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581B8" w14:textId="4F08B309" w:rsidR="004970B8" w:rsidRPr="00D829FD" w:rsidRDefault="00AD653D" w:rsidP="00467647">
      <w:pPr>
        <w:spacing w:before="56"/>
        <w:jc w:val="right"/>
        <w:rPr>
          <w:sz w:val="24"/>
          <w:szCs w:val="24"/>
        </w:rPr>
      </w:pPr>
      <w:r w:rsidRPr="00D829FD">
        <w:rPr>
          <w:sz w:val="24"/>
          <w:szCs w:val="24"/>
        </w:rPr>
        <w:t>Prandocin</w:t>
      </w:r>
      <w:r w:rsidR="00467647">
        <w:rPr>
          <w:sz w:val="24"/>
          <w:szCs w:val="24"/>
        </w:rPr>
        <w:t>-Iły</w:t>
      </w:r>
      <w:r w:rsidR="00E4308C" w:rsidRPr="00D829FD">
        <w:rPr>
          <w:sz w:val="24"/>
          <w:szCs w:val="24"/>
        </w:rPr>
        <w:t xml:space="preserve">, dnia </w:t>
      </w:r>
      <w:r w:rsidR="00373F29">
        <w:rPr>
          <w:sz w:val="24"/>
          <w:szCs w:val="24"/>
        </w:rPr>
        <w:t>08</w:t>
      </w:r>
      <w:r w:rsidR="00E4308C" w:rsidRPr="00554627">
        <w:rPr>
          <w:sz w:val="24"/>
          <w:szCs w:val="24"/>
        </w:rPr>
        <w:t>.</w:t>
      </w:r>
      <w:r w:rsidR="00554627">
        <w:rPr>
          <w:sz w:val="24"/>
          <w:szCs w:val="24"/>
        </w:rPr>
        <w:t>1</w:t>
      </w:r>
      <w:r w:rsidR="00373F29">
        <w:rPr>
          <w:sz w:val="24"/>
          <w:szCs w:val="24"/>
        </w:rPr>
        <w:t>2</w:t>
      </w:r>
      <w:r w:rsidR="00E4308C" w:rsidRPr="00554627">
        <w:rPr>
          <w:sz w:val="24"/>
          <w:szCs w:val="24"/>
        </w:rPr>
        <w:t>.2021 r.</w:t>
      </w:r>
    </w:p>
    <w:p w14:paraId="088E63FC" w14:textId="77777777" w:rsidR="004970B8" w:rsidRPr="00D829FD" w:rsidRDefault="00E4308C" w:rsidP="00D829FD">
      <w:pPr>
        <w:ind w:left="112"/>
        <w:rPr>
          <w:sz w:val="24"/>
          <w:szCs w:val="24"/>
        </w:rPr>
      </w:pPr>
      <w:r w:rsidRPr="00D829FD">
        <w:rPr>
          <w:b/>
          <w:sz w:val="24"/>
          <w:szCs w:val="24"/>
        </w:rPr>
        <w:t xml:space="preserve">Zamawiający: </w:t>
      </w:r>
      <w:proofErr w:type="spellStart"/>
      <w:r w:rsidR="00AD653D" w:rsidRPr="00D829FD">
        <w:rPr>
          <w:sz w:val="24"/>
          <w:szCs w:val="24"/>
        </w:rPr>
        <w:t>Amplus</w:t>
      </w:r>
      <w:proofErr w:type="spellEnd"/>
      <w:r w:rsidRPr="00D829FD">
        <w:rPr>
          <w:sz w:val="24"/>
          <w:szCs w:val="24"/>
        </w:rPr>
        <w:t xml:space="preserve"> Sp. z o.o. ul. </w:t>
      </w:r>
      <w:r w:rsidR="00E96BBC" w:rsidRPr="00D829FD">
        <w:rPr>
          <w:sz w:val="24"/>
          <w:szCs w:val="24"/>
        </w:rPr>
        <w:t>Niegardów 26</w:t>
      </w:r>
    </w:p>
    <w:p w14:paraId="599E82DA" w14:textId="77777777" w:rsidR="004970B8" w:rsidRPr="00D829FD" w:rsidRDefault="00E96BBC" w:rsidP="00D829FD">
      <w:pPr>
        <w:pStyle w:val="Tekstpodstawowy"/>
        <w:spacing w:before="2" w:line="243" w:lineRule="exact"/>
        <w:rPr>
          <w:sz w:val="24"/>
          <w:szCs w:val="24"/>
        </w:rPr>
      </w:pPr>
      <w:r w:rsidRPr="00D829FD">
        <w:rPr>
          <w:sz w:val="24"/>
          <w:szCs w:val="24"/>
        </w:rPr>
        <w:t>32-104 Koniusza</w:t>
      </w:r>
    </w:p>
    <w:p w14:paraId="310EC9E6" w14:textId="0027AFA9" w:rsidR="00E96BBC" w:rsidRPr="00D829FD" w:rsidRDefault="00E96BBC" w:rsidP="00D829FD">
      <w:pPr>
        <w:pStyle w:val="Tekstpodstawowy"/>
        <w:spacing w:line="243" w:lineRule="exact"/>
        <w:rPr>
          <w:sz w:val="24"/>
          <w:szCs w:val="24"/>
        </w:rPr>
      </w:pPr>
      <w:r w:rsidRPr="00D829FD">
        <w:rPr>
          <w:sz w:val="24"/>
          <w:szCs w:val="24"/>
        </w:rPr>
        <w:t>e-mail:</w:t>
      </w:r>
      <w:r w:rsidR="00467647">
        <w:rPr>
          <w:sz w:val="24"/>
          <w:szCs w:val="24"/>
        </w:rPr>
        <w:t xml:space="preserve"> robot@amplusfoods.com</w:t>
      </w:r>
    </w:p>
    <w:p w14:paraId="1F645B31" w14:textId="6EBED0F3" w:rsidR="004970B8" w:rsidRPr="00D829FD" w:rsidRDefault="00E96BBC" w:rsidP="00D829FD">
      <w:pPr>
        <w:pStyle w:val="Tekstpodstawowy"/>
        <w:spacing w:line="243" w:lineRule="exact"/>
        <w:rPr>
          <w:sz w:val="24"/>
          <w:szCs w:val="24"/>
        </w:rPr>
      </w:pPr>
      <w:r w:rsidRPr="00D829FD">
        <w:rPr>
          <w:sz w:val="24"/>
          <w:szCs w:val="24"/>
        </w:rPr>
        <w:t xml:space="preserve">tel.: </w:t>
      </w:r>
      <w:r w:rsidR="00467647">
        <w:rPr>
          <w:sz w:val="24"/>
          <w:szCs w:val="24"/>
        </w:rPr>
        <w:t>604 232 856</w:t>
      </w:r>
    </w:p>
    <w:p w14:paraId="680B2A16" w14:textId="77777777" w:rsidR="004970B8" w:rsidRPr="00D829FD" w:rsidRDefault="004970B8" w:rsidP="00D829FD">
      <w:pPr>
        <w:pStyle w:val="Tekstpodstawowy"/>
        <w:spacing w:before="4"/>
        <w:ind w:left="0"/>
        <w:rPr>
          <w:sz w:val="24"/>
          <w:szCs w:val="24"/>
        </w:rPr>
      </w:pPr>
    </w:p>
    <w:p w14:paraId="0F5A6C2E" w14:textId="3DED6DF3" w:rsidR="004970B8" w:rsidRPr="00D829FD" w:rsidRDefault="00E4308C" w:rsidP="00D829FD">
      <w:pPr>
        <w:spacing w:before="56"/>
        <w:jc w:val="center"/>
        <w:rPr>
          <w:b/>
          <w:sz w:val="24"/>
          <w:szCs w:val="24"/>
        </w:rPr>
      </w:pPr>
      <w:r w:rsidRPr="00D829FD">
        <w:rPr>
          <w:b/>
          <w:sz w:val="24"/>
          <w:szCs w:val="24"/>
        </w:rPr>
        <w:t xml:space="preserve">ZAPYTANIE OFERTOWE NR </w:t>
      </w:r>
      <w:r w:rsidR="00373F29">
        <w:rPr>
          <w:b/>
          <w:sz w:val="24"/>
          <w:szCs w:val="24"/>
        </w:rPr>
        <w:t>3</w:t>
      </w:r>
      <w:r w:rsidR="00E96BBC" w:rsidRPr="00D829FD">
        <w:rPr>
          <w:b/>
          <w:sz w:val="24"/>
          <w:szCs w:val="24"/>
        </w:rPr>
        <w:t>/</w:t>
      </w:r>
      <w:r w:rsidRPr="00D829FD">
        <w:rPr>
          <w:b/>
          <w:sz w:val="24"/>
          <w:szCs w:val="24"/>
        </w:rPr>
        <w:t>2021</w:t>
      </w:r>
      <w:r w:rsidR="00E96BBC" w:rsidRPr="00D829FD">
        <w:rPr>
          <w:b/>
          <w:sz w:val="24"/>
          <w:szCs w:val="24"/>
        </w:rPr>
        <w:t>/</w:t>
      </w:r>
      <w:proofErr w:type="spellStart"/>
      <w:r w:rsidR="00E96BBC" w:rsidRPr="00D829FD">
        <w:rPr>
          <w:b/>
          <w:sz w:val="24"/>
          <w:szCs w:val="24"/>
        </w:rPr>
        <w:t>Amplus</w:t>
      </w:r>
      <w:proofErr w:type="spellEnd"/>
    </w:p>
    <w:p w14:paraId="1AF4E08D" w14:textId="77777777" w:rsidR="004970B8" w:rsidRPr="00D829FD" w:rsidRDefault="004970B8" w:rsidP="00D829FD">
      <w:pPr>
        <w:pStyle w:val="Tekstpodstawowy"/>
        <w:ind w:left="0"/>
        <w:rPr>
          <w:b/>
          <w:sz w:val="24"/>
          <w:szCs w:val="24"/>
        </w:rPr>
      </w:pPr>
    </w:p>
    <w:p w14:paraId="3F5751C5" w14:textId="77777777" w:rsidR="004970B8" w:rsidRPr="00D829FD" w:rsidRDefault="00E4308C" w:rsidP="00D829FD">
      <w:pPr>
        <w:pStyle w:val="Tekstpodstawowy"/>
        <w:ind w:left="0" w:firstLine="720"/>
        <w:jc w:val="both"/>
        <w:rPr>
          <w:sz w:val="24"/>
          <w:szCs w:val="24"/>
        </w:rPr>
      </w:pPr>
      <w:r w:rsidRPr="00D829FD">
        <w:rPr>
          <w:sz w:val="24"/>
          <w:szCs w:val="24"/>
        </w:rPr>
        <w:t>W związku z realizacją projektu badawczego pn. „</w:t>
      </w:r>
      <w:r w:rsidR="00E96BBC" w:rsidRPr="00D829FD">
        <w:rPr>
          <w:sz w:val="24"/>
          <w:szCs w:val="24"/>
        </w:rPr>
        <w:t>Zespół autonomicznych robotów antycypacyjnych do zbioru truskawki</w:t>
      </w:r>
      <w:r w:rsidRPr="00D829FD">
        <w:rPr>
          <w:sz w:val="24"/>
          <w:szCs w:val="24"/>
        </w:rPr>
        <w:t xml:space="preserve">” dofinansowanego przez Narodowe Centrum Badań i Rozwoju </w:t>
      </w:r>
      <w:r w:rsidR="00D829FD">
        <w:rPr>
          <w:sz w:val="24"/>
          <w:szCs w:val="24"/>
        </w:rPr>
        <w:br/>
      </w:r>
      <w:r w:rsidRPr="00D829FD">
        <w:rPr>
          <w:sz w:val="24"/>
          <w:szCs w:val="24"/>
        </w:rPr>
        <w:t xml:space="preserve">w ramach Programu Operacyjnego Inteligentny Rozwój 2014-2020, </w:t>
      </w:r>
      <w:proofErr w:type="spellStart"/>
      <w:r w:rsidR="00E96BBC" w:rsidRPr="00D829FD">
        <w:rPr>
          <w:sz w:val="24"/>
          <w:szCs w:val="24"/>
        </w:rPr>
        <w:t>Amplus</w:t>
      </w:r>
      <w:proofErr w:type="spellEnd"/>
      <w:r w:rsidRPr="00D829FD">
        <w:rPr>
          <w:sz w:val="24"/>
          <w:szCs w:val="24"/>
        </w:rPr>
        <w:t xml:space="preserve"> Sp. z o.o. zaprasza do składania ofert na wynajem </w:t>
      </w:r>
      <w:r w:rsidR="00E96BBC" w:rsidRPr="00D829FD">
        <w:rPr>
          <w:sz w:val="24"/>
          <w:szCs w:val="24"/>
        </w:rPr>
        <w:t>tuneli foliowych do uprawy truskawek</w:t>
      </w:r>
      <w:r w:rsidRPr="00D829FD">
        <w:rPr>
          <w:sz w:val="24"/>
          <w:szCs w:val="24"/>
        </w:rPr>
        <w:t xml:space="preserve"> w celu wykonywania prac rozwojowych zaplanowanych w wyżej wskazanym projekcie, według zamieszczonej specyfikacji.</w:t>
      </w:r>
    </w:p>
    <w:p w14:paraId="13E8D686" w14:textId="77777777" w:rsidR="004970B8" w:rsidRPr="00D829FD" w:rsidRDefault="004970B8" w:rsidP="00D829FD">
      <w:pPr>
        <w:pStyle w:val="Tekstpodstawowy"/>
        <w:spacing w:before="2"/>
        <w:ind w:left="0"/>
        <w:rPr>
          <w:sz w:val="24"/>
          <w:szCs w:val="24"/>
        </w:rPr>
      </w:pPr>
    </w:p>
    <w:p w14:paraId="667A91FE" w14:textId="77777777" w:rsidR="004970B8" w:rsidRPr="00D829FD" w:rsidRDefault="00E4308C" w:rsidP="00D829FD">
      <w:pPr>
        <w:pStyle w:val="Nagwek1"/>
        <w:spacing w:before="1"/>
        <w:ind w:left="0"/>
        <w:jc w:val="both"/>
        <w:rPr>
          <w:b w:val="0"/>
          <w:sz w:val="24"/>
          <w:szCs w:val="24"/>
        </w:rPr>
      </w:pPr>
      <w:r w:rsidRPr="00D829FD">
        <w:rPr>
          <w:sz w:val="24"/>
          <w:szCs w:val="24"/>
        </w:rPr>
        <w:t>Opis przedmiotu zamówienia</w:t>
      </w:r>
      <w:r w:rsidRPr="00D829FD">
        <w:rPr>
          <w:b w:val="0"/>
          <w:sz w:val="24"/>
          <w:szCs w:val="24"/>
        </w:rPr>
        <w:t>:</w:t>
      </w:r>
    </w:p>
    <w:p w14:paraId="073FA9C6" w14:textId="77777777" w:rsidR="004970B8" w:rsidRPr="00D829FD" w:rsidRDefault="00E4308C" w:rsidP="00D829FD">
      <w:pPr>
        <w:pStyle w:val="Tekstpodstawowy"/>
        <w:ind w:left="0" w:firstLine="720"/>
        <w:jc w:val="both"/>
        <w:rPr>
          <w:sz w:val="24"/>
          <w:szCs w:val="24"/>
        </w:rPr>
      </w:pPr>
      <w:bookmarkStart w:id="0" w:name="_Hlk83150680"/>
      <w:r w:rsidRPr="00D829FD">
        <w:rPr>
          <w:sz w:val="24"/>
          <w:szCs w:val="24"/>
        </w:rPr>
        <w:t xml:space="preserve">Przedmiotem zapytania ofertowego jest wynajem </w:t>
      </w:r>
      <w:r w:rsidR="00E96BBC" w:rsidRPr="00D829FD">
        <w:rPr>
          <w:sz w:val="24"/>
          <w:szCs w:val="24"/>
        </w:rPr>
        <w:t>tuneli foliowych dostosowanych do uprawy truskawek wraz z niezbędnym wyposażeniem</w:t>
      </w:r>
      <w:r w:rsidRPr="00D829FD">
        <w:rPr>
          <w:sz w:val="24"/>
          <w:szCs w:val="24"/>
        </w:rPr>
        <w:t>,</w:t>
      </w:r>
      <w:r w:rsidRPr="00D829FD">
        <w:rPr>
          <w:spacing w:val="-10"/>
          <w:sz w:val="24"/>
          <w:szCs w:val="24"/>
        </w:rPr>
        <w:t xml:space="preserve"> </w:t>
      </w:r>
      <w:r w:rsidRPr="00D829FD">
        <w:rPr>
          <w:sz w:val="24"/>
          <w:szCs w:val="24"/>
        </w:rPr>
        <w:t>przez</w:t>
      </w:r>
      <w:r w:rsidRPr="00D829FD">
        <w:rPr>
          <w:spacing w:val="-10"/>
          <w:sz w:val="24"/>
          <w:szCs w:val="24"/>
        </w:rPr>
        <w:t xml:space="preserve"> </w:t>
      </w:r>
      <w:r w:rsidRPr="00D829FD">
        <w:rPr>
          <w:sz w:val="24"/>
          <w:szCs w:val="24"/>
        </w:rPr>
        <w:t>okres</w:t>
      </w:r>
      <w:r w:rsidRPr="00D829FD">
        <w:rPr>
          <w:spacing w:val="-9"/>
          <w:sz w:val="24"/>
          <w:szCs w:val="24"/>
        </w:rPr>
        <w:t xml:space="preserve"> </w:t>
      </w:r>
      <w:r w:rsidRPr="00D829FD">
        <w:rPr>
          <w:sz w:val="24"/>
          <w:szCs w:val="24"/>
        </w:rPr>
        <w:t>minimum</w:t>
      </w:r>
      <w:r w:rsidRPr="00D829FD">
        <w:rPr>
          <w:spacing w:val="-11"/>
          <w:sz w:val="24"/>
          <w:szCs w:val="24"/>
        </w:rPr>
        <w:t xml:space="preserve"> </w:t>
      </w:r>
      <w:r w:rsidR="00E96BBC" w:rsidRPr="00D829FD">
        <w:rPr>
          <w:sz w:val="24"/>
          <w:szCs w:val="24"/>
        </w:rPr>
        <w:t>20</w:t>
      </w:r>
      <w:r w:rsidRPr="00D829FD">
        <w:rPr>
          <w:spacing w:val="-10"/>
          <w:sz w:val="24"/>
          <w:szCs w:val="24"/>
        </w:rPr>
        <w:t xml:space="preserve"> </w:t>
      </w:r>
      <w:r w:rsidRPr="00D829FD">
        <w:rPr>
          <w:sz w:val="24"/>
          <w:szCs w:val="24"/>
        </w:rPr>
        <w:t>miesięcy,</w:t>
      </w:r>
      <w:r w:rsidRPr="00D829FD">
        <w:rPr>
          <w:spacing w:val="-10"/>
          <w:sz w:val="24"/>
          <w:szCs w:val="24"/>
        </w:rPr>
        <w:t xml:space="preserve"> </w:t>
      </w:r>
      <w:r w:rsidRPr="00D829FD">
        <w:rPr>
          <w:sz w:val="24"/>
          <w:szCs w:val="24"/>
        </w:rPr>
        <w:t>w</w:t>
      </w:r>
      <w:r w:rsidRPr="00D829FD">
        <w:rPr>
          <w:spacing w:val="-11"/>
          <w:sz w:val="24"/>
          <w:szCs w:val="24"/>
        </w:rPr>
        <w:t xml:space="preserve"> </w:t>
      </w:r>
      <w:r w:rsidRPr="00D829FD">
        <w:rPr>
          <w:sz w:val="24"/>
          <w:szCs w:val="24"/>
        </w:rPr>
        <w:t>celu</w:t>
      </w:r>
      <w:r w:rsidRPr="00D829FD">
        <w:rPr>
          <w:spacing w:val="-10"/>
          <w:sz w:val="24"/>
          <w:szCs w:val="24"/>
        </w:rPr>
        <w:t xml:space="preserve"> </w:t>
      </w:r>
      <w:r w:rsidRPr="00D829FD">
        <w:rPr>
          <w:sz w:val="24"/>
          <w:szCs w:val="24"/>
        </w:rPr>
        <w:t>wykonywania badań przemysłowych i prac rozwojowych zaplanowanych w projekcie badawczym pt.: „</w:t>
      </w:r>
      <w:r w:rsidR="00E96BBC" w:rsidRPr="00D829FD">
        <w:rPr>
          <w:sz w:val="24"/>
          <w:szCs w:val="24"/>
        </w:rPr>
        <w:t>Zespół autonomicznych robotów antycypacyjnych do zbioru truskawki</w:t>
      </w:r>
      <w:r w:rsidRPr="00D829FD">
        <w:rPr>
          <w:sz w:val="24"/>
          <w:szCs w:val="24"/>
        </w:rPr>
        <w:t>”.</w:t>
      </w:r>
      <w:bookmarkEnd w:id="0"/>
    </w:p>
    <w:p w14:paraId="3060C502" w14:textId="77777777" w:rsidR="004970B8" w:rsidRPr="00D829FD" w:rsidRDefault="004970B8" w:rsidP="00D829FD">
      <w:pPr>
        <w:pStyle w:val="Tekstpodstawowy"/>
        <w:ind w:left="0"/>
        <w:rPr>
          <w:sz w:val="24"/>
          <w:szCs w:val="24"/>
        </w:rPr>
      </w:pPr>
    </w:p>
    <w:p w14:paraId="0B729A6C" w14:textId="77777777" w:rsidR="004970B8" w:rsidRPr="00D829FD" w:rsidRDefault="00E4308C" w:rsidP="00D829FD">
      <w:pPr>
        <w:pStyle w:val="Tekstpodstawowy"/>
        <w:ind w:left="0"/>
        <w:jc w:val="both"/>
        <w:rPr>
          <w:sz w:val="24"/>
          <w:szCs w:val="24"/>
        </w:rPr>
      </w:pPr>
      <w:bookmarkStart w:id="1" w:name="_Hlk83150826"/>
      <w:r w:rsidRPr="00D829FD">
        <w:rPr>
          <w:sz w:val="24"/>
          <w:szCs w:val="24"/>
        </w:rPr>
        <w:t xml:space="preserve">Minimalne wymagania techniczne dla gotowych </w:t>
      </w:r>
      <w:r w:rsidR="00E96BBC" w:rsidRPr="00D829FD">
        <w:rPr>
          <w:sz w:val="24"/>
          <w:szCs w:val="24"/>
        </w:rPr>
        <w:t>tuneli foliowych</w:t>
      </w:r>
      <w:r w:rsidRPr="00D829FD">
        <w:rPr>
          <w:sz w:val="24"/>
          <w:szCs w:val="24"/>
        </w:rPr>
        <w:t xml:space="preserve"> będących przedmiotem zapytania</w:t>
      </w:r>
      <w:r w:rsidR="00E96BBC" w:rsidRPr="00D829FD">
        <w:rPr>
          <w:sz w:val="24"/>
          <w:szCs w:val="24"/>
        </w:rPr>
        <w:t xml:space="preserve"> </w:t>
      </w:r>
      <w:r w:rsidRPr="00D829FD">
        <w:rPr>
          <w:sz w:val="24"/>
          <w:szCs w:val="24"/>
        </w:rPr>
        <w:t>ofertowego:</w:t>
      </w:r>
    </w:p>
    <w:p w14:paraId="469AD9A8" w14:textId="64AEE252" w:rsidR="00E96BBC" w:rsidRPr="00D829FD" w:rsidRDefault="00E96BBC" w:rsidP="00D829FD">
      <w:pPr>
        <w:pStyle w:val="Tekstpodstawowy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 w:rsidRPr="00D829FD">
        <w:rPr>
          <w:sz w:val="24"/>
          <w:szCs w:val="24"/>
        </w:rPr>
        <w:t xml:space="preserve">powierzchnia nie mniejsza niż </w:t>
      </w:r>
      <w:r w:rsidR="00DC2417">
        <w:rPr>
          <w:sz w:val="24"/>
          <w:szCs w:val="24"/>
        </w:rPr>
        <w:t>10 tys.</w:t>
      </w:r>
      <w:r w:rsidRPr="00D829FD">
        <w:rPr>
          <w:sz w:val="24"/>
          <w:szCs w:val="24"/>
        </w:rPr>
        <w:t xml:space="preserve"> m</w:t>
      </w:r>
      <w:r w:rsidRPr="00D829FD">
        <w:rPr>
          <w:sz w:val="24"/>
          <w:szCs w:val="24"/>
          <w:vertAlign w:val="superscript"/>
        </w:rPr>
        <w:t>2</w:t>
      </w:r>
      <w:r w:rsidRPr="00D829FD">
        <w:rPr>
          <w:sz w:val="24"/>
          <w:szCs w:val="24"/>
        </w:rPr>
        <w:t>,</w:t>
      </w:r>
    </w:p>
    <w:p w14:paraId="3D9CD341" w14:textId="7A072AEA" w:rsidR="00E96BBC" w:rsidRPr="00D829FD" w:rsidRDefault="00E96BBC" w:rsidP="00D829FD">
      <w:pPr>
        <w:pStyle w:val="Tekstpodstawowy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 w:rsidRPr="00D829FD">
        <w:rPr>
          <w:sz w:val="24"/>
          <w:szCs w:val="24"/>
        </w:rPr>
        <w:t xml:space="preserve">szerokość nawy nie mniejsza niż </w:t>
      </w:r>
      <w:r w:rsidR="00DC2417">
        <w:rPr>
          <w:sz w:val="24"/>
          <w:szCs w:val="24"/>
        </w:rPr>
        <w:t>8,5</w:t>
      </w:r>
      <w:r w:rsidRPr="00D829FD">
        <w:rPr>
          <w:sz w:val="24"/>
          <w:szCs w:val="24"/>
        </w:rPr>
        <w:t xml:space="preserve"> m,</w:t>
      </w:r>
      <w:r w:rsidR="0078156C" w:rsidRPr="00D829FD">
        <w:rPr>
          <w:sz w:val="24"/>
          <w:szCs w:val="24"/>
        </w:rPr>
        <w:t xml:space="preserve"> długość nawy nie mniejsza niż 18 m,</w:t>
      </w:r>
    </w:p>
    <w:p w14:paraId="44613A8E" w14:textId="77777777" w:rsidR="00E96BBC" w:rsidRPr="00D829FD" w:rsidRDefault="00E96BBC" w:rsidP="00D829FD">
      <w:pPr>
        <w:pStyle w:val="Tekstpodstawowy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 w:rsidRPr="00D829FD">
        <w:rPr>
          <w:sz w:val="24"/>
          <w:szCs w:val="24"/>
        </w:rPr>
        <w:t>rozstaw nóg nawy nie mniejszy niż 2,5 m,</w:t>
      </w:r>
    </w:p>
    <w:p w14:paraId="61104089" w14:textId="77777777" w:rsidR="0078156C" w:rsidRPr="00D829FD" w:rsidRDefault="0078156C" w:rsidP="00D829FD">
      <w:pPr>
        <w:pStyle w:val="Tekstpodstawowy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 w:rsidRPr="00D829FD">
        <w:rPr>
          <w:sz w:val="24"/>
          <w:szCs w:val="24"/>
        </w:rPr>
        <w:t>ściany tunelu wykonane z folii dyfuzyjnej o gramaturze 150 mikronów,</w:t>
      </w:r>
    </w:p>
    <w:p w14:paraId="4788B7A3" w14:textId="77777777" w:rsidR="0078156C" w:rsidRPr="00D829FD" w:rsidRDefault="0078156C" w:rsidP="00D829FD">
      <w:pPr>
        <w:pStyle w:val="Tekstpodstawowy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 w:rsidRPr="00D829FD">
        <w:rPr>
          <w:sz w:val="24"/>
          <w:szCs w:val="24"/>
        </w:rPr>
        <w:t>bramy rolowane, otwierane przekładnią elektryczną,</w:t>
      </w:r>
    </w:p>
    <w:p w14:paraId="62F9C952" w14:textId="77777777" w:rsidR="0078156C" w:rsidRPr="00D829FD" w:rsidRDefault="0078156C" w:rsidP="00D829FD">
      <w:pPr>
        <w:pStyle w:val="Tekstpodstawowy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 w:rsidRPr="00D829FD">
        <w:rPr>
          <w:sz w:val="24"/>
          <w:szCs w:val="24"/>
        </w:rPr>
        <w:t>wietrzniki obustronne, w systemie rolowania górnego,</w:t>
      </w:r>
    </w:p>
    <w:p w14:paraId="23AD3837" w14:textId="594E3E1C" w:rsidR="0078156C" w:rsidRPr="00D829FD" w:rsidRDefault="0078156C" w:rsidP="00D829FD">
      <w:pPr>
        <w:pStyle w:val="Tekstpodstawowy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 w:rsidRPr="00D829FD">
        <w:rPr>
          <w:sz w:val="24"/>
          <w:szCs w:val="24"/>
        </w:rPr>
        <w:t>rynny uprawowe dostosowane do uprawy truskawek wyposażone w regulację wysokości, o długości nie mniejszej niż 1</w:t>
      </w:r>
      <w:r w:rsidR="00DC2417">
        <w:rPr>
          <w:sz w:val="24"/>
          <w:szCs w:val="24"/>
        </w:rPr>
        <w:t>7</w:t>
      </w:r>
      <w:r w:rsidRPr="00D829FD">
        <w:rPr>
          <w:sz w:val="24"/>
          <w:szCs w:val="24"/>
        </w:rPr>
        <w:t xml:space="preserve"> </w:t>
      </w:r>
      <w:proofErr w:type="spellStart"/>
      <w:r w:rsidRPr="00D829FD">
        <w:rPr>
          <w:sz w:val="24"/>
          <w:szCs w:val="24"/>
        </w:rPr>
        <w:t>mb</w:t>
      </w:r>
      <w:proofErr w:type="spellEnd"/>
      <w:r w:rsidRPr="00D829FD">
        <w:rPr>
          <w:sz w:val="24"/>
          <w:szCs w:val="24"/>
        </w:rPr>
        <w:t xml:space="preserve"> i rozstawie nie mniejszej niż 1,</w:t>
      </w:r>
      <w:r w:rsidR="00DC2417">
        <w:rPr>
          <w:sz w:val="24"/>
          <w:szCs w:val="24"/>
        </w:rPr>
        <w:t>1</w:t>
      </w:r>
      <w:r w:rsidRPr="00D829FD">
        <w:rPr>
          <w:sz w:val="24"/>
          <w:szCs w:val="24"/>
        </w:rPr>
        <w:t xml:space="preserve"> m, systemem do odprowadzania i gromadzenia w zbiornikach nadmiaru pożywki, </w:t>
      </w:r>
    </w:p>
    <w:p w14:paraId="47525F43" w14:textId="13E32D7E" w:rsidR="0078156C" w:rsidRPr="00D829FD" w:rsidRDefault="0078156C" w:rsidP="00D829FD">
      <w:pPr>
        <w:pStyle w:val="Tekstpodstawowy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 w:rsidRPr="00D829FD">
        <w:rPr>
          <w:sz w:val="24"/>
          <w:szCs w:val="24"/>
        </w:rPr>
        <w:t xml:space="preserve">urządzenia do przygotowywania pożywek, zbierania </w:t>
      </w:r>
      <w:r w:rsidR="00DC2417">
        <w:rPr>
          <w:sz w:val="24"/>
          <w:szCs w:val="24"/>
        </w:rPr>
        <w:t>drenażu</w:t>
      </w:r>
      <w:r w:rsidRPr="00D829FD">
        <w:rPr>
          <w:sz w:val="24"/>
          <w:szCs w:val="24"/>
        </w:rPr>
        <w:t>,</w:t>
      </w:r>
    </w:p>
    <w:p w14:paraId="3E1D598B" w14:textId="77777777" w:rsidR="0078156C" w:rsidRPr="00D829FD" w:rsidRDefault="0078156C" w:rsidP="00D829FD">
      <w:pPr>
        <w:pStyle w:val="Tekstpodstawowy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 w:rsidRPr="00D829FD">
        <w:rPr>
          <w:sz w:val="24"/>
          <w:szCs w:val="24"/>
        </w:rPr>
        <w:t>dostęp do mediów (woda, energia elektryczna),</w:t>
      </w:r>
    </w:p>
    <w:p w14:paraId="0700F8ED" w14:textId="77777777" w:rsidR="0078156C" w:rsidRPr="00D829FD" w:rsidRDefault="0078156C" w:rsidP="00D829FD">
      <w:pPr>
        <w:pStyle w:val="Tekstpodstawowy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 w:rsidRPr="00D829FD">
        <w:rPr>
          <w:sz w:val="24"/>
          <w:szCs w:val="24"/>
        </w:rPr>
        <w:t>dostęp do zaplecza socjalnego i magazynu.</w:t>
      </w:r>
    </w:p>
    <w:bookmarkEnd w:id="1"/>
    <w:p w14:paraId="4B5A3DE4" w14:textId="77777777" w:rsidR="004970B8" w:rsidRPr="00D829FD" w:rsidRDefault="004970B8" w:rsidP="00D829FD">
      <w:pPr>
        <w:pStyle w:val="Tekstpodstawowy"/>
        <w:spacing w:before="2"/>
        <w:ind w:left="0"/>
        <w:rPr>
          <w:sz w:val="24"/>
          <w:szCs w:val="24"/>
        </w:rPr>
      </w:pPr>
    </w:p>
    <w:p w14:paraId="60052A98" w14:textId="77777777" w:rsidR="004970B8" w:rsidRPr="00D829FD" w:rsidRDefault="00E4308C" w:rsidP="00D829FD">
      <w:pPr>
        <w:pStyle w:val="Tekstpodstawowy"/>
        <w:ind w:left="0"/>
        <w:jc w:val="both"/>
        <w:rPr>
          <w:sz w:val="24"/>
          <w:szCs w:val="24"/>
        </w:rPr>
      </w:pPr>
      <w:r w:rsidRPr="00D829FD">
        <w:rPr>
          <w:b/>
          <w:sz w:val="24"/>
          <w:szCs w:val="24"/>
        </w:rPr>
        <w:t>Miejsce wynajmu</w:t>
      </w:r>
      <w:r w:rsidRPr="00D829FD">
        <w:rPr>
          <w:sz w:val="24"/>
          <w:szCs w:val="24"/>
        </w:rPr>
        <w:t xml:space="preserve">: Ze względów logistycznych, dla zapewnienia najlepszej efektywności pracy i bezpieczeństwa prowadzonych badań, Oferenci zapewnią wynajem powierzchni laboratoryjnej na terenie </w:t>
      </w:r>
      <w:r w:rsidR="0078156C" w:rsidRPr="00D829FD">
        <w:rPr>
          <w:sz w:val="24"/>
          <w:szCs w:val="24"/>
        </w:rPr>
        <w:t>województwa małopolskiego</w:t>
      </w:r>
      <w:r w:rsidRPr="00D829FD">
        <w:rPr>
          <w:sz w:val="24"/>
          <w:szCs w:val="24"/>
        </w:rPr>
        <w:t xml:space="preserve"> w odległości nie większej niż </w:t>
      </w:r>
      <w:r w:rsidR="0078156C" w:rsidRPr="00D829FD">
        <w:rPr>
          <w:sz w:val="24"/>
          <w:szCs w:val="24"/>
        </w:rPr>
        <w:t>10</w:t>
      </w:r>
      <w:r w:rsidRPr="00D829FD">
        <w:rPr>
          <w:sz w:val="24"/>
          <w:szCs w:val="24"/>
        </w:rPr>
        <w:t xml:space="preserve"> km od siedziby Zamawiającego (</w:t>
      </w:r>
      <w:bookmarkStart w:id="2" w:name="_Hlk83150889"/>
      <w:r w:rsidR="0078156C" w:rsidRPr="00D829FD">
        <w:rPr>
          <w:sz w:val="24"/>
          <w:szCs w:val="24"/>
        </w:rPr>
        <w:t>Niegardów 26, 32-104 Koniusza</w:t>
      </w:r>
      <w:bookmarkEnd w:id="2"/>
      <w:r w:rsidRPr="00D829FD">
        <w:rPr>
          <w:sz w:val="24"/>
          <w:szCs w:val="24"/>
        </w:rPr>
        <w:t>).</w:t>
      </w:r>
    </w:p>
    <w:p w14:paraId="413FF018" w14:textId="77777777" w:rsidR="004970B8" w:rsidRPr="00D829FD" w:rsidRDefault="004970B8" w:rsidP="00D829FD">
      <w:pPr>
        <w:pStyle w:val="Tekstpodstawowy"/>
        <w:ind w:left="0"/>
        <w:rPr>
          <w:sz w:val="24"/>
          <w:szCs w:val="24"/>
        </w:rPr>
      </w:pPr>
    </w:p>
    <w:p w14:paraId="4CEAB19E" w14:textId="77777777" w:rsidR="004970B8" w:rsidRPr="00D829FD" w:rsidRDefault="00E4308C" w:rsidP="00D829FD">
      <w:pPr>
        <w:pStyle w:val="Nagwek1"/>
        <w:ind w:left="0"/>
        <w:rPr>
          <w:sz w:val="24"/>
          <w:szCs w:val="24"/>
        </w:rPr>
      </w:pPr>
      <w:r w:rsidRPr="00D829FD">
        <w:rPr>
          <w:sz w:val="24"/>
          <w:szCs w:val="24"/>
        </w:rPr>
        <w:t>Termin realizacji zamówienia i warunki zmiany umowy:</w:t>
      </w:r>
    </w:p>
    <w:p w14:paraId="62ACDFA0" w14:textId="77777777" w:rsidR="004970B8" w:rsidRPr="00D829FD" w:rsidRDefault="0078156C" w:rsidP="00D829FD">
      <w:pPr>
        <w:pStyle w:val="Akapitzlist"/>
        <w:numPr>
          <w:ilvl w:val="0"/>
          <w:numId w:val="6"/>
        </w:numPr>
        <w:ind w:left="284" w:hanging="284"/>
        <w:rPr>
          <w:sz w:val="24"/>
          <w:szCs w:val="24"/>
        </w:rPr>
      </w:pPr>
      <w:r w:rsidRPr="00D829FD">
        <w:rPr>
          <w:sz w:val="24"/>
          <w:szCs w:val="24"/>
        </w:rPr>
        <w:t>r</w:t>
      </w:r>
      <w:r w:rsidR="00E4308C" w:rsidRPr="00D829FD">
        <w:rPr>
          <w:sz w:val="24"/>
          <w:szCs w:val="24"/>
        </w:rPr>
        <w:t xml:space="preserve">ozpoczęcie realizacji zamówienia: </w:t>
      </w:r>
      <w:r w:rsidRPr="00D829FD">
        <w:rPr>
          <w:sz w:val="24"/>
          <w:szCs w:val="24"/>
        </w:rPr>
        <w:t>02</w:t>
      </w:r>
      <w:r w:rsidR="00E4308C" w:rsidRPr="00D829FD">
        <w:rPr>
          <w:sz w:val="24"/>
          <w:szCs w:val="24"/>
        </w:rPr>
        <w:t>.202</w:t>
      </w:r>
      <w:r w:rsidRPr="00D829FD">
        <w:rPr>
          <w:sz w:val="24"/>
          <w:szCs w:val="24"/>
        </w:rPr>
        <w:t>2</w:t>
      </w:r>
      <w:r w:rsidR="00E4308C" w:rsidRPr="00D829FD">
        <w:rPr>
          <w:spacing w:val="-2"/>
          <w:sz w:val="24"/>
          <w:szCs w:val="24"/>
        </w:rPr>
        <w:t xml:space="preserve"> </w:t>
      </w:r>
      <w:r w:rsidR="00E4308C" w:rsidRPr="00D829FD">
        <w:rPr>
          <w:sz w:val="24"/>
          <w:szCs w:val="24"/>
        </w:rPr>
        <w:t>r.</w:t>
      </w:r>
    </w:p>
    <w:p w14:paraId="1D0BE62D" w14:textId="77777777" w:rsidR="004970B8" w:rsidRPr="00D829FD" w:rsidRDefault="008672D3" w:rsidP="00D829FD">
      <w:pPr>
        <w:pStyle w:val="Akapitzlist"/>
        <w:numPr>
          <w:ilvl w:val="0"/>
          <w:numId w:val="6"/>
        </w:numPr>
        <w:spacing w:before="1"/>
        <w:ind w:left="284" w:hanging="284"/>
        <w:jc w:val="both"/>
        <w:rPr>
          <w:sz w:val="24"/>
          <w:szCs w:val="24"/>
        </w:rPr>
      </w:pPr>
      <w:r w:rsidRPr="00D829FD">
        <w:rPr>
          <w:sz w:val="24"/>
          <w:szCs w:val="24"/>
        </w:rPr>
        <w:t>o</w:t>
      </w:r>
      <w:r w:rsidR="00E4308C" w:rsidRPr="00D829FD">
        <w:rPr>
          <w:sz w:val="24"/>
          <w:szCs w:val="24"/>
        </w:rPr>
        <w:t>kres</w:t>
      </w:r>
      <w:r w:rsidR="00E4308C" w:rsidRPr="00D829FD">
        <w:rPr>
          <w:spacing w:val="-5"/>
          <w:sz w:val="24"/>
          <w:szCs w:val="24"/>
        </w:rPr>
        <w:t xml:space="preserve"> </w:t>
      </w:r>
      <w:r w:rsidR="00E4308C" w:rsidRPr="00D829FD">
        <w:rPr>
          <w:sz w:val="24"/>
          <w:szCs w:val="24"/>
        </w:rPr>
        <w:t>wynajmu</w:t>
      </w:r>
      <w:r w:rsidR="00E4308C" w:rsidRPr="00D829FD">
        <w:rPr>
          <w:spacing w:val="-5"/>
          <w:sz w:val="24"/>
          <w:szCs w:val="24"/>
        </w:rPr>
        <w:t xml:space="preserve"> </w:t>
      </w:r>
      <w:r w:rsidR="00E4308C" w:rsidRPr="00D829FD">
        <w:rPr>
          <w:sz w:val="24"/>
          <w:szCs w:val="24"/>
        </w:rPr>
        <w:t>min.</w:t>
      </w:r>
      <w:r w:rsidR="00E4308C" w:rsidRPr="00D829FD">
        <w:rPr>
          <w:spacing w:val="-6"/>
          <w:sz w:val="24"/>
          <w:szCs w:val="24"/>
        </w:rPr>
        <w:t xml:space="preserve"> </w:t>
      </w:r>
      <w:r w:rsidR="0078156C" w:rsidRPr="00D829FD">
        <w:rPr>
          <w:sz w:val="24"/>
          <w:szCs w:val="24"/>
        </w:rPr>
        <w:t>20</w:t>
      </w:r>
      <w:r w:rsidR="00E4308C" w:rsidRPr="00D829FD">
        <w:rPr>
          <w:spacing w:val="-6"/>
          <w:sz w:val="24"/>
          <w:szCs w:val="24"/>
        </w:rPr>
        <w:t xml:space="preserve"> </w:t>
      </w:r>
      <w:r w:rsidR="00E4308C" w:rsidRPr="00D829FD">
        <w:rPr>
          <w:sz w:val="24"/>
          <w:szCs w:val="24"/>
        </w:rPr>
        <w:t>miesięcy</w:t>
      </w:r>
      <w:r w:rsidR="00E4308C" w:rsidRPr="00D829FD">
        <w:rPr>
          <w:spacing w:val="-5"/>
          <w:sz w:val="24"/>
          <w:szCs w:val="24"/>
        </w:rPr>
        <w:t xml:space="preserve"> </w:t>
      </w:r>
      <w:r w:rsidR="00E4308C" w:rsidRPr="00D829FD">
        <w:rPr>
          <w:sz w:val="24"/>
          <w:szCs w:val="24"/>
        </w:rPr>
        <w:t>(z</w:t>
      </w:r>
      <w:r w:rsidR="00E4308C" w:rsidRPr="00D829FD">
        <w:rPr>
          <w:spacing w:val="-5"/>
          <w:sz w:val="24"/>
          <w:szCs w:val="24"/>
        </w:rPr>
        <w:t xml:space="preserve"> </w:t>
      </w:r>
      <w:r w:rsidR="00E4308C" w:rsidRPr="00D829FD">
        <w:rPr>
          <w:sz w:val="24"/>
          <w:szCs w:val="24"/>
        </w:rPr>
        <w:t>możliwością</w:t>
      </w:r>
      <w:r w:rsidR="00E4308C" w:rsidRPr="00D829FD">
        <w:rPr>
          <w:spacing w:val="-6"/>
          <w:sz w:val="24"/>
          <w:szCs w:val="24"/>
        </w:rPr>
        <w:t xml:space="preserve"> </w:t>
      </w:r>
      <w:r w:rsidR="00E4308C" w:rsidRPr="00D829FD">
        <w:rPr>
          <w:sz w:val="24"/>
          <w:szCs w:val="24"/>
        </w:rPr>
        <w:t>przedłużenia</w:t>
      </w:r>
      <w:r w:rsidR="00E4308C" w:rsidRPr="00D829FD">
        <w:rPr>
          <w:spacing w:val="-5"/>
          <w:sz w:val="24"/>
          <w:szCs w:val="24"/>
        </w:rPr>
        <w:t xml:space="preserve"> </w:t>
      </w:r>
      <w:r w:rsidR="00E4308C" w:rsidRPr="00D829FD">
        <w:rPr>
          <w:sz w:val="24"/>
          <w:szCs w:val="24"/>
        </w:rPr>
        <w:t>w</w:t>
      </w:r>
      <w:r w:rsidR="00E4308C" w:rsidRPr="00D829FD">
        <w:rPr>
          <w:spacing w:val="-6"/>
          <w:sz w:val="24"/>
          <w:szCs w:val="24"/>
        </w:rPr>
        <w:t xml:space="preserve"> </w:t>
      </w:r>
      <w:r w:rsidR="00E4308C" w:rsidRPr="00D829FD">
        <w:rPr>
          <w:sz w:val="24"/>
          <w:szCs w:val="24"/>
        </w:rPr>
        <w:t>przypadku</w:t>
      </w:r>
      <w:r w:rsidR="00E4308C" w:rsidRPr="00D829FD">
        <w:rPr>
          <w:spacing w:val="-6"/>
          <w:sz w:val="24"/>
          <w:szCs w:val="24"/>
        </w:rPr>
        <w:t xml:space="preserve"> </w:t>
      </w:r>
      <w:r w:rsidR="00E4308C" w:rsidRPr="00D829FD">
        <w:rPr>
          <w:sz w:val="24"/>
          <w:szCs w:val="24"/>
        </w:rPr>
        <w:t>wydłużenia</w:t>
      </w:r>
      <w:r w:rsidR="00E4308C" w:rsidRPr="00D829FD">
        <w:rPr>
          <w:spacing w:val="-5"/>
          <w:sz w:val="24"/>
          <w:szCs w:val="24"/>
        </w:rPr>
        <w:t xml:space="preserve"> </w:t>
      </w:r>
      <w:r w:rsidR="00E4308C" w:rsidRPr="00D829FD">
        <w:rPr>
          <w:sz w:val="24"/>
          <w:szCs w:val="24"/>
        </w:rPr>
        <w:t>okresu</w:t>
      </w:r>
      <w:r w:rsidR="00E4308C" w:rsidRPr="00D829FD">
        <w:rPr>
          <w:spacing w:val="-5"/>
          <w:sz w:val="24"/>
          <w:szCs w:val="24"/>
        </w:rPr>
        <w:t xml:space="preserve"> </w:t>
      </w:r>
      <w:r w:rsidR="00E4308C" w:rsidRPr="00D829FD">
        <w:rPr>
          <w:sz w:val="24"/>
          <w:szCs w:val="24"/>
        </w:rPr>
        <w:t>realizacji</w:t>
      </w:r>
      <w:r w:rsidR="00E4308C" w:rsidRPr="00D829FD">
        <w:rPr>
          <w:spacing w:val="-6"/>
          <w:sz w:val="24"/>
          <w:szCs w:val="24"/>
        </w:rPr>
        <w:t xml:space="preserve"> </w:t>
      </w:r>
      <w:r w:rsidR="00E4308C" w:rsidRPr="00D829FD">
        <w:rPr>
          <w:sz w:val="24"/>
          <w:szCs w:val="24"/>
        </w:rPr>
        <w:t>projektu</w:t>
      </w:r>
      <w:r w:rsidR="00E4308C" w:rsidRPr="00D829FD">
        <w:rPr>
          <w:spacing w:val="-5"/>
          <w:sz w:val="24"/>
          <w:szCs w:val="24"/>
        </w:rPr>
        <w:t xml:space="preserve"> </w:t>
      </w:r>
      <w:r w:rsidR="00E4308C" w:rsidRPr="00D829FD">
        <w:rPr>
          <w:sz w:val="24"/>
          <w:szCs w:val="24"/>
        </w:rPr>
        <w:t>przez Instytucję</w:t>
      </w:r>
      <w:r w:rsidR="00E4308C" w:rsidRPr="00D829FD">
        <w:rPr>
          <w:spacing w:val="-2"/>
          <w:sz w:val="24"/>
          <w:szCs w:val="24"/>
        </w:rPr>
        <w:t xml:space="preserve"> </w:t>
      </w:r>
      <w:r w:rsidR="00E4308C" w:rsidRPr="00D829FD">
        <w:rPr>
          <w:sz w:val="24"/>
          <w:szCs w:val="24"/>
        </w:rPr>
        <w:t>Pośredniczącą).</w:t>
      </w:r>
    </w:p>
    <w:p w14:paraId="6C8A1926" w14:textId="77777777" w:rsidR="004970B8" w:rsidRDefault="004970B8" w:rsidP="00D829FD">
      <w:pPr>
        <w:ind w:left="284" w:hanging="284"/>
        <w:rPr>
          <w:sz w:val="20"/>
        </w:rPr>
        <w:sectPr w:rsidR="004970B8" w:rsidSect="00537F33">
          <w:headerReference w:type="default" r:id="rId7"/>
          <w:footerReference w:type="default" r:id="rId8"/>
          <w:type w:val="continuous"/>
          <w:pgSz w:w="11910" w:h="16840"/>
          <w:pgMar w:top="1134" w:right="1021" w:bottom="1418" w:left="1021" w:header="284" w:footer="307" w:gutter="0"/>
          <w:cols w:space="708"/>
        </w:sectPr>
      </w:pPr>
    </w:p>
    <w:p w14:paraId="08F3A79E" w14:textId="77777777" w:rsidR="004970B8" w:rsidRPr="00D829FD" w:rsidRDefault="00E4308C" w:rsidP="00D829FD">
      <w:pPr>
        <w:pStyle w:val="Nagwek1"/>
        <w:spacing w:before="59" w:line="243" w:lineRule="exact"/>
        <w:rPr>
          <w:rFonts w:asciiTheme="minorHAnsi" w:hAnsiTheme="minorHAnsi" w:cstheme="minorHAnsi"/>
          <w:sz w:val="24"/>
          <w:szCs w:val="24"/>
        </w:rPr>
      </w:pPr>
      <w:r w:rsidRPr="00D829FD">
        <w:rPr>
          <w:rFonts w:asciiTheme="minorHAnsi" w:hAnsiTheme="minorHAnsi" w:cstheme="minorHAnsi"/>
          <w:sz w:val="24"/>
          <w:szCs w:val="24"/>
        </w:rPr>
        <w:lastRenderedPageBreak/>
        <w:t>Kryteria oceny ofert:</w:t>
      </w:r>
    </w:p>
    <w:p w14:paraId="0671FF97" w14:textId="77777777" w:rsidR="004970B8" w:rsidRPr="00D829FD" w:rsidRDefault="00E4308C" w:rsidP="00D829FD">
      <w:pPr>
        <w:pStyle w:val="Tekstpodstawowy"/>
        <w:spacing w:line="243" w:lineRule="exact"/>
        <w:rPr>
          <w:rFonts w:asciiTheme="minorHAnsi" w:hAnsiTheme="minorHAnsi" w:cstheme="minorHAnsi"/>
          <w:sz w:val="24"/>
          <w:szCs w:val="24"/>
        </w:rPr>
      </w:pPr>
      <w:r w:rsidRPr="00D829FD">
        <w:rPr>
          <w:rFonts w:asciiTheme="minorHAnsi" w:hAnsiTheme="minorHAnsi" w:cstheme="minorHAnsi"/>
          <w:sz w:val="24"/>
          <w:szCs w:val="24"/>
        </w:rPr>
        <w:t>Kryteria obligatoryjne:</w:t>
      </w:r>
    </w:p>
    <w:p w14:paraId="5E66F741" w14:textId="77777777" w:rsidR="004970B8" w:rsidRPr="00D829FD" w:rsidRDefault="00E4308C" w:rsidP="00D829FD">
      <w:pPr>
        <w:pStyle w:val="Akapitzlist"/>
        <w:numPr>
          <w:ilvl w:val="0"/>
          <w:numId w:val="7"/>
        </w:numPr>
        <w:tabs>
          <w:tab w:val="left" w:pos="821"/>
          <w:tab w:val="left" w:pos="822"/>
        </w:tabs>
        <w:spacing w:before="1"/>
        <w:ind w:left="426" w:hanging="284"/>
        <w:rPr>
          <w:rFonts w:asciiTheme="minorHAnsi" w:hAnsiTheme="minorHAnsi" w:cstheme="minorHAnsi"/>
          <w:sz w:val="24"/>
          <w:szCs w:val="24"/>
        </w:rPr>
      </w:pPr>
      <w:r w:rsidRPr="00D829FD">
        <w:rPr>
          <w:rFonts w:asciiTheme="minorHAnsi" w:hAnsiTheme="minorHAnsi" w:cstheme="minorHAnsi"/>
          <w:sz w:val="24"/>
          <w:szCs w:val="24"/>
        </w:rPr>
        <w:t xml:space="preserve">Termin ważności oferty (minimum </w:t>
      </w:r>
      <w:r w:rsidR="0078156C" w:rsidRPr="00D829FD">
        <w:rPr>
          <w:rFonts w:asciiTheme="minorHAnsi" w:hAnsiTheme="minorHAnsi" w:cstheme="minorHAnsi"/>
          <w:sz w:val="24"/>
          <w:szCs w:val="24"/>
        </w:rPr>
        <w:t>9</w:t>
      </w:r>
      <w:r w:rsidRPr="00D829FD">
        <w:rPr>
          <w:rFonts w:asciiTheme="minorHAnsi" w:hAnsiTheme="minorHAnsi" w:cstheme="minorHAnsi"/>
          <w:sz w:val="24"/>
          <w:szCs w:val="24"/>
        </w:rPr>
        <w:t>0 dni od daty</w:t>
      </w:r>
      <w:r w:rsidRPr="00D829F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D829FD">
        <w:rPr>
          <w:rFonts w:asciiTheme="minorHAnsi" w:hAnsiTheme="minorHAnsi" w:cstheme="minorHAnsi"/>
          <w:sz w:val="24"/>
          <w:szCs w:val="24"/>
        </w:rPr>
        <w:t>wystawienia).</w:t>
      </w:r>
    </w:p>
    <w:p w14:paraId="2F2869AE" w14:textId="77777777" w:rsidR="004970B8" w:rsidRPr="00D829FD" w:rsidRDefault="00E4308C" w:rsidP="00D829FD">
      <w:pPr>
        <w:pStyle w:val="Akapitzlist"/>
        <w:numPr>
          <w:ilvl w:val="0"/>
          <w:numId w:val="7"/>
        </w:numPr>
        <w:tabs>
          <w:tab w:val="left" w:pos="821"/>
          <w:tab w:val="left" w:pos="822"/>
        </w:tabs>
        <w:spacing w:before="1" w:line="243" w:lineRule="exact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D829FD">
        <w:rPr>
          <w:rFonts w:asciiTheme="minorHAnsi" w:hAnsiTheme="minorHAnsi" w:cstheme="minorHAnsi"/>
          <w:sz w:val="24"/>
          <w:szCs w:val="24"/>
        </w:rPr>
        <w:t>Oferta powinna być przygotowana na formularzu ofertowym stanowiącym załącznik nr 1. do</w:t>
      </w:r>
      <w:r w:rsidRPr="00D829FD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D829FD">
        <w:rPr>
          <w:rFonts w:asciiTheme="minorHAnsi" w:hAnsiTheme="minorHAnsi" w:cstheme="minorHAnsi"/>
          <w:sz w:val="24"/>
          <w:szCs w:val="24"/>
        </w:rPr>
        <w:t>niniejszego</w:t>
      </w:r>
      <w:r w:rsidR="0078156C" w:rsidRPr="00D829FD">
        <w:rPr>
          <w:rFonts w:asciiTheme="minorHAnsi" w:hAnsiTheme="minorHAnsi" w:cstheme="minorHAnsi"/>
          <w:sz w:val="24"/>
          <w:szCs w:val="24"/>
        </w:rPr>
        <w:t xml:space="preserve"> </w:t>
      </w:r>
      <w:r w:rsidRPr="00D829FD">
        <w:rPr>
          <w:rFonts w:asciiTheme="minorHAnsi" w:hAnsiTheme="minorHAnsi" w:cstheme="minorHAnsi"/>
          <w:sz w:val="24"/>
          <w:szCs w:val="24"/>
        </w:rPr>
        <w:t>zapytania ofertowego.</w:t>
      </w:r>
    </w:p>
    <w:p w14:paraId="3C6B15B9" w14:textId="77777777" w:rsidR="004970B8" w:rsidRPr="00D829FD" w:rsidRDefault="00E4308C" w:rsidP="00D829FD">
      <w:pPr>
        <w:pStyle w:val="Akapitzlist"/>
        <w:numPr>
          <w:ilvl w:val="0"/>
          <w:numId w:val="7"/>
        </w:numPr>
        <w:tabs>
          <w:tab w:val="left" w:pos="821"/>
          <w:tab w:val="left" w:pos="822"/>
        </w:tabs>
        <w:spacing w:before="1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D829FD">
        <w:rPr>
          <w:rFonts w:asciiTheme="minorHAnsi" w:hAnsiTheme="minorHAnsi" w:cstheme="minorHAnsi"/>
          <w:sz w:val="24"/>
          <w:szCs w:val="24"/>
        </w:rPr>
        <w:t xml:space="preserve">Oferowane </w:t>
      </w:r>
      <w:r w:rsidR="0078156C" w:rsidRPr="00D829FD">
        <w:rPr>
          <w:rFonts w:asciiTheme="minorHAnsi" w:hAnsiTheme="minorHAnsi" w:cstheme="minorHAnsi"/>
          <w:sz w:val="24"/>
          <w:szCs w:val="24"/>
        </w:rPr>
        <w:t>tunele foliowe</w:t>
      </w:r>
      <w:r w:rsidRPr="00D829FD">
        <w:rPr>
          <w:rFonts w:asciiTheme="minorHAnsi" w:hAnsiTheme="minorHAnsi" w:cstheme="minorHAnsi"/>
          <w:sz w:val="24"/>
          <w:szCs w:val="24"/>
        </w:rPr>
        <w:t xml:space="preserve"> powinny mieścić się w odległości nie większej niż </w:t>
      </w:r>
      <w:r w:rsidR="0078156C" w:rsidRPr="00D829FD">
        <w:rPr>
          <w:rFonts w:asciiTheme="minorHAnsi" w:hAnsiTheme="minorHAnsi" w:cstheme="minorHAnsi"/>
          <w:sz w:val="24"/>
          <w:szCs w:val="24"/>
        </w:rPr>
        <w:t>10</w:t>
      </w:r>
      <w:r w:rsidRPr="00D829FD">
        <w:rPr>
          <w:rFonts w:asciiTheme="minorHAnsi" w:hAnsiTheme="minorHAnsi" w:cstheme="minorHAnsi"/>
          <w:sz w:val="24"/>
          <w:szCs w:val="24"/>
        </w:rPr>
        <w:t xml:space="preserve"> km od siedziby</w:t>
      </w:r>
      <w:r w:rsidRPr="00D829FD">
        <w:rPr>
          <w:rFonts w:asciiTheme="minorHAnsi" w:hAnsiTheme="minorHAnsi" w:cstheme="minorHAnsi"/>
          <w:spacing w:val="-26"/>
          <w:sz w:val="24"/>
          <w:szCs w:val="24"/>
        </w:rPr>
        <w:t xml:space="preserve"> </w:t>
      </w:r>
      <w:r w:rsidRPr="00D829FD">
        <w:rPr>
          <w:rFonts w:asciiTheme="minorHAnsi" w:hAnsiTheme="minorHAnsi" w:cstheme="minorHAnsi"/>
          <w:sz w:val="24"/>
          <w:szCs w:val="24"/>
        </w:rPr>
        <w:t>Zamawiającego</w:t>
      </w:r>
      <w:r w:rsidR="0078156C" w:rsidRPr="00D829FD">
        <w:rPr>
          <w:rFonts w:asciiTheme="minorHAnsi" w:hAnsiTheme="minorHAnsi" w:cstheme="minorHAnsi"/>
          <w:sz w:val="24"/>
          <w:szCs w:val="24"/>
        </w:rPr>
        <w:t xml:space="preserve"> </w:t>
      </w:r>
      <w:r w:rsidRPr="00D829FD">
        <w:rPr>
          <w:rFonts w:asciiTheme="minorHAnsi" w:hAnsiTheme="minorHAnsi" w:cstheme="minorHAnsi"/>
          <w:sz w:val="24"/>
          <w:szCs w:val="24"/>
        </w:rPr>
        <w:t>(</w:t>
      </w:r>
      <w:r w:rsidR="0078156C" w:rsidRPr="00D829FD">
        <w:rPr>
          <w:rFonts w:asciiTheme="minorHAnsi" w:hAnsiTheme="minorHAnsi" w:cstheme="minorHAnsi"/>
          <w:sz w:val="24"/>
          <w:szCs w:val="24"/>
        </w:rPr>
        <w:t>Niegardów 26, 32-104 Koniusza</w:t>
      </w:r>
      <w:r w:rsidRPr="00D829FD">
        <w:rPr>
          <w:rFonts w:asciiTheme="minorHAnsi" w:hAnsiTheme="minorHAnsi" w:cstheme="minorHAnsi"/>
          <w:sz w:val="24"/>
          <w:szCs w:val="24"/>
        </w:rPr>
        <w:t>)</w:t>
      </w:r>
      <w:r w:rsidR="0078156C" w:rsidRPr="00D829FD">
        <w:rPr>
          <w:rFonts w:asciiTheme="minorHAnsi" w:hAnsiTheme="minorHAnsi" w:cstheme="minorHAnsi"/>
          <w:sz w:val="24"/>
          <w:szCs w:val="24"/>
        </w:rPr>
        <w:t>.</w:t>
      </w:r>
    </w:p>
    <w:p w14:paraId="732D280E" w14:textId="77777777" w:rsidR="004970B8" w:rsidRPr="00D829FD" w:rsidRDefault="00E4308C" w:rsidP="00D829FD">
      <w:pPr>
        <w:pStyle w:val="Akapitzlist"/>
        <w:numPr>
          <w:ilvl w:val="0"/>
          <w:numId w:val="7"/>
        </w:numPr>
        <w:tabs>
          <w:tab w:val="left" w:pos="821"/>
          <w:tab w:val="left" w:pos="822"/>
        </w:tabs>
        <w:spacing w:before="1" w:line="243" w:lineRule="exact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D829FD">
        <w:rPr>
          <w:rFonts w:asciiTheme="minorHAnsi" w:hAnsiTheme="minorHAnsi" w:cstheme="minorHAnsi"/>
          <w:sz w:val="24"/>
          <w:szCs w:val="24"/>
        </w:rPr>
        <w:t xml:space="preserve">Oferta powinna zawierać wszelkie koszty eksploatacyjne związane z wynajmem </w:t>
      </w:r>
      <w:r w:rsidR="0078156C" w:rsidRPr="00D829FD">
        <w:rPr>
          <w:rFonts w:asciiTheme="minorHAnsi" w:hAnsiTheme="minorHAnsi" w:cstheme="minorHAnsi"/>
          <w:sz w:val="24"/>
          <w:szCs w:val="24"/>
        </w:rPr>
        <w:t>tuneli foliowych</w:t>
      </w:r>
      <w:r w:rsidRPr="00D829FD">
        <w:rPr>
          <w:rFonts w:asciiTheme="minorHAnsi" w:hAnsiTheme="minorHAnsi" w:cstheme="minorHAnsi"/>
          <w:sz w:val="24"/>
          <w:szCs w:val="24"/>
        </w:rPr>
        <w:t>,</w:t>
      </w:r>
      <w:r w:rsidR="0078156C" w:rsidRPr="00D829FD">
        <w:rPr>
          <w:rFonts w:asciiTheme="minorHAnsi" w:hAnsiTheme="minorHAnsi" w:cstheme="minorHAnsi"/>
          <w:sz w:val="24"/>
          <w:szCs w:val="24"/>
        </w:rPr>
        <w:t xml:space="preserve"> </w:t>
      </w:r>
      <w:r w:rsidRPr="00D829FD">
        <w:rPr>
          <w:rFonts w:asciiTheme="minorHAnsi" w:hAnsiTheme="minorHAnsi" w:cstheme="minorHAnsi"/>
          <w:sz w:val="24"/>
          <w:szCs w:val="24"/>
        </w:rPr>
        <w:t>zgodnie ze stawkami wynajmującego na dzień złożenia oferty</w:t>
      </w:r>
      <w:r w:rsidR="007B0DA9" w:rsidRPr="00D829FD">
        <w:rPr>
          <w:rFonts w:asciiTheme="minorHAnsi" w:hAnsiTheme="minorHAnsi" w:cstheme="minorHAnsi"/>
          <w:sz w:val="24"/>
          <w:szCs w:val="24"/>
        </w:rPr>
        <w:t>.</w:t>
      </w:r>
    </w:p>
    <w:p w14:paraId="266696BA" w14:textId="77777777" w:rsidR="004970B8" w:rsidRPr="00D829FD" w:rsidRDefault="00E4308C" w:rsidP="00D829FD">
      <w:pPr>
        <w:pStyle w:val="Akapitzlist"/>
        <w:numPr>
          <w:ilvl w:val="0"/>
          <w:numId w:val="7"/>
        </w:numPr>
        <w:tabs>
          <w:tab w:val="left" w:pos="821"/>
          <w:tab w:val="left" w:pos="822"/>
        </w:tabs>
        <w:spacing w:before="1"/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  <w:r w:rsidRPr="00D829FD">
        <w:rPr>
          <w:rFonts w:asciiTheme="minorHAnsi" w:hAnsiTheme="minorHAnsi" w:cstheme="minorHAnsi"/>
          <w:sz w:val="24"/>
          <w:szCs w:val="24"/>
        </w:rPr>
        <w:t xml:space="preserve">Oferta powinna zawierać oświadczenie oferenta o spełnieniu wymogu uczestnictwa </w:t>
      </w:r>
      <w:r w:rsidR="00D829FD">
        <w:rPr>
          <w:rFonts w:asciiTheme="minorHAnsi" w:hAnsiTheme="minorHAnsi" w:cstheme="minorHAnsi"/>
          <w:sz w:val="24"/>
          <w:szCs w:val="24"/>
        </w:rPr>
        <w:br/>
      </w:r>
      <w:r w:rsidRPr="00D829FD">
        <w:rPr>
          <w:rFonts w:asciiTheme="minorHAnsi" w:hAnsiTheme="minorHAnsi" w:cstheme="minorHAnsi"/>
          <w:sz w:val="24"/>
          <w:szCs w:val="24"/>
        </w:rPr>
        <w:t>w postępowaniu i</w:t>
      </w:r>
      <w:r w:rsidRPr="00D829FD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D829FD">
        <w:rPr>
          <w:rFonts w:asciiTheme="minorHAnsi" w:hAnsiTheme="minorHAnsi" w:cstheme="minorHAnsi"/>
          <w:sz w:val="24"/>
          <w:szCs w:val="24"/>
        </w:rPr>
        <w:t>braku</w:t>
      </w:r>
      <w:r w:rsidR="007B0DA9" w:rsidRPr="00D829FD">
        <w:rPr>
          <w:rFonts w:asciiTheme="minorHAnsi" w:hAnsiTheme="minorHAnsi" w:cstheme="minorHAnsi"/>
          <w:sz w:val="24"/>
          <w:szCs w:val="24"/>
        </w:rPr>
        <w:t xml:space="preserve"> </w:t>
      </w:r>
      <w:r w:rsidRPr="00D829FD">
        <w:rPr>
          <w:rFonts w:asciiTheme="minorHAnsi" w:hAnsiTheme="minorHAnsi" w:cstheme="minorHAnsi"/>
          <w:sz w:val="24"/>
          <w:szCs w:val="24"/>
        </w:rPr>
        <w:t>powiazań osobowych lub kapitałowych z Zamawiającym</w:t>
      </w:r>
      <w:r w:rsidR="007B0DA9" w:rsidRPr="00D829FD">
        <w:rPr>
          <w:rFonts w:asciiTheme="minorHAnsi" w:hAnsiTheme="minorHAnsi" w:cstheme="minorHAnsi"/>
          <w:sz w:val="24"/>
          <w:szCs w:val="24"/>
        </w:rPr>
        <w:t>.</w:t>
      </w:r>
    </w:p>
    <w:p w14:paraId="48B117F0" w14:textId="77777777" w:rsidR="004970B8" w:rsidRPr="00D829FD" w:rsidRDefault="004970B8" w:rsidP="00D829FD">
      <w:pPr>
        <w:pStyle w:val="Tekstpodstawowy"/>
        <w:spacing w:before="11"/>
        <w:ind w:left="0"/>
        <w:rPr>
          <w:rFonts w:asciiTheme="minorHAnsi" w:hAnsiTheme="minorHAnsi" w:cstheme="minorHAnsi"/>
          <w:sz w:val="24"/>
          <w:szCs w:val="24"/>
        </w:rPr>
      </w:pPr>
    </w:p>
    <w:p w14:paraId="4CF03F22" w14:textId="77777777" w:rsidR="004970B8" w:rsidRPr="00D829FD" w:rsidRDefault="00E4308C" w:rsidP="00D829FD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D829FD">
        <w:rPr>
          <w:rFonts w:asciiTheme="minorHAnsi" w:hAnsiTheme="minorHAnsi" w:cstheme="minorHAnsi"/>
          <w:sz w:val="24"/>
          <w:szCs w:val="24"/>
        </w:rPr>
        <w:t>Kryteria punktowe</w:t>
      </w:r>
      <w:r w:rsidR="00D829FD">
        <w:rPr>
          <w:rFonts w:asciiTheme="minorHAnsi" w:hAnsiTheme="minorHAnsi" w:cstheme="minorHAnsi"/>
          <w:sz w:val="24"/>
          <w:szCs w:val="24"/>
        </w:rPr>
        <w:t xml:space="preserve"> i sposób oceny oferty</w:t>
      </w:r>
      <w:r w:rsidRPr="00D829FD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Style w:val="TableNormal"/>
        <w:tblW w:w="95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1843"/>
        <w:gridCol w:w="3739"/>
      </w:tblGrid>
      <w:tr w:rsidR="004970B8" w:rsidRPr="00D829FD" w14:paraId="58B59881" w14:textId="77777777" w:rsidTr="00D829FD">
        <w:trPr>
          <w:trHeight w:val="489"/>
          <w:jc w:val="center"/>
        </w:trPr>
        <w:tc>
          <w:tcPr>
            <w:tcW w:w="3964" w:type="dxa"/>
            <w:shd w:val="clear" w:color="auto" w:fill="BEBEBE"/>
            <w:vAlign w:val="center"/>
          </w:tcPr>
          <w:p w14:paraId="37B2D93D" w14:textId="77777777" w:rsidR="004970B8" w:rsidRPr="00D829FD" w:rsidRDefault="00E4308C" w:rsidP="00D829F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29FD">
              <w:rPr>
                <w:rFonts w:asciiTheme="minorHAnsi" w:hAnsiTheme="minorHAnsi" w:cstheme="minorHAnsi"/>
                <w:b/>
                <w:sz w:val="24"/>
                <w:szCs w:val="24"/>
              </w:rPr>
              <w:t>Kryteria wyboru</w:t>
            </w:r>
          </w:p>
        </w:tc>
        <w:tc>
          <w:tcPr>
            <w:tcW w:w="1843" w:type="dxa"/>
            <w:shd w:val="clear" w:color="auto" w:fill="BEBEBE"/>
            <w:vAlign w:val="center"/>
          </w:tcPr>
          <w:p w14:paraId="6344C37D" w14:textId="77777777" w:rsidR="004970B8" w:rsidRPr="00D829FD" w:rsidRDefault="00E4308C" w:rsidP="00D829FD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29FD">
              <w:rPr>
                <w:rFonts w:asciiTheme="minorHAnsi" w:hAnsiTheme="minorHAnsi" w:cstheme="minorHAnsi"/>
                <w:b/>
                <w:sz w:val="24"/>
                <w:szCs w:val="24"/>
              </w:rPr>
              <w:t>Znaczenie</w:t>
            </w:r>
          </w:p>
        </w:tc>
        <w:tc>
          <w:tcPr>
            <w:tcW w:w="3739" w:type="dxa"/>
            <w:shd w:val="clear" w:color="auto" w:fill="BEBEBE"/>
            <w:vAlign w:val="center"/>
          </w:tcPr>
          <w:p w14:paraId="600C7371" w14:textId="77777777" w:rsidR="004970B8" w:rsidRPr="00D829FD" w:rsidRDefault="00E4308C" w:rsidP="00D829FD">
            <w:pPr>
              <w:pStyle w:val="TableParagraph"/>
              <w:tabs>
                <w:tab w:val="left" w:pos="1835"/>
              </w:tabs>
              <w:ind w:left="11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829FD">
              <w:rPr>
                <w:rFonts w:asciiTheme="minorHAnsi" w:hAnsiTheme="minorHAnsi" w:cstheme="minorHAnsi"/>
                <w:b/>
                <w:sz w:val="24"/>
                <w:szCs w:val="24"/>
              </w:rPr>
              <w:t>Maksymalna</w:t>
            </w:r>
            <w:r w:rsidR="007B0DA9" w:rsidRPr="00D829F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D829FD">
              <w:rPr>
                <w:rFonts w:asciiTheme="minorHAnsi" w:hAnsiTheme="minorHAnsi" w:cstheme="minorHAnsi"/>
                <w:b/>
                <w:sz w:val="24"/>
                <w:szCs w:val="24"/>
              </w:rPr>
              <w:t>liczba</w:t>
            </w:r>
            <w:r w:rsidR="007B0DA9" w:rsidRPr="00D829F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D829FD">
              <w:rPr>
                <w:rFonts w:asciiTheme="minorHAnsi" w:hAnsiTheme="minorHAnsi" w:cstheme="minorHAnsi"/>
                <w:b/>
                <w:sz w:val="24"/>
                <w:szCs w:val="24"/>
              </w:rPr>
              <w:t>punktów</w:t>
            </w:r>
            <w:r w:rsidR="007B0DA9" w:rsidRPr="00D829F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(A)</w:t>
            </w:r>
          </w:p>
        </w:tc>
      </w:tr>
      <w:tr w:rsidR="004970B8" w:rsidRPr="00D829FD" w14:paraId="62344345" w14:textId="77777777" w:rsidTr="00D829FD">
        <w:trPr>
          <w:trHeight w:val="396"/>
          <w:jc w:val="center"/>
        </w:trPr>
        <w:tc>
          <w:tcPr>
            <w:tcW w:w="3964" w:type="dxa"/>
            <w:vAlign w:val="center"/>
          </w:tcPr>
          <w:p w14:paraId="49A880A1" w14:textId="77777777" w:rsidR="004970B8" w:rsidRPr="00D829FD" w:rsidRDefault="00E4308C" w:rsidP="00D829FD">
            <w:pPr>
              <w:pStyle w:val="TableParagraph"/>
              <w:spacing w:line="224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29FD">
              <w:rPr>
                <w:rFonts w:asciiTheme="minorHAnsi" w:hAnsiTheme="minorHAnsi" w:cstheme="minorHAnsi"/>
                <w:sz w:val="24"/>
                <w:szCs w:val="24"/>
              </w:rPr>
              <w:t>Cena brutto/netto/VAT</w:t>
            </w:r>
          </w:p>
        </w:tc>
        <w:tc>
          <w:tcPr>
            <w:tcW w:w="1843" w:type="dxa"/>
            <w:vAlign w:val="center"/>
          </w:tcPr>
          <w:p w14:paraId="605B6C50" w14:textId="77777777" w:rsidR="004970B8" w:rsidRPr="00D829FD" w:rsidRDefault="00E4308C" w:rsidP="00D829FD">
            <w:pPr>
              <w:pStyle w:val="TableParagraph"/>
              <w:spacing w:line="224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29FD">
              <w:rPr>
                <w:rFonts w:asciiTheme="minorHAnsi" w:hAnsiTheme="minorHAnsi" w:cstheme="minorHAnsi"/>
                <w:sz w:val="24"/>
                <w:szCs w:val="24"/>
              </w:rPr>
              <w:t>100%</w:t>
            </w:r>
          </w:p>
        </w:tc>
        <w:tc>
          <w:tcPr>
            <w:tcW w:w="3739" w:type="dxa"/>
            <w:vAlign w:val="center"/>
          </w:tcPr>
          <w:p w14:paraId="2E57325F" w14:textId="77777777" w:rsidR="004970B8" w:rsidRPr="00D829FD" w:rsidRDefault="00E4308C" w:rsidP="00D829FD">
            <w:pPr>
              <w:pStyle w:val="TableParagraph"/>
              <w:spacing w:line="224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29FD">
              <w:rPr>
                <w:rFonts w:asciiTheme="minorHAnsi" w:hAnsiTheme="minorHAnsi" w:cstheme="minorHAnsi"/>
                <w:sz w:val="24"/>
                <w:szCs w:val="24"/>
              </w:rPr>
              <w:t>100</w:t>
            </w:r>
          </w:p>
        </w:tc>
      </w:tr>
    </w:tbl>
    <w:p w14:paraId="0A05A954" w14:textId="77777777" w:rsidR="004970B8" w:rsidRPr="00D829FD" w:rsidRDefault="004970B8" w:rsidP="00D829FD">
      <w:pPr>
        <w:pStyle w:val="Tekstpodstawowy"/>
        <w:spacing w:before="12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163DA747" w14:textId="77777777" w:rsidR="004970B8" w:rsidRPr="00D829FD" w:rsidRDefault="00E4308C" w:rsidP="00D829FD">
      <w:pPr>
        <w:pStyle w:val="Tekstpodstawowy"/>
        <w:tabs>
          <w:tab w:val="left" w:pos="821"/>
        </w:tabs>
        <w:spacing w:line="243" w:lineRule="exact"/>
        <w:ind w:left="0"/>
        <w:rPr>
          <w:rFonts w:asciiTheme="minorHAnsi" w:hAnsiTheme="minorHAnsi" w:cstheme="minorHAnsi"/>
          <w:sz w:val="24"/>
          <w:szCs w:val="24"/>
        </w:rPr>
      </w:pPr>
      <w:r w:rsidRPr="00D829FD">
        <w:rPr>
          <w:rFonts w:asciiTheme="minorHAnsi" w:hAnsiTheme="minorHAnsi" w:cstheme="minorHAnsi"/>
          <w:sz w:val="24"/>
          <w:szCs w:val="24"/>
        </w:rPr>
        <w:t>Punkty w ramach kryterium ceny będą przyznawane wg następującej</w:t>
      </w:r>
      <w:r w:rsidRPr="00D829F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29FD">
        <w:rPr>
          <w:rFonts w:asciiTheme="minorHAnsi" w:hAnsiTheme="minorHAnsi" w:cstheme="minorHAnsi"/>
          <w:sz w:val="24"/>
          <w:szCs w:val="24"/>
        </w:rPr>
        <w:t>formuły:</w:t>
      </w:r>
    </w:p>
    <w:p w14:paraId="56470544" w14:textId="25577520" w:rsidR="007B0DA9" w:rsidRPr="00D829FD" w:rsidRDefault="007B0DA9" w:rsidP="00D829FD">
      <w:pPr>
        <w:pStyle w:val="Tekstpodstawowy"/>
        <w:tabs>
          <w:tab w:val="left" w:pos="821"/>
        </w:tabs>
        <w:rPr>
          <w:rFonts w:asciiTheme="minorHAnsi" w:hAnsiTheme="minorHAnsi" w:cstheme="minorHAnsi"/>
          <w:sz w:val="24"/>
          <w:szCs w:val="24"/>
        </w:rPr>
      </w:pPr>
      <m:oMathPara>
        <m:oMath>
          <m:r>
            <w:rPr>
              <w:rFonts w:ascii="Cambria Math" w:hAnsi="Cambria Math" w:cstheme="minorHAnsi"/>
              <w:sz w:val="24"/>
              <w:szCs w:val="24"/>
            </w:rPr>
            <m:t>A=</m:t>
          </m:r>
          <m:f>
            <m:fPr>
              <m:ctrlPr>
                <w:rPr>
                  <w:rFonts w:ascii="Cambria Math" w:hAnsi="Cambria Math" w:cstheme="minorHAnsi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theme="minorHAnsi"/>
                  <w:sz w:val="24"/>
                  <w:szCs w:val="24"/>
                </w:rPr>
                <m:t>cena netto minimalna w zbiorze</m:t>
              </m:r>
            </m:num>
            <m:den>
              <m:r>
                <w:rPr>
                  <w:rFonts w:ascii="Cambria Math" w:hAnsi="Cambria Math" w:cstheme="minorHAnsi"/>
                  <w:sz w:val="24"/>
                  <w:szCs w:val="24"/>
                </w:rPr>
                <m:t>cena netto oferty</m:t>
              </m:r>
            </m:den>
          </m:f>
          <m:r>
            <w:rPr>
              <w:rFonts w:ascii="Cambria Math" w:hAnsi="Cambria Math" w:cstheme="minorHAnsi"/>
              <w:sz w:val="24"/>
              <w:szCs w:val="24"/>
            </w:rPr>
            <m:t>*100*100%</m:t>
          </m:r>
        </m:oMath>
      </m:oMathPara>
    </w:p>
    <w:p w14:paraId="7DA1DD90" w14:textId="77777777" w:rsidR="004970B8" w:rsidRPr="00D829FD" w:rsidRDefault="004970B8" w:rsidP="00D829FD">
      <w:pPr>
        <w:pStyle w:val="Tekstpodstawowy"/>
        <w:spacing w:before="11"/>
        <w:ind w:left="0"/>
        <w:rPr>
          <w:rFonts w:asciiTheme="minorHAnsi" w:hAnsiTheme="minorHAnsi" w:cstheme="minorHAnsi"/>
          <w:sz w:val="24"/>
          <w:szCs w:val="24"/>
        </w:rPr>
      </w:pPr>
    </w:p>
    <w:p w14:paraId="45BDD1AD" w14:textId="77777777" w:rsidR="004970B8" w:rsidRPr="00D829FD" w:rsidRDefault="00E4308C" w:rsidP="00D829FD">
      <w:pPr>
        <w:pStyle w:val="Nagwek1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829FD">
        <w:rPr>
          <w:rFonts w:asciiTheme="minorHAnsi" w:hAnsiTheme="minorHAnsi" w:cstheme="minorHAnsi"/>
          <w:sz w:val="24"/>
          <w:szCs w:val="24"/>
        </w:rPr>
        <w:t>Wszystkie oferty złożone w walucie innej niż PLN zostaną przeliczone na złotówki po kursie średnim NBP z dnia poprzedzającego dzień wyboru ofert.</w:t>
      </w:r>
    </w:p>
    <w:p w14:paraId="1E21B723" w14:textId="77777777" w:rsidR="004970B8" w:rsidRPr="00D829FD" w:rsidRDefault="00E4308C" w:rsidP="00D829FD">
      <w:pPr>
        <w:pStyle w:val="Tekstpodstawowy"/>
        <w:spacing w:before="1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D829FD">
        <w:rPr>
          <w:rFonts w:asciiTheme="minorHAnsi" w:hAnsiTheme="minorHAnsi" w:cstheme="minorHAnsi"/>
          <w:sz w:val="24"/>
          <w:szCs w:val="24"/>
        </w:rPr>
        <w:t>Cena powinna obejmować wszystkie koszty jakie poniesienie oferent z związku z ewentualną realizacją umowy</w:t>
      </w:r>
      <w:r w:rsidR="007B0DA9" w:rsidRPr="00D829FD">
        <w:rPr>
          <w:rFonts w:asciiTheme="minorHAnsi" w:hAnsiTheme="minorHAnsi" w:cstheme="minorHAnsi"/>
          <w:sz w:val="24"/>
          <w:szCs w:val="24"/>
        </w:rPr>
        <w:t xml:space="preserve"> </w:t>
      </w:r>
      <w:r w:rsidRPr="00D829FD">
        <w:rPr>
          <w:rFonts w:asciiTheme="minorHAnsi" w:hAnsiTheme="minorHAnsi" w:cstheme="minorHAnsi"/>
          <w:sz w:val="24"/>
          <w:szCs w:val="24"/>
        </w:rPr>
        <w:t>zawartej w wyniku wyboru oferty.</w:t>
      </w:r>
    </w:p>
    <w:p w14:paraId="0E7B72AA" w14:textId="77777777" w:rsidR="004970B8" w:rsidRPr="00D829FD" w:rsidRDefault="004970B8" w:rsidP="00D829FD">
      <w:pPr>
        <w:pStyle w:val="Tekstpodstawowy"/>
        <w:spacing w:before="11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30EA9908" w14:textId="77777777" w:rsidR="004970B8" w:rsidRPr="00D829FD" w:rsidRDefault="00E4308C" w:rsidP="00D829FD">
      <w:pPr>
        <w:pStyle w:val="Nagwek1"/>
        <w:ind w:left="0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D829FD">
        <w:rPr>
          <w:rFonts w:asciiTheme="minorHAnsi" w:hAnsiTheme="minorHAnsi" w:cstheme="minorHAnsi"/>
          <w:sz w:val="24"/>
          <w:szCs w:val="24"/>
        </w:rPr>
        <w:t>Sposób składania ofert</w:t>
      </w:r>
      <w:r w:rsidRPr="00D829FD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32FDA75E" w14:textId="77777777" w:rsidR="004970B8" w:rsidRPr="00D829FD" w:rsidRDefault="00E4308C" w:rsidP="00D829FD">
      <w:pPr>
        <w:pStyle w:val="Akapitzlist"/>
        <w:numPr>
          <w:ilvl w:val="0"/>
          <w:numId w:val="2"/>
        </w:numPr>
        <w:spacing w:before="1" w:line="243" w:lineRule="exac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D829FD">
        <w:rPr>
          <w:rFonts w:asciiTheme="minorHAnsi" w:hAnsiTheme="minorHAnsi" w:cstheme="minorHAnsi"/>
          <w:sz w:val="24"/>
          <w:szCs w:val="24"/>
        </w:rPr>
        <w:t xml:space="preserve">Osobiście w biurze spółki </w:t>
      </w:r>
      <w:proofErr w:type="spellStart"/>
      <w:r w:rsidR="007B0DA9" w:rsidRPr="00D829FD">
        <w:rPr>
          <w:rFonts w:asciiTheme="minorHAnsi" w:hAnsiTheme="minorHAnsi" w:cstheme="minorHAnsi"/>
          <w:sz w:val="24"/>
          <w:szCs w:val="24"/>
        </w:rPr>
        <w:t>Amplus</w:t>
      </w:r>
      <w:proofErr w:type="spellEnd"/>
      <w:r w:rsidRPr="00D829FD">
        <w:rPr>
          <w:rFonts w:asciiTheme="minorHAnsi" w:hAnsiTheme="minorHAnsi" w:cstheme="minorHAnsi"/>
          <w:sz w:val="24"/>
          <w:szCs w:val="24"/>
        </w:rPr>
        <w:t xml:space="preserve">, ul. </w:t>
      </w:r>
      <w:r w:rsidR="007B0DA9" w:rsidRPr="00D829FD">
        <w:rPr>
          <w:rFonts w:asciiTheme="minorHAnsi" w:hAnsiTheme="minorHAnsi" w:cstheme="minorHAnsi"/>
          <w:sz w:val="24"/>
          <w:szCs w:val="24"/>
        </w:rPr>
        <w:t xml:space="preserve">Niegardów 26, 32-104 Koniusza </w:t>
      </w:r>
      <w:r w:rsidR="007B0DA9" w:rsidRPr="00D829FD">
        <w:rPr>
          <w:rFonts w:asciiTheme="minorHAnsi" w:hAnsiTheme="minorHAnsi" w:cstheme="minorHAnsi"/>
          <w:i/>
          <w:sz w:val="24"/>
          <w:szCs w:val="24"/>
        </w:rPr>
        <w:t>lub</w:t>
      </w:r>
    </w:p>
    <w:p w14:paraId="480A845C" w14:textId="77777777" w:rsidR="004970B8" w:rsidRPr="00D829FD" w:rsidRDefault="00E4308C" w:rsidP="00D829FD">
      <w:pPr>
        <w:pStyle w:val="Akapitzlist"/>
        <w:numPr>
          <w:ilvl w:val="0"/>
          <w:numId w:val="2"/>
        </w:numPr>
        <w:spacing w:line="243" w:lineRule="exac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D829FD">
        <w:rPr>
          <w:rFonts w:asciiTheme="minorHAnsi" w:hAnsiTheme="minorHAnsi" w:cstheme="minorHAnsi"/>
          <w:sz w:val="24"/>
          <w:szCs w:val="24"/>
        </w:rPr>
        <w:t xml:space="preserve">Przesyłką pocztową lub kurierską na adres biura spółki </w:t>
      </w:r>
      <w:proofErr w:type="spellStart"/>
      <w:r w:rsidR="007B0DA9" w:rsidRPr="00D829FD">
        <w:rPr>
          <w:rFonts w:asciiTheme="minorHAnsi" w:hAnsiTheme="minorHAnsi" w:cstheme="minorHAnsi"/>
          <w:sz w:val="24"/>
          <w:szCs w:val="24"/>
        </w:rPr>
        <w:t>Amplus</w:t>
      </w:r>
      <w:proofErr w:type="spellEnd"/>
      <w:r w:rsidRPr="00D829FD">
        <w:rPr>
          <w:rFonts w:asciiTheme="minorHAnsi" w:hAnsiTheme="minorHAnsi" w:cstheme="minorHAnsi"/>
          <w:sz w:val="24"/>
          <w:szCs w:val="24"/>
        </w:rPr>
        <w:t xml:space="preserve">, </w:t>
      </w:r>
      <w:r w:rsidR="007B0DA9" w:rsidRPr="00D829FD">
        <w:rPr>
          <w:rFonts w:asciiTheme="minorHAnsi" w:hAnsiTheme="minorHAnsi" w:cstheme="minorHAnsi"/>
          <w:sz w:val="24"/>
          <w:szCs w:val="24"/>
        </w:rPr>
        <w:t xml:space="preserve">Niegardów 26, 32-104 Koniusza </w:t>
      </w:r>
      <w:r w:rsidR="007B0DA9" w:rsidRPr="00D829FD">
        <w:rPr>
          <w:rFonts w:asciiTheme="minorHAnsi" w:hAnsiTheme="minorHAnsi" w:cstheme="minorHAnsi"/>
          <w:i/>
          <w:sz w:val="24"/>
          <w:szCs w:val="24"/>
        </w:rPr>
        <w:t>lub</w:t>
      </w:r>
    </w:p>
    <w:p w14:paraId="568494A3" w14:textId="28EDC442" w:rsidR="004970B8" w:rsidRPr="00D829FD" w:rsidRDefault="00E4308C" w:rsidP="00D829FD">
      <w:pPr>
        <w:pStyle w:val="Akapitzlist"/>
        <w:numPr>
          <w:ilvl w:val="0"/>
          <w:numId w:val="2"/>
        </w:numPr>
        <w:spacing w:before="1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D829FD">
        <w:rPr>
          <w:rFonts w:asciiTheme="minorHAnsi" w:hAnsiTheme="minorHAnsi" w:cstheme="minorHAnsi"/>
          <w:sz w:val="24"/>
          <w:szCs w:val="24"/>
        </w:rPr>
        <w:t>mailem na adres mailowy:</w:t>
      </w:r>
      <w:r w:rsidRPr="00D829F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467647">
        <w:rPr>
          <w:rFonts w:asciiTheme="minorHAnsi" w:hAnsiTheme="minorHAnsi" w:cstheme="minorHAnsi"/>
          <w:sz w:val="24"/>
          <w:szCs w:val="24"/>
        </w:rPr>
        <w:t>robot@amplusfoods.com</w:t>
      </w:r>
    </w:p>
    <w:p w14:paraId="37471B8A" w14:textId="77777777" w:rsidR="004970B8" w:rsidRPr="00D829FD" w:rsidRDefault="004970B8" w:rsidP="00D829FD">
      <w:pPr>
        <w:pStyle w:val="Tekstpodstawowy"/>
        <w:spacing w:before="1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3DF84D4E" w14:textId="21124D64" w:rsidR="004970B8" w:rsidRPr="00D829FD" w:rsidRDefault="00E4308C" w:rsidP="00D829FD">
      <w:pPr>
        <w:jc w:val="both"/>
        <w:rPr>
          <w:rFonts w:asciiTheme="minorHAnsi" w:hAnsiTheme="minorHAnsi" w:cstheme="minorHAnsi"/>
          <w:sz w:val="24"/>
          <w:szCs w:val="24"/>
        </w:rPr>
      </w:pPr>
      <w:r w:rsidRPr="00D829FD">
        <w:rPr>
          <w:rFonts w:asciiTheme="minorHAnsi" w:hAnsiTheme="minorHAnsi" w:cstheme="minorHAnsi"/>
          <w:b/>
          <w:sz w:val="24"/>
          <w:szCs w:val="24"/>
        </w:rPr>
        <w:t>Termin dostarczania ofert upływa w dniu</w:t>
      </w:r>
      <w:r w:rsidRPr="00D829FD">
        <w:rPr>
          <w:rFonts w:asciiTheme="minorHAnsi" w:hAnsiTheme="minorHAnsi" w:cstheme="minorHAnsi"/>
          <w:sz w:val="24"/>
          <w:szCs w:val="24"/>
        </w:rPr>
        <w:t xml:space="preserve">: </w:t>
      </w:r>
      <w:r w:rsidR="00373F29">
        <w:rPr>
          <w:rFonts w:asciiTheme="minorHAnsi" w:hAnsiTheme="minorHAnsi" w:cstheme="minorHAnsi"/>
          <w:sz w:val="24"/>
          <w:szCs w:val="24"/>
        </w:rPr>
        <w:t>22</w:t>
      </w:r>
      <w:r w:rsidRPr="00D829FD">
        <w:rPr>
          <w:rFonts w:asciiTheme="minorHAnsi" w:hAnsiTheme="minorHAnsi" w:cstheme="minorHAnsi"/>
          <w:sz w:val="24"/>
          <w:szCs w:val="24"/>
        </w:rPr>
        <w:t>.</w:t>
      </w:r>
      <w:r w:rsidR="007B0DA9" w:rsidRPr="00D829FD">
        <w:rPr>
          <w:rFonts w:asciiTheme="minorHAnsi" w:hAnsiTheme="minorHAnsi" w:cstheme="minorHAnsi"/>
          <w:sz w:val="24"/>
          <w:szCs w:val="24"/>
        </w:rPr>
        <w:t>1</w:t>
      </w:r>
      <w:r w:rsidR="00447487">
        <w:rPr>
          <w:rFonts w:asciiTheme="minorHAnsi" w:hAnsiTheme="minorHAnsi" w:cstheme="minorHAnsi"/>
          <w:sz w:val="24"/>
          <w:szCs w:val="24"/>
        </w:rPr>
        <w:t>2</w:t>
      </w:r>
      <w:r w:rsidRPr="00D829FD">
        <w:rPr>
          <w:rFonts w:asciiTheme="minorHAnsi" w:hAnsiTheme="minorHAnsi" w:cstheme="minorHAnsi"/>
          <w:sz w:val="24"/>
          <w:szCs w:val="24"/>
        </w:rPr>
        <w:t>.2021 r. do godz. 23.59</w:t>
      </w:r>
    </w:p>
    <w:p w14:paraId="79BA90CF" w14:textId="77777777" w:rsidR="004970B8" w:rsidRPr="00D829FD" w:rsidRDefault="004970B8" w:rsidP="00D829FD">
      <w:pPr>
        <w:pStyle w:val="Tekstpodstawowy"/>
        <w:spacing w:before="11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05524F7C" w14:textId="77777777" w:rsidR="004970B8" w:rsidRPr="00D829FD" w:rsidRDefault="00E4308C" w:rsidP="00D829FD">
      <w:pPr>
        <w:pStyle w:val="Tekstpodstawowy"/>
        <w:jc w:val="both"/>
        <w:rPr>
          <w:rFonts w:asciiTheme="minorHAnsi" w:hAnsiTheme="minorHAnsi" w:cstheme="minorHAnsi"/>
          <w:sz w:val="24"/>
          <w:szCs w:val="24"/>
        </w:rPr>
      </w:pPr>
      <w:r w:rsidRPr="00D829FD">
        <w:rPr>
          <w:rFonts w:asciiTheme="minorHAnsi" w:hAnsiTheme="minorHAnsi" w:cstheme="minorHAnsi"/>
          <w:sz w:val="24"/>
          <w:szCs w:val="24"/>
        </w:rPr>
        <w:t>Osoba kontaktowa upoważniona ze strony Zamawiającego do kontaktów z Oferentami:</w:t>
      </w:r>
    </w:p>
    <w:p w14:paraId="41C00C4F" w14:textId="7D8C5B84" w:rsidR="004970B8" w:rsidRPr="00D829FD" w:rsidRDefault="00E4308C" w:rsidP="00D829FD">
      <w:pPr>
        <w:pStyle w:val="Tekstpodstawowy"/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D829FD">
        <w:rPr>
          <w:rFonts w:asciiTheme="minorHAnsi" w:hAnsiTheme="minorHAnsi" w:cstheme="minorHAnsi"/>
          <w:sz w:val="24"/>
          <w:szCs w:val="24"/>
        </w:rPr>
        <w:t xml:space="preserve">W kwestiach merytorycznych i formalnych: </w:t>
      </w:r>
      <w:r w:rsidR="00467647">
        <w:rPr>
          <w:rFonts w:asciiTheme="minorHAnsi" w:hAnsiTheme="minorHAnsi" w:cstheme="minorHAnsi"/>
          <w:sz w:val="24"/>
          <w:szCs w:val="24"/>
        </w:rPr>
        <w:t>Maciej Gliniak</w:t>
      </w:r>
      <w:r w:rsidRPr="00D829FD">
        <w:rPr>
          <w:rFonts w:asciiTheme="minorHAnsi" w:hAnsiTheme="minorHAnsi" w:cstheme="minorHAnsi"/>
          <w:sz w:val="24"/>
          <w:szCs w:val="24"/>
        </w:rPr>
        <w:t xml:space="preserve"> email:</w:t>
      </w:r>
      <w:r w:rsidR="00467647">
        <w:rPr>
          <w:rFonts w:asciiTheme="minorHAnsi" w:hAnsiTheme="minorHAnsi" w:cstheme="minorHAnsi"/>
          <w:sz w:val="24"/>
          <w:szCs w:val="24"/>
        </w:rPr>
        <w:t xml:space="preserve"> robot@amplusfoods.com,</w:t>
      </w:r>
      <w:r w:rsidRPr="00D829FD">
        <w:rPr>
          <w:rFonts w:asciiTheme="minorHAnsi" w:hAnsiTheme="minorHAnsi" w:cstheme="minorHAnsi"/>
          <w:sz w:val="24"/>
          <w:szCs w:val="24"/>
        </w:rPr>
        <w:t xml:space="preserve"> tel.</w:t>
      </w:r>
      <w:r w:rsidR="007B0DA9" w:rsidRPr="00D829FD">
        <w:rPr>
          <w:rFonts w:asciiTheme="minorHAnsi" w:hAnsiTheme="minorHAnsi" w:cstheme="minorHAnsi"/>
          <w:sz w:val="24"/>
          <w:szCs w:val="24"/>
        </w:rPr>
        <w:t xml:space="preserve"> </w:t>
      </w:r>
      <w:r w:rsidR="00467647">
        <w:rPr>
          <w:sz w:val="24"/>
          <w:szCs w:val="24"/>
        </w:rPr>
        <w:t>604 232 856</w:t>
      </w:r>
    </w:p>
    <w:p w14:paraId="7FA4F861" w14:textId="77777777" w:rsidR="004970B8" w:rsidRPr="00D829FD" w:rsidRDefault="004970B8" w:rsidP="00D829FD">
      <w:pPr>
        <w:pStyle w:val="Tekstpodstawowy"/>
        <w:spacing w:before="10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14:paraId="76D99E97" w14:textId="77777777" w:rsidR="004970B8" w:rsidRPr="00D829FD" w:rsidRDefault="00E4308C" w:rsidP="00D829FD">
      <w:pPr>
        <w:pStyle w:val="Tekstpodstawowy"/>
        <w:spacing w:before="1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829FD">
        <w:rPr>
          <w:rFonts w:asciiTheme="minorHAnsi" w:hAnsiTheme="minorHAnsi" w:cstheme="minorHAnsi"/>
          <w:b/>
          <w:sz w:val="24"/>
          <w:szCs w:val="24"/>
        </w:rPr>
        <w:t>Zastrzeżenia:</w:t>
      </w:r>
    </w:p>
    <w:p w14:paraId="15A602B7" w14:textId="77777777" w:rsidR="004970B8" w:rsidRPr="00D829FD" w:rsidRDefault="00E4308C" w:rsidP="00D829FD">
      <w:pPr>
        <w:pStyle w:val="Tekstpodstawowy"/>
        <w:spacing w:line="244" w:lineRule="exac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D829FD">
        <w:rPr>
          <w:rFonts w:asciiTheme="minorHAnsi" w:hAnsiTheme="minorHAnsi" w:cstheme="minorHAnsi"/>
          <w:sz w:val="24"/>
          <w:szCs w:val="24"/>
        </w:rPr>
        <w:t xml:space="preserve">Niniejsze zapytanie ofertowe nie zobowiązuje </w:t>
      </w:r>
      <w:proofErr w:type="spellStart"/>
      <w:r w:rsidR="007B0DA9" w:rsidRPr="00D829FD">
        <w:rPr>
          <w:rFonts w:asciiTheme="minorHAnsi" w:hAnsiTheme="minorHAnsi" w:cstheme="minorHAnsi"/>
          <w:sz w:val="24"/>
          <w:szCs w:val="24"/>
        </w:rPr>
        <w:t>Amplus</w:t>
      </w:r>
      <w:proofErr w:type="spellEnd"/>
      <w:r w:rsidRPr="00D829FD">
        <w:rPr>
          <w:rFonts w:asciiTheme="minorHAnsi" w:hAnsiTheme="minorHAnsi" w:cstheme="minorHAnsi"/>
          <w:sz w:val="24"/>
          <w:szCs w:val="24"/>
        </w:rPr>
        <w:t xml:space="preserve"> Sp. z o.o. do żadnego określonego działania.</w:t>
      </w:r>
    </w:p>
    <w:p w14:paraId="1CC2E3B3" w14:textId="77777777" w:rsidR="004970B8" w:rsidRPr="00D829FD" w:rsidRDefault="00E4308C" w:rsidP="00D829FD">
      <w:pPr>
        <w:pStyle w:val="Akapitzlist"/>
        <w:numPr>
          <w:ilvl w:val="0"/>
          <w:numId w:val="1"/>
        </w:numPr>
        <w:tabs>
          <w:tab w:val="left" w:pos="821"/>
          <w:tab w:val="left" w:pos="822"/>
        </w:tabs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D829FD">
        <w:rPr>
          <w:rFonts w:asciiTheme="minorHAnsi" w:hAnsiTheme="minorHAnsi" w:cstheme="minorHAnsi"/>
          <w:sz w:val="24"/>
          <w:szCs w:val="24"/>
        </w:rPr>
        <w:t xml:space="preserve">Wydanie niniejszego zapytania ofertowego nie zobowiązuje </w:t>
      </w:r>
      <w:proofErr w:type="spellStart"/>
      <w:r w:rsidR="007B0DA9" w:rsidRPr="00D829FD">
        <w:rPr>
          <w:rFonts w:asciiTheme="minorHAnsi" w:hAnsiTheme="minorHAnsi" w:cstheme="minorHAnsi"/>
          <w:sz w:val="24"/>
          <w:szCs w:val="24"/>
        </w:rPr>
        <w:t>Amplus</w:t>
      </w:r>
      <w:proofErr w:type="spellEnd"/>
      <w:r w:rsidRPr="00D829FD">
        <w:rPr>
          <w:rFonts w:asciiTheme="minorHAnsi" w:hAnsiTheme="minorHAnsi" w:cstheme="minorHAnsi"/>
          <w:sz w:val="24"/>
          <w:szCs w:val="24"/>
        </w:rPr>
        <w:t xml:space="preserve"> Sp. z o.o. do akceptacji oferty, w całości lub części i nie zobowiązuje </w:t>
      </w:r>
      <w:proofErr w:type="spellStart"/>
      <w:r w:rsidR="007B0DA9" w:rsidRPr="00D829FD">
        <w:rPr>
          <w:rFonts w:asciiTheme="minorHAnsi" w:hAnsiTheme="minorHAnsi" w:cstheme="minorHAnsi"/>
          <w:sz w:val="24"/>
          <w:szCs w:val="24"/>
        </w:rPr>
        <w:t>Amplus</w:t>
      </w:r>
      <w:proofErr w:type="spellEnd"/>
      <w:r w:rsidRPr="00D829FD">
        <w:rPr>
          <w:rFonts w:asciiTheme="minorHAnsi" w:hAnsiTheme="minorHAnsi" w:cstheme="minorHAnsi"/>
          <w:sz w:val="24"/>
          <w:szCs w:val="24"/>
        </w:rPr>
        <w:t xml:space="preserve"> Sp. z o.o. do składania wyjaśnień czy powodów akceptacji lub odrzucenia</w:t>
      </w:r>
      <w:r w:rsidRPr="00D829F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D829FD">
        <w:rPr>
          <w:rFonts w:asciiTheme="minorHAnsi" w:hAnsiTheme="minorHAnsi" w:cstheme="minorHAnsi"/>
          <w:sz w:val="24"/>
          <w:szCs w:val="24"/>
        </w:rPr>
        <w:t>oferty.</w:t>
      </w:r>
    </w:p>
    <w:p w14:paraId="7BA60CDC" w14:textId="77777777" w:rsidR="004970B8" w:rsidRPr="00D829FD" w:rsidRDefault="007B0DA9" w:rsidP="00D829FD">
      <w:pPr>
        <w:pStyle w:val="Akapitzlist"/>
        <w:numPr>
          <w:ilvl w:val="0"/>
          <w:numId w:val="1"/>
        </w:numPr>
        <w:tabs>
          <w:tab w:val="left" w:pos="821"/>
          <w:tab w:val="left" w:pos="822"/>
        </w:tabs>
        <w:spacing w:before="2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D829FD">
        <w:rPr>
          <w:rFonts w:asciiTheme="minorHAnsi" w:hAnsiTheme="minorHAnsi" w:cstheme="minorHAnsi"/>
          <w:sz w:val="24"/>
          <w:szCs w:val="24"/>
        </w:rPr>
        <w:t>Amplus</w:t>
      </w:r>
      <w:proofErr w:type="spellEnd"/>
      <w:r w:rsidR="00E4308C" w:rsidRPr="00D829FD">
        <w:rPr>
          <w:rFonts w:asciiTheme="minorHAnsi" w:hAnsiTheme="minorHAnsi" w:cstheme="minorHAnsi"/>
          <w:sz w:val="24"/>
          <w:szCs w:val="24"/>
        </w:rPr>
        <w:t xml:space="preserve"> Sp. z o.o. nie może być pociągana do odpowiedzialności za jakiekolwiek koszty czy wydatki poniesione przez oferentów w związku z przygotowaniem i dostarczeniem</w:t>
      </w:r>
      <w:r w:rsidR="00E4308C" w:rsidRPr="00D829F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E4308C" w:rsidRPr="00D829FD">
        <w:rPr>
          <w:rFonts w:asciiTheme="minorHAnsi" w:hAnsiTheme="minorHAnsi" w:cstheme="minorHAnsi"/>
          <w:sz w:val="24"/>
          <w:szCs w:val="24"/>
        </w:rPr>
        <w:t>oferty.</w:t>
      </w:r>
    </w:p>
    <w:p w14:paraId="2C485506" w14:textId="77777777" w:rsidR="004970B8" w:rsidRPr="00D829FD" w:rsidRDefault="007B0DA9" w:rsidP="00D829FD">
      <w:pPr>
        <w:pStyle w:val="Akapitzlist"/>
        <w:numPr>
          <w:ilvl w:val="0"/>
          <w:numId w:val="1"/>
        </w:numPr>
        <w:tabs>
          <w:tab w:val="left" w:pos="821"/>
          <w:tab w:val="left" w:pos="822"/>
        </w:tabs>
        <w:spacing w:line="243" w:lineRule="exac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D829FD">
        <w:rPr>
          <w:rFonts w:asciiTheme="minorHAnsi" w:hAnsiTheme="minorHAnsi" w:cstheme="minorHAnsi"/>
          <w:sz w:val="24"/>
          <w:szCs w:val="24"/>
        </w:rPr>
        <w:t>Amplus</w:t>
      </w:r>
      <w:proofErr w:type="spellEnd"/>
      <w:r w:rsidR="00E4308C" w:rsidRPr="00D829FD">
        <w:rPr>
          <w:rFonts w:asciiTheme="minorHAnsi" w:hAnsiTheme="minorHAnsi" w:cstheme="minorHAnsi"/>
          <w:sz w:val="24"/>
          <w:szCs w:val="24"/>
        </w:rPr>
        <w:t xml:space="preserve"> Sp. z o.o. zastrzega sobie prawo w każdej chwili do zmian całości lub części</w:t>
      </w:r>
      <w:r w:rsidR="00E4308C" w:rsidRPr="00D829FD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="00E4308C" w:rsidRPr="00D829FD">
        <w:rPr>
          <w:rFonts w:asciiTheme="minorHAnsi" w:hAnsiTheme="minorHAnsi" w:cstheme="minorHAnsi"/>
          <w:sz w:val="24"/>
          <w:szCs w:val="24"/>
        </w:rPr>
        <w:t>zapytania</w:t>
      </w:r>
      <w:r w:rsidRPr="00D829FD">
        <w:rPr>
          <w:rFonts w:asciiTheme="minorHAnsi" w:hAnsiTheme="minorHAnsi" w:cstheme="minorHAnsi"/>
          <w:sz w:val="24"/>
          <w:szCs w:val="24"/>
        </w:rPr>
        <w:t xml:space="preserve"> </w:t>
      </w:r>
      <w:r w:rsidR="00E4308C" w:rsidRPr="00D829FD">
        <w:rPr>
          <w:rFonts w:asciiTheme="minorHAnsi" w:hAnsiTheme="minorHAnsi" w:cstheme="minorHAnsi"/>
          <w:sz w:val="24"/>
          <w:szCs w:val="24"/>
        </w:rPr>
        <w:t>ofertowego.</w:t>
      </w:r>
    </w:p>
    <w:sectPr w:rsidR="004970B8" w:rsidRPr="00D829FD" w:rsidSect="00C25CF8">
      <w:pgSz w:w="11910" w:h="16840"/>
      <w:pgMar w:top="1660" w:right="1020" w:bottom="0" w:left="1020" w:header="284" w:footer="2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BEE75" w14:textId="77777777" w:rsidR="0080302E" w:rsidRDefault="0080302E">
      <w:r>
        <w:separator/>
      </w:r>
    </w:p>
  </w:endnote>
  <w:endnote w:type="continuationSeparator" w:id="0">
    <w:p w14:paraId="651EAE68" w14:textId="77777777" w:rsidR="0080302E" w:rsidRDefault="0080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783746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8E99740" w14:textId="77777777" w:rsidR="00537F33" w:rsidRPr="00537F33" w:rsidRDefault="00537F33" w:rsidP="00537F33">
            <w:pPr>
              <w:pStyle w:val="Stopka"/>
              <w:spacing w:before="240" w:after="240"/>
              <w:jc w:val="center"/>
              <w:rPr>
                <w:b/>
                <w:bCs/>
                <w:sz w:val="20"/>
                <w:szCs w:val="20"/>
              </w:rPr>
            </w:pPr>
            <w:r w:rsidRPr="00537F33">
              <w:rPr>
                <w:sz w:val="20"/>
                <w:szCs w:val="20"/>
              </w:rPr>
              <w:t xml:space="preserve">Strona </w:t>
            </w:r>
            <w:r w:rsidRPr="00537F33">
              <w:rPr>
                <w:b/>
                <w:bCs/>
                <w:sz w:val="20"/>
                <w:szCs w:val="20"/>
              </w:rPr>
              <w:fldChar w:fldCharType="begin"/>
            </w:r>
            <w:r w:rsidRPr="00537F33">
              <w:rPr>
                <w:b/>
                <w:bCs/>
                <w:sz w:val="20"/>
                <w:szCs w:val="20"/>
              </w:rPr>
              <w:instrText>PAGE</w:instrText>
            </w:r>
            <w:r w:rsidRPr="00537F33">
              <w:rPr>
                <w:b/>
                <w:bCs/>
                <w:sz w:val="20"/>
                <w:szCs w:val="20"/>
              </w:rPr>
              <w:fldChar w:fldCharType="separate"/>
            </w:r>
            <w:r w:rsidRPr="00537F33">
              <w:rPr>
                <w:b/>
                <w:bCs/>
                <w:sz w:val="20"/>
                <w:szCs w:val="20"/>
              </w:rPr>
              <w:t>2</w:t>
            </w:r>
            <w:r w:rsidRPr="00537F33">
              <w:rPr>
                <w:b/>
                <w:bCs/>
                <w:sz w:val="20"/>
                <w:szCs w:val="20"/>
              </w:rPr>
              <w:fldChar w:fldCharType="end"/>
            </w:r>
            <w:r w:rsidRPr="00537F33">
              <w:rPr>
                <w:sz w:val="20"/>
                <w:szCs w:val="20"/>
              </w:rPr>
              <w:t xml:space="preserve"> z </w:t>
            </w:r>
            <w:r w:rsidRPr="00537F33">
              <w:rPr>
                <w:b/>
                <w:bCs/>
                <w:sz w:val="20"/>
                <w:szCs w:val="20"/>
              </w:rPr>
              <w:fldChar w:fldCharType="begin"/>
            </w:r>
            <w:r w:rsidRPr="00537F33">
              <w:rPr>
                <w:b/>
                <w:bCs/>
                <w:sz w:val="20"/>
                <w:szCs w:val="20"/>
              </w:rPr>
              <w:instrText>NUMPAGES</w:instrText>
            </w:r>
            <w:r w:rsidRPr="00537F33">
              <w:rPr>
                <w:b/>
                <w:bCs/>
                <w:sz w:val="20"/>
                <w:szCs w:val="20"/>
              </w:rPr>
              <w:fldChar w:fldCharType="separate"/>
            </w:r>
            <w:r w:rsidRPr="00537F33">
              <w:rPr>
                <w:b/>
                <w:bCs/>
                <w:sz w:val="20"/>
                <w:szCs w:val="20"/>
              </w:rPr>
              <w:t>2</w:t>
            </w:r>
            <w:r w:rsidRPr="00537F33">
              <w:rPr>
                <w:b/>
                <w:bCs/>
                <w:sz w:val="20"/>
                <w:szCs w:val="20"/>
              </w:rPr>
              <w:fldChar w:fldCharType="end"/>
            </w:r>
          </w:p>
          <w:p w14:paraId="545C396E" w14:textId="77777777" w:rsidR="00537F33" w:rsidRDefault="00537F33" w:rsidP="00537F33">
            <w:pPr>
              <w:pStyle w:val="Stopka"/>
              <w:jc w:val="both"/>
            </w:pPr>
            <w:r w:rsidRPr="00537F33">
              <w:rPr>
                <w:sz w:val="20"/>
                <w:szCs w:val="16"/>
              </w:rPr>
              <w:t>Projekt „</w:t>
            </w:r>
            <w:r>
              <w:rPr>
                <w:i/>
                <w:sz w:val="20"/>
                <w:szCs w:val="16"/>
              </w:rPr>
              <w:t>Zespół autonomicznych robotów antycypacyjnych do zbioru truskawki</w:t>
            </w:r>
            <w:r w:rsidRPr="00537F33">
              <w:rPr>
                <w:sz w:val="20"/>
                <w:szCs w:val="16"/>
              </w:rPr>
              <w:t xml:space="preserve">” </w:t>
            </w:r>
            <w:r>
              <w:rPr>
                <w:sz w:val="20"/>
                <w:szCs w:val="16"/>
              </w:rPr>
              <w:t>JAGOBOT</w:t>
            </w:r>
            <w:r w:rsidRPr="00537F33">
              <w:rPr>
                <w:sz w:val="20"/>
                <w:szCs w:val="16"/>
              </w:rPr>
              <w:t xml:space="preserve"> jest </w:t>
            </w:r>
            <w:r w:rsidRPr="00537F33">
              <w:rPr>
                <w:color w:val="222222"/>
                <w:sz w:val="20"/>
              </w:rPr>
              <w:t xml:space="preserve">współfinansowany przez Unię Europejską ze środków Europejskiego Funduszu Rozwoju Regionalnego w ramach Programu Operacyjnego </w:t>
            </w:r>
            <w:r w:rsidRPr="00537F33">
              <w:rPr>
                <w:sz w:val="20"/>
              </w:rPr>
              <w:t xml:space="preserve">Inteligentny Rozwój. Projekt realizowany jest w ramach konkursu Narodowego Centrum Badań i Rozwoju: </w:t>
            </w:r>
            <w:r>
              <w:rPr>
                <w:sz w:val="20"/>
              </w:rPr>
              <w:t>Poddziałanie 1.1.1 Badania przemysłowe i prace rozwojowe realizowane przez przedsiębiorstwa</w:t>
            </w:r>
            <w:r w:rsidRPr="00537F33">
              <w:rPr>
                <w:sz w:val="20"/>
              </w:rPr>
              <w:t>, nr umowy POIR.01.01.01-00-0173/21.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70446" w14:textId="77777777" w:rsidR="0080302E" w:rsidRDefault="0080302E">
      <w:r>
        <w:separator/>
      </w:r>
    </w:p>
  </w:footnote>
  <w:footnote w:type="continuationSeparator" w:id="0">
    <w:p w14:paraId="18D1AD94" w14:textId="77777777" w:rsidR="0080302E" w:rsidRDefault="00803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2770"/>
      <w:gridCol w:w="2138"/>
      <w:gridCol w:w="2826"/>
    </w:tblGrid>
    <w:tr w:rsidR="00110DB6" w14:paraId="1268A5FC" w14:textId="77777777" w:rsidTr="00EB45BC">
      <w:tc>
        <w:tcPr>
          <w:tcW w:w="2126" w:type="dxa"/>
        </w:tcPr>
        <w:p w14:paraId="5196641D" w14:textId="77777777" w:rsidR="00110DB6" w:rsidRDefault="00110DB6" w:rsidP="00110DB6">
          <w:pPr>
            <w:pStyle w:val="Tekstpodstawowy"/>
            <w:ind w:left="0"/>
          </w:pPr>
          <w:r>
            <w:rPr>
              <w:noProof/>
            </w:rPr>
            <w:drawing>
              <wp:inline distT="0" distB="0" distL="0" distR="0" wp14:anchorId="2D27AD90" wp14:editId="663A3398">
                <wp:extent cx="1013468" cy="540000"/>
                <wp:effectExtent l="0" t="0" r="0" b="0"/>
                <wp:docPr id="347" name="Obraz 347" descr="C:\Users\MACIEJ~1\AppData\Local\Temp\Rar$DRa6472.42915\FE_POIR\POZIOM\POLSKI\logo_FE_Inteligentny_Rozwoj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MACIEJ~1\AppData\Local\Temp\Rar$DRa6472.42915\FE_POIR\POZIOM\POLSKI\logo_FE_Inteligentny_Rozwoj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3468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0" w:type="dxa"/>
        </w:tcPr>
        <w:p w14:paraId="118B7E6F" w14:textId="77777777" w:rsidR="00110DB6" w:rsidRDefault="00110DB6" w:rsidP="00110DB6">
          <w:pPr>
            <w:pStyle w:val="Tekstpodstawowy"/>
            <w:ind w:left="0"/>
          </w:pPr>
          <w:r>
            <w:rPr>
              <w:noProof/>
            </w:rPr>
            <w:drawing>
              <wp:inline distT="0" distB="0" distL="0" distR="0" wp14:anchorId="61DA3698" wp14:editId="0B6D4009">
                <wp:extent cx="1621974" cy="540000"/>
                <wp:effectExtent l="0" t="0" r="0" b="0"/>
                <wp:docPr id="348" name="Obraz 348" descr="C:\Users\MACIEJ~1\AppData\Local\Temp\Rar$DRa13864.27728\BARWY RP\POLSKI\POZIOM\z linią zamykającą\znak_barw_rp_poziom_szara_ramka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MACIEJ~1\AppData\Local\Temp\Rar$DRa13864.27728\BARWY RP\POLSKI\POZIOM\z linią zamykającą\znak_barw_rp_poziom_szara_ramka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974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38" w:type="dxa"/>
          <w:vAlign w:val="center"/>
        </w:tcPr>
        <w:p w14:paraId="2F7E3042" w14:textId="77777777" w:rsidR="00110DB6" w:rsidRDefault="00110DB6" w:rsidP="00110DB6">
          <w:pPr>
            <w:pStyle w:val="Tekstpodstawowy"/>
            <w:ind w:left="0"/>
            <w:jc w:val="center"/>
          </w:pPr>
          <w:r>
            <w:rPr>
              <w:noProof/>
            </w:rPr>
            <w:drawing>
              <wp:inline distT="0" distB="0" distL="0" distR="0" wp14:anchorId="793E5270" wp14:editId="66ED833A">
                <wp:extent cx="1026261" cy="359191"/>
                <wp:effectExtent l="0" t="0" r="2540" b="3175"/>
                <wp:docPr id="349" name="Obraz 349" descr="ncbr_logo_z_czerwonym_napis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cbr_logo_z_czerwonym_napis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581" cy="378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26" w:type="dxa"/>
        </w:tcPr>
        <w:p w14:paraId="170E15D7" w14:textId="77777777" w:rsidR="00110DB6" w:rsidRDefault="00110DB6" w:rsidP="00110DB6">
          <w:pPr>
            <w:pStyle w:val="Tekstpodstawowy"/>
            <w:ind w:left="0"/>
          </w:pPr>
          <w:r>
            <w:rPr>
              <w:noProof/>
            </w:rPr>
            <w:drawing>
              <wp:inline distT="0" distB="0" distL="0" distR="0" wp14:anchorId="40D041AE" wp14:editId="1074827C">
                <wp:extent cx="1653319" cy="540000"/>
                <wp:effectExtent l="0" t="0" r="4445" b="0"/>
                <wp:docPr id="350" name="Obraz 350" descr="C:\Users\MACIEJ~1\AppData\Local\Temp\Rar$DRa6524.34815\EFRR_POZIOM_POLSKI\UE_EFRR_rgb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MACIEJ~1\AppData\Local\Temp\Rar$DRa6524.34815\EFRR_POZIOM_POLSKI\UE_EFRR_rgb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3319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B475F5" w14:textId="77777777" w:rsidR="00094D1A" w:rsidRPr="00110DB6" w:rsidRDefault="00094D1A" w:rsidP="00110D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7432"/>
    <w:multiLevelType w:val="hybridMultilevel"/>
    <w:tmpl w:val="F2229ACA"/>
    <w:lvl w:ilvl="0" w:tplc="ACDAB080">
      <w:numFmt w:val="bullet"/>
      <w:lvlText w:val="-"/>
      <w:lvlJc w:val="left"/>
      <w:pPr>
        <w:ind w:left="112" w:hanging="106"/>
      </w:pPr>
      <w:rPr>
        <w:rFonts w:ascii="Calibri" w:eastAsia="Calibri" w:hAnsi="Calibri" w:cs="Calibri" w:hint="default"/>
        <w:w w:val="99"/>
        <w:sz w:val="20"/>
        <w:szCs w:val="20"/>
        <w:lang w:val="pl-PL" w:eastAsia="pl-PL" w:bidi="pl-PL"/>
      </w:rPr>
    </w:lvl>
    <w:lvl w:ilvl="1" w:tplc="89C6DC14">
      <w:numFmt w:val="bullet"/>
      <w:lvlText w:val="•"/>
      <w:lvlJc w:val="left"/>
      <w:pPr>
        <w:ind w:left="1094" w:hanging="106"/>
      </w:pPr>
      <w:rPr>
        <w:rFonts w:hint="default"/>
        <w:lang w:val="pl-PL" w:eastAsia="pl-PL" w:bidi="pl-PL"/>
      </w:rPr>
    </w:lvl>
    <w:lvl w:ilvl="2" w:tplc="97EA86D2">
      <w:numFmt w:val="bullet"/>
      <w:lvlText w:val="•"/>
      <w:lvlJc w:val="left"/>
      <w:pPr>
        <w:ind w:left="2069" w:hanging="106"/>
      </w:pPr>
      <w:rPr>
        <w:rFonts w:hint="default"/>
        <w:lang w:val="pl-PL" w:eastAsia="pl-PL" w:bidi="pl-PL"/>
      </w:rPr>
    </w:lvl>
    <w:lvl w:ilvl="3" w:tplc="B05C5C52">
      <w:numFmt w:val="bullet"/>
      <w:lvlText w:val="•"/>
      <w:lvlJc w:val="left"/>
      <w:pPr>
        <w:ind w:left="3043" w:hanging="106"/>
      </w:pPr>
      <w:rPr>
        <w:rFonts w:hint="default"/>
        <w:lang w:val="pl-PL" w:eastAsia="pl-PL" w:bidi="pl-PL"/>
      </w:rPr>
    </w:lvl>
    <w:lvl w:ilvl="4" w:tplc="4F106F38">
      <w:numFmt w:val="bullet"/>
      <w:lvlText w:val="•"/>
      <w:lvlJc w:val="left"/>
      <w:pPr>
        <w:ind w:left="4018" w:hanging="106"/>
      </w:pPr>
      <w:rPr>
        <w:rFonts w:hint="default"/>
        <w:lang w:val="pl-PL" w:eastAsia="pl-PL" w:bidi="pl-PL"/>
      </w:rPr>
    </w:lvl>
    <w:lvl w:ilvl="5" w:tplc="385C9F66">
      <w:numFmt w:val="bullet"/>
      <w:lvlText w:val="•"/>
      <w:lvlJc w:val="left"/>
      <w:pPr>
        <w:ind w:left="4993" w:hanging="106"/>
      </w:pPr>
      <w:rPr>
        <w:rFonts w:hint="default"/>
        <w:lang w:val="pl-PL" w:eastAsia="pl-PL" w:bidi="pl-PL"/>
      </w:rPr>
    </w:lvl>
    <w:lvl w:ilvl="6" w:tplc="92D80944">
      <w:numFmt w:val="bullet"/>
      <w:lvlText w:val="•"/>
      <w:lvlJc w:val="left"/>
      <w:pPr>
        <w:ind w:left="5967" w:hanging="106"/>
      </w:pPr>
      <w:rPr>
        <w:rFonts w:hint="default"/>
        <w:lang w:val="pl-PL" w:eastAsia="pl-PL" w:bidi="pl-PL"/>
      </w:rPr>
    </w:lvl>
    <w:lvl w:ilvl="7" w:tplc="D2C69126">
      <w:numFmt w:val="bullet"/>
      <w:lvlText w:val="•"/>
      <w:lvlJc w:val="left"/>
      <w:pPr>
        <w:ind w:left="6942" w:hanging="106"/>
      </w:pPr>
      <w:rPr>
        <w:rFonts w:hint="default"/>
        <w:lang w:val="pl-PL" w:eastAsia="pl-PL" w:bidi="pl-PL"/>
      </w:rPr>
    </w:lvl>
    <w:lvl w:ilvl="8" w:tplc="F0D8237C">
      <w:numFmt w:val="bullet"/>
      <w:lvlText w:val="•"/>
      <w:lvlJc w:val="left"/>
      <w:pPr>
        <w:ind w:left="7917" w:hanging="106"/>
      </w:pPr>
      <w:rPr>
        <w:rFonts w:hint="default"/>
        <w:lang w:val="pl-PL" w:eastAsia="pl-PL" w:bidi="pl-PL"/>
      </w:rPr>
    </w:lvl>
  </w:abstractNum>
  <w:abstractNum w:abstractNumId="1" w15:restartNumberingAfterBreak="0">
    <w:nsid w:val="0F044A98"/>
    <w:multiLevelType w:val="hybridMultilevel"/>
    <w:tmpl w:val="B5E8363A"/>
    <w:lvl w:ilvl="0" w:tplc="0674D1CA">
      <w:start w:val="1"/>
      <w:numFmt w:val="bullet"/>
      <w:lvlText w:val=""/>
      <w:lvlJc w:val="left"/>
      <w:pPr>
        <w:ind w:left="8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25F5650F"/>
    <w:multiLevelType w:val="hybridMultilevel"/>
    <w:tmpl w:val="D5E8C4AC"/>
    <w:lvl w:ilvl="0" w:tplc="90E403FA">
      <w:start w:val="1"/>
      <w:numFmt w:val="decimal"/>
      <w:lvlText w:val="%1."/>
      <w:lvlJc w:val="left"/>
      <w:pPr>
        <w:ind w:left="112" w:hanging="709"/>
      </w:pPr>
      <w:rPr>
        <w:rFonts w:ascii="Calibri" w:eastAsia="Calibri" w:hAnsi="Calibri" w:cs="Calibri" w:hint="default"/>
        <w:spacing w:val="-1"/>
        <w:w w:val="99"/>
        <w:sz w:val="24"/>
        <w:szCs w:val="20"/>
        <w:lang w:val="pl-PL" w:eastAsia="pl-PL" w:bidi="pl-PL"/>
      </w:rPr>
    </w:lvl>
    <w:lvl w:ilvl="1" w:tplc="37F40554">
      <w:numFmt w:val="bullet"/>
      <w:lvlText w:val="•"/>
      <w:lvlJc w:val="left"/>
      <w:pPr>
        <w:ind w:left="1094" w:hanging="709"/>
      </w:pPr>
      <w:rPr>
        <w:rFonts w:hint="default"/>
        <w:lang w:val="pl-PL" w:eastAsia="pl-PL" w:bidi="pl-PL"/>
      </w:rPr>
    </w:lvl>
    <w:lvl w:ilvl="2" w:tplc="C2027FE8">
      <w:numFmt w:val="bullet"/>
      <w:lvlText w:val="•"/>
      <w:lvlJc w:val="left"/>
      <w:pPr>
        <w:ind w:left="2069" w:hanging="709"/>
      </w:pPr>
      <w:rPr>
        <w:rFonts w:hint="default"/>
        <w:lang w:val="pl-PL" w:eastAsia="pl-PL" w:bidi="pl-PL"/>
      </w:rPr>
    </w:lvl>
    <w:lvl w:ilvl="3" w:tplc="71FEB718">
      <w:numFmt w:val="bullet"/>
      <w:lvlText w:val="•"/>
      <w:lvlJc w:val="left"/>
      <w:pPr>
        <w:ind w:left="3043" w:hanging="709"/>
      </w:pPr>
      <w:rPr>
        <w:rFonts w:hint="default"/>
        <w:lang w:val="pl-PL" w:eastAsia="pl-PL" w:bidi="pl-PL"/>
      </w:rPr>
    </w:lvl>
    <w:lvl w:ilvl="4" w:tplc="B0A4F8A0">
      <w:numFmt w:val="bullet"/>
      <w:lvlText w:val="•"/>
      <w:lvlJc w:val="left"/>
      <w:pPr>
        <w:ind w:left="4018" w:hanging="709"/>
      </w:pPr>
      <w:rPr>
        <w:rFonts w:hint="default"/>
        <w:lang w:val="pl-PL" w:eastAsia="pl-PL" w:bidi="pl-PL"/>
      </w:rPr>
    </w:lvl>
    <w:lvl w:ilvl="5" w:tplc="C4B03120">
      <w:numFmt w:val="bullet"/>
      <w:lvlText w:val="•"/>
      <w:lvlJc w:val="left"/>
      <w:pPr>
        <w:ind w:left="4993" w:hanging="709"/>
      </w:pPr>
      <w:rPr>
        <w:rFonts w:hint="default"/>
        <w:lang w:val="pl-PL" w:eastAsia="pl-PL" w:bidi="pl-PL"/>
      </w:rPr>
    </w:lvl>
    <w:lvl w:ilvl="6" w:tplc="F2380F02">
      <w:numFmt w:val="bullet"/>
      <w:lvlText w:val="•"/>
      <w:lvlJc w:val="left"/>
      <w:pPr>
        <w:ind w:left="5967" w:hanging="709"/>
      </w:pPr>
      <w:rPr>
        <w:rFonts w:hint="default"/>
        <w:lang w:val="pl-PL" w:eastAsia="pl-PL" w:bidi="pl-PL"/>
      </w:rPr>
    </w:lvl>
    <w:lvl w:ilvl="7" w:tplc="165C40E8">
      <w:numFmt w:val="bullet"/>
      <w:lvlText w:val="•"/>
      <w:lvlJc w:val="left"/>
      <w:pPr>
        <w:ind w:left="6942" w:hanging="709"/>
      </w:pPr>
      <w:rPr>
        <w:rFonts w:hint="default"/>
        <w:lang w:val="pl-PL" w:eastAsia="pl-PL" w:bidi="pl-PL"/>
      </w:rPr>
    </w:lvl>
    <w:lvl w:ilvl="8" w:tplc="77F2F98A">
      <w:numFmt w:val="bullet"/>
      <w:lvlText w:val="•"/>
      <w:lvlJc w:val="left"/>
      <w:pPr>
        <w:ind w:left="7917" w:hanging="709"/>
      </w:pPr>
      <w:rPr>
        <w:rFonts w:hint="default"/>
        <w:lang w:val="pl-PL" w:eastAsia="pl-PL" w:bidi="pl-PL"/>
      </w:rPr>
    </w:lvl>
  </w:abstractNum>
  <w:abstractNum w:abstractNumId="3" w15:restartNumberingAfterBreak="0">
    <w:nsid w:val="33487CAF"/>
    <w:multiLevelType w:val="hybridMultilevel"/>
    <w:tmpl w:val="2CBC80AA"/>
    <w:lvl w:ilvl="0" w:tplc="0674D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E52AB"/>
    <w:multiLevelType w:val="hybridMultilevel"/>
    <w:tmpl w:val="7D94FF70"/>
    <w:lvl w:ilvl="0" w:tplc="3506A4DA">
      <w:numFmt w:val="bullet"/>
      <w:lvlText w:val="•"/>
      <w:lvlJc w:val="left"/>
      <w:pPr>
        <w:ind w:left="821" w:hanging="709"/>
      </w:pPr>
      <w:rPr>
        <w:rFonts w:ascii="Calibri" w:eastAsia="Calibri" w:hAnsi="Calibri" w:cs="Calibri" w:hint="default"/>
        <w:w w:val="99"/>
        <w:sz w:val="20"/>
        <w:szCs w:val="20"/>
        <w:lang w:val="pl-PL" w:eastAsia="pl-PL" w:bidi="pl-PL"/>
      </w:rPr>
    </w:lvl>
    <w:lvl w:ilvl="1" w:tplc="E9F29D42">
      <w:numFmt w:val="bullet"/>
      <w:lvlText w:val="•"/>
      <w:lvlJc w:val="left"/>
      <w:pPr>
        <w:ind w:left="1724" w:hanging="709"/>
      </w:pPr>
      <w:rPr>
        <w:rFonts w:hint="default"/>
        <w:lang w:val="pl-PL" w:eastAsia="pl-PL" w:bidi="pl-PL"/>
      </w:rPr>
    </w:lvl>
    <w:lvl w:ilvl="2" w:tplc="748A3BD0">
      <w:numFmt w:val="bullet"/>
      <w:lvlText w:val="•"/>
      <w:lvlJc w:val="left"/>
      <w:pPr>
        <w:ind w:left="2629" w:hanging="709"/>
      </w:pPr>
      <w:rPr>
        <w:rFonts w:hint="default"/>
        <w:lang w:val="pl-PL" w:eastAsia="pl-PL" w:bidi="pl-PL"/>
      </w:rPr>
    </w:lvl>
    <w:lvl w:ilvl="3" w:tplc="E3CA685A">
      <w:numFmt w:val="bullet"/>
      <w:lvlText w:val="•"/>
      <w:lvlJc w:val="left"/>
      <w:pPr>
        <w:ind w:left="3533" w:hanging="709"/>
      </w:pPr>
      <w:rPr>
        <w:rFonts w:hint="default"/>
        <w:lang w:val="pl-PL" w:eastAsia="pl-PL" w:bidi="pl-PL"/>
      </w:rPr>
    </w:lvl>
    <w:lvl w:ilvl="4" w:tplc="D8C0E97E">
      <w:numFmt w:val="bullet"/>
      <w:lvlText w:val="•"/>
      <w:lvlJc w:val="left"/>
      <w:pPr>
        <w:ind w:left="4438" w:hanging="709"/>
      </w:pPr>
      <w:rPr>
        <w:rFonts w:hint="default"/>
        <w:lang w:val="pl-PL" w:eastAsia="pl-PL" w:bidi="pl-PL"/>
      </w:rPr>
    </w:lvl>
    <w:lvl w:ilvl="5" w:tplc="14DA3652">
      <w:numFmt w:val="bullet"/>
      <w:lvlText w:val="•"/>
      <w:lvlJc w:val="left"/>
      <w:pPr>
        <w:ind w:left="5343" w:hanging="709"/>
      </w:pPr>
      <w:rPr>
        <w:rFonts w:hint="default"/>
        <w:lang w:val="pl-PL" w:eastAsia="pl-PL" w:bidi="pl-PL"/>
      </w:rPr>
    </w:lvl>
    <w:lvl w:ilvl="6" w:tplc="34AAEC98">
      <w:numFmt w:val="bullet"/>
      <w:lvlText w:val="•"/>
      <w:lvlJc w:val="left"/>
      <w:pPr>
        <w:ind w:left="6247" w:hanging="709"/>
      </w:pPr>
      <w:rPr>
        <w:rFonts w:hint="default"/>
        <w:lang w:val="pl-PL" w:eastAsia="pl-PL" w:bidi="pl-PL"/>
      </w:rPr>
    </w:lvl>
    <w:lvl w:ilvl="7" w:tplc="0360F092">
      <w:numFmt w:val="bullet"/>
      <w:lvlText w:val="•"/>
      <w:lvlJc w:val="left"/>
      <w:pPr>
        <w:ind w:left="7152" w:hanging="709"/>
      </w:pPr>
      <w:rPr>
        <w:rFonts w:hint="default"/>
        <w:lang w:val="pl-PL" w:eastAsia="pl-PL" w:bidi="pl-PL"/>
      </w:rPr>
    </w:lvl>
    <w:lvl w:ilvl="8" w:tplc="D326FCE8">
      <w:numFmt w:val="bullet"/>
      <w:lvlText w:val="•"/>
      <w:lvlJc w:val="left"/>
      <w:pPr>
        <w:ind w:left="8057" w:hanging="709"/>
      </w:pPr>
      <w:rPr>
        <w:rFonts w:hint="default"/>
        <w:lang w:val="pl-PL" w:eastAsia="pl-PL" w:bidi="pl-PL"/>
      </w:rPr>
    </w:lvl>
  </w:abstractNum>
  <w:abstractNum w:abstractNumId="5" w15:restartNumberingAfterBreak="0">
    <w:nsid w:val="672D7833"/>
    <w:multiLevelType w:val="hybridMultilevel"/>
    <w:tmpl w:val="F8E86AFA"/>
    <w:lvl w:ilvl="0" w:tplc="0674D1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87D9F"/>
    <w:multiLevelType w:val="hybridMultilevel"/>
    <w:tmpl w:val="306CF3F0"/>
    <w:lvl w:ilvl="0" w:tplc="FAF4143E">
      <w:start w:val="1"/>
      <w:numFmt w:val="decimal"/>
      <w:lvlText w:val="%1."/>
      <w:lvlJc w:val="left"/>
      <w:pPr>
        <w:ind w:left="821" w:hanging="709"/>
      </w:pPr>
      <w:rPr>
        <w:rFonts w:ascii="Calibri" w:eastAsia="Calibri" w:hAnsi="Calibri" w:cs="Calibri" w:hint="default"/>
        <w:spacing w:val="-1"/>
        <w:w w:val="99"/>
        <w:sz w:val="24"/>
        <w:szCs w:val="20"/>
        <w:lang w:val="pl-PL" w:eastAsia="pl-PL" w:bidi="pl-PL"/>
      </w:rPr>
    </w:lvl>
    <w:lvl w:ilvl="1" w:tplc="82603882">
      <w:numFmt w:val="bullet"/>
      <w:lvlText w:val="•"/>
      <w:lvlJc w:val="left"/>
      <w:pPr>
        <w:ind w:left="1724" w:hanging="709"/>
      </w:pPr>
      <w:rPr>
        <w:rFonts w:hint="default"/>
        <w:lang w:val="pl-PL" w:eastAsia="pl-PL" w:bidi="pl-PL"/>
      </w:rPr>
    </w:lvl>
    <w:lvl w:ilvl="2" w:tplc="5E72B78C">
      <w:numFmt w:val="bullet"/>
      <w:lvlText w:val="•"/>
      <w:lvlJc w:val="left"/>
      <w:pPr>
        <w:ind w:left="2629" w:hanging="709"/>
      </w:pPr>
      <w:rPr>
        <w:rFonts w:hint="default"/>
        <w:lang w:val="pl-PL" w:eastAsia="pl-PL" w:bidi="pl-PL"/>
      </w:rPr>
    </w:lvl>
    <w:lvl w:ilvl="3" w:tplc="0784C126">
      <w:numFmt w:val="bullet"/>
      <w:lvlText w:val="•"/>
      <w:lvlJc w:val="left"/>
      <w:pPr>
        <w:ind w:left="3533" w:hanging="709"/>
      </w:pPr>
      <w:rPr>
        <w:rFonts w:hint="default"/>
        <w:lang w:val="pl-PL" w:eastAsia="pl-PL" w:bidi="pl-PL"/>
      </w:rPr>
    </w:lvl>
    <w:lvl w:ilvl="4" w:tplc="547216A4">
      <w:numFmt w:val="bullet"/>
      <w:lvlText w:val="•"/>
      <w:lvlJc w:val="left"/>
      <w:pPr>
        <w:ind w:left="4438" w:hanging="709"/>
      </w:pPr>
      <w:rPr>
        <w:rFonts w:hint="default"/>
        <w:lang w:val="pl-PL" w:eastAsia="pl-PL" w:bidi="pl-PL"/>
      </w:rPr>
    </w:lvl>
    <w:lvl w:ilvl="5" w:tplc="16A8A43E">
      <w:numFmt w:val="bullet"/>
      <w:lvlText w:val="•"/>
      <w:lvlJc w:val="left"/>
      <w:pPr>
        <w:ind w:left="5343" w:hanging="709"/>
      </w:pPr>
      <w:rPr>
        <w:rFonts w:hint="default"/>
        <w:lang w:val="pl-PL" w:eastAsia="pl-PL" w:bidi="pl-PL"/>
      </w:rPr>
    </w:lvl>
    <w:lvl w:ilvl="6" w:tplc="6C321DC4">
      <w:numFmt w:val="bullet"/>
      <w:lvlText w:val="•"/>
      <w:lvlJc w:val="left"/>
      <w:pPr>
        <w:ind w:left="6247" w:hanging="709"/>
      </w:pPr>
      <w:rPr>
        <w:rFonts w:hint="default"/>
        <w:lang w:val="pl-PL" w:eastAsia="pl-PL" w:bidi="pl-PL"/>
      </w:rPr>
    </w:lvl>
    <w:lvl w:ilvl="7" w:tplc="5A5AB684">
      <w:numFmt w:val="bullet"/>
      <w:lvlText w:val="•"/>
      <w:lvlJc w:val="left"/>
      <w:pPr>
        <w:ind w:left="7152" w:hanging="709"/>
      </w:pPr>
      <w:rPr>
        <w:rFonts w:hint="default"/>
        <w:lang w:val="pl-PL" w:eastAsia="pl-PL" w:bidi="pl-PL"/>
      </w:rPr>
    </w:lvl>
    <w:lvl w:ilvl="8" w:tplc="876A7324">
      <w:numFmt w:val="bullet"/>
      <w:lvlText w:val="•"/>
      <w:lvlJc w:val="left"/>
      <w:pPr>
        <w:ind w:left="8057" w:hanging="709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B8"/>
    <w:rsid w:val="00094D1A"/>
    <w:rsid w:val="00110DB6"/>
    <w:rsid w:val="00217B99"/>
    <w:rsid w:val="00250D78"/>
    <w:rsid w:val="002709D6"/>
    <w:rsid w:val="00373F29"/>
    <w:rsid w:val="00403E08"/>
    <w:rsid w:val="00447487"/>
    <w:rsid w:val="00467647"/>
    <w:rsid w:val="004970B8"/>
    <w:rsid w:val="00510B42"/>
    <w:rsid w:val="00517A25"/>
    <w:rsid w:val="00537F33"/>
    <w:rsid w:val="00554627"/>
    <w:rsid w:val="0078156C"/>
    <w:rsid w:val="007B0DA9"/>
    <w:rsid w:val="007B55BA"/>
    <w:rsid w:val="0080302E"/>
    <w:rsid w:val="008672D3"/>
    <w:rsid w:val="00886D05"/>
    <w:rsid w:val="008A5208"/>
    <w:rsid w:val="00976F20"/>
    <w:rsid w:val="009B67DD"/>
    <w:rsid w:val="009F3324"/>
    <w:rsid w:val="00A673A8"/>
    <w:rsid w:val="00AC67A5"/>
    <w:rsid w:val="00AD653D"/>
    <w:rsid w:val="00C1667A"/>
    <w:rsid w:val="00C25CF8"/>
    <w:rsid w:val="00C63ABE"/>
    <w:rsid w:val="00C97F6E"/>
    <w:rsid w:val="00D829FD"/>
    <w:rsid w:val="00DC2417"/>
    <w:rsid w:val="00E4308C"/>
    <w:rsid w:val="00E96BBC"/>
    <w:rsid w:val="00F4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A2BC321"/>
  <w15:docId w15:val="{901A565C-8163-46D4-97D1-9BF160AF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12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2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218" w:hanging="710"/>
    </w:pPr>
  </w:style>
  <w:style w:type="paragraph" w:customStyle="1" w:styleId="TableParagraph">
    <w:name w:val="Table Paragraph"/>
    <w:basedOn w:val="Normalny"/>
    <w:uiPriority w:val="1"/>
    <w:qFormat/>
    <w:pPr>
      <w:ind w:left="537"/>
    </w:pPr>
  </w:style>
  <w:style w:type="paragraph" w:styleId="Nagwek">
    <w:name w:val="header"/>
    <w:basedOn w:val="Normalny"/>
    <w:link w:val="NagwekZnak"/>
    <w:uiPriority w:val="99"/>
    <w:unhideWhenUsed/>
    <w:rsid w:val="00094D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4D1A"/>
    <w:rPr>
      <w:rFonts w:ascii="Calibri" w:eastAsia="Calibri" w:hAnsi="Calibri" w:cs="Calibri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94D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4D1A"/>
    <w:rPr>
      <w:rFonts w:ascii="Calibri" w:eastAsia="Calibri" w:hAnsi="Calibri" w:cs="Calibri"/>
      <w:lang w:val="pl-PL" w:eastAsia="pl-PL" w:bidi="pl-PL"/>
    </w:rPr>
  </w:style>
  <w:style w:type="table" w:styleId="Tabela-Siatka">
    <w:name w:val="Table Grid"/>
    <w:basedOn w:val="Standardowy"/>
    <w:uiPriority w:val="39"/>
    <w:rsid w:val="00094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7B0D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Małgorzata Biały</cp:lastModifiedBy>
  <cp:revision>2</cp:revision>
  <cp:lastPrinted>2021-11-19T08:15:00Z</cp:lastPrinted>
  <dcterms:created xsi:type="dcterms:W3CDTF">2021-12-08T11:02:00Z</dcterms:created>
  <dcterms:modified xsi:type="dcterms:W3CDTF">2021-12-08T11:02:00Z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2021-09-21T00:00:00Z</vt:filetime>
  </property>
</Properties>
</file>