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9723" w14:textId="35075EA8" w:rsidR="00C776EC" w:rsidRPr="00C776EC" w:rsidRDefault="00C776EC" w:rsidP="00C776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Times New Roman"/>
          <w:bCs/>
          <w:color w:val="auto"/>
          <w:sz w:val="20"/>
          <w:szCs w:val="20"/>
          <w:bdr w:val="none" w:sz="0" w:space="0" w:color="auto"/>
          <w:lang w:eastAsia="en-US"/>
        </w:rPr>
      </w:pP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Załącznik nr </w:t>
      </w:r>
      <w:r w:rsidR="00B30B81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5</w:t>
      </w:r>
      <w:r w:rsidR="0067384C"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do Zapytania ofertowego</w:t>
      </w:r>
      <w:r w:rsidR="00766A90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– </w:t>
      </w:r>
      <w:r w:rsidRPr="00C776EC">
        <w:rPr>
          <w:rFonts w:ascii="Cambria" w:eastAsia="Calibri" w:hAnsi="Cambria" w:cs="Times New Roman"/>
          <w:b/>
          <w:iCs/>
          <w:color w:val="auto"/>
          <w:sz w:val="20"/>
          <w:szCs w:val="20"/>
          <w:bdr w:val="none" w:sz="0" w:space="0" w:color="auto"/>
          <w:lang w:eastAsia="en-US"/>
        </w:rPr>
        <w:t>Specyfikacja przedmiotu zamówienia</w:t>
      </w:r>
    </w:p>
    <w:p w14:paraId="0E141F95" w14:textId="5374513F" w:rsidR="00C776EC" w:rsidRPr="00772408" w:rsidRDefault="00C776EC" w:rsidP="00C776E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772408">
        <w:rPr>
          <w:rFonts w:ascii="Cambria" w:hAnsi="Cambria"/>
          <w:b/>
          <w:sz w:val="20"/>
          <w:szCs w:val="20"/>
        </w:rPr>
        <w:t>W ramach Przedmiotu zamówienia Wykonawca</w:t>
      </w:r>
      <w:bookmarkStart w:id="0" w:name="_Hlk75336282"/>
      <w:r w:rsidRPr="00772408">
        <w:rPr>
          <w:rFonts w:ascii="Cambria" w:hAnsi="Cambria"/>
          <w:b/>
          <w:sz w:val="20"/>
          <w:szCs w:val="20"/>
        </w:rPr>
        <w:t xml:space="preserve"> jest zobowiązany do dostawy, </w:t>
      </w:r>
      <w:r w:rsidR="00E158AD" w:rsidRPr="00772408">
        <w:rPr>
          <w:rFonts w:ascii="Cambria" w:hAnsi="Cambria"/>
          <w:b/>
          <w:sz w:val="20"/>
          <w:szCs w:val="20"/>
        </w:rPr>
        <w:t>montażu</w:t>
      </w:r>
      <w:r w:rsidRPr="00772408">
        <w:rPr>
          <w:rFonts w:ascii="Cambria" w:hAnsi="Cambria"/>
          <w:b/>
          <w:sz w:val="20"/>
          <w:szCs w:val="20"/>
        </w:rPr>
        <w:t xml:space="preserve"> oraz uruchomieni</w:t>
      </w:r>
      <w:r w:rsidR="00E158AD" w:rsidRPr="00772408">
        <w:rPr>
          <w:rFonts w:ascii="Cambria" w:hAnsi="Cambria"/>
          <w:b/>
          <w:sz w:val="20"/>
          <w:szCs w:val="20"/>
        </w:rPr>
        <w:t>a</w:t>
      </w:r>
      <w:r w:rsidRPr="00772408">
        <w:rPr>
          <w:rFonts w:ascii="Cambria" w:hAnsi="Cambria"/>
          <w:b/>
          <w:sz w:val="20"/>
          <w:szCs w:val="20"/>
        </w:rPr>
        <w:t xml:space="preserve"> </w:t>
      </w:r>
      <w:bookmarkEnd w:id="0"/>
      <w:r w:rsidR="000D6F10" w:rsidRPr="000D6F10">
        <w:rPr>
          <w:rFonts w:ascii="Cambria" w:hAnsi="Cambria" w:cs="Arial"/>
          <w:b/>
          <w:sz w:val="20"/>
          <w:szCs w:val="20"/>
        </w:rPr>
        <w:t xml:space="preserve">maszyn i urządzeń do wytwarzania tektury </w:t>
      </w:r>
      <w:r w:rsidR="00656103" w:rsidRPr="000D6F10">
        <w:rPr>
          <w:rFonts w:ascii="Cambria" w:hAnsi="Cambria" w:cs="Arial"/>
          <w:b/>
          <w:sz w:val="20"/>
          <w:szCs w:val="20"/>
        </w:rPr>
        <w:t>stanowiąc</w:t>
      </w:r>
      <w:r w:rsidR="00656103">
        <w:rPr>
          <w:rFonts w:ascii="Cambria" w:hAnsi="Cambria" w:cs="Arial"/>
          <w:b/>
          <w:sz w:val="20"/>
          <w:szCs w:val="20"/>
        </w:rPr>
        <w:t>ych</w:t>
      </w:r>
      <w:r w:rsidR="00656103" w:rsidRPr="000D6F10">
        <w:rPr>
          <w:rFonts w:ascii="Cambria" w:hAnsi="Cambria" w:cs="Arial"/>
          <w:b/>
          <w:sz w:val="20"/>
          <w:szCs w:val="20"/>
        </w:rPr>
        <w:t xml:space="preserve"> </w:t>
      </w:r>
      <w:r w:rsidR="000D6F10" w:rsidRPr="000D6F10">
        <w:rPr>
          <w:rFonts w:ascii="Cambria" w:hAnsi="Cambria" w:cs="Arial"/>
          <w:b/>
          <w:sz w:val="20"/>
          <w:szCs w:val="20"/>
        </w:rPr>
        <w:t>element</w:t>
      </w:r>
      <w:r w:rsidR="00656103">
        <w:rPr>
          <w:rFonts w:ascii="Cambria" w:hAnsi="Cambria" w:cs="Arial"/>
          <w:b/>
          <w:sz w:val="20"/>
          <w:szCs w:val="20"/>
        </w:rPr>
        <w:t>y</w:t>
      </w:r>
      <w:r w:rsidR="000D6F10" w:rsidRPr="000D6F10">
        <w:rPr>
          <w:rFonts w:ascii="Cambria" w:hAnsi="Cambria" w:cs="Arial"/>
          <w:b/>
          <w:sz w:val="20"/>
          <w:szCs w:val="20"/>
        </w:rPr>
        <w:t xml:space="preserve"> linii pilotażowej</w:t>
      </w:r>
      <w:r w:rsidR="000D6F10" w:rsidRPr="000D6F10">
        <w:rPr>
          <w:rFonts w:ascii="Cambria" w:hAnsi="Cambria" w:cs="Arial"/>
          <w:b/>
          <w:color w:val="000000" w:themeColor="text1"/>
          <w:sz w:val="20"/>
          <w:szCs w:val="20"/>
        </w:rPr>
        <w:t xml:space="preserve"> Zamawiającego, służącej do </w:t>
      </w:r>
      <w:proofErr w:type="spellStart"/>
      <w:r w:rsidR="000D6F10" w:rsidRPr="000D6F10">
        <w:rPr>
          <w:rFonts w:ascii="Cambria" w:hAnsi="Cambria" w:cs="Arial"/>
          <w:b/>
          <w:color w:val="000000" w:themeColor="text1"/>
          <w:sz w:val="20"/>
          <w:szCs w:val="20"/>
        </w:rPr>
        <w:t>niskoodpadowej</w:t>
      </w:r>
      <w:proofErr w:type="spellEnd"/>
      <w:r w:rsidR="000D6F10" w:rsidRPr="000D6F10">
        <w:rPr>
          <w:rFonts w:ascii="Cambria" w:hAnsi="Cambria" w:cs="Arial"/>
          <w:b/>
          <w:color w:val="000000" w:themeColor="text1"/>
          <w:sz w:val="20"/>
          <w:szCs w:val="20"/>
        </w:rPr>
        <w:t xml:space="preserve"> i wysokowydajnej produkcji tektury falistej</w:t>
      </w:r>
      <w:r w:rsidRPr="000D6F10">
        <w:rPr>
          <w:rFonts w:ascii="Cambria" w:hAnsi="Cambria"/>
          <w:b/>
          <w:sz w:val="20"/>
          <w:szCs w:val="20"/>
        </w:rPr>
        <w:t xml:space="preserve">, według </w:t>
      </w:r>
      <w:r w:rsidR="00656103">
        <w:rPr>
          <w:rFonts w:ascii="Cambria" w:hAnsi="Cambria"/>
          <w:b/>
          <w:sz w:val="20"/>
          <w:szCs w:val="20"/>
        </w:rPr>
        <w:t>wskazanej poniżej specyfikacji.</w:t>
      </w:r>
    </w:p>
    <w:p w14:paraId="021DF4D4" w14:textId="77777777" w:rsidR="00255126" w:rsidRPr="00772408" w:rsidRDefault="00255126" w:rsidP="00C776EC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14:paraId="5B347C3B" w14:textId="555DD63F" w:rsidR="000A48F1" w:rsidRPr="00944354" w:rsidRDefault="000A48F1" w:rsidP="000A48F1">
      <w:pPr>
        <w:pStyle w:val="Akapitzlist1"/>
        <w:spacing w:before="60" w:after="60" w:line="240" w:lineRule="auto"/>
        <w:ind w:left="0"/>
        <w:jc w:val="both"/>
        <w:rPr>
          <w:rFonts w:ascii="Cambria" w:eastAsia="Arial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 Zamówienia</w:t>
      </w:r>
      <w:r w:rsidRPr="0094435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musi </w:t>
      </w:r>
      <w:r w:rsidRPr="00944354">
        <w:rPr>
          <w:rFonts w:ascii="Cambria" w:hAnsi="Cambria"/>
          <w:sz w:val="20"/>
          <w:szCs w:val="20"/>
        </w:rPr>
        <w:t>charakteryzować się</w:t>
      </w:r>
      <w:r>
        <w:rPr>
          <w:rFonts w:ascii="Cambria" w:hAnsi="Cambria"/>
          <w:sz w:val="20"/>
          <w:szCs w:val="20"/>
        </w:rPr>
        <w:t xml:space="preserve"> następującymi</w:t>
      </w:r>
      <w:r w:rsidRPr="0094435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głównymi </w:t>
      </w:r>
      <w:r w:rsidRPr="00944354">
        <w:rPr>
          <w:rFonts w:ascii="Cambria" w:hAnsi="Cambria"/>
          <w:sz w:val="20"/>
          <w:szCs w:val="20"/>
        </w:rPr>
        <w:t>parametrami technicznymi:</w:t>
      </w:r>
    </w:p>
    <w:p w14:paraId="078EC944" w14:textId="77777777" w:rsidR="000A48F1" w:rsidRPr="00944354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>Maksymalna szerokość wytwarzanej płyty tektury: 2800 mm brutto (z obcinkami);</w:t>
      </w:r>
    </w:p>
    <w:p w14:paraId="0BCBE36A" w14:textId="77777777" w:rsidR="000A48F1" w:rsidRPr="00944354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bookmarkStart w:id="1" w:name="_Hlk83377502"/>
      <w:r w:rsidRPr="00944354">
        <w:rPr>
          <w:rFonts w:ascii="Cambria" w:hAnsi="Cambria"/>
          <w:sz w:val="20"/>
          <w:szCs w:val="20"/>
        </w:rPr>
        <w:t>Rodzaje wytwarzanych tektur: trójwarstwowa, pięciowarstwowa, siedmiowarstwowa</w:t>
      </w:r>
      <w:bookmarkEnd w:id="1"/>
      <w:r>
        <w:rPr>
          <w:rFonts w:ascii="Cambria" w:hAnsi="Cambria"/>
          <w:sz w:val="20"/>
          <w:szCs w:val="20"/>
        </w:rPr>
        <w:t>;</w:t>
      </w:r>
    </w:p>
    <w:p w14:paraId="27E00558" w14:textId="77777777" w:rsidR="000A48F1" w:rsidRPr="00107D38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bookmarkStart w:id="2" w:name="_Hlk82094852"/>
      <w:r>
        <w:rPr>
          <w:rFonts w:ascii="Cambria" w:hAnsi="Cambria"/>
          <w:sz w:val="20"/>
          <w:szCs w:val="20"/>
        </w:rPr>
        <w:t>Możliwość wytwarzania tektury o m</w:t>
      </w:r>
      <w:r w:rsidRPr="00944354">
        <w:rPr>
          <w:rFonts w:ascii="Cambria" w:hAnsi="Cambria"/>
          <w:sz w:val="20"/>
          <w:szCs w:val="20"/>
        </w:rPr>
        <w:t>aksymaln</w:t>
      </w:r>
      <w:r>
        <w:rPr>
          <w:rFonts w:ascii="Cambria" w:hAnsi="Cambria"/>
          <w:sz w:val="20"/>
          <w:szCs w:val="20"/>
        </w:rPr>
        <w:t>ej gramaturze</w:t>
      </w:r>
      <w:r w:rsidRPr="0094435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do </w:t>
      </w:r>
      <w:r w:rsidRPr="00944354">
        <w:rPr>
          <w:rFonts w:ascii="Cambria" w:hAnsi="Cambria"/>
          <w:sz w:val="20"/>
          <w:szCs w:val="20"/>
        </w:rPr>
        <w:t>2500 g/m2;</w:t>
      </w:r>
    </w:p>
    <w:p w14:paraId="5839BE69" w14:textId="77777777" w:rsidR="000A48F1" w:rsidRPr="00944354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bookmarkStart w:id="3" w:name="_Hlk83377599"/>
      <w:r w:rsidRPr="00944354">
        <w:rPr>
          <w:rFonts w:ascii="Cambria" w:hAnsi="Cambria"/>
          <w:sz w:val="20"/>
          <w:szCs w:val="20"/>
        </w:rPr>
        <w:t>Fale</w:t>
      </w:r>
      <w:r>
        <w:rPr>
          <w:rFonts w:ascii="Cambria" w:hAnsi="Cambria"/>
          <w:sz w:val="20"/>
          <w:szCs w:val="20"/>
        </w:rPr>
        <w:t xml:space="preserve"> wytwarzanej tektury</w:t>
      </w:r>
      <w:r w:rsidRPr="00944354">
        <w:rPr>
          <w:rFonts w:ascii="Cambria" w:hAnsi="Cambria"/>
          <w:sz w:val="20"/>
          <w:szCs w:val="20"/>
        </w:rPr>
        <w:t xml:space="preserve">: </w:t>
      </w:r>
    </w:p>
    <w:p w14:paraId="3A4A99E3" w14:textId="77777777" w:rsidR="000A48F1" w:rsidRPr="00944354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>na sklejarce pojedynczej 1 wałowej – B, E,</w:t>
      </w:r>
    </w:p>
    <w:p w14:paraId="5AFE67D7" w14:textId="77777777" w:rsidR="000A48F1" w:rsidRPr="00944354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>na sklejarce pojedynczej 2 wałowej – A,</w:t>
      </w:r>
    </w:p>
    <w:p w14:paraId="6CE27CCB" w14:textId="77777777" w:rsidR="000A48F1" w:rsidRPr="00944354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 xml:space="preserve">na sklejarce pojedynczej 3 pasowej – B, C. </w:t>
      </w:r>
      <w:bookmarkEnd w:id="3"/>
    </w:p>
    <w:p w14:paraId="47DA61D8" w14:textId="77777777" w:rsidR="000A48F1" w:rsidRPr="00944354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 xml:space="preserve">Forma </w:t>
      </w:r>
      <w:r>
        <w:rPr>
          <w:rFonts w:ascii="Cambria" w:hAnsi="Cambria"/>
          <w:sz w:val="20"/>
          <w:szCs w:val="20"/>
        </w:rPr>
        <w:t>wytwarzanych tektur</w:t>
      </w:r>
      <w:r w:rsidRPr="00944354">
        <w:rPr>
          <w:rFonts w:ascii="Cambria" w:hAnsi="Cambria"/>
          <w:sz w:val="20"/>
          <w:szCs w:val="20"/>
        </w:rPr>
        <w:t>:</w:t>
      </w:r>
    </w:p>
    <w:p w14:paraId="1FE87D1A" w14:textId="77777777" w:rsidR="000A48F1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>arkusze,</w:t>
      </w:r>
    </w:p>
    <w:bookmarkEnd w:id="2"/>
    <w:p w14:paraId="35141BEC" w14:textId="77777777" w:rsidR="000A48F1" w:rsidRPr="00944354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Dostarczane elementy muszą umożliwiać produkcję tektury bezkrańcowej w przypadku rozbudowy linii przez Zamawiającego o moduł </w:t>
      </w:r>
      <w:proofErr w:type="spellStart"/>
      <w:r>
        <w:rPr>
          <w:rFonts w:ascii="Cambria" w:hAnsi="Cambria"/>
          <w:sz w:val="20"/>
          <w:szCs w:val="20"/>
        </w:rPr>
        <w:t>fanfoldu</w:t>
      </w:r>
      <w:proofErr w:type="spellEnd"/>
      <w:r>
        <w:rPr>
          <w:rFonts w:ascii="Cambria" w:hAnsi="Cambria"/>
          <w:sz w:val="20"/>
          <w:szCs w:val="20"/>
        </w:rPr>
        <w:t>.</w:t>
      </w:r>
    </w:p>
    <w:p w14:paraId="5F7FFF87" w14:textId="77777777" w:rsidR="000A48F1" w:rsidRPr="00B87F92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Całość Przedmiotu Zamówienia ma umożliwiać osiągnięcie maksymalnej prędkości pracy dla wytwarzania tektu</w:t>
      </w:r>
      <w:r w:rsidRPr="00B87F92">
        <w:rPr>
          <w:rFonts w:ascii="Cambria" w:hAnsi="Cambria"/>
          <w:sz w:val="20"/>
          <w:szCs w:val="20"/>
        </w:rPr>
        <w:t>r:</w:t>
      </w:r>
    </w:p>
    <w:p w14:paraId="4C7AD33B" w14:textId="77777777" w:rsidR="000A48F1" w:rsidRPr="00B87F92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B87F92">
        <w:rPr>
          <w:rFonts w:ascii="Cambria" w:hAnsi="Cambria"/>
          <w:sz w:val="20"/>
          <w:szCs w:val="20"/>
        </w:rPr>
        <w:t xml:space="preserve">trójwarstwowych – 8 m/s, </w:t>
      </w:r>
    </w:p>
    <w:p w14:paraId="1F065B92" w14:textId="77777777" w:rsidR="000A48F1" w:rsidRPr="00B87F92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B87F92">
        <w:rPr>
          <w:rFonts w:ascii="Cambria" w:hAnsi="Cambria"/>
          <w:sz w:val="20"/>
          <w:szCs w:val="20"/>
        </w:rPr>
        <w:t>pięciowarstwowych – 6 m/s,</w:t>
      </w:r>
    </w:p>
    <w:p w14:paraId="51F3C169" w14:textId="77777777" w:rsidR="000A48F1" w:rsidRPr="00B87F92" w:rsidRDefault="000A48F1" w:rsidP="000A48F1">
      <w:pPr>
        <w:pStyle w:val="Akapitzlist1"/>
        <w:numPr>
          <w:ilvl w:val="0"/>
          <w:numId w:val="27"/>
        </w:numPr>
        <w:spacing w:before="60" w:after="60" w:line="240" w:lineRule="auto"/>
        <w:ind w:left="1560"/>
        <w:jc w:val="both"/>
        <w:rPr>
          <w:rFonts w:ascii="Cambria" w:hAnsi="Cambria"/>
          <w:sz w:val="20"/>
          <w:szCs w:val="20"/>
        </w:rPr>
      </w:pPr>
      <w:r w:rsidRPr="00B87F92">
        <w:rPr>
          <w:rFonts w:ascii="Cambria" w:hAnsi="Cambria"/>
          <w:sz w:val="20"/>
          <w:szCs w:val="20"/>
        </w:rPr>
        <w:t>siedmiowarstwowych – 4 m/s;</w:t>
      </w:r>
    </w:p>
    <w:p w14:paraId="6FC106F3" w14:textId="0BF1056F" w:rsidR="000A48F1" w:rsidRDefault="000A48F1" w:rsidP="000A48F1">
      <w:pPr>
        <w:pStyle w:val="Akapitzlist1"/>
        <w:numPr>
          <w:ilvl w:val="0"/>
          <w:numId w:val="28"/>
        </w:numPr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  <w:r w:rsidRPr="00944354">
        <w:rPr>
          <w:rFonts w:ascii="Cambria" w:hAnsi="Cambria"/>
          <w:sz w:val="20"/>
          <w:szCs w:val="20"/>
        </w:rPr>
        <w:t xml:space="preserve">Strona napędu – </w:t>
      </w:r>
      <w:r>
        <w:rPr>
          <w:rFonts w:ascii="Cambria" w:hAnsi="Cambria"/>
          <w:sz w:val="20"/>
          <w:szCs w:val="20"/>
        </w:rPr>
        <w:t>lewa.</w:t>
      </w:r>
      <w:r w:rsidR="00255126" w:rsidRPr="000A48F1">
        <w:rPr>
          <w:rFonts w:ascii="Cambria" w:hAnsi="Cambria"/>
          <w:sz w:val="20"/>
          <w:szCs w:val="20"/>
        </w:rPr>
        <w:t xml:space="preserve"> </w:t>
      </w:r>
    </w:p>
    <w:p w14:paraId="386A1EEF" w14:textId="77777777" w:rsidR="000A48F1" w:rsidRPr="000A48F1" w:rsidRDefault="000A48F1" w:rsidP="000A48F1">
      <w:pPr>
        <w:pStyle w:val="Akapitzlist1"/>
        <w:spacing w:before="60" w:after="60" w:line="240" w:lineRule="auto"/>
        <w:ind w:left="1134"/>
        <w:jc w:val="both"/>
        <w:rPr>
          <w:rFonts w:ascii="Cambria" w:hAnsi="Cambria"/>
          <w:sz w:val="20"/>
          <w:szCs w:val="20"/>
        </w:rPr>
      </w:pPr>
    </w:p>
    <w:p w14:paraId="63567A74" w14:textId="58F5FB92" w:rsidR="00255126" w:rsidRDefault="00255126" w:rsidP="00772408">
      <w:pPr>
        <w:pStyle w:val="Akapitzlist1"/>
        <w:spacing w:before="60" w:after="6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skład zamawianego ciągu technologicznego wchodzić mają następujące elementy:</w:t>
      </w:r>
    </w:p>
    <w:p w14:paraId="07A49E78" w14:textId="527791CC" w:rsidR="00255126" w:rsidRPr="007F3A62" w:rsidRDefault="007F3A62" w:rsidP="00255126">
      <w:pPr>
        <w:pStyle w:val="Akapitzlist1"/>
        <w:numPr>
          <w:ilvl w:val="0"/>
          <w:numId w:val="11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7F3A62">
        <w:rPr>
          <w:rFonts w:ascii="Cambria" w:hAnsi="Cambria"/>
          <w:b/>
          <w:bCs/>
          <w:sz w:val="20"/>
          <w:szCs w:val="20"/>
        </w:rPr>
        <w:t>MODUŁ TEKTURNICY</w:t>
      </w:r>
    </w:p>
    <w:p w14:paraId="0A229F7A" w14:textId="5BA384AB" w:rsidR="00255126" w:rsidRPr="00255126" w:rsidRDefault="00255126" w:rsidP="002551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255126">
        <w:rPr>
          <w:rFonts w:ascii="Cambria" w:hAnsi="Cambria"/>
          <w:b/>
          <w:bCs/>
          <w:sz w:val="20"/>
          <w:szCs w:val="20"/>
        </w:rPr>
        <w:t>Zespół sklejarki pojedynczej nr 1 (1 zestaw)</w:t>
      </w:r>
    </w:p>
    <w:p w14:paraId="6D4CB7FA" w14:textId="77777777" w:rsidR="00255126" w:rsidRPr="00255126" w:rsidRDefault="00255126" w:rsidP="00E214C3">
      <w:pPr>
        <w:numPr>
          <w:ilvl w:val="1"/>
          <w:numId w:val="3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255126">
        <w:rPr>
          <w:rFonts w:ascii="Cambria" w:hAnsi="Cambria"/>
          <w:b/>
          <w:bCs/>
          <w:sz w:val="20"/>
          <w:szCs w:val="20"/>
        </w:rPr>
        <w:t xml:space="preserve">Urządzenia do automatycznej zmiany odwijanego zwoju tzw. </w:t>
      </w:r>
      <w:proofErr w:type="spellStart"/>
      <w:r w:rsidRPr="00255126">
        <w:rPr>
          <w:rFonts w:ascii="Cambria" w:hAnsi="Cambria"/>
          <w:b/>
          <w:bCs/>
          <w:sz w:val="20"/>
          <w:szCs w:val="20"/>
        </w:rPr>
        <w:t>splicery</w:t>
      </w:r>
      <w:proofErr w:type="spellEnd"/>
      <w:r w:rsidRPr="00255126">
        <w:rPr>
          <w:rFonts w:ascii="Cambria" w:hAnsi="Cambria"/>
          <w:b/>
          <w:bCs/>
          <w:sz w:val="20"/>
          <w:szCs w:val="20"/>
        </w:rPr>
        <w:t xml:space="preserve"> </w:t>
      </w:r>
      <w:r w:rsidRPr="00255126">
        <w:rPr>
          <w:rFonts w:ascii="Cambria" w:hAnsi="Cambria"/>
          <w:b/>
          <w:bCs/>
          <w:color w:val="auto"/>
          <w:sz w:val="20"/>
          <w:szCs w:val="20"/>
        </w:rPr>
        <w:t>(2 sztuki)</w:t>
      </w:r>
    </w:p>
    <w:p w14:paraId="333AD58D" w14:textId="0F2E32BE" w:rsidR="00255126" w:rsidRPr="00255126" w:rsidRDefault="00656103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255126">
        <w:rPr>
          <w:rFonts w:ascii="Cambria" w:hAnsi="Cambria"/>
          <w:sz w:val="20"/>
          <w:szCs w:val="20"/>
        </w:rPr>
        <w:t xml:space="preserve">rędkość </w:t>
      </w:r>
      <w:r w:rsidR="00255126" w:rsidRPr="00255126">
        <w:rPr>
          <w:rFonts w:ascii="Cambria" w:hAnsi="Cambria"/>
          <w:sz w:val="20"/>
          <w:szCs w:val="20"/>
        </w:rPr>
        <w:t xml:space="preserve">wstęgi w chwili zmiany zwoju </w:t>
      </w:r>
      <w:r w:rsidR="008616CB">
        <w:rPr>
          <w:rFonts w:ascii="Cambria" w:hAnsi="Cambria"/>
          <w:sz w:val="20"/>
          <w:szCs w:val="20"/>
        </w:rPr>
        <w:t>co najmniej 100</w:t>
      </w:r>
      <w:r w:rsidR="00255126" w:rsidRPr="00255126">
        <w:rPr>
          <w:rFonts w:ascii="Cambria" w:hAnsi="Cambria"/>
          <w:sz w:val="20"/>
          <w:szCs w:val="20"/>
        </w:rPr>
        <w:t xml:space="preserve"> m/min. </w:t>
      </w:r>
    </w:p>
    <w:p w14:paraId="731F5311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Minimalna szerokość wstęgi 1300 mm.</w:t>
      </w:r>
    </w:p>
    <w:p w14:paraId="13C2B302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System kontroli naciągu wstęgi w zakresie 300 N/m do 1200 N/m.</w:t>
      </w:r>
    </w:p>
    <w:p w14:paraId="2F5A02B5" w14:textId="77777777" w:rsidR="00255126" w:rsidRPr="00255126" w:rsidRDefault="00255126" w:rsidP="00E214C3">
      <w:pPr>
        <w:numPr>
          <w:ilvl w:val="1"/>
          <w:numId w:val="3"/>
        </w:numPr>
        <w:spacing w:after="0" w:line="240" w:lineRule="auto"/>
        <w:ind w:left="1985" w:hanging="425"/>
        <w:jc w:val="both"/>
        <w:rPr>
          <w:rFonts w:ascii="Cambria" w:hAnsi="Cambria"/>
          <w:b/>
          <w:bCs/>
          <w:sz w:val="20"/>
          <w:szCs w:val="20"/>
        </w:rPr>
      </w:pPr>
      <w:r w:rsidRPr="00255126">
        <w:rPr>
          <w:rFonts w:ascii="Cambria" w:hAnsi="Cambria"/>
          <w:b/>
          <w:bCs/>
          <w:sz w:val="20"/>
          <w:szCs w:val="20"/>
        </w:rPr>
        <w:t>Sklejarka pojedyncza z walcem dociskowym (1 szt.)</w:t>
      </w:r>
    </w:p>
    <w:p w14:paraId="2B26AF53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Prędkość maksymalna nie mniejsza niż 360 m/min.</w:t>
      </w:r>
    </w:p>
    <w:p w14:paraId="0620C744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Czas wymiany zewnętrznego modułu walców rowkowanych nie dłuższy niż 16 minut.</w:t>
      </w:r>
    </w:p>
    <w:p w14:paraId="32893373" w14:textId="56A742BC" w:rsidR="00255126" w:rsidRPr="00255126" w:rsidRDefault="001A1DA5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</w:t>
      </w:r>
      <w:r w:rsidR="00255126" w:rsidRPr="00255126">
        <w:rPr>
          <w:rFonts w:ascii="Cambria" w:hAnsi="Cambria"/>
          <w:sz w:val="20"/>
          <w:szCs w:val="20"/>
        </w:rPr>
        <w:t xml:space="preserve"> przetwarzani</w:t>
      </w:r>
      <w:r>
        <w:rPr>
          <w:rFonts w:ascii="Cambria" w:hAnsi="Cambria"/>
          <w:sz w:val="20"/>
          <w:szCs w:val="20"/>
        </w:rPr>
        <w:t>e</w:t>
      </w:r>
      <w:r w:rsidR="00255126" w:rsidRPr="00255126">
        <w:rPr>
          <w:rFonts w:ascii="Cambria" w:hAnsi="Cambria"/>
          <w:sz w:val="20"/>
          <w:szCs w:val="20"/>
        </w:rPr>
        <w:t xml:space="preserve"> papierów na falę o maksymalnej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255126" w:rsidRPr="00255126">
        <w:rPr>
          <w:rFonts w:ascii="Cambria" w:hAnsi="Cambria"/>
          <w:sz w:val="20"/>
          <w:szCs w:val="20"/>
        </w:rPr>
        <w:t xml:space="preserve">200 g/m2 i na pokrycie o maksymalnej 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255126" w:rsidRPr="00255126">
        <w:rPr>
          <w:rFonts w:ascii="Cambria" w:hAnsi="Cambria"/>
          <w:sz w:val="20"/>
          <w:szCs w:val="20"/>
        </w:rPr>
        <w:t>275 g/m2.</w:t>
      </w:r>
    </w:p>
    <w:p w14:paraId="5487A203" w14:textId="51E5073A" w:rsidR="00255126" w:rsidRPr="00255126" w:rsidRDefault="00D3189A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Wyposażona w d</w:t>
      </w:r>
      <w:r w:rsidR="00255126" w:rsidRPr="00255126">
        <w:rPr>
          <w:rFonts w:ascii="Cambria" w:hAnsi="Cambria"/>
          <w:sz w:val="20"/>
          <w:szCs w:val="20"/>
        </w:rPr>
        <w:t>wa zestawy walców rowkowanych: jeden zestaw do produkcji fal B oraz jeden zestaw do produkcji fal E.</w:t>
      </w:r>
    </w:p>
    <w:p w14:paraId="725F21C2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Przy sklejarce należy zarezerwować miejsce na zainstalowanie zbiorników kuchni klejowych o wymiarach: powierzchnia 1,1 m x 1,1 m i wysokość 3,5 m, w odległości nie większej niż 2 m od miejsca zasilania wanny klejowej sklejarki.</w:t>
      </w:r>
    </w:p>
    <w:p w14:paraId="469EF30E" w14:textId="65918ACE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Automatyczna kontrola poziomu kleju w wannie, automatyczne przestawiani</w:t>
      </w:r>
      <w:r w:rsidR="008523A4">
        <w:rPr>
          <w:rFonts w:ascii="Cambria" w:hAnsi="Cambria"/>
          <w:sz w:val="20"/>
          <w:szCs w:val="20"/>
        </w:rPr>
        <w:t>e</w:t>
      </w:r>
      <w:r w:rsidRPr="00255126">
        <w:rPr>
          <w:rFonts w:ascii="Cambria" w:hAnsi="Cambria"/>
          <w:sz w:val="20"/>
          <w:szCs w:val="20"/>
        </w:rPr>
        <w:t xml:space="preserve"> marginesów i szczeliny klejowej.</w:t>
      </w:r>
    </w:p>
    <w:p w14:paraId="5ADF495C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Fartuch chłodzący (osłona).</w:t>
      </w:r>
    </w:p>
    <w:p w14:paraId="66C66211" w14:textId="35DB2484" w:rsidR="00626708" w:rsidRPr="00D83C77" w:rsidRDefault="00626708" w:rsidP="0062670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Zapewniona k</w:t>
      </w:r>
      <w:r w:rsidRPr="00C776EC">
        <w:rPr>
          <w:rFonts w:ascii="Cambria" w:hAnsi="Cambria"/>
          <w:sz w:val="20"/>
          <w:szCs w:val="20"/>
        </w:rPr>
        <w:t>ontrol</w:t>
      </w:r>
      <w:r w:rsidR="00F72BC0">
        <w:rPr>
          <w:rFonts w:ascii="Cambria" w:hAnsi="Cambria"/>
          <w:sz w:val="20"/>
          <w:szCs w:val="20"/>
        </w:rPr>
        <w:t>a</w:t>
      </w:r>
      <w:r w:rsidRPr="00C776EC">
        <w:rPr>
          <w:rFonts w:ascii="Cambria" w:hAnsi="Cambria"/>
          <w:sz w:val="20"/>
          <w:szCs w:val="20"/>
        </w:rPr>
        <w:t xml:space="preserve"> zrywu wstęgi.</w:t>
      </w:r>
    </w:p>
    <w:p w14:paraId="038A0F01" w14:textId="77777777" w:rsidR="00255126" w:rsidRPr="00255126" w:rsidRDefault="00255126" w:rsidP="00E214C3">
      <w:pPr>
        <w:numPr>
          <w:ilvl w:val="1"/>
          <w:numId w:val="3"/>
        </w:numPr>
        <w:spacing w:after="0" w:line="240" w:lineRule="auto"/>
        <w:ind w:left="1843"/>
        <w:jc w:val="both"/>
        <w:rPr>
          <w:rFonts w:ascii="Cambria" w:hAnsi="Cambria"/>
          <w:b/>
          <w:bCs/>
          <w:sz w:val="20"/>
          <w:szCs w:val="20"/>
        </w:rPr>
      </w:pPr>
      <w:r w:rsidRPr="00255126">
        <w:rPr>
          <w:rFonts w:ascii="Cambria" w:hAnsi="Cambria"/>
          <w:b/>
          <w:bCs/>
          <w:sz w:val="20"/>
          <w:szCs w:val="20"/>
        </w:rPr>
        <w:t>Kondycjoner (1 szt.)</w:t>
      </w:r>
    </w:p>
    <w:p w14:paraId="626E4233" w14:textId="77777777" w:rsidR="00255126" w:rsidRPr="00255126" w:rsidRDefault="00255126" w:rsidP="002551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 xml:space="preserve">Zapewnia kontrolę kąta opasania i automatyczną regulację temperatury na wyjściu. </w:t>
      </w:r>
    </w:p>
    <w:p w14:paraId="3AEE7824" w14:textId="77777777" w:rsidR="00255126" w:rsidRPr="00255126" w:rsidRDefault="00255126" w:rsidP="00E214C3">
      <w:pPr>
        <w:numPr>
          <w:ilvl w:val="1"/>
          <w:numId w:val="3"/>
        </w:numPr>
        <w:spacing w:after="0" w:line="240" w:lineRule="auto"/>
        <w:ind w:left="1843"/>
        <w:jc w:val="both"/>
        <w:rPr>
          <w:rFonts w:ascii="Cambria" w:hAnsi="Cambria"/>
          <w:b/>
          <w:bCs/>
          <w:sz w:val="20"/>
          <w:szCs w:val="20"/>
        </w:rPr>
      </w:pPr>
      <w:r w:rsidRPr="00255126">
        <w:rPr>
          <w:rFonts w:ascii="Cambria" w:hAnsi="Cambria"/>
          <w:b/>
          <w:bCs/>
          <w:sz w:val="20"/>
          <w:szCs w:val="20"/>
        </w:rPr>
        <w:t>Podgrzewacz (1 szt.)</w:t>
      </w:r>
    </w:p>
    <w:p w14:paraId="1B346C69" w14:textId="0500432C" w:rsidR="00255126" w:rsidRPr="00D235DB" w:rsidRDefault="00255126" w:rsidP="00D235D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lastRenderedPageBreak/>
        <w:t xml:space="preserve">Zapewnia kontrolę kąta opasania i automatyczną regulację temperatury na wyjściu. </w:t>
      </w:r>
    </w:p>
    <w:p w14:paraId="768ECBA7" w14:textId="77777777" w:rsidR="00584EC0" w:rsidRPr="00C776EC" w:rsidRDefault="00584EC0" w:rsidP="00584E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>Zespół sklejarki pojedynczej nr 2</w:t>
      </w:r>
      <w:r>
        <w:rPr>
          <w:rFonts w:ascii="Cambria" w:hAnsi="Cambria"/>
          <w:b/>
          <w:bCs/>
          <w:sz w:val="20"/>
          <w:szCs w:val="20"/>
        </w:rPr>
        <w:t xml:space="preserve"> (1 zestaw)</w:t>
      </w:r>
    </w:p>
    <w:p w14:paraId="1066FDF1" w14:textId="77777777" w:rsidR="00584EC0" w:rsidRPr="00C776EC" w:rsidRDefault="00584EC0" w:rsidP="00C76ECD">
      <w:pPr>
        <w:pStyle w:val="Akapitzlist"/>
        <w:numPr>
          <w:ilvl w:val="0"/>
          <w:numId w:val="6"/>
        </w:numPr>
        <w:spacing w:after="0" w:line="240" w:lineRule="auto"/>
        <w:ind w:left="1843" w:hanging="425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Urządzenia do automatycznej zmiany odwijanego zwoju tzw. </w:t>
      </w:r>
      <w:proofErr w:type="spellStart"/>
      <w:r w:rsidRPr="00C776EC">
        <w:rPr>
          <w:rFonts w:ascii="Cambria" w:hAnsi="Cambria"/>
          <w:b/>
          <w:bCs/>
          <w:color w:val="auto"/>
          <w:sz w:val="20"/>
          <w:szCs w:val="20"/>
        </w:rPr>
        <w:t>splicery</w:t>
      </w:r>
      <w:proofErr w:type="spellEnd"/>
      <w:r w:rsidRPr="00C776EC">
        <w:rPr>
          <w:rFonts w:ascii="Cambria" w:hAnsi="Cambria"/>
          <w:b/>
          <w:bCs/>
          <w:color w:val="auto"/>
          <w:sz w:val="20"/>
          <w:szCs w:val="20"/>
        </w:rPr>
        <w:t xml:space="preserve"> (2 sztuki)</w:t>
      </w:r>
    </w:p>
    <w:p w14:paraId="21EEC2A9" w14:textId="24A32EF7" w:rsidR="007C7ADC" w:rsidRPr="007C7ADC" w:rsidRDefault="007C7ADC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>P</w:t>
      </w:r>
      <w:r w:rsidRPr="007C7ADC">
        <w:rPr>
          <w:rFonts w:ascii="Cambria" w:hAnsi="Cambria"/>
          <w:sz w:val="20"/>
          <w:szCs w:val="20"/>
        </w:rPr>
        <w:t>rędkość wstęgi w chwili zmiany zwoju co najmniej 100 m/min.</w:t>
      </w:r>
    </w:p>
    <w:p w14:paraId="6991D7E6" w14:textId="657A5A80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Minimalna szerokość wstęgi 1300 mm.</w:t>
      </w:r>
    </w:p>
    <w:p w14:paraId="1B148AD1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System kontroli naciągu wstęgi w zakresie 300 N/m do 1200 N/m.</w:t>
      </w:r>
    </w:p>
    <w:p w14:paraId="7E1E3BDA" w14:textId="77777777" w:rsidR="00584EC0" w:rsidRPr="00C776EC" w:rsidRDefault="00584EC0" w:rsidP="00584EC0">
      <w:pPr>
        <w:pStyle w:val="Akapitzlist"/>
        <w:numPr>
          <w:ilvl w:val="0"/>
          <w:numId w:val="6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Sklejarka pojedyncza z walcem dociskowym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64F21E8B" w14:textId="77777777" w:rsidR="00E20826" w:rsidRPr="00255126" w:rsidRDefault="00E20826" w:rsidP="00E208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Prędkość maksymalna nie mniejsza niż 360 m/min.</w:t>
      </w:r>
    </w:p>
    <w:p w14:paraId="208873F9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Czas wymiany zewnętrznego modułu walców rowkowanych do 16 minut.</w:t>
      </w:r>
    </w:p>
    <w:p w14:paraId="2DD5DFD7" w14:textId="624B639B" w:rsidR="00584EC0" w:rsidRPr="00C776EC" w:rsidRDefault="001A1DA5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</w:t>
      </w:r>
      <w:r w:rsidR="00584EC0" w:rsidRPr="00C776EC">
        <w:rPr>
          <w:rFonts w:ascii="Cambria" w:hAnsi="Cambria"/>
          <w:sz w:val="20"/>
          <w:szCs w:val="20"/>
        </w:rPr>
        <w:t xml:space="preserve"> przetwarzani</w:t>
      </w:r>
      <w:r>
        <w:rPr>
          <w:rFonts w:ascii="Cambria" w:hAnsi="Cambria"/>
          <w:sz w:val="20"/>
          <w:szCs w:val="20"/>
        </w:rPr>
        <w:t>e</w:t>
      </w:r>
      <w:r w:rsidR="00584EC0" w:rsidRPr="00C776EC">
        <w:rPr>
          <w:rFonts w:ascii="Cambria" w:hAnsi="Cambria"/>
          <w:sz w:val="20"/>
          <w:szCs w:val="20"/>
        </w:rPr>
        <w:t xml:space="preserve"> papierów na falę o maksymalnej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584EC0" w:rsidRPr="00C776EC">
        <w:rPr>
          <w:rFonts w:ascii="Cambria" w:hAnsi="Cambria"/>
          <w:sz w:val="20"/>
          <w:szCs w:val="20"/>
        </w:rPr>
        <w:t xml:space="preserve">200 g/m2 i na pokrycie o maksymalnej 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584EC0" w:rsidRPr="00C776EC">
        <w:rPr>
          <w:rFonts w:ascii="Cambria" w:hAnsi="Cambria"/>
          <w:sz w:val="20"/>
          <w:szCs w:val="20"/>
        </w:rPr>
        <w:t>275 g/m2.</w:t>
      </w:r>
    </w:p>
    <w:p w14:paraId="00F9006B" w14:textId="23AAA5F3" w:rsidR="00584EC0" w:rsidRPr="00C776EC" w:rsidRDefault="00D3189A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Wyposażona w </w:t>
      </w:r>
      <w:r w:rsidR="00584EC0" w:rsidRPr="00C776EC">
        <w:rPr>
          <w:rFonts w:ascii="Cambria" w:hAnsi="Cambria"/>
          <w:sz w:val="20"/>
          <w:szCs w:val="20"/>
        </w:rPr>
        <w:t>walce rowkowane do produkcji fal –</w:t>
      </w:r>
      <w:r w:rsidR="00584EC0" w:rsidRPr="00C776EC">
        <w:rPr>
          <w:rFonts w:ascii="Cambria" w:hAnsi="Cambria"/>
          <w:color w:val="FF0000"/>
          <w:sz w:val="20"/>
          <w:szCs w:val="20"/>
        </w:rPr>
        <w:t xml:space="preserve"> </w:t>
      </w:r>
      <w:r w:rsidR="00584EC0" w:rsidRPr="00C776EC">
        <w:rPr>
          <w:rFonts w:ascii="Cambria" w:hAnsi="Cambria"/>
          <w:sz w:val="20"/>
          <w:szCs w:val="20"/>
        </w:rPr>
        <w:t>A.</w:t>
      </w:r>
    </w:p>
    <w:p w14:paraId="6B91BD05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Przy sklejarce należy zarezerwować miejsce na zainstalowanie zbiorników kuchni klejowych o wymiarach: powierzchnia 1,1 m x 1,1 m i wysokość 3,5 m, w odległości nie większej niż 2 m od miejsca zasilania wanny klejowej sklejarki. </w:t>
      </w:r>
    </w:p>
    <w:p w14:paraId="510D52D7" w14:textId="33346305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Automatyczna kontrola poziomu kleju w wannie, automatyczne przestawiani</w:t>
      </w:r>
      <w:r w:rsidR="008523A4">
        <w:rPr>
          <w:rFonts w:ascii="Cambria" w:hAnsi="Cambria"/>
          <w:sz w:val="20"/>
          <w:szCs w:val="20"/>
        </w:rPr>
        <w:t>e</w:t>
      </w:r>
      <w:r w:rsidRPr="00C776EC">
        <w:rPr>
          <w:rFonts w:ascii="Cambria" w:hAnsi="Cambria"/>
          <w:sz w:val="20"/>
          <w:szCs w:val="20"/>
        </w:rPr>
        <w:t xml:space="preserve"> marginesów i szczeliny klejowej.</w:t>
      </w:r>
    </w:p>
    <w:p w14:paraId="072FE863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Fartuch chłodzący (osłona). </w:t>
      </w:r>
    </w:p>
    <w:p w14:paraId="48119D25" w14:textId="45181568" w:rsidR="00626708" w:rsidRPr="00D83C77" w:rsidRDefault="00626708" w:rsidP="0062670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Zapewniona k</w:t>
      </w:r>
      <w:r w:rsidRPr="00C776EC">
        <w:rPr>
          <w:rFonts w:ascii="Cambria" w:hAnsi="Cambria"/>
          <w:sz w:val="20"/>
          <w:szCs w:val="20"/>
        </w:rPr>
        <w:t>ontrol</w:t>
      </w:r>
      <w:r w:rsidR="00F72BC0">
        <w:rPr>
          <w:rFonts w:ascii="Cambria" w:hAnsi="Cambria"/>
          <w:sz w:val="20"/>
          <w:szCs w:val="20"/>
        </w:rPr>
        <w:t>a</w:t>
      </w:r>
      <w:r w:rsidRPr="00C776EC">
        <w:rPr>
          <w:rFonts w:ascii="Cambria" w:hAnsi="Cambria"/>
          <w:sz w:val="20"/>
          <w:szCs w:val="20"/>
        </w:rPr>
        <w:t xml:space="preserve"> zrywu wstęgi.</w:t>
      </w:r>
    </w:p>
    <w:p w14:paraId="21E398FD" w14:textId="77777777" w:rsidR="00584EC0" w:rsidRPr="00C776EC" w:rsidRDefault="00584EC0" w:rsidP="00584EC0">
      <w:pPr>
        <w:pStyle w:val="Akapitzlist"/>
        <w:numPr>
          <w:ilvl w:val="0"/>
          <w:numId w:val="6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Kondycjoner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3370E486" w14:textId="44407274" w:rsidR="00584EC0" w:rsidRPr="00802891" w:rsidRDefault="00802891" w:rsidP="0080289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Zapewnia kontrolę kąta opasania i automatyczną regulację temperatury na wyjściu.</w:t>
      </w:r>
    </w:p>
    <w:p w14:paraId="0CFBAE84" w14:textId="77777777" w:rsidR="00584EC0" w:rsidRPr="00C776EC" w:rsidRDefault="00584EC0" w:rsidP="00584EC0">
      <w:pPr>
        <w:pStyle w:val="Akapitzlist"/>
        <w:numPr>
          <w:ilvl w:val="0"/>
          <w:numId w:val="6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Podgrzewacz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1CE7077F" w14:textId="51062EAD" w:rsidR="00584EC0" w:rsidRDefault="00802891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255126">
        <w:rPr>
          <w:rFonts w:ascii="Cambria" w:hAnsi="Cambria"/>
          <w:sz w:val="20"/>
          <w:szCs w:val="20"/>
        </w:rPr>
        <w:t>Zapewnia kontrolę kąta opasania i automatyczną regulację temperatury na wyjściu</w:t>
      </w:r>
      <w:r w:rsidR="00584EC0" w:rsidRPr="00C776EC">
        <w:rPr>
          <w:rFonts w:ascii="Cambria" w:hAnsi="Cambria"/>
          <w:sz w:val="20"/>
          <w:szCs w:val="20"/>
        </w:rPr>
        <w:t xml:space="preserve">. </w:t>
      </w:r>
    </w:p>
    <w:p w14:paraId="75397C16" w14:textId="77777777" w:rsidR="00456DBF" w:rsidRPr="00456DBF" w:rsidRDefault="00456DBF" w:rsidP="00456DB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</w:p>
    <w:p w14:paraId="66174A0F" w14:textId="77777777" w:rsidR="00584EC0" w:rsidRPr="00C776EC" w:rsidRDefault="00584EC0" w:rsidP="0022719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>Zespół sklejarki pojedynczej nr 3</w:t>
      </w:r>
      <w:r>
        <w:rPr>
          <w:rFonts w:ascii="Cambria" w:hAnsi="Cambria"/>
          <w:b/>
          <w:bCs/>
          <w:sz w:val="20"/>
          <w:szCs w:val="20"/>
        </w:rPr>
        <w:t xml:space="preserve"> (1 zestaw)</w:t>
      </w:r>
    </w:p>
    <w:p w14:paraId="6724137C" w14:textId="77777777" w:rsidR="00584EC0" w:rsidRPr="00673324" w:rsidRDefault="00584EC0" w:rsidP="00D83C7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b/>
          <w:bCs/>
          <w:color w:val="auto"/>
          <w:sz w:val="20"/>
          <w:szCs w:val="20"/>
        </w:rPr>
      </w:pPr>
      <w:r w:rsidRPr="00673324">
        <w:rPr>
          <w:rFonts w:ascii="Cambria" w:hAnsi="Cambria"/>
          <w:b/>
          <w:bCs/>
          <w:sz w:val="20"/>
          <w:szCs w:val="20"/>
        </w:rPr>
        <w:t>Urządzenia</w:t>
      </w:r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 do automatycznej zmiany odwijanego zwoju tzw. </w:t>
      </w:r>
      <w:proofErr w:type="spellStart"/>
      <w:r w:rsidRPr="00673324">
        <w:rPr>
          <w:rFonts w:ascii="Cambria" w:hAnsi="Cambria"/>
          <w:b/>
          <w:bCs/>
          <w:color w:val="auto"/>
          <w:sz w:val="20"/>
          <w:szCs w:val="20"/>
        </w:rPr>
        <w:t>splicery</w:t>
      </w:r>
      <w:proofErr w:type="spellEnd"/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 (2 sztuki)</w:t>
      </w:r>
    </w:p>
    <w:p w14:paraId="5FA80857" w14:textId="77777777" w:rsidR="007C7ADC" w:rsidRPr="007C7ADC" w:rsidRDefault="007C7ADC" w:rsidP="007C7AD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>P</w:t>
      </w:r>
      <w:r w:rsidRPr="007C7ADC">
        <w:rPr>
          <w:rFonts w:ascii="Cambria" w:hAnsi="Cambria"/>
          <w:sz w:val="20"/>
          <w:szCs w:val="20"/>
        </w:rPr>
        <w:t>rędkość wstęgi w chwili zmiany zwoju co najmniej 100 m/min.</w:t>
      </w:r>
    </w:p>
    <w:p w14:paraId="6B3EEC03" w14:textId="77777777" w:rsidR="00584EC0" w:rsidRPr="00673324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>Minimalna szerokość wstęgi 1300 mm</w:t>
      </w:r>
      <w:bookmarkStart w:id="4" w:name="_Hlk81926366"/>
      <w:r w:rsidRPr="00673324">
        <w:rPr>
          <w:rFonts w:ascii="Cambria" w:hAnsi="Cambria"/>
          <w:color w:val="auto"/>
          <w:sz w:val="20"/>
          <w:szCs w:val="20"/>
        </w:rPr>
        <w:t>.</w:t>
      </w:r>
    </w:p>
    <w:bookmarkEnd w:id="4"/>
    <w:p w14:paraId="67F125B3" w14:textId="77777777" w:rsidR="00584EC0" w:rsidRPr="00673324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 xml:space="preserve">System kontroli naciągu wstęgi w zakresie 300 N/m do 1200 N/m. </w:t>
      </w:r>
    </w:p>
    <w:p w14:paraId="2940328C" w14:textId="77777777" w:rsidR="00584EC0" w:rsidRPr="00C776EC" w:rsidRDefault="00584EC0" w:rsidP="00D83C77">
      <w:pPr>
        <w:pStyle w:val="Akapitzlist"/>
        <w:numPr>
          <w:ilvl w:val="0"/>
          <w:numId w:val="17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673324">
        <w:rPr>
          <w:rFonts w:ascii="Cambria" w:hAnsi="Cambria"/>
          <w:b/>
          <w:bCs/>
          <w:sz w:val="20"/>
          <w:szCs w:val="20"/>
        </w:rPr>
        <w:t>Sklejarka</w:t>
      </w:r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 pojedyncza z pasem dociskowym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1EDFFBA1" w14:textId="7991CC3F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Prędkość</w:t>
      </w:r>
      <w:r w:rsidR="00E20826">
        <w:rPr>
          <w:rFonts w:ascii="Cambria" w:hAnsi="Cambria"/>
          <w:sz w:val="20"/>
          <w:szCs w:val="20"/>
        </w:rPr>
        <w:t xml:space="preserve"> maksymalna </w:t>
      </w:r>
      <w:r w:rsidRPr="00C776EC">
        <w:rPr>
          <w:rFonts w:ascii="Cambria" w:hAnsi="Cambria"/>
          <w:sz w:val="20"/>
          <w:szCs w:val="20"/>
        </w:rPr>
        <w:t>480 m/min.</w:t>
      </w:r>
    </w:p>
    <w:p w14:paraId="11C51001" w14:textId="4C39EBD5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Podgrzewanie pasa,</w:t>
      </w:r>
    </w:p>
    <w:p w14:paraId="5003B8E6" w14:textId="32D6837E" w:rsidR="00584EC0" w:rsidRPr="00C776EC" w:rsidRDefault="00D3189A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Wyposażona w d</w:t>
      </w:r>
      <w:r w:rsidR="00584EC0" w:rsidRPr="00C776EC">
        <w:rPr>
          <w:rFonts w:ascii="Cambria" w:hAnsi="Cambria"/>
          <w:sz w:val="20"/>
          <w:szCs w:val="20"/>
        </w:rPr>
        <w:t>wa zestawy walców rowkowanych do szybkiej wymiany zainstalowane w maszynie.</w:t>
      </w:r>
    </w:p>
    <w:p w14:paraId="39D934C9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Możliwość wstawiania zewnętrznego modułu walców rowkowanych. </w:t>
      </w:r>
    </w:p>
    <w:p w14:paraId="5CCAC5B4" w14:textId="0765C67C" w:rsidR="00584EC0" w:rsidRPr="008D2B3A" w:rsidRDefault="00584EC0" w:rsidP="008D2B3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System automatycznej kontroli docisku walców </w:t>
      </w:r>
      <w:r w:rsidR="008D2B3A" w:rsidRPr="00C776EC">
        <w:rPr>
          <w:rFonts w:ascii="Cambria" w:hAnsi="Cambria"/>
          <w:sz w:val="20"/>
          <w:szCs w:val="20"/>
        </w:rPr>
        <w:t>(</w:t>
      </w:r>
      <w:r w:rsidR="008D2B3A">
        <w:rPr>
          <w:rFonts w:ascii="Cambria" w:hAnsi="Cambria"/>
          <w:sz w:val="20"/>
          <w:szCs w:val="20"/>
        </w:rPr>
        <w:t xml:space="preserve">zapewniający </w:t>
      </w:r>
      <w:r w:rsidR="008D2B3A" w:rsidRPr="00C776EC">
        <w:rPr>
          <w:rFonts w:ascii="Cambria" w:hAnsi="Cambria"/>
          <w:sz w:val="20"/>
          <w:szCs w:val="20"/>
        </w:rPr>
        <w:t>dostosowan</w:t>
      </w:r>
      <w:r w:rsidR="008D2B3A">
        <w:rPr>
          <w:rFonts w:ascii="Cambria" w:hAnsi="Cambria"/>
          <w:sz w:val="20"/>
          <w:szCs w:val="20"/>
        </w:rPr>
        <w:t xml:space="preserve">ie do zmian </w:t>
      </w:r>
      <w:r w:rsidR="008D2B3A" w:rsidRPr="00C776EC">
        <w:rPr>
          <w:rFonts w:ascii="Cambria" w:hAnsi="Cambria"/>
          <w:sz w:val="20"/>
          <w:szCs w:val="20"/>
        </w:rPr>
        <w:t>szerokości, prędkości i rodzaju fali)</w:t>
      </w:r>
      <w:r w:rsidR="008D2B3A">
        <w:rPr>
          <w:rFonts w:ascii="Cambria" w:hAnsi="Cambria"/>
          <w:sz w:val="20"/>
          <w:szCs w:val="20"/>
        </w:rPr>
        <w:t>;</w:t>
      </w:r>
    </w:p>
    <w:p w14:paraId="6A0F7D8E" w14:textId="088C7305" w:rsidR="00584EC0" w:rsidRPr="00C776EC" w:rsidRDefault="001A1DA5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</w:t>
      </w:r>
      <w:r w:rsidR="00584EC0" w:rsidRPr="00C776EC">
        <w:rPr>
          <w:rFonts w:ascii="Cambria" w:hAnsi="Cambria"/>
          <w:sz w:val="20"/>
          <w:szCs w:val="20"/>
        </w:rPr>
        <w:t xml:space="preserve"> przetwarzani</w:t>
      </w:r>
      <w:r>
        <w:rPr>
          <w:rFonts w:ascii="Cambria" w:hAnsi="Cambria"/>
          <w:sz w:val="20"/>
          <w:szCs w:val="20"/>
        </w:rPr>
        <w:t>e</w:t>
      </w:r>
      <w:r w:rsidR="00584EC0" w:rsidRPr="00C776EC">
        <w:rPr>
          <w:rFonts w:ascii="Cambria" w:hAnsi="Cambria"/>
          <w:sz w:val="20"/>
          <w:szCs w:val="20"/>
        </w:rPr>
        <w:t xml:space="preserve"> papierów na falę o maksymalnej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584EC0" w:rsidRPr="00C776EC">
        <w:rPr>
          <w:rFonts w:ascii="Cambria" w:hAnsi="Cambria"/>
          <w:sz w:val="20"/>
          <w:szCs w:val="20"/>
        </w:rPr>
        <w:t>200 g/m</w:t>
      </w:r>
      <w:r w:rsidR="00584EC0" w:rsidRPr="00C776EC">
        <w:rPr>
          <w:rFonts w:ascii="Cambria" w:hAnsi="Cambria"/>
          <w:sz w:val="20"/>
          <w:szCs w:val="20"/>
          <w:vertAlign w:val="superscript"/>
        </w:rPr>
        <w:t>2</w:t>
      </w:r>
      <w:r w:rsidR="00584EC0" w:rsidRPr="00C776EC">
        <w:rPr>
          <w:rFonts w:ascii="Cambria" w:hAnsi="Cambria"/>
          <w:sz w:val="20"/>
          <w:szCs w:val="20"/>
        </w:rPr>
        <w:t xml:space="preserve"> i na pokrycie o maksymalnej gramaturze </w:t>
      </w:r>
      <w:r w:rsidR="0057711C">
        <w:rPr>
          <w:rFonts w:ascii="Cambria" w:hAnsi="Cambria"/>
          <w:sz w:val="20"/>
          <w:szCs w:val="20"/>
        </w:rPr>
        <w:t xml:space="preserve">nie mniejszej niż </w:t>
      </w:r>
      <w:r w:rsidR="00584EC0" w:rsidRPr="00C776EC">
        <w:rPr>
          <w:rFonts w:ascii="Cambria" w:hAnsi="Cambria"/>
          <w:sz w:val="20"/>
          <w:szCs w:val="20"/>
        </w:rPr>
        <w:t>275 g/m</w:t>
      </w:r>
      <w:r w:rsidR="00584EC0" w:rsidRPr="00C776EC">
        <w:rPr>
          <w:rFonts w:ascii="Cambria" w:hAnsi="Cambria"/>
          <w:sz w:val="20"/>
          <w:szCs w:val="20"/>
          <w:vertAlign w:val="superscript"/>
        </w:rPr>
        <w:t>2</w:t>
      </w:r>
      <w:r w:rsidR="00584EC0" w:rsidRPr="00C776EC">
        <w:rPr>
          <w:rFonts w:ascii="Cambria" w:hAnsi="Cambria"/>
          <w:sz w:val="20"/>
          <w:szCs w:val="20"/>
        </w:rPr>
        <w:t>.</w:t>
      </w:r>
    </w:p>
    <w:p w14:paraId="6F509164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Automatyczna regulacja szczelin klejowych – dozowanie i nanoszenie</w:t>
      </w:r>
    </w:p>
    <w:p w14:paraId="00E69D3F" w14:textId="2F12FF6B" w:rsidR="00584EC0" w:rsidRPr="00C776EC" w:rsidRDefault="00D3189A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bookmarkStart w:id="5" w:name="_Hlk82020018"/>
      <w:r>
        <w:rPr>
          <w:rFonts w:ascii="Cambria" w:hAnsi="Cambria"/>
          <w:sz w:val="20"/>
          <w:szCs w:val="20"/>
        </w:rPr>
        <w:t xml:space="preserve">Wyposażona w </w:t>
      </w:r>
      <w:r w:rsidRPr="00C776EC">
        <w:rPr>
          <w:rFonts w:ascii="Cambria" w:hAnsi="Cambria"/>
          <w:sz w:val="20"/>
          <w:szCs w:val="20"/>
        </w:rPr>
        <w:t xml:space="preserve">walce </w:t>
      </w:r>
      <w:r w:rsidR="00584EC0" w:rsidRPr="00C776EC">
        <w:rPr>
          <w:rFonts w:ascii="Cambria" w:hAnsi="Cambria"/>
          <w:sz w:val="20"/>
          <w:szCs w:val="20"/>
        </w:rPr>
        <w:t xml:space="preserve">rowkowane do produkcji fal – B, </w:t>
      </w:r>
      <w:bookmarkEnd w:id="5"/>
      <w:r w:rsidR="00584EC0" w:rsidRPr="00C776EC">
        <w:rPr>
          <w:rFonts w:ascii="Cambria" w:hAnsi="Cambria"/>
          <w:sz w:val="20"/>
          <w:szCs w:val="20"/>
        </w:rPr>
        <w:t>C.</w:t>
      </w:r>
    </w:p>
    <w:p w14:paraId="2A2B2D5D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Przy sklejarce należy zarezerwować miejsce na zainstalowanie trzech kuchni klejowych o wymiarach: powierzchnia 1,1 m x 1,1 m i wysokość 3,5 m, w odległości nie większej niż 2 m od sklejarki.</w:t>
      </w:r>
    </w:p>
    <w:p w14:paraId="55781A75" w14:textId="0C9860E8" w:rsidR="00584EC0" w:rsidRPr="00C776EC" w:rsidRDefault="00E20826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bookmarkStart w:id="6" w:name="_Hlk83578903"/>
      <w:r>
        <w:rPr>
          <w:rFonts w:ascii="Cambria" w:hAnsi="Cambria"/>
          <w:sz w:val="20"/>
          <w:szCs w:val="20"/>
        </w:rPr>
        <w:t>W ramach sklejarki zapewniony ma być u</w:t>
      </w:r>
      <w:r w:rsidR="00584EC0" w:rsidRPr="00C776EC">
        <w:rPr>
          <w:rFonts w:ascii="Cambria" w:hAnsi="Cambria"/>
          <w:sz w:val="20"/>
          <w:szCs w:val="20"/>
        </w:rPr>
        <w:t xml:space="preserve">kład zaprowadzania. </w:t>
      </w:r>
    </w:p>
    <w:bookmarkEnd w:id="6"/>
    <w:p w14:paraId="38DE6D3D" w14:textId="29954EAE" w:rsidR="00626708" w:rsidRPr="00D83C77" w:rsidRDefault="00626708" w:rsidP="0062670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Zapewniona k</w:t>
      </w:r>
      <w:r w:rsidRPr="00C776EC">
        <w:rPr>
          <w:rFonts w:ascii="Cambria" w:hAnsi="Cambria"/>
          <w:sz w:val="20"/>
          <w:szCs w:val="20"/>
        </w:rPr>
        <w:t>ontrol</w:t>
      </w:r>
      <w:r w:rsidR="00F72BC0">
        <w:rPr>
          <w:rFonts w:ascii="Cambria" w:hAnsi="Cambria"/>
          <w:sz w:val="20"/>
          <w:szCs w:val="20"/>
        </w:rPr>
        <w:t>a</w:t>
      </w:r>
      <w:r w:rsidRPr="00C776EC">
        <w:rPr>
          <w:rFonts w:ascii="Cambria" w:hAnsi="Cambria"/>
          <w:sz w:val="20"/>
          <w:szCs w:val="20"/>
        </w:rPr>
        <w:t xml:space="preserve"> zrywu wstęgi.</w:t>
      </w:r>
    </w:p>
    <w:p w14:paraId="474E5192" w14:textId="77777777" w:rsidR="00584EC0" w:rsidRPr="00C776EC" w:rsidRDefault="00584EC0" w:rsidP="00D83C77">
      <w:pPr>
        <w:pStyle w:val="Akapitzlist"/>
        <w:numPr>
          <w:ilvl w:val="0"/>
          <w:numId w:val="17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Kondycjoner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229C22DD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 możliwość</w:t>
      </w:r>
      <w:r w:rsidRPr="00C776EC">
        <w:rPr>
          <w:rFonts w:ascii="Cambria" w:hAnsi="Cambria"/>
          <w:sz w:val="20"/>
          <w:szCs w:val="20"/>
        </w:rPr>
        <w:t xml:space="preserve"> podgrzewania obu stron wstęgi.</w:t>
      </w:r>
    </w:p>
    <w:p w14:paraId="177A2A08" w14:textId="4F86A73F" w:rsidR="00584EC0" w:rsidRPr="00D83C77" w:rsidRDefault="00584EC0" w:rsidP="00D83C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Zapewnia </w:t>
      </w:r>
      <w:r w:rsidRPr="00C776EC">
        <w:rPr>
          <w:rFonts w:ascii="Cambria" w:hAnsi="Cambria"/>
          <w:sz w:val="20"/>
          <w:szCs w:val="20"/>
        </w:rPr>
        <w:t>kontrol</w:t>
      </w:r>
      <w:r>
        <w:rPr>
          <w:rFonts w:ascii="Cambria" w:hAnsi="Cambria"/>
          <w:sz w:val="20"/>
          <w:szCs w:val="20"/>
        </w:rPr>
        <w:t>ę</w:t>
      </w:r>
      <w:r w:rsidRPr="00C776EC">
        <w:rPr>
          <w:rFonts w:ascii="Cambria" w:hAnsi="Cambria"/>
          <w:sz w:val="20"/>
          <w:szCs w:val="20"/>
        </w:rPr>
        <w:t xml:space="preserve"> kąta opasania i automatyczna regulacja temperatury na wyjściu.</w:t>
      </w:r>
    </w:p>
    <w:p w14:paraId="44AB386B" w14:textId="77777777" w:rsidR="00584EC0" w:rsidRPr="00C776EC" w:rsidRDefault="00584EC0" w:rsidP="00D83C77">
      <w:pPr>
        <w:pStyle w:val="Akapitzlist"/>
        <w:numPr>
          <w:ilvl w:val="0"/>
          <w:numId w:val="17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Podgrzewacz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5702206C" w14:textId="08234CD6" w:rsidR="00584EC0" w:rsidRDefault="00584EC0" w:rsidP="00D83C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Zapewnia kontrolę </w:t>
      </w:r>
      <w:r w:rsidRPr="00C776EC">
        <w:rPr>
          <w:rFonts w:ascii="Cambria" w:hAnsi="Cambria"/>
          <w:sz w:val="20"/>
          <w:szCs w:val="20"/>
        </w:rPr>
        <w:t>kąta opasania i automatyczna regulacja temperatury na wyjściu</w:t>
      </w:r>
      <w:r w:rsidR="00D83C77">
        <w:rPr>
          <w:rFonts w:ascii="Cambria" w:hAnsi="Cambria"/>
          <w:sz w:val="20"/>
          <w:szCs w:val="20"/>
        </w:rPr>
        <w:t>.</w:t>
      </w:r>
    </w:p>
    <w:p w14:paraId="4D4764E4" w14:textId="77777777" w:rsidR="006B3B7E" w:rsidRPr="00D83C77" w:rsidRDefault="006B3B7E" w:rsidP="00C543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</w:p>
    <w:p w14:paraId="07A2A0FC" w14:textId="77777777" w:rsidR="00584EC0" w:rsidRPr="00673324" w:rsidRDefault="00584EC0" w:rsidP="00C543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673324">
        <w:rPr>
          <w:rFonts w:ascii="Cambria" w:hAnsi="Cambria"/>
          <w:b/>
          <w:bCs/>
          <w:sz w:val="20"/>
          <w:szCs w:val="20"/>
        </w:rPr>
        <w:t xml:space="preserve">Transportery poziome tzw. mosty </w:t>
      </w:r>
      <w:r w:rsidRPr="00673324">
        <w:rPr>
          <w:rFonts w:ascii="Cambria" w:hAnsi="Cambria"/>
          <w:sz w:val="20"/>
          <w:szCs w:val="20"/>
        </w:rPr>
        <w:t>(dotyczy wszystkich mostów transportujących wstęgi ze wszystkich trzech sklejarek pojedynczych: 1, 2, 3)</w:t>
      </w:r>
    </w:p>
    <w:p w14:paraId="05069D8C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Urządzenie do ustawienia położenia wstęgi na szerokości maszyny.</w:t>
      </w:r>
    </w:p>
    <w:p w14:paraId="69D6A799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Urządzenie do regulacji naciągu wstęgi schodzącej z pomostu. </w:t>
      </w:r>
    </w:p>
    <w:p w14:paraId="6AE88B12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Minimalna szerokość transportowanej wstęgi tektury 1,3 m</w:t>
      </w:r>
    </w:p>
    <w:p w14:paraId="15E235C7" w14:textId="395A3EA5" w:rsidR="00584EC0" w:rsidRDefault="00584EC0" w:rsidP="00D235DB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szerokość 2,8 m.</w:t>
      </w:r>
    </w:p>
    <w:p w14:paraId="56221416" w14:textId="77777777" w:rsidR="00456DBF" w:rsidRPr="00D235DB" w:rsidRDefault="00456DBF" w:rsidP="00456DB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</w:p>
    <w:p w14:paraId="2235CA5E" w14:textId="77777777" w:rsidR="00584EC0" w:rsidRPr="00C776EC" w:rsidRDefault="00584EC0" w:rsidP="00165F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>Zespół sklejarki podwójnej</w:t>
      </w:r>
      <w:r>
        <w:rPr>
          <w:rFonts w:ascii="Cambria" w:hAnsi="Cambria"/>
          <w:b/>
          <w:bCs/>
          <w:sz w:val="20"/>
          <w:szCs w:val="20"/>
        </w:rPr>
        <w:t xml:space="preserve"> (1 zestaw)</w:t>
      </w:r>
    </w:p>
    <w:p w14:paraId="4A12E5AC" w14:textId="77777777" w:rsidR="00584EC0" w:rsidRPr="00673324" w:rsidRDefault="00584EC0" w:rsidP="00D83C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bCs/>
          <w:color w:val="auto"/>
          <w:sz w:val="20"/>
          <w:szCs w:val="20"/>
        </w:rPr>
      </w:pPr>
      <w:r w:rsidRPr="00584EC0">
        <w:rPr>
          <w:rFonts w:ascii="Cambria" w:hAnsi="Cambria"/>
          <w:b/>
          <w:bCs/>
          <w:sz w:val="20"/>
          <w:szCs w:val="20"/>
        </w:rPr>
        <w:t>Urządzenie</w:t>
      </w:r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 do automatycznej zmiany odwijanego zwoju tzw. </w:t>
      </w:r>
      <w:proofErr w:type="spellStart"/>
      <w:r w:rsidRPr="00673324">
        <w:rPr>
          <w:rFonts w:ascii="Cambria" w:hAnsi="Cambria"/>
          <w:b/>
          <w:bCs/>
          <w:color w:val="auto"/>
          <w:sz w:val="20"/>
          <w:szCs w:val="20"/>
        </w:rPr>
        <w:t>splicer</w:t>
      </w:r>
      <w:proofErr w:type="spellEnd"/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4C54E153" w14:textId="77777777" w:rsidR="007C7ADC" w:rsidRPr="007C7ADC" w:rsidRDefault="007C7ADC" w:rsidP="007C7ADC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>P</w:t>
      </w:r>
      <w:r w:rsidRPr="007C7ADC">
        <w:rPr>
          <w:rFonts w:ascii="Cambria" w:hAnsi="Cambria"/>
          <w:sz w:val="20"/>
          <w:szCs w:val="20"/>
        </w:rPr>
        <w:t>rędkość wstęgi w chwili zmiany zwoju co najmniej 100 m/min.</w:t>
      </w:r>
    </w:p>
    <w:p w14:paraId="29977C89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Minimalna szerokość wstęgi 1300 mm, maksymalna szerokość 2800 mm</w:t>
      </w:r>
    </w:p>
    <w:p w14:paraId="339155A2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System kontroli naciągu wstęgi w zakresie 300 N/m do 1200 N/m.</w:t>
      </w:r>
    </w:p>
    <w:p w14:paraId="698EF4BA" w14:textId="77777777" w:rsidR="00584EC0" w:rsidRPr="00C776EC" w:rsidRDefault="00584EC0" w:rsidP="00D83C77">
      <w:pPr>
        <w:pStyle w:val="Akapitzlist"/>
        <w:numPr>
          <w:ilvl w:val="0"/>
          <w:numId w:val="18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Podgrzewacz przed sklejarką podwójną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4BC1787B" w14:textId="77777777" w:rsidR="00D3189A" w:rsidRDefault="00584EC0" w:rsidP="00D3189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Przystosowany do podgrzewania wszystkich 4 wstęg do produkcji tektury siedmiowarstwowej.</w:t>
      </w:r>
    </w:p>
    <w:p w14:paraId="7DD5FEC2" w14:textId="5F30A036" w:rsidR="00584EC0" w:rsidRPr="00D3189A" w:rsidRDefault="00D3189A" w:rsidP="00D3189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Zapewnia </w:t>
      </w:r>
      <w:r w:rsidR="00584EC0" w:rsidRPr="00D3189A">
        <w:rPr>
          <w:rFonts w:ascii="Cambria" w:hAnsi="Cambria"/>
          <w:sz w:val="20"/>
          <w:szCs w:val="20"/>
        </w:rPr>
        <w:t>kontrol</w:t>
      </w:r>
      <w:r>
        <w:rPr>
          <w:rFonts w:ascii="Cambria" w:hAnsi="Cambria"/>
          <w:sz w:val="20"/>
          <w:szCs w:val="20"/>
        </w:rPr>
        <w:t>ę</w:t>
      </w:r>
      <w:r w:rsidR="00584EC0" w:rsidRPr="00D3189A">
        <w:rPr>
          <w:rFonts w:ascii="Cambria" w:hAnsi="Cambria"/>
          <w:sz w:val="20"/>
          <w:szCs w:val="20"/>
        </w:rPr>
        <w:t xml:space="preserve"> kąta opasania i automatyczn</w:t>
      </w:r>
      <w:r>
        <w:rPr>
          <w:rFonts w:ascii="Cambria" w:hAnsi="Cambria"/>
          <w:sz w:val="20"/>
          <w:szCs w:val="20"/>
        </w:rPr>
        <w:t>ą</w:t>
      </w:r>
      <w:r w:rsidR="00584EC0" w:rsidRPr="00D3189A">
        <w:rPr>
          <w:rFonts w:ascii="Cambria" w:hAnsi="Cambria"/>
          <w:sz w:val="20"/>
          <w:szCs w:val="20"/>
        </w:rPr>
        <w:t xml:space="preserve"> regulacj</w:t>
      </w:r>
      <w:r>
        <w:rPr>
          <w:rFonts w:ascii="Cambria" w:hAnsi="Cambria"/>
          <w:sz w:val="20"/>
          <w:szCs w:val="20"/>
        </w:rPr>
        <w:t>ę</w:t>
      </w:r>
      <w:r w:rsidR="00584EC0" w:rsidRPr="00D3189A">
        <w:rPr>
          <w:rFonts w:ascii="Cambria" w:hAnsi="Cambria"/>
          <w:sz w:val="20"/>
          <w:szCs w:val="20"/>
        </w:rPr>
        <w:t xml:space="preserve"> temperatury na wyjściu. </w:t>
      </w:r>
    </w:p>
    <w:p w14:paraId="159B58FB" w14:textId="77777777" w:rsidR="00584EC0" w:rsidRPr="00C776EC" w:rsidRDefault="00584EC0" w:rsidP="00D83C77">
      <w:pPr>
        <w:pStyle w:val="Akapitzlist"/>
        <w:numPr>
          <w:ilvl w:val="0"/>
          <w:numId w:val="18"/>
        </w:numPr>
        <w:spacing w:after="0" w:line="240" w:lineRule="auto"/>
        <w:ind w:left="1843" w:hanging="28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Sklejarka podwójna (glue unit)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03B15C72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Wyposażona w trzy zespoły klejowe, zapewniające naniesienie kleju o gramaturach stosowanych przy wytwarzaniu tektur o falach A, B, C, E</w:t>
      </w:r>
    </w:p>
    <w:p w14:paraId="46342AED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Elastyczny system docisku. </w:t>
      </w:r>
    </w:p>
    <w:p w14:paraId="5A5F91B3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Automatyczna regulacja gramatury kleju w zależności od prędkości</w:t>
      </w:r>
    </w:p>
    <w:p w14:paraId="1F65646F" w14:textId="77777777" w:rsidR="00584EC0" w:rsidRPr="00C776EC" w:rsidRDefault="00584EC0" w:rsidP="00584EC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Automatyczne ustawianie szerokości filmu klejowego do maksymalnej szerokości 2800 mm.</w:t>
      </w:r>
    </w:p>
    <w:p w14:paraId="334E7BD0" w14:textId="1CEB8391" w:rsidR="00392254" w:rsidRPr="00D83C77" w:rsidRDefault="00626708" w:rsidP="0039225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Zapewniona </w:t>
      </w:r>
      <w:r w:rsidR="00392254">
        <w:rPr>
          <w:rFonts w:ascii="Cambria" w:hAnsi="Cambria"/>
          <w:sz w:val="20"/>
          <w:szCs w:val="20"/>
        </w:rPr>
        <w:t>k</w:t>
      </w:r>
      <w:r w:rsidR="00392254" w:rsidRPr="00C776EC">
        <w:rPr>
          <w:rFonts w:ascii="Cambria" w:hAnsi="Cambria"/>
          <w:sz w:val="20"/>
          <w:szCs w:val="20"/>
        </w:rPr>
        <w:t>ontrol</w:t>
      </w:r>
      <w:r w:rsidR="001A1DA5">
        <w:rPr>
          <w:rFonts w:ascii="Cambria" w:hAnsi="Cambria"/>
          <w:sz w:val="20"/>
          <w:szCs w:val="20"/>
        </w:rPr>
        <w:t>a</w:t>
      </w:r>
      <w:r w:rsidR="00392254" w:rsidRPr="00C776EC">
        <w:rPr>
          <w:rFonts w:ascii="Cambria" w:hAnsi="Cambria"/>
          <w:sz w:val="20"/>
          <w:szCs w:val="20"/>
        </w:rPr>
        <w:t xml:space="preserve"> zrywu wstęgi.</w:t>
      </w:r>
    </w:p>
    <w:p w14:paraId="0AF40338" w14:textId="3F143F4A" w:rsidR="00456DBF" w:rsidRPr="00383D77" w:rsidRDefault="00584EC0" w:rsidP="00383D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Przy sklejarce należy zarezerwować miejsce na zainstalowanie 3 kuchni klejowych o </w:t>
      </w:r>
      <w:r w:rsidRPr="00EE1190">
        <w:rPr>
          <w:rFonts w:ascii="Cambria" w:hAnsi="Cambria"/>
          <w:color w:val="auto"/>
          <w:sz w:val="20"/>
          <w:szCs w:val="20"/>
        </w:rPr>
        <w:t>wymiarach:  3 x 1,1 m x 1,1 m, miejsca na poszczególne kuchnie powinny być w odległości nie większej niż 2 m od wlewu kleju do wanny klejowej sklejarki zasilanej przez daną kuchnię.</w:t>
      </w:r>
    </w:p>
    <w:p w14:paraId="05DAB50F" w14:textId="7FD165D3" w:rsidR="00DC306A" w:rsidRPr="00DC306A" w:rsidRDefault="00DC306A" w:rsidP="00DC306A">
      <w:pPr>
        <w:pStyle w:val="Akapitzlist1"/>
        <w:numPr>
          <w:ilvl w:val="0"/>
          <w:numId w:val="3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DC306A">
        <w:rPr>
          <w:rFonts w:ascii="Cambria" w:hAnsi="Cambria"/>
          <w:b/>
          <w:bCs/>
          <w:sz w:val="20"/>
          <w:szCs w:val="20"/>
        </w:rPr>
        <w:t>System stołów grzewczych</w:t>
      </w:r>
    </w:p>
    <w:p w14:paraId="5AD99CD8" w14:textId="77777777" w:rsidR="00DC306A" w:rsidRPr="00C776EC" w:rsidRDefault="00DC306A" w:rsidP="00DC306A">
      <w:pPr>
        <w:pStyle w:val="Akapitzlist"/>
        <w:numPr>
          <w:ilvl w:val="0"/>
          <w:numId w:val="2"/>
        </w:numPr>
        <w:spacing w:after="0" w:line="240" w:lineRule="auto"/>
        <w:ind w:left="184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>Suszarnia pasowa</w:t>
      </w:r>
      <w:r w:rsidRPr="00C776EC">
        <w:rPr>
          <w:rFonts w:ascii="Cambria" w:hAnsi="Cambria"/>
          <w:b/>
          <w:bCs/>
          <w:color w:val="FF0000"/>
          <w:sz w:val="20"/>
          <w:szCs w:val="20"/>
        </w:rPr>
        <w:t xml:space="preserve"> </w:t>
      </w:r>
      <w:r w:rsidRPr="00C776EC">
        <w:rPr>
          <w:rFonts w:ascii="Cambria" w:hAnsi="Cambria"/>
          <w:b/>
          <w:bCs/>
          <w:sz w:val="20"/>
          <w:szCs w:val="20"/>
        </w:rPr>
        <w:t xml:space="preserve"> (</w:t>
      </w:r>
      <w:proofErr w:type="spellStart"/>
      <w:r w:rsidRPr="00C776EC">
        <w:rPr>
          <w:rFonts w:ascii="Cambria" w:hAnsi="Cambria"/>
          <w:b/>
          <w:bCs/>
          <w:sz w:val="20"/>
          <w:szCs w:val="20"/>
        </w:rPr>
        <w:t>double</w:t>
      </w:r>
      <w:proofErr w:type="spellEnd"/>
      <w:r w:rsidRPr="00C776E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C776EC">
        <w:rPr>
          <w:rFonts w:ascii="Cambria" w:hAnsi="Cambria"/>
          <w:b/>
          <w:bCs/>
          <w:sz w:val="20"/>
          <w:szCs w:val="20"/>
        </w:rPr>
        <w:t>facer</w:t>
      </w:r>
      <w:proofErr w:type="spellEnd"/>
      <w:r w:rsidRPr="00C776EC">
        <w:rPr>
          <w:rFonts w:ascii="Cambria" w:hAnsi="Cambria"/>
          <w:b/>
          <w:bCs/>
          <w:sz w:val="20"/>
          <w:szCs w:val="20"/>
        </w:rPr>
        <w:t>)</w:t>
      </w:r>
      <w:r>
        <w:rPr>
          <w:rFonts w:ascii="Cambria" w:hAnsi="Cambria"/>
          <w:b/>
          <w:bCs/>
          <w:sz w:val="20"/>
          <w:szCs w:val="20"/>
        </w:rPr>
        <w:t xml:space="preserve"> (1 zestaw)</w:t>
      </w:r>
    </w:p>
    <w:p w14:paraId="6962FB89" w14:textId="77777777" w:rsidR="00DC306A" w:rsidRPr="00C776EC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Automatyczna kontrola naciągu i ustawienia pasa na szerokości maszyny (2800 mm).</w:t>
      </w:r>
    </w:p>
    <w:p w14:paraId="15589448" w14:textId="77777777" w:rsidR="00DC306A" w:rsidRPr="00C776EC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Automatyczne podnoszenie pasa w chwili przerw w pracy maszyny.</w:t>
      </w:r>
    </w:p>
    <w:p w14:paraId="023D5C03" w14:textId="77777777" w:rsidR="00DC306A" w:rsidRPr="00C776EC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System docisku umożliwiający regulację docisku na powierzchni stołu suszącego.</w:t>
      </w:r>
    </w:p>
    <w:p w14:paraId="06FF8801" w14:textId="77777777" w:rsidR="00DC306A" w:rsidRPr="00C776EC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Stół grzewczy podzielony na sekcje płyt grzewczych (co najmniej 3 sekcje). </w:t>
      </w:r>
    </w:p>
    <w:p w14:paraId="14114897" w14:textId="25827918" w:rsidR="00DC306A" w:rsidRPr="00C776EC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Część ciągnąca pozwalająca </w:t>
      </w:r>
      <w:r w:rsidR="00A44A9C">
        <w:rPr>
          <w:rFonts w:ascii="Cambria" w:hAnsi="Cambria"/>
          <w:sz w:val="20"/>
          <w:szCs w:val="20"/>
        </w:rPr>
        <w:t>na produkcję</w:t>
      </w:r>
      <w:r w:rsidR="00A44A9C" w:rsidRPr="00C776EC">
        <w:rPr>
          <w:rFonts w:ascii="Cambria" w:hAnsi="Cambria"/>
          <w:sz w:val="20"/>
          <w:szCs w:val="20"/>
        </w:rPr>
        <w:t xml:space="preserve"> </w:t>
      </w:r>
      <w:r w:rsidRPr="00C776EC">
        <w:rPr>
          <w:rFonts w:ascii="Cambria" w:hAnsi="Cambria"/>
          <w:sz w:val="20"/>
          <w:szCs w:val="20"/>
        </w:rPr>
        <w:t>tektury siedmiowarstwowe</w:t>
      </w:r>
      <w:r w:rsidR="00A44A9C">
        <w:rPr>
          <w:rFonts w:ascii="Cambria" w:hAnsi="Cambria"/>
          <w:sz w:val="20"/>
          <w:szCs w:val="20"/>
        </w:rPr>
        <w:t>j</w:t>
      </w:r>
      <w:r w:rsidRPr="00C776EC">
        <w:rPr>
          <w:rFonts w:ascii="Cambria" w:hAnsi="Cambria"/>
          <w:sz w:val="20"/>
          <w:szCs w:val="20"/>
        </w:rPr>
        <w:t xml:space="preserve">. </w:t>
      </w:r>
    </w:p>
    <w:p w14:paraId="761A7221" w14:textId="77777777" w:rsidR="00DC306A" w:rsidRPr="00EE1190" w:rsidRDefault="00DC306A" w:rsidP="00DC306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Automatyczne </w:t>
      </w:r>
      <w:r w:rsidRPr="00EE1190">
        <w:rPr>
          <w:rFonts w:ascii="Cambria" w:hAnsi="Cambria"/>
          <w:color w:val="auto"/>
          <w:sz w:val="20"/>
          <w:szCs w:val="20"/>
        </w:rPr>
        <w:t>odciążanie układu dociskowego w zależności od szerokości produkowanej płyty.</w:t>
      </w:r>
    </w:p>
    <w:p w14:paraId="0FCDC2CF" w14:textId="18F9176C" w:rsidR="00456DBF" w:rsidRPr="00383D77" w:rsidRDefault="00DC306A" w:rsidP="00383D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EE1190">
        <w:rPr>
          <w:rFonts w:ascii="Cambria" w:hAnsi="Cambria"/>
          <w:color w:val="auto"/>
          <w:sz w:val="20"/>
          <w:szCs w:val="20"/>
        </w:rPr>
        <w:t>Zabezpieczenie brzegów pasa przed przegrzaniem.</w:t>
      </w:r>
    </w:p>
    <w:p w14:paraId="74AAE329" w14:textId="4D7B73B5" w:rsidR="00DC306A" w:rsidRPr="00124177" w:rsidRDefault="00062159" w:rsidP="00DC306A">
      <w:pPr>
        <w:pStyle w:val="Akapitzlist1"/>
        <w:numPr>
          <w:ilvl w:val="0"/>
          <w:numId w:val="3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Zestaw noży</w:t>
      </w:r>
    </w:p>
    <w:p w14:paraId="5099A7AF" w14:textId="77777777" w:rsidR="00124177" w:rsidRPr="00C776EC" w:rsidRDefault="00124177" w:rsidP="00A25D1E">
      <w:pPr>
        <w:pStyle w:val="Akapitzlist"/>
        <w:numPr>
          <w:ilvl w:val="0"/>
          <w:numId w:val="24"/>
        </w:numPr>
        <w:spacing w:after="0" w:line="240" w:lineRule="auto"/>
        <w:ind w:left="1843"/>
        <w:jc w:val="both"/>
        <w:rPr>
          <w:rFonts w:ascii="Cambria" w:hAnsi="Cambria"/>
          <w:i/>
          <w:iCs/>
          <w:color w:val="FF0000"/>
          <w:sz w:val="20"/>
          <w:szCs w:val="20"/>
        </w:rPr>
      </w:pPr>
      <w:r w:rsidRPr="00BA7881">
        <w:rPr>
          <w:rFonts w:ascii="Cambria" w:hAnsi="Cambria"/>
          <w:b/>
          <w:bCs/>
          <w:sz w:val="20"/>
          <w:szCs w:val="20"/>
        </w:rPr>
        <w:t>Nóż</w:t>
      </w:r>
      <w:r w:rsidRPr="00C776EC">
        <w:rPr>
          <w:rFonts w:ascii="Cambria" w:hAnsi="Cambria"/>
          <w:b/>
          <w:bCs/>
          <w:sz w:val="20"/>
          <w:szCs w:val="20"/>
        </w:rPr>
        <w:t xml:space="preserve"> odcinający (przekrawacz pomocniczy)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546ED05B" w14:textId="25C8C725" w:rsidR="00772408" w:rsidRPr="00C776EC" w:rsidRDefault="0040450C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</w:t>
      </w:r>
      <w:r w:rsidR="00772408">
        <w:rPr>
          <w:rFonts w:ascii="Cambria" w:hAnsi="Cambria"/>
          <w:sz w:val="20"/>
          <w:szCs w:val="20"/>
        </w:rPr>
        <w:t xml:space="preserve"> cięcie tektur o łącznej</w:t>
      </w:r>
      <w:r w:rsidR="00B31010">
        <w:rPr>
          <w:rFonts w:ascii="Cambria" w:hAnsi="Cambria"/>
          <w:sz w:val="20"/>
          <w:szCs w:val="20"/>
        </w:rPr>
        <w:t xml:space="preserve"> maksymalnej</w:t>
      </w:r>
      <w:r w:rsidR="00772408">
        <w:rPr>
          <w:rFonts w:ascii="Cambria" w:hAnsi="Cambria"/>
          <w:sz w:val="20"/>
          <w:szCs w:val="20"/>
        </w:rPr>
        <w:t xml:space="preserve"> gramaturze warstw papierów </w:t>
      </w:r>
      <w:r w:rsidR="00B31010">
        <w:rPr>
          <w:rFonts w:ascii="Cambria" w:hAnsi="Cambria"/>
          <w:sz w:val="20"/>
          <w:szCs w:val="20"/>
        </w:rPr>
        <w:t>co najmniej</w:t>
      </w:r>
      <w:r w:rsidR="00772408">
        <w:rPr>
          <w:rFonts w:ascii="Cambria" w:hAnsi="Cambria"/>
          <w:sz w:val="20"/>
          <w:szCs w:val="20"/>
        </w:rPr>
        <w:t xml:space="preserve"> 1800 g/m</w:t>
      </w:r>
      <w:r w:rsidR="00772408">
        <w:rPr>
          <w:rFonts w:ascii="Cambria" w:hAnsi="Cambria"/>
          <w:sz w:val="20"/>
          <w:szCs w:val="20"/>
          <w:vertAlign w:val="superscript"/>
        </w:rPr>
        <w:t>2</w:t>
      </w:r>
      <w:r w:rsidR="00772408">
        <w:rPr>
          <w:rFonts w:ascii="Cambria" w:hAnsi="Cambria"/>
          <w:sz w:val="20"/>
          <w:szCs w:val="20"/>
        </w:rPr>
        <w:t>.</w:t>
      </w:r>
    </w:p>
    <w:p w14:paraId="16D63CC5" w14:textId="6A587DF6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Prędkość pracy przy cięciu nie </w:t>
      </w:r>
      <w:r w:rsidR="00A44A9C" w:rsidRPr="00C776EC">
        <w:rPr>
          <w:rFonts w:ascii="Cambria" w:hAnsi="Cambria"/>
          <w:sz w:val="20"/>
          <w:szCs w:val="20"/>
        </w:rPr>
        <w:t>mniejsz</w:t>
      </w:r>
      <w:r w:rsidR="00A44A9C">
        <w:rPr>
          <w:rFonts w:ascii="Cambria" w:hAnsi="Cambria"/>
          <w:sz w:val="20"/>
          <w:szCs w:val="20"/>
        </w:rPr>
        <w:t>a</w:t>
      </w:r>
      <w:r w:rsidR="00A44A9C" w:rsidRPr="00C776EC">
        <w:rPr>
          <w:rFonts w:ascii="Cambria" w:hAnsi="Cambria"/>
          <w:sz w:val="20"/>
          <w:szCs w:val="20"/>
        </w:rPr>
        <w:t xml:space="preserve"> </w:t>
      </w:r>
      <w:r w:rsidRPr="00C776EC">
        <w:rPr>
          <w:rFonts w:ascii="Cambria" w:hAnsi="Cambria"/>
          <w:sz w:val="20"/>
          <w:szCs w:val="20"/>
        </w:rPr>
        <w:t>niż 280 m/min.</w:t>
      </w:r>
    </w:p>
    <w:p w14:paraId="33E60A4A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Obsługa arkuszy o maksymalnej długości nie większej niż 840 mm.</w:t>
      </w:r>
    </w:p>
    <w:p w14:paraId="1B257F9E" w14:textId="77777777" w:rsidR="00124177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Deflektor do odrzutu odpadów do kierowania odpadami na dół.</w:t>
      </w:r>
    </w:p>
    <w:p w14:paraId="5D11FA0E" w14:textId="77777777" w:rsidR="00124177" w:rsidRPr="00C776EC" w:rsidRDefault="00124177" w:rsidP="00A25D1E">
      <w:pPr>
        <w:pStyle w:val="Akapitzlist"/>
        <w:numPr>
          <w:ilvl w:val="0"/>
          <w:numId w:val="24"/>
        </w:numPr>
        <w:spacing w:after="0" w:line="240" w:lineRule="auto"/>
        <w:ind w:left="184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Przekrawacz poprzeczny dwustanowiskowy, dwuwałowy </w:t>
      </w:r>
      <w:r>
        <w:rPr>
          <w:rFonts w:ascii="Cambria" w:hAnsi="Cambria"/>
          <w:b/>
          <w:bCs/>
          <w:sz w:val="20"/>
          <w:szCs w:val="20"/>
        </w:rPr>
        <w:t>(1 szt.)</w:t>
      </w:r>
    </w:p>
    <w:p w14:paraId="15B2D736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Dwustanowiskowy (duplex).</w:t>
      </w:r>
    </w:p>
    <w:p w14:paraId="08F6EA38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Dwuwałowy z napędem bezpośrednim.</w:t>
      </w:r>
    </w:p>
    <w:p w14:paraId="03841148" w14:textId="77DEE872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prędkość pracy</w:t>
      </w:r>
      <w:r w:rsidR="000363FB">
        <w:rPr>
          <w:rFonts w:ascii="Cambria" w:hAnsi="Cambria"/>
          <w:sz w:val="20"/>
          <w:szCs w:val="20"/>
        </w:rPr>
        <w:t xml:space="preserve"> przekrawacza nie mniejsza niż</w:t>
      </w:r>
      <w:r w:rsidRPr="00C776EC">
        <w:rPr>
          <w:rFonts w:ascii="Cambria" w:hAnsi="Cambria"/>
          <w:sz w:val="20"/>
          <w:szCs w:val="20"/>
        </w:rPr>
        <w:t xml:space="preserve"> 480 m/min.</w:t>
      </w:r>
    </w:p>
    <w:p w14:paraId="7C97ADB3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gramatura tektury: nie mniej niż 2500 g/m2.</w:t>
      </w:r>
    </w:p>
    <w:p w14:paraId="61EFB538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grubość tektury: nie mniej niż 12 mm.</w:t>
      </w:r>
    </w:p>
    <w:p w14:paraId="440815A9" w14:textId="0AB0F0AC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Minimalna szerokość ciętej płyty</w:t>
      </w:r>
      <w:r w:rsidR="00E84852">
        <w:rPr>
          <w:rFonts w:ascii="Cambria" w:hAnsi="Cambria"/>
          <w:sz w:val="20"/>
          <w:szCs w:val="20"/>
        </w:rPr>
        <w:t xml:space="preserve"> nie większa niż</w:t>
      </w:r>
      <w:r w:rsidRPr="00C776EC">
        <w:rPr>
          <w:rFonts w:ascii="Cambria" w:hAnsi="Cambria"/>
          <w:sz w:val="20"/>
          <w:szCs w:val="20"/>
        </w:rPr>
        <w:t xml:space="preserve"> 200 mm.</w:t>
      </w:r>
    </w:p>
    <w:p w14:paraId="0533D8F4" w14:textId="1583A4AA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lastRenderedPageBreak/>
        <w:t>Minimalna długość arkusza</w:t>
      </w:r>
      <w:r w:rsidR="00E84852">
        <w:rPr>
          <w:rFonts w:ascii="Cambria" w:hAnsi="Cambria"/>
          <w:sz w:val="20"/>
          <w:szCs w:val="20"/>
        </w:rPr>
        <w:t xml:space="preserve"> nie większa niż</w:t>
      </w:r>
      <w:r w:rsidRPr="00C776EC">
        <w:rPr>
          <w:rFonts w:ascii="Cambria" w:hAnsi="Cambria"/>
          <w:sz w:val="20"/>
          <w:szCs w:val="20"/>
        </w:rPr>
        <w:t xml:space="preserve"> 500 mm.</w:t>
      </w:r>
    </w:p>
    <w:p w14:paraId="3116B2FA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Automatyczny system pozycjonowania cięcia poprzecznego według znacznika (</w:t>
      </w:r>
      <w:proofErr w:type="spellStart"/>
      <w:r w:rsidRPr="00C776EC">
        <w:rPr>
          <w:rFonts w:ascii="Cambria" w:hAnsi="Cambria"/>
          <w:sz w:val="20"/>
          <w:szCs w:val="20"/>
        </w:rPr>
        <w:t>preprint</w:t>
      </w:r>
      <w:proofErr w:type="spellEnd"/>
      <w:r w:rsidRPr="00C776EC">
        <w:rPr>
          <w:rFonts w:ascii="Cambria" w:hAnsi="Cambria"/>
          <w:sz w:val="20"/>
          <w:szCs w:val="20"/>
        </w:rPr>
        <w:t>) – na jednym zespole przekrawającym.</w:t>
      </w:r>
    </w:p>
    <w:p w14:paraId="4EDCEC59" w14:textId="77777777" w:rsidR="00124177" w:rsidRPr="00C776EC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Wałki pociągowe przed przekrawaczem poprzecznym na każdą z dwóch sekcji.</w:t>
      </w:r>
    </w:p>
    <w:p w14:paraId="089D95DC" w14:textId="09447D57" w:rsidR="00124177" w:rsidRDefault="00124177" w:rsidP="001241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Deflektor i transportery do odbioru wadliwych arkuszy za </w:t>
      </w:r>
      <w:r w:rsidRPr="00673324">
        <w:rPr>
          <w:rFonts w:ascii="Cambria" w:hAnsi="Cambria"/>
          <w:color w:val="auto"/>
          <w:sz w:val="20"/>
          <w:szCs w:val="20"/>
        </w:rPr>
        <w:t xml:space="preserve">każdym stanowiskiem przekrawacza poprzecznego. </w:t>
      </w:r>
    </w:p>
    <w:p w14:paraId="66AA60CE" w14:textId="77777777" w:rsidR="00BA7881" w:rsidRPr="00C776EC" w:rsidRDefault="00BA7881" w:rsidP="00A25D1E">
      <w:pPr>
        <w:pStyle w:val="Akapitzlist"/>
        <w:numPr>
          <w:ilvl w:val="0"/>
          <w:numId w:val="24"/>
        </w:numPr>
        <w:spacing w:after="0" w:line="240" w:lineRule="auto"/>
        <w:ind w:left="1843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Zespół cięcia wzdłużnego i nagniatania </w:t>
      </w:r>
      <w:r>
        <w:rPr>
          <w:rFonts w:ascii="Cambria" w:hAnsi="Cambria"/>
          <w:b/>
          <w:bCs/>
          <w:sz w:val="20"/>
          <w:szCs w:val="20"/>
        </w:rPr>
        <w:t>(1 zestaw)</w:t>
      </w:r>
    </w:p>
    <w:p w14:paraId="3150AB09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Dwie sekcje nagniatające i jedna tnąca.</w:t>
      </w:r>
    </w:p>
    <w:p w14:paraId="7EBE36D5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System szybkiej wymiany noży (wymiana tarczy).</w:t>
      </w:r>
    </w:p>
    <w:p w14:paraId="624A7CEB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Noże szybkoobrotowe z walcem szczotkowym.</w:t>
      </w:r>
    </w:p>
    <w:p w14:paraId="5EA720CE" w14:textId="5FE5388E" w:rsidR="00BA7881" w:rsidRPr="00BA7881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Zmiana pozycjonowania noży w czasie nie większym niż 0,3 s. </w:t>
      </w:r>
    </w:p>
    <w:p w14:paraId="4CA26C15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Minimalna odległość pomiędzy nożami nagniatającymi w jednej sekcji – do 72 mm.</w:t>
      </w:r>
    </w:p>
    <w:p w14:paraId="0E193507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Minimalna liczba noży tnących – 8. </w:t>
      </w:r>
    </w:p>
    <w:p w14:paraId="78140762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Liczba noży nagniatających w jednej sekcji – co najmniej 14.</w:t>
      </w:r>
    </w:p>
    <w:p w14:paraId="336C437F" w14:textId="77777777" w:rsidR="00BA7881" w:rsidRPr="00C776EC" w:rsidRDefault="00BA7881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Automatyczne nastawianie różnych profili </w:t>
      </w:r>
      <w:proofErr w:type="spellStart"/>
      <w:r w:rsidRPr="00C776EC">
        <w:rPr>
          <w:rFonts w:ascii="Cambria" w:hAnsi="Cambria"/>
          <w:sz w:val="20"/>
          <w:szCs w:val="20"/>
        </w:rPr>
        <w:t>nagniotów</w:t>
      </w:r>
      <w:proofErr w:type="spellEnd"/>
      <w:r w:rsidRPr="00C776EC">
        <w:rPr>
          <w:rFonts w:ascii="Cambria" w:hAnsi="Cambria"/>
          <w:sz w:val="20"/>
          <w:szCs w:val="20"/>
        </w:rPr>
        <w:t xml:space="preserve"> (zawiasowy, z </w:t>
      </w:r>
      <w:proofErr w:type="spellStart"/>
      <w:r w:rsidRPr="00C776EC">
        <w:rPr>
          <w:rFonts w:ascii="Cambria" w:hAnsi="Cambria"/>
          <w:sz w:val="20"/>
          <w:szCs w:val="20"/>
        </w:rPr>
        <w:t>przeciwnagniotem</w:t>
      </w:r>
      <w:proofErr w:type="spellEnd"/>
      <w:r w:rsidRPr="00C776EC">
        <w:rPr>
          <w:rFonts w:ascii="Cambria" w:hAnsi="Cambria"/>
          <w:sz w:val="20"/>
          <w:szCs w:val="20"/>
        </w:rPr>
        <w:t>, profil T).</w:t>
      </w:r>
    </w:p>
    <w:p w14:paraId="5B663394" w14:textId="22603DA5" w:rsidR="00BA7881" w:rsidRPr="00C776EC" w:rsidRDefault="001A1DA5" w:rsidP="00BA788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Zapewnia</w:t>
      </w:r>
      <w:r w:rsidR="00BA7881" w:rsidRPr="00C776EC">
        <w:rPr>
          <w:rFonts w:ascii="Cambria" w:hAnsi="Cambria"/>
          <w:sz w:val="20"/>
          <w:szCs w:val="20"/>
        </w:rPr>
        <w:t xml:space="preserve"> poprzeczne przemieszczani</w:t>
      </w:r>
      <w:r>
        <w:rPr>
          <w:rFonts w:ascii="Cambria" w:hAnsi="Cambria"/>
          <w:sz w:val="20"/>
          <w:szCs w:val="20"/>
        </w:rPr>
        <w:t>e</w:t>
      </w:r>
      <w:r w:rsidR="00BA7881" w:rsidRPr="00C776EC">
        <w:rPr>
          <w:rFonts w:ascii="Cambria" w:hAnsi="Cambria"/>
          <w:sz w:val="20"/>
          <w:szCs w:val="20"/>
        </w:rPr>
        <w:t xml:space="preserve"> układu cięcia wzdłużnego i nagniatani</w:t>
      </w:r>
      <w:r>
        <w:rPr>
          <w:rFonts w:ascii="Cambria" w:hAnsi="Cambria"/>
          <w:sz w:val="20"/>
          <w:szCs w:val="20"/>
        </w:rPr>
        <w:t>e</w:t>
      </w:r>
      <w:r w:rsidR="00BA7881" w:rsidRPr="00C776EC">
        <w:rPr>
          <w:rFonts w:ascii="Cambria" w:hAnsi="Cambria"/>
          <w:sz w:val="20"/>
          <w:szCs w:val="20"/>
        </w:rPr>
        <w:t xml:space="preserve"> z systemem umożliwiającym stosowanie </w:t>
      </w:r>
      <w:proofErr w:type="spellStart"/>
      <w:r w:rsidR="00BA7881" w:rsidRPr="00C776EC">
        <w:rPr>
          <w:rFonts w:ascii="Cambria" w:hAnsi="Cambria"/>
          <w:sz w:val="20"/>
          <w:szCs w:val="20"/>
        </w:rPr>
        <w:t>preprintu</w:t>
      </w:r>
      <w:proofErr w:type="spellEnd"/>
      <w:r w:rsidR="00BA7881" w:rsidRPr="00C776EC">
        <w:rPr>
          <w:rFonts w:ascii="Cambria" w:hAnsi="Cambria"/>
          <w:sz w:val="20"/>
          <w:szCs w:val="20"/>
        </w:rPr>
        <w:t xml:space="preserve"> (pozycjonowanie cięcia względem nadruku na szerokości płyty).</w:t>
      </w:r>
    </w:p>
    <w:p w14:paraId="0825513F" w14:textId="33A39280" w:rsidR="00456DBF" w:rsidRPr="00383D77" w:rsidRDefault="00BA7881" w:rsidP="00383D7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Wałki pociągowe przed układem cięcia i nagniatania wzdłużnego. </w:t>
      </w:r>
    </w:p>
    <w:p w14:paraId="0D705DDC" w14:textId="357D84CE" w:rsidR="00124177" w:rsidRDefault="00124177" w:rsidP="00124177">
      <w:pPr>
        <w:pStyle w:val="Akapitzlist1"/>
        <w:numPr>
          <w:ilvl w:val="0"/>
          <w:numId w:val="3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124177">
        <w:rPr>
          <w:rFonts w:ascii="Cambria" w:hAnsi="Cambria"/>
          <w:b/>
          <w:bCs/>
          <w:sz w:val="20"/>
          <w:szCs w:val="20"/>
        </w:rPr>
        <w:t>System odbioru tektury</w:t>
      </w:r>
    </w:p>
    <w:p w14:paraId="03BC27AA" w14:textId="2AD845E7" w:rsidR="00A25D1E" w:rsidRDefault="001668A1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 xml:space="preserve">System współpracujący z </w:t>
      </w:r>
      <w:r w:rsidRPr="001668A1">
        <w:rPr>
          <w:rFonts w:ascii="Cambria" w:hAnsi="Cambria"/>
          <w:sz w:val="20"/>
          <w:szCs w:val="20"/>
        </w:rPr>
        <w:t>transporterami</w:t>
      </w:r>
      <w:r w:rsidRPr="00673324">
        <w:rPr>
          <w:rFonts w:ascii="Cambria" w:hAnsi="Cambria"/>
          <w:color w:val="auto"/>
          <w:sz w:val="20"/>
          <w:szCs w:val="20"/>
        </w:rPr>
        <w:t xml:space="preserve"> taśmowymi </w:t>
      </w:r>
      <w:r w:rsidRPr="00C776EC">
        <w:rPr>
          <w:rFonts w:ascii="Cambria" w:hAnsi="Cambria"/>
          <w:sz w:val="20"/>
          <w:szCs w:val="20"/>
        </w:rPr>
        <w:t>odbierającymi stosy</w:t>
      </w:r>
      <w:r>
        <w:rPr>
          <w:rFonts w:ascii="Cambria" w:hAnsi="Cambria"/>
          <w:sz w:val="20"/>
          <w:szCs w:val="20"/>
        </w:rPr>
        <w:t>.</w:t>
      </w:r>
    </w:p>
    <w:p w14:paraId="6C647E3E" w14:textId="77777777" w:rsidR="00A25D1E" w:rsidRPr="00C776EC" w:rsidRDefault="00A25D1E" w:rsidP="00A25D1E">
      <w:pPr>
        <w:pStyle w:val="Akapitzlist"/>
        <w:numPr>
          <w:ilvl w:val="0"/>
          <w:numId w:val="25"/>
        </w:numPr>
        <w:spacing w:after="0" w:line="240" w:lineRule="auto"/>
        <w:ind w:left="1701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 xml:space="preserve">Rozdzielacze płyt tektury </w:t>
      </w:r>
      <w:r>
        <w:rPr>
          <w:rFonts w:ascii="Cambria" w:hAnsi="Cambria"/>
          <w:b/>
          <w:bCs/>
          <w:sz w:val="20"/>
          <w:szCs w:val="20"/>
        </w:rPr>
        <w:t>(1 zestaw)</w:t>
      </w:r>
      <w:r w:rsidRPr="00C776EC">
        <w:rPr>
          <w:rFonts w:ascii="Cambria" w:hAnsi="Cambria"/>
          <w:b/>
          <w:bCs/>
          <w:sz w:val="20"/>
          <w:szCs w:val="20"/>
        </w:rPr>
        <w:t xml:space="preserve"> </w:t>
      </w:r>
    </w:p>
    <w:p w14:paraId="664C04CF" w14:textId="2A320AB8" w:rsidR="00A25D1E" w:rsidRPr="00C776EC" w:rsidRDefault="00E84852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 sekcję rozdzielaczy płyt tektury składa się </w:t>
      </w:r>
      <w:r w:rsidR="00693883">
        <w:rPr>
          <w:rFonts w:ascii="Cambria" w:hAnsi="Cambria"/>
          <w:sz w:val="20"/>
          <w:szCs w:val="20"/>
        </w:rPr>
        <w:t>z</w:t>
      </w:r>
      <w:r w:rsidR="00A25D1E" w:rsidRPr="00C776EC">
        <w:rPr>
          <w:rFonts w:ascii="Cambria" w:hAnsi="Cambria"/>
          <w:sz w:val="20"/>
          <w:szCs w:val="20"/>
        </w:rPr>
        <w:t>espół walców ciągnących.</w:t>
      </w:r>
    </w:p>
    <w:p w14:paraId="0D6175CF" w14:textId="77777777" w:rsidR="00A25D1E" w:rsidRPr="00C776EC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Przystosowane do rozdzielania pociętych płyt na dwa strumienie do górnego i dolnego zespołu przekrawaczy poprzecznych oraz umożliwiające kierowanie tektury na górny transporter i na </w:t>
      </w:r>
      <w:proofErr w:type="spellStart"/>
      <w:r w:rsidRPr="00C776EC">
        <w:rPr>
          <w:rFonts w:ascii="Cambria" w:hAnsi="Cambria"/>
          <w:sz w:val="20"/>
          <w:szCs w:val="20"/>
        </w:rPr>
        <w:t>fanfold</w:t>
      </w:r>
      <w:proofErr w:type="spellEnd"/>
      <w:r w:rsidRPr="00C776EC">
        <w:rPr>
          <w:rFonts w:ascii="Cambria" w:hAnsi="Cambria"/>
          <w:sz w:val="20"/>
          <w:szCs w:val="20"/>
        </w:rPr>
        <w:t xml:space="preserve">. </w:t>
      </w:r>
    </w:p>
    <w:p w14:paraId="37A30EFE" w14:textId="6309BBE4" w:rsidR="00A25D1E" w:rsidRDefault="00A25D1E" w:rsidP="00456DBF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Dwa transportery odbierające (do przekrawacza).</w:t>
      </w:r>
    </w:p>
    <w:p w14:paraId="058308F5" w14:textId="77777777" w:rsidR="00A25D1E" w:rsidRPr="00C776EC" w:rsidRDefault="00A25D1E" w:rsidP="00A25D1E">
      <w:pPr>
        <w:pStyle w:val="Akapitzlist"/>
        <w:numPr>
          <w:ilvl w:val="0"/>
          <w:numId w:val="25"/>
        </w:numPr>
        <w:spacing w:after="0" w:line="240" w:lineRule="auto"/>
        <w:ind w:left="1701"/>
        <w:jc w:val="both"/>
        <w:rPr>
          <w:rFonts w:ascii="Cambria" w:hAnsi="Cambria"/>
          <w:b/>
          <w:bCs/>
          <w:sz w:val="20"/>
          <w:szCs w:val="20"/>
        </w:rPr>
      </w:pPr>
      <w:r w:rsidRPr="00C776EC">
        <w:rPr>
          <w:rFonts w:ascii="Cambria" w:hAnsi="Cambria"/>
          <w:b/>
          <w:bCs/>
          <w:sz w:val="20"/>
          <w:szCs w:val="20"/>
        </w:rPr>
        <w:t>Odkładanie arkuszy (</w:t>
      </w:r>
      <w:proofErr w:type="spellStart"/>
      <w:r w:rsidRPr="00C776EC">
        <w:rPr>
          <w:rFonts w:ascii="Cambria" w:hAnsi="Cambria"/>
          <w:b/>
          <w:bCs/>
          <w:sz w:val="20"/>
          <w:szCs w:val="20"/>
        </w:rPr>
        <w:t>stacker</w:t>
      </w:r>
      <w:proofErr w:type="spellEnd"/>
      <w:r w:rsidRPr="00C776EC">
        <w:rPr>
          <w:rFonts w:ascii="Cambria" w:hAnsi="Cambria"/>
          <w:b/>
          <w:bCs/>
          <w:sz w:val="20"/>
          <w:szCs w:val="20"/>
        </w:rPr>
        <w:t xml:space="preserve">)   </w:t>
      </w:r>
    </w:p>
    <w:p w14:paraId="0EFB5AF3" w14:textId="77777777" w:rsidR="00A25D1E" w:rsidRPr="00C776EC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Dwa stosy.</w:t>
      </w:r>
    </w:p>
    <w:p w14:paraId="5BDCDBBE" w14:textId="538926DA" w:rsidR="00A25D1E" w:rsidRPr="00C776EC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Prędkość pracy </w:t>
      </w:r>
      <w:r w:rsidR="00D3189A">
        <w:rPr>
          <w:rFonts w:ascii="Cambria" w:hAnsi="Cambria"/>
          <w:sz w:val="20"/>
          <w:szCs w:val="20"/>
        </w:rPr>
        <w:t xml:space="preserve">maksymalna </w:t>
      </w:r>
      <w:r w:rsidRPr="00C776EC">
        <w:rPr>
          <w:rFonts w:ascii="Cambria" w:hAnsi="Cambria"/>
          <w:sz w:val="20"/>
          <w:szCs w:val="20"/>
        </w:rPr>
        <w:t>nie mniej</w:t>
      </w:r>
      <w:r w:rsidR="00D3189A">
        <w:rPr>
          <w:rFonts w:ascii="Cambria" w:hAnsi="Cambria"/>
          <w:sz w:val="20"/>
          <w:szCs w:val="20"/>
        </w:rPr>
        <w:t>sza</w:t>
      </w:r>
      <w:r w:rsidRPr="00C776EC">
        <w:rPr>
          <w:rFonts w:ascii="Cambria" w:hAnsi="Cambria"/>
          <w:sz w:val="20"/>
          <w:szCs w:val="20"/>
        </w:rPr>
        <w:t xml:space="preserve"> niż 480 m/min.</w:t>
      </w:r>
    </w:p>
    <w:p w14:paraId="42E6DC18" w14:textId="5EE0AB35" w:rsidR="00A25D1E" w:rsidRPr="00C776EC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długość arkusza dla każdego stosu nie mniejsza niż 5500</w:t>
      </w:r>
      <w:r w:rsidR="0040450C">
        <w:rPr>
          <w:rFonts w:ascii="Cambria" w:hAnsi="Cambria"/>
          <w:sz w:val="20"/>
          <w:szCs w:val="20"/>
        </w:rPr>
        <w:t>.</w:t>
      </w:r>
    </w:p>
    <w:p w14:paraId="2D9656EB" w14:textId="77777777" w:rsidR="00A25D1E" w:rsidRPr="00673324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wysokość górnego stosu nie </w:t>
      </w:r>
      <w:r w:rsidRPr="00673324">
        <w:rPr>
          <w:rFonts w:ascii="Cambria" w:hAnsi="Cambria"/>
          <w:color w:val="auto"/>
          <w:sz w:val="20"/>
          <w:szCs w:val="20"/>
        </w:rPr>
        <w:t xml:space="preserve">mniejsza niż 1800 mm. </w:t>
      </w:r>
    </w:p>
    <w:p w14:paraId="0244BC68" w14:textId="0FD7A975" w:rsidR="001668A1" w:rsidRDefault="00A25D1E" w:rsidP="00A25D1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 xml:space="preserve">Maksymalna wysokość dolnego stosu nie mniejsza niż 2200 mm. </w:t>
      </w:r>
    </w:p>
    <w:p w14:paraId="477837B4" w14:textId="77777777" w:rsidR="00456DBF" w:rsidRPr="00F37CDB" w:rsidRDefault="00456DBF" w:rsidP="00F3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p w14:paraId="22B02A8B" w14:textId="6A238E67" w:rsidR="003D22A4" w:rsidRDefault="003D22A4" w:rsidP="003D22A4">
      <w:pPr>
        <w:pStyle w:val="Akapitzlist1"/>
        <w:numPr>
          <w:ilvl w:val="0"/>
          <w:numId w:val="11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D83C77">
        <w:rPr>
          <w:rFonts w:ascii="Cambria" w:hAnsi="Cambria"/>
          <w:b/>
          <w:bCs/>
          <w:sz w:val="20"/>
          <w:szCs w:val="20"/>
        </w:rPr>
        <w:t>SYSTEM DYSTRYBUCJI PARY WODNEJ</w:t>
      </w:r>
      <w:r w:rsidR="00E02CF3">
        <w:rPr>
          <w:rFonts w:ascii="Cambria" w:hAnsi="Cambria"/>
          <w:b/>
          <w:bCs/>
          <w:sz w:val="20"/>
          <w:szCs w:val="20"/>
        </w:rPr>
        <w:t xml:space="preserve"> </w:t>
      </w:r>
      <w:r w:rsidR="00E02CF3" w:rsidRPr="00673324">
        <w:rPr>
          <w:rFonts w:ascii="Cambria" w:hAnsi="Cambria"/>
          <w:b/>
          <w:bCs/>
          <w:color w:val="auto"/>
          <w:sz w:val="20"/>
          <w:szCs w:val="20"/>
        </w:rPr>
        <w:t>(1 zestaw)</w:t>
      </w:r>
    </w:p>
    <w:p w14:paraId="1F1B74A2" w14:textId="77777777" w:rsidR="004218FA" w:rsidRDefault="00E02CF3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 xml:space="preserve">System rurociągów parowych zapewniających zasilanie wszystkich odbiorników pary, w szczególności sklejarek, podgrzewaczy, stołu grzewczego, </w:t>
      </w:r>
      <w:proofErr w:type="spellStart"/>
      <w:r w:rsidRPr="00673324">
        <w:rPr>
          <w:rFonts w:ascii="Cambria" w:hAnsi="Cambria"/>
          <w:color w:val="auto"/>
          <w:sz w:val="20"/>
          <w:szCs w:val="20"/>
        </w:rPr>
        <w:t>kondycjonierów</w:t>
      </w:r>
      <w:proofErr w:type="spellEnd"/>
      <w:r w:rsidRPr="00673324">
        <w:rPr>
          <w:rFonts w:ascii="Cambria" w:hAnsi="Cambria"/>
          <w:color w:val="auto"/>
          <w:sz w:val="20"/>
          <w:szCs w:val="20"/>
        </w:rPr>
        <w:t xml:space="preserve">. </w:t>
      </w:r>
    </w:p>
    <w:p w14:paraId="1651F25E" w14:textId="2E5F7515" w:rsidR="003D22A4" w:rsidRDefault="00E02CF3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>Kontrola parametrów pracy stołu grzewczego, obejmująca pomiary i wyświetlanie temperatur dla każdej sekcji grzewczej.</w:t>
      </w:r>
    </w:p>
    <w:p w14:paraId="203E3D50" w14:textId="77777777" w:rsidR="00456DBF" w:rsidRPr="00C76ECD" w:rsidRDefault="00456DBF" w:rsidP="00456DB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p w14:paraId="4C69963F" w14:textId="6664FDBC" w:rsidR="00E02CF3" w:rsidRPr="00DC04CF" w:rsidRDefault="00D83C77" w:rsidP="00E02CF3">
      <w:pPr>
        <w:pStyle w:val="Akapitzlist1"/>
        <w:numPr>
          <w:ilvl w:val="0"/>
          <w:numId w:val="11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DC04CF">
        <w:rPr>
          <w:rFonts w:ascii="Cambria" w:hAnsi="Cambria"/>
          <w:b/>
          <w:bCs/>
          <w:sz w:val="20"/>
          <w:szCs w:val="20"/>
        </w:rPr>
        <w:t xml:space="preserve">SYSTEM CZYSZCZENIA WSTĘGI </w:t>
      </w:r>
      <w:r w:rsidR="000363FB">
        <w:rPr>
          <w:rFonts w:ascii="Cambria" w:hAnsi="Cambria"/>
          <w:b/>
          <w:bCs/>
          <w:sz w:val="20"/>
          <w:szCs w:val="20"/>
        </w:rPr>
        <w:t>MODUŁU TEKTURNICY</w:t>
      </w:r>
    </w:p>
    <w:p w14:paraId="4C9F0489" w14:textId="2BEDB913" w:rsidR="00456DBF" w:rsidRDefault="00E02CF3" w:rsidP="00E96E2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8D2B3A">
        <w:rPr>
          <w:rFonts w:ascii="Cambria" w:hAnsi="Cambria"/>
          <w:sz w:val="20"/>
          <w:szCs w:val="20"/>
        </w:rPr>
        <w:t>Odciąg pyłu (</w:t>
      </w:r>
      <w:r w:rsidRPr="008D2B3A">
        <w:rPr>
          <w:rFonts w:ascii="Cambria" w:hAnsi="Cambria"/>
          <w:color w:val="auto"/>
          <w:sz w:val="20"/>
          <w:szCs w:val="20"/>
        </w:rPr>
        <w:t xml:space="preserve">system do zbierania i usuwania zanieczyszczeń z płyty tektury), zapewniający skuteczne czyszczenie powierzchni płyt tektury przy szerokości 2,8 m przy maksymalnej prędkości </w:t>
      </w:r>
      <w:r w:rsidR="000363FB" w:rsidRPr="008D2B3A">
        <w:rPr>
          <w:rFonts w:ascii="Cambria" w:hAnsi="Cambria"/>
          <w:color w:val="auto"/>
          <w:sz w:val="20"/>
          <w:szCs w:val="20"/>
        </w:rPr>
        <w:t xml:space="preserve">pracy </w:t>
      </w:r>
      <w:r w:rsidR="008D2B3A">
        <w:rPr>
          <w:rFonts w:ascii="Cambria" w:hAnsi="Cambria"/>
          <w:sz w:val="20"/>
          <w:szCs w:val="20"/>
        </w:rPr>
        <w:t>maszyn wchodzących w skład Przedmiotu Zamówienia</w:t>
      </w:r>
      <w:r w:rsidR="008D2B3A" w:rsidRPr="00DC04CF">
        <w:rPr>
          <w:rFonts w:ascii="Cambria" w:hAnsi="Cambria"/>
          <w:color w:val="auto"/>
          <w:sz w:val="20"/>
          <w:szCs w:val="20"/>
        </w:rPr>
        <w:t>.</w:t>
      </w:r>
    </w:p>
    <w:p w14:paraId="59E1DBAD" w14:textId="77777777" w:rsidR="008D2B3A" w:rsidRPr="008D2B3A" w:rsidRDefault="008D2B3A" w:rsidP="008D2B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p w14:paraId="6BA9BB51" w14:textId="1313143B" w:rsidR="00255126" w:rsidRPr="00D83C77" w:rsidRDefault="00D83C77" w:rsidP="00255126">
      <w:pPr>
        <w:pStyle w:val="Akapitzlist1"/>
        <w:numPr>
          <w:ilvl w:val="0"/>
          <w:numId w:val="11"/>
        </w:num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 w:rsidRPr="00D83C77">
        <w:rPr>
          <w:rFonts w:ascii="Cambria" w:hAnsi="Cambria"/>
          <w:b/>
          <w:bCs/>
          <w:sz w:val="20"/>
          <w:szCs w:val="20"/>
        </w:rPr>
        <w:t>MODUŁY ODWIJAKÓW:</w:t>
      </w:r>
    </w:p>
    <w:p w14:paraId="687E4698" w14:textId="00C6E320" w:rsidR="00255126" w:rsidRPr="00255126" w:rsidRDefault="00255126" w:rsidP="00255126">
      <w:pPr>
        <w:pStyle w:val="Akapitzlist"/>
        <w:numPr>
          <w:ilvl w:val="0"/>
          <w:numId w:val="13"/>
        </w:numPr>
        <w:spacing w:after="0" w:line="240" w:lineRule="auto"/>
        <w:ind w:left="1560" w:hanging="284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255126">
        <w:rPr>
          <w:rFonts w:ascii="Cambria" w:hAnsi="Cambria"/>
          <w:b/>
          <w:bCs/>
          <w:sz w:val="20"/>
          <w:szCs w:val="20"/>
        </w:rPr>
        <w:t>Odwijaki</w:t>
      </w:r>
      <w:proofErr w:type="spellEnd"/>
      <w:r w:rsidRPr="00255126">
        <w:rPr>
          <w:rFonts w:ascii="Cambria" w:hAnsi="Cambria"/>
          <w:b/>
          <w:bCs/>
          <w:sz w:val="20"/>
          <w:szCs w:val="20"/>
        </w:rPr>
        <w:t xml:space="preserve"> </w:t>
      </w:r>
      <w:r w:rsidR="00E214C3">
        <w:rPr>
          <w:rFonts w:ascii="Cambria" w:hAnsi="Cambria"/>
          <w:b/>
          <w:bCs/>
          <w:sz w:val="20"/>
          <w:szCs w:val="20"/>
        </w:rPr>
        <w:t xml:space="preserve">do zespołu sklejarki pojedynczej nr 1 </w:t>
      </w:r>
      <w:r w:rsidRPr="00255126">
        <w:rPr>
          <w:rFonts w:ascii="Cambria" w:hAnsi="Cambria"/>
          <w:b/>
          <w:bCs/>
          <w:sz w:val="20"/>
          <w:szCs w:val="20"/>
        </w:rPr>
        <w:t xml:space="preserve">(2 szt.) </w:t>
      </w:r>
    </w:p>
    <w:p w14:paraId="4F67150D" w14:textId="77777777" w:rsidR="00255126" w:rsidRPr="00C776EC" w:rsidRDefault="00255126" w:rsidP="00C76ECD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Dwa </w:t>
      </w:r>
      <w:proofErr w:type="spellStart"/>
      <w:r w:rsidRPr="00C776EC">
        <w:rPr>
          <w:rFonts w:ascii="Cambria" w:hAnsi="Cambria"/>
          <w:sz w:val="20"/>
          <w:szCs w:val="20"/>
        </w:rPr>
        <w:t>odwijaki</w:t>
      </w:r>
      <w:proofErr w:type="spellEnd"/>
      <w:r w:rsidRPr="00C776EC">
        <w:rPr>
          <w:rFonts w:ascii="Cambria" w:hAnsi="Cambria"/>
          <w:sz w:val="20"/>
          <w:szCs w:val="20"/>
        </w:rPr>
        <w:t xml:space="preserve"> dwustanowiskowe, dźwigniowe.</w:t>
      </w:r>
    </w:p>
    <w:p w14:paraId="409F79C6" w14:textId="23ED8F3B" w:rsidR="00255126" w:rsidRPr="00C776EC" w:rsidRDefault="00255126" w:rsidP="00C76ECD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proofErr w:type="spellStart"/>
      <w:r w:rsidRPr="00C776EC">
        <w:rPr>
          <w:rFonts w:ascii="Cambria" w:hAnsi="Cambria"/>
          <w:sz w:val="20"/>
          <w:szCs w:val="20"/>
        </w:rPr>
        <w:t>Odwijaki</w:t>
      </w:r>
      <w:proofErr w:type="spellEnd"/>
      <w:r w:rsidRPr="00C776EC">
        <w:rPr>
          <w:rFonts w:ascii="Cambria" w:hAnsi="Cambria"/>
          <w:sz w:val="20"/>
          <w:szCs w:val="20"/>
        </w:rPr>
        <w:t xml:space="preserve"> </w:t>
      </w:r>
      <w:r w:rsidR="000559E8">
        <w:rPr>
          <w:rFonts w:ascii="Cambria" w:hAnsi="Cambria"/>
          <w:sz w:val="20"/>
          <w:szCs w:val="20"/>
        </w:rPr>
        <w:t>mają umożliwiać pracę na zwojach</w:t>
      </w:r>
      <w:r>
        <w:rPr>
          <w:rFonts w:ascii="Cambria" w:hAnsi="Cambria"/>
          <w:sz w:val="20"/>
          <w:szCs w:val="20"/>
        </w:rPr>
        <w:t xml:space="preserve"> o następujących parametrach</w:t>
      </w:r>
      <w:r w:rsidRPr="00C776EC">
        <w:rPr>
          <w:rFonts w:ascii="Cambria" w:hAnsi="Cambria"/>
          <w:sz w:val="20"/>
          <w:szCs w:val="20"/>
        </w:rPr>
        <w:t>:</w:t>
      </w:r>
    </w:p>
    <w:p w14:paraId="410F89E8" w14:textId="77777777" w:rsidR="00255126" w:rsidRPr="00C776EC" w:rsidRDefault="00255126" w:rsidP="00C76ECD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szerokość zwoju: 2800 mm.</w:t>
      </w:r>
    </w:p>
    <w:p w14:paraId="0C2A4F1E" w14:textId="77777777" w:rsidR="00255126" w:rsidRPr="00C776EC" w:rsidRDefault="00255126" w:rsidP="00C76ECD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średnica zwoju nie mniejsza niż 1400 mm. </w:t>
      </w:r>
    </w:p>
    <w:p w14:paraId="4E29F077" w14:textId="77777777" w:rsidR="00255126" w:rsidRPr="00C776EC" w:rsidRDefault="00255126" w:rsidP="00C76ECD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masa zwoju co najmniej 4000 kg.</w:t>
      </w:r>
    </w:p>
    <w:p w14:paraId="39FAD268" w14:textId="77777777" w:rsidR="00255126" w:rsidRPr="00C776EC" w:rsidRDefault="00255126" w:rsidP="00C76ECD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lastRenderedPageBreak/>
        <w:t xml:space="preserve">Średnica tulei: 100 mm. </w:t>
      </w:r>
    </w:p>
    <w:p w14:paraId="6666BD11" w14:textId="77777777" w:rsidR="00255126" w:rsidRPr="00C776EC" w:rsidRDefault="00255126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Rozprężne uchwyty do mocowania zwojów </w:t>
      </w:r>
    </w:p>
    <w:p w14:paraId="0E70147D" w14:textId="57C094CF" w:rsidR="00255126" w:rsidRPr="00C776EC" w:rsidRDefault="00255126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prędkość </w:t>
      </w:r>
      <w:r w:rsidR="008D2B3A">
        <w:rPr>
          <w:rFonts w:ascii="Cambria" w:hAnsi="Cambria"/>
          <w:sz w:val="20"/>
          <w:szCs w:val="20"/>
        </w:rPr>
        <w:t>zapewniająca</w:t>
      </w:r>
      <w:r w:rsidR="008D2B3A" w:rsidRPr="00C776EC">
        <w:rPr>
          <w:rFonts w:ascii="Cambria" w:hAnsi="Cambria"/>
          <w:sz w:val="20"/>
          <w:szCs w:val="20"/>
        </w:rPr>
        <w:t xml:space="preserve"> </w:t>
      </w:r>
      <w:r w:rsidR="000363FB">
        <w:rPr>
          <w:rFonts w:ascii="Cambria" w:hAnsi="Cambria"/>
          <w:sz w:val="20"/>
          <w:szCs w:val="20"/>
        </w:rPr>
        <w:t>wytwarzani</w:t>
      </w:r>
      <w:r w:rsidR="008D2B3A">
        <w:rPr>
          <w:rFonts w:ascii="Cambria" w:hAnsi="Cambria"/>
          <w:sz w:val="20"/>
          <w:szCs w:val="20"/>
        </w:rPr>
        <w:t>e</w:t>
      </w:r>
      <w:r w:rsidR="000363FB">
        <w:rPr>
          <w:rFonts w:ascii="Cambria" w:hAnsi="Cambria"/>
          <w:sz w:val="20"/>
          <w:szCs w:val="20"/>
        </w:rPr>
        <w:t xml:space="preserve"> tektury</w:t>
      </w:r>
      <w:r w:rsidR="000363FB" w:rsidRPr="00C776EC">
        <w:rPr>
          <w:rFonts w:ascii="Cambria" w:hAnsi="Cambria"/>
          <w:sz w:val="20"/>
          <w:szCs w:val="20"/>
        </w:rPr>
        <w:t xml:space="preserve"> </w:t>
      </w:r>
      <w:r w:rsidRPr="00C776EC">
        <w:rPr>
          <w:rFonts w:ascii="Cambria" w:hAnsi="Cambria"/>
          <w:sz w:val="20"/>
          <w:szCs w:val="20"/>
        </w:rPr>
        <w:t>z prędkością 480 m/min. przy maksymalnym współczynniku pofalowania.</w:t>
      </w:r>
    </w:p>
    <w:p w14:paraId="7CCEB4AE" w14:textId="77777777" w:rsidR="00255126" w:rsidRPr="00C776EC" w:rsidRDefault="00255126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linie dostarczania zwojów do każdego </w:t>
      </w:r>
      <w:proofErr w:type="spellStart"/>
      <w:r w:rsidRPr="00C776EC">
        <w:rPr>
          <w:rFonts w:ascii="Cambria" w:hAnsi="Cambria"/>
          <w:sz w:val="20"/>
          <w:szCs w:val="20"/>
        </w:rPr>
        <w:t>odwijaka</w:t>
      </w:r>
      <w:proofErr w:type="spellEnd"/>
      <w:r w:rsidRPr="00C776EC">
        <w:rPr>
          <w:rFonts w:ascii="Cambria" w:hAnsi="Cambria"/>
          <w:sz w:val="20"/>
          <w:szCs w:val="20"/>
        </w:rPr>
        <w:t xml:space="preserve"> umożliwiające dostarczanie zwojów z obu stron maszyny z napędem mechanicznym.</w:t>
      </w:r>
    </w:p>
    <w:p w14:paraId="20F67D09" w14:textId="77777777" w:rsidR="00255126" w:rsidRPr="00C776EC" w:rsidRDefault="00255126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stacje przygotowania (rozpakowywania zwojów) na każdy </w:t>
      </w:r>
      <w:proofErr w:type="spellStart"/>
      <w:r w:rsidRPr="00C776EC">
        <w:rPr>
          <w:rFonts w:ascii="Cambria" w:hAnsi="Cambria"/>
          <w:sz w:val="20"/>
          <w:szCs w:val="20"/>
        </w:rPr>
        <w:t>odwijak</w:t>
      </w:r>
      <w:proofErr w:type="spellEnd"/>
      <w:r w:rsidRPr="00C776EC">
        <w:rPr>
          <w:rFonts w:ascii="Cambria" w:hAnsi="Cambria"/>
          <w:sz w:val="20"/>
          <w:szCs w:val="20"/>
        </w:rPr>
        <w:t>.</w:t>
      </w:r>
    </w:p>
    <w:p w14:paraId="2B2785A2" w14:textId="77777777" w:rsidR="00255126" w:rsidRPr="00C776EC" w:rsidRDefault="00255126" w:rsidP="00C76ECD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Przy każdej sklejarce dodatkowy transporter do przemieszczania zwojów pomiędzy stroną napędu i obsługi.</w:t>
      </w:r>
    </w:p>
    <w:p w14:paraId="4F2B876B" w14:textId="1287FB92" w:rsidR="00165F26" w:rsidRPr="00C776EC" w:rsidRDefault="00165F26" w:rsidP="00165F26">
      <w:pPr>
        <w:pStyle w:val="Akapitzlist"/>
        <w:numPr>
          <w:ilvl w:val="0"/>
          <w:numId w:val="13"/>
        </w:numPr>
        <w:spacing w:after="0" w:line="240" w:lineRule="auto"/>
        <w:ind w:left="1560" w:hanging="284"/>
        <w:jc w:val="both"/>
        <w:rPr>
          <w:rFonts w:ascii="Cambria" w:hAnsi="Cambria"/>
          <w:sz w:val="20"/>
          <w:szCs w:val="20"/>
        </w:rPr>
      </w:pPr>
      <w:proofErr w:type="spellStart"/>
      <w:r w:rsidRPr="00C776EC">
        <w:rPr>
          <w:rFonts w:ascii="Cambria" w:hAnsi="Cambria"/>
          <w:b/>
          <w:bCs/>
          <w:sz w:val="20"/>
          <w:szCs w:val="20"/>
        </w:rPr>
        <w:t>Odwijak</w:t>
      </w:r>
      <w:r>
        <w:rPr>
          <w:rFonts w:ascii="Cambria" w:hAnsi="Cambria"/>
          <w:b/>
          <w:bCs/>
          <w:sz w:val="20"/>
          <w:szCs w:val="20"/>
        </w:rPr>
        <w:t>i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do zespołu sklejarki pojedynczej nr 2 (2 szt.)</w:t>
      </w:r>
    </w:p>
    <w:p w14:paraId="53F6F0EE" w14:textId="77777777" w:rsidR="00165F26" w:rsidRPr="00C776EC" w:rsidRDefault="00165F26" w:rsidP="000559E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Dwa </w:t>
      </w:r>
      <w:proofErr w:type="spellStart"/>
      <w:r w:rsidRPr="00C776EC">
        <w:rPr>
          <w:rFonts w:ascii="Cambria" w:hAnsi="Cambria"/>
          <w:sz w:val="20"/>
          <w:szCs w:val="20"/>
        </w:rPr>
        <w:t>odwijaki</w:t>
      </w:r>
      <w:proofErr w:type="spellEnd"/>
      <w:r w:rsidRPr="00C776EC">
        <w:rPr>
          <w:rFonts w:ascii="Cambria" w:hAnsi="Cambria"/>
          <w:sz w:val="20"/>
          <w:szCs w:val="20"/>
        </w:rPr>
        <w:t xml:space="preserve"> dwustanowiskowe, dźwigniowe.</w:t>
      </w:r>
    </w:p>
    <w:p w14:paraId="4385CB3A" w14:textId="512339DF" w:rsidR="00165F26" w:rsidRPr="000559E8" w:rsidRDefault="00165F26" w:rsidP="000559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proofErr w:type="spellStart"/>
      <w:r w:rsidRPr="00C776EC">
        <w:rPr>
          <w:rFonts w:ascii="Cambria" w:hAnsi="Cambria"/>
          <w:sz w:val="20"/>
          <w:szCs w:val="20"/>
        </w:rPr>
        <w:t>Odwijaki</w:t>
      </w:r>
      <w:proofErr w:type="spellEnd"/>
      <w:r w:rsidRPr="00C776EC">
        <w:rPr>
          <w:rFonts w:ascii="Cambria" w:hAnsi="Cambria"/>
          <w:sz w:val="20"/>
          <w:szCs w:val="20"/>
        </w:rPr>
        <w:t xml:space="preserve"> </w:t>
      </w:r>
      <w:r w:rsidR="000559E8">
        <w:rPr>
          <w:rFonts w:ascii="Cambria" w:hAnsi="Cambria"/>
          <w:sz w:val="20"/>
          <w:szCs w:val="20"/>
        </w:rPr>
        <w:t>mają umożliwiać pracę na zwojach o następujących parametrach</w:t>
      </w:r>
      <w:r w:rsidRPr="000559E8">
        <w:rPr>
          <w:rFonts w:ascii="Cambria" w:hAnsi="Cambria"/>
          <w:sz w:val="20"/>
          <w:szCs w:val="20"/>
        </w:rPr>
        <w:t>:</w:t>
      </w:r>
    </w:p>
    <w:p w14:paraId="7ED25811" w14:textId="77777777" w:rsidR="00165F26" w:rsidRPr="00C776EC" w:rsidRDefault="00165F26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szerokość zwoju: 2800 mm.</w:t>
      </w:r>
    </w:p>
    <w:p w14:paraId="668988DF" w14:textId="77777777" w:rsidR="00165F26" w:rsidRPr="00C776EC" w:rsidRDefault="00165F26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średnica zwoju nie mniejsza niż 1400 mm. </w:t>
      </w:r>
    </w:p>
    <w:p w14:paraId="4554C73A" w14:textId="77777777" w:rsidR="00165F26" w:rsidRPr="00C776EC" w:rsidRDefault="00165F26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masa zwoju co najmniej 4000 kg.</w:t>
      </w:r>
    </w:p>
    <w:p w14:paraId="606BCB58" w14:textId="77777777" w:rsidR="00165F26" w:rsidRPr="00C776EC" w:rsidRDefault="00165F26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Średnica tulei: 100 mm</w:t>
      </w:r>
    </w:p>
    <w:p w14:paraId="2264CF8E" w14:textId="77777777" w:rsidR="00165F26" w:rsidRPr="00C776EC" w:rsidRDefault="00165F26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Rozprężne uchwyty do mocowania zwojów. </w:t>
      </w:r>
    </w:p>
    <w:p w14:paraId="107B333C" w14:textId="05C1BF55" w:rsidR="00165F26" w:rsidRPr="00C776EC" w:rsidRDefault="008D2B3A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prędkość zapewniająca </w:t>
      </w:r>
      <w:r>
        <w:rPr>
          <w:rFonts w:ascii="Cambria" w:hAnsi="Cambria"/>
          <w:sz w:val="20"/>
          <w:szCs w:val="20"/>
        </w:rPr>
        <w:t>wytwarzanie tektury</w:t>
      </w:r>
      <w:r w:rsidRPr="00C776EC">
        <w:rPr>
          <w:rFonts w:ascii="Cambria" w:hAnsi="Cambria"/>
          <w:sz w:val="20"/>
          <w:szCs w:val="20"/>
        </w:rPr>
        <w:t xml:space="preserve"> z prędkością 480 m/min. przy maksymalnym współczynniku pofalowania</w:t>
      </w:r>
      <w:r w:rsidR="00165F26" w:rsidRPr="00C776EC">
        <w:rPr>
          <w:rFonts w:ascii="Cambria" w:hAnsi="Cambria"/>
          <w:sz w:val="20"/>
          <w:szCs w:val="20"/>
        </w:rPr>
        <w:t xml:space="preserve">. </w:t>
      </w:r>
    </w:p>
    <w:p w14:paraId="6169448F" w14:textId="77777777" w:rsidR="00165F26" w:rsidRPr="00C776EC" w:rsidRDefault="00165F26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linie dostarczania zwojów do każdego </w:t>
      </w:r>
      <w:proofErr w:type="spellStart"/>
      <w:r w:rsidRPr="00C776EC">
        <w:rPr>
          <w:rFonts w:ascii="Cambria" w:hAnsi="Cambria"/>
          <w:sz w:val="20"/>
          <w:szCs w:val="20"/>
        </w:rPr>
        <w:t>odwijaka</w:t>
      </w:r>
      <w:proofErr w:type="spellEnd"/>
      <w:r w:rsidRPr="00C776EC">
        <w:rPr>
          <w:rFonts w:ascii="Cambria" w:hAnsi="Cambria"/>
          <w:sz w:val="20"/>
          <w:szCs w:val="20"/>
        </w:rPr>
        <w:t xml:space="preserve"> umożliwiające dostarczanie zwojów z obu stron maszyny z napędem mechanicznym.</w:t>
      </w:r>
    </w:p>
    <w:p w14:paraId="1E7811E5" w14:textId="2298873D" w:rsidR="00165F26" w:rsidRPr="00C776EC" w:rsidRDefault="00165F26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Dwie stacje przygotowania (rozpakowywani</w:t>
      </w:r>
      <w:r w:rsidR="00846CBF">
        <w:rPr>
          <w:rFonts w:ascii="Cambria" w:hAnsi="Cambria"/>
          <w:sz w:val="20"/>
          <w:szCs w:val="20"/>
        </w:rPr>
        <w:t>a</w:t>
      </w:r>
      <w:r w:rsidRPr="00C776EC">
        <w:rPr>
          <w:rFonts w:ascii="Cambria" w:hAnsi="Cambria"/>
          <w:sz w:val="20"/>
          <w:szCs w:val="20"/>
        </w:rPr>
        <w:t xml:space="preserve"> zwojów) na każdy </w:t>
      </w:r>
      <w:proofErr w:type="spellStart"/>
      <w:r w:rsidRPr="00C776EC">
        <w:rPr>
          <w:rFonts w:ascii="Cambria" w:hAnsi="Cambria"/>
          <w:sz w:val="20"/>
          <w:szCs w:val="20"/>
        </w:rPr>
        <w:t>odwijak</w:t>
      </w:r>
      <w:proofErr w:type="spellEnd"/>
      <w:r w:rsidRPr="00C776EC">
        <w:rPr>
          <w:rFonts w:ascii="Cambria" w:hAnsi="Cambria"/>
          <w:sz w:val="20"/>
          <w:szCs w:val="20"/>
        </w:rPr>
        <w:t xml:space="preserve">. </w:t>
      </w:r>
    </w:p>
    <w:p w14:paraId="7F533FE6" w14:textId="77777777" w:rsidR="00165F26" w:rsidRPr="00C776EC" w:rsidRDefault="00165F26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Przy każdej sklejarce dodatkowy transporter do przemieszczania zwojów pomiędzy stroną napędu i obsługi.</w:t>
      </w:r>
    </w:p>
    <w:p w14:paraId="04D9D1BD" w14:textId="45BEF0A4" w:rsidR="00D04CDC" w:rsidRPr="00C776EC" w:rsidRDefault="00D04CDC" w:rsidP="00D04CDC">
      <w:pPr>
        <w:pStyle w:val="Akapitzlist"/>
        <w:numPr>
          <w:ilvl w:val="0"/>
          <w:numId w:val="13"/>
        </w:numPr>
        <w:spacing w:after="0" w:line="240" w:lineRule="auto"/>
        <w:ind w:left="1560" w:hanging="284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C776EC">
        <w:rPr>
          <w:rFonts w:ascii="Cambria" w:hAnsi="Cambria"/>
          <w:b/>
          <w:bCs/>
          <w:sz w:val="20"/>
          <w:szCs w:val="20"/>
        </w:rPr>
        <w:t>Odwijaki</w:t>
      </w:r>
      <w:proofErr w:type="spellEnd"/>
      <w:r w:rsidRPr="00C776EC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do zespołu sklejarki pojedynczej nr 3 (2 szt.)</w:t>
      </w:r>
      <w:r w:rsidRPr="00C776EC">
        <w:rPr>
          <w:rFonts w:ascii="Cambria" w:hAnsi="Cambria"/>
          <w:b/>
          <w:bCs/>
          <w:sz w:val="20"/>
          <w:szCs w:val="20"/>
        </w:rPr>
        <w:t xml:space="preserve"> </w:t>
      </w:r>
    </w:p>
    <w:p w14:paraId="7D561079" w14:textId="77777777" w:rsidR="00D3189A" w:rsidRDefault="00D04CDC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Dwa </w:t>
      </w:r>
      <w:proofErr w:type="spellStart"/>
      <w:r w:rsidRPr="00C776EC">
        <w:rPr>
          <w:rFonts w:ascii="Cambria" w:hAnsi="Cambria"/>
          <w:sz w:val="20"/>
          <w:szCs w:val="20"/>
        </w:rPr>
        <w:t>odwijaki</w:t>
      </w:r>
      <w:proofErr w:type="spellEnd"/>
      <w:r w:rsidRPr="00C776EC">
        <w:rPr>
          <w:rFonts w:ascii="Cambria" w:hAnsi="Cambria"/>
          <w:sz w:val="20"/>
          <w:szCs w:val="20"/>
        </w:rPr>
        <w:t xml:space="preserve"> dwustanowiskowe, dźwigniowe.</w:t>
      </w:r>
    </w:p>
    <w:p w14:paraId="08122CF5" w14:textId="05EAE870" w:rsidR="00D3189A" w:rsidRPr="000559E8" w:rsidRDefault="00D04CDC" w:rsidP="000559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proofErr w:type="spellStart"/>
      <w:r w:rsidRPr="00D3189A">
        <w:rPr>
          <w:rFonts w:ascii="Cambria" w:hAnsi="Cambria"/>
          <w:sz w:val="20"/>
          <w:szCs w:val="20"/>
        </w:rPr>
        <w:t>Odwijaki</w:t>
      </w:r>
      <w:proofErr w:type="spellEnd"/>
      <w:r w:rsidRPr="00D3189A">
        <w:rPr>
          <w:rFonts w:ascii="Cambria" w:hAnsi="Cambria"/>
          <w:sz w:val="20"/>
          <w:szCs w:val="20"/>
        </w:rPr>
        <w:t xml:space="preserve"> </w:t>
      </w:r>
      <w:r w:rsidR="000559E8">
        <w:rPr>
          <w:rFonts w:ascii="Cambria" w:hAnsi="Cambria"/>
          <w:sz w:val="20"/>
          <w:szCs w:val="20"/>
        </w:rPr>
        <w:t>mają umożliwiać pracę na zwojach o następujących parametrach</w:t>
      </w:r>
      <w:r w:rsidR="00D3189A" w:rsidRPr="000559E8">
        <w:rPr>
          <w:rFonts w:ascii="Cambria" w:hAnsi="Cambria"/>
          <w:sz w:val="20"/>
          <w:szCs w:val="20"/>
        </w:rPr>
        <w:t>:</w:t>
      </w:r>
    </w:p>
    <w:p w14:paraId="0749C23E" w14:textId="1D455673" w:rsidR="00D04CDC" w:rsidRPr="00D3189A" w:rsidRDefault="00D04CDC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D3189A">
        <w:rPr>
          <w:rFonts w:ascii="Cambria" w:hAnsi="Cambria"/>
          <w:sz w:val="20"/>
          <w:szCs w:val="20"/>
        </w:rPr>
        <w:t>Maksymalna szerokość zwoju: 2800 mm.</w:t>
      </w:r>
    </w:p>
    <w:p w14:paraId="33AD8989" w14:textId="77777777" w:rsidR="00D04CDC" w:rsidRPr="00C776EC" w:rsidRDefault="00D04CDC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średnica zwoju nie mniejsza niż 1400 mm. </w:t>
      </w:r>
    </w:p>
    <w:p w14:paraId="23820B69" w14:textId="77777777" w:rsidR="00D04CDC" w:rsidRPr="00C776EC" w:rsidRDefault="00D04CDC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masa zwoju co najmniej 4000 kg.</w:t>
      </w:r>
    </w:p>
    <w:p w14:paraId="4EFC8F4A" w14:textId="77777777" w:rsidR="00D04CDC" w:rsidRPr="00C776EC" w:rsidRDefault="00D04CDC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Średnica tulei: 100 mm</w:t>
      </w:r>
      <w:r w:rsidRPr="00C776EC" w:rsidDel="00BA1F2C">
        <w:rPr>
          <w:rFonts w:ascii="Cambria" w:hAnsi="Cambria"/>
          <w:sz w:val="20"/>
          <w:szCs w:val="20"/>
        </w:rPr>
        <w:t xml:space="preserve"> </w:t>
      </w:r>
    </w:p>
    <w:p w14:paraId="4A11E30C" w14:textId="77777777" w:rsidR="00D04CDC" w:rsidRPr="00C776EC" w:rsidRDefault="00D04CDC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Rozprężne uchwyty do mocowania zwojów.</w:t>
      </w:r>
    </w:p>
    <w:p w14:paraId="6608F561" w14:textId="77777777" w:rsidR="008D2B3A" w:rsidRPr="008D2B3A" w:rsidRDefault="008D2B3A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color w:val="auto"/>
          <w:sz w:val="20"/>
          <w:szCs w:val="20"/>
        </w:rPr>
      </w:pPr>
      <w:bookmarkStart w:id="7" w:name="_Hlk83383605"/>
      <w:r w:rsidRPr="00C776EC">
        <w:rPr>
          <w:rFonts w:ascii="Cambria" w:hAnsi="Cambria"/>
          <w:sz w:val="20"/>
          <w:szCs w:val="20"/>
        </w:rPr>
        <w:t xml:space="preserve">Maksymalna prędkość pracy, zapewniająca </w:t>
      </w:r>
      <w:r>
        <w:rPr>
          <w:rFonts w:ascii="Cambria" w:hAnsi="Cambria"/>
          <w:sz w:val="20"/>
          <w:szCs w:val="20"/>
        </w:rPr>
        <w:t>wytwarzanie tektury</w:t>
      </w:r>
      <w:r w:rsidRPr="00C776EC">
        <w:rPr>
          <w:rFonts w:ascii="Cambria" w:hAnsi="Cambria"/>
          <w:sz w:val="20"/>
          <w:szCs w:val="20"/>
        </w:rPr>
        <w:t xml:space="preserve"> z prędkością 480 m/min. przy maksymalnym współczynniku pofalowania </w:t>
      </w:r>
    </w:p>
    <w:p w14:paraId="568D351C" w14:textId="39C8C3B6" w:rsidR="00D04CDC" w:rsidRPr="00673324" w:rsidRDefault="00D04CDC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linie </w:t>
      </w:r>
      <w:r w:rsidRPr="00673324">
        <w:rPr>
          <w:rFonts w:ascii="Cambria" w:hAnsi="Cambria"/>
          <w:color w:val="auto"/>
          <w:sz w:val="20"/>
          <w:szCs w:val="20"/>
        </w:rPr>
        <w:t xml:space="preserve">dostarczania zwojów do każdego </w:t>
      </w:r>
      <w:proofErr w:type="spellStart"/>
      <w:r w:rsidRPr="00673324">
        <w:rPr>
          <w:rFonts w:ascii="Cambria" w:hAnsi="Cambria"/>
          <w:color w:val="auto"/>
          <w:sz w:val="20"/>
          <w:szCs w:val="20"/>
        </w:rPr>
        <w:t>odwijaka</w:t>
      </w:r>
      <w:proofErr w:type="spellEnd"/>
      <w:r w:rsidRPr="00673324">
        <w:rPr>
          <w:rFonts w:ascii="Cambria" w:hAnsi="Cambria"/>
          <w:color w:val="auto"/>
          <w:sz w:val="20"/>
          <w:szCs w:val="20"/>
        </w:rPr>
        <w:t xml:space="preserve"> umożliwiające dostarczanie zwojów z obu stron maszyny z napędem mechanicznym.</w:t>
      </w:r>
    </w:p>
    <w:p w14:paraId="023B6465" w14:textId="2FF8070B" w:rsidR="00D04CDC" w:rsidRPr="00673324" w:rsidRDefault="00D04CDC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>Dwie stacje przygotowania (rozpakowywani</w:t>
      </w:r>
      <w:r w:rsidR="00846CBF">
        <w:rPr>
          <w:rFonts w:ascii="Cambria" w:hAnsi="Cambria"/>
          <w:color w:val="auto"/>
          <w:sz w:val="20"/>
          <w:szCs w:val="20"/>
        </w:rPr>
        <w:t>a</w:t>
      </w:r>
      <w:r w:rsidRPr="00673324">
        <w:rPr>
          <w:rFonts w:ascii="Cambria" w:hAnsi="Cambria"/>
          <w:color w:val="auto"/>
          <w:sz w:val="20"/>
          <w:szCs w:val="20"/>
        </w:rPr>
        <w:t xml:space="preserve"> zwojów) na każdy </w:t>
      </w:r>
      <w:proofErr w:type="spellStart"/>
      <w:r w:rsidRPr="00673324">
        <w:rPr>
          <w:rFonts w:ascii="Cambria" w:hAnsi="Cambria"/>
          <w:color w:val="auto"/>
          <w:sz w:val="20"/>
          <w:szCs w:val="20"/>
        </w:rPr>
        <w:t>odwijak</w:t>
      </w:r>
      <w:proofErr w:type="spellEnd"/>
      <w:r w:rsidRPr="00673324">
        <w:rPr>
          <w:rFonts w:ascii="Cambria" w:hAnsi="Cambria"/>
          <w:color w:val="auto"/>
          <w:sz w:val="20"/>
          <w:szCs w:val="20"/>
        </w:rPr>
        <w:t xml:space="preserve">. </w:t>
      </w:r>
    </w:p>
    <w:p w14:paraId="3B87156A" w14:textId="77777777" w:rsidR="00D04CDC" w:rsidRPr="00673324" w:rsidRDefault="00D04CDC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673324">
        <w:rPr>
          <w:rFonts w:ascii="Cambria" w:hAnsi="Cambria"/>
          <w:color w:val="auto"/>
          <w:sz w:val="20"/>
          <w:szCs w:val="20"/>
        </w:rPr>
        <w:t>Przy każdej sklejarce dodatkowy transporter do przemieszczania zwojów pomiędzy stroną napędu i obsługi.</w:t>
      </w:r>
    </w:p>
    <w:bookmarkEnd w:id="7"/>
    <w:p w14:paraId="1CD1441D" w14:textId="3312A1E8" w:rsidR="00E746D9" w:rsidRPr="00EE1190" w:rsidRDefault="00E746D9" w:rsidP="00E746D9">
      <w:pPr>
        <w:pStyle w:val="Akapitzlist"/>
        <w:numPr>
          <w:ilvl w:val="0"/>
          <w:numId w:val="13"/>
        </w:numPr>
        <w:spacing w:after="0" w:line="240" w:lineRule="auto"/>
        <w:ind w:left="1560" w:hanging="284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C776EC">
        <w:rPr>
          <w:rFonts w:ascii="Cambria" w:hAnsi="Cambria"/>
          <w:b/>
          <w:bCs/>
          <w:sz w:val="20"/>
          <w:szCs w:val="20"/>
        </w:rPr>
        <w:t>Odwijak</w:t>
      </w:r>
      <w:proofErr w:type="spellEnd"/>
      <w:r w:rsidRPr="00EE1190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 xml:space="preserve">do zespołu </w:t>
      </w:r>
      <w:r w:rsidRPr="00C776EC">
        <w:rPr>
          <w:rFonts w:ascii="Cambria" w:hAnsi="Cambria"/>
          <w:b/>
          <w:bCs/>
          <w:sz w:val="20"/>
          <w:szCs w:val="20"/>
        </w:rPr>
        <w:t>sklejarki podwójnej</w:t>
      </w:r>
      <w:r>
        <w:rPr>
          <w:rFonts w:ascii="Cambria" w:hAnsi="Cambria"/>
          <w:b/>
          <w:bCs/>
          <w:sz w:val="20"/>
          <w:szCs w:val="20"/>
        </w:rPr>
        <w:t xml:space="preserve"> (1 szt.)</w:t>
      </w:r>
    </w:p>
    <w:p w14:paraId="232ECA94" w14:textId="77777777" w:rsidR="00E746D9" w:rsidRPr="00C776EC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proofErr w:type="spellStart"/>
      <w:r w:rsidRPr="00EE1190">
        <w:rPr>
          <w:rFonts w:ascii="Cambria" w:hAnsi="Cambria"/>
          <w:sz w:val="20"/>
          <w:szCs w:val="20"/>
        </w:rPr>
        <w:t>Odwijak</w:t>
      </w:r>
      <w:proofErr w:type="spellEnd"/>
      <w:r w:rsidRPr="00C776EC">
        <w:rPr>
          <w:rFonts w:ascii="Cambria" w:hAnsi="Cambria"/>
          <w:sz w:val="20"/>
          <w:szCs w:val="20"/>
        </w:rPr>
        <w:t xml:space="preserve"> dwustanowiskowy, dźwigniowy.</w:t>
      </w:r>
    </w:p>
    <w:p w14:paraId="551E5287" w14:textId="60970BDF" w:rsidR="00E746D9" w:rsidRPr="000559E8" w:rsidRDefault="00E746D9" w:rsidP="000559E8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proofErr w:type="spellStart"/>
      <w:r w:rsidRPr="00C776EC">
        <w:rPr>
          <w:rFonts w:ascii="Cambria" w:hAnsi="Cambria"/>
          <w:sz w:val="20"/>
          <w:szCs w:val="20"/>
        </w:rPr>
        <w:t>Odwijak</w:t>
      </w:r>
      <w:proofErr w:type="spellEnd"/>
      <w:r w:rsidRPr="00C776EC">
        <w:rPr>
          <w:rFonts w:ascii="Cambria" w:hAnsi="Cambria"/>
          <w:sz w:val="20"/>
          <w:szCs w:val="20"/>
        </w:rPr>
        <w:t xml:space="preserve"> </w:t>
      </w:r>
      <w:r w:rsidR="000559E8">
        <w:rPr>
          <w:rFonts w:ascii="Cambria" w:hAnsi="Cambria"/>
          <w:sz w:val="20"/>
          <w:szCs w:val="20"/>
        </w:rPr>
        <w:t>ma umożliwiać pracę na zwojach o następujących parametrach</w:t>
      </w:r>
      <w:r w:rsidRPr="000559E8">
        <w:rPr>
          <w:rFonts w:ascii="Cambria" w:hAnsi="Cambria"/>
          <w:sz w:val="20"/>
          <w:szCs w:val="20"/>
        </w:rPr>
        <w:t>:</w:t>
      </w:r>
    </w:p>
    <w:p w14:paraId="0750D8D1" w14:textId="77777777" w:rsidR="00E746D9" w:rsidRPr="00C776EC" w:rsidRDefault="00E746D9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szerokość zwoju: 2800 mm.</w:t>
      </w:r>
    </w:p>
    <w:p w14:paraId="439A8040" w14:textId="77777777" w:rsidR="00E746D9" w:rsidRPr="00C776EC" w:rsidRDefault="00E746D9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Maksymalna średnica zwoju nie mniejsza niż 1400 mm. </w:t>
      </w:r>
    </w:p>
    <w:p w14:paraId="1936E52E" w14:textId="77777777" w:rsidR="00E746D9" w:rsidRPr="00C776EC" w:rsidRDefault="00E746D9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masa zwoju co najmniej 4000 kg.</w:t>
      </w:r>
    </w:p>
    <w:p w14:paraId="6A02C596" w14:textId="77777777" w:rsidR="00E746D9" w:rsidRPr="00C776EC" w:rsidRDefault="00E746D9" w:rsidP="000559E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7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Średnica tulei: 100 mm </w:t>
      </w:r>
    </w:p>
    <w:p w14:paraId="07630E52" w14:textId="77777777" w:rsidR="00E746D9" w:rsidRPr="00C776EC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Rozprężne uchwyty do mocowania zwojów. </w:t>
      </w:r>
    </w:p>
    <w:p w14:paraId="7E2918CE" w14:textId="5644F442" w:rsidR="00E746D9" w:rsidRPr="00C776EC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Maksymalna prędkość pracy nie mniej</w:t>
      </w:r>
      <w:r w:rsidR="00350DF2">
        <w:rPr>
          <w:rFonts w:ascii="Cambria" w:hAnsi="Cambria"/>
          <w:sz w:val="20"/>
          <w:szCs w:val="20"/>
        </w:rPr>
        <w:t>sza</w:t>
      </w:r>
      <w:r w:rsidRPr="00C776EC">
        <w:rPr>
          <w:rFonts w:ascii="Cambria" w:hAnsi="Cambria"/>
          <w:sz w:val="20"/>
          <w:szCs w:val="20"/>
        </w:rPr>
        <w:t xml:space="preserve"> niż 300 m/min. </w:t>
      </w:r>
    </w:p>
    <w:p w14:paraId="09A99FCF" w14:textId="59A686F2" w:rsidR="00E746D9" w:rsidRPr="00C776EC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linie dostarczania zwojów do </w:t>
      </w:r>
      <w:proofErr w:type="spellStart"/>
      <w:r w:rsidRPr="00C776EC">
        <w:rPr>
          <w:rFonts w:ascii="Cambria" w:hAnsi="Cambria"/>
          <w:sz w:val="20"/>
          <w:szCs w:val="20"/>
        </w:rPr>
        <w:t>odwijaka</w:t>
      </w:r>
      <w:proofErr w:type="spellEnd"/>
      <w:r w:rsidRPr="00C776EC">
        <w:rPr>
          <w:rFonts w:ascii="Cambria" w:hAnsi="Cambria"/>
          <w:sz w:val="20"/>
          <w:szCs w:val="20"/>
        </w:rPr>
        <w:t xml:space="preserve"> umożliwiające dostarczanie zwojów z obu stron maszyny z napędem mechanicznym.</w:t>
      </w:r>
    </w:p>
    <w:p w14:paraId="4B647D2C" w14:textId="6493C648" w:rsidR="00E746D9" w:rsidRPr="00C776EC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 xml:space="preserve">Dwie stacje przygotowania (rozpakowywania zwojów) na </w:t>
      </w:r>
      <w:proofErr w:type="spellStart"/>
      <w:r w:rsidRPr="00C776EC">
        <w:rPr>
          <w:rFonts w:ascii="Cambria" w:hAnsi="Cambria"/>
          <w:sz w:val="20"/>
          <w:szCs w:val="20"/>
        </w:rPr>
        <w:t>odwijak</w:t>
      </w:r>
      <w:proofErr w:type="spellEnd"/>
      <w:r w:rsidRPr="00C776EC">
        <w:rPr>
          <w:rFonts w:ascii="Cambria" w:hAnsi="Cambria"/>
          <w:sz w:val="20"/>
          <w:szCs w:val="20"/>
        </w:rPr>
        <w:t xml:space="preserve">. </w:t>
      </w:r>
    </w:p>
    <w:p w14:paraId="27079224" w14:textId="013B51C9" w:rsidR="00255126" w:rsidRPr="00456DBF" w:rsidRDefault="00E746D9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/>
          <w:color w:val="auto"/>
          <w:sz w:val="20"/>
          <w:szCs w:val="20"/>
        </w:rPr>
      </w:pPr>
      <w:r w:rsidRPr="00C776EC">
        <w:rPr>
          <w:rFonts w:ascii="Cambria" w:hAnsi="Cambria"/>
          <w:sz w:val="20"/>
          <w:szCs w:val="20"/>
        </w:rPr>
        <w:t>Przy każdej sklejarce dodatkowy transporter do przemieszczania zwojów pomiędzy stroną napędu i obsługi.</w:t>
      </w:r>
    </w:p>
    <w:p w14:paraId="5762BCE1" w14:textId="01F4F51C" w:rsidR="00BA7881" w:rsidRDefault="00BA7881" w:rsidP="00DC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i/>
          <w:iCs/>
          <w:color w:val="auto"/>
          <w:sz w:val="20"/>
          <w:szCs w:val="20"/>
        </w:rPr>
      </w:pPr>
    </w:p>
    <w:p w14:paraId="2D6BDFD5" w14:textId="24E018FB" w:rsidR="00BA7881" w:rsidRPr="008F67E6" w:rsidRDefault="008F67E6" w:rsidP="00055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b/>
          <w:bCs/>
          <w:color w:val="auto"/>
          <w:sz w:val="20"/>
          <w:szCs w:val="20"/>
        </w:rPr>
      </w:pPr>
      <w:r w:rsidRPr="008F67E6">
        <w:rPr>
          <w:rFonts w:ascii="Cambria" w:hAnsi="Cambria"/>
          <w:b/>
          <w:bCs/>
          <w:color w:val="auto"/>
          <w:sz w:val="20"/>
          <w:szCs w:val="20"/>
        </w:rPr>
        <w:t>WYMAGANIA WSPÓLNE DLA</w:t>
      </w:r>
      <w:r w:rsidR="00773EBD">
        <w:rPr>
          <w:rFonts w:ascii="Cambria" w:hAnsi="Cambria"/>
          <w:b/>
          <w:bCs/>
          <w:color w:val="auto"/>
          <w:sz w:val="20"/>
          <w:szCs w:val="20"/>
        </w:rPr>
        <w:t xml:space="preserve"> CAŁOŚCI</w:t>
      </w:r>
      <w:r w:rsidRPr="008F67E6">
        <w:rPr>
          <w:rFonts w:ascii="Cambria" w:hAnsi="Cambria"/>
          <w:b/>
          <w:bCs/>
          <w:color w:val="auto"/>
          <w:sz w:val="20"/>
          <w:szCs w:val="20"/>
        </w:rPr>
        <w:t xml:space="preserve"> PRZEDMIOTU ZAMÓWIENIA:</w:t>
      </w:r>
    </w:p>
    <w:p w14:paraId="2D80EF28" w14:textId="77777777" w:rsidR="00BA7881" w:rsidRPr="00673324" w:rsidRDefault="00BA7881" w:rsidP="000559E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Cambria" w:hAnsi="Cambria"/>
          <w:b/>
          <w:bCs/>
          <w:color w:val="auto"/>
          <w:sz w:val="20"/>
          <w:szCs w:val="20"/>
        </w:rPr>
      </w:pPr>
      <w:r w:rsidRPr="00673324">
        <w:rPr>
          <w:rFonts w:ascii="Cambria" w:hAnsi="Cambria"/>
          <w:b/>
          <w:bCs/>
          <w:color w:val="auto"/>
          <w:sz w:val="20"/>
          <w:szCs w:val="20"/>
        </w:rPr>
        <w:t xml:space="preserve">System pomiaru temperatur </w:t>
      </w:r>
      <w:r>
        <w:rPr>
          <w:rFonts w:ascii="Cambria" w:hAnsi="Cambria"/>
          <w:b/>
          <w:bCs/>
          <w:color w:val="auto"/>
          <w:sz w:val="20"/>
          <w:szCs w:val="20"/>
        </w:rPr>
        <w:t>(1 zestaw)</w:t>
      </w:r>
    </w:p>
    <w:p w14:paraId="4663A740" w14:textId="47ED8010" w:rsidR="00BA7881" w:rsidRPr="00673324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673324">
        <w:rPr>
          <w:rFonts w:ascii="Cambria" w:hAnsi="Cambria" w:cstheme="minorHAnsi"/>
          <w:color w:val="auto"/>
          <w:sz w:val="20"/>
          <w:szCs w:val="20"/>
        </w:rPr>
        <w:lastRenderedPageBreak/>
        <w:t xml:space="preserve">W sklejarkach </w:t>
      </w:r>
      <w:r w:rsidRPr="00673324">
        <w:rPr>
          <w:rFonts w:ascii="Cambria" w:hAnsi="Cambria"/>
          <w:color w:val="auto"/>
          <w:sz w:val="20"/>
          <w:szCs w:val="20"/>
        </w:rPr>
        <w:t>pojedynczych</w:t>
      </w:r>
      <w:r w:rsidRPr="00673324">
        <w:rPr>
          <w:rFonts w:ascii="Cambria" w:hAnsi="Cambria" w:cstheme="minorHAnsi"/>
          <w:color w:val="auto"/>
          <w:sz w:val="20"/>
          <w:szCs w:val="20"/>
        </w:rPr>
        <w:t xml:space="preserve"> wymagany jest ciągły pomiar temperatury papierów na warstwę płaską i pofalowaną po podgrzaniu</w:t>
      </w:r>
      <w:r w:rsidR="00685ECB">
        <w:rPr>
          <w:rFonts w:ascii="Cambria" w:hAnsi="Cambria" w:cstheme="minorHAnsi"/>
          <w:color w:val="auto"/>
          <w:sz w:val="20"/>
          <w:szCs w:val="20"/>
        </w:rPr>
        <w:t>;</w:t>
      </w:r>
    </w:p>
    <w:p w14:paraId="7814144B" w14:textId="77777777" w:rsidR="00BA7881" w:rsidRPr="00C776EC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sz w:val="20"/>
          <w:szCs w:val="20"/>
        </w:rPr>
      </w:pPr>
      <w:r w:rsidRPr="00673324">
        <w:rPr>
          <w:rFonts w:ascii="Cambria" w:hAnsi="Cambria" w:cstheme="minorHAnsi"/>
          <w:color w:val="auto"/>
          <w:sz w:val="20"/>
          <w:szCs w:val="20"/>
        </w:rPr>
        <w:t xml:space="preserve">Wymagany jest pomiar kątów opasania cylindrów </w:t>
      </w:r>
      <w:r w:rsidRPr="00C776EC">
        <w:rPr>
          <w:rFonts w:ascii="Cambria" w:hAnsi="Cambria" w:cstheme="minorHAnsi"/>
          <w:sz w:val="20"/>
          <w:szCs w:val="20"/>
        </w:rPr>
        <w:t xml:space="preserve">grzewczych, a przynajmniej detekcja ich skrajnych wartości w celu umożliwienia automatycznej regulacji </w:t>
      </w:r>
      <w:r w:rsidRPr="00C776EC">
        <w:rPr>
          <w:rFonts w:ascii="Cambria" w:hAnsi="Cambria"/>
          <w:sz w:val="20"/>
          <w:szCs w:val="20"/>
        </w:rPr>
        <w:t>temperatury</w:t>
      </w:r>
      <w:r w:rsidRPr="00C776EC">
        <w:rPr>
          <w:rFonts w:ascii="Cambria" w:hAnsi="Cambria" w:cstheme="minorHAnsi"/>
          <w:sz w:val="20"/>
          <w:szCs w:val="20"/>
        </w:rPr>
        <w:t xml:space="preserve"> papierów przed sklejarkami</w:t>
      </w:r>
      <w:r>
        <w:rPr>
          <w:rFonts w:ascii="Cambria" w:hAnsi="Cambria" w:cstheme="minorHAnsi"/>
          <w:sz w:val="20"/>
          <w:szCs w:val="20"/>
        </w:rPr>
        <w:t>;</w:t>
      </w:r>
    </w:p>
    <w:p w14:paraId="355B7D7A" w14:textId="77777777" w:rsidR="00BA7881" w:rsidRPr="00673324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776EC">
        <w:rPr>
          <w:rFonts w:ascii="Cambria" w:hAnsi="Cambria" w:cstheme="minorHAnsi"/>
          <w:sz w:val="20"/>
          <w:szCs w:val="20"/>
        </w:rPr>
        <w:t xml:space="preserve">W </w:t>
      </w:r>
      <w:r w:rsidRPr="00C776EC">
        <w:rPr>
          <w:rFonts w:ascii="Cambria" w:hAnsi="Cambria"/>
          <w:sz w:val="20"/>
          <w:szCs w:val="20"/>
        </w:rPr>
        <w:t>sklejarce</w:t>
      </w:r>
      <w:r w:rsidRPr="00C776EC">
        <w:rPr>
          <w:rFonts w:ascii="Cambria" w:hAnsi="Cambria" w:cstheme="minorHAnsi"/>
          <w:sz w:val="20"/>
          <w:szCs w:val="20"/>
        </w:rPr>
        <w:t xml:space="preserve"> </w:t>
      </w:r>
      <w:r w:rsidRPr="00673324">
        <w:rPr>
          <w:rFonts w:ascii="Cambria" w:hAnsi="Cambria" w:cstheme="minorHAnsi"/>
          <w:color w:val="auto"/>
          <w:sz w:val="20"/>
          <w:szCs w:val="20"/>
        </w:rPr>
        <w:t xml:space="preserve">podwójnej wymagany </w:t>
      </w:r>
      <w:r w:rsidRPr="00C776EC">
        <w:rPr>
          <w:rFonts w:ascii="Cambria" w:hAnsi="Cambria" w:cstheme="minorHAnsi"/>
          <w:sz w:val="20"/>
          <w:szCs w:val="20"/>
        </w:rPr>
        <w:t xml:space="preserve">jest pomiar temperatury płaskich warstw tektury dwuwarstwowej oraz papieru pokryciowego, wchodzących w skład produktu przed sklejeniem wszystkich warstw w </w:t>
      </w:r>
      <w:r w:rsidRPr="00673324">
        <w:rPr>
          <w:rFonts w:ascii="Cambria" w:hAnsi="Cambria" w:cstheme="minorHAnsi"/>
          <w:color w:val="auto"/>
          <w:sz w:val="20"/>
          <w:szCs w:val="20"/>
        </w:rPr>
        <w:t xml:space="preserve">płytę wytwarzanej tektury wielowarstwowej; </w:t>
      </w:r>
    </w:p>
    <w:p w14:paraId="11E99175" w14:textId="704ECA92" w:rsidR="00BA7881" w:rsidRPr="00673324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673324">
        <w:rPr>
          <w:rFonts w:ascii="Cambria" w:hAnsi="Cambria" w:cstheme="minorHAnsi"/>
          <w:color w:val="auto"/>
          <w:sz w:val="20"/>
          <w:szCs w:val="20"/>
        </w:rPr>
        <w:t xml:space="preserve">Pomiar temperatury płyty tektury na wyjściu z suszarni od dołu i od góry na środku </w:t>
      </w:r>
      <w:r w:rsidRPr="00673324">
        <w:rPr>
          <w:rFonts w:ascii="Cambria" w:hAnsi="Cambria"/>
          <w:color w:val="auto"/>
          <w:sz w:val="20"/>
          <w:szCs w:val="20"/>
        </w:rPr>
        <w:t>szerokości</w:t>
      </w:r>
      <w:r w:rsidRPr="00673324">
        <w:rPr>
          <w:rFonts w:ascii="Cambria" w:hAnsi="Cambria" w:cstheme="minorHAnsi"/>
          <w:color w:val="auto"/>
          <w:sz w:val="20"/>
          <w:szCs w:val="20"/>
        </w:rPr>
        <w:t xml:space="preserve">  płyty tektury</w:t>
      </w:r>
      <w:r w:rsidR="00685ECB">
        <w:rPr>
          <w:rFonts w:ascii="Cambria" w:hAnsi="Cambria" w:cstheme="minorHAnsi"/>
          <w:color w:val="auto"/>
          <w:sz w:val="20"/>
          <w:szCs w:val="20"/>
        </w:rPr>
        <w:t>;</w:t>
      </w:r>
    </w:p>
    <w:p w14:paraId="487DEAB4" w14:textId="2E42FBE9" w:rsidR="00BA7881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776EC">
        <w:rPr>
          <w:rFonts w:ascii="Cambria" w:hAnsi="Cambria" w:cstheme="minorHAnsi"/>
          <w:sz w:val="20"/>
          <w:szCs w:val="20"/>
        </w:rPr>
        <w:t xml:space="preserve">Przy </w:t>
      </w:r>
      <w:r w:rsidRPr="00C776EC">
        <w:rPr>
          <w:rFonts w:ascii="Cambria" w:hAnsi="Cambria"/>
          <w:sz w:val="20"/>
          <w:szCs w:val="20"/>
        </w:rPr>
        <w:t>wannach</w:t>
      </w:r>
      <w:r w:rsidRPr="00C776EC">
        <w:rPr>
          <w:rFonts w:ascii="Cambria" w:hAnsi="Cambria" w:cstheme="minorHAnsi"/>
          <w:sz w:val="20"/>
          <w:szCs w:val="20"/>
        </w:rPr>
        <w:t xml:space="preserve"> klejowych na wlocie i wylocie należy przewidzieć miejsce do zainstalowania zanurzeniowych czujników </w:t>
      </w:r>
      <w:r w:rsidRPr="00673324">
        <w:rPr>
          <w:rFonts w:ascii="Cambria" w:hAnsi="Cambria" w:cstheme="minorHAnsi"/>
          <w:color w:val="auto"/>
          <w:sz w:val="20"/>
          <w:szCs w:val="20"/>
        </w:rPr>
        <w:t>temperatury – króćce z gwintem półcalowym, umożliwiające stałe zanurzenie czujnika w kleju</w:t>
      </w:r>
      <w:r w:rsidR="00685ECB">
        <w:rPr>
          <w:rFonts w:ascii="Cambria" w:hAnsi="Cambria" w:cstheme="minorHAnsi"/>
          <w:color w:val="auto"/>
          <w:sz w:val="20"/>
          <w:szCs w:val="20"/>
        </w:rPr>
        <w:t>;</w:t>
      </w:r>
    </w:p>
    <w:p w14:paraId="21A1D3E2" w14:textId="77777777" w:rsidR="00BA7881" w:rsidRPr="00BD79BF" w:rsidRDefault="00BA7881" w:rsidP="000559E8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BD79BF">
        <w:rPr>
          <w:rFonts w:ascii="Cambria" w:hAnsi="Cambria" w:cstheme="minorHAnsi"/>
          <w:color w:val="auto"/>
          <w:sz w:val="20"/>
          <w:szCs w:val="20"/>
        </w:rPr>
        <w:t>Automatyczne sterowanie temperaturą wstęg wchodzących do sklejarek poprzez zmianę kąta opasania cylindrów podgrzewających i/lub ciśnienia pary zasilającej</w:t>
      </w:r>
      <w:r w:rsidRPr="00BD79BF">
        <w:rPr>
          <w:rFonts w:ascii="Cambria" w:hAnsi="Cambria" w:cstheme="minorHAnsi"/>
          <w:i/>
          <w:iCs/>
          <w:color w:val="auto"/>
          <w:sz w:val="20"/>
          <w:szCs w:val="20"/>
        </w:rPr>
        <w:t>;</w:t>
      </w:r>
    </w:p>
    <w:p w14:paraId="1B442F73" w14:textId="2769101D" w:rsidR="00DD1B71" w:rsidRPr="00C54301" w:rsidRDefault="00BA7881" w:rsidP="00DD1B7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673324">
        <w:rPr>
          <w:rFonts w:ascii="Cambria" w:hAnsi="Cambria" w:cstheme="minorHAnsi"/>
          <w:color w:val="auto"/>
          <w:sz w:val="20"/>
          <w:szCs w:val="20"/>
        </w:rPr>
        <w:t>Tworzenie bazy danych historycznych parametrów procesu i wykorzystywanie ich przy rozpoczęciu kolejnej produkcji, obejmującej nastawy z 50 ostatnich produkcji dla każdego z rodzajów tektur.</w:t>
      </w:r>
    </w:p>
    <w:p w14:paraId="399D41B1" w14:textId="2040AC76" w:rsidR="00DD1B71" w:rsidRDefault="00DD1B71" w:rsidP="00DD1B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p w14:paraId="5BB960CA" w14:textId="64320D5B" w:rsidR="0090203F" w:rsidRPr="00C54301" w:rsidRDefault="00DD1B71" w:rsidP="00C54301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Cambria" w:hAnsi="Cambria"/>
          <w:sz w:val="20"/>
          <w:szCs w:val="20"/>
        </w:rPr>
      </w:pPr>
      <w:r w:rsidRPr="00C54301">
        <w:rPr>
          <w:rFonts w:ascii="Cambria" w:hAnsi="Cambria"/>
          <w:b/>
          <w:bCs/>
          <w:color w:val="auto"/>
          <w:sz w:val="20"/>
          <w:szCs w:val="20"/>
        </w:rPr>
        <w:t>Wymagana</w:t>
      </w:r>
      <w:r w:rsidRPr="00C54301">
        <w:rPr>
          <w:rFonts w:ascii="Cambria" w:hAnsi="Cambria"/>
          <w:sz w:val="20"/>
          <w:szCs w:val="20"/>
        </w:rPr>
        <w:t xml:space="preserve"> rezerwacja miejsca na instalację systemu kontroli jakości pomiędzy nożem odcinającym a układem cięcia wzdłużnego i nagniatania, jako przestrzeni ograniczonej sześcianem o wymiarach: wysokość minimum 1,3</w:t>
      </w:r>
      <w:r w:rsidR="0090203F" w:rsidRPr="00C54301">
        <w:rPr>
          <w:rFonts w:ascii="Cambria" w:hAnsi="Cambria"/>
          <w:sz w:val="20"/>
          <w:szCs w:val="20"/>
        </w:rPr>
        <w:t xml:space="preserve"> </w:t>
      </w:r>
      <w:r w:rsidRPr="00C54301">
        <w:rPr>
          <w:rFonts w:ascii="Cambria" w:hAnsi="Cambria"/>
          <w:sz w:val="20"/>
          <w:szCs w:val="20"/>
        </w:rPr>
        <w:t>m nad i po</w:t>
      </w:r>
      <w:r w:rsidR="0090203F" w:rsidRPr="00C54301">
        <w:rPr>
          <w:rFonts w:ascii="Cambria" w:hAnsi="Cambria"/>
          <w:sz w:val="20"/>
          <w:szCs w:val="20"/>
        </w:rPr>
        <w:t>d</w:t>
      </w:r>
      <w:r w:rsidRPr="00C54301">
        <w:rPr>
          <w:rFonts w:ascii="Cambria" w:hAnsi="Cambria"/>
          <w:sz w:val="20"/>
          <w:szCs w:val="20"/>
        </w:rPr>
        <w:t xml:space="preserve"> płytą tektury, oraz </w:t>
      </w:r>
      <w:r w:rsidR="0090203F" w:rsidRPr="00C54301">
        <w:rPr>
          <w:rFonts w:ascii="Cambria" w:hAnsi="Cambria"/>
          <w:sz w:val="20"/>
          <w:szCs w:val="20"/>
        </w:rPr>
        <w:t xml:space="preserve">o </w:t>
      </w:r>
      <w:r w:rsidRPr="00C54301">
        <w:rPr>
          <w:rFonts w:ascii="Cambria" w:hAnsi="Cambria"/>
          <w:sz w:val="20"/>
          <w:szCs w:val="20"/>
        </w:rPr>
        <w:t>szerokości 0,5 m w kierunku ruchu tektury.</w:t>
      </w:r>
    </w:p>
    <w:p w14:paraId="23367270" w14:textId="6C14FDF2" w:rsidR="0090203F" w:rsidRPr="00C54301" w:rsidRDefault="0090203F" w:rsidP="00C5430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54301">
        <w:rPr>
          <w:rFonts w:ascii="Cambria" w:hAnsi="Cambria" w:cstheme="minorHAnsi"/>
          <w:color w:val="auto"/>
          <w:sz w:val="20"/>
          <w:szCs w:val="20"/>
        </w:rPr>
        <w:t>Wymagane zapewnienie usuwania wadliwych arkuszy za przekrawaczem poprzecznym z wykorzystaniem de</w:t>
      </w:r>
      <w:r w:rsidR="00F8401D" w:rsidRPr="00C54301">
        <w:rPr>
          <w:rFonts w:ascii="Cambria" w:hAnsi="Cambria" w:cstheme="minorHAnsi"/>
          <w:color w:val="auto"/>
          <w:sz w:val="20"/>
          <w:szCs w:val="20"/>
        </w:rPr>
        <w:t>f</w:t>
      </w:r>
      <w:r w:rsidRPr="00C54301">
        <w:rPr>
          <w:rFonts w:ascii="Cambria" w:hAnsi="Cambria" w:cstheme="minorHAnsi"/>
          <w:color w:val="auto"/>
          <w:sz w:val="20"/>
          <w:szCs w:val="20"/>
        </w:rPr>
        <w:t>lektora</w:t>
      </w:r>
      <w:r w:rsidR="00F8401D" w:rsidRPr="00C54301">
        <w:rPr>
          <w:rFonts w:ascii="Cambria" w:hAnsi="Cambria" w:cstheme="minorHAnsi"/>
          <w:color w:val="auto"/>
          <w:sz w:val="20"/>
          <w:szCs w:val="20"/>
        </w:rPr>
        <w:t>.</w:t>
      </w:r>
      <w:r w:rsidRPr="00C54301">
        <w:rPr>
          <w:rFonts w:ascii="Cambria" w:hAnsi="Cambria" w:cstheme="minorHAnsi"/>
          <w:color w:val="auto"/>
          <w:sz w:val="20"/>
          <w:szCs w:val="20"/>
        </w:rPr>
        <w:t xml:space="preserve"> </w:t>
      </w:r>
    </w:p>
    <w:p w14:paraId="4D9D3D5C" w14:textId="216AC869" w:rsidR="0090203F" w:rsidRPr="00C54301" w:rsidRDefault="0090203F" w:rsidP="00C54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sectPr w:rsidR="0090203F" w:rsidRPr="00C54301" w:rsidSect="00F9669E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76A2" w14:textId="77777777" w:rsidR="00A02B9D" w:rsidRDefault="00A02B9D" w:rsidP="00F9669E">
      <w:pPr>
        <w:spacing w:after="0" w:line="240" w:lineRule="auto"/>
      </w:pPr>
      <w:r>
        <w:separator/>
      </w:r>
    </w:p>
  </w:endnote>
  <w:endnote w:type="continuationSeparator" w:id="0">
    <w:p w14:paraId="71B55B79" w14:textId="77777777" w:rsidR="00A02B9D" w:rsidRDefault="00A02B9D" w:rsidP="00F9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BB223" w14:textId="2AAD5732" w:rsidR="001667AA" w:rsidRDefault="001667AA">
            <w:pPr>
              <w:pStyle w:val="Stopka"/>
              <w:jc w:val="right"/>
            </w:pPr>
            <w:r w:rsidRPr="001667A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1667A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1667AA">
              <w:rPr>
                <w:rFonts w:ascii="Cambria" w:hAnsi="Cambria"/>
                <w:sz w:val="18"/>
                <w:szCs w:val="18"/>
              </w:rPr>
              <w:t>2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1667A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1667A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1667AA">
              <w:rPr>
                <w:rFonts w:ascii="Cambria" w:hAnsi="Cambria"/>
                <w:sz w:val="18"/>
                <w:szCs w:val="18"/>
              </w:rPr>
              <w:t>2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14:paraId="533D476A" w14:textId="77777777" w:rsidR="001667AA" w:rsidRDefault="00166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1915" w14:textId="77777777" w:rsidR="00A02B9D" w:rsidRDefault="00A02B9D" w:rsidP="00F9669E">
      <w:pPr>
        <w:spacing w:after="0" w:line="240" w:lineRule="auto"/>
      </w:pPr>
      <w:r>
        <w:separator/>
      </w:r>
    </w:p>
  </w:footnote>
  <w:footnote w:type="continuationSeparator" w:id="0">
    <w:p w14:paraId="76CD856C" w14:textId="77777777" w:rsidR="00A02B9D" w:rsidRDefault="00A02B9D" w:rsidP="00F9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0DF6" w14:textId="2AF36B20" w:rsidR="00F9669E" w:rsidRDefault="00F9669E">
    <w:pPr>
      <w:pStyle w:val="Nagwek"/>
    </w:pPr>
    <w:r w:rsidRPr="00F9669E">
      <w:rPr>
        <w:noProof/>
      </w:rPr>
      <w:drawing>
        <wp:anchor distT="152400" distB="152400" distL="152400" distR="152400" simplePos="0" relativeHeight="251662336" behindDoc="1" locked="0" layoutInCell="1" allowOverlap="1" wp14:anchorId="6C2A271C" wp14:editId="422632A9">
          <wp:simplePos x="0" y="0"/>
          <wp:positionH relativeFrom="page">
            <wp:posOffset>473075</wp:posOffset>
          </wp:positionH>
          <wp:positionV relativeFrom="page">
            <wp:posOffset>235585</wp:posOffset>
          </wp:positionV>
          <wp:extent cx="1409700" cy="746760"/>
          <wp:effectExtent l="0" t="0" r="0" b="0"/>
          <wp:wrapNone/>
          <wp:docPr id="17" name="officeArt object" descr="Obraz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az 18" descr="Obraz 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746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9669E">
      <w:rPr>
        <w:noProof/>
      </w:rPr>
      <w:drawing>
        <wp:anchor distT="152400" distB="152400" distL="152400" distR="152400" simplePos="0" relativeHeight="251661312" behindDoc="1" locked="0" layoutInCell="1" allowOverlap="1" wp14:anchorId="212D13CD" wp14:editId="6B309738">
          <wp:simplePos x="0" y="0"/>
          <wp:positionH relativeFrom="page">
            <wp:posOffset>3750945</wp:posOffset>
          </wp:positionH>
          <wp:positionV relativeFrom="page">
            <wp:posOffset>375920</wp:posOffset>
          </wp:positionV>
          <wp:extent cx="1562100" cy="548005"/>
          <wp:effectExtent l="0" t="0" r="0" b="0"/>
          <wp:wrapNone/>
          <wp:docPr id="18" name="officeArt object" descr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8" descr="Obraz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548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9669E">
      <w:rPr>
        <w:noProof/>
      </w:rPr>
      <w:drawing>
        <wp:anchor distT="152400" distB="152400" distL="152400" distR="152400" simplePos="0" relativeHeight="251660288" behindDoc="1" locked="0" layoutInCell="1" allowOverlap="1" wp14:anchorId="7B822374" wp14:editId="1E818DFB">
          <wp:simplePos x="0" y="0"/>
          <wp:positionH relativeFrom="page">
            <wp:posOffset>1935480</wp:posOffset>
          </wp:positionH>
          <wp:positionV relativeFrom="page">
            <wp:posOffset>281305</wp:posOffset>
          </wp:positionV>
          <wp:extent cx="1805940" cy="601980"/>
          <wp:effectExtent l="0" t="0" r="0" b="0"/>
          <wp:wrapNone/>
          <wp:docPr id="19" name="officeArt object" descr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" descr="Obraz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5940" cy="601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9669E">
      <w:rPr>
        <w:noProof/>
      </w:rPr>
      <w:drawing>
        <wp:anchor distT="152400" distB="152400" distL="152400" distR="152400" simplePos="0" relativeHeight="251659264" behindDoc="1" locked="0" layoutInCell="1" allowOverlap="1" wp14:anchorId="3DFF364E" wp14:editId="1C3CF2A1">
          <wp:simplePos x="0" y="0"/>
          <wp:positionH relativeFrom="page">
            <wp:posOffset>5475605</wp:posOffset>
          </wp:positionH>
          <wp:positionV relativeFrom="page">
            <wp:posOffset>281305</wp:posOffset>
          </wp:positionV>
          <wp:extent cx="1715770" cy="642620"/>
          <wp:effectExtent l="0" t="0" r="0" b="0"/>
          <wp:wrapNone/>
          <wp:docPr id="20" name="officeArt object" descr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9" descr="Obraz 19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15770" cy="642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54D"/>
    <w:multiLevelType w:val="hybridMultilevel"/>
    <w:tmpl w:val="C29C939A"/>
    <w:lvl w:ilvl="0" w:tplc="FFFFFFFF">
      <w:start w:val="1"/>
      <w:numFmt w:val="decimal"/>
      <w:lvlText w:val="%1)"/>
      <w:lvlJc w:val="left"/>
      <w:pPr>
        <w:ind w:left="1506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3AB2A52"/>
    <w:multiLevelType w:val="hybridMultilevel"/>
    <w:tmpl w:val="8594EE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2AFA"/>
    <w:multiLevelType w:val="hybridMultilevel"/>
    <w:tmpl w:val="DDCA3806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2C67"/>
    <w:multiLevelType w:val="hybridMultilevel"/>
    <w:tmpl w:val="3EE65CF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F69"/>
    <w:multiLevelType w:val="hybridMultilevel"/>
    <w:tmpl w:val="87BA64F2"/>
    <w:lvl w:ilvl="0" w:tplc="F398B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D2558"/>
    <w:multiLevelType w:val="hybridMultilevel"/>
    <w:tmpl w:val="E13EA334"/>
    <w:lvl w:ilvl="0" w:tplc="FFFFFFFF">
      <w:start w:val="1"/>
      <w:numFmt w:val="lowerLetter"/>
      <w:lvlText w:val="%1)"/>
      <w:lvlJc w:val="left"/>
      <w:pPr>
        <w:ind w:left="19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B51"/>
    <w:multiLevelType w:val="hybridMultilevel"/>
    <w:tmpl w:val="8594EE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B00C0"/>
    <w:multiLevelType w:val="hybridMultilevel"/>
    <w:tmpl w:val="32E88034"/>
    <w:lvl w:ilvl="0" w:tplc="10CCD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51245"/>
    <w:multiLevelType w:val="hybridMultilevel"/>
    <w:tmpl w:val="7804A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2504"/>
    <w:multiLevelType w:val="hybridMultilevel"/>
    <w:tmpl w:val="E13EA334"/>
    <w:lvl w:ilvl="0" w:tplc="B448BE7A">
      <w:start w:val="1"/>
      <w:numFmt w:val="lowerLetter"/>
      <w:lvlText w:val="%1)"/>
      <w:lvlJc w:val="left"/>
      <w:pPr>
        <w:ind w:left="19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07D4"/>
    <w:multiLevelType w:val="hybridMultilevel"/>
    <w:tmpl w:val="59C444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6D3824"/>
    <w:multiLevelType w:val="hybridMultilevel"/>
    <w:tmpl w:val="EBB2BFDC"/>
    <w:lvl w:ilvl="0" w:tplc="0415001B">
      <w:start w:val="1"/>
      <w:numFmt w:val="lowerRoman"/>
      <w:lvlText w:val="%1."/>
      <w:lvlJc w:val="righ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 w15:restartNumberingAfterBreak="0">
    <w:nsid w:val="30747D62"/>
    <w:multiLevelType w:val="hybridMultilevel"/>
    <w:tmpl w:val="DAE8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47CA"/>
    <w:multiLevelType w:val="hybridMultilevel"/>
    <w:tmpl w:val="3FD644B8"/>
    <w:lvl w:ilvl="0" w:tplc="BB16D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A90374"/>
    <w:multiLevelType w:val="hybridMultilevel"/>
    <w:tmpl w:val="AE00DF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32AF4"/>
    <w:multiLevelType w:val="hybridMultilevel"/>
    <w:tmpl w:val="3EE65CF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F7B78"/>
    <w:multiLevelType w:val="hybridMultilevel"/>
    <w:tmpl w:val="7804A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603DB"/>
    <w:multiLevelType w:val="hybridMultilevel"/>
    <w:tmpl w:val="3CD04276"/>
    <w:lvl w:ilvl="0" w:tplc="0B844BF8">
      <w:start w:val="1"/>
      <w:numFmt w:val="bullet"/>
      <w:lvlText w:val="­"/>
      <w:lvlJc w:val="left"/>
      <w:pPr>
        <w:ind w:left="212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8" w15:restartNumberingAfterBreak="0">
    <w:nsid w:val="59722BC5"/>
    <w:multiLevelType w:val="hybridMultilevel"/>
    <w:tmpl w:val="7F486360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42314"/>
    <w:multiLevelType w:val="hybridMultilevel"/>
    <w:tmpl w:val="D6D07C5C"/>
    <w:lvl w:ilvl="0" w:tplc="0B844B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00C95"/>
    <w:multiLevelType w:val="hybridMultilevel"/>
    <w:tmpl w:val="E13EA334"/>
    <w:lvl w:ilvl="0" w:tplc="FFFFFFFF">
      <w:start w:val="1"/>
      <w:numFmt w:val="lowerLetter"/>
      <w:lvlText w:val="%1)"/>
      <w:lvlJc w:val="left"/>
      <w:pPr>
        <w:ind w:left="19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4B59"/>
    <w:multiLevelType w:val="hybridMultilevel"/>
    <w:tmpl w:val="C23AA5AA"/>
    <w:lvl w:ilvl="0" w:tplc="0B844BF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95998"/>
    <w:multiLevelType w:val="hybridMultilevel"/>
    <w:tmpl w:val="08A4C70E"/>
    <w:lvl w:ilvl="0" w:tplc="46DE11D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6B73925"/>
    <w:multiLevelType w:val="hybridMultilevel"/>
    <w:tmpl w:val="DDCA380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C4A91"/>
    <w:multiLevelType w:val="hybridMultilevel"/>
    <w:tmpl w:val="1360C8B6"/>
    <w:lvl w:ilvl="0" w:tplc="6CA099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B5CF1"/>
    <w:multiLevelType w:val="hybridMultilevel"/>
    <w:tmpl w:val="C15A3C7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E6283C"/>
    <w:multiLevelType w:val="hybridMultilevel"/>
    <w:tmpl w:val="DDCA380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ADD"/>
    <w:multiLevelType w:val="hybridMultilevel"/>
    <w:tmpl w:val="C29C939A"/>
    <w:lvl w:ilvl="0" w:tplc="04150011">
      <w:start w:val="1"/>
      <w:numFmt w:val="decimal"/>
      <w:lvlText w:val="%1)"/>
      <w:lvlJc w:val="left"/>
      <w:pPr>
        <w:ind w:left="1506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19"/>
  </w:num>
  <w:num w:numId="5">
    <w:abstractNumId w:val="17"/>
  </w:num>
  <w:num w:numId="6">
    <w:abstractNumId w:val="9"/>
  </w:num>
  <w:num w:numId="7">
    <w:abstractNumId w:val="16"/>
  </w:num>
  <w:num w:numId="8">
    <w:abstractNumId w:val="8"/>
  </w:num>
  <w:num w:numId="9">
    <w:abstractNumId w:val="6"/>
  </w:num>
  <w:num w:numId="10">
    <w:abstractNumId w:val="1"/>
  </w:num>
  <w:num w:numId="11">
    <w:abstractNumId w:val="25"/>
  </w:num>
  <w:num w:numId="12">
    <w:abstractNumId w:val="11"/>
  </w:num>
  <w:num w:numId="13">
    <w:abstractNumId w:val="24"/>
  </w:num>
  <w:num w:numId="14">
    <w:abstractNumId w:val="13"/>
  </w:num>
  <w:num w:numId="15">
    <w:abstractNumId w:val="22"/>
  </w:num>
  <w:num w:numId="16">
    <w:abstractNumId w:val="4"/>
  </w:num>
  <w:num w:numId="17">
    <w:abstractNumId w:val="20"/>
  </w:num>
  <w:num w:numId="18">
    <w:abstractNumId w:val="5"/>
  </w:num>
  <w:num w:numId="19">
    <w:abstractNumId w:val="7"/>
  </w:num>
  <w:num w:numId="20">
    <w:abstractNumId w:val="18"/>
  </w:num>
  <w:num w:numId="21">
    <w:abstractNumId w:val="15"/>
  </w:num>
  <w:num w:numId="22">
    <w:abstractNumId w:val="0"/>
  </w:num>
  <w:num w:numId="23">
    <w:abstractNumId w:val="3"/>
  </w:num>
  <w:num w:numId="24">
    <w:abstractNumId w:val="23"/>
  </w:num>
  <w:num w:numId="25">
    <w:abstractNumId w:val="26"/>
  </w:num>
  <w:num w:numId="26">
    <w:abstractNumId w:val="12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9E"/>
    <w:rsid w:val="00023F83"/>
    <w:rsid w:val="000261D1"/>
    <w:rsid w:val="00033674"/>
    <w:rsid w:val="000363FB"/>
    <w:rsid w:val="00051F37"/>
    <w:rsid w:val="000559E8"/>
    <w:rsid w:val="00061FAA"/>
    <w:rsid w:val="00062159"/>
    <w:rsid w:val="000A48F1"/>
    <w:rsid w:val="000B311C"/>
    <w:rsid w:val="000D6F10"/>
    <w:rsid w:val="00106AEA"/>
    <w:rsid w:val="0012250A"/>
    <w:rsid w:val="00124177"/>
    <w:rsid w:val="001242AC"/>
    <w:rsid w:val="00165F26"/>
    <w:rsid w:val="001667AA"/>
    <w:rsid w:val="001668A1"/>
    <w:rsid w:val="001A1DA5"/>
    <w:rsid w:val="001F720C"/>
    <w:rsid w:val="00200A7B"/>
    <w:rsid w:val="0022719C"/>
    <w:rsid w:val="00255126"/>
    <w:rsid w:val="002C693B"/>
    <w:rsid w:val="002D34B3"/>
    <w:rsid w:val="002D6437"/>
    <w:rsid w:val="00350DF2"/>
    <w:rsid w:val="00383D77"/>
    <w:rsid w:val="0039027B"/>
    <w:rsid w:val="00392254"/>
    <w:rsid w:val="003C6B43"/>
    <w:rsid w:val="003D22A4"/>
    <w:rsid w:val="003D2D30"/>
    <w:rsid w:val="003E08F0"/>
    <w:rsid w:val="003F4109"/>
    <w:rsid w:val="003F43FC"/>
    <w:rsid w:val="0040450C"/>
    <w:rsid w:val="004103A3"/>
    <w:rsid w:val="004167E7"/>
    <w:rsid w:val="004218FA"/>
    <w:rsid w:val="00432140"/>
    <w:rsid w:val="00456DBF"/>
    <w:rsid w:val="00457063"/>
    <w:rsid w:val="004C0B17"/>
    <w:rsid w:val="004D2D1E"/>
    <w:rsid w:val="0051469A"/>
    <w:rsid w:val="00531E8B"/>
    <w:rsid w:val="00547C0A"/>
    <w:rsid w:val="005666BC"/>
    <w:rsid w:val="0057711C"/>
    <w:rsid w:val="00584EC0"/>
    <w:rsid w:val="005E0913"/>
    <w:rsid w:val="005E1E95"/>
    <w:rsid w:val="00626708"/>
    <w:rsid w:val="0065145A"/>
    <w:rsid w:val="00656103"/>
    <w:rsid w:val="00673324"/>
    <w:rsid w:val="0067384C"/>
    <w:rsid w:val="00685ECB"/>
    <w:rsid w:val="00693883"/>
    <w:rsid w:val="00695DE5"/>
    <w:rsid w:val="006B3B7E"/>
    <w:rsid w:val="006C147F"/>
    <w:rsid w:val="006D07A7"/>
    <w:rsid w:val="006D7490"/>
    <w:rsid w:val="00742157"/>
    <w:rsid w:val="00753738"/>
    <w:rsid w:val="00766A90"/>
    <w:rsid w:val="00772408"/>
    <w:rsid w:val="00773EBD"/>
    <w:rsid w:val="007C127A"/>
    <w:rsid w:val="007C7ADC"/>
    <w:rsid w:val="007E7BF8"/>
    <w:rsid w:val="007F3A62"/>
    <w:rsid w:val="00802891"/>
    <w:rsid w:val="008177AB"/>
    <w:rsid w:val="0082471B"/>
    <w:rsid w:val="00832F31"/>
    <w:rsid w:val="00846CBF"/>
    <w:rsid w:val="008523A4"/>
    <w:rsid w:val="008616CB"/>
    <w:rsid w:val="008622DE"/>
    <w:rsid w:val="008A4BCF"/>
    <w:rsid w:val="008D2B3A"/>
    <w:rsid w:val="008F67E6"/>
    <w:rsid w:val="0090203F"/>
    <w:rsid w:val="00981E5A"/>
    <w:rsid w:val="009A5330"/>
    <w:rsid w:val="009B4F8A"/>
    <w:rsid w:val="009C1498"/>
    <w:rsid w:val="009C7236"/>
    <w:rsid w:val="00A02B9D"/>
    <w:rsid w:val="00A07A4E"/>
    <w:rsid w:val="00A25D1E"/>
    <w:rsid w:val="00A44A9C"/>
    <w:rsid w:val="00AA7698"/>
    <w:rsid w:val="00B10BBD"/>
    <w:rsid w:val="00B2499A"/>
    <w:rsid w:val="00B30B81"/>
    <w:rsid w:val="00B31010"/>
    <w:rsid w:val="00B66DB6"/>
    <w:rsid w:val="00BA7881"/>
    <w:rsid w:val="00BB50D2"/>
    <w:rsid w:val="00BC430E"/>
    <w:rsid w:val="00BC5553"/>
    <w:rsid w:val="00BD79BF"/>
    <w:rsid w:val="00C13B42"/>
    <w:rsid w:val="00C54301"/>
    <w:rsid w:val="00C67095"/>
    <w:rsid w:val="00C76ECD"/>
    <w:rsid w:val="00C776EC"/>
    <w:rsid w:val="00CC0879"/>
    <w:rsid w:val="00CD25DB"/>
    <w:rsid w:val="00D04CDC"/>
    <w:rsid w:val="00D1511E"/>
    <w:rsid w:val="00D235DB"/>
    <w:rsid w:val="00D3189A"/>
    <w:rsid w:val="00D64380"/>
    <w:rsid w:val="00D76644"/>
    <w:rsid w:val="00D83C77"/>
    <w:rsid w:val="00D95D38"/>
    <w:rsid w:val="00DC04CF"/>
    <w:rsid w:val="00DC306A"/>
    <w:rsid w:val="00DD1B71"/>
    <w:rsid w:val="00DD2344"/>
    <w:rsid w:val="00DD7E67"/>
    <w:rsid w:val="00DF57D5"/>
    <w:rsid w:val="00E02CF3"/>
    <w:rsid w:val="00E124E0"/>
    <w:rsid w:val="00E1253C"/>
    <w:rsid w:val="00E158AD"/>
    <w:rsid w:val="00E20826"/>
    <w:rsid w:val="00E214C3"/>
    <w:rsid w:val="00E311AE"/>
    <w:rsid w:val="00E65BC1"/>
    <w:rsid w:val="00E73C1B"/>
    <w:rsid w:val="00E746D9"/>
    <w:rsid w:val="00E74716"/>
    <w:rsid w:val="00E84852"/>
    <w:rsid w:val="00EB23AA"/>
    <w:rsid w:val="00EB54F5"/>
    <w:rsid w:val="00EE1190"/>
    <w:rsid w:val="00F26FDA"/>
    <w:rsid w:val="00F31849"/>
    <w:rsid w:val="00F37CDB"/>
    <w:rsid w:val="00F72BC0"/>
    <w:rsid w:val="00F8401D"/>
    <w:rsid w:val="00F9669E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1EF7"/>
  <w15:chartTrackingRefBased/>
  <w15:docId w15:val="{37AACC38-2BBC-4CFB-A51A-3388EFF6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34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Akapitzlist">
    <w:name w:val="List Paragraph"/>
    <w:uiPriority w:val="34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69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69E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69E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E8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2D6437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1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theme="minorBidi"/>
      <w:color w:val="auto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D1B7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Krzyżanowska</dc:creator>
  <cp:keywords/>
  <dc:description/>
  <cp:lastModifiedBy>Małgorzata Krzyżanowska</cp:lastModifiedBy>
  <cp:revision>2</cp:revision>
  <dcterms:created xsi:type="dcterms:W3CDTF">2021-11-26T18:35:00Z</dcterms:created>
  <dcterms:modified xsi:type="dcterms:W3CDTF">2021-11-26T18:35:00Z</dcterms:modified>
</cp:coreProperties>
</file>