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5EDE" w14:textId="59D2C804" w:rsidR="00A318B2" w:rsidRPr="00645ECE" w:rsidRDefault="00A318B2">
      <w:pPr>
        <w:spacing w:before="120" w:after="120"/>
        <w:jc w:val="right"/>
        <w:rPr>
          <w:rFonts w:cs="Calibri"/>
        </w:rPr>
      </w:pPr>
      <w:r w:rsidRPr="00645ECE">
        <w:rPr>
          <w:rFonts w:cs="Calibri"/>
        </w:rPr>
        <w:t xml:space="preserve">Załącznik nr 1 do </w:t>
      </w:r>
      <w:r w:rsidR="005A43ED" w:rsidRPr="00645ECE">
        <w:rPr>
          <w:rFonts w:cs="Calibri"/>
        </w:rPr>
        <w:t>Zapytania ofertowego nr LUNS/ZK/1/2021</w:t>
      </w:r>
    </w:p>
    <w:p w14:paraId="3718D28E" w14:textId="77777777" w:rsidR="0034111F" w:rsidRDefault="0034111F">
      <w:pPr>
        <w:spacing w:before="120" w:after="120"/>
        <w:jc w:val="center"/>
        <w:rPr>
          <w:rFonts w:cs="Calibri"/>
          <w:b/>
          <w:bCs/>
          <w:sz w:val="24"/>
          <w:szCs w:val="24"/>
        </w:rPr>
      </w:pPr>
    </w:p>
    <w:p w14:paraId="15CA2805" w14:textId="2D447A69" w:rsidR="00A318B2" w:rsidRPr="0034111F" w:rsidRDefault="00A318B2">
      <w:pPr>
        <w:spacing w:before="120" w:after="120"/>
        <w:jc w:val="center"/>
        <w:rPr>
          <w:rFonts w:cs="Calibri"/>
          <w:b/>
          <w:bCs/>
          <w:sz w:val="24"/>
          <w:szCs w:val="24"/>
        </w:rPr>
      </w:pPr>
      <w:r w:rsidRPr="0034111F">
        <w:rPr>
          <w:rFonts w:cs="Calibri"/>
          <w:b/>
          <w:bCs/>
          <w:sz w:val="24"/>
          <w:szCs w:val="24"/>
        </w:rPr>
        <w:t>OPIS PRZEDMIOTU ZAMÓWIENIA</w:t>
      </w:r>
    </w:p>
    <w:p w14:paraId="076DF23B" w14:textId="77777777" w:rsidR="00A318B2" w:rsidRPr="00D778A1" w:rsidRDefault="00A318B2">
      <w:pPr>
        <w:spacing w:before="120" w:after="120"/>
        <w:rPr>
          <w:rFonts w:cs="Calibri"/>
          <w:b/>
          <w:bCs/>
        </w:rPr>
      </w:pPr>
    </w:p>
    <w:p w14:paraId="1FF26D92" w14:textId="77777777" w:rsidR="00A318B2" w:rsidRPr="00D778A1" w:rsidRDefault="00A318B2">
      <w:pPr>
        <w:spacing w:before="120" w:after="120"/>
        <w:rPr>
          <w:rFonts w:cs="Calibri"/>
          <w:b/>
        </w:rPr>
      </w:pPr>
      <w:r w:rsidRPr="00D778A1">
        <w:rPr>
          <w:rFonts w:cs="Calibri"/>
          <w:b/>
        </w:rPr>
        <w:t xml:space="preserve">I. CZĘŚĆ OGÓLNA </w:t>
      </w:r>
    </w:p>
    <w:p w14:paraId="32622CFE" w14:textId="4E8F5548" w:rsidR="00C120D8" w:rsidRPr="00D778A1" w:rsidRDefault="00A318B2" w:rsidP="00E058D7">
      <w:pPr>
        <w:spacing w:before="120" w:after="120"/>
        <w:jc w:val="both"/>
        <w:rPr>
          <w:rFonts w:cs="Calibri"/>
        </w:rPr>
      </w:pPr>
      <w:r w:rsidRPr="00D778A1">
        <w:rPr>
          <w:rFonts w:cs="Calibri"/>
        </w:rPr>
        <w:t xml:space="preserve">Przedmiotem zamówienia jest </w:t>
      </w:r>
      <w:r w:rsidR="00FB4ACD" w:rsidRPr="00D778A1">
        <w:rPr>
          <w:rFonts w:cs="Calibri"/>
        </w:rPr>
        <w:t>w</w:t>
      </w:r>
      <w:r w:rsidR="00C120D8" w:rsidRPr="00D778A1">
        <w:rPr>
          <w:rFonts w:cs="Calibri"/>
        </w:rPr>
        <w:t xml:space="preserve">ykonanie i wdrożenie portalu internetowego </w:t>
      </w:r>
      <w:r w:rsidR="005F3DC6" w:rsidRPr="00D778A1">
        <w:rPr>
          <w:rFonts w:cs="Calibri"/>
        </w:rPr>
        <w:t xml:space="preserve">oraz uczelnianej strony BIP (Biuletyn Informacji Publicznej) </w:t>
      </w:r>
      <w:r w:rsidR="00C120D8" w:rsidRPr="00D778A1">
        <w:rPr>
          <w:rFonts w:cs="Calibri"/>
        </w:rPr>
        <w:t xml:space="preserve">dla </w:t>
      </w:r>
      <w:r w:rsidR="00FB4ACD" w:rsidRPr="00D778A1">
        <w:rPr>
          <w:rFonts w:cs="Calibri"/>
        </w:rPr>
        <w:t>Uczelni Nauk Społecznych</w:t>
      </w:r>
      <w:r w:rsidR="00C120D8" w:rsidRPr="00D778A1">
        <w:rPr>
          <w:rFonts w:cs="Calibri"/>
        </w:rPr>
        <w:t xml:space="preserve"> </w:t>
      </w:r>
      <w:r w:rsidR="00FB4ACD" w:rsidRPr="00D778A1">
        <w:rPr>
          <w:rFonts w:cs="Calibri"/>
        </w:rPr>
        <w:t>zastępując</w:t>
      </w:r>
      <w:r w:rsidR="005F3DC6" w:rsidRPr="00D778A1">
        <w:rPr>
          <w:rFonts w:cs="Calibri"/>
        </w:rPr>
        <w:t>ych</w:t>
      </w:r>
      <w:r w:rsidR="00FB4ACD" w:rsidRPr="00D778A1">
        <w:rPr>
          <w:rFonts w:cs="Calibri"/>
        </w:rPr>
        <w:t xml:space="preserve"> obecne </w:t>
      </w:r>
      <w:r w:rsidR="00762C6C" w:rsidRPr="00D778A1">
        <w:rPr>
          <w:rFonts w:cs="Calibri"/>
        </w:rPr>
        <w:t>trzy</w:t>
      </w:r>
      <w:r w:rsidR="00FB4ACD" w:rsidRPr="00D778A1">
        <w:rPr>
          <w:rFonts w:cs="Calibri"/>
        </w:rPr>
        <w:t xml:space="preserve"> s</w:t>
      </w:r>
      <w:r w:rsidR="005F3DC6" w:rsidRPr="00D778A1">
        <w:rPr>
          <w:rFonts w:cs="Calibri"/>
        </w:rPr>
        <w:t>erwisy</w:t>
      </w:r>
      <w:r w:rsidR="00FB4ACD" w:rsidRPr="00D778A1">
        <w:rPr>
          <w:rFonts w:cs="Calibri"/>
        </w:rPr>
        <w:t xml:space="preserve"> uczelniane </w:t>
      </w:r>
      <w:r w:rsidR="00FB4ACD" w:rsidRPr="00D778A1">
        <w:rPr>
          <w:rFonts w:cs="Calibri"/>
          <w:b/>
        </w:rPr>
        <w:t>www.uns.lodz.pl</w:t>
      </w:r>
      <w:r w:rsidR="00103EEB" w:rsidRPr="00D778A1">
        <w:rPr>
          <w:rFonts w:cs="Calibri"/>
        </w:rPr>
        <w:t>,</w:t>
      </w:r>
      <w:r w:rsidR="00FB4ACD" w:rsidRPr="00D778A1">
        <w:rPr>
          <w:rFonts w:cs="Calibri"/>
        </w:rPr>
        <w:t xml:space="preserve"> </w:t>
      </w:r>
      <w:r w:rsidR="00FB4ACD" w:rsidRPr="00D778A1">
        <w:rPr>
          <w:rFonts w:cs="Calibri"/>
          <w:b/>
        </w:rPr>
        <w:t>www.podyplomowe.uns.lodz.pl</w:t>
      </w:r>
      <w:r w:rsidR="00FB4ACD" w:rsidRPr="00D778A1">
        <w:rPr>
          <w:rFonts w:cs="Calibri"/>
        </w:rPr>
        <w:t xml:space="preserve"> </w:t>
      </w:r>
      <w:r w:rsidR="00103EEB" w:rsidRPr="00D778A1">
        <w:rPr>
          <w:rFonts w:cs="Calibri"/>
        </w:rPr>
        <w:t xml:space="preserve">i </w:t>
      </w:r>
      <w:r w:rsidR="00103EEB" w:rsidRPr="00D778A1">
        <w:rPr>
          <w:rFonts w:cs="Calibri"/>
          <w:b/>
        </w:rPr>
        <w:t xml:space="preserve">nowytarg.uns.lodz.pl </w:t>
      </w:r>
      <w:r w:rsidR="00C120D8" w:rsidRPr="00D778A1">
        <w:rPr>
          <w:rFonts w:cs="Calibri"/>
        </w:rPr>
        <w:t xml:space="preserve">na podstawie projektu graficzno-funkcjonalnego przedstawionego przez Wykonawcę, opartego o </w:t>
      </w:r>
      <w:r w:rsidR="00FB4ACD" w:rsidRPr="00D778A1">
        <w:rPr>
          <w:rFonts w:cs="Calibri"/>
        </w:rPr>
        <w:t xml:space="preserve">open </w:t>
      </w:r>
      <w:proofErr w:type="spellStart"/>
      <w:r w:rsidR="00FB4ACD" w:rsidRPr="00D778A1">
        <w:rPr>
          <w:rFonts w:cs="Calibri"/>
        </w:rPr>
        <w:t>source</w:t>
      </w:r>
      <w:proofErr w:type="spellEnd"/>
      <w:r w:rsidR="00FB4ACD" w:rsidRPr="00D778A1">
        <w:rPr>
          <w:rFonts w:cs="Calibri"/>
        </w:rPr>
        <w:t xml:space="preserve"> </w:t>
      </w:r>
      <w:r w:rsidR="00C120D8" w:rsidRPr="00D778A1">
        <w:rPr>
          <w:rFonts w:cs="Calibri"/>
        </w:rPr>
        <w:t>CMS</w:t>
      </w:r>
      <w:r w:rsidR="00FB4ACD" w:rsidRPr="00D778A1">
        <w:rPr>
          <w:rFonts w:cs="Calibri"/>
        </w:rPr>
        <w:t xml:space="preserve"> </w:t>
      </w:r>
      <w:proofErr w:type="spellStart"/>
      <w:r w:rsidR="00FB4ACD" w:rsidRPr="00D778A1">
        <w:rPr>
          <w:rFonts w:cs="Calibri"/>
        </w:rPr>
        <w:t>Drupal</w:t>
      </w:r>
      <w:proofErr w:type="spellEnd"/>
      <w:r w:rsidR="00FB4ACD" w:rsidRPr="00D778A1">
        <w:rPr>
          <w:rFonts w:cs="Calibri"/>
        </w:rPr>
        <w:t xml:space="preserve"> (ang. Content Management System)</w:t>
      </w:r>
      <w:r w:rsidR="00C120D8" w:rsidRPr="00D778A1">
        <w:rPr>
          <w:rFonts w:cs="Calibri"/>
        </w:rPr>
        <w:t>, szkolenie</w:t>
      </w:r>
      <w:r w:rsidR="008D4E50" w:rsidRPr="00D778A1">
        <w:rPr>
          <w:rFonts w:cs="Calibri"/>
        </w:rPr>
        <w:t xml:space="preserve"> dla administratorów</w:t>
      </w:r>
      <w:r w:rsidR="00C120D8" w:rsidRPr="00D778A1">
        <w:rPr>
          <w:rFonts w:cs="Calibri"/>
        </w:rPr>
        <w:t xml:space="preserve"> oraz wsparcie techniczne. </w:t>
      </w:r>
    </w:p>
    <w:p w14:paraId="7B64D387" w14:textId="77777777" w:rsidR="0079532B" w:rsidRPr="00D778A1" w:rsidRDefault="0079532B" w:rsidP="0079532B">
      <w:pPr>
        <w:spacing w:before="120" w:after="120"/>
        <w:rPr>
          <w:rFonts w:cs="Calibri"/>
          <w:b/>
        </w:rPr>
      </w:pPr>
      <w:r w:rsidRPr="00D778A1">
        <w:rPr>
          <w:rFonts w:cs="Calibri"/>
          <w:b/>
        </w:rPr>
        <w:t>II.</w:t>
      </w:r>
      <w:r w:rsidRPr="00D778A1">
        <w:rPr>
          <w:rFonts w:cs="Calibri"/>
          <w:b/>
        </w:rPr>
        <w:tab/>
      </w:r>
      <w:r w:rsidR="00E058D7" w:rsidRPr="00D778A1">
        <w:rPr>
          <w:rFonts w:cs="Calibri"/>
          <w:b/>
        </w:rPr>
        <w:t xml:space="preserve"> Ogólne wymogi techniczne</w:t>
      </w:r>
    </w:p>
    <w:p w14:paraId="6613D847" w14:textId="6BC79600" w:rsidR="0079532B" w:rsidRPr="00D778A1" w:rsidRDefault="0079532B" w:rsidP="0079532B">
      <w:pPr>
        <w:jc w:val="both"/>
        <w:rPr>
          <w:rFonts w:cs="Calibri"/>
        </w:rPr>
      </w:pPr>
      <w:r w:rsidRPr="00D778A1">
        <w:rPr>
          <w:rFonts w:cs="Calibri"/>
        </w:rPr>
        <w:t xml:space="preserve">Portal powinien zostać wykonany z zastosowaniem najlepszych praktyk w dziedzinie budowania witryn WWW i w zgodności z najnowszymi standardami i praktykami, które wyznacza m.in. W3C (World </w:t>
      </w:r>
      <w:proofErr w:type="spellStart"/>
      <w:r w:rsidRPr="00D778A1">
        <w:rPr>
          <w:rFonts w:cs="Calibri"/>
        </w:rPr>
        <w:t>Wide</w:t>
      </w:r>
      <w:proofErr w:type="spellEnd"/>
      <w:r w:rsidRPr="00D778A1">
        <w:rPr>
          <w:rFonts w:cs="Calibri"/>
        </w:rPr>
        <w:t xml:space="preserve"> Web </w:t>
      </w:r>
      <w:proofErr w:type="spellStart"/>
      <w:r w:rsidRPr="00D778A1">
        <w:rPr>
          <w:rFonts w:cs="Calibri"/>
        </w:rPr>
        <w:t>Cons</w:t>
      </w:r>
      <w:r w:rsidR="008D4E50" w:rsidRPr="00D778A1">
        <w:rPr>
          <w:rFonts w:cs="Calibri"/>
        </w:rPr>
        <w:t>o</w:t>
      </w:r>
      <w:r w:rsidRPr="00D778A1">
        <w:rPr>
          <w:rFonts w:cs="Calibri"/>
        </w:rPr>
        <w:t>r</w:t>
      </w:r>
      <w:r w:rsidR="008D4E50" w:rsidRPr="00D778A1">
        <w:rPr>
          <w:rFonts w:cs="Calibri"/>
        </w:rPr>
        <w:t>t</w:t>
      </w:r>
      <w:r w:rsidRPr="00D778A1">
        <w:rPr>
          <w:rFonts w:cs="Calibri"/>
        </w:rPr>
        <w:t>ium</w:t>
      </w:r>
      <w:proofErr w:type="spellEnd"/>
      <w:r w:rsidRPr="00D778A1">
        <w:rPr>
          <w:rFonts w:cs="Calibri"/>
        </w:rPr>
        <w:t>).</w:t>
      </w:r>
    </w:p>
    <w:p w14:paraId="225D0DE9" w14:textId="77777777" w:rsidR="0079532B" w:rsidRPr="00D778A1" w:rsidRDefault="0079532B" w:rsidP="0079532B">
      <w:pPr>
        <w:jc w:val="both"/>
        <w:rPr>
          <w:rFonts w:cs="Calibri"/>
        </w:rPr>
      </w:pPr>
      <w:r w:rsidRPr="00D778A1">
        <w:rPr>
          <w:rFonts w:cs="Calibri"/>
        </w:rPr>
        <w:t xml:space="preserve">Portal winien wykorzystywać </w:t>
      </w:r>
      <w:r w:rsidR="00C71A46" w:rsidRPr="00D778A1">
        <w:rPr>
          <w:rFonts w:cs="Calibri"/>
        </w:rPr>
        <w:t xml:space="preserve">najnowszy </w:t>
      </w:r>
      <w:r w:rsidRPr="00D778A1">
        <w:rPr>
          <w:rFonts w:cs="Calibri"/>
        </w:rPr>
        <w:t xml:space="preserve">system zarządzania treścią (CMS) </w:t>
      </w:r>
      <w:proofErr w:type="spellStart"/>
      <w:r w:rsidR="00FB4ACD" w:rsidRPr="00D778A1">
        <w:rPr>
          <w:rFonts w:cs="Calibri"/>
        </w:rPr>
        <w:t>Drupal</w:t>
      </w:r>
      <w:proofErr w:type="spellEnd"/>
      <w:r w:rsidR="00FB4ACD" w:rsidRPr="00D778A1">
        <w:rPr>
          <w:rFonts w:cs="Calibri"/>
        </w:rPr>
        <w:t xml:space="preserve"> w formie </w:t>
      </w:r>
      <w:r w:rsidRPr="00D778A1">
        <w:rPr>
          <w:rFonts w:cs="Calibri"/>
        </w:rPr>
        <w:t>umożliwiając</w:t>
      </w:r>
      <w:r w:rsidR="00FB4ACD" w:rsidRPr="00D778A1">
        <w:rPr>
          <w:rFonts w:cs="Calibri"/>
        </w:rPr>
        <w:t>ej</w:t>
      </w:r>
      <w:r w:rsidRPr="00D778A1">
        <w:rPr>
          <w:rFonts w:cs="Calibri"/>
        </w:rPr>
        <w:t xml:space="preserve"> jego dalszy rozwój, a w szczególności zmianę szaty graficznej oraz poszczególnych elementów portalu, dowolną rozbudowę systemu, edycję wszystkich tre</w:t>
      </w:r>
      <w:r w:rsidR="00FB4ACD" w:rsidRPr="00D778A1">
        <w:rPr>
          <w:rFonts w:cs="Calibri"/>
        </w:rPr>
        <w:t>ści , zmianę szaty graficznej</w:t>
      </w:r>
      <w:r w:rsidRPr="00D778A1">
        <w:rPr>
          <w:rFonts w:cs="Calibri"/>
        </w:rPr>
        <w:t xml:space="preserve"> nagłówka i stopki oraz układu menu nawigacyjnego i rozmieszczenia poszczególnych elementów.   </w:t>
      </w:r>
    </w:p>
    <w:p w14:paraId="66EB6F9F" w14:textId="77777777" w:rsidR="0079532B" w:rsidRPr="00D778A1" w:rsidRDefault="0079532B" w:rsidP="0079532B">
      <w:pPr>
        <w:jc w:val="both"/>
        <w:rPr>
          <w:rFonts w:cs="Calibri"/>
        </w:rPr>
      </w:pPr>
      <w:r w:rsidRPr="00D778A1">
        <w:rPr>
          <w:rFonts w:cs="Calibri"/>
        </w:rPr>
        <w:t>Portal wraz z systemem zarządzania treścią winien wykorzystywać wyłącznie technologie umożliwiające dalsze wykorzystywanie i rozwój platformy bez konieczności zakupu licencji</w:t>
      </w:r>
      <w:r w:rsidR="00FB4ACD" w:rsidRPr="00D778A1">
        <w:rPr>
          <w:rFonts w:cs="Calibri"/>
        </w:rPr>
        <w:t>.</w:t>
      </w:r>
    </w:p>
    <w:p w14:paraId="712607A4" w14:textId="2663CDCC" w:rsidR="0079532B" w:rsidRPr="00D778A1" w:rsidRDefault="0079532B" w:rsidP="0079532B">
      <w:pPr>
        <w:jc w:val="both"/>
        <w:rPr>
          <w:rFonts w:cs="Calibri"/>
        </w:rPr>
      </w:pPr>
      <w:r w:rsidRPr="00D778A1">
        <w:rPr>
          <w:rFonts w:cs="Calibri"/>
        </w:rPr>
        <w:t xml:space="preserve">Portal </w:t>
      </w:r>
      <w:r w:rsidR="008C6526" w:rsidRPr="00D778A1">
        <w:rPr>
          <w:rFonts w:cs="Calibri"/>
        </w:rPr>
        <w:t>po</w:t>
      </w:r>
      <w:r w:rsidRPr="00D778A1">
        <w:rPr>
          <w:rFonts w:cs="Calibri"/>
        </w:rPr>
        <w:t>winien cechować się:</w:t>
      </w:r>
    </w:p>
    <w:p w14:paraId="5B001976" w14:textId="77777777" w:rsidR="0079532B" w:rsidRPr="00D778A1" w:rsidRDefault="0079532B" w:rsidP="005F3DC6">
      <w:pPr>
        <w:numPr>
          <w:ilvl w:val="0"/>
          <w:numId w:val="19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 xml:space="preserve">Dostępnością zapewniającą jednakową czytelność strony WWW w </w:t>
      </w:r>
      <w:r w:rsidR="005F3DC6" w:rsidRPr="00D778A1">
        <w:rPr>
          <w:rFonts w:cs="Calibri"/>
        </w:rPr>
        <w:t xml:space="preserve">najnowszych wersjach </w:t>
      </w:r>
      <w:r w:rsidRPr="00D778A1">
        <w:rPr>
          <w:rFonts w:cs="Calibri"/>
        </w:rPr>
        <w:t>przeglądar</w:t>
      </w:r>
      <w:r w:rsidR="005F3DC6" w:rsidRPr="00D778A1">
        <w:rPr>
          <w:rFonts w:cs="Calibri"/>
        </w:rPr>
        <w:t>e</w:t>
      </w:r>
      <w:r w:rsidRPr="00D778A1">
        <w:rPr>
          <w:rFonts w:cs="Calibri"/>
        </w:rPr>
        <w:t xml:space="preserve">k internetowych: </w:t>
      </w:r>
    </w:p>
    <w:p w14:paraId="2DDD9983" w14:textId="77777777" w:rsidR="005F3DC6" w:rsidRPr="00D778A1" w:rsidRDefault="005F3DC6" w:rsidP="005F3DC6">
      <w:pPr>
        <w:ind w:left="426"/>
        <w:jc w:val="both"/>
        <w:rPr>
          <w:rFonts w:cs="Calibri"/>
          <w:lang w:val="en-GB"/>
        </w:rPr>
      </w:pPr>
      <w:r w:rsidRPr="00D778A1">
        <w:rPr>
          <w:rFonts w:cs="Calibri"/>
          <w:lang w:val="en-GB"/>
        </w:rPr>
        <w:t>a) Microsoft Edge</w:t>
      </w:r>
    </w:p>
    <w:p w14:paraId="295701AB" w14:textId="77777777" w:rsidR="005F3DC6" w:rsidRPr="00D778A1" w:rsidRDefault="005F3DC6" w:rsidP="005F3DC6">
      <w:pPr>
        <w:ind w:left="426"/>
        <w:jc w:val="both"/>
        <w:rPr>
          <w:rFonts w:cs="Calibri"/>
          <w:lang w:val="en-GB"/>
        </w:rPr>
      </w:pPr>
      <w:r w:rsidRPr="00D778A1">
        <w:rPr>
          <w:rFonts w:cs="Calibri"/>
          <w:lang w:val="en-GB"/>
        </w:rPr>
        <w:t>b) Google Chrome</w:t>
      </w:r>
    </w:p>
    <w:p w14:paraId="09E7D71D" w14:textId="77777777" w:rsidR="005F3DC6" w:rsidRPr="00D778A1" w:rsidRDefault="005F3DC6" w:rsidP="005F3DC6">
      <w:pPr>
        <w:ind w:left="426"/>
        <w:jc w:val="both"/>
        <w:rPr>
          <w:rFonts w:cs="Calibri"/>
          <w:lang w:val="en-GB"/>
        </w:rPr>
      </w:pPr>
      <w:r w:rsidRPr="00D778A1">
        <w:rPr>
          <w:rFonts w:cs="Calibri"/>
          <w:lang w:val="en-GB"/>
        </w:rPr>
        <w:t>c) Mozilla Firefox</w:t>
      </w:r>
    </w:p>
    <w:p w14:paraId="1E342CC8" w14:textId="77777777" w:rsidR="005F3DC6" w:rsidRPr="00D778A1" w:rsidRDefault="005F3DC6" w:rsidP="005F3DC6">
      <w:pPr>
        <w:ind w:left="426"/>
        <w:jc w:val="both"/>
        <w:rPr>
          <w:rFonts w:cs="Calibri"/>
          <w:lang w:val="en-GB"/>
        </w:rPr>
      </w:pPr>
      <w:r w:rsidRPr="00D778A1">
        <w:rPr>
          <w:rFonts w:cs="Calibri"/>
          <w:lang w:val="en-GB"/>
        </w:rPr>
        <w:t>d) Opera</w:t>
      </w:r>
    </w:p>
    <w:p w14:paraId="52A6C5CE" w14:textId="77777777" w:rsidR="005F3DC6" w:rsidRPr="00D778A1" w:rsidRDefault="005F3DC6" w:rsidP="005F3DC6">
      <w:pPr>
        <w:ind w:left="426"/>
        <w:jc w:val="both"/>
        <w:rPr>
          <w:rFonts w:cs="Calibri"/>
          <w:lang w:val="en-GB"/>
        </w:rPr>
      </w:pPr>
      <w:r w:rsidRPr="00D778A1">
        <w:rPr>
          <w:rFonts w:cs="Calibri"/>
          <w:lang w:val="en-GB"/>
        </w:rPr>
        <w:t>e) Safari</w:t>
      </w:r>
    </w:p>
    <w:p w14:paraId="62FF3ECF" w14:textId="77777777" w:rsidR="0079532B" w:rsidRPr="00D778A1" w:rsidRDefault="0079532B" w:rsidP="005F3DC6">
      <w:pPr>
        <w:numPr>
          <w:ilvl w:val="0"/>
          <w:numId w:val="19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Otwartością, skalowalnością, możliwością elastycznego zarządzania modułami funkcjonalnymi</w:t>
      </w:r>
    </w:p>
    <w:p w14:paraId="75197645" w14:textId="77777777" w:rsidR="005F3DC6" w:rsidRPr="00D778A1" w:rsidRDefault="005F3DC6" w:rsidP="005F3DC6">
      <w:pPr>
        <w:numPr>
          <w:ilvl w:val="0"/>
          <w:numId w:val="19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Standardem kodowania znaków UTF-8</w:t>
      </w:r>
    </w:p>
    <w:p w14:paraId="6CDB248F" w14:textId="5C35A717" w:rsidR="005F3DC6" w:rsidRPr="00D778A1" w:rsidRDefault="005F3DC6" w:rsidP="005F3DC6">
      <w:pPr>
        <w:numPr>
          <w:ilvl w:val="0"/>
          <w:numId w:val="19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Wykonaniem zgodnie ze standardami HTML5 i CSS3, W3C, WCAG 2.1 i przejść weryfikację przy pomocy ogólnodostępnych narzędzi testujących</w:t>
      </w:r>
      <w:r w:rsidR="00C528A7" w:rsidRPr="00D778A1">
        <w:rPr>
          <w:rFonts w:cs="Calibri"/>
        </w:rPr>
        <w:t>, jak również uzyskać wynik audytu dostępności, przeprowadzonego przez niezależny podmiot wskazany przez Zamawiającego, na poziomie co najmniej 90%.</w:t>
      </w:r>
    </w:p>
    <w:p w14:paraId="2E166694" w14:textId="77777777" w:rsidR="005F3DC6" w:rsidRPr="00D778A1" w:rsidRDefault="000509CA" w:rsidP="00992D2E">
      <w:pPr>
        <w:numPr>
          <w:ilvl w:val="0"/>
          <w:numId w:val="19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lastRenderedPageBreak/>
        <w:t>B</w:t>
      </w:r>
      <w:r w:rsidR="005F3DC6" w:rsidRPr="00D778A1">
        <w:rPr>
          <w:rFonts w:cs="Calibri"/>
        </w:rPr>
        <w:t>udow</w:t>
      </w:r>
      <w:r w:rsidRPr="00D778A1">
        <w:rPr>
          <w:rFonts w:cs="Calibri"/>
        </w:rPr>
        <w:t>ą</w:t>
      </w:r>
      <w:r w:rsidR="005F3DC6" w:rsidRPr="00D778A1">
        <w:rPr>
          <w:rFonts w:cs="Calibri"/>
        </w:rPr>
        <w:t xml:space="preserve"> w oparciu o technikę RWD (</w:t>
      </w:r>
      <w:proofErr w:type="spellStart"/>
      <w:r w:rsidR="005F3DC6" w:rsidRPr="00D778A1">
        <w:rPr>
          <w:rFonts w:cs="Calibri"/>
        </w:rPr>
        <w:t>Responsive</w:t>
      </w:r>
      <w:proofErr w:type="spellEnd"/>
      <w:r w:rsidR="005F3DC6" w:rsidRPr="00D778A1">
        <w:rPr>
          <w:rFonts w:cs="Calibri"/>
        </w:rPr>
        <w:t xml:space="preserve"> Web Design), tak aby wygląd i układ witryny dostosowywał się automatycznie do rozmiaru ekranu i musi być poprawnie wyświetlana w standardowych przeglądarkach urządzeń mobilnych:</w:t>
      </w:r>
    </w:p>
    <w:p w14:paraId="2C6A1382" w14:textId="77777777" w:rsidR="005F3DC6" w:rsidRPr="00D778A1" w:rsidRDefault="005F3DC6" w:rsidP="00992D2E">
      <w:pPr>
        <w:ind w:left="426"/>
        <w:jc w:val="both"/>
        <w:rPr>
          <w:rFonts w:cs="Calibri"/>
        </w:rPr>
      </w:pPr>
      <w:r w:rsidRPr="00D778A1">
        <w:rPr>
          <w:rFonts w:cs="Calibri"/>
        </w:rPr>
        <w:t>a) Android (wersja 7.0 i nowsze)</w:t>
      </w:r>
    </w:p>
    <w:p w14:paraId="7C7B3099" w14:textId="77777777" w:rsidR="005F3DC6" w:rsidRPr="00D778A1" w:rsidRDefault="005F3DC6" w:rsidP="00992D2E">
      <w:pPr>
        <w:ind w:left="426"/>
        <w:jc w:val="both"/>
        <w:rPr>
          <w:rFonts w:cs="Calibri"/>
        </w:rPr>
      </w:pPr>
      <w:r w:rsidRPr="00D778A1">
        <w:rPr>
          <w:rFonts w:cs="Calibri"/>
        </w:rPr>
        <w:t>b) iOS (wersja 10.3 i nowsze)</w:t>
      </w:r>
    </w:p>
    <w:p w14:paraId="1D045DA3" w14:textId="77777777" w:rsidR="005F3DC6" w:rsidRPr="00D778A1" w:rsidRDefault="005F3DC6" w:rsidP="00992D2E">
      <w:pPr>
        <w:ind w:left="426"/>
        <w:jc w:val="both"/>
        <w:rPr>
          <w:rFonts w:cs="Calibri"/>
        </w:rPr>
      </w:pPr>
      <w:r w:rsidRPr="00D778A1">
        <w:rPr>
          <w:rFonts w:cs="Calibri"/>
        </w:rPr>
        <w:t xml:space="preserve">c) </w:t>
      </w:r>
      <w:proofErr w:type="spellStart"/>
      <w:r w:rsidRPr="00D778A1">
        <w:rPr>
          <w:rFonts w:cs="Calibri"/>
        </w:rPr>
        <w:t>iPadOS</w:t>
      </w:r>
      <w:proofErr w:type="spellEnd"/>
      <w:r w:rsidRPr="00D778A1">
        <w:rPr>
          <w:rFonts w:cs="Calibri"/>
        </w:rPr>
        <w:t xml:space="preserve"> – wersja 13.0</w:t>
      </w:r>
    </w:p>
    <w:p w14:paraId="4B88FA06" w14:textId="71255FC6" w:rsidR="000509CA" w:rsidRPr="00D778A1" w:rsidRDefault="005A43ED" w:rsidP="00992D2E">
      <w:pPr>
        <w:numPr>
          <w:ilvl w:val="0"/>
          <w:numId w:val="23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Z</w:t>
      </w:r>
      <w:r w:rsidR="000509CA" w:rsidRPr="00D778A1">
        <w:rPr>
          <w:rFonts w:cs="Calibri"/>
        </w:rPr>
        <w:t>ainstalowan</w:t>
      </w:r>
      <w:r w:rsidRPr="00D778A1">
        <w:rPr>
          <w:rFonts w:cs="Calibri"/>
        </w:rPr>
        <w:t>ymi</w:t>
      </w:r>
      <w:r w:rsidR="000509CA" w:rsidRPr="00D778A1">
        <w:rPr>
          <w:rFonts w:cs="Calibri"/>
        </w:rPr>
        <w:t xml:space="preserve"> i </w:t>
      </w:r>
      <w:r w:rsidRPr="00D778A1">
        <w:rPr>
          <w:rFonts w:cs="Calibri"/>
        </w:rPr>
        <w:t xml:space="preserve">skonfigurowanymi </w:t>
      </w:r>
      <w:r w:rsidR="000509CA" w:rsidRPr="00D778A1">
        <w:rPr>
          <w:rFonts w:cs="Calibri"/>
        </w:rPr>
        <w:t>dodatkow</w:t>
      </w:r>
      <w:r w:rsidRPr="00D778A1">
        <w:rPr>
          <w:rFonts w:cs="Calibri"/>
        </w:rPr>
        <w:t>ymi</w:t>
      </w:r>
      <w:r w:rsidR="000509CA" w:rsidRPr="00D778A1">
        <w:rPr>
          <w:rFonts w:cs="Calibri"/>
        </w:rPr>
        <w:t xml:space="preserve"> wtyczk</w:t>
      </w:r>
      <w:r w:rsidRPr="00D778A1">
        <w:rPr>
          <w:rFonts w:cs="Calibri"/>
        </w:rPr>
        <w:t>ami</w:t>
      </w:r>
      <w:r w:rsidR="000509CA" w:rsidRPr="00D778A1">
        <w:rPr>
          <w:rFonts w:cs="Calibri"/>
        </w:rPr>
        <w:t xml:space="preserve"> optymalizując</w:t>
      </w:r>
      <w:r w:rsidRPr="00D778A1">
        <w:rPr>
          <w:rFonts w:cs="Calibri"/>
        </w:rPr>
        <w:t>ymi</w:t>
      </w:r>
      <w:r w:rsidR="000509CA" w:rsidRPr="00D778A1">
        <w:rPr>
          <w:rFonts w:cs="Calibri"/>
        </w:rPr>
        <w:t xml:space="preserve"> indeksowanie stron poprzez wyszukiwarkę Google</w:t>
      </w:r>
    </w:p>
    <w:p w14:paraId="60ECA0C7" w14:textId="77777777" w:rsidR="000509CA" w:rsidRPr="00D778A1" w:rsidRDefault="000509CA" w:rsidP="00992D2E">
      <w:pPr>
        <w:numPr>
          <w:ilvl w:val="0"/>
          <w:numId w:val="23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 xml:space="preserve">Dostosowaniem do potrzeb osób słabo i niedowidzących </w:t>
      </w:r>
      <w:r w:rsidR="00992D2E" w:rsidRPr="00D778A1">
        <w:rPr>
          <w:rFonts w:cs="Calibri"/>
        </w:rPr>
        <w:t>zgodnie z wytycznymi zawartymi w standardzie WCAG 2.1</w:t>
      </w:r>
    </w:p>
    <w:p w14:paraId="70E0E202" w14:textId="77777777" w:rsidR="000509CA" w:rsidRPr="00D778A1" w:rsidRDefault="000509CA" w:rsidP="00992D2E">
      <w:pPr>
        <w:numPr>
          <w:ilvl w:val="0"/>
          <w:numId w:val="23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Zoptymalizowaniem do potrzeb wyszukiwarek internetowych i zadawanych za ich pomocą pytań (pozycjonowanie stron/SEO)</w:t>
      </w:r>
    </w:p>
    <w:p w14:paraId="7E4B6042" w14:textId="77777777" w:rsidR="000509CA" w:rsidRPr="00D778A1" w:rsidRDefault="000509CA" w:rsidP="00992D2E">
      <w:pPr>
        <w:numPr>
          <w:ilvl w:val="0"/>
          <w:numId w:val="23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Ma gwarantować dostęp do strony na poziomach:</w:t>
      </w:r>
    </w:p>
    <w:p w14:paraId="2CB8B5CB" w14:textId="77777777" w:rsidR="000509CA" w:rsidRPr="00D778A1" w:rsidRDefault="000509CA" w:rsidP="00992D2E">
      <w:pPr>
        <w:ind w:left="426"/>
        <w:jc w:val="both"/>
        <w:rPr>
          <w:rFonts w:cs="Calibri"/>
        </w:rPr>
      </w:pPr>
      <w:r w:rsidRPr="00D778A1">
        <w:rPr>
          <w:rFonts w:cs="Calibri"/>
        </w:rPr>
        <w:t>a) poziom publiczny – dostęp dla odwiedzających do strony głównej oraz zakładek</w:t>
      </w:r>
    </w:p>
    <w:p w14:paraId="4523034A" w14:textId="77777777" w:rsidR="000509CA" w:rsidRPr="00D778A1" w:rsidRDefault="000509CA" w:rsidP="00992D2E">
      <w:pPr>
        <w:ind w:left="426"/>
        <w:jc w:val="both"/>
        <w:rPr>
          <w:rFonts w:cs="Calibri"/>
        </w:rPr>
      </w:pPr>
      <w:r w:rsidRPr="00D778A1">
        <w:rPr>
          <w:rFonts w:cs="Calibri"/>
        </w:rPr>
        <w:t>b) poziom administracyjny – zastrzeżony dostęp dla administratorów i redaktorów portalu</w:t>
      </w:r>
    </w:p>
    <w:p w14:paraId="6B41FFDA" w14:textId="77777777" w:rsidR="000509CA" w:rsidRPr="00D778A1" w:rsidRDefault="000509CA" w:rsidP="00992D2E">
      <w:pPr>
        <w:numPr>
          <w:ilvl w:val="0"/>
          <w:numId w:val="23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 xml:space="preserve">ma zawierać </w:t>
      </w:r>
      <w:r w:rsidR="00B67757" w:rsidRPr="00D778A1">
        <w:rPr>
          <w:rFonts w:cs="Calibri"/>
        </w:rPr>
        <w:t xml:space="preserve">przeniesione i zaadaptowane treści z obecnych serwisów uczelnianych </w:t>
      </w:r>
      <w:r w:rsidR="00103EEB" w:rsidRPr="00D778A1">
        <w:rPr>
          <w:rFonts w:cs="Calibri"/>
        </w:rPr>
        <w:t xml:space="preserve">www.uns.lodz.pl, www.podyplomowe.uns.lodz.pl, nowytarg.uns.lodz.pl </w:t>
      </w:r>
    </w:p>
    <w:p w14:paraId="5E014375" w14:textId="77777777" w:rsidR="00992D2E" w:rsidRPr="00D778A1" w:rsidRDefault="00992D2E" w:rsidP="00992D2E">
      <w:pPr>
        <w:numPr>
          <w:ilvl w:val="0"/>
          <w:numId w:val="23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 xml:space="preserve">opierać się o serwer baz danych </w:t>
      </w:r>
      <w:proofErr w:type="spellStart"/>
      <w:r w:rsidRPr="00D778A1">
        <w:rPr>
          <w:rFonts w:cs="Calibri"/>
        </w:rPr>
        <w:t>MariaDB</w:t>
      </w:r>
      <w:proofErr w:type="spellEnd"/>
    </w:p>
    <w:p w14:paraId="7185C3AE" w14:textId="77777777" w:rsidR="004D772C" w:rsidRPr="00D778A1" w:rsidRDefault="004D772C" w:rsidP="004D772C">
      <w:pPr>
        <w:jc w:val="both"/>
        <w:rPr>
          <w:rFonts w:cs="Calibri"/>
        </w:rPr>
      </w:pPr>
      <w:r w:rsidRPr="00D778A1">
        <w:rPr>
          <w:rFonts w:cs="Calibri"/>
        </w:rPr>
        <w:t>Strona BIP powinna:</w:t>
      </w:r>
    </w:p>
    <w:p w14:paraId="33B0E4CB" w14:textId="77777777" w:rsidR="004D772C" w:rsidRPr="00D778A1" w:rsidRDefault="004D772C" w:rsidP="00992D2E">
      <w:pPr>
        <w:numPr>
          <w:ilvl w:val="0"/>
          <w:numId w:val="24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być zgodna z wymogami zawartymi w rozporządzeniu Ministra Spraw Wewnętrznych i Administracji z dnia 18 stycznia 2007 r. w sprawie Biuletynu Informacji Publicznej</w:t>
      </w:r>
    </w:p>
    <w:p w14:paraId="24461FE2" w14:textId="11580296" w:rsidR="004D772C" w:rsidRPr="00D778A1" w:rsidRDefault="00FC0EC6" w:rsidP="00992D2E">
      <w:pPr>
        <w:numPr>
          <w:ilvl w:val="0"/>
          <w:numId w:val="24"/>
        </w:numPr>
        <w:ind w:left="426"/>
        <w:jc w:val="both"/>
        <w:rPr>
          <w:rFonts w:cs="Calibri"/>
        </w:rPr>
      </w:pPr>
      <w:r w:rsidRPr="00D778A1">
        <w:rPr>
          <w:rFonts w:cs="Calibri"/>
        </w:rPr>
        <w:t>zawierać treści zgodne z Ustawą z dnia 20 lipca 2018 r. - Prawo o szkolnictwie wyższym i nauce (treści dostarczone przez Zamawiającego)</w:t>
      </w:r>
    </w:p>
    <w:p w14:paraId="7867F72D" w14:textId="3719E3B5" w:rsidR="00C528A7" w:rsidRPr="00D778A1" w:rsidRDefault="00C528A7" w:rsidP="0034111F">
      <w:pPr>
        <w:jc w:val="both"/>
        <w:rPr>
          <w:rFonts w:cs="Calibri"/>
        </w:rPr>
      </w:pPr>
      <w:r w:rsidRPr="00D778A1">
        <w:rPr>
          <w:rFonts w:cs="Calibri"/>
        </w:rPr>
        <w:t xml:space="preserve">Wykonawca przed przekazaniem wersji testowej i końcowej jest zobowiązany przeprowadzić wewnętrzne testy funkcjonalne, </w:t>
      </w:r>
      <w:proofErr w:type="spellStart"/>
      <w:r w:rsidRPr="00D778A1">
        <w:rPr>
          <w:rFonts w:cs="Calibri"/>
        </w:rPr>
        <w:t>responsywności</w:t>
      </w:r>
      <w:proofErr w:type="spellEnd"/>
      <w:r w:rsidRPr="00D778A1">
        <w:rPr>
          <w:rFonts w:cs="Calibri"/>
        </w:rPr>
        <w:t xml:space="preserve"> oraz wydajności wszystkich elementów portalu.</w:t>
      </w:r>
    </w:p>
    <w:p w14:paraId="3141D64D" w14:textId="77777777" w:rsidR="00E058D7" w:rsidRPr="00D778A1" w:rsidRDefault="00E058D7" w:rsidP="00E058D7">
      <w:pPr>
        <w:spacing w:before="120" w:after="120"/>
        <w:rPr>
          <w:rFonts w:cs="Calibri"/>
          <w:b/>
        </w:rPr>
      </w:pPr>
      <w:r w:rsidRPr="00D778A1">
        <w:rPr>
          <w:rFonts w:cs="Calibri"/>
          <w:b/>
        </w:rPr>
        <w:t>III.</w:t>
      </w:r>
      <w:r w:rsidRPr="00D778A1">
        <w:rPr>
          <w:rFonts w:cs="Calibri"/>
          <w:b/>
        </w:rPr>
        <w:tab/>
        <w:t xml:space="preserve"> Licencjonowanie</w:t>
      </w:r>
    </w:p>
    <w:p w14:paraId="45C72077" w14:textId="77777777" w:rsidR="00E058D7" w:rsidRPr="00D778A1" w:rsidRDefault="00E058D7" w:rsidP="00E058D7">
      <w:pPr>
        <w:jc w:val="both"/>
        <w:rPr>
          <w:rFonts w:cs="Calibri"/>
        </w:rPr>
      </w:pPr>
      <w:r w:rsidRPr="00D778A1">
        <w:rPr>
          <w:rFonts w:cs="Calibri"/>
        </w:rPr>
        <w:t>Wykonawca udzieli zgody Zamawiającemu na dowolne wykorzystanie rezultatów realizacji Przedmiotu Zamówienia.</w:t>
      </w:r>
    </w:p>
    <w:p w14:paraId="03353C91" w14:textId="77777777" w:rsidR="00E058D7" w:rsidRPr="00D778A1" w:rsidRDefault="00E058D7" w:rsidP="00E058D7">
      <w:pPr>
        <w:jc w:val="both"/>
        <w:rPr>
          <w:rFonts w:cs="Calibri"/>
        </w:rPr>
      </w:pPr>
      <w:r w:rsidRPr="00D778A1">
        <w:rPr>
          <w:rFonts w:cs="Calibri"/>
        </w:rPr>
        <w:t>Wykonawca przeniesie na rzecz Zamawiającego autorskie prawa majątkowe do zaakceptowanych przez Zamawiającego elementów graficznych, kodów źródłowych oraz szablonów wyglądu serwisu. Przeniesienie majątkowych praw autorskich następuje nieodpłatnie.</w:t>
      </w:r>
    </w:p>
    <w:p w14:paraId="2C613728" w14:textId="77777777" w:rsidR="009421C9" w:rsidRPr="00D778A1" w:rsidRDefault="009421C9" w:rsidP="009421C9">
      <w:pPr>
        <w:spacing w:before="120" w:after="120"/>
        <w:rPr>
          <w:rFonts w:cs="Calibri"/>
          <w:b/>
        </w:rPr>
      </w:pPr>
      <w:r w:rsidRPr="00D778A1">
        <w:rPr>
          <w:rFonts w:cs="Calibri"/>
          <w:b/>
        </w:rPr>
        <w:t>IV.</w:t>
      </w:r>
      <w:r w:rsidRPr="00D778A1">
        <w:rPr>
          <w:rFonts w:cs="Calibri"/>
          <w:b/>
        </w:rPr>
        <w:tab/>
        <w:t xml:space="preserve"> </w:t>
      </w:r>
      <w:r w:rsidR="00992D2E" w:rsidRPr="00D778A1">
        <w:rPr>
          <w:rFonts w:cs="Calibri"/>
          <w:b/>
        </w:rPr>
        <w:t>Wsparcie techniczne</w:t>
      </w:r>
    </w:p>
    <w:p w14:paraId="288DC104" w14:textId="77777777" w:rsidR="009421C9" w:rsidRPr="00D778A1" w:rsidRDefault="009421C9" w:rsidP="009421C9">
      <w:pPr>
        <w:jc w:val="both"/>
        <w:rPr>
          <w:rFonts w:cs="Calibri"/>
        </w:rPr>
      </w:pPr>
      <w:r w:rsidRPr="00D778A1">
        <w:rPr>
          <w:rFonts w:cs="Calibri"/>
        </w:rPr>
        <w:lastRenderedPageBreak/>
        <w:t>Wykonawca zobowiązany jest zapewnić obsługę portalu oraz wsparcie techniczne (stała opieka powdrożeniowa nad systemem CMS oraz aktualizacja jako całość), które trwać będą przez okres 1 roku od zakończenia projektu.</w:t>
      </w:r>
    </w:p>
    <w:p w14:paraId="61328BDF" w14:textId="77777777" w:rsidR="008A63FA" w:rsidRPr="00D778A1" w:rsidRDefault="008A63FA" w:rsidP="008A63FA">
      <w:pPr>
        <w:spacing w:before="120" w:after="120"/>
        <w:rPr>
          <w:rFonts w:cs="Calibri"/>
          <w:b/>
        </w:rPr>
      </w:pPr>
      <w:r w:rsidRPr="00D778A1">
        <w:rPr>
          <w:rFonts w:cs="Calibri"/>
          <w:b/>
        </w:rPr>
        <w:t>V.</w:t>
      </w:r>
      <w:r w:rsidRPr="00D778A1">
        <w:rPr>
          <w:rFonts w:cs="Calibri"/>
          <w:b/>
        </w:rPr>
        <w:tab/>
        <w:t>Harmonogram realizacji</w:t>
      </w:r>
    </w:p>
    <w:p w14:paraId="6B2CC68C" w14:textId="77777777" w:rsidR="008A63FA" w:rsidRPr="00D778A1" w:rsidRDefault="008A63FA" w:rsidP="008A63FA">
      <w:pPr>
        <w:jc w:val="both"/>
        <w:rPr>
          <w:rFonts w:cs="Calibri"/>
        </w:rPr>
      </w:pPr>
      <w:r w:rsidRPr="00D778A1">
        <w:rPr>
          <w:rFonts w:cs="Calibri"/>
        </w:rPr>
        <w:t>Przedmiot Zamówienia jako całość zrealizowany zostanie według proponowanego harmonogramu uwzględniającego przekazanie wersji testowej i wersji końcowej w podanych poniżej terminach.</w:t>
      </w:r>
    </w:p>
    <w:p w14:paraId="2FC9CF36" w14:textId="77777777" w:rsidR="008A63FA" w:rsidRPr="00D778A1" w:rsidRDefault="008A63FA" w:rsidP="008A63FA">
      <w:pPr>
        <w:jc w:val="both"/>
        <w:rPr>
          <w:rFonts w:cs="Calibri"/>
        </w:rPr>
      </w:pPr>
      <w:bookmarkStart w:id="0" w:name="_Hlk87478960"/>
      <w:r w:rsidRPr="00D778A1">
        <w:rPr>
          <w:rFonts w:cs="Calibri"/>
        </w:rPr>
        <w:t xml:space="preserve">Udostępnienie testowej wersji portalu wraz z testowym systemem CMS </w:t>
      </w:r>
      <w:bookmarkEnd w:id="0"/>
      <w:r w:rsidRPr="00D778A1">
        <w:rPr>
          <w:rFonts w:cs="Calibri"/>
        </w:rPr>
        <w:t xml:space="preserve">nastąpi do </w:t>
      </w:r>
      <w:r w:rsidR="000509CA" w:rsidRPr="00D778A1">
        <w:rPr>
          <w:rFonts w:cs="Calibri"/>
        </w:rPr>
        <w:t>60</w:t>
      </w:r>
      <w:r w:rsidRPr="00D778A1">
        <w:rPr>
          <w:rFonts w:cs="Calibri"/>
        </w:rPr>
        <w:t xml:space="preserve"> dni od momentu podpisania umowy.</w:t>
      </w:r>
    </w:p>
    <w:p w14:paraId="6C1F2940" w14:textId="543C1C77" w:rsidR="008A63FA" w:rsidRPr="00D778A1" w:rsidRDefault="008A63FA" w:rsidP="008A63FA">
      <w:pPr>
        <w:jc w:val="both"/>
        <w:rPr>
          <w:rFonts w:cs="Calibri"/>
        </w:rPr>
      </w:pPr>
      <w:bookmarkStart w:id="1" w:name="_Hlk87479057"/>
      <w:r w:rsidRPr="00D778A1">
        <w:rPr>
          <w:rFonts w:cs="Calibri"/>
        </w:rPr>
        <w:t xml:space="preserve">Przekazanie końcowej wersji portalu zawierającej wszystkie wymagane funkcjonalności wraz z pełni funkcjonalnym systemem </w:t>
      </w:r>
      <w:r w:rsidR="000509CA" w:rsidRPr="00D778A1">
        <w:rPr>
          <w:rFonts w:cs="Calibri"/>
        </w:rPr>
        <w:t xml:space="preserve">CMS </w:t>
      </w:r>
      <w:r w:rsidRPr="00D778A1">
        <w:rPr>
          <w:rFonts w:cs="Calibri"/>
        </w:rPr>
        <w:t>i szkoleni</w:t>
      </w:r>
      <w:r w:rsidR="00525F4A" w:rsidRPr="00D778A1">
        <w:rPr>
          <w:rFonts w:cs="Calibri"/>
        </w:rPr>
        <w:t>em</w:t>
      </w:r>
      <w:r w:rsidRPr="00D778A1">
        <w:rPr>
          <w:rFonts w:cs="Calibri"/>
        </w:rPr>
        <w:t xml:space="preserve"> </w:t>
      </w:r>
      <w:r w:rsidR="00525F4A" w:rsidRPr="00D778A1">
        <w:rPr>
          <w:rFonts w:cs="Calibri"/>
        </w:rPr>
        <w:t>administratoró</w:t>
      </w:r>
      <w:r w:rsidRPr="00D778A1">
        <w:rPr>
          <w:rFonts w:cs="Calibri"/>
        </w:rPr>
        <w:t>w</w:t>
      </w:r>
      <w:bookmarkEnd w:id="1"/>
      <w:r w:rsidRPr="00D778A1">
        <w:rPr>
          <w:rFonts w:cs="Calibri"/>
        </w:rPr>
        <w:t xml:space="preserve"> nastąpi do 31.0</w:t>
      </w:r>
      <w:r w:rsidR="00B67757" w:rsidRPr="00D778A1">
        <w:rPr>
          <w:rFonts w:cs="Calibri"/>
        </w:rPr>
        <w:t>3</w:t>
      </w:r>
      <w:r w:rsidRPr="00D778A1">
        <w:rPr>
          <w:rFonts w:cs="Calibri"/>
        </w:rPr>
        <w:t>.20</w:t>
      </w:r>
      <w:r w:rsidR="00B67757" w:rsidRPr="00D778A1">
        <w:rPr>
          <w:rFonts w:cs="Calibri"/>
        </w:rPr>
        <w:t>22</w:t>
      </w:r>
      <w:r w:rsidRPr="00D778A1">
        <w:rPr>
          <w:rFonts w:cs="Calibri"/>
        </w:rPr>
        <w:t xml:space="preserve"> r. </w:t>
      </w:r>
    </w:p>
    <w:p w14:paraId="027E65E7" w14:textId="77777777" w:rsidR="008A63FA" w:rsidRPr="00D778A1" w:rsidRDefault="008A63FA" w:rsidP="008A63FA">
      <w:pPr>
        <w:jc w:val="both"/>
        <w:rPr>
          <w:rFonts w:cs="Calibri"/>
        </w:rPr>
      </w:pPr>
      <w:r w:rsidRPr="00D778A1">
        <w:rPr>
          <w:rFonts w:cs="Calibri"/>
        </w:rPr>
        <w:t xml:space="preserve">W ciągu </w:t>
      </w:r>
      <w:r w:rsidR="00992D2E" w:rsidRPr="00D778A1">
        <w:rPr>
          <w:rFonts w:cs="Calibri"/>
        </w:rPr>
        <w:t>7</w:t>
      </w:r>
      <w:r w:rsidRPr="00D778A1">
        <w:rPr>
          <w:rFonts w:cs="Calibri"/>
        </w:rPr>
        <w:t xml:space="preserve"> dni od dnia podpisania umowy Wykonawca przedstawi Zamawiającemu </w:t>
      </w:r>
      <w:r w:rsidR="00B67757" w:rsidRPr="00D778A1">
        <w:rPr>
          <w:rFonts w:cs="Calibri"/>
        </w:rPr>
        <w:t>dane kontaktowe osoby</w:t>
      </w:r>
      <w:r w:rsidRPr="00D778A1">
        <w:rPr>
          <w:rFonts w:cs="Calibri"/>
        </w:rPr>
        <w:t xml:space="preserve"> </w:t>
      </w:r>
      <w:r w:rsidR="00B67757" w:rsidRPr="00D778A1">
        <w:rPr>
          <w:rFonts w:cs="Calibri"/>
        </w:rPr>
        <w:t>odpowiedzialnej za realizację</w:t>
      </w:r>
      <w:r w:rsidRPr="00D778A1">
        <w:rPr>
          <w:rFonts w:cs="Calibri"/>
        </w:rPr>
        <w:t xml:space="preserve"> zadani</w:t>
      </w:r>
      <w:r w:rsidR="00B67757" w:rsidRPr="00D778A1">
        <w:rPr>
          <w:rFonts w:cs="Calibri"/>
        </w:rPr>
        <w:t xml:space="preserve">a wraz z danymi kontaktowymi osób wytypowanych do kontaktu w sprawie: przeniesienia i zaadaptowania treści z obecnych serwisów www uczelni, wizualizacji i </w:t>
      </w:r>
      <w:proofErr w:type="spellStart"/>
      <w:r w:rsidR="00B67757" w:rsidRPr="00D778A1">
        <w:rPr>
          <w:rFonts w:cs="Calibri"/>
        </w:rPr>
        <w:t>usability</w:t>
      </w:r>
      <w:proofErr w:type="spellEnd"/>
      <w:r w:rsidR="00B67757" w:rsidRPr="00D778A1">
        <w:rPr>
          <w:rFonts w:cs="Calibri"/>
        </w:rPr>
        <w:t xml:space="preserve"> portalu, programistę ,  specjalistę ds. baz danych.</w:t>
      </w:r>
    </w:p>
    <w:p w14:paraId="461806E4" w14:textId="77777777" w:rsidR="008A63FA" w:rsidRPr="00D778A1" w:rsidRDefault="008A63FA" w:rsidP="008A63FA">
      <w:pPr>
        <w:jc w:val="both"/>
        <w:rPr>
          <w:rFonts w:cs="Calibri"/>
        </w:rPr>
      </w:pPr>
      <w:r w:rsidRPr="00D778A1">
        <w:rPr>
          <w:rFonts w:cs="Calibri"/>
        </w:rPr>
        <w:t xml:space="preserve">Przy czym jedna osoba może pełnić więcej niż </w:t>
      </w:r>
      <w:r w:rsidR="00B67757" w:rsidRPr="00D778A1">
        <w:rPr>
          <w:rFonts w:cs="Calibri"/>
        </w:rPr>
        <w:t>jedną</w:t>
      </w:r>
      <w:r w:rsidRPr="00D778A1">
        <w:rPr>
          <w:rFonts w:cs="Calibri"/>
        </w:rPr>
        <w:t xml:space="preserve"> funkcje.</w:t>
      </w:r>
    </w:p>
    <w:p w14:paraId="22CD269C" w14:textId="77777777" w:rsidR="00FC0EC6" w:rsidRPr="00D778A1" w:rsidRDefault="008A63FA" w:rsidP="00FC0EC6">
      <w:pPr>
        <w:jc w:val="both"/>
        <w:rPr>
          <w:rFonts w:cs="Calibri"/>
        </w:rPr>
      </w:pPr>
      <w:r w:rsidRPr="00D778A1">
        <w:rPr>
          <w:rFonts w:cs="Calibri"/>
        </w:rPr>
        <w:t xml:space="preserve">W ciągu </w:t>
      </w:r>
      <w:r w:rsidR="00992D2E" w:rsidRPr="00D778A1">
        <w:rPr>
          <w:rFonts w:cs="Calibri"/>
        </w:rPr>
        <w:t>7</w:t>
      </w:r>
      <w:r w:rsidRPr="00D778A1">
        <w:rPr>
          <w:rFonts w:cs="Calibri"/>
        </w:rPr>
        <w:t xml:space="preserve"> dni od podpisania umowy Wykonawca przedstawi Zamawiającemu mechanizm umożliwiający śledzenie postępu prac nad portalem oraz przeprowadzi szkolenie z obsługi przedstawionego mechanizmu systemu zarządzania projektami.</w:t>
      </w:r>
    </w:p>
    <w:p w14:paraId="334EE79E" w14:textId="77777777" w:rsidR="00D344DC" w:rsidRPr="00D778A1" w:rsidRDefault="00D344DC" w:rsidP="00D344DC">
      <w:pPr>
        <w:spacing w:before="120" w:after="120"/>
        <w:rPr>
          <w:rFonts w:cs="Calibri"/>
          <w:b/>
        </w:rPr>
      </w:pPr>
      <w:r w:rsidRPr="00D778A1">
        <w:rPr>
          <w:rFonts w:cs="Calibri"/>
          <w:b/>
        </w:rPr>
        <w:t>VI.</w:t>
      </w:r>
      <w:r w:rsidRPr="00D778A1">
        <w:rPr>
          <w:rFonts w:cs="Calibri"/>
          <w:b/>
        </w:rPr>
        <w:tab/>
        <w:t xml:space="preserve"> Zakres prac</w:t>
      </w:r>
    </w:p>
    <w:p w14:paraId="75187408" w14:textId="77777777" w:rsidR="00112B5F" w:rsidRPr="00D778A1" w:rsidRDefault="00112B5F" w:rsidP="00992D2E">
      <w:pPr>
        <w:ind w:left="426" w:hanging="360"/>
        <w:jc w:val="both"/>
        <w:rPr>
          <w:rFonts w:cs="Calibri"/>
        </w:rPr>
      </w:pPr>
      <w:r w:rsidRPr="00D778A1">
        <w:rPr>
          <w:rFonts w:cs="Calibri"/>
        </w:rPr>
        <w:t xml:space="preserve">I. </w:t>
      </w:r>
      <w:r w:rsidRPr="00D778A1">
        <w:rPr>
          <w:rFonts w:cs="Calibri"/>
        </w:rPr>
        <w:tab/>
        <w:t xml:space="preserve">Analiza funkcjonalnych rozwiązań stosowanych na portalach podmiotów konkurencyjnych i zaproponowanie ramowego schematu budowy portalu, rozszerzonego o wybrane funkcjonalności </w:t>
      </w:r>
      <w:r w:rsidR="008401E0" w:rsidRPr="00D778A1">
        <w:rPr>
          <w:rFonts w:cs="Calibri"/>
        </w:rPr>
        <w:t xml:space="preserve">dotychczas </w:t>
      </w:r>
      <w:r w:rsidRPr="00D778A1">
        <w:rPr>
          <w:rFonts w:cs="Calibri"/>
        </w:rPr>
        <w:t xml:space="preserve">nie stosowane </w:t>
      </w:r>
      <w:r w:rsidR="008401E0" w:rsidRPr="00D778A1">
        <w:rPr>
          <w:rFonts w:cs="Calibri"/>
        </w:rPr>
        <w:t xml:space="preserve">lub stosowane w innym zakresie </w:t>
      </w:r>
      <w:r w:rsidRPr="00D778A1">
        <w:rPr>
          <w:rFonts w:cs="Calibri"/>
        </w:rPr>
        <w:t>przez Uczelnie Nauk Społecznych.</w:t>
      </w:r>
    </w:p>
    <w:p w14:paraId="46285CBA" w14:textId="77777777" w:rsidR="00D344DC" w:rsidRPr="00D778A1" w:rsidRDefault="00D344DC" w:rsidP="00992D2E">
      <w:pPr>
        <w:ind w:left="426" w:hanging="360"/>
        <w:jc w:val="both"/>
        <w:rPr>
          <w:rFonts w:cs="Calibri"/>
        </w:rPr>
      </w:pPr>
      <w:r w:rsidRPr="00D778A1">
        <w:rPr>
          <w:rFonts w:cs="Calibri"/>
        </w:rPr>
        <w:t>I</w:t>
      </w:r>
      <w:r w:rsidR="00DE70F4" w:rsidRPr="00D778A1">
        <w:rPr>
          <w:rFonts w:cs="Calibri"/>
        </w:rPr>
        <w:t>I</w:t>
      </w:r>
      <w:r w:rsidRPr="00D778A1">
        <w:rPr>
          <w:rFonts w:cs="Calibri"/>
        </w:rPr>
        <w:t>.</w:t>
      </w:r>
      <w:r w:rsidRPr="00D778A1">
        <w:rPr>
          <w:rFonts w:cs="Calibri"/>
        </w:rPr>
        <w:tab/>
        <w:t xml:space="preserve">Wdrożenie przejrzystego i funkcjonalnego </w:t>
      </w:r>
      <w:r w:rsidR="00112B5F" w:rsidRPr="00D778A1">
        <w:rPr>
          <w:rFonts w:cs="Calibri"/>
        </w:rPr>
        <w:t xml:space="preserve">portalu opartego na </w:t>
      </w:r>
      <w:r w:rsidRPr="00D778A1">
        <w:rPr>
          <w:rFonts w:cs="Calibri"/>
        </w:rPr>
        <w:t>System</w:t>
      </w:r>
      <w:r w:rsidR="00112B5F" w:rsidRPr="00D778A1">
        <w:rPr>
          <w:rFonts w:cs="Calibri"/>
        </w:rPr>
        <w:t>ie</w:t>
      </w:r>
      <w:r w:rsidRPr="00D778A1">
        <w:rPr>
          <w:rFonts w:cs="Calibri"/>
        </w:rPr>
        <w:t xml:space="preserve"> Zarządzania Treścią (CMS):</w:t>
      </w:r>
    </w:p>
    <w:p w14:paraId="157A354C" w14:textId="77777777" w:rsidR="00112B5F" w:rsidRPr="00D778A1" w:rsidRDefault="00112B5F" w:rsidP="00992D2E">
      <w:pPr>
        <w:ind w:left="426" w:hanging="360"/>
        <w:jc w:val="both"/>
        <w:rPr>
          <w:rFonts w:cs="Calibri"/>
        </w:rPr>
      </w:pPr>
      <w:r w:rsidRPr="00D778A1">
        <w:rPr>
          <w:rFonts w:cs="Calibri"/>
        </w:rPr>
        <w:tab/>
        <w:t xml:space="preserve">Dostępny dla użytkowników </w:t>
      </w:r>
      <w:r w:rsidR="00C60226" w:rsidRPr="00D778A1">
        <w:rPr>
          <w:rFonts w:cs="Calibri"/>
        </w:rPr>
        <w:t xml:space="preserve">niezalogowanych </w:t>
      </w:r>
      <w:r w:rsidRPr="00D778A1">
        <w:rPr>
          <w:rFonts w:cs="Calibri"/>
        </w:rPr>
        <w:t>portal powinien co najmniej:</w:t>
      </w:r>
    </w:p>
    <w:p w14:paraId="0C5B6367" w14:textId="77777777" w:rsidR="00103EEB" w:rsidRPr="00D778A1" w:rsidRDefault="00103EEB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Zawierać przeniesione i zaadaptowane treści z obecnych serwisów uczelnianych www.uns.lodz.pl, www.podyplomowe.uns.lodz.pl, nowytarg.uns.lodz.pl</w:t>
      </w:r>
    </w:p>
    <w:p w14:paraId="29012223" w14:textId="77777777" w:rsidR="00103EEB" w:rsidRPr="00D778A1" w:rsidRDefault="00103EEB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Zawierać moduł</w:t>
      </w:r>
      <w:r w:rsidR="00992D2E" w:rsidRPr="00D778A1">
        <w:rPr>
          <w:rFonts w:cs="Calibri"/>
        </w:rPr>
        <w:t>/osobną stronę</w:t>
      </w:r>
      <w:r w:rsidRPr="00D778A1">
        <w:rPr>
          <w:rFonts w:cs="Calibri"/>
        </w:rPr>
        <w:t xml:space="preserve"> Biura Karier pozwalający na tworzenie bazy ofert zatrudniania od pracodawców, praktyk i staży od pracodawców i bazy CV studentów, wraz z możliwością przeglądania i filtrowania obu baz przez użytkownika strony za pomocą interfejsu webowego (nowa funkcjonalność)</w:t>
      </w:r>
      <w:r w:rsidR="00992D2E" w:rsidRPr="00D778A1">
        <w:rPr>
          <w:rFonts w:cs="Calibri"/>
        </w:rPr>
        <w:t>. Dostęp użytkownika do baz winien następować wyłącznie po zalogowaniu. Rozwiązanie winno izolować użytkowników od dostępu administracyjnego do portalu.</w:t>
      </w:r>
    </w:p>
    <w:p w14:paraId="2B8769A4" w14:textId="77777777" w:rsidR="00103EEB" w:rsidRPr="00D778A1" w:rsidRDefault="00103EEB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Zawierać moduł Rekrutacja zawierający formularz </w:t>
      </w:r>
      <w:r w:rsidR="004219D2" w:rsidRPr="00D778A1">
        <w:rPr>
          <w:rFonts w:cs="Calibri"/>
        </w:rPr>
        <w:t>rejestracyjny</w:t>
      </w:r>
      <w:r w:rsidRPr="00D778A1">
        <w:rPr>
          <w:rFonts w:cs="Calibri"/>
        </w:rPr>
        <w:t xml:space="preserve"> kandydata i repozytorium dokumentów rekrutacyjnych </w:t>
      </w:r>
      <w:r w:rsidR="004219D2" w:rsidRPr="00D778A1">
        <w:rPr>
          <w:rFonts w:cs="Calibri"/>
        </w:rPr>
        <w:t>do pobrania (częściowo nowa funkcjonalność).</w:t>
      </w:r>
      <w:r w:rsidRPr="00D778A1">
        <w:rPr>
          <w:rFonts w:cs="Calibri"/>
        </w:rPr>
        <w:t xml:space="preserve"> Moduł powinien </w:t>
      </w:r>
      <w:r w:rsidRPr="00D778A1">
        <w:rPr>
          <w:rFonts w:cs="Calibri"/>
        </w:rPr>
        <w:lastRenderedPageBreak/>
        <w:t xml:space="preserve">pozwalać na </w:t>
      </w:r>
      <w:r w:rsidR="004219D2" w:rsidRPr="00D778A1">
        <w:rPr>
          <w:rFonts w:cs="Calibri"/>
        </w:rPr>
        <w:t>utworzenie wiadomości zwrotnej do kandydata, który ukończył rejestrację zawierającej m.in. załączone dokumenty rekrutacyjne.</w:t>
      </w:r>
    </w:p>
    <w:p w14:paraId="04EC72A7" w14:textId="77777777" w:rsidR="00112B5F" w:rsidRPr="00D778A1" w:rsidRDefault="004219D2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P</w:t>
      </w:r>
      <w:r w:rsidR="00112B5F" w:rsidRPr="00D778A1">
        <w:rPr>
          <w:rFonts w:cs="Calibri"/>
        </w:rPr>
        <w:t>osiadać pasek nawigacyjny, umożliwiający wyraźne wskazanie, na której stronie w danej chwili znajduje się użytkownik, a także umożliwiający nawigację do stron nadrzędnych</w:t>
      </w:r>
    </w:p>
    <w:p w14:paraId="7DF71B60" w14:textId="41D8150F" w:rsidR="00112B5F" w:rsidRPr="00D778A1" w:rsidRDefault="004219D2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Zawierać logo </w:t>
      </w:r>
      <w:r w:rsidR="0034111F" w:rsidRPr="00D778A1">
        <w:rPr>
          <w:rFonts w:cs="Calibri"/>
        </w:rPr>
        <w:t xml:space="preserve">BIP </w:t>
      </w:r>
      <w:r w:rsidRPr="00D778A1">
        <w:rPr>
          <w:rFonts w:cs="Calibri"/>
        </w:rPr>
        <w:t xml:space="preserve">przekierowujące do </w:t>
      </w:r>
      <w:r w:rsidR="00992D2E" w:rsidRPr="00D778A1">
        <w:rPr>
          <w:rFonts w:cs="Calibri"/>
        </w:rPr>
        <w:t>właściwej zawartości</w:t>
      </w:r>
    </w:p>
    <w:p w14:paraId="0BE2203F" w14:textId="77777777" w:rsidR="00C60226" w:rsidRPr="00D778A1" w:rsidRDefault="00C60226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Zawierać wyszukiwanie treści na stronie WWW</w:t>
      </w:r>
    </w:p>
    <w:p w14:paraId="7CFBD9CA" w14:textId="77777777" w:rsidR="00C60226" w:rsidRPr="00D778A1" w:rsidRDefault="00C60226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Umożliwiać generowanie dokumentów/stron w wersji „do wydruku”</w:t>
      </w:r>
    </w:p>
    <w:p w14:paraId="64DF1078" w14:textId="77777777" w:rsidR="00D44E89" w:rsidRPr="00D778A1" w:rsidRDefault="00D44E89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Dawać możliwość osadzenia </w:t>
      </w:r>
      <w:r w:rsidR="00992D2E" w:rsidRPr="00D778A1">
        <w:rPr>
          <w:rFonts w:cs="Calibri"/>
        </w:rPr>
        <w:t xml:space="preserve">multimediów (w tym Google </w:t>
      </w:r>
      <w:proofErr w:type="spellStart"/>
      <w:r w:rsidR="00992D2E" w:rsidRPr="00D778A1">
        <w:rPr>
          <w:rFonts w:cs="Calibri"/>
        </w:rPr>
        <w:t>Maps</w:t>
      </w:r>
      <w:proofErr w:type="spellEnd"/>
      <w:r w:rsidR="00992D2E" w:rsidRPr="00D778A1">
        <w:rPr>
          <w:rFonts w:cs="Calibri"/>
        </w:rPr>
        <w:t>, YouTube)</w:t>
      </w:r>
    </w:p>
    <w:p w14:paraId="5C87AF9F" w14:textId="77777777" w:rsidR="00DE70F4" w:rsidRPr="00D778A1" w:rsidRDefault="00DE70F4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Posiadać możliwość prezentowania załączników graficznych w postaci galerii. Musi istnieć możliwość udostępniania galerii zdjęć jako wydzielonych stron serwisu oraz w ramach artykułów. Galeria musi być prezentowana w postaci miniatur z możliwością powiększenia ich do ustalonego rozmiaru i pełnego oryginalnego rozmiaru.</w:t>
      </w:r>
    </w:p>
    <w:p w14:paraId="5C695368" w14:textId="77777777" w:rsidR="00D44E89" w:rsidRPr="00D778A1" w:rsidRDefault="00D44E89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Zawierać komunikat o używaniu </w:t>
      </w:r>
      <w:proofErr w:type="spellStart"/>
      <w:r w:rsidRPr="00D778A1">
        <w:rPr>
          <w:rFonts w:cs="Calibri"/>
        </w:rPr>
        <w:t>cookies</w:t>
      </w:r>
      <w:proofErr w:type="spellEnd"/>
      <w:r w:rsidRPr="00D778A1">
        <w:rPr>
          <w:rFonts w:cs="Calibri"/>
        </w:rPr>
        <w:t xml:space="preserve"> i stosowanej polityki </w:t>
      </w:r>
      <w:proofErr w:type="spellStart"/>
      <w:r w:rsidRPr="00D778A1">
        <w:rPr>
          <w:rFonts w:cs="Calibri"/>
        </w:rPr>
        <w:t>co</w:t>
      </w:r>
      <w:r w:rsidR="00A26833" w:rsidRPr="00D778A1">
        <w:rPr>
          <w:rFonts w:cs="Calibri"/>
        </w:rPr>
        <w:t>o</w:t>
      </w:r>
      <w:r w:rsidRPr="00D778A1">
        <w:rPr>
          <w:rFonts w:cs="Calibri"/>
        </w:rPr>
        <w:t>kies</w:t>
      </w:r>
      <w:proofErr w:type="spellEnd"/>
      <w:r w:rsidRPr="00D778A1">
        <w:rPr>
          <w:rFonts w:cs="Calibri"/>
        </w:rPr>
        <w:t xml:space="preserve"> </w:t>
      </w:r>
      <w:r w:rsidR="00A26833" w:rsidRPr="00D778A1">
        <w:rPr>
          <w:rFonts w:cs="Calibri"/>
        </w:rPr>
        <w:t>wraz z możliwymi akceptacjami (zgodnie z art. 173 Prawa Telekomunikacyjnego)</w:t>
      </w:r>
    </w:p>
    <w:p w14:paraId="4FB1A528" w14:textId="77777777" w:rsidR="004219D2" w:rsidRPr="00D778A1" w:rsidRDefault="004219D2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Być w pełni responsywny, tak aby wygląd i układ witryny dostosowywał się automatycznie do rozmiaru ekranu i musi być poprawnie wyświetlana w standardowych przeglądarkach urządzeń mobilnych</w:t>
      </w:r>
    </w:p>
    <w:p w14:paraId="6D19CA58" w14:textId="77777777" w:rsidR="004219D2" w:rsidRPr="00D778A1" w:rsidRDefault="004219D2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Być zoptymalizowany </w:t>
      </w:r>
      <w:r w:rsidR="00A57D3D" w:rsidRPr="00D778A1">
        <w:rPr>
          <w:rFonts w:cs="Calibri"/>
        </w:rPr>
        <w:t>do potrzeb wyszukiwarek internetowych i zadawanych za ich pomocą pytań (pozycjonowanie stron/SEO) – wraz z optymalizacją</w:t>
      </w:r>
      <w:r w:rsidR="00D44E89" w:rsidRPr="00D778A1">
        <w:rPr>
          <w:rFonts w:cs="Calibri"/>
        </w:rPr>
        <w:t xml:space="preserve"> szybkości ładowania</w:t>
      </w:r>
    </w:p>
    <w:p w14:paraId="11747181" w14:textId="77777777" w:rsidR="00A57D3D" w:rsidRPr="00D778A1" w:rsidRDefault="00D44E89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Dawać możliwość udostępnienia artykułów znajdujących się na stronie na Facebook, Twitter, e-mail, Pinterest, </w:t>
      </w:r>
      <w:proofErr w:type="spellStart"/>
      <w:r w:rsidRPr="00D778A1">
        <w:rPr>
          <w:rFonts w:cs="Calibri"/>
        </w:rPr>
        <w:t>Linkedln</w:t>
      </w:r>
      <w:proofErr w:type="spellEnd"/>
      <w:r w:rsidRPr="00D778A1">
        <w:rPr>
          <w:rFonts w:cs="Calibri"/>
        </w:rPr>
        <w:t xml:space="preserve">, </w:t>
      </w:r>
      <w:proofErr w:type="spellStart"/>
      <w:r w:rsidRPr="00D778A1">
        <w:rPr>
          <w:rFonts w:cs="Calibri"/>
        </w:rPr>
        <w:t>Blogger</w:t>
      </w:r>
      <w:proofErr w:type="spellEnd"/>
      <w:r w:rsidRPr="00D778A1">
        <w:rPr>
          <w:rFonts w:cs="Calibri"/>
        </w:rPr>
        <w:t xml:space="preserve"> itp. (z rozwijaną ikoną dostępnych usług)</w:t>
      </w:r>
    </w:p>
    <w:p w14:paraId="3B332C1E" w14:textId="77777777" w:rsidR="00992D2E" w:rsidRPr="00D778A1" w:rsidRDefault="00992D2E" w:rsidP="00992D2E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 xml:space="preserve">Dawać możliwość zamieszczenia na stronie głównej </w:t>
      </w:r>
      <w:proofErr w:type="spellStart"/>
      <w:r w:rsidRPr="00D778A1">
        <w:rPr>
          <w:rFonts w:cs="Calibri"/>
        </w:rPr>
        <w:t>slidera</w:t>
      </w:r>
      <w:proofErr w:type="spellEnd"/>
      <w:r w:rsidRPr="00D778A1">
        <w:rPr>
          <w:rFonts w:cs="Calibri"/>
        </w:rPr>
        <w:t xml:space="preserve"> do prezentacji treści informacyjno-reklamowej</w:t>
      </w:r>
    </w:p>
    <w:p w14:paraId="353054F7" w14:textId="77777777" w:rsidR="00C60226" w:rsidRPr="00D778A1" w:rsidRDefault="00C60226" w:rsidP="00992D2E">
      <w:pPr>
        <w:ind w:firstLine="426"/>
        <w:jc w:val="both"/>
        <w:rPr>
          <w:rFonts w:cs="Calibri"/>
        </w:rPr>
      </w:pPr>
      <w:r w:rsidRPr="00D778A1">
        <w:rPr>
          <w:rFonts w:cs="Calibri"/>
        </w:rPr>
        <w:t>System Zarządzania Treścią (CMS) powinien co najmniej:</w:t>
      </w:r>
    </w:p>
    <w:p w14:paraId="1A3847F2" w14:textId="19ACAA1B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C60226" w:rsidRPr="00D778A1">
        <w:rPr>
          <w:rFonts w:cs="Calibri"/>
        </w:rPr>
        <w:t>Umożliwiać s</w:t>
      </w:r>
      <w:r w:rsidRPr="00D778A1">
        <w:rPr>
          <w:rFonts w:cs="Calibri"/>
        </w:rPr>
        <w:t>amodzielne, bieżące zarządzanie treścią oraz grafiką wraz z ich układem na stronie</w:t>
      </w:r>
      <w:r w:rsidR="00C60226" w:rsidRPr="00D778A1">
        <w:rPr>
          <w:rFonts w:cs="Calibri"/>
        </w:rPr>
        <w:t xml:space="preserve"> zalogowanym </w:t>
      </w:r>
      <w:r w:rsidR="0034111F" w:rsidRPr="00D778A1">
        <w:rPr>
          <w:rFonts w:cs="Calibri"/>
        </w:rPr>
        <w:t>użytkownikom</w:t>
      </w:r>
    </w:p>
    <w:p w14:paraId="7C2CDBF0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C60226" w:rsidRPr="00D778A1">
        <w:rPr>
          <w:rFonts w:cs="Calibri"/>
        </w:rPr>
        <w:t>Umożliwiać a</w:t>
      </w:r>
      <w:r w:rsidRPr="00D778A1">
        <w:rPr>
          <w:rFonts w:cs="Calibri"/>
        </w:rPr>
        <w:t>ktualizację oraz rozbudowę zawartości portalu poprzez dodawanie nowych treści, kursów, podstron, szablonów, załączników</w:t>
      </w:r>
    </w:p>
    <w:p w14:paraId="5FFE7BE6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C60226" w:rsidRPr="00D778A1">
        <w:rPr>
          <w:rFonts w:cs="Calibri"/>
        </w:rPr>
        <w:t>Dawać d</w:t>
      </w:r>
      <w:r w:rsidRPr="00D778A1">
        <w:rPr>
          <w:rFonts w:cs="Calibri"/>
        </w:rPr>
        <w:t>ostęp do CMS z poziomu przeglądarki internetowej</w:t>
      </w:r>
    </w:p>
    <w:p w14:paraId="40E40E2E" w14:textId="77777777" w:rsidR="00D344DC" w:rsidRPr="00D778A1" w:rsidRDefault="00C60226" w:rsidP="00744BA8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Umożliwiać d</w:t>
      </w:r>
      <w:r w:rsidR="00D344DC" w:rsidRPr="00D778A1">
        <w:rPr>
          <w:rFonts w:cs="Calibri"/>
        </w:rPr>
        <w:t>odawanie oraz modyfikację materiałów zawartych na stronie WWW przez łatwy w obsłudze interfejs użytkownika z poziomu przeglądarki internetowej z możliwością wygenerowania podglądu wprowadzonych zmian</w:t>
      </w:r>
    </w:p>
    <w:p w14:paraId="0800DC92" w14:textId="77777777" w:rsidR="00744BA8" w:rsidRPr="00D778A1" w:rsidRDefault="00744BA8" w:rsidP="00744BA8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Umożliwiać wersjonowanie treści</w:t>
      </w:r>
    </w:p>
    <w:p w14:paraId="241A890F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lastRenderedPageBreak/>
        <w:t></w:t>
      </w:r>
      <w:r w:rsidRPr="00D778A1">
        <w:rPr>
          <w:rFonts w:cs="Calibri"/>
        </w:rPr>
        <w:tab/>
      </w:r>
      <w:r w:rsidR="00C60226" w:rsidRPr="00D778A1">
        <w:rPr>
          <w:rFonts w:cs="Calibri"/>
        </w:rPr>
        <w:t>Umożliwiać e</w:t>
      </w:r>
      <w:r w:rsidRPr="00D778A1">
        <w:rPr>
          <w:rFonts w:cs="Calibri"/>
        </w:rPr>
        <w:t>dycj</w:t>
      </w:r>
      <w:r w:rsidR="00C60226" w:rsidRPr="00D778A1">
        <w:rPr>
          <w:rFonts w:cs="Calibri"/>
        </w:rPr>
        <w:t>ę</w:t>
      </w:r>
      <w:r w:rsidRPr="00D778A1">
        <w:rPr>
          <w:rFonts w:cs="Calibri"/>
        </w:rPr>
        <w:t xml:space="preserve"> treści za pomocą edytora typu WYSIWYG, pozwalającego na edycję oraz publikację bez znajomości języka HTML</w:t>
      </w:r>
      <w:r w:rsidR="00744BA8" w:rsidRPr="00D778A1">
        <w:rPr>
          <w:rFonts w:cs="Calibri"/>
        </w:rPr>
        <w:t>.</w:t>
      </w:r>
      <w:r w:rsidRPr="00D778A1">
        <w:rPr>
          <w:rFonts w:cs="Calibri"/>
        </w:rPr>
        <w:t xml:space="preserve"> </w:t>
      </w:r>
      <w:r w:rsidR="00744BA8" w:rsidRPr="00D778A1">
        <w:rPr>
          <w:rFonts w:cs="Calibri"/>
        </w:rPr>
        <w:t>E</w:t>
      </w:r>
      <w:r w:rsidR="00DE70F4" w:rsidRPr="00D778A1">
        <w:rPr>
          <w:rFonts w:cs="Calibri"/>
        </w:rPr>
        <w:t xml:space="preserve">dytor musi zapewniać możliwość edytowania </w:t>
      </w:r>
      <w:r w:rsidR="00744BA8" w:rsidRPr="00D778A1">
        <w:rPr>
          <w:rFonts w:cs="Calibri"/>
        </w:rPr>
        <w:t>treści</w:t>
      </w:r>
      <w:r w:rsidR="00DE70F4" w:rsidRPr="00D778A1">
        <w:rPr>
          <w:rFonts w:cs="Calibri"/>
        </w:rPr>
        <w:t xml:space="preserve"> w sposób typowy dla popularnych pakietów biurowych. </w:t>
      </w:r>
    </w:p>
    <w:p w14:paraId="2908CAE2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  <w:t>Administrator systemu, musi posiadać pełne uprawnienia do wszelkich kategorii administracyjnych w serwisie, w tym do:</w:t>
      </w:r>
    </w:p>
    <w:p w14:paraId="515C100D" w14:textId="77777777" w:rsidR="00D344DC" w:rsidRPr="00D778A1" w:rsidRDefault="00D344DC" w:rsidP="00744BA8">
      <w:pPr>
        <w:numPr>
          <w:ilvl w:val="0"/>
          <w:numId w:val="31"/>
        </w:numPr>
        <w:ind w:left="2127"/>
        <w:jc w:val="both"/>
        <w:rPr>
          <w:rFonts w:cs="Calibri"/>
        </w:rPr>
      </w:pPr>
      <w:r w:rsidRPr="00D778A1">
        <w:rPr>
          <w:rFonts w:cs="Calibri"/>
        </w:rPr>
        <w:t>Zarządzania kontami użytkowników systemu,</w:t>
      </w:r>
    </w:p>
    <w:p w14:paraId="53E0954B" w14:textId="77777777" w:rsidR="00D344DC" w:rsidRPr="00D778A1" w:rsidRDefault="00D344DC" w:rsidP="00744BA8">
      <w:pPr>
        <w:numPr>
          <w:ilvl w:val="0"/>
          <w:numId w:val="31"/>
        </w:numPr>
        <w:ind w:left="2127"/>
        <w:jc w:val="both"/>
        <w:rPr>
          <w:rFonts w:cs="Calibri"/>
        </w:rPr>
      </w:pPr>
      <w:r w:rsidRPr="00D778A1">
        <w:rPr>
          <w:rFonts w:cs="Calibri"/>
        </w:rPr>
        <w:t>Zarządzania zawartością serwisu,</w:t>
      </w:r>
    </w:p>
    <w:p w14:paraId="69CC3E87" w14:textId="77777777" w:rsidR="00744BA8" w:rsidRPr="00D778A1" w:rsidRDefault="00744BA8" w:rsidP="00744BA8">
      <w:pPr>
        <w:numPr>
          <w:ilvl w:val="0"/>
          <w:numId w:val="30"/>
        </w:numPr>
        <w:ind w:left="2127"/>
        <w:jc w:val="both"/>
        <w:rPr>
          <w:rFonts w:cs="Calibri"/>
        </w:rPr>
      </w:pPr>
      <w:r w:rsidRPr="00D778A1">
        <w:rPr>
          <w:rFonts w:cs="Calibri"/>
        </w:rPr>
        <w:t>Zarządzania strukturą serwisu</w:t>
      </w:r>
    </w:p>
    <w:p w14:paraId="5B87AA8A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DE70F4" w:rsidRPr="00D778A1">
        <w:rPr>
          <w:rFonts w:cs="Calibri"/>
        </w:rPr>
        <w:t>P</w:t>
      </w:r>
      <w:r w:rsidRPr="00D778A1">
        <w:rPr>
          <w:rFonts w:cs="Calibri"/>
        </w:rPr>
        <w:t xml:space="preserve">osiadać możliwość optymalizacji strony serwisu pod kątem wyszukiwania (SEO – </w:t>
      </w:r>
      <w:proofErr w:type="spellStart"/>
      <w:r w:rsidRPr="00D778A1">
        <w:rPr>
          <w:rFonts w:cs="Calibri"/>
        </w:rPr>
        <w:t>Search</w:t>
      </w:r>
      <w:proofErr w:type="spellEnd"/>
      <w:r w:rsidRPr="00D778A1">
        <w:rPr>
          <w:rFonts w:cs="Calibri"/>
        </w:rPr>
        <w:t xml:space="preserve"> Engine </w:t>
      </w:r>
      <w:proofErr w:type="spellStart"/>
      <w:r w:rsidRPr="00D778A1">
        <w:rPr>
          <w:rFonts w:cs="Calibri"/>
        </w:rPr>
        <w:t>Optimization</w:t>
      </w:r>
      <w:proofErr w:type="spellEnd"/>
      <w:r w:rsidRPr="00D778A1">
        <w:rPr>
          <w:rFonts w:cs="Calibri"/>
        </w:rPr>
        <w:t>), w tym przypisywania indywidualnych słów kluczowych i opisu w ramach pól „Meta”, tytułów strony i adresu URL.</w:t>
      </w:r>
    </w:p>
    <w:p w14:paraId="7EA666BE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DE70F4" w:rsidRPr="00D778A1">
        <w:rPr>
          <w:rFonts w:cs="Calibri"/>
        </w:rPr>
        <w:t xml:space="preserve">Mieć </w:t>
      </w:r>
      <w:r w:rsidR="00744BA8" w:rsidRPr="00D778A1">
        <w:rPr>
          <w:rFonts w:cs="Calibri"/>
        </w:rPr>
        <w:t>możliwość</w:t>
      </w:r>
      <w:r w:rsidRPr="00D778A1">
        <w:rPr>
          <w:rFonts w:cs="Calibri"/>
        </w:rPr>
        <w:t xml:space="preserve"> współprac</w:t>
      </w:r>
      <w:r w:rsidR="00DE70F4" w:rsidRPr="00D778A1">
        <w:rPr>
          <w:rFonts w:cs="Calibri"/>
        </w:rPr>
        <w:t>y</w:t>
      </w:r>
      <w:r w:rsidRPr="00D778A1">
        <w:rPr>
          <w:rFonts w:cs="Calibri"/>
        </w:rPr>
        <w:t xml:space="preserve"> z serwerem poczty elektronicznej obsługującym konta w domenie wskazanej przez Zamawiającego, w której będzie działać portal</w:t>
      </w:r>
    </w:p>
    <w:p w14:paraId="50C07578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DE70F4" w:rsidRPr="00D778A1">
        <w:rPr>
          <w:rFonts w:cs="Calibri"/>
        </w:rPr>
        <w:t xml:space="preserve">Posiadać </w:t>
      </w:r>
      <w:r w:rsidRPr="00D778A1">
        <w:rPr>
          <w:rFonts w:cs="Calibri"/>
        </w:rPr>
        <w:t xml:space="preserve">możliwość </w:t>
      </w:r>
      <w:r w:rsidR="00C94ECB" w:rsidRPr="00D778A1">
        <w:rPr>
          <w:rFonts w:cs="Calibri"/>
        </w:rPr>
        <w:t>załączenia</w:t>
      </w:r>
      <w:r w:rsidRPr="00D778A1">
        <w:rPr>
          <w:rFonts w:cs="Calibri"/>
        </w:rPr>
        <w:t xml:space="preserve"> plików do pobrania</w:t>
      </w:r>
      <w:r w:rsidR="00DE70F4" w:rsidRPr="00D778A1">
        <w:rPr>
          <w:rFonts w:cs="Calibri"/>
        </w:rPr>
        <w:t xml:space="preserve"> dla każdego artykułu</w:t>
      </w:r>
      <w:r w:rsidRPr="00D778A1">
        <w:rPr>
          <w:rFonts w:cs="Calibri"/>
        </w:rPr>
        <w:t xml:space="preserve">, znajdujących się w zarządzanym z poziomu CMS repozytorium systemu. </w:t>
      </w:r>
    </w:p>
    <w:p w14:paraId="02674C8C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DE70F4" w:rsidRPr="00D778A1">
        <w:rPr>
          <w:rFonts w:cs="Calibri"/>
        </w:rPr>
        <w:t>Zapewniać</w:t>
      </w:r>
      <w:r w:rsidRPr="00D778A1">
        <w:rPr>
          <w:rFonts w:cs="Calibri"/>
        </w:rPr>
        <w:t xml:space="preserve"> nieograniczoną ilość stron wewnętrznych (stronic)</w:t>
      </w:r>
      <w:r w:rsidR="00DE70F4" w:rsidRPr="00D778A1">
        <w:rPr>
          <w:rFonts w:cs="Calibri"/>
        </w:rPr>
        <w:t xml:space="preserve"> dla artykułów</w:t>
      </w:r>
      <w:r w:rsidRPr="00D778A1">
        <w:rPr>
          <w:rFonts w:cs="Calibri"/>
        </w:rPr>
        <w:t>, system musi posiadać możliwość dzielenia artykułów na pojedyncze wyświetlane stronice</w:t>
      </w:r>
    </w:p>
    <w:p w14:paraId="4FF04311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DE70F4" w:rsidRPr="00D778A1">
        <w:rPr>
          <w:rFonts w:cs="Calibri"/>
        </w:rPr>
        <w:t>A</w:t>
      </w:r>
      <w:r w:rsidRPr="00D778A1">
        <w:rPr>
          <w:rFonts w:cs="Calibri"/>
        </w:rPr>
        <w:t>utomatycznie generować aktualną mapę serwisu umożliwiającą określenie poziomu zagłębienia w hierarchię kategorii artykułów</w:t>
      </w:r>
    </w:p>
    <w:p w14:paraId="4F49C376" w14:textId="77777777" w:rsidR="00D344DC" w:rsidRPr="00D778A1" w:rsidRDefault="00D344DC" w:rsidP="00525F4A">
      <w:pPr>
        <w:numPr>
          <w:ilvl w:val="0"/>
          <w:numId w:val="25"/>
        </w:numPr>
        <w:ind w:left="567"/>
        <w:jc w:val="both"/>
        <w:rPr>
          <w:rFonts w:cs="Calibri"/>
        </w:rPr>
      </w:pPr>
      <w:r w:rsidRPr="00D778A1">
        <w:rPr>
          <w:rFonts w:cs="Calibri"/>
        </w:rPr>
        <w:t></w:t>
      </w:r>
      <w:r w:rsidRPr="00D778A1">
        <w:rPr>
          <w:rFonts w:cs="Calibri"/>
        </w:rPr>
        <w:tab/>
      </w:r>
      <w:r w:rsidR="00DE70F4" w:rsidRPr="00D778A1">
        <w:rPr>
          <w:rFonts w:cs="Calibri"/>
        </w:rPr>
        <w:t>Um</w:t>
      </w:r>
      <w:r w:rsidRPr="00D778A1">
        <w:rPr>
          <w:rFonts w:cs="Calibri"/>
        </w:rPr>
        <w:t>ożliwiać wyłączanie poszczególnych bloków funkcjonalnych zdefiniowanych w ramach szablonu tak, aby nie były one pokazywane w wybranych kategoriach, sekcjach i podstronach serwisu.</w:t>
      </w:r>
    </w:p>
    <w:p w14:paraId="5BDC6001" w14:textId="77777777" w:rsidR="00D344DC" w:rsidRPr="00D778A1" w:rsidRDefault="00DE70F4" w:rsidP="00744BA8">
      <w:pPr>
        <w:ind w:left="567" w:hanging="360"/>
        <w:jc w:val="both"/>
        <w:rPr>
          <w:rFonts w:cs="Calibri"/>
        </w:rPr>
      </w:pPr>
      <w:r w:rsidRPr="00D778A1">
        <w:rPr>
          <w:rFonts w:cs="Calibri"/>
        </w:rPr>
        <w:t>III.</w:t>
      </w:r>
      <w:r w:rsidRPr="00D778A1">
        <w:rPr>
          <w:rFonts w:cs="Calibri"/>
        </w:rPr>
        <w:tab/>
        <w:t>Zaprojektowanie i wdrożenie uczelnianej strony BIP</w:t>
      </w:r>
    </w:p>
    <w:p w14:paraId="305BF3E9" w14:textId="77777777" w:rsidR="00DE70F4" w:rsidRPr="00D778A1" w:rsidRDefault="00DE70F4" w:rsidP="00744BA8">
      <w:pPr>
        <w:ind w:left="851" w:hanging="360"/>
        <w:jc w:val="both"/>
        <w:rPr>
          <w:rFonts w:cs="Calibri"/>
        </w:rPr>
      </w:pPr>
      <w:r w:rsidRPr="00D778A1">
        <w:rPr>
          <w:rFonts w:cs="Calibri"/>
        </w:rPr>
        <w:t>Uczelniana strona BIP powinna co najmniej:</w:t>
      </w:r>
    </w:p>
    <w:p w14:paraId="52A8FA8D" w14:textId="77777777" w:rsidR="00DE70F4" w:rsidRPr="00D778A1" w:rsidRDefault="00DE70F4" w:rsidP="00744BA8">
      <w:pPr>
        <w:numPr>
          <w:ilvl w:val="0"/>
          <w:numId w:val="28"/>
        </w:numPr>
        <w:ind w:left="709"/>
        <w:jc w:val="both"/>
        <w:rPr>
          <w:rFonts w:cs="Calibri"/>
        </w:rPr>
      </w:pPr>
      <w:r w:rsidRPr="00D778A1">
        <w:rPr>
          <w:rFonts w:cs="Calibri"/>
        </w:rPr>
        <w:t>Zawierać informacje wymagane w Ustawie z dnia 6 września 2001 r. o dostępie do informacji publicznej oraz w Art. 358. ustawy z dnia 20 lipca 2018 r. Prawo o szkolnictwie wyższym i nauce (niezbędne informacje dostarczy Zamawiający)</w:t>
      </w:r>
    </w:p>
    <w:p w14:paraId="37A0C2F2" w14:textId="77777777" w:rsidR="00DE70F4" w:rsidRPr="00D778A1" w:rsidRDefault="00DE70F4" w:rsidP="00744BA8">
      <w:pPr>
        <w:numPr>
          <w:ilvl w:val="0"/>
          <w:numId w:val="28"/>
        </w:numPr>
        <w:ind w:left="709"/>
        <w:jc w:val="both"/>
        <w:rPr>
          <w:rFonts w:cs="Calibri"/>
        </w:rPr>
      </w:pPr>
      <w:r w:rsidRPr="00D778A1">
        <w:rPr>
          <w:rFonts w:cs="Calibri"/>
        </w:rPr>
        <w:t>Być zgodna z wymogami zawartymi w rozporządzeniu Ministra Spraw Wewnętrznych i Administracji z dnia 18 stycznia 2007 r. w sprawie Biuletynu Informacji Publicznej</w:t>
      </w:r>
    </w:p>
    <w:p w14:paraId="2D63A1F2" w14:textId="77777777" w:rsidR="00D344DC" w:rsidRPr="00D778A1" w:rsidRDefault="00D344DC" w:rsidP="00744BA8">
      <w:pPr>
        <w:ind w:left="567" w:hanging="360"/>
        <w:jc w:val="both"/>
        <w:rPr>
          <w:rFonts w:cs="Calibri"/>
        </w:rPr>
      </w:pPr>
      <w:r w:rsidRPr="00D778A1">
        <w:rPr>
          <w:rFonts w:cs="Calibri"/>
        </w:rPr>
        <w:t>I</w:t>
      </w:r>
      <w:r w:rsidR="00DE70F4" w:rsidRPr="00D778A1">
        <w:rPr>
          <w:rFonts w:cs="Calibri"/>
        </w:rPr>
        <w:t>V</w:t>
      </w:r>
      <w:r w:rsidRPr="00D778A1">
        <w:rPr>
          <w:rFonts w:cs="Calibri"/>
        </w:rPr>
        <w:t>.</w:t>
      </w:r>
      <w:r w:rsidRPr="00D778A1">
        <w:rPr>
          <w:rFonts w:cs="Calibri"/>
        </w:rPr>
        <w:tab/>
        <w:t>Dostarczenie instrukcji oraz konfiguracji portalu w formie pozwalającej na wprowadzenie os</w:t>
      </w:r>
      <w:r w:rsidR="00DE70F4" w:rsidRPr="00D778A1">
        <w:rPr>
          <w:rFonts w:cs="Calibri"/>
        </w:rPr>
        <w:t>ób</w:t>
      </w:r>
      <w:r w:rsidRPr="00D778A1">
        <w:rPr>
          <w:rFonts w:cs="Calibri"/>
        </w:rPr>
        <w:t xml:space="preserve"> wyznaczon</w:t>
      </w:r>
      <w:r w:rsidR="00DE70F4" w:rsidRPr="00D778A1">
        <w:rPr>
          <w:rFonts w:cs="Calibri"/>
        </w:rPr>
        <w:t>ych</w:t>
      </w:r>
      <w:r w:rsidRPr="00D778A1">
        <w:rPr>
          <w:rFonts w:cs="Calibri"/>
        </w:rPr>
        <w:t xml:space="preserve"> przez Zamawiającego do obsługi portalu.</w:t>
      </w:r>
    </w:p>
    <w:p w14:paraId="1377718B" w14:textId="67C81A97" w:rsidR="00D344DC" w:rsidRPr="00D778A1" w:rsidRDefault="00DE70F4" w:rsidP="0034111F">
      <w:pPr>
        <w:ind w:left="720" w:hanging="360"/>
        <w:jc w:val="both"/>
        <w:rPr>
          <w:rFonts w:cs="Calibri"/>
        </w:rPr>
      </w:pPr>
      <w:r w:rsidRPr="00D778A1">
        <w:rPr>
          <w:rFonts w:cs="Calibri"/>
        </w:rPr>
        <w:t>V</w:t>
      </w:r>
      <w:r w:rsidR="00D344DC" w:rsidRPr="00D778A1">
        <w:rPr>
          <w:rFonts w:cs="Calibri"/>
        </w:rPr>
        <w:t>.</w:t>
      </w:r>
      <w:r w:rsidR="00D344DC" w:rsidRPr="00D778A1">
        <w:rPr>
          <w:rFonts w:cs="Calibri"/>
        </w:rPr>
        <w:tab/>
        <w:t xml:space="preserve">Zapewnienie serwisu gwarancyjnego: wykonawca zobowiązuje się w ramach umowy do udzielenia Zamawiającemu gwarancji na wykonany system CMS. Gwarancja będzie obowiązywała w okresie od dnia podpisania protokołu odbioru systemu CMS przez </w:t>
      </w:r>
      <w:r w:rsidR="00D344DC" w:rsidRPr="00D778A1">
        <w:rPr>
          <w:rFonts w:cs="Calibri"/>
        </w:rPr>
        <w:lastRenderedPageBreak/>
        <w:t>Zamawiającego przez rok i będzie obejmować naprawę wszelkich usterek oraz błędów, które zostaną ujawnione w trakcie funkcjonowania systemu. Naprawa zgłoszonych błędów będzie dokonywana przez Wykonawcę nie dłużej niż w ciągu 2 dni roboczych od momentu ich zgłoszenia</w:t>
      </w:r>
      <w:r w:rsidR="0034111F" w:rsidRPr="00D778A1">
        <w:rPr>
          <w:rFonts w:cs="Calibri"/>
        </w:rPr>
        <w:t>.</w:t>
      </w:r>
    </w:p>
    <w:sectPr w:rsidR="00D344DC" w:rsidRPr="00D778A1" w:rsidSect="00341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9766" w14:textId="77777777" w:rsidR="00D778A1" w:rsidRDefault="00D778A1">
      <w:pPr>
        <w:spacing w:after="0" w:line="240" w:lineRule="auto"/>
      </w:pPr>
      <w:r>
        <w:separator/>
      </w:r>
    </w:p>
  </w:endnote>
  <w:endnote w:type="continuationSeparator" w:id="0">
    <w:p w14:paraId="0B39B5C5" w14:textId="77777777" w:rsidR="00D778A1" w:rsidRDefault="00D7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4B88" w14:textId="77777777" w:rsidR="00645ECE" w:rsidRDefault="00645E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248" w14:textId="77777777" w:rsidR="00744BA8" w:rsidRDefault="00744BA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3629CA4" w14:textId="5B021E1F" w:rsidR="00744BA8" w:rsidRDefault="00525F4A" w:rsidP="0034111F">
    <w:pPr>
      <w:pStyle w:val="Stopka"/>
      <w:jc w:val="center"/>
    </w:pPr>
    <w:r>
      <w:rPr>
        <w:b/>
        <w:noProof/>
      </w:rPr>
      <w:pict w14:anchorId="6A550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73741827" o:spid="_x0000_i1026" type="#_x0000_t75" style="width:184.5pt;height:45.75pt;visibility:visible;mso-wrap-style:squar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7C24" w14:textId="77777777" w:rsidR="00645ECE" w:rsidRDefault="00645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26B9" w14:textId="77777777" w:rsidR="00D778A1" w:rsidRDefault="00D778A1">
      <w:pPr>
        <w:spacing w:after="0" w:line="240" w:lineRule="auto"/>
      </w:pPr>
      <w:r>
        <w:separator/>
      </w:r>
    </w:p>
  </w:footnote>
  <w:footnote w:type="continuationSeparator" w:id="0">
    <w:p w14:paraId="4D601E48" w14:textId="77777777" w:rsidR="00D778A1" w:rsidRDefault="00D7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50FA" w14:textId="77777777" w:rsidR="00645ECE" w:rsidRDefault="00645E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C716" w14:textId="18A70C86" w:rsidR="00B06EE7" w:rsidRDefault="00525F4A" w:rsidP="0034111F">
    <w:pPr>
      <w:pStyle w:val="Nagwek"/>
      <w:jc w:val="center"/>
    </w:pPr>
    <w:r>
      <w:rPr>
        <w:noProof/>
      </w:rPr>
      <w:pict w14:anchorId="23FF6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3.75pt;height:54.7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7CC3" w14:textId="77777777" w:rsidR="00645ECE" w:rsidRDefault="00645E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202E"/>
    <w:multiLevelType w:val="hybridMultilevel"/>
    <w:tmpl w:val="88EC2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E2095"/>
    <w:multiLevelType w:val="hybridMultilevel"/>
    <w:tmpl w:val="A0045932"/>
    <w:lvl w:ilvl="0" w:tplc="9AC62268">
      <w:start w:val="1"/>
      <w:numFmt w:val="decimal"/>
      <w:lvlText w:val="13.%1."/>
      <w:lvlJc w:val="left"/>
      <w:pPr>
        <w:tabs>
          <w:tab w:val="num" w:pos="723"/>
        </w:tabs>
        <w:ind w:left="680" w:hanging="453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3527E4C"/>
    <w:multiLevelType w:val="hybridMultilevel"/>
    <w:tmpl w:val="C546A054"/>
    <w:lvl w:ilvl="0" w:tplc="2D4C1CE4">
      <w:numFmt w:val="bullet"/>
      <w:lvlText w:val="•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130545"/>
    <w:multiLevelType w:val="hybridMultilevel"/>
    <w:tmpl w:val="A7701E7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6C0B31"/>
    <w:multiLevelType w:val="hybridMultilevel"/>
    <w:tmpl w:val="850A4ED8"/>
    <w:lvl w:ilvl="0" w:tplc="D04EDA7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2E40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4B03DD4">
      <w:start w:val="1"/>
      <w:numFmt w:val="lowerLetter"/>
      <w:lvlText w:val="7.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6F04D32"/>
    <w:multiLevelType w:val="hybridMultilevel"/>
    <w:tmpl w:val="5A56F048"/>
    <w:lvl w:ilvl="0" w:tplc="3A068066">
      <w:start w:val="1"/>
      <w:numFmt w:val="decimal"/>
      <w:lvlText w:val="14.%1."/>
      <w:lvlJc w:val="left"/>
      <w:pPr>
        <w:tabs>
          <w:tab w:val="num" w:pos="723"/>
        </w:tabs>
        <w:ind w:left="680" w:hanging="453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A374DD"/>
    <w:multiLevelType w:val="hybridMultilevel"/>
    <w:tmpl w:val="A84872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B67CA4"/>
    <w:multiLevelType w:val="hybridMultilevel"/>
    <w:tmpl w:val="FB8A7C3C"/>
    <w:lvl w:ilvl="0" w:tplc="C66EF32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66648CCC">
      <w:start w:val="4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2" w:tplc="7700BD8C">
      <w:start w:val="1"/>
      <w:numFmt w:val="decimal"/>
      <w:lvlText w:val="%3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C92638"/>
    <w:multiLevelType w:val="hybridMultilevel"/>
    <w:tmpl w:val="BE8A3928"/>
    <w:lvl w:ilvl="0" w:tplc="2D4C1CE4">
      <w:numFmt w:val="bullet"/>
      <w:lvlText w:val="•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581B"/>
    <w:multiLevelType w:val="hybridMultilevel"/>
    <w:tmpl w:val="A8F07C90"/>
    <w:lvl w:ilvl="0" w:tplc="A81E282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41081"/>
    <w:multiLevelType w:val="hybridMultilevel"/>
    <w:tmpl w:val="CAE2E864"/>
    <w:lvl w:ilvl="0" w:tplc="C97E7D3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0F21F37"/>
    <w:multiLevelType w:val="hybridMultilevel"/>
    <w:tmpl w:val="5776E1A6"/>
    <w:lvl w:ilvl="0" w:tplc="BCB62734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2E42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3ED78D9"/>
    <w:multiLevelType w:val="hybridMultilevel"/>
    <w:tmpl w:val="C5000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E373A"/>
    <w:multiLevelType w:val="hybridMultilevel"/>
    <w:tmpl w:val="44F25BEC"/>
    <w:lvl w:ilvl="0" w:tplc="D764A03A">
      <w:start w:val="1"/>
      <w:numFmt w:val="decimal"/>
      <w:lvlText w:val="11.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573AD5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1361C50"/>
    <w:multiLevelType w:val="hybridMultilevel"/>
    <w:tmpl w:val="DF9E7034"/>
    <w:lvl w:ilvl="0" w:tplc="E7B6B3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2312E37"/>
    <w:multiLevelType w:val="multilevel"/>
    <w:tmpl w:val="71C65C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CCE6929"/>
    <w:multiLevelType w:val="hybridMultilevel"/>
    <w:tmpl w:val="1D546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E0E0F"/>
    <w:multiLevelType w:val="hybridMultilevel"/>
    <w:tmpl w:val="0DACE8E8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F7062A9"/>
    <w:multiLevelType w:val="hybridMultilevel"/>
    <w:tmpl w:val="9626CB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B3F7392"/>
    <w:multiLevelType w:val="hybridMultilevel"/>
    <w:tmpl w:val="D76AA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6D9"/>
    <w:multiLevelType w:val="hybridMultilevel"/>
    <w:tmpl w:val="C8388576"/>
    <w:lvl w:ilvl="0" w:tplc="109C6E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A554A03"/>
    <w:multiLevelType w:val="hybridMultilevel"/>
    <w:tmpl w:val="2E689726"/>
    <w:lvl w:ilvl="0" w:tplc="7C622D7E">
      <w:start w:val="1"/>
      <w:numFmt w:val="decimal"/>
      <w:lvlText w:val="15.%1."/>
      <w:lvlJc w:val="left"/>
      <w:pPr>
        <w:tabs>
          <w:tab w:val="num" w:pos="723"/>
        </w:tabs>
        <w:ind w:left="680" w:hanging="453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C7D6504"/>
    <w:multiLevelType w:val="hybridMultilevel"/>
    <w:tmpl w:val="33A6F2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ED6D23"/>
    <w:multiLevelType w:val="multilevel"/>
    <w:tmpl w:val="200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18A3DE5"/>
    <w:multiLevelType w:val="hybridMultilevel"/>
    <w:tmpl w:val="6EA0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60F9D"/>
    <w:multiLevelType w:val="hybridMultilevel"/>
    <w:tmpl w:val="08B0C978"/>
    <w:lvl w:ilvl="0" w:tplc="ADAE5EC6">
      <w:start w:val="1"/>
      <w:numFmt w:val="decimal"/>
      <w:lvlText w:val="17.%1."/>
      <w:lvlJc w:val="left"/>
      <w:pPr>
        <w:tabs>
          <w:tab w:val="num" w:pos="676"/>
        </w:tabs>
        <w:ind w:left="633" w:hanging="453"/>
      </w:pPr>
      <w:rPr>
        <w:rFonts w:ascii="Times New Roman" w:hAnsi="Times New Roman" w:cs="Times New Roman" w:hint="default"/>
        <w:i w:val="0"/>
      </w:rPr>
    </w:lvl>
    <w:lvl w:ilvl="1" w:tplc="A3E27EBE">
      <w:start w:val="1"/>
      <w:numFmt w:val="decimal"/>
      <w:lvlText w:val="%2."/>
      <w:lvlJc w:val="left"/>
      <w:pPr>
        <w:ind w:left="1393" w:hanging="360"/>
      </w:pPr>
      <w:rPr>
        <w:rFonts w:ascii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B4158C5"/>
    <w:multiLevelType w:val="hybridMultilevel"/>
    <w:tmpl w:val="154ED86E"/>
    <w:lvl w:ilvl="0" w:tplc="96745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0A5F0E"/>
    <w:multiLevelType w:val="hybridMultilevel"/>
    <w:tmpl w:val="78E42AA8"/>
    <w:lvl w:ilvl="0" w:tplc="2C08A176">
      <w:start w:val="1"/>
      <w:numFmt w:val="decimal"/>
      <w:lvlText w:val="5.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2600CA7"/>
    <w:multiLevelType w:val="hybridMultilevel"/>
    <w:tmpl w:val="0A26A4AC"/>
    <w:lvl w:ilvl="0" w:tplc="0ACECC04">
      <w:start w:val="2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65D2004"/>
    <w:multiLevelType w:val="hybridMultilevel"/>
    <w:tmpl w:val="08DA0674"/>
    <w:lvl w:ilvl="0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8F47EA9"/>
    <w:multiLevelType w:val="hybridMultilevel"/>
    <w:tmpl w:val="9A18FCBE"/>
    <w:lvl w:ilvl="0" w:tplc="F424A82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A6428E">
      <w:start w:val="1"/>
      <w:numFmt w:val="decimal"/>
      <w:lvlText w:val="12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5"/>
  </w:num>
  <w:num w:numId="3">
    <w:abstractNumId w:val="27"/>
  </w:num>
  <w:num w:numId="4">
    <w:abstractNumId w:val="4"/>
  </w:num>
  <w:num w:numId="5">
    <w:abstractNumId w:val="7"/>
  </w:num>
  <w:num w:numId="6">
    <w:abstractNumId w:val="11"/>
  </w:num>
  <w:num w:numId="7">
    <w:abstractNumId w:val="13"/>
  </w:num>
  <w:num w:numId="8">
    <w:abstractNumId w:val="20"/>
  </w:num>
  <w:num w:numId="9">
    <w:abstractNumId w:val="10"/>
  </w:num>
  <w:num w:numId="10">
    <w:abstractNumId w:val="30"/>
  </w:num>
  <w:num w:numId="11">
    <w:abstractNumId w:val="1"/>
  </w:num>
  <w:num w:numId="12">
    <w:abstractNumId w:val="5"/>
  </w:num>
  <w:num w:numId="13">
    <w:abstractNumId w:val="21"/>
  </w:num>
  <w:num w:numId="14">
    <w:abstractNumId w:val="25"/>
  </w:num>
  <w:num w:numId="15">
    <w:abstractNumId w:val="28"/>
  </w:num>
  <w:num w:numId="16">
    <w:abstractNumId w:val="18"/>
  </w:num>
  <w:num w:numId="17">
    <w:abstractNumId w:val="14"/>
  </w:num>
  <w:num w:numId="18">
    <w:abstractNumId w:val="26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6"/>
  </w:num>
  <w:num w:numId="24">
    <w:abstractNumId w:val="16"/>
  </w:num>
  <w:num w:numId="25">
    <w:abstractNumId w:val="0"/>
  </w:num>
  <w:num w:numId="26">
    <w:abstractNumId w:val="22"/>
  </w:num>
  <w:num w:numId="27">
    <w:abstractNumId w:val="2"/>
  </w:num>
  <w:num w:numId="28">
    <w:abstractNumId w:val="8"/>
  </w:num>
  <w:num w:numId="29">
    <w:abstractNumId w:val="3"/>
  </w:num>
  <w:num w:numId="30">
    <w:abstractNumId w:val="1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0D8"/>
    <w:rsid w:val="0004027D"/>
    <w:rsid w:val="000509CA"/>
    <w:rsid w:val="000B20C2"/>
    <w:rsid w:val="00103EEB"/>
    <w:rsid w:val="00112B5F"/>
    <w:rsid w:val="00215685"/>
    <w:rsid w:val="00302356"/>
    <w:rsid w:val="0034111F"/>
    <w:rsid w:val="00356E1C"/>
    <w:rsid w:val="00392105"/>
    <w:rsid w:val="004139D2"/>
    <w:rsid w:val="004219D2"/>
    <w:rsid w:val="004D772C"/>
    <w:rsid w:val="00525F4A"/>
    <w:rsid w:val="005A43ED"/>
    <w:rsid w:val="005F3DC6"/>
    <w:rsid w:val="00645ECE"/>
    <w:rsid w:val="0068348D"/>
    <w:rsid w:val="00687E41"/>
    <w:rsid w:val="00744BA8"/>
    <w:rsid w:val="00762C6C"/>
    <w:rsid w:val="0079532B"/>
    <w:rsid w:val="008401E0"/>
    <w:rsid w:val="008A63FA"/>
    <w:rsid w:val="008B7C55"/>
    <w:rsid w:val="008C6526"/>
    <w:rsid w:val="008D4E50"/>
    <w:rsid w:val="009421C9"/>
    <w:rsid w:val="009859F1"/>
    <w:rsid w:val="00992D2E"/>
    <w:rsid w:val="00A01409"/>
    <w:rsid w:val="00A26833"/>
    <w:rsid w:val="00A318B2"/>
    <w:rsid w:val="00A57D3D"/>
    <w:rsid w:val="00B06EE7"/>
    <w:rsid w:val="00B67757"/>
    <w:rsid w:val="00C120D8"/>
    <w:rsid w:val="00C17281"/>
    <w:rsid w:val="00C528A7"/>
    <w:rsid w:val="00C60226"/>
    <w:rsid w:val="00C71A46"/>
    <w:rsid w:val="00C94ECB"/>
    <w:rsid w:val="00D344DC"/>
    <w:rsid w:val="00D44E89"/>
    <w:rsid w:val="00D778A1"/>
    <w:rsid w:val="00DC5518"/>
    <w:rsid w:val="00DE70F4"/>
    <w:rsid w:val="00E058D7"/>
    <w:rsid w:val="00FB1392"/>
    <w:rsid w:val="00FB4ACD"/>
    <w:rsid w:val="00FC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6DACE"/>
  <w15:chartTrackingRefBased/>
  <w15:docId w15:val="{3A3EFC62-5B74-4C7C-BA87-6958F5B0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532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eastAsia="Times New Roman"/>
    </w:rPr>
  </w:style>
  <w:style w:type="character" w:customStyle="1" w:styleId="Nagwek1Znak">
    <w:name w:val="Nagłówek 1 Znak"/>
    <w:link w:val="Nagwek1"/>
    <w:rsid w:val="0079532B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FB4A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1620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PN/09/2011-POKL</vt:lpstr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PN/09/2011-POKL</dc:title>
  <dc:subject/>
  <dc:creator>Momo</dc:creator>
  <cp:keywords/>
  <cp:lastModifiedBy>Rafał Kamiński</cp:lastModifiedBy>
  <cp:revision>5</cp:revision>
  <cp:lastPrinted>2021-10-28T08:31:00Z</cp:lastPrinted>
  <dcterms:created xsi:type="dcterms:W3CDTF">2021-11-15T22:56:00Z</dcterms:created>
  <dcterms:modified xsi:type="dcterms:W3CDTF">2021-11-17T10:22:00Z</dcterms:modified>
</cp:coreProperties>
</file>