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3436" w14:textId="77777777" w:rsidR="00BC2D7C" w:rsidRPr="002F1E8E" w:rsidRDefault="00BC2D7C" w:rsidP="00BC2D7C">
      <w:pPr>
        <w:pStyle w:val="rozdzia"/>
        <w:numPr>
          <w:ilvl w:val="0"/>
          <w:numId w:val="0"/>
        </w:numPr>
        <w:ind w:left="720"/>
        <w:rPr>
          <w:rFonts w:eastAsia="Droid Sans Fallback"/>
          <w:b w:val="0"/>
          <w:sz w:val="20"/>
          <w:szCs w:val="20"/>
          <w:lang w:eastAsia="en-US"/>
        </w:rPr>
      </w:pPr>
      <w:r w:rsidRPr="002F1E8E">
        <w:rPr>
          <w:rFonts w:eastAsia="Droid Sans Fallback"/>
          <w:sz w:val="20"/>
          <w:szCs w:val="20"/>
        </w:rPr>
        <w:t>ZAPYTANIE OFERTOWE</w:t>
      </w:r>
    </w:p>
    <w:p w14:paraId="0A23A61B" w14:textId="77777777" w:rsidR="00BC2D7C" w:rsidRPr="002F1E8E" w:rsidRDefault="00BC2D7C" w:rsidP="00BC2D7C">
      <w:pPr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sz w:val="20"/>
          <w:szCs w:val="20"/>
        </w:rPr>
      </w:pPr>
    </w:p>
    <w:p w14:paraId="14A80CEA" w14:textId="77777777" w:rsidR="00BC2D7C" w:rsidRPr="002F1E8E" w:rsidRDefault="00BC2D7C" w:rsidP="00BC2D7C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F1E8E">
        <w:rPr>
          <w:rFonts w:ascii="Arial" w:hAnsi="Arial" w:cs="Arial"/>
          <w:b/>
          <w:sz w:val="20"/>
          <w:szCs w:val="20"/>
        </w:rPr>
        <w:t>Dane Zamawiającego: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66"/>
      </w:tblGrid>
      <w:tr w:rsidR="00BC2D7C" w:rsidRPr="00B90522" w14:paraId="5683F503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041BD7" w14:textId="77777777" w:rsidR="00BC2D7C" w:rsidRPr="00B90522" w:rsidRDefault="00BC2D7C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B9052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Nazwa Zamawiającego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CEBD" w14:textId="77777777" w:rsidR="00BC2D7C" w:rsidRPr="00B90522" w:rsidRDefault="00BC2D7C" w:rsidP="004B2306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0522">
              <w:rPr>
                <w:rFonts w:ascii="Arial" w:hAnsi="Arial" w:cs="Arial"/>
                <w:color w:val="auto"/>
                <w:sz w:val="18"/>
                <w:szCs w:val="18"/>
              </w:rPr>
              <w:t>Fundacja Instytut Studiów Wschodnich</w:t>
            </w:r>
          </w:p>
        </w:tc>
      </w:tr>
      <w:tr w:rsidR="00BC2D7C" w:rsidRPr="00B90522" w14:paraId="668CE39A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5B5174" w14:textId="77777777" w:rsidR="00BC2D7C" w:rsidRPr="00B90522" w:rsidRDefault="00BC2D7C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B9052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Adres siedziby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8F0F" w14:textId="77777777" w:rsidR="00BC2D7C" w:rsidRPr="00B90522" w:rsidRDefault="00BC2D7C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B90522">
              <w:rPr>
                <w:rFonts w:ascii="Arial" w:hAnsi="Arial" w:cs="Arial"/>
                <w:color w:val="auto"/>
                <w:sz w:val="18"/>
                <w:szCs w:val="18"/>
              </w:rPr>
              <w:t>ul. Solec 85 00-382 Warszawa</w:t>
            </w:r>
          </w:p>
        </w:tc>
      </w:tr>
      <w:tr w:rsidR="00BC2D7C" w:rsidRPr="00B90522" w14:paraId="22A82AF2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046AC7" w14:textId="77777777" w:rsidR="00BC2D7C" w:rsidRPr="00B90522" w:rsidRDefault="00BC2D7C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B9052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NIP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13A59" w14:textId="77777777" w:rsidR="00BC2D7C" w:rsidRPr="00B90522" w:rsidRDefault="00BC2D7C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B90522">
              <w:rPr>
                <w:rFonts w:ascii="Arial" w:hAnsi="Arial" w:cs="Arial"/>
                <w:color w:val="auto"/>
                <w:sz w:val="18"/>
                <w:szCs w:val="18"/>
              </w:rPr>
              <w:t>521 100 1909</w:t>
            </w:r>
          </w:p>
        </w:tc>
      </w:tr>
      <w:tr w:rsidR="00BC2D7C" w:rsidRPr="00B90522" w14:paraId="1303C79B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844BC0" w14:textId="77777777" w:rsidR="00BC2D7C" w:rsidRPr="00B90522" w:rsidRDefault="00BC2D7C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B9052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Osoba do kontaktu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AC350" w14:textId="0D99D273" w:rsidR="00BC2D7C" w:rsidRPr="00151629" w:rsidRDefault="00683F97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Anna Lewicka</w:t>
            </w:r>
          </w:p>
        </w:tc>
      </w:tr>
      <w:tr w:rsidR="00BC2D7C" w:rsidRPr="00B90522" w14:paraId="064D6272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0D3C62" w14:textId="77777777" w:rsidR="00BC2D7C" w:rsidRPr="00B90522" w:rsidRDefault="00BC2D7C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B9052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Nr telefonu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427B" w14:textId="3B043702" w:rsidR="00BC2D7C" w:rsidRPr="00151629" w:rsidRDefault="00151629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15162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22 </w:t>
            </w:r>
            <w:r w:rsidR="00683F97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583 11 44, tel. kom. 697 – 303 - 008</w:t>
            </w:r>
          </w:p>
        </w:tc>
      </w:tr>
      <w:tr w:rsidR="00BC2D7C" w:rsidRPr="00B90522" w14:paraId="595E187C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C66955" w14:textId="77777777" w:rsidR="00BC2D7C" w:rsidRPr="00B90522" w:rsidRDefault="00BC2D7C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B9052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CB62" w14:textId="35AF8EEE" w:rsidR="00BC2D7C" w:rsidRPr="00151629" w:rsidRDefault="0082198F" w:rsidP="004B230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15162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a.</w:t>
            </w:r>
            <w:r w:rsidR="00683F97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lewicka</w:t>
            </w:r>
            <w:r w:rsidR="00BC2D7C" w:rsidRPr="0015162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@isw.org.pl</w:t>
            </w:r>
          </w:p>
        </w:tc>
      </w:tr>
    </w:tbl>
    <w:p w14:paraId="09DE3B7F" w14:textId="77777777" w:rsidR="00BC2D7C" w:rsidRPr="002F1E8E" w:rsidRDefault="00BC2D7C" w:rsidP="00BC2D7C">
      <w:pPr>
        <w:spacing w:line="276" w:lineRule="auto"/>
        <w:rPr>
          <w:rFonts w:ascii="Arial" w:eastAsia="Droid Sans Fallback" w:hAnsi="Arial" w:cs="Arial"/>
          <w:sz w:val="20"/>
          <w:szCs w:val="20"/>
        </w:rPr>
      </w:pPr>
    </w:p>
    <w:p w14:paraId="2D9D2093" w14:textId="77777777" w:rsidR="00BC2D7C" w:rsidRPr="002F1E8E" w:rsidRDefault="00BC2D7C" w:rsidP="00BC2D7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F1E8E">
        <w:rPr>
          <w:rFonts w:ascii="Arial" w:hAnsi="Arial" w:cs="Arial"/>
          <w:b/>
          <w:sz w:val="20"/>
          <w:szCs w:val="20"/>
        </w:rPr>
        <w:t>Dane dotyczące zamówienia: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7371"/>
      </w:tblGrid>
      <w:tr w:rsidR="00BC2D7C" w:rsidRPr="00E24706" w14:paraId="5F9D18C7" w14:textId="77777777" w:rsidTr="00B90522">
        <w:trPr>
          <w:trHeight w:val="74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F76C08" w14:textId="77777777" w:rsidR="00BC2D7C" w:rsidRPr="00E24706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b/>
                <w:sz w:val="18"/>
                <w:szCs w:val="18"/>
              </w:rPr>
            </w:pPr>
            <w:r w:rsidRPr="00E24706">
              <w:rPr>
                <w:rFonts w:ascii="Arial" w:eastAsia="Droid Sans Fallback" w:hAnsi="Arial" w:cs="Arial"/>
                <w:b/>
                <w:sz w:val="18"/>
                <w:szCs w:val="18"/>
              </w:rPr>
              <w:t>Rodzaj zamówienia (typ usługi)</w:t>
            </w:r>
          </w:p>
          <w:p w14:paraId="51F87DCB" w14:textId="77777777" w:rsidR="00BC2D7C" w:rsidRPr="00E24706" w:rsidRDefault="00BC2D7C" w:rsidP="004B2306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2B203" w14:textId="72E3E4CE" w:rsidR="0082198F" w:rsidRPr="00E24706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 xml:space="preserve">Przedmiotem zamówienia jest </w:t>
            </w:r>
            <w:r w:rsidR="0082198F" w:rsidRPr="00E24706">
              <w:rPr>
                <w:rFonts w:ascii="Arial" w:hAnsi="Arial" w:cs="Arial"/>
                <w:sz w:val="18"/>
                <w:szCs w:val="18"/>
              </w:rPr>
              <w:t>usługa:</w:t>
            </w:r>
          </w:p>
          <w:p w14:paraId="7D02BF94" w14:textId="5DB70951" w:rsidR="0065477C" w:rsidRDefault="001D044F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Przygotowanie i realizacja film</w:t>
            </w:r>
            <w:r w:rsidR="00151629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promocyjn</w:t>
            </w:r>
            <w:r w:rsidR="00151629">
              <w:rPr>
                <w:rFonts w:ascii="Arial" w:hAnsi="Arial" w:cs="Arial"/>
                <w:b/>
                <w:bCs/>
                <w:sz w:val="18"/>
                <w:szCs w:val="18"/>
              </w:rPr>
              <w:t>ego</w:t>
            </w:r>
            <w:r w:rsidR="006547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ramach projektu </w:t>
            </w:r>
            <w:r w:rsidR="0065477C" w:rsidRPr="00E24706">
              <w:rPr>
                <w:rFonts w:ascii="Arial" w:hAnsi="Arial" w:cs="Arial"/>
                <w:sz w:val="18"/>
                <w:szCs w:val="18"/>
              </w:rPr>
              <w:t>„</w:t>
            </w:r>
            <w:r w:rsidR="0065477C" w:rsidRPr="006547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Dolnośląskie </w:t>
            </w:r>
            <w:proofErr w:type="spellStart"/>
            <w:r w:rsidR="0065477C" w:rsidRPr="0065477C">
              <w:rPr>
                <w:rFonts w:ascii="Arial" w:hAnsi="Arial" w:cs="Arial"/>
                <w:b/>
                <w:bCs/>
                <w:sz w:val="18"/>
                <w:szCs w:val="18"/>
              </w:rPr>
              <w:t>Innovation</w:t>
            </w:r>
            <w:proofErr w:type="spellEnd"/>
            <w:r w:rsidR="0065477C" w:rsidRPr="006547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5477C" w:rsidRPr="0065477C">
              <w:rPr>
                <w:rFonts w:ascii="Arial" w:hAnsi="Arial" w:cs="Arial"/>
                <w:b/>
                <w:bCs/>
                <w:sz w:val="18"/>
                <w:szCs w:val="18"/>
              </w:rPr>
              <w:t>Rocket</w:t>
            </w:r>
            <w:proofErr w:type="spellEnd"/>
            <w:r w:rsidR="0065477C" w:rsidRPr="0065477C">
              <w:rPr>
                <w:rFonts w:ascii="Arial" w:hAnsi="Arial" w:cs="Arial"/>
                <w:b/>
                <w:bCs/>
                <w:sz w:val="18"/>
                <w:szCs w:val="18"/>
              </w:rPr>
              <w:t>”</w:t>
            </w:r>
            <w:r w:rsidR="00505F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czasie </w:t>
            </w:r>
            <w:r w:rsidR="00761A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 </w:t>
            </w:r>
            <w:r w:rsidR="00505F06">
              <w:rPr>
                <w:rFonts w:ascii="Arial" w:hAnsi="Arial" w:cs="Arial"/>
                <w:b/>
                <w:bCs/>
                <w:sz w:val="18"/>
                <w:szCs w:val="18"/>
              </w:rPr>
              <w:t>Europejskiego Kongresu Samorządów w Mikołajkach</w:t>
            </w:r>
          </w:p>
          <w:p w14:paraId="7BBB684C" w14:textId="2CB6B99F" w:rsidR="00BC2D7C" w:rsidRPr="00E24706" w:rsidRDefault="0082198F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 xml:space="preserve">Projekt „Dolnośląskie </w:t>
            </w:r>
            <w:proofErr w:type="spellStart"/>
            <w:r w:rsidRPr="00E24706">
              <w:rPr>
                <w:rFonts w:ascii="Arial" w:hAnsi="Arial" w:cs="Arial"/>
                <w:sz w:val="18"/>
                <w:szCs w:val="18"/>
              </w:rPr>
              <w:t>Innovation</w:t>
            </w:r>
            <w:proofErr w:type="spellEnd"/>
            <w:r w:rsidRPr="00E247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24706">
              <w:rPr>
                <w:rFonts w:ascii="Arial" w:hAnsi="Arial" w:cs="Arial"/>
                <w:sz w:val="18"/>
                <w:szCs w:val="18"/>
              </w:rPr>
              <w:t>Rocket</w:t>
            </w:r>
            <w:proofErr w:type="spellEnd"/>
            <w:r w:rsidRPr="00E24706">
              <w:rPr>
                <w:rFonts w:ascii="Arial" w:hAnsi="Arial" w:cs="Arial"/>
                <w:sz w:val="18"/>
                <w:szCs w:val="18"/>
              </w:rPr>
              <w:t>” (nr RPDS.01.04.01-02-0003/20) jest realizowany w ramach Osi Priorytetowej nr 1 „Przedsiębiorstwa i innowacje”,  Działania nr 1.4 „Internacjonalizacja przedsiębiorstw”,  Poddziałania nr 1.4.1 „Internacjonalizacja przedsiębiorstw – konkurs horyzontalny”, Schemat nr 1.4 C „Promocja oferty gospodarczej regionu na rynkach krajowych i międzynarodowych”  Regionalnego Programu Operacyjnego Województwa Dolnośląskiego 2014-2020 współfinansowany ze środków Unii Europejskiej, Europejskiego Funduszu Rozwoju Regionalnego.</w:t>
            </w:r>
          </w:p>
        </w:tc>
      </w:tr>
      <w:tr w:rsidR="00BC2D7C" w:rsidRPr="00E24706" w14:paraId="5F3FDF89" w14:textId="77777777" w:rsidTr="00B90522">
        <w:trPr>
          <w:trHeight w:val="45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CC7D29" w14:textId="77777777" w:rsidR="00BC2D7C" w:rsidRPr="00E24706" w:rsidRDefault="00BC2D7C" w:rsidP="004B2306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24706">
              <w:rPr>
                <w:rFonts w:ascii="Arial" w:hAnsi="Arial" w:cs="Arial"/>
                <w:b/>
                <w:color w:val="auto"/>
                <w:sz w:val="18"/>
                <w:szCs w:val="18"/>
              </w:rPr>
              <w:t>Opis przedmiotu zamówienia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710C" w14:textId="50F53742" w:rsidR="0082198F" w:rsidRPr="00E24706" w:rsidRDefault="0082198F" w:rsidP="00821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47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Krótki opis projektu "Dolnośląskie </w:t>
            </w:r>
            <w:proofErr w:type="spellStart"/>
            <w:r w:rsidRPr="00E24706">
              <w:rPr>
                <w:rFonts w:ascii="Arial" w:hAnsi="Arial" w:cs="Arial"/>
                <w:b/>
                <w:bCs/>
                <w:sz w:val="18"/>
                <w:szCs w:val="18"/>
              </w:rPr>
              <w:t>Innovation</w:t>
            </w:r>
            <w:proofErr w:type="spellEnd"/>
            <w:r w:rsidRPr="00E247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4706">
              <w:rPr>
                <w:rFonts w:ascii="Arial" w:hAnsi="Arial" w:cs="Arial"/>
                <w:b/>
                <w:bCs/>
                <w:sz w:val="18"/>
                <w:szCs w:val="18"/>
              </w:rPr>
              <w:t>Rocket</w:t>
            </w:r>
            <w:proofErr w:type="spellEnd"/>
            <w:r w:rsidRPr="00E24706">
              <w:rPr>
                <w:rFonts w:ascii="Arial" w:hAnsi="Arial" w:cs="Arial"/>
                <w:b/>
                <w:bCs/>
                <w:sz w:val="18"/>
                <w:szCs w:val="18"/>
              </w:rPr>
              <w:t>"</w:t>
            </w:r>
          </w:p>
          <w:p w14:paraId="3D232831" w14:textId="77777777" w:rsidR="0082198F" w:rsidRPr="00E24706" w:rsidRDefault="0082198F" w:rsidP="00821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D76385" w14:textId="29191988" w:rsidR="0082198F" w:rsidRDefault="0082198F" w:rsidP="00C0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 xml:space="preserve">Projekt "Dolnośląskie </w:t>
            </w:r>
            <w:proofErr w:type="spellStart"/>
            <w:r w:rsidRPr="00E24706">
              <w:rPr>
                <w:rFonts w:ascii="Arial" w:hAnsi="Arial" w:cs="Arial"/>
                <w:sz w:val="18"/>
                <w:szCs w:val="18"/>
              </w:rPr>
              <w:t>Innovation</w:t>
            </w:r>
            <w:proofErr w:type="spellEnd"/>
            <w:r w:rsidRPr="00E247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24706">
              <w:rPr>
                <w:rFonts w:ascii="Arial" w:hAnsi="Arial" w:cs="Arial"/>
                <w:sz w:val="18"/>
                <w:szCs w:val="18"/>
              </w:rPr>
              <w:t>Rocket</w:t>
            </w:r>
            <w:proofErr w:type="spellEnd"/>
            <w:r w:rsidRPr="00E24706">
              <w:rPr>
                <w:rFonts w:ascii="Arial" w:hAnsi="Arial" w:cs="Arial"/>
                <w:sz w:val="18"/>
                <w:szCs w:val="18"/>
              </w:rPr>
              <w:t xml:space="preserve">" realizowany przez Fundację Instytut Studiów Wschodnich w ramach programu </w:t>
            </w:r>
            <w:proofErr w:type="spellStart"/>
            <w:r w:rsidRPr="00E24706">
              <w:rPr>
                <w:rFonts w:ascii="Arial" w:hAnsi="Arial" w:cs="Arial"/>
                <w:sz w:val="18"/>
                <w:szCs w:val="18"/>
              </w:rPr>
              <w:t>Economic</w:t>
            </w:r>
            <w:proofErr w:type="spellEnd"/>
            <w:r w:rsidRPr="00E24706">
              <w:rPr>
                <w:rFonts w:ascii="Arial" w:hAnsi="Arial" w:cs="Arial"/>
                <w:sz w:val="18"/>
                <w:szCs w:val="18"/>
              </w:rPr>
              <w:t xml:space="preserve"> Accelerator ma na celu wzmocnienie pozycji gospodarczej Dolnego Śląska jako regionu prężnego rozwoju innowacyjnych MŚP. Działania projektowe skierowane są do dolnośląskich innowacyjnych przedsiębiorstw z sektora MŚP działających w obszarach inteligentnych specjalizacji regionu oraz potencjalnych inwestorów i kontrahentów z zagranicy. Łącznie w projekcie w zakresie rozwoju i internacjonalizacji zostanie wspartych 36 firm z regionu. </w:t>
            </w:r>
          </w:p>
          <w:p w14:paraId="42F53F3D" w14:textId="77777777" w:rsidR="00C014D8" w:rsidRPr="00C014D8" w:rsidRDefault="00C014D8" w:rsidP="00C0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F0788C" w14:textId="77777777" w:rsidR="0082198F" w:rsidRPr="00E24706" w:rsidRDefault="0082198F" w:rsidP="00821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b/>
                <w:sz w:val="18"/>
                <w:szCs w:val="18"/>
              </w:rPr>
              <w:t xml:space="preserve">Cele planowanych działań (przedmiotu zamówienia): </w:t>
            </w:r>
          </w:p>
          <w:p w14:paraId="231A282D" w14:textId="116AD1BB" w:rsidR="009B31C0" w:rsidRPr="00E24706" w:rsidRDefault="009B31C0" w:rsidP="009B31C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>Promocja oferty gospodarczej i innowacyjności Dolnego Śląska;</w:t>
            </w:r>
          </w:p>
          <w:p w14:paraId="7154CDBD" w14:textId="5D65BD40" w:rsidR="009B31C0" w:rsidRPr="00E24706" w:rsidRDefault="009B31C0" w:rsidP="009B31C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>Promocja dolnośląskich MŚP (z branż inteligentnych specjalizacji regionu) w celu internacjonalizacji ich działalności;</w:t>
            </w:r>
          </w:p>
          <w:p w14:paraId="0FE4C287" w14:textId="7A71E9CE" w:rsidR="0082198F" w:rsidRPr="00E24706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 xml:space="preserve">Budowanie świadomości marki Dolny Śląsk, dolnośląskich innowacyjnych MŚP, projektu „Dolnośląskie </w:t>
            </w:r>
            <w:proofErr w:type="spellStart"/>
            <w:r w:rsidRPr="00E24706">
              <w:rPr>
                <w:rFonts w:ascii="Arial" w:hAnsi="Arial" w:cs="Arial"/>
                <w:sz w:val="18"/>
                <w:szCs w:val="18"/>
              </w:rPr>
              <w:t>Innovation</w:t>
            </w:r>
            <w:proofErr w:type="spellEnd"/>
            <w:r w:rsidRPr="00E247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24706">
              <w:rPr>
                <w:rFonts w:ascii="Arial" w:hAnsi="Arial" w:cs="Arial"/>
                <w:sz w:val="18"/>
                <w:szCs w:val="18"/>
              </w:rPr>
              <w:t>Rocket</w:t>
            </w:r>
            <w:proofErr w:type="spellEnd"/>
            <w:r w:rsidRPr="00E24706">
              <w:rPr>
                <w:rFonts w:ascii="Arial" w:hAnsi="Arial" w:cs="Arial"/>
                <w:sz w:val="18"/>
                <w:szCs w:val="18"/>
              </w:rPr>
              <w:t xml:space="preserve">” oraz programu </w:t>
            </w:r>
            <w:proofErr w:type="spellStart"/>
            <w:r w:rsidRPr="00E24706">
              <w:rPr>
                <w:rFonts w:ascii="Arial" w:hAnsi="Arial" w:cs="Arial"/>
                <w:sz w:val="18"/>
                <w:szCs w:val="18"/>
              </w:rPr>
              <w:t>Economic</w:t>
            </w:r>
            <w:proofErr w:type="spellEnd"/>
            <w:r w:rsidRPr="00E24706">
              <w:rPr>
                <w:rFonts w:ascii="Arial" w:hAnsi="Arial" w:cs="Arial"/>
                <w:sz w:val="18"/>
                <w:szCs w:val="18"/>
              </w:rPr>
              <w:t xml:space="preserve"> Accelerator; </w:t>
            </w:r>
          </w:p>
          <w:p w14:paraId="353FD6FF" w14:textId="3181D4DB" w:rsidR="0082198F" w:rsidRPr="00E24706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>Zachęcanie zagranicznych firm do współpracy biznesowej z dolnośląskimi MŚP;</w:t>
            </w:r>
          </w:p>
          <w:p w14:paraId="33A21E9E" w14:textId="1ACDC86D" w:rsidR="0082198F" w:rsidRPr="00E24706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>Wsparcie procesu inwestycyjnego w Dolnym Śląsk</w:t>
            </w:r>
            <w:r w:rsidR="00C014D8">
              <w:rPr>
                <w:rFonts w:ascii="Arial" w:hAnsi="Arial" w:cs="Arial"/>
                <w:sz w:val="18"/>
                <w:szCs w:val="18"/>
              </w:rPr>
              <w:t>;</w:t>
            </w:r>
            <w:r w:rsidRPr="00E247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E5A1B1" w14:textId="77777777" w:rsidR="00C014D8" w:rsidRPr="00C014D8" w:rsidRDefault="00C014D8" w:rsidP="00C014D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4D8">
              <w:rPr>
                <w:rFonts w:ascii="Arial" w:hAnsi="Arial" w:cs="Arial"/>
                <w:sz w:val="18"/>
                <w:szCs w:val="18"/>
              </w:rPr>
              <w:t xml:space="preserve">Promocja projektu „Dolnośląskie </w:t>
            </w:r>
            <w:proofErr w:type="spellStart"/>
            <w:r w:rsidRPr="00C014D8">
              <w:rPr>
                <w:rFonts w:ascii="Arial" w:hAnsi="Arial" w:cs="Arial"/>
                <w:sz w:val="18"/>
                <w:szCs w:val="18"/>
              </w:rPr>
              <w:t>Innovation</w:t>
            </w:r>
            <w:proofErr w:type="spellEnd"/>
            <w:r w:rsidRPr="00C014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14D8">
              <w:rPr>
                <w:rFonts w:ascii="Arial" w:hAnsi="Arial" w:cs="Arial"/>
                <w:sz w:val="18"/>
                <w:szCs w:val="18"/>
              </w:rPr>
              <w:t>Rocket</w:t>
            </w:r>
            <w:proofErr w:type="spellEnd"/>
            <w:r w:rsidRPr="00C014D8">
              <w:rPr>
                <w:rFonts w:ascii="Arial" w:hAnsi="Arial" w:cs="Arial"/>
                <w:sz w:val="18"/>
                <w:szCs w:val="18"/>
              </w:rPr>
              <w:t xml:space="preserve">” w kontekście programu </w:t>
            </w:r>
            <w:proofErr w:type="spellStart"/>
            <w:r w:rsidRPr="00C014D8">
              <w:rPr>
                <w:rFonts w:ascii="Arial" w:hAnsi="Arial" w:cs="Arial"/>
                <w:sz w:val="18"/>
                <w:szCs w:val="18"/>
              </w:rPr>
              <w:t>Economic</w:t>
            </w:r>
            <w:proofErr w:type="spellEnd"/>
            <w:r w:rsidRPr="00C014D8">
              <w:rPr>
                <w:rFonts w:ascii="Arial" w:hAnsi="Arial" w:cs="Arial"/>
                <w:sz w:val="18"/>
                <w:szCs w:val="18"/>
              </w:rPr>
              <w:t xml:space="preserve"> Accelerator;</w:t>
            </w:r>
          </w:p>
          <w:p w14:paraId="0178BA4D" w14:textId="626A14F3" w:rsidR="00C014D8" w:rsidRPr="00C014D8" w:rsidRDefault="00C014D8" w:rsidP="00C014D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4D8">
              <w:rPr>
                <w:rFonts w:ascii="Arial" w:hAnsi="Arial" w:cs="Arial"/>
                <w:sz w:val="18"/>
                <w:szCs w:val="18"/>
              </w:rPr>
              <w:t>Promocja konferencji</w:t>
            </w:r>
            <w:r w:rsidR="00A36B85">
              <w:rPr>
                <w:rFonts w:ascii="Arial" w:hAnsi="Arial" w:cs="Arial"/>
                <w:sz w:val="18"/>
                <w:szCs w:val="18"/>
              </w:rPr>
              <w:t>,</w:t>
            </w:r>
            <w:r w:rsidRPr="00C014D8">
              <w:rPr>
                <w:rFonts w:ascii="Arial" w:hAnsi="Arial" w:cs="Arial"/>
                <w:sz w:val="18"/>
                <w:szCs w:val="18"/>
              </w:rPr>
              <w:t xml:space="preserve"> w ramach których odbywają się działania promocyjne projektu „Dolnośląskie </w:t>
            </w:r>
            <w:proofErr w:type="spellStart"/>
            <w:r w:rsidRPr="00C014D8">
              <w:rPr>
                <w:rFonts w:ascii="Arial" w:hAnsi="Arial" w:cs="Arial"/>
                <w:sz w:val="18"/>
                <w:szCs w:val="18"/>
              </w:rPr>
              <w:t>Innovation</w:t>
            </w:r>
            <w:proofErr w:type="spellEnd"/>
            <w:r w:rsidRPr="00C014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14D8">
              <w:rPr>
                <w:rFonts w:ascii="Arial" w:hAnsi="Arial" w:cs="Arial"/>
                <w:sz w:val="18"/>
                <w:szCs w:val="18"/>
              </w:rPr>
              <w:t>Rocket</w:t>
            </w:r>
            <w:proofErr w:type="spellEnd"/>
            <w:r w:rsidRPr="00C014D8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7D63DE" w14:textId="77777777" w:rsidR="0082198F" w:rsidRPr="00E24706" w:rsidRDefault="0082198F" w:rsidP="0082198F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6D3EFF" w14:textId="77777777" w:rsidR="0082198F" w:rsidRPr="00E24706" w:rsidRDefault="0082198F" w:rsidP="00821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b/>
                <w:sz w:val="18"/>
                <w:szCs w:val="18"/>
              </w:rPr>
              <w:t xml:space="preserve">Grupą docelową planowanych działań (przedmiotu zamówienia) </w:t>
            </w:r>
            <w:r w:rsidRPr="00E24706">
              <w:rPr>
                <w:rFonts w:ascii="Arial" w:hAnsi="Arial" w:cs="Arial"/>
                <w:sz w:val="18"/>
                <w:szCs w:val="18"/>
              </w:rPr>
              <w:t>będą:</w:t>
            </w:r>
          </w:p>
          <w:p w14:paraId="4016A683" w14:textId="7E564CBE" w:rsidR="0082198F" w:rsidRPr="00E24706" w:rsidRDefault="00C014D8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24706">
              <w:rPr>
                <w:rFonts w:ascii="Arial" w:hAnsi="Arial" w:cs="Arial"/>
                <w:sz w:val="18"/>
                <w:szCs w:val="18"/>
              </w:rPr>
              <w:t>olnośląski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82198F" w:rsidRPr="00E24706">
              <w:rPr>
                <w:rFonts w:ascii="Arial" w:hAnsi="Arial" w:cs="Arial"/>
                <w:sz w:val="18"/>
                <w:szCs w:val="18"/>
              </w:rPr>
              <w:t xml:space="preserve"> MŚP w kontekście udziału w projekcie „Dolnośląskie </w:t>
            </w:r>
            <w:proofErr w:type="spellStart"/>
            <w:r w:rsidR="0082198F" w:rsidRPr="00E24706">
              <w:rPr>
                <w:rFonts w:ascii="Arial" w:hAnsi="Arial" w:cs="Arial"/>
                <w:sz w:val="18"/>
                <w:szCs w:val="18"/>
              </w:rPr>
              <w:t>Innovation</w:t>
            </w:r>
            <w:proofErr w:type="spellEnd"/>
            <w:r w:rsidR="0082198F" w:rsidRPr="00E247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2198F" w:rsidRPr="00E24706">
              <w:rPr>
                <w:rFonts w:ascii="Arial" w:hAnsi="Arial" w:cs="Arial"/>
                <w:sz w:val="18"/>
                <w:szCs w:val="18"/>
              </w:rPr>
              <w:t>Rocket</w:t>
            </w:r>
            <w:proofErr w:type="spellEnd"/>
            <w:r w:rsidR="0082198F" w:rsidRPr="00E24706">
              <w:rPr>
                <w:rFonts w:ascii="Arial" w:hAnsi="Arial" w:cs="Arial"/>
                <w:sz w:val="18"/>
                <w:szCs w:val="18"/>
              </w:rPr>
              <w:t>”;</w:t>
            </w:r>
          </w:p>
          <w:p w14:paraId="3FFEBC64" w14:textId="4B5212BA" w:rsidR="0082198F" w:rsidRPr="00E24706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>Inwestorzy</w:t>
            </w:r>
            <w:r w:rsidR="0065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4706">
              <w:rPr>
                <w:rFonts w:ascii="Arial" w:hAnsi="Arial" w:cs="Arial"/>
                <w:sz w:val="18"/>
                <w:szCs w:val="18"/>
              </w:rPr>
              <w:t>zainteresowani inwestowaniem w dolnośląskie MŚP;</w:t>
            </w:r>
          </w:p>
          <w:p w14:paraId="2A8E2923" w14:textId="2F28CD06" w:rsidR="0082198F" w:rsidRPr="00E24706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>Osoby/firmy</w:t>
            </w:r>
            <w:r w:rsidR="0065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4706">
              <w:rPr>
                <w:rFonts w:ascii="Arial" w:hAnsi="Arial" w:cs="Arial"/>
                <w:sz w:val="18"/>
                <w:szCs w:val="18"/>
              </w:rPr>
              <w:t>zainteresowane współpracą z dolnośląskimi MŚP oraz ofertą gospodarczą Dolnego Śląska;</w:t>
            </w:r>
          </w:p>
          <w:p w14:paraId="0A66A513" w14:textId="4B732E31" w:rsidR="009B31C0" w:rsidRPr="00E24706" w:rsidRDefault="0082198F" w:rsidP="009B31C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>Szeroko pojęte środowisko osób zainteresowanych działaniami podejmowanymi na rzeczy innowacyjnych MŚP w Polsce.</w:t>
            </w:r>
          </w:p>
          <w:p w14:paraId="1CBFE0AD" w14:textId="77777777" w:rsidR="009B31C0" w:rsidRPr="00E24706" w:rsidRDefault="009B31C0" w:rsidP="009B31C0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C0A76" w14:textId="583CF44C" w:rsidR="009B31C0" w:rsidRDefault="009B31C0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24706">
              <w:rPr>
                <w:rFonts w:ascii="Arial" w:hAnsi="Arial" w:cs="Arial"/>
                <w:bCs/>
                <w:sz w:val="18"/>
                <w:szCs w:val="18"/>
              </w:rPr>
              <w:t>W ramach działania zostaną wsparte dolnośląskie MŚP działające w szczególności w obszarach inteligentnych specjalizacji regionu: branża chemiczna i farmaceutyczna, mobilność przestrzenna, żywność wysokiej jakości, surowce naturalne i wtórne, produkcja maszyn i urządzeń, obróbka materiałów, technologie informacyjno</w:t>
            </w:r>
            <w:r w:rsidR="00B90522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E24706">
              <w:rPr>
                <w:rFonts w:ascii="Arial" w:hAnsi="Arial" w:cs="Arial"/>
                <w:bCs/>
                <w:sz w:val="18"/>
                <w:szCs w:val="18"/>
              </w:rPr>
              <w:t>komunikacyjne (</w:t>
            </w:r>
            <w:r w:rsidR="00B90522">
              <w:rPr>
                <w:rFonts w:ascii="Arial" w:hAnsi="Arial" w:cs="Arial"/>
                <w:bCs/>
                <w:sz w:val="18"/>
                <w:szCs w:val="18"/>
              </w:rPr>
              <w:t>ICT</w:t>
            </w:r>
            <w:r w:rsidRPr="00E24706">
              <w:rPr>
                <w:rFonts w:ascii="Arial" w:hAnsi="Arial" w:cs="Arial"/>
                <w:bCs/>
                <w:sz w:val="18"/>
                <w:szCs w:val="18"/>
              </w:rPr>
              <w:t>).</w:t>
            </w:r>
          </w:p>
          <w:p w14:paraId="20E4D831" w14:textId="77777777" w:rsidR="00A36B85" w:rsidRDefault="001D044F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 ramach projektu zaplanowane jest n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>agranie filmów promocyjnych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podczas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 edycji Forum Ekonomicznego w Karpaczu oraz 3 edycji Europejskiego Kongresu Samorządów </w:t>
            </w:r>
            <w:r w:rsidR="00C014D8">
              <w:rPr>
                <w:rFonts w:ascii="Arial" w:hAnsi="Arial" w:cs="Arial"/>
                <w:bCs/>
                <w:sz w:val="18"/>
                <w:szCs w:val="18"/>
              </w:rPr>
              <w:t xml:space="preserve">w Mikołajkach. </w:t>
            </w:r>
          </w:p>
          <w:p w14:paraId="3574E199" w14:textId="42772D6B" w:rsidR="001D044F" w:rsidRPr="002A0411" w:rsidRDefault="00B56F88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>Niniejsze zapytanie ofertowe obejmuje przygotowanie jednego</w:t>
            </w:r>
            <w:r w:rsidR="00A36B85"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(1)</w:t>
            </w:r>
            <w:r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filmu promocyjnego</w:t>
            </w:r>
            <w:r w:rsidR="002A0411"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oraz 10 krótkich wideo do mediów społecznościowych</w:t>
            </w:r>
            <w:r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podczas konferencji</w:t>
            </w:r>
            <w:r w:rsidR="00761A4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VI</w:t>
            </w:r>
            <w:r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  <w:r w:rsidR="002A0411"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>Europejski Kongres Samorządów w Mikołajkach</w:t>
            </w:r>
            <w:r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(</w:t>
            </w:r>
            <w:r w:rsidR="002A0411"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>6-7.12.</w:t>
            </w:r>
            <w:r w:rsidRPr="002A0411">
              <w:rPr>
                <w:rFonts w:ascii="Arial" w:hAnsi="Arial" w:cs="Arial"/>
                <w:bCs/>
                <w:sz w:val="18"/>
                <w:szCs w:val="18"/>
                <w:u w:val="single"/>
              </w:rPr>
              <w:t>2021).</w:t>
            </w:r>
          </w:p>
          <w:p w14:paraId="476B5369" w14:textId="66116D48" w:rsidR="009B31C0" w:rsidRDefault="009B31C0" w:rsidP="009B31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4706">
              <w:rPr>
                <w:rFonts w:ascii="Arial" w:hAnsi="Arial" w:cs="Arial"/>
                <w:b/>
                <w:sz w:val="18"/>
                <w:szCs w:val="18"/>
              </w:rPr>
              <w:t>Kod CPV przedmiotu zapytania ofertowego:</w:t>
            </w:r>
          </w:p>
          <w:p w14:paraId="3AB80C2D" w14:textId="4241D291" w:rsidR="001D044F" w:rsidRDefault="00F123DD" w:rsidP="001D044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1D044F" w:rsidRPr="001D044F">
                <w:rPr>
                  <w:rFonts w:ascii="Arial" w:hAnsi="Arial" w:cs="Arial"/>
                  <w:sz w:val="18"/>
                  <w:szCs w:val="18"/>
                </w:rPr>
                <w:t>92111200-4</w:t>
              </w:r>
            </w:hyperlink>
            <w:r w:rsidR="001D044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D044F" w:rsidRPr="001D044F">
              <w:rPr>
                <w:rFonts w:ascii="Arial" w:hAnsi="Arial" w:cs="Arial"/>
                <w:sz w:val="18"/>
                <w:szCs w:val="18"/>
              </w:rPr>
              <w:t>Produkcja filmów reklamowych, propagandowych i informacyjnych i taśm wideo</w:t>
            </w:r>
          </w:p>
          <w:p w14:paraId="3BF5EB09" w14:textId="42822C0E" w:rsidR="001D044F" w:rsidRPr="001D044F" w:rsidRDefault="00F123DD" w:rsidP="001D044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1D044F" w:rsidRPr="001D044F">
                <w:rPr>
                  <w:rFonts w:ascii="Arial" w:hAnsi="Arial" w:cs="Arial"/>
                  <w:sz w:val="18"/>
                  <w:szCs w:val="18"/>
                </w:rPr>
                <w:t>92111210-7</w:t>
              </w:r>
            </w:hyperlink>
            <w:r w:rsidR="001D044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D044F" w:rsidRPr="001D044F">
              <w:rPr>
                <w:rFonts w:ascii="Arial" w:hAnsi="Arial" w:cs="Arial"/>
                <w:sz w:val="18"/>
                <w:szCs w:val="18"/>
              </w:rPr>
              <w:t>Produkcja filmów reklamowych</w:t>
            </w:r>
          </w:p>
          <w:p w14:paraId="7AC7EDDC" w14:textId="5C9C7F7A" w:rsidR="001D044F" w:rsidRPr="001D044F" w:rsidRDefault="00F123DD" w:rsidP="001D044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D044F" w:rsidRPr="001D044F">
                <w:rPr>
                  <w:rFonts w:ascii="Arial" w:hAnsi="Arial" w:cs="Arial"/>
                  <w:sz w:val="18"/>
                  <w:szCs w:val="18"/>
                </w:rPr>
                <w:t>92111250-9</w:t>
              </w:r>
            </w:hyperlink>
            <w:r w:rsidR="001D044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D044F" w:rsidRPr="001D044F">
              <w:rPr>
                <w:rFonts w:ascii="Arial" w:hAnsi="Arial" w:cs="Arial"/>
                <w:sz w:val="18"/>
                <w:szCs w:val="18"/>
              </w:rPr>
              <w:t>Produkcja filmów informacyjnych</w:t>
            </w:r>
          </w:p>
          <w:p w14:paraId="3436EBC2" w14:textId="77777777" w:rsidR="002A5B26" w:rsidRDefault="002A5B26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1FEFCF" w14:textId="6C3E7C64" w:rsidR="00BC2D7C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0522">
              <w:rPr>
                <w:rFonts w:ascii="Arial" w:hAnsi="Arial" w:cs="Arial"/>
                <w:b/>
                <w:sz w:val="18"/>
                <w:szCs w:val="18"/>
              </w:rPr>
              <w:t>Zadania Wykonawcy i ogólne założenia wykonywanych prac:</w:t>
            </w:r>
          </w:p>
          <w:p w14:paraId="564C0EF3" w14:textId="0F82516E" w:rsidR="002A0411" w:rsidRPr="002A0411" w:rsidRDefault="001D044F" w:rsidP="002A04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6F88">
              <w:rPr>
                <w:rFonts w:ascii="Arial" w:hAnsi="Arial" w:cs="Arial"/>
                <w:b/>
                <w:sz w:val="18"/>
                <w:szCs w:val="18"/>
              </w:rPr>
              <w:t xml:space="preserve">Niniejsze zapytanie ofertowe obejmuje przygotowanie </w:t>
            </w:r>
            <w:r w:rsidR="00B56F88">
              <w:rPr>
                <w:rFonts w:ascii="Arial" w:hAnsi="Arial" w:cs="Arial"/>
                <w:b/>
                <w:sz w:val="18"/>
                <w:szCs w:val="18"/>
              </w:rPr>
              <w:t>jednego</w:t>
            </w:r>
            <w:r w:rsidR="00A36B85">
              <w:rPr>
                <w:rFonts w:ascii="Arial" w:hAnsi="Arial" w:cs="Arial"/>
                <w:b/>
                <w:sz w:val="18"/>
                <w:szCs w:val="18"/>
              </w:rPr>
              <w:t xml:space="preserve"> (1)</w:t>
            </w:r>
            <w:r w:rsidRPr="00B56F88">
              <w:rPr>
                <w:rFonts w:ascii="Arial" w:hAnsi="Arial" w:cs="Arial"/>
                <w:b/>
                <w:sz w:val="18"/>
                <w:szCs w:val="18"/>
              </w:rPr>
              <w:t xml:space="preserve"> film</w:t>
            </w:r>
            <w:r w:rsidR="00B56F88" w:rsidRPr="00B56F88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B56F88">
              <w:rPr>
                <w:rFonts w:ascii="Arial" w:hAnsi="Arial" w:cs="Arial"/>
                <w:b/>
                <w:sz w:val="18"/>
                <w:szCs w:val="18"/>
              </w:rPr>
              <w:t xml:space="preserve"> promocyjn</w:t>
            </w:r>
            <w:r w:rsidR="00B56F88" w:rsidRPr="00B56F88">
              <w:rPr>
                <w:rFonts w:ascii="Arial" w:hAnsi="Arial" w:cs="Arial"/>
                <w:b/>
                <w:sz w:val="18"/>
                <w:szCs w:val="18"/>
              </w:rPr>
              <w:t>ego</w:t>
            </w:r>
            <w:r w:rsidRPr="00B56F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0411">
              <w:rPr>
                <w:rFonts w:ascii="Arial" w:hAnsi="Arial" w:cs="Arial"/>
                <w:b/>
                <w:sz w:val="18"/>
                <w:szCs w:val="18"/>
              </w:rPr>
              <w:t xml:space="preserve">oraz </w:t>
            </w:r>
            <w:r w:rsidR="002A0411" w:rsidRPr="002A0411">
              <w:rPr>
                <w:rFonts w:ascii="Arial" w:hAnsi="Arial" w:cs="Arial"/>
                <w:b/>
                <w:sz w:val="18"/>
                <w:szCs w:val="18"/>
              </w:rPr>
              <w:t>10 krótkich wideo do mediów społecznościowych podczas konferencji</w:t>
            </w:r>
            <w:r w:rsidR="00761A41">
              <w:rPr>
                <w:rFonts w:ascii="Arial" w:hAnsi="Arial" w:cs="Arial"/>
                <w:b/>
                <w:sz w:val="18"/>
                <w:szCs w:val="18"/>
              </w:rPr>
              <w:t xml:space="preserve"> VI</w:t>
            </w:r>
            <w:r w:rsidR="002A0411" w:rsidRPr="002A0411">
              <w:rPr>
                <w:rFonts w:ascii="Arial" w:hAnsi="Arial" w:cs="Arial"/>
                <w:b/>
                <w:sz w:val="18"/>
                <w:szCs w:val="18"/>
              </w:rPr>
              <w:t xml:space="preserve"> Europejski Kongres Samorządów w Mikołajkach (6-7.12.2021).</w:t>
            </w:r>
          </w:p>
          <w:p w14:paraId="502D5618" w14:textId="3EE656AA" w:rsidR="001D044F" w:rsidRPr="001D044F" w:rsidRDefault="001D044F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Film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powin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ien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 oferować nowoczesny przekaz wsparty dynamicznym montażem i dopasowanym podkładem muzycznym z wykorzystaniem kamery. </w:t>
            </w:r>
            <w:r w:rsidR="005B697C" w:rsidRPr="001D044F">
              <w:rPr>
                <w:rFonts w:ascii="Arial" w:hAnsi="Arial" w:cs="Arial"/>
                <w:bCs/>
                <w:sz w:val="18"/>
                <w:szCs w:val="18"/>
              </w:rPr>
              <w:t>Film będ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zie</w:t>
            </w:r>
            <w:r w:rsidR="005B697C" w:rsidRPr="001D044F">
              <w:rPr>
                <w:rFonts w:ascii="Arial" w:hAnsi="Arial" w:cs="Arial"/>
                <w:bCs/>
                <w:sz w:val="18"/>
                <w:szCs w:val="18"/>
              </w:rPr>
              <w:t xml:space="preserve"> umieszczon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5B697C" w:rsidRPr="001D044F">
              <w:rPr>
                <w:rFonts w:ascii="Arial" w:hAnsi="Arial" w:cs="Arial"/>
                <w:bCs/>
                <w:sz w:val="18"/>
                <w:szCs w:val="18"/>
              </w:rPr>
              <w:t xml:space="preserve"> na stronach internetowych i w kanałach mediów społecznościowych</w:t>
            </w:r>
            <w:r w:rsidR="005B697C">
              <w:rPr>
                <w:rFonts w:ascii="Arial" w:hAnsi="Arial" w:cs="Arial"/>
                <w:bCs/>
                <w:sz w:val="18"/>
                <w:szCs w:val="18"/>
              </w:rPr>
              <w:t>, bę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dzie</w:t>
            </w:r>
            <w:r w:rsidR="005B697C">
              <w:rPr>
                <w:rFonts w:ascii="Arial" w:hAnsi="Arial" w:cs="Arial"/>
                <w:bCs/>
                <w:sz w:val="18"/>
                <w:szCs w:val="18"/>
              </w:rPr>
              <w:t xml:space="preserve"> wykorzystan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5B697C">
              <w:rPr>
                <w:rFonts w:ascii="Arial" w:hAnsi="Arial" w:cs="Arial"/>
                <w:bCs/>
                <w:sz w:val="18"/>
                <w:szCs w:val="18"/>
              </w:rPr>
              <w:t xml:space="preserve"> do celów promocyjnych w czasie targów i konferencji.</w:t>
            </w:r>
          </w:p>
          <w:p w14:paraId="105B53C1" w14:textId="7DEE5231" w:rsidR="001D044F" w:rsidRDefault="001D044F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D044F">
              <w:rPr>
                <w:rFonts w:ascii="Arial" w:hAnsi="Arial" w:cs="Arial"/>
                <w:b/>
                <w:sz w:val="18"/>
                <w:szCs w:val="18"/>
              </w:rPr>
              <w:t>Zakres usługi: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 stworzenie 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 film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 (od 7 minut do 10 minut) 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 xml:space="preserve">nagranego podczas </w:t>
            </w:r>
            <w:r w:rsidR="002A0411" w:rsidRPr="002A0411">
              <w:rPr>
                <w:rFonts w:ascii="Arial" w:hAnsi="Arial" w:cs="Arial"/>
                <w:bCs/>
                <w:sz w:val="18"/>
                <w:szCs w:val="18"/>
              </w:rPr>
              <w:t>konferencji Europejski Kongres Samorządów w Mikołajkach (konferencja odbędzie się w dniach 6-7.12.2021).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 w j. angielskim (tłoczenie napisów w tym języku), promującego dolnośląskie MŚP oraz ofertę gospodarczą Dolnego Śląska. </w:t>
            </w:r>
          </w:p>
          <w:p w14:paraId="0E2FC164" w14:textId="2537282D" w:rsidR="001D044F" w:rsidRDefault="001D044F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044F">
              <w:rPr>
                <w:rFonts w:ascii="Arial" w:hAnsi="Arial" w:cs="Arial"/>
                <w:b/>
                <w:sz w:val="18"/>
                <w:szCs w:val="18"/>
              </w:rPr>
              <w:t>Wymagania techniczne:</w:t>
            </w:r>
          </w:p>
          <w:p w14:paraId="500CFC38" w14:textId="3638E496" w:rsidR="00A6502E" w:rsidRPr="001D044F" w:rsidRDefault="00A6502E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502E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tworzenie 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filmu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promocyjn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podczas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A0411">
              <w:rPr>
                <w:rFonts w:ascii="Arial" w:hAnsi="Arial" w:cs="Arial"/>
                <w:bCs/>
                <w:sz w:val="18"/>
                <w:szCs w:val="18"/>
              </w:rPr>
              <w:t>Europejskiego Kongresu Samorządów w Mikołajkach</w:t>
            </w:r>
            <w:r w:rsidR="00B56F88" w:rsidRPr="001D044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>(od 7 minut do 10 minut)</w:t>
            </w:r>
          </w:p>
          <w:p w14:paraId="1B5DFACA" w14:textId="056A2040" w:rsidR="00980CA1" w:rsidRPr="005B697C" w:rsidRDefault="00980CA1" w:rsidP="00980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A6502E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 „głównego” filmu stworzenie 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>x wideo pod posty i formaty reklamowe – krótkie, proste filmiki od 5s do 30s.</w:t>
            </w:r>
          </w:p>
          <w:p w14:paraId="591AE109" w14:textId="184F9EFE" w:rsidR="001D044F" w:rsidRPr="001D044F" w:rsidRDefault="001D044F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A6502E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>ozdzielczość 4k</w:t>
            </w:r>
          </w:p>
          <w:p w14:paraId="7737E996" w14:textId="46117849" w:rsidR="001D044F" w:rsidRPr="001D044F" w:rsidRDefault="001D044F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A6502E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>ormat prostokąt</w:t>
            </w:r>
            <w:r w:rsidR="005B697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>+</w:t>
            </w:r>
            <w:r w:rsidR="005B697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kwadrat (pod </w:t>
            </w:r>
            <w:proofErr w:type="spellStart"/>
            <w:r w:rsidRPr="001D044F">
              <w:rPr>
                <w:rFonts w:ascii="Arial" w:hAnsi="Arial" w:cs="Arial"/>
                <w:bCs/>
                <w:sz w:val="18"/>
                <w:szCs w:val="18"/>
              </w:rPr>
              <w:t>fb</w:t>
            </w:r>
            <w:proofErr w:type="spellEnd"/>
            <w:r w:rsidRPr="001D044F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1D044F">
              <w:rPr>
                <w:rFonts w:ascii="Arial" w:hAnsi="Arial" w:cs="Arial"/>
                <w:bCs/>
                <w:sz w:val="18"/>
                <w:szCs w:val="18"/>
              </w:rPr>
              <w:t>yoitube</w:t>
            </w:r>
            <w:proofErr w:type="spellEnd"/>
            <w:r w:rsidRPr="001D044F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1D044F">
              <w:rPr>
                <w:rFonts w:ascii="Arial" w:hAnsi="Arial" w:cs="Arial"/>
                <w:bCs/>
                <w:sz w:val="18"/>
                <w:szCs w:val="18"/>
              </w:rPr>
              <w:t>instagram</w:t>
            </w:r>
            <w:proofErr w:type="spellEnd"/>
            <w:r w:rsidRPr="001D044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7091F19" w14:textId="697512D6" w:rsidR="001D044F" w:rsidRPr="001D044F" w:rsidRDefault="001D044F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D044F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A6502E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>asne kolory, bardzo dynamiczny montaż</w:t>
            </w:r>
          </w:p>
          <w:p w14:paraId="78DE3AB7" w14:textId="20003500" w:rsidR="002A0411" w:rsidRDefault="00980CA1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 xml:space="preserve">Treścią filmu będą ujęcia z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konferencji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 xml:space="preserve"> (panele, stoiska, gala</w:t>
            </w:r>
            <w:r w:rsidR="002A0411">
              <w:rPr>
                <w:rFonts w:ascii="Arial" w:hAnsi="Arial" w:cs="Arial"/>
                <w:bCs/>
                <w:sz w:val="18"/>
                <w:szCs w:val="18"/>
              </w:rPr>
              <w:t xml:space="preserve">, ważnych osobistości, gości, ważnych wydarzeń podczas konferencji, w tym strefy promocyjnej Dolnego Śląska 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>itd.)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1D044F" w:rsidRPr="001D044F">
              <w:rPr>
                <w:rFonts w:ascii="Arial" w:hAnsi="Arial" w:cs="Arial"/>
                <w:bCs/>
                <w:sz w:val="18"/>
                <w:szCs w:val="18"/>
              </w:rPr>
              <w:t xml:space="preserve">wywiady z dolnośląskimi MŚP (każdy film </w:t>
            </w:r>
            <w:r w:rsidR="005B697C"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="001D044F" w:rsidRPr="001D044F">
              <w:rPr>
                <w:rFonts w:ascii="Arial" w:hAnsi="Arial" w:cs="Arial"/>
                <w:bCs/>
                <w:sz w:val="18"/>
                <w:szCs w:val="18"/>
              </w:rPr>
              <w:t>minimum 2 wywiady maksymalnie 4 wywiady)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1D044F" w:rsidRPr="001D044F">
              <w:rPr>
                <w:rFonts w:ascii="Arial" w:hAnsi="Arial" w:cs="Arial"/>
                <w:bCs/>
                <w:sz w:val="18"/>
                <w:szCs w:val="18"/>
              </w:rPr>
              <w:t>wywiady z inwestorami i/lub ekspertami na temat oferty gospodarczej Dolnego Śląska</w:t>
            </w:r>
            <w:r w:rsidR="002A0411">
              <w:rPr>
                <w:rFonts w:ascii="Arial" w:hAnsi="Arial" w:cs="Arial"/>
                <w:bCs/>
                <w:sz w:val="18"/>
                <w:szCs w:val="18"/>
              </w:rPr>
              <w:t>, wywiad z prezesem Fundacji Instytut Studiów Wschodnich</w:t>
            </w:r>
            <w:r w:rsidR="00F123DD">
              <w:rPr>
                <w:rFonts w:ascii="Arial" w:hAnsi="Arial" w:cs="Arial"/>
                <w:bCs/>
                <w:sz w:val="18"/>
                <w:szCs w:val="18"/>
              </w:rPr>
              <w:t xml:space="preserve"> dot. projektu</w:t>
            </w:r>
            <w:r w:rsidR="002A041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5440129E" w14:textId="0DAFD29B" w:rsidR="002A0411" w:rsidRDefault="002A0411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Film powinien promować </w:t>
            </w:r>
            <w:r w:rsidRPr="001D044F">
              <w:rPr>
                <w:rFonts w:ascii="Arial" w:hAnsi="Arial" w:cs="Arial"/>
                <w:bCs/>
                <w:sz w:val="18"/>
                <w:szCs w:val="18"/>
              </w:rPr>
              <w:t>dolnośląskie MŚP oraz ofertę gospodarczą Dolnego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jak również zaprezentować projekt „Dolnośląskiej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Innovation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Rocket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” realizowany przez Fundację ISW, organizatora Forum Ekonomicznego w Karpaczu.</w:t>
            </w:r>
          </w:p>
          <w:p w14:paraId="2D2F39E2" w14:textId="77777777" w:rsidR="002C0C95" w:rsidRPr="001D044F" w:rsidRDefault="002C0C95" w:rsidP="001D0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29EC81" w14:textId="528AF8C3" w:rsidR="005B697C" w:rsidRPr="005B697C" w:rsidRDefault="005B697C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- 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>Napisy / lektor / komentarze – w j. angielskim</w:t>
            </w:r>
          </w:p>
          <w:p w14:paraId="53CF4428" w14:textId="3EE47D11" w:rsidR="005B697C" w:rsidRPr="005B697C" w:rsidRDefault="005B697C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 xml:space="preserve">Produkcja filmu powinna uwzględniać optymalizację i dostosowanie materiałów programowych do standardów technicznych stosowanych w TV i Internecie. </w:t>
            </w:r>
          </w:p>
          <w:p w14:paraId="4B9DAE10" w14:textId="26A9C4F4" w:rsidR="005B697C" w:rsidRPr="005B697C" w:rsidRDefault="005B697C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>Wykonawca zapewnia scenariusz filmu (uwzględniający wytyczne Zamawiającego), potrzebny sprzęt oraz ujęcia filmowe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miejscu realizacji konferencji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>, a także licencjonowaną muzykę z uwzględnieniem opłaty licencyjnej za ewentualne wykorzystane utwory.  </w:t>
            </w:r>
          </w:p>
          <w:p w14:paraId="7B2B7DBE" w14:textId="2CA9824F" w:rsidR="005B697C" w:rsidRPr="005B697C" w:rsidRDefault="005B697C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 xml:space="preserve">W filmie powinny znaleźć się </w:t>
            </w:r>
            <w:r w:rsidR="00E86FF2">
              <w:rPr>
                <w:rFonts w:ascii="Arial" w:hAnsi="Arial" w:cs="Arial"/>
                <w:bCs/>
                <w:sz w:val="18"/>
                <w:szCs w:val="18"/>
              </w:rPr>
              <w:t>obowiązkowe oznaczenie zgodnie z zasadami promocji projektów</w:t>
            </w:r>
            <w:r w:rsidR="002A5B26">
              <w:rPr>
                <w:rFonts w:ascii="Arial" w:hAnsi="Arial" w:cs="Arial"/>
                <w:bCs/>
                <w:sz w:val="18"/>
                <w:szCs w:val="18"/>
              </w:rPr>
              <w:t xml:space="preserve"> realizowanych z Funduszy Unijnych:</w:t>
            </w:r>
            <w:r w:rsidR="00E86F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0" w:history="1">
              <w:r w:rsidR="00A96A09" w:rsidRPr="002037AD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http://rpo.dolnyslask.pl/realizuje-projekt/poznaj-zasady-promowanie/zasady-promocji-i-oznakowania-projektow-umowy-podpisane-od-1-stycznia-2018-roku/</w:t>
              </w:r>
            </w:hyperlink>
            <w:r w:rsidR="00A96A0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>(w j. angielskim).</w:t>
            </w:r>
          </w:p>
          <w:p w14:paraId="4E83CB5F" w14:textId="0E24F642" w:rsidR="005B697C" w:rsidRPr="005B697C" w:rsidRDefault="002A5B26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="005B697C" w:rsidRPr="005B697C">
              <w:rPr>
                <w:rFonts w:ascii="Arial" w:hAnsi="Arial" w:cs="Arial"/>
                <w:bCs/>
                <w:sz w:val="18"/>
                <w:szCs w:val="18"/>
              </w:rPr>
              <w:t xml:space="preserve">Wykonawca zapewni przekazanie praw autorskich i pokrewnych do materiału promocyjnego na wszystkie pola eksploatacji, w szczególności: </w:t>
            </w:r>
          </w:p>
          <w:p w14:paraId="311DE456" w14:textId="3CB65973" w:rsidR="005B697C" w:rsidRPr="002A5B26" w:rsidRDefault="005B697C" w:rsidP="002A5B2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 xml:space="preserve">utrwalania i zwielokrotniania jakąkolwiek techniką (w tym drukiem, na kliszy fotograficznej, na taśmie magnetycznej, cyfrowo) w jakimkolwiek systemie i na jakimkolwiek nośniku m. in. płyta DVD, pendrive; </w:t>
            </w:r>
          </w:p>
          <w:p w14:paraId="62CD9580" w14:textId="1C5654FD" w:rsidR="005B697C" w:rsidRPr="002A5B26" w:rsidRDefault="005B697C" w:rsidP="002A5B2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 xml:space="preserve">wprowadzania do komputera oraz do sieci komputerowej i/lub multimedialnej; </w:t>
            </w:r>
          </w:p>
          <w:p w14:paraId="03ED3CAD" w14:textId="2AA68176" w:rsidR="005B697C" w:rsidRPr="002A5B26" w:rsidRDefault="005B697C" w:rsidP="002A5B2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 xml:space="preserve">publicznego udostępniania materiału w taki sposób, aby każdy mógł mieć do niego dostęp w miejscu i czasie przez siebie wybranym (m.in. w Internecie); </w:t>
            </w:r>
          </w:p>
          <w:p w14:paraId="3F3D5EE9" w14:textId="251471B0" w:rsidR="005B697C" w:rsidRPr="002A5B26" w:rsidRDefault="005B697C" w:rsidP="002A5B2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 xml:space="preserve">publicznego odtwarzania; </w:t>
            </w:r>
          </w:p>
          <w:p w14:paraId="306EF4FA" w14:textId="4C6BA835" w:rsidR="005B697C" w:rsidRPr="002A5B26" w:rsidRDefault="005B697C" w:rsidP="002A5B2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 xml:space="preserve">użyczania i/lub najmu; </w:t>
            </w:r>
          </w:p>
          <w:p w14:paraId="2BB8D69D" w14:textId="5DFB329C" w:rsidR="005B697C" w:rsidRPr="002A5B26" w:rsidRDefault="005B697C" w:rsidP="002A5B2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 xml:space="preserve">nadawania za pomocą wizji i/lub fonii przewodowej oraz bezprzewodowej przez stację naziemną; </w:t>
            </w:r>
          </w:p>
          <w:p w14:paraId="6D0E1CEC" w14:textId="6676AB53" w:rsidR="005B697C" w:rsidRPr="002A5B26" w:rsidRDefault="005B697C" w:rsidP="002A5B2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 xml:space="preserve">nadawania za pośrednictwem satelity; </w:t>
            </w:r>
          </w:p>
          <w:p w14:paraId="7758AA12" w14:textId="7DF8E271" w:rsidR="002A5B26" w:rsidRDefault="005B697C" w:rsidP="002A5B2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 xml:space="preserve">równoczesnego i integralnego nadawania m.in. za pośrednictwem platform cyfrowych i sieci kablowych. </w:t>
            </w:r>
          </w:p>
          <w:p w14:paraId="50140FC5" w14:textId="77777777" w:rsidR="00A36B85" w:rsidRDefault="00A36B85" w:rsidP="00A36B85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AF6998" w14:textId="74B54597" w:rsidR="005B697C" w:rsidRDefault="005B697C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5B26">
              <w:rPr>
                <w:rFonts w:ascii="Arial" w:hAnsi="Arial" w:cs="Arial"/>
                <w:bCs/>
                <w:sz w:val="18"/>
                <w:szCs w:val="18"/>
              </w:rPr>
              <w:t>Wykonawca powinien oświadczyć, iż przeniesienie w/w praw autorskich nie jest ograniczone czasowo ani terytorialnie.</w:t>
            </w:r>
          </w:p>
          <w:p w14:paraId="693B9B94" w14:textId="141958EF" w:rsidR="00761A41" w:rsidRPr="00761A41" w:rsidRDefault="00761A41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1A41">
              <w:rPr>
                <w:rFonts w:ascii="Arial" w:hAnsi="Arial" w:cs="Arial"/>
                <w:b/>
                <w:sz w:val="18"/>
                <w:szCs w:val="18"/>
              </w:rPr>
              <w:t>Wytyczne związane z COVID-19</w:t>
            </w:r>
          </w:p>
          <w:p w14:paraId="56C85873" w14:textId="27608F2D" w:rsidR="00761A41" w:rsidRDefault="00761A41" w:rsidP="00761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61A41">
              <w:rPr>
                <w:rFonts w:ascii="Arial" w:hAnsi="Arial" w:cs="Arial"/>
                <w:bCs/>
                <w:sz w:val="18"/>
                <w:szCs w:val="18"/>
              </w:rPr>
              <w:t>W związku ze stanem epidemii</w:t>
            </w:r>
            <w:r w:rsidR="00C07DBE">
              <w:rPr>
                <w:rFonts w:ascii="Arial" w:hAnsi="Arial" w:cs="Arial"/>
                <w:bCs/>
                <w:sz w:val="18"/>
                <w:szCs w:val="18"/>
              </w:rPr>
              <w:t xml:space="preserve"> COVID-19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61A41">
              <w:rPr>
                <w:rFonts w:ascii="Arial" w:hAnsi="Arial" w:cs="Arial"/>
                <w:bCs/>
                <w:sz w:val="18"/>
                <w:szCs w:val="18"/>
              </w:rPr>
              <w:t>w VI Europejskim Kongresie Samorządów mogą wziąć udział wyłącznie osoby w pełni zaszczepione przeciwko COVID-19 lub osoby niezaszczepione, które otrzymały negatywny wynik testu PCR lub testu antygenowego na obecność koronawirusa SARS-CoV-2, który został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61A41">
              <w:rPr>
                <w:rFonts w:ascii="Arial" w:hAnsi="Arial" w:cs="Arial"/>
                <w:bCs/>
                <w:sz w:val="18"/>
                <w:szCs w:val="18"/>
              </w:rPr>
              <w:t>wykonany nie wcześniej niż na 48 godzin przed rozpoczęciem Forum lub osoby posiadające status ozdrowieńca, potwierdzony przez Unijny Certyfikat Covid (UCC).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Zasada ta dotyczy również obsługi konferencji, w tym osoby/osób realizując</w:t>
            </w:r>
            <w:r w:rsidR="00AD3AF3">
              <w:rPr>
                <w:rFonts w:ascii="Arial" w:hAnsi="Arial" w:cs="Arial"/>
                <w:bCs/>
                <w:sz w:val="18"/>
                <w:szCs w:val="18"/>
              </w:rPr>
              <w:t xml:space="preserve">ych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film promocyjny podczas konferencji.</w:t>
            </w:r>
          </w:p>
          <w:p w14:paraId="56A96154" w14:textId="07847553" w:rsidR="00AD3AF3" w:rsidRPr="00AD3AF3" w:rsidRDefault="00AD3AF3" w:rsidP="00761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D3AF3">
              <w:rPr>
                <w:rFonts w:ascii="Arial" w:hAnsi="Arial" w:cs="Arial"/>
                <w:b/>
                <w:sz w:val="18"/>
                <w:szCs w:val="18"/>
              </w:rPr>
              <w:t>Warunki udziału w konferencji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AD3AF3">
              <w:rPr>
                <w:rFonts w:ascii="Arial" w:hAnsi="Arial" w:cs="Arial"/>
                <w:b/>
                <w:sz w:val="18"/>
                <w:szCs w:val="18"/>
              </w:rPr>
              <w:t>wejścia do Centrum Konferencyjnego</w:t>
            </w:r>
          </w:p>
          <w:p w14:paraId="6B65B5C1" w14:textId="4597DB3E" w:rsidR="00761A41" w:rsidRPr="005B697C" w:rsidRDefault="00761A41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61A41">
              <w:rPr>
                <w:rFonts w:ascii="Arial" w:hAnsi="Arial" w:cs="Arial"/>
                <w:bCs/>
                <w:sz w:val="18"/>
                <w:szCs w:val="18"/>
              </w:rPr>
              <w:t xml:space="preserve">Warunkiem udziału 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konferencji</w:t>
            </w:r>
            <w:r w:rsidRPr="00761A41">
              <w:rPr>
                <w:rFonts w:ascii="Arial" w:hAnsi="Arial" w:cs="Arial"/>
                <w:bCs/>
                <w:sz w:val="18"/>
                <w:szCs w:val="18"/>
              </w:rPr>
              <w:t xml:space="preserve"> jest rejestracja wyłącznie za pośrednictwem strony internetowej www.forum-ekonomiczne.pl. Rejestracja składa się z dwóch obowiązkowych etapów, przez które należy rozumieć wypełnienie dwóch różniących się od siebie formularzy rejestracyjnych.</w:t>
            </w:r>
          </w:p>
          <w:p w14:paraId="76F1C3FA" w14:textId="3095572F" w:rsidR="005B697C" w:rsidRPr="002A5B26" w:rsidRDefault="005B697C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A5B26">
              <w:rPr>
                <w:rFonts w:ascii="Arial" w:hAnsi="Arial" w:cs="Arial"/>
                <w:b/>
                <w:sz w:val="18"/>
                <w:szCs w:val="18"/>
              </w:rPr>
              <w:t>Wymagania dotyczące terminów:</w:t>
            </w:r>
          </w:p>
          <w:p w14:paraId="481F30E5" w14:textId="729CFD85" w:rsidR="00980CA1" w:rsidRDefault="005B697C" w:rsidP="005B6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B697C">
              <w:rPr>
                <w:rFonts w:ascii="Arial" w:hAnsi="Arial" w:cs="Arial"/>
                <w:bCs/>
                <w:sz w:val="18"/>
                <w:szCs w:val="18"/>
              </w:rPr>
              <w:t xml:space="preserve">Opracowanie scenariusza i przedstawienie Zamawiającemu do konsultacji i akceptacji </w:t>
            </w:r>
            <w:r w:rsidRPr="00B56F88">
              <w:rPr>
                <w:rFonts w:ascii="Arial" w:hAnsi="Arial" w:cs="Arial"/>
                <w:bCs/>
                <w:sz w:val="18"/>
                <w:szCs w:val="18"/>
              </w:rPr>
              <w:t xml:space="preserve">najpóźniej </w:t>
            </w:r>
            <w:r w:rsidR="002C0C95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B56F88">
              <w:rPr>
                <w:rFonts w:ascii="Arial" w:hAnsi="Arial" w:cs="Arial"/>
                <w:bCs/>
                <w:sz w:val="18"/>
                <w:szCs w:val="18"/>
              </w:rPr>
              <w:t xml:space="preserve"> dni</w:t>
            </w:r>
            <w:r w:rsidR="00C014D8" w:rsidRPr="00B56F88">
              <w:rPr>
                <w:rFonts w:ascii="Arial" w:hAnsi="Arial" w:cs="Arial"/>
                <w:bCs/>
                <w:sz w:val="18"/>
                <w:szCs w:val="18"/>
              </w:rPr>
              <w:t xml:space="preserve"> roboczych</w:t>
            </w:r>
            <w:r w:rsidRPr="00B56F8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80CA1" w:rsidRPr="00B56F88">
              <w:rPr>
                <w:rFonts w:ascii="Arial" w:hAnsi="Arial" w:cs="Arial"/>
                <w:bCs/>
                <w:sz w:val="18"/>
                <w:szCs w:val="18"/>
              </w:rPr>
              <w:t>przed</w:t>
            </w:r>
            <w:r w:rsidR="00C014D8" w:rsidRPr="00B56F8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80CA1" w:rsidRPr="00B56F88">
              <w:rPr>
                <w:rFonts w:ascii="Arial" w:hAnsi="Arial" w:cs="Arial"/>
                <w:bCs/>
                <w:sz w:val="18"/>
                <w:szCs w:val="18"/>
              </w:rPr>
              <w:t>wydarzeniem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2C0C95">
              <w:rPr>
                <w:rFonts w:ascii="Arial" w:hAnsi="Arial" w:cs="Arial"/>
                <w:bCs/>
                <w:sz w:val="18"/>
                <w:szCs w:val="18"/>
              </w:rPr>
              <w:t>Europejski Kongres Samorządów w Mikołajkach</w:t>
            </w:r>
            <w:r w:rsidR="00B56F88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B56F88">
              <w:rPr>
                <w:rFonts w:ascii="Arial" w:hAnsi="Arial" w:cs="Arial"/>
                <w:bCs/>
                <w:sz w:val="18"/>
                <w:szCs w:val="18"/>
              </w:rPr>
              <w:t>. Wykonawca przedstawi warianty filmu i muzyki.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78E7588" w14:textId="1148A1AA" w:rsidR="009B31C0" w:rsidRPr="00EF4818" w:rsidRDefault="005B697C" w:rsidP="009B31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B697C">
              <w:rPr>
                <w:rFonts w:ascii="Arial" w:hAnsi="Arial" w:cs="Arial"/>
                <w:bCs/>
                <w:sz w:val="18"/>
                <w:szCs w:val="18"/>
              </w:rPr>
              <w:t xml:space="preserve">W terminie 10 dni roboczych od przedstawienia zmontowanego materiału promocyjnego Zamawiającemu przysługuje prawo do zgłoszenia uwag, a Wykonawca zobowiązuje się nanieść poprawki, w terminie </w:t>
            </w:r>
            <w:r w:rsidR="00980CA1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5B697C">
              <w:rPr>
                <w:rFonts w:ascii="Arial" w:hAnsi="Arial" w:cs="Arial"/>
                <w:bCs/>
                <w:sz w:val="18"/>
                <w:szCs w:val="18"/>
              </w:rPr>
              <w:t xml:space="preserve"> dni od zgłoszenia ich przez Zamawiającego. Poprawki Zamawiający zgłasza w formie pisemnej lub drogą elektroniczną do upoważnionej przez Wykonawcę osoby.</w:t>
            </w:r>
          </w:p>
        </w:tc>
      </w:tr>
      <w:tr w:rsidR="00BC2D7C" w:rsidRPr="00E24706" w14:paraId="21A79AD6" w14:textId="77777777" w:rsidTr="00B9052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6F7F49" w14:textId="77777777" w:rsidR="00BC2D7C" w:rsidRPr="00E24706" w:rsidRDefault="00BC2D7C" w:rsidP="004B2306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2470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Termin realizacji zamówienia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F870" w14:textId="14F5FE9A" w:rsidR="00BC2D7C" w:rsidRPr="005C6177" w:rsidRDefault="00B56F88" w:rsidP="007F7F74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6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 </w:t>
            </w:r>
            <w:r w:rsidR="002C0C95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="007B7C11" w:rsidRPr="005C617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2C0C95">
              <w:rPr>
                <w:rFonts w:ascii="Arial" w:hAnsi="Arial" w:cs="Arial"/>
                <w:b/>
                <w:bCs/>
                <w:sz w:val="18"/>
                <w:szCs w:val="18"/>
              </w:rPr>
              <w:t>01.2022</w:t>
            </w:r>
            <w:r w:rsidR="005C6177" w:rsidRPr="005C6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BC2D7C" w:rsidRPr="00E24706" w14:paraId="5EEC0AD3" w14:textId="77777777" w:rsidTr="00B9052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5EBB56C" w14:textId="77777777" w:rsidR="00BC2D7C" w:rsidRPr="00E24706" w:rsidRDefault="00BC2D7C" w:rsidP="004B2306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24706">
              <w:rPr>
                <w:rFonts w:ascii="Arial" w:hAnsi="Arial" w:cs="Arial"/>
                <w:b/>
                <w:color w:val="auto"/>
                <w:sz w:val="18"/>
                <w:szCs w:val="18"/>
              </w:rPr>
              <w:t>Termin i sposób składania ofert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B41F" w14:textId="2CA36C07" w:rsidR="00BC2D7C" w:rsidRPr="00E24706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6F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 dnia </w:t>
            </w:r>
            <w:r w:rsidR="002C0C95">
              <w:rPr>
                <w:rFonts w:ascii="Arial" w:hAnsi="Arial" w:cs="Arial"/>
                <w:b/>
                <w:bCs/>
                <w:sz w:val="18"/>
                <w:szCs w:val="18"/>
              </w:rPr>
              <w:t>22.11.</w:t>
            </w:r>
            <w:r w:rsidR="00B56F88" w:rsidRPr="00B56F88">
              <w:rPr>
                <w:rFonts w:ascii="Arial" w:hAnsi="Arial" w:cs="Arial"/>
                <w:b/>
                <w:bCs/>
                <w:sz w:val="18"/>
                <w:szCs w:val="18"/>
              </w:rPr>
              <w:t>2021 r.</w:t>
            </w:r>
          </w:p>
          <w:p w14:paraId="2659D278" w14:textId="4CBDDE5F" w:rsidR="00BC2D7C" w:rsidRPr="00E24706" w:rsidRDefault="00E821CF" w:rsidP="00E821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706">
              <w:rPr>
                <w:rFonts w:ascii="Arial" w:hAnsi="Arial" w:cs="Arial"/>
                <w:sz w:val="18"/>
                <w:szCs w:val="18"/>
              </w:rPr>
              <w:t>Oferty składane są z zachowaniem formy pisemnej na załączonym formularzu ofertowym na adres e</w:t>
            </w:r>
            <w:r w:rsidRPr="00B56F88">
              <w:rPr>
                <w:rFonts w:ascii="Arial" w:hAnsi="Arial" w:cs="Arial"/>
                <w:sz w:val="18"/>
                <w:szCs w:val="18"/>
              </w:rPr>
              <w:t xml:space="preserve">-mail: </w:t>
            </w:r>
            <w:r w:rsidRPr="00A36B85">
              <w:rPr>
                <w:rFonts w:ascii="Arial" w:hAnsi="Arial" w:cs="Arial"/>
                <w:b/>
                <w:bCs/>
                <w:sz w:val="18"/>
                <w:szCs w:val="18"/>
              </w:rPr>
              <w:t>a.</w:t>
            </w:r>
            <w:r w:rsidR="002C0C95">
              <w:rPr>
                <w:rFonts w:ascii="Arial" w:hAnsi="Arial" w:cs="Arial"/>
                <w:b/>
                <w:bCs/>
                <w:sz w:val="18"/>
                <w:szCs w:val="18"/>
              </w:rPr>
              <w:t>lewicka</w:t>
            </w:r>
            <w:r w:rsidRPr="00A36B85">
              <w:rPr>
                <w:rFonts w:ascii="Arial" w:hAnsi="Arial" w:cs="Arial"/>
                <w:b/>
                <w:bCs/>
                <w:sz w:val="18"/>
                <w:szCs w:val="18"/>
              </w:rPr>
              <w:t>@isw.org.pl</w:t>
            </w:r>
            <w:r w:rsidRPr="00B56F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C95">
              <w:rPr>
                <w:rFonts w:ascii="Arial" w:hAnsi="Arial" w:cs="Arial"/>
                <w:sz w:val="18"/>
                <w:szCs w:val="18"/>
              </w:rPr>
              <w:t xml:space="preserve"> lub przez Bazę konkurencyjności, zakładka „Oferty” </w:t>
            </w:r>
            <w:r w:rsidR="002C0C95" w:rsidRPr="00B56F88">
              <w:rPr>
                <w:rFonts w:ascii="Arial" w:hAnsi="Arial" w:cs="Arial"/>
                <w:sz w:val="18"/>
                <w:szCs w:val="18"/>
              </w:rPr>
              <w:t>(skan</w:t>
            </w:r>
            <w:r w:rsidR="002C0C95" w:rsidRPr="00E24706">
              <w:rPr>
                <w:rFonts w:ascii="Arial" w:hAnsi="Arial" w:cs="Arial"/>
                <w:sz w:val="18"/>
                <w:szCs w:val="18"/>
              </w:rPr>
              <w:t xml:space="preserve"> podpisanej oferty</w:t>
            </w:r>
            <w:r w:rsidR="002C0C95">
              <w:rPr>
                <w:rFonts w:ascii="Arial" w:hAnsi="Arial" w:cs="Arial"/>
                <w:sz w:val="18"/>
                <w:szCs w:val="18"/>
              </w:rPr>
              <w:t xml:space="preserve"> lub oferta podpisana podpisem elektronicznym</w:t>
            </w:r>
            <w:r w:rsidR="002C0C95" w:rsidRPr="00E24706">
              <w:rPr>
                <w:rFonts w:ascii="Arial" w:hAnsi="Arial" w:cs="Arial"/>
                <w:sz w:val="18"/>
                <w:szCs w:val="18"/>
              </w:rPr>
              <w:t>)</w:t>
            </w:r>
            <w:r w:rsidRPr="00E247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C2D7C" w:rsidRPr="00E24706" w14:paraId="3ADB6902" w14:textId="77777777" w:rsidTr="00B9052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683A90" w14:textId="77777777" w:rsidR="00BC2D7C" w:rsidRPr="00E24706" w:rsidRDefault="00BC2D7C" w:rsidP="004B2306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24706">
              <w:rPr>
                <w:rFonts w:ascii="Arial" w:hAnsi="Arial" w:cs="Arial"/>
                <w:b/>
                <w:color w:val="auto"/>
                <w:sz w:val="18"/>
                <w:szCs w:val="18"/>
              </w:rPr>
              <w:t>Termin związania ofertą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DE61" w14:textId="77777777" w:rsidR="007F7F74" w:rsidRPr="00E24706" w:rsidRDefault="007F7F74" w:rsidP="004B2306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9B6E18" w14:textId="7F0EF8F7" w:rsidR="00BC2D7C" w:rsidRPr="00E24706" w:rsidRDefault="00BC2D7C" w:rsidP="004B2306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6F88">
              <w:rPr>
                <w:rFonts w:ascii="Arial" w:hAnsi="Arial" w:cs="Arial"/>
                <w:color w:val="auto"/>
                <w:sz w:val="18"/>
                <w:szCs w:val="18"/>
              </w:rPr>
              <w:t xml:space="preserve">Do </w:t>
            </w:r>
            <w:r w:rsidR="002C0C95">
              <w:rPr>
                <w:rFonts w:ascii="Arial" w:hAnsi="Arial" w:cs="Arial"/>
                <w:color w:val="auto"/>
                <w:sz w:val="18"/>
                <w:szCs w:val="18"/>
              </w:rPr>
              <w:t>13.12.</w:t>
            </w:r>
            <w:r w:rsidR="00E821CF" w:rsidRPr="00B56F88">
              <w:rPr>
                <w:rFonts w:ascii="Arial" w:hAnsi="Arial" w:cs="Arial"/>
                <w:color w:val="auto"/>
                <w:sz w:val="18"/>
                <w:szCs w:val="18"/>
              </w:rPr>
              <w:t>2021</w:t>
            </w:r>
            <w:r w:rsidRPr="00B56F88">
              <w:rPr>
                <w:rFonts w:ascii="Arial" w:hAnsi="Arial" w:cs="Arial"/>
                <w:color w:val="auto"/>
                <w:sz w:val="18"/>
                <w:szCs w:val="18"/>
              </w:rPr>
              <w:t xml:space="preserve"> r.</w:t>
            </w:r>
          </w:p>
        </w:tc>
      </w:tr>
    </w:tbl>
    <w:p w14:paraId="6BA2B37E" w14:textId="77777777" w:rsidR="00BC2D7C" w:rsidRPr="002F1E8E" w:rsidRDefault="00BC2D7C" w:rsidP="00E74A7F">
      <w:pPr>
        <w:spacing w:after="1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CDF9C" w14:textId="77777777" w:rsidR="00BC2D7C" w:rsidRPr="002F1E8E" w:rsidRDefault="00BC2D7C" w:rsidP="00BC2D7C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F1E8E">
        <w:rPr>
          <w:rFonts w:ascii="Arial" w:hAnsi="Arial" w:cs="Arial"/>
          <w:b/>
          <w:sz w:val="20"/>
          <w:szCs w:val="20"/>
        </w:rPr>
        <w:t>Warunki udziału w postępowaniu oraz opis sposobu dokonywania oceny spełnienia tych warunków: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723"/>
        <w:gridCol w:w="5670"/>
      </w:tblGrid>
      <w:tr w:rsidR="00BC2D7C" w:rsidRPr="002F1E8E" w14:paraId="5AAA9014" w14:textId="77777777" w:rsidTr="004B230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AB40CE" w14:textId="77777777" w:rsidR="00BC2D7C" w:rsidRPr="002F1E8E" w:rsidRDefault="00BC2D7C" w:rsidP="004B23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E8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E21693" w14:textId="77777777" w:rsidR="00BC2D7C" w:rsidRPr="002F1E8E" w:rsidRDefault="00BC2D7C" w:rsidP="004B23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E8E">
              <w:rPr>
                <w:rFonts w:ascii="Arial" w:hAnsi="Arial" w:cs="Arial"/>
                <w:b/>
                <w:sz w:val="20"/>
                <w:szCs w:val="20"/>
              </w:rPr>
              <w:t>Warunek udziału w postępowaniu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88C2EB" w14:textId="77777777" w:rsidR="00BC2D7C" w:rsidRPr="002F1E8E" w:rsidRDefault="00BC2D7C" w:rsidP="004B23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E8E">
              <w:rPr>
                <w:rFonts w:ascii="Arial" w:hAnsi="Arial" w:cs="Arial"/>
                <w:b/>
                <w:sz w:val="20"/>
                <w:szCs w:val="20"/>
              </w:rPr>
              <w:t>Opis w jaki sposób Zamawiający będzie dokonywał oceny spełnienia warunku</w:t>
            </w:r>
          </w:p>
        </w:tc>
      </w:tr>
      <w:tr w:rsidR="00BC2D7C" w:rsidRPr="002F1E8E" w14:paraId="42257AEA" w14:textId="77777777" w:rsidTr="004B230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663FE2" w14:textId="0F1C5CF5" w:rsidR="00BC2D7C" w:rsidRPr="005F1E89" w:rsidRDefault="005F1E89" w:rsidP="004B230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AD9B2A" w14:textId="77777777" w:rsidR="00BC2D7C" w:rsidRPr="005F1E89" w:rsidRDefault="00BC2D7C" w:rsidP="004B230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F1E89">
              <w:rPr>
                <w:rFonts w:ascii="Arial" w:eastAsia="Droid Sans Fallback" w:hAnsi="Arial" w:cs="Arial"/>
                <w:b/>
                <w:sz w:val="18"/>
                <w:szCs w:val="18"/>
              </w:rPr>
              <w:t>Podmiot dysponuje odpowiednim potencjałem technicznym do wykonania przedmiotu zamówienia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680D5" w14:textId="77777777" w:rsidR="00BC2D7C" w:rsidRPr="005F1E89" w:rsidRDefault="00BC2D7C" w:rsidP="004B230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 xml:space="preserve">Wykonawca powinien dysponować odpowiednim potencjałem technicznym do prawidłowego wykonania zamówienia. </w:t>
            </w:r>
          </w:p>
          <w:p w14:paraId="04295EC6" w14:textId="77777777" w:rsidR="00BC2D7C" w:rsidRPr="005F1E89" w:rsidRDefault="00BC2D7C" w:rsidP="004B230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>Warunek ten uważa się za spełniony, jeśli Wykonawca złoży stosowne oświadczenie, iż dysponuje odpowiednim potencjałem technicznym do prawidłowego wykonania przedmiotu zamówienia.</w:t>
            </w:r>
          </w:p>
        </w:tc>
      </w:tr>
      <w:tr w:rsidR="00BC2D7C" w:rsidRPr="002F1E8E" w14:paraId="24D43F76" w14:textId="77777777" w:rsidTr="004B2306">
        <w:trPr>
          <w:trHeight w:val="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E94A8F" w14:textId="4301DE3A" w:rsidR="00BC2D7C" w:rsidRPr="005F1E89" w:rsidRDefault="005F1E89" w:rsidP="004B230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DE2AD6" w14:textId="77777777" w:rsidR="00BC2D7C" w:rsidRPr="005F1E89" w:rsidRDefault="00BC2D7C" w:rsidP="004B230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F1E89">
              <w:rPr>
                <w:rFonts w:ascii="Arial" w:eastAsia="Droid Sans Fallback" w:hAnsi="Arial" w:cs="Arial"/>
                <w:b/>
                <w:sz w:val="18"/>
                <w:szCs w:val="18"/>
              </w:rPr>
              <w:t>Podmiot dysponuje odpowiednim potencjałem kadrowym do wykonania przedmiotu zamówienia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3A3E" w14:textId="694B4B0C" w:rsidR="00BC2D7C" w:rsidRPr="005F1E89" w:rsidRDefault="00BC2D7C" w:rsidP="004B230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>Wykonawca powinien dysponować odpowiednimi osobami zdolnymi do prawidłowego wykonania zamówienia.</w:t>
            </w:r>
          </w:p>
          <w:p w14:paraId="3AAD48F2" w14:textId="77777777" w:rsidR="00BC2D7C" w:rsidRPr="005F1E89" w:rsidRDefault="00BC2D7C" w:rsidP="004B230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>Warunek ten uważa się za spełniony, jeśli Wykonawca złoży stosowne oświadczenie, iż dysponuje odpowiednimi osobami zdolnymi do prawidłowego wykonania przedmiotu zamówienia.</w:t>
            </w:r>
          </w:p>
        </w:tc>
      </w:tr>
      <w:tr w:rsidR="00BC2D7C" w:rsidRPr="002F1E8E" w14:paraId="7000BA6D" w14:textId="77777777" w:rsidTr="004B2306">
        <w:trPr>
          <w:trHeight w:val="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9359A5" w14:textId="39B72C57" w:rsidR="00BC2D7C" w:rsidRPr="005F1E89" w:rsidRDefault="005F1E89" w:rsidP="005F1E8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1E8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E30F99" w14:textId="77777777" w:rsidR="00BC2D7C" w:rsidRPr="005F1E89" w:rsidRDefault="00BC2D7C" w:rsidP="004B2306">
            <w:pPr>
              <w:jc w:val="both"/>
              <w:rPr>
                <w:rFonts w:ascii="Arial" w:eastAsia="Droid Sans Fallback" w:hAnsi="Arial" w:cs="Arial"/>
                <w:b/>
                <w:sz w:val="18"/>
                <w:szCs w:val="18"/>
              </w:rPr>
            </w:pPr>
            <w:r w:rsidRPr="005F1E89">
              <w:rPr>
                <w:rFonts w:ascii="Arial" w:hAnsi="Arial" w:cs="Arial"/>
                <w:b/>
                <w:sz w:val="18"/>
                <w:szCs w:val="18"/>
              </w:rPr>
              <w:t xml:space="preserve">Podmiot posiada niezbędną wiedzę i doświadczenie.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0F69" w14:textId="77777777" w:rsidR="00BC2D7C" w:rsidRPr="005F1E89" w:rsidRDefault="00BC2D7C" w:rsidP="004B230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 xml:space="preserve">Wykonawca powinien posiadać wiedzę i doświadczenie umożliwiające prawidłowe wykonanie przedmiotu zamówienia. </w:t>
            </w:r>
          </w:p>
          <w:p w14:paraId="1D8E1D24" w14:textId="0BA19CC4" w:rsidR="00BC2D7C" w:rsidRPr="005F1E89" w:rsidRDefault="00BC2D7C" w:rsidP="004B230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 xml:space="preserve">Warunek ten uważa się za spełniony, jeżeli </w:t>
            </w:r>
            <w:r w:rsidRPr="00546DCB">
              <w:rPr>
                <w:rFonts w:ascii="Arial" w:hAnsi="Arial" w:cs="Arial"/>
                <w:b/>
                <w:bCs/>
                <w:sz w:val="18"/>
                <w:szCs w:val="18"/>
              </w:rPr>
              <w:t>Wykonawca przedstawi w ofercie listę</w:t>
            </w:r>
            <w:r w:rsidR="00546DCB" w:rsidRPr="00546D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6DC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546DCB" w:rsidRPr="00546D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wraz </w:t>
            </w:r>
            <w:r w:rsidR="00546DCB" w:rsidRPr="00546DC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</w:t>
            </w:r>
            <w:r w:rsidR="00683F9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kopiowanymi</w:t>
            </w:r>
            <w:r w:rsidR="00546DCB" w:rsidRPr="00546DC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linkami</w:t>
            </w:r>
            <w:r w:rsidR="00546DCB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546DCB" w:rsidRPr="00546DC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odnośnikami</w:t>
            </w:r>
            <w:r w:rsidR="00546DC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)</w:t>
            </w:r>
            <w:r w:rsidRPr="00546D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957EB" w:rsidRPr="00546DCB">
              <w:rPr>
                <w:rFonts w:ascii="Arial" w:hAnsi="Arial" w:cs="Arial"/>
                <w:b/>
                <w:bCs/>
                <w:sz w:val="18"/>
                <w:szCs w:val="18"/>
              </w:rPr>
              <w:t>min. 3</w:t>
            </w:r>
            <w:r w:rsidRPr="00546D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zrealizowanych </w:t>
            </w:r>
            <w:r w:rsidR="00A6502E" w:rsidRPr="00546DCB">
              <w:rPr>
                <w:rFonts w:ascii="Arial" w:hAnsi="Arial" w:cs="Arial"/>
                <w:b/>
                <w:bCs/>
                <w:sz w:val="18"/>
                <w:szCs w:val="18"/>
              </w:rPr>
              <w:t>filmów promocyjnych</w:t>
            </w:r>
            <w:r w:rsidR="00980CA1" w:rsidRPr="00546D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zbliżonym zakresie i </w:t>
            </w:r>
            <w:r w:rsidR="00A6502E" w:rsidRPr="00546DCB">
              <w:rPr>
                <w:rFonts w:ascii="Arial" w:hAnsi="Arial" w:cs="Arial"/>
                <w:b/>
                <w:bCs/>
                <w:sz w:val="18"/>
                <w:szCs w:val="18"/>
              </w:rPr>
              <w:t>zastosowaniu</w:t>
            </w:r>
            <w:r w:rsidR="00546DCB" w:rsidRPr="00546D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83F97">
              <w:rPr>
                <w:rFonts w:ascii="Arial" w:hAnsi="Arial" w:cs="Arial"/>
                <w:b/>
                <w:bCs/>
                <w:sz w:val="18"/>
                <w:szCs w:val="18"/>
              </w:rPr>
              <w:t>(nagranych podczas konferencji, kongresów i/lub dot. promocji firm,</w:t>
            </w:r>
            <w:r w:rsidR="00505F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organizacji,</w:t>
            </w:r>
            <w:r w:rsidR="00761A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projektów,</w:t>
            </w:r>
            <w:r w:rsidR="00683F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regionów itd.) </w:t>
            </w:r>
            <w:r w:rsidR="00546DCB" w:rsidRPr="00546DCB">
              <w:rPr>
                <w:rFonts w:ascii="Arial" w:hAnsi="Arial" w:cs="Arial"/>
                <w:b/>
                <w:bCs/>
                <w:sz w:val="18"/>
                <w:szCs w:val="18"/>
              </w:rPr>
              <w:t>w okresie ostatnich 3 lat</w:t>
            </w:r>
            <w:r w:rsidR="00A36B8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10178B60" w14:textId="77777777" w:rsidR="00E74A7F" w:rsidRPr="002F1E8E" w:rsidRDefault="00E74A7F" w:rsidP="00BC2D7C">
      <w:pPr>
        <w:autoSpaceDE w:val="0"/>
        <w:autoSpaceDN w:val="0"/>
        <w:adjustRightInd w:val="0"/>
        <w:jc w:val="both"/>
        <w:rPr>
          <w:rFonts w:ascii="Arial" w:eastAsia="Droid Sans Fallback" w:hAnsi="Arial" w:cs="Arial"/>
          <w:sz w:val="20"/>
          <w:szCs w:val="20"/>
        </w:rPr>
      </w:pPr>
    </w:p>
    <w:p w14:paraId="1B6F1670" w14:textId="77777777" w:rsidR="00BC2D7C" w:rsidRPr="002F1E8E" w:rsidRDefault="00BC2D7C" w:rsidP="00BC2D7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F1E8E">
        <w:rPr>
          <w:rFonts w:ascii="Arial" w:hAnsi="Arial" w:cs="Arial"/>
          <w:b/>
          <w:sz w:val="20"/>
          <w:szCs w:val="20"/>
        </w:rPr>
        <w:t xml:space="preserve">Kryteria oceny ofert: </w:t>
      </w:r>
    </w:p>
    <w:tbl>
      <w:tblPr>
        <w:tblW w:w="91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BC2D7C" w:rsidRPr="002F1E8E" w14:paraId="0DF1C6AC" w14:textId="77777777" w:rsidTr="004B2306"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BC77EB" w14:textId="77777777" w:rsidR="00BC2D7C" w:rsidRPr="002F1E8E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20"/>
                <w:szCs w:val="20"/>
              </w:rPr>
            </w:pPr>
            <w:r w:rsidRPr="002F1E8E">
              <w:rPr>
                <w:rFonts w:ascii="Arial" w:eastAsia="Droid Sans Fallback" w:hAnsi="Arial" w:cs="Arial"/>
                <w:sz w:val="20"/>
                <w:szCs w:val="20"/>
              </w:rPr>
              <w:t>Przy wyborze najkorzystniejszej oferty Zamawiający będzie kierować się następującymi kryteriami i ich znaczeniem oraz w następujący sposób będzie oceniać oferty w poszczególnych kryteriach:</w:t>
            </w:r>
          </w:p>
          <w:tbl>
            <w:tblPr>
              <w:tblStyle w:val="Tabela-Siatka"/>
              <w:tblW w:w="8655" w:type="dxa"/>
              <w:tblInd w:w="51" w:type="dxa"/>
              <w:tblLayout w:type="fixed"/>
              <w:tblLook w:val="04A0" w:firstRow="1" w:lastRow="0" w:firstColumn="1" w:lastColumn="0" w:noHBand="0" w:noVBand="1"/>
            </w:tblPr>
            <w:tblGrid>
              <w:gridCol w:w="3729"/>
              <w:gridCol w:w="2085"/>
              <w:gridCol w:w="2841"/>
            </w:tblGrid>
            <w:tr w:rsidR="00BC2D7C" w:rsidRPr="002F1E8E" w14:paraId="51C1B3EB" w14:textId="77777777" w:rsidTr="004B2306"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132CF" w14:textId="77777777" w:rsidR="00BC2D7C" w:rsidRPr="002F1E8E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2F1E8E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Kryterium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71121" w14:textId="77777777" w:rsidR="00BC2D7C" w:rsidRPr="002F1E8E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2F1E8E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Waga, %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90857" w14:textId="77777777" w:rsidR="00BC2D7C" w:rsidRPr="002F1E8E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2F1E8E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Max liczba punktów</w:t>
                  </w:r>
                </w:p>
              </w:tc>
            </w:tr>
            <w:tr w:rsidR="00BC2D7C" w:rsidRPr="002F1E8E" w14:paraId="0E5E1AE8" w14:textId="77777777" w:rsidTr="004B2306"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00EB3" w14:textId="77777777" w:rsidR="00BC2D7C" w:rsidRPr="002F1E8E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2F1E8E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Cena oferty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091B6" w14:textId="77777777" w:rsidR="00BC2D7C" w:rsidRPr="002F1E8E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2F1E8E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100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2E528" w14:textId="77777777" w:rsidR="00BC2D7C" w:rsidRPr="002F1E8E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2F1E8E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100</w:t>
                  </w:r>
                </w:p>
              </w:tc>
            </w:tr>
          </w:tbl>
          <w:p w14:paraId="4B3AF4EC" w14:textId="77777777" w:rsidR="00BC2D7C" w:rsidRPr="002F1E8E" w:rsidRDefault="00BC2D7C" w:rsidP="004B2306">
            <w:pPr>
              <w:pStyle w:val="Akapitzlist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Arial" w:eastAsia="Droid Sans Fallback" w:hAnsi="Arial" w:cs="Arial"/>
                <w:color w:val="auto"/>
                <w:lang w:eastAsia="en-US"/>
              </w:rPr>
            </w:pPr>
          </w:p>
          <w:p w14:paraId="2FD2D5E1" w14:textId="77777777" w:rsidR="00BC2D7C" w:rsidRPr="002F1E8E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20"/>
                <w:szCs w:val="20"/>
              </w:rPr>
            </w:pPr>
            <w:r w:rsidRPr="002F1E8E">
              <w:rPr>
                <w:rFonts w:ascii="Arial" w:eastAsia="Droid Sans Fallback" w:hAnsi="Arial" w:cs="Arial"/>
                <w:sz w:val="20"/>
                <w:szCs w:val="20"/>
              </w:rPr>
              <w:t>Oferta z najniższą ceną brutto otrzyma maksymalną liczbę punktów, a pozostałym ofertom zostanie przypisana odpowiednio mniejsza liczba punktów, zgodnie ze wzorem:</w:t>
            </w:r>
          </w:p>
          <w:p w14:paraId="4663F1E7" w14:textId="77777777" w:rsidR="00BC2D7C" w:rsidRPr="002F1E8E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20"/>
                <w:szCs w:val="20"/>
              </w:rPr>
            </w:pPr>
            <w:r w:rsidRPr="002F1E8E">
              <w:rPr>
                <w:rFonts w:ascii="Arial" w:eastAsia="Droid Sans Fallback" w:hAnsi="Arial" w:cs="Arial"/>
                <w:sz w:val="20"/>
                <w:szCs w:val="20"/>
              </w:rPr>
              <w:t>C = (Cena brutto najtańszej ze złożonych ofert  / Cena badanej oferty) x waga kryterium, gdzie: C – wartość punktowa badanej oferty (w pkt.).</w:t>
            </w:r>
          </w:p>
          <w:p w14:paraId="03440A9B" w14:textId="77777777" w:rsidR="00BC2D7C" w:rsidRPr="002F1E8E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20"/>
                <w:szCs w:val="20"/>
              </w:rPr>
            </w:pPr>
            <w:r w:rsidRPr="002F1E8E">
              <w:rPr>
                <w:rFonts w:ascii="Arial" w:eastAsia="Droid Sans Fallback" w:hAnsi="Arial" w:cs="Arial"/>
                <w:sz w:val="20"/>
                <w:szCs w:val="20"/>
              </w:rPr>
              <w:t>Końcowy wynik powyższego działania zostanie zaokrąglony do dwóch miejsc po przecinku.</w:t>
            </w:r>
          </w:p>
          <w:p w14:paraId="64578E0F" w14:textId="77777777" w:rsidR="00BC2D7C" w:rsidRPr="002F1E8E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E8E">
              <w:rPr>
                <w:rFonts w:ascii="Arial" w:eastAsia="Droid Sans Fallback" w:hAnsi="Arial" w:cs="Arial"/>
                <w:sz w:val="20"/>
                <w:szCs w:val="20"/>
              </w:rPr>
              <w:lastRenderedPageBreak/>
              <w:t>Za ofertę najkorzystniejszą będzie uznana oferta, która przy uwzględnieniu powyższego kryterium i jego wagi otrzyma najwyższą punktację.</w:t>
            </w:r>
          </w:p>
        </w:tc>
      </w:tr>
    </w:tbl>
    <w:p w14:paraId="0F5F6A36" w14:textId="77777777" w:rsidR="00BC2D7C" w:rsidRPr="002F1E8E" w:rsidRDefault="00BC2D7C" w:rsidP="00BC2D7C">
      <w:pPr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sz w:val="20"/>
          <w:szCs w:val="20"/>
        </w:rPr>
      </w:pPr>
    </w:p>
    <w:p w14:paraId="5A7A5628" w14:textId="77777777" w:rsidR="00BC2D7C" w:rsidRPr="002F1E8E" w:rsidRDefault="00BC2D7C" w:rsidP="00BC2D7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F1E8E">
        <w:rPr>
          <w:rFonts w:ascii="Arial" w:hAnsi="Arial" w:cs="Arial"/>
          <w:b/>
          <w:sz w:val="20"/>
          <w:szCs w:val="20"/>
        </w:rPr>
        <w:t>Informacje dodatkowe: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7268"/>
      </w:tblGrid>
      <w:tr w:rsidR="00BC2D7C" w:rsidRPr="002F1E8E" w14:paraId="3F421E0E" w14:textId="77777777" w:rsidTr="004B2306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4833BF" w14:textId="77777777" w:rsidR="00BC2D7C" w:rsidRPr="002F1E8E" w:rsidRDefault="00BC2D7C" w:rsidP="004B2306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F1E8E">
              <w:rPr>
                <w:rFonts w:ascii="Arial" w:hAnsi="Arial" w:cs="Arial"/>
                <w:b/>
                <w:color w:val="auto"/>
              </w:rPr>
              <w:t>Wytyczne do przygotowania oferty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42A0D9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981024">
              <w:rPr>
                <w:rFonts w:ascii="Arial" w:eastAsia="Droid Sans Fallback" w:hAnsi="Arial" w:cs="Arial"/>
                <w:b/>
                <w:bCs/>
              </w:rPr>
              <w:t>Zamawiający nie przewiduje składania ofert częściowych</w:t>
            </w:r>
            <w:r w:rsidRPr="00981024">
              <w:rPr>
                <w:rFonts w:ascii="Arial" w:eastAsia="Droid Sans Fallback" w:hAnsi="Arial" w:cs="Arial"/>
              </w:rPr>
              <w:t xml:space="preserve">. </w:t>
            </w:r>
          </w:p>
          <w:p w14:paraId="6A218D34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981024">
              <w:rPr>
                <w:rFonts w:ascii="Arial" w:eastAsia="Droid Sans Fallback" w:hAnsi="Arial" w:cs="Arial"/>
              </w:rPr>
              <w:t>Każdy wykonawca może złożyć tylko jedną ofertę i zaproponować tylko jedną cenę całkowitą netto oraz brutto wyrażoną w PLN, z dokładnością do dwóch miejsc po przecinku.</w:t>
            </w:r>
          </w:p>
          <w:p w14:paraId="24330525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981024">
              <w:rPr>
                <w:rFonts w:ascii="Arial" w:eastAsia="Droid Sans Fallback" w:hAnsi="Arial" w:cs="Arial"/>
              </w:rPr>
              <w:t xml:space="preserve">Złożenie przez Wykonawcę więcej niż jednej oferty lub oferty zawierającej rozwiązania wariantowe lub alternatywne spowoduje jej odrzucenie. </w:t>
            </w:r>
          </w:p>
          <w:p w14:paraId="54591C94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981024">
              <w:rPr>
                <w:rFonts w:ascii="Arial" w:eastAsia="Droid Sans Fallback" w:hAnsi="Arial" w:cs="Arial"/>
              </w:rPr>
              <w:t xml:space="preserve">Wykonawca może przed upływem terminu składania ofert zmienić lub wycofać ofertę. </w:t>
            </w:r>
          </w:p>
          <w:p w14:paraId="79AA462F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981024">
              <w:rPr>
                <w:rFonts w:ascii="Arial" w:eastAsia="Droid Sans Fallback" w:hAnsi="Arial" w:cs="Arial"/>
              </w:rPr>
              <w:t xml:space="preserve">Oferty, które wpłyną po terminie zostaną odrzucone. </w:t>
            </w:r>
          </w:p>
          <w:p w14:paraId="145372E9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color w:val="auto"/>
                <w:lang w:eastAsia="en-US"/>
              </w:rPr>
            </w:pPr>
            <w:r w:rsidRPr="00981024">
              <w:rPr>
                <w:rFonts w:ascii="Arial" w:eastAsia="Droid Sans Fallback" w:hAnsi="Arial" w:cs="Arial"/>
              </w:rPr>
              <w:t>Zamawiający zastrzega sobie prawo do unieważnienia postępowania na każdym etapie i bez podania przyczyny.</w:t>
            </w:r>
          </w:p>
          <w:p w14:paraId="606C159B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981024">
              <w:rPr>
                <w:rFonts w:ascii="Arial" w:eastAsia="Droid Sans Fallback" w:hAnsi="Arial" w:cs="Arial"/>
              </w:rPr>
              <w:t>Zamawiający zastrzega sobie możliwość do wezwania Wykonawcy do złożenia wyjaśnień w terminie wyznaczonym przez Zamawiającego</w:t>
            </w:r>
          </w:p>
          <w:p w14:paraId="2D85C7A8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981024">
              <w:rPr>
                <w:rFonts w:ascii="Arial" w:eastAsia="Droid Sans Fallback" w:hAnsi="Arial" w:cs="Arial"/>
              </w:rPr>
              <w:t>Zamawiający przewiduje możliwość  zmiany postanowień niniejszej specyfikacji, jeżeli zmiany te są dla Zamawiającego korzystne lub wynikły z okoliczności których nie można było przewidzieć.</w:t>
            </w:r>
          </w:p>
          <w:p w14:paraId="0049448A" w14:textId="77777777" w:rsidR="00683F97" w:rsidRPr="00981024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981024">
              <w:rPr>
                <w:rFonts w:ascii="Arial" w:eastAsia="Droid Sans Fallback" w:hAnsi="Arial" w:cs="Arial"/>
              </w:rPr>
              <w:t>Zamawiający zastrzega sobie możliwość negocjacji z wybranymi Wykonawcami, którzy złożyli oferty, w zakresie szczegółów wykonania usługi oraz ewentualnie wysokości ceny w zakresie jej zmniejszenia.</w:t>
            </w:r>
          </w:p>
          <w:p w14:paraId="622BA411" w14:textId="31AA59C5" w:rsidR="00E92464" w:rsidRPr="002F1E8E" w:rsidRDefault="00E92464" w:rsidP="00683F97">
            <w:pPr>
              <w:pStyle w:val="Akapitzlist"/>
              <w:autoSpaceDE w:val="0"/>
              <w:autoSpaceDN w:val="0"/>
              <w:adjustRightInd w:val="0"/>
              <w:ind w:left="502"/>
              <w:jc w:val="both"/>
              <w:rPr>
                <w:rFonts w:ascii="Arial" w:eastAsia="Droid Sans Fallback" w:hAnsi="Arial" w:cs="Arial"/>
                <w:color w:val="auto"/>
                <w:lang w:eastAsia="en-US"/>
              </w:rPr>
            </w:pPr>
          </w:p>
        </w:tc>
      </w:tr>
      <w:tr w:rsidR="00BC2D7C" w:rsidRPr="002F1E8E" w14:paraId="14F4D3C0" w14:textId="77777777" w:rsidTr="004B2306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87DEEB" w14:textId="77777777" w:rsidR="00BC2D7C" w:rsidRPr="002F1E8E" w:rsidRDefault="00BC2D7C" w:rsidP="004B2306">
            <w:pPr>
              <w:jc w:val="center"/>
              <w:rPr>
                <w:rFonts w:ascii="Arial" w:eastAsia="Droid Sans Fallback" w:hAnsi="Arial" w:cs="Arial"/>
                <w:sz w:val="20"/>
                <w:szCs w:val="20"/>
              </w:rPr>
            </w:pPr>
            <w:r w:rsidRPr="002F1E8E">
              <w:rPr>
                <w:rFonts w:ascii="Arial" w:hAnsi="Arial" w:cs="Arial"/>
                <w:b/>
                <w:sz w:val="20"/>
                <w:szCs w:val="20"/>
              </w:rPr>
              <w:t xml:space="preserve">Informacja dotycząca powiązań kapitałowych </w:t>
            </w:r>
            <w:r w:rsidRPr="002F1E8E">
              <w:rPr>
                <w:rFonts w:ascii="Arial" w:hAnsi="Arial" w:cs="Arial"/>
                <w:b/>
                <w:sz w:val="20"/>
                <w:szCs w:val="20"/>
              </w:rPr>
              <w:br/>
              <w:t>lub osobowych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7FC36D" w14:textId="77777777" w:rsidR="00BC2D7C" w:rsidRPr="002F1E8E" w:rsidRDefault="00BC2D7C" w:rsidP="004B23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E8E">
              <w:rPr>
                <w:rFonts w:ascii="Arial" w:hAnsi="Arial" w:cs="Arial"/>
                <w:sz w:val="20"/>
                <w:szCs w:val="20"/>
              </w:rPr>
              <w:t xml:space="preserve">W celu uniknięcia konfliktu interesów zamówienia publiczne, udzielane przez Zamawiającego, </w:t>
            </w:r>
            <w:r w:rsidRPr="002F1E8E">
              <w:rPr>
                <w:rFonts w:ascii="Arial" w:hAnsi="Arial" w:cs="Arial"/>
                <w:b/>
                <w:sz w:val="20"/>
                <w:szCs w:val="20"/>
              </w:rPr>
              <w:t>nie mogą być udzielane podmiotom powiązanym z nim osobowo lub kapitałowo.</w:t>
            </w:r>
            <w:r w:rsidRPr="002F1E8E">
              <w:rPr>
                <w:rFonts w:ascii="Arial" w:hAnsi="Arial" w:cs="Arial"/>
                <w:sz w:val="20"/>
                <w:szCs w:val="20"/>
              </w:rPr>
              <w:t xml:space="preserve">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      </w:r>
          </w:p>
          <w:p w14:paraId="1178EF36" w14:textId="77777777" w:rsidR="00BC2D7C" w:rsidRPr="002F1E8E" w:rsidRDefault="00BC2D7C" w:rsidP="004B2306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color w:val="auto"/>
              </w:rPr>
            </w:pPr>
            <w:r w:rsidRPr="002F1E8E">
              <w:rPr>
                <w:rFonts w:ascii="Arial" w:hAnsi="Arial" w:cs="Arial"/>
                <w:color w:val="auto"/>
              </w:rPr>
              <w:t>uczestniczeniu w spółce jako wspólnik spółki cywilnej lub spółki osobowej,</w:t>
            </w:r>
          </w:p>
          <w:p w14:paraId="677DB073" w14:textId="77777777" w:rsidR="00BC2D7C" w:rsidRPr="002F1E8E" w:rsidRDefault="00BC2D7C" w:rsidP="004B2306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color w:val="auto"/>
              </w:rPr>
            </w:pPr>
            <w:r w:rsidRPr="002F1E8E">
              <w:rPr>
                <w:rFonts w:ascii="Arial" w:hAnsi="Arial" w:cs="Arial"/>
                <w:color w:val="auto"/>
              </w:rPr>
              <w:t>posiadaniu co najmniej 10 % udziałów lub akcji, o ile niższy próg nie wynika z przepisów prawa lub nie został określony przez IŻ PO,</w:t>
            </w:r>
          </w:p>
          <w:p w14:paraId="5BE710B4" w14:textId="77777777" w:rsidR="00BC2D7C" w:rsidRPr="002F1E8E" w:rsidRDefault="00BC2D7C" w:rsidP="004B2306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color w:val="auto"/>
              </w:rPr>
            </w:pPr>
            <w:r w:rsidRPr="002F1E8E">
              <w:rPr>
                <w:rFonts w:ascii="Arial" w:hAnsi="Arial" w:cs="Arial"/>
                <w:color w:val="auto"/>
              </w:rPr>
              <w:t>pełnieniu funkcji członka organu nadzorczego lub zarządzającego, prokurenta, pełnomocnika,</w:t>
            </w:r>
          </w:p>
          <w:p w14:paraId="4A78BCEE" w14:textId="77777777" w:rsidR="00BC2D7C" w:rsidRPr="002F1E8E" w:rsidRDefault="00BC2D7C" w:rsidP="004B2306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color w:val="auto"/>
              </w:rPr>
            </w:pPr>
            <w:r w:rsidRPr="002F1E8E">
              <w:rPr>
                <w:rFonts w:ascii="Arial" w:hAnsi="Arial" w:cs="Arial"/>
                <w:color w:val="auto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  </w:t>
            </w:r>
          </w:p>
        </w:tc>
      </w:tr>
      <w:tr w:rsidR="00BC2D7C" w:rsidRPr="002F1E8E" w14:paraId="64DEDE6E" w14:textId="77777777" w:rsidTr="00E821CF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6C25B3" w14:textId="77777777" w:rsidR="00BC2D7C" w:rsidRPr="002F1E8E" w:rsidRDefault="00BC2D7C" w:rsidP="004B2306">
            <w:pPr>
              <w:jc w:val="center"/>
              <w:rPr>
                <w:rFonts w:ascii="Arial" w:eastAsia="Droid Sans Fallback" w:hAnsi="Arial" w:cs="Arial"/>
                <w:sz w:val="20"/>
                <w:szCs w:val="20"/>
              </w:rPr>
            </w:pPr>
            <w:r w:rsidRPr="002F1E8E">
              <w:rPr>
                <w:rFonts w:ascii="Arial" w:hAnsi="Arial" w:cs="Arial"/>
                <w:b/>
                <w:sz w:val="20"/>
                <w:szCs w:val="20"/>
              </w:rPr>
              <w:t>Informacja dotycząca zmiany umowy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909AF" w14:textId="77777777" w:rsidR="00E821CF" w:rsidRPr="00E821CF" w:rsidRDefault="00E821CF" w:rsidP="00E82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CF">
              <w:rPr>
                <w:rFonts w:ascii="Arial" w:hAnsi="Arial" w:cs="Arial"/>
                <w:sz w:val="20"/>
                <w:szCs w:val="20"/>
              </w:rPr>
              <w:t xml:space="preserve">Zamawiający dopuszcza zmianę warunków umowy w przypadku gdy: </w:t>
            </w:r>
          </w:p>
          <w:p w14:paraId="54A54D2C" w14:textId="3A84AAB8" w:rsidR="00E821CF" w:rsidRPr="00E821CF" w:rsidRDefault="00E821CF" w:rsidP="00E821CF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eastAsiaTheme="minorHAnsi" w:hAnsi="Arial" w:cs="Arial"/>
              </w:rPr>
            </w:pPr>
            <w:r w:rsidRPr="00E821CF">
              <w:rPr>
                <w:rFonts w:ascii="Arial" w:eastAsiaTheme="minorHAnsi" w:hAnsi="Arial" w:cs="Arial"/>
              </w:rPr>
              <w:t>konieczność zmiany umowy spowodowana jest okolicznościami, których Zamawiający, działając z należytą starannością, nie mógł przewidzieć (w szczególności sytuacja wywołana rozwojem pandemii COVID-19</w:t>
            </w:r>
            <w:r w:rsidR="00683F97">
              <w:rPr>
                <w:rFonts w:ascii="Arial" w:eastAsiaTheme="minorHAnsi" w:hAnsi="Arial" w:cs="Arial"/>
              </w:rPr>
              <w:t>, siła wyższa itd.</w:t>
            </w:r>
            <w:r w:rsidRPr="00E821CF">
              <w:rPr>
                <w:rFonts w:ascii="Arial" w:eastAsiaTheme="minorHAnsi" w:hAnsi="Arial" w:cs="Arial"/>
              </w:rPr>
              <w:t>);</w:t>
            </w:r>
          </w:p>
          <w:p w14:paraId="30B52897" w14:textId="2CB5B86F" w:rsidR="00E821CF" w:rsidRPr="00E821CF" w:rsidRDefault="00E821CF" w:rsidP="00E821CF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eastAsiaTheme="minorHAnsi" w:hAnsi="Arial" w:cs="Arial"/>
              </w:rPr>
            </w:pPr>
            <w:r w:rsidRPr="00E821CF">
              <w:rPr>
                <w:rFonts w:ascii="Arial" w:eastAsiaTheme="minorHAnsi" w:hAnsi="Arial" w:cs="Arial"/>
              </w:rPr>
              <w:t>dopuszcza się zmianę terminu realizacji umowy spowodowaną okolicznościami, których Zamawiający nie mógł przewidzieć.</w:t>
            </w:r>
          </w:p>
          <w:p w14:paraId="648E7F94" w14:textId="77777777" w:rsidR="00E821CF" w:rsidRPr="00E821CF" w:rsidRDefault="00E821CF" w:rsidP="00E821CF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eastAsiaTheme="minorHAnsi" w:hAnsi="Arial" w:cs="Arial"/>
              </w:rPr>
            </w:pPr>
            <w:r w:rsidRPr="00E821CF">
              <w:rPr>
                <w:rFonts w:ascii="Arial" w:eastAsiaTheme="minorHAnsi" w:hAnsi="Arial" w:cs="Arial"/>
              </w:rPr>
              <w:t>zmiana jest nieistotna, tzn. nie wpływa na kryteria oceny ofert (np. zmiana dotycząca danych adresowych stron umowy);</w:t>
            </w:r>
          </w:p>
          <w:p w14:paraId="42EEF94D" w14:textId="20557F03" w:rsidR="00BC2D7C" w:rsidRPr="002F1E8E" w:rsidRDefault="00BC2D7C" w:rsidP="00683F97">
            <w:pPr>
              <w:pStyle w:val="Akapitzlist"/>
              <w:jc w:val="both"/>
              <w:rPr>
                <w:rFonts w:ascii="Arial" w:eastAsia="Droid Sans Fallback" w:hAnsi="Arial" w:cs="Arial"/>
              </w:rPr>
            </w:pPr>
          </w:p>
        </w:tc>
      </w:tr>
    </w:tbl>
    <w:p w14:paraId="7C732D9D" w14:textId="69A9DA2B" w:rsidR="00E24706" w:rsidRDefault="00E24706" w:rsidP="00E821CF">
      <w:pPr>
        <w:autoSpaceDE w:val="0"/>
        <w:autoSpaceDN w:val="0"/>
        <w:adjustRightInd w:val="0"/>
        <w:rPr>
          <w:rFonts w:ascii="Arial" w:eastAsia="Droid Sans Fallback" w:hAnsi="Arial" w:cs="Arial"/>
          <w:b/>
          <w:sz w:val="20"/>
          <w:szCs w:val="20"/>
        </w:rPr>
      </w:pPr>
    </w:p>
    <w:p w14:paraId="2120A195" w14:textId="77777777" w:rsidR="0065477C" w:rsidRDefault="0065477C" w:rsidP="00E821CF">
      <w:pPr>
        <w:autoSpaceDE w:val="0"/>
        <w:autoSpaceDN w:val="0"/>
        <w:adjustRightInd w:val="0"/>
        <w:rPr>
          <w:rFonts w:ascii="Arial" w:eastAsia="Droid Sans Fallback" w:hAnsi="Arial" w:cs="Arial"/>
          <w:b/>
          <w:sz w:val="20"/>
          <w:szCs w:val="20"/>
        </w:rPr>
      </w:pPr>
    </w:p>
    <w:p w14:paraId="52ECF0B5" w14:textId="52714B9F" w:rsidR="00BC2D7C" w:rsidRPr="00E821CF" w:rsidRDefault="00BC2D7C" w:rsidP="00E821CF">
      <w:pPr>
        <w:autoSpaceDE w:val="0"/>
        <w:autoSpaceDN w:val="0"/>
        <w:adjustRightInd w:val="0"/>
        <w:jc w:val="center"/>
        <w:rPr>
          <w:rFonts w:ascii="Arial" w:eastAsia="Droid Sans Fallback" w:hAnsi="Arial" w:cs="Arial"/>
          <w:b/>
          <w:sz w:val="20"/>
          <w:szCs w:val="20"/>
        </w:rPr>
      </w:pPr>
      <w:r w:rsidRPr="002F1E8E">
        <w:rPr>
          <w:rFonts w:ascii="Arial" w:eastAsia="Droid Sans Fallback" w:hAnsi="Arial" w:cs="Arial"/>
          <w:b/>
          <w:sz w:val="20"/>
          <w:szCs w:val="20"/>
        </w:rPr>
        <w:t>Załącznik nr 1 do zapytania ofertowego</w:t>
      </w:r>
    </w:p>
    <w:p w14:paraId="7407A5A1" w14:textId="77777777" w:rsidR="00E821CF" w:rsidRPr="00E821CF" w:rsidRDefault="00E821CF" w:rsidP="00E821CF">
      <w:pPr>
        <w:tabs>
          <w:tab w:val="center" w:pos="1418"/>
          <w:tab w:val="center" w:pos="7655"/>
        </w:tabs>
        <w:jc w:val="center"/>
        <w:rPr>
          <w:rFonts w:ascii="Arial" w:eastAsia="Tahoma" w:hAnsi="Arial" w:cs="Arial"/>
          <w:b/>
          <w:bCs/>
          <w:sz w:val="24"/>
          <w:szCs w:val="24"/>
        </w:rPr>
      </w:pPr>
      <w:r w:rsidRPr="00E821CF">
        <w:rPr>
          <w:rFonts w:ascii="Arial" w:eastAsia="Tahoma" w:hAnsi="Arial" w:cs="Arial"/>
          <w:b/>
          <w:bCs/>
          <w:sz w:val="24"/>
          <w:szCs w:val="24"/>
        </w:rPr>
        <w:t>Zasady przetwarzania danych osobowych</w:t>
      </w:r>
    </w:p>
    <w:p w14:paraId="646A11FD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 xml:space="preserve">Zgodnie z art. 13 Rozporządzenia Parlamentu Europejskiego i Rady (UE) 2016/79 z dnia 27 kwietnia 2016 r.  w sprawie ochrony osób fizycznych w związku z przetwarzaniem danych osobowych i w sprawie swobodnego przepływu takich danych oraz uchylenia dyrektywy 95/46/WE (ogólne rozporządzenie o ochronie danych) (Dz. Urz. UE L 119 z 04.05.2016, str.1), oraz w związku z realizacją/przystąpieniem do projektu w ramach Regionalnego Programu Operacyjnego Województwa Dolnośląskiego 2014 – 2020 pn. “Dolnośląskie </w:t>
      </w:r>
      <w:proofErr w:type="spellStart"/>
      <w:r w:rsidRPr="00E821CF">
        <w:rPr>
          <w:rFonts w:ascii="Arial" w:eastAsia="Tahoma" w:hAnsi="Arial" w:cs="Arial"/>
          <w:sz w:val="18"/>
          <w:szCs w:val="18"/>
        </w:rPr>
        <w:t>Innovation</w:t>
      </w:r>
      <w:proofErr w:type="spellEnd"/>
      <w:r w:rsidRPr="00E821CF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E821CF">
        <w:rPr>
          <w:rFonts w:ascii="Arial" w:eastAsia="Tahoma" w:hAnsi="Arial" w:cs="Arial"/>
          <w:sz w:val="18"/>
          <w:szCs w:val="18"/>
        </w:rPr>
        <w:t>Rocket</w:t>
      </w:r>
      <w:proofErr w:type="spellEnd"/>
      <w:r w:rsidRPr="00E821CF">
        <w:rPr>
          <w:rFonts w:ascii="Arial" w:eastAsia="Tahoma" w:hAnsi="Arial" w:cs="Arial"/>
          <w:sz w:val="18"/>
          <w:szCs w:val="18"/>
        </w:rPr>
        <w:t>” przyjmuję do wiadomości, iż:</w:t>
      </w:r>
    </w:p>
    <w:p w14:paraId="54410488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1.       Administratorem moich danych jest:</w:t>
      </w:r>
    </w:p>
    <w:p w14:paraId="5D57A547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§   w odniesieniu do zbioru: Baza danych związanych z realizowaniem zadań Instytucji Zarządzającej przez Zarząd Województwa Dolnośląskiego w ramach RPO WD 2014-2020 - Marszałek Województwa Dolnośląskiego z siedzibą we Wrocławiu, ul. Wybrzeże J. Słowackiego 12-14, 50-411 Wrocław;</w:t>
      </w:r>
    </w:p>
    <w:p w14:paraId="066C86C3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§  w odniesieniu do zbioru Centralny system teleinformatyczny wspierający realizację programów operacyjnych - Minister właściwy ds. rozwoju regionalnego, mający siedzibę przy ul. Wspólnej 2/4, 00-926 Warszawa</w:t>
      </w:r>
    </w:p>
    <w:p w14:paraId="0C7AA4E2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2.       Mogę skontaktować się z Inspektorem Ochrony Danych:</w:t>
      </w:r>
    </w:p>
    <w:p w14:paraId="60B05DDF" w14:textId="77777777" w:rsid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 xml:space="preserve">§  Baza danych związanych z realizowaniem zadań Instytucji Zarządzającej przez Zarząd </w:t>
      </w:r>
    </w:p>
    <w:p w14:paraId="2AECB3C6" w14:textId="690E1B43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>
        <w:rPr>
          <w:rFonts w:ascii="Arial" w:eastAsia="Tahoma" w:hAnsi="Arial" w:cs="Arial"/>
          <w:sz w:val="18"/>
          <w:szCs w:val="18"/>
        </w:rPr>
        <w:t>W</w:t>
      </w:r>
      <w:r w:rsidRPr="00E821CF">
        <w:rPr>
          <w:rFonts w:ascii="Arial" w:eastAsia="Tahoma" w:hAnsi="Arial" w:cs="Arial"/>
          <w:sz w:val="18"/>
          <w:szCs w:val="18"/>
        </w:rPr>
        <w:t>ojewództwa Dolnośląskiego w ramach RPO WD 2014-2020, e-mail inspektor@umwd.pl;</w:t>
      </w:r>
    </w:p>
    <w:p w14:paraId="55B980DB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§  Centralny system teleinformatyczny wspierający realizację programów operacyjnych, e-mail iod@miir.gov.pl;</w:t>
      </w:r>
    </w:p>
    <w:p w14:paraId="489127CD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3.       Moje dane osobowe przetwarzane są/będą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03B0BFF0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4.       Przetwarzanie moich danych osobowych jest zgodne z prawem i spełnia warunki, o których mowa w art. 6 ust. 1 lit. b i c ogólnego rozporządzenia o ochronie danych, dane osobowe są niezbędne dla realizacji Regionalnego Programu Operacyjnego Województwa Dolnośląskiego 2014 – 2020 na podstawie:</w:t>
      </w:r>
    </w:p>
    <w:p w14:paraId="2EC01336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144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a.        w odniesieniu do zbioru „Baza danych związanych z realizowaniem zadań Instytucji Zarządzającej przez Zarząd Województwa Dolnośląskiego w ramach RPO WD 2014-2020”:</w:t>
      </w:r>
    </w:p>
    <w:p w14:paraId="38E66543" w14:textId="66B135AD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§  rozporządzenia Parlamentu Europejskiego i Rady (UE) nr 1303/2013 z dnia</w:t>
      </w:r>
      <w:r>
        <w:rPr>
          <w:rFonts w:ascii="Arial" w:eastAsia="Tahoma" w:hAnsi="Arial" w:cs="Arial"/>
          <w:sz w:val="18"/>
          <w:szCs w:val="18"/>
        </w:rPr>
        <w:t xml:space="preserve"> </w:t>
      </w:r>
      <w:r w:rsidRPr="00E821CF">
        <w:rPr>
          <w:rFonts w:ascii="Arial" w:eastAsia="Tahoma" w:hAnsi="Arial" w:cs="Arial"/>
          <w:sz w:val="18"/>
          <w:szCs w:val="18"/>
        </w:rPr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E821CF">
        <w:rPr>
          <w:rFonts w:ascii="Arial" w:eastAsia="Tahoma" w:hAnsi="Arial" w:cs="Arial"/>
          <w:sz w:val="18"/>
          <w:szCs w:val="18"/>
        </w:rPr>
        <w:t>późn</w:t>
      </w:r>
      <w:proofErr w:type="spellEnd"/>
      <w:r w:rsidRPr="00E821CF">
        <w:rPr>
          <w:rFonts w:ascii="Arial" w:eastAsia="Tahoma" w:hAnsi="Arial" w:cs="Arial"/>
          <w:sz w:val="18"/>
          <w:szCs w:val="18"/>
        </w:rPr>
        <w:t>. zm.),</w:t>
      </w:r>
    </w:p>
    <w:p w14:paraId="79C77EEC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§  rozporządzenia Parlamentu Europejskiego i Rady (UE) nr 1304/2013 z dnia</w:t>
      </w:r>
    </w:p>
    <w:p w14:paraId="755D1DCA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 xml:space="preserve">17 grudnia 2013 r. w sprawie Europejskiego Funduszu Społecznego i uchylającego rozporządzenie Rady (WE) nr 1081/2006 (Dz. Urz. UE L 347 z 20.12.2013, str. 470, z </w:t>
      </w:r>
      <w:proofErr w:type="spellStart"/>
      <w:r w:rsidRPr="00E821CF">
        <w:rPr>
          <w:rFonts w:ascii="Arial" w:eastAsia="Tahoma" w:hAnsi="Arial" w:cs="Arial"/>
          <w:sz w:val="18"/>
          <w:szCs w:val="18"/>
        </w:rPr>
        <w:t>późn</w:t>
      </w:r>
      <w:proofErr w:type="spellEnd"/>
      <w:r w:rsidRPr="00E821CF">
        <w:rPr>
          <w:rFonts w:ascii="Arial" w:eastAsia="Tahoma" w:hAnsi="Arial" w:cs="Arial"/>
          <w:sz w:val="18"/>
          <w:szCs w:val="18"/>
        </w:rPr>
        <w:t>. zm.),</w:t>
      </w:r>
    </w:p>
    <w:p w14:paraId="104CCA8B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 xml:space="preserve">§  ustawy z dnia 11 lipca 2014 r. o zasadach realizacji programów w zakresie polityki spójności finansowanych w perspektywie finansowej 2014–2020 (Dz. U. z 2017 r. poz. 1460, z </w:t>
      </w:r>
      <w:proofErr w:type="spellStart"/>
      <w:r w:rsidRPr="00E821CF">
        <w:rPr>
          <w:rFonts w:ascii="Arial" w:eastAsia="Tahoma" w:hAnsi="Arial" w:cs="Arial"/>
          <w:sz w:val="18"/>
          <w:szCs w:val="18"/>
        </w:rPr>
        <w:t>późn</w:t>
      </w:r>
      <w:proofErr w:type="spellEnd"/>
      <w:r w:rsidRPr="00E821CF">
        <w:rPr>
          <w:rFonts w:ascii="Arial" w:eastAsia="Tahoma" w:hAnsi="Arial" w:cs="Arial"/>
          <w:sz w:val="18"/>
          <w:szCs w:val="18"/>
        </w:rPr>
        <w:t>. zm.);</w:t>
      </w:r>
    </w:p>
    <w:p w14:paraId="6D02E938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lastRenderedPageBreak/>
        <w:t xml:space="preserve">§  ustawy z dnia 27 sierpnia 2009 r. o finansach publicznych (Dz. U. z 2016 r. poz. 1870, z </w:t>
      </w:r>
      <w:proofErr w:type="spellStart"/>
      <w:r w:rsidRPr="00E821CF">
        <w:rPr>
          <w:rFonts w:ascii="Arial" w:eastAsia="Tahoma" w:hAnsi="Arial" w:cs="Arial"/>
          <w:sz w:val="18"/>
          <w:szCs w:val="18"/>
        </w:rPr>
        <w:t>późn</w:t>
      </w:r>
      <w:proofErr w:type="spellEnd"/>
      <w:r w:rsidRPr="00E821CF">
        <w:rPr>
          <w:rFonts w:ascii="Arial" w:eastAsia="Tahoma" w:hAnsi="Arial" w:cs="Arial"/>
          <w:sz w:val="18"/>
          <w:szCs w:val="18"/>
        </w:rPr>
        <w:t>. zm.)</w:t>
      </w:r>
    </w:p>
    <w:p w14:paraId="23BA086D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144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b.       w odniesieniu do zbioru „Centralny system teleinformatyczny wspierający realizację programów operacyjnych”:</w:t>
      </w:r>
    </w:p>
    <w:p w14:paraId="21463370" w14:textId="3FB2D9C0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§  rozporządzenia Parlamentu Europejskiego i Rady (UE) nr 1303/2013 z dnia</w:t>
      </w:r>
      <w:r>
        <w:rPr>
          <w:rFonts w:ascii="Arial" w:eastAsia="Tahoma" w:hAnsi="Arial" w:cs="Arial"/>
          <w:sz w:val="18"/>
          <w:szCs w:val="18"/>
        </w:rPr>
        <w:t xml:space="preserve"> </w:t>
      </w:r>
      <w:r w:rsidRPr="00E821CF">
        <w:rPr>
          <w:rFonts w:ascii="Arial" w:eastAsia="Tahoma" w:hAnsi="Arial" w:cs="Arial"/>
          <w:sz w:val="18"/>
          <w:szCs w:val="18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920CF75" w14:textId="1855DADF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§  rozporządzenia Parlamentu Europejskiego i Rady (UE) nr 1304/2013 z dnia</w:t>
      </w:r>
      <w:r>
        <w:rPr>
          <w:rFonts w:ascii="Arial" w:eastAsia="Tahoma" w:hAnsi="Arial" w:cs="Arial"/>
          <w:sz w:val="18"/>
          <w:szCs w:val="18"/>
        </w:rPr>
        <w:t xml:space="preserve"> </w:t>
      </w:r>
      <w:r w:rsidRPr="00E821CF">
        <w:rPr>
          <w:rFonts w:ascii="Arial" w:eastAsia="Tahoma" w:hAnsi="Arial" w:cs="Arial"/>
          <w:sz w:val="18"/>
          <w:szCs w:val="18"/>
        </w:rPr>
        <w:t>17 grudnia 2013 r. w sprawie Europejskiego Funduszu Społecznego i uchylającego rozporządzenie Rady (WE) nr 1081/2006,</w:t>
      </w:r>
    </w:p>
    <w:p w14:paraId="5AC3B004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 xml:space="preserve">§  ustawy z dnia 11 lipca 2014 r. o zasadach realizacji programów w zakresie polityki spójności finansowanych w perspektywie finansowej 2014–2020 (Dz. U. z 2017 r. poz. 1460, z </w:t>
      </w:r>
      <w:proofErr w:type="spellStart"/>
      <w:r w:rsidRPr="00E821CF">
        <w:rPr>
          <w:rFonts w:ascii="Arial" w:eastAsia="Tahoma" w:hAnsi="Arial" w:cs="Arial"/>
          <w:sz w:val="18"/>
          <w:szCs w:val="18"/>
        </w:rPr>
        <w:t>późn</w:t>
      </w:r>
      <w:proofErr w:type="spellEnd"/>
      <w:r w:rsidRPr="00E821CF">
        <w:rPr>
          <w:rFonts w:ascii="Arial" w:eastAsia="Tahoma" w:hAnsi="Arial" w:cs="Arial"/>
          <w:sz w:val="18"/>
          <w:szCs w:val="18"/>
        </w:rPr>
        <w:t>. zm.),</w:t>
      </w:r>
    </w:p>
    <w:p w14:paraId="2044749A" w14:textId="77777777" w:rsidR="00E821CF" w:rsidRPr="00E821CF" w:rsidRDefault="00E821CF" w:rsidP="00E24706">
      <w:pPr>
        <w:tabs>
          <w:tab w:val="center" w:pos="1418"/>
          <w:tab w:val="center" w:pos="7655"/>
        </w:tabs>
        <w:spacing w:before="240" w:after="240"/>
        <w:ind w:left="357" w:hanging="357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§ 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D3A080A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5.       Odbiorcami moich danych osobowych będą: Instytucje Pośredniczące Regionalnym Programem Operacyjnym Województwa Dolnośląskiego 2014 – 2020, Beneficjent, Partner</w:t>
      </w:r>
      <w:hyperlink r:id="rId11" w:anchor="_ftn1" w:history="1">
        <w:r w:rsidRPr="00E821CF">
          <w:rPr>
            <w:rStyle w:val="Hipercze"/>
            <w:rFonts w:ascii="Arial" w:eastAsia="Tahoma" w:hAnsi="Arial" w:cs="Arial"/>
            <w:sz w:val="18"/>
            <w:szCs w:val="18"/>
          </w:rPr>
          <w:t>[1]</w:t>
        </w:r>
      </w:hyperlink>
      <w:r w:rsidRPr="00E821CF">
        <w:rPr>
          <w:rFonts w:ascii="Arial" w:eastAsia="Tahoma" w:hAnsi="Arial" w:cs="Arial"/>
          <w:sz w:val="18"/>
          <w:szCs w:val="18"/>
        </w:rPr>
        <w:t xml:space="preserve">  oraz podmioty, które na zlecenie beneficjenta uczestniczą w realizacji projektu. 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2020;</w:t>
      </w:r>
    </w:p>
    <w:p w14:paraId="36536E81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6.       Podanie danych jest warunkiem koniecznym otrzymania wsparcia, a odmowa ich podania jest równoznaczna z brakiem możliwości udzielenia wsparcia w ramach projektu</w:t>
      </w:r>
      <w:hyperlink r:id="rId12" w:anchor="_ftn2" w:history="1">
        <w:r w:rsidRPr="00E821CF">
          <w:rPr>
            <w:rStyle w:val="Hipercze"/>
            <w:rFonts w:ascii="Arial" w:eastAsia="Tahoma" w:hAnsi="Arial" w:cs="Arial"/>
            <w:sz w:val="18"/>
            <w:szCs w:val="18"/>
          </w:rPr>
          <w:t>[2]</w:t>
        </w:r>
      </w:hyperlink>
      <w:r w:rsidRPr="00E821CF">
        <w:rPr>
          <w:rFonts w:ascii="Arial" w:eastAsia="Tahoma" w:hAnsi="Arial" w:cs="Arial"/>
          <w:sz w:val="18"/>
          <w:szCs w:val="18"/>
        </w:rPr>
        <w:t>;</w:t>
      </w:r>
    </w:p>
    <w:p w14:paraId="39C322E8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7.       Moje dane osobowe będą przechowywane przez okres niezbędny na potrzeby rozliczenia projektu, na potrzeby rozliczenia i zamknięcia Regionalnego Programu Operacyjnego  Województwa Dolnośląskiego 2014 – 2020 oraz do czasu zakończenia archiwizowania dokumentacji;</w:t>
      </w:r>
    </w:p>
    <w:p w14:paraId="0E1EE22B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8.       Posiadam prawo dostępu do treści swoich danych oraz prawo ich sprostowania, ograniczenia przetwarzania, prawo wniesienia sprzeciwu;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14:paraId="51D754D3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9.       Mam prawo wniesienia skargi do Prezesa Urzędu Ochrony Danych (na adres Urzędu Ochrony Danych Osobowych, ul. Stawki 2, 00 - 193 Warszawa), gdy uznam, iż przetwarzanie danych osobowych narusza przepisy RODO;</w:t>
      </w:r>
    </w:p>
    <w:p w14:paraId="4CDE0E40" w14:textId="77777777" w:rsidR="00E821CF" w:rsidRPr="00E821CF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10.    Moje dane nie będą przekazywane do państwa trzeciego lub organizacji międzynarodowej;</w:t>
      </w:r>
    </w:p>
    <w:p w14:paraId="4A767118" w14:textId="11D1C4C1" w:rsidR="00E821CF" w:rsidRPr="00E821CF" w:rsidRDefault="00E821CF" w:rsidP="00E24706">
      <w:pPr>
        <w:tabs>
          <w:tab w:val="center" w:pos="1418"/>
          <w:tab w:val="center" w:pos="7655"/>
        </w:tabs>
        <w:spacing w:before="240" w:after="240" w:line="240" w:lineRule="auto"/>
        <w:ind w:left="720" w:hanging="360"/>
        <w:jc w:val="both"/>
        <w:rPr>
          <w:rFonts w:ascii="Arial" w:eastAsia="Tahoma" w:hAnsi="Arial" w:cs="Arial"/>
          <w:sz w:val="18"/>
          <w:szCs w:val="18"/>
        </w:rPr>
      </w:pPr>
      <w:r w:rsidRPr="00E821CF">
        <w:rPr>
          <w:rFonts w:ascii="Arial" w:eastAsia="Tahoma" w:hAnsi="Arial" w:cs="Arial"/>
          <w:sz w:val="18"/>
          <w:szCs w:val="18"/>
        </w:rPr>
        <w:t>11.    Moje dane nie będą podlegały zautomatyzowanemu podejmowaniu decyzji, w tym również w formie profilowania.</w:t>
      </w:r>
    </w:p>
    <w:p w14:paraId="3CDD8EC5" w14:textId="77777777" w:rsidR="00E821CF" w:rsidRPr="00E24706" w:rsidRDefault="00F123DD" w:rsidP="00E24706">
      <w:pPr>
        <w:tabs>
          <w:tab w:val="center" w:pos="1418"/>
          <w:tab w:val="center" w:pos="7655"/>
        </w:tabs>
        <w:spacing w:after="0" w:line="240" w:lineRule="auto"/>
        <w:rPr>
          <w:rFonts w:ascii="Arial" w:eastAsia="Tahoma" w:hAnsi="Arial" w:cs="Arial"/>
          <w:sz w:val="12"/>
          <w:szCs w:val="12"/>
        </w:rPr>
      </w:pPr>
      <w:hyperlink r:id="rId13" w:anchor="_ftnref1" w:history="1">
        <w:r w:rsidR="00E821CF" w:rsidRPr="00E24706">
          <w:rPr>
            <w:rStyle w:val="Hipercze"/>
            <w:rFonts w:ascii="Arial" w:eastAsia="Tahoma" w:hAnsi="Arial" w:cs="Arial"/>
            <w:sz w:val="12"/>
            <w:szCs w:val="12"/>
          </w:rPr>
          <w:t>[1]</w:t>
        </w:r>
      </w:hyperlink>
      <w:r w:rsidR="00E821CF" w:rsidRPr="00E24706">
        <w:rPr>
          <w:rFonts w:ascii="Arial" w:eastAsia="Tahoma" w:hAnsi="Arial" w:cs="Arial"/>
          <w:sz w:val="12"/>
          <w:szCs w:val="12"/>
        </w:rPr>
        <w:t xml:space="preserve"> Jeśli dotyczy.</w:t>
      </w:r>
    </w:p>
    <w:p w14:paraId="04BFD0E4" w14:textId="754F1C39" w:rsidR="00BC2D7C" w:rsidRPr="00E24706" w:rsidRDefault="00F123DD" w:rsidP="00E24706">
      <w:pPr>
        <w:tabs>
          <w:tab w:val="center" w:pos="1418"/>
          <w:tab w:val="center" w:pos="7655"/>
        </w:tabs>
        <w:spacing w:after="0" w:line="240" w:lineRule="auto"/>
        <w:rPr>
          <w:rFonts w:ascii="Arial" w:eastAsia="Tahoma" w:hAnsi="Arial" w:cs="Arial"/>
          <w:sz w:val="12"/>
          <w:szCs w:val="12"/>
        </w:rPr>
      </w:pPr>
      <w:hyperlink r:id="rId14" w:anchor="_ftnref2" w:history="1">
        <w:r w:rsidR="00E821CF" w:rsidRPr="00E24706">
          <w:rPr>
            <w:rStyle w:val="Hipercze"/>
            <w:rFonts w:ascii="Arial" w:eastAsia="Tahoma" w:hAnsi="Arial" w:cs="Arial"/>
            <w:sz w:val="12"/>
            <w:szCs w:val="12"/>
          </w:rPr>
          <w:t>[2]</w:t>
        </w:r>
      </w:hyperlink>
      <w:r w:rsidR="00E821CF" w:rsidRPr="00E24706">
        <w:rPr>
          <w:rFonts w:ascii="Arial" w:eastAsia="Tahoma" w:hAnsi="Arial" w:cs="Arial"/>
          <w:sz w:val="12"/>
          <w:szCs w:val="12"/>
        </w:rPr>
        <w:t xml:space="preserve"> Dotyczy sytuacji, gdy obowiązek informacyjny realizowany jest wobec uczestników projektów</w:t>
      </w:r>
      <w:r w:rsidR="00E24706" w:rsidRPr="00E24706">
        <w:rPr>
          <w:rFonts w:ascii="Arial" w:eastAsia="Tahoma" w:hAnsi="Arial" w:cs="Arial"/>
          <w:sz w:val="12"/>
          <w:szCs w:val="12"/>
        </w:rPr>
        <w:t>.</w:t>
      </w:r>
    </w:p>
    <w:sectPr w:rsidR="00BC2D7C" w:rsidRPr="00E2470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28F0" w14:textId="77777777" w:rsidR="00BC2D7C" w:rsidRDefault="00BC2D7C" w:rsidP="00BC2D7C">
      <w:pPr>
        <w:spacing w:after="0" w:line="240" w:lineRule="auto"/>
      </w:pPr>
      <w:r>
        <w:separator/>
      </w:r>
    </w:p>
  </w:endnote>
  <w:endnote w:type="continuationSeparator" w:id="0">
    <w:p w14:paraId="6867B29D" w14:textId="77777777" w:rsidR="00BC2D7C" w:rsidRDefault="00BC2D7C" w:rsidP="00BC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375737"/>
      <w:docPartObj>
        <w:docPartGallery w:val="Page Numbers (Bottom of Page)"/>
        <w:docPartUnique/>
      </w:docPartObj>
    </w:sdtPr>
    <w:sdtEndPr/>
    <w:sdtContent>
      <w:p w14:paraId="5435B514" w14:textId="1A8CC735" w:rsidR="007F7F74" w:rsidRDefault="007F7F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2F413" w14:textId="77777777" w:rsidR="007F7F74" w:rsidRDefault="007F7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F7B7" w14:textId="77777777" w:rsidR="00BC2D7C" w:rsidRDefault="00BC2D7C" w:rsidP="00BC2D7C">
      <w:pPr>
        <w:spacing w:after="0" w:line="240" w:lineRule="auto"/>
      </w:pPr>
      <w:r>
        <w:separator/>
      </w:r>
    </w:p>
  </w:footnote>
  <w:footnote w:type="continuationSeparator" w:id="0">
    <w:p w14:paraId="452DD312" w14:textId="77777777" w:rsidR="00BC2D7C" w:rsidRDefault="00BC2D7C" w:rsidP="00BC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0AF0" w14:textId="380B7288" w:rsidR="00BC2D7C" w:rsidRDefault="0082198F">
    <w:pPr>
      <w:pStyle w:val="Nagwek"/>
    </w:pPr>
    <w:r>
      <w:rPr>
        <w:noProof/>
      </w:rPr>
      <w:drawing>
        <wp:inline distT="0" distB="0" distL="0" distR="0" wp14:anchorId="75F8CDAB" wp14:editId="64F71247">
          <wp:extent cx="5759450" cy="82042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ECB"/>
    <w:multiLevelType w:val="hybridMultilevel"/>
    <w:tmpl w:val="CE32DAB0"/>
    <w:lvl w:ilvl="0" w:tplc="0415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8E85B5E"/>
    <w:multiLevelType w:val="hybridMultilevel"/>
    <w:tmpl w:val="BD8C5542"/>
    <w:lvl w:ilvl="0" w:tplc="0415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DAC3185"/>
    <w:multiLevelType w:val="multilevel"/>
    <w:tmpl w:val="07547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276FE"/>
    <w:multiLevelType w:val="hybridMultilevel"/>
    <w:tmpl w:val="708638C0"/>
    <w:lvl w:ilvl="0" w:tplc="9B6873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3661A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2E17"/>
    <w:multiLevelType w:val="hybridMultilevel"/>
    <w:tmpl w:val="CD664D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3230F6"/>
    <w:multiLevelType w:val="hybridMultilevel"/>
    <w:tmpl w:val="4BD8F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6AFA"/>
    <w:multiLevelType w:val="hybridMultilevel"/>
    <w:tmpl w:val="3D148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EFE"/>
    <w:multiLevelType w:val="hybridMultilevel"/>
    <w:tmpl w:val="15721D00"/>
    <w:lvl w:ilvl="0" w:tplc="D8FA90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740ED"/>
    <w:multiLevelType w:val="hybridMultilevel"/>
    <w:tmpl w:val="2C9E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F2C0E"/>
    <w:multiLevelType w:val="hybridMultilevel"/>
    <w:tmpl w:val="7D325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3C570D"/>
    <w:multiLevelType w:val="hybridMultilevel"/>
    <w:tmpl w:val="BFFE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1056"/>
    <w:multiLevelType w:val="hybridMultilevel"/>
    <w:tmpl w:val="44BC66B4"/>
    <w:lvl w:ilvl="0" w:tplc="9D52F838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color w:val="00000A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8930C57"/>
    <w:multiLevelType w:val="hybridMultilevel"/>
    <w:tmpl w:val="5A3C24BC"/>
    <w:lvl w:ilvl="0" w:tplc="C3AA0D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073A62"/>
    <w:multiLevelType w:val="hybridMultilevel"/>
    <w:tmpl w:val="1944A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13210"/>
    <w:multiLevelType w:val="hybridMultilevel"/>
    <w:tmpl w:val="DC5E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F22B7"/>
    <w:multiLevelType w:val="hybridMultilevel"/>
    <w:tmpl w:val="337EAFC6"/>
    <w:lvl w:ilvl="0" w:tplc="D758F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0143A"/>
    <w:multiLevelType w:val="hybridMultilevel"/>
    <w:tmpl w:val="499E9A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F5F73"/>
    <w:multiLevelType w:val="hybridMultilevel"/>
    <w:tmpl w:val="F43C2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F6DE5"/>
    <w:multiLevelType w:val="hybridMultilevel"/>
    <w:tmpl w:val="89F28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692A"/>
    <w:multiLevelType w:val="hybridMultilevel"/>
    <w:tmpl w:val="97DC7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50794"/>
    <w:multiLevelType w:val="hybridMultilevel"/>
    <w:tmpl w:val="DD38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77954"/>
    <w:multiLevelType w:val="hybridMultilevel"/>
    <w:tmpl w:val="E1A4DBEA"/>
    <w:lvl w:ilvl="0" w:tplc="8E1064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BA1900"/>
    <w:multiLevelType w:val="hybridMultilevel"/>
    <w:tmpl w:val="71565776"/>
    <w:lvl w:ilvl="0" w:tplc="804C72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40279F"/>
    <w:multiLevelType w:val="hybridMultilevel"/>
    <w:tmpl w:val="029C87AA"/>
    <w:lvl w:ilvl="0" w:tplc="041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FA6B77"/>
    <w:multiLevelType w:val="hybridMultilevel"/>
    <w:tmpl w:val="C84A531A"/>
    <w:lvl w:ilvl="0" w:tplc="946C62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05682B"/>
    <w:multiLevelType w:val="hybridMultilevel"/>
    <w:tmpl w:val="3796C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76987"/>
    <w:multiLevelType w:val="hybridMultilevel"/>
    <w:tmpl w:val="2E1E8B3C"/>
    <w:lvl w:ilvl="0" w:tplc="FFAE6DF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22"/>
  </w:num>
  <w:num w:numId="7">
    <w:abstractNumId w:val="15"/>
  </w:num>
  <w:num w:numId="8">
    <w:abstractNumId w:val="29"/>
  </w:num>
  <w:num w:numId="9">
    <w:abstractNumId w:val="7"/>
  </w:num>
  <w:num w:numId="10">
    <w:abstractNumId w:val="24"/>
  </w:num>
  <w:num w:numId="11">
    <w:abstractNumId w:val="28"/>
  </w:num>
  <w:num w:numId="12">
    <w:abstractNumId w:val="2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6"/>
  </w:num>
  <w:num w:numId="16">
    <w:abstractNumId w:val="17"/>
  </w:num>
  <w:num w:numId="17">
    <w:abstractNumId w:val="9"/>
  </w:num>
  <w:num w:numId="18">
    <w:abstractNumId w:val="0"/>
  </w:num>
  <w:num w:numId="19">
    <w:abstractNumId w:val="12"/>
  </w:num>
  <w:num w:numId="20">
    <w:abstractNumId w:val="4"/>
  </w:num>
  <w:num w:numId="21">
    <w:abstractNumId w:val="25"/>
  </w:num>
  <w:num w:numId="22">
    <w:abstractNumId w:val="1"/>
  </w:num>
  <w:num w:numId="23">
    <w:abstractNumId w:val="23"/>
  </w:num>
  <w:num w:numId="24">
    <w:abstractNumId w:val="21"/>
  </w:num>
  <w:num w:numId="25">
    <w:abstractNumId w:val="10"/>
  </w:num>
  <w:num w:numId="26">
    <w:abstractNumId w:val="14"/>
  </w:num>
  <w:num w:numId="27">
    <w:abstractNumId w:val="19"/>
  </w:num>
  <w:num w:numId="28">
    <w:abstractNumId w:val="5"/>
  </w:num>
  <w:num w:numId="29">
    <w:abstractNumId w:val="2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8"/>
    <w:rsid w:val="00151629"/>
    <w:rsid w:val="0015419A"/>
    <w:rsid w:val="001D044F"/>
    <w:rsid w:val="002A0411"/>
    <w:rsid w:val="002A5B26"/>
    <w:rsid w:val="002C0C95"/>
    <w:rsid w:val="002F1E8E"/>
    <w:rsid w:val="00405BE2"/>
    <w:rsid w:val="00505F06"/>
    <w:rsid w:val="00522E18"/>
    <w:rsid w:val="00546DCB"/>
    <w:rsid w:val="005B697C"/>
    <w:rsid w:val="005C6177"/>
    <w:rsid w:val="005F1E89"/>
    <w:rsid w:val="0065477C"/>
    <w:rsid w:val="00664CA9"/>
    <w:rsid w:val="00683F97"/>
    <w:rsid w:val="00707740"/>
    <w:rsid w:val="00761A41"/>
    <w:rsid w:val="007878FC"/>
    <w:rsid w:val="007A2496"/>
    <w:rsid w:val="007B7C11"/>
    <w:rsid w:val="007F7F74"/>
    <w:rsid w:val="0082198F"/>
    <w:rsid w:val="008848E8"/>
    <w:rsid w:val="00980CA1"/>
    <w:rsid w:val="00995DD0"/>
    <w:rsid w:val="00997BDD"/>
    <w:rsid w:val="009B31C0"/>
    <w:rsid w:val="00A10102"/>
    <w:rsid w:val="00A36B85"/>
    <w:rsid w:val="00A6502E"/>
    <w:rsid w:val="00A72A15"/>
    <w:rsid w:val="00A83C4E"/>
    <w:rsid w:val="00A96A09"/>
    <w:rsid w:val="00AD3AF3"/>
    <w:rsid w:val="00B56F88"/>
    <w:rsid w:val="00B90522"/>
    <w:rsid w:val="00BC2D7C"/>
    <w:rsid w:val="00C014D8"/>
    <w:rsid w:val="00C0393F"/>
    <w:rsid w:val="00C03E95"/>
    <w:rsid w:val="00C07DBE"/>
    <w:rsid w:val="00D33C21"/>
    <w:rsid w:val="00D63ABE"/>
    <w:rsid w:val="00D957EB"/>
    <w:rsid w:val="00DF659A"/>
    <w:rsid w:val="00E24706"/>
    <w:rsid w:val="00E74A7F"/>
    <w:rsid w:val="00E821CF"/>
    <w:rsid w:val="00E86FF2"/>
    <w:rsid w:val="00E92464"/>
    <w:rsid w:val="00ED774E"/>
    <w:rsid w:val="00EF4818"/>
    <w:rsid w:val="00F123DD"/>
    <w:rsid w:val="00F351E7"/>
    <w:rsid w:val="00F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D8B9"/>
  <w15:chartTrackingRefBased/>
  <w15:docId w15:val="{663D1088-4991-44E1-B737-6D495983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7C"/>
  </w:style>
  <w:style w:type="paragraph" w:styleId="Nagwek1">
    <w:name w:val="heading 1"/>
    <w:basedOn w:val="Normalny"/>
    <w:next w:val="Normalny"/>
    <w:link w:val="Nagwek1Znak"/>
    <w:uiPriority w:val="9"/>
    <w:qFormat/>
    <w:rsid w:val="00BC2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D7C"/>
  </w:style>
  <w:style w:type="paragraph" w:styleId="Stopka">
    <w:name w:val="footer"/>
    <w:basedOn w:val="Normalny"/>
    <w:link w:val="StopkaZnak"/>
    <w:uiPriority w:val="99"/>
    <w:unhideWhenUsed/>
    <w:rsid w:val="00BC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D7C"/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BC2D7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link w:val="rozdzia"/>
    <w:locked/>
    <w:rsid w:val="00BC2D7C"/>
    <w:rPr>
      <w:rFonts w:ascii="Arial" w:eastAsia="Times New Roman" w:hAnsi="Arial" w:cs="Arial"/>
      <w:b/>
      <w:sz w:val="24"/>
      <w:lang w:eastAsia="zh-CN"/>
    </w:rPr>
  </w:style>
  <w:style w:type="paragraph" w:customStyle="1" w:styleId="rozdzia">
    <w:name w:val="rozdział"/>
    <w:basedOn w:val="Nagwek1"/>
    <w:next w:val="Normalny"/>
    <w:link w:val="rozdziaZnak"/>
    <w:qFormat/>
    <w:rsid w:val="00BC2D7C"/>
    <w:pPr>
      <w:keepLines w:val="0"/>
      <w:numPr>
        <w:numId w:val="1"/>
      </w:numPr>
      <w:suppressAutoHyphens/>
      <w:spacing w:before="100" w:line="240" w:lineRule="auto"/>
      <w:jc w:val="center"/>
    </w:pPr>
    <w:rPr>
      <w:rFonts w:ascii="Arial" w:eastAsia="Times New Roman" w:hAnsi="Arial" w:cs="Arial"/>
      <w:b/>
      <w:color w:val="auto"/>
      <w:sz w:val="24"/>
      <w:szCs w:val="22"/>
      <w:lang w:eastAsia="zh-CN"/>
    </w:rPr>
  </w:style>
  <w:style w:type="table" w:styleId="Tabela-Siatka">
    <w:name w:val="Table Grid"/>
    <w:basedOn w:val="Standardowy"/>
    <w:uiPriority w:val="39"/>
    <w:rsid w:val="00BC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2D7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C2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59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locked/>
    <w:rsid w:val="0082198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A09"/>
    <w:rPr>
      <w:color w:val="605E5C"/>
      <w:shd w:val="clear" w:color="auto" w:fill="E1DFDD"/>
    </w:rPr>
  </w:style>
  <w:style w:type="character" w:customStyle="1" w:styleId="markijt6lz8dn">
    <w:name w:val="markijt6lz8dn"/>
    <w:basedOn w:val="Domylnaczcionkaakapitu"/>
    <w:rsid w:val="002A0411"/>
  </w:style>
  <w:style w:type="paragraph" w:styleId="NormalnyWeb">
    <w:name w:val="Normal (Web)"/>
    <w:basedOn w:val="Normalny"/>
    <w:uiPriority w:val="99"/>
    <w:semiHidden/>
    <w:unhideWhenUsed/>
    <w:rsid w:val="0076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produkcja-filmow-reklamowych-9271" TargetMode="External"/><Relationship Id="rId13" Type="http://schemas.openxmlformats.org/officeDocument/2006/relationships/hyperlink" Target="https://euc-word-edit.officeapps.live.com/we/wordeditorframe.aspx?ui=pl&amp;rs=en%2DUS&amp;wopisrc=https%3A%2F%2Fisworg-my.sharepoint.com%2Fpersonal%2Fa_baka_isw_org_pl%2F_vti_bin%2Fwopi.ashx%2Ffiles%2Fe2e29ef779f24a6da83012be0cc8beb4&amp;wdenableroaming=1&amp;mscc=1&amp;wdodb=1&amp;hid=00000000-0000-0000-0000-000000000000&amp;wdorigin=OWA-NT&amp;wdhostclicktime=1622624328783&amp;jsapi=1&amp;jsapiver=v1&amp;newsession=1&amp;corrid=edeb2258-c799-4568-a912-36cd63f01228&amp;usid=edeb2258-c799-4568-a912-36cd63f01228&amp;sftc=1&amp;mtf=1&amp;sfp=1&amp;instantedit=1&amp;wopicomplete=1&amp;wdredirectionreason=Unified_SingleFlush&amp;rct=Medium&amp;ctp=LeastProtec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produkcja-filmow-reklamowych-propagandowych-i-informacyjnych-i-tasm-wideo-9270" TargetMode="External"/><Relationship Id="rId12" Type="http://schemas.openxmlformats.org/officeDocument/2006/relationships/hyperlink" Target="https://euc-word-edit.officeapps.live.com/we/wordeditorframe.aspx?ui=pl&amp;rs=en%2DUS&amp;wopisrc=https%3A%2F%2Fisworg-my.sharepoint.com%2Fpersonal%2Fa_baka_isw_org_pl%2F_vti_bin%2Fwopi.ashx%2Ffiles%2Fe2e29ef779f24a6da83012be0cc8beb4&amp;wdenableroaming=1&amp;mscc=1&amp;wdodb=1&amp;hid=00000000-0000-0000-0000-000000000000&amp;wdorigin=OWA-NT&amp;wdhostclicktime=1622624328783&amp;jsapi=1&amp;jsapiver=v1&amp;newsession=1&amp;corrid=edeb2258-c799-4568-a912-36cd63f01228&amp;usid=edeb2258-c799-4568-a912-36cd63f01228&amp;sftc=1&amp;mtf=1&amp;sfp=1&amp;instantedit=1&amp;wopicomplete=1&amp;wdredirectionreason=Unified_SingleFlush&amp;rct=Medium&amp;ctp=LeastProtecte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c-word-edit.officeapps.live.com/we/wordeditorframe.aspx?ui=pl&amp;rs=en%2DUS&amp;wopisrc=https%3A%2F%2Fisworg-my.sharepoint.com%2Fpersonal%2Fa_baka_isw_org_pl%2F_vti_bin%2Fwopi.ashx%2Ffiles%2Fe2e29ef779f24a6da83012be0cc8beb4&amp;wdenableroaming=1&amp;mscc=1&amp;wdodb=1&amp;hid=00000000-0000-0000-0000-000000000000&amp;wdorigin=OWA-NT&amp;wdhostclicktime=1622624328783&amp;jsapi=1&amp;jsapiver=v1&amp;newsession=1&amp;corrid=edeb2258-c799-4568-a912-36cd63f01228&amp;usid=edeb2258-c799-4568-a912-36cd63f01228&amp;sftc=1&amp;mtf=1&amp;sfp=1&amp;instantedit=1&amp;wopicomplete=1&amp;wdredirectionreason=Unified_SingleFlush&amp;rct=Medium&amp;ctp=LeastProtecte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rpo.dolnyslask.pl/realizuje-projekt/poznaj-zasady-promowanie/zasady-promocji-i-oznakowania-projektow-umowy-podpisane-od-1-stycznia-2018-ro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produkcja-filmow-informacyjnych-9275" TargetMode="External"/><Relationship Id="rId14" Type="http://schemas.openxmlformats.org/officeDocument/2006/relationships/hyperlink" Target="https://euc-word-edit.officeapps.live.com/we/wordeditorframe.aspx?ui=pl&amp;rs=en%2DUS&amp;wopisrc=https%3A%2F%2Fisworg-my.sharepoint.com%2Fpersonal%2Fa_baka_isw_org_pl%2F_vti_bin%2Fwopi.ashx%2Ffiles%2Fe2e29ef779f24a6da83012be0cc8beb4&amp;wdenableroaming=1&amp;mscc=1&amp;wdodb=1&amp;hid=00000000-0000-0000-0000-000000000000&amp;wdorigin=OWA-NT&amp;wdhostclicktime=1622624328783&amp;jsapi=1&amp;jsapiver=v1&amp;newsession=1&amp;corrid=edeb2258-c799-4568-a912-36cd63f01228&amp;usid=edeb2258-c799-4568-a912-36cd63f01228&amp;sftc=1&amp;mtf=1&amp;sfp=1&amp;instantedit=1&amp;wopicomplete=1&amp;wdredirectionreason=Unified_SingleFlush&amp;rct=Medium&amp;ctp=LeastProtect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7</Pages>
  <Words>3528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Anna_Lewicka</dc:creator>
  <cp:keywords/>
  <dc:description/>
  <cp:lastModifiedBy>Anna Lewicka</cp:lastModifiedBy>
  <cp:revision>31</cp:revision>
  <cp:lastPrinted>2021-06-21T11:34:00Z</cp:lastPrinted>
  <dcterms:created xsi:type="dcterms:W3CDTF">2019-06-18T10:18:00Z</dcterms:created>
  <dcterms:modified xsi:type="dcterms:W3CDTF">2021-11-15T14:58:00Z</dcterms:modified>
</cp:coreProperties>
</file>