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59AF3" w14:textId="43E6C4D0" w:rsidR="009B5A44" w:rsidRPr="002E2660" w:rsidRDefault="009B5A44" w:rsidP="00103C65">
      <w:pPr>
        <w:pStyle w:val="Nagwek1"/>
      </w:pPr>
      <w:bookmarkStart w:id="0" w:name="_GoBack"/>
      <w:bookmarkEnd w:id="0"/>
      <w:r w:rsidRPr="002E2660">
        <w:t xml:space="preserve">UMOWA nr </w:t>
      </w:r>
      <w:r w:rsidR="003F025E" w:rsidRPr="002E2660">
        <w:t>…..</w:t>
      </w:r>
      <w:r w:rsidRPr="002E2660">
        <w:t>/</w:t>
      </w:r>
      <w:r w:rsidR="003F025E" w:rsidRPr="002E2660">
        <w:t>WDP</w:t>
      </w:r>
      <w:r w:rsidRPr="002E2660">
        <w:t>P</w:t>
      </w:r>
      <w:r w:rsidR="003F025E" w:rsidRPr="002E2660">
        <w:t>-ZMSD</w:t>
      </w:r>
      <w:r w:rsidRPr="002E2660">
        <w:t>/20</w:t>
      </w:r>
      <w:r w:rsidR="00BD34F4" w:rsidRPr="002E2660">
        <w:t>21</w:t>
      </w:r>
    </w:p>
    <w:p w14:paraId="69564BB2" w14:textId="79E904C9" w:rsidR="009B5A44" w:rsidRPr="002E2660" w:rsidRDefault="009B5A44" w:rsidP="002E2660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zawarta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w dniu ……………………………. 20</w:t>
      </w:r>
      <w:r w:rsidR="009D5455" w:rsidRPr="002E2660">
        <w:rPr>
          <w:rFonts w:eastAsia="Times New Roman" w:cstheme="minorHAnsi"/>
          <w:sz w:val="24"/>
          <w:szCs w:val="24"/>
          <w:lang w:eastAsia="pl-PL"/>
        </w:rPr>
        <w:t>21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roku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>, pomiędzy:</w:t>
      </w:r>
    </w:p>
    <w:p w14:paraId="361250F1" w14:textId="367A7342" w:rsidR="009B5A44" w:rsidRPr="002E2660" w:rsidRDefault="009B5A44" w:rsidP="00103C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Skarbem Państwa – Ośrodkiem Rozwoju Edukacji, </w:t>
      </w:r>
      <w:r w:rsidRPr="002E2660">
        <w:rPr>
          <w:rFonts w:eastAsia="Times New Roman" w:cstheme="minorHAnsi"/>
          <w:color w:val="000000"/>
          <w:sz w:val="24"/>
          <w:szCs w:val="24"/>
          <w:lang w:eastAsia="pl-PL"/>
        </w:rPr>
        <w:t>z siedzibą w Warszawie (00-478), Al. Ujazdowskie 28,</w:t>
      </w:r>
      <w:r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color w:val="000000"/>
          <w:sz w:val="24"/>
          <w:szCs w:val="24"/>
          <w:lang w:eastAsia="pl-PL"/>
        </w:rPr>
        <w:t>NIP: 701-02-11-452, REGON: 142143583</w:t>
      </w:r>
      <w:r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 imieniu, którego działa: </w:t>
      </w:r>
      <w:r w:rsidRPr="002E266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3F025E"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Tomasz Madej </w:t>
      </w:r>
      <w:r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– </w:t>
      </w:r>
      <w:r w:rsidR="003F025E"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>p.o. D</w:t>
      </w:r>
      <w:r w:rsidR="00BD34F4"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>yrektor Ośrodka Rozwoju Edukacji</w:t>
      </w:r>
      <w:r w:rsidRPr="002E2660">
        <w:rPr>
          <w:rFonts w:eastAsia="Times New Roman" w:cstheme="minorHAnsi"/>
          <w:b/>
          <w:color w:val="000000"/>
          <w:sz w:val="24"/>
          <w:szCs w:val="24"/>
          <w:lang w:eastAsia="pl-PL"/>
        </w:rPr>
        <w:t>,</w:t>
      </w:r>
      <w:r w:rsidRPr="002E266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A104A6" w:rsidRPr="002E2660">
        <w:rPr>
          <w:rFonts w:eastAsia="Times New Roman" w:cstheme="minorHAnsi"/>
          <w:sz w:val="24"/>
          <w:szCs w:val="24"/>
          <w:lang w:eastAsia="pl-PL"/>
        </w:rPr>
        <w:t>z</w:t>
      </w:r>
      <w:r w:rsidRPr="002E2660">
        <w:rPr>
          <w:rFonts w:eastAsia="Times New Roman" w:cstheme="minorHAnsi"/>
          <w:sz w:val="24"/>
          <w:szCs w:val="24"/>
          <w:lang w:eastAsia="pl-PL"/>
        </w:rPr>
        <w:t>wanym dalej „Zamawiającym”</w:t>
      </w:r>
    </w:p>
    <w:p w14:paraId="672ED975" w14:textId="79F31806" w:rsidR="009B5A44" w:rsidRPr="00177912" w:rsidRDefault="009B5A44" w:rsidP="002E266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177912">
        <w:rPr>
          <w:rFonts w:eastAsia="Times New Roman" w:cstheme="minorHAnsi"/>
          <w:sz w:val="24"/>
          <w:szCs w:val="24"/>
          <w:lang w:eastAsia="pl-PL"/>
        </w:rPr>
        <w:t>a</w:t>
      </w:r>
      <w:proofErr w:type="gramEnd"/>
    </w:p>
    <w:p w14:paraId="06DDBE61" w14:textId="77777777" w:rsidR="00177912" w:rsidRPr="00062541" w:rsidRDefault="00177912" w:rsidP="00177912">
      <w:pPr>
        <w:autoSpaceDE w:val="0"/>
        <w:autoSpaceDN w:val="0"/>
        <w:adjustRightInd w:val="0"/>
        <w:spacing w:after="0" w:line="360" w:lineRule="auto"/>
        <w:rPr>
          <w:rFonts w:eastAsia="Calibri" w:cs="Arial"/>
          <w:b/>
          <w:bCs/>
          <w:i/>
          <w:sz w:val="24"/>
          <w:szCs w:val="24"/>
        </w:rPr>
      </w:pPr>
      <w:r w:rsidRPr="00062541">
        <w:rPr>
          <w:rFonts w:eastAsia="Calibri" w:cs="Arial"/>
          <w:b/>
          <w:bCs/>
          <w:i/>
          <w:sz w:val="24"/>
          <w:szCs w:val="24"/>
        </w:rPr>
        <w:t>* gdy Wykonawcą jest spółka prawa handlowego:</w:t>
      </w:r>
    </w:p>
    <w:p w14:paraId="03DD47E3" w14:textId="4BA7E1AF" w:rsidR="00177912" w:rsidRPr="00177912" w:rsidRDefault="00177912" w:rsidP="00177912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083B18">
        <w:rPr>
          <w:rFonts w:eastAsia="Calibri" w:cs="Arial"/>
          <w:b/>
          <w:bCs/>
          <w:color w:val="000000"/>
          <w:sz w:val="24"/>
          <w:szCs w:val="24"/>
        </w:rPr>
        <w:t xml:space="preserve">..........................................................................., z siedzibą </w:t>
      </w:r>
      <w:proofErr w:type="gramStart"/>
      <w:r w:rsidRPr="00083B18">
        <w:rPr>
          <w:rFonts w:eastAsia="Calibri" w:cs="Arial"/>
          <w:b/>
          <w:bCs/>
          <w:color w:val="000000"/>
          <w:sz w:val="24"/>
          <w:szCs w:val="24"/>
        </w:rPr>
        <w:t>w ............................................... przy</w:t>
      </w:r>
      <w:proofErr w:type="gramEnd"/>
      <w:r w:rsidRPr="00083B18">
        <w:rPr>
          <w:rFonts w:eastAsia="Calibri" w:cs="Arial"/>
          <w:b/>
          <w:bCs/>
          <w:color w:val="000000"/>
          <w:sz w:val="24"/>
          <w:szCs w:val="24"/>
        </w:rPr>
        <w:t xml:space="preserve"> ulicy............................................................, (kod pocztowy i nazwa miejscowości), wpisaną do rejestru przedsiębiorców Krajowego Rejestru Sądowego pod nr …………………, </w:t>
      </w:r>
      <w:proofErr w:type="gramStart"/>
      <w:r w:rsidRPr="00083B18">
        <w:rPr>
          <w:rFonts w:eastAsia="Calibri" w:cs="Arial"/>
          <w:b/>
          <w:bCs/>
          <w:color w:val="000000"/>
          <w:sz w:val="24"/>
          <w:szCs w:val="24"/>
        </w:rPr>
        <w:t>NIP: ............................, REGON: ........................................, reprezentowaną</w:t>
      </w:r>
      <w:proofErr w:type="gramEnd"/>
      <w:r w:rsidRPr="00083B18">
        <w:rPr>
          <w:rFonts w:eastAsia="Calibri" w:cs="Arial"/>
          <w:b/>
          <w:bCs/>
          <w:color w:val="000000"/>
          <w:sz w:val="24"/>
          <w:szCs w:val="24"/>
        </w:rPr>
        <w:t xml:space="preserve"> przez................................................., </w:t>
      </w:r>
      <w:proofErr w:type="gramStart"/>
      <w:r w:rsidRPr="00083B18">
        <w:rPr>
          <w:rFonts w:eastAsia="Times New Roman" w:cs="Arial"/>
          <w:sz w:val="24"/>
          <w:szCs w:val="24"/>
          <w:lang w:eastAsia="pl-PL"/>
        </w:rPr>
        <w:t>zwaną</w:t>
      </w:r>
      <w:proofErr w:type="gramEnd"/>
      <w:r w:rsidRPr="00083B18">
        <w:rPr>
          <w:rFonts w:eastAsia="Times New Roman" w:cs="Arial"/>
          <w:sz w:val="24"/>
          <w:szCs w:val="24"/>
          <w:lang w:eastAsia="pl-PL"/>
        </w:rPr>
        <w:t>/-</w:t>
      </w:r>
      <w:proofErr w:type="spellStart"/>
      <w:r w:rsidRPr="00083B18">
        <w:rPr>
          <w:rFonts w:eastAsia="Times New Roman" w:cs="Arial"/>
          <w:sz w:val="24"/>
          <w:szCs w:val="24"/>
          <w:lang w:eastAsia="pl-PL"/>
        </w:rPr>
        <w:t>ym</w:t>
      </w:r>
      <w:proofErr w:type="spellEnd"/>
      <w:r w:rsidRPr="00083B18">
        <w:rPr>
          <w:rFonts w:eastAsia="Times New Roman" w:cs="Arial"/>
          <w:sz w:val="24"/>
          <w:szCs w:val="24"/>
          <w:lang w:eastAsia="pl-PL"/>
        </w:rPr>
        <w:t xml:space="preserve"> w treści umowy </w:t>
      </w:r>
      <w:r w:rsidR="00C90A14">
        <w:rPr>
          <w:rFonts w:eastAsia="Times New Roman" w:cs="Arial"/>
          <w:sz w:val="24"/>
          <w:szCs w:val="24"/>
          <w:lang w:eastAsia="pl-PL"/>
        </w:rPr>
        <w:t>„</w:t>
      </w:r>
      <w:r w:rsidRPr="00083B18">
        <w:rPr>
          <w:rFonts w:eastAsia="Times New Roman" w:cs="Arial"/>
          <w:sz w:val="24"/>
          <w:szCs w:val="24"/>
          <w:lang w:eastAsia="pl-PL"/>
        </w:rPr>
        <w:t>Wykonawcą",</w:t>
      </w:r>
    </w:p>
    <w:p w14:paraId="20690159" w14:textId="77777777" w:rsidR="00232C71" w:rsidRPr="00062541" w:rsidRDefault="00232C71" w:rsidP="002E2660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i/>
          <w:sz w:val="24"/>
          <w:szCs w:val="24"/>
        </w:rPr>
      </w:pPr>
      <w:proofErr w:type="gramStart"/>
      <w:r w:rsidRPr="00062541">
        <w:rPr>
          <w:rFonts w:eastAsia="Calibri" w:cstheme="minorHAnsi"/>
          <w:b/>
          <w:bCs/>
          <w:i/>
          <w:sz w:val="24"/>
          <w:szCs w:val="24"/>
        </w:rPr>
        <w:t>* gdy</w:t>
      </w:r>
      <w:proofErr w:type="gramEnd"/>
      <w:r w:rsidRPr="00062541">
        <w:rPr>
          <w:rFonts w:eastAsia="Calibri" w:cstheme="minorHAnsi"/>
          <w:b/>
          <w:bCs/>
          <w:i/>
          <w:sz w:val="24"/>
          <w:szCs w:val="24"/>
        </w:rPr>
        <w:t xml:space="preserve"> Wykonawcą jest osoba fizyczna prowadząca działalność gospodarczą:</w:t>
      </w:r>
    </w:p>
    <w:p w14:paraId="7765727E" w14:textId="064B4AC1" w:rsidR="00232C71" w:rsidRPr="002E2660" w:rsidRDefault="00232C71" w:rsidP="002E2660">
      <w:pPr>
        <w:spacing w:after="0" w:line="36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2E2660">
        <w:rPr>
          <w:rFonts w:eastAsia="Calibri" w:cstheme="minorHAnsi"/>
          <w:b/>
          <w:bCs/>
          <w:color w:val="000000"/>
          <w:sz w:val="24"/>
          <w:szCs w:val="24"/>
        </w:rPr>
        <w:t>Panem/</w:t>
      </w:r>
      <w:proofErr w:type="gramStart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 xml:space="preserve">Panią ........................., </w:t>
      </w:r>
      <w:proofErr w:type="gramEnd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 xml:space="preserve">zamieszkałym/ą </w:t>
      </w:r>
      <w:proofErr w:type="gramStart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>w ..............………. (kod</w:t>
      </w:r>
      <w:proofErr w:type="gramEnd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 xml:space="preserve"> pocztowy), przy ulicy.........................., prowadzącym/ą działalność gospodarczą pod </w:t>
      </w:r>
      <w:proofErr w:type="gramStart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>firmą ......................................., adres</w:t>
      </w:r>
      <w:proofErr w:type="gramEnd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 xml:space="preserve"> wykonywania działalności gospodarczej: …………………………….., na podstawie wpisu do Centralnej Ewidencji i Informacji </w:t>
      </w:r>
      <w:r w:rsidRPr="002E2660">
        <w:rPr>
          <w:rFonts w:eastAsia="Calibri" w:cstheme="minorHAnsi"/>
          <w:b/>
          <w:bCs/>
          <w:color w:val="000000"/>
          <w:sz w:val="24"/>
          <w:szCs w:val="24"/>
        </w:rPr>
        <w:br/>
        <w:t xml:space="preserve">o Działalności Gospodarczej RP, </w:t>
      </w:r>
      <w:proofErr w:type="gramStart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 xml:space="preserve">PESEL: ........................, </w:t>
      </w:r>
      <w:proofErr w:type="gramEnd"/>
      <w:r w:rsidRPr="002E2660">
        <w:rPr>
          <w:rFonts w:eastAsia="Calibri" w:cstheme="minorHAnsi"/>
          <w:b/>
          <w:bCs/>
          <w:color w:val="000000"/>
          <w:sz w:val="24"/>
          <w:szCs w:val="24"/>
        </w:rPr>
        <w:t xml:space="preserve">NIP:..........................., REGON: ………………….., </w:t>
      </w:r>
    </w:p>
    <w:p w14:paraId="766A9809" w14:textId="77777777" w:rsidR="00232C71" w:rsidRPr="00062541" w:rsidRDefault="00232C71" w:rsidP="002E2660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i/>
          <w:sz w:val="24"/>
          <w:szCs w:val="24"/>
          <w:lang w:val="x-none" w:eastAsia="pl-PL"/>
        </w:rPr>
      </w:pPr>
      <w:proofErr w:type="gramStart"/>
      <w:r w:rsidRPr="00062541">
        <w:rPr>
          <w:rFonts w:eastAsia="Calibri" w:cstheme="minorHAnsi"/>
          <w:b/>
          <w:bCs/>
          <w:i/>
          <w:sz w:val="24"/>
          <w:szCs w:val="24"/>
        </w:rPr>
        <w:t>* gdy</w:t>
      </w:r>
      <w:proofErr w:type="gramEnd"/>
      <w:r w:rsidRPr="00062541">
        <w:rPr>
          <w:rFonts w:eastAsia="Calibri" w:cstheme="minorHAnsi"/>
          <w:b/>
          <w:bCs/>
          <w:i/>
          <w:sz w:val="24"/>
          <w:szCs w:val="24"/>
        </w:rPr>
        <w:t xml:space="preserve"> Wykonawcą jest osoba fizyczna</w:t>
      </w:r>
    </w:p>
    <w:p w14:paraId="7DEDA1E6" w14:textId="117F8C75" w:rsidR="00232C71" w:rsidRPr="002E2660" w:rsidRDefault="00232C71" w:rsidP="002E2660">
      <w:pPr>
        <w:spacing w:after="24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2E2660">
        <w:rPr>
          <w:rFonts w:eastAsia="Times New Roman" w:cstheme="minorHAnsi"/>
          <w:b/>
          <w:sz w:val="24"/>
          <w:szCs w:val="24"/>
          <w:lang w:eastAsia="pl-PL"/>
        </w:rPr>
        <w:t xml:space="preserve">Panią/Panem ……………………….…., </w:t>
      </w:r>
      <w:proofErr w:type="gramStart"/>
      <w:r w:rsidRPr="002E2660">
        <w:rPr>
          <w:rFonts w:eastAsia="Times New Roman" w:cstheme="minorHAnsi"/>
          <w:b/>
          <w:sz w:val="24"/>
          <w:szCs w:val="24"/>
          <w:lang w:eastAsia="pl-PL"/>
        </w:rPr>
        <w:t>zamieszkałą</w:t>
      </w:r>
      <w:proofErr w:type="gramEnd"/>
      <w:r w:rsidRPr="002E2660">
        <w:rPr>
          <w:rFonts w:eastAsia="Times New Roman" w:cstheme="minorHAnsi"/>
          <w:b/>
          <w:sz w:val="24"/>
          <w:szCs w:val="24"/>
          <w:lang w:eastAsia="pl-PL"/>
        </w:rPr>
        <w:t>/-</w:t>
      </w:r>
      <w:proofErr w:type="spellStart"/>
      <w:r w:rsidRPr="002E2660">
        <w:rPr>
          <w:rFonts w:eastAsia="Times New Roman" w:cstheme="minorHAnsi"/>
          <w:b/>
          <w:sz w:val="24"/>
          <w:szCs w:val="24"/>
          <w:lang w:eastAsia="pl-PL"/>
        </w:rPr>
        <w:t>ym</w:t>
      </w:r>
      <w:proofErr w:type="spellEnd"/>
      <w:r w:rsidRPr="002E2660">
        <w:rPr>
          <w:rFonts w:eastAsia="Times New Roman" w:cstheme="minorHAnsi"/>
          <w:b/>
          <w:sz w:val="24"/>
          <w:szCs w:val="24"/>
          <w:lang w:eastAsia="pl-PL"/>
        </w:rPr>
        <w:t xml:space="preserve"> przy ul. …………….., 00-000 …………………, PESEL ……………………….., </w:t>
      </w:r>
    </w:p>
    <w:p w14:paraId="4696C07D" w14:textId="3FE1E666" w:rsidR="00EA1D9C" w:rsidRPr="002E2660" w:rsidRDefault="003F025E" w:rsidP="002E2660">
      <w:pPr>
        <w:spacing w:after="0" w:line="360" w:lineRule="auto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…………………………………………………..</w:t>
      </w:r>
      <w:r w:rsidR="008C5F27" w:rsidRPr="002E2660">
        <w:rPr>
          <w:rFonts w:cstheme="minorHAnsi"/>
          <w:sz w:val="24"/>
          <w:szCs w:val="24"/>
        </w:rPr>
        <w:t>,</w:t>
      </w:r>
      <w:r w:rsidR="00E66C8A" w:rsidRPr="002E2660">
        <w:rPr>
          <w:rFonts w:cstheme="minorHAnsi"/>
          <w:sz w:val="24"/>
          <w:szCs w:val="24"/>
        </w:rPr>
        <w:t xml:space="preserve"> </w:t>
      </w:r>
      <w:proofErr w:type="gramStart"/>
      <w:r w:rsidR="00EA1D9C" w:rsidRPr="002E2660">
        <w:rPr>
          <w:rFonts w:cstheme="minorHAnsi"/>
          <w:sz w:val="24"/>
          <w:szCs w:val="24"/>
        </w:rPr>
        <w:t>zwan</w:t>
      </w:r>
      <w:r w:rsidRPr="002E2660">
        <w:rPr>
          <w:rFonts w:cstheme="minorHAnsi"/>
          <w:sz w:val="24"/>
          <w:szCs w:val="24"/>
        </w:rPr>
        <w:t>ym</w:t>
      </w:r>
      <w:proofErr w:type="gramEnd"/>
      <w:r w:rsidRPr="002E2660">
        <w:rPr>
          <w:rFonts w:cstheme="minorHAnsi"/>
          <w:sz w:val="24"/>
          <w:szCs w:val="24"/>
        </w:rPr>
        <w:t>/ą</w:t>
      </w:r>
      <w:r w:rsidR="00EA1D9C" w:rsidRPr="002E2660">
        <w:rPr>
          <w:rFonts w:cstheme="minorHAnsi"/>
          <w:sz w:val="24"/>
          <w:szCs w:val="24"/>
        </w:rPr>
        <w:t xml:space="preserve"> w treści umowy „Wykonawcą”</w:t>
      </w:r>
      <w:r w:rsidR="002F2584" w:rsidRPr="002E2660">
        <w:rPr>
          <w:rFonts w:cstheme="minorHAnsi"/>
          <w:sz w:val="24"/>
          <w:szCs w:val="24"/>
        </w:rPr>
        <w:t>,</w:t>
      </w:r>
    </w:p>
    <w:p w14:paraId="58F2A391" w14:textId="4A131CA6" w:rsidR="00CA090B" w:rsidRPr="002E2660" w:rsidRDefault="009B5A44" w:rsidP="002E2660">
      <w:pPr>
        <w:autoSpaceDE w:val="0"/>
        <w:autoSpaceDN w:val="0"/>
        <w:adjustRightInd w:val="0"/>
        <w:spacing w:after="240" w:line="360" w:lineRule="auto"/>
        <w:rPr>
          <w:rFonts w:eastAsia="Calibri" w:cstheme="minorHAnsi"/>
          <w:color w:val="000000"/>
          <w:sz w:val="24"/>
          <w:szCs w:val="24"/>
        </w:rPr>
      </w:pPr>
      <w:proofErr w:type="gramStart"/>
      <w:r w:rsidRPr="002E2660">
        <w:rPr>
          <w:rFonts w:eastAsia="Calibri" w:cstheme="minorHAnsi"/>
          <w:color w:val="000000"/>
          <w:sz w:val="24"/>
          <w:szCs w:val="24"/>
        </w:rPr>
        <w:t>zwanymi</w:t>
      </w:r>
      <w:proofErr w:type="gramEnd"/>
      <w:r w:rsidRPr="002E2660">
        <w:rPr>
          <w:rFonts w:eastAsia="Calibri" w:cstheme="minorHAnsi"/>
          <w:color w:val="000000"/>
          <w:sz w:val="24"/>
          <w:szCs w:val="24"/>
        </w:rPr>
        <w:t xml:space="preserve"> </w:t>
      </w:r>
      <w:r w:rsidR="0006073C" w:rsidRPr="002E2660">
        <w:rPr>
          <w:rFonts w:eastAsia="Calibri" w:cstheme="minorHAnsi"/>
          <w:color w:val="000000"/>
          <w:sz w:val="24"/>
          <w:szCs w:val="24"/>
        </w:rPr>
        <w:t xml:space="preserve">w dalszej części umowy </w:t>
      </w:r>
      <w:r w:rsidRPr="002E2660">
        <w:rPr>
          <w:rFonts w:eastAsia="Calibri" w:cstheme="minorHAnsi"/>
          <w:color w:val="000000"/>
          <w:sz w:val="24"/>
          <w:szCs w:val="24"/>
        </w:rPr>
        <w:t>łącznie: „Stronami”</w:t>
      </w:r>
      <w:r w:rsidR="002B15C3" w:rsidRPr="002E2660">
        <w:rPr>
          <w:rFonts w:eastAsia="Calibri" w:cstheme="minorHAnsi"/>
          <w:color w:val="000000"/>
          <w:sz w:val="24"/>
          <w:szCs w:val="24"/>
        </w:rPr>
        <w:t>.</w:t>
      </w:r>
      <w:r w:rsidRPr="002E2660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6F79D3C1" w14:textId="54901C16" w:rsidR="00CA090B" w:rsidRPr="002E2660" w:rsidRDefault="00CA090B" w:rsidP="0009660A">
      <w:pPr>
        <w:pStyle w:val="Nagwek2"/>
        <w:rPr>
          <w:rFonts w:eastAsia="Times New Roman"/>
          <w:lang w:eastAsia="pl-PL"/>
        </w:rPr>
      </w:pPr>
      <w:r w:rsidRPr="002E2660">
        <w:rPr>
          <w:rFonts w:eastAsia="Times New Roman"/>
          <w:lang w:eastAsia="pl-PL"/>
        </w:rPr>
        <w:t>§</w:t>
      </w:r>
      <w:r w:rsidR="00E4744B" w:rsidRPr="002E2660">
        <w:rPr>
          <w:rFonts w:eastAsia="Times New Roman"/>
          <w:lang w:eastAsia="pl-PL"/>
        </w:rPr>
        <w:t xml:space="preserve"> 1</w:t>
      </w:r>
      <w:r w:rsidRPr="002E2660">
        <w:rPr>
          <w:rFonts w:eastAsia="Times New Roman"/>
          <w:lang w:eastAsia="pl-PL"/>
        </w:rPr>
        <w:t>.</w:t>
      </w:r>
    </w:p>
    <w:p w14:paraId="2FBD8A67" w14:textId="77777777" w:rsidR="009B5A44" w:rsidRPr="002E2660" w:rsidRDefault="009B5A44" w:rsidP="0009660A">
      <w:pPr>
        <w:pStyle w:val="Nagwek2"/>
        <w:rPr>
          <w:rFonts w:eastAsia="Times New Roman"/>
          <w:lang w:eastAsia="pl-PL"/>
        </w:rPr>
      </w:pPr>
      <w:r w:rsidRPr="002E2660">
        <w:rPr>
          <w:rFonts w:eastAsia="Times New Roman"/>
          <w:lang w:eastAsia="pl-PL"/>
        </w:rPr>
        <w:t>Przedmiot umowy</w:t>
      </w:r>
    </w:p>
    <w:p w14:paraId="597257BC" w14:textId="3A5114B6" w:rsidR="00451775" w:rsidRPr="00E11388" w:rsidRDefault="00232C71" w:rsidP="001E0181">
      <w:pPr>
        <w:pStyle w:val="Akapitzlist"/>
        <w:numPr>
          <w:ilvl w:val="0"/>
          <w:numId w:val="32"/>
        </w:numPr>
        <w:spacing w:before="240" w:after="0" w:line="360" w:lineRule="auto"/>
        <w:ind w:left="284" w:hanging="284"/>
        <w:rPr>
          <w:rStyle w:val="Pogrubienie"/>
          <w:rFonts w:cstheme="minorHAnsi"/>
          <w:b w:val="0"/>
          <w:sz w:val="24"/>
          <w:szCs w:val="24"/>
        </w:rPr>
      </w:pPr>
      <w:r w:rsidRPr="00E11388">
        <w:rPr>
          <w:rFonts w:cstheme="minorHAnsi"/>
          <w:sz w:val="24"/>
          <w:szCs w:val="24"/>
        </w:rPr>
        <w:t xml:space="preserve">Przedmiotem umowy jest </w:t>
      </w:r>
      <w:r w:rsidR="00CB12E5" w:rsidRPr="00E11388">
        <w:rPr>
          <w:rFonts w:cstheme="minorHAnsi"/>
          <w:sz w:val="24"/>
          <w:szCs w:val="24"/>
        </w:rPr>
        <w:t xml:space="preserve">wykonanie </w:t>
      </w:r>
      <w:r w:rsidRPr="00E11388">
        <w:rPr>
          <w:rFonts w:cstheme="minorHAnsi"/>
          <w:sz w:val="24"/>
          <w:szCs w:val="24"/>
        </w:rPr>
        <w:t xml:space="preserve">przez Wykonawcę na rzecz Zamawiającego </w:t>
      </w:r>
      <w:r w:rsidR="00BA74F9" w:rsidRPr="00E11388">
        <w:rPr>
          <w:rFonts w:cstheme="minorHAnsi"/>
          <w:sz w:val="24"/>
          <w:szCs w:val="24"/>
        </w:rPr>
        <w:t xml:space="preserve">dzieła </w:t>
      </w:r>
      <w:r w:rsidR="00BA74F9" w:rsidRPr="00E11388">
        <w:rPr>
          <w:rStyle w:val="Pogrubienie"/>
          <w:rFonts w:cstheme="minorHAnsi"/>
          <w:b w:val="0"/>
          <w:sz w:val="24"/>
          <w:szCs w:val="24"/>
        </w:rPr>
        <w:t xml:space="preserve">polegającego na opracowaniu </w:t>
      </w:r>
      <w:r w:rsidR="00451775" w:rsidRPr="00E11388">
        <w:rPr>
          <w:rFonts w:eastAsia="Arial" w:cstheme="minorHAnsi"/>
          <w:b/>
          <w:bCs/>
          <w:sz w:val="24"/>
          <w:szCs w:val="24"/>
        </w:rPr>
        <w:t>zestawów materiałów do profili ogólnych, wraz z</w:t>
      </w:r>
      <w:r w:rsidR="00EE6EB6" w:rsidRPr="00E11388">
        <w:rPr>
          <w:rFonts w:eastAsia="Arial" w:cstheme="minorHAnsi"/>
          <w:b/>
          <w:bCs/>
          <w:sz w:val="24"/>
          <w:szCs w:val="24"/>
        </w:rPr>
        <w:t xml:space="preserve"> </w:t>
      </w:r>
      <w:r w:rsidR="00EE6EB6" w:rsidRPr="00E11388">
        <w:rPr>
          <w:rFonts w:eastAsia="Arial" w:cstheme="minorHAnsi"/>
          <w:b/>
          <w:bCs/>
          <w:sz w:val="24"/>
          <w:szCs w:val="24"/>
        </w:rPr>
        <w:lastRenderedPageBreak/>
        <w:t>procedurami</w:t>
      </w:r>
      <w:r w:rsidR="00E05579" w:rsidRPr="00E11388">
        <w:rPr>
          <w:rFonts w:eastAsia="Arial" w:cstheme="minorHAnsi"/>
          <w:b/>
          <w:bCs/>
          <w:sz w:val="24"/>
          <w:szCs w:val="24"/>
        </w:rPr>
        <w:t>,</w:t>
      </w:r>
      <w:r w:rsidR="00451775" w:rsidRPr="00E11388">
        <w:rPr>
          <w:rFonts w:eastAsia="Arial" w:cstheme="minorHAnsi"/>
          <w:b/>
          <w:bCs/>
          <w:sz w:val="24"/>
          <w:szCs w:val="24"/>
        </w:rPr>
        <w:t xml:space="preserve"> narzędziami i instrukcjami ich wykorzystania w procesie oceny funkcjonalnej uczniów w wieku 7</w:t>
      </w:r>
      <w:r w:rsidR="00451775" w:rsidRPr="00E11388">
        <w:rPr>
          <w:rFonts w:eastAsia="Arial" w:cstheme="minorHAnsi"/>
          <w:b/>
          <w:bCs/>
          <w:sz w:val="24"/>
          <w:szCs w:val="24"/>
        </w:rPr>
        <w:sym w:font="Symbol" w:char="F02D"/>
      </w:r>
      <w:r w:rsidR="00451775" w:rsidRPr="00E11388">
        <w:rPr>
          <w:rFonts w:eastAsia="Arial" w:cstheme="minorHAnsi"/>
          <w:b/>
          <w:bCs/>
          <w:sz w:val="24"/>
          <w:szCs w:val="24"/>
        </w:rPr>
        <w:t>19 r.ż., w oparciu o Międzynarodową Klasyfikację Funkcjonowania, Niepełnosprawności i Zdrowia (ICF)</w:t>
      </w:r>
      <w:r w:rsidR="00177912" w:rsidRPr="00E11388">
        <w:rPr>
          <w:rFonts w:eastAsia="Arial" w:cstheme="minorHAnsi"/>
          <w:b/>
          <w:bCs/>
          <w:sz w:val="24"/>
          <w:szCs w:val="24"/>
        </w:rPr>
        <w:t xml:space="preserve"> </w:t>
      </w:r>
      <w:r w:rsidR="00177912" w:rsidRPr="00E11388">
        <w:rPr>
          <w:rFonts w:eastAsia="Arial" w:cstheme="minorHAnsi"/>
          <w:bCs/>
          <w:sz w:val="24"/>
          <w:szCs w:val="24"/>
        </w:rPr>
        <w:t>– we współpracy z pozostałymi</w:t>
      </w:r>
      <w:r w:rsidR="000B3D43" w:rsidRPr="00E11388">
        <w:rPr>
          <w:rFonts w:eastAsia="Arial" w:cstheme="minorHAnsi"/>
          <w:bCs/>
          <w:sz w:val="24"/>
          <w:szCs w:val="24"/>
        </w:rPr>
        <w:t xml:space="preserve"> osobami tworzącymi Zespół Ekspertów</w:t>
      </w:r>
      <w:r w:rsidR="00177912" w:rsidRPr="00E11388">
        <w:rPr>
          <w:rStyle w:val="Pogrubienie"/>
          <w:rFonts w:cstheme="minorHAnsi"/>
          <w:b w:val="0"/>
          <w:sz w:val="24"/>
          <w:szCs w:val="24"/>
        </w:rPr>
        <w:t>.</w:t>
      </w:r>
    </w:p>
    <w:p w14:paraId="6F48FD7C" w14:textId="5E316047" w:rsidR="002D2F96" w:rsidRPr="00E11388" w:rsidRDefault="000B3D43" w:rsidP="00083B1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Style w:val="Pogrubienie"/>
          <w:rFonts w:cs="Arial"/>
          <w:b w:val="0"/>
          <w:sz w:val="24"/>
          <w:szCs w:val="24"/>
        </w:rPr>
      </w:pPr>
      <w:r w:rsidRPr="00E11388">
        <w:rPr>
          <w:rFonts w:eastAsia="Arial" w:cstheme="minorHAnsi"/>
          <w:bCs/>
          <w:sz w:val="24"/>
          <w:szCs w:val="24"/>
        </w:rPr>
        <w:t>Zespół Ekspertów</w:t>
      </w:r>
      <w:r w:rsidRPr="00E11388">
        <w:rPr>
          <w:rFonts w:ascii="Calibri" w:hAnsi="Calibri" w:cs="Calibri"/>
          <w:sz w:val="24"/>
          <w:szCs w:val="24"/>
        </w:rPr>
        <w:t xml:space="preserve">, opracowujących ww. dzieło, składa się łącznie z </w:t>
      </w:r>
      <w:r w:rsidR="007C4724" w:rsidRPr="00E11388">
        <w:rPr>
          <w:rFonts w:ascii="Calibri" w:hAnsi="Calibri" w:cs="Calibri"/>
          <w:sz w:val="24"/>
          <w:szCs w:val="24"/>
        </w:rPr>
        <w:t>…..</w:t>
      </w:r>
      <w:r w:rsidRPr="00E1138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11388">
        <w:rPr>
          <w:rFonts w:ascii="Calibri" w:hAnsi="Calibri" w:cs="Calibri"/>
          <w:sz w:val="24"/>
          <w:szCs w:val="24"/>
        </w:rPr>
        <w:t>ekspertów</w:t>
      </w:r>
      <w:proofErr w:type="gramEnd"/>
      <w:r w:rsidRPr="00E11388">
        <w:rPr>
          <w:rFonts w:ascii="Calibri" w:hAnsi="Calibri" w:cs="Calibri"/>
          <w:sz w:val="24"/>
          <w:szCs w:val="24"/>
        </w:rPr>
        <w:t xml:space="preserve">, w tym: </w:t>
      </w:r>
      <w:r w:rsidR="007C4724" w:rsidRPr="00E11388">
        <w:rPr>
          <w:rFonts w:ascii="Calibri" w:hAnsi="Calibri" w:cs="Calibri"/>
          <w:sz w:val="24"/>
          <w:szCs w:val="24"/>
        </w:rPr>
        <w:t>…</w:t>
      </w:r>
      <w:r w:rsidRPr="00E11388">
        <w:rPr>
          <w:rFonts w:ascii="Calibri" w:hAnsi="Calibri" w:cs="Calibri"/>
          <w:sz w:val="24"/>
          <w:szCs w:val="24"/>
        </w:rPr>
        <w:t xml:space="preserve"> będących psychologami </w:t>
      </w:r>
      <w:r w:rsidR="007C4724" w:rsidRPr="00E11388">
        <w:rPr>
          <w:rFonts w:ascii="Calibri" w:hAnsi="Calibri" w:cs="Calibri"/>
          <w:sz w:val="24"/>
          <w:szCs w:val="24"/>
        </w:rPr>
        <w:t>…………</w:t>
      </w:r>
      <w:r w:rsidRPr="00E11388">
        <w:rPr>
          <w:rFonts w:ascii="Calibri" w:hAnsi="Calibri" w:cs="Calibri"/>
          <w:sz w:val="24"/>
          <w:szCs w:val="24"/>
        </w:rPr>
        <w:t xml:space="preserve"> </w:t>
      </w:r>
      <w:r w:rsidR="007C4724" w:rsidRPr="00E11388">
        <w:rPr>
          <w:rFonts w:ascii="Calibri" w:hAnsi="Calibri" w:cs="Calibri"/>
          <w:sz w:val="24"/>
          <w:szCs w:val="24"/>
        </w:rPr>
        <w:t>oraz</w:t>
      </w:r>
      <w:r w:rsidRPr="00E11388">
        <w:rPr>
          <w:rFonts w:ascii="Calibri" w:hAnsi="Calibri" w:cs="Calibri"/>
          <w:sz w:val="24"/>
          <w:szCs w:val="24"/>
        </w:rPr>
        <w:t xml:space="preserve"> </w:t>
      </w:r>
      <w:r w:rsidR="007C4724" w:rsidRPr="00E11388">
        <w:rPr>
          <w:rFonts w:ascii="Calibri" w:hAnsi="Calibri" w:cs="Calibri"/>
          <w:sz w:val="24"/>
          <w:szCs w:val="24"/>
        </w:rPr>
        <w:t>……</w:t>
      </w:r>
      <w:r w:rsidRPr="00E11388">
        <w:rPr>
          <w:rFonts w:ascii="Calibri" w:hAnsi="Calibri" w:cs="Calibri"/>
          <w:sz w:val="24"/>
          <w:szCs w:val="24"/>
        </w:rPr>
        <w:t xml:space="preserve"> będących pedagogami</w:t>
      </w:r>
      <w:r w:rsidR="007C4724" w:rsidRPr="00E11388">
        <w:rPr>
          <w:rFonts w:ascii="Calibri" w:hAnsi="Calibri" w:cs="Calibri"/>
          <w:sz w:val="24"/>
          <w:szCs w:val="24"/>
        </w:rPr>
        <w:t xml:space="preserve"> …………….…</w:t>
      </w:r>
      <w:r w:rsidRPr="00E11388">
        <w:rPr>
          <w:rFonts w:ascii="Calibri" w:hAnsi="Calibri" w:cs="Calibri"/>
          <w:sz w:val="24"/>
          <w:szCs w:val="24"/>
        </w:rPr>
        <w:t>.</w:t>
      </w:r>
      <w:r w:rsidR="002D2F96" w:rsidRPr="00E11388">
        <w:rPr>
          <w:rFonts w:ascii="Arial" w:hAnsi="Arial" w:cs="Arial"/>
        </w:rPr>
        <w:t xml:space="preserve"> </w:t>
      </w:r>
      <w:r w:rsidR="002D2F96" w:rsidRPr="00E11388">
        <w:rPr>
          <w:rFonts w:cs="Arial"/>
          <w:sz w:val="24"/>
          <w:szCs w:val="24"/>
        </w:rPr>
        <w:t>Eksperci wchodzący w skład zespołu ponoszą wspólną odpowiedzialność za dostarczenie całości przedmiotu umowy zgodnego z wymaganiami nałożonymi przez Zamawiającego.</w:t>
      </w:r>
    </w:p>
    <w:p w14:paraId="4C1C5EF9" w14:textId="21DD0167" w:rsidR="00292002" w:rsidRPr="002E2660" w:rsidRDefault="00292002" w:rsidP="002E2660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2E2660">
        <w:rPr>
          <w:rFonts w:eastAsia="Arial" w:cstheme="minorHAnsi"/>
          <w:sz w:val="24"/>
          <w:szCs w:val="24"/>
        </w:rPr>
        <w:t>Przedmiot umowy będzie wykonywany zgodnie z Opisem przedmiotu zamówienia (stanowiącym załącznik nr 1 do umowy).</w:t>
      </w:r>
    </w:p>
    <w:p w14:paraId="297A23EE" w14:textId="64BC3A59" w:rsidR="00292002" w:rsidRPr="002E2660" w:rsidRDefault="00292002" w:rsidP="002E2660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cstheme="minorHAnsi"/>
          <w:sz w:val="24"/>
          <w:szCs w:val="24"/>
          <w:u w:val="single"/>
        </w:rPr>
      </w:pPr>
      <w:r w:rsidRPr="002E2660">
        <w:rPr>
          <w:rFonts w:eastAsia="Arial" w:cstheme="minorHAnsi"/>
          <w:sz w:val="24"/>
          <w:szCs w:val="24"/>
        </w:rPr>
        <w:t>Wykonawca wykonywać będzie dzieło w termin</w:t>
      </w:r>
      <w:r w:rsidR="00CB7E50" w:rsidRPr="002E2660">
        <w:rPr>
          <w:rFonts w:eastAsia="Arial" w:cstheme="minorHAnsi"/>
          <w:sz w:val="24"/>
          <w:szCs w:val="24"/>
        </w:rPr>
        <w:t xml:space="preserve">ie od dnia podpisania umowy </w:t>
      </w:r>
      <w:r w:rsidR="00CB7E50" w:rsidRPr="002E2660">
        <w:rPr>
          <w:rFonts w:eastAsia="Arial" w:cstheme="minorHAnsi"/>
          <w:b/>
          <w:sz w:val="24"/>
          <w:szCs w:val="24"/>
        </w:rPr>
        <w:t xml:space="preserve">do </w:t>
      </w:r>
      <w:r w:rsidR="00E11388">
        <w:rPr>
          <w:rFonts w:eastAsia="Arial" w:cstheme="minorHAnsi"/>
          <w:b/>
          <w:sz w:val="24"/>
          <w:szCs w:val="24"/>
        </w:rPr>
        <w:t>15 grudnia</w:t>
      </w:r>
      <w:r w:rsidR="00CB7E50" w:rsidRPr="002E2660">
        <w:rPr>
          <w:rFonts w:eastAsia="Arial" w:cstheme="minorHAnsi"/>
          <w:sz w:val="24"/>
          <w:szCs w:val="24"/>
        </w:rPr>
        <w:t xml:space="preserve"> </w:t>
      </w:r>
      <w:r w:rsidRPr="002E2660">
        <w:rPr>
          <w:rFonts w:eastAsia="Arial" w:cstheme="minorHAnsi"/>
          <w:b/>
          <w:sz w:val="24"/>
          <w:szCs w:val="24"/>
        </w:rPr>
        <w:t>202</w:t>
      </w:r>
      <w:r w:rsidR="00900604" w:rsidRPr="002E2660">
        <w:rPr>
          <w:rFonts w:eastAsia="Arial" w:cstheme="minorHAnsi"/>
          <w:b/>
          <w:sz w:val="24"/>
          <w:szCs w:val="24"/>
        </w:rPr>
        <w:t>1</w:t>
      </w:r>
      <w:r w:rsidRPr="002E2660">
        <w:rPr>
          <w:rFonts w:eastAsia="Arial" w:cstheme="minorHAnsi"/>
          <w:b/>
          <w:sz w:val="24"/>
          <w:szCs w:val="24"/>
        </w:rPr>
        <w:t xml:space="preserve"> roku</w:t>
      </w:r>
      <w:r w:rsidR="00EE6EB6" w:rsidRPr="002E2660">
        <w:rPr>
          <w:rFonts w:eastAsia="Arial" w:cstheme="minorHAnsi"/>
          <w:b/>
          <w:sz w:val="24"/>
          <w:szCs w:val="24"/>
        </w:rPr>
        <w:t>.</w:t>
      </w:r>
    </w:p>
    <w:p w14:paraId="2B6A3962" w14:textId="43AF28C4" w:rsidR="00E4744B" w:rsidRPr="009E795E" w:rsidRDefault="00E4744B" w:rsidP="009E795E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 xml:space="preserve">Umowa jest zawarta w ramach projektu pozakonkursowego </w:t>
      </w:r>
      <w:r w:rsidRPr="002E2660">
        <w:rPr>
          <w:rFonts w:cstheme="minorHAnsi"/>
          <w:i/>
          <w:sz w:val="24"/>
          <w:szCs w:val="24"/>
        </w:rPr>
        <w:t>„</w:t>
      </w:r>
      <w:r w:rsidR="00231E0C" w:rsidRPr="002E2660">
        <w:rPr>
          <w:rFonts w:cstheme="minorHAnsi"/>
          <w:i/>
          <w:sz w:val="24"/>
          <w:szCs w:val="24"/>
        </w:rPr>
        <w:t>Szkolenie i doradztwo dla kadr poradnictwa psychologiczno-pedagogicznego</w:t>
      </w:r>
      <w:r w:rsidRPr="002E2660">
        <w:rPr>
          <w:rFonts w:cstheme="minorHAnsi"/>
          <w:i/>
          <w:sz w:val="24"/>
          <w:szCs w:val="24"/>
        </w:rPr>
        <w:t>”</w:t>
      </w:r>
      <w:r w:rsidRPr="002E2660">
        <w:rPr>
          <w:rFonts w:cstheme="minorHAnsi"/>
          <w:b/>
          <w:i/>
          <w:sz w:val="24"/>
          <w:szCs w:val="24"/>
        </w:rPr>
        <w:t xml:space="preserve"> </w:t>
      </w:r>
      <w:r w:rsidRPr="002E2660">
        <w:rPr>
          <w:rFonts w:eastAsia="Arial,Bold" w:cstheme="minorHAnsi"/>
          <w:sz w:val="24"/>
          <w:szCs w:val="24"/>
        </w:rPr>
        <w:t xml:space="preserve">współfinansowanego ze środków Europejskiego Funduszu Społecznego, w ramach </w:t>
      </w:r>
      <w:r w:rsidRPr="002E2660">
        <w:rPr>
          <w:rFonts w:eastAsia="Arial,Bold" w:cstheme="minorHAnsi"/>
          <w:i/>
          <w:sz w:val="24"/>
          <w:szCs w:val="24"/>
        </w:rPr>
        <w:t xml:space="preserve">Programu Operacyjnego Wiedza Edukacja Rozwój, </w:t>
      </w:r>
      <w:r w:rsidRPr="002E2660">
        <w:rPr>
          <w:rFonts w:cstheme="minorHAnsi"/>
          <w:i/>
          <w:sz w:val="24"/>
          <w:szCs w:val="24"/>
        </w:rPr>
        <w:t>Oś II, Działanie 2.10</w:t>
      </w:r>
      <w:r w:rsidRPr="002E2660">
        <w:rPr>
          <w:rFonts w:cstheme="minorHAnsi"/>
          <w:sz w:val="24"/>
          <w:szCs w:val="24"/>
        </w:rPr>
        <w:t>.</w:t>
      </w:r>
    </w:p>
    <w:p w14:paraId="79145358" w14:textId="77777777" w:rsidR="00C759C8" w:rsidRPr="00A81AAF" w:rsidRDefault="00C759C8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2.</w:t>
      </w:r>
    </w:p>
    <w:p w14:paraId="1BCE5E71" w14:textId="77777777" w:rsidR="00C759C8" w:rsidRPr="00A81AAF" w:rsidRDefault="00C759C8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Zobowiązania wykonawcy</w:t>
      </w:r>
    </w:p>
    <w:p w14:paraId="5709D81C" w14:textId="0289DE81" w:rsidR="00C759C8" w:rsidRPr="002E2660" w:rsidRDefault="00C759C8" w:rsidP="0009660A">
      <w:pPr>
        <w:numPr>
          <w:ilvl w:val="0"/>
          <w:numId w:val="1"/>
        </w:numPr>
        <w:tabs>
          <w:tab w:val="left" w:pos="3420"/>
        </w:tabs>
        <w:spacing w:before="240"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Wykonawca oświadcza, że posiada wszelkie kwalifikacje, uprawnienia, doświadczenie i środki materialne oraz urządzenia niezbędne do wykonania umowy oraz zobowiązuje się do jej wykonania z zachowaniem należytej staranności wymaganej w stosunkach tego rodzaju, w szczególności dysponuje osobami wyznaczonymi do wykonania zamówienia, wskazanymi w Ofercie Wykonawcy. </w:t>
      </w:r>
    </w:p>
    <w:p w14:paraId="2FB499D1" w14:textId="77777777" w:rsidR="00C759C8" w:rsidRPr="002E2660" w:rsidRDefault="00C759C8" w:rsidP="002E2660">
      <w:pPr>
        <w:numPr>
          <w:ilvl w:val="0"/>
          <w:numId w:val="1"/>
        </w:numPr>
        <w:tabs>
          <w:tab w:val="left" w:pos="34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Wykonawca nie może powierzyć wykonania dzieła lub jego części innym podmiotom bez uprzedniego uzyskania w tym przedmiocie pisemnej zgody Zamawiającego. Zasady zmiany osób wyznaczonych do realizacji umowy za zgodą zamawiającego zawiera § 3.</w:t>
      </w:r>
    </w:p>
    <w:p w14:paraId="3E7DB321" w14:textId="1FB3358D" w:rsidR="00C759C8" w:rsidRPr="002E2660" w:rsidRDefault="00C759C8" w:rsidP="002E2660">
      <w:pPr>
        <w:numPr>
          <w:ilvl w:val="0"/>
          <w:numId w:val="1"/>
        </w:numPr>
        <w:tabs>
          <w:tab w:val="left" w:pos="34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 przypadku powierzenia przez Wykonawcę wykonania zadania osobom innym niż wskazane w Ofercie Wykonawcy w całości lub w części, Wykonawca odpowiada za działania i zaniechania tych osób, jak za własne działania lub zaniechania.</w:t>
      </w:r>
    </w:p>
    <w:p w14:paraId="774DC869" w14:textId="391A1ACB" w:rsidR="00C759C8" w:rsidRPr="002E2660" w:rsidRDefault="00C759C8" w:rsidP="002E2660">
      <w:pPr>
        <w:numPr>
          <w:ilvl w:val="0"/>
          <w:numId w:val="1"/>
        </w:numPr>
        <w:tabs>
          <w:tab w:val="left" w:pos="3420"/>
        </w:tabs>
        <w:spacing w:after="0" w:line="360" w:lineRule="auto"/>
        <w:ind w:left="357" w:hanging="357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Wykonawca zobowiązuje się do zachowania w poufności wszystkich informacji uzyskanych przez niego w związku z zawarciem umowy. Wykonawca ponosi pełną </w:t>
      </w:r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>odpowiedzialność za zachowanie w poufności ww. informacji przez osoby wskazane w Ofercie Wykonawcy oraz podmioty, o których mowa w ustępie 2 i 3 niniejszego paragrafu.</w:t>
      </w:r>
    </w:p>
    <w:p w14:paraId="7E0E52A9" w14:textId="1C898AD7" w:rsidR="00C759C8" w:rsidRPr="002E2660" w:rsidRDefault="00C759C8" w:rsidP="002E2660">
      <w:pPr>
        <w:numPr>
          <w:ilvl w:val="0"/>
          <w:numId w:val="1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Wykonawca jest zobowiązany do udzielania Zamawiającemu, na jego żądanie, wszelkich wiadomości o przebiegu realizacji umowy przez Wykonawcę i umożliwienia mu dokonywania kontroli prawidłowości jej wykonania.</w:t>
      </w:r>
    </w:p>
    <w:p w14:paraId="06861A9B" w14:textId="3982BCE8" w:rsidR="00C759C8" w:rsidRPr="002E2660" w:rsidRDefault="00C759C8" w:rsidP="002E2660">
      <w:pPr>
        <w:numPr>
          <w:ilvl w:val="0"/>
          <w:numId w:val="1"/>
        </w:numPr>
        <w:tabs>
          <w:tab w:val="left" w:pos="108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Wykonawca jest zobowiązany niezwłocznie, na piśmie, pod rygorem nieważności, informować Zamawiającego o wszelkich okolicznościach, które mogą mieć wpływ na realizację postanowień umowy.</w:t>
      </w:r>
    </w:p>
    <w:p w14:paraId="61B74D80" w14:textId="6795DDFB" w:rsidR="00C759C8" w:rsidRPr="002E2660" w:rsidRDefault="00C759C8" w:rsidP="002E2660">
      <w:pPr>
        <w:numPr>
          <w:ilvl w:val="0"/>
          <w:numId w:val="1"/>
        </w:numPr>
        <w:spacing w:before="15" w:after="15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 przypadku zaistnienia sytuacji uniemożliwiającej realizację przedmiotu Umowy, Wykonawca jest zobowiązany niezwłocznie powiadomić o tym fakcie Zamawiającego na piśmie</w:t>
      </w:r>
      <w:r w:rsidR="0086131B" w:rsidRPr="002E2660">
        <w:rPr>
          <w:rFonts w:eastAsia="Times New Roman" w:cstheme="minorHAnsi"/>
          <w:sz w:val="24"/>
          <w:szCs w:val="24"/>
          <w:lang w:eastAsia="pl-PL"/>
        </w:rPr>
        <w:t xml:space="preserve"> lub drogą e-mailową</w:t>
      </w:r>
      <w:r w:rsidRPr="002E2660">
        <w:rPr>
          <w:rFonts w:eastAsia="Times New Roman" w:cstheme="minorHAnsi"/>
          <w:sz w:val="24"/>
          <w:szCs w:val="24"/>
          <w:lang w:eastAsia="pl-PL"/>
        </w:rPr>
        <w:t>, pod rygorem nieważności, na adres wskazany w Umowie, nie później niż</w:t>
      </w:r>
      <w:r w:rsidR="00645D86"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w ciągu 3 dni</w:t>
      </w:r>
      <w:r w:rsidRPr="002E266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roboczych od zaistnienia ww. sytuacji.</w:t>
      </w:r>
    </w:p>
    <w:p w14:paraId="5025133F" w14:textId="77777777" w:rsidR="00C759C8" w:rsidRPr="002E2660" w:rsidRDefault="00C759C8" w:rsidP="002E2660">
      <w:pPr>
        <w:numPr>
          <w:ilvl w:val="0"/>
          <w:numId w:val="1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ind w:hanging="357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Wykonawca zobowiązany jest do złożenia Zamawiającemu oświadczenia dla celów podatkowych.</w:t>
      </w:r>
    </w:p>
    <w:p w14:paraId="3960395F" w14:textId="76DB7DA7" w:rsidR="00C759C8" w:rsidRPr="002E2660" w:rsidRDefault="00C759C8" w:rsidP="002E2660">
      <w:pPr>
        <w:numPr>
          <w:ilvl w:val="0"/>
          <w:numId w:val="1"/>
        </w:numPr>
        <w:autoSpaceDE w:val="0"/>
        <w:autoSpaceDN w:val="0"/>
        <w:adjustRightInd w:val="0"/>
        <w:spacing w:before="45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Przedmiot umowy, o którym mowa w § 1, musi być zgodn</w:t>
      </w:r>
      <w:r w:rsidR="008A6B18" w:rsidRPr="002E2660">
        <w:rPr>
          <w:rFonts w:eastAsia="Times New Roman" w:cstheme="minorHAnsi"/>
          <w:sz w:val="24"/>
          <w:szCs w:val="24"/>
          <w:lang w:eastAsia="pl-PL"/>
        </w:rPr>
        <w:t>y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z aktualnym na dzień odbioru prawem.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B85B10D" w14:textId="77777777" w:rsidR="00C759C8" w:rsidRPr="00A81AAF" w:rsidRDefault="00C759C8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3.</w:t>
      </w:r>
    </w:p>
    <w:p w14:paraId="12E61AC3" w14:textId="77777777" w:rsidR="00C759C8" w:rsidRPr="00A81AAF" w:rsidRDefault="00C759C8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Zmiana osób wyznaczonych do realizacji umowy</w:t>
      </w:r>
    </w:p>
    <w:p w14:paraId="209D78EB" w14:textId="3C52BD6A" w:rsidR="00C759C8" w:rsidRPr="002E2660" w:rsidRDefault="00C759C8" w:rsidP="0009660A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before="240"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Zgodnie z § 2 ust. 2,</w:t>
      </w:r>
      <w:r w:rsidRPr="002E266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za pisemną zgodą </w:t>
      </w:r>
      <w:r w:rsidR="00A96784" w:rsidRPr="002E2660">
        <w:rPr>
          <w:rFonts w:eastAsia="Times New Roman" w:cstheme="minorHAnsi"/>
          <w:sz w:val="24"/>
          <w:szCs w:val="24"/>
          <w:lang w:eastAsia="pl-PL"/>
        </w:rPr>
        <w:t>Z</w:t>
      </w:r>
      <w:r w:rsidRPr="002E2660">
        <w:rPr>
          <w:rFonts w:eastAsia="Times New Roman" w:cstheme="minorHAnsi"/>
          <w:sz w:val="24"/>
          <w:szCs w:val="24"/>
          <w:lang w:eastAsia="pl-PL"/>
        </w:rPr>
        <w:t>amawiającego dopuszcza się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wyznaczenie przez Wykonawcę do realizacji umowy innych osób niż wskazane w Ofercie Wykonawcy. </w:t>
      </w:r>
    </w:p>
    <w:p w14:paraId="54348D30" w14:textId="77777777" w:rsidR="00C759C8" w:rsidRPr="002E2660" w:rsidRDefault="00C759C8" w:rsidP="002E2660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 przypadku konieczności zastąpienia którejkolwiek osoby wyznaczonej do realizacji umowy, Wykonawca pisemnie poinformuje Zamawiającego o konieczności dokonania zmiany osoby i o jej przyczynach. Za powody konieczne Strony uznają w szczególności:</w:t>
      </w:r>
    </w:p>
    <w:p w14:paraId="7F193EA7" w14:textId="77777777" w:rsidR="00C759C8" w:rsidRPr="002E2660" w:rsidRDefault="00C759C8" w:rsidP="002E2660">
      <w:pPr>
        <w:pStyle w:val="Akapitzlist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śmierć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osoby wyznaczonej do realizacji umowy;</w:t>
      </w:r>
    </w:p>
    <w:p w14:paraId="407D2FDB" w14:textId="5045456F" w:rsidR="00CB4164" w:rsidRPr="002E2660" w:rsidRDefault="00C759C8" w:rsidP="002E2660">
      <w:pPr>
        <w:pStyle w:val="Akapitzlist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trwała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przeszkoda w wykonywaniu obowiązków umowy, trwająca dłużej niż </w:t>
      </w:r>
      <w:r w:rsidR="00891909" w:rsidRPr="002E2660">
        <w:rPr>
          <w:rFonts w:eastAsia="Times New Roman" w:cstheme="minorHAnsi"/>
          <w:sz w:val="24"/>
          <w:szCs w:val="24"/>
          <w:lang w:eastAsia="pl-PL"/>
        </w:rPr>
        <w:t xml:space="preserve">7 </w:t>
      </w:r>
      <w:r w:rsidRPr="002E2660">
        <w:rPr>
          <w:rFonts w:eastAsia="Times New Roman" w:cstheme="minorHAnsi"/>
          <w:sz w:val="24"/>
          <w:szCs w:val="24"/>
          <w:lang w:eastAsia="pl-PL"/>
        </w:rPr>
        <w:t>dni na skutek m.in. choroby lub nieszczęśliwego wypadku, co potwierdzone jest zaświadczeniem lekarskim lub zaświadczeniem o pobycie w stacjonarnej placówce leczniczej poświadczającym okres niezdolności do wykonania pracy.</w:t>
      </w:r>
    </w:p>
    <w:p w14:paraId="0685932B" w14:textId="4C6D13C4" w:rsidR="00C759C8" w:rsidRPr="002E2660" w:rsidRDefault="00C759C8" w:rsidP="002E2660">
      <w:pPr>
        <w:pStyle w:val="Akapitzlist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Start"/>
      <w:r w:rsidR="00CB4164" w:rsidRPr="002E2660">
        <w:rPr>
          <w:rFonts w:eastAsia="Times New Roman" w:cstheme="minorHAnsi"/>
          <w:sz w:val="24"/>
          <w:szCs w:val="24"/>
          <w:lang w:eastAsia="pl-PL"/>
        </w:rPr>
        <w:t>nie</w:t>
      </w:r>
      <w:proofErr w:type="gramEnd"/>
      <w:r w:rsidR="00CB4164" w:rsidRPr="002E2660">
        <w:rPr>
          <w:rFonts w:eastAsia="Times New Roman" w:cstheme="minorHAnsi"/>
          <w:sz w:val="24"/>
          <w:szCs w:val="24"/>
          <w:lang w:eastAsia="pl-PL"/>
        </w:rPr>
        <w:t xml:space="preserve"> dające się przewidzieć sytuacje losowe.</w:t>
      </w:r>
    </w:p>
    <w:p w14:paraId="4D6B8DE5" w14:textId="77777777" w:rsidR="00C759C8" w:rsidRPr="002E2660" w:rsidRDefault="00C759C8" w:rsidP="002E2660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 xml:space="preserve">Ewentualna odmowa wyrażenia zgody na zmianę osób wyznaczonych do realizacji umowy powinna zostać uzasadniona na piśmie przez Zamawiającego. </w:t>
      </w:r>
    </w:p>
    <w:p w14:paraId="322F69A7" w14:textId="25D3B0BA" w:rsidR="00C759C8" w:rsidRPr="002E2660" w:rsidRDefault="00C759C8" w:rsidP="002E2660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Wykonawca zatrudni za zgodą Zamawiającego osobę o tych samych lub wyższych kwalifikacjach, o których mowa w </w:t>
      </w:r>
      <w:r w:rsidR="00232C71" w:rsidRPr="002E2660">
        <w:rPr>
          <w:rFonts w:eastAsia="Times New Roman" w:cstheme="minorHAnsi"/>
          <w:sz w:val="24"/>
          <w:szCs w:val="24"/>
          <w:lang w:eastAsia="pl-PL"/>
        </w:rPr>
        <w:t>Zapytaniu ofertowym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FF4EEE1" w14:textId="0C85811A" w:rsidR="00C759C8" w:rsidRPr="002E2660" w:rsidRDefault="00C759C8" w:rsidP="002E2660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 sytuacji przewidzianej w ust. 2, zamawiający dokona wymiany osoby na zaproponowaną przez Wykonawcę, o ile wskazana osoba spełnia wymogi dotyczące jego kwalifikacji. </w:t>
      </w:r>
    </w:p>
    <w:p w14:paraId="527D04F4" w14:textId="78B68ABF" w:rsidR="00C759C8" w:rsidRPr="002E2660" w:rsidRDefault="00C759C8" w:rsidP="002E2660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after="0" w:line="360" w:lineRule="auto"/>
        <w:ind w:left="426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Jeżeli Wykonawca poweźmie wiadomość, że którakolwiek z osób wyznaczonych do realizacji Umowy została skazana prawomocnym wyrokiem sądu za przestępstwo popełnione w celu osiągnięcia korzyści majątkowej lub na mocy, którego został orzeczony zakaz zajmowania określonego stanowiska, wykonywania określonego zawodu lub prowadzenia określonej działalności gospodarczej – niezwłocznie zawiadomi na piśmie o tym fakcie Zamawiającego, jednocześnie przedstawiając Zamawiającemu do akceptacji inną osobę o tych samych lub wyższych kwalifikacjach, o których mowa w </w:t>
      </w:r>
      <w:r w:rsidR="00232C71" w:rsidRPr="002E2660">
        <w:rPr>
          <w:rFonts w:eastAsia="Times New Roman" w:cstheme="minorHAnsi"/>
          <w:sz w:val="24"/>
          <w:szCs w:val="24"/>
          <w:lang w:eastAsia="pl-PL"/>
        </w:rPr>
        <w:t>Zapytaniu ofertowym.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996711B" w14:textId="0DF5CC75" w:rsidR="006F26CE" w:rsidRPr="002E2660" w:rsidRDefault="00C759C8" w:rsidP="002E2660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Zamawiający może wystąpić z uzasadnionym wnioskiem w formie pisemnej, wraz z podaniem terminu, o zmianę którejkolwiek z osób wyznaczonych do realizacji umowy, jeżeli w jego opinii osoba ta jest nieefektywna lub nie wywiązuje się ze swoich obowiązków wynikających z umowy. Wniosek ten jest dla Wykonawcy wiążący. Termin wyznaczony przez Zamawiającego, o którym mowa powyżej nie może być krótszy niż 2 dni robocze. Wykonawca wskaże osobę o tych samych lub wyższych kwalifikacjach, o których mowa w </w:t>
      </w:r>
      <w:r w:rsidR="00232C71" w:rsidRPr="002E2660">
        <w:rPr>
          <w:rFonts w:eastAsia="Times New Roman" w:cstheme="minorHAnsi"/>
          <w:sz w:val="24"/>
          <w:szCs w:val="24"/>
          <w:lang w:eastAsia="pl-PL"/>
        </w:rPr>
        <w:t>Zapytaniu ofertowym.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1E42F35" w14:textId="366BA9E9" w:rsidR="00292002" w:rsidRPr="00A81AAF" w:rsidRDefault="00C759C8" w:rsidP="00A81AAF">
      <w:pPr>
        <w:pStyle w:val="Akapitzlist"/>
        <w:numPr>
          <w:ilvl w:val="1"/>
          <w:numId w:val="1"/>
        </w:numPr>
        <w:tabs>
          <w:tab w:val="clear" w:pos="1440"/>
          <w:tab w:val="num" w:pos="426"/>
          <w:tab w:val="left" w:pos="3420"/>
        </w:tabs>
        <w:autoSpaceDE w:val="0"/>
        <w:autoSpaceDN w:val="0"/>
        <w:adjustRightInd w:val="0"/>
        <w:spacing w:after="240" w:line="360" w:lineRule="auto"/>
        <w:ind w:left="426"/>
        <w:rPr>
          <w:rFonts w:cstheme="minorHAnsi"/>
          <w:color w:val="000000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Wykonawcy nie przysługuje roszczenie o zwrot kosztów wynikających bezpośrednio lub pośrednio z usunięcia lub wymiany osoby wyznaczonej do realizacji umowy.</w:t>
      </w:r>
    </w:p>
    <w:p w14:paraId="44D57DBD" w14:textId="1DF74379" w:rsidR="00373981" w:rsidRPr="00A81AAF" w:rsidRDefault="00373981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4.</w:t>
      </w:r>
    </w:p>
    <w:p w14:paraId="4D45A11D" w14:textId="77777777" w:rsidR="00373981" w:rsidRPr="00A81AAF" w:rsidRDefault="00373981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Terminy wykonania przedmiotu umowy</w:t>
      </w:r>
    </w:p>
    <w:p w14:paraId="6D09B687" w14:textId="111D9B6A" w:rsidR="00373981" w:rsidRPr="002E2660" w:rsidRDefault="00373981" w:rsidP="0009660A">
      <w:pPr>
        <w:pStyle w:val="m4105084443113612316gmail-msobodytext"/>
        <w:numPr>
          <w:ilvl w:val="0"/>
          <w:numId w:val="19"/>
        </w:numPr>
        <w:spacing w:before="240" w:beforeAutospacing="0" w:after="0" w:afterAutospacing="0" w:line="360" w:lineRule="auto"/>
        <w:ind w:left="284" w:hanging="284"/>
        <w:rPr>
          <w:rFonts w:asciiTheme="minorHAnsi" w:hAnsiTheme="minorHAnsi" w:cstheme="minorHAnsi"/>
        </w:rPr>
      </w:pPr>
      <w:r w:rsidRPr="002E2660">
        <w:rPr>
          <w:rFonts w:asciiTheme="minorHAnsi" w:hAnsiTheme="minorHAnsi" w:cstheme="minorHAnsi"/>
        </w:rPr>
        <w:t xml:space="preserve">Wykonawca zobowiązuje się do opracowania oraz dostarczenia do siedziby Zamawiającego dzieła, o którym mowa w § 1. </w:t>
      </w:r>
      <w:proofErr w:type="gramStart"/>
      <w:r w:rsidRPr="002E2660">
        <w:rPr>
          <w:rFonts w:asciiTheme="minorHAnsi" w:hAnsiTheme="minorHAnsi" w:cstheme="minorHAnsi"/>
        </w:rPr>
        <w:t>ust</w:t>
      </w:r>
      <w:proofErr w:type="gramEnd"/>
      <w:r w:rsidRPr="002E2660">
        <w:rPr>
          <w:rFonts w:asciiTheme="minorHAnsi" w:hAnsiTheme="minorHAnsi" w:cstheme="minorHAnsi"/>
        </w:rPr>
        <w:t>. 1, zawierającego</w:t>
      </w:r>
      <w:r w:rsidR="00182C6B" w:rsidRPr="002E2660">
        <w:rPr>
          <w:rFonts w:asciiTheme="minorHAnsi" w:hAnsiTheme="minorHAnsi" w:cstheme="minorHAnsi"/>
        </w:rPr>
        <w:t xml:space="preserve"> opracowane </w:t>
      </w:r>
      <w:r w:rsidR="00EE6EB6" w:rsidRPr="002E2660">
        <w:rPr>
          <w:rFonts w:asciiTheme="minorHAnsi" w:eastAsia="Arial" w:hAnsiTheme="minorHAnsi" w:cstheme="minorHAnsi"/>
          <w:bCs/>
        </w:rPr>
        <w:t>zestawy materiałów do profili ogólnych, wraz z procedurami, narzędziami i instrukcjami ich wykorzystania w procesie oceny funkcjonalnej</w:t>
      </w:r>
      <w:r w:rsidR="00EE6EB6" w:rsidRPr="002E2660">
        <w:rPr>
          <w:rFonts w:asciiTheme="minorHAnsi" w:eastAsia="Arial" w:hAnsiTheme="minorHAnsi" w:cstheme="minorHAnsi"/>
          <w:b/>
          <w:bCs/>
        </w:rPr>
        <w:t xml:space="preserve"> </w:t>
      </w:r>
      <w:r w:rsidR="00EE6EB6" w:rsidRPr="002E2660">
        <w:rPr>
          <w:rFonts w:asciiTheme="minorHAnsi" w:eastAsia="Arial" w:hAnsiTheme="minorHAnsi" w:cstheme="minorHAnsi"/>
          <w:bCs/>
        </w:rPr>
        <w:t>uczniów w wieku 7</w:t>
      </w:r>
      <w:r w:rsidR="00EE6EB6" w:rsidRPr="002E2660">
        <w:rPr>
          <w:rFonts w:asciiTheme="minorHAnsi" w:eastAsia="Arial" w:hAnsiTheme="minorHAnsi" w:cstheme="minorHAnsi"/>
          <w:bCs/>
        </w:rPr>
        <w:sym w:font="Symbol" w:char="F02D"/>
      </w:r>
      <w:r w:rsidR="00EE6EB6" w:rsidRPr="002E2660">
        <w:rPr>
          <w:rFonts w:asciiTheme="minorHAnsi" w:eastAsia="Arial" w:hAnsiTheme="minorHAnsi" w:cstheme="minorHAnsi"/>
          <w:bCs/>
        </w:rPr>
        <w:t xml:space="preserve">19 r.ż., w oparciu o </w:t>
      </w:r>
      <w:r w:rsidR="00EE6EB6" w:rsidRPr="002E2660">
        <w:rPr>
          <w:rFonts w:asciiTheme="minorHAnsi" w:eastAsia="Arial" w:hAnsiTheme="minorHAnsi" w:cstheme="minorHAnsi"/>
          <w:bCs/>
        </w:rPr>
        <w:lastRenderedPageBreak/>
        <w:t>Międzynarodową Klasyfikację Funkcjonowania, Niepełnosprawności i Zdrowia (ICF)</w:t>
      </w:r>
      <w:r w:rsidRPr="002E2660">
        <w:rPr>
          <w:rFonts w:asciiTheme="minorHAnsi" w:hAnsiTheme="minorHAnsi" w:cstheme="minorHAnsi"/>
        </w:rPr>
        <w:t xml:space="preserve">, w formie elektronicznej w postaci pliku </w:t>
      </w:r>
      <w:proofErr w:type="spellStart"/>
      <w:r w:rsidRPr="002E2660">
        <w:rPr>
          <w:rFonts w:asciiTheme="minorHAnsi" w:hAnsiTheme="minorHAnsi" w:cstheme="minorHAnsi"/>
        </w:rPr>
        <w:t>doc</w:t>
      </w:r>
      <w:proofErr w:type="spellEnd"/>
      <w:r w:rsidRPr="002E2660">
        <w:rPr>
          <w:rFonts w:asciiTheme="minorHAnsi" w:hAnsiTheme="minorHAnsi" w:cstheme="minorHAnsi"/>
        </w:rPr>
        <w:t>/</w:t>
      </w:r>
      <w:proofErr w:type="spellStart"/>
      <w:r w:rsidRPr="002E2660">
        <w:rPr>
          <w:rFonts w:asciiTheme="minorHAnsi" w:hAnsiTheme="minorHAnsi" w:cstheme="minorHAnsi"/>
        </w:rPr>
        <w:t>docx</w:t>
      </w:r>
      <w:proofErr w:type="spellEnd"/>
      <w:r w:rsidRPr="002E2660">
        <w:rPr>
          <w:rFonts w:asciiTheme="minorHAnsi" w:hAnsiTheme="minorHAnsi" w:cstheme="minorHAnsi"/>
        </w:rPr>
        <w:t xml:space="preserve"> – </w:t>
      </w:r>
      <w:r w:rsidR="00182C6B" w:rsidRPr="002E2660">
        <w:rPr>
          <w:rFonts w:asciiTheme="minorHAnsi" w:hAnsiTheme="minorHAnsi" w:cstheme="minorHAnsi"/>
          <w:b/>
        </w:rPr>
        <w:t xml:space="preserve">w terminie </w:t>
      </w:r>
      <w:r w:rsidR="00EE6EB6" w:rsidRPr="002E2660">
        <w:rPr>
          <w:rFonts w:asciiTheme="minorHAnsi" w:hAnsiTheme="minorHAnsi" w:cstheme="minorHAnsi"/>
          <w:b/>
        </w:rPr>
        <w:t xml:space="preserve">do </w:t>
      </w:r>
      <w:r w:rsidR="00E11388">
        <w:rPr>
          <w:rFonts w:asciiTheme="minorHAnsi" w:hAnsiTheme="minorHAnsi" w:cstheme="minorHAnsi"/>
          <w:b/>
        </w:rPr>
        <w:t>15 grudnia</w:t>
      </w:r>
      <w:r w:rsidR="00EE6EB6" w:rsidRPr="002E2660">
        <w:rPr>
          <w:rFonts w:asciiTheme="minorHAnsi" w:hAnsiTheme="minorHAnsi" w:cstheme="minorHAnsi"/>
          <w:b/>
        </w:rPr>
        <w:t xml:space="preserve"> 2021 r</w:t>
      </w:r>
      <w:r w:rsidRPr="002E2660">
        <w:rPr>
          <w:rFonts w:asciiTheme="minorHAnsi" w:hAnsiTheme="minorHAnsi" w:cstheme="minorHAnsi"/>
          <w:b/>
        </w:rPr>
        <w:t>.</w:t>
      </w:r>
    </w:p>
    <w:p w14:paraId="7932312D" w14:textId="2D7CC8CC" w:rsidR="00292002" w:rsidRPr="002E2660" w:rsidRDefault="00373981" w:rsidP="002E2660">
      <w:pPr>
        <w:pStyle w:val="Akapitzlist"/>
        <w:numPr>
          <w:ilvl w:val="0"/>
          <w:numId w:val="19"/>
        </w:numPr>
        <w:tabs>
          <w:tab w:val="left" w:pos="1080"/>
        </w:tabs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Ze </w:t>
      </w:r>
      <w:r w:rsidR="00292002" w:rsidRPr="002E2660">
        <w:rPr>
          <w:rFonts w:eastAsia="Times New Roman" w:cstheme="minorHAnsi"/>
          <w:sz w:val="24"/>
          <w:szCs w:val="24"/>
          <w:lang w:eastAsia="pl-PL"/>
        </w:rPr>
        <w:t xml:space="preserve">strony Zamawiającego osobą, która dokona odbioru dzieła, będzie: </w:t>
      </w:r>
      <w:r w:rsidR="00292002" w:rsidRPr="002E2660">
        <w:rPr>
          <w:rFonts w:eastAsia="Times New Roman" w:cstheme="minorHAnsi"/>
          <w:b/>
          <w:sz w:val="24"/>
          <w:szCs w:val="24"/>
          <w:lang w:eastAsia="pl-PL"/>
        </w:rPr>
        <w:t xml:space="preserve">Izabella Lutze lub Katarzyna Leśniewska. </w:t>
      </w:r>
      <w:r w:rsidR="00292002" w:rsidRPr="002E2660">
        <w:rPr>
          <w:rFonts w:eastAsia="Times New Roman" w:cstheme="minorHAnsi"/>
          <w:sz w:val="24"/>
          <w:szCs w:val="24"/>
          <w:lang w:eastAsia="pl-PL"/>
        </w:rPr>
        <w:t>Zmiana osób, o których mowa w zdaniu poprzedzającym, nie stanowi zmiany umowy i nie wymaga pisemnego powiadomienia Wykonawcy.</w:t>
      </w:r>
    </w:p>
    <w:p w14:paraId="26CC5E50" w14:textId="2136AA30" w:rsidR="00292002" w:rsidRPr="002E2660" w:rsidRDefault="00292002" w:rsidP="002E2660">
      <w:pPr>
        <w:numPr>
          <w:ilvl w:val="0"/>
          <w:numId w:val="19"/>
        </w:numPr>
        <w:tabs>
          <w:tab w:val="left" w:pos="-426"/>
          <w:tab w:val="left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 xml:space="preserve">Wykonawca zobowiązuje się do uczestniczenia w minimum </w:t>
      </w:r>
      <w:r w:rsidR="00A96784" w:rsidRPr="002E2660">
        <w:rPr>
          <w:rFonts w:eastAsia="Calibri" w:cstheme="minorHAnsi"/>
          <w:sz w:val="24"/>
          <w:szCs w:val="24"/>
        </w:rPr>
        <w:t>8 spotkaniach on-line. Spotkania będą organizowane w miarę potrzeb, a ich terminy będą ustalane z Wykonawcami</w:t>
      </w:r>
      <w:r w:rsidRPr="002E2660">
        <w:rPr>
          <w:rFonts w:cstheme="minorHAnsi"/>
          <w:sz w:val="24"/>
          <w:szCs w:val="24"/>
        </w:rPr>
        <w:t xml:space="preserve"> (w zależności od sytuacji epidemicznej). W ramach współpracy Wykonawca zobowiązany jest do kontaktów zdalnych z pracownikami ORE. </w:t>
      </w:r>
    </w:p>
    <w:p w14:paraId="093ABD1A" w14:textId="48A7C7B1" w:rsidR="00182C6B" w:rsidRPr="002E2660" w:rsidRDefault="00292002" w:rsidP="002E2660">
      <w:pPr>
        <w:numPr>
          <w:ilvl w:val="0"/>
          <w:numId w:val="19"/>
        </w:numPr>
        <w:tabs>
          <w:tab w:val="left" w:pos="1080"/>
        </w:tabs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Z odbioru dzieła zostanie sporządzony i podpisany protokół odbioru, według wzoru stanowiącego załącznik nr 2 do umowy, przez </w:t>
      </w:r>
      <w:r w:rsidRPr="002E2660">
        <w:rPr>
          <w:rFonts w:cstheme="minorHAnsi"/>
          <w:sz w:val="24"/>
          <w:szCs w:val="24"/>
        </w:rPr>
        <w:t xml:space="preserve">obie strony niniejszej umowy, przy czym ze strony Zamawiającego </w:t>
      </w:r>
      <w:r w:rsidR="00231E0C" w:rsidRPr="002E2660">
        <w:rPr>
          <w:rFonts w:cstheme="minorHAnsi"/>
          <w:sz w:val="24"/>
          <w:szCs w:val="24"/>
        </w:rPr>
        <w:t>protokół podpisze</w:t>
      </w:r>
      <w:r w:rsidRPr="002E2660">
        <w:rPr>
          <w:rFonts w:cstheme="minorHAnsi"/>
          <w:sz w:val="24"/>
          <w:szCs w:val="24"/>
        </w:rPr>
        <w:t xml:space="preserve"> jedna z osób powołanych do odbioru dzieła</w:t>
      </w:r>
      <w:r w:rsidRPr="002E2660">
        <w:rPr>
          <w:rFonts w:eastAsia="Times New Roman" w:cstheme="minorHAnsi"/>
          <w:sz w:val="24"/>
          <w:szCs w:val="24"/>
          <w:lang w:eastAsia="pl-PL"/>
        </w:rPr>
        <w:t>.</w:t>
      </w:r>
    </w:p>
    <w:p w14:paraId="1BEC2611" w14:textId="34D27762" w:rsidR="00292002" w:rsidRPr="002E2660" w:rsidRDefault="00292002" w:rsidP="002E2660">
      <w:pPr>
        <w:numPr>
          <w:ilvl w:val="0"/>
          <w:numId w:val="19"/>
        </w:numPr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Jeżeli według oceny Zamawiającego, wyrażonej w treści ww. protokołu odbioru, dzieło będzie miało wady, Wykonawca zobowiązuje się do ich usunięcia w sposób oraz w terminie wskazanym przez Zamawiającego, nie dłuższym jednak aniżeli </w:t>
      </w:r>
      <w:r w:rsidRPr="002E2660">
        <w:rPr>
          <w:rFonts w:eastAsia="Times New Roman" w:cstheme="minorHAnsi"/>
          <w:b/>
          <w:sz w:val="24"/>
          <w:szCs w:val="24"/>
          <w:lang w:eastAsia="pl-PL"/>
        </w:rPr>
        <w:t>5 dni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od daty sporządzenia ww. protokołu, i w ramach wynagrodzenia, o którym mowa w § 5 ust. 1.</w:t>
      </w:r>
    </w:p>
    <w:p w14:paraId="4D7D281A" w14:textId="09EABF3C" w:rsidR="00292002" w:rsidRPr="002E2660" w:rsidRDefault="00292002" w:rsidP="002E2660">
      <w:pPr>
        <w:numPr>
          <w:ilvl w:val="0"/>
          <w:numId w:val="19"/>
        </w:numPr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Przekazanie dzieła Wykonawcy w przedmiocie usunięcia wad, o jakich mowa w ust. 6 może nastąpić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dwukrotnie z zastrzeżeniem, że w razie zaistnienia merytorycznej potrzeby, jeśli dalsza współpraca rokuje </w:t>
      </w: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poprawą jakości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działa, Zamawiający może wyrazić zgodę na kolejne ich usunięcie, we wskazanym przez Zamawiającego terminie.</w:t>
      </w:r>
    </w:p>
    <w:p w14:paraId="557843B0" w14:textId="77777777" w:rsidR="00292002" w:rsidRPr="002E2660" w:rsidRDefault="00292002" w:rsidP="002E2660">
      <w:pPr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Stwierdzenie przez Zamawiającego usunięcia przez Wykonawcę nieprawidłowości będzie stanowić podstawę do sporządzenia protokołu odbioru bez zastrzeżeń.</w:t>
      </w:r>
    </w:p>
    <w:p w14:paraId="0A237A7C" w14:textId="4315BBC2" w:rsidR="006862B7" w:rsidRPr="00A81AAF" w:rsidRDefault="00292002" w:rsidP="00A81AAF">
      <w:pPr>
        <w:pStyle w:val="Akapitzlist"/>
        <w:numPr>
          <w:ilvl w:val="0"/>
          <w:numId w:val="19"/>
        </w:numPr>
        <w:spacing w:before="240"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 przypadku nie usunięcia wad przez Wykonawcę zgodnie z postanowieniami ust. 6 niniejszego paragrafu, Zamawiający ma prawo odstąpić od umowy oraz naliczyć kary </w:t>
      </w: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umowne o jakich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mowa w § 6 umowy.</w:t>
      </w:r>
    </w:p>
    <w:p w14:paraId="57407886" w14:textId="0C85F562" w:rsidR="00BA74F9" w:rsidRPr="00A81AAF" w:rsidRDefault="00BA74F9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 xml:space="preserve">§ </w:t>
      </w:r>
      <w:r w:rsidR="007A041F" w:rsidRPr="00A81AAF">
        <w:rPr>
          <w:rFonts w:eastAsia="Times New Roman"/>
          <w:lang w:eastAsia="pl-PL"/>
        </w:rPr>
        <w:t>5</w:t>
      </w:r>
      <w:r w:rsidR="005B7373" w:rsidRPr="00A81AAF">
        <w:rPr>
          <w:rFonts w:eastAsia="Times New Roman"/>
          <w:lang w:eastAsia="pl-PL"/>
        </w:rPr>
        <w:t>.</w:t>
      </w:r>
    </w:p>
    <w:p w14:paraId="0E1B4FF8" w14:textId="2ECBCDB1" w:rsidR="006862B7" w:rsidRPr="00A81AAF" w:rsidRDefault="006862B7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Wynagrodzenie Wykonawcy</w:t>
      </w:r>
    </w:p>
    <w:p w14:paraId="32A3EDA5" w14:textId="29B15CC7" w:rsidR="00A96784" w:rsidRPr="002E2660" w:rsidRDefault="00A92A73" w:rsidP="0009660A">
      <w:pPr>
        <w:numPr>
          <w:ilvl w:val="0"/>
          <w:numId w:val="18"/>
        </w:numPr>
        <w:shd w:val="clear" w:color="auto" w:fill="FFFFFF"/>
        <w:spacing w:before="240"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Strony zgodnie ustalają, że </w:t>
      </w:r>
      <w:r w:rsidR="004E0A91" w:rsidRPr="002E2660">
        <w:rPr>
          <w:rFonts w:eastAsia="Times New Roman" w:cstheme="minorHAnsi"/>
          <w:sz w:val="24"/>
          <w:szCs w:val="24"/>
          <w:lang w:eastAsia="pl-PL"/>
        </w:rPr>
        <w:t xml:space="preserve">za </w:t>
      </w:r>
      <w:r w:rsidRPr="002E2660">
        <w:rPr>
          <w:rFonts w:eastAsia="Times New Roman" w:cstheme="minorHAnsi"/>
          <w:sz w:val="24"/>
          <w:szCs w:val="24"/>
          <w:lang w:eastAsia="pl-PL"/>
        </w:rPr>
        <w:t>prawidłowe i kompletne wykonanie dzieła, o którym mowa w § 1</w:t>
      </w:r>
      <w:r w:rsidRPr="002E2660">
        <w:rPr>
          <w:rFonts w:cstheme="minorHAnsi"/>
          <w:sz w:val="24"/>
          <w:szCs w:val="24"/>
        </w:rPr>
        <w:t xml:space="preserve"> oraz przeniesienie praw autorskich na polach eksploatacji, wymienionych w § 7 </w:t>
      </w:r>
      <w:r w:rsidR="00D646B3" w:rsidRPr="002E2660">
        <w:rPr>
          <w:rFonts w:cstheme="minorHAnsi"/>
          <w:sz w:val="24"/>
          <w:szCs w:val="24"/>
        </w:rPr>
        <w:t xml:space="preserve">ust. </w:t>
      </w:r>
      <w:r w:rsidR="00D646B3" w:rsidRPr="002E2660">
        <w:rPr>
          <w:rFonts w:cstheme="minorHAnsi"/>
          <w:sz w:val="24"/>
          <w:szCs w:val="24"/>
        </w:rPr>
        <w:lastRenderedPageBreak/>
        <w:t xml:space="preserve">2 </w:t>
      </w:r>
      <w:r w:rsidRPr="002E2660">
        <w:rPr>
          <w:rFonts w:cstheme="minorHAnsi"/>
          <w:sz w:val="24"/>
          <w:szCs w:val="24"/>
        </w:rPr>
        <w:t xml:space="preserve">umowy, </w:t>
      </w:r>
      <w:r w:rsidRPr="002E2660">
        <w:rPr>
          <w:rFonts w:eastAsia="Times New Roman" w:cstheme="minorHAnsi"/>
          <w:sz w:val="24"/>
          <w:szCs w:val="24"/>
          <w:lang w:eastAsia="pl-PL"/>
        </w:rPr>
        <w:t>Zamawiający zapłaci na rzecz Wykonawcy</w:t>
      </w:r>
      <w:r w:rsidRPr="002E2660">
        <w:rPr>
          <w:rFonts w:cstheme="minorHAnsi"/>
          <w:sz w:val="24"/>
          <w:szCs w:val="24"/>
        </w:rPr>
        <w:t xml:space="preserve"> wynagrodzenie w wysokości łącznej </w:t>
      </w:r>
      <w:r w:rsidR="00451775" w:rsidRPr="002E2660">
        <w:rPr>
          <w:rFonts w:cstheme="minorHAnsi"/>
          <w:b/>
          <w:sz w:val="24"/>
          <w:szCs w:val="24"/>
        </w:rPr>
        <w:t>…………………………………..</w:t>
      </w:r>
      <w:r w:rsidR="00A93409" w:rsidRPr="002E2660">
        <w:rPr>
          <w:rFonts w:cstheme="minorHAnsi"/>
          <w:b/>
          <w:sz w:val="24"/>
          <w:szCs w:val="24"/>
        </w:rPr>
        <w:t xml:space="preserve"> </w:t>
      </w:r>
      <w:proofErr w:type="gramStart"/>
      <w:r w:rsidRPr="002E2660">
        <w:rPr>
          <w:rFonts w:cstheme="minorHAnsi"/>
          <w:b/>
          <w:sz w:val="24"/>
          <w:szCs w:val="24"/>
        </w:rPr>
        <w:t>zł</w:t>
      </w:r>
      <w:proofErr w:type="gramEnd"/>
      <w:r w:rsidRPr="002E2660">
        <w:rPr>
          <w:rFonts w:cstheme="minorHAnsi"/>
          <w:b/>
          <w:sz w:val="24"/>
          <w:szCs w:val="24"/>
        </w:rPr>
        <w:t xml:space="preserve"> (słownie: </w:t>
      </w:r>
      <w:r w:rsidR="00451775" w:rsidRPr="002E2660">
        <w:rPr>
          <w:rFonts w:cstheme="minorHAnsi"/>
          <w:b/>
          <w:sz w:val="24"/>
          <w:szCs w:val="24"/>
        </w:rPr>
        <w:t>………………………………….</w:t>
      </w:r>
      <w:r w:rsidR="00A93409" w:rsidRPr="002E2660">
        <w:rPr>
          <w:rFonts w:cstheme="minorHAnsi"/>
          <w:b/>
          <w:sz w:val="24"/>
          <w:szCs w:val="24"/>
        </w:rPr>
        <w:t xml:space="preserve"> </w:t>
      </w:r>
      <w:proofErr w:type="gramStart"/>
      <w:r w:rsidRPr="002E2660">
        <w:rPr>
          <w:rFonts w:cstheme="minorHAnsi"/>
          <w:b/>
          <w:sz w:val="24"/>
          <w:szCs w:val="24"/>
        </w:rPr>
        <w:t>złotych</w:t>
      </w:r>
      <w:proofErr w:type="gramEnd"/>
      <w:r w:rsidRPr="002E2660">
        <w:rPr>
          <w:rFonts w:cstheme="minorHAnsi"/>
          <w:b/>
          <w:sz w:val="24"/>
          <w:szCs w:val="24"/>
        </w:rPr>
        <w:t>) brutto</w:t>
      </w:r>
      <w:r w:rsidR="00A96784" w:rsidRPr="002E2660">
        <w:rPr>
          <w:rFonts w:cstheme="minorHAnsi"/>
          <w:sz w:val="24"/>
          <w:szCs w:val="24"/>
        </w:rPr>
        <w:t>.</w:t>
      </w:r>
    </w:p>
    <w:p w14:paraId="6A2FD028" w14:textId="77777777" w:rsidR="00A96784" w:rsidRPr="002E2660" w:rsidRDefault="00A92A73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>Zapłata nastąpi przelewem na wskazan</w:t>
      </w:r>
      <w:r w:rsidR="00231E0C" w:rsidRPr="002E2660">
        <w:rPr>
          <w:rFonts w:cstheme="minorHAnsi"/>
          <w:sz w:val="24"/>
          <w:szCs w:val="24"/>
        </w:rPr>
        <w:t>y</w:t>
      </w:r>
      <w:r w:rsidRPr="002E2660">
        <w:rPr>
          <w:rFonts w:cstheme="minorHAnsi"/>
          <w:sz w:val="24"/>
          <w:szCs w:val="24"/>
        </w:rPr>
        <w:t xml:space="preserve"> w </w:t>
      </w:r>
      <w:r w:rsidR="00891909" w:rsidRPr="002E2660">
        <w:rPr>
          <w:rFonts w:cstheme="minorHAnsi"/>
          <w:sz w:val="24"/>
          <w:szCs w:val="24"/>
        </w:rPr>
        <w:t>deklaracj</w:t>
      </w:r>
      <w:r w:rsidR="00231E0C" w:rsidRPr="002E2660">
        <w:rPr>
          <w:rFonts w:cstheme="minorHAnsi"/>
          <w:sz w:val="24"/>
          <w:szCs w:val="24"/>
        </w:rPr>
        <w:t>i do umowy o dzieło</w:t>
      </w:r>
      <w:r w:rsidR="00891909" w:rsidRPr="002E2660">
        <w:rPr>
          <w:rFonts w:cstheme="minorHAnsi"/>
          <w:sz w:val="24"/>
          <w:szCs w:val="24"/>
        </w:rPr>
        <w:t xml:space="preserve"> </w:t>
      </w:r>
      <w:r w:rsidRPr="002E2660">
        <w:rPr>
          <w:rFonts w:eastAsia="Times New Roman" w:cstheme="minorHAnsi"/>
          <w:sz w:val="24"/>
          <w:szCs w:val="24"/>
        </w:rPr>
        <w:t>rachun</w:t>
      </w:r>
      <w:r w:rsidR="00231E0C" w:rsidRPr="002E2660">
        <w:rPr>
          <w:rFonts w:eastAsia="Times New Roman" w:cstheme="minorHAnsi"/>
          <w:sz w:val="24"/>
          <w:szCs w:val="24"/>
        </w:rPr>
        <w:t>ek</w:t>
      </w:r>
      <w:r w:rsidRPr="002E2660">
        <w:rPr>
          <w:rFonts w:eastAsia="Times New Roman" w:cstheme="minorHAnsi"/>
          <w:sz w:val="24"/>
          <w:szCs w:val="24"/>
        </w:rPr>
        <w:t xml:space="preserve"> bankow</w:t>
      </w:r>
      <w:r w:rsidR="00231E0C" w:rsidRPr="002E2660">
        <w:rPr>
          <w:rFonts w:eastAsia="Times New Roman" w:cstheme="minorHAnsi"/>
          <w:sz w:val="24"/>
          <w:szCs w:val="24"/>
        </w:rPr>
        <w:t>y</w:t>
      </w:r>
      <w:r w:rsidRPr="002E2660">
        <w:rPr>
          <w:rFonts w:eastAsia="Times New Roman" w:cstheme="minorHAnsi"/>
          <w:sz w:val="24"/>
          <w:szCs w:val="24"/>
        </w:rPr>
        <w:t xml:space="preserve"> Wykonawc</w:t>
      </w:r>
      <w:r w:rsidR="00231E0C" w:rsidRPr="002E2660">
        <w:rPr>
          <w:rFonts w:eastAsia="Times New Roman" w:cstheme="minorHAnsi"/>
          <w:sz w:val="24"/>
          <w:szCs w:val="24"/>
        </w:rPr>
        <w:t>y.</w:t>
      </w:r>
    </w:p>
    <w:p w14:paraId="514E2416" w14:textId="6BA586DA" w:rsidR="00A96784" w:rsidRPr="002E2660" w:rsidRDefault="00DC238E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>Wszelkie koszty związane z wykonywaniem umowy ponos</w:t>
      </w:r>
      <w:r w:rsidR="00A96784" w:rsidRPr="002E2660">
        <w:rPr>
          <w:rFonts w:cstheme="minorHAnsi"/>
          <w:sz w:val="24"/>
          <w:szCs w:val="24"/>
        </w:rPr>
        <w:t>i</w:t>
      </w:r>
      <w:r w:rsidRPr="002E2660">
        <w:rPr>
          <w:rFonts w:cstheme="minorHAnsi"/>
          <w:sz w:val="24"/>
          <w:szCs w:val="24"/>
        </w:rPr>
        <w:t xml:space="preserve"> Wykonawc</w:t>
      </w:r>
      <w:r w:rsidR="00A96784" w:rsidRPr="002E2660">
        <w:rPr>
          <w:rFonts w:cstheme="minorHAnsi"/>
          <w:sz w:val="24"/>
          <w:szCs w:val="24"/>
        </w:rPr>
        <w:t>a</w:t>
      </w:r>
      <w:r w:rsidRPr="002E2660">
        <w:rPr>
          <w:rFonts w:cstheme="minorHAnsi"/>
          <w:sz w:val="24"/>
          <w:szCs w:val="24"/>
        </w:rPr>
        <w:t xml:space="preserve">. </w:t>
      </w:r>
    </w:p>
    <w:p w14:paraId="5A278A2C" w14:textId="77777777" w:rsidR="00A96784" w:rsidRPr="002E2660" w:rsidRDefault="00DC238E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Od kwoty łącznego wynagrodzenia obliczone zostaną i pobrane przewidziane przepisami należności publicznoprawne zgodnie z treścią złożon</w:t>
      </w:r>
      <w:r w:rsidR="00A96784" w:rsidRPr="002E2660">
        <w:rPr>
          <w:rFonts w:eastAsia="Times New Roman" w:cstheme="minorHAnsi"/>
          <w:sz w:val="24"/>
          <w:szCs w:val="24"/>
          <w:lang w:eastAsia="pl-PL"/>
        </w:rPr>
        <w:t>ego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przez Wykonawc</w:t>
      </w:r>
      <w:r w:rsidR="00A96784" w:rsidRPr="002E2660">
        <w:rPr>
          <w:rFonts w:eastAsia="Times New Roman" w:cstheme="minorHAnsi"/>
          <w:sz w:val="24"/>
          <w:szCs w:val="24"/>
          <w:lang w:eastAsia="pl-PL"/>
        </w:rPr>
        <w:t>ę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oświadcze</w:t>
      </w:r>
      <w:r w:rsidR="00A96784" w:rsidRPr="002E2660">
        <w:rPr>
          <w:rFonts w:eastAsia="Times New Roman" w:cstheme="minorHAnsi"/>
          <w:sz w:val="24"/>
          <w:szCs w:val="24"/>
          <w:lang w:eastAsia="pl-PL"/>
        </w:rPr>
        <w:t>nia</w:t>
      </w:r>
      <w:r w:rsidRPr="002E2660">
        <w:rPr>
          <w:rFonts w:eastAsia="Times New Roman" w:cstheme="minorHAnsi"/>
          <w:sz w:val="24"/>
          <w:szCs w:val="24"/>
          <w:lang w:eastAsia="pl-PL"/>
        </w:rPr>
        <w:t>. Wynagrodzenie, o którym mowa w niniejszym ustępie stanowi pełne wynagrodzenie Wykonawcy za wykonanie umowy, w tym za przeniesienie praw, o których mowa w § 7.</w:t>
      </w:r>
    </w:p>
    <w:p w14:paraId="46E23F27" w14:textId="5D325E9C" w:rsidR="00A96784" w:rsidRPr="002E2660" w:rsidRDefault="00A96784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Podstawą zapłaty </w:t>
      </w:r>
      <w:r w:rsidR="00E05579" w:rsidRPr="002E2660">
        <w:rPr>
          <w:rFonts w:eastAsia="Times New Roman" w:cstheme="minorHAnsi"/>
          <w:sz w:val="24"/>
          <w:szCs w:val="24"/>
          <w:lang w:eastAsia="pl-PL"/>
        </w:rPr>
        <w:t xml:space="preserve">łącznego </w:t>
      </w:r>
      <w:r w:rsidR="00DC238E" w:rsidRPr="002E2660">
        <w:rPr>
          <w:rFonts w:eastAsia="Times New Roman" w:cstheme="minorHAnsi"/>
          <w:sz w:val="24"/>
          <w:szCs w:val="24"/>
          <w:lang w:eastAsia="pl-PL"/>
        </w:rPr>
        <w:t xml:space="preserve">wynagrodzenia, o którym mowa wyżej, będzie prawidłowo wystawiony przez Wykonawcę i zaakceptowany przez Zamawiającego rachunek/faktura. </w:t>
      </w:r>
    </w:p>
    <w:p w14:paraId="5C118337" w14:textId="14410195" w:rsidR="00A96784" w:rsidRPr="002E2660" w:rsidRDefault="00DC238E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Wykonawca jest uprawniony do wystawienia rachunku/faktury nie wcześniej niż po podpisaniu – bez zastrzeżeń – przez osoby wyznaczone przez Zamawiającego protokołu odbioru, o którym mowa w § 4 ust. </w:t>
      </w:r>
      <w:r w:rsidR="00A346B9" w:rsidRPr="002E2660">
        <w:rPr>
          <w:rFonts w:eastAsia="Times New Roman" w:cstheme="minorHAnsi"/>
          <w:sz w:val="24"/>
          <w:szCs w:val="24"/>
          <w:lang w:eastAsia="pl-PL"/>
        </w:rPr>
        <w:t>4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umowy, z zastrzeżeniem § 4 ust. </w:t>
      </w:r>
      <w:r w:rsidR="00A346B9" w:rsidRPr="002E2660">
        <w:rPr>
          <w:rFonts w:eastAsia="Times New Roman" w:cstheme="minorHAnsi"/>
          <w:sz w:val="24"/>
          <w:szCs w:val="24"/>
          <w:lang w:eastAsia="pl-PL"/>
        </w:rPr>
        <w:t>7</w:t>
      </w:r>
      <w:r w:rsidRPr="002E2660">
        <w:rPr>
          <w:rFonts w:eastAsia="Times New Roman" w:cstheme="minorHAnsi"/>
          <w:sz w:val="24"/>
          <w:szCs w:val="24"/>
          <w:lang w:eastAsia="pl-PL"/>
        </w:rPr>
        <w:t>.</w:t>
      </w:r>
    </w:p>
    <w:p w14:paraId="2E90D0CC" w14:textId="663E23CC" w:rsidR="00A96784" w:rsidRPr="002E2660" w:rsidRDefault="00DC238E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Zapłata należnego Wykonawcy</w:t>
      </w:r>
      <w:r w:rsidR="00E05579" w:rsidRPr="002E2660">
        <w:rPr>
          <w:rFonts w:eastAsia="Times New Roman" w:cstheme="minorHAnsi"/>
          <w:sz w:val="24"/>
          <w:szCs w:val="24"/>
          <w:lang w:eastAsia="pl-PL"/>
        </w:rPr>
        <w:t xml:space="preserve"> łącznego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wynagrodzenia nastąpi w terminie 30 dni od dnia zaakceptowania prawidłowo wystawionych rachunków/faktur przez Zamawiającego. Akceptacja przez Zamawiającego rachunku/faktury nastąpi nie wcześniej niż po podpisaniu przez osoby wskazane w § 4 ust. </w:t>
      </w:r>
      <w:r w:rsidR="00A346B9" w:rsidRPr="002E2660">
        <w:rPr>
          <w:rFonts w:eastAsia="Times New Roman" w:cstheme="minorHAnsi"/>
          <w:sz w:val="24"/>
          <w:szCs w:val="24"/>
          <w:lang w:eastAsia="pl-PL"/>
        </w:rPr>
        <w:t>2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umowy protokołów odbioru, o którym mowa w § 4 ust. </w:t>
      </w:r>
      <w:r w:rsidR="00A346B9" w:rsidRPr="002E2660">
        <w:rPr>
          <w:rFonts w:eastAsia="Times New Roman" w:cstheme="minorHAnsi"/>
          <w:sz w:val="24"/>
          <w:szCs w:val="24"/>
          <w:lang w:eastAsia="pl-PL"/>
        </w:rPr>
        <w:t>7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oraz stwierdzenia w nim prawidłowości wykonania dzieła.</w:t>
      </w:r>
    </w:p>
    <w:p w14:paraId="37E20B7C" w14:textId="77777777" w:rsidR="00A96784" w:rsidRPr="002E2660" w:rsidRDefault="00DC238E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>Podstawą do wystawienia rachunków jest potwierdzenie dokonania odbioru dzieła bez zastrzeżeń.</w:t>
      </w:r>
    </w:p>
    <w:p w14:paraId="056BCF3F" w14:textId="77777777" w:rsidR="00633E1C" w:rsidRPr="002E2660" w:rsidRDefault="00DC238E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 przypadku złożenia przez Wykonawców rachunków/faktur przed potwierdzeniem wykonania czynności, o którym mowa w ust. </w:t>
      </w:r>
      <w:r w:rsidR="00A346B9" w:rsidRPr="002E2660">
        <w:rPr>
          <w:rFonts w:eastAsia="Times New Roman" w:cstheme="minorHAnsi"/>
          <w:sz w:val="24"/>
          <w:szCs w:val="24"/>
          <w:lang w:eastAsia="pl-PL"/>
        </w:rPr>
        <w:t>7</w:t>
      </w:r>
      <w:r w:rsidRPr="002E2660">
        <w:rPr>
          <w:rFonts w:eastAsia="Times New Roman" w:cstheme="minorHAnsi"/>
          <w:sz w:val="24"/>
          <w:szCs w:val="24"/>
          <w:lang w:eastAsia="pl-PL"/>
        </w:rPr>
        <w:t>, Wykonawcom nie przysługują odsetki ustawowe tytułem opóźnienia w płatności.</w:t>
      </w:r>
    </w:p>
    <w:p w14:paraId="426775C0" w14:textId="7DE96B60" w:rsidR="00891909" w:rsidRPr="00A81AAF" w:rsidRDefault="00DC238E" w:rsidP="002E2660">
      <w:pPr>
        <w:numPr>
          <w:ilvl w:val="0"/>
          <w:numId w:val="18"/>
        </w:numPr>
        <w:shd w:val="clear" w:color="auto" w:fill="FFFFFF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Zapłata wskazanego wyżej wynagrodzenia na rzecz Wykonawc</w:t>
      </w:r>
      <w:r w:rsidR="001221D8" w:rsidRPr="002E2660">
        <w:rPr>
          <w:rFonts w:eastAsia="Times New Roman" w:cstheme="minorHAnsi"/>
          <w:sz w:val="24"/>
          <w:szCs w:val="24"/>
          <w:lang w:eastAsia="pl-PL"/>
        </w:rPr>
        <w:t>y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nastąpi przelewem na rachun</w:t>
      </w:r>
      <w:r w:rsidR="00231E0C" w:rsidRPr="002E2660">
        <w:rPr>
          <w:rFonts w:eastAsia="Times New Roman" w:cstheme="minorHAnsi"/>
          <w:sz w:val="24"/>
          <w:szCs w:val="24"/>
          <w:lang w:eastAsia="pl-PL"/>
        </w:rPr>
        <w:t>ek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bankow</w:t>
      </w:r>
      <w:r w:rsidR="00231E0C" w:rsidRPr="002E2660">
        <w:rPr>
          <w:rFonts w:eastAsia="Times New Roman" w:cstheme="minorHAnsi"/>
          <w:sz w:val="24"/>
          <w:szCs w:val="24"/>
          <w:lang w:eastAsia="pl-PL"/>
        </w:rPr>
        <w:t>y</w:t>
      </w:r>
      <w:r w:rsidRPr="002E266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2E2660">
        <w:rPr>
          <w:rFonts w:cstheme="minorHAnsi"/>
          <w:sz w:val="24"/>
          <w:szCs w:val="24"/>
        </w:rPr>
        <w:t>prowadzon</w:t>
      </w:r>
      <w:r w:rsidR="001221D8" w:rsidRPr="002E2660">
        <w:rPr>
          <w:rFonts w:cstheme="minorHAnsi"/>
          <w:sz w:val="24"/>
          <w:szCs w:val="24"/>
        </w:rPr>
        <w:t>y</w:t>
      </w:r>
      <w:r w:rsidRPr="002E2660">
        <w:rPr>
          <w:rFonts w:cstheme="minorHAnsi"/>
          <w:sz w:val="24"/>
          <w:szCs w:val="24"/>
        </w:rPr>
        <w:t xml:space="preserve"> przez </w:t>
      </w:r>
      <w:r w:rsidR="00231E0C" w:rsidRPr="002E2660">
        <w:rPr>
          <w:rFonts w:cstheme="minorHAnsi"/>
          <w:sz w:val="24"/>
          <w:szCs w:val="24"/>
        </w:rPr>
        <w:t>………………………………………………</w:t>
      </w:r>
      <w:r w:rsidR="002774CF">
        <w:rPr>
          <w:rFonts w:cstheme="minorHAnsi"/>
          <w:sz w:val="24"/>
          <w:szCs w:val="24"/>
        </w:rPr>
        <w:t xml:space="preserve"> </w:t>
      </w:r>
      <w:r w:rsidR="00A93409" w:rsidRPr="002E2660">
        <w:rPr>
          <w:rFonts w:eastAsia="Times New Roman" w:cstheme="minorHAnsi"/>
          <w:sz w:val="24"/>
          <w:szCs w:val="24"/>
          <w:lang w:eastAsia="pl-PL"/>
        </w:rPr>
        <w:t>Przez dzień zapłaty rozumie się dzień obciążenia rachunku bankowego Zamawiającego.</w:t>
      </w:r>
    </w:p>
    <w:p w14:paraId="1E1EE49E" w14:textId="77777777" w:rsidR="009E3BCC" w:rsidRPr="00A81AAF" w:rsidRDefault="009E3BCC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6.</w:t>
      </w:r>
    </w:p>
    <w:p w14:paraId="22353972" w14:textId="77777777" w:rsidR="009E3BCC" w:rsidRPr="00A81AAF" w:rsidRDefault="009E3BCC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Kary umowne</w:t>
      </w:r>
    </w:p>
    <w:p w14:paraId="6EE99F28" w14:textId="38469418" w:rsidR="009E3BCC" w:rsidRPr="002E2660" w:rsidRDefault="009E3BCC" w:rsidP="0009660A">
      <w:pPr>
        <w:numPr>
          <w:ilvl w:val="0"/>
          <w:numId w:val="3"/>
        </w:numPr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Za niewykonanie lub nienależyte wykonanie umowy </w:t>
      </w:r>
      <w:r w:rsidR="007A041F" w:rsidRPr="002E2660">
        <w:rPr>
          <w:rFonts w:cstheme="minorHAnsi"/>
          <w:sz w:val="24"/>
          <w:szCs w:val="24"/>
        </w:rPr>
        <w:t>Wykonawc</w:t>
      </w:r>
      <w:r w:rsidR="00A8739A" w:rsidRPr="002E2660">
        <w:rPr>
          <w:rFonts w:cstheme="minorHAnsi"/>
          <w:sz w:val="24"/>
          <w:szCs w:val="24"/>
        </w:rPr>
        <w:t>a</w:t>
      </w:r>
      <w:r w:rsidR="007A041F" w:rsidRPr="002E2660">
        <w:rPr>
          <w:rFonts w:cstheme="minorHAnsi"/>
          <w:sz w:val="24"/>
          <w:szCs w:val="24"/>
        </w:rPr>
        <w:t xml:space="preserve"> zapłac</w:t>
      </w:r>
      <w:r w:rsidR="00A8739A" w:rsidRPr="002E2660">
        <w:rPr>
          <w:rFonts w:cstheme="minorHAnsi"/>
          <w:sz w:val="24"/>
          <w:szCs w:val="24"/>
        </w:rPr>
        <w:t>i</w:t>
      </w:r>
      <w:r w:rsidR="007A041F" w:rsidRPr="002E2660">
        <w:rPr>
          <w:rFonts w:cstheme="minorHAnsi"/>
          <w:sz w:val="24"/>
          <w:szCs w:val="24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Zamawiającemu kary umowne:</w:t>
      </w:r>
    </w:p>
    <w:p w14:paraId="138BAC15" w14:textId="77777777" w:rsidR="009E3BCC" w:rsidRPr="002E2660" w:rsidRDefault="009E3BCC" w:rsidP="002E2660">
      <w:pPr>
        <w:numPr>
          <w:ilvl w:val="1"/>
          <w:numId w:val="18"/>
        </w:numPr>
        <w:spacing w:after="0" w:line="360" w:lineRule="auto"/>
        <w:ind w:left="993" w:hanging="426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wysokości 0,5% łącznego wynagrodzenia brutto, o którym mowa w § 5 ust. 1, za każdy dzień uchybienia któremukolwiek terminowi, o którym mowa w § 4 – kara jest naliczana także w przypadku uchybienia wyznaczonego Wykonawcy przez Zamawiającego terminu do usunięcia wad, z zastrzeżeniem ust. 2; </w:t>
      </w:r>
    </w:p>
    <w:p w14:paraId="7055607E" w14:textId="1CE668F4" w:rsidR="009E3BCC" w:rsidRPr="002E2660" w:rsidRDefault="009E3BCC" w:rsidP="002E2660">
      <w:pPr>
        <w:numPr>
          <w:ilvl w:val="1"/>
          <w:numId w:val="18"/>
        </w:numPr>
        <w:spacing w:after="0" w:line="360" w:lineRule="auto"/>
        <w:ind w:left="993" w:hanging="426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wysokości 5% łącznego wynagrodzenia brutto, o którym mowa w § 5 ust. 1, za każde naruszenie polegające na powierzeniu do realizacji części zamówienia osobie innej niż wyznaczona do realizacji umowy wskazana w Ofercie Wykonawcy lub zaakceptowana przez Zamawiającego, w trybie określonym w §</w:t>
      </w:r>
      <w:r w:rsidR="008A6B18"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3. </w:t>
      </w:r>
    </w:p>
    <w:p w14:paraId="1663AAD3" w14:textId="701C0787" w:rsidR="009E3BCC" w:rsidRPr="002E2660" w:rsidRDefault="009E3BCC" w:rsidP="002E2660">
      <w:pPr>
        <w:numPr>
          <w:ilvl w:val="1"/>
          <w:numId w:val="18"/>
        </w:numPr>
        <w:spacing w:after="0" w:line="360" w:lineRule="auto"/>
        <w:ind w:left="993" w:hanging="426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wysokości 1% łącznego wynagrodzenia brutto, o którym mowa w § 5 ust. 1, za każdy dzień w przypadku uchybienia terminowi, o którym mowa w §</w:t>
      </w:r>
      <w:r w:rsidR="008A6B18"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3 ust. 7;</w:t>
      </w:r>
    </w:p>
    <w:p w14:paraId="089D2D9B" w14:textId="77777777" w:rsidR="009E3BCC" w:rsidRPr="002E2660" w:rsidRDefault="009E3BCC" w:rsidP="002E2660">
      <w:pPr>
        <w:numPr>
          <w:ilvl w:val="1"/>
          <w:numId w:val="18"/>
        </w:numPr>
        <w:spacing w:after="0" w:line="360" w:lineRule="auto"/>
        <w:ind w:left="993" w:hanging="426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wysokości 20% łącznego wynagrodzenia brutto, o którym mowa w § 5 ust. 1, w przypadku niewykonania lub nienależytego wykonania umowy przez Wykonawcę.</w:t>
      </w:r>
    </w:p>
    <w:p w14:paraId="10EB5BB1" w14:textId="54517663" w:rsidR="009E3BCC" w:rsidRPr="002E2660" w:rsidRDefault="009E3BCC" w:rsidP="002E2660">
      <w:pPr>
        <w:numPr>
          <w:ilvl w:val="0"/>
          <w:numId w:val="3"/>
        </w:numPr>
        <w:spacing w:before="45" w:after="15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 przypadku, gdy 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a</w:t>
      </w:r>
      <w:r w:rsidRPr="002E2660">
        <w:rPr>
          <w:rFonts w:eastAsia="Times New Roman" w:cstheme="minorHAnsi"/>
          <w:sz w:val="24"/>
          <w:szCs w:val="24"/>
          <w:lang w:eastAsia="pl-PL"/>
        </w:rPr>
        <w:t>, w terminie 7 dni od upływu terminu określonego w § 4 ust. </w:t>
      </w:r>
      <w:r w:rsidR="00A21690" w:rsidRPr="002E2660">
        <w:rPr>
          <w:rFonts w:eastAsia="Times New Roman" w:cstheme="minorHAnsi"/>
          <w:sz w:val="24"/>
          <w:szCs w:val="24"/>
          <w:lang w:eastAsia="pl-PL"/>
        </w:rPr>
        <w:t>2</w:t>
      </w:r>
      <w:r w:rsidRPr="002E2660">
        <w:rPr>
          <w:rFonts w:eastAsia="Times New Roman" w:cstheme="minorHAnsi"/>
          <w:sz w:val="24"/>
          <w:szCs w:val="24"/>
          <w:lang w:eastAsia="pl-PL"/>
        </w:rPr>
        <w:t>, nie wykona bądź nie przedstawi dzieła do odbioru, Zamawiający ma prawo odstąpić od umowy bez obowiązku zwrotu jakichkolwiek kosztów Wykonawcy, natomiast Wykonawca zapłaci Zamawiającemu karę umowną w wysokości 20% wartości łącznego wynagrodzenia określonego w § 5 ust. 1, jak również karę umowną, o jakiej mowa w ust. 1 pkt 4) niniejszego paragrafu.</w:t>
      </w:r>
    </w:p>
    <w:p w14:paraId="30295A9C" w14:textId="0B2B3AA5" w:rsidR="009E3BCC" w:rsidRPr="002E2660" w:rsidRDefault="00AC48D2" w:rsidP="002E2660">
      <w:pPr>
        <w:numPr>
          <w:ilvl w:val="0"/>
          <w:numId w:val="3"/>
        </w:numPr>
        <w:autoSpaceDE w:val="0"/>
        <w:autoSpaceDN w:val="0"/>
        <w:adjustRightInd w:val="0"/>
        <w:spacing w:before="45" w:after="15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 przypadku, gdy 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a</w:t>
      </w:r>
      <w:r w:rsidR="009E3BCC" w:rsidRPr="002E2660">
        <w:rPr>
          <w:rFonts w:eastAsia="Times New Roman" w:cstheme="minorHAnsi"/>
          <w:sz w:val="24"/>
          <w:szCs w:val="24"/>
          <w:lang w:eastAsia="pl-PL"/>
        </w:rPr>
        <w:t xml:space="preserve"> umowy </w:t>
      </w:r>
      <w:r w:rsidRPr="002E2660">
        <w:rPr>
          <w:rFonts w:eastAsia="Times New Roman" w:cstheme="minorHAnsi"/>
          <w:sz w:val="24"/>
          <w:szCs w:val="24"/>
          <w:lang w:eastAsia="pl-PL"/>
        </w:rPr>
        <w:t>odstąpi</w:t>
      </w:r>
      <w:r w:rsidR="009E3BCC" w:rsidRPr="002E2660">
        <w:rPr>
          <w:rFonts w:eastAsia="Times New Roman" w:cstheme="minorHAnsi"/>
          <w:sz w:val="24"/>
          <w:szCs w:val="24"/>
          <w:lang w:eastAsia="pl-PL"/>
        </w:rPr>
        <w:t xml:space="preserve"> od jej wykonania z przycz</w:t>
      </w:r>
      <w:r w:rsidRPr="002E2660">
        <w:rPr>
          <w:rFonts w:eastAsia="Times New Roman" w:cstheme="minorHAnsi"/>
          <w:sz w:val="24"/>
          <w:szCs w:val="24"/>
          <w:lang w:eastAsia="pl-PL"/>
        </w:rPr>
        <w:t>yn leżących po stronie 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y</w:t>
      </w:r>
      <w:r w:rsidR="009E3BCC" w:rsidRPr="002E2660">
        <w:rPr>
          <w:rFonts w:eastAsia="Times New Roman" w:cstheme="minorHAnsi"/>
          <w:sz w:val="24"/>
          <w:szCs w:val="24"/>
          <w:lang w:eastAsia="pl-PL"/>
        </w:rPr>
        <w:t>, wówczas zapłaci Zamawiającemu karę umowną w wysokości 40% łącznego wynagrodzenia, o którym mowa w § 5 ust. 1.</w:t>
      </w:r>
    </w:p>
    <w:p w14:paraId="3D85ED30" w14:textId="77777777" w:rsidR="009E3BCC" w:rsidRPr="002E2660" w:rsidRDefault="009E3BCC" w:rsidP="002E2660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Strony zgodnie ustalają, że kary umowne płatne są w terminie 7 dni od dnia doręczenia wezwania do ich zapłaty.</w:t>
      </w:r>
    </w:p>
    <w:p w14:paraId="68CEAFBE" w14:textId="7C526143" w:rsidR="009E3BCC" w:rsidRPr="002E2660" w:rsidRDefault="009E3BCC" w:rsidP="002E2660">
      <w:pPr>
        <w:numPr>
          <w:ilvl w:val="0"/>
          <w:numId w:val="3"/>
        </w:num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Zamawiający ma prawo do żądania od 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y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odszkodowania przenoszącego wysokość zastrzeżonej kary umownej na zasadach ogólnych w przypadku, gdy wielkość szkody przekracza wysokość zastrzeżonej kary umownej.</w:t>
      </w:r>
    </w:p>
    <w:p w14:paraId="5C3903FB" w14:textId="740E1512" w:rsidR="009E3BCC" w:rsidRPr="002E2660" w:rsidRDefault="009E3BCC" w:rsidP="002E266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Strony nie odpowiadają za niewykonanie lub nienależyte wykonanie umowy, będące następstwem działania siły wyższej. Dla celów umowy siłą wyższą jest zdarzenie nadzwyczajne zewnętrzne w stosunku do powołującego się na nią podmiotu, niemożliwe do przewidzenia (prawdopodobieństwo jego zajścia w danej sytuacji uznano za nikłe), zaś jego skutki są niemożliwe do zapobieżenia; jako siłę wyższą traktuje się katastrofalne </w:t>
      </w:r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>działania przyrody (np. niezwykłe mrozy, powódź) oraz akty władzy ustawodawczej i wykonawczej (np. wywłaszczenie), jak też niektóre zaburzenia życia zbiorowego (np. zamieszki uliczne).</w:t>
      </w:r>
    </w:p>
    <w:p w14:paraId="5AD35DAD" w14:textId="035B15A6" w:rsidR="0095063D" w:rsidRPr="002E2660" w:rsidRDefault="0095063D" w:rsidP="002E266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Zamawiającemu przysługuje uprawnienie do potrącenia kar umownych z wynagrodzenia Wykonawcy, na co Wykonawca wyraża zgodę, z zastrzeżeniem art. 15r</w:t>
      </w:r>
      <w:r w:rsidRPr="002E2660">
        <w:rPr>
          <w:rFonts w:eastAsia="Times New Roman" w:cstheme="minorHAnsi"/>
          <w:sz w:val="24"/>
          <w:szCs w:val="24"/>
          <w:vertAlign w:val="superscript"/>
          <w:lang w:eastAsia="pl-PL"/>
        </w:rPr>
        <w:t>1</w:t>
      </w:r>
      <w:r w:rsidRPr="002E2660">
        <w:rPr>
          <w:rFonts w:eastAsia="Times New Roman" w:cstheme="minorHAnsi"/>
          <w:sz w:val="24"/>
          <w:szCs w:val="24"/>
          <w:lang w:eastAsia="pl-PL"/>
        </w:rPr>
        <w:t> 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2E2660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2E2660">
        <w:rPr>
          <w:rFonts w:eastAsia="Times New Roman" w:cstheme="minorHAnsi"/>
          <w:sz w:val="24"/>
          <w:szCs w:val="24"/>
          <w:lang w:eastAsia="pl-PL"/>
        </w:rPr>
        <w:t>. Dz. U. poz</w:t>
      </w: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. 1842). 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przypadku braku możliwości potrącenia wynikającej z art. 15r</w:t>
      </w:r>
      <w:r w:rsidRPr="002E2660">
        <w:rPr>
          <w:rFonts w:eastAsia="Times New Roman" w:cstheme="minorHAnsi"/>
          <w:sz w:val="24"/>
          <w:szCs w:val="24"/>
          <w:vertAlign w:val="superscript"/>
          <w:lang w:eastAsia="pl-PL"/>
        </w:rPr>
        <w:t>1 </w:t>
      </w:r>
      <w:r w:rsidRPr="002E2660">
        <w:rPr>
          <w:rFonts w:eastAsia="Times New Roman" w:cstheme="minorHAnsi"/>
          <w:sz w:val="24"/>
          <w:szCs w:val="24"/>
          <w:lang w:eastAsia="pl-PL"/>
        </w:rPr>
        <w:t>cyt. ustawy, kary umowne będą płatne w terminie 7 dni od dnia otrzymania przez Wykonawcę wezwania do ich zapłaty.</w:t>
      </w:r>
    </w:p>
    <w:p w14:paraId="125AACF9" w14:textId="7F6A54EA" w:rsidR="009E3BCC" w:rsidRPr="002E2660" w:rsidRDefault="009E3BCC" w:rsidP="002E2660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  <w:color w:val="011628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Łączna wysokość kar umownych naliczonych 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y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z tytułu nienależytego wykonania zamówienia nie przekroczy 50% łącznego wynagrodzenia, o którym mowa w § 5 ust. 1.</w:t>
      </w:r>
    </w:p>
    <w:p w14:paraId="51E38D9D" w14:textId="2DCA8E2E" w:rsidR="00BA74F9" w:rsidRPr="00A81AAF" w:rsidRDefault="00A8739A" w:rsidP="00A81AAF">
      <w:pPr>
        <w:numPr>
          <w:ilvl w:val="0"/>
          <w:numId w:val="3"/>
        </w:num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color w:val="011628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 zakresie odpowiedzialności z tytułu kar umownych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Ekspertów wchodzących w skład Wykonawcy ma zastosowanie § 1 ust. 3 niniejszej umowy.</w:t>
      </w:r>
    </w:p>
    <w:p w14:paraId="7D32B31A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7.</w:t>
      </w:r>
    </w:p>
    <w:p w14:paraId="1D0DEBAD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Prawa autorskie</w:t>
      </w:r>
    </w:p>
    <w:p w14:paraId="3A170FCF" w14:textId="5B4B5457" w:rsidR="00A257B4" w:rsidRPr="00FB2DB1" w:rsidRDefault="00DC238E" w:rsidP="00FB2DB1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B2DB1">
        <w:rPr>
          <w:rFonts w:eastAsia="Times New Roman" w:cstheme="minorHAnsi"/>
          <w:sz w:val="24"/>
          <w:szCs w:val="24"/>
          <w:lang w:eastAsia="pl-PL"/>
        </w:rPr>
        <w:t xml:space="preserve">Z uwagi na fakt, iż </w:t>
      </w:r>
      <w:r w:rsidR="00A257B4" w:rsidRPr="00FB2DB1">
        <w:rPr>
          <w:rFonts w:eastAsia="Times New Roman" w:cstheme="minorHAnsi"/>
          <w:sz w:val="24"/>
          <w:szCs w:val="24"/>
          <w:lang w:eastAsia="pl-PL"/>
        </w:rPr>
        <w:t xml:space="preserve">w wyniku wykonywania umowy powstanie utwór w rozumieniu ustawy z dnia 4 lutego 1994 r. o prawie autorskim i prawach pokrewnych (tekst jednolity Dz. U. </w:t>
      </w:r>
      <w:proofErr w:type="gramStart"/>
      <w:r w:rsidR="00A257B4" w:rsidRPr="00FB2DB1">
        <w:rPr>
          <w:rFonts w:eastAsia="Times New Roman" w:cstheme="minorHAnsi"/>
          <w:sz w:val="24"/>
          <w:szCs w:val="24"/>
          <w:lang w:eastAsia="pl-PL"/>
        </w:rPr>
        <w:t>z</w:t>
      </w:r>
      <w:proofErr w:type="gramEnd"/>
      <w:r w:rsidR="00A257B4" w:rsidRPr="00FB2DB1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CB12E5">
        <w:rPr>
          <w:rFonts w:eastAsia="Times New Roman" w:cstheme="minorHAnsi"/>
          <w:sz w:val="24"/>
          <w:szCs w:val="24"/>
          <w:lang w:eastAsia="pl-PL"/>
        </w:rPr>
        <w:t>21</w:t>
      </w:r>
      <w:r w:rsidR="00A257B4" w:rsidRPr="00FB2DB1">
        <w:rPr>
          <w:rFonts w:eastAsia="Times New Roman" w:cstheme="minorHAnsi"/>
          <w:sz w:val="24"/>
          <w:szCs w:val="24"/>
          <w:lang w:eastAsia="pl-PL"/>
        </w:rPr>
        <w:t xml:space="preserve"> r., poz. </w:t>
      </w:r>
      <w:r w:rsidR="00CB12E5">
        <w:rPr>
          <w:rFonts w:eastAsia="Times New Roman" w:cstheme="minorHAnsi"/>
          <w:sz w:val="24"/>
          <w:szCs w:val="24"/>
          <w:lang w:eastAsia="pl-PL"/>
        </w:rPr>
        <w:t>1062</w:t>
      </w:r>
      <w:r w:rsidR="00DF5D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257B4" w:rsidRPr="00FB2DB1">
        <w:rPr>
          <w:rFonts w:eastAsia="Times New Roman" w:cstheme="minorHAnsi"/>
          <w:sz w:val="24"/>
          <w:szCs w:val="24"/>
          <w:lang w:eastAsia="pl-PL"/>
        </w:rPr>
        <w:t xml:space="preserve">ze zm.) </w:t>
      </w:r>
      <w:r w:rsidR="00A8739A" w:rsidRPr="00FB2DB1">
        <w:rPr>
          <w:rFonts w:eastAsia="Times New Roman" w:cstheme="minorHAnsi"/>
          <w:sz w:val="24"/>
          <w:szCs w:val="24"/>
          <w:lang w:eastAsia="pl-PL"/>
        </w:rPr>
        <w:t>Wykonawc</w:t>
      </w:r>
      <w:r w:rsidR="00B20F71" w:rsidRPr="00FB2DB1">
        <w:rPr>
          <w:rFonts w:eastAsia="Times New Roman" w:cstheme="minorHAnsi"/>
          <w:sz w:val="24"/>
          <w:szCs w:val="24"/>
          <w:lang w:eastAsia="pl-PL"/>
        </w:rPr>
        <w:t>a</w:t>
      </w:r>
      <w:r w:rsidR="002E2660" w:rsidRPr="00FB2DB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257B4" w:rsidRPr="00FB2DB1">
        <w:rPr>
          <w:rFonts w:eastAsia="Times New Roman" w:cstheme="minorHAnsi"/>
          <w:sz w:val="24"/>
          <w:szCs w:val="24"/>
          <w:lang w:eastAsia="pl-PL"/>
        </w:rPr>
        <w:t>oświadcza, że:</w:t>
      </w:r>
    </w:p>
    <w:p w14:paraId="21C64860" w14:textId="73EF70BC" w:rsidR="00A257B4" w:rsidRPr="002E2660" w:rsidRDefault="00A257B4" w:rsidP="002E2660">
      <w:pPr>
        <w:numPr>
          <w:ilvl w:val="1"/>
          <w:numId w:val="9"/>
        </w:numPr>
        <w:spacing w:after="0" w:line="360" w:lineRule="auto"/>
        <w:ind w:right="72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będą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mu przysługiwać nieograniczone prawa autorskie do dzieła powstałego w toku realizacji umowy, a będącego utworem w rozumieniu ustawy z dnia 4 lutego 1994 r. o prawie autorskim i prawach pokrewnych (tekst jednolity Dz. U. </w:t>
      </w: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z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CB12E5">
        <w:rPr>
          <w:rFonts w:eastAsia="Times New Roman" w:cstheme="minorHAnsi"/>
          <w:sz w:val="24"/>
          <w:szCs w:val="24"/>
          <w:lang w:eastAsia="pl-PL"/>
        </w:rPr>
        <w:t>21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r., poz. 1</w:t>
      </w:r>
      <w:r w:rsidR="00CB12E5">
        <w:rPr>
          <w:rFonts w:eastAsia="Times New Roman" w:cstheme="minorHAnsi"/>
          <w:sz w:val="24"/>
          <w:szCs w:val="24"/>
          <w:lang w:eastAsia="pl-PL"/>
        </w:rPr>
        <w:t>062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ze zm.);</w:t>
      </w:r>
    </w:p>
    <w:p w14:paraId="4ED34BFD" w14:textId="77777777" w:rsidR="00A257B4" w:rsidRPr="002E2660" w:rsidRDefault="00A257B4" w:rsidP="002E2660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wykonanie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umowy nie będzie naruszało praw autorskich innych osób;</w:t>
      </w:r>
    </w:p>
    <w:p w14:paraId="1B16FCD5" w14:textId="77777777" w:rsidR="00A257B4" w:rsidRPr="002E2660" w:rsidRDefault="00A257B4" w:rsidP="002E2660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utwory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nie będą zawierały niedozwolonych zapożyczeń z utworów osób trzecich oraz nie będą obciążone żadnymi innymi prawami osób trzecich.</w:t>
      </w:r>
    </w:p>
    <w:p w14:paraId="5BEE3BA3" w14:textId="29709B6E" w:rsidR="00A257B4" w:rsidRPr="002E2660" w:rsidRDefault="00A257B4" w:rsidP="002E2660">
      <w:pPr>
        <w:pStyle w:val="Akapitzlist"/>
        <w:widowControl w:val="0"/>
        <w:numPr>
          <w:ilvl w:val="0"/>
          <w:numId w:val="9"/>
        </w:numPr>
        <w:tabs>
          <w:tab w:val="clear" w:pos="234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a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z chwilą przekazania dzieła lub jego części </w:t>
      </w:r>
      <w:r w:rsidR="006F26CE" w:rsidRPr="002E2660">
        <w:rPr>
          <w:rFonts w:eastAsia="Times New Roman" w:cstheme="minorHAnsi"/>
          <w:sz w:val="24"/>
          <w:szCs w:val="24"/>
          <w:lang w:eastAsia="pl-PL"/>
        </w:rPr>
        <w:t>przenos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i</w:t>
      </w:r>
      <w:r w:rsidR="006F26CE"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na Zamawiającego autorskie prawa majątkowe do dzieła na wszystkich polach eksploatacji znanych w chwili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zawierania umowy, a w szczególności obejmujące:</w:t>
      </w:r>
    </w:p>
    <w:p w14:paraId="5D72C843" w14:textId="77777777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>udostępnienie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utworu na zasadach wolnej licencji,</w:t>
      </w:r>
    </w:p>
    <w:p w14:paraId="17798956" w14:textId="77777777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trwałe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lub czasowe utrwalanie lub zwielokrotnianie w całości lub w części, jakimikolwiek środkami i w jakiejkolwiek formie, niezależnie od formatu, systemu lub standardu, w tym techniką drukarską, techniką zapisu magnetycznego, techniką cyfrową lub poprzez wprowadzenie do pamięci komputera oraz trwałe lub czasowe utrwalanie lub zwielokrotnianie takich zapisów, włączając w to sporządzanie ich kopii oraz dowolne korzystanie i rozporządzanie tymi kopiami,</w:t>
      </w:r>
    </w:p>
    <w:p w14:paraId="2C96574C" w14:textId="77777777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stosowanie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>, wprowadzanie, wyświetlanie, przekazywanie i przechowywanie niezależnie od formatu, systemu lub standardu,</w:t>
      </w:r>
    </w:p>
    <w:p w14:paraId="1E9FDB26" w14:textId="77777777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wprowadzanie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do obrotu, użyczanie, najem lub dzierżawa oryginału albo egzemplarzy,</w:t>
      </w:r>
    </w:p>
    <w:p w14:paraId="75A700CA" w14:textId="77777777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tworzenie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nowych wersji, opracowań i adaptacji (tłumaczenie, przystosowanie, zmianę układu lub jakiekolwiek inne zmiany),</w:t>
      </w:r>
    </w:p>
    <w:p w14:paraId="22D64A3C" w14:textId="43C4C20D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publiczne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rozpowszechnianie, w szczególności wyświetlanie, publiczne odtwarzanie, nadawanie i reemitowanie w dowolnym systemie lub standardzie, a także publiczne udostępnianie utworu w ten sposób, aby każdy mógł mieć do niego dostęp w miejscu i czasie przez siebie wybranym, w szczególności elektroniczne udostępnianie na żądanie,</w:t>
      </w:r>
    </w:p>
    <w:p w14:paraId="11EA9539" w14:textId="77777777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rozpowszechnianie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w sieci Internet oraz w sieciach zamkniętych,</w:t>
      </w:r>
    </w:p>
    <w:p w14:paraId="6F6B72BD" w14:textId="569DE9B6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nadawanie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za pomocą fonii lub wizji, w sposób bezprzewodowy (drogą naziemną i satelitarną) lub w sposób przewodowy, w dowolnym systemie i standardzie, w tym także poprzez sieci kablowe i platformy cyfrowe,</w:t>
      </w:r>
    </w:p>
    <w:p w14:paraId="081D9DFF" w14:textId="2056580E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prawo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do określania nazw utworu, pod którymi będzie on wykorzystywany lub rozpowszechniany, w tym nazw handlowych, włączając w to prawo do zarejestrowania na swoją rzecz znaków towarowych, którymi oznaczony będzie utwór lub znaków towarowych wykorzystanych w utworze,</w:t>
      </w:r>
    </w:p>
    <w:p w14:paraId="7342F150" w14:textId="2B7CD772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prawo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do wykorzystania utworu do celów marketingowych lub promocji, w tym reklamy, sponsoringu, promocji sprzedaży, do oznaczania lub identyfikacji produktów i usług oraz innych przejawów działalności, a także przedmiotów jego własności, także dla celów edukacyjnych i szkoleniowych,</w:t>
      </w:r>
    </w:p>
    <w:p w14:paraId="6A30744F" w14:textId="6F61F964" w:rsidR="00A257B4" w:rsidRPr="002E2660" w:rsidRDefault="00A257B4" w:rsidP="002E2660">
      <w:pPr>
        <w:numPr>
          <w:ilvl w:val="4"/>
          <w:numId w:val="13"/>
        </w:numPr>
        <w:spacing w:after="0" w:line="360" w:lineRule="auto"/>
        <w:ind w:left="851"/>
        <w:contextualSpacing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>zezwolenie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na tworzenie opracowań, przeróbek i adaptacji utworu, prawo do rozporządzania opracowaniami, przeróbkami i adaptacjami utworu oraz prawo udostępniania ich do korzystania, w tym udzielania licencji na rzecz osób trzecich, na wszystkich wymienionych powyżej polach eksploatacji, </w:t>
      </w:r>
    </w:p>
    <w:p w14:paraId="5FEAEA6A" w14:textId="2AFC8596" w:rsidR="00A257B4" w:rsidRPr="002E2660" w:rsidRDefault="00A257B4" w:rsidP="002E2660">
      <w:pPr>
        <w:spacing w:after="0" w:line="360" w:lineRule="auto"/>
        <w:ind w:left="426" w:hanging="142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Pola eksploatacyjne dotyczą także utworów składających się na utwór. </w:t>
      </w:r>
    </w:p>
    <w:p w14:paraId="522FDE0A" w14:textId="1D07F4A2" w:rsidR="00A257B4" w:rsidRPr="002E2660" w:rsidRDefault="00A257B4" w:rsidP="002E266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Zamawiający jest uprawniony do dokonywania w dziele (utworze) koniecznych zmian i modyfikacji wynikających ze sposobu jego wykorzystania (np.: wykonanie składu lub opracowania redakcyjnego, zmiana formatu).</w:t>
      </w:r>
    </w:p>
    <w:p w14:paraId="1166174D" w14:textId="77777777" w:rsidR="00A257B4" w:rsidRPr="002E2660" w:rsidRDefault="00A257B4" w:rsidP="002E266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Zamawiający nabywa własność wszystkich egzemplarzy, na których utwór utrwalono.</w:t>
      </w:r>
    </w:p>
    <w:p w14:paraId="1498AD82" w14:textId="6357E936" w:rsidR="00A257B4" w:rsidRPr="002E2660" w:rsidRDefault="00A257B4" w:rsidP="002E266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 przypadku wystąpienia przeciwko Zamawiającemu przez osoby trzecie z roszczeniami wynikającymi z naruszenia ich praw autorskich, </w:t>
      </w:r>
      <w:r w:rsidR="006F26CE" w:rsidRPr="002E2660">
        <w:rPr>
          <w:rFonts w:eastAsia="Times New Roman" w:cstheme="minorHAnsi"/>
          <w:sz w:val="24"/>
          <w:szCs w:val="24"/>
          <w:lang w:eastAsia="pl-PL"/>
        </w:rPr>
        <w:t>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a</w:t>
      </w:r>
      <w:r w:rsidR="006F26CE"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zobowiązuj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e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się do ich zaspokojenia i zwolnienia Zamawiającego od obowiązku świadczeń z tego tytułu. </w:t>
      </w:r>
    </w:p>
    <w:p w14:paraId="4045011C" w14:textId="5540B16F" w:rsidR="00A257B4" w:rsidRPr="002E2660" w:rsidRDefault="00A257B4" w:rsidP="002E266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 xml:space="preserve">W przypadku dochodzenia na drodze sądowej przez osoby trzecie roszczeń wynikających z naruszenia ich praw autorskich przeciwko Zamawiającemu, </w:t>
      </w:r>
      <w:r w:rsidR="006F26CE" w:rsidRPr="002E2660">
        <w:rPr>
          <w:rFonts w:eastAsia="Times New Roman" w:cstheme="minorHAnsi"/>
          <w:sz w:val="24"/>
          <w:szCs w:val="24"/>
          <w:lang w:eastAsia="pl-PL"/>
        </w:rPr>
        <w:t>Wykonawc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a</w:t>
      </w:r>
      <w:r w:rsidR="006F26CE"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zobowiązuj</w:t>
      </w:r>
      <w:r w:rsidR="00A8739A" w:rsidRPr="002E2660">
        <w:rPr>
          <w:rFonts w:eastAsia="Times New Roman" w:cstheme="minorHAnsi"/>
          <w:sz w:val="24"/>
          <w:szCs w:val="24"/>
          <w:lang w:eastAsia="pl-PL"/>
        </w:rPr>
        <w:t>e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się do przystąpienia w procesie po stronie Zamawiającego i podjęcia wszelkich czynności w celu zwolnienia Zamawiającego z udziału w sprawie jak również do pokrycia kosztów postępowania.</w:t>
      </w:r>
    </w:p>
    <w:p w14:paraId="1DCF16D3" w14:textId="2F4C7029" w:rsidR="00A257B4" w:rsidRPr="00A81AAF" w:rsidRDefault="00A257B4" w:rsidP="00A81AA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Wraz z przeniesieniem autorskich praw majątkowych na Zamawiającego przechodzi wyłączne prawo zezwalania na wykonanie autorskiego prawa zależnego.</w:t>
      </w:r>
    </w:p>
    <w:p w14:paraId="2CAB7046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8.</w:t>
      </w:r>
    </w:p>
    <w:p w14:paraId="47FEFC2E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Komunikacja</w:t>
      </w:r>
    </w:p>
    <w:p w14:paraId="563D5314" w14:textId="2681A9E7" w:rsidR="00891909" w:rsidRPr="002E2660" w:rsidRDefault="00891909" w:rsidP="0009660A">
      <w:pPr>
        <w:numPr>
          <w:ilvl w:val="0"/>
          <w:numId w:val="4"/>
        </w:numPr>
        <w:tabs>
          <w:tab w:val="left" w:pos="3420"/>
        </w:tabs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Wszelkie powiadomienia i informacje, które Strony są zobowiązane sobie przekazywać w związku z zawarciem umowy, wymagają formy pisemnej i Strony zobowiązują się do ich doręczania przez pocztę lub pocztę elektroniczną na następujące adresy:</w:t>
      </w:r>
    </w:p>
    <w:p w14:paraId="65E87B83" w14:textId="6DBEC2C7" w:rsidR="00913AA1" w:rsidRPr="002E2660" w:rsidRDefault="00891909" w:rsidP="002E2660">
      <w:pPr>
        <w:numPr>
          <w:ilvl w:val="0"/>
          <w:numId w:val="10"/>
        </w:numPr>
        <w:tabs>
          <w:tab w:val="left" w:pos="3420"/>
        </w:tabs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przypadku ww. korespondencji pochodzącej od Wykonawcy adresem właściwym dla doręczeń Zamawiającemu jest adres: </w:t>
      </w:r>
      <w:r w:rsidRPr="002E2660">
        <w:rPr>
          <w:rFonts w:eastAsia="Times New Roman" w:cstheme="minorHAnsi"/>
          <w:b/>
          <w:sz w:val="24"/>
          <w:szCs w:val="24"/>
          <w:lang w:eastAsia="pl-PL"/>
        </w:rPr>
        <w:t xml:space="preserve">Aleje Ujazdowskie 28, 00-478 Warszawa; 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e-mail: </w:t>
      </w:r>
      <w:r w:rsidR="00913AA1" w:rsidRPr="002E2660">
        <w:rPr>
          <w:rFonts w:eastAsia="Times New Roman" w:cstheme="minorHAnsi"/>
          <w:b/>
          <w:bCs/>
          <w:sz w:val="24"/>
          <w:szCs w:val="24"/>
          <w:lang w:eastAsia="pl-PL"/>
        </w:rPr>
        <w:t>sekretariat.</w:t>
      </w:r>
      <w:proofErr w:type="gramStart"/>
      <w:r w:rsidR="00913AA1" w:rsidRPr="002E2660">
        <w:rPr>
          <w:rFonts w:eastAsia="Times New Roman" w:cstheme="minorHAnsi"/>
          <w:b/>
          <w:bCs/>
          <w:sz w:val="24"/>
          <w:szCs w:val="24"/>
          <w:lang w:eastAsia="pl-PL"/>
        </w:rPr>
        <w:t>polna</w:t>
      </w:r>
      <w:proofErr w:type="gramEnd"/>
      <w:r w:rsidR="00913AA1" w:rsidRPr="002E2660">
        <w:rPr>
          <w:rFonts w:eastAsia="Times New Roman" w:cstheme="minorHAnsi"/>
          <w:b/>
          <w:bCs/>
          <w:sz w:val="24"/>
          <w:szCs w:val="24"/>
          <w:lang w:eastAsia="pl-PL"/>
        </w:rPr>
        <w:t>@ore.</w:t>
      </w:r>
      <w:proofErr w:type="gramStart"/>
      <w:r w:rsidR="00913AA1" w:rsidRPr="002E2660">
        <w:rPr>
          <w:rFonts w:eastAsia="Times New Roman" w:cstheme="minorHAnsi"/>
          <w:b/>
          <w:bCs/>
          <w:sz w:val="24"/>
          <w:szCs w:val="24"/>
          <w:lang w:eastAsia="pl-PL"/>
        </w:rPr>
        <w:t>edu</w:t>
      </w:r>
      <w:proofErr w:type="gramEnd"/>
      <w:r w:rsidR="00913AA1" w:rsidRPr="002E2660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proofErr w:type="gramStart"/>
      <w:r w:rsidR="00913AA1" w:rsidRPr="002E2660">
        <w:rPr>
          <w:rFonts w:eastAsia="Times New Roman" w:cstheme="minorHAnsi"/>
          <w:b/>
          <w:bCs/>
          <w:sz w:val="24"/>
          <w:szCs w:val="24"/>
          <w:lang w:eastAsia="pl-PL"/>
        </w:rPr>
        <w:t>pl</w:t>
      </w:r>
      <w:proofErr w:type="gramEnd"/>
      <w:r w:rsidR="00EE6EB6" w:rsidRPr="002E2660">
        <w:rPr>
          <w:rFonts w:eastAsia="Times New Roman" w:cstheme="minorHAnsi"/>
          <w:b/>
          <w:bCs/>
          <w:sz w:val="24"/>
          <w:szCs w:val="24"/>
          <w:lang w:eastAsia="pl-PL"/>
        </w:rPr>
        <w:t>;</w:t>
      </w:r>
    </w:p>
    <w:p w14:paraId="1364F026" w14:textId="651225A0" w:rsidR="00891909" w:rsidRPr="002E2660" w:rsidRDefault="00891909" w:rsidP="002E2660">
      <w:pPr>
        <w:numPr>
          <w:ilvl w:val="0"/>
          <w:numId w:val="10"/>
        </w:numPr>
        <w:tabs>
          <w:tab w:val="left" w:pos="34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przypadku ww. korespondencji pocho</w:t>
      </w:r>
      <w:r w:rsidR="007405CB" w:rsidRPr="002E2660">
        <w:rPr>
          <w:rFonts w:eastAsia="Times New Roman" w:cstheme="minorHAnsi"/>
          <w:sz w:val="24"/>
          <w:szCs w:val="24"/>
          <w:lang w:eastAsia="pl-PL"/>
        </w:rPr>
        <w:t>dzącej od Zamawiającego adre</w:t>
      </w:r>
      <w:r w:rsidRPr="002E2660">
        <w:rPr>
          <w:rFonts w:eastAsia="Times New Roman" w:cstheme="minorHAnsi"/>
          <w:sz w:val="24"/>
          <w:szCs w:val="24"/>
          <w:lang w:eastAsia="pl-PL"/>
        </w:rPr>
        <w:t>s</w:t>
      </w:r>
      <w:r w:rsidR="00EE6EB6" w:rsidRPr="002E2660">
        <w:rPr>
          <w:rFonts w:eastAsia="Times New Roman" w:cstheme="minorHAnsi"/>
          <w:sz w:val="24"/>
          <w:szCs w:val="24"/>
          <w:lang w:eastAsia="pl-PL"/>
        </w:rPr>
        <w:t>em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właściwym</w:t>
      </w:r>
      <w:r w:rsidR="007405CB" w:rsidRPr="002E2660">
        <w:rPr>
          <w:rFonts w:eastAsia="Times New Roman" w:cstheme="minorHAnsi"/>
          <w:sz w:val="24"/>
          <w:szCs w:val="24"/>
          <w:lang w:eastAsia="pl-PL"/>
        </w:rPr>
        <w:t xml:space="preserve">i dla doręczeń Wykonawcy </w:t>
      </w:r>
      <w:r w:rsidR="00EE6EB6" w:rsidRPr="002E2660">
        <w:rPr>
          <w:rFonts w:eastAsia="Times New Roman" w:cstheme="minorHAnsi"/>
          <w:sz w:val="24"/>
          <w:szCs w:val="24"/>
          <w:lang w:eastAsia="pl-PL"/>
        </w:rPr>
        <w:t>jest</w:t>
      </w:r>
      <w:r w:rsidR="007405CB" w:rsidRPr="002E2660">
        <w:rPr>
          <w:rFonts w:eastAsia="Times New Roman" w:cstheme="minorHAnsi"/>
          <w:sz w:val="24"/>
          <w:szCs w:val="24"/>
          <w:lang w:eastAsia="pl-PL"/>
        </w:rPr>
        <w:t xml:space="preserve"> adres</w:t>
      </w:r>
      <w:r w:rsidRPr="002E2660">
        <w:rPr>
          <w:rFonts w:eastAsia="Times New Roman" w:cstheme="minorHAnsi"/>
          <w:sz w:val="24"/>
          <w:szCs w:val="24"/>
          <w:lang w:eastAsia="pl-PL"/>
        </w:rPr>
        <w:t>:</w:t>
      </w:r>
      <w:r w:rsidR="00EE6EB6" w:rsidRPr="002E2660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……………………………………..</w:t>
      </w:r>
    </w:p>
    <w:p w14:paraId="6893ADBA" w14:textId="2DE3CD36" w:rsidR="00A257B4" w:rsidRPr="00A81AAF" w:rsidRDefault="00891909" w:rsidP="002E2660">
      <w:pPr>
        <w:pStyle w:val="Akapitzlist"/>
        <w:numPr>
          <w:ilvl w:val="0"/>
          <w:numId w:val="4"/>
        </w:numPr>
        <w:tabs>
          <w:tab w:val="left" w:pos="34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>Strony zobowiązują się do wzajemnego powiadamiania o każdej zmianie adresu, o którym mowa w ustępie poprzedzającym. W razie zaniedbania tego obowiązku</w:t>
      </w:r>
      <w:r w:rsidR="00B20F71" w:rsidRPr="002E2660">
        <w:rPr>
          <w:rFonts w:eastAsia="Times New Roman" w:cstheme="minorHAnsi"/>
          <w:sz w:val="24"/>
          <w:szCs w:val="24"/>
          <w:lang w:eastAsia="pl-PL"/>
        </w:rPr>
        <w:t>,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korespondencję wysłaną pod dotychczasowy adres uważa się za skutecznie doręczoną.</w:t>
      </w:r>
    </w:p>
    <w:p w14:paraId="047CB721" w14:textId="77777777" w:rsidR="00A257B4" w:rsidRPr="002E2660" w:rsidRDefault="00A257B4" w:rsidP="0009660A">
      <w:pPr>
        <w:pStyle w:val="Nagwek2"/>
        <w:rPr>
          <w:rFonts w:eastAsia="Times New Roman"/>
          <w:lang w:eastAsia="pl-PL"/>
        </w:rPr>
      </w:pPr>
      <w:r w:rsidRPr="002E2660">
        <w:rPr>
          <w:rFonts w:eastAsia="Times New Roman"/>
          <w:lang w:eastAsia="pl-PL"/>
        </w:rPr>
        <w:t>§ 9.</w:t>
      </w:r>
    </w:p>
    <w:p w14:paraId="3F8A1872" w14:textId="77777777" w:rsidR="00A257B4" w:rsidRPr="002E2660" w:rsidRDefault="00A257B4" w:rsidP="0009660A">
      <w:pPr>
        <w:pStyle w:val="Nagwek2"/>
        <w:rPr>
          <w:rFonts w:eastAsia="Times New Roman"/>
          <w:lang w:eastAsia="pl-PL"/>
        </w:rPr>
      </w:pPr>
      <w:r w:rsidRPr="002E2660">
        <w:rPr>
          <w:rFonts w:eastAsia="Times New Roman"/>
          <w:lang w:eastAsia="pl-PL"/>
        </w:rPr>
        <w:t>Przetwarzanie danych osobowych</w:t>
      </w:r>
    </w:p>
    <w:p w14:paraId="6BD5ABEC" w14:textId="77777777" w:rsidR="00EE6EB6" w:rsidRPr="002E2660" w:rsidRDefault="00EE6EB6" w:rsidP="0009660A">
      <w:pPr>
        <w:spacing w:before="240" w:after="0" w:line="360" w:lineRule="auto"/>
        <w:rPr>
          <w:rFonts w:cstheme="minorHAnsi"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 xml:space="preserve">Zgodnie z art. 13 ust. 1 i 2 rozporządzenia Parlamentu Europejskiego i Rady (UE) 2016/679 z dnia 27 kwietnia 2016 r. (Dz. Urz. UE L 119 z 04.05.2016 </w:t>
      </w:r>
      <w:proofErr w:type="gramStart"/>
      <w:r w:rsidRPr="002E2660">
        <w:rPr>
          <w:rFonts w:cstheme="minorHAnsi"/>
          <w:bCs/>
          <w:sz w:val="24"/>
          <w:szCs w:val="24"/>
        </w:rPr>
        <w:t>r</w:t>
      </w:r>
      <w:proofErr w:type="gramEnd"/>
      <w:r w:rsidRPr="002E2660">
        <w:rPr>
          <w:rFonts w:cstheme="minorHAnsi"/>
          <w:bCs/>
          <w:sz w:val="24"/>
          <w:szCs w:val="24"/>
        </w:rPr>
        <w:t>.), dalej „RODO”, Ośrodek Rozwoju Edukacji w Warszawie informuje, że:</w:t>
      </w:r>
    </w:p>
    <w:p w14:paraId="7F317631" w14:textId="5FE91C64" w:rsidR="00EE6EB6" w:rsidRPr="002E2660" w:rsidRDefault="00EE6EB6" w:rsidP="002E2660">
      <w:pPr>
        <w:pStyle w:val="Akapitzlist"/>
        <w:numPr>
          <w:ilvl w:val="0"/>
          <w:numId w:val="23"/>
        </w:numPr>
        <w:spacing w:after="0" w:line="360" w:lineRule="auto"/>
        <w:ind w:left="567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 xml:space="preserve">Administratorem danych osobowych Wykonawcy jest minister właściwy do spraw </w:t>
      </w:r>
      <w:r w:rsidR="00CB12E5">
        <w:rPr>
          <w:rFonts w:cstheme="minorHAnsi"/>
          <w:sz w:val="24"/>
          <w:szCs w:val="24"/>
        </w:rPr>
        <w:t xml:space="preserve">funduszy i </w:t>
      </w:r>
      <w:proofErr w:type="gramStart"/>
      <w:r w:rsidR="00CB12E5">
        <w:rPr>
          <w:rFonts w:cstheme="minorHAnsi"/>
          <w:sz w:val="24"/>
          <w:szCs w:val="24"/>
        </w:rPr>
        <w:t xml:space="preserve">polityki </w:t>
      </w:r>
      <w:r w:rsidRPr="002E2660">
        <w:rPr>
          <w:rFonts w:cstheme="minorHAnsi"/>
          <w:sz w:val="24"/>
          <w:szCs w:val="24"/>
        </w:rPr>
        <w:t xml:space="preserve"> regionalne</w:t>
      </w:r>
      <w:r w:rsidR="00CB12E5">
        <w:rPr>
          <w:rFonts w:cstheme="minorHAnsi"/>
          <w:sz w:val="24"/>
          <w:szCs w:val="24"/>
        </w:rPr>
        <w:t>j</w:t>
      </w:r>
      <w:proofErr w:type="gramEnd"/>
      <w:r w:rsidRPr="002E2660">
        <w:rPr>
          <w:rFonts w:cstheme="minorHAnsi"/>
          <w:sz w:val="24"/>
          <w:szCs w:val="24"/>
        </w:rPr>
        <w:t>, pełniący funkcję Instytucji Zarządzającej dla Programu Operacyjnego Wiedza Edukacja Rozwój 2014-2020, z siedzibą przy ul. Wspólnej 2/4 w Warszawie (00-926). Z Administratorem danych można się skontaktować poprzez adres e-mailowy: kancelaria@mfipr.</w:t>
      </w:r>
      <w:proofErr w:type="gramStart"/>
      <w:r w:rsidRPr="002E2660">
        <w:rPr>
          <w:rFonts w:cstheme="minorHAnsi"/>
          <w:sz w:val="24"/>
          <w:szCs w:val="24"/>
        </w:rPr>
        <w:t>gov</w:t>
      </w:r>
      <w:proofErr w:type="gramEnd"/>
      <w:r w:rsidRPr="002E2660">
        <w:rPr>
          <w:rFonts w:cstheme="minorHAnsi"/>
          <w:sz w:val="24"/>
          <w:szCs w:val="24"/>
        </w:rPr>
        <w:t>.</w:t>
      </w:r>
      <w:proofErr w:type="gramStart"/>
      <w:r w:rsidRPr="002E2660">
        <w:rPr>
          <w:rFonts w:cstheme="minorHAnsi"/>
          <w:sz w:val="24"/>
          <w:szCs w:val="24"/>
        </w:rPr>
        <w:t>pl</w:t>
      </w:r>
      <w:proofErr w:type="gramEnd"/>
      <w:r w:rsidRPr="002E2660">
        <w:rPr>
          <w:rFonts w:cstheme="minorHAnsi"/>
          <w:sz w:val="24"/>
          <w:szCs w:val="24"/>
        </w:rPr>
        <w:t xml:space="preserve"> lub pisemnie przekazując korespondencję na adres siedziby Administratora;</w:t>
      </w:r>
    </w:p>
    <w:p w14:paraId="27902093" w14:textId="6200DFA8" w:rsidR="00EE6EB6" w:rsidRPr="002E2660" w:rsidRDefault="00EE6EB6" w:rsidP="002E2660">
      <w:pPr>
        <w:pStyle w:val="Akapitzlist"/>
        <w:numPr>
          <w:ilvl w:val="0"/>
          <w:numId w:val="23"/>
        </w:numPr>
        <w:spacing w:after="0" w:line="360" w:lineRule="auto"/>
        <w:ind w:left="56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 xml:space="preserve">Administrator wyznaczył inspektora ochrony danych, z którym można się skontaktować poprzez e-mail: </w:t>
      </w:r>
      <w:hyperlink r:id="rId8" w:history="1">
        <w:r w:rsidRPr="002E2660">
          <w:rPr>
            <w:rStyle w:val="Hipercze"/>
            <w:rFonts w:cstheme="minorHAnsi"/>
            <w:bCs/>
            <w:sz w:val="24"/>
            <w:szCs w:val="24"/>
          </w:rPr>
          <w:t>IOD@mfipr.gov.pl</w:t>
        </w:r>
      </w:hyperlink>
      <w:r w:rsidR="002E2660">
        <w:rPr>
          <w:rFonts w:cstheme="minorHAnsi"/>
          <w:bCs/>
          <w:sz w:val="24"/>
          <w:szCs w:val="24"/>
        </w:rPr>
        <w:t xml:space="preserve"> </w:t>
      </w:r>
      <w:r w:rsidRPr="002E2660">
        <w:rPr>
          <w:rFonts w:cstheme="minorHAnsi"/>
          <w:bCs/>
          <w:sz w:val="24"/>
          <w:szCs w:val="24"/>
        </w:rPr>
        <w:t>lub pisemnie przekazując korespondencję na adres siedziby Administratora. Kontakt z inspektorem ochrony danych Ośrodka Rozwoju Edukacji w Warszawie możliwy jest poprzez e-mail: iod@ore.</w:t>
      </w:r>
      <w:proofErr w:type="gramStart"/>
      <w:r w:rsidRPr="002E2660">
        <w:rPr>
          <w:rFonts w:cstheme="minorHAnsi"/>
          <w:bCs/>
          <w:sz w:val="24"/>
          <w:szCs w:val="24"/>
        </w:rPr>
        <w:t>edu</w:t>
      </w:r>
      <w:proofErr w:type="gramEnd"/>
      <w:r w:rsidRPr="002E2660">
        <w:rPr>
          <w:rFonts w:cstheme="minorHAnsi"/>
          <w:bCs/>
          <w:sz w:val="24"/>
          <w:szCs w:val="24"/>
        </w:rPr>
        <w:t>.</w:t>
      </w:r>
      <w:proofErr w:type="gramStart"/>
      <w:r w:rsidRPr="002E2660">
        <w:rPr>
          <w:rFonts w:cstheme="minorHAnsi"/>
          <w:bCs/>
          <w:sz w:val="24"/>
          <w:szCs w:val="24"/>
        </w:rPr>
        <w:t>pl</w:t>
      </w:r>
      <w:proofErr w:type="gramEnd"/>
      <w:r w:rsidRPr="002E2660">
        <w:rPr>
          <w:rFonts w:cstheme="minorHAnsi"/>
          <w:bCs/>
          <w:sz w:val="24"/>
          <w:szCs w:val="24"/>
        </w:rPr>
        <w:t>;</w:t>
      </w:r>
    </w:p>
    <w:p w14:paraId="5F3E7B18" w14:textId="77777777" w:rsidR="00EE6EB6" w:rsidRPr="002E2660" w:rsidRDefault="00EE6EB6" w:rsidP="002E2660">
      <w:pPr>
        <w:pStyle w:val="Akapitzlist"/>
        <w:numPr>
          <w:ilvl w:val="0"/>
          <w:numId w:val="23"/>
        </w:numPr>
        <w:spacing w:after="0" w:line="360" w:lineRule="auto"/>
        <w:ind w:left="56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>Przetwarzanie danych osobowych Wykonawcy w ramach Programu Operacyjnego Wiedza Edukacja Rozwój 2014-2020 odbywa się na podstawie obowiązujących przepisów prawa w następujących celach:</w:t>
      </w:r>
    </w:p>
    <w:p w14:paraId="7B0543CC" w14:textId="77777777" w:rsidR="00EE6EB6" w:rsidRPr="002E2660" w:rsidRDefault="00EE6EB6" w:rsidP="002E2660">
      <w:pPr>
        <w:pStyle w:val="Akapitzlist"/>
        <w:numPr>
          <w:ilvl w:val="0"/>
          <w:numId w:val="24"/>
        </w:numPr>
        <w:spacing w:after="0" w:line="360" w:lineRule="auto"/>
        <w:ind w:left="993"/>
        <w:rPr>
          <w:rFonts w:cstheme="minorHAnsi"/>
          <w:bCs/>
          <w:sz w:val="24"/>
          <w:szCs w:val="24"/>
        </w:rPr>
      </w:pPr>
      <w:proofErr w:type="gramStart"/>
      <w:r w:rsidRPr="002E2660">
        <w:rPr>
          <w:rFonts w:cstheme="minorHAnsi"/>
          <w:bCs/>
          <w:sz w:val="24"/>
          <w:szCs w:val="24"/>
        </w:rPr>
        <w:t>aplikowanie</w:t>
      </w:r>
      <w:proofErr w:type="gramEnd"/>
      <w:r w:rsidRPr="002E2660">
        <w:rPr>
          <w:rFonts w:cstheme="minorHAnsi"/>
          <w:bCs/>
          <w:sz w:val="24"/>
          <w:szCs w:val="24"/>
        </w:rPr>
        <w:t xml:space="preserve"> o środki unijne i realizacja projektów, w szczególności potwierdzanie kwalifikowalności wydatków, udzielanie wsparcia uczestnikom projektów, ewaluacji, monitoringu, kontroli, audytu, sprawozdawczości oraz działań informacyjnopromocyjnych, w ramach Programu Operacyjnego Wiedza Edukacja Rozwój 2014-2020,</w:t>
      </w:r>
    </w:p>
    <w:p w14:paraId="1406E186" w14:textId="77777777" w:rsidR="00EE6EB6" w:rsidRPr="002E2660" w:rsidRDefault="00EE6EB6" w:rsidP="002E2660">
      <w:pPr>
        <w:pStyle w:val="Akapitzlist"/>
        <w:numPr>
          <w:ilvl w:val="0"/>
          <w:numId w:val="24"/>
        </w:numPr>
        <w:spacing w:after="0" w:line="360" w:lineRule="auto"/>
        <w:ind w:left="993"/>
        <w:rPr>
          <w:rFonts w:cstheme="minorHAnsi"/>
          <w:bCs/>
          <w:sz w:val="24"/>
          <w:szCs w:val="24"/>
        </w:rPr>
      </w:pPr>
      <w:proofErr w:type="gramStart"/>
      <w:r w:rsidRPr="002E2660">
        <w:rPr>
          <w:rFonts w:cstheme="minorHAnsi"/>
          <w:bCs/>
          <w:sz w:val="24"/>
          <w:szCs w:val="24"/>
        </w:rPr>
        <w:t>zapewnienie</w:t>
      </w:r>
      <w:proofErr w:type="gramEnd"/>
      <w:r w:rsidRPr="002E2660">
        <w:rPr>
          <w:rFonts w:cstheme="minorHAnsi"/>
          <w:bCs/>
          <w:sz w:val="24"/>
          <w:szCs w:val="24"/>
        </w:rPr>
        <w:t xml:space="preserve"> realizacji obowiązku informacyjnego dotyczącego przekazywania do publicznej wiadomości informacji o podmiotach uzyskujących wsparcie z Programu Operacyjnego Wiedza Edukacja Rozwój 2014-2020;</w:t>
      </w:r>
    </w:p>
    <w:p w14:paraId="67068142" w14:textId="77777777" w:rsidR="00EE6EB6" w:rsidRPr="002E2660" w:rsidRDefault="00EE6EB6" w:rsidP="002E2660">
      <w:pPr>
        <w:numPr>
          <w:ilvl w:val="0"/>
          <w:numId w:val="23"/>
        </w:numPr>
        <w:spacing w:after="0" w:line="360" w:lineRule="auto"/>
        <w:ind w:left="56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>Podanie danych jest wymogiem niezbędnym do realizacji celu, o którym mowa w pkt. 3. Konsekwencje niepodania danych osobowych wynikają z przepisów prawa</w:t>
      </w:r>
      <w:r w:rsidRPr="002E2660">
        <w:rPr>
          <w:rFonts w:cstheme="minorHAnsi"/>
          <w:sz w:val="24"/>
          <w:szCs w:val="24"/>
        </w:rPr>
        <w:t xml:space="preserve"> </w:t>
      </w:r>
      <w:r w:rsidRPr="002E2660">
        <w:rPr>
          <w:rFonts w:cstheme="minorHAnsi"/>
          <w:bCs/>
          <w:sz w:val="24"/>
          <w:szCs w:val="24"/>
        </w:rPr>
        <w:t xml:space="preserve">w tym </w:t>
      </w:r>
      <w:r w:rsidRPr="002E2660">
        <w:rPr>
          <w:rFonts w:cstheme="minorHAnsi"/>
          <w:bCs/>
          <w:sz w:val="24"/>
          <w:szCs w:val="24"/>
        </w:rPr>
        <w:lastRenderedPageBreak/>
        <w:t>uniemożliwiają udział w projekcie realizowanym w ramach Programu Operacyjnego Wiedza Edukacja Rozwój 2014-2020;</w:t>
      </w:r>
    </w:p>
    <w:p w14:paraId="7F99A7ED" w14:textId="77777777" w:rsidR="00EE6EB6" w:rsidRPr="002E2660" w:rsidRDefault="00EE6EB6" w:rsidP="002E2660">
      <w:pPr>
        <w:numPr>
          <w:ilvl w:val="0"/>
          <w:numId w:val="23"/>
        </w:numPr>
        <w:spacing w:after="0" w:line="360" w:lineRule="auto"/>
        <w:ind w:left="56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 xml:space="preserve">Dane osobowe Wykonawcy zostały powierzone Instytucji Pośredniczącej Ministerstwo Edukacji i Nauki Departament Funduszy Strukturalnych oraz beneficjentowi realizującemu </w:t>
      </w:r>
      <w:proofErr w:type="gramStart"/>
      <w:r w:rsidRPr="002E2660">
        <w:rPr>
          <w:rFonts w:cstheme="minorHAnsi"/>
          <w:bCs/>
          <w:sz w:val="24"/>
          <w:szCs w:val="24"/>
        </w:rPr>
        <w:t>projekt którym</w:t>
      </w:r>
      <w:proofErr w:type="gramEnd"/>
      <w:r w:rsidRPr="002E2660">
        <w:rPr>
          <w:rFonts w:cstheme="minorHAnsi"/>
          <w:bCs/>
          <w:sz w:val="24"/>
          <w:szCs w:val="24"/>
        </w:rPr>
        <w:t xml:space="preserve"> jest Ośrodek Rozwoju Edukacji z siedzibą przy Al. Ujazdowskich 28 w Warszawie (00-478). Dane osobowe mogą zostać również powierzone specjalistycznym firmom, realizującym na zlecenie Instytucji Zarządzającej, Instytucji Pośredniczącej oraz beneficjenta ewaluacje, kontrole i audyt w ramach Programu Operacyjnego Wiedza Edukacja Rozwój 2014-2020;</w:t>
      </w:r>
    </w:p>
    <w:p w14:paraId="44CC1EF7" w14:textId="77777777" w:rsidR="00EE6EB6" w:rsidRPr="002E2660" w:rsidRDefault="00EE6EB6" w:rsidP="002E2660">
      <w:pPr>
        <w:numPr>
          <w:ilvl w:val="0"/>
          <w:numId w:val="23"/>
        </w:numPr>
        <w:spacing w:after="0" w:line="360" w:lineRule="auto"/>
        <w:ind w:left="56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>Odbiorcami danych osobowych Wykonawcy będą podmioty upoważnione do ich otrzymania na podstawie obowiązujących przepisów prawa oraz podmioty świadczące usługi na rzecz administratora;</w:t>
      </w:r>
    </w:p>
    <w:p w14:paraId="65CCCAE9" w14:textId="77777777" w:rsidR="00EE6EB6" w:rsidRPr="002E2660" w:rsidRDefault="00EE6EB6" w:rsidP="002E2660">
      <w:pPr>
        <w:numPr>
          <w:ilvl w:val="0"/>
          <w:numId w:val="23"/>
        </w:numPr>
        <w:spacing w:after="0" w:line="360" w:lineRule="auto"/>
        <w:ind w:left="56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>Dane będą przechowywane przez okres niezbędny do realizacji celu, o którym mowa w ust. 3, do momentu wygaśnięcia obowiązku przechowywania danych wynikającego z przepisów prawa;</w:t>
      </w:r>
    </w:p>
    <w:p w14:paraId="7C913D09" w14:textId="77777777" w:rsidR="00EE6EB6" w:rsidRPr="002E2660" w:rsidRDefault="00EE6EB6" w:rsidP="002E2660">
      <w:pPr>
        <w:numPr>
          <w:ilvl w:val="0"/>
          <w:numId w:val="23"/>
        </w:numPr>
        <w:spacing w:after="0" w:line="360" w:lineRule="auto"/>
        <w:ind w:left="56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>Dane Wykonawcy nie będą podlegały zautomatyzowanemu podejmowaniu decyzji i nie będą profilowane;</w:t>
      </w:r>
    </w:p>
    <w:p w14:paraId="6ADF6DCA" w14:textId="77777777" w:rsidR="00EE6EB6" w:rsidRPr="002E2660" w:rsidRDefault="00EE6EB6" w:rsidP="002E2660">
      <w:pPr>
        <w:numPr>
          <w:ilvl w:val="0"/>
          <w:numId w:val="23"/>
        </w:numPr>
        <w:spacing w:after="0" w:line="360" w:lineRule="auto"/>
        <w:ind w:left="567"/>
        <w:rPr>
          <w:rFonts w:cstheme="minorHAnsi"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>Dane osobowe Wykonawcy nie będą przekazywane</w:t>
      </w:r>
      <w:r w:rsidRPr="002E2660">
        <w:rPr>
          <w:rFonts w:cstheme="minorHAnsi"/>
          <w:sz w:val="24"/>
          <w:szCs w:val="24"/>
        </w:rPr>
        <w:t xml:space="preserve"> do państwa trzeciego;</w:t>
      </w:r>
    </w:p>
    <w:p w14:paraId="0936732C" w14:textId="72B28A6F" w:rsidR="00A257B4" w:rsidRPr="00A81AAF" w:rsidRDefault="00EE6EB6" w:rsidP="00A81AAF">
      <w:pPr>
        <w:numPr>
          <w:ilvl w:val="0"/>
          <w:numId w:val="23"/>
        </w:numPr>
        <w:spacing w:after="240" w:line="360" w:lineRule="auto"/>
        <w:ind w:left="567" w:hanging="357"/>
        <w:rPr>
          <w:rFonts w:cstheme="minorHAnsi"/>
          <w:bCs/>
          <w:sz w:val="24"/>
          <w:szCs w:val="24"/>
        </w:rPr>
      </w:pPr>
      <w:r w:rsidRPr="002E2660">
        <w:rPr>
          <w:rFonts w:cstheme="minorHAnsi"/>
          <w:bCs/>
          <w:sz w:val="24"/>
          <w:szCs w:val="24"/>
        </w:rPr>
        <w:t xml:space="preserve">W związku z przetwarzaniem danych osobowych, Wykonawcy przysługują następujące uprawnienia: prawo dostępu do swoich danych osobowych, prawo żądania ich sprostowania lub ograniczenia ich przetwarzania oraz prawo wniesienia skargi do organu </w:t>
      </w:r>
      <w:proofErr w:type="gramStart"/>
      <w:r w:rsidRPr="002E2660">
        <w:rPr>
          <w:rFonts w:cstheme="minorHAnsi"/>
          <w:bCs/>
          <w:sz w:val="24"/>
          <w:szCs w:val="24"/>
        </w:rPr>
        <w:t>nadzorczego którym</w:t>
      </w:r>
      <w:proofErr w:type="gramEnd"/>
      <w:r w:rsidRPr="002E2660">
        <w:rPr>
          <w:rFonts w:cstheme="minorHAnsi"/>
          <w:bCs/>
          <w:sz w:val="24"/>
          <w:szCs w:val="24"/>
        </w:rPr>
        <w:t xml:space="preserve"> jest Prezes Urzędu Ochrony Danych Osobowych. </w:t>
      </w:r>
    </w:p>
    <w:p w14:paraId="08ED0953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10.</w:t>
      </w:r>
    </w:p>
    <w:p w14:paraId="088B5A52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Zmiany umowy</w:t>
      </w:r>
    </w:p>
    <w:p w14:paraId="4ECC2F8B" w14:textId="77777777" w:rsidR="00FB2DB1" w:rsidRDefault="00A257B4" w:rsidP="00FB2DB1">
      <w:pPr>
        <w:numPr>
          <w:ilvl w:val="0"/>
          <w:numId w:val="5"/>
        </w:numPr>
        <w:tabs>
          <w:tab w:val="left" w:pos="3420"/>
        </w:tabs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Każda zmiana umowy wymaga formy pisemnej pod rygorem nieważności.</w:t>
      </w:r>
    </w:p>
    <w:p w14:paraId="661E8F2A" w14:textId="3D6B0C85" w:rsidR="00A257B4" w:rsidRPr="00FB2DB1" w:rsidRDefault="00A257B4" w:rsidP="00FB2DB1">
      <w:pPr>
        <w:numPr>
          <w:ilvl w:val="0"/>
          <w:numId w:val="5"/>
        </w:numPr>
        <w:tabs>
          <w:tab w:val="left" w:pos="3420"/>
        </w:tabs>
        <w:spacing w:before="24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FB2DB1">
        <w:rPr>
          <w:rFonts w:eastAsia="Times New Roman" w:cstheme="minorHAnsi"/>
          <w:noProof/>
          <w:sz w:val="24"/>
          <w:szCs w:val="24"/>
          <w:lang w:eastAsia="pl-PL"/>
        </w:rPr>
        <w:t xml:space="preserve">Poza przypadkami określonymi w Umowie, Zamawiający zastrzega sobie możliwość zmiany treści niniejszej umowy w stosunku do treści Oferty, na podstawie której </w:t>
      </w:r>
      <w:r w:rsidRPr="00FB2DB1">
        <w:rPr>
          <w:rFonts w:eastAsia="Times New Roman" w:cstheme="minorHAnsi"/>
          <w:sz w:val="24"/>
          <w:szCs w:val="24"/>
          <w:lang w:eastAsia="pl-PL"/>
        </w:rPr>
        <w:t>dokonano</w:t>
      </w:r>
      <w:r w:rsidRPr="00FB2DB1">
        <w:rPr>
          <w:rFonts w:eastAsia="Times New Roman" w:cstheme="minorHAnsi"/>
          <w:noProof/>
          <w:sz w:val="24"/>
          <w:szCs w:val="24"/>
          <w:lang w:eastAsia="pl-PL"/>
        </w:rPr>
        <w:t xml:space="preserve"> wyboru Wykonawcy, w formie aneksu, w przypadku zaistnienia następujacych okoliczności:</w:t>
      </w:r>
    </w:p>
    <w:p w14:paraId="3D673804" w14:textId="17445AF3" w:rsidR="00A257B4" w:rsidRPr="002E2660" w:rsidRDefault="00A257B4" w:rsidP="002E2660">
      <w:pPr>
        <w:numPr>
          <w:ilvl w:val="0"/>
          <w:numId w:val="12"/>
        </w:numPr>
        <w:tabs>
          <w:tab w:val="left" w:pos="567"/>
        </w:tabs>
        <w:spacing w:after="100" w:afterAutospacing="1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r w:rsidRPr="002E2660">
        <w:rPr>
          <w:rFonts w:eastAsia="Times New Roman" w:cstheme="minorHAnsi"/>
          <w:sz w:val="24"/>
          <w:szCs w:val="24"/>
          <w:lang w:val="x-none" w:eastAsia="pl-PL"/>
        </w:rPr>
        <w:lastRenderedPageBreak/>
        <w:t>w przypadku gdy w trakcie realizacji umowy nastąpi zmiana wytycznych, zaleceń lub innych dokumentów wydanych przez Instytucje, które przyznał</w:t>
      </w:r>
      <w:r w:rsidR="00526ECE">
        <w:rPr>
          <w:rFonts w:eastAsia="Times New Roman" w:cstheme="minorHAnsi"/>
          <w:sz w:val="24"/>
          <w:szCs w:val="24"/>
          <w:lang w:eastAsia="pl-PL"/>
        </w:rPr>
        <w:t>y</w:t>
      </w:r>
      <w:r w:rsidRPr="002E2660">
        <w:rPr>
          <w:rFonts w:eastAsia="Times New Roman" w:cstheme="minorHAnsi"/>
          <w:sz w:val="24"/>
          <w:szCs w:val="24"/>
          <w:lang w:val="x-none" w:eastAsia="pl-PL"/>
        </w:rPr>
        <w:t xml:space="preserve"> środki na współfinansowanie przedmiotu zamówienia postanowienia umowy zostaną dostosowane do wymagań określonych w ww. dokumentach w zakresie w jakim ww. dokumenty są niezgodne z treścią umowy. Zmiany zostaną dokonane niezwłocznie po zmianie ww. dokumentów w drodze aneksu do umowy podpisanego przez strony umowy;</w:t>
      </w:r>
    </w:p>
    <w:p w14:paraId="3BDCD1A9" w14:textId="3461D6F2" w:rsidR="00A257B4" w:rsidRPr="002E2660" w:rsidRDefault="00A257B4" w:rsidP="002E2660">
      <w:pPr>
        <w:numPr>
          <w:ilvl w:val="0"/>
          <w:numId w:val="12"/>
        </w:numPr>
        <w:tabs>
          <w:tab w:val="left" w:pos="567"/>
        </w:tabs>
        <w:spacing w:after="100" w:afterAutospacing="1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r w:rsidRPr="002E2660">
        <w:rPr>
          <w:rFonts w:eastAsia="Times New Roman" w:cstheme="minorHAnsi"/>
          <w:sz w:val="24"/>
          <w:szCs w:val="24"/>
          <w:lang w:val="x-none" w:eastAsia="pl-PL"/>
        </w:rPr>
        <w:t>w przypadku wystąpienia w trakcie realizacji umowy wydarzeń noszących znamiona „siły wyższej” rozumianej jako wydarzenie zewnętrzne, nieprzewidywalne i poza kontrolą stron niniejszej umowy, któr</w:t>
      </w:r>
      <w:r w:rsidR="00526ECE">
        <w:rPr>
          <w:rFonts w:eastAsia="Times New Roman" w:cstheme="minorHAnsi"/>
          <w:sz w:val="24"/>
          <w:szCs w:val="24"/>
          <w:lang w:eastAsia="pl-PL"/>
        </w:rPr>
        <w:t>ych</w:t>
      </w:r>
      <w:r w:rsidRPr="002E2660">
        <w:rPr>
          <w:rFonts w:eastAsia="Times New Roman" w:cstheme="minorHAnsi"/>
          <w:sz w:val="24"/>
          <w:szCs w:val="24"/>
          <w:lang w:val="x-none" w:eastAsia="pl-PL"/>
        </w:rPr>
        <w:t xml:space="preserve"> skutkom nie można zapobiec, występujące po podpisaniu umowy, a powodujące niemożliwość wywiązania się z umowy w jej obecnym brzmieniu, strony umowy niezwłocznie po ustaniu przyczyn uniemożliwiających prawidłową realizacje umowy, protokolarnie ocenią skutki jakie dla wykonania umowy miała siła wyższa i poprzez sporządzenie aneksu do umowy zmienią treść umowy w zakresie</w:t>
      </w:r>
      <w:r w:rsidRPr="002E2660">
        <w:rPr>
          <w:rFonts w:eastAsia="Times New Roman" w:cstheme="minorHAnsi"/>
          <w:sz w:val="24"/>
          <w:szCs w:val="24"/>
          <w:lang w:eastAsia="pl-PL"/>
        </w:rPr>
        <w:t>,</w:t>
      </w:r>
      <w:r w:rsidRPr="002E2660">
        <w:rPr>
          <w:rFonts w:eastAsia="Times New Roman" w:cstheme="minorHAnsi"/>
          <w:sz w:val="24"/>
          <w:szCs w:val="24"/>
          <w:lang w:val="x-none" w:eastAsia="pl-PL"/>
        </w:rPr>
        <w:t xml:space="preserve"> w jakim wystąpienie siły wyższej wpłynęło na obowiązki Wykonawcy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val="x-none" w:eastAsia="pl-PL"/>
        </w:rPr>
        <w:t>i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val="x-none" w:eastAsia="pl-PL"/>
        </w:rPr>
        <w:t xml:space="preserve">Zmawiającego wynikające z treści umowy; </w:t>
      </w:r>
    </w:p>
    <w:p w14:paraId="216422ED" w14:textId="77777777" w:rsidR="00A257B4" w:rsidRPr="002E2660" w:rsidRDefault="00A257B4" w:rsidP="002E2660">
      <w:pPr>
        <w:numPr>
          <w:ilvl w:val="0"/>
          <w:numId w:val="12"/>
        </w:numPr>
        <w:tabs>
          <w:tab w:val="left" w:pos="567"/>
        </w:tabs>
        <w:spacing w:after="100" w:afterAutospacing="1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r w:rsidRPr="002E2660">
        <w:rPr>
          <w:rFonts w:eastAsia="Times New Roman" w:cstheme="minorHAnsi"/>
          <w:sz w:val="24"/>
          <w:szCs w:val="24"/>
          <w:lang w:val="x-none" w:eastAsia="pl-PL"/>
        </w:rPr>
        <w:t>w przypadku zmiany stanu prawnego, który będzie wnosił nowe wymagania co do sposobu realizacji przedmiotu umowy lub obowiązki stron związane z odprowadzeniem danin publicznych, postanowienia umowy zostaną dostosowane do ww. wymagań określonych w ww. przepisach prawa w zakresie w jakim ww. wymagania są niezgodne z treścią umowy. Zmiany zostaną dokonane niezwłocznie po zmianie stanu prawnego w drodze aneksu do umowy podpisanego przez strony umowy;</w:t>
      </w:r>
    </w:p>
    <w:p w14:paraId="199CB278" w14:textId="77777777" w:rsidR="00A257B4" w:rsidRPr="002E2660" w:rsidRDefault="00A257B4" w:rsidP="002E2660">
      <w:pPr>
        <w:numPr>
          <w:ilvl w:val="0"/>
          <w:numId w:val="12"/>
        </w:numPr>
        <w:tabs>
          <w:tab w:val="left" w:pos="567"/>
        </w:tabs>
        <w:spacing w:after="100" w:afterAutospacing="1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r w:rsidRPr="002E2660">
        <w:rPr>
          <w:rFonts w:eastAsia="Times New Roman" w:cstheme="minorHAnsi"/>
          <w:sz w:val="24"/>
          <w:szCs w:val="24"/>
          <w:lang w:val="x-none" w:eastAsia="pl-PL"/>
        </w:rPr>
        <w:t>w przypadku konieczności zmiany terminów realizacji umowy spowodowanej przyczynami leżącymi po stronie Zamawiającego lub spowodowanej przyczynami niezależnymi od stron umowy, strony umowy dokonają zmiany umowy sporządzając do niej aneks z zastrzeżeniem, że zmiana umowy z ww. powodów możliwa jest pod warunkiem poinformowania drugiej strony o konieczności wprowadzenia zmiany</w:t>
      </w:r>
      <w:r w:rsidRPr="002E2660">
        <w:rPr>
          <w:rFonts w:eastAsia="Times New Roman" w:cstheme="minorHAnsi"/>
          <w:sz w:val="24"/>
          <w:szCs w:val="24"/>
          <w:lang w:eastAsia="pl-PL"/>
        </w:rPr>
        <w:t>;</w:t>
      </w:r>
    </w:p>
    <w:p w14:paraId="2B776D4D" w14:textId="287FE45F" w:rsidR="00A257B4" w:rsidRPr="002E2660" w:rsidRDefault="00A257B4" w:rsidP="002E2660">
      <w:pPr>
        <w:numPr>
          <w:ilvl w:val="0"/>
          <w:numId w:val="12"/>
        </w:numPr>
        <w:tabs>
          <w:tab w:val="left" w:pos="567"/>
        </w:tabs>
        <w:spacing w:after="100" w:afterAutospacing="1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przypadku konieczności zmiany terminów realizacji umowy spowodowanej przedłużeniem się procedury wyboru Wykonawcy, Zamawiający przewiduje możliwość zmiany umowy w zakresie terminów realizacji wskazanych w § 4 umowy,</w:t>
      </w:r>
      <w:r w:rsidR="00526E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Pr="002E2660">
        <w:rPr>
          <w:rFonts w:eastAsia="Times New Roman" w:cstheme="minorHAnsi"/>
          <w:sz w:val="24"/>
          <w:szCs w:val="24"/>
          <w:lang w:eastAsia="pl-PL"/>
        </w:rPr>
        <w:lastRenderedPageBreak/>
        <w:t>zastrzeżeniem, że wydłużenie terminów z ww. powodów, nie może być dłuższe niż 7 dni od pierwotnie wskazanego przez Zamawiającego terminu;.</w:t>
      </w:r>
    </w:p>
    <w:p w14:paraId="1FA8F64C" w14:textId="77777777" w:rsidR="00A257B4" w:rsidRPr="002E2660" w:rsidRDefault="00A257B4" w:rsidP="002E2660">
      <w:pPr>
        <w:numPr>
          <w:ilvl w:val="0"/>
          <w:numId w:val="12"/>
        </w:numPr>
        <w:tabs>
          <w:tab w:val="left" w:pos="567"/>
        </w:tabs>
        <w:spacing w:after="100" w:afterAutospacing="1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 przypadku konieczności wydłużenia terminu realizacji umowy, związanego z analizą merytorycznych wniosków wynikających z prac ekspertów lub konieczności zmiany zapisów znajdujących się w Szczegółowym Opisie Przedmiotu Zamówienia lub innych działań związanych merytorycznie z realizacją zadania, pod warunkiem poinformowania drugiej strony o konieczności wprowadzenia zmiany;</w:t>
      </w:r>
    </w:p>
    <w:p w14:paraId="0F8E9827" w14:textId="4D68DDEA" w:rsidR="00CB12E5" w:rsidRPr="002E2660" w:rsidRDefault="00A257B4" w:rsidP="002E2660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r w:rsidRPr="002E2660">
        <w:rPr>
          <w:rFonts w:eastAsia="Times New Roman" w:cstheme="minorHAnsi"/>
          <w:sz w:val="24"/>
          <w:szCs w:val="24"/>
          <w:lang w:val="x-none" w:eastAsia="pl-PL"/>
        </w:rPr>
        <w:t>maksymalne wynagrodzenie Wykonawcy może zostać zwiększone wyłącznie wówczas</w:t>
      </w:r>
      <w:r w:rsidR="00526ECE">
        <w:rPr>
          <w:rFonts w:eastAsia="Times New Roman" w:cstheme="minorHAnsi"/>
          <w:sz w:val="24"/>
          <w:szCs w:val="24"/>
          <w:lang w:eastAsia="pl-PL"/>
        </w:rPr>
        <w:t>,</w:t>
      </w:r>
      <w:r w:rsidRPr="002E2660">
        <w:rPr>
          <w:rFonts w:eastAsia="Times New Roman" w:cstheme="minorHAnsi"/>
          <w:sz w:val="24"/>
          <w:szCs w:val="24"/>
          <w:lang w:val="x-none" w:eastAsia="pl-PL"/>
        </w:rPr>
        <w:t xml:space="preserve"> gdy wniosek o dofinansowanie z zaistnieniem okoliczności, o których mowa w pkt. a) i c) przewiduje zwiększenie w związku z wystąpieniem ww. okoliczności wynagrodzenia Wykonawcy</w:t>
      </w:r>
      <w:r w:rsidRPr="002E2660">
        <w:rPr>
          <w:rFonts w:eastAsia="Times New Roman" w:cstheme="minorHAnsi"/>
          <w:sz w:val="24"/>
          <w:szCs w:val="24"/>
          <w:lang w:eastAsia="pl-PL"/>
        </w:rPr>
        <w:t>;</w:t>
      </w:r>
    </w:p>
    <w:p w14:paraId="7F467BBD" w14:textId="4B1625D6" w:rsidR="00CB12E5" w:rsidRPr="00E11388" w:rsidRDefault="00A257B4" w:rsidP="00E11388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567" w:hanging="283"/>
        <w:rPr>
          <w:rFonts w:eastAsia="Times New Roman" w:cstheme="minorHAnsi"/>
          <w:sz w:val="24"/>
          <w:szCs w:val="24"/>
          <w:lang w:val="x-none" w:eastAsia="pl-PL"/>
        </w:rPr>
      </w:pPr>
      <w:proofErr w:type="gramStart"/>
      <w:r w:rsidRPr="00DF5D7D">
        <w:rPr>
          <w:rFonts w:eastAsia="Times New Roman" w:cstheme="minorHAnsi"/>
          <w:sz w:val="24"/>
          <w:szCs w:val="24"/>
          <w:lang w:eastAsia="pl-PL"/>
        </w:rPr>
        <w:t>w</w:t>
      </w:r>
      <w:proofErr w:type="gramEnd"/>
      <w:r w:rsidRPr="00DF5D7D">
        <w:rPr>
          <w:rFonts w:eastAsia="Times New Roman" w:cstheme="minorHAnsi"/>
          <w:sz w:val="24"/>
          <w:szCs w:val="24"/>
          <w:lang w:eastAsia="pl-PL"/>
        </w:rPr>
        <w:t xml:space="preserve"> przypadku wystąpienia przesłanek zmiany umowy </w:t>
      </w:r>
      <w:r w:rsidR="00DF5D7D">
        <w:rPr>
          <w:rFonts w:eastAsia="Times New Roman" w:cstheme="minorHAnsi"/>
          <w:sz w:val="24"/>
          <w:szCs w:val="24"/>
          <w:lang w:eastAsia="pl-PL"/>
        </w:rPr>
        <w:t>wskazanych</w:t>
      </w:r>
      <w:r w:rsidR="00DF5D7D" w:rsidRPr="00CB12E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12E5">
        <w:rPr>
          <w:rFonts w:eastAsia="Times New Roman" w:cstheme="minorHAnsi"/>
          <w:sz w:val="24"/>
          <w:szCs w:val="24"/>
          <w:lang w:eastAsia="pl-PL"/>
        </w:rPr>
        <w:t xml:space="preserve">w art. </w:t>
      </w:r>
      <w:r w:rsidR="00CB12E5" w:rsidRPr="00CB12E5">
        <w:rPr>
          <w:rFonts w:eastAsia="Times New Roman" w:cstheme="minorHAnsi"/>
          <w:sz w:val="24"/>
          <w:szCs w:val="24"/>
          <w:lang w:eastAsia="pl-PL"/>
        </w:rPr>
        <w:t xml:space="preserve">455 ustawy z dnia 11 września 2019 r. </w:t>
      </w:r>
      <w:r w:rsidR="00526ECE">
        <w:rPr>
          <w:rFonts w:eastAsia="Times New Roman" w:cstheme="minorHAnsi"/>
          <w:sz w:val="24"/>
          <w:szCs w:val="24"/>
          <w:lang w:eastAsia="pl-PL"/>
        </w:rPr>
        <w:t>–</w:t>
      </w:r>
      <w:r w:rsidR="00CB12E5" w:rsidRPr="00CB12E5">
        <w:rPr>
          <w:rFonts w:eastAsia="Times New Roman" w:cstheme="minorHAnsi"/>
          <w:sz w:val="24"/>
          <w:szCs w:val="24"/>
          <w:lang w:eastAsia="pl-PL"/>
        </w:rPr>
        <w:t xml:space="preserve"> Prawo zamówień publicznych (</w:t>
      </w:r>
      <w:proofErr w:type="spellStart"/>
      <w:r w:rsidR="00CB12E5" w:rsidRPr="00CB12E5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="00CB12E5" w:rsidRPr="00CB12E5">
        <w:rPr>
          <w:rFonts w:eastAsia="Times New Roman" w:cstheme="minorHAnsi"/>
          <w:sz w:val="24"/>
          <w:szCs w:val="24"/>
          <w:lang w:eastAsia="pl-PL"/>
        </w:rPr>
        <w:t xml:space="preserve">. Dz. U. </w:t>
      </w:r>
      <w:proofErr w:type="gramStart"/>
      <w:r w:rsidR="00CB12E5" w:rsidRPr="00CB12E5">
        <w:rPr>
          <w:rFonts w:eastAsia="Times New Roman" w:cstheme="minorHAnsi"/>
          <w:sz w:val="24"/>
          <w:szCs w:val="24"/>
          <w:lang w:eastAsia="pl-PL"/>
        </w:rPr>
        <w:t>z</w:t>
      </w:r>
      <w:proofErr w:type="gramEnd"/>
      <w:r w:rsidR="00CB12E5" w:rsidRPr="00CB12E5">
        <w:rPr>
          <w:rFonts w:eastAsia="Times New Roman" w:cstheme="minorHAnsi"/>
          <w:sz w:val="24"/>
          <w:szCs w:val="24"/>
          <w:lang w:eastAsia="pl-PL"/>
        </w:rPr>
        <w:t xml:space="preserve"> 2021 r. poz. 1129 z </w:t>
      </w:r>
      <w:proofErr w:type="spellStart"/>
      <w:r w:rsidR="00CB12E5" w:rsidRPr="00CB12E5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CB12E5" w:rsidRPr="00CB12E5">
        <w:rPr>
          <w:rFonts w:eastAsia="Times New Roman" w:cstheme="minorHAnsi"/>
          <w:sz w:val="24"/>
          <w:szCs w:val="24"/>
          <w:lang w:eastAsia="pl-PL"/>
        </w:rPr>
        <w:t xml:space="preserve">. </w:t>
      </w:r>
      <w:proofErr w:type="gramStart"/>
      <w:r w:rsidR="00CB12E5" w:rsidRPr="00CB12E5">
        <w:rPr>
          <w:rFonts w:eastAsia="Times New Roman" w:cstheme="minorHAnsi"/>
          <w:sz w:val="24"/>
          <w:szCs w:val="24"/>
          <w:lang w:eastAsia="pl-PL"/>
        </w:rPr>
        <w:t>zm</w:t>
      </w:r>
      <w:proofErr w:type="gramEnd"/>
      <w:r w:rsidR="00CB12E5" w:rsidRPr="00CB12E5">
        <w:rPr>
          <w:rFonts w:eastAsia="Times New Roman" w:cstheme="minorHAnsi"/>
          <w:sz w:val="24"/>
          <w:szCs w:val="24"/>
          <w:lang w:eastAsia="pl-PL"/>
        </w:rPr>
        <w:t>.).</w:t>
      </w:r>
    </w:p>
    <w:p w14:paraId="7A7D6A05" w14:textId="671D5F30" w:rsidR="00A257B4" w:rsidRPr="002E2660" w:rsidRDefault="00A257B4" w:rsidP="002E2660">
      <w:pPr>
        <w:numPr>
          <w:ilvl w:val="0"/>
          <w:numId w:val="5"/>
        </w:numPr>
        <w:tabs>
          <w:tab w:val="left" w:pos="34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W sprawach nieuregulowanych umową zastosowanie mają przepisy Kodeksu cywilnego oraz ustawy z dnia 4 lutego 1994 r. o prawie autorskim i prawach pokrewnych (tekst jednolity Dz. U.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E2660">
        <w:rPr>
          <w:rFonts w:eastAsia="Times New Roman" w:cstheme="minorHAnsi"/>
          <w:sz w:val="24"/>
          <w:szCs w:val="24"/>
          <w:lang w:eastAsia="pl-PL"/>
        </w:rPr>
        <w:t>20</w:t>
      </w:r>
      <w:r w:rsidR="00CB12E5">
        <w:rPr>
          <w:rFonts w:eastAsia="Times New Roman" w:cstheme="minorHAnsi"/>
          <w:sz w:val="24"/>
          <w:szCs w:val="24"/>
          <w:lang w:eastAsia="pl-PL"/>
        </w:rPr>
        <w:t>21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gramStart"/>
      <w:r w:rsidRPr="002E2660">
        <w:rPr>
          <w:rFonts w:eastAsia="Times New Roman" w:cstheme="minorHAnsi"/>
          <w:sz w:val="24"/>
          <w:szCs w:val="24"/>
          <w:lang w:eastAsia="pl-PL"/>
        </w:rPr>
        <w:t>r</w:t>
      </w:r>
      <w:proofErr w:type="gramEnd"/>
      <w:r w:rsidRPr="002E2660">
        <w:rPr>
          <w:rFonts w:eastAsia="Times New Roman" w:cstheme="minorHAnsi"/>
          <w:sz w:val="24"/>
          <w:szCs w:val="24"/>
          <w:lang w:eastAsia="pl-PL"/>
        </w:rPr>
        <w:t xml:space="preserve">., poz. </w:t>
      </w:r>
      <w:r w:rsidR="00CB12E5">
        <w:rPr>
          <w:rFonts w:eastAsia="Times New Roman" w:cstheme="minorHAnsi"/>
          <w:sz w:val="24"/>
          <w:szCs w:val="24"/>
          <w:lang w:eastAsia="pl-PL"/>
        </w:rPr>
        <w:t>1062</w:t>
      </w:r>
      <w:r w:rsidRPr="002E2660">
        <w:rPr>
          <w:rFonts w:eastAsia="Times New Roman" w:cstheme="minorHAnsi"/>
          <w:sz w:val="24"/>
          <w:szCs w:val="24"/>
          <w:lang w:eastAsia="pl-PL"/>
        </w:rPr>
        <w:t xml:space="preserve"> ze zm.).</w:t>
      </w:r>
    </w:p>
    <w:p w14:paraId="38593369" w14:textId="2BB655B0" w:rsidR="00A257B4" w:rsidRPr="002E2660" w:rsidRDefault="00A257B4" w:rsidP="002E2660">
      <w:pPr>
        <w:numPr>
          <w:ilvl w:val="0"/>
          <w:numId w:val="5"/>
        </w:numPr>
        <w:tabs>
          <w:tab w:val="left" w:pos="34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Nieważność któregokolwiek zapisu umowy nie powoduje nieważności całej umowy. W przypadku, gdy którykolwiek z zapisów umowy zostanie prawomocnie uznany za nieważny, w jego miejsce stosuje się odpowiedni przepis polskiego prawa powszechnie obowiązującego.</w:t>
      </w:r>
    </w:p>
    <w:p w14:paraId="511604B5" w14:textId="0D021DB4" w:rsidR="00A257B4" w:rsidRPr="002E2660" w:rsidRDefault="00A257B4" w:rsidP="002E2660">
      <w:pPr>
        <w:numPr>
          <w:ilvl w:val="0"/>
          <w:numId w:val="5"/>
        </w:numPr>
        <w:tabs>
          <w:tab w:val="left" w:pos="3420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Strony zgodnie postanawiają, iż wszelkie ustalenia i uzgodnienia dokonane przez Strony, jeśli były poczynione między nimi przed zawarciem umowy, a dotyczyły stosunku prawnego powstałego wskutek zawarcia umowy, o ile nie znalazły się w treści umowy, z chwilą podpisania umowy tracą moc.</w:t>
      </w:r>
    </w:p>
    <w:p w14:paraId="54BF6B1F" w14:textId="3C6E7E48" w:rsidR="00A257B4" w:rsidRPr="002E2660" w:rsidRDefault="00A257B4" w:rsidP="002E2660">
      <w:pPr>
        <w:numPr>
          <w:ilvl w:val="0"/>
          <w:numId w:val="5"/>
        </w:numPr>
        <w:spacing w:line="360" w:lineRule="auto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Załączniki do umowy stanowią jej integralną część.</w:t>
      </w:r>
      <w:r w:rsidR="002E2660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E7D5628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§ 11.</w:t>
      </w:r>
    </w:p>
    <w:p w14:paraId="395F2AD4" w14:textId="77777777" w:rsidR="00A257B4" w:rsidRPr="00A81AAF" w:rsidRDefault="00A257B4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Rozwiązywanie sporów</w:t>
      </w:r>
    </w:p>
    <w:p w14:paraId="5D509499" w14:textId="3E479A53" w:rsidR="00BA74F9" w:rsidRPr="00A81AAF" w:rsidRDefault="00A257B4" w:rsidP="0009660A">
      <w:pPr>
        <w:tabs>
          <w:tab w:val="left" w:pos="3420"/>
        </w:tabs>
        <w:spacing w:before="240"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2E2660">
        <w:rPr>
          <w:rFonts w:eastAsia="Times New Roman" w:cstheme="minorHAnsi"/>
          <w:sz w:val="24"/>
          <w:szCs w:val="24"/>
          <w:lang w:eastAsia="pl-PL"/>
        </w:rPr>
        <w:t>Strony zgodnie ustalają, iż wszelkie spory, jakie mogą powstać w związku z zawarciem umowy, będą rozstrzygane przez sąd powszechny właściwy miejscowo dla Zamawiającego.</w:t>
      </w:r>
    </w:p>
    <w:p w14:paraId="7761A98A" w14:textId="62B3D9E1" w:rsidR="00BA74F9" w:rsidRPr="00A81AAF" w:rsidRDefault="00BA74F9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lastRenderedPageBreak/>
        <w:t xml:space="preserve">§ </w:t>
      </w:r>
      <w:r w:rsidR="007D05AD" w:rsidRPr="00A81AAF">
        <w:rPr>
          <w:rFonts w:eastAsia="Times New Roman"/>
          <w:lang w:eastAsia="pl-PL"/>
        </w:rPr>
        <w:t>12</w:t>
      </w:r>
      <w:r w:rsidR="005B7373" w:rsidRPr="00A81AAF">
        <w:rPr>
          <w:rFonts w:eastAsia="Times New Roman"/>
          <w:lang w:eastAsia="pl-PL"/>
        </w:rPr>
        <w:t>.</w:t>
      </w:r>
    </w:p>
    <w:p w14:paraId="3B0E8E20" w14:textId="77777777" w:rsidR="009E3BCC" w:rsidRPr="00A81AAF" w:rsidRDefault="009E3BCC" w:rsidP="0009660A">
      <w:pPr>
        <w:pStyle w:val="Nagwek2"/>
        <w:rPr>
          <w:rFonts w:eastAsia="Times New Roman"/>
          <w:lang w:eastAsia="pl-PL"/>
        </w:rPr>
      </w:pPr>
      <w:r w:rsidRPr="00A81AAF">
        <w:rPr>
          <w:rFonts w:eastAsia="Times New Roman"/>
          <w:lang w:eastAsia="pl-PL"/>
        </w:rPr>
        <w:t>Postanowienia końcowe</w:t>
      </w:r>
    </w:p>
    <w:p w14:paraId="6D064EB9" w14:textId="2F51BD2C" w:rsidR="009E3BCC" w:rsidRPr="00A81AAF" w:rsidRDefault="00BA74F9" w:rsidP="0009660A">
      <w:pPr>
        <w:spacing w:before="240" w:line="360" w:lineRule="auto"/>
        <w:rPr>
          <w:rFonts w:cstheme="minorHAnsi"/>
          <w:b/>
          <w:sz w:val="24"/>
          <w:szCs w:val="24"/>
        </w:rPr>
      </w:pPr>
      <w:r w:rsidRPr="002E2660">
        <w:rPr>
          <w:rFonts w:cstheme="minorHAnsi"/>
          <w:sz w:val="24"/>
          <w:szCs w:val="24"/>
        </w:rPr>
        <w:t xml:space="preserve">Umowa sporządzona została w </w:t>
      </w:r>
      <w:r w:rsidR="00EA1D9C" w:rsidRPr="002E2660">
        <w:rPr>
          <w:rFonts w:cstheme="minorHAnsi"/>
          <w:sz w:val="24"/>
          <w:szCs w:val="24"/>
        </w:rPr>
        <w:t>….</w:t>
      </w:r>
      <w:r w:rsidRPr="002E2660">
        <w:rPr>
          <w:rFonts w:cstheme="minorHAnsi"/>
          <w:sz w:val="24"/>
          <w:szCs w:val="24"/>
        </w:rPr>
        <w:t xml:space="preserve"> </w:t>
      </w:r>
      <w:proofErr w:type="gramStart"/>
      <w:r w:rsidRPr="002E2660">
        <w:rPr>
          <w:rFonts w:cstheme="minorHAnsi"/>
          <w:sz w:val="24"/>
          <w:szCs w:val="24"/>
        </w:rPr>
        <w:t>jednobrzmiących</w:t>
      </w:r>
      <w:proofErr w:type="gramEnd"/>
      <w:r w:rsidRPr="002E2660">
        <w:rPr>
          <w:rFonts w:cstheme="minorHAnsi"/>
          <w:sz w:val="24"/>
          <w:szCs w:val="24"/>
        </w:rPr>
        <w:t xml:space="preserve"> egzemplarzach – </w:t>
      </w:r>
      <w:r w:rsidR="007D05AD" w:rsidRPr="002E2660">
        <w:rPr>
          <w:rFonts w:eastAsia="Times New Roman" w:cstheme="minorHAnsi"/>
          <w:sz w:val="24"/>
          <w:szCs w:val="24"/>
          <w:lang w:eastAsia="pl-PL"/>
        </w:rPr>
        <w:t>trzy egzemplarze</w:t>
      </w:r>
      <w:r w:rsidRPr="002E2660">
        <w:rPr>
          <w:rFonts w:cstheme="minorHAnsi"/>
          <w:sz w:val="24"/>
          <w:szCs w:val="24"/>
        </w:rPr>
        <w:t xml:space="preserve"> dla Zamawiającego i </w:t>
      </w:r>
      <w:r w:rsidR="00EE6EB6" w:rsidRPr="002E2660">
        <w:rPr>
          <w:rFonts w:cstheme="minorHAnsi"/>
          <w:sz w:val="24"/>
          <w:szCs w:val="24"/>
        </w:rPr>
        <w:t>jeden</w:t>
      </w:r>
      <w:r w:rsidRPr="002E2660">
        <w:rPr>
          <w:rFonts w:cstheme="minorHAnsi"/>
          <w:sz w:val="24"/>
          <w:szCs w:val="24"/>
        </w:rPr>
        <w:t xml:space="preserve"> dla Eksperta. </w:t>
      </w:r>
    </w:p>
    <w:p w14:paraId="26070811" w14:textId="77777777" w:rsidR="009E3BCC" w:rsidRPr="002E2660" w:rsidRDefault="009E3BCC" w:rsidP="0009660A">
      <w:pPr>
        <w:pStyle w:val="Nagwek2"/>
        <w:jc w:val="left"/>
      </w:pPr>
      <w:r w:rsidRPr="002E2660">
        <w:t>Załączniki:</w:t>
      </w:r>
    </w:p>
    <w:p w14:paraId="76CD4D90" w14:textId="77777777" w:rsidR="009E3BCC" w:rsidRPr="002E2660" w:rsidRDefault="009E3BCC" w:rsidP="00FB2DB1">
      <w:pPr>
        <w:spacing w:before="240" w:after="0" w:line="360" w:lineRule="auto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>Nr 1 – Szczegółowy opis przedmiotu zamówienia</w:t>
      </w:r>
    </w:p>
    <w:p w14:paraId="3D2581E7" w14:textId="77777777" w:rsidR="009E3BCC" w:rsidRPr="002E2660" w:rsidRDefault="009E3BCC" w:rsidP="002E2660">
      <w:pPr>
        <w:spacing w:after="0" w:line="360" w:lineRule="auto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>Nr 2 – Protokół odbioru dzieła</w:t>
      </w:r>
    </w:p>
    <w:p w14:paraId="618008B7" w14:textId="51E7B9CE" w:rsidR="00BA74F9" w:rsidRPr="00A81AAF" w:rsidRDefault="009E3BCC" w:rsidP="00A81AAF">
      <w:pPr>
        <w:spacing w:after="0" w:line="360" w:lineRule="auto"/>
        <w:rPr>
          <w:rFonts w:cstheme="minorHAnsi"/>
          <w:sz w:val="24"/>
          <w:szCs w:val="24"/>
        </w:rPr>
      </w:pPr>
      <w:r w:rsidRPr="002E2660">
        <w:rPr>
          <w:rFonts w:cstheme="minorHAnsi"/>
          <w:sz w:val="24"/>
          <w:szCs w:val="24"/>
        </w:rPr>
        <w:t>Nr 3 – Kopia formularza ofertowego</w:t>
      </w:r>
    </w:p>
    <w:p w14:paraId="0224A815" w14:textId="614B129A" w:rsidR="00BA74F9" w:rsidRPr="002E2660" w:rsidRDefault="00EA1D9C" w:rsidP="00BE2A1D">
      <w:pPr>
        <w:spacing w:before="2640" w:after="240" w:line="360" w:lineRule="auto"/>
        <w:jc w:val="center"/>
        <w:rPr>
          <w:rFonts w:cstheme="minorHAnsi"/>
          <w:b/>
          <w:sz w:val="24"/>
          <w:szCs w:val="24"/>
        </w:rPr>
      </w:pPr>
      <w:proofErr w:type="gramStart"/>
      <w:r w:rsidRPr="002E2660">
        <w:rPr>
          <w:rFonts w:cstheme="minorHAnsi"/>
          <w:b/>
          <w:sz w:val="24"/>
          <w:szCs w:val="24"/>
        </w:rPr>
        <w:t xml:space="preserve">ZAMAWIAJĄCY </w:t>
      </w:r>
      <w:r w:rsidRPr="002E2660">
        <w:rPr>
          <w:rFonts w:cstheme="minorHAnsi"/>
          <w:b/>
          <w:sz w:val="24"/>
          <w:szCs w:val="24"/>
        </w:rPr>
        <w:tab/>
      </w:r>
      <w:r w:rsidRPr="002E2660">
        <w:rPr>
          <w:rFonts w:cstheme="minorHAnsi"/>
          <w:b/>
          <w:sz w:val="24"/>
          <w:szCs w:val="24"/>
        </w:rPr>
        <w:tab/>
      </w:r>
      <w:r w:rsidRPr="002E2660">
        <w:rPr>
          <w:rFonts w:cstheme="minorHAnsi"/>
          <w:b/>
          <w:sz w:val="24"/>
          <w:szCs w:val="24"/>
        </w:rPr>
        <w:tab/>
      </w:r>
      <w:r w:rsidRPr="002E2660">
        <w:rPr>
          <w:rFonts w:cstheme="minorHAnsi"/>
          <w:b/>
          <w:sz w:val="24"/>
          <w:szCs w:val="24"/>
        </w:rPr>
        <w:tab/>
      </w:r>
      <w:r w:rsidR="001221D8" w:rsidRPr="002E2660">
        <w:rPr>
          <w:rFonts w:cstheme="minorHAnsi"/>
          <w:b/>
          <w:sz w:val="24"/>
          <w:szCs w:val="24"/>
        </w:rPr>
        <w:tab/>
      </w:r>
      <w:r w:rsidR="001221D8" w:rsidRPr="002E2660">
        <w:rPr>
          <w:rFonts w:cstheme="minorHAnsi"/>
          <w:b/>
          <w:sz w:val="24"/>
          <w:szCs w:val="24"/>
        </w:rPr>
        <w:tab/>
      </w:r>
      <w:r w:rsidR="002E2660">
        <w:rPr>
          <w:rFonts w:cstheme="minorHAnsi"/>
          <w:b/>
          <w:sz w:val="24"/>
          <w:szCs w:val="24"/>
        </w:rPr>
        <w:t xml:space="preserve">      </w:t>
      </w:r>
      <w:r w:rsidR="001221D8" w:rsidRPr="002E2660">
        <w:rPr>
          <w:rFonts w:cstheme="minorHAnsi"/>
          <w:b/>
          <w:sz w:val="24"/>
          <w:szCs w:val="24"/>
        </w:rPr>
        <w:t xml:space="preserve"> WYKONAWCY</w:t>
      </w:r>
      <w:proofErr w:type="gramEnd"/>
    </w:p>
    <w:sectPr w:rsidR="00BA74F9" w:rsidRPr="002E26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59EF9" w16cex:dateUtc="2020-09-23T08:16:00Z"/>
  <w16cex:commentExtensible w16cex:durableId="231473DB" w16cex:dateUtc="2020-09-22T11:00:00Z"/>
  <w16cex:commentExtensible w16cex:durableId="23135C02" w16cex:dateUtc="2020-09-21T15:06:00Z"/>
  <w16cex:commentExtensible w16cex:durableId="23147483" w16cex:dateUtc="2020-09-22T11:02:00Z"/>
  <w16cex:commentExtensible w16cex:durableId="23135CD8" w16cex:dateUtc="2020-09-21T15:09:00Z"/>
  <w16cex:commentExtensible w16cex:durableId="23135D87" w16cex:dateUtc="2020-09-21T15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FCD3F84" w16cid:durableId="230E171F"/>
  <w16cid:commentId w16cid:paraId="4F508CB2" w16cid:durableId="231348E2"/>
  <w16cid:commentId w16cid:paraId="4E328175" w16cid:durableId="23159EF9"/>
  <w16cid:commentId w16cid:paraId="2E9E4BD7" w16cid:durableId="231473DB"/>
  <w16cid:commentId w16cid:paraId="5C00F08C" w16cid:durableId="231348EA"/>
  <w16cid:commentId w16cid:paraId="782789F5" w16cid:durableId="23135C02"/>
  <w16cid:commentId w16cid:paraId="069E17BA" w16cid:durableId="2314616C"/>
  <w16cid:commentId w16cid:paraId="4C62AC29" w16cid:durableId="23147483"/>
  <w16cid:commentId w16cid:paraId="561E1983" w16cid:durableId="231348EB"/>
  <w16cid:commentId w16cid:paraId="053FE724" w16cid:durableId="23135CD8"/>
  <w16cid:commentId w16cid:paraId="176D163D" w16cid:durableId="231348EC"/>
  <w16cid:commentId w16cid:paraId="26789DDF" w16cid:durableId="230E1720"/>
  <w16cid:commentId w16cid:paraId="6BF15F49" w16cid:durableId="230E1721"/>
  <w16cid:commentId w16cid:paraId="0109B146" w16cid:durableId="231348F3"/>
  <w16cid:commentId w16cid:paraId="62E2D689" w16cid:durableId="23135D87"/>
  <w16cid:commentId w16cid:paraId="3A248CB4" w16cid:durableId="230E1723"/>
  <w16cid:commentId w16cid:paraId="07CF8B61" w16cid:durableId="230E17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89FBB" w14:textId="77777777" w:rsidR="002F1690" w:rsidRDefault="002F1690" w:rsidP="00CA090B">
      <w:pPr>
        <w:spacing w:after="0" w:line="240" w:lineRule="auto"/>
      </w:pPr>
      <w:r>
        <w:separator/>
      </w:r>
    </w:p>
  </w:endnote>
  <w:endnote w:type="continuationSeparator" w:id="0">
    <w:p w14:paraId="08B5470D" w14:textId="77777777" w:rsidR="002F1690" w:rsidRDefault="002F1690" w:rsidP="00CA0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9C178" w14:textId="77777777" w:rsidR="00A8739A" w:rsidRDefault="00A873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56240" w14:textId="77777777" w:rsidR="00E215F0" w:rsidRDefault="00CA090B">
    <w:pPr>
      <w:pStyle w:val="Stopka"/>
    </w:pPr>
    <w:r>
      <w:rPr>
        <w:noProof/>
        <w:lang w:eastAsia="pl-PL"/>
      </w:rPr>
      <w:drawing>
        <wp:inline distT="0" distB="0" distL="0" distR="0" wp14:anchorId="6B53DAAC" wp14:editId="0AF8E13D">
          <wp:extent cx="5760720" cy="742950"/>
          <wp:effectExtent l="0" t="0" r="0" b="0"/>
          <wp:docPr id="3" name="Obraz 3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: Fundusze Europejskie, RP, 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5D849" w14:textId="77777777" w:rsidR="00A8739A" w:rsidRDefault="00A873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91AA" w14:textId="77777777" w:rsidR="002F1690" w:rsidRDefault="002F1690" w:rsidP="00CA090B">
      <w:pPr>
        <w:spacing w:after="0" w:line="240" w:lineRule="auto"/>
      </w:pPr>
      <w:r>
        <w:separator/>
      </w:r>
    </w:p>
  </w:footnote>
  <w:footnote w:type="continuationSeparator" w:id="0">
    <w:p w14:paraId="094A2F39" w14:textId="77777777" w:rsidR="002F1690" w:rsidRDefault="002F1690" w:rsidP="00CA0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4A5F" w14:textId="77777777" w:rsidR="00A8739A" w:rsidRDefault="00A873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261FA" w14:textId="33EBA06B" w:rsidR="00E215F0" w:rsidRDefault="00C166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4572EC" wp14:editId="38568C5F">
          <wp:simplePos x="0" y="0"/>
          <wp:positionH relativeFrom="column">
            <wp:posOffset>-422717</wp:posOffset>
          </wp:positionH>
          <wp:positionV relativeFrom="paragraph">
            <wp:posOffset>-119987</wp:posOffset>
          </wp:positionV>
          <wp:extent cx="3314700" cy="525145"/>
          <wp:effectExtent l="0" t="0" r="0" b="8255"/>
          <wp:wrapNone/>
          <wp:docPr id="1" name="Obraz 1" descr="ORE_LOGO_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E_LOGO_e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D1891" w14:textId="77777777" w:rsidR="00A8739A" w:rsidRDefault="00A87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EF01F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D4873"/>
    <w:multiLevelType w:val="hybridMultilevel"/>
    <w:tmpl w:val="C96CD7CC"/>
    <w:lvl w:ilvl="0" w:tplc="24AC47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45AC"/>
    <w:multiLevelType w:val="hybridMultilevel"/>
    <w:tmpl w:val="56205E0C"/>
    <w:lvl w:ilvl="0" w:tplc="1B18ED46">
      <w:start w:val="3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91A66C4"/>
    <w:multiLevelType w:val="hybridMultilevel"/>
    <w:tmpl w:val="46103212"/>
    <w:lvl w:ilvl="0" w:tplc="5F4C74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D1AE6"/>
    <w:multiLevelType w:val="hybridMultilevel"/>
    <w:tmpl w:val="469C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E8D"/>
    <w:multiLevelType w:val="hybridMultilevel"/>
    <w:tmpl w:val="7EA4FA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44F0C"/>
    <w:multiLevelType w:val="hybridMultilevel"/>
    <w:tmpl w:val="93885FD8"/>
    <w:lvl w:ilvl="0" w:tplc="7912204C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 w15:restartNumberingAfterBreak="0">
    <w:nsid w:val="17F00110"/>
    <w:multiLevelType w:val="hybridMultilevel"/>
    <w:tmpl w:val="008C4278"/>
    <w:lvl w:ilvl="0" w:tplc="6532C8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8B34DAF"/>
    <w:multiLevelType w:val="hybridMultilevel"/>
    <w:tmpl w:val="F24626C0"/>
    <w:lvl w:ilvl="0" w:tplc="070213C8">
      <w:start w:val="12"/>
      <w:numFmt w:val="lowerLetter"/>
      <w:lvlText w:val="%1."/>
      <w:lvlJc w:val="left"/>
      <w:pPr>
        <w:ind w:left="38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6F02"/>
    <w:multiLevelType w:val="hybridMultilevel"/>
    <w:tmpl w:val="712E943C"/>
    <w:lvl w:ilvl="0" w:tplc="82264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</w:rPr>
    </w:lvl>
    <w:lvl w:ilvl="1" w:tplc="2A382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19BA24AA"/>
    <w:multiLevelType w:val="hybridMultilevel"/>
    <w:tmpl w:val="F79E1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54869"/>
    <w:multiLevelType w:val="hybridMultilevel"/>
    <w:tmpl w:val="8796F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5721C"/>
    <w:multiLevelType w:val="hybridMultilevel"/>
    <w:tmpl w:val="99561B6C"/>
    <w:lvl w:ilvl="0" w:tplc="8E0E588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23B47769"/>
    <w:multiLevelType w:val="hybridMultilevel"/>
    <w:tmpl w:val="FAD2E94A"/>
    <w:lvl w:ilvl="0" w:tplc="4AFE6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26B77178"/>
    <w:multiLevelType w:val="hybridMultilevel"/>
    <w:tmpl w:val="A23A3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17E52"/>
    <w:multiLevelType w:val="hybridMultilevel"/>
    <w:tmpl w:val="E2124A36"/>
    <w:lvl w:ilvl="0" w:tplc="CB40F504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163A3"/>
    <w:multiLevelType w:val="hybridMultilevel"/>
    <w:tmpl w:val="C77EB410"/>
    <w:lvl w:ilvl="0" w:tplc="2BEEACE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768C374C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hint="default"/>
        <w:sz w:val="24"/>
        <w:szCs w:val="24"/>
      </w:rPr>
    </w:lvl>
    <w:lvl w:ilvl="2" w:tplc="DE9EFE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994A4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  <w:szCs w:val="20"/>
      </w:rPr>
    </w:lvl>
    <w:lvl w:ilvl="4" w:tplc="B48040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72242BA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sz w:val="20"/>
        <w:szCs w:val="20"/>
      </w:rPr>
    </w:lvl>
    <w:lvl w:ilvl="6" w:tplc="B480404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58065A4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FC791B"/>
    <w:multiLevelType w:val="hybridMultilevel"/>
    <w:tmpl w:val="198C7744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2AAE5D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DE9EFE6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994A42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0"/>
        <w:szCs w:val="20"/>
      </w:rPr>
    </w:lvl>
    <w:lvl w:ilvl="4" w:tplc="B480404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72242BA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 w:hint="default"/>
        <w:sz w:val="20"/>
        <w:szCs w:val="20"/>
      </w:rPr>
    </w:lvl>
    <w:lvl w:ilvl="6" w:tplc="B480404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58065A4">
      <w:start w:val="3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E5F8B"/>
    <w:multiLevelType w:val="hybridMultilevel"/>
    <w:tmpl w:val="0D3C3B40"/>
    <w:lvl w:ilvl="0" w:tplc="618ED8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912FA"/>
    <w:multiLevelType w:val="hybridMultilevel"/>
    <w:tmpl w:val="590A32F2"/>
    <w:lvl w:ilvl="0" w:tplc="B8DC7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</w:rPr>
    </w:lvl>
    <w:lvl w:ilvl="1" w:tplc="7ABCF2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 w15:restartNumberingAfterBreak="0">
    <w:nsid w:val="428539B3"/>
    <w:multiLevelType w:val="hybridMultilevel"/>
    <w:tmpl w:val="81CE526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F31CE"/>
    <w:multiLevelType w:val="multilevel"/>
    <w:tmpl w:val="F47AAD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979C2"/>
    <w:multiLevelType w:val="hybridMultilevel"/>
    <w:tmpl w:val="B2C00DAE"/>
    <w:lvl w:ilvl="0" w:tplc="C332D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1180E"/>
    <w:multiLevelType w:val="hybridMultilevel"/>
    <w:tmpl w:val="FDC287B2"/>
    <w:lvl w:ilvl="0" w:tplc="35D456A2">
      <w:start w:val="1"/>
      <w:numFmt w:val="lowerLetter"/>
      <w:lvlText w:val="%1)"/>
      <w:lvlJc w:val="left"/>
      <w:pPr>
        <w:ind w:left="1258" w:hanging="360"/>
      </w:pPr>
      <w:rPr>
        <w:rFonts w:ascii="Calibri" w:hAnsi="Calibri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  <w:rPr>
        <w:rFonts w:cs="Times New Roman"/>
      </w:rPr>
    </w:lvl>
  </w:abstractNum>
  <w:abstractNum w:abstractNumId="24" w15:restartNumberingAfterBreak="0">
    <w:nsid w:val="4E2643DD"/>
    <w:multiLevelType w:val="hybridMultilevel"/>
    <w:tmpl w:val="AD623BC2"/>
    <w:lvl w:ilvl="0" w:tplc="F626DB5C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50D4297F"/>
    <w:multiLevelType w:val="hybridMultilevel"/>
    <w:tmpl w:val="D1D6B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F93339"/>
    <w:multiLevelType w:val="hybridMultilevel"/>
    <w:tmpl w:val="6EA654FA"/>
    <w:lvl w:ilvl="0" w:tplc="6B8C7B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6B49F8"/>
    <w:multiLevelType w:val="hybridMultilevel"/>
    <w:tmpl w:val="CE425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1489A"/>
    <w:multiLevelType w:val="hybridMultilevel"/>
    <w:tmpl w:val="085292A6"/>
    <w:lvl w:ilvl="0" w:tplc="83B40A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866707"/>
    <w:multiLevelType w:val="hybridMultilevel"/>
    <w:tmpl w:val="303016BA"/>
    <w:lvl w:ilvl="0" w:tplc="624A20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DB4DE3"/>
    <w:multiLevelType w:val="hybridMultilevel"/>
    <w:tmpl w:val="67187ED0"/>
    <w:lvl w:ilvl="0" w:tplc="94A60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9B33E4"/>
    <w:multiLevelType w:val="hybridMultilevel"/>
    <w:tmpl w:val="F6B2C3D6"/>
    <w:lvl w:ilvl="0" w:tplc="04CC4B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1E377D"/>
    <w:multiLevelType w:val="hybridMultilevel"/>
    <w:tmpl w:val="4CA83AC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E17486"/>
    <w:multiLevelType w:val="hybridMultilevel"/>
    <w:tmpl w:val="860C12CA"/>
    <w:lvl w:ilvl="0" w:tplc="F366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1850297A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4" w15:restartNumberingAfterBreak="0">
    <w:nsid w:val="78507944"/>
    <w:multiLevelType w:val="hybridMultilevel"/>
    <w:tmpl w:val="F37C9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D382B70"/>
    <w:multiLevelType w:val="hybridMultilevel"/>
    <w:tmpl w:val="3528867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0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4"/>
  </w:num>
  <w:num w:numId="8">
    <w:abstractNumId w:val="5"/>
  </w:num>
  <w:num w:numId="9">
    <w:abstractNumId w:val="16"/>
  </w:num>
  <w:num w:numId="10">
    <w:abstractNumId w:val="6"/>
  </w:num>
  <w:num w:numId="11">
    <w:abstractNumId w:val="13"/>
  </w:num>
  <w:num w:numId="12">
    <w:abstractNumId w:val="23"/>
  </w:num>
  <w:num w:numId="13">
    <w:abstractNumId w:val="34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1"/>
  </w:num>
  <w:num w:numId="18">
    <w:abstractNumId w:val="30"/>
  </w:num>
  <w:num w:numId="19">
    <w:abstractNumId w:val="3"/>
  </w:num>
  <w:num w:numId="20">
    <w:abstractNumId w:val="2"/>
  </w:num>
  <w:num w:numId="21">
    <w:abstractNumId w:val="27"/>
  </w:num>
  <w:num w:numId="22">
    <w:abstractNumId w:val="12"/>
  </w:num>
  <w:num w:numId="23">
    <w:abstractNumId w:val="35"/>
  </w:num>
  <w:num w:numId="24">
    <w:abstractNumId w:val="31"/>
  </w:num>
  <w:num w:numId="25">
    <w:abstractNumId w:val="29"/>
  </w:num>
  <w:num w:numId="26">
    <w:abstractNumId w:val="28"/>
  </w:num>
  <w:num w:numId="27">
    <w:abstractNumId w:val="1"/>
  </w:num>
  <w:num w:numId="28">
    <w:abstractNumId w:val="25"/>
  </w:num>
  <w:num w:numId="29">
    <w:abstractNumId w:val="26"/>
  </w:num>
  <w:num w:numId="30">
    <w:abstractNumId w:val="14"/>
  </w:num>
  <w:num w:numId="31">
    <w:abstractNumId w:val="32"/>
  </w:num>
  <w:num w:numId="32">
    <w:abstractNumId w:val="22"/>
  </w:num>
  <w:num w:numId="33">
    <w:abstractNumId w:val="4"/>
  </w:num>
  <w:num w:numId="34">
    <w:abstractNumId w:val="21"/>
  </w:num>
  <w:num w:numId="35">
    <w:abstractNumId w:val="20"/>
  </w:num>
  <w:num w:numId="36">
    <w:abstractNumId w:val="10"/>
  </w:num>
  <w:num w:numId="37">
    <w:abstractNumId w:val="1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0B"/>
    <w:rsid w:val="00001B11"/>
    <w:rsid w:val="00004B37"/>
    <w:rsid w:val="000221A9"/>
    <w:rsid w:val="0002701B"/>
    <w:rsid w:val="0006073C"/>
    <w:rsid w:val="00062541"/>
    <w:rsid w:val="000757B2"/>
    <w:rsid w:val="00083B18"/>
    <w:rsid w:val="000923AE"/>
    <w:rsid w:val="0009660A"/>
    <w:rsid w:val="0009725B"/>
    <w:rsid w:val="000B3D43"/>
    <w:rsid w:val="000B4666"/>
    <w:rsid w:val="000B69B3"/>
    <w:rsid w:val="000D72C6"/>
    <w:rsid w:val="000E6083"/>
    <w:rsid w:val="000F2B9C"/>
    <w:rsid w:val="00103C65"/>
    <w:rsid w:val="001146FB"/>
    <w:rsid w:val="0011690F"/>
    <w:rsid w:val="001171FF"/>
    <w:rsid w:val="001221D8"/>
    <w:rsid w:val="0013091D"/>
    <w:rsid w:val="0015121B"/>
    <w:rsid w:val="00154F8C"/>
    <w:rsid w:val="00157C38"/>
    <w:rsid w:val="00177912"/>
    <w:rsid w:val="00182C6B"/>
    <w:rsid w:val="0018751E"/>
    <w:rsid w:val="00187954"/>
    <w:rsid w:val="00190FDC"/>
    <w:rsid w:val="00193223"/>
    <w:rsid w:val="001B67CA"/>
    <w:rsid w:val="001E0181"/>
    <w:rsid w:val="001E5556"/>
    <w:rsid w:val="001E70B1"/>
    <w:rsid w:val="001F31C4"/>
    <w:rsid w:val="00216D5A"/>
    <w:rsid w:val="00231E0C"/>
    <w:rsid w:val="00232C71"/>
    <w:rsid w:val="00255C79"/>
    <w:rsid w:val="002638A4"/>
    <w:rsid w:val="002750A1"/>
    <w:rsid w:val="002774CF"/>
    <w:rsid w:val="0028451E"/>
    <w:rsid w:val="00292002"/>
    <w:rsid w:val="002B15C3"/>
    <w:rsid w:val="002C0093"/>
    <w:rsid w:val="002C3324"/>
    <w:rsid w:val="002C7B18"/>
    <w:rsid w:val="002D054C"/>
    <w:rsid w:val="002D06EB"/>
    <w:rsid w:val="002D2F96"/>
    <w:rsid w:val="002E259B"/>
    <w:rsid w:val="002E2660"/>
    <w:rsid w:val="002F1690"/>
    <w:rsid w:val="002F24B8"/>
    <w:rsid w:val="002F2584"/>
    <w:rsid w:val="00305CB0"/>
    <w:rsid w:val="00305ECF"/>
    <w:rsid w:val="00310842"/>
    <w:rsid w:val="00316DA5"/>
    <w:rsid w:val="003719B8"/>
    <w:rsid w:val="00373981"/>
    <w:rsid w:val="00385B7F"/>
    <w:rsid w:val="00394BF1"/>
    <w:rsid w:val="00394F34"/>
    <w:rsid w:val="003A0B3E"/>
    <w:rsid w:val="003A2A6B"/>
    <w:rsid w:val="003B2FC9"/>
    <w:rsid w:val="003C43D7"/>
    <w:rsid w:val="003F025E"/>
    <w:rsid w:val="003F5E7A"/>
    <w:rsid w:val="00401AF7"/>
    <w:rsid w:val="00422544"/>
    <w:rsid w:val="00424481"/>
    <w:rsid w:val="00426815"/>
    <w:rsid w:val="004411C0"/>
    <w:rsid w:val="004464AB"/>
    <w:rsid w:val="00451775"/>
    <w:rsid w:val="004602B8"/>
    <w:rsid w:val="004658BB"/>
    <w:rsid w:val="00472EE0"/>
    <w:rsid w:val="004809EF"/>
    <w:rsid w:val="00493E88"/>
    <w:rsid w:val="004947E0"/>
    <w:rsid w:val="004A0658"/>
    <w:rsid w:val="004D23EA"/>
    <w:rsid w:val="004E0A91"/>
    <w:rsid w:val="004F09B6"/>
    <w:rsid w:val="00511419"/>
    <w:rsid w:val="005115D0"/>
    <w:rsid w:val="005242D9"/>
    <w:rsid w:val="00526ECE"/>
    <w:rsid w:val="0052734F"/>
    <w:rsid w:val="005340D9"/>
    <w:rsid w:val="00541304"/>
    <w:rsid w:val="0057383B"/>
    <w:rsid w:val="00585A49"/>
    <w:rsid w:val="00596515"/>
    <w:rsid w:val="005A7C1F"/>
    <w:rsid w:val="005B7373"/>
    <w:rsid w:val="005B79AE"/>
    <w:rsid w:val="005E2236"/>
    <w:rsid w:val="005E7336"/>
    <w:rsid w:val="005F5690"/>
    <w:rsid w:val="006205CB"/>
    <w:rsid w:val="00633E1C"/>
    <w:rsid w:val="0063428C"/>
    <w:rsid w:val="00645AB4"/>
    <w:rsid w:val="00645D86"/>
    <w:rsid w:val="00646E38"/>
    <w:rsid w:val="00647F78"/>
    <w:rsid w:val="00650C61"/>
    <w:rsid w:val="006862B7"/>
    <w:rsid w:val="00695F51"/>
    <w:rsid w:val="006966DD"/>
    <w:rsid w:val="006A2F26"/>
    <w:rsid w:val="006A791D"/>
    <w:rsid w:val="006B794F"/>
    <w:rsid w:val="006D3CF5"/>
    <w:rsid w:val="006E5A90"/>
    <w:rsid w:val="006F26CE"/>
    <w:rsid w:val="00704A6E"/>
    <w:rsid w:val="007405CB"/>
    <w:rsid w:val="00753AA9"/>
    <w:rsid w:val="00773D9D"/>
    <w:rsid w:val="00775249"/>
    <w:rsid w:val="00775941"/>
    <w:rsid w:val="007772D7"/>
    <w:rsid w:val="00792BB4"/>
    <w:rsid w:val="007A041F"/>
    <w:rsid w:val="007B6DD1"/>
    <w:rsid w:val="007B6F6C"/>
    <w:rsid w:val="007C4724"/>
    <w:rsid w:val="007D05AD"/>
    <w:rsid w:val="007D2386"/>
    <w:rsid w:val="007E7DA4"/>
    <w:rsid w:val="0080044A"/>
    <w:rsid w:val="008006D0"/>
    <w:rsid w:val="00814347"/>
    <w:rsid w:val="00821CD2"/>
    <w:rsid w:val="008267C4"/>
    <w:rsid w:val="0083072F"/>
    <w:rsid w:val="008312E0"/>
    <w:rsid w:val="00856CD7"/>
    <w:rsid w:val="0086131B"/>
    <w:rsid w:val="00864E6E"/>
    <w:rsid w:val="00891909"/>
    <w:rsid w:val="008A2B9F"/>
    <w:rsid w:val="008A55A4"/>
    <w:rsid w:val="008A5F7E"/>
    <w:rsid w:val="008A6B18"/>
    <w:rsid w:val="008C3BE3"/>
    <w:rsid w:val="008C5F27"/>
    <w:rsid w:val="008C6606"/>
    <w:rsid w:val="008C6784"/>
    <w:rsid w:val="008D2BCD"/>
    <w:rsid w:val="008E4FBF"/>
    <w:rsid w:val="008F3B3A"/>
    <w:rsid w:val="008F5CAB"/>
    <w:rsid w:val="00900604"/>
    <w:rsid w:val="00907A81"/>
    <w:rsid w:val="0091022F"/>
    <w:rsid w:val="0091079B"/>
    <w:rsid w:val="00913AA1"/>
    <w:rsid w:val="00920740"/>
    <w:rsid w:val="00931540"/>
    <w:rsid w:val="009339C9"/>
    <w:rsid w:val="0093439F"/>
    <w:rsid w:val="0093575D"/>
    <w:rsid w:val="0095063D"/>
    <w:rsid w:val="00957CF6"/>
    <w:rsid w:val="009610A2"/>
    <w:rsid w:val="0097679C"/>
    <w:rsid w:val="00990358"/>
    <w:rsid w:val="0099662C"/>
    <w:rsid w:val="00997346"/>
    <w:rsid w:val="009A7720"/>
    <w:rsid w:val="009B0D64"/>
    <w:rsid w:val="009B5A44"/>
    <w:rsid w:val="009D34F9"/>
    <w:rsid w:val="009D5455"/>
    <w:rsid w:val="009E3BCC"/>
    <w:rsid w:val="009E795E"/>
    <w:rsid w:val="00A104A6"/>
    <w:rsid w:val="00A160B5"/>
    <w:rsid w:val="00A21690"/>
    <w:rsid w:val="00A232D8"/>
    <w:rsid w:val="00A233F2"/>
    <w:rsid w:val="00A257B4"/>
    <w:rsid w:val="00A346B9"/>
    <w:rsid w:val="00A53A6A"/>
    <w:rsid w:val="00A54083"/>
    <w:rsid w:val="00A62DD6"/>
    <w:rsid w:val="00A70850"/>
    <w:rsid w:val="00A72034"/>
    <w:rsid w:val="00A81AAF"/>
    <w:rsid w:val="00A841A2"/>
    <w:rsid w:val="00A8739A"/>
    <w:rsid w:val="00A92A73"/>
    <w:rsid w:val="00A93409"/>
    <w:rsid w:val="00A94911"/>
    <w:rsid w:val="00A96784"/>
    <w:rsid w:val="00AA13C1"/>
    <w:rsid w:val="00AC48D2"/>
    <w:rsid w:val="00AC53D0"/>
    <w:rsid w:val="00AE021A"/>
    <w:rsid w:val="00AE0A86"/>
    <w:rsid w:val="00B0530D"/>
    <w:rsid w:val="00B20F71"/>
    <w:rsid w:val="00B255A9"/>
    <w:rsid w:val="00B62DA0"/>
    <w:rsid w:val="00B86E4B"/>
    <w:rsid w:val="00BA74F9"/>
    <w:rsid w:val="00BB1C01"/>
    <w:rsid w:val="00BC38A5"/>
    <w:rsid w:val="00BC4442"/>
    <w:rsid w:val="00BD34F4"/>
    <w:rsid w:val="00BE2A1D"/>
    <w:rsid w:val="00C0226B"/>
    <w:rsid w:val="00C12C49"/>
    <w:rsid w:val="00C16657"/>
    <w:rsid w:val="00C44C5C"/>
    <w:rsid w:val="00C54ABF"/>
    <w:rsid w:val="00C70868"/>
    <w:rsid w:val="00C717F8"/>
    <w:rsid w:val="00C759C8"/>
    <w:rsid w:val="00C77FFB"/>
    <w:rsid w:val="00C801D5"/>
    <w:rsid w:val="00C82217"/>
    <w:rsid w:val="00C90A14"/>
    <w:rsid w:val="00CA090B"/>
    <w:rsid w:val="00CA1151"/>
    <w:rsid w:val="00CB12E5"/>
    <w:rsid w:val="00CB4164"/>
    <w:rsid w:val="00CB7E50"/>
    <w:rsid w:val="00CC1C70"/>
    <w:rsid w:val="00CC2C01"/>
    <w:rsid w:val="00CD4070"/>
    <w:rsid w:val="00D050F2"/>
    <w:rsid w:val="00D0736E"/>
    <w:rsid w:val="00D17AFB"/>
    <w:rsid w:val="00D4368C"/>
    <w:rsid w:val="00D535D8"/>
    <w:rsid w:val="00D5388E"/>
    <w:rsid w:val="00D55777"/>
    <w:rsid w:val="00D646B3"/>
    <w:rsid w:val="00D8284A"/>
    <w:rsid w:val="00D84739"/>
    <w:rsid w:val="00D939FF"/>
    <w:rsid w:val="00DA23DF"/>
    <w:rsid w:val="00DA3547"/>
    <w:rsid w:val="00DA58D9"/>
    <w:rsid w:val="00DC238E"/>
    <w:rsid w:val="00DD1CC3"/>
    <w:rsid w:val="00DD2D3D"/>
    <w:rsid w:val="00DE39BB"/>
    <w:rsid w:val="00DE406E"/>
    <w:rsid w:val="00DF5D7D"/>
    <w:rsid w:val="00E05579"/>
    <w:rsid w:val="00E07200"/>
    <w:rsid w:val="00E11388"/>
    <w:rsid w:val="00E215F0"/>
    <w:rsid w:val="00E25E86"/>
    <w:rsid w:val="00E36CE9"/>
    <w:rsid w:val="00E4744B"/>
    <w:rsid w:val="00E66C8A"/>
    <w:rsid w:val="00E8323B"/>
    <w:rsid w:val="00E93FD4"/>
    <w:rsid w:val="00EA1D9C"/>
    <w:rsid w:val="00EB2636"/>
    <w:rsid w:val="00EB3D69"/>
    <w:rsid w:val="00ED13D7"/>
    <w:rsid w:val="00ED19D9"/>
    <w:rsid w:val="00EE0627"/>
    <w:rsid w:val="00EE1545"/>
    <w:rsid w:val="00EE6EB6"/>
    <w:rsid w:val="00F226B8"/>
    <w:rsid w:val="00F44CE4"/>
    <w:rsid w:val="00F4681A"/>
    <w:rsid w:val="00F51BB0"/>
    <w:rsid w:val="00F6323A"/>
    <w:rsid w:val="00F836CE"/>
    <w:rsid w:val="00F85A5F"/>
    <w:rsid w:val="00F86BBD"/>
    <w:rsid w:val="00F9630F"/>
    <w:rsid w:val="00FA0C7B"/>
    <w:rsid w:val="00FB2DB1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744C"/>
  <w15:docId w15:val="{6BD434F3-0A9B-4B70-A081-091CEBD3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04A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03C65"/>
    <w:pPr>
      <w:keepNext/>
      <w:keepLines/>
      <w:spacing w:before="240" w:after="240" w:line="360" w:lineRule="auto"/>
      <w:jc w:val="center"/>
      <w:outlineLvl w:val="0"/>
    </w:pPr>
    <w:rPr>
      <w:rFonts w:ascii="Calibri" w:eastAsia="Times New Roman" w:hAnsi="Calibri" w:cstheme="majorBidi"/>
      <w:b/>
      <w:sz w:val="26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03C65"/>
    <w:pPr>
      <w:keepNext/>
      <w:keepLines/>
      <w:spacing w:after="0" w:line="240" w:lineRule="auto"/>
      <w:jc w:val="center"/>
      <w:outlineLvl w:val="1"/>
    </w:pPr>
    <w:rPr>
      <w:rFonts w:ascii="Calibri" w:eastAsiaTheme="majorEastAsia" w:hAnsi="Calibr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3A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0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90B"/>
  </w:style>
  <w:style w:type="paragraph" w:styleId="Stopka">
    <w:name w:val="footer"/>
    <w:basedOn w:val="Normalny"/>
    <w:link w:val="StopkaZnak"/>
    <w:uiPriority w:val="99"/>
    <w:unhideWhenUsed/>
    <w:rsid w:val="00CA0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90B"/>
  </w:style>
  <w:style w:type="paragraph" w:styleId="Tekstdymka">
    <w:name w:val="Balloon Text"/>
    <w:basedOn w:val="Normalny"/>
    <w:link w:val="TekstdymkaZnak"/>
    <w:uiPriority w:val="99"/>
    <w:semiHidden/>
    <w:unhideWhenUsed/>
    <w:rsid w:val="00CA0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947E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2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2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2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2B8"/>
    <w:rPr>
      <w:b/>
      <w:bCs/>
      <w:sz w:val="20"/>
      <w:szCs w:val="20"/>
    </w:rPr>
  </w:style>
  <w:style w:type="paragraph" w:customStyle="1" w:styleId="Normalny1">
    <w:name w:val="Normalny1"/>
    <w:rsid w:val="0051141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m-7559830570168448188gmail-msolistparagraph">
    <w:name w:val="m_-7559830570168448188gmail-msolistparagraph"/>
    <w:basedOn w:val="Normalny"/>
    <w:rsid w:val="00B2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58D9"/>
    <w:pPr>
      <w:ind w:left="720"/>
      <w:contextualSpacing/>
    </w:pPr>
  </w:style>
  <w:style w:type="paragraph" w:customStyle="1" w:styleId="m4105084443113612316gmail-msobodytext">
    <w:name w:val="m_4105084443113612316gmail-msobodytext"/>
    <w:basedOn w:val="Normalny"/>
    <w:rsid w:val="00DA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006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006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06D0"/>
    <w:rPr>
      <w:vertAlign w:val="superscript"/>
    </w:rPr>
  </w:style>
  <w:style w:type="character" w:customStyle="1" w:styleId="mcetext-insertedbyben">
    <w:name w:val="mcetext-insertedbyben"/>
    <w:basedOn w:val="Domylnaczcionkaakapitu"/>
    <w:rsid w:val="00DD1CC3"/>
  </w:style>
  <w:style w:type="paragraph" w:styleId="Poprawka">
    <w:name w:val="Revision"/>
    <w:hidden/>
    <w:uiPriority w:val="99"/>
    <w:semiHidden/>
    <w:rsid w:val="00001B11"/>
    <w:pPr>
      <w:spacing w:after="0" w:line="240" w:lineRule="auto"/>
    </w:pPr>
  </w:style>
  <w:style w:type="character" w:styleId="Pogrubienie">
    <w:name w:val="Strong"/>
    <w:uiPriority w:val="22"/>
    <w:qFormat/>
    <w:rsid w:val="00BA74F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3A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03C65"/>
    <w:rPr>
      <w:rFonts w:ascii="Calibri" w:eastAsia="Times New Roman" w:hAnsi="Calibri" w:cstheme="majorBidi"/>
      <w:b/>
      <w:sz w:val="2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03C65"/>
    <w:rPr>
      <w:rFonts w:ascii="Calibri" w:eastAsiaTheme="majorEastAsia" w:hAnsi="Calibri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DFA0-787E-42EF-BB67-2A789704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4084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</dc:creator>
  <cp:lastModifiedBy>Pasztaleniec Izabela</cp:lastModifiedBy>
  <cp:revision>2</cp:revision>
  <cp:lastPrinted>2020-01-02T12:33:00Z</cp:lastPrinted>
  <dcterms:created xsi:type="dcterms:W3CDTF">2021-10-22T11:48:00Z</dcterms:created>
  <dcterms:modified xsi:type="dcterms:W3CDTF">2021-10-22T11:48:00Z</dcterms:modified>
</cp:coreProperties>
</file>