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3A1" w:rsidRPr="00230028" w:rsidRDefault="006373A1" w:rsidP="00391D14">
      <w:pPr>
        <w:pStyle w:val="Title"/>
        <w:spacing w:before="0" w:after="0" w:line="360" w:lineRule="auto"/>
        <w:rPr>
          <w:rFonts w:ascii="Calibri" w:hAnsi="Calibri" w:cs="Calibri"/>
          <w:b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0028">
        <w:rPr>
          <w:rFonts w:ascii="Calibri" w:hAnsi="Calibri" w:cs="Calibri"/>
          <w:b w:val="0"/>
          <w:sz w:val="22"/>
          <w:szCs w:val="22"/>
        </w:rPr>
        <w:t>Załącznik nr 1</w:t>
      </w:r>
      <w:r>
        <w:rPr>
          <w:rFonts w:ascii="Calibri" w:hAnsi="Calibri" w:cs="Calibri"/>
          <w:b w:val="0"/>
          <w:sz w:val="22"/>
          <w:szCs w:val="22"/>
        </w:rPr>
        <w:t xml:space="preserve"> cz. 3.</w:t>
      </w:r>
      <w:r w:rsidRPr="00230028">
        <w:rPr>
          <w:rFonts w:ascii="Calibri" w:hAnsi="Calibri" w:cs="Calibri"/>
          <w:b w:val="0"/>
          <w:sz w:val="22"/>
          <w:szCs w:val="22"/>
        </w:rPr>
        <w:t xml:space="preserve"> do umowy nr …../TI/2021</w:t>
      </w:r>
    </w:p>
    <w:p w:rsidR="006373A1" w:rsidRPr="00391D14" w:rsidRDefault="006373A1" w:rsidP="00391D14">
      <w:pPr>
        <w:pStyle w:val="Title"/>
        <w:spacing w:before="0" w:after="0" w:line="360" w:lineRule="auto"/>
        <w:rPr>
          <w:rFonts w:ascii="Calibri" w:hAnsi="Calibri" w:cs="Calibri"/>
          <w:sz w:val="22"/>
          <w:szCs w:val="22"/>
        </w:rPr>
      </w:pPr>
      <w:r w:rsidRPr="00391D14">
        <w:rPr>
          <w:rFonts w:ascii="Calibri" w:hAnsi="Calibri" w:cs="Calibri"/>
          <w:sz w:val="22"/>
          <w:szCs w:val="22"/>
        </w:rPr>
        <w:t>Specyfikacja techniczna</w:t>
      </w:r>
    </w:p>
    <w:p w:rsidR="006373A1" w:rsidRPr="00391D14" w:rsidRDefault="006373A1" w:rsidP="00391D14">
      <w:pPr>
        <w:pStyle w:val="Title"/>
        <w:spacing w:before="0" w:after="0" w:line="360" w:lineRule="auto"/>
        <w:rPr>
          <w:rFonts w:ascii="Calibri" w:hAnsi="Calibri" w:cs="Calibri"/>
          <w:sz w:val="22"/>
          <w:szCs w:val="22"/>
        </w:rPr>
      </w:pPr>
      <w:r w:rsidRPr="00391D14">
        <w:rPr>
          <w:rFonts w:ascii="Calibri" w:hAnsi="Calibri" w:cs="Calibri"/>
          <w:sz w:val="22"/>
          <w:szCs w:val="22"/>
        </w:rPr>
        <w:t>oprogramowania do zarządzania siecią komputerów</w:t>
      </w:r>
    </w:p>
    <w:p w:rsidR="006373A1" w:rsidRPr="00391D14" w:rsidRDefault="006373A1" w:rsidP="00391D14">
      <w:pPr>
        <w:pStyle w:val="Title"/>
        <w:spacing w:before="0" w:after="0" w:line="360" w:lineRule="auto"/>
        <w:rPr>
          <w:rFonts w:ascii="Calibri" w:hAnsi="Calibri"/>
          <w:sz w:val="22"/>
          <w:szCs w:val="22"/>
          <w:lang w:eastAsia="en-US"/>
        </w:rPr>
      </w:pPr>
      <w:r w:rsidRPr="00391D14">
        <w:rPr>
          <w:rFonts w:ascii="Calibri" w:hAnsi="Calibri" w:cs="Calibri"/>
          <w:sz w:val="22"/>
          <w:szCs w:val="22"/>
        </w:rPr>
        <w:t>oraz urządzeniami drukującymi</w:t>
      </w:r>
      <w:bookmarkStart w:id="0" w:name="_GoBack"/>
      <w:bookmarkEnd w:id="0"/>
    </w:p>
    <w:p w:rsidR="006373A1" w:rsidRDefault="006373A1" w:rsidP="002D17B3">
      <w:pPr>
        <w:pStyle w:val="ListParagraph"/>
      </w:pPr>
    </w:p>
    <w:p w:rsidR="006373A1" w:rsidRDefault="006373A1" w:rsidP="002D17B3">
      <w:pPr>
        <w:pStyle w:val="ListParagraph"/>
      </w:pPr>
      <w:r>
        <w:t>Poniżej opisano podstawowe funkcjonalności oprogramowania do zarządzania siecią komputerów oraz urządzeniami drukującymi. Zaproponowane rozwiązanie musi spełniać poniżej opisane wymagania:</w:t>
      </w:r>
    </w:p>
    <w:p w:rsidR="006373A1" w:rsidRDefault="006373A1" w:rsidP="002D17B3">
      <w:pPr>
        <w:pStyle w:val="ListParagraph"/>
      </w:pPr>
    </w:p>
    <w:p w:rsidR="006373A1" w:rsidRDefault="006373A1" w:rsidP="002D17B3">
      <w:pPr>
        <w:pStyle w:val="Heading1"/>
      </w:pPr>
      <w:r w:rsidRPr="004A443A">
        <w:rPr>
          <w:rStyle w:val="Heading1Char"/>
        </w:rPr>
        <w:t>Oprogramowanie musi posiadać budowę modułową, składać się z serwera zarządzającego, zdalnych</w:t>
      </w:r>
      <w:r w:rsidRPr="00E3092F">
        <w:t xml:space="preserve"> konsoli oraz Agentów. Komunikacja pomiędzy Serwerem a Agentami i Konsolami nawiązywana jest przy użyciu szyfrowanego protokołu TLS 1.2. Moduły umożliwiają kompleksowy monitoring sieci, monitoring sprzętu komputerowego na stanowiskach użytkowników pod kątem zmian sprzętowych i programowych oraz pomocy w formie interaktywnego połączenia sieciowego z obsługiwanym użytkownikiem. </w:t>
      </w:r>
    </w:p>
    <w:p w:rsidR="006373A1" w:rsidRDefault="006373A1" w:rsidP="004A443A">
      <w:pPr>
        <w:pStyle w:val="Heading1"/>
        <w:numPr>
          <w:ilvl w:val="0"/>
          <w:numId w:val="0"/>
        </w:numPr>
        <w:ind w:left="426"/>
      </w:pPr>
      <w:r w:rsidRPr="00E3092F">
        <w:t xml:space="preserve">Program </w:t>
      </w:r>
      <w:r>
        <w:t xml:space="preserve">musi wykorzystywać </w:t>
      </w:r>
      <w:r w:rsidRPr="00E3092F">
        <w:t xml:space="preserve">bazę danych opartą na silniku </w:t>
      </w:r>
      <w:r>
        <w:t xml:space="preserve">SQL (np.: </w:t>
      </w:r>
      <w:r w:rsidRPr="00E3092F">
        <w:t>PostgreSQL</w:t>
      </w:r>
      <w:r>
        <w:t xml:space="preserve">) </w:t>
      </w:r>
      <w:r w:rsidRPr="00E3092F">
        <w:t xml:space="preserve">dzięki czemu nie </w:t>
      </w:r>
      <w:r>
        <w:t xml:space="preserve">będzie </w:t>
      </w:r>
      <w:r w:rsidRPr="00E3092F">
        <w:t xml:space="preserve">objęty limitem ilości danych, baza danych jest rozwiązaniem darmowym niewymagającym dodatkowego licencjonowania. </w:t>
      </w:r>
    </w:p>
    <w:p w:rsidR="006373A1" w:rsidRDefault="006373A1" w:rsidP="004A443A">
      <w:pPr>
        <w:pStyle w:val="Heading1"/>
        <w:numPr>
          <w:ilvl w:val="0"/>
          <w:numId w:val="0"/>
        </w:numPr>
        <w:ind w:left="426"/>
      </w:pPr>
      <w:r w:rsidRPr="00E3092F">
        <w:t xml:space="preserve">Dane, które dotyczą działań pracownika na komputerze, a więc: historia aktywności, polityka korzystania z Internetu oraz aplikacji, dostęp do zewnętrznych nośników danych itp., </w:t>
      </w:r>
      <w:r>
        <w:t>muszą być</w:t>
      </w:r>
      <w:r w:rsidRPr="00E3092F">
        <w:t xml:space="preserve"> odseparowane od danych stricte technicznych tj. informacji o stacji roboczej. </w:t>
      </w:r>
      <w:r>
        <w:t xml:space="preserve">Musza być </w:t>
      </w:r>
      <w:r w:rsidRPr="00E3092F">
        <w:t xml:space="preserve">one również grupowane w osobnym, dedykowanym oknie. Pozwala to na, zgodne z RODO, usuwanie danych wybranego użytkownika bez konieczności usunięcia informacji o stacji roboczej. Dostęp do danych osobowych oraz danych z monitoringu, zgodnie z RODO, objęty jest kontrolą na poziomie wybranych Administratorów – w programie można nadawać kontom administracyjnym różne poziomy dostępu oraz uprawnień zarówno do funkcji Programu, grup urządzeń, jak </w:t>
      </w:r>
      <w:r>
        <w:br/>
      </w:r>
      <w:r w:rsidRPr="00E3092F">
        <w:t xml:space="preserve">i użytkowników. </w:t>
      </w:r>
    </w:p>
    <w:p w:rsidR="006373A1" w:rsidRPr="00E3092F" w:rsidRDefault="006373A1" w:rsidP="004A443A">
      <w:pPr>
        <w:pStyle w:val="Heading1"/>
        <w:numPr>
          <w:ilvl w:val="0"/>
          <w:numId w:val="0"/>
        </w:numPr>
        <w:ind w:left="426"/>
      </w:pPr>
      <w:r w:rsidRPr="00E3092F">
        <w:t>Główny Administrator ma możliwość zarządzania uprawnieniami konfiguracyjnymi programu dla innych kont z rolą administracyjną np. może wyłączyć możliwość zdalnej deinstalacji Agenta.</w:t>
      </w:r>
    </w:p>
    <w:p w:rsidR="006373A1" w:rsidRPr="002D17B3" w:rsidRDefault="006373A1" w:rsidP="002D17B3">
      <w:pPr>
        <w:pStyle w:val="Heading1"/>
      </w:pPr>
      <w:r w:rsidRPr="009070FA">
        <w:rPr>
          <w:b/>
        </w:rPr>
        <w:t>Moduł SIECI</w:t>
      </w:r>
      <w:r>
        <w:t xml:space="preserve"> - </w:t>
      </w:r>
      <w:r w:rsidRPr="002D17B3">
        <w:t xml:space="preserve">MONITOROWANIE INFRASTRUKTURY (BEZAGENTOWO) musi obejmować serwery Windows, Linux, Unix, Mac; routery, przełączniki, urządzenia VoIP i firewalle w zakresie: </w:t>
      </w:r>
    </w:p>
    <w:p w:rsidR="006373A1" w:rsidRPr="002D17B3" w:rsidRDefault="006373A1" w:rsidP="002D17B3">
      <w:pPr>
        <w:pStyle w:val="Heading2"/>
      </w:pPr>
      <w:r w:rsidRPr="002D17B3">
        <w:t>wykrywania urządzeń w sieci poprzez skanowanie ping (oraz arp-ping),</w:t>
      </w:r>
    </w:p>
    <w:p w:rsidR="006373A1" w:rsidRDefault="006373A1" w:rsidP="002D17B3">
      <w:pPr>
        <w:pStyle w:val="Heading2"/>
      </w:pPr>
      <w:r w:rsidRPr="00E3092F">
        <w:t>wizualizacji stanu urz</w:t>
      </w:r>
      <w:r w:rsidRPr="00E3092F">
        <w:rPr>
          <w:rFonts w:ascii="Times New Roman" w:hAnsi="Times New Roman"/>
        </w:rPr>
        <w:t>ą</w:t>
      </w:r>
      <w:r w:rsidRPr="00E3092F">
        <w:t>dze</w:t>
      </w:r>
      <w:r w:rsidRPr="00E3092F">
        <w:rPr>
          <w:rFonts w:ascii="Times New Roman" w:hAnsi="Times New Roman"/>
        </w:rPr>
        <w:t>ń</w:t>
      </w:r>
      <w:r w:rsidRPr="00E3092F">
        <w:t xml:space="preserve"> w postaci ikon urz</w:t>
      </w:r>
      <w:r w:rsidRPr="00E3092F">
        <w:rPr>
          <w:rFonts w:ascii="Times New Roman" w:hAnsi="Times New Roman"/>
        </w:rPr>
        <w:t>ą</w:t>
      </w:r>
      <w:r w:rsidRPr="00E3092F">
        <w:t>dze</w:t>
      </w:r>
      <w:r w:rsidRPr="00E3092F">
        <w:rPr>
          <w:rFonts w:ascii="Times New Roman" w:hAnsi="Times New Roman"/>
        </w:rPr>
        <w:t>ń</w:t>
      </w:r>
      <w:r w:rsidRPr="00E3092F">
        <w:t xml:space="preserve"> na graficznych mapach sieci</w:t>
      </w:r>
      <w:r>
        <w:t>,</w:t>
      </w:r>
    </w:p>
    <w:p w:rsidR="006373A1" w:rsidRDefault="006373A1" w:rsidP="002D17B3">
      <w:pPr>
        <w:pStyle w:val="Heading2"/>
      </w:pPr>
      <w:r w:rsidRPr="00E3092F">
        <w:t>wizualizacji po</w:t>
      </w:r>
      <w:r w:rsidRPr="00E3092F">
        <w:rPr>
          <w:rFonts w:ascii="Times New Roman" w:hAnsi="Times New Roman"/>
        </w:rPr>
        <w:t>łą</w:t>
      </w:r>
      <w:r w:rsidRPr="00E3092F">
        <w:t>cze</w:t>
      </w:r>
      <w:r w:rsidRPr="00E3092F">
        <w:rPr>
          <w:rFonts w:ascii="Times New Roman" w:hAnsi="Times New Roman"/>
        </w:rPr>
        <w:t>ń</w:t>
      </w:r>
      <w:r w:rsidRPr="00E3092F">
        <w:t xml:space="preserve"> pomi</w:t>
      </w:r>
      <w:r w:rsidRPr="00E3092F">
        <w:rPr>
          <w:rFonts w:ascii="Times New Roman" w:hAnsi="Times New Roman"/>
        </w:rPr>
        <w:t>ę</w:t>
      </w:r>
      <w:r w:rsidRPr="00E3092F">
        <w:t>dzy urz</w:t>
      </w:r>
      <w:r w:rsidRPr="00E3092F">
        <w:rPr>
          <w:rFonts w:ascii="Times New Roman" w:hAnsi="Times New Roman"/>
        </w:rPr>
        <w:t>ą</w:t>
      </w:r>
      <w:r w:rsidRPr="00E3092F">
        <w:t>dzeniami a prze</w:t>
      </w:r>
      <w:r w:rsidRPr="00E3092F">
        <w:rPr>
          <w:rFonts w:ascii="Times New Roman" w:hAnsi="Times New Roman"/>
        </w:rPr>
        <w:t>łą</w:t>
      </w:r>
      <w:r w:rsidRPr="00E3092F">
        <w:t>cznikami i informacji, do kt</w:t>
      </w:r>
      <w:r w:rsidRPr="00E3092F">
        <w:rPr>
          <w:rFonts w:ascii="Times New Roman" w:hAnsi="Times New Roman"/>
        </w:rPr>
        <w:t>ó</w:t>
      </w:r>
      <w:r w:rsidRPr="00E3092F">
        <w:t>rego portu prze</w:t>
      </w:r>
      <w:r w:rsidRPr="00E3092F">
        <w:rPr>
          <w:rFonts w:ascii="Times New Roman" w:hAnsi="Times New Roman"/>
        </w:rPr>
        <w:t>łą</w:t>
      </w:r>
      <w:r w:rsidRPr="00E3092F">
        <w:t>cznika pod</w:t>
      </w:r>
      <w:r w:rsidRPr="00E3092F">
        <w:rPr>
          <w:rFonts w:ascii="Times New Roman" w:hAnsi="Times New Roman"/>
        </w:rPr>
        <w:t>łą</w:t>
      </w:r>
      <w:r w:rsidRPr="00E3092F">
        <w:t>czone jest dane urz</w:t>
      </w:r>
      <w:r w:rsidRPr="00E3092F">
        <w:rPr>
          <w:rFonts w:ascii="Times New Roman" w:hAnsi="Times New Roman"/>
        </w:rPr>
        <w:t>ą</w:t>
      </w:r>
      <w:r w:rsidRPr="00E3092F">
        <w:t>dzenie</w:t>
      </w:r>
      <w:r>
        <w:t>,</w:t>
      </w:r>
    </w:p>
    <w:p w:rsidR="006373A1" w:rsidRDefault="006373A1" w:rsidP="002D17B3">
      <w:pPr>
        <w:pStyle w:val="Heading2"/>
      </w:pPr>
      <w:r w:rsidRPr="00E3092F">
        <w:t>serwis</w:t>
      </w:r>
      <w:r w:rsidRPr="00E3092F">
        <w:rPr>
          <w:rFonts w:ascii="Times New Roman" w:hAnsi="Times New Roman"/>
        </w:rPr>
        <w:t>ó</w:t>
      </w:r>
      <w:r w:rsidRPr="00E3092F">
        <w:t>w TCP/IP, HTTP, POP3, SMTP, FTP i innych wraz z mo</w:t>
      </w:r>
      <w:r w:rsidRPr="00E3092F">
        <w:rPr>
          <w:rFonts w:ascii="Times New Roman" w:hAnsi="Times New Roman"/>
        </w:rPr>
        <w:t>ż</w:t>
      </w:r>
      <w:r w:rsidRPr="00E3092F">
        <w:t>liwo</w:t>
      </w:r>
      <w:r w:rsidRPr="00E3092F">
        <w:rPr>
          <w:rFonts w:ascii="Times New Roman" w:hAnsi="Times New Roman"/>
        </w:rPr>
        <w:t>ś</w:t>
      </w:r>
      <w:r w:rsidRPr="00E3092F">
        <w:t>ci</w:t>
      </w:r>
      <w:r w:rsidRPr="00E3092F">
        <w:rPr>
          <w:rFonts w:ascii="Times New Roman" w:hAnsi="Times New Roman"/>
        </w:rPr>
        <w:t>ą</w:t>
      </w:r>
      <w:r w:rsidRPr="00E3092F">
        <w:t xml:space="preserve"> definiowania w</w:t>
      </w:r>
      <w:r w:rsidRPr="00E3092F">
        <w:rPr>
          <w:rFonts w:ascii="Times New Roman" w:hAnsi="Times New Roman"/>
        </w:rPr>
        <w:t>ł</w:t>
      </w:r>
      <w:r w:rsidRPr="00E3092F">
        <w:t>asnych serwis</w:t>
      </w:r>
      <w:r w:rsidRPr="00E3092F">
        <w:rPr>
          <w:rFonts w:ascii="Times New Roman" w:hAnsi="Times New Roman"/>
        </w:rPr>
        <w:t>ó</w:t>
      </w:r>
      <w:r w:rsidRPr="00E3092F">
        <w:t>w. Program monitoruje czas ich odpowiedzi i procent utraconych pakietów</w:t>
      </w:r>
      <w:r>
        <w:t>,</w:t>
      </w:r>
    </w:p>
    <w:p w:rsidR="006373A1" w:rsidRDefault="006373A1" w:rsidP="002D17B3">
      <w:pPr>
        <w:pStyle w:val="Heading2"/>
      </w:pPr>
      <w:r w:rsidRPr="00E3092F">
        <w:t>serwer</w:t>
      </w:r>
      <w:r w:rsidRPr="00E3092F">
        <w:rPr>
          <w:rFonts w:ascii="Times New Roman" w:hAnsi="Times New Roman"/>
        </w:rPr>
        <w:t>ó</w:t>
      </w:r>
      <w:r w:rsidRPr="00E3092F">
        <w:t xml:space="preserve">w pocztowych: </w:t>
      </w:r>
    </w:p>
    <w:p w:rsidR="006373A1" w:rsidRPr="002D17B3" w:rsidRDefault="006373A1" w:rsidP="002D17B3">
      <w:pPr>
        <w:pStyle w:val="Heading3"/>
      </w:pPr>
      <w:r w:rsidRPr="002D17B3">
        <w:t>program monitoruje zarówno serwis odbierający, jak i wysyłający pocztę,</w:t>
      </w:r>
    </w:p>
    <w:p w:rsidR="006373A1" w:rsidRDefault="006373A1" w:rsidP="002D17B3">
      <w:pPr>
        <w:pStyle w:val="Heading3"/>
      </w:pPr>
      <w:r w:rsidRPr="00E3092F">
        <w:t>program ma mo</w:t>
      </w:r>
      <w:r w:rsidRPr="00E3092F">
        <w:rPr>
          <w:rFonts w:ascii="Times New Roman" w:hAnsi="Times New Roman"/>
        </w:rPr>
        <w:t>ż</w:t>
      </w:r>
      <w:r w:rsidRPr="00E3092F">
        <w:t>liwo</w:t>
      </w:r>
      <w:r w:rsidRPr="00E3092F">
        <w:rPr>
          <w:rFonts w:ascii="Times New Roman" w:hAnsi="Times New Roman"/>
        </w:rPr>
        <w:t>ść</w:t>
      </w:r>
      <w:r w:rsidRPr="00E3092F">
        <w:t xml:space="preserve"> monitorowania stanu system</w:t>
      </w:r>
      <w:r w:rsidRPr="00E3092F">
        <w:rPr>
          <w:rFonts w:ascii="Times New Roman" w:hAnsi="Times New Roman"/>
        </w:rPr>
        <w:t>ó</w:t>
      </w:r>
      <w:r w:rsidRPr="00E3092F">
        <w:t>w i wysy</w:t>
      </w:r>
      <w:r w:rsidRPr="00E3092F">
        <w:rPr>
          <w:rFonts w:ascii="Times New Roman" w:hAnsi="Times New Roman"/>
        </w:rPr>
        <w:t>ł</w:t>
      </w:r>
      <w:r w:rsidRPr="00E3092F">
        <w:t xml:space="preserve">ania powiadomienia (e-mail, SMS i inne), w razie gdyby przestały one odpowiadać lub funkcjonowały wadliwie (np. gdy ważne parametry znajdą się poza zakresem), </w:t>
      </w:r>
    </w:p>
    <w:p w:rsidR="006373A1" w:rsidRDefault="006373A1" w:rsidP="002D17B3">
      <w:pPr>
        <w:pStyle w:val="Heading3"/>
      </w:pPr>
      <w:r w:rsidRPr="00E3092F">
        <w:t>program ma możliwość wykonywania operacji testowych,</w:t>
      </w:r>
    </w:p>
    <w:p w:rsidR="006373A1" w:rsidRDefault="006373A1" w:rsidP="002D17B3">
      <w:pPr>
        <w:pStyle w:val="Heading3"/>
      </w:pPr>
      <w:r w:rsidRPr="00E3092F">
        <w:t xml:space="preserve">program ma możliwość wysłania powiadomienia jeśli serwer pocztowy nie działa. </w:t>
      </w:r>
    </w:p>
    <w:p w:rsidR="006373A1" w:rsidRDefault="006373A1" w:rsidP="002D17B3">
      <w:pPr>
        <w:pStyle w:val="Heading2"/>
      </w:pPr>
      <w:r w:rsidRPr="00E3092F">
        <w:t>monitorowania serwerów WWW i adresów URL</w:t>
      </w:r>
      <w:r>
        <w:t>,</w:t>
      </w:r>
    </w:p>
    <w:p w:rsidR="006373A1" w:rsidRDefault="006373A1" w:rsidP="002D17B3">
      <w:pPr>
        <w:pStyle w:val="Heading2"/>
      </w:pPr>
      <w:r>
        <w:t>o</w:t>
      </w:r>
      <w:r w:rsidRPr="00E3092F">
        <w:t>bs</w:t>
      </w:r>
      <w:r w:rsidRPr="002849D1">
        <w:t>ł</w:t>
      </w:r>
      <w:r w:rsidRPr="00E3092F">
        <w:t>ugi szyfrowania SSL/TLS w powiadomieniach e-mail</w:t>
      </w:r>
      <w:r>
        <w:t>,</w:t>
      </w:r>
    </w:p>
    <w:p w:rsidR="006373A1" w:rsidRDefault="006373A1" w:rsidP="002D17B3">
      <w:pPr>
        <w:pStyle w:val="Heading2"/>
      </w:pPr>
      <w:r w:rsidRPr="00E3092F">
        <w:t>obs</w:t>
      </w:r>
      <w:r w:rsidRPr="002849D1">
        <w:t>ł</w:t>
      </w:r>
      <w:r w:rsidRPr="00E3092F">
        <w:t>ugi urz</w:t>
      </w:r>
      <w:r w:rsidRPr="002849D1">
        <w:t>ą</w:t>
      </w:r>
      <w:r w:rsidRPr="00E3092F">
        <w:t>dze</w:t>
      </w:r>
      <w:r w:rsidRPr="002849D1">
        <w:t>ń</w:t>
      </w:r>
      <w:r w:rsidRPr="00E3092F">
        <w:t xml:space="preserve"> SNMP wspieraj</w:t>
      </w:r>
      <w:r w:rsidRPr="002849D1">
        <w:t>ą</w:t>
      </w:r>
      <w:r w:rsidRPr="00E3092F">
        <w:t>cych SNMP v1/2/3 z szyfrowaniem oraz autoryzacj</w:t>
      </w:r>
      <w:r w:rsidRPr="002849D1">
        <w:t>ą</w:t>
      </w:r>
      <w:r w:rsidRPr="00E3092F">
        <w:t>, (np. prze</w:t>
      </w:r>
      <w:r w:rsidRPr="002849D1">
        <w:t>łą</w:t>
      </w:r>
      <w:r w:rsidRPr="00E3092F">
        <w:t>czniki, routery, drukarki sieciowe, urz</w:t>
      </w:r>
      <w:r w:rsidRPr="002849D1">
        <w:t>ą</w:t>
      </w:r>
      <w:r w:rsidRPr="00E3092F">
        <w:t xml:space="preserve">dzenia VoIP itp.) </w:t>
      </w:r>
      <w:r w:rsidRPr="002849D1">
        <w:t>–</w:t>
      </w:r>
      <w:r w:rsidRPr="00E3092F">
        <w:t xml:space="preserve"> monitorowanie wartości za pomocą nazw zmiennych oraz OID</w:t>
      </w:r>
      <w:r>
        <w:t>,</w:t>
      </w:r>
    </w:p>
    <w:p w:rsidR="006373A1" w:rsidRDefault="006373A1" w:rsidP="002D17B3">
      <w:pPr>
        <w:pStyle w:val="Heading2"/>
      </w:pPr>
      <w:r w:rsidRPr="00E3092F">
        <w:t>obs</w:t>
      </w:r>
      <w:r w:rsidRPr="002849D1">
        <w:t>ł</w:t>
      </w:r>
      <w:r w:rsidRPr="00E3092F">
        <w:t>ugi komunikat</w:t>
      </w:r>
      <w:r w:rsidRPr="002849D1">
        <w:t>ó</w:t>
      </w:r>
      <w:r w:rsidRPr="00E3092F">
        <w:t>w syslog i pu</w:t>
      </w:r>
      <w:r w:rsidRPr="002849D1">
        <w:t>ł</w:t>
      </w:r>
      <w:r w:rsidRPr="00E3092F">
        <w:t>apek SNMP</w:t>
      </w:r>
      <w:r>
        <w:t>,</w:t>
      </w:r>
    </w:p>
    <w:p w:rsidR="006373A1" w:rsidRDefault="006373A1" w:rsidP="002D17B3">
      <w:pPr>
        <w:pStyle w:val="Heading2"/>
      </w:pPr>
      <w:r w:rsidRPr="00E3092F">
        <w:t>monitoringu router</w:t>
      </w:r>
      <w:r w:rsidRPr="002849D1">
        <w:t>ó</w:t>
      </w:r>
      <w:r w:rsidRPr="00E3092F">
        <w:t>w i prze</w:t>
      </w:r>
      <w:r w:rsidRPr="002849D1">
        <w:t>łą</w:t>
      </w:r>
      <w:r w:rsidRPr="00E3092F">
        <w:t>cznik</w:t>
      </w:r>
      <w:r w:rsidRPr="002849D1">
        <w:t>ó</w:t>
      </w:r>
      <w:r w:rsidRPr="00E3092F">
        <w:t>w wg:</w:t>
      </w:r>
    </w:p>
    <w:p w:rsidR="006373A1" w:rsidRDefault="006373A1" w:rsidP="002D17B3">
      <w:pPr>
        <w:pStyle w:val="Heading3"/>
      </w:pPr>
      <w:r w:rsidRPr="00E3092F">
        <w:t>zmian stanu interfejs</w:t>
      </w:r>
      <w:r w:rsidRPr="002849D1">
        <w:t>ó</w:t>
      </w:r>
      <w:r w:rsidRPr="00E3092F">
        <w:t>w sieciowych,</w:t>
      </w:r>
    </w:p>
    <w:p w:rsidR="006373A1" w:rsidRDefault="006373A1" w:rsidP="002D17B3">
      <w:pPr>
        <w:pStyle w:val="Heading3"/>
      </w:pPr>
      <w:r w:rsidRPr="00E3092F">
        <w:t>ruchu sieciowego,</w:t>
      </w:r>
    </w:p>
    <w:p w:rsidR="006373A1" w:rsidRDefault="006373A1" w:rsidP="002D17B3">
      <w:pPr>
        <w:pStyle w:val="Heading3"/>
      </w:pPr>
      <w:r w:rsidRPr="00E3092F">
        <w:t>pod</w:t>
      </w:r>
      <w:r w:rsidRPr="002849D1">
        <w:t>łą</w:t>
      </w:r>
      <w:r w:rsidRPr="00E3092F">
        <w:t xml:space="preserve">czonych stacji roboczych </w:t>
      </w:r>
      <w:r w:rsidRPr="002849D1">
        <w:t>–</w:t>
      </w:r>
      <w:r w:rsidRPr="00E3092F">
        <w:t xml:space="preserve"> graficzna prezentacja panelu switcha,</w:t>
      </w:r>
    </w:p>
    <w:p w:rsidR="006373A1" w:rsidRDefault="006373A1" w:rsidP="002D17B3">
      <w:pPr>
        <w:pStyle w:val="Heading3"/>
      </w:pPr>
      <w:r w:rsidRPr="00E3092F">
        <w:t>ruchu generowanego przez podłączone do portów stacje robocze.</w:t>
      </w:r>
    </w:p>
    <w:p w:rsidR="006373A1" w:rsidRDefault="006373A1" w:rsidP="002D17B3">
      <w:pPr>
        <w:pStyle w:val="Heading2"/>
      </w:pPr>
      <w:r w:rsidRPr="00E3092F">
        <w:t>serwis</w:t>
      </w:r>
      <w:r w:rsidRPr="002849D1">
        <w:t>ó</w:t>
      </w:r>
      <w:r w:rsidRPr="00E3092F">
        <w:t>w Windows: monitor serwis</w:t>
      </w:r>
      <w:r w:rsidRPr="002849D1">
        <w:t>ó</w:t>
      </w:r>
      <w:r w:rsidRPr="00E3092F">
        <w:t>w Windows alarmuje gdy serwis przestanie dzia</w:t>
      </w:r>
      <w:r w:rsidRPr="002849D1">
        <w:t>ł</w:t>
      </w:r>
      <w:r w:rsidRPr="00E3092F">
        <w:t>a</w:t>
      </w:r>
      <w:r w:rsidRPr="002849D1">
        <w:t>ć</w:t>
      </w:r>
      <w:r w:rsidRPr="00E3092F">
        <w:t xml:space="preserve"> oraz pozwala na jego uruchomienie/zatrzymanie/zrestartowanie</w:t>
      </w:r>
      <w:r>
        <w:t>,</w:t>
      </w:r>
    </w:p>
    <w:p w:rsidR="006373A1" w:rsidRDefault="006373A1" w:rsidP="002D17B3">
      <w:pPr>
        <w:pStyle w:val="Heading2"/>
      </w:pPr>
      <w:r>
        <w:t>w</w:t>
      </w:r>
      <w:r w:rsidRPr="00E3092F">
        <w:t>ydajno</w:t>
      </w:r>
      <w:r w:rsidRPr="002849D1">
        <w:t>ś</w:t>
      </w:r>
      <w:r w:rsidRPr="00E3092F">
        <w:t>ci system</w:t>
      </w:r>
      <w:r w:rsidRPr="002849D1">
        <w:t>ó</w:t>
      </w:r>
      <w:r w:rsidRPr="00E3092F">
        <w:t xml:space="preserve">w Windows: </w:t>
      </w:r>
    </w:p>
    <w:p w:rsidR="006373A1" w:rsidRDefault="006373A1" w:rsidP="002D17B3">
      <w:pPr>
        <w:pStyle w:val="Heading3"/>
      </w:pPr>
      <w:r w:rsidRPr="00E3092F">
        <w:t xml:space="preserve">obciążenie CPU, </w:t>
      </w:r>
    </w:p>
    <w:p w:rsidR="006373A1" w:rsidRDefault="006373A1" w:rsidP="002D17B3">
      <w:pPr>
        <w:pStyle w:val="Heading3"/>
      </w:pPr>
      <w:r w:rsidRPr="00E3092F">
        <w:t xml:space="preserve">pamięci, </w:t>
      </w:r>
    </w:p>
    <w:p w:rsidR="006373A1" w:rsidRDefault="006373A1" w:rsidP="002D17B3">
      <w:pPr>
        <w:pStyle w:val="Heading3"/>
      </w:pPr>
      <w:r w:rsidRPr="00E3092F">
        <w:t xml:space="preserve">zajętość dysków, </w:t>
      </w:r>
    </w:p>
    <w:p w:rsidR="006373A1" w:rsidRDefault="006373A1" w:rsidP="002D17B3">
      <w:pPr>
        <w:pStyle w:val="Heading3"/>
      </w:pPr>
      <w:r w:rsidRPr="00E3092F">
        <w:t xml:space="preserve">transfer sieciowy. </w:t>
      </w:r>
    </w:p>
    <w:p w:rsidR="006373A1" w:rsidRPr="002D17B3" w:rsidRDefault="006373A1" w:rsidP="002D17B3">
      <w:pPr>
        <w:pStyle w:val="ListParagraph"/>
      </w:pPr>
      <w:r w:rsidRPr="002D17B3">
        <w:t>Program musi posiadać Inteligentne Mapy i Oddziały, które służą do lepszego zarządzania logiczną strukturą urządzeń w przedsiębiorstwie (Oddziały) oraz tworzą dynamiczne mapy wg własnych filtrów (Mapy Inteligentne). Program musi posiadać również funkcję kompilatora plików MIB.</w:t>
      </w:r>
    </w:p>
    <w:p w:rsidR="006373A1" w:rsidRDefault="006373A1" w:rsidP="002D17B3">
      <w:pPr>
        <w:pStyle w:val="Heading1"/>
      </w:pPr>
      <w:r w:rsidRPr="009070FA">
        <w:rPr>
          <w:b/>
        </w:rPr>
        <w:t xml:space="preserve">Moduł INWENTARYZACJI </w:t>
      </w:r>
      <w:r w:rsidRPr="009070FA">
        <w:t>-</w:t>
      </w:r>
      <w:r>
        <w:rPr>
          <w:b/>
        </w:rPr>
        <w:t xml:space="preserve"> </w:t>
      </w:r>
      <w:r w:rsidRPr="002849D1">
        <w:t xml:space="preserve">program </w:t>
      </w:r>
      <w:r>
        <w:t xml:space="preserve">musi </w:t>
      </w:r>
      <w:r w:rsidRPr="002849D1">
        <w:t>automatycznie gromadzi</w:t>
      </w:r>
      <w:r>
        <w:t>ć</w:t>
      </w:r>
      <w:r w:rsidRPr="002849D1">
        <w:t xml:space="preserve"> informacje o sprzęcie </w:t>
      </w:r>
      <w:r>
        <w:br/>
      </w:r>
      <w:r w:rsidRPr="002849D1">
        <w:t xml:space="preserve">i oprogramowaniu na stacjach roboczych oraz: </w:t>
      </w:r>
    </w:p>
    <w:p w:rsidR="006373A1" w:rsidRDefault="006373A1" w:rsidP="002D17B3">
      <w:pPr>
        <w:pStyle w:val="Heading2"/>
      </w:pPr>
      <w:r w:rsidRPr="002849D1">
        <w:t>Prezent</w:t>
      </w:r>
      <w:r>
        <w:t>ować</w:t>
      </w:r>
      <w:r w:rsidRPr="002849D1">
        <w:t xml:space="preserve"> szczegóły dotyczące sprzętu: modelu, procesora, pamięci, płyty głównej, napędów, kart itp. </w:t>
      </w:r>
    </w:p>
    <w:p w:rsidR="006373A1" w:rsidRDefault="006373A1" w:rsidP="002D17B3">
      <w:pPr>
        <w:pStyle w:val="Heading2"/>
      </w:pPr>
      <w:r w:rsidRPr="002849D1">
        <w:t>Obejm</w:t>
      </w:r>
      <w:r>
        <w:t>ować</w:t>
      </w:r>
      <w:r w:rsidRPr="002849D1">
        <w:t xml:space="preserve"> m.in.: zestawienie posiadanych konfiguracji sprzętowych, wolne miejsce na dyskach, średnie wykorzystanie pamięci, informacje pozwalające na wytypowanie systemów, dla których konieczny jest upgrade. </w:t>
      </w:r>
    </w:p>
    <w:p w:rsidR="006373A1" w:rsidRDefault="006373A1" w:rsidP="002D17B3">
      <w:pPr>
        <w:pStyle w:val="Heading2"/>
      </w:pPr>
      <w:r w:rsidRPr="002849D1">
        <w:t>Inform</w:t>
      </w:r>
      <w:r>
        <w:t>ować</w:t>
      </w:r>
      <w:r w:rsidRPr="002849D1">
        <w:t xml:space="preserve"> o zainstalowanych aplikacjach oraz aktualizacjach Windows co bezpośrednio umożliwia audytowanie i weryfikację użytkowania licencji w organizacji. </w:t>
      </w:r>
    </w:p>
    <w:p w:rsidR="006373A1" w:rsidRDefault="006373A1" w:rsidP="002D17B3">
      <w:pPr>
        <w:pStyle w:val="Heading2"/>
      </w:pPr>
      <w:r w:rsidRPr="002849D1">
        <w:t>Zbiera</w:t>
      </w:r>
      <w:r>
        <w:t>ć</w:t>
      </w:r>
      <w:r w:rsidRPr="002849D1">
        <w:t xml:space="preserve"> informacje w zakresie wszystkich zmian przeprowadzonych na wybranej stacji roboczej: instalacji/deinstalacji aplikacji, zmian adresu IP itd. </w:t>
      </w:r>
    </w:p>
    <w:p w:rsidR="006373A1" w:rsidRDefault="006373A1" w:rsidP="002D17B3">
      <w:pPr>
        <w:pStyle w:val="Heading2"/>
      </w:pPr>
      <w:r w:rsidRPr="002849D1">
        <w:t>Posiada</w:t>
      </w:r>
      <w:r>
        <w:t>ć</w:t>
      </w:r>
      <w:r w:rsidRPr="002849D1">
        <w:t xml:space="preserve"> możliwość wysyłania powiadomienia np. e-mailem w przypadku zainstalowania programu lub jakiejkolwiek zmiany konfiguracji sprzętowej komputera. </w:t>
      </w:r>
    </w:p>
    <w:p w:rsidR="006373A1" w:rsidRDefault="006373A1" w:rsidP="002D17B3">
      <w:pPr>
        <w:pStyle w:val="Heading2"/>
      </w:pPr>
      <w:r w:rsidRPr="002849D1">
        <w:t>Umożliwia</w:t>
      </w:r>
      <w:r>
        <w:t>ć</w:t>
      </w:r>
      <w:r w:rsidRPr="002849D1">
        <w:t xml:space="preserve"> odczytanie numeru seryjnego (klucze licencyjne). </w:t>
      </w:r>
    </w:p>
    <w:p w:rsidR="006373A1" w:rsidRDefault="006373A1" w:rsidP="002D17B3">
      <w:pPr>
        <w:pStyle w:val="Heading2"/>
      </w:pPr>
      <w:r w:rsidRPr="002849D1">
        <w:t>Umożliwia</w:t>
      </w:r>
      <w:r>
        <w:t>ć</w:t>
      </w:r>
      <w:r w:rsidRPr="002849D1">
        <w:t xml:space="preserve"> automatyczne zarządzanie instalacjami i deinstalacjami oprogramowania poprzez określenie paczek aplikacji wymaganych oraz nieautoryzowanych. </w:t>
      </w:r>
    </w:p>
    <w:p w:rsidR="006373A1" w:rsidRDefault="006373A1" w:rsidP="002D17B3">
      <w:pPr>
        <w:pStyle w:val="Heading2"/>
      </w:pPr>
      <w:r w:rsidRPr="002849D1">
        <w:t>Umożliwi</w:t>
      </w:r>
      <w:r>
        <w:t>ć</w:t>
      </w:r>
      <w:r w:rsidRPr="002849D1">
        <w:t xml:space="preserve"> przegląd informacji o konfiguracji systemu, np. komend startowych, zmiennych środowiskowych, kontach lokalnych użytkowników, harmonogramie zadań itp. </w:t>
      </w:r>
    </w:p>
    <w:p w:rsidR="006373A1" w:rsidRDefault="006373A1" w:rsidP="002D17B3">
      <w:pPr>
        <w:pStyle w:val="Heading2"/>
      </w:pPr>
      <w:r w:rsidRPr="002849D1">
        <w:t>Umożliwi</w:t>
      </w:r>
      <w:r>
        <w:t>ć</w:t>
      </w:r>
      <w:r w:rsidRPr="002849D1">
        <w:t xml:space="preserve"> utworzenie listy plików użytkowników z określonym rozszerzeniem (np. filmy .AVI) znalezionych na stacjach roboczych oraz ich zdalne usuwanie. </w:t>
      </w:r>
    </w:p>
    <w:p w:rsidR="006373A1" w:rsidRDefault="006373A1" w:rsidP="002D17B3">
      <w:pPr>
        <w:pStyle w:val="Heading2"/>
      </w:pPr>
      <w:r w:rsidRPr="002849D1">
        <w:t>Umożliwi</w:t>
      </w:r>
      <w:r>
        <w:t>ć</w:t>
      </w:r>
      <w:r w:rsidRPr="002849D1">
        <w:t xml:space="preserve"> wymianę plików do i ze stacją roboczą poprzez funkcję Menedżera plików. Działania administratorów wykonywane w tej funkcji są logowane. </w:t>
      </w:r>
    </w:p>
    <w:p w:rsidR="006373A1" w:rsidRDefault="006373A1" w:rsidP="002D17B3">
      <w:pPr>
        <w:pStyle w:val="ListParagraph"/>
      </w:pPr>
      <w:r w:rsidRPr="002849D1">
        <w:t xml:space="preserve">Moduł inwentaryzacji zasobów </w:t>
      </w:r>
      <w:r>
        <w:t xml:space="preserve">musi </w:t>
      </w:r>
      <w:r w:rsidRPr="002849D1">
        <w:t>umożliwi</w:t>
      </w:r>
      <w:r>
        <w:t>ać</w:t>
      </w:r>
      <w:r w:rsidRPr="002849D1">
        <w:t xml:space="preserve"> prowadzenie bazy ewidencji majątku IT w zakresie sprzętu i programowania: </w:t>
      </w:r>
    </w:p>
    <w:p w:rsidR="006373A1" w:rsidRDefault="006373A1" w:rsidP="00400026">
      <w:pPr>
        <w:pStyle w:val="Heading2"/>
      </w:pPr>
      <w:r>
        <w:t>p</w:t>
      </w:r>
      <w:r w:rsidRPr="002849D1">
        <w:t>rzechowywania wszystkich informacji dotyczących infrastruktury IT w jednym miejscu oraz automatycznego aktualizowania zgromadzonych informacji,</w:t>
      </w:r>
    </w:p>
    <w:p w:rsidR="006373A1" w:rsidRDefault="006373A1" w:rsidP="00400026">
      <w:pPr>
        <w:pStyle w:val="Heading2"/>
      </w:pPr>
      <w:r>
        <w:t>t</w:t>
      </w:r>
      <w:r w:rsidRPr="002849D1">
        <w:t>worzenia powiązań między zasobami a urządzeniami,</w:t>
      </w:r>
    </w:p>
    <w:p w:rsidR="006373A1" w:rsidRDefault="006373A1" w:rsidP="00400026">
      <w:pPr>
        <w:pStyle w:val="Heading2"/>
      </w:pPr>
      <w:r w:rsidRPr="002849D1">
        <w:t xml:space="preserve">tworzenia powiązań między zasobami a kontami użytkowników (zarówno lokalnymi, jak </w:t>
      </w:r>
      <w:r>
        <w:br/>
      </w:r>
      <w:r w:rsidRPr="002849D1">
        <w:t>i zsynchronizowanymi z Active Directory), wskazywanie osób odpowiedzialnych,</w:t>
      </w:r>
    </w:p>
    <w:p w:rsidR="006373A1" w:rsidRDefault="006373A1" w:rsidP="00400026">
      <w:pPr>
        <w:pStyle w:val="Heading2"/>
      </w:pPr>
      <w:r>
        <w:t>w</w:t>
      </w:r>
      <w:r w:rsidRPr="002849D1">
        <w:t>skazania osób uprawnionych do użycia zasobów,</w:t>
      </w:r>
    </w:p>
    <w:p w:rsidR="006373A1" w:rsidRDefault="006373A1" w:rsidP="00400026">
      <w:pPr>
        <w:pStyle w:val="Heading2"/>
      </w:pPr>
      <w:r>
        <w:t>d</w:t>
      </w:r>
      <w:r w:rsidRPr="002849D1">
        <w:t>efiniowania własnych typów zasobów (elementów wyposażenia), ich atrybutów oraz wartości - dla danego urządzenia lub oprogramowania istnieje możliwość dodawania dodatkowych informacji, np. numer inwentarzowy, osoba odpowiedzialna, numer dokumentu zakupu, wartość sprzętu lub oprogramowania, nazwa sprzedawcy, termin upływu gwarancji, termin kolejnego przeglądu (można podać datę, po której administrator otrzyma powiadomienie e-mail o zbliżającym się terminie przeglądu lub upływie gwarancji), nazwa firmy serwisującej, lub własny komentarz,</w:t>
      </w:r>
    </w:p>
    <w:p w:rsidR="006373A1" w:rsidRDefault="006373A1" w:rsidP="00400026">
      <w:pPr>
        <w:pStyle w:val="Heading2"/>
      </w:pPr>
      <w:r w:rsidRPr="002849D1">
        <w:t xml:space="preserve">importu danych z zewnętrznego źródła (.CSV), </w:t>
      </w:r>
    </w:p>
    <w:p w:rsidR="006373A1" w:rsidRDefault="006373A1" w:rsidP="00400026">
      <w:pPr>
        <w:pStyle w:val="Heading2"/>
      </w:pPr>
      <w:r w:rsidRPr="002849D1">
        <w:t xml:space="preserve">przechowywania dowolnych dokumentów (np. pliki .DOCX, .XLSX, .PDF), np.: skan faktury zakupu, gwarancji, dowolnego dokumentu itp., </w:t>
      </w:r>
    </w:p>
    <w:p w:rsidR="006373A1" w:rsidRDefault="006373A1" w:rsidP="00400026">
      <w:pPr>
        <w:pStyle w:val="Heading2"/>
      </w:pPr>
      <w:r>
        <w:t>t</w:t>
      </w:r>
      <w:r w:rsidRPr="002849D1">
        <w:t>worzenia powiązań między zasobami a dokumentami w relacji 1:N,</w:t>
      </w:r>
    </w:p>
    <w:p w:rsidR="006373A1" w:rsidRDefault="006373A1" w:rsidP="00400026">
      <w:pPr>
        <w:pStyle w:val="Heading2"/>
      </w:pPr>
      <w:r w:rsidRPr="002849D1">
        <w:t>oznaczania statusów zasobów, np. w użyciu, w naprawie, zutylizowany itp.,</w:t>
      </w:r>
    </w:p>
    <w:p w:rsidR="006373A1" w:rsidRDefault="006373A1" w:rsidP="00400026">
      <w:pPr>
        <w:pStyle w:val="Heading2"/>
      </w:pPr>
      <w:r w:rsidRPr="00400026">
        <w:t>ewidencji czynności wykonywanych na zasobach, np.: aktualizacja, naprawa w serwisie, konserwacja itp. wraz z możliwością określenia kosztu oraz czasu przeznaczonego na wykonanie czynności,</w:t>
      </w:r>
    </w:p>
    <w:p w:rsidR="006373A1" w:rsidRDefault="006373A1" w:rsidP="00400026">
      <w:pPr>
        <w:pStyle w:val="Heading2"/>
      </w:pPr>
      <w:r w:rsidRPr="00400026">
        <w:t>generowania zestawienia wszystkich zasob</w:t>
      </w:r>
      <w:r w:rsidRPr="00400026">
        <w:rPr>
          <w:rFonts w:ascii="Times New Roman" w:hAnsi="Times New Roman"/>
        </w:rPr>
        <w:t>ó</w:t>
      </w:r>
      <w:r w:rsidRPr="00400026">
        <w:t>w, w tym urz</w:t>
      </w:r>
      <w:r w:rsidRPr="00400026">
        <w:rPr>
          <w:rFonts w:ascii="Times New Roman" w:hAnsi="Times New Roman"/>
        </w:rPr>
        <w:t>ą</w:t>
      </w:r>
      <w:r w:rsidRPr="00400026">
        <w:t>dze</w:t>
      </w:r>
      <w:r w:rsidRPr="00400026">
        <w:rPr>
          <w:rFonts w:ascii="Times New Roman" w:hAnsi="Times New Roman"/>
        </w:rPr>
        <w:t>ń</w:t>
      </w:r>
      <w:r w:rsidRPr="00400026">
        <w:t xml:space="preserve"> i zainstalowanego na nich oprogramowania,</w:t>
      </w:r>
    </w:p>
    <w:p w:rsidR="006373A1" w:rsidRDefault="006373A1" w:rsidP="00400026">
      <w:pPr>
        <w:pStyle w:val="Heading2"/>
      </w:pPr>
      <w:r w:rsidRPr="00400026">
        <w:t>generowania protoko</w:t>
      </w:r>
      <w:r w:rsidRPr="00400026">
        <w:rPr>
          <w:rFonts w:ascii="Times New Roman" w:hAnsi="Times New Roman"/>
        </w:rPr>
        <w:t>łó</w:t>
      </w:r>
      <w:r w:rsidRPr="00400026">
        <w:t>w przekazania zasob</w:t>
      </w:r>
      <w:r w:rsidRPr="00400026">
        <w:rPr>
          <w:rFonts w:ascii="Times New Roman" w:hAnsi="Times New Roman"/>
        </w:rPr>
        <w:t>ó</w:t>
      </w:r>
      <w:r w:rsidRPr="00400026">
        <w:t>w wraz z konfigurowaln</w:t>
      </w:r>
      <w:r w:rsidRPr="00400026">
        <w:rPr>
          <w:rFonts w:ascii="Times New Roman" w:hAnsi="Times New Roman"/>
        </w:rPr>
        <w:t>ą</w:t>
      </w:r>
      <w:r w:rsidRPr="00400026">
        <w:t xml:space="preserve"> sekcj</w:t>
      </w:r>
      <w:r w:rsidRPr="00400026">
        <w:rPr>
          <w:rFonts w:ascii="Times New Roman" w:hAnsi="Times New Roman"/>
        </w:rPr>
        <w:t>ą</w:t>
      </w:r>
      <w:r w:rsidRPr="00400026">
        <w:t xml:space="preserve"> zawieraj</w:t>
      </w:r>
      <w:r w:rsidRPr="00400026">
        <w:rPr>
          <w:rFonts w:ascii="Times New Roman" w:hAnsi="Times New Roman"/>
        </w:rPr>
        <w:t>ą</w:t>
      </w:r>
      <w:r w:rsidRPr="00400026">
        <w:t>c</w:t>
      </w:r>
      <w:r w:rsidRPr="00400026">
        <w:rPr>
          <w:rFonts w:ascii="Times New Roman" w:hAnsi="Times New Roman"/>
        </w:rPr>
        <w:t>ą</w:t>
      </w:r>
      <w:r w:rsidRPr="00400026">
        <w:t xml:space="preserve"> dane i logo organizacji,</w:t>
      </w:r>
    </w:p>
    <w:p w:rsidR="006373A1" w:rsidRDefault="006373A1" w:rsidP="00400026">
      <w:pPr>
        <w:pStyle w:val="Heading2"/>
      </w:pPr>
      <w:r w:rsidRPr="00400026">
        <w:t>archiwizacji i por</w:t>
      </w:r>
      <w:r w:rsidRPr="00400026">
        <w:rPr>
          <w:rFonts w:ascii="Times New Roman" w:hAnsi="Times New Roman"/>
        </w:rPr>
        <w:t>ó</w:t>
      </w:r>
      <w:r w:rsidRPr="00400026">
        <w:t>wnywania audyt</w:t>
      </w:r>
      <w:r w:rsidRPr="00400026">
        <w:rPr>
          <w:rFonts w:ascii="Times New Roman" w:hAnsi="Times New Roman"/>
        </w:rPr>
        <w:t>ó</w:t>
      </w:r>
      <w:r w:rsidRPr="00400026">
        <w:t>w zasob</w:t>
      </w:r>
      <w:r w:rsidRPr="00400026">
        <w:rPr>
          <w:rFonts w:ascii="Times New Roman" w:hAnsi="Times New Roman"/>
        </w:rPr>
        <w:t>ó</w:t>
      </w:r>
      <w:r w:rsidRPr="00400026">
        <w:t>w,</w:t>
      </w:r>
    </w:p>
    <w:p w:rsidR="006373A1" w:rsidRDefault="006373A1" w:rsidP="00400026">
      <w:pPr>
        <w:pStyle w:val="Heading2"/>
      </w:pPr>
      <w:r w:rsidRPr="00400026">
        <w:t>tworzenia kod</w:t>
      </w:r>
      <w:r w:rsidRPr="00400026">
        <w:rPr>
          <w:rFonts w:ascii="Times New Roman" w:hAnsi="Times New Roman"/>
        </w:rPr>
        <w:t>ó</w:t>
      </w:r>
      <w:r w:rsidRPr="00400026">
        <w:t>w kreskowych dla zasob</w:t>
      </w:r>
      <w:r w:rsidRPr="00400026">
        <w:rPr>
          <w:rFonts w:ascii="Times New Roman" w:hAnsi="Times New Roman"/>
        </w:rPr>
        <w:t>ó</w:t>
      </w:r>
      <w:r w:rsidRPr="00400026">
        <w:t>w,</w:t>
      </w:r>
    </w:p>
    <w:p w:rsidR="006373A1" w:rsidRDefault="006373A1" w:rsidP="00400026">
      <w:pPr>
        <w:pStyle w:val="Heading2"/>
      </w:pPr>
      <w:r w:rsidRPr="00400026">
        <w:t>drukowania kod</w:t>
      </w:r>
      <w:r w:rsidRPr="00400026">
        <w:rPr>
          <w:rFonts w:ascii="Times New Roman" w:hAnsi="Times New Roman"/>
        </w:rPr>
        <w:t>ó</w:t>
      </w:r>
      <w:r w:rsidRPr="00400026">
        <w:t>w kreskowych oraz dwuwymiarowych kodów alfanumerycznych (QR Code) dla zasobów, które posiadają numer inwentarzowy,</w:t>
      </w:r>
    </w:p>
    <w:p w:rsidR="006373A1" w:rsidRDefault="006373A1" w:rsidP="00400026">
      <w:pPr>
        <w:pStyle w:val="Heading2"/>
      </w:pPr>
      <w:r w:rsidRPr="00400026">
        <w:t>inwentaryzacji zasob</w:t>
      </w:r>
      <w:r w:rsidRPr="00400026">
        <w:rPr>
          <w:rFonts w:ascii="Times New Roman" w:hAnsi="Times New Roman"/>
        </w:rPr>
        <w:t>ó</w:t>
      </w:r>
      <w:r w:rsidRPr="00400026">
        <w:t>w posiadaj</w:t>
      </w:r>
      <w:r w:rsidRPr="00400026">
        <w:rPr>
          <w:rFonts w:ascii="Times New Roman" w:hAnsi="Times New Roman"/>
        </w:rPr>
        <w:t>ą</w:t>
      </w:r>
      <w:r w:rsidRPr="00400026">
        <w:t>cych kody kreskowe za pomoc</w:t>
      </w:r>
      <w:r w:rsidRPr="00400026">
        <w:rPr>
          <w:rFonts w:ascii="Times New Roman" w:hAnsi="Times New Roman"/>
        </w:rPr>
        <w:t>ą</w:t>
      </w:r>
      <w:r w:rsidRPr="00400026">
        <w:t xml:space="preserve"> aplikacji mobilnej na system Android,</w:t>
      </w:r>
    </w:p>
    <w:p w:rsidR="006373A1" w:rsidRDefault="006373A1" w:rsidP="00400026">
      <w:pPr>
        <w:pStyle w:val="Heading2"/>
      </w:pPr>
      <w:r w:rsidRPr="00400026">
        <w:t>inwentaryzacji stacji roboczych niepod</w:t>
      </w:r>
      <w:r w:rsidRPr="00400026">
        <w:rPr>
          <w:rFonts w:ascii="Times New Roman" w:hAnsi="Times New Roman"/>
        </w:rPr>
        <w:t>łą</w:t>
      </w:r>
      <w:r w:rsidRPr="00400026">
        <w:t>czonych do sieci (bez instalacji Agenta poprzez manualne wykonanie skanów inwentaryzacji offline),</w:t>
      </w:r>
    </w:p>
    <w:p w:rsidR="006373A1" w:rsidRPr="00400026" w:rsidRDefault="006373A1" w:rsidP="00400026">
      <w:pPr>
        <w:pStyle w:val="Heading2"/>
      </w:pPr>
      <w:r w:rsidRPr="00400026">
        <w:t>definiowania alarm</w:t>
      </w:r>
      <w:r w:rsidRPr="00400026">
        <w:rPr>
          <w:rFonts w:ascii="Times New Roman" w:hAnsi="Times New Roman"/>
        </w:rPr>
        <w:t>ó</w:t>
      </w:r>
      <w:r w:rsidRPr="00400026">
        <w:t>w z powiadomieniami e-mail dla dowolnych p</w:t>
      </w:r>
      <w:r w:rsidRPr="00400026">
        <w:rPr>
          <w:rFonts w:ascii="Times New Roman" w:hAnsi="Times New Roman"/>
        </w:rPr>
        <w:t>ó</w:t>
      </w:r>
      <w:r w:rsidRPr="00400026">
        <w:t xml:space="preserve">l czasowych typu </w:t>
      </w:r>
      <w:r w:rsidRPr="00400026">
        <w:rPr>
          <w:rFonts w:ascii="Times New Roman" w:hAnsi="Times New Roman"/>
        </w:rPr>
        <w:t>„</w:t>
      </w:r>
      <w:r w:rsidRPr="00400026">
        <w:t>data</w:t>
      </w:r>
      <w:r w:rsidRPr="00400026">
        <w:rPr>
          <w:rFonts w:ascii="Times New Roman" w:hAnsi="Times New Roman"/>
        </w:rPr>
        <w:t>”</w:t>
      </w:r>
      <w:r w:rsidRPr="00400026">
        <w:t xml:space="preserve"> z atrybut</w:t>
      </w:r>
      <w:r w:rsidRPr="00400026">
        <w:rPr>
          <w:rFonts w:ascii="Times New Roman" w:hAnsi="Times New Roman"/>
        </w:rPr>
        <w:t>ó</w:t>
      </w:r>
      <w:r w:rsidRPr="00400026">
        <w:t>w zasob</w:t>
      </w:r>
      <w:r w:rsidRPr="00400026">
        <w:rPr>
          <w:rFonts w:ascii="Times New Roman" w:hAnsi="Times New Roman"/>
        </w:rPr>
        <w:t>ó</w:t>
      </w:r>
      <w:r w:rsidRPr="00400026">
        <w:t xml:space="preserve">w lub licencji (np. </w:t>
      </w:r>
      <w:r w:rsidRPr="00400026">
        <w:rPr>
          <w:rFonts w:ascii="Times New Roman" w:hAnsi="Times New Roman"/>
        </w:rPr>
        <w:t>„</w:t>
      </w:r>
      <w:r w:rsidRPr="00400026">
        <w:t>za 2 tygodnie wyga</w:t>
      </w:r>
      <w:r w:rsidRPr="00400026">
        <w:rPr>
          <w:rFonts w:ascii="Times New Roman" w:hAnsi="Times New Roman"/>
        </w:rPr>
        <w:t>ś</w:t>
      </w:r>
      <w:r w:rsidRPr="00400026">
        <w:t>nie licencja/gwarancja</w:t>
      </w:r>
      <w:r w:rsidRPr="00400026">
        <w:rPr>
          <w:rFonts w:ascii="Times New Roman" w:hAnsi="Times New Roman"/>
        </w:rPr>
        <w:t>”</w:t>
      </w:r>
      <w:r w:rsidRPr="00400026">
        <w:t>).</w:t>
      </w:r>
    </w:p>
    <w:p w:rsidR="006373A1" w:rsidRDefault="006373A1" w:rsidP="002D17B3">
      <w:pPr>
        <w:pStyle w:val="ListParagraph"/>
      </w:pPr>
      <w:r w:rsidRPr="009B54B1">
        <w:t xml:space="preserve">Dodatkowo dostępne </w:t>
      </w:r>
      <w:r>
        <w:t>musza być</w:t>
      </w:r>
      <w:r w:rsidRPr="009B54B1">
        <w:t xml:space="preserve"> Agenty inwentaryzacji na systemy Android, macOS oraz Linux. </w:t>
      </w:r>
    </w:p>
    <w:p w:rsidR="006373A1" w:rsidRDefault="006373A1" w:rsidP="002D17B3">
      <w:pPr>
        <w:pStyle w:val="ListParagraph"/>
      </w:pPr>
      <w:r w:rsidRPr="009B54B1">
        <w:t xml:space="preserve">Inwentaryzacja oprogramowania </w:t>
      </w:r>
      <w:r>
        <w:t xml:space="preserve">musi </w:t>
      </w:r>
      <w:r w:rsidRPr="009B54B1">
        <w:t>zapewnia</w:t>
      </w:r>
      <w:r>
        <w:t>ć</w:t>
      </w:r>
      <w:r w:rsidRPr="009B54B1">
        <w:t xml:space="preserve"> funkcjonalność w zakresie pozyskiwania informacji o oprogramowaniu i audycie licencji poprzez:</w:t>
      </w:r>
    </w:p>
    <w:p w:rsidR="006373A1" w:rsidRDefault="006373A1" w:rsidP="009B54B1">
      <w:pPr>
        <w:pStyle w:val="Heading2"/>
      </w:pPr>
      <w:r w:rsidRPr="009B54B1">
        <w:rPr>
          <w:rStyle w:val="Heading2Char"/>
        </w:rPr>
        <w:t>Skanowanie plików wykonywalnych i multimedialnych na stacjach roboczych, skanowanie</w:t>
      </w:r>
      <w:r w:rsidRPr="009B54B1">
        <w:t xml:space="preserve"> archiwów ZIP. </w:t>
      </w:r>
    </w:p>
    <w:p w:rsidR="006373A1" w:rsidRDefault="006373A1" w:rsidP="009B54B1">
      <w:pPr>
        <w:pStyle w:val="Heading2"/>
      </w:pPr>
      <w:r w:rsidRPr="009B54B1">
        <w:t xml:space="preserve">Informacje o aplikacjach używanych w organizacji. </w:t>
      </w:r>
    </w:p>
    <w:p w:rsidR="006373A1" w:rsidRDefault="006373A1" w:rsidP="009B54B1">
      <w:pPr>
        <w:pStyle w:val="Heading2"/>
      </w:pPr>
      <w:r w:rsidRPr="009B54B1">
        <w:t xml:space="preserve">Tworzenie własnych wzorców aplikacji. </w:t>
      </w:r>
    </w:p>
    <w:p w:rsidR="006373A1" w:rsidRDefault="006373A1" w:rsidP="009B54B1">
      <w:pPr>
        <w:pStyle w:val="Heading2"/>
      </w:pPr>
      <w:r w:rsidRPr="009B54B1">
        <w:t>Tworzenie dowolnych kategorii aplikacji, np. nowe, zabronione, projektowe itp.</w:t>
      </w:r>
    </w:p>
    <w:p w:rsidR="006373A1" w:rsidRDefault="006373A1" w:rsidP="009B54B1">
      <w:pPr>
        <w:pStyle w:val="Heading2"/>
      </w:pPr>
      <w:r w:rsidRPr="009B54B1">
        <w:t xml:space="preserve">Informacje o komputerach, na których aplikacja została wykryta. </w:t>
      </w:r>
    </w:p>
    <w:p w:rsidR="006373A1" w:rsidRDefault="006373A1" w:rsidP="009B54B1">
      <w:pPr>
        <w:pStyle w:val="Heading2"/>
      </w:pPr>
      <w:r w:rsidRPr="009B54B1">
        <w:t xml:space="preserve">Zarządzanie posiadanymi licencjami. </w:t>
      </w:r>
    </w:p>
    <w:p w:rsidR="006373A1" w:rsidRDefault="006373A1" w:rsidP="009B54B1">
      <w:pPr>
        <w:pStyle w:val="Heading2"/>
      </w:pPr>
      <w:r w:rsidRPr="009B54B1">
        <w:t xml:space="preserve">Wskazywanie osób odpowiedzialnych za licencję. </w:t>
      </w:r>
    </w:p>
    <w:p w:rsidR="006373A1" w:rsidRDefault="006373A1" w:rsidP="009B54B1">
      <w:pPr>
        <w:pStyle w:val="Heading2"/>
      </w:pPr>
      <w:r w:rsidRPr="009B54B1">
        <w:t xml:space="preserve">Wskazanie użytkowników licencji. </w:t>
      </w:r>
    </w:p>
    <w:p w:rsidR="006373A1" w:rsidRDefault="006373A1" w:rsidP="009B54B1">
      <w:pPr>
        <w:pStyle w:val="Heading2"/>
      </w:pPr>
      <w:r w:rsidRPr="009B54B1">
        <w:t>Tworzenia powiązań między licencjami a dokumentami w relacji 1:N.</w:t>
      </w:r>
    </w:p>
    <w:p w:rsidR="006373A1" w:rsidRDefault="006373A1" w:rsidP="009B54B1">
      <w:pPr>
        <w:pStyle w:val="Heading2"/>
      </w:pPr>
      <w:r w:rsidRPr="009B54B1">
        <w:t>Rozbudowane zarządzanie licencjami poprzez: przypisywanie do użytkownika, przypisywanie do wielu komputerów tego samego użytkownika, przypisywanie wg numerów seryjnych, przypisywanie wg różnych wersji aplikacji na jednym urządzeniu.</w:t>
      </w:r>
    </w:p>
    <w:p w:rsidR="006373A1" w:rsidRDefault="006373A1" w:rsidP="009B54B1">
      <w:pPr>
        <w:pStyle w:val="Heading2"/>
      </w:pPr>
      <w:r w:rsidRPr="009B54B1">
        <w:t>Łatwy audyt legalności oprogramowania oraz powiadamianie tylko w razie przekroczenia liczby posiadanych licencji - w każdej chwili istnieje możliwość wykonania aktualnych raportów audytowych.</w:t>
      </w:r>
    </w:p>
    <w:p w:rsidR="006373A1" w:rsidRDefault="006373A1" w:rsidP="009B54B1">
      <w:pPr>
        <w:pStyle w:val="Heading2"/>
      </w:pPr>
      <w:r w:rsidRPr="009B54B1">
        <w:t xml:space="preserve">Zarządzanie posiadanymi licencjami: raport zgodności licencji. </w:t>
      </w:r>
    </w:p>
    <w:p w:rsidR="006373A1" w:rsidRDefault="006373A1" w:rsidP="009B54B1">
      <w:pPr>
        <w:pStyle w:val="Heading2"/>
      </w:pPr>
      <w:r w:rsidRPr="009B54B1">
        <w:t xml:space="preserve">Możliwość przypisania do programów numerów seryjnych, wartości itp. </w:t>
      </w:r>
    </w:p>
    <w:p w:rsidR="006373A1" w:rsidRDefault="006373A1" w:rsidP="009B54B1">
      <w:pPr>
        <w:pStyle w:val="Heading2"/>
        <w:numPr>
          <w:ilvl w:val="0"/>
          <w:numId w:val="0"/>
        </w:numPr>
      </w:pPr>
      <w:r w:rsidRPr="009B54B1">
        <w:t>Okna audytowe</w:t>
      </w:r>
      <w:r>
        <w:t xml:space="preserve"> musi </w:t>
      </w:r>
      <w:r w:rsidRPr="009B54B1">
        <w:t>posiada</w:t>
      </w:r>
      <w:r>
        <w:t>ć</w:t>
      </w:r>
      <w:r w:rsidRPr="009B54B1">
        <w:t xml:space="preserve"> możliwość filtrowania elementów per oddział.</w:t>
      </w:r>
    </w:p>
    <w:p w:rsidR="006373A1" w:rsidRDefault="006373A1" w:rsidP="00D57C14">
      <w:pPr>
        <w:pStyle w:val="Heading1"/>
      </w:pPr>
      <w:r w:rsidRPr="00F95ED3">
        <w:rPr>
          <w:b/>
        </w:rPr>
        <w:t xml:space="preserve">Moduł </w:t>
      </w:r>
      <w:r>
        <w:rPr>
          <w:b/>
        </w:rPr>
        <w:t>USER</w:t>
      </w:r>
      <w:r>
        <w:t xml:space="preserve"> - w </w:t>
      </w:r>
      <w:r w:rsidRPr="00D57C14">
        <w:t xml:space="preserve">ZAKRESIE OBSŁUGI UŻYTKOWNIKÓW program </w:t>
      </w:r>
      <w:r>
        <w:t xml:space="preserve">musi umożliwiać </w:t>
      </w:r>
      <w:r w:rsidRPr="00D57C14">
        <w:t xml:space="preserve">monitorowanie aktywności użytkowników pracujących na komputerach z systemem Windows poprzez monitorowanie: </w:t>
      </w:r>
    </w:p>
    <w:p w:rsidR="006373A1" w:rsidRDefault="006373A1" w:rsidP="00D57C14">
      <w:pPr>
        <w:pStyle w:val="Heading2"/>
      </w:pPr>
      <w:r w:rsidRPr="00D57C14">
        <w:t>Faktycznego czasu aktywno</w:t>
      </w:r>
      <w:r w:rsidRPr="00D57C14">
        <w:rPr>
          <w:rFonts w:ascii="Times New Roman" w:hAnsi="Times New Roman"/>
        </w:rPr>
        <w:t>ś</w:t>
      </w:r>
      <w:r w:rsidRPr="00D57C14">
        <w:t>ci (dok</w:t>
      </w:r>
      <w:r w:rsidRPr="00D57C14">
        <w:rPr>
          <w:rFonts w:ascii="Times New Roman" w:hAnsi="Times New Roman"/>
        </w:rPr>
        <w:t>ł</w:t>
      </w:r>
      <w:r w:rsidRPr="00D57C14">
        <w:t>adny czas pracy z godzin</w:t>
      </w:r>
      <w:r w:rsidRPr="00D57C14">
        <w:rPr>
          <w:rFonts w:ascii="Times New Roman" w:hAnsi="Times New Roman"/>
        </w:rPr>
        <w:t>ą</w:t>
      </w:r>
      <w:r w:rsidRPr="00D57C14">
        <w:t xml:space="preserve"> rozpocz</w:t>
      </w:r>
      <w:r w:rsidRPr="00D57C14">
        <w:rPr>
          <w:rFonts w:ascii="Times New Roman" w:hAnsi="Times New Roman"/>
        </w:rPr>
        <w:t>ę</w:t>
      </w:r>
      <w:r w:rsidRPr="00D57C14">
        <w:t>cia i zako</w:t>
      </w:r>
      <w:r w:rsidRPr="00D57C14">
        <w:rPr>
          <w:rFonts w:ascii="Times New Roman" w:hAnsi="Times New Roman"/>
        </w:rPr>
        <w:t>ń</w:t>
      </w:r>
      <w:r w:rsidRPr="00D57C14">
        <w:t>czenia pracy),</w:t>
      </w:r>
    </w:p>
    <w:p w:rsidR="006373A1" w:rsidRDefault="006373A1" w:rsidP="00D57C14">
      <w:pPr>
        <w:pStyle w:val="Heading2"/>
      </w:pPr>
      <w:r w:rsidRPr="00D57C14">
        <w:t>Proces</w:t>
      </w:r>
      <w:r w:rsidRPr="00D57C14">
        <w:rPr>
          <w:rFonts w:ascii="Times New Roman" w:hAnsi="Times New Roman"/>
        </w:rPr>
        <w:t>ó</w:t>
      </w:r>
      <w:r w:rsidRPr="00D57C14">
        <w:t>w (ka</w:t>
      </w:r>
      <w:r w:rsidRPr="00D57C14">
        <w:rPr>
          <w:rFonts w:ascii="Times New Roman" w:hAnsi="Times New Roman"/>
        </w:rPr>
        <w:t>ż</w:t>
      </w:r>
      <w:r w:rsidRPr="00D57C14">
        <w:t>dy proces ma całkowity czas działania oraz czas aktywności użytkownika) wraz informacją o uruchomieniu na podwyższonych uprawnieniach,</w:t>
      </w:r>
    </w:p>
    <w:p w:rsidR="006373A1" w:rsidRDefault="006373A1" w:rsidP="00D57C14">
      <w:pPr>
        <w:pStyle w:val="Heading2"/>
      </w:pPr>
      <w:r w:rsidRPr="00D57C14">
        <w:t>Rzeczywistego u</w:t>
      </w:r>
      <w:r w:rsidRPr="00D57C14">
        <w:rPr>
          <w:rFonts w:ascii="Times New Roman" w:hAnsi="Times New Roman"/>
        </w:rPr>
        <w:t>ż</w:t>
      </w:r>
      <w:r w:rsidRPr="00D57C14">
        <w:t>ytkowania program</w:t>
      </w:r>
      <w:r w:rsidRPr="00D57C14">
        <w:rPr>
          <w:rFonts w:ascii="Times New Roman" w:hAnsi="Times New Roman"/>
        </w:rPr>
        <w:t>ó</w:t>
      </w:r>
      <w:r w:rsidRPr="00D57C14">
        <w:t>w (m.in. procentowa warto</w:t>
      </w:r>
      <w:r w:rsidRPr="00D57C14">
        <w:rPr>
          <w:rFonts w:ascii="Times New Roman" w:hAnsi="Times New Roman"/>
        </w:rPr>
        <w:t>ść</w:t>
      </w:r>
      <w:r w:rsidRPr="00D57C14">
        <w:t xml:space="preserve"> wykorzystania aplikacji, obrazuj</w:t>
      </w:r>
      <w:r w:rsidRPr="00D57C14">
        <w:rPr>
          <w:rFonts w:ascii="Times New Roman" w:hAnsi="Times New Roman"/>
        </w:rPr>
        <w:t>ą</w:t>
      </w:r>
      <w:r w:rsidRPr="00D57C14">
        <w:t>ca czas jej u</w:t>
      </w:r>
      <w:r w:rsidRPr="00D57C14">
        <w:rPr>
          <w:rFonts w:ascii="Times New Roman" w:hAnsi="Times New Roman"/>
        </w:rPr>
        <w:t>ż</w:t>
      </w:r>
      <w:r w:rsidRPr="00D57C14">
        <w:t xml:space="preserve">ywania w stosunku do </w:t>
      </w:r>
      <w:r w:rsidRPr="00D57C14">
        <w:rPr>
          <w:rFonts w:ascii="Times New Roman" w:hAnsi="Times New Roman"/>
        </w:rPr>
        <w:t>ł</w:t>
      </w:r>
      <w:r w:rsidRPr="00D57C14">
        <w:t>ącznego czasu, przez który aplikacja była uruchomiona) wraz z informacją, na którym komputerze wykonano daną aktywność,</w:t>
      </w:r>
    </w:p>
    <w:p w:rsidR="006373A1" w:rsidRDefault="006373A1" w:rsidP="00D57C14">
      <w:pPr>
        <w:pStyle w:val="Heading2"/>
      </w:pPr>
      <w:r w:rsidRPr="00D57C14">
        <w:t>Informacji o edytowanych przez u</w:t>
      </w:r>
      <w:r w:rsidRPr="00D57C14">
        <w:rPr>
          <w:rFonts w:ascii="Times New Roman" w:hAnsi="Times New Roman"/>
        </w:rPr>
        <w:t>ż</w:t>
      </w:r>
      <w:r w:rsidRPr="00D57C14">
        <w:t>ytkownika dokumentach,</w:t>
      </w:r>
    </w:p>
    <w:p w:rsidR="006373A1" w:rsidRDefault="006373A1" w:rsidP="00D57C14">
      <w:pPr>
        <w:pStyle w:val="Heading2"/>
      </w:pPr>
      <w:r w:rsidRPr="00D57C14">
        <w:t xml:space="preserve">Historii pracy (cykliczne zrzuty ekranowe), </w:t>
      </w:r>
    </w:p>
    <w:p w:rsidR="006373A1" w:rsidRDefault="006373A1" w:rsidP="00D57C14">
      <w:pPr>
        <w:pStyle w:val="Heading2"/>
      </w:pPr>
      <w:r w:rsidRPr="00D57C14">
        <w:t xml:space="preserve">Listy odwiedzanych stron WWW (liczba odwiedzin stron z nagłówkami, liczbą i czasem wizyt), </w:t>
      </w:r>
    </w:p>
    <w:p w:rsidR="006373A1" w:rsidRDefault="006373A1" w:rsidP="00D57C14">
      <w:pPr>
        <w:pStyle w:val="Heading2"/>
      </w:pPr>
      <w:r w:rsidRPr="00D57C14">
        <w:t>Transferu sieciowego u</w:t>
      </w:r>
      <w:r w:rsidRPr="00D57C14">
        <w:rPr>
          <w:rFonts w:ascii="Times New Roman" w:hAnsi="Times New Roman"/>
        </w:rPr>
        <w:t>ż</w:t>
      </w:r>
      <w:r w:rsidRPr="00D57C14">
        <w:t>ytkownik</w:t>
      </w:r>
      <w:r w:rsidRPr="00D57C14">
        <w:rPr>
          <w:rFonts w:ascii="Times New Roman" w:hAnsi="Times New Roman"/>
        </w:rPr>
        <w:t>ó</w:t>
      </w:r>
      <w:r w:rsidRPr="00D57C14">
        <w:t>w (ruch lokalny i transfer internetowy generowany przez u</w:t>
      </w:r>
      <w:r w:rsidRPr="00D57C14">
        <w:rPr>
          <w:rFonts w:ascii="Times New Roman" w:hAnsi="Times New Roman"/>
        </w:rPr>
        <w:t>ż</w:t>
      </w:r>
      <w:r w:rsidRPr="00D57C14">
        <w:t>ytkownika),</w:t>
      </w:r>
    </w:p>
    <w:p w:rsidR="006373A1" w:rsidRDefault="006373A1" w:rsidP="00D57C14">
      <w:pPr>
        <w:pStyle w:val="Heading2"/>
      </w:pPr>
      <w:r w:rsidRPr="00D57C14">
        <w:t>Wydruk</w:t>
      </w:r>
      <w:r w:rsidRPr="00D57C14">
        <w:rPr>
          <w:rFonts w:ascii="Times New Roman" w:hAnsi="Times New Roman"/>
        </w:rPr>
        <w:t>ó</w:t>
      </w:r>
      <w:r w:rsidRPr="00D57C14">
        <w:t>w m.in. informacje o dacie wydruku, informacje o wykorzystaniu drukarek, raporty dla każdego użytkownika (kiedy, ile stron, jakiej jakości, na jakiej drukarce, jaki dokument był drukowany), zestawienia pod względem stacji roboczej (kiedy, ile stron, jakiej jakości, na jakiej drukarce, jaki dokument drukowano z danej stacji roboczej), możliwość "grupowania" drukarek poprzez identyfikację drukarek. Program ma możliwość monitorowania kosztów wydruków,</w:t>
      </w:r>
    </w:p>
    <w:p w:rsidR="006373A1" w:rsidRDefault="006373A1" w:rsidP="00D57C14">
      <w:pPr>
        <w:pStyle w:val="Heading2"/>
      </w:pPr>
      <w:r w:rsidRPr="00D57C14">
        <w:t>Nag</w:t>
      </w:r>
      <w:r w:rsidRPr="00D57C14">
        <w:rPr>
          <w:rFonts w:ascii="Times New Roman" w:hAnsi="Times New Roman"/>
        </w:rPr>
        <w:t>łó</w:t>
      </w:r>
      <w:r w:rsidRPr="00D57C14">
        <w:t>wk</w:t>
      </w:r>
      <w:r w:rsidRPr="00D57C14">
        <w:rPr>
          <w:rFonts w:ascii="Times New Roman" w:hAnsi="Times New Roman"/>
        </w:rPr>
        <w:t>ó</w:t>
      </w:r>
      <w:r w:rsidRPr="00D57C14">
        <w:t>w przesy</w:t>
      </w:r>
      <w:r w:rsidRPr="00D57C14">
        <w:rPr>
          <w:rFonts w:ascii="Times New Roman" w:hAnsi="Times New Roman"/>
        </w:rPr>
        <w:t>ł</w:t>
      </w:r>
      <w:r w:rsidRPr="00D57C14">
        <w:t>anej poczty e-mail</w:t>
      </w:r>
      <w:r>
        <w:t>,</w:t>
      </w:r>
    </w:p>
    <w:p w:rsidR="006373A1" w:rsidRDefault="006373A1" w:rsidP="00D57C14">
      <w:pPr>
        <w:pStyle w:val="Heading2"/>
      </w:pPr>
      <w:r w:rsidRPr="00D57C14">
        <w:t>blokowania stron internetowych poprzez mo</w:t>
      </w:r>
      <w:r w:rsidRPr="00D57C14">
        <w:rPr>
          <w:rFonts w:ascii="Times New Roman" w:hAnsi="Times New Roman"/>
        </w:rPr>
        <w:t>ż</w:t>
      </w:r>
      <w:r w:rsidRPr="00D57C14">
        <w:t>liwo</w:t>
      </w:r>
      <w:r w:rsidRPr="00D57C14">
        <w:rPr>
          <w:rFonts w:ascii="Times New Roman" w:hAnsi="Times New Roman"/>
        </w:rPr>
        <w:t>ść</w:t>
      </w:r>
      <w:r w:rsidRPr="00D57C14">
        <w:t xml:space="preserve"> zezwolenia lub zablokowania całego ruchu WWW dla danej stacji roboczej z możliwością definiowania wyjątków – zarówno zezwalających, jak i zabraniających korzystania z danych domen oraz wybranych lub dowolnych sub-domen (np. *.domena.pl),</w:t>
      </w:r>
    </w:p>
    <w:p w:rsidR="006373A1" w:rsidRDefault="006373A1" w:rsidP="00D57C14">
      <w:pPr>
        <w:pStyle w:val="Heading2"/>
      </w:pPr>
      <w:r>
        <w:t>b</w:t>
      </w:r>
      <w:r w:rsidRPr="00D57C14">
        <w:t>lokowania ruchu na wskazanych portach TCP/IP,</w:t>
      </w:r>
    </w:p>
    <w:p w:rsidR="006373A1" w:rsidRDefault="006373A1" w:rsidP="00D57C14">
      <w:pPr>
        <w:pStyle w:val="Heading2"/>
      </w:pPr>
      <w:r w:rsidRPr="00D57C14">
        <w:t>blokowania pobierania poprzez przegl</w:t>
      </w:r>
      <w:r w:rsidRPr="00D57C14">
        <w:rPr>
          <w:rFonts w:ascii="Times New Roman" w:hAnsi="Times New Roman"/>
        </w:rPr>
        <w:t>ą</w:t>
      </w:r>
      <w:r w:rsidRPr="00D57C14">
        <w:t>darki internetowe plik</w:t>
      </w:r>
      <w:r w:rsidRPr="00D57C14">
        <w:rPr>
          <w:rFonts w:ascii="Times New Roman" w:hAnsi="Times New Roman"/>
        </w:rPr>
        <w:t>ó</w:t>
      </w:r>
      <w:r w:rsidRPr="00D57C14">
        <w:t>w z okre</w:t>
      </w:r>
      <w:r w:rsidRPr="00D57C14">
        <w:rPr>
          <w:rFonts w:ascii="Times New Roman" w:hAnsi="Times New Roman"/>
        </w:rPr>
        <w:t>ś</w:t>
      </w:r>
      <w:r w:rsidRPr="00D57C14">
        <w:t>lonym rozszerzeniem,</w:t>
      </w:r>
    </w:p>
    <w:p w:rsidR="006373A1" w:rsidRDefault="006373A1" w:rsidP="00D57C14">
      <w:pPr>
        <w:pStyle w:val="Heading2"/>
      </w:pPr>
      <w:r w:rsidRPr="00D57C14">
        <w:t>wysy</w:t>
      </w:r>
      <w:r w:rsidRPr="00D57C14">
        <w:rPr>
          <w:rFonts w:ascii="Times New Roman" w:hAnsi="Times New Roman"/>
        </w:rPr>
        <w:t>ł</w:t>
      </w:r>
      <w:r w:rsidRPr="00D57C14">
        <w:t>ania powiadomie</w:t>
      </w:r>
      <w:r w:rsidRPr="00D57C14">
        <w:rPr>
          <w:rFonts w:ascii="Times New Roman" w:hAnsi="Times New Roman"/>
        </w:rPr>
        <w:t>ń</w:t>
      </w:r>
      <w:r w:rsidRPr="00D57C14">
        <w:t xml:space="preserve"> gdy u</w:t>
      </w:r>
      <w:r w:rsidRPr="00D57C14">
        <w:rPr>
          <w:rFonts w:ascii="Times New Roman" w:hAnsi="Times New Roman"/>
        </w:rPr>
        <w:t>ż</w:t>
      </w:r>
      <w:r w:rsidRPr="00D57C14">
        <w:t>ytkownik: odwiedzi stron</w:t>
      </w:r>
      <w:r w:rsidRPr="00D57C14">
        <w:rPr>
          <w:rFonts w:ascii="Times New Roman" w:hAnsi="Times New Roman"/>
        </w:rPr>
        <w:t>ę</w:t>
      </w:r>
      <w:r w:rsidRPr="00D57C14">
        <w:t xml:space="preserve"> z okre</w:t>
      </w:r>
      <w:r w:rsidRPr="00D57C14">
        <w:rPr>
          <w:rFonts w:ascii="Times New Roman" w:hAnsi="Times New Roman"/>
        </w:rPr>
        <w:t>ś</w:t>
      </w:r>
      <w:r w:rsidRPr="00D57C14">
        <w:t>lonej grupy domeny; pobierze lub wy</w:t>
      </w:r>
      <w:r w:rsidRPr="00D57C14">
        <w:rPr>
          <w:rFonts w:ascii="Times New Roman" w:hAnsi="Times New Roman"/>
        </w:rPr>
        <w:t>ś</w:t>
      </w:r>
      <w:r w:rsidRPr="00D57C14">
        <w:t>le okre</w:t>
      </w:r>
      <w:r w:rsidRPr="00D57C14">
        <w:rPr>
          <w:rFonts w:ascii="Times New Roman" w:hAnsi="Times New Roman"/>
        </w:rPr>
        <w:t>ś</w:t>
      </w:r>
      <w:r w:rsidRPr="00D57C14">
        <w:t>lon</w:t>
      </w:r>
      <w:r w:rsidRPr="00D57C14">
        <w:rPr>
          <w:rFonts w:ascii="Times New Roman" w:hAnsi="Times New Roman"/>
        </w:rPr>
        <w:t>ą</w:t>
      </w:r>
      <w:r w:rsidRPr="00D57C14">
        <w:t xml:space="preserve"> ilo</w:t>
      </w:r>
      <w:r w:rsidRPr="00D57C14">
        <w:rPr>
          <w:rFonts w:ascii="Times New Roman" w:hAnsi="Times New Roman"/>
        </w:rPr>
        <w:t>ść</w:t>
      </w:r>
      <w:r w:rsidRPr="00D57C14">
        <w:t xml:space="preserve"> danych w ci</w:t>
      </w:r>
      <w:r w:rsidRPr="00D57C14">
        <w:rPr>
          <w:rFonts w:ascii="Times New Roman" w:hAnsi="Times New Roman"/>
        </w:rPr>
        <w:t>ą</w:t>
      </w:r>
      <w:r w:rsidRPr="00D57C14">
        <w:t>gu dnia w sieci lokalnej lub Internet; wydrukuje określoną ilość stron w ciągu dnia,</w:t>
      </w:r>
    </w:p>
    <w:p w:rsidR="006373A1" w:rsidRDefault="006373A1" w:rsidP="00D57C14">
      <w:pPr>
        <w:pStyle w:val="Heading2"/>
      </w:pPr>
      <w:r w:rsidRPr="00D57C14">
        <w:t>przygotowania zestawienia (metryki) ustawie</w:t>
      </w:r>
      <w:r w:rsidRPr="00D57C14">
        <w:rPr>
          <w:rFonts w:ascii="Times New Roman" w:hAnsi="Times New Roman"/>
        </w:rPr>
        <w:t>ń</w:t>
      </w:r>
      <w:r w:rsidRPr="00D57C14">
        <w:t xml:space="preserve"> monitorowania u</w:t>
      </w:r>
      <w:r w:rsidRPr="00D57C14">
        <w:rPr>
          <w:rFonts w:ascii="Times New Roman" w:hAnsi="Times New Roman"/>
        </w:rPr>
        <w:t>ż</w:t>
      </w:r>
      <w:r w:rsidRPr="00D57C14">
        <w:t>ytkownika w postaci raportu (kt</w:t>
      </w:r>
      <w:r w:rsidRPr="00D57C14">
        <w:rPr>
          <w:rFonts w:ascii="Times New Roman" w:hAnsi="Times New Roman"/>
        </w:rPr>
        <w:t>ó</w:t>
      </w:r>
      <w:r w:rsidRPr="00D57C14">
        <w:t>ry mo</w:t>
      </w:r>
      <w:r w:rsidRPr="00D57C14">
        <w:rPr>
          <w:rFonts w:ascii="Times New Roman" w:hAnsi="Times New Roman"/>
        </w:rPr>
        <w:t>ż</w:t>
      </w:r>
      <w:r w:rsidRPr="00D57C14">
        <w:t>na do</w:t>
      </w:r>
      <w:r w:rsidRPr="00D57C14">
        <w:rPr>
          <w:rFonts w:ascii="Times New Roman" w:hAnsi="Times New Roman"/>
        </w:rPr>
        <w:t>łą</w:t>
      </w:r>
      <w:r w:rsidRPr="00D57C14">
        <w:t>czy</w:t>
      </w:r>
      <w:r w:rsidRPr="00D57C14">
        <w:rPr>
          <w:rFonts w:ascii="Times New Roman" w:hAnsi="Times New Roman"/>
        </w:rPr>
        <w:t>ć</w:t>
      </w:r>
      <w:r w:rsidRPr="00D57C14">
        <w:t xml:space="preserve"> np. do akt pracownika). </w:t>
      </w:r>
    </w:p>
    <w:p w:rsidR="006373A1" w:rsidRDefault="006373A1" w:rsidP="00D57C14">
      <w:pPr>
        <w:pStyle w:val="ListParagraph"/>
      </w:pPr>
      <w:r w:rsidRPr="00D57C14">
        <w:t>Mo</w:t>
      </w:r>
      <w:r w:rsidRPr="00D57C14">
        <w:rPr>
          <w:rFonts w:ascii="Times New Roman" w:hAnsi="Times New Roman"/>
        </w:rPr>
        <w:t>ż</w:t>
      </w:r>
      <w:r w:rsidRPr="00D57C14">
        <w:t>liwo</w:t>
      </w:r>
      <w:r w:rsidRPr="00D57C14">
        <w:rPr>
          <w:rFonts w:ascii="Times New Roman" w:hAnsi="Times New Roman"/>
        </w:rPr>
        <w:t>ść</w:t>
      </w:r>
      <w:r w:rsidRPr="00D57C14">
        <w:t xml:space="preserve"> generowania raport</w:t>
      </w:r>
      <w:r w:rsidRPr="00D57C14">
        <w:rPr>
          <w:rFonts w:ascii="Times New Roman" w:hAnsi="Times New Roman"/>
        </w:rPr>
        <w:t>ó</w:t>
      </w:r>
      <w:r w:rsidRPr="00D57C14">
        <w:t>w dla u</w:t>
      </w:r>
      <w:r w:rsidRPr="00D57C14">
        <w:rPr>
          <w:rFonts w:ascii="Times New Roman" w:hAnsi="Times New Roman"/>
        </w:rPr>
        <w:t>ż</w:t>
      </w:r>
      <w:r w:rsidRPr="00D57C14">
        <w:t>ytkownik</w:t>
      </w:r>
      <w:r w:rsidRPr="00D57C14">
        <w:rPr>
          <w:rFonts w:ascii="Times New Roman" w:hAnsi="Times New Roman"/>
        </w:rPr>
        <w:t>ó</w:t>
      </w:r>
      <w:r w:rsidRPr="00D57C14">
        <w:t xml:space="preserve">w Active Directory niezależnie od tego, na jakich komputerach pracowali w danym czasie. </w:t>
      </w:r>
    </w:p>
    <w:p w:rsidR="006373A1" w:rsidRDefault="006373A1" w:rsidP="00D57C14">
      <w:pPr>
        <w:pStyle w:val="ListParagraph"/>
      </w:pPr>
      <w:r w:rsidRPr="00D57C14">
        <w:t xml:space="preserve">Mechanizm blokowania uruchamiania aplikacji. </w:t>
      </w:r>
    </w:p>
    <w:p w:rsidR="006373A1" w:rsidRDefault="006373A1" w:rsidP="00D57C14">
      <w:pPr>
        <w:pStyle w:val="ListParagraph"/>
      </w:pPr>
      <w:r w:rsidRPr="00D57C14">
        <w:t>Program posiada Grupy użytkowników oraz Grupy Inteligentne, które służą do lepszego zarządzania użytkownikami, polityką monitorowania oraz blokowania aplikacji i stron internetowych.</w:t>
      </w:r>
    </w:p>
    <w:p w:rsidR="006373A1" w:rsidRDefault="006373A1" w:rsidP="00D57C14">
      <w:pPr>
        <w:pStyle w:val="Heading1"/>
      </w:pPr>
      <w:r w:rsidRPr="00BB5FF1">
        <w:rPr>
          <w:b/>
        </w:rPr>
        <w:t>Moduł HELPDESK</w:t>
      </w:r>
      <w:r>
        <w:t xml:space="preserve"> - w zakresie </w:t>
      </w:r>
      <w:r w:rsidRPr="00D57C14">
        <w:t xml:space="preserve">PROGRAM </w:t>
      </w:r>
      <w:r>
        <w:t xml:space="preserve">MUSI </w:t>
      </w:r>
      <w:r w:rsidRPr="00D57C14">
        <w:t>UMOŻLIWIA</w:t>
      </w:r>
      <w:r>
        <w:t>Ć</w:t>
      </w:r>
      <w:r w:rsidRPr="00D57C14">
        <w:t xml:space="preserve"> REALIZACJĘ ZDALNEJ POMOCY UŻYTKOWNIKOM.</w:t>
      </w:r>
    </w:p>
    <w:p w:rsidR="006373A1" w:rsidRDefault="006373A1" w:rsidP="00D57C14">
      <w:pPr>
        <w:pStyle w:val="Heading1"/>
        <w:numPr>
          <w:ilvl w:val="0"/>
          <w:numId w:val="0"/>
        </w:numPr>
        <w:ind w:left="66" w:firstLine="360"/>
      </w:pPr>
      <w:r w:rsidRPr="00D57C14">
        <w:t xml:space="preserve">W ramach kontroli stacji użytkownika </w:t>
      </w:r>
      <w:r>
        <w:t xml:space="preserve">musi być </w:t>
      </w:r>
      <w:r w:rsidRPr="00D57C14">
        <w:t xml:space="preserve">dostępny podgląd pulpitu użytkownika </w:t>
      </w:r>
      <w:r>
        <w:br/>
      </w:r>
      <w:r w:rsidRPr="00D57C14">
        <w:t xml:space="preserve">i możliwość przejęcia nad nim kontroli. Podczas dostępu zdalnego, zarówno użytkownik jak </w:t>
      </w:r>
      <w:r>
        <w:br/>
      </w:r>
      <w:r w:rsidRPr="00D57C14">
        <w:t xml:space="preserve">i administrator widzą ten sam ekran. Administrator w trakcie zdalnego dostępu ma możliwość zablokowania działania myszy oraz klawiatury dla użytkownika. W niniejszym module znajduje się baza zgłoszeń umożliwiająca użytkownikom zgłaszanie problemów technicznych, które z kolei są przetwarzane i przyporządkowywane odpowiednim administratorom, otrzymującym automatycznie powiadomienie o przypisanym im problemie. Kolejną ważną funkcjonalnością </w:t>
      </w:r>
      <w:r>
        <w:t xml:space="preserve">musi być </w:t>
      </w:r>
      <w:r w:rsidRPr="00D57C14">
        <w:t xml:space="preserve">umożliwienie użytkownikom monitorowania procesu rozwiązywania zgłoszonych przez nich problemów i ich aktualnych statusów, jak również możliwość wymiany informacji z administratorem poprzez komentarze, które są wpisywane i widoczne dla obu stron. Moduł ten </w:t>
      </w:r>
      <w:r>
        <w:t xml:space="preserve">musi </w:t>
      </w:r>
      <w:r w:rsidRPr="00D57C14">
        <w:t>zawier</w:t>
      </w:r>
      <w:r>
        <w:t>ć</w:t>
      </w:r>
      <w:r w:rsidRPr="00D57C14">
        <w:t xml:space="preserve"> również komunikator (czat), który umożliwia przesyłanie wiadomości pomiędzy zalogowanymi użytkownikami i administratorami (wraz z wyszukiwarką wiadomości oraz automatycznym oczyszczaniem historii rozmów) oraz bazę wiedzy pomagającą użytkownikom samodzielnie rozwiązywać najprostsze, powtarzające się problemy. </w:t>
      </w:r>
    </w:p>
    <w:p w:rsidR="006373A1" w:rsidRDefault="006373A1" w:rsidP="00ED5B75">
      <w:pPr>
        <w:pStyle w:val="ListParagraph"/>
      </w:pPr>
      <w:r w:rsidRPr="00D57C14">
        <w:t xml:space="preserve">Moduł pomocy zdalnej umożliwia również: </w:t>
      </w:r>
    </w:p>
    <w:p w:rsidR="006373A1" w:rsidRDefault="006373A1" w:rsidP="00ED5B75">
      <w:pPr>
        <w:pStyle w:val="Heading2"/>
      </w:pPr>
      <w:r w:rsidRPr="00D57C14">
        <w:t>pobieranie listy u</w:t>
      </w:r>
      <w:r w:rsidRPr="00D57C14">
        <w:rPr>
          <w:rFonts w:cs="Calibri"/>
        </w:rPr>
        <w:t>ż</w:t>
      </w:r>
      <w:r w:rsidRPr="00D57C14">
        <w:t>ytkownik</w:t>
      </w:r>
      <w:r w:rsidRPr="00D57C14">
        <w:rPr>
          <w:rFonts w:cs="Calibri"/>
        </w:rPr>
        <w:t>ó</w:t>
      </w:r>
      <w:r w:rsidRPr="00D57C14">
        <w:t>w z Active Directory,</w:t>
      </w:r>
    </w:p>
    <w:p w:rsidR="006373A1" w:rsidRDefault="006373A1" w:rsidP="00ED5B75">
      <w:pPr>
        <w:pStyle w:val="Heading2"/>
      </w:pPr>
      <w:r w:rsidRPr="00D57C14">
        <w:t>zarz</w:t>
      </w:r>
      <w:r w:rsidRPr="00D57C14">
        <w:rPr>
          <w:rFonts w:cs="Calibri"/>
        </w:rPr>
        <w:t>ą</w:t>
      </w:r>
      <w:r w:rsidRPr="00D57C14">
        <w:t>dzanie dost</w:t>
      </w:r>
      <w:r w:rsidRPr="00D57C14">
        <w:rPr>
          <w:rFonts w:cs="Calibri"/>
        </w:rPr>
        <w:t>ę</w:t>
      </w:r>
      <w:r w:rsidRPr="00D57C14">
        <w:t>pem do czatu w 3 poziomach uprawnie</w:t>
      </w:r>
      <w:r w:rsidRPr="00D57C14">
        <w:rPr>
          <w:rFonts w:cs="Calibri"/>
        </w:rPr>
        <w:t>ń</w:t>
      </w:r>
      <w:r w:rsidRPr="00D57C14">
        <w:t>: pe</w:t>
      </w:r>
      <w:r w:rsidRPr="00D57C14">
        <w:rPr>
          <w:rFonts w:cs="Calibri"/>
        </w:rPr>
        <w:t>ł</w:t>
      </w:r>
      <w:r w:rsidRPr="00D57C14">
        <w:t>ny dost</w:t>
      </w:r>
      <w:r w:rsidRPr="00D57C14">
        <w:rPr>
          <w:rFonts w:cs="Calibri"/>
        </w:rPr>
        <w:t>ę</w:t>
      </w:r>
      <w:r w:rsidRPr="00D57C14">
        <w:t>p, brak dost</w:t>
      </w:r>
      <w:r w:rsidRPr="00D57C14">
        <w:rPr>
          <w:rFonts w:cs="Calibri"/>
        </w:rPr>
        <w:t>ę</w:t>
      </w:r>
      <w:r w:rsidRPr="00D57C14">
        <w:t>pu lub dost</w:t>
      </w:r>
      <w:r w:rsidRPr="00D57C14">
        <w:rPr>
          <w:rFonts w:cs="Calibri"/>
        </w:rPr>
        <w:t>ę</w:t>
      </w:r>
      <w:r w:rsidRPr="00D57C14">
        <w:t>p ograniczony wy</w:t>
      </w:r>
      <w:r w:rsidRPr="00D57C14">
        <w:rPr>
          <w:rFonts w:cs="Calibri"/>
        </w:rPr>
        <w:t>łą</w:t>
      </w:r>
      <w:r w:rsidRPr="00D57C14">
        <w:t>cznie do pomocy technicznej,</w:t>
      </w:r>
    </w:p>
    <w:p w:rsidR="006373A1" w:rsidRDefault="006373A1" w:rsidP="00ED5B75">
      <w:pPr>
        <w:pStyle w:val="Heading2"/>
      </w:pPr>
      <w:r w:rsidRPr="00D57C14">
        <w:t xml:space="preserve">tworzenie własnego drzewa kategorii zgłoszeń wraz z możliwością grupowania kategorii </w:t>
      </w:r>
      <w:r>
        <w:br/>
      </w:r>
      <w:r w:rsidRPr="00D57C14">
        <w:t>w folderach (do 4 poziomów kategorii),</w:t>
      </w:r>
    </w:p>
    <w:p w:rsidR="006373A1" w:rsidRDefault="006373A1" w:rsidP="00ED5B75">
      <w:pPr>
        <w:pStyle w:val="Heading2"/>
      </w:pPr>
      <w:r w:rsidRPr="00D57C14">
        <w:t>przypisywanie pracownik</w:t>
      </w:r>
      <w:r w:rsidRPr="00D57C14">
        <w:rPr>
          <w:rFonts w:cs="Calibri"/>
        </w:rPr>
        <w:t>ó</w:t>
      </w:r>
      <w:r w:rsidRPr="00D57C14">
        <w:t>w helpdesk do kategorii zg</w:t>
      </w:r>
      <w:r w:rsidRPr="00D57C14">
        <w:rPr>
          <w:rFonts w:cs="Calibri"/>
        </w:rPr>
        <w:t>ł</w:t>
      </w:r>
      <w:r w:rsidRPr="00D57C14">
        <w:t>osze</w:t>
      </w:r>
      <w:r w:rsidRPr="00D57C14">
        <w:rPr>
          <w:rFonts w:cs="Calibri"/>
        </w:rPr>
        <w:t>ń</w:t>
      </w:r>
      <w:r w:rsidRPr="00D57C14">
        <w:t>,</w:t>
      </w:r>
    </w:p>
    <w:p w:rsidR="006373A1" w:rsidRDefault="006373A1" w:rsidP="00ED5B75">
      <w:pPr>
        <w:pStyle w:val="Heading2"/>
      </w:pPr>
      <w:r w:rsidRPr="00D57C14">
        <w:t>procesowanie zg</w:t>
      </w:r>
      <w:r w:rsidRPr="00D57C14">
        <w:rPr>
          <w:rFonts w:cs="Calibri"/>
        </w:rPr>
        <w:t>ł</w:t>
      </w:r>
      <w:r w:rsidRPr="00D57C14">
        <w:t>osze</w:t>
      </w:r>
      <w:r w:rsidRPr="00D57C14">
        <w:rPr>
          <w:rFonts w:cs="Calibri"/>
        </w:rPr>
        <w:t>ń</w:t>
      </w:r>
      <w:r w:rsidRPr="00D57C14">
        <w:t xml:space="preserve"> u</w:t>
      </w:r>
      <w:r w:rsidRPr="00D57C14">
        <w:rPr>
          <w:rFonts w:cs="Calibri"/>
        </w:rPr>
        <w:t>ż</w:t>
      </w:r>
      <w:r w:rsidRPr="00D57C14">
        <w:t>ytkownik</w:t>
      </w:r>
      <w:r w:rsidRPr="00D57C14">
        <w:rPr>
          <w:rFonts w:cs="Calibri"/>
        </w:rPr>
        <w:t>ó</w:t>
      </w:r>
      <w:r w:rsidRPr="00D57C14">
        <w:t>w z wiadomo</w:t>
      </w:r>
      <w:r w:rsidRPr="00D57C14">
        <w:rPr>
          <w:rFonts w:cs="Calibri"/>
        </w:rPr>
        <w:t>ś</w:t>
      </w:r>
      <w:r w:rsidRPr="00D57C14">
        <w:t>ci e-mail,</w:t>
      </w:r>
    </w:p>
    <w:p w:rsidR="006373A1" w:rsidRDefault="006373A1" w:rsidP="00ED5B75">
      <w:pPr>
        <w:pStyle w:val="Heading2"/>
      </w:pPr>
      <w:r>
        <w:t>t</w:t>
      </w:r>
      <w:r w:rsidRPr="00D57C14">
        <w:t>worzenie formularzy z niestandardowymi polami opisowymi, dedykowanymi do wybranych kategorii zgłoszeń,</w:t>
      </w:r>
    </w:p>
    <w:p w:rsidR="006373A1" w:rsidRDefault="006373A1" w:rsidP="00ED5B75">
      <w:pPr>
        <w:pStyle w:val="Heading2"/>
      </w:pPr>
      <w:r w:rsidRPr="00D57C14">
        <w:t>wykonywanie operacji na wielu zg</w:t>
      </w:r>
      <w:r w:rsidRPr="00D57C14">
        <w:rPr>
          <w:rFonts w:cs="Calibri"/>
        </w:rPr>
        <w:t>ł</w:t>
      </w:r>
      <w:r w:rsidRPr="00D57C14">
        <w:t>oszeniach r</w:t>
      </w:r>
      <w:r w:rsidRPr="00D57C14">
        <w:rPr>
          <w:rFonts w:cs="Calibri"/>
        </w:rPr>
        <w:t>ó</w:t>
      </w:r>
      <w:r w:rsidRPr="00D57C14">
        <w:t>wnocze</w:t>
      </w:r>
      <w:r w:rsidRPr="00D57C14">
        <w:rPr>
          <w:rFonts w:cs="Calibri"/>
        </w:rPr>
        <w:t>ś</w:t>
      </w:r>
      <w:r w:rsidRPr="00D57C14">
        <w:t>nie,</w:t>
      </w:r>
    </w:p>
    <w:p w:rsidR="006373A1" w:rsidRDefault="006373A1" w:rsidP="00ED5B75">
      <w:pPr>
        <w:pStyle w:val="Heading2"/>
      </w:pPr>
      <w:r w:rsidRPr="00D57C14">
        <w:t>do</w:t>
      </w:r>
      <w:r w:rsidRPr="00D57C14">
        <w:rPr>
          <w:rFonts w:cs="Calibri"/>
        </w:rPr>
        <w:t>łą</w:t>
      </w:r>
      <w:r w:rsidRPr="00D57C14">
        <w:t>czanie za</w:t>
      </w:r>
      <w:r w:rsidRPr="00D57C14">
        <w:rPr>
          <w:rFonts w:cs="Calibri"/>
        </w:rPr>
        <w:t>łą</w:t>
      </w:r>
      <w:r w:rsidRPr="00D57C14">
        <w:t>cznik</w:t>
      </w:r>
      <w:r w:rsidRPr="00D57C14">
        <w:rPr>
          <w:rFonts w:cs="Calibri"/>
        </w:rPr>
        <w:t>ó</w:t>
      </w:r>
      <w:r w:rsidRPr="00D57C14">
        <w:t>w do zg</w:t>
      </w:r>
      <w:r w:rsidRPr="00D57C14">
        <w:rPr>
          <w:rFonts w:cs="Calibri"/>
        </w:rPr>
        <w:t>ł</w:t>
      </w:r>
      <w:r w:rsidRPr="00D57C14">
        <w:t>osze</w:t>
      </w:r>
      <w:r w:rsidRPr="00D57C14">
        <w:rPr>
          <w:rFonts w:cs="Calibri"/>
        </w:rPr>
        <w:t>ń</w:t>
      </w:r>
      <w:r w:rsidRPr="00D57C14">
        <w:t>,</w:t>
      </w:r>
    </w:p>
    <w:p w:rsidR="006373A1" w:rsidRDefault="006373A1" w:rsidP="00ED5B75">
      <w:pPr>
        <w:pStyle w:val="Heading2"/>
      </w:pPr>
      <w:r w:rsidRPr="00D57C14">
        <w:t>zrzuty ekranowe (podgl</w:t>
      </w:r>
      <w:r w:rsidRPr="00D57C14">
        <w:rPr>
          <w:rFonts w:cs="Calibri"/>
        </w:rPr>
        <w:t>ą</w:t>
      </w:r>
      <w:r w:rsidRPr="00D57C14">
        <w:t>d pulpitu),</w:t>
      </w:r>
    </w:p>
    <w:p w:rsidR="006373A1" w:rsidRDefault="006373A1" w:rsidP="00ED5B75">
      <w:pPr>
        <w:pStyle w:val="Heading2"/>
      </w:pPr>
      <w:r w:rsidRPr="00D57C14">
        <w:t>dystrybucj</w:t>
      </w:r>
      <w:r w:rsidRPr="00D57C14">
        <w:rPr>
          <w:rFonts w:cs="Calibri"/>
        </w:rPr>
        <w:t>ę</w:t>
      </w:r>
      <w:r w:rsidRPr="00D57C14">
        <w:t xml:space="preserve"> oprogramowania przez Agenty,</w:t>
      </w:r>
    </w:p>
    <w:p w:rsidR="006373A1" w:rsidRDefault="006373A1" w:rsidP="00ED5B75">
      <w:pPr>
        <w:pStyle w:val="Heading2"/>
      </w:pPr>
      <w:r w:rsidRPr="00D57C14">
        <w:t>dystrybucj</w:t>
      </w:r>
      <w:r w:rsidRPr="00D57C14">
        <w:rPr>
          <w:rFonts w:cs="Calibri"/>
        </w:rPr>
        <w:t>ę</w:t>
      </w:r>
      <w:r w:rsidRPr="00D57C14">
        <w:t xml:space="preserve"> oraz uruchamianie plik</w:t>
      </w:r>
      <w:r w:rsidRPr="00D57C14">
        <w:rPr>
          <w:rFonts w:cs="Calibri"/>
        </w:rPr>
        <w:t>ó</w:t>
      </w:r>
      <w:r w:rsidRPr="00D57C14">
        <w:t>w za pomoc</w:t>
      </w:r>
      <w:r w:rsidRPr="00D57C14">
        <w:rPr>
          <w:rFonts w:cs="Calibri"/>
        </w:rPr>
        <w:t>ą</w:t>
      </w:r>
      <w:r w:rsidRPr="00D57C14">
        <w:t xml:space="preserve"> Agent</w:t>
      </w:r>
      <w:r w:rsidRPr="00D57C14">
        <w:rPr>
          <w:rFonts w:cs="Calibri"/>
        </w:rPr>
        <w:t>ó</w:t>
      </w:r>
      <w:r w:rsidRPr="00D57C14">
        <w:t>w (w tym plik</w:t>
      </w:r>
      <w:r w:rsidRPr="00D57C14">
        <w:rPr>
          <w:rFonts w:cs="Calibri"/>
        </w:rPr>
        <w:t>ó</w:t>
      </w:r>
      <w:r w:rsidRPr="00D57C14">
        <w:t>w MSI),</w:t>
      </w:r>
    </w:p>
    <w:p w:rsidR="006373A1" w:rsidRDefault="006373A1" w:rsidP="00ED5B75">
      <w:pPr>
        <w:pStyle w:val="Heading2"/>
      </w:pPr>
      <w:r w:rsidRPr="00D57C14">
        <w:t>zadania dystrybucji plik</w:t>
      </w:r>
      <w:r w:rsidRPr="00D57C14">
        <w:rPr>
          <w:rFonts w:cs="Calibri"/>
        </w:rPr>
        <w:t>ó</w:t>
      </w:r>
      <w:r w:rsidRPr="00D57C14">
        <w:t>w, je</w:t>
      </w:r>
      <w:r w:rsidRPr="00D57C14">
        <w:rPr>
          <w:rFonts w:cs="Calibri"/>
        </w:rPr>
        <w:t>ś</w:t>
      </w:r>
      <w:r w:rsidRPr="00D57C14">
        <w:t>li komputer jest wy</w:t>
      </w:r>
      <w:r w:rsidRPr="00D57C14">
        <w:rPr>
          <w:rFonts w:cs="Calibri"/>
        </w:rPr>
        <w:t>łą</w:t>
      </w:r>
      <w:r w:rsidRPr="00D57C14">
        <w:t>czony w trakcie zlecania operacji nast</w:t>
      </w:r>
      <w:r w:rsidRPr="00D57C14">
        <w:rPr>
          <w:rFonts w:cs="Calibri"/>
        </w:rPr>
        <w:t>ę</w:t>
      </w:r>
      <w:r w:rsidRPr="00D57C14">
        <w:t>puje kolejkowanie zadania dystrybucji pliku,</w:t>
      </w:r>
    </w:p>
    <w:p w:rsidR="006373A1" w:rsidRDefault="006373A1" w:rsidP="00ED5B75">
      <w:pPr>
        <w:pStyle w:val="Heading2"/>
      </w:pPr>
      <w:r w:rsidRPr="00D57C14">
        <w:t>mo</w:t>
      </w:r>
      <w:r w:rsidRPr="00D57C14">
        <w:rPr>
          <w:rFonts w:cs="Calibri"/>
        </w:rPr>
        <w:t>ż</w:t>
      </w:r>
      <w:r w:rsidRPr="00D57C14">
        <w:t>liwo</w:t>
      </w:r>
      <w:r w:rsidRPr="00D57C14">
        <w:rPr>
          <w:rFonts w:cs="Calibri"/>
        </w:rPr>
        <w:t>ść</w:t>
      </w:r>
      <w:r w:rsidRPr="00D57C14">
        <w:t xml:space="preserve"> skonfigurowania automatyzacji procesowania zgłoszeń,</w:t>
      </w:r>
    </w:p>
    <w:p w:rsidR="006373A1" w:rsidRDefault="006373A1" w:rsidP="00ED5B75">
      <w:pPr>
        <w:pStyle w:val="Heading2"/>
      </w:pPr>
      <w:r w:rsidRPr="00D57C14">
        <w:t>planowanie nieobecno</w:t>
      </w:r>
      <w:r w:rsidRPr="00D57C14">
        <w:rPr>
          <w:rFonts w:cs="Calibri"/>
        </w:rPr>
        <w:t>ś</w:t>
      </w:r>
      <w:r w:rsidRPr="00D57C14">
        <w:t>ci pracownik</w:t>
      </w:r>
      <w:r w:rsidRPr="00D57C14">
        <w:rPr>
          <w:rFonts w:cs="Calibri"/>
        </w:rPr>
        <w:t>ó</w:t>
      </w:r>
      <w:r w:rsidRPr="00D57C14">
        <w:t>w helpdesk,</w:t>
      </w:r>
    </w:p>
    <w:p w:rsidR="006373A1" w:rsidRDefault="006373A1" w:rsidP="00ED5B75">
      <w:pPr>
        <w:pStyle w:val="Heading2"/>
      </w:pPr>
      <w:r w:rsidRPr="00D57C14">
        <w:t>obs</w:t>
      </w:r>
      <w:r w:rsidRPr="00D57C14">
        <w:rPr>
          <w:rFonts w:cs="Calibri"/>
        </w:rPr>
        <w:t>ł</w:t>
      </w:r>
      <w:r w:rsidRPr="00D57C14">
        <w:t>ug</w:t>
      </w:r>
      <w:r w:rsidRPr="00D57C14">
        <w:rPr>
          <w:rFonts w:cs="Calibri"/>
        </w:rPr>
        <w:t>ę</w:t>
      </w:r>
      <w:r w:rsidRPr="00D57C14">
        <w:t xml:space="preserve"> um</w:t>
      </w:r>
      <w:r w:rsidRPr="00D57C14">
        <w:rPr>
          <w:rFonts w:cs="Calibri"/>
        </w:rPr>
        <w:t>ó</w:t>
      </w:r>
      <w:r w:rsidRPr="00D57C14">
        <w:t xml:space="preserve">w o gwarantowanym poziomie </w:t>
      </w:r>
      <w:r w:rsidRPr="00D57C14">
        <w:rPr>
          <w:rFonts w:cs="Calibri"/>
        </w:rPr>
        <w:t>ś</w:t>
      </w:r>
      <w:r w:rsidRPr="00D57C14">
        <w:t>wiadczenia us</w:t>
      </w:r>
      <w:r w:rsidRPr="00D57C14">
        <w:rPr>
          <w:rFonts w:cs="Calibri"/>
        </w:rPr>
        <w:t>ł</w:t>
      </w:r>
      <w:r w:rsidRPr="00D57C14">
        <w:t>ug (SLA),</w:t>
      </w:r>
    </w:p>
    <w:p w:rsidR="006373A1" w:rsidRDefault="006373A1" w:rsidP="00ED5B75">
      <w:pPr>
        <w:pStyle w:val="Heading2"/>
      </w:pPr>
      <w:r w:rsidRPr="00D57C14">
        <w:t>generowanie raport</w:t>
      </w:r>
      <w:r w:rsidRPr="00D57C14">
        <w:rPr>
          <w:rFonts w:cs="Calibri"/>
        </w:rPr>
        <w:t>ó</w:t>
      </w:r>
      <w:r w:rsidRPr="00D57C14">
        <w:t>w obs</w:t>
      </w:r>
      <w:r w:rsidRPr="00D57C14">
        <w:rPr>
          <w:rFonts w:cs="Calibri"/>
        </w:rPr>
        <w:t>ł</w:t>
      </w:r>
      <w:r w:rsidRPr="00D57C14">
        <w:t>ugi helpdesk,</w:t>
      </w:r>
    </w:p>
    <w:p w:rsidR="006373A1" w:rsidRDefault="006373A1" w:rsidP="00ED5B75">
      <w:pPr>
        <w:pStyle w:val="Heading2"/>
      </w:pPr>
      <w:r w:rsidRPr="00D57C14">
        <w:t>zdalne wykonywanie polece</w:t>
      </w:r>
      <w:r w:rsidRPr="00D57C14">
        <w:rPr>
          <w:rFonts w:cs="Calibri"/>
        </w:rPr>
        <w:t>ń</w:t>
      </w:r>
      <w:r w:rsidRPr="00D57C14">
        <w:t xml:space="preserve"> poprzez Agenty (np. utworzenie / edycja konta lokalnego użytkownika systemu),</w:t>
      </w:r>
    </w:p>
    <w:p w:rsidR="006373A1" w:rsidRDefault="006373A1" w:rsidP="00ED5B75">
      <w:pPr>
        <w:pStyle w:val="Heading2"/>
      </w:pPr>
      <w:r w:rsidRPr="00D57C14">
        <w:t>zarz</w:t>
      </w:r>
      <w:r w:rsidRPr="00D57C14">
        <w:rPr>
          <w:rFonts w:cs="Calibri"/>
        </w:rPr>
        <w:t>ą</w:t>
      </w:r>
      <w:r w:rsidRPr="00D57C14">
        <w:t>dzania procesami systemu Windows (w zakresie: zako</w:t>
      </w:r>
      <w:r w:rsidRPr="00D57C14">
        <w:rPr>
          <w:rFonts w:cs="Calibri"/>
        </w:rPr>
        <w:t>ń</w:t>
      </w:r>
      <w:r w:rsidRPr="00D57C14">
        <w:t>cz proces, zako</w:t>
      </w:r>
      <w:r w:rsidRPr="00D57C14">
        <w:rPr>
          <w:rFonts w:cs="Calibri"/>
        </w:rPr>
        <w:t>ń</w:t>
      </w:r>
      <w:r w:rsidRPr="00D57C14">
        <w:t>cz drzewo procesu, uruchom nowy proces w sesji u</w:t>
      </w:r>
      <w:r w:rsidRPr="00D57C14">
        <w:rPr>
          <w:rFonts w:cs="Calibri"/>
        </w:rPr>
        <w:t>ż</w:t>
      </w:r>
      <w:r w:rsidRPr="00D57C14">
        <w:t>ytkownika wraz z parametrami),</w:t>
      </w:r>
    </w:p>
    <w:p w:rsidR="006373A1" w:rsidRDefault="006373A1" w:rsidP="00ED5B75">
      <w:pPr>
        <w:pStyle w:val="Heading2"/>
      </w:pPr>
      <w:r w:rsidRPr="00D57C14">
        <w:t>wymiany plik</w:t>
      </w:r>
      <w:r w:rsidRPr="00D57C14">
        <w:rPr>
          <w:rFonts w:cs="Calibri"/>
        </w:rPr>
        <w:t>ó</w:t>
      </w:r>
      <w:r w:rsidRPr="00D57C14">
        <w:t>w do i ze stacji roboczej poprzez funkcj</w:t>
      </w:r>
      <w:r w:rsidRPr="00D57C14">
        <w:rPr>
          <w:rFonts w:cs="Calibri"/>
        </w:rPr>
        <w:t>ę</w:t>
      </w:r>
      <w:r w:rsidRPr="00D57C14">
        <w:t xml:space="preserve"> Mened</w:t>
      </w:r>
      <w:r w:rsidRPr="00D57C14">
        <w:rPr>
          <w:rFonts w:cs="Calibri"/>
        </w:rPr>
        <w:t>ż</w:t>
      </w:r>
      <w:r w:rsidRPr="00D57C14">
        <w:t>era plików.</w:t>
      </w:r>
    </w:p>
    <w:p w:rsidR="006373A1" w:rsidRPr="00D86FD2" w:rsidRDefault="006373A1" w:rsidP="00D86FD2">
      <w:pPr>
        <w:pStyle w:val="Heading1"/>
        <w:rPr>
          <w:b/>
        </w:rPr>
      </w:pPr>
      <w:r w:rsidRPr="00D86FD2">
        <w:rPr>
          <w:b/>
        </w:rPr>
        <w:t>Kompatybilność</w:t>
      </w:r>
      <w:r>
        <w:rPr>
          <w:b/>
        </w:rPr>
        <w:t xml:space="preserve"> i posiadane obecnie rozwiązania</w:t>
      </w:r>
    </w:p>
    <w:p w:rsidR="006373A1" w:rsidRDefault="006373A1" w:rsidP="00C248F1">
      <w:pPr>
        <w:pStyle w:val="ListParagraph"/>
      </w:pPr>
      <w:r>
        <w:t xml:space="preserve">KWP we  Wrocławiu w chwili obecnej użytkuje oprogramowanie Axence nVision jako system oprogramowania do zarządzania siecią komputerów oraz urządzeniami drukującymi. </w:t>
      </w:r>
    </w:p>
    <w:p w:rsidR="006373A1" w:rsidRPr="00F85CEF" w:rsidRDefault="006373A1" w:rsidP="00F85CEF">
      <w:pPr>
        <w:pStyle w:val="ListParagraph"/>
      </w:pPr>
      <w:r>
        <w:t xml:space="preserve">KWP we Wrocławiu posiada aktywną licencję na </w:t>
      </w:r>
      <w:r w:rsidRPr="00C52FCE">
        <w:rPr>
          <w:b/>
        </w:rPr>
        <w:t>Axence nVision</w:t>
      </w:r>
      <w:r>
        <w:t xml:space="preserve">, zarejestrowaną na dane Komendy Wojewódzkiej Policji we Wrocławiu z przypisanym adresem mailowym </w:t>
      </w:r>
      <w:hyperlink r:id="rId7" w:history="1">
        <w:r w:rsidRPr="007F2AA0">
          <w:rPr>
            <w:rStyle w:val="Hyperlink"/>
          </w:rPr>
          <w:t>licencje@wr.policja.gov.pl</w:t>
        </w:r>
      </w:hyperlink>
      <w:r>
        <w:t xml:space="preserve">. Licencja obejmuje </w:t>
      </w:r>
      <w:r w:rsidRPr="00C52FCE">
        <w:rPr>
          <w:b/>
        </w:rPr>
        <w:t>moduły</w:t>
      </w:r>
      <w:r>
        <w:t xml:space="preserve">: </w:t>
      </w:r>
      <w:r w:rsidRPr="00C52FCE">
        <w:rPr>
          <w:b/>
        </w:rPr>
        <w:t>Network, Inventory, User oraz Helpdesk</w:t>
      </w:r>
      <w:r>
        <w:t xml:space="preserve">. KWP we Wrocławiu używa oprogramowania Axence nVision w trzech sieciach informatycznych z których dwie sieci działają bez dostępu do sieci Internetowej. W każdej z tych sieci pracuje osobny serwer dla tej usługi. </w:t>
      </w:r>
      <w:r>
        <w:br/>
        <w:t xml:space="preserve">W przypadku dostarczenia licencji do innego oprogramowania niż obecnie użytkowane w KWP we Wrocławiu Wykonawca musi zapewnić instalację oprogramowania na serwerach usługi oraz przeprowadzić szkolenia dla 4 osób – pracowników Wydziału Teleinformatyki KWP we Wrocławiu </w:t>
      </w:r>
      <w:r>
        <w:br/>
        <w:t xml:space="preserve">w zakresie wszystkich funkcjonalności dostarczanego oprogramowania. Szkolenia muszą być przeprowadzonego przez autoryzowanego partnera producenta oprogramowania. Dodatkowo Wykonawca musi udzielić wsparcia przy migracji obecnie monitorowanych urządzeń drukujących do nowego systemu. </w:t>
      </w:r>
    </w:p>
    <w:sectPr w:rsidR="006373A1" w:rsidRPr="00F85CEF" w:rsidSect="0070222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3A1" w:rsidRDefault="006373A1" w:rsidP="001568F9">
      <w:r>
        <w:separator/>
      </w:r>
    </w:p>
  </w:endnote>
  <w:endnote w:type="continuationSeparator" w:id="0">
    <w:p w:rsidR="006373A1" w:rsidRDefault="006373A1" w:rsidP="001568F9">
      <w:r>
        <w:continuationSeparator/>
      </w:r>
    </w:p>
  </w:endnote>
  <w:endnote w:type="continuationNotice" w:id="1">
    <w:p w:rsidR="006373A1" w:rsidRDefault="006373A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A1" w:rsidRDefault="006373A1" w:rsidP="00230028">
    <w:pPr>
      <w:pStyle w:val="Footer"/>
    </w:pPr>
    <w:r>
      <w:rPr>
        <w:sz w:val="16"/>
        <w:szCs w:val="16"/>
      </w:rPr>
      <w:t>Projekt pn. "Pogranicze bezpieczne dla seniorów" nr PLSN.04.01.00-02-0149/19 jest współfinansowany przez Unię Europejską ze środków Europejskiego Funduszu Rozwoju Regionalnego w ramach Programu Współpracy INTERREG Polska - Saksonia 2014-2020.</w:t>
    </w:r>
  </w:p>
  <w:p w:rsidR="006373A1" w:rsidRPr="001A48F0" w:rsidRDefault="006373A1" w:rsidP="00523D9A">
    <w:pPr>
      <w:widowControl/>
      <w:tabs>
        <w:tab w:val="center" w:pos="4536"/>
        <w:tab w:val="right" w:pos="9072"/>
      </w:tabs>
      <w:suppressAutoHyphens w:val="0"/>
      <w:jc w:val="center"/>
      <w:rPr>
        <w:rFonts w:ascii="Arial" w:hAnsi="Arial"/>
        <w:noProof/>
        <w:kern w:val="0"/>
        <w:sz w:val="18"/>
        <w:szCs w:val="18"/>
        <w:lang w:eastAsia="pl-PL" w:bidi="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3A1" w:rsidRDefault="006373A1" w:rsidP="001568F9">
      <w:r>
        <w:separator/>
      </w:r>
    </w:p>
  </w:footnote>
  <w:footnote w:type="continuationSeparator" w:id="0">
    <w:p w:rsidR="006373A1" w:rsidRDefault="006373A1" w:rsidP="001568F9">
      <w:r>
        <w:continuationSeparator/>
      </w:r>
    </w:p>
  </w:footnote>
  <w:footnote w:type="continuationNotice" w:id="1">
    <w:p w:rsidR="006373A1" w:rsidRDefault="006373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A1" w:rsidRPr="001A48F0" w:rsidRDefault="006373A1" w:rsidP="00391D14">
    <w:pPr>
      <w:pStyle w:val="Header"/>
      <w:jc w:val="center"/>
    </w:pPr>
    <w:r w:rsidRPr="00251678">
      <w:rPr>
        <w:rFonts w:ascii="Times New Roman" w:hAnsi="Times New Roman" w:cs="Times New Roman"/>
        <w:b/>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5pt;height:85.5pt" filled="t">
          <v:fill color2="black"/>
          <v:imagedata r:id="rId1" o:title="" croptop="-115f" cropbottom="-115f" cropleft="-49f" cropright="-49f"/>
        </v:shape>
      </w:pic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F7BFE"/>
    <w:multiLevelType w:val="hybridMultilevel"/>
    <w:tmpl w:val="CDF0E922"/>
    <w:lvl w:ilvl="0" w:tplc="6AFCD666">
      <w:start w:val="1"/>
      <w:numFmt w:val="decimal"/>
      <w:pStyle w:val="Heading1"/>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
    <w:nsid w:val="131E1F8F"/>
    <w:multiLevelType w:val="hybridMultilevel"/>
    <w:tmpl w:val="76249FB2"/>
    <w:lvl w:ilvl="0" w:tplc="0F94E344">
      <w:start w:val="1"/>
      <w:numFmt w:val="bullet"/>
      <w:pStyle w:val="Heading2"/>
      <w:lvlText w:val=""/>
      <w:lvlJc w:val="left"/>
      <w:pPr>
        <w:ind w:left="1146" w:hanging="360"/>
      </w:pPr>
      <w:rPr>
        <w:rFonts w:ascii="Symbol" w:hAnsi="Symbol" w:hint="default"/>
      </w:rPr>
    </w:lvl>
    <w:lvl w:ilvl="1" w:tplc="EF3C6148">
      <w:start w:val="1"/>
      <w:numFmt w:val="bullet"/>
      <w:pStyle w:val="Heading3"/>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34892C08"/>
    <w:multiLevelType w:val="multilevel"/>
    <w:tmpl w:val="EA9015DA"/>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
    <w:nsid w:val="648473CB"/>
    <w:multiLevelType w:val="multilevel"/>
    <w:tmpl w:val="F53C8DAC"/>
    <w:lvl w:ilvl="0">
      <w:start w:val="1"/>
      <w:numFmt w:val="none"/>
      <w:suff w:val="nothing"/>
      <w:lvlText w:val=""/>
      <w:lvlJc w:val="left"/>
      <w:pPr>
        <w:ind w:left="432" w:hanging="432"/>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4EA5"/>
    <w:rsid w:val="00037D6F"/>
    <w:rsid w:val="00054019"/>
    <w:rsid w:val="000A483D"/>
    <w:rsid w:val="000E5D1B"/>
    <w:rsid w:val="001341C8"/>
    <w:rsid w:val="001568F9"/>
    <w:rsid w:val="00164EDC"/>
    <w:rsid w:val="0019330F"/>
    <w:rsid w:val="001A48F0"/>
    <w:rsid w:val="001B4B91"/>
    <w:rsid w:val="001D5442"/>
    <w:rsid w:val="00230028"/>
    <w:rsid w:val="002474F3"/>
    <w:rsid w:val="00251678"/>
    <w:rsid w:val="00253FAF"/>
    <w:rsid w:val="00260A36"/>
    <w:rsid w:val="00280BAE"/>
    <w:rsid w:val="002849D1"/>
    <w:rsid w:val="00287BE2"/>
    <w:rsid w:val="00293A25"/>
    <w:rsid w:val="002B68EB"/>
    <w:rsid w:val="002C1C54"/>
    <w:rsid w:val="002C535E"/>
    <w:rsid w:val="002C62CE"/>
    <w:rsid w:val="002C7F07"/>
    <w:rsid w:val="002D17B3"/>
    <w:rsid w:val="002E24FD"/>
    <w:rsid w:val="00361135"/>
    <w:rsid w:val="00391D14"/>
    <w:rsid w:val="0039559B"/>
    <w:rsid w:val="003C5EFE"/>
    <w:rsid w:val="00400026"/>
    <w:rsid w:val="00420CA2"/>
    <w:rsid w:val="00427BCC"/>
    <w:rsid w:val="004523FF"/>
    <w:rsid w:val="00470FE3"/>
    <w:rsid w:val="00482F61"/>
    <w:rsid w:val="004A443A"/>
    <w:rsid w:val="004C438D"/>
    <w:rsid w:val="00523D9A"/>
    <w:rsid w:val="00534EA5"/>
    <w:rsid w:val="00594A89"/>
    <w:rsid w:val="005F0749"/>
    <w:rsid w:val="00636DEF"/>
    <w:rsid w:val="006373A1"/>
    <w:rsid w:val="0064664C"/>
    <w:rsid w:val="00651B21"/>
    <w:rsid w:val="0068277F"/>
    <w:rsid w:val="006A58A2"/>
    <w:rsid w:val="006D3C15"/>
    <w:rsid w:val="006E2694"/>
    <w:rsid w:val="00702227"/>
    <w:rsid w:val="00706672"/>
    <w:rsid w:val="007A15DC"/>
    <w:rsid w:val="007F2AA0"/>
    <w:rsid w:val="00830FD3"/>
    <w:rsid w:val="00855180"/>
    <w:rsid w:val="00872891"/>
    <w:rsid w:val="00883896"/>
    <w:rsid w:val="00896413"/>
    <w:rsid w:val="008A1C1A"/>
    <w:rsid w:val="008B3E9A"/>
    <w:rsid w:val="009070FA"/>
    <w:rsid w:val="00947B93"/>
    <w:rsid w:val="009625DA"/>
    <w:rsid w:val="00990192"/>
    <w:rsid w:val="009B26A4"/>
    <w:rsid w:val="009B54B1"/>
    <w:rsid w:val="009D544F"/>
    <w:rsid w:val="00A12439"/>
    <w:rsid w:val="00A17025"/>
    <w:rsid w:val="00A37286"/>
    <w:rsid w:val="00AA3E90"/>
    <w:rsid w:val="00AD063D"/>
    <w:rsid w:val="00AD20A0"/>
    <w:rsid w:val="00AF1A68"/>
    <w:rsid w:val="00B03A1D"/>
    <w:rsid w:val="00B13A0E"/>
    <w:rsid w:val="00B62422"/>
    <w:rsid w:val="00B7527D"/>
    <w:rsid w:val="00BB5FF1"/>
    <w:rsid w:val="00C248F1"/>
    <w:rsid w:val="00C27426"/>
    <w:rsid w:val="00C52FCE"/>
    <w:rsid w:val="00CA2621"/>
    <w:rsid w:val="00CF48F4"/>
    <w:rsid w:val="00D069B5"/>
    <w:rsid w:val="00D16E77"/>
    <w:rsid w:val="00D23276"/>
    <w:rsid w:val="00D35A42"/>
    <w:rsid w:val="00D57C14"/>
    <w:rsid w:val="00D86FD2"/>
    <w:rsid w:val="00DA05A0"/>
    <w:rsid w:val="00DA71C5"/>
    <w:rsid w:val="00DB7737"/>
    <w:rsid w:val="00DC2FB1"/>
    <w:rsid w:val="00DD5E12"/>
    <w:rsid w:val="00E3092F"/>
    <w:rsid w:val="00E7577B"/>
    <w:rsid w:val="00E87600"/>
    <w:rsid w:val="00E87C5A"/>
    <w:rsid w:val="00EA3F4D"/>
    <w:rsid w:val="00EA4241"/>
    <w:rsid w:val="00ED5B75"/>
    <w:rsid w:val="00F466B3"/>
    <w:rsid w:val="00F47819"/>
    <w:rsid w:val="00F73968"/>
    <w:rsid w:val="00F85CEF"/>
    <w:rsid w:val="00F92394"/>
    <w:rsid w:val="00F95ED3"/>
    <w:rsid w:val="00FA126D"/>
    <w:rsid w:val="00FC5BC9"/>
    <w:rsid w:val="00FE62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A5"/>
    <w:pPr>
      <w:widowControl w:val="0"/>
      <w:suppressAutoHyphens/>
    </w:pPr>
    <w:rPr>
      <w:rFonts w:ascii="Liberation Serif" w:eastAsia="SimSun" w:hAnsi="Liberation Serif" w:cs="Arial"/>
      <w:kern w:val="2"/>
      <w:sz w:val="24"/>
      <w:szCs w:val="24"/>
      <w:lang w:eastAsia="zh-CN" w:bidi="hi-IN"/>
    </w:rPr>
  </w:style>
  <w:style w:type="paragraph" w:styleId="Heading1">
    <w:name w:val="heading 1"/>
    <w:basedOn w:val="ListParagraph"/>
    <w:next w:val="BodyText"/>
    <w:link w:val="Heading1Char"/>
    <w:uiPriority w:val="99"/>
    <w:qFormat/>
    <w:rsid w:val="002D17B3"/>
    <w:pPr>
      <w:numPr>
        <w:numId w:val="4"/>
      </w:numPr>
      <w:ind w:left="426"/>
      <w:outlineLvl w:val="0"/>
    </w:pPr>
  </w:style>
  <w:style w:type="paragraph" w:styleId="Heading2">
    <w:name w:val="heading 2"/>
    <w:basedOn w:val="ListParagraph"/>
    <w:next w:val="Normal"/>
    <w:link w:val="Heading2Char"/>
    <w:uiPriority w:val="99"/>
    <w:qFormat/>
    <w:rsid w:val="002D17B3"/>
    <w:pPr>
      <w:numPr>
        <w:numId w:val="3"/>
      </w:numPr>
      <w:ind w:left="851"/>
      <w:outlineLvl w:val="1"/>
    </w:pPr>
  </w:style>
  <w:style w:type="paragraph" w:styleId="Heading3">
    <w:name w:val="heading 3"/>
    <w:basedOn w:val="ListParagraph"/>
    <w:next w:val="Normal"/>
    <w:link w:val="Heading3Char"/>
    <w:uiPriority w:val="99"/>
    <w:qFormat/>
    <w:rsid w:val="002D17B3"/>
    <w:pPr>
      <w:numPr>
        <w:ilvl w:val="1"/>
        <w:numId w:val="3"/>
      </w:numPr>
      <w:ind w:left="1134"/>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17B3"/>
    <w:rPr>
      <w:rFonts w:ascii="Calibri" w:hAnsi="Calibri" w:cs="Times New Roman"/>
    </w:rPr>
  </w:style>
  <w:style w:type="character" w:customStyle="1" w:styleId="Heading2Char">
    <w:name w:val="Heading 2 Char"/>
    <w:basedOn w:val="DefaultParagraphFont"/>
    <w:link w:val="Heading2"/>
    <w:uiPriority w:val="99"/>
    <w:locked/>
    <w:rsid w:val="002D17B3"/>
    <w:rPr>
      <w:rFonts w:ascii="Calibri" w:hAnsi="Calibri" w:cs="Times New Roman"/>
    </w:rPr>
  </w:style>
  <w:style w:type="character" w:customStyle="1" w:styleId="Heading3Char">
    <w:name w:val="Heading 3 Char"/>
    <w:basedOn w:val="DefaultParagraphFont"/>
    <w:link w:val="Heading3"/>
    <w:uiPriority w:val="99"/>
    <w:locked/>
    <w:rsid w:val="002D17B3"/>
    <w:rPr>
      <w:rFonts w:ascii="Calibri" w:hAnsi="Calibri" w:cs="Times New Roman"/>
    </w:rPr>
  </w:style>
  <w:style w:type="paragraph" w:styleId="BodyText">
    <w:name w:val="Body Text"/>
    <w:basedOn w:val="Normal"/>
    <w:link w:val="BodyTextChar"/>
    <w:uiPriority w:val="99"/>
    <w:rsid w:val="00534EA5"/>
    <w:pPr>
      <w:spacing w:after="140" w:line="288" w:lineRule="auto"/>
    </w:pPr>
  </w:style>
  <w:style w:type="character" w:customStyle="1" w:styleId="BodyTextChar">
    <w:name w:val="Body Text Char"/>
    <w:basedOn w:val="DefaultParagraphFont"/>
    <w:link w:val="BodyText"/>
    <w:uiPriority w:val="99"/>
    <w:locked/>
    <w:rsid w:val="00534EA5"/>
    <w:rPr>
      <w:rFonts w:ascii="Liberation Serif" w:eastAsia="SimSun" w:hAnsi="Liberation Serif" w:cs="Arial"/>
      <w:kern w:val="2"/>
      <w:sz w:val="24"/>
      <w:szCs w:val="24"/>
      <w:lang w:eastAsia="zh-CN" w:bidi="hi-IN"/>
    </w:rPr>
  </w:style>
  <w:style w:type="paragraph" w:styleId="ListParagraph">
    <w:name w:val="List Paragraph"/>
    <w:basedOn w:val="Normal"/>
    <w:uiPriority w:val="99"/>
    <w:qFormat/>
    <w:rsid w:val="002D17B3"/>
    <w:pPr>
      <w:widowControl/>
      <w:suppressAutoHyphens w:val="0"/>
      <w:spacing w:after="160" w:line="360" w:lineRule="auto"/>
      <w:contextualSpacing/>
      <w:jc w:val="both"/>
    </w:pPr>
    <w:rPr>
      <w:rFonts w:ascii="Calibri" w:eastAsia="Calibri" w:hAnsi="Calibri" w:cs="Times New Roman"/>
      <w:kern w:val="0"/>
      <w:sz w:val="22"/>
      <w:szCs w:val="22"/>
      <w:lang w:eastAsia="en-US" w:bidi="ar-SA"/>
    </w:rPr>
  </w:style>
  <w:style w:type="character" w:customStyle="1" w:styleId="TitleChar">
    <w:name w:val="Title Char"/>
    <w:uiPriority w:val="99"/>
    <w:locked/>
    <w:rsid w:val="00534EA5"/>
    <w:rPr>
      <w:rFonts w:ascii="Calibri Light" w:hAnsi="Calibri Light"/>
      <w:b/>
      <w:kern w:val="2"/>
      <w:sz w:val="29"/>
      <w:lang w:eastAsia="zh-CN"/>
    </w:rPr>
  </w:style>
  <w:style w:type="paragraph" w:styleId="Title">
    <w:name w:val="Title"/>
    <w:basedOn w:val="Normal"/>
    <w:next w:val="Normal"/>
    <w:link w:val="TitleChar1"/>
    <w:uiPriority w:val="99"/>
    <w:qFormat/>
    <w:rsid w:val="00534EA5"/>
    <w:pPr>
      <w:spacing w:before="240" w:after="60"/>
      <w:jc w:val="center"/>
      <w:outlineLvl w:val="0"/>
    </w:pPr>
    <w:rPr>
      <w:rFonts w:ascii="Calibri Light" w:eastAsia="Calibri" w:hAnsi="Calibri Light" w:cs="Mangal"/>
      <w:b/>
      <w:bCs/>
      <w:sz w:val="29"/>
      <w:szCs w:val="29"/>
    </w:rPr>
  </w:style>
  <w:style w:type="character" w:customStyle="1" w:styleId="TitleChar1">
    <w:name w:val="Title Char1"/>
    <w:basedOn w:val="DefaultParagraphFont"/>
    <w:link w:val="Title"/>
    <w:uiPriority w:val="99"/>
    <w:locked/>
    <w:rsid w:val="001B4B91"/>
    <w:rPr>
      <w:rFonts w:ascii="Cambria" w:hAnsi="Cambria" w:cs="Mangal"/>
      <w:b/>
      <w:bCs/>
      <w:kern w:val="28"/>
      <w:sz w:val="29"/>
      <w:szCs w:val="29"/>
      <w:lang w:eastAsia="zh-CN" w:bidi="hi-IN"/>
    </w:rPr>
  </w:style>
  <w:style w:type="character" w:customStyle="1" w:styleId="TytuZnak1">
    <w:name w:val="Tytuł Znak1"/>
    <w:basedOn w:val="DefaultParagraphFont"/>
    <w:uiPriority w:val="99"/>
    <w:rsid w:val="00534EA5"/>
    <w:rPr>
      <w:rFonts w:ascii="Cambria" w:hAnsi="Cambria" w:cs="Mangal"/>
      <w:color w:val="17365D"/>
      <w:spacing w:val="5"/>
      <w:kern w:val="28"/>
      <w:sz w:val="47"/>
      <w:szCs w:val="47"/>
      <w:lang w:eastAsia="zh-CN" w:bidi="hi-IN"/>
    </w:rPr>
  </w:style>
  <w:style w:type="paragraph" w:styleId="Header">
    <w:name w:val="header"/>
    <w:basedOn w:val="Normal"/>
    <w:link w:val="HeaderChar"/>
    <w:uiPriority w:val="99"/>
    <w:rsid w:val="001568F9"/>
    <w:pPr>
      <w:tabs>
        <w:tab w:val="center" w:pos="4536"/>
        <w:tab w:val="right" w:pos="9072"/>
      </w:tabs>
    </w:pPr>
    <w:rPr>
      <w:rFonts w:cs="Mangal"/>
      <w:szCs w:val="21"/>
    </w:rPr>
  </w:style>
  <w:style w:type="character" w:customStyle="1" w:styleId="HeaderChar">
    <w:name w:val="Header Char"/>
    <w:basedOn w:val="DefaultParagraphFont"/>
    <w:link w:val="Header"/>
    <w:uiPriority w:val="99"/>
    <w:locked/>
    <w:rsid w:val="001568F9"/>
    <w:rPr>
      <w:rFonts w:ascii="Liberation Serif" w:eastAsia="SimSun" w:hAnsi="Liberation Serif" w:cs="Mangal"/>
      <w:kern w:val="2"/>
      <w:sz w:val="21"/>
      <w:szCs w:val="21"/>
      <w:lang w:eastAsia="zh-CN" w:bidi="hi-IN"/>
    </w:rPr>
  </w:style>
  <w:style w:type="paragraph" w:styleId="Footer">
    <w:name w:val="footer"/>
    <w:basedOn w:val="Normal"/>
    <w:link w:val="FooterChar"/>
    <w:uiPriority w:val="99"/>
    <w:rsid w:val="001568F9"/>
    <w:pPr>
      <w:tabs>
        <w:tab w:val="center" w:pos="4536"/>
        <w:tab w:val="right" w:pos="9072"/>
      </w:tabs>
    </w:pPr>
    <w:rPr>
      <w:rFonts w:cs="Mangal"/>
      <w:szCs w:val="21"/>
    </w:rPr>
  </w:style>
  <w:style w:type="character" w:customStyle="1" w:styleId="FooterChar">
    <w:name w:val="Footer Char"/>
    <w:basedOn w:val="DefaultParagraphFont"/>
    <w:link w:val="Footer"/>
    <w:uiPriority w:val="99"/>
    <w:locked/>
    <w:rsid w:val="001568F9"/>
    <w:rPr>
      <w:rFonts w:ascii="Liberation Serif" w:eastAsia="SimSun" w:hAnsi="Liberation Serif" w:cs="Mangal"/>
      <w:kern w:val="2"/>
      <w:sz w:val="21"/>
      <w:szCs w:val="21"/>
      <w:lang w:eastAsia="zh-CN" w:bidi="hi-IN"/>
    </w:rPr>
  </w:style>
  <w:style w:type="character" w:styleId="Hyperlink">
    <w:name w:val="Hyperlink"/>
    <w:basedOn w:val="DefaultParagraphFont"/>
    <w:uiPriority w:val="99"/>
    <w:rsid w:val="00947B93"/>
    <w:rPr>
      <w:rFonts w:cs="Times New Roman"/>
      <w:color w:val="0000FF"/>
      <w:u w:val="single"/>
    </w:rPr>
  </w:style>
  <w:style w:type="character" w:customStyle="1" w:styleId="Nierozpoznanawzmianka1">
    <w:name w:val="Nierozpoznana wzmianka1"/>
    <w:basedOn w:val="DefaultParagraphFont"/>
    <w:uiPriority w:val="99"/>
    <w:semiHidden/>
    <w:rsid w:val="00947B93"/>
    <w:rPr>
      <w:rFonts w:cs="Times New Roman"/>
      <w:color w:val="605E5C"/>
      <w:shd w:val="clear" w:color="auto" w:fill="E1DFDD"/>
    </w:rPr>
  </w:style>
  <w:style w:type="character" w:styleId="CommentReference">
    <w:name w:val="annotation reference"/>
    <w:basedOn w:val="DefaultParagraphFont"/>
    <w:uiPriority w:val="99"/>
    <w:semiHidden/>
    <w:rsid w:val="00CA2621"/>
    <w:rPr>
      <w:rFonts w:cs="Times New Roman"/>
      <w:sz w:val="16"/>
      <w:szCs w:val="16"/>
    </w:rPr>
  </w:style>
  <w:style w:type="paragraph" w:styleId="CommentText">
    <w:name w:val="annotation text"/>
    <w:basedOn w:val="Normal"/>
    <w:link w:val="CommentTextChar"/>
    <w:uiPriority w:val="99"/>
    <w:semiHidden/>
    <w:rsid w:val="00CA2621"/>
    <w:rPr>
      <w:rFonts w:cs="Mangal"/>
      <w:sz w:val="20"/>
      <w:szCs w:val="18"/>
    </w:rPr>
  </w:style>
  <w:style w:type="character" w:customStyle="1" w:styleId="CommentTextChar">
    <w:name w:val="Comment Text Char"/>
    <w:basedOn w:val="DefaultParagraphFont"/>
    <w:link w:val="CommentText"/>
    <w:uiPriority w:val="99"/>
    <w:semiHidden/>
    <w:locked/>
    <w:rsid w:val="00CA2621"/>
    <w:rPr>
      <w:rFonts w:ascii="Liberation Serif" w:eastAsia="SimSun" w:hAnsi="Liberation Serif" w:cs="Mangal"/>
      <w:kern w:val="2"/>
      <w:sz w:val="18"/>
      <w:szCs w:val="18"/>
      <w:lang w:eastAsia="zh-CN" w:bidi="hi-IN"/>
    </w:rPr>
  </w:style>
  <w:style w:type="paragraph" w:styleId="CommentSubject">
    <w:name w:val="annotation subject"/>
    <w:basedOn w:val="CommentText"/>
    <w:next w:val="CommentText"/>
    <w:link w:val="CommentSubjectChar"/>
    <w:uiPriority w:val="99"/>
    <w:semiHidden/>
    <w:rsid w:val="00CA2621"/>
    <w:rPr>
      <w:b/>
      <w:bCs/>
    </w:rPr>
  </w:style>
  <w:style w:type="character" w:customStyle="1" w:styleId="CommentSubjectChar">
    <w:name w:val="Comment Subject Char"/>
    <w:basedOn w:val="CommentTextChar"/>
    <w:link w:val="CommentSubject"/>
    <w:uiPriority w:val="99"/>
    <w:semiHidden/>
    <w:locked/>
    <w:rsid w:val="00CA2621"/>
    <w:rPr>
      <w:b/>
      <w:bCs/>
    </w:rPr>
  </w:style>
  <w:style w:type="paragraph" w:styleId="BalloonText">
    <w:name w:val="Balloon Text"/>
    <w:basedOn w:val="Normal"/>
    <w:link w:val="BalloonTextChar"/>
    <w:uiPriority w:val="99"/>
    <w:semiHidden/>
    <w:rsid w:val="00CA2621"/>
    <w:rPr>
      <w:rFonts w:ascii="Segoe UI" w:hAnsi="Segoe UI" w:cs="Mangal"/>
      <w:sz w:val="18"/>
      <w:szCs w:val="16"/>
    </w:rPr>
  </w:style>
  <w:style w:type="character" w:customStyle="1" w:styleId="BalloonTextChar">
    <w:name w:val="Balloon Text Char"/>
    <w:basedOn w:val="DefaultParagraphFont"/>
    <w:link w:val="BalloonText"/>
    <w:uiPriority w:val="99"/>
    <w:semiHidden/>
    <w:locked/>
    <w:rsid w:val="00CA2621"/>
    <w:rPr>
      <w:rFonts w:ascii="Segoe UI" w:eastAsia="SimSun" w:hAnsi="Segoe UI" w:cs="Mangal"/>
      <w:kern w:val="2"/>
      <w:sz w:val="16"/>
      <w:szCs w:val="16"/>
      <w:lang w:eastAsia="zh-CN" w:bidi="hi-IN"/>
    </w:rPr>
  </w:style>
  <w:style w:type="paragraph" w:styleId="Revision">
    <w:name w:val="Revision"/>
    <w:hidden/>
    <w:uiPriority w:val="99"/>
    <w:semiHidden/>
    <w:rsid w:val="00CA2621"/>
    <w:rPr>
      <w:rFonts w:ascii="Liberation Serif" w:eastAsia="SimSun" w:hAnsi="Liberation Serif" w:cs="Mangal"/>
      <w:kern w:val="2"/>
      <w:sz w:val="24"/>
      <w:szCs w:val="21"/>
      <w:lang w:eastAsia="zh-CN" w:bidi="hi-IN"/>
    </w:rPr>
  </w:style>
  <w:style w:type="paragraph" w:styleId="DocumentMap">
    <w:name w:val="Document Map"/>
    <w:basedOn w:val="Normal"/>
    <w:link w:val="DocumentMapChar"/>
    <w:uiPriority w:val="99"/>
    <w:semiHidden/>
    <w:rsid w:val="00FA12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B4B91"/>
    <w:rPr>
      <w:rFonts w:ascii="Times New Roman" w:eastAsia="SimSun" w:hAnsi="Times New Roman" w:cs="Mangal"/>
      <w:kern w:val="2"/>
      <w:sz w:val="2"/>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encje@wr.policj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2306</Words>
  <Characters>13837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dc:title>
  <dc:subject/>
  <dc:creator>Your User Name</dc:creator>
  <cp:keywords/>
  <dc:description/>
  <cp:lastModifiedBy>A84267</cp:lastModifiedBy>
  <cp:revision>5</cp:revision>
  <cp:lastPrinted>2020-07-30T05:22:00Z</cp:lastPrinted>
  <dcterms:created xsi:type="dcterms:W3CDTF">2021-05-13T13:15:00Z</dcterms:created>
  <dcterms:modified xsi:type="dcterms:W3CDTF">2021-09-08T05:56:00Z</dcterms:modified>
</cp:coreProperties>
</file>