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79B4A" w14:textId="4BC93E3B" w:rsidR="00D64C96" w:rsidRPr="002E3DDB" w:rsidRDefault="00BD3472" w:rsidP="00D64C96">
      <w:pPr>
        <w:widowControl w:val="0"/>
        <w:tabs>
          <w:tab w:val="left" w:pos="5339"/>
        </w:tabs>
        <w:ind w:right="129"/>
        <w:jc w:val="right"/>
        <w:rPr>
          <w:rFonts w:ascii="Calibri" w:hAnsi="Calibri" w:cs="Calibri"/>
          <w:color w:val="000000"/>
          <w:sz w:val="20"/>
          <w:szCs w:val="20"/>
          <w:lang w:eastAsia="en-US"/>
        </w:rPr>
      </w:pPr>
      <w:r w:rsidRPr="002E3DDB">
        <w:rPr>
          <w:rFonts w:ascii="Calibri" w:hAnsi="Calibri" w:cs="Calibri"/>
          <w:iCs/>
          <w:color w:val="000000"/>
          <w:sz w:val="20"/>
          <w:szCs w:val="20"/>
          <w:lang w:eastAsia="en-US"/>
        </w:rPr>
        <w:t>Stary Gieląd</w:t>
      </w:r>
      <w:r w:rsidR="00D64C96" w:rsidRPr="002E3DDB">
        <w:rPr>
          <w:rFonts w:ascii="Calibri" w:hAnsi="Calibri" w:cs="Calibri"/>
          <w:iCs/>
          <w:color w:val="000000"/>
          <w:sz w:val="20"/>
          <w:szCs w:val="20"/>
          <w:lang w:eastAsia="en-US"/>
        </w:rPr>
        <w:t xml:space="preserve">, </w:t>
      </w:r>
      <w:r w:rsidRPr="002E3DDB">
        <w:rPr>
          <w:rFonts w:ascii="Calibri" w:hAnsi="Calibri" w:cs="Calibri"/>
          <w:color w:val="000000"/>
          <w:sz w:val="20"/>
          <w:szCs w:val="20"/>
          <w:lang w:eastAsia="en-US"/>
        </w:rPr>
        <w:t xml:space="preserve">dn. </w:t>
      </w:r>
      <w:r w:rsidR="00AC4731" w:rsidRPr="002E3DDB">
        <w:rPr>
          <w:rFonts w:ascii="Calibri" w:hAnsi="Calibri" w:cs="Calibri"/>
          <w:color w:val="000000"/>
          <w:sz w:val="20"/>
          <w:szCs w:val="20"/>
          <w:lang w:eastAsia="en-US"/>
        </w:rPr>
        <w:t>29.09</w:t>
      </w:r>
      <w:r w:rsidR="008B4263" w:rsidRPr="002E3DDB">
        <w:rPr>
          <w:rFonts w:ascii="Calibri" w:hAnsi="Calibri" w:cs="Calibri"/>
          <w:color w:val="000000"/>
          <w:sz w:val="20"/>
          <w:szCs w:val="20"/>
          <w:lang w:eastAsia="en-US"/>
        </w:rPr>
        <w:t>.</w:t>
      </w:r>
      <w:r w:rsidR="00D64C96" w:rsidRPr="002E3DDB">
        <w:rPr>
          <w:rFonts w:ascii="Calibri" w:hAnsi="Calibri" w:cs="Calibri"/>
          <w:color w:val="000000"/>
          <w:sz w:val="20"/>
          <w:szCs w:val="20"/>
          <w:lang w:eastAsia="en-US"/>
        </w:rPr>
        <w:t>2020r.</w:t>
      </w:r>
    </w:p>
    <w:p w14:paraId="1E0D0C2C" w14:textId="77777777" w:rsidR="00D64C96" w:rsidRPr="002E3DDB" w:rsidRDefault="00D64C96" w:rsidP="00D64C96">
      <w:pPr>
        <w:widowControl w:val="0"/>
        <w:tabs>
          <w:tab w:val="left" w:pos="5339"/>
        </w:tabs>
        <w:ind w:right="129"/>
        <w:jc w:val="right"/>
        <w:rPr>
          <w:rFonts w:ascii="Calibri" w:hAnsi="Calibri" w:cs="Calibri"/>
          <w:color w:val="000000"/>
          <w:sz w:val="20"/>
          <w:szCs w:val="20"/>
          <w:lang w:eastAsia="en-US"/>
        </w:rPr>
      </w:pPr>
    </w:p>
    <w:p w14:paraId="7598C6DA" w14:textId="77777777" w:rsidR="00D64C96" w:rsidRPr="002E3DDB" w:rsidRDefault="00D64C96" w:rsidP="00D64C96">
      <w:pPr>
        <w:jc w:val="center"/>
        <w:rPr>
          <w:rFonts w:ascii="Calibri" w:hAnsi="Calibri" w:cs="Calibri"/>
          <w:b/>
          <w:color w:val="000000"/>
          <w:sz w:val="20"/>
          <w:szCs w:val="20"/>
        </w:rPr>
      </w:pPr>
      <w:r w:rsidRPr="002E3DDB">
        <w:rPr>
          <w:rFonts w:ascii="Calibri" w:hAnsi="Calibri" w:cs="Calibri"/>
          <w:b/>
          <w:color w:val="000000"/>
          <w:sz w:val="20"/>
          <w:szCs w:val="20"/>
        </w:rPr>
        <w:t>ZAPYTANIE OFERTOWE</w:t>
      </w:r>
    </w:p>
    <w:p w14:paraId="0111955B" w14:textId="77777777" w:rsidR="00D64C96" w:rsidRPr="002E3DDB" w:rsidRDefault="00D64C96" w:rsidP="00D64C96">
      <w:pPr>
        <w:autoSpaceDE w:val="0"/>
        <w:autoSpaceDN w:val="0"/>
        <w:adjustRightInd w:val="0"/>
        <w:spacing w:line="360" w:lineRule="auto"/>
        <w:jc w:val="both"/>
        <w:rPr>
          <w:rFonts w:ascii="Calibri" w:eastAsia="Calibri" w:hAnsi="Calibri" w:cs="Calibri"/>
          <w:color w:val="000000"/>
          <w:sz w:val="20"/>
          <w:szCs w:val="20"/>
          <w:lang w:eastAsia="en-US"/>
        </w:rPr>
      </w:pPr>
    </w:p>
    <w:p w14:paraId="1A9B76CA" w14:textId="6E99F578" w:rsidR="00D64C96" w:rsidRPr="002E3DDB" w:rsidRDefault="00D64C96" w:rsidP="00D64C96">
      <w:pPr>
        <w:autoSpaceDE w:val="0"/>
        <w:autoSpaceDN w:val="0"/>
        <w:adjustRightInd w:val="0"/>
        <w:jc w:val="both"/>
        <w:rPr>
          <w:rFonts w:ascii="Calibri" w:eastAsia="Calibri" w:hAnsi="Calibri" w:cs="Calibri"/>
          <w:b/>
          <w:i/>
          <w:sz w:val="20"/>
          <w:szCs w:val="20"/>
          <w:lang w:eastAsia="en-US"/>
        </w:rPr>
      </w:pPr>
      <w:r w:rsidRPr="002E3DDB">
        <w:rPr>
          <w:rFonts w:ascii="Calibri" w:eastAsia="Calibri" w:hAnsi="Calibri" w:cs="Calibri"/>
          <w:bCs/>
          <w:color w:val="000000"/>
          <w:sz w:val="20"/>
          <w:szCs w:val="20"/>
          <w:lang w:eastAsia="en-US"/>
        </w:rPr>
        <w:t xml:space="preserve">dotyczy projektu pn.: </w:t>
      </w:r>
      <w:r w:rsidRPr="002E3DDB">
        <w:rPr>
          <w:rFonts w:ascii="Calibri" w:eastAsia="Calibri" w:hAnsi="Calibri" w:cs="Calibri"/>
          <w:b/>
          <w:bCs/>
          <w:i/>
          <w:color w:val="000000"/>
          <w:sz w:val="20"/>
          <w:szCs w:val="20"/>
          <w:lang w:eastAsia="en-US"/>
        </w:rPr>
        <w:t>”</w:t>
      </w:r>
      <w:r w:rsidR="00BD3472" w:rsidRPr="002E3DDB">
        <w:t xml:space="preserve"> </w:t>
      </w:r>
      <w:r w:rsidR="00BD3472" w:rsidRPr="002E3DDB">
        <w:rPr>
          <w:rFonts w:ascii="Calibri" w:eastAsia="Calibri" w:hAnsi="Calibri" w:cs="Calibri"/>
          <w:b/>
          <w:i/>
          <w:sz w:val="20"/>
          <w:szCs w:val="20"/>
          <w:lang w:eastAsia="en-US"/>
        </w:rPr>
        <w:t>Inwestycje w OZE w firmie "MAX MEBEL" K.ZAPERT J.GALANEK sp. j.</w:t>
      </w:r>
      <w:r w:rsidRPr="002E3DDB">
        <w:rPr>
          <w:rFonts w:ascii="Calibri" w:hAnsi="Calibri" w:cs="Calibri"/>
          <w:b/>
          <w:i/>
          <w:sz w:val="20"/>
          <w:szCs w:val="20"/>
        </w:rPr>
        <w:t>”,</w:t>
      </w:r>
      <w:r w:rsidRPr="002E3DDB">
        <w:rPr>
          <w:rFonts w:ascii="Calibri" w:eastAsia="Calibri" w:hAnsi="Calibri" w:cs="Calibri"/>
          <w:sz w:val="20"/>
          <w:szCs w:val="20"/>
          <w:lang w:eastAsia="en-US"/>
        </w:rPr>
        <w:t xml:space="preserve"> realizowanego </w:t>
      </w:r>
      <w:r w:rsidRPr="002E3DDB">
        <w:rPr>
          <w:rFonts w:ascii="Calibri" w:eastAsia="Calibri" w:hAnsi="Calibri" w:cs="Calibri"/>
          <w:color w:val="000000"/>
          <w:sz w:val="20"/>
          <w:szCs w:val="20"/>
          <w:lang w:eastAsia="en-US"/>
        </w:rPr>
        <w:t xml:space="preserve">w ramach </w:t>
      </w:r>
      <w:r w:rsidRPr="002E3DDB">
        <w:rPr>
          <w:rFonts w:ascii="Calibri" w:eastAsia="Calibri" w:hAnsi="Calibri" w:cs="Calibri"/>
          <w:sz w:val="20"/>
          <w:szCs w:val="20"/>
          <w:lang w:eastAsia="en-US"/>
        </w:rPr>
        <w:t>Regionalnego Programu Operacyjnego Województwa Warmińsko-Mazurskiego, Działanie 4.1 Wspieranie wytwarzania i dystrybucji energii pochodzącej ze źródeł odnawialnych.</w:t>
      </w:r>
    </w:p>
    <w:p w14:paraId="1D0F49DA" w14:textId="77777777" w:rsidR="00977D98" w:rsidRPr="002E3DDB" w:rsidRDefault="00977D98">
      <w:pPr>
        <w:jc w:val="both"/>
        <w:outlineLvl w:val="0"/>
        <w:rPr>
          <w:rFonts w:asciiTheme="minorHAnsi" w:hAnsiTheme="minorHAnsi"/>
          <w:b/>
          <w:sz w:val="20"/>
          <w:szCs w:val="20"/>
        </w:rPr>
      </w:pPr>
    </w:p>
    <w:p w14:paraId="7191954E" w14:textId="77777777" w:rsidR="007C4A9B" w:rsidRPr="002E3DDB" w:rsidRDefault="007C4A9B">
      <w:pPr>
        <w:jc w:val="both"/>
        <w:outlineLvl w:val="0"/>
        <w:rPr>
          <w:rFonts w:asciiTheme="minorHAnsi" w:hAnsiTheme="minorHAnsi"/>
          <w:b/>
          <w:sz w:val="20"/>
          <w:szCs w:val="20"/>
        </w:rPr>
      </w:pPr>
    </w:p>
    <w:p w14:paraId="6E90EA56" w14:textId="77777777" w:rsidR="00607C88" w:rsidRPr="002E3DDB" w:rsidRDefault="00212EA4">
      <w:pPr>
        <w:jc w:val="both"/>
        <w:outlineLvl w:val="0"/>
        <w:rPr>
          <w:rFonts w:asciiTheme="minorHAnsi" w:hAnsiTheme="minorHAnsi"/>
          <w:b/>
          <w:sz w:val="20"/>
          <w:szCs w:val="20"/>
        </w:rPr>
      </w:pPr>
      <w:r w:rsidRPr="002E3DDB">
        <w:rPr>
          <w:rFonts w:asciiTheme="minorHAnsi" w:hAnsiTheme="minorHAnsi"/>
          <w:b/>
          <w:sz w:val="20"/>
          <w:szCs w:val="20"/>
        </w:rPr>
        <w:t>I. ZAMAWIAJĄCY</w:t>
      </w:r>
    </w:p>
    <w:p w14:paraId="5D93CFBA" w14:textId="77777777" w:rsidR="00CC6441" w:rsidRPr="002E3DDB" w:rsidRDefault="00CC6441" w:rsidP="00BD3472">
      <w:pPr>
        <w:jc w:val="center"/>
        <w:rPr>
          <w:rFonts w:ascii="Calibri" w:eastAsia="Calibri" w:hAnsi="Calibri" w:cs="Calibri"/>
          <w:sz w:val="20"/>
          <w:szCs w:val="20"/>
          <w:lang w:eastAsia="en-US"/>
        </w:rPr>
      </w:pPr>
      <w:r w:rsidRPr="002E3DDB">
        <w:rPr>
          <w:rFonts w:ascii="Calibri" w:eastAsia="Calibri" w:hAnsi="Calibri" w:cs="Calibri"/>
          <w:sz w:val="20"/>
          <w:szCs w:val="20"/>
          <w:lang w:eastAsia="en-US"/>
        </w:rPr>
        <w:t xml:space="preserve">BEST COMFORT SPÓŁKA Z OGRANICZONĄ ODPOWIEDZIALNOŚCIĄ </w:t>
      </w:r>
    </w:p>
    <w:p w14:paraId="57F1BE9D" w14:textId="0A950716" w:rsidR="00BD3472" w:rsidRPr="002E3DDB" w:rsidRDefault="00CC6441" w:rsidP="00BD3472">
      <w:pPr>
        <w:jc w:val="center"/>
        <w:rPr>
          <w:rFonts w:ascii="Calibri" w:eastAsia="Calibri" w:hAnsi="Calibri" w:cs="Calibri"/>
          <w:sz w:val="20"/>
          <w:szCs w:val="20"/>
          <w:lang w:eastAsia="en-US"/>
        </w:rPr>
      </w:pPr>
      <w:r w:rsidRPr="002E3DDB">
        <w:rPr>
          <w:rFonts w:ascii="Calibri" w:eastAsia="Calibri" w:hAnsi="Calibri" w:cs="Calibri"/>
          <w:sz w:val="20"/>
          <w:szCs w:val="20"/>
          <w:lang w:eastAsia="en-US"/>
        </w:rPr>
        <w:t>SPÓŁKA KOMANDYTOWA</w:t>
      </w:r>
    </w:p>
    <w:p w14:paraId="702A75EF" w14:textId="77777777" w:rsidR="00BD3472" w:rsidRPr="002E3DDB" w:rsidRDefault="00BD3472" w:rsidP="00BD3472">
      <w:pPr>
        <w:jc w:val="center"/>
        <w:rPr>
          <w:rFonts w:ascii="Calibri" w:eastAsia="Calibri" w:hAnsi="Calibri" w:cs="Calibri"/>
          <w:sz w:val="20"/>
          <w:szCs w:val="20"/>
          <w:lang w:eastAsia="en-US"/>
        </w:rPr>
      </w:pPr>
      <w:r w:rsidRPr="002E3DDB">
        <w:rPr>
          <w:rFonts w:ascii="Calibri" w:eastAsia="Calibri" w:hAnsi="Calibri" w:cs="Calibri"/>
          <w:sz w:val="20"/>
          <w:szCs w:val="20"/>
          <w:lang w:eastAsia="en-US"/>
        </w:rPr>
        <w:t>Stary Gieląd 14,</w:t>
      </w:r>
    </w:p>
    <w:p w14:paraId="3A729E1E" w14:textId="27FB370E" w:rsidR="00BA201B" w:rsidRPr="002E3DDB" w:rsidRDefault="00BD3472" w:rsidP="00BD3472">
      <w:pPr>
        <w:jc w:val="center"/>
        <w:rPr>
          <w:rFonts w:asciiTheme="minorHAnsi" w:hAnsiTheme="minorHAnsi"/>
          <w:sz w:val="20"/>
          <w:szCs w:val="20"/>
        </w:rPr>
      </w:pPr>
      <w:r w:rsidRPr="002E3DDB">
        <w:rPr>
          <w:rFonts w:ascii="Calibri" w:eastAsia="Calibri" w:hAnsi="Calibri" w:cs="Calibri"/>
          <w:sz w:val="20"/>
          <w:szCs w:val="20"/>
          <w:lang w:eastAsia="en-US"/>
        </w:rPr>
        <w:t>11-731 Sorkwity</w:t>
      </w:r>
    </w:p>
    <w:p w14:paraId="3AE80195" w14:textId="77777777" w:rsidR="007C4A9B" w:rsidRPr="002E3DDB" w:rsidRDefault="007C4A9B">
      <w:pPr>
        <w:jc w:val="both"/>
        <w:rPr>
          <w:rFonts w:asciiTheme="minorHAnsi" w:hAnsiTheme="minorHAnsi"/>
          <w:sz w:val="20"/>
          <w:szCs w:val="20"/>
        </w:rPr>
      </w:pPr>
    </w:p>
    <w:p w14:paraId="5A28A928" w14:textId="72E5F712" w:rsidR="00607C88" w:rsidRPr="002E3DDB" w:rsidRDefault="00212EA4">
      <w:pPr>
        <w:jc w:val="both"/>
        <w:outlineLvl w:val="0"/>
        <w:rPr>
          <w:rFonts w:asciiTheme="minorHAnsi" w:hAnsiTheme="minorHAnsi"/>
          <w:sz w:val="20"/>
          <w:szCs w:val="20"/>
        </w:rPr>
      </w:pPr>
      <w:r w:rsidRPr="002E3DDB">
        <w:rPr>
          <w:rFonts w:asciiTheme="minorHAnsi" w:hAnsiTheme="minorHAnsi"/>
          <w:b/>
          <w:sz w:val="20"/>
          <w:szCs w:val="20"/>
        </w:rPr>
        <w:t>II. OPIS PRZEDMIOTU ZAMÓWIENIA</w:t>
      </w:r>
    </w:p>
    <w:p w14:paraId="1983C7BB" w14:textId="550D3915" w:rsidR="001E0A71" w:rsidRPr="002E3DDB" w:rsidRDefault="00CC6441" w:rsidP="00CC6441">
      <w:pPr>
        <w:jc w:val="both"/>
        <w:rPr>
          <w:rFonts w:ascii="Calibri" w:eastAsia="Calibri" w:hAnsi="Calibri" w:cs="Calibri"/>
          <w:sz w:val="20"/>
          <w:szCs w:val="20"/>
          <w:lang w:eastAsia="en-US"/>
        </w:rPr>
      </w:pPr>
      <w:r w:rsidRPr="002E3DDB">
        <w:rPr>
          <w:rFonts w:ascii="Calibri" w:eastAsia="Calibri" w:hAnsi="Calibri" w:cs="Calibri"/>
          <w:sz w:val="20"/>
          <w:szCs w:val="20"/>
          <w:lang w:eastAsia="en-US"/>
        </w:rPr>
        <w:t>BEST COMFORT SPÓŁKA Z OGRANICZONĄ ODPOWIEDZIALNOŚCIĄ SPÓŁKA KOMANDYTOWA</w:t>
      </w:r>
      <w:r w:rsidR="00BD3472" w:rsidRPr="002E3DDB">
        <w:rPr>
          <w:rFonts w:ascii="Calibri" w:eastAsia="Calibri" w:hAnsi="Calibri" w:cs="Calibri"/>
          <w:sz w:val="20"/>
          <w:szCs w:val="20"/>
          <w:lang w:eastAsia="en-US"/>
        </w:rPr>
        <w:t xml:space="preserve"> </w:t>
      </w:r>
      <w:r w:rsidR="00205FC4" w:rsidRPr="002E3DDB">
        <w:rPr>
          <w:rFonts w:asciiTheme="minorHAnsi" w:hAnsiTheme="minorHAnsi" w:cs="DejaVuSansCondensed"/>
          <w:sz w:val="20"/>
          <w:szCs w:val="20"/>
        </w:rPr>
        <w:t xml:space="preserve">występuje </w:t>
      </w:r>
      <w:r w:rsidRPr="002E3DDB">
        <w:rPr>
          <w:rFonts w:asciiTheme="minorHAnsi" w:hAnsiTheme="minorHAnsi" w:cs="Arial"/>
          <w:sz w:val="20"/>
          <w:szCs w:val="20"/>
        </w:rPr>
        <w:t>z </w:t>
      </w:r>
      <w:r w:rsidR="001E0A71" w:rsidRPr="002E3DDB">
        <w:rPr>
          <w:rFonts w:asciiTheme="minorHAnsi" w:hAnsiTheme="minorHAnsi" w:cs="Arial"/>
          <w:sz w:val="20"/>
          <w:szCs w:val="20"/>
        </w:rPr>
        <w:t xml:space="preserve">zapytaniem ofertowym </w:t>
      </w:r>
      <w:bookmarkStart w:id="0" w:name="_Hlk35941517"/>
      <w:r w:rsidR="00FB41DD" w:rsidRPr="002E3DDB">
        <w:rPr>
          <w:rFonts w:asciiTheme="minorHAnsi" w:hAnsiTheme="minorHAnsi" w:cs="Arial"/>
          <w:sz w:val="20"/>
          <w:szCs w:val="20"/>
        </w:rPr>
        <w:t>dotyczącym</w:t>
      </w:r>
      <w:r w:rsidR="0064541B" w:rsidRPr="002E3DDB">
        <w:rPr>
          <w:rFonts w:asciiTheme="minorHAnsi" w:hAnsiTheme="minorHAnsi" w:cs="Arial"/>
          <w:sz w:val="20"/>
          <w:szCs w:val="20"/>
        </w:rPr>
        <w:t xml:space="preserve"> </w:t>
      </w:r>
      <w:r w:rsidR="00BD3472" w:rsidRPr="002E3DDB">
        <w:rPr>
          <w:rFonts w:asciiTheme="minorHAnsi" w:hAnsiTheme="minorHAnsi"/>
          <w:sz w:val="20"/>
          <w:szCs w:val="20"/>
        </w:rPr>
        <w:t>zakupu i </w:t>
      </w:r>
      <w:r w:rsidR="00D64C96" w:rsidRPr="002E3DDB">
        <w:rPr>
          <w:rFonts w:asciiTheme="minorHAnsi" w:hAnsiTheme="minorHAnsi"/>
          <w:sz w:val="20"/>
          <w:szCs w:val="20"/>
        </w:rPr>
        <w:t>montażu 2 instalacji f</w:t>
      </w:r>
      <w:r w:rsidR="00BD3472" w:rsidRPr="002E3DDB">
        <w:rPr>
          <w:rFonts w:asciiTheme="minorHAnsi" w:hAnsiTheme="minorHAnsi"/>
          <w:sz w:val="20"/>
          <w:szCs w:val="20"/>
        </w:rPr>
        <w:t>otowoltai</w:t>
      </w:r>
      <w:r w:rsidRPr="002E3DDB">
        <w:rPr>
          <w:rFonts w:asciiTheme="minorHAnsi" w:hAnsiTheme="minorHAnsi"/>
          <w:sz w:val="20"/>
          <w:szCs w:val="20"/>
        </w:rPr>
        <w:t>cznych, każda o mocy 39,9 kW na </w:t>
      </w:r>
      <w:r w:rsidR="00BD3472" w:rsidRPr="002E3DDB">
        <w:rPr>
          <w:rFonts w:asciiTheme="minorHAnsi" w:hAnsiTheme="minorHAnsi"/>
          <w:sz w:val="20"/>
          <w:szCs w:val="20"/>
        </w:rPr>
        <w:t>dachu</w:t>
      </w:r>
      <w:r w:rsidR="00D64C96" w:rsidRPr="002E3DDB">
        <w:rPr>
          <w:rFonts w:asciiTheme="minorHAnsi" w:hAnsiTheme="minorHAnsi"/>
          <w:sz w:val="20"/>
          <w:szCs w:val="20"/>
        </w:rPr>
        <w:t xml:space="preserve"> budynk</w:t>
      </w:r>
      <w:r w:rsidR="00BD3472" w:rsidRPr="002E3DDB">
        <w:rPr>
          <w:rFonts w:asciiTheme="minorHAnsi" w:hAnsiTheme="minorHAnsi"/>
          <w:sz w:val="20"/>
          <w:szCs w:val="20"/>
        </w:rPr>
        <w:t>u zlokalizowanego</w:t>
      </w:r>
      <w:r w:rsidR="00D64C96" w:rsidRPr="002E3DDB">
        <w:rPr>
          <w:rFonts w:asciiTheme="minorHAnsi" w:hAnsiTheme="minorHAnsi"/>
          <w:sz w:val="20"/>
          <w:szCs w:val="20"/>
        </w:rPr>
        <w:t xml:space="preserve"> </w:t>
      </w:r>
      <w:r w:rsidR="00BD3472" w:rsidRPr="002E3DDB">
        <w:rPr>
          <w:rFonts w:asciiTheme="minorHAnsi" w:hAnsiTheme="minorHAnsi"/>
          <w:sz w:val="20"/>
          <w:szCs w:val="20"/>
        </w:rPr>
        <w:t>na działce nr  13</w:t>
      </w:r>
      <w:r w:rsidR="00D64C96" w:rsidRPr="002E3DDB">
        <w:rPr>
          <w:rFonts w:asciiTheme="minorHAnsi" w:hAnsiTheme="minorHAnsi"/>
          <w:sz w:val="20"/>
          <w:szCs w:val="20"/>
        </w:rPr>
        <w:t>8/10</w:t>
      </w:r>
      <w:r w:rsidR="003949F1" w:rsidRPr="002E3DDB">
        <w:rPr>
          <w:rFonts w:asciiTheme="minorHAnsi" w:hAnsiTheme="minorHAnsi"/>
          <w:sz w:val="20"/>
          <w:szCs w:val="20"/>
        </w:rPr>
        <w:t xml:space="preserve"> w miejscowości</w:t>
      </w:r>
      <w:r w:rsidR="00BD3472" w:rsidRPr="002E3DDB">
        <w:rPr>
          <w:rFonts w:asciiTheme="minorHAnsi" w:hAnsiTheme="minorHAnsi"/>
          <w:sz w:val="20"/>
          <w:szCs w:val="20"/>
        </w:rPr>
        <w:t xml:space="preserve"> Stary Gieląd</w:t>
      </w:r>
      <w:r w:rsidR="00D64C96" w:rsidRPr="002E3DDB">
        <w:rPr>
          <w:rFonts w:asciiTheme="minorHAnsi" w:hAnsiTheme="minorHAnsi"/>
          <w:sz w:val="20"/>
          <w:szCs w:val="20"/>
        </w:rPr>
        <w:t xml:space="preserve"> w </w:t>
      </w:r>
      <w:r w:rsidR="00BD3472" w:rsidRPr="002E3DDB">
        <w:rPr>
          <w:rFonts w:asciiTheme="minorHAnsi" w:hAnsiTheme="minorHAnsi"/>
          <w:sz w:val="20"/>
          <w:szCs w:val="20"/>
        </w:rPr>
        <w:t>gminie</w:t>
      </w:r>
      <w:r w:rsidR="00D64C96" w:rsidRPr="002E3DDB">
        <w:rPr>
          <w:rFonts w:asciiTheme="minorHAnsi" w:hAnsiTheme="minorHAnsi"/>
          <w:sz w:val="20"/>
          <w:szCs w:val="20"/>
        </w:rPr>
        <w:t xml:space="preserve"> </w:t>
      </w:r>
      <w:bookmarkEnd w:id="0"/>
      <w:r w:rsidR="00BD3472" w:rsidRPr="002E3DDB">
        <w:rPr>
          <w:rFonts w:asciiTheme="minorHAnsi" w:hAnsiTheme="minorHAnsi"/>
          <w:sz w:val="20"/>
          <w:szCs w:val="20"/>
        </w:rPr>
        <w:t>Sorkwity</w:t>
      </w:r>
    </w:p>
    <w:p w14:paraId="651F3147" w14:textId="77777777" w:rsidR="00D64C96" w:rsidRPr="002E3DDB" w:rsidRDefault="00D64C96">
      <w:pPr>
        <w:jc w:val="both"/>
        <w:rPr>
          <w:rFonts w:asciiTheme="minorHAnsi" w:hAnsiTheme="minorHAnsi"/>
          <w:b/>
          <w:sz w:val="20"/>
          <w:szCs w:val="20"/>
          <w:u w:val="single"/>
        </w:rPr>
      </w:pPr>
    </w:p>
    <w:p w14:paraId="6F9210EB" w14:textId="3D01C7C4" w:rsidR="001E0A71" w:rsidRPr="002E3DDB" w:rsidRDefault="00D64C96">
      <w:pPr>
        <w:jc w:val="both"/>
        <w:rPr>
          <w:rFonts w:asciiTheme="minorHAnsi" w:hAnsiTheme="minorHAnsi"/>
          <w:b/>
          <w:sz w:val="20"/>
          <w:szCs w:val="20"/>
          <w:u w:val="single"/>
        </w:rPr>
      </w:pPr>
      <w:r w:rsidRPr="002E3DDB">
        <w:rPr>
          <w:rFonts w:asciiTheme="minorHAnsi" w:hAnsiTheme="minorHAnsi"/>
          <w:b/>
          <w:sz w:val="20"/>
          <w:szCs w:val="20"/>
          <w:u w:val="single"/>
        </w:rPr>
        <w:t>Szczegółowy opis p</w:t>
      </w:r>
      <w:r w:rsidR="001E0A71" w:rsidRPr="002E3DDB">
        <w:rPr>
          <w:rFonts w:asciiTheme="minorHAnsi" w:hAnsiTheme="minorHAnsi"/>
          <w:b/>
          <w:sz w:val="20"/>
          <w:szCs w:val="20"/>
          <w:u w:val="single"/>
        </w:rPr>
        <w:t>rzedmiot</w:t>
      </w:r>
      <w:r w:rsidRPr="002E3DDB">
        <w:rPr>
          <w:rFonts w:asciiTheme="minorHAnsi" w:hAnsiTheme="minorHAnsi"/>
          <w:b/>
          <w:sz w:val="20"/>
          <w:szCs w:val="20"/>
          <w:u w:val="single"/>
        </w:rPr>
        <w:t>u</w:t>
      </w:r>
      <w:r w:rsidR="001E0A71" w:rsidRPr="002E3DDB">
        <w:rPr>
          <w:rFonts w:asciiTheme="minorHAnsi" w:hAnsiTheme="minorHAnsi"/>
          <w:b/>
          <w:sz w:val="20"/>
          <w:szCs w:val="20"/>
          <w:u w:val="single"/>
        </w:rPr>
        <w:t xml:space="preserve"> zamówienia:</w:t>
      </w:r>
    </w:p>
    <w:p w14:paraId="49E434D7" w14:textId="3E88992B" w:rsidR="00D64C96" w:rsidRPr="002E3DDB" w:rsidRDefault="00D64C96" w:rsidP="00D64C96">
      <w:pPr>
        <w:contextualSpacing/>
        <w:jc w:val="both"/>
        <w:rPr>
          <w:rFonts w:ascii="Calibri" w:eastAsia="Calibri" w:hAnsi="Calibri" w:cs="Calibri"/>
          <w:sz w:val="20"/>
          <w:szCs w:val="20"/>
          <w:lang w:eastAsia="en-US"/>
        </w:rPr>
      </w:pPr>
      <w:r w:rsidRPr="002E3DDB">
        <w:rPr>
          <w:rFonts w:ascii="Calibri" w:eastAsia="Calibri" w:hAnsi="Calibri" w:cs="Calibri"/>
          <w:sz w:val="20"/>
          <w:szCs w:val="20"/>
          <w:lang w:eastAsia="en-US"/>
        </w:rPr>
        <w:t>Przedmiotem zamówienia jest zakup i montaż 2 instalacji fotowoltaicznych, z czego każda składać się będzie z:</w:t>
      </w:r>
    </w:p>
    <w:p w14:paraId="52CBE695" w14:textId="129C67E7" w:rsidR="00D64C96" w:rsidRPr="002E3DDB" w:rsidRDefault="003949F1" w:rsidP="00D64C96">
      <w:pPr>
        <w:numPr>
          <w:ilvl w:val="0"/>
          <w:numId w:val="38"/>
        </w:numPr>
        <w:autoSpaceDE w:val="0"/>
        <w:autoSpaceDN w:val="0"/>
        <w:adjustRightInd w:val="0"/>
        <w:contextualSpacing/>
        <w:jc w:val="both"/>
        <w:rPr>
          <w:rFonts w:ascii="Calibri" w:eastAsia="Calibri" w:hAnsi="Calibri" w:cs="Calibri"/>
          <w:sz w:val="20"/>
          <w:szCs w:val="20"/>
          <w:lang w:eastAsia="en-US"/>
        </w:rPr>
      </w:pPr>
      <w:r w:rsidRPr="002E3DDB">
        <w:rPr>
          <w:rFonts w:ascii="Calibri" w:eastAsia="Calibri" w:hAnsi="Calibri" w:cs="Calibri"/>
          <w:sz w:val="20"/>
          <w:szCs w:val="20"/>
          <w:lang w:eastAsia="en-US"/>
        </w:rPr>
        <w:t>paneli fotowoltaicznych o mocy 300 W (133</w:t>
      </w:r>
      <w:r w:rsidR="00D64C96" w:rsidRPr="002E3DDB">
        <w:rPr>
          <w:rFonts w:ascii="Calibri" w:eastAsia="Calibri" w:hAnsi="Calibri" w:cs="Calibri"/>
          <w:sz w:val="20"/>
          <w:szCs w:val="20"/>
          <w:lang w:eastAsia="en-US"/>
        </w:rPr>
        <w:t xml:space="preserve"> szt.)</w:t>
      </w:r>
    </w:p>
    <w:p w14:paraId="7359D118" w14:textId="522B29AF" w:rsidR="00D64C96" w:rsidRPr="002E3DDB" w:rsidRDefault="00D64C96" w:rsidP="00D64C96">
      <w:pPr>
        <w:numPr>
          <w:ilvl w:val="0"/>
          <w:numId w:val="38"/>
        </w:numPr>
        <w:autoSpaceDE w:val="0"/>
        <w:autoSpaceDN w:val="0"/>
        <w:adjustRightInd w:val="0"/>
        <w:contextualSpacing/>
        <w:jc w:val="both"/>
        <w:rPr>
          <w:rFonts w:ascii="Calibri" w:eastAsia="Calibri" w:hAnsi="Calibri" w:cs="Calibri"/>
          <w:sz w:val="20"/>
          <w:szCs w:val="20"/>
          <w:lang w:eastAsia="en-US"/>
        </w:rPr>
      </w:pPr>
      <w:r w:rsidRPr="002E3DDB">
        <w:rPr>
          <w:rFonts w:ascii="Calibri" w:eastAsia="Calibri" w:hAnsi="Calibri" w:cs="Calibri"/>
          <w:sz w:val="20"/>
          <w:szCs w:val="20"/>
          <w:lang w:eastAsia="en-US"/>
        </w:rPr>
        <w:t>inwertera (1</w:t>
      </w:r>
      <w:r w:rsidR="003949F1" w:rsidRPr="002E3DDB">
        <w:rPr>
          <w:rFonts w:ascii="Calibri" w:eastAsia="Calibri" w:hAnsi="Calibri" w:cs="Calibri"/>
          <w:sz w:val="20"/>
          <w:szCs w:val="20"/>
          <w:lang w:eastAsia="en-US"/>
        </w:rPr>
        <w:t xml:space="preserve"> szt. o mocy 4</w:t>
      </w:r>
      <w:r w:rsidRPr="002E3DDB">
        <w:rPr>
          <w:rFonts w:ascii="Calibri" w:eastAsia="Calibri" w:hAnsi="Calibri" w:cs="Calibri"/>
          <w:sz w:val="20"/>
          <w:szCs w:val="20"/>
          <w:lang w:eastAsia="en-US"/>
        </w:rPr>
        <w:t>0 kW)</w:t>
      </w:r>
    </w:p>
    <w:p w14:paraId="57B7864B" w14:textId="77777777" w:rsidR="00D64C96" w:rsidRPr="002E3DDB" w:rsidRDefault="00D64C96" w:rsidP="00D64C96">
      <w:pPr>
        <w:numPr>
          <w:ilvl w:val="0"/>
          <w:numId w:val="38"/>
        </w:numPr>
        <w:autoSpaceDE w:val="0"/>
        <w:autoSpaceDN w:val="0"/>
        <w:adjustRightInd w:val="0"/>
        <w:contextualSpacing/>
        <w:jc w:val="both"/>
        <w:rPr>
          <w:rFonts w:ascii="Calibri" w:eastAsia="Calibri" w:hAnsi="Calibri" w:cs="Calibri"/>
          <w:sz w:val="20"/>
          <w:szCs w:val="20"/>
          <w:lang w:eastAsia="en-US"/>
        </w:rPr>
      </w:pPr>
      <w:r w:rsidRPr="002E3DDB">
        <w:rPr>
          <w:rFonts w:ascii="Calibri" w:eastAsia="Calibri" w:hAnsi="Calibri" w:cs="Calibri"/>
          <w:sz w:val="20"/>
          <w:szCs w:val="20"/>
          <w:lang w:eastAsia="en-US"/>
        </w:rPr>
        <w:t xml:space="preserve">układu pomiarowego (1 </w:t>
      </w:r>
      <w:proofErr w:type="spellStart"/>
      <w:r w:rsidRPr="002E3DDB">
        <w:rPr>
          <w:rFonts w:ascii="Calibri" w:eastAsia="Calibri" w:hAnsi="Calibri" w:cs="Calibri"/>
          <w:sz w:val="20"/>
          <w:szCs w:val="20"/>
          <w:lang w:eastAsia="en-US"/>
        </w:rPr>
        <w:t>kpl</w:t>
      </w:r>
      <w:proofErr w:type="spellEnd"/>
      <w:r w:rsidRPr="002E3DDB">
        <w:rPr>
          <w:rFonts w:ascii="Calibri" w:eastAsia="Calibri" w:hAnsi="Calibri" w:cs="Calibri"/>
          <w:sz w:val="20"/>
          <w:szCs w:val="20"/>
          <w:lang w:eastAsia="en-US"/>
        </w:rPr>
        <w:t>.)</w:t>
      </w:r>
    </w:p>
    <w:p w14:paraId="36A7DFC3" w14:textId="77777777" w:rsidR="00D64C96" w:rsidRPr="002E3DDB" w:rsidRDefault="00D64C96" w:rsidP="00D64C96">
      <w:pPr>
        <w:numPr>
          <w:ilvl w:val="0"/>
          <w:numId w:val="38"/>
        </w:numPr>
        <w:autoSpaceDE w:val="0"/>
        <w:autoSpaceDN w:val="0"/>
        <w:adjustRightInd w:val="0"/>
        <w:contextualSpacing/>
        <w:jc w:val="both"/>
        <w:rPr>
          <w:rFonts w:ascii="Calibri" w:eastAsia="Calibri" w:hAnsi="Calibri" w:cs="Calibri"/>
          <w:sz w:val="20"/>
          <w:szCs w:val="20"/>
          <w:lang w:eastAsia="en-US"/>
        </w:rPr>
      </w:pPr>
      <w:r w:rsidRPr="002E3DDB">
        <w:rPr>
          <w:rFonts w:ascii="Calibri" w:eastAsia="Calibri" w:hAnsi="Calibri" w:cs="Calibri"/>
          <w:sz w:val="20"/>
          <w:szCs w:val="20"/>
          <w:lang w:eastAsia="en-US"/>
        </w:rPr>
        <w:t xml:space="preserve">instalacji odgromowej (1 </w:t>
      </w:r>
      <w:proofErr w:type="spellStart"/>
      <w:r w:rsidRPr="002E3DDB">
        <w:rPr>
          <w:rFonts w:ascii="Calibri" w:eastAsia="Calibri" w:hAnsi="Calibri" w:cs="Calibri"/>
          <w:sz w:val="20"/>
          <w:szCs w:val="20"/>
          <w:lang w:eastAsia="en-US"/>
        </w:rPr>
        <w:t>kpl</w:t>
      </w:r>
      <w:proofErr w:type="spellEnd"/>
      <w:r w:rsidRPr="002E3DDB">
        <w:rPr>
          <w:rFonts w:ascii="Calibri" w:eastAsia="Calibri" w:hAnsi="Calibri" w:cs="Calibri"/>
          <w:sz w:val="20"/>
          <w:szCs w:val="20"/>
          <w:lang w:eastAsia="en-US"/>
        </w:rPr>
        <w:t>.)</w:t>
      </w:r>
    </w:p>
    <w:p w14:paraId="6140009F" w14:textId="77777777" w:rsidR="00D64C96" w:rsidRPr="002E3DDB" w:rsidRDefault="00D64C96" w:rsidP="00D64C96">
      <w:pPr>
        <w:numPr>
          <w:ilvl w:val="0"/>
          <w:numId w:val="38"/>
        </w:numPr>
        <w:autoSpaceDE w:val="0"/>
        <w:autoSpaceDN w:val="0"/>
        <w:adjustRightInd w:val="0"/>
        <w:contextualSpacing/>
        <w:jc w:val="both"/>
        <w:rPr>
          <w:rFonts w:ascii="Calibri" w:eastAsia="Calibri" w:hAnsi="Calibri" w:cs="Calibri"/>
          <w:sz w:val="20"/>
          <w:szCs w:val="20"/>
          <w:lang w:eastAsia="en-US"/>
        </w:rPr>
      </w:pPr>
      <w:r w:rsidRPr="002E3DDB">
        <w:rPr>
          <w:rFonts w:ascii="Calibri" w:eastAsia="Calibri" w:hAnsi="Calibri" w:cs="Calibri"/>
          <w:sz w:val="20"/>
          <w:szCs w:val="20"/>
          <w:lang w:eastAsia="en-US"/>
        </w:rPr>
        <w:t xml:space="preserve">połączenia wyrównawczego (1 </w:t>
      </w:r>
      <w:proofErr w:type="spellStart"/>
      <w:r w:rsidRPr="002E3DDB">
        <w:rPr>
          <w:rFonts w:ascii="Calibri" w:eastAsia="Calibri" w:hAnsi="Calibri" w:cs="Calibri"/>
          <w:sz w:val="20"/>
          <w:szCs w:val="20"/>
          <w:lang w:eastAsia="en-US"/>
        </w:rPr>
        <w:t>kpl</w:t>
      </w:r>
      <w:proofErr w:type="spellEnd"/>
      <w:r w:rsidRPr="002E3DDB">
        <w:rPr>
          <w:rFonts w:ascii="Calibri" w:eastAsia="Calibri" w:hAnsi="Calibri" w:cs="Calibri"/>
          <w:sz w:val="20"/>
          <w:szCs w:val="20"/>
          <w:lang w:eastAsia="en-US"/>
        </w:rPr>
        <w:t>.)</w:t>
      </w:r>
    </w:p>
    <w:p w14:paraId="6F64CA39" w14:textId="77777777" w:rsidR="00D64C96" w:rsidRPr="002E3DDB" w:rsidRDefault="00D64C96" w:rsidP="00D64C96">
      <w:pPr>
        <w:numPr>
          <w:ilvl w:val="0"/>
          <w:numId w:val="38"/>
        </w:numPr>
        <w:autoSpaceDE w:val="0"/>
        <w:autoSpaceDN w:val="0"/>
        <w:adjustRightInd w:val="0"/>
        <w:contextualSpacing/>
        <w:jc w:val="both"/>
        <w:rPr>
          <w:rFonts w:ascii="Calibri" w:eastAsia="Calibri" w:hAnsi="Calibri" w:cs="Calibri"/>
          <w:sz w:val="20"/>
          <w:szCs w:val="20"/>
          <w:lang w:eastAsia="en-US"/>
        </w:rPr>
      </w:pPr>
      <w:r w:rsidRPr="002E3DDB">
        <w:rPr>
          <w:rFonts w:ascii="Calibri" w:eastAsia="Calibri" w:hAnsi="Calibri" w:cs="Calibri"/>
          <w:sz w:val="20"/>
          <w:szCs w:val="20"/>
          <w:lang w:eastAsia="en-US"/>
        </w:rPr>
        <w:t xml:space="preserve">instalacji przeciwprzepięciowej (1 </w:t>
      </w:r>
      <w:proofErr w:type="spellStart"/>
      <w:r w:rsidRPr="002E3DDB">
        <w:rPr>
          <w:rFonts w:ascii="Calibri" w:eastAsia="Calibri" w:hAnsi="Calibri" w:cs="Calibri"/>
          <w:sz w:val="20"/>
          <w:szCs w:val="20"/>
          <w:lang w:eastAsia="en-US"/>
        </w:rPr>
        <w:t>kpl</w:t>
      </w:r>
      <w:proofErr w:type="spellEnd"/>
      <w:r w:rsidRPr="002E3DDB">
        <w:rPr>
          <w:rFonts w:ascii="Calibri" w:eastAsia="Calibri" w:hAnsi="Calibri" w:cs="Calibri"/>
          <w:sz w:val="20"/>
          <w:szCs w:val="20"/>
          <w:lang w:eastAsia="en-US"/>
        </w:rPr>
        <w:t>.)</w:t>
      </w:r>
    </w:p>
    <w:p w14:paraId="08AECD38" w14:textId="77777777" w:rsidR="00D64C96" w:rsidRPr="002E3DDB" w:rsidRDefault="00D64C96" w:rsidP="00D64C96">
      <w:pPr>
        <w:numPr>
          <w:ilvl w:val="0"/>
          <w:numId w:val="38"/>
        </w:numPr>
        <w:autoSpaceDE w:val="0"/>
        <w:autoSpaceDN w:val="0"/>
        <w:adjustRightInd w:val="0"/>
        <w:contextualSpacing/>
        <w:jc w:val="both"/>
        <w:rPr>
          <w:rFonts w:ascii="Calibri" w:eastAsia="Calibri" w:hAnsi="Calibri" w:cs="Calibri"/>
          <w:sz w:val="20"/>
          <w:szCs w:val="20"/>
          <w:lang w:eastAsia="en-US"/>
        </w:rPr>
      </w:pPr>
      <w:r w:rsidRPr="002E3DDB">
        <w:rPr>
          <w:rFonts w:ascii="Calibri" w:eastAsia="Calibri" w:hAnsi="Calibri" w:cs="Calibri"/>
          <w:sz w:val="20"/>
          <w:szCs w:val="20"/>
          <w:lang w:eastAsia="en-US"/>
        </w:rPr>
        <w:t xml:space="preserve">ochrony od porażeń (1 </w:t>
      </w:r>
      <w:proofErr w:type="spellStart"/>
      <w:r w:rsidRPr="002E3DDB">
        <w:rPr>
          <w:rFonts w:ascii="Calibri" w:eastAsia="Calibri" w:hAnsi="Calibri" w:cs="Calibri"/>
          <w:sz w:val="20"/>
          <w:szCs w:val="20"/>
          <w:lang w:eastAsia="en-US"/>
        </w:rPr>
        <w:t>kpl</w:t>
      </w:r>
      <w:proofErr w:type="spellEnd"/>
      <w:r w:rsidRPr="002E3DDB">
        <w:rPr>
          <w:rFonts w:ascii="Calibri" w:eastAsia="Calibri" w:hAnsi="Calibri" w:cs="Calibri"/>
          <w:sz w:val="20"/>
          <w:szCs w:val="20"/>
          <w:lang w:eastAsia="en-US"/>
        </w:rPr>
        <w:t>.)</w:t>
      </w:r>
    </w:p>
    <w:p w14:paraId="5CEB0C0B" w14:textId="4C0640A0" w:rsidR="003949F1" w:rsidRPr="002E3DDB" w:rsidRDefault="003949F1" w:rsidP="00D64C96">
      <w:pPr>
        <w:numPr>
          <w:ilvl w:val="0"/>
          <w:numId w:val="38"/>
        </w:numPr>
        <w:autoSpaceDE w:val="0"/>
        <w:autoSpaceDN w:val="0"/>
        <w:adjustRightInd w:val="0"/>
        <w:contextualSpacing/>
        <w:jc w:val="both"/>
        <w:rPr>
          <w:rFonts w:ascii="Calibri" w:eastAsia="Calibri" w:hAnsi="Calibri" w:cs="Calibri"/>
          <w:sz w:val="20"/>
          <w:szCs w:val="20"/>
          <w:lang w:eastAsia="en-US"/>
        </w:rPr>
      </w:pPr>
      <w:r w:rsidRPr="002E3DDB">
        <w:rPr>
          <w:rFonts w:ascii="Calibri" w:eastAsia="Calibri" w:hAnsi="Calibri" w:cs="Calibri"/>
          <w:sz w:val="20"/>
          <w:szCs w:val="20"/>
          <w:lang w:eastAsia="en-US"/>
        </w:rPr>
        <w:t xml:space="preserve">konstrukcje wsporcze (1 </w:t>
      </w:r>
      <w:proofErr w:type="spellStart"/>
      <w:r w:rsidRPr="002E3DDB">
        <w:rPr>
          <w:rFonts w:ascii="Calibri" w:eastAsia="Calibri" w:hAnsi="Calibri" w:cs="Calibri"/>
          <w:sz w:val="20"/>
          <w:szCs w:val="20"/>
          <w:lang w:eastAsia="en-US"/>
        </w:rPr>
        <w:t>kpl</w:t>
      </w:r>
      <w:proofErr w:type="spellEnd"/>
      <w:r w:rsidRPr="002E3DDB">
        <w:rPr>
          <w:rFonts w:ascii="Calibri" w:eastAsia="Calibri" w:hAnsi="Calibri" w:cs="Calibri"/>
          <w:sz w:val="20"/>
          <w:szCs w:val="20"/>
          <w:lang w:eastAsia="en-US"/>
        </w:rPr>
        <w:t>.)</w:t>
      </w:r>
    </w:p>
    <w:p w14:paraId="20A4C047" w14:textId="7CEA496A" w:rsidR="00124D0D" w:rsidRPr="002E3DDB" w:rsidRDefault="00124D0D" w:rsidP="00124D0D">
      <w:pPr>
        <w:pStyle w:val="Akapitzlist"/>
        <w:numPr>
          <w:ilvl w:val="0"/>
          <w:numId w:val="38"/>
        </w:numPr>
        <w:autoSpaceDE w:val="0"/>
        <w:autoSpaceDN w:val="0"/>
        <w:adjustRightInd w:val="0"/>
        <w:jc w:val="both"/>
        <w:rPr>
          <w:rFonts w:ascii="Calibri" w:eastAsia="Calibri" w:hAnsi="Calibri" w:cs="Calibri"/>
          <w:sz w:val="20"/>
          <w:szCs w:val="20"/>
          <w:lang w:eastAsia="en-US"/>
        </w:rPr>
      </w:pPr>
      <w:r w:rsidRPr="002E3DDB">
        <w:rPr>
          <w:rFonts w:ascii="Calibri" w:eastAsia="Calibri" w:hAnsi="Calibri" w:cs="Calibri"/>
          <w:sz w:val="20"/>
          <w:szCs w:val="20"/>
          <w:lang w:eastAsia="en-US"/>
        </w:rPr>
        <w:t>montaż, uruchom</w:t>
      </w:r>
      <w:r w:rsidR="003949F1" w:rsidRPr="002E3DDB">
        <w:rPr>
          <w:rFonts w:ascii="Calibri" w:eastAsia="Calibri" w:hAnsi="Calibri" w:cs="Calibri"/>
          <w:sz w:val="20"/>
          <w:szCs w:val="20"/>
          <w:lang w:eastAsia="en-US"/>
        </w:rPr>
        <w:t>ienie i konfiguracja instalacji</w:t>
      </w:r>
    </w:p>
    <w:p w14:paraId="35038F06" w14:textId="2D40B02C" w:rsidR="00D64C96" w:rsidRPr="002E3DDB" w:rsidRDefault="00124D0D" w:rsidP="00124D0D">
      <w:pPr>
        <w:numPr>
          <w:ilvl w:val="0"/>
          <w:numId w:val="38"/>
        </w:numPr>
        <w:autoSpaceDE w:val="0"/>
        <w:autoSpaceDN w:val="0"/>
        <w:adjustRightInd w:val="0"/>
        <w:contextualSpacing/>
        <w:jc w:val="both"/>
        <w:rPr>
          <w:rFonts w:ascii="Calibri" w:eastAsia="Calibri" w:hAnsi="Calibri" w:cs="Calibri"/>
          <w:sz w:val="20"/>
          <w:szCs w:val="20"/>
          <w:lang w:eastAsia="en-US"/>
        </w:rPr>
      </w:pPr>
      <w:r w:rsidRPr="002E3DDB">
        <w:rPr>
          <w:rFonts w:ascii="Calibri" w:eastAsia="Calibri" w:hAnsi="Calibri" w:cs="Calibri"/>
          <w:sz w:val="20"/>
          <w:szCs w:val="20"/>
          <w:lang w:eastAsia="en-US"/>
        </w:rPr>
        <w:t>wykonanie w imieniu Zamawiającego przyłączenia instalacji do sieci elektroenergetycznej wraz z uzyskaniem niezbędnej dokumentacji.</w:t>
      </w:r>
      <w:r w:rsidRPr="002E3DDB">
        <w:rPr>
          <w:rFonts w:ascii="Calibri" w:eastAsia="Calibri" w:hAnsi="Calibri" w:cs="Calibri"/>
          <w:sz w:val="20"/>
          <w:szCs w:val="20"/>
          <w:lang w:eastAsia="en-US"/>
        </w:rPr>
        <w:cr/>
      </w:r>
    </w:p>
    <w:p w14:paraId="67A05E61" w14:textId="7A718483" w:rsidR="00D64C96" w:rsidRPr="002E3DDB" w:rsidRDefault="00D64C96" w:rsidP="00D64C96">
      <w:pPr>
        <w:contextualSpacing/>
        <w:jc w:val="both"/>
        <w:rPr>
          <w:rFonts w:ascii="Calibri" w:eastAsia="Calibri" w:hAnsi="Calibri" w:cs="Calibri"/>
          <w:color w:val="000000"/>
          <w:sz w:val="20"/>
          <w:szCs w:val="20"/>
          <w:lang w:eastAsia="en-US"/>
        </w:rPr>
      </w:pPr>
      <w:r w:rsidRPr="002E3DDB">
        <w:rPr>
          <w:rFonts w:ascii="Calibri" w:eastAsia="Calibri" w:hAnsi="Calibri" w:cs="Calibri"/>
          <w:color w:val="000000"/>
          <w:sz w:val="20"/>
          <w:szCs w:val="20"/>
          <w:lang w:eastAsia="en-US"/>
        </w:rPr>
        <w:t xml:space="preserve">Uzasadnienie: wszystkie powyższe elementy są niezbędne celem realizacji wydatku: </w:t>
      </w:r>
      <w:r w:rsidR="00124D0D" w:rsidRPr="002E3DDB">
        <w:rPr>
          <w:rFonts w:ascii="Calibri" w:eastAsia="Calibri" w:hAnsi="Calibri" w:cs="Calibri"/>
          <w:color w:val="000000"/>
          <w:sz w:val="20"/>
          <w:szCs w:val="20"/>
          <w:lang w:eastAsia="en-US"/>
        </w:rPr>
        <w:t>zakup i montaż 2 instalacji fotowoltaicznych.</w:t>
      </w:r>
    </w:p>
    <w:p w14:paraId="3ABCDCDB" w14:textId="77777777" w:rsidR="00124D0D" w:rsidRPr="002E3DDB" w:rsidRDefault="00124D0D" w:rsidP="00D64C96">
      <w:pPr>
        <w:contextualSpacing/>
        <w:jc w:val="both"/>
        <w:rPr>
          <w:rFonts w:ascii="Calibri" w:eastAsia="Calibri" w:hAnsi="Calibri" w:cs="Calibri"/>
          <w:color w:val="000000"/>
          <w:sz w:val="20"/>
          <w:szCs w:val="20"/>
          <w:lang w:eastAsia="en-US"/>
        </w:rPr>
      </w:pPr>
    </w:p>
    <w:p w14:paraId="0E519AD7" w14:textId="213D344F" w:rsidR="00D64C96" w:rsidRPr="002E3DDB" w:rsidRDefault="00D64C96" w:rsidP="00D64C96">
      <w:pPr>
        <w:contextualSpacing/>
        <w:jc w:val="both"/>
        <w:rPr>
          <w:rFonts w:ascii="Calibri" w:eastAsia="Calibri" w:hAnsi="Calibri" w:cs="Calibri"/>
          <w:color w:val="000000"/>
          <w:sz w:val="20"/>
          <w:szCs w:val="20"/>
          <w:lang w:eastAsia="en-US"/>
        </w:rPr>
      </w:pPr>
      <w:r w:rsidRPr="002E3DDB">
        <w:rPr>
          <w:rFonts w:ascii="Calibri" w:eastAsia="Calibri" w:hAnsi="Calibri" w:cs="Calibri"/>
          <w:color w:val="000000"/>
          <w:sz w:val="20"/>
          <w:szCs w:val="20"/>
          <w:lang w:eastAsia="en-US"/>
        </w:rPr>
        <w:t>Szczegóły dotyczące przedmiotu zamówienia znajdują się w dokumentacji techn</w:t>
      </w:r>
      <w:r w:rsidR="00124D0D" w:rsidRPr="002E3DDB">
        <w:rPr>
          <w:rFonts w:ascii="Calibri" w:eastAsia="Calibri" w:hAnsi="Calibri" w:cs="Calibri"/>
          <w:color w:val="000000"/>
          <w:sz w:val="20"/>
          <w:szCs w:val="20"/>
          <w:lang w:eastAsia="en-US"/>
        </w:rPr>
        <w:t>icznej stanowiącej załącznik do niniejszego zapytania.</w:t>
      </w:r>
    </w:p>
    <w:p w14:paraId="6BADD749" w14:textId="77777777" w:rsidR="00D64C96" w:rsidRPr="002E3DDB" w:rsidRDefault="00D64C96" w:rsidP="00D64C96">
      <w:pPr>
        <w:contextualSpacing/>
        <w:jc w:val="both"/>
        <w:rPr>
          <w:rFonts w:ascii="Calibri" w:eastAsia="Calibri" w:hAnsi="Calibri" w:cs="Calibri"/>
          <w:color w:val="000000"/>
          <w:sz w:val="20"/>
          <w:szCs w:val="20"/>
          <w:lang w:eastAsia="en-US"/>
        </w:rPr>
      </w:pPr>
    </w:p>
    <w:p w14:paraId="0728F9AB" w14:textId="625BC476" w:rsidR="00D64C96" w:rsidRPr="002E3DDB" w:rsidRDefault="00D64C96" w:rsidP="00D64C96">
      <w:pPr>
        <w:contextualSpacing/>
        <w:jc w:val="both"/>
        <w:rPr>
          <w:rFonts w:ascii="Calibri" w:eastAsia="Calibri" w:hAnsi="Calibri" w:cs="Calibri"/>
          <w:color w:val="000000"/>
          <w:sz w:val="20"/>
          <w:szCs w:val="20"/>
          <w:lang w:eastAsia="en-US"/>
        </w:rPr>
      </w:pPr>
      <w:r w:rsidRPr="002E3DDB">
        <w:rPr>
          <w:rFonts w:ascii="Calibri" w:eastAsia="Calibri" w:hAnsi="Calibri" w:cs="Calibri"/>
          <w:color w:val="000000"/>
          <w:sz w:val="20"/>
          <w:szCs w:val="20"/>
          <w:lang w:eastAsia="en-US"/>
        </w:rPr>
        <w:t>Przedmiot zamówienia należy wykonać z materiałów o jakości porównywalnej do tych, określonych w załączonej</w:t>
      </w:r>
      <w:r w:rsidR="00CC6441" w:rsidRPr="002E3DDB">
        <w:rPr>
          <w:rFonts w:ascii="Calibri" w:eastAsia="Calibri" w:hAnsi="Calibri" w:cs="Calibri"/>
          <w:color w:val="000000"/>
          <w:sz w:val="20"/>
          <w:szCs w:val="20"/>
          <w:lang w:eastAsia="en-US"/>
        </w:rPr>
        <w:t xml:space="preserve"> dokumentacji.</w:t>
      </w:r>
    </w:p>
    <w:p w14:paraId="49FEC932" w14:textId="77777777" w:rsidR="00D64C96" w:rsidRPr="002E3DDB" w:rsidRDefault="00D64C96" w:rsidP="00D64C96">
      <w:pPr>
        <w:jc w:val="both"/>
        <w:rPr>
          <w:rFonts w:ascii="Calibri" w:hAnsi="Calibri" w:cs="Calibri"/>
          <w:b/>
          <w:sz w:val="20"/>
          <w:szCs w:val="20"/>
        </w:rPr>
      </w:pPr>
    </w:p>
    <w:p w14:paraId="4E796638" w14:textId="77777777" w:rsidR="00D64C96" w:rsidRPr="002E3DDB" w:rsidRDefault="00D64C96" w:rsidP="00D64C96">
      <w:pPr>
        <w:jc w:val="both"/>
        <w:rPr>
          <w:rFonts w:ascii="Calibri" w:hAnsi="Calibri" w:cs="Calibri"/>
          <w:b/>
          <w:sz w:val="20"/>
          <w:szCs w:val="20"/>
          <w:u w:val="single"/>
        </w:rPr>
      </w:pPr>
      <w:r w:rsidRPr="002E3DDB">
        <w:rPr>
          <w:rFonts w:ascii="Calibri" w:hAnsi="Calibri" w:cs="Calibri"/>
          <w:sz w:val="20"/>
          <w:szCs w:val="20"/>
        </w:rPr>
        <w:t xml:space="preserve">Przedmiot zamówienia zawiera szacowane na podstawie dokumentacji technicznej ilości materiałów. Wykonawca zobowiązany jest do dostarczenia urządzeń i materiałów niezbędnych do realizacji przedmiotu zamówienia nawet jeśli nie są one wyspecyfikowane w powyższym zestawieniu lub ich szacunkowe ilości nie będą się pokrywały z dokumentacją wykonawczą. Zamawiający dołącza do zapytania dokumentację techniczną związaną z realizacją niniejszego projektu. Wszelkiego rodzaju nazwy własne, które się w niej znajdują mają charakter przykładowy. Minimalne parametry zostały określone w dokumentacji technicznej. Każde rozwiązanie spełniające w/w określone wymagania będzie uznane za równoważne. </w:t>
      </w:r>
      <w:r w:rsidRPr="002E3DDB">
        <w:rPr>
          <w:rFonts w:ascii="Calibri" w:hAnsi="Calibri" w:cs="Calibri"/>
          <w:b/>
          <w:sz w:val="20"/>
          <w:szCs w:val="20"/>
          <w:u w:val="single"/>
        </w:rPr>
        <w:t>Zamawiający dopuszcza zmianę parametrów w/w urządzeń w związku z zaistnieniem postępu technologicznego lub konieczności technicznej.</w:t>
      </w:r>
    </w:p>
    <w:p w14:paraId="22535121" w14:textId="77777777" w:rsidR="00D64C96" w:rsidRPr="002E3DDB" w:rsidRDefault="00D64C96" w:rsidP="00D64C96">
      <w:pPr>
        <w:jc w:val="both"/>
        <w:rPr>
          <w:rFonts w:ascii="Calibri" w:hAnsi="Calibri" w:cs="Calibri"/>
          <w:sz w:val="20"/>
          <w:szCs w:val="20"/>
        </w:rPr>
      </w:pPr>
      <w:r w:rsidRPr="002E3DDB">
        <w:rPr>
          <w:rFonts w:ascii="Calibri" w:hAnsi="Calibri" w:cs="Calibri"/>
          <w:sz w:val="20"/>
          <w:szCs w:val="20"/>
        </w:rPr>
        <w:lastRenderedPageBreak/>
        <w:t>Dodatkowo Zamawiający podkreśla, iż równoważne metody, materiały, urządzenia, systemy, technologie itp. nie mogą stanowić jedynie zamienników w stosunku do metod, materiałów, urządzeń, systemów, technologii itp. opisanych w przedmiocie zamówienia, ale muszą gwarantować spełnienie zdefiniowanych tam wymagań Zamawiającego.</w:t>
      </w:r>
    </w:p>
    <w:p w14:paraId="715C3035" w14:textId="72560D78" w:rsidR="00D64C96" w:rsidRPr="002E3DDB" w:rsidRDefault="00D64C96" w:rsidP="00D64C96">
      <w:pPr>
        <w:jc w:val="both"/>
        <w:rPr>
          <w:rFonts w:ascii="Calibri" w:hAnsi="Calibri" w:cs="Calibri"/>
          <w:sz w:val="20"/>
          <w:szCs w:val="20"/>
        </w:rPr>
      </w:pPr>
      <w:r w:rsidRPr="002E3DDB">
        <w:rPr>
          <w:rFonts w:ascii="Calibri" w:hAnsi="Calibri" w:cs="Calibri"/>
          <w:sz w:val="20"/>
          <w:szCs w:val="20"/>
        </w:rPr>
        <w:t>Przez – równoważne - rozumie się materiały o parametrach technicznych i eks</w:t>
      </w:r>
      <w:r w:rsidR="00727914" w:rsidRPr="002E3DDB">
        <w:rPr>
          <w:rFonts w:ascii="Calibri" w:hAnsi="Calibri" w:cs="Calibri"/>
          <w:sz w:val="20"/>
          <w:szCs w:val="20"/>
        </w:rPr>
        <w:t>ploatacyjnych nie gorszych (nie </w:t>
      </w:r>
      <w:r w:rsidRPr="002E3DDB">
        <w:rPr>
          <w:rFonts w:ascii="Calibri" w:hAnsi="Calibri" w:cs="Calibri"/>
          <w:sz w:val="20"/>
          <w:szCs w:val="20"/>
        </w:rPr>
        <w:t>niższych) od założonych w dokumentacji / wskazanych przez Zamawiającego w szczególności w odniesieniu do:</w:t>
      </w:r>
    </w:p>
    <w:p w14:paraId="78B25D8F" w14:textId="77777777" w:rsidR="00D64C96" w:rsidRPr="002E3DDB" w:rsidRDefault="00D64C96" w:rsidP="003949F1">
      <w:pPr>
        <w:numPr>
          <w:ilvl w:val="0"/>
          <w:numId w:val="20"/>
        </w:numPr>
        <w:ind w:left="426" w:firstLine="0"/>
        <w:contextualSpacing/>
        <w:jc w:val="both"/>
        <w:rPr>
          <w:rFonts w:ascii="Calibri" w:hAnsi="Calibri" w:cs="Calibri"/>
          <w:sz w:val="20"/>
          <w:szCs w:val="20"/>
        </w:rPr>
      </w:pPr>
      <w:r w:rsidRPr="002E3DDB">
        <w:rPr>
          <w:rFonts w:ascii="Calibri" w:hAnsi="Calibri" w:cs="Calibri"/>
          <w:sz w:val="20"/>
          <w:szCs w:val="20"/>
        </w:rPr>
        <w:t>charakteru użytkowego (tożsamości funkcji)</w:t>
      </w:r>
    </w:p>
    <w:p w14:paraId="6DBC1DF9" w14:textId="77777777" w:rsidR="00D64C96" w:rsidRPr="002E3DDB" w:rsidRDefault="00D64C96" w:rsidP="003949F1">
      <w:pPr>
        <w:numPr>
          <w:ilvl w:val="0"/>
          <w:numId w:val="20"/>
        </w:numPr>
        <w:ind w:left="426" w:firstLine="0"/>
        <w:contextualSpacing/>
        <w:jc w:val="both"/>
        <w:rPr>
          <w:rFonts w:ascii="Calibri" w:hAnsi="Calibri" w:cs="Calibri"/>
          <w:sz w:val="20"/>
          <w:szCs w:val="20"/>
        </w:rPr>
      </w:pPr>
      <w:r w:rsidRPr="002E3DDB">
        <w:rPr>
          <w:rFonts w:ascii="Calibri" w:hAnsi="Calibri" w:cs="Calibri"/>
          <w:sz w:val="20"/>
          <w:szCs w:val="20"/>
        </w:rPr>
        <w:t>parametrów technicznych (wytrzymałość, trwałość)</w:t>
      </w:r>
    </w:p>
    <w:p w14:paraId="64D6D05E" w14:textId="77777777" w:rsidR="00D64C96" w:rsidRPr="002E3DDB" w:rsidRDefault="00D64C96" w:rsidP="003949F1">
      <w:pPr>
        <w:numPr>
          <w:ilvl w:val="0"/>
          <w:numId w:val="20"/>
        </w:numPr>
        <w:ind w:left="426" w:firstLine="0"/>
        <w:contextualSpacing/>
        <w:jc w:val="both"/>
        <w:rPr>
          <w:rFonts w:ascii="Calibri" w:hAnsi="Calibri" w:cs="Calibri"/>
          <w:sz w:val="20"/>
          <w:szCs w:val="20"/>
        </w:rPr>
      </w:pPr>
      <w:r w:rsidRPr="002E3DDB">
        <w:rPr>
          <w:rFonts w:ascii="Calibri" w:hAnsi="Calibri" w:cs="Calibri"/>
          <w:sz w:val="20"/>
          <w:szCs w:val="20"/>
        </w:rPr>
        <w:t>parametrów bezpieczeństwa użytkowania</w:t>
      </w:r>
    </w:p>
    <w:p w14:paraId="20048A2E" w14:textId="77777777" w:rsidR="00D64C96" w:rsidRPr="002E3DDB" w:rsidRDefault="00D64C96" w:rsidP="00D64C96">
      <w:pPr>
        <w:jc w:val="both"/>
        <w:rPr>
          <w:rFonts w:ascii="Calibri" w:hAnsi="Calibri" w:cs="Calibri"/>
          <w:sz w:val="20"/>
          <w:szCs w:val="20"/>
        </w:rPr>
      </w:pPr>
      <w:r w:rsidRPr="002E3DDB">
        <w:rPr>
          <w:rFonts w:ascii="Calibri" w:hAnsi="Calibri" w:cs="Calibri"/>
          <w:sz w:val="20"/>
          <w:szCs w:val="20"/>
        </w:rPr>
        <w:t>Ciężar udowodnienia, że materiał (wyrób) jest równoważny w stosunku do wymogu określonego przez Zamawiającego spoczywa na składającym ofertę.</w:t>
      </w:r>
    </w:p>
    <w:p w14:paraId="6085A27C" w14:textId="6720B524" w:rsidR="001250A3" w:rsidRPr="002E3DDB" w:rsidRDefault="001250A3" w:rsidP="001250A3">
      <w:pPr>
        <w:rPr>
          <w:rFonts w:asciiTheme="minorHAnsi" w:hAnsiTheme="minorHAnsi"/>
          <w:sz w:val="20"/>
          <w:szCs w:val="20"/>
        </w:rPr>
      </w:pPr>
    </w:p>
    <w:p w14:paraId="63D68A56" w14:textId="33FAB675" w:rsidR="00124D0D" w:rsidRPr="002E3DDB" w:rsidRDefault="00124D0D" w:rsidP="00124D0D">
      <w:pPr>
        <w:jc w:val="both"/>
        <w:rPr>
          <w:rFonts w:asciiTheme="minorHAnsi" w:hAnsiTheme="minorHAnsi"/>
          <w:color w:val="000000" w:themeColor="text1"/>
          <w:sz w:val="20"/>
          <w:szCs w:val="20"/>
          <w:u w:val="single"/>
        </w:rPr>
      </w:pPr>
      <w:r w:rsidRPr="002E3DDB">
        <w:rPr>
          <w:rFonts w:asciiTheme="minorHAnsi" w:hAnsiTheme="minorHAnsi"/>
          <w:color w:val="000000" w:themeColor="text1"/>
          <w:sz w:val="20"/>
          <w:szCs w:val="20"/>
          <w:u w:val="single"/>
        </w:rPr>
        <w:t>Dokumentacja techniczna:</w:t>
      </w:r>
    </w:p>
    <w:p w14:paraId="3885F82F" w14:textId="77777777" w:rsidR="00124D0D" w:rsidRPr="002E3DDB" w:rsidRDefault="00124D0D" w:rsidP="00124D0D">
      <w:pPr>
        <w:jc w:val="both"/>
        <w:rPr>
          <w:rFonts w:asciiTheme="minorHAnsi" w:hAnsiTheme="minorHAnsi"/>
          <w:color w:val="000000" w:themeColor="text1"/>
          <w:sz w:val="20"/>
          <w:szCs w:val="20"/>
        </w:rPr>
      </w:pPr>
      <w:r w:rsidRPr="002E3DDB">
        <w:rPr>
          <w:rFonts w:asciiTheme="minorHAnsi" w:hAnsiTheme="minorHAnsi"/>
          <w:color w:val="000000" w:themeColor="text1"/>
          <w:sz w:val="20"/>
          <w:szCs w:val="20"/>
        </w:rPr>
        <w:t>Do przeprowadzenia odbioru konieczne jest:</w:t>
      </w:r>
    </w:p>
    <w:p w14:paraId="078866E4" w14:textId="5C896294" w:rsidR="00124D0D" w:rsidRPr="002E3DDB" w:rsidRDefault="00124D0D" w:rsidP="00124D0D">
      <w:pPr>
        <w:pStyle w:val="Akapitzlist"/>
        <w:numPr>
          <w:ilvl w:val="0"/>
          <w:numId w:val="20"/>
        </w:numPr>
        <w:jc w:val="both"/>
        <w:rPr>
          <w:rFonts w:asciiTheme="minorHAnsi" w:hAnsiTheme="minorHAnsi"/>
          <w:color w:val="000000" w:themeColor="text1"/>
          <w:sz w:val="20"/>
          <w:szCs w:val="20"/>
        </w:rPr>
      </w:pPr>
      <w:r w:rsidRPr="002E3DDB">
        <w:rPr>
          <w:rFonts w:asciiTheme="minorHAnsi" w:hAnsiTheme="minorHAnsi"/>
          <w:color w:val="000000" w:themeColor="text1"/>
          <w:sz w:val="20"/>
          <w:szCs w:val="20"/>
        </w:rPr>
        <w:t>przygotowanie zaktualizowanej dokumentacji technicznej, w przypadku zaproponowania innych rozwiązań niż wskazane w niniejszym postępowaniu.</w:t>
      </w:r>
    </w:p>
    <w:p w14:paraId="6CD215CB" w14:textId="16DFEFC1" w:rsidR="004742FE" w:rsidRPr="002E3DDB" w:rsidRDefault="00124D0D" w:rsidP="00124D0D">
      <w:pPr>
        <w:pStyle w:val="Akapitzlist"/>
        <w:numPr>
          <w:ilvl w:val="0"/>
          <w:numId w:val="20"/>
        </w:numPr>
        <w:jc w:val="both"/>
        <w:rPr>
          <w:rFonts w:asciiTheme="minorHAnsi" w:hAnsiTheme="minorHAnsi"/>
          <w:color w:val="000000" w:themeColor="text1"/>
          <w:sz w:val="20"/>
          <w:szCs w:val="20"/>
        </w:rPr>
      </w:pPr>
      <w:r w:rsidRPr="002E3DDB">
        <w:rPr>
          <w:rFonts w:asciiTheme="minorHAnsi" w:hAnsiTheme="minorHAnsi"/>
          <w:color w:val="000000" w:themeColor="text1"/>
          <w:sz w:val="20"/>
          <w:szCs w:val="20"/>
        </w:rPr>
        <w:t>karty katalogowe zamontowanych urządzeń.</w:t>
      </w:r>
    </w:p>
    <w:p w14:paraId="1F475767" w14:textId="77777777" w:rsidR="00124D0D" w:rsidRPr="002E3DDB" w:rsidRDefault="00124D0D" w:rsidP="001250A3">
      <w:pPr>
        <w:rPr>
          <w:rFonts w:asciiTheme="minorHAnsi" w:hAnsiTheme="minorHAnsi"/>
          <w:color w:val="000000" w:themeColor="text1"/>
          <w:sz w:val="20"/>
          <w:szCs w:val="20"/>
        </w:rPr>
      </w:pPr>
    </w:p>
    <w:p w14:paraId="01B76669" w14:textId="77777777" w:rsidR="001250A3" w:rsidRPr="002E3DDB" w:rsidRDefault="001250A3" w:rsidP="001250A3">
      <w:pPr>
        <w:rPr>
          <w:rFonts w:asciiTheme="minorHAnsi" w:hAnsiTheme="minorHAnsi"/>
          <w:b/>
          <w:color w:val="000000" w:themeColor="text1"/>
          <w:sz w:val="20"/>
          <w:szCs w:val="20"/>
        </w:rPr>
      </w:pPr>
      <w:r w:rsidRPr="002E3DDB">
        <w:rPr>
          <w:rFonts w:asciiTheme="minorHAnsi" w:hAnsiTheme="minorHAnsi"/>
          <w:color w:val="000000" w:themeColor="text1"/>
          <w:sz w:val="20"/>
          <w:szCs w:val="20"/>
        </w:rPr>
        <w:t>Główne kody we Wspólnym Słowniku Zamówień CPV dotyczące przedmiotu zamówienia</w:t>
      </w:r>
      <w:r w:rsidRPr="002E3DDB">
        <w:rPr>
          <w:rFonts w:asciiTheme="minorHAnsi" w:hAnsiTheme="minorHAnsi"/>
          <w:b/>
          <w:color w:val="000000" w:themeColor="text1"/>
          <w:sz w:val="20"/>
          <w:szCs w:val="20"/>
        </w:rPr>
        <w:t>:</w:t>
      </w:r>
    </w:p>
    <w:tbl>
      <w:tblPr>
        <w:tblStyle w:val="Tabela-Siatka"/>
        <w:tblW w:w="5000" w:type="pct"/>
        <w:tblLook w:val="04A0" w:firstRow="1" w:lastRow="0" w:firstColumn="1" w:lastColumn="0" w:noHBand="0" w:noVBand="1"/>
      </w:tblPr>
      <w:tblGrid>
        <w:gridCol w:w="1779"/>
        <w:gridCol w:w="7507"/>
      </w:tblGrid>
      <w:tr w:rsidR="00D64C96" w:rsidRPr="002E3DDB" w14:paraId="0902236C" w14:textId="77777777" w:rsidTr="00D64C96">
        <w:tc>
          <w:tcPr>
            <w:tcW w:w="958" w:type="pct"/>
          </w:tcPr>
          <w:p w14:paraId="1C38D013" w14:textId="77777777" w:rsidR="00D64C96" w:rsidRPr="002E3DDB" w:rsidRDefault="00D64C96" w:rsidP="007A4219">
            <w:pPr>
              <w:pStyle w:val="Bezodstpw"/>
              <w:ind w:left="-22"/>
              <w:jc w:val="both"/>
              <w:rPr>
                <w:rFonts w:cstheme="minorHAnsi"/>
                <w:b/>
                <w:sz w:val="20"/>
                <w:szCs w:val="20"/>
              </w:rPr>
            </w:pPr>
            <w:r w:rsidRPr="002E3DDB">
              <w:rPr>
                <w:rFonts w:cstheme="minorHAnsi"/>
                <w:b/>
                <w:sz w:val="20"/>
                <w:szCs w:val="20"/>
              </w:rPr>
              <w:t>45000000-7</w:t>
            </w:r>
          </w:p>
        </w:tc>
        <w:tc>
          <w:tcPr>
            <w:tcW w:w="4042" w:type="pct"/>
          </w:tcPr>
          <w:p w14:paraId="4A931E67" w14:textId="77777777" w:rsidR="00D64C96" w:rsidRPr="002E3DDB" w:rsidRDefault="00D64C96" w:rsidP="007A4219">
            <w:pPr>
              <w:pStyle w:val="Bezodstpw"/>
              <w:ind w:left="34"/>
              <w:jc w:val="both"/>
              <w:rPr>
                <w:rFonts w:cstheme="minorHAnsi"/>
                <w:sz w:val="20"/>
                <w:szCs w:val="20"/>
              </w:rPr>
            </w:pPr>
            <w:r w:rsidRPr="002E3DDB">
              <w:rPr>
                <w:rFonts w:cstheme="minorHAnsi"/>
                <w:sz w:val="20"/>
                <w:szCs w:val="20"/>
              </w:rPr>
              <w:t>Roboty budowlane</w:t>
            </w:r>
          </w:p>
        </w:tc>
      </w:tr>
      <w:tr w:rsidR="00D64C96" w:rsidRPr="002E3DDB" w14:paraId="3A7037DA" w14:textId="77777777" w:rsidTr="00D64C96">
        <w:tc>
          <w:tcPr>
            <w:tcW w:w="958" w:type="pct"/>
          </w:tcPr>
          <w:p w14:paraId="32159D15" w14:textId="77777777" w:rsidR="00D64C96" w:rsidRPr="002E3DDB" w:rsidRDefault="00D64C96" w:rsidP="007A4219">
            <w:pPr>
              <w:pStyle w:val="Bezodstpw"/>
              <w:ind w:left="-22"/>
              <w:jc w:val="both"/>
              <w:rPr>
                <w:rFonts w:cstheme="minorHAnsi"/>
                <w:b/>
                <w:sz w:val="20"/>
                <w:szCs w:val="20"/>
              </w:rPr>
            </w:pPr>
            <w:r w:rsidRPr="002E3DDB">
              <w:rPr>
                <w:rFonts w:cstheme="minorHAnsi"/>
                <w:b/>
                <w:sz w:val="20"/>
                <w:szCs w:val="20"/>
              </w:rPr>
              <w:t>09331200-0</w:t>
            </w:r>
          </w:p>
        </w:tc>
        <w:tc>
          <w:tcPr>
            <w:tcW w:w="4042" w:type="pct"/>
          </w:tcPr>
          <w:p w14:paraId="023806F9" w14:textId="77777777" w:rsidR="00D64C96" w:rsidRPr="002E3DDB" w:rsidRDefault="00D64C96" w:rsidP="007A4219">
            <w:pPr>
              <w:pStyle w:val="Bezodstpw"/>
              <w:ind w:left="34"/>
              <w:jc w:val="both"/>
              <w:rPr>
                <w:rFonts w:cstheme="minorHAnsi"/>
                <w:sz w:val="20"/>
                <w:szCs w:val="20"/>
              </w:rPr>
            </w:pPr>
            <w:r w:rsidRPr="002E3DDB">
              <w:rPr>
                <w:rFonts w:cstheme="minorHAnsi"/>
                <w:sz w:val="20"/>
                <w:szCs w:val="20"/>
              </w:rPr>
              <w:t>Słoneczne moduły fotoelektryczne</w:t>
            </w:r>
          </w:p>
        </w:tc>
      </w:tr>
    </w:tbl>
    <w:p w14:paraId="56FF81FC" w14:textId="77777777" w:rsidR="007C4A9B" w:rsidRPr="002E3DDB" w:rsidRDefault="007C4A9B">
      <w:pPr>
        <w:jc w:val="both"/>
        <w:outlineLvl w:val="0"/>
        <w:rPr>
          <w:rFonts w:asciiTheme="minorHAnsi" w:hAnsiTheme="minorHAnsi"/>
          <w:b/>
          <w:sz w:val="20"/>
          <w:szCs w:val="20"/>
        </w:rPr>
      </w:pPr>
    </w:p>
    <w:p w14:paraId="232A8E78" w14:textId="77777777" w:rsidR="007C4A9B" w:rsidRPr="002E3DDB" w:rsidRDefault="007C4A9B">
      <w:pPr>
        <w:jc w:val="both"/>
        <w:outlineLvl w:val="0"/>
        <w:rPr>
          <w:rFonts w:asciiTheme="minorHAnsi" w:hAnsiTheme="minorHAnsi"/>
          <w:b/>
          <w:sz w:val="20"/>
          <w:szCs w:val="20"/>
        </w:rPr>
      </w:pPr>
    </w:p>
    <w:p w14:paraId="66548184" w14:textId="10D0D24D" w:rsidR="00607C88" w:rsidRPr="002E3DDB" w:rsidRDefault="00B63E4E">
      <w:pPr>
        <w:jc w:val="both"/>
        <w:outlineLvl w:val="0"/>
        <w:rPr>
          <w:rFonts w:asciiTheme="minorHAnsi" w:hAnsiTheme="minorHAnsi"/>
          <w:b/>
          <w:sz w:val="20"/>
          <w:szCs w:val="20"/>
        </w:rPr>
      </w:pPr>
      <w:r w:rsidRPr="002E3DDB">
        <w:rPr>
          <w:rFonts w:asciiTheme="minorHAnsi" w:hAnsiTheme="minorHAnsi"/>
          <w:b/>
          <w:sz w:val="20"/>
          <w:szCs w:val="20"/>
        </w:rPr>
        <w:t>III</w:t>
      </w:r>
      <w:r w:rsidR="00DD5330" w:rsidRPr="002E3DDB">
        <w:rPr>
          <w:rFonts w:asciiTheme="minorHAnsi" w:hAnsiTheme="minorHAnsi"/>
          <w:b/>
          <w:sz w:val="20"/>
          <w:szCs w:val="20"/>
        </w:rPr>
        <w:t xml:space="preserve">. </w:t>
      </w:r>
      <w:r w:rsidR="00212EA4" w:rsidRPr="002E3DDB">
        <w:rPr>
          <w:rFonts w:asciiTheme="minorHAnsi" w:hAnsiTheme="minorHAnsi"/>
          <w:b/>
          <w:sz w:val="20"/>
          <w:szCs w:val="20"/>
        </w:rPr>
        <w:t>OFERTY CZĘŚCIOWE</w:t>
      </w:r>
    </w:p>
    <w:p w14:paraId="4D560BCF" w14:textId="09225C37" w:rsidR="00607C88" w:rsidRPr="002E3DDB" w:rsidRDefault="00870A9F" w:rsidP="004F0150">
      <w:pPr>
        <w:jc w:val="both"/>
        <w:rPr>
          <w:rFonts w:asciiTheme="minorHAnsi" w:hAnsiTheme="minorHAnsi"/>
          <w:sz w:val="20"/>
          <w:szCs w:val="20"/>
        </w:rPr>
      </w:pPr>
      <w:r w:rsidRPr="002E3DDB">
        <w:rPr>
          <w:rFonts w:asciiTheme="minorHAnsi" w:hAnsiTheme="minorHAnsi"/>
          <w:sz w:val="20"/>
          <w:szCs w:val="20"/>
        </w:rPr>
        <w:t>Zamawiający</w:t>
      </w:r>
      <w:r w:rsidR="009E69E7" w:rsidRPr="002E3DDB">
        <w:rPr>
          <w:rFonts w:asciiTheme="minorHAnsi" w:hAnsiTheme="minorHAnsi"/>
          <w:sz w:val="20"/>
          <w:szCs w:val="20"/>
        </w:rPr>
        <w:t xml:space="preserve"> </w:t>
      </w:r>
      <w:r w:rsidR="004F0150" w:rsidRPr="002E3DDB">
        <w:rPr>
          <w:rFonts w:asciiTheme="minorHAnsi" w:hAnsiTheme="minorHAnsi"/>
          <w:sz w:val="20"/>
          <w:szCs w:val="20"/>
        </w:rPr>
        <w:t xml:space="preserve">nie </w:t>
      </w:r>
      <w:r w:rsidRPr="002E3DDB">
        <w:rPr>
          <w:rFonts w:asciiTheme="minorHAnsi" w:hAnsiTheme="minorHAnsi"/>
          <w:sz w:val="20"/>
          <w:szCs w:val="20"/>
        </w:rPr>
        <w:t>dopuszcza</w:t>
      </w:r>
      <w:r w:rsidRPr="002E3DDB">
        <w:rPr>
          <w:rFonts w:asciiTheme="minorHAnsi" w:hAnsiTheme="minorHAnsi"/>
          <w:b/>
          <w:sz w:val="20"/>
          <w:szCs w:val="20"/>
        </w:rPr>
        <w:t xml:space="preserve"> </w:t>
      </w:r>
      <w:r w:rsidR="009E69E7" w:rsidRPr="002E3DDB">
        <w:rPr>
          <w:rFonts w:asciiTheme="minorHAnsi" w:hAnsiTheme="minorHAnsi"/>
          <w:sz w:val="20"/>
          <w:szCs w:val="20"/>
        </w:rPr>
        <w:t>możliwości</w:t>
      </w:r>
      <w:r w:rsidRPr="002E3DDB">
        <w:rPr>
          <w:rFonts w:asciiTheme="minorHAnsi" w:hAnsiTheme="minorHAnsi"/>
          <w:sz w:val="20"/>
          <w:szCs w:val="20"/>
        </w:rPr>
        <w:t xml:space="preserve"> składania ofert częściowyc</w:t>
      </w:r>
      <w:r w:rsidR="001250A3" w:rsidRPr="002E3DDB">
        <w:rPr>
          <w:rFonts w:asciiTheme="minorHAnsi" w:hAnsiTheme="minorHAnsi"/>
          <w:sz w:val="20"/>
          <w:szCs w:val="20"/>
        </w:rPr>
        <w:t>h.</w:t>
      </w:r>
    </w:p>
    <w:p w14:paraId="790FD63E" w14:textId="77777777" w:rsidR="00607C88" w:rsidRPr="002E3DDB" w:rsidRDefault="00607C88">
      <w:pPr>
        <w:jc w:val="both"/>
        <w:rPr>
          <w:rFonts w:asciiTheme="minorHAnsi" w:hAnsiTheme="minorHAnsi"/>
          <w:sz w:val="20"/>
          <w:szCs w:val="20"/>
        </w:rPr>
      </w:pPr>
    </w:p>
    <w:p w14:paraId="2381856A" w14:textId="77777777" w:rsidR="007C4A9B" w:rsidRPr="002E3DDB" w:rsidRDefault="007C4A9B">
      <w:pPr>
        <w:jc w:val="both"/>
        <w:rPr>
          <w:rFonts w:asciiTheme="minorHAnsi" w:hAnsiTheme="minorHAnsi"/>
          <w:sz w:val="20"/>
          <w:szCs w:val="20"/>
        </w:rPr>
      </w:pPr>
    </w:p>
    <w:p w14:paraId="6F9B04C1" w14:textId="77777777" w:rsidR="00607C88" w:rsidRPr="002E3DDB" w:rsidRDefault="00B63E4E">
      <w:pPr>
        <w:jc w:val="both"/>
        <w:outlineLvl w:val="0"/>
        <w:rPr>
          <w:rFonts w:asciiTheme="minorHAnsi" w:hAnsiTheme="minorHAnsi"/>
          <w:b/>
          <w:sz w:val="20"/>
          <w:szCs w:val="20"/>
        </w:rPr>
      </w:pPr>
      <w:r w:rsidRPr="002E3DDB">
        <w:rPr>
          <w:rFonts w:asciiTheme="minorHAnsi" w:hAnsiTheme="minorHAnsi"/>
          <w:b/>
          <w:sz w:val="20"/>
          <w:szCs w:val="20"/>
        </w:rPr>
        <w:t>I</w:t>
      </w:r>
      <w:r w:rsidR="00DD5330" w:rsidRPr="002E3DDB">
        <w:rPr>
          <w:rFonts w:asciiTheme="minorHAnsi" w:hAnsiTheme="minorHAnsi"/>
          <w:b/>
          <w:sz w:val="20"/>
          <w:szCs w:val="20"/>
        </w:rPr>
        <w:t xml:space="preserve">V. </w:t>
      </w:r>
      <w:r w:rsidR="00212EA4" w:rsidRPr="002E3DDB">
        <w:rPr>
          <w:rFonts w:asciiTheme="minorHAnsi" w:hAnsiTheme="minorHAnsi"/>
          <w:b/>
          <w:sz w:val="20"/>
          <w:szCs w:val="20"/>
        </w:rPr>
        <w:t>OFERTY WARIANTOWE</w:t>
      </w:r>
    </w:p>
    <w:p w14:paraId="3C378C86" w14:textId="1A4D34AE" w:rsidR="00607C88" w:rsidRPr="002E3DDB" w:rsidRDefault="00212EA4" w:rsidP="00D76A41">
      <w:pPr>
        <w:jc w:val="both"/>
        <w:outlineLvl w:val="0"/>
        <w:rPr>
          <w:rFonts w:asciiTheme="minorHAnsi" w:hAnsiTheme="minorHAnsi"/>
          <w:sz w:val="20"/>
          <w:szCs w:val="20"/>
        </w:rPr>
      </w:pPr>
      <w:r w:rsidRPr="002E3DDB">
        <w:rPr>
          <w:rFonts w:asciiTheme="minorHAnsi" w:hAnsiTheme="minorHAnsi"/>
          <w:sz w:val="20"/>
          <w:szCs w:val="20"/>
        </w:rPr>
        <w:t>Zamawiający dopuszcza składania ofert wariantowych.</w:t>
      </w:r>
    </w:p>
    <w:p w14:paraId="3A16D024" w14:textId="77777777" w:rsidR="009E69E7" w:rsidRPr="002E3DDB" w:rsidRDefault="009E69E7" w:rsidP="00D76A41">
      <w:pPr>
        <w:jc w:val="both"/>
        <w:outlineLvl w:val="0"/>
        <w:rPr>
          <w:rFonts w:asciiTheme="minorHAnsi" w:hAnsiTheme="minorHAnsi"/>
          <w:sz w:val="20"/>
          <w:szCs w:val="20"/>
        </w:rPr>
      </w:pPr>
    </w:p>
    <w:p w14:paraId="2D1BEDE0" w14:textId="77777777" w:rsidR="007C4A9B" w:rsidRPr="002E3DDB" w:rsidRDefault="007C4A9B" w:rsidP="00D76A41">
      <w:pPr>
        <w:jc w:val="both"/>
        <w:outlineLvl w:val="0"/>
        <w:rPr>
          <w:rFonts w:asciiTheme="minorHAnsi" w:hAnsiTheme="minorHAnsi"/>
          <w:sz w:val="20"/>
          <w:szCs w:val="20"/>
        </w:rPr>
      </w:pPr>
    </w:p>
    <w:p w14:paraId="183BB84B" w14:textId="77777777" w:rsidR="009E69E7" w:rsidRPr="002E3DDB" w:rsidRDefault="009E69E7" w:rsidP="00D76A41">
      <w:pPr>
        <w:jc w:val="both"/>
        <w:outlineLvl w:val="0"/>
        <w:rPr>
          <w:rFonts w:asciiTheme="minorHAnsi" w:hAnsiTheme="minorHAnsi"/>
          <w:b/>
          <w:sz w:val="20"/>
          <w:szCs w:val="20"/>
        </w:rPr>
      </w:pPr>
      <w:r w:rsidRPr="002E3DDB">
        <w:rPr>
          <w:rFonts w:asciiTheme="minorHAnsi" w:hAnsiTheme="minorHAnsi"/>
          <w:b/>
          <w:sz w:val="20"/>
          <w:szCs w:val="20"/>
        </w:rPr>
        <w:t>V. PODWYKONAWCY</w:t>
      </w:r>
    </w:p>
    <w:p w14:paraId="65D19767" w14:textId="40031CFF" w:rsidR="009E69E7" w:rsidRPr="002E3DDB" w:rsidRDefault="009E69E7" w:rsidP="00D76A41">
      <w:pPr>
        <w:jc w:val="both"/>
        <w:outlineLvl w:val="0"/>
        <w:rPr>
          <w:rFonts w:asciiTheme="minorHAnsi" w:hAnsiTheme="minorHAnsi"/>
          <w:sz w:val="20"/>
          <w:szCs w:val="20"/>
        </w:rPr>
      </w:pPr>
      <w:r w:rsidRPr="002E3DDB">
        <w:rPr>
          <w:rFonts w:asciiTheme="minorHAnsi" w:hAnsiTheme="minorHAnsi"/>
          <w:sz w:val="20"/>
          <w:szCs w:val="20"/>
        </w:rPr>
        <w:t xml:space="preserve">Zamawiający </w:t>
      </w:r>
      <w:r w:rsidR="00D64C96" w:rsidRPr="002E3DDB">
        <w:rPr>
          <w:rFonts w:asciiTheme="minorHAnsi" w:hAnsiTheme="minorHAnsi"/>
          <w:sz w:val="20"/>
          <w:szCs w:val="20"/>
        </w:rPr>
        <w:t xml:space="preserve">nie </w:t>
      </w:r>
      <w:r w:rsidRPr="002E3DDB">
        <w:rPr>
          <w:rFonts w:asciiTheme="minorHAnsi" w:hAnsiTheme="minorHAnsi"/>
          <w:sz w:val="20"/>
          <w:szCs w:val="20"/>
        </w:rPr>
        <w:t>dopuszcza korzystani</w:t>
      </w:r>
      <w:r w:rsidR="00D64C96" w:rsidRPr="002E3DDB">
        <w:rPr>
          <w:rFonts w:asciiTheme="minorHAnsi" w:hAnsiTheme="minorHAnsi"/>
          <w:sz w:val="20"/>
          <w:szCs w:val="20"/>
        </w:rPr>
        <w:t>a</w:t>
      </w:r>
      <w:r w:rsidRPr="002E3DDB">
        <w:rPr>
          <w:rFonts w:asciiTheme="minorHAnsi" w:hAnsiTheme="minorHAnsi"/>
          <w:sz w:val="20"/>
          <w:szCs w:val="20"/>
        </w:rPr>
        <w:t xml:space="preserve"> z usług podwykonawców.</w:t>
      </w:r>
    </w:p>
    <w:p w14:paraId="34AA40F5" w14:textId="77777777" w:rsidR="009E69E7" w:rsidRPr="002E3DDB" w:rsidRDefault="009E69E7" w:rsidP="00D76A41">
      <w:pPr>
        <w:jc w:val="both"/>
        <w:outlineLvl w:val="0"/>
        <w:rPr>
          <w:rFonts w:asciiTheme="minorHAnsi" w:hAnsiTheme="minorHAnsi"/>
          <w:sz w:val="20"/>
          <w:szCs w:val="20"/>
        </w:rPr>
      </w:pPr>
    </w:p>
    <w:p w14:paraId="7F1D964C" w14:textId="77777777" w:rsidR="007C4A9B" w:rsidRPr="002E3DDB" w:rsidRDefault="007C4A9B" w:rsidP="00D76A41">
      <w:pPr>
        <w:jc w:val="both"/>
        <w:outlineLvl w:val="0"/>
        <w:rPr>
          <w:rFonts w:asciiTheme="minorHAnsi" w:hAnsiTheme="minorHAnsi"/>
          <w:sz w:val="20"/>
          <w:szCs w:val="20"/>
        </w:rPr>
      </w:pPr>
    </w:p>
    <w:p w14:paraId="1EC62AD2" w14:textId="77777777" w:rsidR="00607C88" w:rsidRPr="002E3DDB" w:rsidRDefault="00DD5330">
      <w:pPr>
        <w:jc w:val="both"/>
        <w:outlineLvl w:val="0"/>
        <w:rPr>
          <w:rFonts w:asciiTheme="minorHAnsi" w:hAnsiTheme="minorHAnsi"/>
          <w:b/>
          <w:sz w:val="20"/>
          <w:szCs w:val="20"/>
        </w:rPr>
      </w:pPr>
      <w:r w:rsidRPr="002E3DDB">
        <w:rPr>
          <w:rFonts w:asciiTheme="minorHAnsi" w:hAnsiTheme="minorHAnsi"/>
          <w:b/>
          <w:sz w:val="20"/>
          <w:szCs w:val="20"/>
        </w:rPr>
        <w:t>V</w:t>
      </w:r>
      <w:r w:rsidR="009E69E7" w:rsidRPr="002E3DDB">
        <w:rPr>
          <w:rFonts w:asciiTheme="minorHAnsi" w:hAnsiTheme="minorHAnsi"/>
          <w:b/>
          <w:sz w:val="20"/>
          <w:szCs w:val="20"/>
        </w:rPr>
        <w:t>I</w:t>
      </w:r>
      <w:r w:rsidRPr="002E3DDB">
        <w:rPr>
          <w:rFonts w:asciiTheme="minorHAnsi" w:hAnsiTheme="minorHAnsi"/>
          <w:b/>
          <w:sz w:val="20"/>
          <w:szCs w:val="20"/>
        </w:rPr>
        <w:t xml:space="preserve">. </w:t>
      </w:r>
      <w:r w:rsidR="00212EA4" w:rsidRPr="002E3DDB">
        <w:rPr>
          <w:rFonts w:asciiTheme="minorHAnsi" w:hAnsiTheme="minorHAnsi"/>
          <w:b/>
          <w:sz w:val="20"/>
          <w:szCs w:val="20"/>
        </w:rPr>
        <w:t>TERMIN REALIZACJI ZAMÓWIENIA</w:t>
      </w:r>
    </w:p>
    <w:p w14:paraId="5B82FC3A" w14:textId="66E93344" w:rsidR="007E6438" w:rsidRPr="002E3DDB" w:rsidRDefault="007E6438" w:rsidP="007E6438">
      <w:pPr>
        <w:pStyle w:val="Akapitzlist"/>
        <w:numPr>
          <w:ilvl w:val="0"/>
          <w:numId w:val="27"/>
        </w:numPr>
        <w:spacing w:after="200" w:line="276" w:lineRule="auto"/>
        <w:jc w:val="both"/>
        <w:rPr>
          <w:rFonts w:asciiTheme="minorHAnsi" w:hAnsiTheme="minorHAnsi"/>
          <w:sz w:val="20"/>
          <w:szCs w:val="20"/>
        </w:rPr>
      </w:pPr>
      <w:r w:rsidRPr="002E3DDB">
        <w:rPr>
          <w:rFonts w:asciiTheme="minorHAnsi" w:hAnsiTheme="minorHAnsi"/>
          <w:sz w:val="20"/>
          <w:szCs w:val="20"/>
        </w:rPr>
        <w:t xml:space="preserve">Termin finansowego zakończenia robót - </w:t>
      </w:r>
      <w:r w:rsidR="00113FE5" w:rsidRPr="002E3DDB">
        <w:rPr>
          <w:rFonts w:asciiTheme="minorHAnsi" w:hAnsiTheme="minorHAnsi"/>
          <w:sz w:val="20"/>
          <w:szCs w:val="20"/>
        </w:rPr>
        <w:t>20</w:t>
      </w:r>
      <w:r w:rsidRPr="002E3DDB">
        <w:rPr>
          <w:rFonts w:asciiTheme="minorHAnsi" w:hAnsiTheme="minorHAnsi"/>
          <w:sz w:val="20"/>
          <w:szCs w:val="20"/>
        </w:rPr>
        <w:t>.12.2020 r.</w:t>
      </w:r>
    </w:p>
    <w:p w14:paraId="0BE0B2F0" w14:textId="257D77D6" w:rsidR="009637A1" w:rsidRPr="002E3DDB" w:rsidRDefault="009637A1" w:rsidP="009637A1">
      <w:pPr>
        <w:jc w:val="both"/>
        <w:rPr>
          <w:rFonts w:asciiTheme="minorHAnsi" w:hAnsiTheme="minorHAnsi"/>
          <w:sz w:val="20"/>
          <w:szCs w:val="20"/>
        </w:rPr>
      </w:pPr>
      <w:r w:rsidRPr="002E3DDB">
        <w:rPr>
          <w:rFonts w:asciiTheme="minorHAnsi" w:hAnsiTheme="minorHAnsi"/>
          <w:sz w:val="20"/>
          <w:szCs w:val="20"/>
        </w:rPr>
        <w:t>Jest to termin zakończenia wszystkich wykonanych robót. Do upływu wskazanego terminu Wykonawca ma obowiązek wykonać wszystkie roboty i zgłosić je do odbioru wraz z kompletem dokumentów niezbędnych do jego dokonania.</w:t>
      </w:r>
    </w:p>
    <w:p w14:paraId="4B53E150" w14:textId="77777777" w:rsidR="009637A1" w:rsidRPr="002E3DDB" w:rsidRDefault="009637A1" w:rsidP="009637A1">
      <w:pPr>
        <w:jc w:val="both"/>
        <w:rPr>
          <w:rFonts w:asciiTheme="minorHAnsi" w:hAnsiTheme="minorHAnsi"/>
          <w:sz w:val="20"/>
          <w:szCs w:val="20"/>
        </w:rPr>
      </w:pPr>
    </w:p>
    <w:p w14:paraId="264916E9" w14:textId="77777777" w:rsidR="00124D0D" w:rsidRPr="002E3DDB" w:rsidRDefault="00124D0D">
      <w:pPr>
        <w:jc w:val="both"/>
        <w:rPr>
          <w:rFonts w:asciiTheme="minorHAnsi" w:hAnsiTheme="minorHAnsi"/>
          <w:sz w:val="20"/>
          <w:szCs w:val="20"/>
        </w:rPr>
      </w:pPr>
    </w:p>
    <w:p w14:paraId="55885F43" w14:textId="25957CEB" w:rsidR="00892347" w:rsidRPr="002E3DDB" w:rsidRDefault="00B63E4E" w:rsidP="00892347">
      <w:pPr>
        <w:jc w:val="both"/>
        <w:rPr>
          <w:rFonts w:asciiTheme="minorHAnsi" w:hAnsiTheme="minorHAnsi"/>
          <w:b/>
          <w:sz w:val="20"/>
          <w:szCs w:val="20"/>
        </w:rPr>
      </w:pPr>
      <w:r w:rsidRPr="002E3DDB">
        <w:rPr>
          <w:rFonts w:asciiTheme="minorHAnsi" w:hAnsiTheme="minorHAnsi"/>
          <w:b/>
          <w:sz w:val="20"/>
          <w:szCs w:val="20"/>
        </w:rPr>
        <w:t>V</w:t>
      </w:r>
      <w:r w:rsidR="00EC2B7F" w:rsidRPr="002E3DDB">
        <w:rPr>
          <w:rFonts w:asciiTheme="minorHAnsi" w:hAnsiTheme="minorHAnsi"/>
          <w:b/>
          <w:sz w:val="20"/>
          <w:szCs w:val="20"/>
        </w:rPr>
        <w:t>I</w:t>
      </w:r>
      <w:r w:rsidR="00910F88" w:rsidRPr="002E3DDB">
        <w:rPr>
          <w:rFonts w:asciiTheme="minorHAnsi" w:hAnsiTheme="minorHAnsi"/>
          <w:b/>
          <w:sz w:val="20"/>
          <w:szCs w:val="20"/>
        </w:rPr>
        <w:t>I. WYKLUCZENIA</w:t>
      </w:r>
    </w:p>
    <w:p w14:paraId="0FAB9ECD" w14:textId="5CF771A9" w:rsidR="00892347" w:rsidRPr="002E3DDB" w:rsidRDefault="00892347" w:rsidP="003163C7">
      <w:pPr>
        <w:jc w:val="both"/>
        <w:rPr>
          <w:rFonts w:asciiTheme="minorHAnsi" w:hAnsiTheme="minorHAnsi"/>
          <w:sz w:val="20"/>
          <w:szCs w:val="20"/>
        </w:rPr>
      </w:pPr>
      <w:r w:rsidRPr="002E3DDB">
        <w:rPr>
          <w:rFonts w:asciiTheme="minorHAnsi" w:hAnsiTheme="minorHAnsi"/>
          <w:sz w:val="20"/>
          <w:szCs w:val="20"/>
        </w:rPr>
        <w:t>Z postępowania o udzielenie zamówienia Zamawiający może wykluczyć Wykonawcę</w:t>
      </w:r>
      <w:r w:rsidR="00F44EE5" w:rsidRPr="002E3DDB">
        <w:rPr>
          <w:rFonts w:asciiTheme="minorHAnsi" w:hAnsiTheme="minorHAnsi"/>
          <w:sz w:val="20"/>
          <w:szCs w:val="20"/>
        </w:rPr>
        <w:t>,</w:t>
      </w:r>
      <w:r w:rsidR="002F1250" w:rsidRPr="002E3DDB">
        <w:rPr>
          <w:rFonts w:asciiTheme="minorHAnsi" w:hAnsiTheme="minorHAnsi"/>
          <w:sz w:val="20"/>
          <w:szCs w:val="20"/>
        </w:rPr>
        <w:t xml:space="preserve"> </w:t>
      </w:r>
      <w:r w:rsidRPr="002E3DDB">
        <w:rPr>
          <w:rFonts w:asciiTheme="minorHAnsi" w:hAnsiTheme="minorHAnsi"/>
          <w:sz w:val="20"/>
          <w:szCs w:val="20"/>
        </w:rPr>
        <w:t>który nie wykaże spełniania warunków udziału w postępowaniu lub nie wykaże braku podstaw wykluczenia</w:t>
      </w:r>
      <w:r w:rsidR="00124D0D" w:rsidRPr="002E3DDB">
        <w:rPr>
          <w:rFonts w:asciiTheme="minorHAnsi" w:hAnsiTheme="minorHAnsi"/>
          <w:sz w:val="20"/>
          <w:szCs w:val="20"/>
        </w:rPr>
        <w:t xml:space="preserve"> (weryfikowane na </w:t>
      </w:r>
      <w:r w:rsidR="002F1250" w:rsidRPr="002E3DDB">
        <w:rPr>
          <w:rFonts w:asciiTheme="minorHAnsi" w:hAnsiTheme="minorHAnsi"/>
          <w:sz w:val="20"/>
          <w:szCs w:val="20"/>
        </w:rPr>
        <w:t>podstawie oświadczenia).</w:t>
      </w:r>
    </w:p>
    <w:p w14:paraId="45F7CBF4" w14:textId="77777777" w:rsidR="00892347" w:rsidRPr="002E3DDB" w:rsidRDefault="00892347" w:rsidP="00892347">
      <w:pPr>
        <w:jc w:val="both"/>
        <w:rPr>
          <w:rFonts w:asciiTheme="minorHAnsi" w:hAnsiTheme="minorHAnsi"/>
          <w:sz w:val="20"/>
          <w:szCs w:val="20"/>
        </w:rPr>
      </w:pPr>
    </w:p>
    <w:p w14:paraId="4E58334B" w14:textId="27439C77" w:rsidR="00892347" w:rsidRPr="002E3DDB" w:rsidRDefault="00892347" w:rsidP="00892347">
      <w:pPr>
        <w:jc w:val="both"/>
        <w:rPr>
          <w:rFonts w:asciiTheme="minorHAnsi" w:hAnsiTheme="minorHAnsi"/>
          <w:sz w:val="20"/>
          <w:szCs w:val="20"/>
        </w:rPr>
      </w:pPr>
      <w:r w:rsidRPr="002E3DDB">
        <w:rPr>
          <w:rFonts w:asciiTheme="minorHAnsi" w:hAnsiTheme="minorHAnsi"/>
          <w:sz w:val="20"/>
          <w:szCs w:val="20"/>
        </w:rPr>
        <w:t>Z postępowania o udzielenie zamówienia Zamaw</w:t>
      </w:r>
      <w:r w:rsidR="00124D0D" w:rsidRPr="002E3DDB">
        <w:rPr>
          <w:rFonts w:asciiTheme="minorHAnsi" w:hAnsiTheme="minorHAnsi"/>
          <w:sz w:val="20"/>
          <w:szCs w:val="20"/>
        </w:rPr>
        <w:t>iający może wykluczyć Wykonawcę:</w:t>
      </w:r>
    </w:p>
    <w:p w14:paraId="377A1D20" w14:textId="77777777" w:rsidR="00892347" w:rsidRPr="002E3DDB" w:rsidRDefault="00892347" w:rsidP="00AA17C8">
      <w:pPr>
        <w:pStyle w:val="Akapitzlist"/>
        <w:numPr>
          <w:ilvl w:val="0"/>
          <w:numId w:val="15"/>
        </w:numPr>
        <w:jc w:val="both"/>
        <w:rPr>
          <w:rFonts w:asciiTheme="minorHAnsi" w:hAnsiTheme="minorHAnsi"/>
          <w:sz w:val="20"/>
          <w:szCs w:val="20"/>
        </w:rPr>
      </w:pPr>
      <w:r w:rsidRPr="002E3DDB">
        <w:rPr>
          <w:rFonts w:asciiTheme="minorHAnsi" w:hAnsiTheme="minorHAnsi"/>
          <w:sz w:val="20"/>
          <w:szCs w:val="20"/>
        </w:rPr>
        <w:t xml:space="preserve">w stosunku do którego otwarto likwidację, w zatwierdzonym przez sąd układzie w postępowaniu restrukturyzacyjnym jest przewidziane zaspokojenie wierzycieli przez likwidację jego majątku lub sąd </w:t>
      </w:r>
      <w:r w:rsidRPr="002E3DDB">
        <w:rPr>
          <w:rFonts w:asciiTheme="minorHAnsi" w:hAnsiTheme="minorHAnsi"/>
          <w:sz w:val="20"/>
          <w:szCs w:val="20"/>
        </w:rPr>
        <w:lastRenderedPageBreak/>
        <w:t xml:space="preserve">zarządził likwidację jego majątku w trybie art. 332 ust. 1 ustawy z dnia 15 maja 2015 r. - Prawo restrukturyzacyjne (Dz. U. poz. 978, z </w:t>
      </w:r>
      <w:proofErr w:type="spellStart"/>
      <w:r w:rsidRPr="002E3DDB">
        <w:rPr>
          <w:rFonts w:asciiTheme="minorHAnsi" w:hAnsiTheme="minorHAnsi"/>
          <w:sz w:val="20"/>
          <w:szCs w:val="20"/>
        </w:rPr>
        <w:t>późn</w:t>
      </w:r>
      <w:proofErr w:type="spellEnd"/>
      <w:r w:rsidRPr="002E3DDB">
        <w:rPr>
          <w:rFonts w:asciiTheme="minorHAnsi" w:hAnsiTheme="minorHAnsi"/>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E3DDB">
        <w:rPr>
          <w:rFonts w:asciiTheme="minorHAnsi" w:hAnsiTheme="minorHAnsi"/>
          <w:sz w:val="20"/>
          <w:szCs w:val="20"/>
        </w:rPr>
        <w:t>późn</w:t>
      </w:r>
      <w:proofErr w:type="spellEnd"/>
      <w:r w:rsidRPr="002E3DDB">
        <w:rPr>
          <w:rFonts w:asciiTheme="minorHAnsi" w:hAnsiTheme="minorHAnsi"/>
          <w:sz w:val="20"/>
          <w:szCs w:val="20"/>
        </w:rPr>
        <w:t xml:space="preserve">. zm.); </w:t>
      </w:r>
    </w:p>
    <w:p w14:paraId="62BC2D90" w14:textId="559A1FCB" w:rsidR="00892347" w:rsidRPr="002E3DDB" w:rsidRDefault="00892347" w:rsidP="00AA17C8">
      <w:pPr>
        <w:pStyle w:val="Akapitzlist"/>
        <w:numPr>
          <w:ilvl w:val="0"/>
          <w:numId w:val="15"/>
        </w:numPr>
        <w:jc w:val="both"/>
        <w:rPr>
          <w:rFonts w:asciiTheme="minorHAnsi" w:hAnsiTheme="minorHAnsi"/>
          <w:sz w:val="20"/>
          <w:szCs w:val="20"/>
        </w:rPr>
      </w:pPr>
      <w:r w:rsidRPr="002E3DDB">
        <w:rPr>
          <w:rFonts w:asciiTheme="minorHAnsi" w:hAnsiTheme="minorHAnsi"/>
          <w:sz w:val="20"/>
          <w:szCs w:val="20"/>
        </w:rPr>
        <w:t>który w sposób zawiniony poważnie naruszył obowiązki zawodow</w:t>
      </w:r>
      <w:r w:rsidR="00124D0D" w:rsidRPr="002E3DDB">
        <w:rPr>
          <w:rFonts w:asciiTheme="minorHAnsi" w:hAnsiTheme="minorHAnsi"/>
          <w:sz w:val="20"/>
          <w:szCs w:val="20"/>
        </w:rPr>
        <w:t>e, co podważa jego uczciwość, w </w:t>
      </w:r>
      <w:r w:rsidRPr="002E3DDB">
        <w:rPr>
          <w:rFonts w:asciiTheme="minorHAnsi" w:hAnsiTheme="minorHAnsi"/>
          <w:sz w:val="20"/>
          <w:szCs w:val="20"/>
        </w:rPr>
        <w:t>szczególności gdy Wykonawca w wyniku zamierzonego działan</w:t>
      </w:r>
      <w:r w:rsidR="00124D0D" w:rsidRPr="002E3DDB">
        <w:rPr>
          <w:rFonts w:asciiTheme="minorHAnsi" w:hAnsiTheme="minorHAnsi"/>
          <w:sz w:val="20"/>
          <w:szCs w:val="20"/>
        </w:rPr>
        <w:t>ia lub rażącego niedbalstwa nie </w:t>
      </w:r>
      <w:r w:rsidRPr="002E3DDB">
        <w:rPr>
          <w:rFonts w:asciiTheme="minorHAnsi" w:hAnsiTheme="minorHAnsi"/>
          <w:sz w:val="20"/>
          <w:szCs w:val="20"/>
        </w:rPr>
        <w:t xml:space="preserve">wykonał lub nienależycie wykonał zamówienie, co zamawiający jest w stanie wykazać za pomocą stosownych środków dowodowych; </w:t>
      </w:r>
    </w:p>
    <w:p w14:paraId="682CDE74" w14:textId="77777777" w:rsidR="00892347" w:rsidRPr="002E3DDB" w:rsidRDefault="00892347" w:rsidP="00AA17C8">
      <w:pPr>
        <w:pStyle w:val="Akapitzlist"/>
        <w:numPr>
          <w:ilvl w:val="0"/>
          <w:numId w:val="15"/>
        </w:numPr>
        <w:jc w:val="both"/>
        <w:rPr>
          <w:rFonts w:asciiTheme="minorHAnsi" w:hAnsiTheme="minorHAnsi"/>
          <w:sz w:val="20"/>
          <w:szCs w:val="20"/>
        </w:rPr>
      </w:pPr>
      <w:r w:rsidRPr="002E3DDB">
        <w:rPr>
          <w:rFonts w:asciiTheme="minorHAnsi" w:hAnsiTheme="minorHAnsi"/>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C5EEC9F" w14:textId="487EEF92" w:rsidR="00892347" w:rsidRPr="002E3DDB" w:rsidRDefault="00892347" w:rsidP="00AA17C8">
      <w:pPr>
        <w:pStyle w:val="Akapitzlist"/>
        <w:numPr>
          <w:ilvl w:val="0"/>
          <w:numId w:val="15"/>
        </w:numPr>
        <w:jc w:val="both"/>
        <w:rPr>
          <w:rFonts w:asciiTheme="minorHAnsi" w:hAnsiTheme="minorHAnsi"/>
          <w:sz w:val="20"/>
          <w:szCs w:val="20"/>
        </w:rPr>
      </w:pPr>
      <w:r w:rsidRPr="002E3DDB">
        <w:rPr>
          <w:rFonts w:asciiTheme="minorHAnsi" w:hAnsiTheme="minorHAnsi"/>
          <w:sz w:val="20"/>
          <w:szCs w:val="20"/>
        </w:rPr>
        <w:t>wobec którego wydano ostateczną decyzję administracyjną o narus</w:t>
      </w:r>
      <w:r w:rsidR="00124D0D" w:rsidRPr="002E3DDB">
        <w:rPr>
          <w:rFonts w:asciiTheme="minorHAnsi" w:hAnsiTheme="minorHAnsi"/>
          <w:sz w:val="20"/>
          <w:szCs w:val="20"/>
        </w:rPr>
        <w:t>zeniu obowiązków wynikających z </w:t>
      </w:r>
      <w:r w:rsidRPr="002E3DDB">
        <w:rPr>
          <w:rFonts w:asciiTheme="minorHAnsi" w:hAnsiTheme="minorHAnsi"/>
          <w:sz w:val="20"/>
          <w:szCs w:val="20"/>
        </w:rPr>
        <w:t>przepisów prawa pracy, prawa ochrony środowiska lub przepisów</w:t>
      </w:r>
      <w:r w:rsidR="00124D0D" w:rsidRPr="002E3DDB">
        <w:rPr>
          <w:rFonts w:asciiTheme="minorHAnsi" w:hAnsiTheme="minorHAnsi"/>
          <w:sz w:val="20"/>
          <w:szCs w:val="20"/>
        </w:rPr>
        <w:t xml:space="preserve"> o  zabezpieczeniu społecznym, </w:t>
      </w:r>
      <w:r w:rsidRPr="002E3DDB">
        <w:rPr>
          <w:rFonts w:asciiTheme="minorHAnsi" w:hAnsiTheme="minorHAnsi"/>
          <w:sz w:val="20"/>
          <w:szCs w:val="20"/>
        </w:rPr>
        <w:t>jeżeli wymierzono tą decyzją karę pieniężną nie niższą niż 3000 złotych;</w:t>
      </w:r>
    </w:p>
    <w:p w14:paraId="00A8597F" w14:textId="77777777" w:rsidR="00892347" w:rsidRPr="002E3DDB" w:rsidRDefault="00892347" w:rsidP="00AA17C8">
      <w:pPr>
        <w:pStyle w:val="Akapitzlist"/>
        <w:numPr>
          <w:ilvl w:val="0"/>
          <w:numId w:val="15"/>
        </w:numPr>
        <w:jc w:val="both"/>
        <w:rPr>
          <w:rFonts w:asciiTheme="minorHAnsi" w:hAnsiTheme="minorHAnsi"/>
          <w:sz w:val="20"/>
          <w:szCs w:val="20"/>
        </w:rPr>
      </w:pPr>
      <w:r w:rsidRPr="002E3DDB">
        <w:rPr>
          <w:rFonts w:asciiTheme="minorHAnsi" w:hAnsiTheme="minorHAnsi"/>
          <w:sz w:val="20"/>
          <w:szCs w:val="20"/>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14:paraId="557E066C" w14:textId="77777777" w:rsidR="00EC2B7F" w:rsidRPr="002E3DDB" w:rsidRDefault="00EC2B7F" w:rsidP="00AA17C8">
      <w:pPr>
        <w:pStyle w:val="Akapitzlist"/>
        <w:numPr>
          <w:ilvl w:val="0"/>
          <w:numId w:val="15"/>
        </w:numPr>
        <w:jc w:val="both"/>
        <w:rPr>
          <w:rFonts w:asciiTheme="minorHAnsi" w:hAnsiTheme="minorHAnsi" w:cs="Calibri"/>
          <w:b/>
          <w:sz w:val="20"/>
          <w:szCs w:val="20"/>
        </w:rPr>
      </w:pPr>
      <w:r w:rsidRPr="002E3DDB">
        <w:rPr>
          <w:rFonts w:asciiTheme="minorHAnsi" w:hAnsiTheme="minorHAnsi"/>
          <w:sz w:val="20"/>
          <w:szCs w:val="20"/>
        </w:rPr>
        <w:t xml:space="preserve">który należąc do tej samej grupy kapitałowej w rozumieniu ustawy z dnia 16 lutego </w:t>
      </w:r>
      <w:r w:rsidRPr="002E3DDB">
        <w:rPr>
          <w:rFonts w:asciiTheme="minorHAnsi" w:hAnsiTheme="minorHAnsi"/>
          <w:sz w:val="20"/>
          <w:szCs w:val="20"/>
        </w:rPr>
        <w:br/>
        <w:t>2007 r. o ochronie konkurencji i konsumentów (Dz. U. z 2015 r. poz. 184, 1618 i 1634) złoży odrębną ofertę.</w:t>
      </w:r>
    </w:p>
    <w:p w14:paraId="5EC93A4C" w14:textId="77777777" w:rsidR="00892347" w:rsidRPr="002E3DDB" w:rsidRDefault="00892347" w:rsidP="00AA17C8">
      <w:pPr>
        <w:pStyle w:val="Akapitzlist"/>
        <w:numPr>
          <w:ilvl w:val="0"/>
          <w:numId w:val="15"/>
        </w:numPr>
        <w:jc w:val="both"/>
        <w:rPr>
          <w:rFonts w:asciiTheme="minorHAnsi" w:hAnsiTheme="minorHAnsi"/>
          <w:sz w:val="20"/>
          <w:szCs w:val="20"/>
        </w:rPr>
      </w:pPr>
      <w:r w:rsidRPr="002E3DDB">
        <w:rPr>
          <w:rFonts w:asciiTheme="minorHAnsi" w:hAnsiTheme="minorHAnsi"/>
          <w:sz w:val="20"/>
          <w:szCs w:val="20"/>
        </w:rPr>
        <w:t xml:space="preserve">jest powiązany osobowo lub kapitałowo z Zamawiającym </w:t>
      </w:r>
    </w:p>
    <w:p w14:paraId="68CE4B7A" w14:textId="77777777" w:rsidR="00892347" w:rsidRPr="002E3DDB" w:rsidRDefault="00892347" w:rsidP="00892347">
      <w:pPr>
        <w:jc w:val="both"/>
        <w:rPr>
          <w:rFonts w:asciiTheme="minorHAnsi" w:hAnsiTheme="minorHAnsi"/>
          <w:sz w:val="20"/>
          <w:szCs w:val="20"/>
        </w:rPr>
      </w:pPr>
    </w:p>
    <w:p w14:paraId="4D32674E" w14:textId="705ABCF3" w:rsidR="00892347" w:rsidRPr="002E3DDB" w:rsidRDefault="00892347" w:rsidP="00892347">
      <w:pPr>
        <w:jc w:val="both"/>
        <w:rPr>
          <w:rFonts w:asciiTheme="minorHAnsi" w:hAnsiTheme="minorHAnsi"/>
          <w:sz w:val="20"/>
          <w:szCs w:val="20"/>
        </w:rPr>
      </w:pPr>
      <w:r w:rsidRPr="002E3DDB">
        <w:rPr>
          <w:rFonts w:asciiTheme="minorHAnsi" w:hAnsiTheme="minorHAnsi"/>
          <w:sz w:val="20"/>
          <w:szCs w:val="20"/>
        </w:rPr>
        <w:t>Poprzez powiązania kapitałowe lub osobowe rozumie się wzajemne powiązania między Zamawiającym  lub osobami upoważnionymi do zaciągania zobowiązań w imieniu Zamawiającego lub osobami wykonującymi w jej imieniu czynności związane z przygotowaniem i przeprowadzeni</w:t>
      </w:r>
      <w:r w:rsidR="00124D0D" w:rsidRPr="002E3DDB">
        <w:rPr>
          <w:rFonts w:asciiTheme="minorHAnsi" w:hAnsiTheme="minorHAnsi"/>
          <w:sz w:val="20"/>
          <w:szCs w:val="20"/>
        </w:rPr>
        <w:t>em procedury wyboru Wykonawcy a </w:t>
      </w:r>
      <w:r w:rsidRPr="002E3DDB">
        <w:rPr>
          <w:rFonts w:asciiTheme="minorHAnsi" w:hAnsiTheme="minorHAnsi"/>
          <w:sz w:val="20"/>
          <w:szCs w:val="20"/>
        </w:rPr>
        <w:t xml:space="preserve">Wykonawcą polegające na: </w:t>
      </w:r>
    </w:p>
    <w:p w14:paraId="21B1E8F7" w14:textId="77777777" w:rsidR="00892347" w:rsidRPr="002E3DDB" w:rsidRDefault="00892347" w:rsidP="00892347">
      <w:pPr>
        <w:pStyle w:val="Akapitzlist"/>
        <w:numPr>
          <w:ilvl w:val="0"/>
          <w:numId w:val="4"/>
        </w:numPr>
        <w:jc w:val="both"/>
        <w:rPr>
          <w:rFonts w:asciiTheme="minorHAnsi" w:hAnsiTheme="minorHAnsi"/>
          <w:sz w:val="20"/>
          <w:szCs w:val="20"/>
        </w:rPr>
      </w:pPr>
      <w:r w:rsidRPr="002E3DDB">
        <w:rPr>
          <w:rFonts w:asciiTheme="minorHAnsi" w:hAnsiTheme="minorHAnsi"/>
          <w:sz w:val="20"/>
          <w:szCs w:val="20"/>
        </w:rPr>
        <w:t xml:space="preserve">uczestniczeniu w spółce jako wspólnik spółki cywilnej lub spółki osobowej, </w:t>
      </w:r>
    </w:p>
    <w:p w14:paraId="4143061A" w14:textId="77777777" w:rsidR="00892347" w:rsidRPr="002E3DDB" w:rsidRDefault="00892347" w:rsidP="00892347">
      <w:pPr>
        <w:pStyle w:val="Akapitzlist"/>
        <w:numPr>
          <w:ilvl w:val="0"/>
          <w:numId w:val="4"/>
        </w:numPr>
        <w:jc w:val="both"/>
        <w:rPr>
          <w:rFonts w:asciiTheme="minorHAnsi" w:hAnsiTheme="minorHAnsi"/>
          <w:sz w:val="20"/>
          <w:szCs w:val="20"/>
        </w:rPr>
      </w:pPr>
      <w:r w:rsidRPr="002E3DDB">
        <w:rPr>
          <w:rFonts w:asciiTheme="minorHAnsi" w:hAnsiTheme="minorHAnsi"/>
          <w:sz w:val="20"/>
          <w:szCs w:val="20"/>
        </w:rPr>
        <w:t xml:space="preserve">posiadaniu co najmniej 10% udziałów lub akcji, </w:t>
      </w:r>
    </w:p>
    <w:p w14:paraId="434DDA07" w14:textId="77777777" w:rsidR="00892347" w:rsidRPr="002E3DDB" w:rsidRDefault="00892347" w:rsidP="00892347">
      <w:pPr>
        <w:pStyle w:val="Akapitzlist"/>
        <w:numPr>
          <w:ilvl w:val="0"/>
          <w:numId w:val="4"/>
        </w:numPr>
        <w:jc w:val="both"/>
        <w:rPr>
          <w:rFonts w:asciiTheme="minorHAnsi" w:hAnsiTheme="minorHAnsi"/>
          <w:sz w:val="20"/>
          <w:szCs w:val="20"/>
        </w:rPr>
      </w:pPr>
      <w:r w:rsidRPr="002E3DDB">
        <w:rPr>
          <w:rFonts w:asciiTheme="minorHAnsi" w:hAnsiTheme="minorHAnsi"/>
          <w:sz w:val="20"/>
          <w:szCs w:val="20"/>
        </w:rPr>
        <w:t xml:space="preserve">pełnieniu funkcji członka organu nadzorczego lub zarządzającego, prokurenta, pełnomocnika, </w:t>
      </w:r>
    </w:p>
    <w:p w14:paraId="1CB21C6E" w14:textId="77777777" w:rsidR="00892347" w:rsidRPr="002E3DDB" w:rsidRDefault="00892347" w:rsidP="00892347">
      <w:pPr>
        <w:pStyle w:val="Akapitzlist"/>
        <w:numPr>
          <w:ilvl w:val="0"/>
          <w:numId w:val="4"/>
        </w:numPr>
        <w:jc w:val="both"/>
        <w:rPr>
          <w:rFonts w:asciiTheme="minorHAnsi" w:hAnsiTheme="minorHAnsi"/>
          <w:sz w:val="20"/>
          <w:szCs w:val="20"/>
        </w:rPr>
      </w:pPr>
      <w:r w:rsidRPr="002E3DDB">
        <w:rPr>
          <w:rFonts w:asciiTheme="minorHAnsi" w:hAnsiTheme="minorHAnsi"/>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77F97249" w14:textId="77777777" w:rsidR="00892347" w:rsidRPr="002E3DDB" w:rsidRDefault="00892347" w:rsidP="00892347">
      <w:pPr>
        <w:pStyle w:val="Akapitzlist"/>
        <w:jc w:val="both"/>
        <w:rPr>
          <w:rFonts w:asciiTheme="minorHAnsi" w:hAnsiTheme="minorHAnsi"/>
          <w:sz w:val="20"/>
          <w:szCs w:val="20"/>
        </w:rPr>
      </w:pPr>
    </w:p>
    <w:p w14:paraId="32A856FA" w14:textId="77777777" w:rsidR="007C4A9B" w:rsidRPr="002E3DDB" w:rsidRDefault="007C4A9B" w:rsidP="00892347">
      <w:pPr>
        <w:pStyle w:val="Akapitzlist"/>
        <w:jc w:val="both"/>
        <w:rPr>
          <w:rFonts w:asciiTheme="minorHAnsi" w:hAnsiTheme="minorHAnsi"/>
          <w:sz w:val="20"/>
          <w:szCs w:val="20"/>
        </w:rPr>
      </w:pPr>
    </w:p>
    <w:p w14:paraId="08B9F281" w14:textId="43EFFBB3" w:rsidR="00607C88" w:rsidRPr="002E3DDB" w:rsidRDefault="00DD5330">
      <w:pPr>
        <w:jc w:val="both"/>
        <w:outlineLvl w:val="0"/>
        <w:rPr>
          <w:rFonts w:asciiTheme="minorHAnsi" w:hAnsiTheme="minorHAnsi"/>
          <w:b/>
          <w:sz w:val="20"/>
          <w:szCs w:val="20"/>
        </w:rPr>
      </w:pPr>
      <w:r w:rsidRPr="002E3DDB">
        <w:rPr>
          <w:rFonts w:asciiTheme="minorHAnsi" w:hAnsiTheme="minorHAnsi"/>
          <w:b/>
          <w:sz w:val="20"/>
          <w:szCs w:val="20"/>
        </w:rPr>
        <w:t>V</w:t>
      </w:r>
      <w:r w:rsidR="00EC2B7F" w:rsidRPr="002E3DDB">
        <w:rPr>
          <w:rFonts w:asciiTheme="minorHAnsi" w:hAnsiTheme="minorHAnsi"/>
          <w:b/>
          <w:sz w:val="20"/>
          <w:szCs w:val="20"/>
        </w:rPr>
        <w:t>I</w:t>
      </w:r>
      <w:r w:rsidRPr="002E3DDB">
        <w:rPr>
          <w:rFonts w:asciiTheme="minorHAnsi" w:hAnsiTheme="minorHAnsi"/>
          <w:b/>
          <w:sz w:val="20"/>
          <w:szCs w:val="20"/>
        </w:rPr>
        <w:t>I</w:t>
      </w:r>
      <w:r w:rsidR="00892347" w:rsidRPr="002E3DDB">
        <w:rPr>
          <w:rFonts w:asciiTheme="minorHAnsi" w:hAnsiTheme="minorHAnsi"/>
          <w:b/>
          <w:sz w:val="20"/>
          <w:szCs w:val="20"/>
        </w:rPr>
        <w:t>I</w:t>
      </w:r>
      <w:r w:rsidRPr="002E3DDB">
        <w:rPr>
          <w:rFonts w:asciiTheme="minorHAnsi" w:hAnsiTheme="minorHAnsi"/>
          <w:b/>
          <w:sz w:val="20"/>
          <w:szCs w:val="20"/>
        </w:rPr>
        <w:t xml:space="preserve">. </w:t>
      </w:r>
      <w:r w:rsidR="00212EA4" w:rsidRPr="002E3DDB">
        <w:rPr>
          <w:rFonts w:asciiTheme="minorHAnsi" w:hAnsiTheme="minorHAnsi"/>
          <w:b/>
          <w:sz w:val="20"/>
          <w:szCs w:val="20"/>
        </w:rPr>
        <w:t>WARUNKI UDZIAŁU W POSTĘPOWANIU ORAZ</w:t>
      </w:r>
      <w:r w:rsidR="00212EA4" w:rsidRPr="002E3DDB">
        <w:rPr>
          <w:rFonts w:asciiTheme="minorHAnsi" w:hAnsiTheme="minorHAnsi"/>
          <w:sz w:val="20"/>
          <w:szCs w:val="20"/>
        </w:rPr>
        <w:t xml:space="preserve"> </w:t>
      </w:r>
      <w:r w:rsidR="00212EA4" w:rsidRPr="002E3DDB">
        <w:rPr>
          <w:rFonts w:asciiTheme="minorHAnsi" w:hAnsiTheme="minorHAnsi"/>
          <w:b/>
          <w:sz w:val="20"/>
          <w:szCs w:val="20"/>
        </w:rPr>
        <w:t>OPIS SPOSOBU DOKONYWANIA O</w:t>
      </w:r>
      <w:r w:rsidR="00910F88" w:rsidRPr="002E3DDB">
        <w:rPr>
          <w:rFonts w:asciiTheme="minorHAnsi" w:hAnsiTheme="minorHAnsi"/>
          <w:b/>
          <w:sz w:val="20"/>
          <w:szCs w:val="20"/>
        </w:rPr>
        <w:t>CENY SPEŁNIENIA TYCH WARUNKÓW</w:t>
      </w:r>
    </w:p>
    <w:p w14:paraId="69A3A219" w14:textId="77777777" w:rsidR="002E3830" w:rsidRPr="002E3DDB" w:rsidRDefault="002E3830" w:rsidP="00AA17C8">
      <w:pPr>
        <w:pStyle w:val="Teksttreci0"/>
        <w:numPr>
          <w:ilvl w:val="0"/>
          <w:numId w:val="10"/>
        </w:numPr>
        <w:shd w:val="clear" w:color="auto" w:fill="auto"/>
        <w:tabs>
          <w:tab w:val="left" w:pos="350"/>
        </w:tabs>
        <w:ind w:left="320" w:hanging="320"/>
        <w:jc w:val="both"/>
        <w:rPr>
          <w:rFonts w:asciiTheme="minorHAnsi" w:hAnsiTheme="minorHAnsi"/>
        </w:rPr>
      </w:pPr>
      <w:r w:rsidRPr="002E3DDB">
        <w:rPr>
          <w:rFonts w:asciiTheme="minorHAnsi" w:hAnsiTheme="minorHAnsi"/>
          <w:lang w:bidi="pl-PL"/>
        </w:rPr>
        <w:t>Zamawiający oceni, czy Wykonawca spełnia warunki udziału w postępowaniu, na podstawie złożonych wraz z ofertą oświadczeń lub dokumentów żądanych przez Zamawiającego, potwierdzających spełnienie tych warunków.</w:t>
      </w:r>
    </w:p>
    <w:p w14:paraId="458E9071" w14:textId="1214541D" w:rsidR="002E3830" w:rsidRPr="002E3DDB" w:rsidRDefault="002E3830" w:rsidP="00A77FA4">
      <w:pPr>
        <w:pStyle w:val="Teksttreci0"/>
        <w:numPr>
          <w:ilvl w:val="0"/>
          <w:numId w:val="10"/>
        </w:numPr>
        <w:shd w:val="clear" w:color="auto" w:fill="auto"/>
        <w:tabs>
          <w:tab w:val="left" w:pos="350"/>
        </w:tabs>
        <w:ind w:left="320" w:hanging="320"/>
        <w:jc w:val="both"/>
        <w:rPr>
          <w:rFonts w:asciiTheme="minorHAnsi" w:hAnsiTheme="minorHAnsi"/>
        </w:rPr>
      </w:pPr>
      <w:r w:rsidRPr="002E3DDB">
        <w:rPr>
          <w:rFonts w:asciiTheme="minorHAnsi" w:hAnsiTheme="minorHAnsi"/>
          <w:lang w:bidi="pl-PL"/>
        </w:rPr>
        <w:t xml:space="preserve">Zamawiający dokona oceny spełnienia przez Wykonawcę warunków udziału w postępowaniu </w:t>
      </w:r>
      <w:r w:rsidR="00165F28" w:rsidRPr="002E3DDB">
        <w:rPr>
          <w:rFonts w:asciiTheme="minorHAnsi" w:hAnsiTheme="minorHAnsi"/>
          <w:lang w:bidi="pl-PL"/>
        </w:rPr>
        <w:t>zgodnie z </w:t>
      </w:r>
      <w:r w:rsidR="004A2C15" w:rsidRPr="002E3DDB">
        <w:rPr>
          <w:rFonts w:asciiTheme="minorHAnsi" w:hAnsiTheme="minorHAnsi"/>
          <w:lang w:bidi="pl-PL"/>
        </w:rPr>
        <w:t>formułą „spełnia / nie</w:t>
      </w:r>
      <w:r w:rsidRPr="002E3DDB">
        <w:rPr>
          <w:rFonts w:asciiTheme="minorHAnsi" w:hAnsiTheme="minorHAnsi"/>
          <w:lang w:bidi="pl-PL"/>
        </w:rPr>
        <w:t xml:space="preserve"> spełnia". Warunek graniczny „spełnia".</w:t>
      </w:r>
    </w:p>
    <w:p w14:paraId="09482675" w14:textId="77777777" w:rsidR="002E3830" w:rsidRPr="002E3DDB" w:rsidRDefault="004A2C15" w:rsidP="00A77FA4">
      <w:pPr>
        <w:pStyle w:val="Teksttreci0"/>
        <w:numPr>
          <w:ilvl w:val="0"/>
          <w:numId w:val="10"/>
        </w:numPr>
        <w:shd w:val="clear" w:color="auto" w:fill="auto"/>
        <w:tabs>
          <w:tab w:val="left" w:pos="350"/>
        </w:tabs>
        <w:ind w:left="320" w:hanging="320"/>
        <w:jc w:val="both"/>
        <w:rPr>
          <w:rFonts w:asciiTheme="minorHAnsi" w:hAnsiTheme="minorHAnsi"/>
        </w:rPr>
      </w:pPr>
      <w:r w:rsidRPr="002E3DDB">
        <w:rPr>
          <w:rFonts w:asciiTheme="minorHAnsi" w:hAnsiTheme="minorHAnsi"/>
          <w:lang w:bidi="pl-PL"/>
        </w:rPr>
        <w:t>O</w:t>
      </w:r>
      <w:r w:rsidR="002E3830" w:rsidRPr="002E3DDB">
        <w:rPr>
          <w:rFonts w:asciiTheme="minorHAnsi" w:hAnsiTheme="minorHAnsi"/>
          <w:lang w:bidi="pl-PL"/>
        </w:rPr>
        <w:t xml:space="preserve"> udzielenie zamówienia mogą ubiegać się Wykonawcy, którzy:</w:t>
      </w:r>
    </w:p>
    <w:p w14:paraId="2FF7FD18" w14:textId="44145E59" w:rsidR="002E3830" w:rsidRPr="002E3DDB" w:rsidRDefault="002E3830" w:rsidP="00A77FA4">
      <w:pPr>
        <w:pStyle w:val="Teksttreci0"/>
        <w:numPr>
          <w:ilvl w:val="0"/>
          <w:numId w:val="11"/>
        </w:numPr>
        <w:shd w:val="clear" w:color="auto" w:fill="auto"/>
        <w:ind w:left="260" w:firstLine="24"/>
        <w:jc w:val="both"/>
        <w:rPr>
          <w:rFonts w:asciiTheme="minorHAnsi" w:hAnsiTheme="minorHAnsi"/>
        </w:rPr>
      </w:pPr>
      <w:r w:rsidRPr="002E3DDB">
        <w:rPr>
          <w:rFonts w:asciiTheme="minorHAnsi" w:hAnsiTheme="minorHAnsi"/>
          <w:lang w:bidi="pl-PL"/>
        </w:rPr>
        <w:t>Nie podlegają wykluczeniu,</w:t>
      </w:r>
    </w:p>
    <w:p w14:paraId="5C745738" w14:textId="4D7A2F84" w:rsidR="004742FE" w:rsidRPr="002E3DDB" w:rsidRDefault="004742FE" w:rsidP="00A77FA4">
      <w:pPr>
        <w:pStyle w:val="Akapitzlist"/>
        <w:numPr>
          <w:ilvl w:val="0"/>
          <w:numId w:val="11"/>
        </w:numPr>
        <w:ind w:left="709" w:hanging="425"/>
        <w:jc w:val="both"/>
        <w:rPr>
          <w:rFonts w:asciiTheme="minorHAnsi" w:eastAsia="Cambria" w:hAnsiTheme="minorHAnsi" w:cs="Cambria"/>
          <w:sz w:val="20"/>
          <w:szCs w:val="20"/>
        </w:rPr>
      </w:pPr>
      <w:r w:rsidRPr="002E3DDB">
        <w:rPr>
          <w:rFonts w:asciiTheme="minorHAnsi" w:eastAsia="Cambria" w:hAnsiTheme="minorHAnsi" w:cs="Cambria"/>
          <w:sz w:val="20"/>
          <w:szCs w:val="20"/>
        </w:rPr>
        <w:t>Akceptują treść zapytania bez zastrzeżeń – złożenie oferty oznacza akceptację treści zapytania bez zastrzeżeń.</w:t>
      </w:r>
    </w:p>
    <w:p w14:paraId="57B54A19" w14:textId="77777777" w:rsidR="002E3830" w:rsidRPr="002E3DDB" w:rsidRDefault="002E3830" w:rsidP="00A77FA4">
      <w:pPr>
        <w:pStyle w:val="Teksttreci0"/>
        <w:numPr>
          <w:ilvl w:val="0"/>
          <w:numId w:val="11"/>
        </w:numPr>
        <w:shd w:val="clear" w:color="auto" w:fill="auto"/>
        <w:spacing w:after="260"/>
        <w:ind w:left="260"/>
        <w:jc w:val="both"/>
        <w:rPr>
          <w:rFonts w:asciiTheme="minorHAnsi" w:hAnsiTheme="minorHAnsi"/>
        </w:rPr>
      </w:pPr>
      <w:r w:rsidRPr="002E3DDB">
        <w:rPr>
          <w:rFonts w:asciiTheme="minorHAnsi" w:hAnsiTheme="minorHAnsi"/>
          <w:lang w:bidi="pl-PL"/>
        </w:rPr>
        <w:t>Spełniają następujące warunki dotyczące:</w:t>
      </w:r>
    </w:p>
    <w:p w14:paraId="2CD2466C" w14:textId="77777777" w:rsidR="007C4A9B" w:rsidRPr="002E3DDB" w:rsidRDefault="007C4A9B" w:rsidP="00AA17C8">
      <w:pPr>
        <w:pStyle w:val="Nagwek10"/>
        <w:keepNext/>
        <w:keepLines/>
        <w:numPr>
          <w:ilvl w:val="0"/>
          <w:numId w:val="31"/>
        </w:numPr>
        <w:shd w:val="clear" w:color="auto" w:fill="auto"/>
        <w:tabs>
          <w:tab w:val="left" w:pos="991"/>
        </w:tabs>
        <w:jc w:val="both"/>
        <w:rPr>
          <w:rFonts w:asciiTheme="minorHAnsi" w:hAnsiTheme="minorHAnsi"/>
        </w:rPr>
      </w:pPr>
      <w:r w:rsidRPr="002E3DDB">
        <w:rPr>
          <w:rFonts w:asciiTheme="minorHAnsi" w:hAnsiTheme="minorHAnsi"/>
          <w:lang w:bidi="pl-PL"/>
        </w:rPr>
        <w:lastRenderedPageBreak/>
        <w:t>Zdolności technicznej lub zawodowej w zakresie doświadczenia Wykonawcy</w:t>
      </w:r>
    </w:p>
    <w:p w14:paraId="6BAD9199" w14:textId="760AD9A9" w:rsidR="007C4A9B" w:rsidRPr="002E3DDB" w:rsidRDefault="007C4A9B" w:rsidP="00A77FA4">
      <w:pPr>
        <w:pStyle w:val="Teksttreci0"/>
        <w:shd w:val="clear" w:color="auto" w:fill="auto"/>
        <w:spacing w:after="160"/>
        <w:ind w:left="540"/>
        <w:jc w:val="both"/>
        <w:rPr>
          <w:rFonts w:asciiTheme="minorHAnsi" w:hAnsiTheme="minorHAnsi"/>
        </w:rPr>
      </w:pPr>
      <w:r w:rsidRPr="002E3DDB">
        <w:rPr>
          <w:rFonts w:asciiTheme="minorHAnsi" w:hAnsiTheme="minorHAnsi"/>
          <w:lang w:bidi="pl-PL"/>
        </w:rPr>
        <w:t xml:space="preserve">Zamawiający uzna warunek za spełniony, jeżeli Wykonawca wykaże, że </w:t>
      </w:r>
      <w:r w:rsidR="00C072C9" w:rsidRPr="002E3DDB">
        <w:rPr>
          <w:rFonts w:asciiTheme="minorHAnsi" w:hAnsiTheme="minorHAnsi"/>
          <w:lang w:bidi="pl-PL"/>
        </w:rPr>
        <w:t>w ciągu ostatnich 36</w:t>
      </w:r>
      <w:r w:rsidR="004742FE" w:rsidRPr="002E3DDB">
        <w:rPr>
          <w:rFonts w:asciiTheme="minorHAnsi" w:hAnsiTheme="minorHAnsi"/>
          <w:lang w:bidi="pl-PL"/>
        </w:rPr>
        <w:t xml:space="preserve"> miesięcy, a jeżeli okres prowadzenia działalności jest krótszy - w tym okresie, wykonał:</w:t>
      </w:r>
      <w:r w:rsidR="00A77FA4" w:rsidRPr="002E3DDB">
        <w:rPr>
          <w:rFonts w:asciiTheme="minorHAnsi" w:hAnsiTheme="minorHAnsi"/>
        </w:rPr>
        <w:t xml:space="preserve"> </w:t>
      </w:r>
      <w:r w:rsidRPr="002E3DDB">
        <w:rPr>
          <w:rFonts w:asciiTheme="minorHAnsi" w:hAnsiTheme="minorHAnsi"/>
          <w:lang w:bidi="pl-PL"/>
        </w:rPr>
        <w:t xml:space="preserve">co najmniej </w:t>
      </w:r>
      <w:r w:rsidR="00727914" w:rsidRPr="002E3DDB">
        <w:rPr>
          <w:rFonts w:asciiTheme="minorHAnsi" w:hAnsiTheme="minorHAnsi"/>
          <w:lang w:bidi="pl-PL"/>
        </w:rPr>
        <w:t>3</w:t>
      </w:r>
      <w:r w:rsidRPr="002E3DDB">
        <w:rPr>
          <w:rFonts w:asciiTheme="minorHAnsi" w:hAnsiTheme="minorHAnsi"/>
          <w:lang w:bidi="pl-PL"/>
        </w:rPr>
        <w:t xml:space="preserve"> </w:t>
      </w:r>
      <w:r w:rsidR="00727914" w:rsidRPr="002E3DDB">
        <w:rPr>
          <w:rFonts w:asciiTheme="minorHAnsi" w:hAnsiTheme="minorHAnsi"/>
          <w:lang w:bidi="pl-PL"/>
        </w:rPr>
        <w:t>instalacje fotowoltaiczne o mocy min. 30</w:t>
      </w:r>
      <w:r w:rsidR="004742FE" w:rsidRPr="002E3DDB">
        <w:rPr>
          <w:rFonts w:asciiTheme="minorHAnsi" w:hAnsiTheme="minorHAnsi"/>
          <w:lang w:bidi="pl-PL"/>
        </w:rPr>
        <w:t xml:space="preserve"> </w:t>
      </w:r>
      <w:proofErr w:type="spellStart"/>
      <w:r w:rsidR="004742FE" w:rsidRPr="002E3DDB">
        <w:rPr>
          <w:rFonts w:asciiTheme="minorHAnsi" w:hAnsiTheme="minorHAnsi"/>
          <w:lang w:bidi="pl-PL"/>
        </w:rPr>
        <w:t>kW</w:t>
      </w:r>
      <w:r w:rsidRPr="002E3DDB">
        <w:rPr>
          <w:rFonts w:asciiTheme="minorHAnsi" w:hAnsiTheme="minorHAnsi"/>
          <w:lang w:bidi="pl-PL"/>
        </w:rPr>
        <w:t>.</w:t>
      </w:r>
      <w:proofErr w:type="spellEnd"/>
    </w:p>
    <w:p w14:paraId="020F9E01" w14:textId="5DF7184A" w:rsidR="00A77FA4" w:rsidRPr="002E3DDB" w:rsidRDefault="004742FE" w:rsidP="00A77FA4">
      <w:pPr>
        <w:pStyle w:val="Teksttreci0"/>
        <w:shd w:val="clear" w:color="auto" w:fill="auto"/>
        <w:ind w:left="567"/>
        <w:jc w:val="both"/>
        <w:rPr>
          <w:rFonts w:asciiTheme="minorHAnsi" w:hAnsiTheme="minorHAnsi"/>
        </w:rPr>
      </w:pPr>
      <w:r w:rsidRPr="002E3DDB">
        <w:rPr>
          <w:rFonts w:asciiTheme="minorHAnsi" w:hAnsiTheme="minorHAnsi"/>
          <w:i/>
        </w:rPr>
        <w:t>Doświadczenie w realizacji instalacji fotowoltaicznych należy udokumentować w postaci przedłożonych protokołów zdawczo – odbiorczych lub referencji oraz załącznika nr 3 do zapytania ofertowego - Wykaz wykonanych instalacji.</w:t>
      </w:r>
    </w:p>
    <w:p w14:paraId="7CB799F5" w14:textId="6A65188D" w:rsidR="007C4A9B" w:rsidRPr="002E3DDB" w:rsidRDefault="004742FE" w:rsidP="00A77FA4">
      <w:pPr>
        <w:pStyle w:val="Teksttreci0"/>
        <w:shd w:val="clear" w:color="auto" w:fill="auto"/>
        <w:ind w:left="567"/>
        <w:jc w:val="both"/>
        <w:rPr>
          <w:rFonts w:asciiTheme="minorHAnsi" w:hAnsiTheme="minorHAnsi"/>
        </w:rPr>
      </w:pPr>
      <w:r w:rsidRPr="002E3DDB">
        <w:rPr>
          <w:rFonts w:asciiTheme="minorHAnsi" w:hAnsiTheme="minorHAnsi"/>
        </w:rPr>
        <w:t>Brane pod uwagę będą protokoły/referencje, w których moc pojedynczej instal</w:t>
      </w:r>
      <w:r w:rsidR="00727914" w:rsidRPr="002E3DDB">
        <w:rPr>
          <w:rFonts w:asciiTheme="minorHAnsi" w:hAnsiTheme="minorHAnsi"/>
        </w:rPr>
        <w:t>acji fotowoltaicznej wynosiła min. 30</w:t>
      </w:r>
      <w:r w:rsidRPr="002E3DDB">
        <w:rPr>
          <w:rFonts w:asciiTheme="minorHAnsi" w:hAnsiTheme="minorHAnsi"/>
        </w:rPr>
        <w:t xml:space="preserve"> </w:t>
      </w:r>
      <w:proofErr w:type="spellStart"/>
      <w:r w:rsidRPr="002E3DDB">
        <w:rPr>
          <w:rFonts w:asciiTheme="minorHAnsi" w:hAnsiTheme="minorHAnsi"/>
        </w:rPr>
        <w:t>kW.</w:t>
      </w:r>
      <w:proofErr w:type="spellEnd"/>
      <w:r w:rsidRPr="002E3DDB">
        <w:rPr>
          <w:rFonts w:asciiTheme="minorHAnsi" w:hAnsiTheme="minorHAnsi"/>
        </w:rPr>
        <w:t xml:space="preserve"> Protokoły odbioru/referencje, z których nie wynikać będzie ilość oraz moc wykonanych instalacji nie będą oceniane.</w:t>
      </w:r>
    </w:p>
    <w:p w14:paraId="4C891588" w14:textId="77777777" w:rsidR="0003394A" w:rsidRPr="002E3DDB" w:rsidRDefault="0003394A" w:rsidP="007C4A9B">
      <w:pPr>
        <w:pStyle w:val="Teksttreci0"/>
        <w:shd w:val="clear" w:color="auto" w:fill="auto"/>
        <w:tabs>
          <w:tab w:val="left" w:pos="991"/>
        </w:tabs>
        <w:ind w:left="720"/>
        <w:rPr>
          <w:rFonts w:asciiTheme="minorHAnsi" w:hAnsiTheme="minorHAnsi"/>
          <w:i/>
        </w:rPr>
      </w:pPr>
    </w:p>
    <w:p w14:paraId="373ADF54" w14:textId="1BB08541" w:rsidR="007C4A9B" w:rsidRPr="002E3DDB" w:rsidRDefault="00910F88" w:rsidP="00AA17C8">
      <w:pPr>
        <w:pStyle w:val="Nagwek10"/>
        <w:keepNext/>
        <w:keepLines/>
        <w:numPr>
          <w:ilvl w:val="0"/>
          <w:numId w:val="31"/>
        </w:numPr>
        <w:shd w:val="clear" w:color="auto" w:fill="auto"/>
        <w:tabs>
          <w:tab w:val="left" w:pos="965"/>
        </w:tabs>
        <w:spacing w:after="160"/>
        <w:ind w:left="540" w:firstLine="0"/>
        <w:rPr>
          <w:rFonts w:asciiTheme="minorHAnsi" w:hAnsiTheme="minorHAnsi"/>
        </w:rPr>
      </w:pPr>
      <w:r w:rsidRPr="002E3DDB">
        <w:rPr>
          <w:rFonts w:asciiTheme="minorHAnsi" w:hAnsiTheme="minorHAnsi"/>
          <w:lang w:bidi="pl-PL"/>
        </w:rPr>
        <w:t>Sytuacji ekonomiczno-finansowej</w:t>
      </w:r>
    </w:p>
    <w:p w14:paraId="68965C0D" w14:textId="7A78D8A3" w:rsidR="007C4A9B" w:rsidRPr="002E3DDB" w:rsidRDefault="007C4A9B" w:rsidP="00DD3FA3">
      <w:pPr>
        <w:pStyle w:val="Teksttreci0"/>
        <w:shd w:val="clear" w:color="auto" w:fill="auto"/>
        <w:ind w:left="567"/>
        <w:jc w:val="both"/>
        <w:rPr>
          <w:rFonts w:asciiTheme="minorHAnsi" w:hAnsiTheme="minorHAnsi"/>
          <w:lang w:bidi="pl-PL"/>
        </w:rPr>
      </w:pPr>
      <w:r w:rsidRPr="002E3DDB">
        <w:rPr>
          <w:rFonts w:asciiTheme="minorHAnsi" w:hAnsiTheme="minorHAnsi"/>
          <w:lang w:bidi="pl-PL"/>
        </w:rPr>
        <w:t>Zamawiający uzna warunek za spełniony, jeśli Wykonawca wykaże, że po</w:t>
      </w:r>
      <w:r w:rsidR="00A77FA4" w:rsidRPr="002E3DDB">
        <w:rPr>
          <w:rFonts w:asciiTheme="minorHAnsi" w:hAnsiTheme="minorHAnsi"/>
          <w:lang w:bidi="pl-PL"/>
        </w:rPr>
        <w:t>siada polisę ubezpieczeniową od </w:t>
      </w:r>
      <w:r w:rsidRPr="002E3DDB">
        <w:rPr>
          <w:rFonts w:asciiTheme="minorHAnsi" w:hAnsiTheme="minorHAnsi"/>
          <w:lang w:bidi="pl-PL"/>
        </w:rPr>
        <w:t>odpowiedzialności cywilnej w zakresie prowadzonej działalności gospodarczej na kwotę nie mniejszą</w:t>
      </w:r>
      <w:r w:rsidR="00351D1A" w:rsidRPr="002E3DDB">
        <w:rPr>
          <w:rFonts w:asciiTheme="minorHAnsi" w:hAnsiTheme="minorHAnsi"/>
          <w:lang w:bidi="pl-PL"/>
        </w:rPr>
        <w:t xml:space="preserve"> niż </w:t>
      </w:r>
      <w:r w:rsidR="00727914" w:rsidRPr="002E3DDB">
        <w:rPr>
          <w:rFonts w:asciiTheme="minorHAnsi" w:hAnsiTheme="minorHAnsi"/>
          <w:lang w:bidi="pl-PL"/>
        </w:rPr>
        <w:t>3</w:t>
      </w:r>
      <w:r w:rsidR="004742FE" w:rsidRPr="002E3DDB">
        <w:rPr>
          <w:rFonts w:asciiTheme="minorHAnsi" w:hAnsiTheme="minorHAnsi"/>
          <w:lang w:bidi="pl-PL"/>
        </w:rPr>
        <w:t>00</w:t>
      </w:r>
      <w:r w:rsidRPr="002E3DDB">
        <w:rPr>
          <w:rFonts w:asciiTheme="minorHAnsi" w:hAnsiTheme="minorHAnsi"/>
          <w:lang w:bidi="pl-PL"/>
        </w:rPr>
        <w:t> 000,00 zł (słownie:</w:t>
      </w:r>
      <w:r w:rsidR="005F7939" w:rsidRPr="002E3DDB">
        <w:rPr>
          <w:rFonts w:asciiTheme="minorHAnsi" w:hAnsiTheme="minorHAnsi"/>
          <w:lang w:bidi="pl-PL"/>
        </w:rPr>
        <w:t xml:space="preserve"> </w:t>
      </w:r>
      <w:r w:rsidR="00727914" w:rsidRPr="002E3DDB">
        <w:rPr>
          <w:rFonts w:asciiTheme="minorHAnsi" w:hAnsiTheme="minorHAnsi"/>
          <w:lang w:bidi="pl-PL"/>
        </w:rPr>
        <w:t>trzysta</w:t>
      </w:r>
      <w:r w:rsidRPr="002E3DDB">
        <w:rPr>
          <w:rFonts w:asciiTheme="minorHAnsi" w:hAnsiTheme="minorHAnsi"/>
          <w:lang w:bidi="pl-PL"/>
        </w:rPr>
        <w:t xml:space="preserve"> tysięcy złotych 00 groszy), obowiązując</w:t>
      </w:r>
      <w:r w:rsidR="007D014F" w:rsidRPr="002E3DDB">
        <w:rPr>
          <w:rFonts w:asciiTheme="minorHAnsi" w:hAnsiTheme="minorHAnsi"/>
          <w:lang w:bidi="pl-PL"/>
        </w:rPr>
        <w:t xml:space="preserve">ą na okres nie krótszy niż do </w:t>
      </w:r>
      <w:r w:rsidR="0098374A" w:rsidRPr="002E3DDB">
        <w:rPr>
          <w:rFonts w:asciiTheme="minorHAnsi" w:hAnsiTheme="minorHAnsi"/>
          <w:lang w:bidi="pl-PL"/>
        </w:rPr>
        <w:t>20</w:t>
      </w:r>
      <w:r w:rsidR="007D014F" w:rsidRPr="002E3DDB">
        <w:rPr>
          <w:rFonts w:asciiTheme="minorHAnsi" w:hAnsiTheme="minorHAnsi"/>
          <w:lang w:bidi="pl-PL"/>
        </w:rPr>
        <w:t>.</w:t>
      </w:r>
      <w:r w:rsidR="004742FE" w:rsidRPr="002E3DDB">
        <w:rPr>
          <w:rFonts w:asciiTheme="minorHAnsi" w:hAnsiTheme="minorHAnsi"/>
          <w:lang w:bidi="pl-PL"/>
        </w:rPr>
        <w:t>12</w:t>
      </w:r>
      <w:r w:rsidR="007D014F" w:rsidRPr="002E3DDB">
        <w:rPr>
          <w:rFonts w:asciiTheme="minorHAnsi" w:hAnsiTheme="minorHAnsi"/>
          <w:lang w:bidi="pl-PL"/>
        </w:rPr>
        <w:t>.202</w:t>
      </w:r>
      <w:r w:rsidR="004742FE" w:rsidRPr="002E3DDB">
        <w:rPr>
          <w:rFonts w:asciiTheme="minorHAnsi" w:hAnsiTheme="minorHAnsi"/>
          <w:lang w:bidi="pl-PL"/>
        </w:rPr>
        <w:t>0</w:t>
      </w:r>
      <w:r w:rsidRPr="002E3DDB">
        <w:rPr>
          <w:rFonts w:asciiTheme="minorHAnsi" w:hAnsiTheme="minorHAnsi"/>
          <w:lang w:bidi="pl-PL"/>
        </w:rPr>
        <w:t xml:space="preserve"> r.</w:t>
      </w:r>
    </w:p>
    <w:p w14:paraId="6779AA53" w14:textId="63D00C69" w:rsidR="007C4A9B" w:rsidRPr="002E3DDB" w:rsidRDefault="007C4A9B" w:rsidP="00DD3FA3">
      <w:pPr>
        <w:ind w:left="567"/>
        <w:jc w:val="both"/>
        <w:rPr>
          <w:rFonts w:asciiTheme="minorHAnsi" w:hAnsiTheme="minorHAnsi"/>
          <w:i/>
          <w:sz w:val="20"/>
          <w:szCs w:val="20"/>
        </w:rPr>
      </w:pPr>
      <w:r w:rsidRPr="002E3DDB">
        <w:rPr>
          <w:rFonts w:asciiTheme="minorHAnsi" w:hAnsiTheme="minorHAnsi"/>
          <w:i/>
          <w:sz w:val="20"/>
          <w:szCs w:val="20"/>
        </w:rPr>
        <w:t>(Należy dołączyć dokumenty potwierdzające spełnienie kryterium –kopię polisy ubezpieczeniowej)</w:t>
      </w:r>
    </w:p>
    <w:p w14:paraId="41882578" w14:textId="77777777" w:rsidR="007C4A9B" w:rsidRPr="002E3DDB" w:rsidRDefault="007C4A9B" w:rsidP="00DD3FA3">
      <w:pPr>
        <w:ind w:left="567" w:firstLine="708"/>
        <w:jc w:val="both"/>
        <w:rPr>
          <w:rFonts w:asciiTheme="minorHAnsi" w:hAnsiTheme="minorHAnsi"/>
          <w:i/>
          <w:sz w:val="20"/>
          <w:szCs w:val="20"/>
        </w:rPr>
      </w:pPr>
    </w:p>
    <w:p w14:paraId="14DB83DC" w14:textId="0F28C104" w:rsidR="00165F28" w:rsidRPr="002E3DDB" w:rsidRDefault="00165F28" w:rsidP="00DD3FA3">
      <w:pPr>
        <w:ind w:left="567"/>
        <w:jc w:val="both"/>
        <w:rPr>
          <w:rFonts w:asciiTheme="minorHAnsi" w:hAnsiTheme="minorHAnsi"/>
          <w:i/>
          <w:sz w:val="20"/>
          <w:szCs w:val="20"/>
        </w:rPr>
      </w:pPr>
      <w:r w:rsidRPr="002E3DDB">
        <w:rPr>
          <w:rFonts w:asciiTheme="minorHAnsi" w:hAnsiTheme="minorHAnsi"/>
          <w:i/>
          <w:sz w:val="20"/>
          <w:szCs w:val="20"/>
        </w:rPr>
        <w:t>Zamawiający uzna warunek za spełniony</w:t>
      </w:r>
      <w:r w:rsidR="000731F6" w:rsidRPr="002E3DDB">
        <w:rPr>
          <w:rFonts w:asciiTheme="minorHAnsi" w:hAnsiTheme="minorHAnsi"/>
          <w:i/>
          <w:sz w:val="20"/>
          <w:szCs w:val="20"/>
        </w:rPr>
        <w:t>,</w:t>
      </w:r>
      <w:r w:rsidRPr="002E3DDB">
        <w:rPr>
          <w:rFonts w:asciiTheme="minorHAnsi" w:hAnsiTheme="minorHAnsi"/>
          <w:i/>
          <w:sz w:val="20"/>
          <w:szCs w:val="20"/>
        </w:rPr>
        <w:t xml:space="preserve"> jeśli Wykonawca przedłoży kopię polisy ubezpieczeniowej zgodnej z ww. warunkami. W przypadku, gdy Wykonawca posiada polisę ubezpieczeniową na termin krótszy niż wskazany i nie ma możliwości na moment składania oferty wydłu</w:t>
      </w:r>
      <w:r w:rsidR="00DD3FA3" w:rsidRPr="002E3DDB">
        <w:rPr>
          <w:rFonts w:asciiTheme="minorHAnsi" w:hAnsiTheme="minorHAnsi"/>
          <w:i/>
          <w:sz w:val="20"/>
          <w:szCs w:val="20"/>
        </w:rPr>
        <w:t>żenia tego terminu do </w:t>
      </w:r>
      <w:r w:rsidR="0098374A" w:rsidRPr="002E3DDB">
        <w:rPr>
          <w:rFonts w:asciiTheme="minorHAnsi" w:hAnsiTheme="minorHAnsi"/>
          <w:i/>
          <w:sz w:val="20"/>
          <w:szCs w:val="20"/>
        </w:rPr>
        <w:t>20</w:t>
      </w:r>
      <w:r w:rsidR="00274055" w:rsidRPr="002E3DDB">
        <w:rPr>
          <w:rFonts w:asciiTheme="minorHAnsi" w:hAnsiTheme="minorHAnsi"/>
          <w:i/>
          <w:sz w:val="20"/>
          <w:szCs w:val="20"/>
        </w:rPr>
        <w:t>.</w:t>
      </w:r>
      <w:r w:rsidR="004742FE" w:rsidRPr="002E3DDB">
        <w:rPr>
          <w:rFonts w:asciiTheme="minorHAnsi" w:hAnsiTheme="minorHAnsi"/>
          <w:i/>
          <w:sz w:val="20"/>
          <w:szCs w:val="20"/>
        </w:rPr>
        <w:t>12</w:t>
      </w:r>
      <w:r w:rsidR="00274055" w:rsidRPr="002E3DDB">
        <w:rPr>
          <w:rFonts w:asciiTheme="minorHAnsi" w:hAnsiTheme="minorHAnsi"/>
          <w:i/>
          <w:sz w:val="20"/>
          <w:szCs w:val="20"/>
        </w:rPr>
        <w:t>.202</w:t>
      </w:r>
      <w:r w:rsidR="004742FE" w:rsidRPr="002E3DDB">
        <w:rPr>
          <w:rFonts w:asciiTheme="minorHAnsi" w:hAnsiTheme="minorHAnsi"/>
          <w:i/>
          <w:sz w:val="20"/>
          <w:szCs w:val="20"/>
        </w:rPr>
        <w:t>0</w:t>
      </w:r>
      <w:r w:rsidRPr="002E3DDB">
        <w:rPr>
          <w:rFonts w:asciiTheme="minorHAnsi" w:hAnsiTheme="minorHAnsi"/>
          <w:i/>
          <w:sz w:val="20"/>
          <w:szCs w:val="20"/>
        </w:rPr>
        <w:t xml:space="preserve"> r. niezbędne jest przedłożenie zobowiązania do wydłużenia polisy ubezpieczeniowej.</w:t>
      </w:r>
    </w:p>
    <w:p w14:paraId="6D251029" w14:textId="77777777" w:rsidR="00165F28" w:rsidRPr="002E3DDB" w:rsidRDefault="00165F28" w:rsidP="007C4A9B">
      <w:pPr>
        <w:ind w:firstLine="708"/>
        <w:jc w:val="both"/>
        <w:rPr>
          <w:rFonts w:asciiTheme="minorHAnsi" w:hAnsiTheme="minorHAnsi"/>
          <w:i/>
          <w:sz w:val="20"/>
          <w:szCs w:val="20"/>
        </w:rPr>
      </w:pPr>
    </w:p>
    <w:p w14:paraId="41E9EB82" w14:textId="77777777" w:rsidR="00165F28" w:rsidRPr="002E3DDB" w:rsidRDefault="00165F28" w:rsidP="007C4A9B">
      <w:pPr>
        <w:ind w:firstLine="708"/>
        <w:jc w:val="both"/>
        <w:rPr>
          <w:rFonts w:asciiTheme="minorHAnsi" w:hAnsiTheme="minorHAnsi"/>
          <w:i/>
          <w:sz w:val="20"/>
          <w:szCs w:val="20"/>
        </w:rPr>
      </w:pPr>
    </w:p>
    <w:p w14:paraId="79975485" w14:textId="11199AC3" w:rsidR="007C4A9B" w:rsidRPr="002E3DDB" w:rsidRDefault="00910F88" w:rsidP="00AA17C8">
      <w:pPr>
        <w:pStyle w:val="Akapitzlist"/>
        <w:numPr>
          <w:ilvl w:val="0"/>
          <w:numId w:val="31"/>
        </w:numPr>
        <w:jc w:val="both"/>
        <w:rPr>
          <w:rFonts w:asciiTheme="minorHAnsi" w:hAnsiTheme="minorHAnsi"/>
          <w:b/>
          <w:sz w:val="20"/>
          <w:szCs w:val="20"/>
        </w:rPr>
      </w:pPr>
      <w:r w:rsidRPr="002E3DDB">
        <w:rPr>
          <w:rFonts w:asciiTheme="minorHAnsi" w:hAnsiTheme="minorHAnsi"/>
          <w:b/>
          <w:sz w:val="20"/>
          <w:szCs w:val="20"/>
        </w:rPr>
        <w:t>Wpłaty wadium</w:t>
      </w:r>
    </w:p>
    <w:p w14:paraId="07BD54ED" w14:textId="2038C7CC" w:rsidR="00526678" w:rsidRPr="002E3DDB" w:rsidRDefault="004742FE" w:rsidP="0032252E">
      <w:pPr>
        <w:ind w:left="567"/>
        <w:jc w:val="both"/>
        <w:rPr>
          <w:rFonts w:asciiTheme="minorHAnsi" w:hAnsiTheme="minorHAnsi"/>
          <w:sz w:val="20"/>
          <w:szCs w:val="20"/>
        </w:rPr>
      </w:pPr>
      <w:r w:rsidRPr="002E3DDB">
        <w:rPr>
          <w:rFonts w:asciiTheme="minorHAnsi" w:hAnsiTheme="minorHAnsi"/>
          <w:sz w:val="20"/>
          <w:szCs w:val="20"/>
        </w:rPr>
        <w:t xml:space="preserve">Wpłacą wadium w wysokości 10 000 zł (słownie: dziesięć tysięcy złotych) </w:t>
      </w:r>
      <w:r w:rsidR="009637A1" w:rsidRPr="002E3DDB">
        <w:rPr>
          <w:rFonts w:asciiTheme="minorHAnsi" w:hAnsiTheme="minorHAnsi"/>
          <w:sz w:val="20"/>
          <w:szCs w:val="20"/>
        </w:rPr>
        <w:t>tytułem: „Wadium”.</w:t>
      </w:r>
      <w:r w:rsidR="00526678" w:rsidRPr="002E3DDB">
        <w:rPr>
          <w:rFonts w:asciiTheme="minorHAnsi" w:hAnsiTheme="minorHAnsi"/>
          <w:sz w:val="20"/>
          <w:szCs w:val="20"/>
        </w:rPr>
        <w:t xml:space="preserve"> Wadium musi być wniesione najpóźniej w dniu otwarcia ofert przed upływem terminu składania ofert.</w:t>
      </w:r>
    </w:p>
    <w:p w14:paraId="056FC1F3" w14:textId="77777777" w:rsidR="00526678" w:rsidRPr="002E3DDB" w:rsidRDefault="00526678" w:rsidP="0032252E">
      <w:pPr>
        <w:ind w:left="567"/>
        <w:jc w:val="both"/>
        <w:rPr>
          <w:rFonts w:asciiTheme="minorHAnsi" w:hAnsiTheme="minorHAnsi"/>
          <w:sz w:val="20"/>
          <w:szCs w:val="20"/>
        </w:rPr>
      </w:pPr>
    </w:p>
    <w:p w14:paraId="21897E45" w14:textId="77777777" w:rsidR="00526678" w:rsidRPr="002E3DDB" w:rsidRDefault="00526678" w:rsidP="0032252E">
      <w:pPr>
        <w:ind w:left="567"/>
        <w:jc w:val="both"/>
        <w:rPr>
          <w:rFonts w:asciiTheme="minorHAnsi" w:hAnsiTheme="minorHAnsi"/>
          <w:sz w:val="20"/>
          <w:szCs w:val="20"/>
        </w:rPr>
      </w:pPr>
      <w:r w:rsidRPr="002E3DDB">
        <w:rPr>
          <w:rFonts w:asciiTheme="minorHAnsi" w:hAnsiTheme="minorHAnsi"/>
          <w:sz w:val="20"/>
          <w:szCs w:val="20"/>
        </w:rPr>
        <w:t>Wadium może być wniesione w następującej formie:</w:t>
      </w:r>
    </w:p>
    <w:p w14:paraId="32BDF2DC" w14:textId="77777777" w:rsidR="00526678" w:rsidRPr="002E3DDB" w:rsidRDefault="00526678" w:rsidP="0032252E">
      <w:pPr>
        <w:ind w:left="567"/>
        <w:jc w:val="both"/>
        <w:rPr>
          <w:rFonts w:asciiTheme="minorHAnsi" w:hAnsiTheme="minorHAnsi"/>
          <w:sz w:val="20"/>
          <w:szCs w:val="20"/>
        </w:rPr>
      </w:pPr>
      <w:r w:rsidRPr="002E3DDB">
        <w:rPr>
          <w:rFonts w:asciiTheme="minorHAnsi" w:hAnsiTheme="minorHAnsi"/>
          <w:sz w:val="20"/>
          <w:szCs w:val="20"/>
        </w:rPr>
        <w:t>1) pieniądzu.</w:t>
      </w:r>
    </w:p>
    <w:p w14:paraId="6645E057" w14:textId="5D130B78" w:rsidR="009637A1" w:rsidRPr="002E3DDB" w:rsidRDefault="00526678" w:rsidP="0032252E">
      <w:pPr>
        <w:ind w:left="567"/>
        <w:jc w:val="both"/>
        <w:rPr>
          <w:rFonts w:asciiTheme="minorHAnsi" w:hAnsiTheme="minorHAnsi"/>
          <w:sz w:val="20"/>
          <w:szCs w:val="20"/>
        </w:rPr>
      </w:pPr>
      <w:r w:rsidRPr="002E3DDB">
        <w:rPr>
          <w:rFonts w:asciiTheme="minorHAnsi" w:hAnsiTheme="minorHAnsi"/>
          <w:sz w:val="20"/>
          <w:szCs w:val="20"/>
        </w:rPr>
        <w:t xml:space="preserve">Przelewem na konto na rachunek Banku </w:t>
      </w:r>
      <w:r w:rsidR="00F80CDD" w:rsidRPr="002E3DDB">
        <w:rPr>
          <w:rFonts w:asciiTheme="minorHAnsi" w:hAnsiTheme="minorHAnsi"/>
          <w:sz w:val="20"/>
          <w:szCs w:val="20"/>
        </w:rPr>
        <w:t>PKO Bank Polski</w:t>
      </w:r>
      <w:r w:rsidRPr="002E3DDB">
        <w:rPr>
          <w:rFonts w:asciiTheme="minorHAnsi" w:hAnsiTheme="minorHAnsi"/>
          <w:sz w:val="20"/>
          <w:szCs w:val="20"/>
        </w:rPr>
        <w:t xml:space="preserve"> nr </w:t>
      </w:r>
      <w:r w:rsidR="000859DB" w:rsidRPr="002E3DDB">
        <w:rPr>
          <w:rFonts w:asciiTheme="minorHAnsi" w:hAnsiTheme="minorHAnsi"/>
          <w:sz w:val="20"/>
          <w:szCs w:val="20"/>
        </w:rPr>
        <w:t>86 1020 1068 0000 1402 0356 7153</w:t>
      </w:r>
    </w:p>
    <w:p w14:paraId="249D20CE" w14:textId="489E9BBB" w:rsidR="00526678" w:rsidRPr="002E3DDB" w:rsidRDefault="00526678" w:rsidP="0032252E">
      <w:pPr>
        <w:ind w:left="567"/>
        <w:jc w:val="both"/>
        <w:rPr>
          <w:rFonts w:asciiTheme="minorHAnsi" w:hAnsiTheme="minorHAnsi"/>
          <w:sz w:val="20"/>
          <w:szCs w:val="20"/>
        </w:rPr>
      </w:pPr>
      <w:r w:rsidRPr="002E3DDB">
        <w:rPr>
          <w:rFonts w:asciiTheme="minorHAnsi" w:hAnsiTheme="minorHAnsi"/>
          <w:sz w:val="20"/>
          <w:szCs w:val="20"/>
        </w:rPr>
        <w:t xml:space="preserve">Wniesienie wadium w pieniądzu będzie skuteczne, jeżeli znajdzie się na rachunku bankowym Zamawiającego, przed upływem terminu przewidzianego na wniesienie wadium - </w:t>
      </w:r>
      <w:r w:rsidR="009637A1" w:rsidRPr="002E3DDB">
        <w:rPr>
          <w:rFonts w:asciiTheme="minorHAnsi" w:hAnsiTheme="minorHAnsi"/>
          <w:sz w:val="20"/>
          <w:szCs w:val="20"/>
        </w:rPr>
        <w:t>decyduje data wpływu środków na rachunek Zamawiającego.</w:t>
      </w:r>
    </w:p>
    <w:p w14:paraId="4FA56BEC" w14:textId="1FE85131"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Wadium wniesione w pieniądzu Zamawiający przechowuje na rachunku bankowym.</w:t>
      </w:r>
    </w:p>
    <w:p w14:paraId="07C91F7E" w14:textId="77777777" w:rsidR="00526678" w:rsidRPr="002E3DDB" w:rsidRDefault="00526678" w:rsidP="0032252E">
      <w:pPr>
        <w:ind w:left="567"/>
        <w:jc w:val="both"/>
        <w:rPr>
          <w:rFonts w:asciiTheme="minorHAnsi" w:hAnsiTheme="minorHAnsi"/>
          <w:sz w:val="20"/>
          <w:szCs w:val="20"/>
        </w:rPr>
      </w:pPr>
    </w:p>
    <w:p w14:paraId="182A2423"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2) gwarancji bankowej lub gwarancji ubezpieczeniowej.</w:t>
      </w:r>
    </w:p>
    <w:p w14:paraId="1000AB81" w14:textId="5EF45FC1"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W zależności od wybranej formy - oryginał gwarancji bankowej lub ubezpieczenia należy złożyć wraz z</w:t>
      </w:r>
      <w:r w:rsidR="0032252E" w:rsidRPr="002E3DDB">
        <w:rPr>
          <w:rFonts w:asciiTheme="minorHAnsi" w:hAnsiTheme="minorHAnsi"/>
          <w:sz w:val="20"/>
          <w:szCs w:val="20"/>
        </w:rPr>
        <w:t> </w:t>
      </w:r>
      <w:r w:rsidRPr="002E3DDB">
        <w:rPr>
          <w:rFonts w:asciiTheme="minorHAnsi" w:hAnsiTheme="minorHAnsi"/>
          <w:sz w:val="20"/>
          <w:szCs w:val="20"/>
        </w:rPr>
        <w:t>ofertą.</w:t>
      </w:r>
    </w:p>
    <w:p w14:paraId="5D5E277F" w14:textId="189F1BE5"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Gwarancja bankowa lub ubezpieczeniowa stanowiące formę wniesienia wadium, winna spełniać co najmniej następujące wymogi (pod rygorem wykluczenia wykonawcy):</w:t>
      </w:r>
    </w:p>
    <w:p w14:paraId="001E1D2A"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 ustalać beneficjenta gwarancji, ubezpieczenia tj. Zamawiającego na kwotę 10 000,00 zł</w:t>
      </w:r>
    </w:p>
    <w:p w14:paraId="1E51888F"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 określać kwotę gwarantowaną, ubezpieczoną w zł</w:t>
      </w:r>
    </w:p>
    <w:p w14:paraId="38F0A78C"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 określać termin ważności</w:t>
      </w:r>
    </w:p>
    <w:p w14:paraId="035886AC"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 określać przedmiot gwarancji, ubezpieczenia</w:t>
      </w:r>
    </w:p>
    <w:p w14:paraId="61EDB51A" w14:textId="1BF2E4D0"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 zawierać klauzule gwarantujące bezwarunkową wypłatę na rzecz zamawi</w:t>
      </w:r>
      <w:r w:rsidR="00526678" w:rsidRPr="002E3DDB">
        <w:rPr>
          <w:rFonts w:asciiTheme="minorHAnsi" w:hAnsiTheme="minorHAnsi"/>
          <w:sz w:val="20"/>
          <w:szCs w:val="20"/>
        </w:rPr>
        <w:t xml:space="preserve">ającego w przypadku wystąpienia </w:t>
      </w:r>
      <w:r w:rsidRPr="002E3DDB">
        <w:rPr>
          <w:rFonts w:asciiTheme="minorHAnsi" w:hAnsiTheme="minorHAnsi"/>
          <w:sz w:val="20"/>
          <w:szCs w:val="20"/>
        </w:rPr>
        <w:t>następujących okoliczności: być gwarancją nie odwoł</w:t>
      </w:r>
      <w:r w:rsidR="0032252E" w:rsidRPr="002E3DDB">
        <w:rPr>
          <w:rFonts w:asciiTheme="minorHAnsi" w:hAnsiTheme="minorHAnsi"/>
          <w:sz w:val="20"/>
          <w:szCs w:val="20"/>
        </w:rPr>
        <w:t>ywalną, bezwarunkową, płatną na </w:t>
      </w:r>
      <w:r w:rsidRPr="002E3DDB">
        <w:rPr>
          <w:rFonts w:asciiTheme="minorHAnsi" w:hAnsiTheme="minorHAnsi"/>
          <w:sz w:val="20"/>
          <w:szCs w:val="20"/>
        </w:rPr>
        <w:t>każde żądanie do</w:t>
      </w:r>
      <w:r w:rsidR="00526678" w:rsidRPr="002E3DDB">
        <w:rPr>
          <w:rFonts w:asciiTheme="minorHAnsi" w:hAnsiTheme="minorHAnsi"/>
          <w:sz w:val="20"/>
          <w:szCs w:val="20"/>
        </w:rPr>
        <w:t xml:space="preserve"> </w:t>
      </w:r>
      <w:r w:rsidRPr="002E3DDB">
        <w:rPr>
          <w:rFonts w:asciiTheme="minorHAnsi" w:hAnsiTheme="minorHAnsi"/>
          <w:sz w:val="20"/>
          <w:szCs w:val="20"/>
        </w:rPr>
        <w:t>wypłaty Zamawiającemu pełnej kwoty wadium w następujących okolicznościach:</w:t>
      </w:r>
    </w:p>
    <w:p w14:paraId="774991E4" w14:textId="6031ACC9"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lastRenderedPageBreak/>
        <w:t>a) gdy wykonawca odmówił podpisania umowy w sprawie zamówi</w:t>
      </w:r>
      <w:r w:rsidR="0032252E" w:rsidRPr="002E3DDB">
        <w:rPr>
          <w:rFonts w:asciiTheme="minorHAnsi" w:hAnsiTheme="minorHAnsi"/>
          <w:sz w:val="20"/>
          <w:szCs w:val="20"/>
        </w:rPr>
        <w:t>enia na warunkach określonych w </w:t>
      </w:r>
      <w:r w:rsidRPr="002E3DDB">
        <w:rPr>
          <w:rFonts w:asciiTheme="minorHAnsi" w:hAnsiTheme="minorHAnsi"/>
          <w:sz w:val="20"/>
          <w:szCs w:val="20"/>
        </w:rPr>
        <w:t>ofercie;</w:t>
      </w:r>
    </w:p>
    <w:p w14:paraId="205A5F93" w14:textId="611D3306" w:rsidR="009637A1" w:rsidRPr="002E3DDB" w:rsidRDefault="0032252E" w:rsidP="0032252E">
      <w:pPr>
        <w:ind w:left="567"/>
        <w:jc w:val="both"/>
        <w:rPr>
          <w:rFonts w:asciiTheme="minorHAnsi" w:hAnsiTheme="minorHAnsi"/>
          <w:sz w:val="20"/>
          <w:szCs w:val="20"/>
        </w:rPr>
      </w:pPr>
      <w:r w:rsidRPr="002E3DDB">
        <w:rPr>
          <w:rFonts w:asciiTheme="minorHAnsi" w:hAnsiTheme="minorHAnsi"/>
          <w:sz w:val="20"/>
          <w:szCs w:val="20"/>
        </w:rPr>
        <w:t>b</w:t>
      </w:r>
      <w:r w:rsidR="009637A1" w:rsidRPr="002E3DDB">
        <w:rPr>
          <w:rFonts w:asciiTheme="minorHAnsi" w:hAnsiTheme="minorHAnsi"/>
          <w:sz w:val="20"/>
          <w:szCs w:val="20"/>
        </w:rPr>
        <w:t>) zawarcie umowy w sprawie zamówienia stało się nie możliwe z przyczyn leżących po stronie wykonawcy.</w:t>
      </w:r>
    </w:p>
    <w:p w14:paraId="4611448C"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Gwarancja bankowa lub ubezpieczeniowa musi obejmować przynajmniej okres związania ofertą.</w:t>
      </w:r>
    </w:p>
    <w:p w14:paraId="60E8D063" w14:textId="77777777" w:rsidR="00526678" w:rsidRPr="002E3DDB" w:rsidRDefault="00526678" w:rsidP="0032252E">
      <w:pPr>
        <w:ind w:left="567"/>
        <w:jc w:val="both"/>
        <w:rPr>
          <w:rFonts w:asciiTheme="minorHAnsi" w:hAnsiTheme="minorHAnsi"/>
          <w:sz w:val="20"/>
          <w:szCs w:val="20"/>
        </w:rPr>
      </w:pPr>
    </w:p>
    <w:p w14:paraId="1F7F86E7"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Zwrot wadium:</w:t>
      </w:r>
    </w:p>
    <w:p w14:paraId="7A670FCD"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1) Zamawiający zwraca wadium wszystkim wykonawcom niezwłocznie po wyborze oferty najkorzystniejszej</w:t>
      </w:r>
    </w:p>
    <w:p w14:paraId="56D83A4E" w14:textId="3BD40DE0"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(z wyjątkiem wykonawcy, którego oferta została wybrana jako najkorzystniejsza) lub unieważnieniu</w:t>
      </w:r>
      <w:r w:rsidR="00526678" w:rsidRPr="002E3DDB">
        <w:rPr>
          <w:rFonts w:asciiTheme="minorHAnsi" w:hAnsiTheme="minorHAnsi"/>
          <w:sz w:val="20"/>
          <w:szCs w:val="20"/>
        </w:rPr>
        <w:t xml:space="preserve"> </w:t>
      </w:r>
      <w:r w:rsidRPr="002E3DDB">
        <w:rPr>
          <w:rFonts w:asciiTheme="minorHAnsi" w:hAnsiTheme="minorHAnsi"/>
          <w:sz w:val="20"/>
          <w:szCs w:val="20"/>
        </w:rPr>
        <w:t>postępowania;</w:t>
      </w:r>
    </w:p>
    <w:p w14:paraId="302B1ADB" w14:textId="02441050"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2) Wykonawcy, którego oferta została w</w:t>
      </w:r>
      <w:r w:rsidR="00526678" w:rsidRPr="002E3DDB">
        <w:rPr>
          <w:rFonts w:asciiTheme="minorHAnsi" w:hAnsiTheme="minorHAnsi"/>
          <w:sz w:val="20"/>
          <w:szCs w:val="20"/>
        </w:rPr>
        <w:t>ybrana jako najkorzystniejsza, Z</w:t>
      </w:r>
      <w:r w:rsidRPr="002E3DDB">
        <w:rPr>
          <w:rFonts w:asciiTheme="minorHAnsi" w:hAnsiTheme="minorHAnsi"/>
          <w:sz w:val="20"/>
          <w:szCs w:val="20"/>
        </w:rPr>
        <w:t>amawiający zwraca wadium</w:t>
      </w:r>
      <w:r w:rsidR="00526678" w:rsidRPr="002E3DDB">
        <w:rPr>
          <w:rFonts w:asciiTheme="minorHAnsi" w:hAnsiTheme="minorHAnsi"/>
          <w:sz w:val="20"/>
          <w:szCs w:val="20"/>
        </w:rPr>
        <w:t xml:space="preserve"> </w:t>
      </w:r>
      <w:r w:rsidRPr="002E3DDB">
        <w:rPr>
          <w:rFonts w:asciiTheme="minorHAnsi" w:hAnsiTheme="minorHAnsi"/>
          <w:sz w:val="20"/>
          <w:szCs w:val="20"/>
        </w:rPr>
        <w:t>niezwłocznie po zawarciu umowy w sprawie niniejszego zamówienia;</w:t>
      </w:r>
    </w:p>
    <w:p w14:paraId="00B21E3A"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3) Zamawiający zwraca niezwłocznie wadium, na wniosek wykonawcy, który wycofał ofertę przed upływem</w:t>
      </w:r>
    </w:p>
    <w:p w14:paraId="4C3E424E"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terminu składania ofert;</w:t>
      </w:r>
    </w:p>
    <w:p w14:paraId="08328BEE" w14:textId="77777777" w:rsidR="00526678" w:rsidRPr="002E3DDB" w:rsidRDefault="00526678" w:rsidP="0032252E">
      <w:pPr>
        <w:ind w:left="567"/>
        <w:jc w:val="both"/>
        <w:rPr>
          <w:rFonts w:asciiTheme="minorHAnsi" w:hAnsiTheme="minorHAnsi"/>
          <w:sz w:val="20"/>
          <w:szCs w:val="20"/>
        </w:rPr>
      </w:pPr>
    </w:p>
    <w:p w14:paraId="0B827CC3"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Utrata wadium:</w:t>
      </w:r>
    </w:p>
    <w:p w14:paraId="27F8FC4A"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1) Zamawiający zatrzymuje wadium, jeżeli wykonawca, którego oferta została wybrana:</w:t>
      </w:r>
    </w:p>
    <w:p w14:paraId="15F3663F"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a) odmówił podpisania umowy w sprawie zamówienia na warunkach określonych w ofercie;</w:t>
      </w:r>
    </w:p>
    <w:p w14:paraId="35A63DAD" w14:textId="77777777" w:rsidR="009637A1" w:rsidRPr="002E3DDB" w:rsidRDefault="009637A1" w:rsidP="0032252E">
      <w:pPr>
        <w:ind w:left="567"/>
        <w:jc w:val="both"/>
        <w:rPr>
          <w:rFonts w:asciiTheme="minorHAnsi" w:hAnsiTheme="minorHAnsi"/>
          <w:sz w:val="20"/>
          <w:szCs w:val="20"/>
        </w:rPr>
      </w:pPr>
      <w:r w:rsidRPr="002E3DDB">
        <w:rPr>
          <w:rFonts w:asciiTheme="minorHAnsi" w:hAnsiTheme="minorHAnsi"/>
          <w:sz w:val="20"/>
          <w:szCs w:val="20"/>
        </w:rPr>
        <w:t>b) zawarcie umowy w sprawie zamówienia stało się niemożliwe z przyczyn leżących po stronie wykonawcy.</w:t>
      </w:r>
    </w:p>
    <w:p w14:paraId="162EEC27" w14:textId="77777777" w:rsidR="00526678" w:rsidRPr="002E3DDB" w:rsidRDefault="00526678" w:rsidP="009637A1">
      <w:pPr>
        <w:jc w:val="both"/>
        <w:rPr>
          <w:rFonts w:asciiTheme="minorHAnsi" w:hAnsiTheme="minorHAnsi"/>
          <w:sz w:val="20"/>
          <w:szCs w:val="20"/>
        </w:rPr>
      </w:pPr>
    </w:p>
    <w:p w14:paraId="34391C1A" w14:textId="4598F7EE" w:rsidR="009637A1" w:rsidRPr="002E3DDB" w:rsidRDefault="009637A1" w:rsidP="009637A1">
      <w:pPr>
        <w:jc w:val="both"/>
        <w:rPr>
          <w:rFonts w:asciiTheme="minorHAnsi" w:hAnsiTheme="minorHAnsi"/>
          <w:sz w:val="20"/>
          <w:szCs w:val="20"/>
        </w:rPr>
      </w:pPr>
      <w:r w:rsidRPr="002E3DDB">
        <w:rPr>
          <w:rFonts w:asciiTheme="minorHAnsi" w:hAnsiTheme="minorHAnsi"/>
          <w:sz w:val="20"/>
          <w:szCs w:val="20"/>
        </w:rPr>
        <w:t>Oferenci niespełniający warunków udziału w postępowaniu podlegają wykluczeniu z postępowania.</w:t>
      </w:r>
    </w:p>
    <w:p w14:paraId="0DF7D915" w14:textId="77777777" w:rsidR="009637A1" w:rsidRPr="002E3DDB" w:rsidRDefault="009637A1" w:rsidP="007C4A9B">
      <w:pPr>
        <w:jc w:val="both"/>
        <w:rPr>
          <w:rFonts w:asciiTheme="minorHAnsi" w:hAnsiTheme="minorHAnsi"/>
          <w:sz w:val="20"/>
          <w:szCs w:val="20"/>
        </w:rPr>
      </w:pPr>
    </w:p>
    <w:p w14:paraId="30201932" w14:textId="6F34BF87" w:rsidR="00DA2E39" w:rsidRPr="002E3DDB" w:rsidRDefault="00DA2E39">
      <w:pPr>
        <w:jc w:val="both"/>
        <w:rPr>
          <w:rFonts w:asciiTheme="minorHAnsi" w:hAnsiTheme="minorHAnsi"/>
          <w:sz w:val="20"/>
          <w:szCs w:val="20"/>
        </w:rPr>
      </w:pPr>
    </w:p>
    <w:p w14:paraId="48D8CE38" w14:textId="13C38724" w:rsidR="00607C88" w:rsidRPr="002E3DDB" w:rsidRDefault="00EC2B7F">
      <w:pPr>
        <w:jc w:val="both"/>
        <w:rPr>
          <w:rFonts w:asciiTheme="minorHAnsi" w:hAnsiTheme="minorHAnsi"/>
          <w:b/>
          <w:sz w:val="20"/>
          <w:szCs w:val="20"/>
        </w:rPr>
      </w:pPr>
      <w:r w:rsidRPr="002E3DDB">
        <w:rPr>
          <w:rFonts w:asciiTheme="minorHAnsi" w:hAnsiTheme="minorHAnsi"/>
          <w:b/>
          <w:sz w:val="20"/>
          <w:szCs w:val="20"/>
        </w:rPr>
        <w:t>IX</w:t>
      </w:r>
      <w:r w:rsidR="00892347" w:rsidRPr="002E3DDB">
        <w:rPr>
          <w:rFonts w:asciiTheme="minorHAnsi" w:hAnsiTheme="minorHAnsi"/>
          <w:b/>
          <w:sz w:val="20"/>
          <w:szCs w:val="20"/>
        </w:rPr>
        <w:t>.</w:t>
      </w:r>
      <w:r w:rsidR="00EC5E87" w:rsidRPr="002E3DDB">
        <w:rPr>
          <w:rFonts w:asciiTheme="minorHAnsi" w:hAnsiTheme="minorHAnsi"/>
          <w:b/>
          <w:sz w:val="20"/>
          <w:szCs w:val="20"/>
        </w:rPr>
        <w:t xml:space="preserve"> </w:t>
      </w:r>
      <w:r w:rsidR="00A77836" w:rsidRPr="002E3DDB">
        <w:rPr>
          <w:rFonts w:asciiTheme="minorHAnsi" w:hAnsiTheme="minorHAnsi"/>
          <w:b/>
          <w:sz w:val="20"/>
          <w:szCs w:val="20"/>
        </w:rPr>
        <w:t xml:space="preserve">WYKAZ OŚWIADCZEŃ LUB DOKUMENTÓW, POTWIERDZAJĄCYCH </w:t>
      </w:r>
      <w:r w:rsidR="00274055" w:rsidRPr="002E3DDB">
        <w:rPr>
          <w:rFonts w:asciiTheme="minorHAnsi" w:hAnsiTheme="minorHAnsi"/>
          <w:b/>
          <w:sz w:val="20"/>
          <w:szCs w:val="20"/>
        </w:rPr>
        <w:t>SPEŁNIANIE WARUNKÓW UDZIAŁU W </w:t>
      </w:r>
      <w:r w:rsidR="00A77836" w:rsidRPr="002E3DDB">
        <w:rPr>
          <w:rFonts w:asciiTheme="minorHAnsi" w:hAnsiTheme="minorHAnsi"/>
          <w:b/>
          <w:sz w:val="20"/>
          <w:szCs w:val="20"/>
        </w:rPr>
        <w:t>POSTĘPOWANI</w:t>
      </w:r>
      <w:r w:rsidR="00910F88" w:rsidRPr="002E3DDB">
        <w:rPr>
          <w:rFonts w:asciiTheme="minorHAnsi" w:hAnsiTheme="minorHAnsi"/>
          <w:b/>
          <w:sz w:val="20"/>
          <w:szCs w:val="20"/>
        </w:rPr>
        <w:t>U ORAZ BRAK PODSTAW WYKLUCZENIA</w:t>
      </w:r>
    </w:p>
    <w:p w14:paraId="406C1A41" w14:textId="77777777" w:rsidR="00F826E1" w:rsidRPr="002E3DDB" w:rsidRDefault="00F826E1">
      <w:pPr>
        <w:jc w:val="both"/>
        <w:rPr>
          <w:rFonts w:asciiTheme="minorHAnsi" w:hAnsiTheme="minorHAnsi"/>
          <w:sz w:val="20"/>
          <w:szCs w:val="20"/>
        </w:rPr>
      </w:pPr>
    </w:p>
    <w:p w14:paraId="0E37F646" w14:textId="77777777" w:rsidR="00607C88" w:rsidRPr="002E3DDB" w:rsidRDefault="00212EA4" w:rsidP="00AA17C8">
      <w:pPr>
        <w:pStyle w:val="Akapitzlist"/>
        <w:numPr>
          <w:ilvl w:val="0"/>
          <w:numId w:val="28"/>
        </w:numPr>
        <w:jc w:val="both"/>
        <w:rPr>
          <w:rFonts w:asciiTheme="minorHAnsi" w:hAnsiTheme="minorHAnsi"/>
          <w:sz w:val="20"/>
          <w:szCs w:val="20"/>
        </w:rPr>
      </w:pPr>
      <w:r w:rsidRPr="002E3DDB">
        <w:rPr>
          <w:rFonts w:asciiTheme="minorHAnsi" w:hAnsiTheme="minorHAnsi"/>
          <w:sz w:val="20"/>
          <w:szCs w:val="20"/>
        </w:rPr>
        <w:t>Dokumenty i oświadczenia wymagane od wszystkich wykonawców, które należy złożyć wraz z ofertą:</w:t>
      </w:r>
    </w:p>
    <w:p w14:paraId="27437C80" w14:textId="77B76B94" w:rsidR="00FB10A0" w:rsidRPr="002E3DDB" w:rsidRDefault="00FB10A0" w:rsidP="00FB10A0">
      <w:pPr>
        <w:pStyle w:val="Akapitzlist"/>
        <w:numPr>
          <w:ilvl w:val="0"/>
          <w:numId w:val="21"/>
        </w:numPr>
        <w:rPr>
          <w:rFonts w:asciiTheme="minorHAnsi" w:hAnsiTheme="minorHAnsi"/>
          <w:sz w:val="20"/>
          <w:szCs w:val="20"/>
          <w:lang w:bidi="pl-PL"/>
        </w:rPr>
      </w:pPr>
      <w:r w:rsidRPr="002E3DDB">
        <w:rPr>
          <w:rFonts w:asciiTheme="minorHAnsi" w:hAnsiTheme="minorHAnsi"/>
          <w:sz w:val="20"/>
          <w:szCs w:val="20"/>
          <w:lang w:bidi="pl-PL"/>
        </w:rPr>
        <w:t xml:space="preserve">Formularz ofertowy (Załącznik nr </w:t>
      </w:r>
      <w:r w:rsidR="00815941" w:rsidRPr="002E3DDB">
        <w:rPr>
          <w:rFonts w:asciiTheme="minorHAnsi" w:hAnsiTheme="minorHAnsi"/>
          <w:sz w:val="20"/>
          <w:szCs w:val="20"/>
          <w:lang w:bidi="pl-PL"/>
        </w:rPr>
        <w:t>1</w:t>
      </w:r>
      <w:r w:rsidRPr="002E3DDB">
        <w:rPr>
          <w:rFonts w:asciiTheme="minorHAnsi" w:hAnsiTheme="minorHAnsi"/>
          <w:sz w:val="20"/>
          <w:szCs w:val="20"/>
          <w:lang w:bidi="pl-PL"/>
        </w:rPr>
        <w:t>)</w:t>
      </w:r>
    </w:p>
    <w:p w14:paraId="0DCC935A" w14:textId="2B8CEB3F" w:rsidR="00DD5330" w:rsidRPr="002E3DDB" w:rsidRDefault="00DD5330" w:rsidP="00AA17C8">
      <w:pPr>
        <w:pStyle w:val="Akapitzlist"/>
        <w:numPr>
          <w:ilvl w:val="0"/>
          <w:numId w:val="21"/>
        </w:numPr>
        <w:jc w:val="both"/>
        <w:rPr>
          <w:rFonts w:asciiTheme="minorHAnsi" w:hAnsiTheme="minorHAnsi"/>
          <w:sz w:val="20"/>
          <w:szCs w:val="20"/>
        </w:rPr>
      </w:pPr>
      <w:r w:rsidRPr="002E3DDB">
        <w:rPr>
          <w:rFonts w:asciiTheme="minorHAnsi" w:hAnsiTheme="minorHAnsi"/>
          <w:sz w:val="20"/>
          <w:szCs w:val="20"/>
        </w:rPr>
        <w:t xml:space="preserve">Oświadczenie </w:t>
      </w:r>
      <w:r w:rsidR="00E31257" w:rsidRPr="002E3DDB">
        <w:rPr>
          <w:rFonts w:asciiTheme="minorHAnsi" w:hAnsiTheme="minorHAnsi"/>
          <w:sz w:val="20"/>
          <w:szCs w:val="20"/>
        </w:rPr>
        <w:t>Wykonawcy</w:t>
      </w:r>
      <w:r w:rsidRPr="002E3DDB">
        <w:rPr>
          <w:rFonts w:asciiTheme="minorHAnsi" w:hAnsiTheme="minorHAnsi"/>
          <w:sz w:val="20"/>
          <w:szCs w:val="20"/>
        </w:rPr>
        <w:t xml:space="preserve"> o braku powiązań kapitałowych i osobowych </w:t>
      </w:r>
      <w:r w:rsidRPr="002E3DDB">
        <w:rPr>
          <w:rFonts w:asciiTheme="minorHAnsi" w:hAnsiTheme="minorHAnsi"/>
          <w:i/>
          <w:sz w:val="20"/>
          <w:szCs w:val="20"/>
        </w:rPr>
        <w:t>(Załącznik nr 2)</w:t>
      </w:r>
      <w:r w:rsidRPr="002E3DDB">
        <w:rPr>
          <w:rFonts w:asciiTheme="minorHAnsi" w:hAnsiTheme="minorHAnsi"/>
          <w:sz w:val="20"/>
          <w:szCs w:val="20"/>
        </w:rPr>
        <w:t xml:space="preserve"> </w:t>
      </w:r>
    </w:p>
    <w:p w14:paraId="1D64106F" w14:textId="46C8B48A" w:rsidR="00605CA2" w:rsidRPr="002E3DDB" w:rsidRDefault="00DD5330" w:rsidP="00AA17C8">
      <w:pPr>
        <w:pStyle w:val="Akapitzlist"/>
        <w:numPr>
          <w:ilvl w:val="0"/>
          <w:numId w:val="21"/>
        </w:numPr>
        <w:jc w:val="both"/>
        <w:rPr>
          <w:rFonts w:asciiTheme="minorHAnsi" w:hAnsiTheme="minorHAnsi"/>
          <w:sz w:val="20"/>
          <w:szCs w:val="20"/>
          <w:lang w:bidi="pl-PL"/>
        </w:rPr>
      </w:pPr>
      <w:r w:rsidRPr="002E3DDB">
        <w:rPr>
          <w:rFonts w:asciiTheme="minorHAnsi" w:hAnsiTheme="minorHAnsi"/>
          <w:sz w:val="20"/>
          <w:szCs w:val="20"/>
        </w:rPr>
        <w:t xml:space="preserve">Wykaz </w:t>
      </w:r>
      <w:r w:rsidR="004F0150" w:rsidRPr="002E3DDB">
        <w:rPr>
          <w:rFonts w:asciiTheme="minorHAnsi" w:hAnsiTheme="minorHAnsi"/>
          <w:sz w:val="20"/>
          <w:szCs w:val="20"/>
        </w:rPr>
        <w:t>zrealizowanych instalacji</w:t>
      </w:r>
      <w:r w:rsidRPr="002E3DDB">
        <w:rPr>
          <w:rFonts w:asciiTheme="minorHAnsi" w:hAnsiTheme="minorHAnsi"/>
          <w:sz w:val="20"/>
          <w:szCs w:val="20"/>
        </w:rPr>
        <w:t xml:space="preserve"> potwierdzający</w:t>
      </w:r>
      <w:r w:rsidR="007C4A9B" w:rsidRPr="002E3DDB">
        <w:rPr>
          <w:rFonts w:asciiTheme="minorHAnsi" w:hAnsiTheme="minorHAnsi"/>
          <w:sz w:val="20"/>
          <w:szCs w:val="20"/>
        </w:rPr>
        <w:t xml:space="preserve"> spełnienie kryterium dostępu: </w:t>
      </w:r>
      <w:r w:rsidRPr="002E3DDB">
        <w:rPr>
          <w:rFonts w:asciiTheme="minorHAnsi" w:hAnsiTheme="minorHAnsi"/>
          <w:sz w:val="20"/>
          <w:szCs w:val="20"/>
          <w:lang w:bidi="pl-PL"/>
        </w:rPr>
        <w:t>Zdolnoś</w:t>
      </w:r>
      <w:r w:rsidR="003D0A1A" w:rsidRPr="002E3DDB">
        <w:rPr>
          <w:rFonts w:asciiTheme="minorHAnsi" w:hAnsiTheme="minorHAnsi"/>
          <w:sz w:val="20"/>
          <w:szCs w:val="20"/>
          <w:lang w:bidi="pl-PL"/>
        </w:rPr>
        <w:t>ć techniczna</w:t>
      </w:r>
      <w:r w:rsidRPr="002E3DDB">
        <w:rPr>
          <w:rFonts w:asciiTheme="minorHAnsi" w:hAnsiTheme="minorHAnsi"/>
          <w:sz w:val="20"/>
          <w:szCs w:val="20"/>
          <w:lang w:bidi="pl-PL"/>
        </w:rPr>
        <w:t xml:space="preserve"> lub zawodow</w:t>
      </w:r>
      <w:r w:rsidR="00072B4C" w:rsidRPr="002E3DDB">
        <w:rPr>
          <w:rFonts w:asciiTheme="minorHAnsi" w:hAnsiTheme="minorHAnsi"/>
          <w:sz w:val="20"/>
          <w:szCs w:val="20"/>
          <w:lang w:bidi="pl-PL"/>
        </w:rPr>
        <w:t>a</w:t>
      </w:r>
      <w:r w:rsidRPr="002E3DDB">
        <w:rPr>
          <w:rFonts w:asciiTheme="minorHAnsi" w:hAnsiTheme="minorHAnsi"/>
          <w:sz w:val="20"/>
          <w:szCs w:val="20"/>
          <w:lang w:bidi="pl-PL"/>
        </w:rPr>
        <w:t xml:space="preserve"> w zakresie doświadczenia Wykonawcy</w:t>
      </w:r>
      <w:r w:rsidR="00C85825" w:rsidRPr="002E3DDB">
        <w:rPr>
          <w:rFonts w:asciiTheme="minorHAnsi" w:hAnsiTheme="minorHAnsi"/>
          <w:sz w:val="20"/>
          <w:szCs w:val="20"/>
          <w:lang w:bidi="pl-PL"/>
        </w:rPr>
        <w:t xml:space="preserve"> </w:t>
      </w:r>
      <w:r w:rsidR="00662B3D" w:rsidRPr="002E3DDB">
        <w:rPr>
          <w:rFonts w:asciiTheme="minorHAnsi" w:hAnsiTheme="minorHAnsi"/>
          <w:sz w:val="20"/>
          <w:szCs w:val="20"/>
          <w:lang w:bidi="pl-PL"/>
        </w:rPr>
        <w:t xml:space="preserve">wraz z potwierdzającymi je </w:t>
      </w:r>
      <w:r w:rsidR="00165F28" w:rsidRPr="002E3DDB">
        <w:rPr>
          <w:rFonts w:asciiTheme="minorHAnsi" w:hAnsiTheme="minorHAnsi"/>
          <w:sz w:val="20"/>
          <w:szCs w:val="20"/>
          <w:lang w:bidi="pl-PL"/>
        </w:rPr>
        <w:t xml:space="preserve">protokołami zdawczo-odbiorczymi bądź </w:t>
      </w:r>
      <w:r w:rsidR="00662B3D" w:rsidRPr="002E3DDB">
        <w:rPr>
          <w:rFonts w:asciiTheme="minorHAnsi" w:hAnsiTheme="minorHAnsi"/>
          <w:sz w:val="20"/>
          <w:szCs w:val="20"/>
          <w:lang w:bidi="pl-PL"/>
        </w:rPr>
        <w:t xml:space="preserve">referencjami </w:t>
      </w:r>
      <w:r w:rsidR="00C85825" w:rsidRPr="002E3DDB">
        <w:rPr>
          <w:rFonts w:asciiTheme="minorHAnsi" w:hAnsiTheme="minorHAnsi"/>
          <w:i/>
          <w:sz w:val="20"/>
          <w:szCs w:val="20"/>
          <w:lang w:bidi="pl-PL"/>
        </w:rPr>
        <w:t xml:space="preserve">(Załącznik nr </w:t>
      </w:r>
      <w:r w:rsidR="005F7939" w:rsidRPr="002E3DDB">
        <w:rPr>
          <w:rFonts w:asciiTheme="minorHAnsi" w:hAnsiTheme="minorHAnsi"/>
          <w:i/>
          <w:sz w:val="20"/>
          <w:szCs w:val="20"/>
          <w:lang w:bidi="pl-PL"/>
        </w:rPr>
        <w:t>3</w:t>
      </w:r>
      <w:r w:rsidR="00CE5390" w:rsidRPr="002E3DDB">
        <w:rPr>
          <w:rFonts w:asciiTheme="minorHAnsi" w:hAnsiTheme="minorHAnsi"/>
          <w:i/>
          <w:sz w:val="20"/>
          <w:szCs w:val="20"/>
          <w:lang w:bidi="pl-PL"/>
        </w:rPr>
        <w:t>)</w:t>
      </w:r>
    </w:p>
    <w:p w14:paraId="4F279D8F" w14:textId="77777777" w:rsidR="00FB10A0" w:rsidRPr="002E3DDB" w:rsidRDefault="00FB10A0" w:rsidP="00FB10A0">
      <w:pPr>
        <w:pStyle w:val="Akapitzlist"/>
        <w:numPr>
          <w:ilvl w:val="0"/>
          <w:numId w:val="21"/>
        </w:numPr>
        <w:rPr>
          <w:rFonts w:asciiTheme="minorHAnsi" w:hAnsiTheme="minorHAnsi"/>
          <w:sz w:val="20"/>
          <w:szCs w:val="20"/>
          <w:lang w:bidi="pl-PL"/>
        </w:rPr>
      </w:pPr>
      <w:r w:rsidRPr="002E3DDB">
        <w:rPr>
          <w:rFonts w:asciiTheme="minorHAnsi" w:hAnsiTheme="minorHAnsi"/>
          <w:sz w:val="20"/>
          <w:szCs w:val="20"/>
          <w:lang w:bidi="pl-PL"/>
        </w:rPr>
        <w:t>Oświadczenia Wykonawcy o nie podleganiu wykluczeniu z postępowania i spełnianiu warunków udziału w postępowaniu (Załącznik 4)</w:t>
      </w:r>
    </w:p>
    <w:p w14:paraId="1226F32C" w14:textId="465804FC" w:rsidR="004D4EF8" w:rsidRPr="002E3DDB" w:rsidRDefault="00856B7D" w:rsidP="00AA17C8">
      <w:pPr>
        <w:pStyle w:val="Akapitzlist"/>
        <w:numPr>
          <w:ilvl w:val="0"/>
          <w:numId w:val="21"/>
        </w:numPr>
        <w:jc w:val="both"/>
        <w:rPr>
          <w:rFonts w:asciiTheme="minorHAnsi" w:hAnsiTheme="minorHAnsi"/>
          <w:sz w:val="20"/>
          <w:szCs w:val="20"/>
          <w:lang w:bidi="pl-PL"/>
        </w:rPr>
      </w:pPr>
      <w:r w:rsidRPr="002E3DDB">
        <w:rPr>
          <w:rFonts w:asciiTheme="minorHAnsi" w:hAnsiTheme="minorHAnsi"/>
          <w:sz w:val="20"/>
          <w:szCs w:val="20"/>
        </w:rPr>
        <w:t>K</w:t>
      </w:r>
      <w:r w:rsidR="004D4EF8" w:rsidRPr="002E3DDB">
        <w:rPr>
          <w:rFonts w:asciiTheme="minorHAnsi" w:hAnsiTheme="minorHAnsi"/>
          <w:sz w:val="20"/>
          <w:szCs w:val="20"/>
        </w:rPr>
        <w:t>opia polisy</w:t>
      </w:r>
      <w:r w:rsidR="00815941" w:rsidRPr="002E3DDB">
        <w:rPr>
          <w:rFonts w:asciiTheme="minorHAnsi" w:hAnsiTheme="minorHAnsi"/>
          <w:sz w:val="20"/>
          <w:szCs w:val="20"/>
        </w:rPr>
        <w:t xml:space="preserve"> ubezpieczeniowej potwierdzająca</w:t>
      </w:r>
      <w:r w:rsidR="004D4EF8" w:rsidRPr="002E3DDB">
        <w:rPr>
          <w:rFonts w:asciiTheme="minorHAnsi" w:hAnsiTheme="minorHAnsi"/>
          <w:sz w:val="20"/>
          <w:szCs w:val="20"/>
        </w:rPr>
        <w:t xml:space="preserve"> spełnienie kryterium dostępu</w:t>
      </w:r>
      <w:r w:rsidR="006F3341" w:rsidRPr="002E3DDB">
        <w:rPr>
          <w:rFonts w:asciiTheme="minorHAnsi" w:hAnsiTheme="minorHAnsi"/>
          <w:sz w:val="20"/>
          <w:szCs w:val="20"/>
        </w:rPr>
        <w:t xml:space="preserve"> </w:t>
      </w:r>
      <w:r w:rsidR="006F3341" w:rsidRPr="002E3DDB">
        <w:rPr>
          <w:rFonts w:asciiTheme="minorHAnsi" w:hAnsiTheme="minorHAnsi"/>
          <w:sz w:val="20"/>
          <w:szCs w:val="20"/>
          <w:lang w:bidi="pl-PL"/>
        </w:rPr>
        <w:t>Sytuacja ekonomiczno-finansowa</w:t>
      </w:r>
      <w:r w:rsidR="004D4EF8" w:rsidRPr="002E3DDB">
        <w:rPr>
          <w:rFonts w:asciiTheme="minorHAnsi" w:hAnsiTheme="minorHAnsi"/>
          <w:sz w:val="20"/>
          <w:szCs w:val="20"/>
        </w:rPr>
        <w:t xml:space="preserve"> </w:t>
      </w:r>
    </w:p>
    <w:p w14:paraId="46DE06D6" w14:textId="77777777" w:rsidR="00605CA2" w:rsidRPr="002E3DDB" w:rsidRDefault="00605CA2" w:rsidP="00605CA2">
      <w:pPr>
        <w:pStyle w:val="Akapitzlist"/>
        <w:numPr>
          <w:ilvl w:val="0"/>
          <w:numId w:val="21"/>
        </w:numPr>
        <w:rPr>
          <w:rFonts w:asciiTheme="minorHAnsi" w:hAnsiTheme="minorHAnsi"/>
          <w:sz w:val="20"/>
          <w:szCs w:val="20"/>
          <w:lang w:bidi="pl-PL"/>
        </w:rPr>
      </w:pPr>
      <w:r w:rsidRPr="002E3DDB">
        <w:rPr>
          <w:rFonts w:asciiTheme="minorHAnsi" w:hAnsiTheme="minorHAnsi"/>
          <w:sz w:val="20"/>
          <w:szCs w:val="20"/>
          <w:lang w:bidi="pl-PL"/>
        </w:rPr>
        <w:t>Potwierdzenie wpłaty wadium</w:t>
      </w:r>
    </w:p>
    <w:p w14:paraId="21B44C33" w14:textId="77777777" w:rsidR="00EC5E87" w:rsidRPr="002E3DDB" w:rsidRDefault="00212EA4" w:rsidP="00AA17C8">
      <w:pPr>
        <w:pStyle w:val="Akapitzlist"/>
        <w:numPr>
          <w:ilvl w:val="0"/>
          <w:numId w:val="21"/>
        </w:numPr>
        <w:jc w:val="both"/>
        <w:rPr>
          <w:rFonts w:asciiTheme="minorHAnsi" w:hAnsiTheme="minorHAnsi"/>
          <w:sz w:val="20"/>
          <w:szCs w:val="20"/>
        </w:rPr>
      </w:pPr>
      <w:r w:rsidRPr="002E3DDB">
        <w:rPr>
          <w:rFonts w:asciiTheme="minorHAnsi" w:hAnsiTheme="minorHAnsi"/>
          <w:sz w:val="20"/>
          <w:szCs w:val="20"/>
        </w:rPr>
        <w:t>W przypadku podpisywania oferty przez osoby nie wymienione w odpisie z właściwego rejestru – pełnomocnictwo do podpisania oferty lub pod</w:t>
      </w:r>
      <w:r w:rsidR="00662B3D" w:rsidRPr="002E3DDB">
        <w:rPr>
          <w:rFonts w:asciiTheme="minorHAnsi" w:hAnsiTheme="minorHAnsi"/>
          <w:sz w:val="20"/>
          <w:szCs w:val="20"/>
        </w:rPr>
        <w:t xml:space="preserve">pisania oferty i zawarcia umowy w formie oryginału lub kopii poświadczonej notarialnie. </w:t>
      </w:r>
    </w:p>
    <w:p w14:paraId="3D3AFB64" w14:textId="77777777" w:rsidR="00EC5E87" w:rsidRPr="002E3DDB" w:rsidRDefault="00212EA4" w:rsidP="00AA17C8">
      <w:pPr>
        <w:pStyle w:val="Akapitzlist"/>
        <w:numPr>
          <w:ilvl w:val="0"/>
          <w:numId w:val="21"/>
        </w:numPr>
        <w:jc w:val="both"/>
        <w:rPr>
          <w:rFonts w:asciiTheme="minorHAnsi" w:hAnsiTheme="minorHAnsi"/>
          <w:sz w:val="20"/>
          <w:szCs w:val="20"/>
        </w:rPr>
      </w:pPr>
      <w:r w:rsidRPr="002E3DDB">
        <w:rPr>
          <w:rFonts w:asciiTheme="minorHAnsi" w:hAnsiTheme="minorHAnsi"/>
          <w:sz w:val="20"/>
          <w:szCs w:val="20"/>
        </w:rPr>
        <w:t>W przypadku podmiotów występujących wspólnie pełnomocnictwo podpisane przez upoważnionych przedstawicieli każdego z podmiotów występujących wspólnie, do reprezentowania w postępowaniu.</w:t>
      </w:r>
    </w:p>
    <w:p w14:paraId="583DC078" w14:textId="77777777" w:rsidR="00F42B52" w:rsidRPr="002E3DDB" w:rsidRDefault="00F42B52" w:rsidP="00F42B52">
      <w:pPr>
        <w:pStyle w:val="Akapitzlist"/>
        <w:rPr>
          <w:rFonts w:asciiTheme="minorHAnsi" w:hAnsiTheme="minorHAnsi"/>
          <w:sz w:val="20"/>
          <w:szCs w:val="20"/>
          <w:lang w:bidi="pl-PL"/>
        </w:rPr>
      </w:pPr>
    </w:p>
    <w:p w14:paraId="57100F47" w14:textId="4BA3A7CB" w:rsidR="00607C88" w:rsidRPr="002E3DDB" w:rsidRDefault="00212EA4">
      <w:pPr>
        <w:jc w:val="both"/>
        <w:rPr>
          <w:rFonts w:asciiTheme="minorHAnsi" w:hAnsiTheme="minorHAnsi"/>
          <w:b/>
          <w:sz w:val="20"/>
          <w:szCs w:val="20"/>
        </w:rPr>
      </w:pPr>
      <w:r w:rsidRPr="002E3DDB">
        <w:rPr>
          <w:rFonts w:asciiTheme="minorHAnsi" w:hAnsiTheme="minorHAnsi"/>
          <w:b/>
          <w:sz w:val="20"/>
          <w:szCs w:val="20"/>
        </w:rPr>
        <w:t xml:space="preserve">Złożenie przez Wykonawcę fałszywych lub stwierdzających nieprawdę informacji (dokumentów, załączników, oświadczeń) mających </w:t>
      </w:r>
      <w:r w:rsidR="00274055" w:rsidRPr="002E3DDB">
        <w:rPr>
          <w:rFonts w:asciiTheme="minorHAnsi" w:hAnsiTheme="minorHAnsi"/>
          <w:b/>
          <w:sz w:val="20"/>
          <w:szCs w:val="20"/>
        </w:rPr>
        <w:t>wpływ lub mogących</w:t>
      </w:r>
      <w:r w:rsidRPr="002E3DDB">
        <w:rPr>
          <w:rFonts w:asciiTheme="minorHAnsi" w:hAnsiTheme="minorHAnsi"/>
          <w:b/>
          <w:sz w:val="20"/>
          <w:szCs w:val="20"/>
        </w:rPr>
        <w:t xml:space="preserve"> mieć wpływ na wynik prowadzonego postępowania, powoduje wykluczenie Wykonawcy z postępowania na każdym jego etapie</w:t>
      </w:r>
    </w:p>
    <w:p w14:paraId="050DDB70" w14:textId="77777777" w:rsidR="0098374A" w:rsidRPr="002E3DDB" w:rsidRDefault="0098374A">
      <w:pPr>
        <w:jc w:val="both"/>
        <w:rPr>
          <w:rFonts w:asciiTheme="minorHAnsi" w:hAnsiTheme="minorHAnsi"/>
          <w:b/>
          <w:sz w:val="20"/>
          <w:szCs w:val="20"/>
        </w:rPr>
      </w:pPr>
    </w:p>
    <w:p w14:paraId="7FA80A1C" w14:textId="77777777" w:rsidR="0098374A" w:rsidRPr="002E3DDB" w:rsidRDefault="0098374A">
      <w:pPr>
        <w:jc w:val="both"/>
        <w:rPr>
          <w:rFonts w:asciiTheme="minorHAnsi" w:hAnsiTheme="minorHAnsi"/>
          <w:b/>
          <w:sz w:val="20"/>
          <w:szCs w:val="20"/>
        </w:rPr>
      </w:pPr>
    </w:p>
    <w:p w14:paraId="6C98DDBD" w14:textId="77777777" w:rsidR="0098374A" w:rsidRPr="002E3DDB" w:rsidRDefault="0098374A">
      <w:pPr>
        <w:jc w:val="both"/>
        <w:rPr>
          <w:rFonts w:asciiTheme="minorHAnsi" w:hAnsiTheme="minorHAnsi"/>
          <w:b/>
          <w:sz w:val="20"/>
          <w:szCs w:val="20"/>
        </w:rPr>
      </w:pPr>
    </w:p>
    <w:p w14:paraId="0A93916B" w14:textId="71865DAE" w:rsidR="00607C88" w:rsidRPr="002E3DDB" w:rsidRDefault="00212EA4">
      <w:pPr>
        <w:jc w:val="both"/>
        <w:outlineLvl w:val="0"/>
        <w:rPr>
          <w:rFonts w:asciiTheme="minorHAnsi" w:hAnsiTheme="minorHAnsi"/>
          <w:b/>
          <w:sz w:val="20"/>
          <w:szCs w:val="20"/>
        </w:rPr>
      </w:pPr>
      <w:r w:rsidRPr="002E3DDB">
        <w:rPr>
          <w:rFonts w:asciiTheme="minorHAnsi" w:hAnsiTheme="minorHAnsi"/>
          <w:b/>
          <w:sz w:val="20"/>
          <w:szCs w:val="20"/>
        </w:rPr>
        <w:lastRenderedPageBreak/>
        <w:t xml:space="preserve">X. </w:t>
      </w:r>
      <w:r w:rsidR="00274055" w:rsidRPr="002E3DDB">
        <w:rPr>
          <w:rFonts w:asciiTheme="minorHAnsi" w:hAnsiTheme="minorHAnsi"/>
          <w:b/>
          <w:sz w:val="20"/>
          <w:szCs w:val="20"/>
        </w:rPr>
        <w:t xml:space="preserve">KONTAKT DOTYCZĄCY ZAMÓWIENIA ORAZ </w:t>
      </w:r>
      <w:r w:rsidRPr="002E3DDB">
        <w:rPr>
          <w:rFonts w:asciiTheme="minorHAnsi" w:hAnsiTheme="minorHAnsi"/>
          <w:b/>
          <w:sz w:val="20"/>
          <w:szCs w:val="20"/>
        </w:rPr>
        <w:t>ZGŁASZANIE PYTAŃ I WĄTPLIWOŚCI</w:t>
      </w:r>
    </w:p>
    <w:p w14:paraId="25F4FD2C" w14:textId="427361A8" w:rsidR="00607C88" w:rsidRPr="002E3DDB" w:rsidRDefault="00212EA4" w:rsidP="000268FC">
      <w:pPr>
        <w:jc w:val="both"/>
        <w:rPr>
          <w:rFonts w:asciiTheme="minorHAnsi" w:hAnsiTheme="minorHAnsi"/>
          <w:sz w:val="20"/>
          <w:szCs w:val="20"/>
        </w:rPr>
      </w:pPr>
      <w:r w:rsidRPr="002E3DDB">
        <w:rPr>
          <w:rFonts w:asciiTheme="minorHAnsi" w:hAnsiTheme="minorHAnsi"/>
          <w:sz w:val="20"/>
          <w:szCs w:val="20"/>
        </w:rPr>
        <w:t xml:space="preserve">Wszelkie pytania i wątpliwości dotyczące prowadzonego postępowania należy </w:t>
      </w:r>
      <w:r w:rsidR="00815941" w:rsidRPr="002E3DDB">
        <w:rPr>
          <w:rFonts w:asciiTheme="minorHAnsi" w:hAnsiTheme="minorHAnsi"/>
          <w:sz w:val="20"/>
          <w:szCs w:val="20"/>
        </w:rPr>
        <w:t>zgłaszać za pośrednictwem portalu Baza Konkurencyjności.</w:t>
      </w:r>
    </w:p>
    <w:p w14:paraId="42A1446C" w14:textId="77777777" w:rsidR="00607C88" w:rsidRPr="002E3DDB" w:rsidRDefault="00607C88">
      <w:pPr>
        <w:jc w:val="both"/>
        <w:rPr>
          <w:rFonts w:asciiTheme="minorHAnsi" w:hAnsiTheme="minorHAnsi"/>
          <w:sz w:val="20"/>
          <w:szCs w:val="20"/>
        </w:rPr>
      </w:pPr>
    </w:p>
    <w:p w14:paraId="3FCAA8FE" w14:textId="03ABFA8B" w:rsidR="00607C88" w:rsidRPr="002E3DDB" w:rsidRDefault="00212EA4">
      <w:pPr>
        <w:tabs>
          <w:tab w:val="left" w:pos="426"/>
        </w:tabs>
        <w:spacing w:after="40"/>
        <w:jc w:val="both"/>
        <w:rPr>
          <w:rFonts w:asciiTheme="minorHAnsi" w:hAnsiTheme="minorHAnsi"/>
          <w:sz w:val="20"/>
          <w:szCs w:val="20"/>
        </w:rPr>
      </w:pPr>
      <w:r w:rsidRPr="002E3DDB">
        <w:rPr>
          <w:rFonts w:asciiTheme="minorHAnsi" w:hAnsiTheme="minorHAnsi"/>
          <w:sz w:val="20"/>
          <w:szCs w:val="20"/>
        </w:rPr>
        <w:t>Jeżeli wniosek o wyjaśnienie treści zapytania ofertowego wpłynie do Zamawiającego nie później niż do końca dnia, w którym upływa połowa terminu składania ofert Zamawiający udzieli wyjaśnień niezwłocznie, jednak nie później niż na 2</w:t>
      </w:r>
      <w:r w:rsidRPr="002E3DDB">
        <w:rPr>
          <w:rFonts w:asciiTheme="minorHAnsi" w:hAnsiTheme="minorHAnsi"/>
          <w:b/>
          <w:sz w:val="20"/>
          <w:szCs w:val="20"/>
        </w:rPr>
        <w:t xml:space="preserve"> </w:t>
      </w:r>
      <w:r w:rsidRPr="002E3DDB">
        <w:rPr>
          <w:rFonts w:asciiTheme="minorHAnsi" w:hAnsiTheme="minorHAnsi"/>
          <w:sz w:val="20"/>
          <w:szCs w:val="20"/>
        </w:rPr>
        <w:t xml:space="preserve">dni przed upływem terminu składania ofert. Jeżeli wniosek o wyjaśnienie treści zapytania ofertowego wpłynie po upływie terminu, o którym mowa powyżej, lub dotyczy udzielonych wyjaśnień, Zamawiający może udzielić wyjaśnień albo pozostawić wniosek bez rozpoznania. Zamawiający zamieści wyjaśnienia </w:t>
      </w:r>
      <w:r w:rsidR="00815941" w:rsidRPr="002E3DDB">
        <w:rPr>
          <w:rFonts w:asciiTheme="minorHAnsi" w:hAnsiTheme="minorHAnsi"/>
          <w:sz w:val="20"/>
          <w:szCs w:val="20"/>
        </w:rPr>
        <w:t>na portalu Baza Konkurencyjności.</w:t>
      </w:r>
    </w:p>
    <w:p w14:paraId="5CC1F63B" w14:textId="77777777" w:rsidR="00607C88" w:rsidRPr="002E3DDB" w:rsidRDefault="00607C88">
      <w:pPr>
        <w:jc w:val="both"/>
        <w:rPr>
          <w:rFonts w:asciiTheme="minorHAnsi" w:hAnsiTheme="minorHAnsi"/>
          <w:sz w:val="20"/>
          <w:szCs w:val="20"/>
        </w:rPr>
      </w:pPr>
    </w:p>
    <w:p w14:paraId="18102D19" w14:textId="77777777" w:rsidR="00607C88" w:rsidRPr="002E3DDB" w:rsidRDefault="00212EA4">
      <w:pPr>
        <w:jc w:val="both"/>
        <w:rPr>
          <w:rFonts w:asciiTheme="minorHAnsi" w:hAnsiTheme="minorHAnsi"/>
          <w:sz w:val="20"/>
          <w:szCs w:val="20"/>
        </w:rPr>
      </w:pPr>
      <w:r w:rsidRPr="002E3DDB">
        <w:rPr>
          <w:rFonts w:asciiTheme="minorHAnsi" w:hAnsiTheme="minorHAnsi"/>
          <w:sz w:val="20"/>
          <w:szCs w:val="20"/>
        </w:rPr>
        <w:t xml:space="preserve">W uzasadnionych przypadkach Zamawiający może przed upływem terminu składania ofert zmienić treść zapytania ofertowego. </w:t>
      </w:r>
    </w:p>
    <w:p w14:paraId="3F9ECEA1" w14:textId="77777777" w:rsidR="00607C88" w:rsidRPr="002E3DDB" w:rsidRDefault="00212EA4">
      <w:pPr>
        <w:jc w:val="both"/>
        <w:rPr>
          <w:rFonts w:asciiTheme="minorHAnsi" w:hAnsiTheme="minorHAnsi"/>
          <w:sz w:val="20"/>
          <w:szCs w:val="20"/>
        </w:rPr>
      </w:pPr>
      <w:r w:rsidRPr="002E3DDB">
        <w:rPr>
          <w:rFonts w:asciiTheme="minorHAnsi" w:hAnsiTheme="minorHAnsi"/>
          <w:sz w:val="20"/>
          <w:szCs w:val="20"/>
        </w:rPr>
        <w:t>Zapytanie ofertowe wraz ze zmianami upublicznione zostanie r</w:t>
      </w:r>
      <w:r w:rsidR="008F3515" w:rsidRPr="002E3DDB">
        <w:rPr>
          <w:rFonts w:asciiTheme="minorHAnsi" w:hAnsiTheme="minorHAnsi"/>
          <w:sz w:val="20"/>
          <w:szCs w:val="20"/>
        </w:rPr>
        <w:t>ównież w Bazie Konkurencyjności.</w:t>
      </w:r>
    </w:p>
    <w:p w14:paraId="4A69D952" w14:textId="77777777" w:rsidR="00607C88" w:rsidRPr="002E3DDB" w:rsidRDefault="00607C88">
      <w:pPr>
        <w:jc w:val="both"/>
        <w:rPr>
          <w:rFonts w:asciiTheme="minorHAnsi" w:hAnsiTheme="minorHAnsi"/>
          <w:sz w:val="20"/>
          <w:szCs w:val="20"/>
        </w:rPr>
      </w:pPr>
    </w:p>
    <w:p w14:paraId="59C2E8AB" w14:textId="77777777" w:rsidR="00C90CF5" w:rsidRPr="002E3DDB" w:rsidRDefault="00C90CF5">
      <w:pPr>
        <w:jc w:val="both"/>
        <w:rPr>
          <w:rFonts w:asciiTheme="minorHAnsi" w:hAnsiTheme="minorHAnsi"/>
          <w:sz w:val="20"/>
          <w:szCs w:val="20"/>
        </w:rPr>
      </w:pPr>
    </w:p>
    <w:p w14:paraId="0D1EC6BE" w14:textId="5707B394" w:rsidR="00607C88" w:rsidRPr="002E3DDB" w:rsidRDefault="00212EA4">
      <w:pPr>
        <w:jc w:val="both"/>
        <w:outlineLvl w:val="0"/>
        <w:rPr>
          <w:rFonts w:asciiTheme="minorHAnsi" w:hAnsiTheme="minorHAnsi"/>
          <w:b/>
          <w:sz w:val="20"/>
          <w:szCs w:val="20"/>
        </w:rPr>
      </w:pPr>
      <w:r w:rsidRPr="002E3DDB">
        <w:rPr>
          <w:rFonts w:asciiTheme="minorHAnsi" w:hAnsiTheme="minorHAnsi"/>
          <w:b/>
          <w:sz w:val="20"/>
          <w:szCs w:val="20"/>
        </w:rPr>
        <w:t>X</w:t>
      </w:r>
      <w:r w:rsidR="000268FC" w:rsidRPr="002E3DDB">
        <w:rPr>
          <w:rFonts w:asciiTheme="minorHAnsi" w:hAnsiTheme="minorHAnsi"/>
          <w:b/>
          <w:sz w:val="20"/>
          <w:szCs w:val="20"/>
        </w:rPr>
        <w:t>I</w:t>
      </w:r>
      <w:r w:rsidRPr="002E3DDB">
        <w:rPr>
          <w:rFonts w:asciiTheme="minorHAnsi" w:hAnsiTheme="minorHAnsi"/>
          <w:b/>
          <w:sz w:val="20"/>
          <w:szCs w:val="20"/>
        </w:rPr>
        <w:t>. TERMIN ZWIĄZANIA OFERTĄ</w:t>
      </w:r>
    </w:p>
    <w:p w14:paraId="587B0990" w14:textId="33A6A80F" w:rsidR="00607C88" w:rsidRPr="002E3DDB" w:rsidRDefault="00212EA4">
      <w:pPr>
        <w:jc w:val="both"/>
        <w:rPr>
          <w:rFonts w:asciiTheme="minorHAnsi" w:hAnsiTheme="minorHAnsi"/>
          <w:sz w:val="20"/>
          <w:szCs w:val="20"/>
        </w:rPr>
      </w:pPr>
      <w:r w:rsidRPr="002E3DDB">
        <w:rPr>
          <w:rFonts w:asciiTheme="minorHAnsi" w:hAnsiTheme="minorHAnsi"/>
          <w:sz w:val="20"/>
          <w:szCs w:val="20"/>
        </w:rPr>
        <w:t xml:space="preserve">Wykonawca pozostaje związany złożoną ofertą przez okres </w:t>
      </w:r>
      <w:r w:rsidR="00645927" w:rsidRPr="002E3DDB">
        <w:rPr>
          <w:rFonts w:asciiTheme="minorHAnsi" w:hAnsiTheme="minorHAnsi"/>
          <w:sz w:val="20"/>
          <w:szCs w:val="20"/>
        </w:rPr>
        <w:t>6</w:t>
      </w:r>
      <w:r w:rsidRPr="002E3DDB">
        <w:rPr>
          <w:rFonts w:asciiTheme="minorHAnsi" w:hAnsiTheme="minorHAnsi"/>
          <w:sz w:val="20"/>
          <w:szCs w:val="20"/>
        </w:rPr>
        <w:t xml:space="preserve">0 dni. Bieg terminu związania ofertą rozpoczyna się wraz z </w:t>
      </w:r>
      <w:r w:rsidR="00CE5390" w:rsidRPr="002E3DDB">
        <w:rPr>
          <w:rFonts w:asciiTheme="minorHAnsi" w:hAnsiTheme="minorHAnsi"/>
          <w:sz w:val="20"/>
          <w:szCs w:val="20"/>
        </w:rPr>
        <w:t xml:space="preserve">upływem </w:t>
      </w:r>
      <w:r w:rsidRPr="002E3DDB">
        <w:rPr>
          <w:rFonts w:asciiTheme="minorHAnsi" w:hAnsiTheme="minorHAnsi"/>
          <w:sz w:val="20"/>
          <w:szCs w:val="20"/>
        </w:rPr>
        <w:t>termin</w:t>
      </w:r>
      <w:r w:rsidR="00CE5390" w:rsidRPr="002E3DDB">
        <w:rPr>
          <w:rFonts w:asciiTheme="minorHAnsi" w:hAnsiTheme="minorHAnsi"/>
          <w:sz w:val="20"/>
          <w:szCs w:val="20"/>
        </w:rPr>
        <w:t>u</w:t>
      </w:r>
      <w:r w:rsidRPr="002E3DDB">
        <w:rPr>
          <w:rFonts w:asciiTheme="minorHAnsi" w:hAnsiTheme="minorHAnsi"/>
          <w:sz w:val="20"/>
          <w:szCs w:val="20"/>
        </w:rPr>
        <w:t xml:space="preserve"> składania ofert.</w:t>
      </w:r>
    </w:p>
    <w:p w14:paraId="032ABD0C" w14:textId="77777777" w:rsidR="00607C88" w:rsidRPr="002E3DDB" w:rsidRDefault="00607C88">
      <w:pPr>
        <w:jc w:val="both"/>
        <w:rPr>
          <w:rFonts w:asciiTheme="minorHAnsi" w:hAnsiTheme="minorHAnsi"/>
          <w:sz w:val="20"/>
          <w:szCs w:val="20"/>
        </w:rPr>
      </w:pPr>
    </w:p>
    <w:p w14:paraId="22069B11" w14:textId="6F0028F1" w:rsidR="00607C88" w:rsidRPr="002E3DDB" w:rsidRDefault="00212EA4">
      <w:pPr>
        <w:jc w:val="both"/>
        <w:outlineLvl w:val="0"/>
        <w:rPr>
          <w:rFonts w:asciiTheme="minorHAnsi" w:hAnsiTheme="minorHAnsi"/>
          <w:b/>
          <w:sz w:val="20"/>
          <w:szCs w:val="20"/>
        </w:rPr>
      </w:pPr>
      <w:r w:rsidRPr="002E3DDB">
        <w:rPr>
          <w:rFonts w:asciiTheme="minorHAnsi" w:hAnsiTheme="minorHAnsi"/>
          <w:b/>
          <w:sz w:val="20"/>
          <w:szCs w:val="20"/>
        </w:rPr>
        <w:t>XII. OPIS SPOSOBU PRZYGOTOWANIA OFERTY</w:t>
      </w:r>
    </w:p>
    <w:p w14:paraId="6621F057" w14:textId="77777777" w:rsidR="00607C88" w:rsidRPr="002E3DDB" w:rsidRDefault="00212EA4">
      <w:pPr>
        <w:jc w:val="both"/>
        <w:rPr>
          <w:rFonts w:asciiTheme="minorHAnsi" w:hAnsiTheme="minorHAnsi"/>
          <w:b/>
          <w:sz w:val="20"/>
          <w:szCs w:val="20"/>
        </w:rPr>
      </w:pPr>
      <w:r w:rsidRPr="002E3DDB">
        <w:rPr>
          <w:rFonts w:asciiTheme="minorHAnsi" w:hAnsiTheme="minorHAnsi"/>
          <w:b/>
          <w:sz w:val="20"/>
          <w:szCs w:val="20"/>
        </w:rPr>
        <w:t>1. Przygotowanie oferty</w:t>
      </w:r>
    </w:p>
    <w:p w14:paraId="1FC10C64" w14:textId="33259D11" w:rsidR="00607C88" w:rsidRPr="002E3DDB" w:rsidRDefault="00212EA4" w:rsidP="00AA17C8">
      <w:pPr>
        <w:numPr>
          <w:ilvl w:val="0"/>
          <w:numId w:val="6"/>
        </w:numPr>
        <w:ind w:left="720" w:hanging="360"/>
        <w:jc w:val="both"/>
        <w:rPr>
          <w:rFonts w:asciiTheme="minorHAnsi" w:hAnsiTheme="minorHAnsi"/>
          <w:sz w:val="20"/>
          <w:szCs w:val="20"/>
        </w:rPr>
      </w:pPr>
      <w:r w:rsidRPr="002E3DDB">
        <w:rPr>
          <w:rFonts w:asciiTheme="minorHAnsi" w:hAnsiTheme="minorHAnsi"/>
          <w:sz w:val="20"/>
          <w:szCs w:val="20"/>
        </w:rPr>
        <w:t xml:space="preserve">Oferta musi obejmować </w:t>
      </w:r>
      <w:r w:rsidR="008C565A" w:rsidRPr="002E3DDB">
        <w:rPr>
          <w:rFonts w:asciiTheme="minorHAnsi" w:hAnsiTheme="minorHAnsi"/>
          <w:sz w:val="20"/>
          <w:szCs w:val="20"/>
        </w:rPr>
        <w:t>całość</w:t>
      </w:r>
      <w:r w:rsidRPr="002E3DDB">
        <w:rPr>
          <w:rFonts w:asciiTheme="minorHAnsi" w:hAnsiTheme="minorHAnsi"/>
          <w:sz w:val="20"/>
          <w:szCs w:val="20"/>
        </w:rPr>
        <w:t xml:space="preserve"> z</w:t>
      </w:r>
      <w:r w:rsidR="0013243F" w:rsidRPr="002E3DDB">
        <w:rPr>
          <w:rFonts w:asciiTheme="minorHAnsi" w:hAnsiTheme="minorHAnsi"/>
          <w:sz w:val="20"/>
          <w:szCs w:val="20"/>
        </w:rPr>
        <w:t>a</w:t>
      </w:r>
      <w:r w:rsidRPr="002E3DDB">
        <w:rPr>
          <w:rFonts w:asciiTheme="minorHAnsi" w:hAnsiTheme="minorHAnsi"/>
          <w:sz w:val="20"/>
          <w:szCs w:val="20"/>
        </w:rPr>
        <w:t>mówienia i musi być sporządzona zgodnie z wymogami zawartymi w</w:t>
      </w:r>
      <w:r w:rsidR="008C565A" w:rsidRPr="002E3DDB">
        <w:rPr>
          <w:rFonts w:asciiTheme="minorHAnsi" w:hAnsiTheme="minorHAnsi"/>
          <w:sz w:val="20"/>
          <w:szCs w:val="20"/>
        </w:rPr>
        <w:t> </w:t>
      </w:r>
      <w:r w:rsidRPr="002E3DDB">
        <w:rPr>
          <w:rFonts w:asciiTheme="minorHAnsi" w:hAnsiTheme="minorHAnsi"/>
          <w:sz w:val="20"/>
          <w:szCs w:val="20"/>
        </w:rPr>
        <w:t>zapytaniu ofertowym</w:t>
      </w:r>
    </w:p>
    <w:p w14:paraId="4C051BD7" w14:textId="77777777" w:rsidR="00607C88" w:rsidRPr="002E3DDB" w:rsidRDefault="00212EA4" w:rsidP="00AA17C8">
      <w:pPr>
        <w:numPr>
          <w:ilvl w:val="0"/>
          <w:numId w:val="6"/>
        </w:numPr>
        <w:ind w:left="720" w:hanging="360"/>
        <w:jc w:val="both"/>
        <w:rPr>
          <w:rFonts w:asciiTheme="minorHAnsi" w:hAnsiTheme="minorHAnsi"/>
          <w:sz w:val="20"/>
          <w:szCs w:val="20"/>
        </w:rPr>
      </w:pPr>
      <w:r w:rsidRPr="002E3DDB">
        <w:rPr>
          <w:rFonts w:asciiTheme="minorHAnsi" w:hAnsiTheme="minorHAnsi"/>
          <w:sz w:val="20"/>
          <w:szCs w:val="20"/>
        </w:rPr>
        <w:t xml:space="preserve">Do oferty winny być dołączone wszystkie dokumenty i oświadczenia wskazane </w:t>
      </w:r>
      <w:r w:rsidR="0060316B" w:rsidRPr="002E3DDB">
        <w:rPr>
          <w:rFonts w:asciiTheme="minorHAnsi" w:hAnsiTheme="minorHAnsi"/>
          <w:sz w:val="20"/>
          <w:szCs w:val="20"/>
        </w:rPr>
        <w:t>w zapytaniu ofertowym</w:t>
      </w:r>
      <w:r w:rsidR="00F72F52" w:rsidRPr="002E3DDB">
        <w:rPr>
          <w:rFonts w:asciiTheme="minorHAnsi" w:hAnsiTheme="minorHAnsi"/>
          <w:sz w:val="20"/>
          <w:szCs w:val="20"/>
        </w:rPr>
        <w:t>.</w:t>
      </w:r>
    </w:p>
    <w:p w14:paraId="7B09D3D4" w14:textId="77777777" w:rsidR="00931A43" w:rsidRPr="002E3DDB" w:rsidRDefault="00212EA4" w:rsidP="00AA17C8">
      <w:pPr>
        <w:numPr>
          <w:ilvl w:val="0"/>
          <w:numId w:val="6"/>
        </w:numPr>
        <w:ind w:left="720" w:hanging="360"/>
        <w:jc w:val="both"/>
        <w:rPr>
          <w:rFonts w:asciiTheme="minorHAnsi" w:hAnsiTheme="minorHAnsi"/>
          <w:sz w:val="20"/>
          <w:szCs w:val="20"/>
        </w:rPr>
      </w:pPr>
      <w:r w:rsidRPr="002E3DDB">
        <w:rPr>
          <w:rFonts w:asciiTheme="minorHAnsi" w:hAnsiTheme="minorHAnsi"/>
          <w:sz w:val="20"/>
          <w:szCs w:val="20"/>
        </w:rPr>
        <w:t>Oferta oraz załączniki do oferty muszą być sporządzone w języku polskim, pisemnie na papierze, muszą być podpisane przez Wykonawcę w taki sposób</w:t>
      </w:r>
      <w:r w:rsidR="00CD55A1" w:rsidRPr="002E3DDB">
        <w:rPr>
          <w:rFonts w:asciiTheme="minorHAnsi" w:hAnsiTheme="minorHAnsi"/>
          <w:sz w:val="20"/>
          <w:szCs w:val="20"/>
        </w:rPr>
        <w:t>,</w:t>
      </w:r>
      <w:r w:rsidRPr="002E3DDB">
        <w:rPr>
          <w:rFonts w:asciiTheme="minorHAnsi" w:hAnsiTheme="minorHAnsi"/>
          <w:sz w:val="20"/>
          <w:szCs w:val="20"/>
        </w:rPr>
        <w:t xml:space="preserve"> aby możliwe było odczytanie podpisu (podpis może być uzupełniony pieczątką)</w:t>
      </w:r>
      <w:r w:rsidR="00B33E6A" w:rsidRPr="002E3DDB">
        <w:rPr>
          <w:rFonts w:asciiTheme="minorHAnsi" w:hAnsiTheme="minorHAnsi"/>
          <w:sz w:val="20"/>
          <w:szCs w:val="20"/>
        </w:rPr>
        <w:t>. Oferta musi zawierać datę sporządzenia.</w:t>
      </w:r>
    </w:p>
    <w:p w14:paraId="43106C38" w14:textId="77777777" w:rsidR="00931A43" w:rsidRPr="002E3DDB" w:rsidRDefault="00931A43" w:rsidP="00AA17C8">
      <w:pPr>
        <w:numPr>
          <w:ilvl w:val="0"/>
          <w:numId w:val="6"/>
        </w:numPr>
        <w:ind w:left="720" w:hanging="360"/>
        <w:jc w:val="both"/>
        <w:rPr>
          <w:rFonts w:asciiTheme="minorHAnsi" w:hAnsiTheme="minorHAnsi"/>
          <w:sz w:val="20"/>
          <w:szCs w:val="20"/>
        </w:rPr>
      </w:pPr>
      <w:r w:rsidRPr="002E3DDB">
        <w:rPr>
          <w:rFonts w:asciiTheme="minorHAnsi" w:hAnsiTheme="minorHAnsi"/>
          <w:sz w:val="20"/>
          <w:szCs w:val="20"/>
        </w:rPr>
        <w:t>Oświadczenia składane są w oryginale.</w:t>
      </w:r>
    </w:p>
    <w:p w14:paraId="68147217" w14:textId="77777777" w:rsidR="00931A43" w:rsidRPr="002E3DDB" w:rsidRDefault="00931A43" w:rsidP="00AA17C8">
      <w:pPr>
        <w:numPr>
          <w:ilvl w:val="0"/>
          <w:numId w:val="6"/>
        </w:numPr>
        <w:ind w:left="720" w:hanging="360"/>
        <w:jc w:val="both"/>
        <w:rPr>
          <w:rFonts w:asciiTheme="minorHAnsi" w:hAnsiTheme="minorHAnsi"/>
          <w:sz w:val="20"/>
          <w:szCs w:val="20"/>
        </w:rPr>
      </w:pPr>
      <w:r w:rsidRPr="002E3DDB">
        <w:rPr>
          <w:rFonts w:asciiTheme="minorHAnsi" w:hAnsiTheme="minorHAnsi"/>
          <w:sz w:val="20"/>
          <w:szCs w:val="20"/>
        </w:rPr>
        <w:t>Kopie wymaganych dokumentów, winny być poświadczone „za zgodność z oryginałem” przez składającego ofertę.</w:t>
      </w:r>
    </w:p>
    <w:p w14:paraId="7369BCB6" w14:textId="77777777" w:rsidR="00607C88" w:rsidRPr="002E3DDB" w:rsidRDefault="00212EA4" w:rsidP="00AA17C8">
      <w:pPr>
        <w:numPr>
          <w:ilvl w:val="0"/>
          <w:numId w:val="6"/>
        </w:numPr>
        <w:ind w:left="720" w:hanging="360"/>
        <w:jc w:val="both"/>
        <w:rPr>
          <w:rFonts w:asciiTheme="minorHAnsi" w:hAnsiTheme="minorHAnsi"/>
          <w:sz w:val="20"/>
          <w:szCs w:val="20"/>
        </w:rPr>
      </w:pPr>
      <w:r w:rsidRPr="002E3DDB">
        <w:rPr>
          <w:rFonts w:asciiTheme="minorHAnsi" w:hAnsiTheme="minorHAnsi"/>
          <w:sz w:val="20"/>
          <w:szCs w:val="20"/>
        </w:rPr>
        <w:t>Każda poprawka w ofercie musi być podpisana i opatrzona datą przez osobę/y/ podpisującą/e/ ofertę.</w:t>
      </w:r>
    </w:p>
    <w:p w14:paraId="3A798296" w14:textId="77777777" w:rsidR="00607C88" w:rsidRPr="002E3DDB" w:rsidRDefault="00212EA4" w:rsidP="00AA17C8">
      <w:pPr>
        <w:numPr>
          <w:ilvl w:val="0"/>
          <w:numId w:val="6"/>
        </w:numPr>
        <w:ind w:left="720" w:hanging="360"/>
        <w:jc w:val="both"/>
        <w:rPr>
          <w:rFonts w:asciiTheme="minorHAnsi" w:hAnsiTheme="minorHAnsi"/>
          <w:sz w:val="20"/>
          <w:szCs w:val="20"/>
        </w:rPr>
      </w:pPr>
      <w:r w:rsidRPr="002E3DDB">
        <w:rPr>
          <w:rFonts w:asciiTheme="minorHAnsi" w:hAnsiTheme="minorHAnsi"/>
          <w:sz w:val="20"/>
          <w:szCs w:val="20"/>
        </w:rPr>
        <w:t>Upoważnienie do podpisywania oferty musi być załączone do oferty, o ile nie wynika z innych dokumentów dołączonych przez Wykonawcę.</w:t>
      </w:r>
    </w:p>
    <w:p w14:paraId="55DA5600" w14:textId="5BF84378" w:rsidR="003E525A" w:rsidRPr="002E3DDB" w:rsidRDefault="00212EA4" w:rsidP="00AA17C8">
      <w:pPr>
        <w:numPr>
          <w:ilvl w:val="0"/>
          <w:numId w:val="6"/>
        </w:numPr>
        <w:ind w:left="720" w:hanging="360"/>
        <w:jc w:val="both"/>
        <w:rPr>
          <w:rFonts w:asciiTheme="minorHAnsi" w:hAnsiTheme="minorHAnsi"/>
          <w:sz w:val="20"/>
          <w:szCs w:val="20"/>
        </w:rPr>
      </w:pPr>
      <w:r w:rsidRPr="002E3DDB">
        <w:rPr>
          <w:rFonts w:asciiTheme="minorHAnsi" w:hAnsiTheme="minorHAnsi"/>
          <w:sz w:val="20"/>
          <w:szCs w:val="20"/>
        </w:rPr>
        <w:t>Dokumenty</w:t>
      </w:r>
      <w:r w:rsidR="0055245A" w:rsidRPr="002E3DDB">
        <w:rPr>
          <w:rFonts w:asciiTheme="minorHAnsi" w:hAnsiTheme="minorHAnsi"/>
          <w:sz w:val="20"/>
          <w:szCs w:val="20"/>
        </w:rPr>
        <w:t xml:space="preserve"> dołączone do oferty</w:t>
      </w:r>
      <w:r w:rsidRPr="002E3DDB">
        <w:rPr>
          <w:rFonts w:asciiTheme="minorHAnsi" w:hAnsiTheme="minorHAnsi"/>
          <w:sz w:val="20"/>
          <w:szCs w:val="20"/>
        </w:rPr>
        <w:t xml:space="preserve"> muszą być złożone w formie orygi</w:t>
      </w:r>
      <w:r w:rsidR="00F903FB" w:rsidRPr="002E3DDB">
        <w:rPr>
          <w:rFonts w:asciiTheme="minorHAnsi" w:hAnsiTheme="minorHAnsi"/>
          <w:sz w:val="20"/>
          <w:szCs w:val="20"/>
        </w:rPr>
        <w:t xml:space="preserve">nału lub kopii poświadczonej „za zgodność z oryginałem” </w:t>
      </w:r>
      <w:r w:rsidRPr="002E3DDB">
        <w:rPr>
          <w:rFonts w:asciiTheme="minorHAnsi" w:hAnsiTheme="minorHAnsi"/>
          <w:sz w:val="20"/>
          <w:szCs w:val="20"/>
        </w:rPr>
        <w:t>przez Wykonawcę lub osobę uprawnioną, opatrzone datą i czytelnym podpisem lub podpisem nieczytelnym opatrzonym imienną pieczątką, dopuszcza się złożenie powyższych dokumentów poświadczonych przez notariusza.</w:t>
      </w:r>
      <w:r w:rsidR="00931A43" w:rsidRPr="002E3DDB">
        <w:rPr>
          <w:rFonts w:asciiTheme="minorHAnsi" w:hAnsiTheme="minorHAnsi"/>
          <w:sz w:val="20"/>
          <w:szCs w:val="20"/>
        </w:rPr>
        <w:t xml:space="preserve"> </w:t>
      </w:r>
    </w:p>
    <w:p w14:paraId="4FBCFC16" w14:textId="77777777" w:rsidR="00607C88" w:rsidRPr="002E3DDB" w:rsidRDefault="00212EA4" w:rsidP="00AA17C8">
      <w:pPr>
        <w:numPr>
          <w:ilvl w:val="0"/>
          <w:numId w:val="6"/>
        </w:numPr>
        <w:ind w:left="720" w:hanging="360"/>
        <w:jc w:val="both"/>
        <w:rPr>
          <w:rFonts w:asciiTheme="minorHAnsi" w:hAnsiTheme="minorHAnsi"/>
          <w:sz w:val="20"/>
          <w:szCs w:val="20"/>
        </w:rPr>
      </w:pPr>
      <w:r w:rsidRPr="002E3DDB">
        <w:rPr>
          <w:rFonts w:asciiTheme="minorHAnsi" w:hAnsiTheme="minorHAnsi"/>
          <w:sz w:val="20"/>
          <w:szCs w:val="20"/>
        </w:rPr>
        <w:t>Wszelkie koszty związane z przygotowaniem oferty i inne koszty ponosi Wykonawca.</w:t>
      </w:r>
    </w:p>
    <w:p w14:paraId="201FC684" w14:textId="77777777" w:rsidR="00B33E6A" w:rsidRPr="002E3DDB" w:rsidRDefault="00B33E6A" w:rsidP="003163C7">
      <w:pPr>
        <w:ind w:left="720"/>
        <w:jc w:val="both"/>
        <w:rPr>
          <w:rFonts w:asciiTheme="minorHAnsi" w:hAnsiTheme="minorHAnsi"/>
          <w:sz w:val="20"/>
          <w:szCs w:val="20"/>
        </w:rPr>
      </w:pPr>
    </w:p>
    <w:p w14:paraId="568F94CC" w14:textId="77777777" w:rsidR="00856B7D" w:rsidRPr="002E3DDB" w:rsidRDefault="00856B7D" w:rsidP="00856B7D">
      <w:pPr>
        <w:jc w:val="both"/>
        <w:rPr>
          <w:rFonts w:asciiTheme="minorHAnsi" w:hAnsiTheme="minorHAnsi"/>
          <w:b/>
          <w:sz w:val="20"/>
          <w:szCs w:val="20"/>
        </w:rPr>
      </w:pPr>
      <w:r w:rsidRPr="002E3DDB">
        <w:rPr>
          <w:rFonts w:asciiTheme="minorHAnsi" w:hAnsiTheme="minorHAnsi"/>
          <w:b/>
          <w:sz w:val="20"/>
          <w:szCs w:val="20"/>
        </w:rPr>
        <w:t>2. Zmiana i wycofanie</w:t>
      </w:r>
    </w:p>
    <w:p w14:paraId="51988F43" w14:textId="716FE549" w:rsidR="00856B7D" w:rsidRPr="002E3DDB" w:rsidRDefault="00856B7D" w:rsidP="00AA17C8">
      <w:pPr>
        <w:pStyle w:val="Akapitzlist"/>
        <w:numPr>
          <w:ilvl w:val="0"/>
          <w:numId w:val="16"/>
        </w:numPr>
        <w:jc w:val="both"/>
        <w:rPr>
          <w:rFonts w:asciiTheme="minorHAnsi" w:hAnsiTheme="minorHAnsi"/>
          <w:sz w:val="20"/>
          <w:szCs w:val="20"/>
        </w:rPr>
      </w:pPr>
      <w:r w:rsidRPr="002E3DDB">
        <w:rPr>
          <w:rFonts w:asciiTheme="minorHAnsi" w:hAnsiTheme="minorHAnsi"/>
          <w:sz w:val="20"/>
          <w:szCs w:val="20"/>
        </w:rPr>
        <w:t xml:space="preserve">Wykonawca może zmienić lub wycofać złożoną ofertę pod warunkiem, że Zamawiający otrzyma pisemne powiadomienie o wprowadzeniu zmian lub o wycofaniu </w:t>
      </w:r>
      <w:r w:rsidR="00F903FB" w:rsidRPr="002E3DDB">
        <w:rPr>
          <w:rFonts w:asciiTheme="minorHAnsi" w:hAnsiTheme="minorHAnsi"/>
          <w:sz w:val="20"/>
          <w:szCs w:val="20"/>
        </w:rPr>
        <w:t>oferty przed upływem terminu do </w:t>
      </w:r>
      <w:r w:rsidRPr="002E3DDB">
        <w:rPr>
          <w:rFonts w:asciiTheme="minorHAnsi" w:hAnsiTheme="minorHAnsi"/>
          <w:sz w:val="20"/>
          <w:szCs w:val="20"/>
        </w:rPr>
        <w:t>składania ofert.</w:t>
      </w:r>
    </w:p>
    <w:p w14:paraId="64BCF0E1" w14:textId="77777777" w:rsidR="00856B7D" w:rsidRPr="002E3DDB" w:rsidRDefault="00856B7D" w:rsidP="00AA17C8">
      <w:pPr>
        <w:pStyle w:val="Akapitzlist"/>
        <w:numPr>
          <w:ilvl w:val="0"/>
          <w:numId w:val="16"/>
        </w:numPr>
        <w:jc w:val="both"/>
        <w:rPr>
          <w:rFonts w:asciiTheme="minorHAnsi" w:hAnsiTheme="minorHAnsi"/>
          <w:sz w:val="20"/>
          <w:szCs w:val="20"/>
        </w:rPr>
      </w:pPr>
      <w:r w:rsidRPr="002E3DDB">
        <w:rPr>
          <w:rFonts w:asciiTheme="minorHAnsi" w:hAnsiTheme="minorHAnsi"/>
          <w:sz w:val="20"/>
          <w:szCs w:val="20"/>
        </w:rPr>
        <w:t>Powiadomienie powinno być opatrzone nazwą przedmiotu zamówienia, opieczętowane i dostarczone w zamkniętej kopercie oznaczonej dodatkowo napisem „ZMIANA” lub „WYCOFANIE”.</w:t>
      </w:r>
    </w:p>
    <w:p w14:paraId="3F71C506" w14:textId="77777777" w:rsidR="00607C88" w:rsidRPr="002E3DDB" w:rsidRDefault="00607C88">
      <w:pPr>
        <w:jc w:val="both"/>
        <w:rPr>
          <w:rFonts w:asciiTheme="minorHAnsi" w:hAnsiTheme="minorHAnsi"/>
          <w:i/>
          <w:sz w:val="20"/>
          <w:szCs w:val="20"/>
        </w:rPr>
      </w:pPr>
    </w:p>
    <w:p w14:paraId="0AA0567E" w14:textId="77777777" w:rsidR="00B15BBD" w:rsidRPr="002E3DDB" w:rsidRDefault="00B15BBD">
      <w:pPr>
        <w:jc w:val="both"/>
        <w:rPr>
          <w:rFonts w:asciiTheme="minorHAnsi" w:hAnsiTheme="minorHAnsi"/>
          <w:i/>
          <w:sz w:val="20"/>
          <w:szCs w:val="20"/>
        </w:rPr>
      </w:pPr>
    </w:p>
    <w:p w14:paraId="4422D50C" w14:textId="742FA573" w:rsidR="00856B7D" w:rsidRPr="002E3DDB" w:rsidRDefault="00420081" w:rsidP="00856B7D">
      <w:pPr>
        <w:jc w:val="both"/>
        <w:outlineLvl w:val="0"/>
        <w:rPr>
          <w:rFonts w:asciiTheme="minorHAnsi" w:hAnsiTheme="minorHAnsi"/>
          <w:b/>
          <w:sz w:val="20"/>
          <w:szCs w:val="20"/>
        </w:rPr>
      </w:pPr>
      <w:r w:rsidRPr="002E3DDB">
        <w:rPr>
          <w:rFonts w:asciiTheme="minorHAnsi" w:hAnsiTheme="minorHAnsi"/>
          <w:b/>
          <w:sz w:val="20"/>
          <w:szCs w:val="20"/>
        </w:rPr>
        <w:t>XI</w:t>
      </w:r>
      <w:r w:rsidR="002C3118" w:rsidRPr="002E3DDB">
        <w:rPr>
          <w:rFonts w:asciiTheme="minorHAnsi" w:hAnsiTheme="minorHAnsi"/>
          <w:b/>
          <w:sz w:val="20"/>
          <w:szCs w:val="20"/>
        </w:rPr>
        <w:t>I</w:t>
      </w:r>
      <w:r w:rsidRPr="002E3DDB">
        <w:rPr>
          <w:rFonts w:asciiTheme="minorHAnsi" w:hAnsiTheme="minorHAnsi"/>
          <w:b/>
          <w:sz w:val="20"/>
          <w:szCs w:val="20"/>
        </w:rPr>
        <w:t>I</w:t>
      </w:r>
      <w:r w:rsidR="00856B7D" w:rsidRPr="002E3DDB">
        <w:rPr>
          <w:rFonts w:asciiTheme="minorHAnsi" w:hAnsiTheme="minorHAnsi"/>
          <w:b/>
          <w:sz w:val="20"/>
          <w:szCs w:val="20"/>
        </w:rPr>
        <w:t>. MIEJSCE I TERMIN SKŁADANIA OFERT</w:t>
      </w:r>
    </w:p>
    <w:p w14:paraId="66244735" w14:textId="06675A45" w:rsidR="002C70D6" w:rsidRPr="002E3DDB" w:rsidRDefault="002C70D6" w:rsidP="002C70D6">
      <w:pPr>
        <w:autoSpaceDE w:val="0"/>
        <w:autoSpaceDN w:val="0"/>
        <w:adjustRightInd w:val="0"/>
        <w:spacing w:line="276" w:lineRule="auto"/>
        <w:jc w:val="both"/>
        <w:rPr>
          <w:rFonts w:asciiTheme="minorHAnsi" w:eastAsiaTheme="minorHAnsi" w:hAnsiTheme="minorHAnsi" w:cstheme="minorHAnsi"/>
          <w:color w:val="000000" w:themeColor="text1"/>
          <w:sz w:val="20"/>
          <w:szCs w:val="20"/>
          <w:lang w:eastAsia="en-US"/>
        </w:rPr>
      </w:pPr>
      <w:r w:rsidRPr="002E3DDB">
        <w:rPr>
          <w:rFonts w:asciiTheme="minorHAnsi" w:eastAsiaTheme="minorHAnsi" w:hAnsiTheme="minorHAnsi" w:cstheme="minorHAnsi"/>
          <w:color w:val="000000" w:themeColor="text1"/>
          <w:sz w:val="20"/>
          <w:szCs w:val="20"/>
          <w:lang w:eastAsia="en-US"/>
        </w:rPr>
        <w:t>Ofertę na</w:t>
      </w:r>
      <w:r w:rsidR="00F903FB" w:rsidRPr="002E3DDB">
        <w:rPr>
          <w:rFonts w:asciiTheme="minorHAnsi" w:eastAsiaTheme="minorHAnsi" w:hAnsiTheme="minorHAnsi" w:cstheme="minorHAnsi"/>
          <w:color w:val="000000" w:themeColor="text1"/>
          <w:sz w:val="20"/>
          <w:szCs w:val="20"/>
          <w:lang w:eastAsia="en-US"/>
        </w:rPr>
        <w:t>leży składać listownie</w:t>
      </w:r>
      <w:r w:rsidR="00113FE5" w:rsidRPr="002E3DDB">
        <w:rPr>
          <w:rFonts w:asciiTheme="minorHAnsi" w:eastAsiaTheme="minorHAnsi" w:hAnsiTheme="minorHAnsi" w:cstheme="minorHAnsi"/>
          <w:color w:val="000000" w:themeColor="text1"/>
          <w:sz w:val="20"/>
          <w:szCs w:val="20"/>
          <w:lang w:eastAsia="en-US"/>
        </w:rPr>
        <w:t>,</w:t>
      </w:r>
      <w:r w:rsidR="00F903FB" w:rsidRPr="002E3DDB">
        <w:rPr>
          <w:rFonts w:asciiTheme="minorHAnsi" w:eastAsiaTheme="minorHAnsi" w:hAnsiTheme="minorHAnsi" w:cstheme="minorHAnsi"/>
          <w:color w:val="000000" w:themeColor="text1"/>
          <w:sz w:val="20"/>
          <w:szCs w:val="20"/>
          <w:lang w:eastAsia="en-US"/>
        </w:rPr>
        <w:t xml:space="preserve"> osobiście </w:t>
      </w:r>
      <w:r w:rsidR="00113FE5" w:rsidRPr="002E3DDB">
        <w:rPr>
          <w:rFonts w:asciiTheme="minorHAnsi" w:eastAsiaTheme="minorHAnsi" w:hAnsiTheme="minorHAnsi" w:cstheme="minorHAnsi"/>
          <w:color w:val="000000" w:themeColor="text1"/>
          <w:sz w:val="20"/>
          <w:szCs w:val="20"/>
          <w:lang w:eastAsia="en-US"/>
        </w:rPr>
        <w:t xml:space="preserve">lub za pośrednictwem portalu Baza Konkurencyjności </w:t>
      </w:r>
      <w:r w:rsidR="00F903FB" w:rsidRPr="002E3DDB">
        <w:rPr>
          <w:rFonts w:asciiTheme="minorHAnsi" w:eastAsiaTheme="minorHAnsi" w:hAnsiTheme="minorHAnsi" w:cstheme="minorHAnsi"/>
          <w:color w:val="000000" w:themeColor="text1"/>
          <w:sz w:val="20"/>
          <w:szCs w:val="20"/>
          <w:lang w:eastAsia="en-US"/>
        </w:rPr>
        <w:t xml:space="preserve">do dnia </w:t>
      </w:r>
      <w:r w:rsidR="00113FE5" w:rsidRPr="002E3DDB">
        <w:rPr>
          <w:rFonts w:asciiTheme="minorHAnsi" w:eastAsiaTheme="minorHAnsi" w:hAnsiTheme="minorHAnsi" w:cstheme="minorHAnsi"/>
          <w:color w:val="000000" w:themeColor="text1"/>
          <w:sz w:val="20"/>
          <w:szCs w:val="20"/>
          <w:lang w:eastAsia="en-US"/>
        </w:rPr>
        <w:t>14.10.2020 r. do godziny 12</w:t>
      </w:r>
      <w:r w:rsidRPr="002E3DDB">
        <w:rPr>
          <w:rFonts w:asciiTheme="minorHAnsi" w:eastAsiaTheme="minorHAnsi" w:hAnsiTheme="minorHAnsi" w:cstheme="minorHAnsi"/>
          <w:color w:val="000000" w:themeColor="text1"/>
          <w:sz w:val="20"/>
          <w:szCs w:val="20"/>
          <w:lang w:eastAsia="en-US"/>
        </w:rPr>
        <w:t>.00 na adres:</w:t>
      </w:r>
    </w:p>
    <w:p w14:paraId="0B010E3A" w14:textId="77777777" w:rsidR="00113FE5" w:rsidRPr="002E3DDB" w:rsidRDefault="00113FE5" w:rsidP="00113FE5">
      <w:pPr>
        <w:jc w:val="center"/>
        <w:rPr>
          <w:rFonts w:asciiTheme="minorHAnsi" w:eastAsiaTheme="minorHAnsi" w:hAnsiTheme="minorHAnsi" w:cstheme="minorHAnsi"/>
          <w:b/>
          <w:bCs/>
          <w:sz w:val="20"/>
          <w:szCs w:val="20"/>
          <w:lang w:eastAsia="en-US"/>
        </w:rPr>
      </w:pPr>
      <w:r w:rsidRPr="002E3DDB">
        <w:rPr>
          <w:rFonts w:asciiTheme="minorHAnsi" w:eastAsiaTheme="minorHAnsi" w:hAnsiTheme="minorHAnsi" w:cstheme="minorHAnsi"/>
          <w:b/>
          <w:bCs/>
          <w:sz w:val="20"/>
          <w:szCs w:val="20"/>
          <w:lang w:eastAsia="en-US"/>
        </w:rPr>
        <w:lastRenderedPageBreak/>
        <w:t xml:space="preserve">BEST COMFORT SPÓŁKA Z OGRANICZONĄ ODPOWIEDZIALNOŚCIĄ </w:t>
      </w:r>
    </w:p>
    <w:p w14:paraId="52B0C5A2" w14:textId="428B83D6" w:rsidR="00727914" w:rsidRPr="002E3DDB" w:rsidRDefault="00113FE5" w:rsidP="00113FE5">
      <w:pPr>
        <w:jc w:val="center"/>
        <w:rPr>
          <w:rFonts w:asciiTheme="minorHAnsi" w:eastAsiaTheme="minorHAnsi" w:hAnsiTheme="minorHAnsi" w:cstheme="minorHAnsi"/>
          <w:b/>
          <w:bCs/>
          <w:sz w:val="20"/>
          <w:szCs w:val="20"/>
          <w:lang w:eastAsia="en-US"/>
        </w:rPr>
      </w:pPr>
      <w:r w:rsidRPr="002E3DDB">
        <w:rPr>
          <w:rFonts w:asciiTheme="minorHAnsi" w:eastAsiaTheme="minorHAnsi" w:hAnsiTheme="minorHAnsi" w:cstheme="minorHAnsi"/>
          <w:b/>
          <w:bCs/>
          <w:sz w:val="20"/>
          <w:szCs w:val="20"/>
          <w:lang w:eastAsia="en-US"/>
        </w:rPr>
        <w:t>SPÓŁKA KOMANDYTOWA</w:t>
      </w:r>
    </w:p>
    <w:p w14:paraId="629AAB52" w14:textId="77777777" w:rsidR="00727914" w:rsidRPr="002E3DDB" w:rsidRDefault="00727914" w:rsidP="00727914">
      <w:pPr>
        <w:jc w:val="center"/>
        <w:rPr>
          <w:rFonts w:asciiTheme="minorHAnsi" w:eastAsiaTheme="minorHAnsi" w:hAnsiTheme="minorHAnsi" w:cstheme="minorHAnsi"/>
          <w:b/>
          <w:bCs/>
          <w:sz w:val="20"/>
          <w:szCs w:val="20"/>
          <w:lang w:eastAsia="en-US"/>
        </w:rPr>
      </w:pPr>
      <w:r w:rsidRPr="002E3DDB">
        <w:rPr>
          <w:rFonts w:asciiTheme="minorHAnsi" w:eastAsiaTheme="minorHAnsi" w:hAnsiTheme="minorHAnsi" w:cstheme="minorHAnsi"/>
          <w:b/>
          <w:bCs/>
          <w:sz w:val="20"/>
          <w:szCs w:val="20"/>
          <w:lang w:eastAsia="en-US"/>
        </w:rPr>
        <w:t>Stary Gieląd 14,</w:t>
      </w:r>
    </w:p>
    <w:p w14:paraId="684999FB" w14:textId="62AB4FF7" w:rsidR="002C70D6" w:rsidRPr="002E3DDB" w:rsidRDefault="00727914" w:rsidP="00727914">
      <w:pPr>
        <w:jc w:val="center"/>
        <w:rPr>
          <w:rFonts w:asciiTheme="minorHAnsi" w:hAnsiTheme="minorHAnsi" w:cstheme="minorHAnsi"/>
          <w:b/>
          <w:bCs/>
          <w:iCs/>
          <w:sz w:val="20"/>
          <w:szCs w:val="20"/>
        </w:rPr>
      </w:pPr>
      <w:r w:rsidRPr="002E3DDB">
        <w:rPr>
          <w:rFonts w:asciiTheme="minorHAnsi" w:eastAsiaTheme="minorHAnsi" w:hAnsiTheme="minorHAnsi" w:cstheme="minorHAnsi"/>
          <w:b/>
          <w:bCs/>
          <w:sz w:val="20"/>
          <w:szCs w:val="20"/>
          <w:lang w:eastAsia="en-US"/>
        </w:rPr>
        <w:t>11-731 Sorkwity</w:t>
      </w:r>
    </w:p>
    <w:p w14:paraId="5CD0258D" w14:textId="77777777" w:rsidR="002C70D6" w:rsidRPr="002E3DDB" w:rsidRDefault="002C70D6" w:rsidP="002C70D6">
      <w:pPr>
        <w:autoSpaceDE w:val="0"/>
        <w:autoSpaceDN w:val="0"/>
        <w:adjustRightInd w:val="0"/>
        <w:jc w:val="both"/>
        <w:rPr>
          <w:rFonts w:asciiTheme="minorHAnsi" w:eastAsiaTheme="minorHAnsi" w:hAnsiTheme="minorHAnsi" w:cstheme="minorHAnsi"/>
          <w:color w:val="000000" w:themeColor="text1"/>
          <w:sz w:val="20"/>
          <w:szCs w:val="20"/>
          <w:lang w:eastAsia="en-US"/>
        </w:rPr>
      </w:pPr>
    </w:p>
    <w:p w14:paraId="383D8071" w14:textId="1746DB78" w:rsidR="002C70D6" w:rsidRPr="002E3DDB" w:rsidRDefault="002C70D6" w:rsidP="002C70D6">
      <w:pPr>
        <w:rPr>
          <w:rFonts w:asciiTheme="minorHAnsi" w:eastAsiaTheme="minorHAnsi" w:hAnsiTheme="minorHAnsi" w:cstheme="minorHAnsi"/>
          <w:sz w:val="20"/>
          <w:szCs w:val="20"/>
          <w:lang w:eastAsia="en-US"/>
        </w:rPr>
      </w:pPr>
      <w:r w:rsidRPr="002E3DDB">
        <w:rPr>
          <w:rStyle w:val="Hipercze"/>
          <w:rFonts w:asciiTheme="minorHAnsi" w:hAnsiTheme="minorHAnsi" w:cstheme="minorHAnsi"/>
          <w:color w:val="000000" w:themeColor="text1"/>
          <w:sz w:val="20"/>
          <w:szCs w:val="20"/>
          <w:u w:val="none"/>
        </w:rPr>
        <w:t xml:space="preserve">z dopiskiem: </w:t>
      </w:r>
      <w:r w:rsidRPr="002E3DDB">
        <w:rPr>
          <w:rFonts w:asciiTheme="minorHAnsi" w:eastAsiaTheme="minorHAnsi" w:hAnsiTheme="minorHAnsi" w:cstheme="minorHAnsi"/>
          <w:bCs/>
          <w:i/>
          <w:color w:val="000000"/>
          <w:sz w:val="20"/>
          <w:szCs w:val="20"/>
          <w:lang w:eastAsia="en-US"/>
        </w:rPr>
        <w:t>„</w:t>
      </w:r>
      <w:r w:rsidRPr="002E3DDB">
        <w:rPr>
          <w:rFonts w:asciiTheme="minorHAnsi" w:eastAsiaTheme="minorHAnsi" w:hAnsiTheme="minorHAnsi" w:cstheme="minorHAnsi"/>
          <w:sz w:val="20"/>
          <w:szCs w:val="20"/>
          <w:lang w:eastAsia="en-US"/>
        </w:rPr>
        <w:t>Zakup i montaż 2 instalacji fotowoltaicznyc</w:t>
      </w:r>
      <w:r w:rsidR="00C007B3" w:rsidRPr="002E3DDB">
        <w:rPr>
          <w:rFonts w:asciiTheme="minorHAnsi" w:eastAsiaTheme="minorHAnsi" w:hAnsiTheme="minorHAnsi" w:cstheme="minorHAnsi"/>
          <w:sz w:val="20"/>
          <w:szCs w:val="20"/>
          <w:lang w:eastAsia="en-US"/>
        </w:rPr>
        <w:t>h</w:t>
      </w:r>
      <w:r w:rsidRPr="002E3DDB">
        <w:rPr>
          <w:rFonts w:asciiTheme="minorHAnsi" w:hAnsiTheme="minorHAnsi" w:cstheme="minorHAnsi"/>
          <w:b/>
          <w:i/>
          <w:sz w:val="20"/>
          <w:szCs w:val="20"/>
        </w:rPr>
        <w:t>”</w:t>
      </w:r>
      <w:r w:rsidRPr="002E3DDB">
        <w:rPr>
          <w:rFonts w:asciiTheme="minorHAnsi" w:eastAsiaTheme="minorHAnsi" w:hAnsiTheme="minorHAnsi" w:cstheme="minorHAnsi"/>
          <w:sz w:val="20"/>
          <w:szCs w:val="20"/>
          <w:lang w:eastAsia="en-US"/>
        </w:rPr>
        <w:t>.</w:t>
      </w:r>
    </w:p>
    <w:p w14:paraId="2A75504F" w14:textId="77777777" w:rsidR="002C70D6" w:rsidRPr="002E3DDB" w:rsidRDefault="002C70D6" w:rsidP="002C70D6">
      <w:pPr>
        <w:rPr>
          <w:rFonts w:asciiTheme="minorHAnsi" w:eastAsiaTheme="minorHAnsi" w:hAnsiTheme="minorHAnsi" w:cstheme="minorHAnsi"/>
          <w:color w:val="000000" w:themeColor="text1"/>
          <w:sz w:val="20"/>
          <w:szCs w:val="20"/>
          <w:lang w:eastAsia="en-US"/>
        </w:rPr>
      </w:pPr>
      <w:r w:rsidRPr="002E3DDB">
        <w:rPr>
          <w:rFonts w:asciiTheme="minorHAnsi" w:eastAsiaTheme="minorHAnsi" w:hAnsiTheme="minorHAnsi" w:cstheme="minorHAnsi"/>
          <w:color w:val="000000" w:themeColor="text1"/>
          <w:sz w:val="20"/>
          <w:szCs w:val="20"/>
          <w:lang w:eastAsia="en-US"/>
        </w:rPr>
        <w:t xml:space="preserve">Liczy się data wpływu dokumentów. </w:t>
      </w:r>
    </w:p>
    <w:p w14:paraId="281F5DFF" w14:textId="77777777" w:rsidR="00B90261" w:rsidRPr="002E3DDB" w:rsidRDefault="00B90261">
      <w:pPr>
        <w:jc w:val="both"/>
        <w:rPr>
          <w:rFonts w:asciiTheme="minorHAnsi" w:hAnsiTheme="minorHAnsi"/>
          <w:sz w:val="20"/>
          <w:szCs w:val="20"/>
        </w:rPr>
      </w:pPr>
    </w:p>
    <w:p w14:paraId="5665B895" w14:textId="77777777" w:rsidR="00607C88" w:rsidRPr="002E3DDB" w:rsidRDefault="00607C88">
      <w:pPr>
        <w:jc w:val="both"/>
        <w:rPr>
          <w:rFonts w:asciiTheme="minorHAnsi" w:hAnsiTheme="minorHAnsi"/>
          <w:b/>
          <w:sz w:val="20"/>
          <w:szCs w:val="20"/>
        </w:rPr>
      </w:pPr>
    </w:p>
    <w:p w14:paraId="176707C5" w14:textId="7D544515" w:rsidR="00607C88" w:rsidRPr="002E3DDB" w:rsidRDefault="00212EA4">
      <w:pPr>
        <w:jc w:val="both"/>
        <w:outlineLvl w:val="0"/>
        <w:rPr>
          <w:rFonts w:asciiTheme="minorHAnsi" w:hAnsiTheme="minorHAnsi"/>
          <w:b/>
          <w:sz w:val="20"/>
          <w:szCs w:val="20"/>
        </w:rPr>
      </w:pPr>
      <w:r w:rsidRPr="002E3DDB">
        <w:rPr>
          <w:rFonts w:asciiTheme="minorHAnsi" w:hAnsiTheme="minorHAnsi"/>
          <w:b/>
          <w:sz w:val="20"/>
          <w:szCs w:val="20"/>
        </w:rPr>
        <w:t>XV</w:t>
      </w:r>
      <w:r w:rsidR="002C3118" w:rsidRPr="002E3DDB">
        <w:rPr>
          <w:rFonts w:asciiTheme="minorHAnsi" w:hAnsiTheme="minorHAnsi"/>
          <w:b/>
          <w:sz w:val="20"/>
          <w:szCs w:val="20"/>
        </w:rPr>
        <w:t>I</w:t>
      </w:r>
      <w:r w:rsidRPr="002E3DDB">
        <w:rPr>
          <w:rFonts w:asciiTheme="minorHAnsi" w:hAnsiTheme="minorHAnsi"/>
          <w:b/>
          <w:sz w:val="20"/>
          <w:szCs w:val="20"/>
        </w:rPr>
        <w:t>. OPIS KRYTERIÓW, KTÓRYMI ZAMAWIAJĄCY BĘDZIE S</w:t>
      </w:r>
      <w:r w:rsidR="00910F88" w:rsidRPr="002E3DDB">
        <w:rPr>
          <w:rFonts w:asciiTheme="minorHAnsi" w:hAnsiTheme="minorHAnsi"/>
          <w:b/>
          <w:sz w:val="20"/>
          <w:szCs w:val="20"/>
        </w:rPr>
        <w:t>IĘ KIEROWAŁ PRZY WYBORZE OFERTY</w:t>
      </w:r>
    </w:p>
    <w:p w14:paraId="67C241F7" w14:textId="77777777" w:rsidR="00607C88" w:rsidRPr="002E3DDB" w:rsidRDefault="00212EA4" w:rsidP="00AA17C8">
      <w:pPr>
        <w:pStyle w:val="Akapitzlist"/>
        <w:numPr>
          <w:ilvl w:val="0"/>
          <w:numId w:val="19"/>
        </w:numPr>
        <w:jc w:val="both"/>
        <w:rPr>
          <w:rFonts w:asciiTheme="minorHAnsi" w:hAnsiTheme="minorHAnsi"/>
          <w:sz w:val="20"/>
          <w:szCs w:val="20"/>
        </w:rPr>
      </w:pPr>
      <w:r w:rsidRPr="002E3DDB">
        <w:rPr>
          <w:rFonts w:asciiTheme="minorHAnsi" w:hAnsiTheme="minorHAnsi"/>
          <w:sz w:val="20"/>
          <w:szCs w:val="20"/>
        </w:rPr>
        <w:t>Zamawiający uzna oferty za spełniające wymagania i przyjmie je do szczegółowego rozpatrywania, jeżeli:</w:t>
      </w:r>
    </w:p>
    <w:p w14:paraId="22699E50" w14:textId="61E9F7C5" w:rsidR="00607C88" w:rsidRPr="002E3DDB" w:rsidRDefault="0064541B" w:rsidP="00561D7C">
      <w:pPr>
        <w:numPr>
          <w:ilvl w:val="0"/>
          <w:numId w:val="2"/>
        </w:numPr>
        <w:ind w:left="709" w:hanging="283"/>
        <w:jc w:val="both"/>
        <w:rPr>
          <w:rFonts w:asciiTheme="minorHAnsi" w:hAnsiTheme="minorHAnsi"/>
          <w:sz w:val="20"/>
          <w:szCs w:val="20"/>
        </w:rPr>
      </w:pPr>
      <w:r w:rsidRPr="002E3DDB">
        <w:rPr>
          <w:rFonts w:asciiTheme="minorHAnsi" w:hAnsiTheme="minorHAnsi"/>
          <w:sz w:val="20"/>
          <w:szCs w:val="20"/>
        </w:rPr>
        <w:t xml:space="preserve">oferta co do </w:t>
      </w:r>
      <w:r w:rsidR="00212EA4" w:rsidRPr="002E3DDB">
        <w:rPr>
          <w:rFonts w:asciiTheme="minorHAnsi" w:hAnsiTheme="minorHAnsi"/>
          <w:sz w:val="20"/>
          <w:szCs w:val="20"/>
        </w:rPr>
        <w:t>treści spełnia wymagania określone w zapytaniu ofertowym;</w:t>
      </w:r>
    </w:p>
    <w:p w14:paraId="48EB2706" w14:textId="426BD136" w:rsidR="00607C88" w:rsidRPr="002E3DDB" w:rsidRDefault="00212EA4" w:rsidP="00561D7C">
      <w:pPr>
        <w:numPr>
          <w:ilvl w:val="0"/>
          <w:numId w:val="2"/>
        </w:numPr>
        <w:ind w:left="709" w:hanging="283"/>
        <w:jc w:val="both"/>
        <w:rPr>
          <w:rFonts w:asciiTheme="minorHAnsi" w:hAnsiTheme="minorHAnsi"/>
          <w:sz w:val="20"/>
          <w:szCs w:val="20"/>
        </w:rPr>
      </w:pPr>
      <w:r w:rsidRPr="002E3DDB">
        <w:rPr>
          <w:rFonts w:asciiTheme="minorHAnsi" w:hAnsiTheme="minorHAnsi"/>
          <w:sz w:val="20"/>
          <w:szCs w:val="20"/>
        </w:rPr>
        <w:t>z liczby i treści złożonych dokumentów wynika, że Wykonawca spełn</w:t>
      </w:r>
      <w:r w:rsidR="00F903FB" w:rsidRPr="002E3DDB">
        <w:rPr>
          <w:rFonts w:asciiTheme="minorHAnsi" w:hAnsiTheme="minorHAnsi"/>
          <w:sz w:val="20"/>
          <w:szCs w:val="20"/>
        </w:rPr>
        <w:t>ia warunki formalne określone w </w:t>
      </w:r>
      <w:r w:rsidRPr="002E3DDB">
        <w:rPr>
          <w:rFonts w:asciiTheme="minorHAnsi" w:hAnsiTheme="minorHAnsi"/>
          <w:sz w:val="20"/>
          <w:szCs w:val="20"/>
        </w:rPr>
        <w:t>zapytaniu ofertowym;</w:t>
      </w:r>
    </w:p>
    <w:p w14:paraId="0044E15B" w14:textId="77777777" w:rsidR="00607C88" w:rsidRPr="002E3DDB" w:rsidRDefault="00212EA4" w:rsidP="00561D7C">
      <w:pPr>
        <w:numPr>
          <w:ilvl w:val="0"/>
          <w:numId w:val="2"/>
        </w:numPr>
        <w:ind w:left="709" w:hanging="283"/>
        <w:jc w:val="both"/>
        <w:rPr>
          <w:rFonts w:asciiTheme="minorHAnsi" w:hAnsiTheme="minorHAnsi"/>
          <w:sz w:val="20"/>
          <w:szCs w:val="20"/>
        </w:rPr>
      </w:pPr>
      <w:r w:rsidRPr="002E3DDB">
        <w:rPr>
          <w:rFonts w:asciiTheme="minorHAnsi" w:hAnsiTheme="minorHAnsi"/>
          <w:sz w:val="20"/>
          <w:szCs w:val="20"/>
        </w:rPr>
        <w:t>złożone oświadczenia są aktualne i podpisane przez osoby uprawnione;</w:t>
      </w:r>
    </w:p>
    <w:p w14:paraId="6D86212B" w14:textId="77777777" w:rsidR="00607C88" w:rsidRPr="002E3DDB" w:rsidRDefault="00212EA4" w:rsidP="00561D7C">
      <w:pPr>
        <w:numPr>
          <w:ilvl w:val="0"/>
          <w:numId w:val="2"/>
        </w:numPr>
        <w:ind w:left="709" w:hanging="283"/>
        <w:jc w:val="both"/>
        <w:rPr>
          <w:rFonts w:asciiTheme="minorHAnsi" w:hAnsiTheme="minorHAnsi"/>
          <w:sz w:val="20"/>
          <w:szCs w:val="20"/>
        </w:rPr>
      </w:pPr>
      <w:r w:rsidRPr="002E3DDB">
        <w:rPr>
          <w:rFonts w:asciiTheme="minorHAnsi" w:hAnsiTheme="minorHAnsi"/>
          <w:sz w:val="20"/>
          <w:szCs w:val="20"/>
        </w:rPr>
        <w:t>oferta została złożona w określonym przez Zamawiającego terminie;</w:t>
      </w:r>
    </w:p>
    <w:p w14:paraId="4DB368E8" w14:textId="77777777" w:rsidR="00607C88" w:rsidRPr="002E3DDB" w:rsidRDefault="00607C88">
      <w:pPr>
        <w:jc w:val="both"/>
        <w:rPr>
          <w:rFonts w:asciiTheme="minorHAnsi" w:hAnsiTheme="minorHAnsi"/>
          <w:sz w:val="20"/>
          <w:szCs w:val="20"/>
        </w:rPr>
      </w:pPr>
    </w:p>
    <w:p w14:paraId="76CC5EED" w14:textId="77777777" w:rsidR="00607C88" w:rsidRPr="002E3DDB" w:rsidRDefault="00212EA4" w:rsidP="00AA17C8">
      <w:pPr>
        <w:pStyle w:val="Akapitzlist"/>
        <w:numPr>
          <w:ilvl w:val="0"/>
          <w:numId w:val="19"/>
        </w:numPr>
        <w:jc w:val="both"/>
        <w:rPr>
          <w:rFonts w:asciiTheme="minorHAnsi" w:hAnsiTheme="minorHAnsi"/>
          <w:sz w:val="20"/>
          <w:szCs w:val="20"/>
        </w:rPr>
      </w:pPr>
      <w:r w:rsidRPr="002E3DDB">
        <w:rPr>
          <w:rFonts w:asciiTheme="minorHAnsi" w:hAnsiTheme="minorHAnsi"/>
          <w:sz w:val="20"/>
          <w:szCs w:val="20"/>
        </w:rPr>
        <w:t>Oferta nie spełniająca wymagań zostanie odrzucona.</w:t>
      </w:r>
    </w:p>
    <w:p w14:paraId="3AE81E7B" w14:textId="77777777" w:rsidR="00607C88" w:rsidRPr="002E3DDB" w:rsidRDefault="00607C88">
      <w:pPr>
        <w:jc w:val="both"/>
        <w:rPr>
          <w:rFonts w:asciiTheme="minorHAnsi" w:hAnsiTheme="minorHAnsi"/>
          <w:sz w:val="20"/>
          <w:szCs w:val="20"/>
        </w:rPr>
      </w:pPr>
    </w:p>
    <w:p w14:paraId="75E63783" w14:textId="77777777" w:rsidR="00607C88" w:rsidRPr="002E3DDB" w:rsidRDefault="00212EA4" w:rsidP="00AA17C8">
      <w:pPr>
        <w:pStyle w:val="Akapitzlist"/>
        <w:numPr>
          <w:ilvl w:val="0"/>
          <w:numId w:val="19"/>
        </w:numPr>
        <w:jc w:val="both"/>
        <w:rPr>
          <w:rFonts w:asciiTheme="minorHAnsi" w:hAnsiTheme="minorHAnsi"/>
          <w:b/>
          <w:sz w:val="20"/>
          <w:szCs w:val="20"/>
        </w:rPr>
      </w:pPr>
      <w:r w:rsidRPr="002E3DDB">
        <w:rPr>
          <w:rFonts w:asciiTheme="minorHAnsi" w:hAnsiTheme="minorHAnsi"/>
          <w:b/>
          <w:sz w:val="20"/>
          <w:szCs w:val="20"/>
        </w:rPr>
        <w:t>Kryteria oceny ofert</w:t>
      </w:r>
    </w:p>
    <w:p w14:paraId="24422C4B" w14:textId="77777777" w:rsidR="004A2C15" w:rsidRPr="002E3DDB" w:rsidRDefault="004A2C15" w:rsidP="004A2C15">
      <w:pPr>
        <w:pStyle w:val="Teksttreci0"/>
        <w:shd w:val="clear" w:color="auto" w:fill="auto"/>
        <w:spacing w:after="160" w:line="276" w:lineRule="auto"/>
        <w:ind w:left="20"/>
        <w:jc w:val="center"/>
        <w:rPr>
          <w:rFonts w:asciiTheme="minorHAnsi" w:hAnsiTheme="minorHAnsi"/>
          <w:lang w:bidi="pl-PL"/>
        </w:rPr>
      </w:pPr>
      <w:r w:rsidRPr="002E3DDB">
        <w:rPr>
          <w:rFonts w:asciiTheme="minorHAnsi" w:hAnsiTheme="minorHAnsi"/>
          <w:lang w:bidi="pl-PL"/>
        </w:rPr>
        <w:t>OPIS KRYTERIÓW, KTÓRYMI ZAMAWIAJĄCY BĘDZIE SIĘ KIEROWAŁ PRZY WYBORZE OFERTY WRAZ Z</w:t>
      </w:r>
      <w:r w:rsidRPr="002E3DDB">
        <w:rPr>
          <w:rFonts w:asciiTheme="minorHAnsi" w:hAnsiTheme="minorHAnsi"/>
          <w:lang w:bidi="pl-PL"/>
        </w:rPr>
        <w:br/>
        <w:t>PODANIEM ZNACZENIA TYCH KRYTERIÓW I SPOSOBU OCENY OFERT:</w:t>
      </w:r>
    </w:p>
    <w:p w14:paraId="3C24A4DA" w14:textId="77777777" w:rsidR="002C70D6" w:rsidRPr="002E3DDB" w:rsidRDefault="002C70D6" w:rsidP="002C70D6">
      <w:pPr>
        <w:autoSpaceDE w:val="0"/>
        <w:autoSpaceDN w:val="0"/>
        <w:adjustRightInd w:val="0"/>
        <w:rPr>
          <w:rFonts w:ascii="Calibri" w:eastAsia="Calibri" w:hAnsi="Calibri" w:cs="Calibri"/>
          <w:color w:val="000000"/>
          <w:sz w:val="20"/>
          <w:szCs w:val="20"/>
          <w:lang w:eastAsia="en-US"/>
        </w:rPr>
      </w:pPr>
      <w:r w:rsidRPr="002E3DDB">
        <w:rPr>
          <w:rFonts w:ascii="Calibri" w:eastAsia="Calibri" w:hAnsi="Calibri" w:cs="Calibri"/>
          <w:color w:val="000000"/>
          <w:sz w:val="20"/>
          <w:szCs w:val="20"/>
          <w:lang w:eastAsia="en-US"/>
        </w:rPr>
        <w:t>Przy wyborze oferty Zamawiający będzie się kierował następującymi kryteriami:</w:t>
      </w:r>
    </w:p>
    <w:p w14:paraId="5FAC8EBD" w14:textId="15F29001" w:rsidR="002C70D6" w:rsidRPr="002E3DDB" w:rsidRDefault="00727914" w:rsidP="002C70D6">
      <w:pPr>
        <w:rPr>
          <w:rFonts w:ascii="Calibri" w:eastAsia="Calibri" w:hAnsi="Calibri" w:cs="Calibri"/>
          <w:color w:val="000000"/>
          <w:sz w:val="20"/>
          <w:szCs w:val="20"/>
          <w:lang w:eastAsia="en-US"/>
        </w:rPr>
      </w:pPr>
      <w:r w:rsidRPr="002E3DDB">
        <w:rPr>
          <w:rFonts w:ascii="Calibri" w:eastAsia="Calibri" w:hAnsi="Calibri" w:cs="Calibri"/>
          <w:b/>
          <w:color w:val="000000"/>
          <w:sz w:val="20"/>
          <w:szCs w:val="20"/>
          <w:lang w:eastAsia="en-US"/>
        </w:rPr>
        <w:t>Kryterium nr 1 - Łączna cena bru</w:t>
      </w:r>
      <w:r w:rsidR="002C70D6" w:rsidRPr="002E3DDB">
        <w:rPr>
          <w:rFonts w:ascii="Calibri" w:eastAsia="Calibri" w:hAnsi="Calibri" w:cs="Calibri"/>
          <w:b/>
          <w:color w:val="000000"/>
          <w:sz w:val="20"/>
          <w:szCs w:val="20"/>
          <w:lang w:eastAsia="en-US"/>
        </w:rPr>
        <w:t>tto oferty</w:t>
      </w:r>
      <w:r w:rsidR="002C70D6" w:rsidRPr="002E3DDB">
        <w:rPr>
          <w:rFonts w:ascii="Calibri" w:eastAsia="Calibri" w:hAnsi="Calibri" w:cs="Calibri"/>
          <w:color w:val="000000"/>
          <w:sz w:val="20"/>
          <w:szCs w:val="20"/>
          <w:lang w:eastAsia="en-US"/>
        </w:rPr>
        <w:t xml:space="preserve"> – waga kryterium 30%</w:t>
      </w:r>
    </w:p>
    <w:p w14:paraId="0EF66BBF" w14:textId="77777777" w:rsidR="002C70D6" w:rsidRPr="002E3DDB" w:rsidRDefault="002C70D6" w:rsidP="002C70D6">
      <w:pPr>
        <w:rPr>
          <w:rFonts w:ascii="Calibri" w:hAnsi="Calibri" w:cs="Calibri"/>
          <w:color w:val="000000"/>
          <w:sz w:val="20"/>
          <w:szCs w:val="20"/>
        </w:rPr>
      </w:pPr>
      <w:r w:rsidRPr="002E3DDB">
        <w:rPr>
          <w:rFonts w:ascii="Calibri" w:eastAsia="Calibri" w:hAnsi="Calibri" w:cs="Calibri"/>
          <w:b/>
          <w:color w:val="000000"/>
          <w:sz w:val="20"/>
          <w:szCs w:val="20"/>
          <w:lang w:eastAsia="en-US"/>
        </w:rPr>
        <w:t>Kryterium nr 2 - Gwarancja na instalację i jej elementy (całość instalacji)</w:t>
      </w:r>
      <w:r w:rsidRPr="002E3DDB">
        <w:rPr>
          <w:rFonts w:ascii="Calibri" w:eastAsia="Calibri" w:hAnsi="Calibri" w:cs="Calibri"/>
          <w:color w:val="000000"/>
          <w:sz w:val="20"/>
          <w:szCs w:val="20"/>
          <w:lang w:eastAsia="en-US"/>
        </w:rPr>
        <w:t xml:space="preserve"> – waga kryterium 30%</w:t>
      </w:r>
    </w:p>
    <w:p w14:paraId="1F4860C4" w14:textId="77777777" w:rsidR="002C70D6" w:rsidRPr="002E3DDB" w:rsidRDefault="002C70D6" w:rsidP="002C70D6">
      <w:pPr>
        <w:jc w:val="both"/>
        <w:rPr>
          <w:rFonts w:ascii="Calibri" w:hAnsi="Calibri" w:cs="Calibri"/>
          <w:color w:val="000000"/>
          <w:sz w:val="20"/>
          <w:szCs w:val="20"/>
        </w:rPr>
      </w:pPr>
      <w:r w:rsidRPr="002E3DDB">
        <w:rPr>
          <w:rFonts w:ascii="Calibri" w:hAnsi="Calibri" w:cs="Calibri"/>
          <w:b/>
          <w:color w:val="000000"/>
          <w:sz w:val="20"/>
          <w:szCs w:val="20"/>
        </w:rPr>
        <w:t xml:space="preserve">Kryterium nr 3 </w:t>
      </w:r>
      <w:bookmarkStart w:id="1" w:name="_Hlk35897841"/>
      <w:r w:rsidRPr="002E3DDB">
        <w:rPr>
          <w:rFonts w:ascii="Calibri" w:hAnsi="Calibri" w:cs="Calibri"/>
          <w:b/>
          <w:color w:val="000000"/>
          <w:sz w:val="20"/>
          <w:szCs w:val="20"/>
        </w:rPr>
        <w:t>- Czas reakcji serwisu i dostępność części zamiennych (dokładny czas trwania w godzinach)</w:t>
      </w:r>
      <w:r w:rsidRPr="002E3DDB">
        <w:rPr>
          <w:rFonts w:ascii="Calibri" w:hAnsi="Calibri" w:cs="Calibri"/>
          <w:color w:val="000000"/>
          <w:sz w:val="20"/>
          <w:szCs w:val="20"/>
        </w:rPr>
        <w:t xml:space="preserve"> </w:t>
      </w:r>
      <w:bookmarkEnd w:id="1"/>
      <w:r w:rsidRPr="002E3DDB">
        <w:rPr>
          <w:rFonts w:ascii="Calibri" w:hAnsi="Calibri" w:cs="Calibri"/>
          <w:color w:val="000000"/>
          <w:sz w:val="20"/>
          <w:szCs w:val="20"/>
        </w:rPr>
        <w:t xml:space="preserve">– waga kryterium 30% </w:t>
      </w:r>
    </w:p>
    <w:p w14:paraId="5A16291E" w14:textId="326DB2F0" w:rsidR="002C70D6" w:rsidRPr="002E3DDB" w:rsidRDefault="002C70D6" w:rsidP="002C70D6">
      <w:pPr>
        <w:jc w:val="both"/>
        <w:rPr>
          <w:rFonts w:ascii="Calibri" w:eastAsia="Calibri" w:hAnsi="Calibri" w:cs="Calibri"/>
          <w:b/>
          <w:sz w:val="20"/>
          <w:szCs w:val="20"/>
          <w:lang w:eastAsia="en-US"/>
        </w:rPr>
      </w:pPr>
      <w:r w:rsidRPr="002E3DDB">
        <w:rPr>
          <w:rFonts w:ascii="Calibri" w:eastAsia="Calibri" w:hAnsi="Calibri" w:cs="Calibri"/>
          <w:b/>
          <w:color w:val="000000"/>
          <w:sz w:val="20"/>
          <w:szCs w:val="20"/>
          <w:lang w:eastAsia="en-US"/>
        </w:rPr>
        <w:t xml:space="preserve">Kryterium nr 4 – Gwarantowana ilość rocznej produkcji energii. Gwarancja udzielana na okres 3 lat. Minimalna ilość wyprodukowanej energii rocznie </w:t>
      </w:r>
      <w:r w:rsidRPr="002E3DDB">
        <w:rPr>
          <w:rFonts w:ascii="Calibri" w:eastAsia="Calibri" w:hAnsi="Calibri" w:cs="Calibri"/>
          <w:b/>
          <w:sz w:val="20"/>
          <w:szCs w:val="20"/>
          <w:lang w:eastAsia="en-US"/>
        </w:rPr>
        <w:t xml:space="preserve">– nie mniej niż </w:t>
      </w:r>
      <w:r w:rsidR="00727914" w:rsidRPr="002E3DDB">
        <w:rPr>
          <w:rFonts w:ascii="Calibri" w:eastAsia="Calibri" w:hAnsi="Calibri" w:cs="Calibri"/>
          <w:b/>
          <w:sz w:val="20"/>
          <w:szCs w:val="20"/>
          <w:lang w:eastAsia="en-US"/>
        </w:rPr>
        <w:t>71 82</w:t>
      </w:r>
      <w:r w:rsidRPr="002E3DDB">
        <w:rPr>
          <w:rFonts w:ascii="Calibri" w:eastAsia="Calibri" w:hAnsi="Calibri" w:cs="Calibri"/>
          <w:b/>
          <w:sz w:val="20"/>
          <w:szCs w:val="20"/>
          <w:lang w:eastAsia="en-US"/>
        </w:rPr>
        <w:t xml:space="preserve">0 kWh  </w:t>
      </w:r>
      <w:r w:rsidRPr="002E3DDB">
        <w:rPr>
          <w:rFonts w:ascii="Calibri" w:eastAsia="Calibri" w:hAnsi="Calibri" w:cs="Calibri"/>
          <w:sz w:val="20"/>
          <w:szCs w:val="20"/>
          <w:lang w:eastAsia="en-US"/>
        </w:rPr>
        <w:t xml:space="preserve">– waga kryterium 10% </w:t>
      </w:r>
    </w:p>
    <w:p w14:paraId="1F345591" w14:textId="77777777" w:rsidR="002C70D6" w:rsidRPr="002E3DDB" w:rsidRDefault="002C70D6" w:rsidP="002C70D6">
      <w:pPr>
        <w:rPr>
          <w:rFonts w:ascii="Calibri" w:hAnsi="Calibri" w:cs="Calibri"/>
          <w:color w:val="000000"/>
          <w:sz w:val="20"/>
          <w:szCs w:val="20"/>
        </w:rPr>
      </w:pPr>
    </w:p>
    <w:p w14:paraId="35C36435" w14:textId="77777777" w:rsidR="002C70D6" w:rsidRPr="002E3DDB" w:rsidRDefault="002C70D6" w:rsidP="002C70D6">
      <w:pPr>
        <w:rPr>
          <w:rFonts w:ascii="Calibri" w:hAnsi="Calibri" w:cs="Calibri"/>
          <w:b/>
          <w:color w:val="000000"/>
          <w:sz w:val="20"/>
          <w:szCs w:val="20"/>
        </w:rPr>
      </w:pPr>
      <w:r w:rsidRPr="002E3DDB">
        <w:rPr>
          <w:rFonts w:ascii="Calibri" w:hAnsi="Calibri" w:cs="Calibri"/>
          <w:b/>
          <w:color w:val="000000"/>
          <w:sz w:val="20"/>
          <w:szCs w:val="20"/>
        </w:rPr>
        <w:t xml:space="preserve">Sposób przyznawania punktacji </w:t>
      </w:r>
    </w:p>
    <w:p w14:paraId="23E81880" w14:textId="77777777" w:rsidR="002C70D6" w:rsidRPr="002E3DDB" w:rsidRDefault="002C70D6" w:rsidP="002C70D6">
      <w:pPr>
        <w:jc w:val="both"/>
        <w:rPr>
          <w:rFonts w:ascii="Calibri" w:hAnsi="Calibri" w:cs="Calibri"/>
          <w:color w:val="000000"/>
          <w:sz w:val="20"/>
          <w:szCs w:val="20"/>
        </w:rPr>
      </w:pPr>
      <w:r w:rsidRPr="002E3DDB">
        <w:rPr>
          <w:rFonts w:ascii="Calibri" w:hAnsi="Calibri" w:cs="Calibri"/>
          <w:color w:val="000000"/>
          <w:sz w:val="20"/>
          <w:szCs w:val="20"/>
        </w:rPr>
        <w:t>Maksymalna liczba punktów jaką zdobyć może Oferent wynosi 100 punktów, w podziale na poszczególne kryteria (według ich wagi):</w:t>
      </w:r>
    </w:p>
    <w:p w14:paraId="1A00B8C6"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Kryterium nr 1 – 30 punktów</w:t>
      </w:r>
    </w:p>
    <w:p w14:paraId="28BD4857"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Kryterium nr 2 – 30 punktów</w:t>
      </w:r>
    </w:p>
    <w:p w14:paraId="008D053B"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Kryterium nr 3 – 30 punktów</w:t>
      </w:r>
    </w:p>
    <w:p w14:paraId="3D0E50D2"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Kryterium nr 4 – 10 punktów</w:t>
      </w:r>
    </w:p>
    <w:p w14:paraId="05E77D5C" w14:textId="77777777" w:rsidR="002C70D6" w:rsidRPr="002E3DDB" w:rsidRDefault="002C70D6" w:rsidP="002C70D6">
      <w:pPr>
        <w:jc w:val="both"/>
        <w:rPr>
          <w:rFonts w:ascii="Calibri" w:hAnsi="Calibri" w:cs="Calibri"/>
          <w:color w:val="000000"/>
          <w:sz w:val="20"/>
          <w:szCs w:val="20"/>
        </w:rPr>
      </w:pPr>
      <w:r w:rsidRPr="002E3DDB">
        <w:rPr>
          <w:rFonts w:ascii="Calibri" w:hAnsi="Calibri" w:cs="Calibri"/>
          <w:color w:val="000000"/>
          <w:sz w:val="20"/>
          <w:szCs w:val="20"/>
        </w:rPr>
        <w:t>Oceniana oferta otrzyma zaokrągloną do dwóch miejsc po przecinku liczbę punktów wynikających z kryteriów oceny oferty, które będą wyliczane następująco:</w:t>
      </w:r>
    </w:p>
    <w:p w14:paraId="1CC0DD95" w14:textId="77777777" w:rsidR="002C70D6" w:rsidRPr="002E3DDB" w:rsidRDefault="002C70D6" w:rsidP="002C70D6">
      <w:pPr>
        <w:jc w:val="both"/>
        <w:rPr>
          <w:rFonts w:ascii="Calibri" w:hAnsi="Calibri" w:cs="Calibri"/>
          <w:color w:val="000000"/>
          <w:sz w:val="20"/>
          <w:szCs w:val="20"/>
        </w:rPr>
      </w:pPr>
    </w:p>
    <w:p w14:paraId="2E016895" w14:textId="77777777" w:rsidR="002C70D6" w:rsidRPr="002E3DDB" w:rsidRDefault="002C70D6" w:rsidP="002C70D6">
      <w:pPr>
        <w:jc w:val="both"/>
        <w:rPr>
          <w:rFonts w:ascii="Calibri" w:hAnsi="Calibri" w:cs="Calibri"/>
          <w:color w:val="000000"/>
          <w:sz w:val="20"/>
          <w:szCs w:val="20"/>
        </w:rPr>
      </w:pPr>
    </w:p>
    <w:p w14:paraId="0715F29A" w14:textId="5949205F" w:rsidR="002C70D6" w:rsidRPr="002E3DDB" w:rsidRDefault="002C70D6" w:rsidP="002C70D6">
      <w:pPr>
        <w:rPr>
          <w:rFonts w:ascii="Calibri" w:hAnsi="Calibri" w:cs="Calibri"/>
          <w:b/>
          <w:color w:val="000000"/>
          <w:sz w:val="20"/>
          <w:szCs w:val="20"/>
        </w:rPr>
      </w:pPr>
      <w:r w:rsidRPr="002E3DDB">
        <w:rPr>
          <w:rFonts w:ascii="Calibri" w:hAnsi="Calibri" w:cs="Calibri"/>
          <w:b/>
          <w:color w:val="000000"/>
          <w:sz w:val="20"/>
          <w:szCs w:val="20"/>
        </w:rPr>
        <w:t>Kr</w:t>
      </w:r>
      <w:r w:rsidR="00727914" w:rsidRPr="002E3DDB">
        <w:rPr>
          <w:rFonts w:ascii="Calibri" w:hAnsi="Calibri" w:cs="Calibri"/>
          <w:b/>
          <w:color w:val="000000"/>
          <w:sz w:val="20"/>
          <w:szCs w:val="20"/>
        </w:rPr>
        <w:t>yterium nr 1 - Łączna cena brutto</w:t>
      </w:r>
      <w:r w:rsidRPr="002E3DDB">
        <w:rPr>
          <w:rFonts w:ascii="Calibri" w:hAnsi="Calibri" w:cs="Calibri"/>
          <w:b/>
          <w:color w:val="000000"/>
          <w:sz w:val="20"/>
          <w:szCs w:val="20"/>
        </w:rPr>
        <w:t xml:space="preserve"> oferty</w:t>
      </w:r>
    </w:p>
    <w:p w14:paraId="7008A295" w14:textId="77777777" w:rsidR="002C70D6" w:rsidRPr="002E3DDB" w:rsidRDefault="002C70D6" w:rsidP="002C70D6">
      <w:pPr>
        <w:rPr>
          <w:rFonts w:ascii="Calibri" w:hAnsi="Calibri" w:cs="Calibri"/>
          <w:b/>
          <w:color w:val="000000"/>
          <w:sz w:val="20"/>
          <w:szCs w:val="20"/>
        </w:rPr>
      </w:pPr>
    </w:p>
    <w:p w14:paraId="16522784" w14:textId="77777777" w:rsidR="002C70D6" w:rsidRPr="002E3DDB" w:rsidRDefault="002C70D6" w:rsidP="002C70D6">
      <w:pPr>
        <w:rPr>
          <w:rFonts w:ascii="Calibri" w:hAnsi="Calibri" w:cs="Calibri"/>
          <w:b/>
          <w:color w:val="000000"/>
          <w:sz w:val="20"/>
          <w:szCs w:val="20"/>
        </w:rPr>
      </w:pPr>
    </w:p>
    <w:p w14:paraId="68C2B051"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r>
      <w:r w:rsidRPr="002E3DDB">
        <w:rPr>
          <w:rFonts w:ascii="Calibri" w:hAnsi="Calibri" w:cs="Calibri"/>
          <w:color w:val="000000"/>
          <w:sz w:val="20"/>
          <w:szCs w:val="20"/>
        </w:rPr>
        <w:tab/>
        <w:t xml:space="preserve">Wartość oferty </w:t>
      </w:r>
    </w:p>
    <w:p w14:paraId="0FF30A91"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t xml:space="preserve"> </w:t>
      </w:r>
      <w:r w:rsidRPr="002E3DDB">
        <w:rPr>
          <w:rFonts w:ascii="Calibri" w:hAnsi="Calibri" w:cs="Calibri"/>
          <w:color w:val="000000"/>
          <w:sz w:val="20"/>
          <w:szCs w:val="20"/>
        </w:rPr>
        <w:tab/>
        <w:t>najtańszej (w PLN)</w:t>
      </w:r>
    </w:p>
    <w:p w14:paraId="79E908CE"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Punkty =        ----------------------------  x 30 pkt.      (max. 30  pkt.)</w:t>
      </w:r>
    </w:p>
    <w:p w14:paraId="7C03C683"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r>
      <w:r w:rsidRPr="002E3DDB">
        <w:rPr>
          <w:rFonts w:ascii="Calibri" w:hAnsi="Calibri" w:cs="Calibri"/>
          <w:color w:val="000000"/>
          <w:sz w:val="20"/>
          <w:szCs w:val="20"/>
        </w:rPr>
        <w:tab/>
        <w:t xml:space="preserve">Wartość oferty </w:t>
      </w:r>
    </w:p>
    <w:p w14:paraId="37E37D36"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r>
      <w:r w:rsidRPr="002E3DDB">
        <w:rPr>
          <w:rFonts w:ascii="Calibri" w:hAnsi="Calibri" w:cs="Calibri"/>
          <w:color w:val="000000"/>
          <w:sz w:val="20"/>
          <w:szCs w:val="20"/>
        </w:rPr>
        <w:tab/>
        <w:t>badanej (w PLN)</w:t>
      </w:r>
    </w:p>
    <w:p w14:paraId="2D475091" w14:textId="77777777" w:rsidR="002C70D6" w:rsidRPr="002E3DDB" w:rsidRDefault="002C70D6" w:rsidP="002C70D6">
      <w:pPr>
        <w:jc w:val="both"/>
        <w:rPr>
          <w:rFonts w:ascii="Calibri" w:hAnsi="Calibri" w:cs="Calibri"/>
          <w:b/>
          <w:color w:val="000000"/>
          <w:sz w:val="20"/>
          <w:szCs w:val="20"/>
        </w:rPr>
      </w:pPr>
    </w:p>
    <w:p w14:paraId="23EA9D40" w14:textId="77777777" w:rsidR="002C70D6" w:rsidRPr="002E3DDB" w:rsidRDefault="002C70D6" w:rsidP="002C70D6">
      <w:pPr>
        <w:jc w:val="both"/>
        <w:rPr>
          <w:rFonts w:ascii="Calibri" w:hAnsi="Calibri" w:cs="Calibri"/>
          <w:b/>
          <w:color w:val="000000"/>
          <w:sz w:val="20"/>
          <w:szCs w:val="20"/>
        </w:rPr>
      </w:pPr>
    </w:p>
    <w:p w14:paraId="7A9F5A2B" w14:textId="77777777" w:rsidR="002C70D6" w:rsidRPr="002E3DDB" w:rsidRDefault="002C70D6" w:rsidP="002C70D6">
      <w:pPr>
        <w:rPr>
          <w:rFonts w:ascii="Calibri" w:eastAsia="Calibri" w:hAnsi="Calibri" w:cs="Calibri"/>
          <w:b/>
          <w:color w:val="000000"/>
          <w:sz w:val="20"/>
          <w:szCs w:val="20"/>
          <w:lang w:eastAsia="en-US"/>
        </w:rPr>
      </w:pPr>
      <w:r w:rsidRPr="002E3DDB">
        <w:rPr>
          <w:rFonts w:ascii="Calibri" w:eastAsia="Calibri" w:hAnsi="Calibri" w:cs="Calibri"/>
          <w:b/>
          <w:color w:val="000000"/>
          <w:sz w:val="20"/>
          <w:szCs w:val="20"/>
          <w:lang w:eastAsia="en-US"/>
        </w:rPr>
        <w:t>Kryterium nr 2 - Gwarancja na instalację i jej elementy (całość instalacji)</w:t>
      </w:r>
    </w:p>
    <w:p w14:paraId="4E530D1F" w14:textId="77777777" w:rsidR="002C70D6" w:rsidRPr="002E3DDB" w:rsidRDefault="002C70D6" w:rsidP="002C70D6">
      <w:pPr>
        <w:rPr>
          <w:rFonts w:ascii="Calibri" w:hAnsi="Calibri" w:cs="Calibri"/>
          <w:color w:val="000000"/>
          <w:sz w:val="20"/>
          <w:szCs w:val="20"/>
        </w:rPr>
      </w:pPr>
    </w:p>
    <w:p w14:paraId="632B2E82"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r>
      <w:r w:rsidRPr="002E3DDB">
        <w:rPr>
          <w:rFonts w:ascii="Calibri" w:hAnsi="Calibri" w:cs="Calibri"/>
          <w:color w:val="000000"/>
          <w:sz w:val="20"/>
          <w:szCs w:val="20"/>
        </w:rPr>
        <w:tab/>
        <w:t xml:space="preserve">Długość okresu gwarancji w </w:t>
      </w:r>
    </w:p>
    <w:p w14:paraId="0AA41FAD"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r>
      <w:r w:rsidRPr="002E3DDB">
        <w:rPr>
          <w:rFonts w:ascii="Calibri" w:hAnsi="Calibri" w:cs="Calibri"/>
          <w:color w:val="000000"/>
          <w:sz w:val="20"/>
          <w:szCs w:val="20"/>
        </w:rPr>
        <w:tab/>
        <w:t>badanej ofercie w miesiącach</w:t>
      </w:r>
    </w:p>
    <w:p w14:paraId="555FD948"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Punkty = -------------------------------------------------------- x 30 pkt. (max. 30 pkt.)</w:t>
      </w:r>
    </w:p>
    <w:p w14:paraId="591F8A27"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r>
      <w:r w:rsidRPr="002E3DDB">
        <w:rPr>
          <w:rFonts w:ascii="Calibri" w:hAnsi="Calibri" w:cs="Calibri"/>
          <w:color w:val="000000"/>
          <w:sz w:val="20"/>
          <w:szCs w:val="20"/>
        </w:rPr>
        <w:tab/>
        <w:t xml:space="preserve">Najdłuższy gwarantowany okres gwarancji </w:t>
      </w:r>
    </w:p>
    <w:p w14:paraId="2A03E2B2"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r>
      <w:r w:rsidRPr="002E3DDB">
        <w:rPr>
          <w:rFonts w:ascii="Calibri" w:hAnsi="Calibri" w:cs="Calibri"/>
          <w:color w:val="000000"/>
          <w:sz w:val="20"/>
          <w:szCs w:val="20"/>
        </w:rPr>
        <w:tab/>
        <w:t>wskazany w ofercie w miesiącach</w:t>
      </w:r>
    </w:p>
    <w:p w14:paraId="721C890C" w14:textId="77777777" w:rsidR="002C70D6" w:rsidRPr="002E3DDB" w:rsidRDefault="002C70D6" w:rsidP="002C70D6">
      <w:pPr>
        <w:contextualSpacing/>
        <w:jc w:val="both"/>
        <w:rPr>
          <w:rFonts w:ascii="Calibri" w:hAnsi="Calibri" w:cs="Calibri"/>
          <w:sz w:val="20"/>
          <w:szCs w:val="20"/>
        </w:rPr>
      </w:pPr>
    </w:p>
    <w:p w14:paraId="4BC28F04" w14:textId="77777777" w:rsidR="002C70D6" w:rsidRPr="002E3DDB" w:rsidRDefault="002C70D6" w:rsidP="002C70D6">
      <w:pPr>
        <w:contextualSpacing/>
        <w:jc w:val="both"/>
        <w:rPr>
          <w:rFonts w:ascii="Calibri" w:hAnsi="Calibri" w:cs="Calibri"/>
          <w:sz w:val="20"/>
          <w:szCs w:val="20"/>
        </w:rPr>
      </w:pPr>
      <w:r w:rsidRPr="002E3DDB">
        <w:rPr>
          <w:rFonts w:ascii="Calibri" w:hAnsi="Calibri" w:cs="Calibri"/>
          <w:sz w:val="20"/>
          <w:szCs w:val="20"/>
        </w:rPr>
        <w:t xml:space="preserve">W przypadku wskazania różnych lat usług gwarancyjnych dla poszczególnych urządzeń, punkty przyznane zostaną za najniższy wskazany okres usług gwarancyjnych. </w:t>
      </w:r>
    </w:p>
    <w:p w14:paraId="01F55776" w14:textId="77777777" w:rsidR="002C70D6" w:rsidRPr="002E3DDB" w:rsidRDefault="002C70D6" w:rsidP="002C70D6">
      <w:pPr>
        <w:jc w:val="both"/>
        <w:rPr>
          <w:rFonts w:ascii="Calibri" w:hAnsi="Calibri" w:cs="Calibri"/>
          <w:b/>
          <w:color w:val="000000"/>
          <w:sz w:val="20"/>
          <w:szCs w:val="20"/>
        </w:rPr>
      </w:pPr>
    </w:p>
    <w:p w14:paraId="3C28F686" w14:textId="77777777" w:rsidR="002C70D6" w:rsidRPr="002E3DDB" w:rsidRDefault="002C70D6" w:rsidP="002C70D6">
      <w:pPr>
        <w:jc w:val="both"/>
        <w:rPr>
          <w:rFonts w:ascii="Calibri" w:hAnsi="Calibri" w:cs="Calibri"/>
          <w:b/>
          <w:color w:val="000000"/>
          <w:sz w:val="20"/>
          <w:szCs w:val="20"/>
        </w:rPr>
      </w:pPr>
    </w:p>
    <w:p w14:paraId="0A86566A" w14:textId="3C6D9040" w:rsidR="002C70D6" w:rsidRPr="002E3DDB" w:rsidRDefault="002C70D6" w:rsidP="002C70D6">
      <w:pPr>
        <w:jc w:val="both"/>
        <w:rPr>
          <w:rFonts w:ascii="Calibri" w:hAnsi="Calibri" w:cs="Calibri"/>
          <w:b/>
          <w:color w:val="000000"/>
          <w:sz w:val="20"/>
          <w:szCs w:val="20"/>
        </w:rPr>
      </w:pPr>
      <w:r w:rsidRPr="002E3DDB">
        <w:rPr>
          <w:rFonts w:ascii="Calibri" w:hAnsi="Calibri" w:cs="Calibri"/>
          <w:b/>
          <w:color w:val="000000"/>
          <w:sz w:val="20"/>
          <w:szCs w:val="20"/>
        </w:rPr>
        <w:t xml:space="preserve">Kryterium nr 3 - </w:t>
      </w:r>
      <w:bookmarkStart w:id="2" w:name="_Hlk35941588"/>
      <w:r w:rsidRPr="002E3DDB">
        <w:rPr>
          <w:rFonts w:ascii="Calibri" w:hAnsi="Calibri" w:cs="Calibri"/>
          <w:b/>
          <w:color w:val="000000"/>
          <w:sz w:val="20"/>
          <w:szCs w:val="20"/>
        </w:rPr>
        <w:t>Czas reakcji serwisu i dostępność części zamiennych (dokładny czas trwania w godzinach)</w:t>
      </w:r>
      <w:bookmarkEnd w:id="2"/>
    </w:p>
    <w:p w14:paraId="5EADE1EB" w14:textId="77777777" w:rsidR="002C70D6" w:rsidRPr="002E3DDB" w:rsidRDefault="002C70D6" w:rsidP="002C70D6">
      <w:pPr>
        <w:rPr>
          <w:rFonts w:ascii="Calibri" w:eastAsia="Calibri" w:hAnsi="Calibri" w:cs="Calibri"/>
          <w:b/>
          <w:color w:val="000000"/>
          <w:sz w:val="20"/>
          <w:szCs w:val="20"/>
          <w:lang w:eastAsia="en-US"/>
        </w:rPr>
      </w:pPr>
    </w:p>
    <w:p w14:paraId="4FC0E42A"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r>
      <w:r w:rsidRPr="002E3DDB">
        <w:rPr>
          <w:rFonts w:ascii="Calibri" w:hAnsi="Calibri" w:cs="Calibri"/>
          <w:color w:val="000000"/>
          <w:sz w:val="20"/>
          <w:szCs w:val="20"/>
        </w:rPr>
        <w:tab/>
        <w:t>Najkrótszy czas reakcji</w:t>
      </w:r>
    </w:p>
    <w:p w14:paraId="35FDF966"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r>
      <w:r w:rsidRPr="002E3DDB">
        <w:rPr>
          <w:rFonts w:ascii="Calibri" w:hAnsi="Calibri" w:cs="Calibri"/>
          <w:color w:val="000000"/>
          <w:sz w:val="20"/>
          <w:szCs w:val="20"/>
        </w:rPr>
        <w:tab/>
        <w:t xml:space="preserve"> serwisu</w:t>
      </w:r>
    </w:p>
    <w:p w14:paraId="6B55853C"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Punkty =          ----------------------------  x 30 pkt.      (max. 30 pkt.)</w:t>
      </w:r>
    </w:p>
    <w:p w14:paraId="4AE53E11"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ab/>
      </w:r>
      <w:r w:rsidRPr="002E3DDB">
        <w:rPr>
          <w:rFonts w:ascii="Calibri" w:hAnsi="Calibri" w:cs="Calibri"/>
          <w:color w:val="000000"/>
          <w:sz w:val="20"/>
          <w:szCs w:val="20"/>
        </w:rPr>
        <w:tab/>
        <w:t xml:space="preserve">Czas reakcji serwisu </w:t>
      </w:r>
    </w:p>
    <w:p w14:paraId="578AE1F9" w14:textId="77777777" w:rsidR="002C70D6" w:rsidRPr="002E3DDB" w:rsidRDefault="002C70D6" w:rsidP="002C70D6">
      <w:pPr>
        <w:rPr>
          <w:rFonts w:ascii="Calibri" w:eastAsia="Calibri" w:hAnsi="Calibri" w:cs="Calibri"/>
          <w:b/>
          <w:color w:val="000000"/>
          <w:sz w:val="20"/>
          <w:szCs w:val="20"/>
          <w:lang w:eastAsia="en-US"/>
        </w:rPr>
      </w:pPr>
      <w:r w:rsidRPr="002E3DDB">
        <w:rPr>
          <w:rFonts w:ascii="Calibri" w:hAnsi="Calibri" w:cs="Calibri"/>
          <w:color w:val="000000"/>
          <w:sz w:val="20"/>
          <w:szCs w:val="20"/>
        </w:rPr>
        <w:tab/>
      </w:r>
      <w:r w:rsidRPr="002E3DDB">
        <w:rPr>
          <w:rFonts w:ascii="Calibri" w:hAnsi="Calibri" w:cs="Calibri"/>
          <w:color w:val="000000"/>
          <w:sz w:val="20"/>
          <w:szCs w:val="20"/>
        </w:rPr>
        <w:tab/>
        <w:t>badanej oferty</w:t>
      </w:r>
    </w:p>
    <w:p w14:paraId="060BF875" w14:textId="77777777" w:rsidR="002C70D6" w:rsidRPr="002E3DDB" w:rsidRDefault="002C70D6" w:rsidP="002C70D6">
      <w:pPr>
        <w:rPr>
          <w:rFonts w:ascii="Calibri" w:hAnsi="Calibri" w:cs="Calibri"/>
          <w:b/>
          <w:color w:val="000000"/>
          <w:sz w:val="20"/>
          <w:szCs w:val="20"/>
        </w:rPr>
      </w:pPr>
    </w:p>
    <w:p w14:paraId="144762AB"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Czas reakcji serwisu i dostępności części zamiennych rozumiany jest jako czas rozpoczęcia usługi serwisowej od chwili zgłoszenia awarii.</w:t>
      </w:r>
    </w:p>
    <w:p w14:paraId="11A0FC83" w14:textId="77777777" w:rsidR="002C70D6" w:rsidRPr="002E3DDB" w:rsidRDefault="002C70D6" w:rsidP="002C70D6">
      <w:pPr>
        <w:rPr>
          <w:rFonts w:ascii="Calibri" w:hAnsi="Calibri" w:cs="Calibri"/>
          <w:b/>
          <w:color w:val="000000"/>
          <w:sz w:val="20"/>
          <w:szCs w:val="20"/>
        </w:rPr>
      </w:pPr>
    </w:p>
    <w:p w14:paraId="6803DE84" w14:textId="77777777" w:rsidR="002C70D6" w:rsidRPr="002E3DDB" w:rsidRDefault="002C70D6" w:rsidP="002C70D6">
      <w:pPr>
        <w:jc w:val="both"/>
        <w:rPr>
          <w:rFonts w:ascii="Calibri" w:hAnsi="Calibri" w:cs="Calibri"/>
          <w:b/>
          <w:color w:val="000000"/>
          <w:sz w:val="20"/>
          <w:szCs w:val="20"/>
        </w:rPr>
      </w:pPr>
    </w:p>
    <w:p w14:paraId="777C5F3E" w14:textId="45563676" w:rsidR="002C70D6" w:rsidRPr="002E3DDB" w:rsidRDefault="002C70D6" w:rsidP="002C70D6">
      <w:pPr>
        <w:jc w:val="both"/>
        <w:rPr>
          <w:rFonts w:ascii="Calibri" w:eastAsia="Calibri" w:hAnsi="Calibri" w:cs="Calibri"/>
          <w:b/>
          <w:sz w:val="20"/>
          <w:szCs w:val="20"/>
          <w:lang w:eastAsia="en-US"/>
        </w:rPr>
      </w:pPr>
      <w:r w:rsidRPr="002E3DDB">
        <w:rPr>
          <w:rFonts w:ascii="Calibri" w:eastAsia="Calibri" w:hAnsi="Calibri" w:cs="Calibri"/>
          <w:b/>
          <w:color w:val="000000"/>
          <w:sz w:val="20"/>
          <w:szCs w:val="20"/>
          <w:lang w:eastAsia="en-US"/>
        </w:rPr>
        <w:t xml:space="preserve">Kryterium nr 4 – Gwarantowana ilość rocznej produkcji energii. Gwarancja udzielana na okres 3 lat. Minimalna ilość wyprodukowanej energii </w:t>
      </w:r>
      <w:r w:rsidRPr="002E3DDB">
        <w:rPr>
          <w:rFonts w:ascii="Calibri" w:eastAsia="Calibri" w:hAnsi="Calibri" w:cs="Calibri"/>
          <w:b/>
          <w:sz w:val="20"/>
          <w:szCs w:val="20"/>
          <w:lang w:eastAsia="en-US"/>
        </w:rPr>
        <w:t xml:space="preserve">rocznie – nie mniej niż </w:t>
      </w:r>
      <w:r w:rsidR="00727914" w:rsidRPr="002E3DDB">
        <w:rPr>
          <w:rFonts w:ascii="Calibri" w:eastAsia="Calibri" w:hAnsi="Calibri" w:cs="Calibri"/>
          <w:b/>
          <w:sz w:val="20"/>
          <w:szCs w:val="20"/>
          <w:lang w:eastAsia="en-US"/>
        </w:rPr>
        <w:t xml:space="preserve">71 820 </w:t>
      </w:r>
      <w:proofErr w:type="spellStart"/>
      <w:r w:rsidR="00F903FB" w:rsidRPr="002E3DDB">
        <w:rPr>
          <w:rFonts w:ascii="Calibri" w:eastAsia="Calibri" w:hAnsi="Calibri" w:cs="Calibri"/>
          <w:b/>
          <w:sz w:val="20"/>
          <w:szCs w:val="20"/>
          <w:lang w:eastAsia="en-US"/>
        </w:rPr>
        <w:t>kW</w:t>
      </w:r>
      <w:r w:rsidRPr="002E3DDB">
        <w:rPr>
          <w:rFonts w:ascii="Calibri" w:eastAsia="Calibri" w:hAnsi="Calibri" w:cs="Calibri"/>
          <w:b/>
          <w:sz w:val="20"/>
          <w:szCs w:val="20"/>
          <w:lang w:eastAsia="en-US"/>
        </w:rPr>
        <w:t>he</w:t>
      </w:r>
      <w:proofErr w:type="spellEnd"/>
    </w:p>
    <w:p w14:paraId="795EBFF0" w14:textId="77777777" w:rsidR="002C70D6" w:rsidRPr="002E3DDB" w:rsidRDefault="002C70D6" w:rsidP="002C70D6">
      <w:pPr>
        <w:jc w:val="both"/>
        <w:rPr>
          <w:rFonts w:ascii="Calibri" w:eastAsia="Calibri" w:hAnsi="Calibri" w:cs="Calibri"/>
          <w:b/>
          <w:sz w:val="20"/>
          <w:szCs w:val="20"/>
          <w:lang w:eastAsia="en-US"/>
        </w:rPr>
      </w:pPr>
    </w:p>
    <w:p w14:paraId="42F6421D" w14:textId="77777777" w:rsidR="002C70D6" w:rsidRPr="002E3DDB" w:rsidRDefault="002C70D6" w:rsidP="002C70D6">
      <w:pPr>
        <w:rPr>
          <w:rFonts w:ascii="Calibri" w:eastAsia="Calibri" w:hAnsi="Calibri" w:cs="Calibri"/>
          <w:color w:val="000000"/>
          <w:sz w:val="20"/>
          <w:szCs w:val="20"/>
          <w:lang w:eastAsia="en-US"/>
        </w:rPr>
      </w:pPr>
    </w:p>
    <w:p w14:paraId="7C5329F9" w14:textId="77777777" w:rsidR="002C70D6" w:rsidRPr="002E3DDB" w:rsidRDefault="002C70D6" w:rsidP="002C70D6">
      <w:pPr>
        <w:ind w:left="708" w:firstLine="708"/>
        <w:rPr>
          <w:rFonts w:ascii="Calibri" w:hAnsi="Calibri" w:cs="Calibri"/>
          <w:color w:val="000000"/>
          <w:sz w:val="20"/>
          <w:szCs w:val="20"/>
        </w:rPr>
      </w:pPr>
      <w:r w:rsidRPr="002E3DDB">
        <w:rPr>
          <w:rFonts w:ascii="Calibri" w:hAnsi="Calibri" w:cs="Calibri"/>
          <w:color w:val="000000"/>
          <w:sz w:val="20"/>
          <w:szCs w:val="20"/>
        </w:rPr>
        <w:t>Gwarantowana ilość rocznej produkcji</w:t>
      </w:r>
    </w:p>
    <w:p w14:paraId="1D7E34B0" w14:textId="77777777" w:rsidR="002C70D6" w:rsidRPr="002E3DDB" w:rsidRDefault="002C70D6" w:rsidP="002C70D6">
      <w:pPr>
        <w:rPr>
          <w:rFonts w:ascii="Calibri" w:eastAsia="Calibri" w:hAnsi="Calibri" w:cs="Calibri"/>
          <w:b/>
          <w:color w:val="000000"/>
          <w:sz w:val="20"/>
          <w:szCs w:val="20"/>
          <w:lang w:eastAsia="en-US"/>
        </w:rPr>
      </w:pPr>
      <w:r w:rsidRPr="002E3DDB">
        <w:rPr>
          <w:rFonts w:ascii="Calibri" w:hAnsi="Calibri" w:cs="Calibri"/>
          <w:color w:val="000000"/>
          <w:sz w:val="20"/>
          <w:szCs w:val="20"/>
        </w:rPr>
        <w:tab/>
      </w:r>
      <w:r w:rsidRPr="002E3DDB">
        <w:rPr>
          <w:rFonts w:ascii="Calibri" w:hAnsi="Calibri" w:cs="Calibri"/>
          <w:color w:val="000000"/>
          <w:sz w:val="20"/>
          <w:szCs w:val="20"/>
        </w:rPr>
        <w:tab/>
        <w:t>energii z instalacji badanej oferty</w:t>
      </w:r>
    </w:p>
    <w:p w14:paraId="0DB807E7" w14:textId="77777777" w:rsidR="002C70D6" w:rsidRPr="002E3DDB" w:rsidRDefault="002C70D6" w:rsidP="002C70D6">
      <w:pPr>
        <w:rPr>
          <w:rFonts w:ascii="Calibri" w:hAnsi="Calibri" w:cs="Calibri"/>
          <w:color w:val="000000"/>
          <w:sz w:val="20"/>
          <w:szCs w:val="20"/>
        </w:rPr>
      </w:pPr>
      <w:r w:rsidRPr="002E3DDB">
        <w:rPr>
          <w:rFonts w:ascii="Calibri" w:hAnsi="Calibri" w:cs="Calibri"/>
          <w:color w:val="000000"/>
          <w:sz w:val="20"/>
          <w:szCs w:val="20"/>
        </w:rPr>
        <w:t>Punkty =          -----------------------------------------------  x 10 pkt.  (max. 10 pkt.)</w:t>
      </w:r>
    </w:p>
    <w:p w14:paraId="6813D2BA" w14:textId="77777777" w:rsidR="002C70D6" w:rsidRPr="002E3DDB" w:rsidRDefault="002C70D6" w:rsidP="002C70D6">
      <w:pPr>
        <w:ind w:left="708" w:firstLine="708"/>
        <w:rPr>
          <w:rFonts w:ascii="Calibri" w:hAnsi="Calibri" w:cs="Calibri"/>
          <w:color w:val="000000"/>
          <w:sz w:val="20"/>
          <w:szCs w:val="20"/>
        </w:rPr>
      </w:pPr>
      <w:r w:rsidRPr="002E3DDB">
        <w:rPr>
          <w:rFonts w:ascii="Calibri" w:hAnsi="Calibri" w:cs="Calibri"/>
          <w:color w:val="000000"/>
          <w:sz w:val="20"/>
          <w:szCs w:val="20"/>
        </w:rPr>
        <w:t xml:space="preserve">Największa gwarantowana ilość rocznej </w:t>
      </w:r>
    </w:p>
    <w:p w14:paraId="5B88110C" w14:textId="77777777" w:rsidR="002C70D6" w:rsidRPr="002E3DDB" w:rsidRDefault="002C70D6" w:rsidP="002C70D6">
      <w:pPr>
        <w:ind w:left="1416"/>
        <w:rPr>
          <w:rFonts w:ascii="Calibri" w:eastAsia="Calibri" w:hAnsi="Calibri" w:cs="Calibri"/>
          <w:b/>
          <w:color w:val="000000"/>
          <w:sz w:val="20"/>
          <w:szCs w:val="20"/>
          <w:lang w:eastAsia="en-US"/>
        </w:rPr>
      </w:pPr>
      <w:r w:rsidRPr="002E3DDB">
        <w:rPr>
          <w:rFonts w:ascii="Calibri" w:hAnsi="Calibri" w:cs="Calibri"/>
          <w:color w:val="000000"/>
          <w:sz w:val="20"/>
          <w:szCs w:val="20"/>
        </w:rPr>
        <w:t xml:space="preserve">produkcji energii z instalacji </w:t>
      </w:r>
    </w:p>
    <w:p w14:paraId="0E02CD48" w14:textId="77777777" w:rsidR="002C70D6" w:rsidRPr="002E3DDB" w:rsidRDefault="002C70D6" w:rsidP="002C70D6">
      <w:pPr>
        <w:jc w:val="both"/>
        <w:rPr>
          <w:rFonts w:ascii="Calibri" w:hAnsi="Calibri"/>
          <w:sz w:val="20"/>
          <w:szCs w:val="20"/>
        </w:rPr>
      </w:pPr>
    </w:p>
    <w:p w14:paraId="1EC96831" w14:textId="046761AC" w:rsidR="009F0BE3" w:rsidRPr="002E3DDB" w:rsidRDefault="009F0BE3" w:rsidP="00DE61F4">
      <w:pPr>
        <w:pStyle w:val="Standard"/>
        <w:jc w:val="both"/>
        <w:rPr>
          <w:rFonts w:asciiTheme="minorHAnsi" w:hAnsiTheme="minorHAnsi"/>
          <w:b/>
          <w:sz w:val="20"/>
          <w:szCs w:val="20"/>
        </w:rPr>
      </w:pPr>
      <w:r w:rsidRPr="002E3DDB">
        <w:rPr>
          <w:rFonts w:asciiTheme="minorHAnsi" w:hAnsiTheme="minorHAnsi"/>
          <w:b/>
          <w:sz w:val="20"/>
          <w:szCs w:val="20"/>
        </w:rPr>
        <w:t>Zamawiający wybierze ofertę, która otrzyma najwyższą liczbę punktów stanowiących sumę</w:t>
      </w:r>
      <w:r w:rsidR="0072563D" w:rsidRPr="002E3DDB">
        <w:rPr>
          <w:rFonts w:asciiTheme="minorHAnsi" w:hAnsiTheme="minorHAnsi"/>
          <w:b/>
          <w:sz w:val="20"/>
          <w:szCs w:val="20"/>
        </w:rPr>
        <w:t xml:space="preserve"> punktów</w:t>
      </w:r>
      <w:r w:rsidRPr="002E3DDB">
        <w:rPr>
          <w:rFonts w:asciiTheme="minorHAnsi" w:hAnsiTheme="minorHAnsi"/>
          <w:b/>
          <w:sz w:val="20"/>
          <w:szCs w:val="20"/>
        </w:rPr>
        <w:t xml:space="preserve"> przyznanych w ramach każdego z podanych kryteriów</w:t>
      </w:r>
      <w:r w:rsidR="00AA17C8" w:rsidRPr="002E3DDB">
        <w:rPr>
          <w:rFonts w:asciiTheme="minorHAnsi" w:hAnsiTheme="minorHAnsi"/>
          <w:b/>
          <w:sz w:val="20"/>
          <w:szCs w:val="20"/>
        </w:rPr>
        <w:t>:</w:t>
      </w:r>
    </w:p>
    <w:p w14:paraId="32F2B355" w14:textId="7FECE09E" w:rsidR="00A412A0" w:rsidRPr="002E3DDB" w:rsidRDefault="00A412A0" w:rsidP="00A412A0">
      <w:pPr>
        <w:pStyle w:val="Standard"/>
        <w:jc w:val="both"/>
        <w:rPr>
          <w:rFonts w:asciiTheme="minorHAnsi" w:hAnsiTheme="minorHAnsi"/>
          <w:sz w:val="20"/>
          <w:szCs w:val="20"/>
        </w:rPr>
      </w:pPr>
      <w:r w:rsidRPr="002E3DDB">
        <w:rPr>
          <w:rFonts w:asciiTheme="minorHAnsi" w:hAnsiTheme="minorHAnsi"/>
          <w:sz w:val="20"/>
          <w:szCs w:val="20"/>
        </w:rPr>
        <w:t>Liczba uzyskanych punktów = Pun</w:t>
      </w:r>
      <w:r w:rsidR="00113FE5" w:rsidRPr="002E3DDB">
        <w:rPr>
          <w:rFonts w:asciiTheme="minorHAnsi" w:hAnsiTheme="minorHAnsi"/>
          <w:sz w:val="20"/>
          <w:szCs w:val="20"/>
        </w:rPr>
        <w:t>k</w:t>
      </w:r>
      <w:r w:rsidRPr="002E3DDB">
        <w:rPr>
          <w:rFonts w:asciiTheme="minorHAnsi" w:hAnsiTheme="minorHAnsi"/>
          <w:sz w:val="20"/>
          <w:szCs w:val="20"/>
        </w:rPr>
        <w:t>ty uzyskane z kryterium nr 1 + Pun</w:t>
      </w:r>
      <w:r w:rsidR="00113FE5" w:rsidRPr="002E3DDB">
        <w:rPr>
          <w:rFonts w:asciiTheme="minorHAnsi" w:hAnsiTheme="minorHAnsi"/>
          <w:sz w:val="20"/>
          <w:szCs w:val="20"/>
        </w:rPr>
        <w:t>k</w:t>
      </w:r>
      <w:r w:rsidRPr="002E3DDB">
        <w:rPr>
          <w:rFonts w:asciiTheme="minorHAnsi" w:hAnsiTheme="minorHAnsi"/>
          <w:sz w:val="20"/>
          <w:szCs w:val="20"/>
        </w:rPr>
        <w:t>ty uzyskane z kryterium nr 2 + Pun</w:t>
      </w:r>
      <w:r w:rsidR="00113FE5" w:rsidRPr="002E3DDB">
        <w:rPr>
          <w:rFonts w:asciiTheme="minorHAnsi" w:hAnsiTheme="minorHAnsi"/>
          <w:sz w:val="20"/>
          <w:szCs w:val="20"/>
        </w:rPr>
        <w:t>k</w:t>
      </w:r>
      <w:r w:rsidRPr="002E3DDB">
        <w:rPr>
          <w:rFonts w:asciiTheme="minorHAnsi" w:hAnsiTheme="minorHAnsi"/>
          <w:sz w:val="20"/>
          <w:szCs w:val="20"/>
        </w:rPr>
        <w:t>ty uzyskane z kryterium nr 3</w:t>
      </w:r>
      <w:r w:rsidR="002C70D6" w:rsidRPr="002E3DDB">
        <w:rPr>
          <w:rFonts w:asciiTheme="minorHAnsi" w:hAnsiTheme="minorHAnsi"/>
          <w:sz w:val="20"/>
          <w:szCs w:val="20"/>
        </w:rPr>
        <w:t>+ Pun</w:t>
      </w:r>
      <w:r w:rsidR="00113FE5" w:rsidRPr="002E3DDB">
        <w:rPr>
          <w:rFonts w:asciiTheme="minorHAnsi" w:hAnsiTheme="minorHAnsi"/>
          <w:sz w:val="20"/>
          <w:szCs w:val="20"/>
        </w:rPr>
        <w:t>k</w:t>
      </w:r>
      <w:r w:rsidR="002C70D6" w:rsidRPr="002E3DDB">
        <w:rPr>
          <w:rFonts w:asciiTheme="minorHAnsi" w:hAnsiTheme="minorHAnsi"/>
          <w:sz w:val="20"/>
          <w:szCs w:val="20"/>
        </w:rPr>
        <w:t>ty uzyskane z kryterium nr 4</w:t>
      </w:r>
    </w:p>
    <w:p w14:paraId="593B7819" w14:textId="77777777" w:rsidR="00AA17C8" w:rsidRPr="002E3DDB" w:rsidRDefault="00AA17C8">
      <w:pPr>
        <w:jc w:val="both"/>
        <w:rPr>
          <w:rFonts w:asciiTheme="minorHAnsi" w:hAnsiTheme="minorHAnsi"/>
          <w:sz w:val="20"/>
          <w:szCs w:val="20"/>
        </w:rPr>
      </w:pPr>
    </w:p>
    <w:p w14:paraId="635ED40F" w14:textId="555D5F3E" w:rsidR="00607C88" w:rsidRPr="002E3DDB" w:rsidRDefault="00212EA4">
      <w:pPr>
        <w:jc w:val="both"/>
        <w:rPr>
          <w:rFonts w:asciiTheme="minorHAnsi" w:hAnsiTheme="minorHAnsi"/>
          <w:sz w:val="20"/>
          <w:szCs w:val="20"/>
        </w:rPr>
      </w:pPr>
      <w:r w:rsidRPr="002E3DDB">
        <w:rPr>
          <w:rFonts w:asciiTheme="minorHAnsi" w:hAnsiTheme="minorHAnsi"/>
          <w:sz w:val="20"/>
          <w:szCs w:val="20"/>
        </w:rPr>
        <w:t xml:space="preserve">Jeżeli w wyniku złożonych ofert okaże się, że nie można dokonać wyboru oferty najkorzystniejszej ze względu na to, że zostały złożone oferty o tym samym bilansie ceny i kryterium poza cenowego, Zamawiający wezwie Wykonawców, którzy złożyli te oferty, do złożenia w określonym terminie ofert dodatkowych. Wykonawcy, składając oferty dodatkowe, nie mogą zaoferować cen wyższych </w:t>
      </w:r>
      <w:r w:rsidR="00A412A0" w:rsidRPr="002E3DDB">
        <w:rPr>
          <w:rFonts w:asciiTheme="minorHAnsi" w:hAnsiTheme="minorHAnsi"/>
          <w:sz w:val="20"/>
          <w:szCs w:val="20"/>
        </w:rPr>
        <w:t xml:space="preserve">i warunków gorszych </w:t>
      </w:r>
      <w:r w:rsidR="000E3F68" w:rsidRPr="002E3DDB">
        <w:rPr>
          <w:rFonts w:asciiTheme="minorHAnsi" w:hAnsiTheme="minorHAnsi"/>
          <w:sz w:val="20"/>
          <w:szCs w:val="20"/>
        </w:rPr>
        <w:t>niż zaoferowane w </w:t>
      </w:r>
      <w:r w:rsidRPr="002E3DDB">
        <w:rPr>
          <w:rFonts w:asciiTheme="minorHAnsi" w:hAnsiTheme="minorHAnsi"/>
          <w:sz w:val="20"/>
          <w:szCs w:val="20"/>
        </w:rPr>
        <w:t>złożonych</w:t>
      </w:r>
      <w:r w:rsidR="00AB5C48" w:rsidRPr="002E3DDB">
        <w:rPr>
          <w:rFonts w:asciiTheme="minorHAnsi" w:hAnsiTheme="minorHAnsi"/>
          <w:sz w:val="20"/>
          <w:szCs w:val="20"/>
        </w:rPr>
        <w:t xml:space="preserve"> pierwotnie</w:t>
      </w:r>
      <w:r w:rsidRPr="002E3DDB">
        <w:rPr>
          <w:rFonts w:asciiTheme="minorHAnsi" w:hAnsiTheme="minorHAnsi"/>
          <w:sz w:val="20"/>
          <w:szCs w:val="20"/>
        </w:rPr>
        <w:t xml:space="preserve"> ofertach.</w:t>
      </w:r>
    </w:p>
    <w:p w14:paraId="47FA3544" w14:textId="77777777" w:rsidR="00607C88" w:rsidRPr="002E3DDB" w:rsidRDefault="00607C88">
      <w:pPr>
        <w:jc w:val="both"/>
        <w:rPr>
          <w:rFonts w:asciiTheme="minorHAnsi" w:hAnsiTheme="minorHAnsi"/>
          <w:sz w:val="20"/>
          <w:szCs w:val="20"/>
        </w:rPr>
      </w:pPr>
    </w:p>
    <w:p w14:paraId="64DA482B" w14:textId="77777777" w:rsidR="00607C88" w:rsidRPr="002E3DDB" w:rsidRDefault="00212EA4">
      <w:pPr>
        <w:jc w:val="both"/>
        <w:rPr>
          <w:rFonts w:asciiTheme="minorHAnsi" w:hAnsiTheme="minorHAnsi"/>
          <w:sz w:val="20"/>
          <w:szCs w:val="20"/>
        </w:rPr>
      </w:pPr>
      <w:r w:rsidRPr="002E3DDB">
        <w:rPr>
          <w:rFonts w:asciiTheme="minorHAnsi" w:hAnsiTheme="minorHAnsi"/>
          <w:sz w:val="20"/>
          <w:szCs w:val="20"/>
        </w:rPr>
        <w:t xml:space="preserve">W toku badania i oceny ofert Zamawiający może żądać od Wykonawców wyjaśnień dotyczących treści złożonych ofert. </w:t>
      </w:r>
    </w:p>
    <w:p w14:paraId="250F8AFD" w14:textId="77777777" w:rsidR="00607C88" w:rsidRPr="002E3DDB" w:rsidRDefault="00607C88">
      <w:pPr>
        <w:jc w:val="both"/>
        <w:rPr>
          <w:rFonts w:asciiTheme="minorHAnsi" w:hAnsiTheme="minorHAnsi"/>
          <w:sz w:val="20"/>
          <w:szCs w:val="20"/>
        </w:rPr>
      </w:pPr>
    </w:p>
    <w:p w14:paraId="6053DEEE" w14:textId="77777777" w:rsidR="00607C88" w:rsidRPr="002E3DDB" w:rsidRDefault="00212EA4">
      <w:pPr>
        <w:jc w:val="both"/>
        <w:rPr>
          <w:rFonts w:asciiTheme="minorHAnsi" w:hAnsiTheme="minorHAnsi"/>
          <w:sz w:val="20"/>
          <w:szCs w:val="20"/>
        </w:rPr>
      </w:pPr>
      <w:r w:rsidRPr="002E3DDB">
        <w:rPr>
          <w:rFonts w:asciiTheme="minorHAnsi" w:hAnsiTheme="minorHAnsi"/>
          <w:sz w:val="20"/>
          <w:szCs w:val="20"/>
        </w:rPr>
        <w:t>Zamawiający poprawia w tekście oferty oczywiste omyłki pisarskie oraz omyłki rachunkowe. Wykonawca, który złożył ofertę zawierającą omyłki rachunkowe, zostanie poinformowany o ich poprawieniu i jeżeli w terminie trzech dni od daty otrzymania zawiadomienia nie zgodzi się na ich poprawienie, jego oferta zostanie odrzucona.</w:t>
      </w:r>
    </w:p>
    <w:p w14:paraId="0C9C3432" w14:textId="77777777" w:rsidR="00607C88" w:rsidRPr="002E3DDB" w:rsidRDefault="00607C88">
      <w:pPr>
        <w:jc w:val="both"/>
        <w:rPr>
          <w:rFonts w:asciiTheme="minorHAnsi" w:hAnsiTheme="minorHAnsi"/>
          <w:sz w:val="20"/>
          <w:szCs w:val="20"/>
        </w:rPr>
      </w:pPr>
    </w:p>
    <w:p w14:paraId="5F8B0C92" w14:textId="0BD2CB41" w:rsidR="00607C88" w:rsidRPr="002E3DDB" w:rsidRDefault="00212EA4">
      <w:pPr>
        <w:jc w:val="both"/>
        <w:rPr>
          <w:rFonts w:asciiTheme="minorHAnsi" w:hAnsiTheme="minorHAnsi"/>
          <w:sz w:val="20"/>
          <w:szCs w:val="20"/>
        </w:rPr>
      </w:pPr>
      <w:r w:rsidRPr="002E3DDB">
        <w:rPr>
          <w:rFonts w:asciiTheme="minorHAnsi" w:hAnsiTheme="minorHAnsi"/>
          <w:sz w:val="20"/>
          <w:szCs w:val="20"/>
        </w:rPr>
        <w:t xml:space="preserve">Zamawiający w celu ustalenia, czy oferta zwiera rażąco niską cenę w stosunku do przedmiotu zamówienia, zwraca się w formie pisemnej do Wykonawcy o udzielenie w określonym terminie wyjaśnień dotyczących elementów oferty mających wpływ na wysokość ceny. Zamawiający odrzuci ofertę Wykonawcy, który nie złożył wyjaśnień we wskazanym przez Zamawiającego terminie lub jeżeli </w:t>
      </w:r>
      <w:r w:rsidR="007C4A9B" w:rsidRPr="002E3DDB">
        <w:rPr>
          <w:rFonts w:asciiTheme="minorHAnsi" w:hAnsiTheme="minorHAnsi"/>
          <w:sz w:val="20"/>
          <w:szCs w:val="20"/>
        </w:rPr>
        <w:t>dokonana ocena wyjaśnień wraz z </w:t>
      </w:r>
      <w:r w:rsidRPr="002E3DDB">
        <w:rPr>
          <w:rFonts w:asciiTheme="minorHAnsi" w:hAnsiTheme="minorHAnsi"/>
          <w:sz w:val="20"/>
          <w:szCs w:val="20"/>
        </w:rPr>
        <w:t>dostarczonymi dowodami potwierdza, że oferta zawiera rażąco niską cenę w stosunku do przedmiotu zamówienia.</w:t>
      </w:r>
    </w:p>
    <w:p w14:paraId="746E35E5" w14:textId="77777777" w:rsidR="00607C88" w:rsidRPr="002E3DDB" w:rsidRDefault="00607C88">
      <w:pPr>
        <w:jc w:val="both"/>
        <w:rPr>
          <w:rFonts w:asciiTheme="minorHAnsi" w:hAnsiTheme="minorHAnsi"/>
          <w:sz w:val="20"/>
          <w:szCs w:val="20"/>
        </w:rPr>
      </w:pPr>
    </w:p>
    <w:p w14:paraId="357176AD" w14:textId="7D499E91" w:rsidR="000E3F68" w:rsidRPr="002E3DDB" w:rsidRDefault="000E3F68">
      <w:pPr>
        <w:jc w:val="both"/>
        <w:rPr>
          <w:rFonts w:asciiTheme="minorHAnsi" w:hAnsiTheme="minorHAnsi"/>
          <w:sz w:val="20"/>
          <w:szCs w:val="20"/>
        </w:rPr>
      </w:pPr>
      <w:r w:rsidRPr="002E3DDB">
        <w:rPr>
          <w:rFonts w:asciiTheme="minorHAnsi" w:hAnsiTheme="minorHAnsi"/>
          <w:sz w:val="20"/>
          <w:szCs w:val="20"/>
        </w:rPr>
        <w:t>Zamawiający przewiduje możliwość negocjowania ceny ze wszystkimi oferentami.</w:t>
      </w:r>
    </w:p>
    <w:p w14:paraId="5CE29433" w14:textId="77777777" w:rsidR="000E3F68" w:rsidRPr="002E3DDB" w:rsidRDefault="000E3F68">
      <w:pPr>
        <w:jc w:val="both"/>
        <w:rPr>
          <w:rFonts w:asciiTheme="minorHAnsi" w:hAnsiTheme="minorHAnsi"/>
          <w:sz w:val="20"/>
          <w:szCs w:val="20"/>
        </w:rPr>
      </w:pPr>
    </w:p>
    <w:p w14:paraId="30CC2680" w14:textId="77777777" w:rsidR="007C4A9B" w:rsidRPr="002E3DDB" w:rsidRDefault="007C4A9B">
      <w:pPr>
        <w:jc w:val="both"/>
        <w:rPr>
          <w:rFonts w:asciiTheme="minorHAnsi" w:hAnsiTheme="minorHAnsi"/>
          <w:sz w:val="20"/>
          <w:szCs w:val="20"/>
        </w:rPr>
      </w:pPr>
    </w:p>
    <w:p w14:paraId="431691DF" w14:textId="17E511B2" w:rsidR="00607C88" w:rsidRPr="002E3DDB" w:rsidRDefault="00420081">
      <w:pPr>
        <w:jc w:val="both"/>
        <w:outlineLvl w:val="0"/>
        <w:rPr>
          <w:rFonts w:asciiTheme="minorHAnsi" w:hAnsiTheme="minorHAnsi"/>
          <w:b/>
          <w:sz w:val="20"/>
          <w:szCs w:val="20"/>
        </w:rPr>
      </w:pPr>
      <w:r w:rsidRPr="002E3DDB">
        <w:rPr>
          <w:rFonts w:asciiTheme="minorHAnsi" w:hAnsiTheme="minorHAnsi"/>
          <w:b/>
          <w:sz w:val="20"/>
          <w:szCs w:val="20"/>
        </w:rPr>
        <w:t>XV</w:t>
      </w:r>
      <w:r w:rsidR="00212EA4" w:rsidRPr="002E3DDB">
        <w:rPr>
          <w:rFonts w:asciiTheme="minorHAnsi" w:hAnsiTheme="minorHAnsi"/>
          <w:b/>
          <w:sz w:val="20"/>
          <w:szCs w:val="20"/>
        </w:rPr>
        <w:t xml:space="preserve">. FORMALNOŚCI JAKIE POWINNY ZOSTAĆ DOPEŁNIONE W CELU ZAWARCIA UMOWY </w:t>
      </w:r>
    </w:p>
    <w:p w14:paraId="5B1029F0" w14:textId="70407E2C" w:rsidR="00B90261" w:rsidRPr="002E3DDB" w:rsidRDefault="00B90261" w:rsidP="00AA17C8">
      <w:pPr>
        <w:numPr>
          <w:ilvl w:val="0"/>
          <w:numId w:val="8"/>
        </w:numPr>
        <w:suppressAutoHyphens/>
        <w:jc w:val="both"/>
        <w:rPr>
          <w:rFonts w:asciiTheme="minorHAnsi" w:hAnsiTheme="minorHAnsi" w:cs="Calibri"/>
          <w:sz w:val="20"/>
          <w:szCs w:val="20"/>
        </w:rPr>
      </w:pPr>
      <w:r w:rsidRPr="002E3DDB">
        <w:rPr>
          <w:rFonts w:asciiTheme="minorHAnsi" w:hAnsiTheme="minorHAnsi"/>
          <w:sz w:val="20"/>
          <w:szCs w:val="20"/>
        </w:rPr>
        <w:t xml:space="preserve">Zamawiający zgodnie z art. 70 § 3 ustawy z dnia 23 kwietnia 1964 r. – Kodeks cywilny (Dz. U. z 2017 r. poz. 459 z </w:t>
      </w:r>
      <w:proofErr w:type="spellStart"/>
      <w:r w:rsidRPr="002E3DDB">
        <w:rPr>
          <w:rFonts w:asciiTheme="minorHAnsi" w:hAnsiTheme="minorHAnsi"/>
          <w:sz w:val="20"/>
          <w:szCs w:val="20"/>
        </w:rPr>
        <w:t>późn</w:t>
      </w:r>
      <w:proofErr w:type="spellEnd"/>
      <w:r w:rsidRPr="002E3DDB">
        <w:rPr>
          <w:rFonts w:asciiTheme="minorHAnsi" w:hAnsiTheme="minorHAnsi"/>
          <w:sz w:val="20"/>
          <w:szCs w:val="20"/>
        </w:rPr>
        <w:t>. zm.) dopuszcza możliwość unieważnienia prowadzon</w:t>
      </w:r>
      <w:r w:rsidR="00F83046" w:rsidRPr="002E3DDB">
        <w:rPr>
          <w:rFonts w:asciiTheme="minorHAnsi" w:hAnsiTheme="minorHAnsi"/>
          <w:sz w:val="20"/>
          <w:szCs w:val="20"/>
        </w:rPr>
        <w:t>ej procedury na każdym etapie i </w:t>
      </w:r>
      <w:r w:rsidRPr="002E3DDB">
        <w:rPr>
          <w:rFonts w:asciiTheme="minorHAnsi" w:hAnsiTheme="minorHAnsi"/>
          <w:sz w:val="20"/>
          <w:szCs w:val="20"/>
        </w:rPr>
        <w:t>bez podania przyczyn.</w:t>
      </w:r>
    </w:p>
    <w:p w14:paraId="2B2E006C" w14:textId="138B9DBF" w:rsidR="006C6543" w:rsidRPr="002E3DDB" w:rsidRDefault="001C17B7" w:rsidP="00AA17C8">
      <w:pPr>
        <w:pStyle w:val="Akapitzlist"/>
        <w:numPr>
          <w:ilvl w:val="0"/>
          <w:numId w:val="8"/>
        </w:numPr>
        <w:jc w:val="both"/>
        <w:rPr>
          <w:rFonts w:asciiTheme="minorHAnsi" w:hAnsiTheme="minorHAnsi"/>
          <w:sz w:val="20"/>
          <w:szCs w:val="20"/>
        </w:rPr>
      </w:pPr>
      <w:r w:rsidRPr="002E3DDB">
        <w:rPr>
          <w:rFonts w:asciiTheme="minorHAnsi" w:hAnsiTheme="minorHAnsi"/>
          <w:sz w:val="20"/>
          <w:szCs w:val="20"/>
        </w:rPr>
        <w:t xml:space="preserve">Zamawiający zastrzega prawo </w:t>
      </w:r>
      <w:r w:rsidR="00F83046" w:rsidRPr="002E3DDB">
        <w:rPr>
          <w:rFonts w:asciiTheme="minorHAnsi" w:hAnsiTheme="minorHAnsi"/>
          <w:sz w:val="20"/>
          <w:szCs w:val="20"/>
        </w:rPr>
        <w:t xml:space="preserve">do </w:t>
      </w:r>
      <w:r w:rsidRPr="002E3DDB">
        <w:rPr>
          <w:rFonts w:asciiTheme="minorHAnsi" w:hAnsiTheme="minorHAnsi"/>
          <w:sz w:val="20"/>
          <w:szCs w:val="20"/>
        </w:rPr>
        <w:t>unieważnienia postępowania bez podania przyczyny</w:t>
      </w:r>
      <w:r w:rsidR="006C6543" w:rsidRPr="002E3DDB">
        <w:rPr>
          <w:rFonts w:asciiTheme="minorHAnsi" w:hAnsiTheme="minorHAnsi"/>
          <w:sz w:val="20"/>
          <w:szCs w:val="20"/>
        </w:rPr>
        <w:t xml:space="preserve"> oraz </w:t>
      </w:r>
      <w:r w:rsidR="00F83046" w:rsidRPr="002E3DDB">
        <w:rPr>
          <w:rFonts w:asciiTheme="minorHAnsi" w:hAnsiTheme="minorHAnsi"/>
          <w:sz w:val="20"/>
          <w:szCs w:val="20"/>
        </w:rPr>
        <w:t>do </w:t>
      </w:r>
      <w:r w:rsidR="006C6543" w:rsidRPr="002E3DDB">
        <w:rPr>
          <w:rFonts w:asciiTheme="minorHAnsi" w:hAnsiTheme="minorHAnsi"/>
          <w:sz w:val="20"/>
          <w:szCs w:val="20"/>
        </w:rPr>
        <w:t>odrzucenia oferty</w:t>
      </w:r>
      <w:r w:rsidRPr="002E3DDB">
        <w:rPr>
          <w:rFonts w:asciiTheme="minorHAnsi" w:hAnsiTheme="minorHAnsi"/>
          <w:sz w:val="20"/>
          <w:szCs w:val="20"/>
        </w:rPr>
        <w:t>, jeżeli zaoferowana cena przekroczy kwotę przeznaczoną na sfinansowanie zamówienia</w:t>
      </w:r>
      <w:r w:rsidR="00B34811" w:rsidRPr="002E3DDB">
        <w:rPr>
          <w:rFonts w:asciiTheme="minorHAnsi" w:hAnsiTheme="minorHAnsi"/>
          <w:sz w:val="20"/>
          <w:szCs w:val="20"/>
        </w:rPr>
        <w:t>.</w:t>
      </w:r>
    </w:p>
    <w:p w14:paraId="3CE12307" w14:textId="1ED30C13" w:rsidR="00607C88" w:rsidRPr="002E3DDB" w:rsidRDefault="00CD55A1" w:rsidP="00AA17C8">
      <w:pPr>
        <w:pStyle w:val="Akapitzlist"/>
        <w:numPr>
          <w:ilvl w:val="0"/>
          <w:numId w:val="8"/>
        </w:numPr>
        <w:jc w:val="both"/>
        <w:rPr>
          <w:rFonts w:asciiTheme="minorHAnsi" w:hAnsiTheme="minorHAnsi"/>
          <w:sz w:val="20"/>
          <w:szCs w:val="20"/>
        </w:rPr>
      </w:pPr>
      <w:r w:rsidRPr="002E3DDB">
        <w:rPr>
          <w:rFonts w:asciiTheme="minorHAnsi" w:hAnsiTheme="minorHAnsi"/>
          <w:sz w:val="20"/>
          <w:szCs w:val="20"/>
        </w:rPr>
        <w:t>O u</w:t>
      </w:r>
      <w:r w:rsidR="00212EA4" w:rsidRPr="002E3DDB">
        <w:rPr>
          <w:rFonts w:asciiTheme="minorHAnsi" w:hAnsiTheme="minorHAnsi"/>
          <w:sz w:val="20"/>
          <w:szCs w:val="20"/>
        </w:rPr>
        <w:t>nieważnieniu postępowania ofertowego Zamawiający zawiadomi równocześnie wszystkich Wykonawców, którzy:</w:t>
      </w:r>
    </w:p>
    <w:p w14:paraId="2409A03B" w14:textId="77777777" w:rsidR="00607C88" w:rsidRPr="002E3DDB" w:rsidRDefault="00212EA4" w:rsidP="00561D7C">
      <w:pPr>
        <w:numPr>
          <w:ilvl w:val="0"/>
          <w:numId w:val="5"/>
        </w:numPr>
        <w:ind w:left="720" w:hanging="360"/>
        <w:jc w:val="both"/>
        <w:rPr>
          <w:rFonts w:asciiTheme="minorHAnsi" w:hAnsiTheme="minorHAnsi"/>
          <w:sz w:val="20"/>
          <w:szCs w:val="20"/>
        </w:rPr>
      </w:pPr>
      <w:r w:rsidRPr="002E3DDB">
        <w:rPr>
          <w:rFonts w:asciiTheme="minorHAnsi" w:hAnsiTheme="minorHAnsi"/>
          <w:sz w:val="20"/>
          <w:szCs w:val="20"/>
        </w:rPr>
        <w:t>ubiegali się o udzielenie zamówienia – w przypadku unieważnienia postępowania przed upływem terminu składania ofert;</w:t>
      </w:r>
    </w:p>
    <w:p w14:paraId="2054C55C" w14:textId="77777777" w:rsidR="00607C88" w:rsidRPr="002E3DDB" w:rsidRDefault="00212EA4" w:rsidP="00561D7C">
      <w:pPr>
        <w:numPr>
          <w:ilvl w:val="0"/>
          <w:numId w:val="5"/>
        </w:numPr>
        <w:ind w:left="720" w:hanging="360"/>
        <w:jc w:val="both"/>
        <w:rPr>
          <w:rFonts w:asciiTheme="minorHAnsi" w:hAnsiTheme="minorHAnsi"/>
          <w:sz w:val="20"/>
          <w:szCs w:val="20"/>
        </w:rPr>
      </w:pPr>
      <w:r w:rsidRPr="002E3DDB">
        <w:rPr>
          <w:rFonts w:asciiTheme="minorHAnsi" w:hAnsiTheme="minorHAnsi"/>
          <w:sz w:val="20"/>
          <w:szCs w:val="20"/>
        </w:rPr>
        <w:t>złożyli oferty – w przypadku unieważnienia postępowania po upływie terminu składania ofert;</w:t>
      </w:r>
    </w:p>
    <w:p w14:paraId="5A6BC638" w14:textId="77777777" w:rsidR="00607C88" w:rsidRPr="002E3DDB" w:rsidRDefault="00212EA4" w:rsidP="00AA17C8">
      <w:pPr>
        <w:pStyle w:val="Akapitzlist"/>
        <w:numPr>
          <w:ilvl w:val="0"/>
          <w:numId w:val="8"/>
        </w:numPr>
        <w:jc w:val="both"/>
        <w:rPr>
          <w:rFonts w:asciiTheme="minorHAnsi" w:hAnsiTheme="minorHAnsi"/>
          <w:sz w:val="20"/>
          <w:szCs w:val="20"/>
        </w:rPr>
      </w:pPr>
      <w:r w:rsidRPr="002E3DDB">
        <w:rPr>
          <w:rFonts w:asciiTheme="minorHAnsi" w:hAnsiTheme="minorHAnsi"/>
          <w:sz w:val="20"/>
          <w:szCs w:val="20"/>
        </w:rPr>
        <w:t>Zamawiający podpisze umowę z Wykonawcą, który przedłoży najkorzystniejszą ofertę z punktu widzenia kryteriów przyjętych w zapytaniu ofertowym, chyba że Zamawiający unieważni postępowanie.</w:t>
      </w:r>
    </w:p>
    <w:p w14:paraId="63A64EEA" w14:textId="77777777" w:rsidR="00607C88" w:rsidRPr="002E3DDB" w:rsidRDefault="00212EA4" w:rsidP="00AA17C8">
      <w:pPr>
        <w:pStyle w:val="Akapitzlist"/>
        <w:numPr>
          <w:ilvl w:val="0"/>
          <w:numId w:val="8"/>
        </w:numPr>
        <w:jc w:val="both"/>
        <w:rPr>
          <w:rFonts w:asciiTheme="minorHAnsi" w:hAnsiTheme="minorHAnsi"/>
          <w:sz w:val="20"/>
          <w:szCs w:val="20"/>
        </w:rPr>
      </w:pPr>
      <w:r w:rsidRPr="002E3DDB">
        <w:rPr>
          <w:rFonts w:asciiTheme="minorHAnsi" w:hAnsiTheme="minorHAnsi"/>
          <w:sz w:val="20"/>
          <w:szCs w:val="20"/>
        </w:rPr>
        <w:t xml:space="preserve">Niezwłocznie po wyborze najkorzystniejszej oferty, Zamawiający </w:t>
      </w:r>
      <w:r w:rsidR="00114A15" w:rsidRPr="002E3DDB">
        <w:rPr>
          <w:rFonts w:asciiTheme="minorHAnsi" w:hAnsiTheme="minorHAnsi"/>
          <w:sz w:val="20"/>
          <w:szCs w:val="20"/>
        </w:rPr>
        <w:t xml:space="preserve">poinformuje </w:t>
      </w:r>
      <w:r w:rsidR="0013243F" w:rsidRPr="002E3DDB">
        <w:rPr>
          <w:rFonts w:asciiTheme="minorHAnsi" w:hAnsiTheme="minorHAnsi"/>
          <w:sz w:val="20"/>
          <w:szCs w:val="20"/>
        </w:rPr>
        <w:t>o wynikach postępowani</w:t>
      </w:r>
      <w:r w:rsidR="00CD55A1" w:rsidRPr="002E3DDB">
        <w:rPr>
          <w:rFonts w:asciiTheme="minorHAnsi" w:hAnsiTheme="minorHAnsi"/>
          <w:sz w:val="20"/>
          <w:szCs w:val="20"/>
        </w:rPr>
        <w:t>a</w:t>
      </w:r>
      <w:r w:rsidR="0013243F" w:rsidRPr="002E3DDB">
        <w:rPr>
          <w:rFonts w:asciiTheme="minorHAnsi" w:hAnsiTheme="minorHAnsi"/>
          <w:sz w:val="20"/>
          <w:szCs w:val="20"/>
        </w:rPr>
        <w:t xml:space="preserve"> umieszcz</w:t>
      </w:r>
      <w:r w:rsidR="00114A15" w:rsidRPr="002E3DDB">
        <w:rPr>
          <w:rFonts w:asciiTheme="minorHAnsi" w:hAnsiTheme="minorHAnsi"/>
          <w:sz w:val="20"/>
          <w:szCs w:val="20"/>
        </w:rPr>
        <w:t>ając informację</w:t>
      </w:r>
      <w:r w:rsidR="0013243F" w:rsidRPr="002E3DDB">
        <w:rPr>
          <w:rFonts w:asciiTheme="minorHAnsi" w:hAnsiTheme="minorHAnsi"/>
          <w:sz w:val="20"/>
          <w:szCs w:val="20"/>
        </w:rPr>
        <w:t xml:space="preserve"> na Bazie Konkurencyjności.</w:t>
      </w:r>
    </w:p>
    <w:p w14:paraId="543D5FAB" w14:textId="77777777" w:rsidR="00607C88" w:rsidRPr="002E3DDB" w:rsidRDefault="00212EA4" w:rsidP="00AA17C8">
      <w:pPr>
        <w:pStyle w:val="Akapitzlist"/>
        <w:numPr>
          <w:ilvl w:val="0"/>
          <w:numId w:val="8"/>
        </w:numPr>
        <w:jc w:val="both"/>
        <w:rPr>
          <w:rFonts w:asciiTheme="minorHAnsi" w:hAnsiTheme="minorHAnsi"/>
          <w:sz w:val="20"/>
          <w:szCs w:val="20"/>
        </w:rPr>
      </w:pPr>
      <w:r w:rsidRPr="002E3DDB">
        <w:rPr>
          <w:rFonts w:asciiTheme="minorHAnsi" w:hAnsiTheme="minorHAnsi"/>
          <w:sz w:val="20"/>
          <w:szCs w:val="20"/>
        </w:rPr>
        <w:t>Wykonawca, którego oferta zostanie uznana za najkorzystniejszą, przed podpisaniem umowy zobowiązany jest do złożenia informacji o osobach umocowanych do zawarcia umowy i okazania ich pełnomocnictwa, jeżeli taka konieczność zaistnieje.</w:t>
      </w:r>
    </w:p>
    <w:p w14:paraId="05039D8F" w14:textId="77777777" w:rsidR="00607C88" w:rsidRPr="002E3DDB" w:rsidRDefault="00212EA4" w:rsidP="00AA17C8">
      <w:pPr>
        <w:pStyle w:val="Akapitzlist"/>
        <w:numPr>
          <w:ilvl w:val="0"/>
          <w:numId w:val="8"/>
        </w:numPr>
        <w:jc w:val="both"/>
        <w:rPr>
          <w:rFonts w:asciiTheme="minorHAnsi" w:hAnsiTheme="minorHAnsi"/>
          <w:sz w:val="20"/>
          <w:szCs w:val="20"/>
        </w:rPr>
      </w:pPr>
      <w:r w:rsidRPr="002E3DDB">
        <w:rPr>
          <w:rFonts w:asciiTheme="minorHAnsi" w:hAnsiTheme="minorHAnsi"/>
          <w:sz w:val="20"/>
          <w:szCs w:val="20"/>
        </w:rPr>
        <w:t>Termin i miejsce podpisania umowy:</w:t>
      </w:r>
    </w:p>
    <w:p w14:paraId="76C01717" w14:textId="30E93C96" w:rsidR="00607C88" w:rsidRPr="002E3DDB" w:rsidRDefault="00212EA4" w:rsidP="00AA17C8">
      <w:pPr>
        <w:numPr>
          <w:ilvl w:val="0"/>
          <w:numId w:val="7"/>
        </w:numPr>
        <w:ind w:left="1146" w:hanging="360"/>
        <w:jc w:val="both"/>
        <w:rPr>
          <w:rFonts w:asciiTheme="minorHAnsi" w:hAnsiTheme="minorHAnsi"/>
          <w:sz w:val="20"/>
          <w:szCs w:val="20"/>
        </w:rPr>
      </w:pPr>
      <w:r w:rsidRPr="002E3DDB">
        <w:rPr>
          <w:rFonts w:asciiTheme="minorHAnsi" w:hAnsiTheme="minorHAnsi"/>
          <w:sz w:val="20"/>
          <w:szCs w:val="20"/>
        </w:rPr>
        <w:t>Wykonawca, którego oferta została wybrana jest zobowiązany do zawarcia umowy z Zamawiającym w terminie i miejscu wskazanym przez Zamawiającego</w:t>
      </w:r>
      <w:r w:rsidR="00113FE5" w:rsidRPr="002E3DDB">
        <w:rPr>
          <w:rFonts w:asciiTheme="minorHAnsi" w:hAnsiTheme="minorHAnsi"/>
          <w:sz w:val="20"/>
          <w:szCs w:val="20"/>
        </w:rPr>
        <w:t>,</w:t>
      </w:r>
      <w:r w:rsidRPr="002E3DDB">
        <w:rPr>
          <w:rFonts w:asciiTheme="minorHAnsi" w:hAnsiTheme="minorHAnsi"/>
          <w:sz w:val="20"/>
          <w:szCs w:val="20"/>
        </w:rPr>
        <w:t xml:space="preserve"> lecz nie później niż w terminie 7 dni od wskazanego terminu pod rygorem nie zawarcia umowy. Odpowiednio stosuje się pkt poniżej;</w:t>
      </w:r>
    </w:p>
    <w:p w14:paraId="4242CAA3" w14:textId="77777777" w:rsidR="00607C88" w:rsidRPr="002E3DDB" w:rsidRDefault="00212EA4" w:rsidP="00AA17C8">
      <w:pPr>
        <w:numPr>
          <w:ilvl w:val="0"/>
          <w:numId w:val="7"/>
        </w:numPr>
        <w:ind w:left="1146" w:hanging="360"/>
        <w:jc w:val="both"/>
        <w:rPr>
          <w:rFonts w:asciiTheme="minorHAnsi" w:hAnsiTheme="minorHAnsi"/>
          <w:sz w:val="20"/>
          <w:szCs w:val="20"/>
        </w:rPr>
      </w:pPr>
      <w:r w:rsidRPr="002E3DDB">
        <w:rPr>
          <w:rFonts w:asciiTheme="minorHAnsi" w:hAnsiTheme="minorHAnsi"/>
          <w:sz w:val="20"/>
          <w:szCs w:val="20"/>
        </w:rPr>
        <w:t>jeżeli Wykonawca, którego oferta została wybrana, uchyla się od zawarcia umowy, Zamawiający może wybrać ofertę najkorzystniejszą spośród pozostałych ofert bez przeprowadzenia ich ponownego badania i oceny.</w:t>
      </w:r>
    </w:p>
    <w:p w14:paraId="42C7150A" w14:textId="77777777" w:rsidR="00607C88" w:rsidRPr="002E3DDB" w:rsidRDefault="00607C88">
      <w:pPr>
        <w:jc w:val="both"/>
        <w:rPr>
          <w:rFonts w:asciiTheme="minorHAnsi" w:hAnsiTheme="minorHAnsi"/>
          <w:sz w:val="20"/>
          <w:szCs w:val="20"/>
        </w:rPr>
      </w:pPr>
    </w:p>
    <w:p w14:paraId="1030C223" w14:textId="77777777" w:rsidR="007C4A9B" w:rsidRPr="002E3DDB" w:rsidRDefault="007C4A9B">
      <w:pPr>
        <w:jc w:val="both"/>
        <w:rPr>
          <w:rFonts w:asciiTheme="minorHAnsi" w:hAnsiTheme="minorHAnsi"/>
          <w:sz w:val="20"/>
          <w:szCs w:val="20"/>
        </w:rPr>
      </w:pPr>
    </w:p>
    <w:p w14:paraId="6A7F0542" w14:textId="615AA07D" w:rsidR="00607C88" w:rsidRPr="002E3DDB" w:rsidRDefault="00A33AA8">
      <w:pPr>
        <w:jc w:val="both"/>
        <w:rPr>
          <w:rFonts w:asciiTheme="minorHAnsi" w:hAnsiTheme="minorHAnsi"/>
          <w:b/>
          <w:sz w:val="20"/>
          <w:szCs w:val="20"/>
        </w:rPr>
      </w:pPr>
      <w:r w:rsidRPr="002E3DDB">
        <w:rPr>
          <w:rFonts w:asciiTheme="minorHAnsi" w:hAnsiTheme="minorHAnsi"/>
          <w:b/>
          <w:sz w:val="20"/>
          <w:szCs w:val="20"/>
        </w:rPr>
        <w:t>X</w:t>
      </w:r>
      <w:r w:rsidR="00420081" w:rsidRPr="002E3DDB">
        <w:rPr>
          <w:rFonts w:asciiTheme="minorHAnsi" w:hAnsiTheme="minorHAnsi"/>
          <w:b/>
          <w:sz w:val="20"/>
          <w:szCs w:val="20"/>
        </w:rPr>
        <w:t>V</w:t>
      </w:r>
      <w:r w:rsidR="007934D3" w:rsidRPr="002E3DDB">
        <w:rPr>
          <w:rFonts w:asciiTheme="minorHAnsi" w:hAnsiTheme="minorHAnsi"/>
          <w:b/>
          <w:sz w:val="20"/>
          <w:szCs w:val="20"/>
        </w:rPr>
        <w:t>I</w:t>
      </w:r>
      <w:r w:rsidR="00420081" w:rsidRPr="002E3DDB">
        <w:rPr>
          <w:rFonts w:asciiTheme="minorHAnsi" w:hAnsiTheme="minorHAnsi"/>
          <w:b/>
          <w:sz w:val="20"/>
          <w:szCs w:val="20"/>
        </w:rPr>
        <w:t>.</w:t>
      </w:r>
      <w:r w:rsidR="00212EA4" w:rsidRPr="002E3DDB">
        <w:rPr>
          <w:rFonts w:asciiTheme="minorHAnsi" w:hAnsiTheme="minorHAnsi"/>
          <w:b/>
          <w:sz w:val="20"/>
          <w:szCs w:val="20"/>
        </w:rPr>
        <w:t xml:space="preserve"> </w:t>
      </w:r>
      <w:r w:rsidR="00450347" w:rsidRPr="002E3DDB">
        <w:rPr>
          <w:rFonts w:asciiTheme="minorHAnsi" w:hAnsiTheme="minorHAnsi"/>
          <w:b/>
          <w:sz w:val="20"/>
          <w:szCs w:val="20"/>
        </w:rPr>
        <w:t xml:space="preserve">ISTOTNE POSTANOWIENIA </w:t>
      </w:r>
      <w:r w:rsidR="00212EA4" w:rsidRPr="002E3DDB">
        <w:rPr>
          <w:rFonts w:asciiTheme="minorHAnsi" w:hAnsiTheme="minorHAnsi"/>
          <w:b/>
          <w:sz w:val="20"/>
          <w:szCs w:val="20"/>
        </w:rPr>
        <w:t>UMOWY</w:t>
      </w:r>
    </w:p>
    <w:p w14:paraId="5DA7D8DF" w14:textId="77777777" w:rsidR="00734398" w:rsidRPr="002E3DDB" w:rsidRDefault="00734398" w:rsidP="00734398">
      <w:pPr>
        <w:jc w:val="both"/>
        <w:rPr>
          <w:rFonts w:asciiTheme="minorHAnsi" w:hAnsiTheme="minorHAnsi"/>
          <w:iCs/>
          <w:sz w:val="20"/>
          <w:szCs w:val="20"/>
        </w:rPr>
      </w:pPr>
      <w:r w:rsidRPr="002E3DDB">
        <w:rPr>
          <w:rFonts w:asciiTheme="minorHAnsi" w:hAnsiTheme="minorHAnsi"/>
          <w:iCs/>
          <w:sz w:val="20"/>
          <w:szCs w:val="20"/>
        </w:rPr>
        <w:t>Zamawiający przewiduje możliwość dokonania istotnych zmian postanowień podpisanej umowy, w formie aneksu do umowy, pod warunkiem zgody obu stron.</w:t>
      </w:r>
    </w:p>
    <w:p w14:paraId="7FA9344B" w14:textId="77777777" w:rsidR="00734398" w:rsidRPr="002E3DDB" w:rsidRDefault="00734398" w:rsidP="00734398">
      <w:pPr>
        <w:jc w:val="both"/>
        <w:rPr>
          <w:rFonts w:asciiTheme="minorHAnsi" w:hAnsiTheme="minorHAnsi"/>
          <w:iCs/>
          <w:sz w:val="20"/>
          <w:szCs w:val="20"/>
        </w:rPr>
      </w:pPr>
    </w:p>
    <w:p w14:paraId="0B37DD39" w14:textId="5D7F81F3" w:rsidR="00734398" w:rsidRPr="002E3DDB" w:rsidRDefault="00734398" w:rsidP="00734398">
      <w:pPr>
        <w:jc w:val="both"/>
        <w:rPr>
          <w:rFonts w:asciiTheme="minorHAnsi" w:hAnsiTheme="minorHAnsi"/>
          <w:iCs/>
          <w:sz w:val="20"/>
          <w:szCs w:val="20"/>
        </w:rPr>
      </w:pPr>
      <w:r w:rsidRPr="002E3DDB">
        <w:rPr>
          <w:rFonts w:asciiTheme="minorHAnsi" w:hAnsiTheme="minorHAnsi"/>
          <w:iCs/>
          <w:sz w:val="20"/>
          <w:szCs w:val="20"/>
        </w:rPr>
        <w:t>Zakres dopuszczalnych zmian:</w:t>
      </w:r>
    </w:p>
    <w:p w14:paraId="2A86E85B" w14:textId="73EB00D7" w:rsidR="00734398" w:rsidRPr="002E3DDB" w:rsidRDefault="00734398" w:rsidP="00734398">
      <w:pPr>
        <w:pStyle w:val="Akapitzlist"/>
        <w:numPr>
          <w:ilvl w:val="0"/>
          <w:numId w:val="39"/>
        </w:numPr>
        <w:jc w:val="both"/>
        <w:rPr>
          <w:rFonts w:asciiTheme="minorHAnsi" w:hAnsiTheme="minorHAnsi"/>
          <w:iCs/>
          <w:sz w:val="20"/>
          <w:szCs w:val="20"/>
        </w:rPr>
      </w:pPr>
      <w:r w:rsidRPr="002E3DDB">
        <w:rPr>
          <w:rFonts w:asciiTheme="minorHAnsi" w:hAnsiTheme="minorHAnsi"/>
          <w:iCs/>
          <w:sz w:val="20"/>
          <w:szCs w:val="20"/>
        </w:rPr>
        <w:t>Terminy – wykonania zlecenia (skrócenie/wydłużenie</w:t>
      </w:r>
      <w:r w:rsidR="00113FE5" w:rsidRPr="002E3DDB">
        <w:rPr>
          <w:rFonts w:asciiTheme="minorHAnsi" w:hAnsiTheme="minorHAnsi"/>
          <w:iCs/>
          <w:sz w:val="20"/>
          <w:szCs w:val="20"/>
        </w:rPr>
        <w:t xml:space="preserve">), </w:t>
      </w:r>
      <w:r w:rsidRPr="002E3DDB">
        <w:rPr>
          <w:rFonts w:asciiTheme="minorHAnsi" w:hAnsiTheme="minorHAnsi"/>
          <w:iCs/>
          <w:sz w:val="20"/>
          <w:szCs w:val="20"/>
        </w:rPr>
        <w:t>etapów, płatności.</w:t>
      </w:r>
    </w:p>
    <w:p w14:paraId="75EFBE30" w14:textId="77777777" w:rsidR="00734398" w:rsidRPr="002E3DDB" w:rsidRDefault="00734398" w:rsidP="00734398">
      <w:pPr>
        <w:pStyle w:val="Akapitzlist"/>
        <w:numPr>
          <w:ilvl w:val="0"/>
          <w:numId w:val="39"/>
        </w:numPr>
        <w:jc w:val="both"/>
        <w:rPr>
          <w:rFonts w:asciiTheme="minorHAnsi" w:hAnsiTheme="minorHAnsi"/>
          <w:iCs/>
          <w:sz w:val="20"/>
          <w:szCs w:val="20"/>
        </w:rPr>
      </w:pPr>
      <w:r w:rsidRPr="002E3DDB">
        <w:rPr>
          <w:rFonts w:asciiTheme="minorHAnsi" w:hAnsiTheme="minorHAnsi"/>
          <w:iCs/>
          <w:sz w:val="20"/>
          <w:szCs w:val="20"/>
        </w:rPr>
        <w:t>Harmonogram prac.</w:t>
      </w:r>
    </w:p>
    <w:p w14:paraId="76054E0D" w14:textId="13F6F6C1" w:rsidR="00734398" w:rsidRPr="002E3DDB" w:rsidRDefault="00734398" w:rsidP="00734398">
      <w:pPr>
        <w:pStyle w:val="Akapitzlist"/>
        <w:numPr>
          <w:ilvl w:val="0"/>
          <w:numId w:val="39"/>
        </w:numPr>
        <w:jc w:val="both"/>
        <w:rPr>
          <w:rFonts w:asciiTheme="minorHAnsi" w:hAnsiTheme="minorHAnsi"/>
          <w:iCs/>
          <w:sz w:val="20"/>
          <w:szCs w:val="20"/>
        </w:rPr>
      </w:pPr>
      <w:r w:rsidRPr="002E3DDB">
        <w:rPr>
          <w:rFonts w:asciiTheme="minorHAnsi" w:hAnsiTheme="minorHAnsi"/>
          <w:iCs/>
          <w:sz w:val="20"/>
          <w:szCs w:val="20"/>
        </w:rPr>
        <w:t>Inne - wynikające z przyczyn niezależnych od zamawiającego oraz n</w:t>
      </w:r>
      <w:r w:rsidRPr="002E3DDB">
        <w:rPr>
          <w:rFonts w:asciiTheme="minorHAnsi" w:hAnsiTheme="minorHAnsi" w:cstheme="minorHAnsi"/>
          <w:sz w:val="20"/>
          <w:szCs w:val="20"/>
        </w:rPr>
        <w:t>a wniosek każdej ze stron</w:t>
      </w:r>
    </w:p>
    <w:p w14:paraId="0C552620" w14:textId="197D0C86" w:rsidR="000E3F68" w:rsidRPr="002E3DDB" w:rsidRDefault="000E3F68" w:rsidP="000E3F68">
      <w:pPr>
        <w:pStyle w:val="Akapitzlist"/>
        <w:numPr>
          <w:ilvl w:val="0"/>
          <w:numId w:val="39"/>
        </w:numPr>
        <w:jc w:val="both"/>
        <w:rPr>
          <w:rFonts w:asciiTheme="minorHAnsi" w:hAnsiTheme="minorHAnsi"/>
          <w:iCs/>
          <w:sz w:val="20"/>
          <w:szCs w:val="20"/>
        </w:rPr>
      </w:pPr>
      <w:r w:rsidRPr="002E3DDB">
        <w:rPr>
          <w:rFonts w:asciiTheme="minorHAnsi" w:hAnsiTheme="minorHAnsi"/>
          <w:iCs/>
          <w:sz w:val="20"/>
          <w:szCs w:val="20"/>
        </w:rPr>
        <w:t>inne zmiany, na wniosek każdej ze stron</w:t>
      </w:r>
    </w:p>
    <w:p w14:paraId="725DC3DE" w14:textId="77777777" w:rsidR="007934D3" w:rsidRPr="002E3DDB" w:rsidRDefault="007934D3">
      <w:pPr>
        <w:jc w:val="both"/>
        <w:rPr>
          <w:rFonts w:asciiTheme="minorHAnsi" w:hAnsiTheme="minorHAnsi"/>
          <w:iCs/>
          <w:sz w:val="20"/>
          <w:szCs w:val="20"/>
        </w:rPr>
      </w:pPr>
    </w:p>
    <w:p w14:paraId="12301E67" w14:textId="77777777" w:rsidR="00607C88" w:rsidRPr="002E3DDB" w:rsidRDefault="00607C88">
      <w:pPr>
        <w:jc w:val="both"/>
        <w:rPr>
          <w:rFonts w:asciiTheme="minorHAnsi" w:hAnsiTheme="minorHAnsi"/>
          <w:b/>
          <w:sz w:val="20"/>
          <w:szCs w:val="20"/>
        </w:rPr>
      </w:pPr>
    </w:p>
    <w:p w14:paraId="5B0B078B" w14:textId="737582F2" w:rsidR="00607C88" w:rsidRPr="002E3DDB" w:rsidRDefault="000505D1">
      <w:pPr>
        <w:jc w:val="both"/>
        <w:outlineLvl w:val="0"/>
        <w:rPr>
          <w:rFonts w:asciiTheme="minorHAnsi" w:hAnsiTheme="minorHAnsi"/>
          <w:b/>
          <w:sz w:val="20"/>
          <w:szCs w:val="20"/>
        </w:rPr>
      </w:pPr>
      <w:r w:rsidRPr="002E3DDB">
        <w:rPr>
          <w:rFonts w:asciiTheme="minorHAnsi" w:hAnsiTheme="minorHAnsi"/>
          <w:b/>
          <w:sz w:val="20"/>
          <w:szCs w:val="20"/>
        </w:rPr>
        <w:lastRenderedPageBreak/>
        <w:t>XVII</w:t>
      </w:r>
      <w:r w:rsidR="00212EA4" w:rsidRPr="002E3DDB">
        <w:rPr>
          <w:rFonts w:asciiTheme="minorHAnsi" w:hAnsiTheme="minorHAnsi"/>
          <w:b/>
          <w:sz w:val="20"/>
          <w:szCs w:val="20"/>
        </w:rPr>
        <w:t>. DODATKOWE POSTANOWIENIA</w:t>
      </w:r>
    </w:p>
    <w:p w14:paraId="51F727A4" w14:textId="198C280D" w:rsidR="00607C88" w:rsidRPr="002E3DDB" w:rsidRDefault="000E3F68" w:rsidP="000E3F68">
      <w:pPr>
        <w:pStyle w:val="Akapitzlist"/>
        <w:numPr>
          <w:ilvl w:val="1"/>
          <w:numId w:val="3"/>
        </w:numPr>
        <w:ind w:left="709" w:hanging="425"/>
        <w:jc w:val="both"/>
        <w:rPr>
          <w:rFonts w:asciiTheme="minorHAnsi" w:hAnsiTheme="minorHAnsi"/>
          <w:sz w:val="20"/>
          <w:szCs w:val="20"/>
        </w:rPr>
      </w:pPr>
      <w:r w:rsidRPr="002E3DDB">
        <w:rPr>
          <w:rFonts w:asciiTheme="minorHAnsi" w:hAnsiTheme="minorHAnsi"/>
          <w:sz w:val="20"/>
          <w:szCs w:val="20"/>
        </w:rPr>
        <w:t>Postępowanie prowadzone jest w trybie zapytania ofertowego zgodnie z zasadą konkurencyjności określoną w Wytycznych w zakresie kwalifikowalności wydatków w ramach Europejskiego Funduszu Rozwoju Regionalnego, Europejskiego Funduszu Społecznego oraz Funduszu Spójności na lata 2014 -2020 bez zastosowania przepisów ustawy z dnia 29 stycznia 2004r. Prawo zamówień publicznych.</w:t>
      </w:r>
    </w:p>
    <w:p w14:paraId="74BB9003" w14:textId="77777777" w:rsidR="00607C88" w:rsidRPr="002E3DDB" w:rsidRDefault="00607C88">
      <w:pPr>
        <w:jc w:val="both"/>
        <w:rPr>
          <w:rFonts w:asciiTheme="minorHAnsi" w:hAnsiTheme="minorHAnsi"/>
          <w:sz w:val="20"/>
          <w:szCs w:val="20"/>
        </w:rPr>
      </w:pPr>
    </w:p>
    <w:p w14:paraId="69F3543A" w14:textId="77777777" w:rsidR="000E3F68" w:rsidRPr="002E3DDB" w:rsidRDefault="000E3F68">
      <w:pPr>
        <w:jc w:val="both"/>
        <w:rPr>
          <w:rFonts w:asciiTheme="minorHAnsi" w:hAnsiTheme="minorHAnsi"/>
          <w:sz w:val="20"/>
          <w:szCs w:val="20"/>
        </w:rPr>
      </w:pPr>
    </w:p>
    <w:p w14:paraId="7AA473D3" w14:textId="77777777" w:rsidR="00607C88" w:rsidRPr="002E3DDB" w:rsidRDefault="00212EA4">
      <w:pPr>
        <w:jc w:val="both"/>
        <w:rPr>
          <w:rFonts w:asciiTheme="minorHAnsi" w:hAnsiTheme="minorHAnsi"/>
          <w:sz w:val="20"/>
          <w:szCs w:val="20"/>
        </w:rPr>
      </w:pPr>
      <w:r w:rsidRPr="002E3DDB">
        <w:rPr>
          <w:rFonts w:asciiTheme="minorHAnsi" w:hAnsiTheme="minorHAnsi"/>
          <w:sz w:val="20"/>
          <w:szCs w:val="20"/>
        </w:rPr>
        <w:t>Załączniki:</w:t>
      </w:r>
    </w:p>
    <w:p w14:paraId="2F975F70" w14:textId="7C106529" w:rsidR="002C70D6" w:rsidRPr="002E3DDB" w:rsidRDefault="00C85825" w:rsidP="00AA17C8">
      <w:pPr>
        <w:numPr>
          <w:ilvl w:val="0"/>
          <w:numId w:val="9"/>
        </w:numPr>
        <w:ind w:left="720" w:hanging="360"/>
        <w:jc w:val="both"/>
        <w:rPr>
          <w:rFonts w:asciiTheme="minorHAnsi" w:hAnsiTheme="minorHAnsi"/>
          <w:sz w:val="20"/>
          <w:szCs w:val="20"/>
        </w:rPr>
      </w:pPr>
      <w:r w:rsidRPr="002E3DDB">
        <w:rPr>
          <w:rFonts w:asciiTheme="minorHAnsi" w:hAnsiTheme="minorHAnsi"/>
          <w:sz w:val="20"/>
          <w:szCs w:val="20"/>
        </w:rPr>
        <w:t>Zał. 1</w:t>
      </w:r>
      <w:r w:rsidR="00212EA4" w:rsidRPr="002E3DDB">
        <w:rPr>
          <w:rFonts w:asciiTheme="minorHAnsi" w:hAnsiTheme="minorHAnsi"/>
          <w:sz w:val="20"/>
          <w:szCs w:val="20"/>
        </w:rPr>
        <w:t xml:space="preserve"> </w:t>
      </w:r>
      <w:r w:rsidR="002C70D6" w:rsidRPr="002E3DDB">
        <w:rPr>
          <w:rFonts w:asciiTheme="minorHAnsi" w:hAnsiTheme="minorHAnsi"/>
          <w:sz w:val="20"/>
          <w:szCs w:val="20"/>
        </w:rPr>
        <w:t>Formularz Oferty</w:t>
      </w:r>
    </w:p>
    <w:p w14:paraId="1B916C3C" w14:textId="77777777" w:rsidR="00607C88" w:rsidRPr="002E3DDB" w:rsidRDefault="00C85825" w:rsidP="00AA17C8">
      <w:pPr>
        <w:numPr>
          <w:ilvl w:val="0"/>
          <w:numId w:val="9"/>
        </w:numPr>
        <w:ind w:left="720" w:hanging="360"/>
        <w:jc w:val="both"/>
        <w:rPr>
          <w:rFonts w:asciiTheme="minorHAnsi" w:hAnsiTheme="minorHAnsi"/>
          <w:sz w:val="20"/>
          <w:szCs w:val="20"/>
        </w:rPr>
      </w:pPr>
      <w:r w:rsidRPr="002E3DDB">
        <w:rPr>
          <w:rFonts w:asciiTheme="minorHAnsi" w:hAnsiTheme="minorHAnsi"/>
          <w:sz w:val="20"/>
          <w:szCs w:val="20"/>
        </w:rPr>
        <w:t>Zał. 2</w:t>
      </w:r>
      <w:r w:rsidR="00B6024F" w:rsidRPr="002E3DDB">
        <w:rPr>
          <w:rFonts w:asciiTheme="minorHAnsi" w:hAnsiTheme="minorHAnsi"/>
          <w:sz w:val="20"/>
          <w:szCs w:val="20"/>
        </w:rPr>
        <w:t xml:space="preserve"> </w:t>
      </w:r>
      <w:r w:rsidRPr="002E3DDB">
        <w:rPr>
          <w:rFonts w:asciiTheme="minorHAnsi" w:hAnsiTheme="minorHAnsi"/>
          <w:sz w:val="20"/>
          <w:szCs w:val="20"/>
        </w:rPr>
        <w:t>Oświadczenie o braku powiązań kapitałowych</w:t>
      </w:r>
      <w:r w:rsidR="00771C4E" w:rsidRPr="002E3DDB">
        <w:rPr>
          <w:rFonts w:asciiTheme="minorHAnsi" w:hAnsiTheme="minorHAnsi"/>
          <w:sz w:val="20"/>
          <w:szCs w:val="20"/>
        </w:rPr>
        <w:t xml:space="preserve"> lub osobowych</w:t>
      </w:r>
    </w:p>
    <w:p w14:paraId="41A808AF" w14:textId="7ECA71BF" w:rsidR="00165F28" w:rsidRPr="002E3DDB" w:rsidRDefault="00165F28" w:rsidP="00AA17C8">
      <w:pPr>
        <w:numPr>
          <w:ilvl w:val="0"/>
          <w:numId w:val="9"/>
        </w:numPr>
        <w:ind w:left="720" w:hanging="360"/>
        <w:jc w:val="both"/>
        <w:rPr>
          <w:rFonts w:asciiTheme="minorHAnsi" w:hAnsiTheme="minorHAnsi"/>
          <w:sz w:val="20"/>
          <w:szCs w:val="20"/>
        </w:rPr>
      </w:pPr>
      <w:r w:rsidRPr="002E3DDB">
        <w:rPr>
          <w:rFonts w:asciiTheme="minorHAnsi" w:hAnsiTheme="minorHAnsi"/>
          <w:sz w:val="20"/>
          <w:szCs w:val="20"/>
        </w:rPr>
        <w:t>Zał. 3 Wykaz zrealizowanych instalacji</w:t>
      </w:r>
    </w:p>
    <w:p w14:paraId="6F5DEEDF" w14:textId="77777777" w:rsidR="002C70D6" w:rsidRPr="002E3DDB" w:rsidRDefault="009F3605" w:rsidP="002C70D6">
      <w:pPr>
        <w:numPr>
          <w:ilvl w:val="0"/>
          <w:numId w:val="9"/>
        </w:numPr>
        <w:ind w:left="720" w:hanging="360"/>
        <w:jc w:val="both"/>
        <w:rPr>
          <w:rFonts w:asciiTheme="minorHAnsi" w:hAnsiTheme="minorHAnsi"/>
          <w:sz w:val="20"/>
          <w:szCs w:val="20"/>
        </w:rPr>
      </w:pPr>
      <w:r w:rsidRPr="002E3DDB">
        <w:rPr>
          <w:rFonts w:asciiTheme="minorHAnsi" w:hAnsiTheme="minorHAnsi"/>
          <w:sz w:val="20"/>
          <w:szCs w:val="20"/>
        </w:rPr>
        <w:t>Zał. 4</w:t>
      </w:r>
      <w:r w:rsidR="00B6024F" w:rsidRPr="002E3DDB">
        <w:rPr>
          <w:rFonts w:asciiTheme="minorHAnsi" w:hAnsiTheme="minorHAnsi"/>
          <w:sz w:val="20"/>
          <w:szCs w:val="20"/>
        </w:rPr>
        <w:t xml:space="preserve"> </w:t>
      </w:r>
      <w:r w:rsidR="002C70D6" w:rsidRPr="002E3DDB">
        <w:rPr>
          <w:rFonts w:asciiTheme="minorHAnsi" w:hAnsiTheme="minorHAnsi"/>
          <w:sz w:val="20"/>
          <w:szCs w:val="20"/>
        </w:rPr>
        <w:t>Oświadczenie o spełnieniu warunków postępowania</w:t>
      </w:r>
    </w:p>
    <w:p w14:paraId="13193A99" w14:textId="4715DF76" w:rsidR="00607C88" w:rsidRPr="002E3DDB" w:rsidRDefault="00C85825" w:rsidP="00AA17C8">
      <w:pPr>
        <w:numPr>
          <w:ilvl w:val="0"/>
          <w:numId w:val="9"/>
        </w:numPr>
        <w:ind w:left="720" w:hanging="360"/>
        <w:jc w:val="both"/>
        <w:rPr>
          <w:rFonts w:asciiTheme="minorHAnsi" w:hAnsiTheme="minorHAnsi"/>
          <w:sz w:val="20"/>
          <w:szCs w:val="20"/>
        </w:rPr>
      </w:pPr>
      <w:r w:rsidRPr="002E3DDB">
        <w:rPr>
          <w:rFonts w:asciiTheme="minorHAnsi" w:hAnsiTheme="minorHAnsi"/>
          <w:sz w:val="20"/>
          <w:szCs w:val="20"/>
        </w:rPr>
        <w:t xml:space="preserve">Zał. </w:t>
      </w:r>
      <w:r w:rsidR="009F3605" w:rsidRPr="002E3DDB">
        <w:rPr>
          <w:rFonts w:asciiTheme="minorHAnsi" w:hAnsiTheme="minorHAnsi"/>
          <w:sz w:val="20"/>
          <w:szCs w:val="20"/>
        </w:rPr>
        <w:t>5</w:t>
      </w:r>
      <w:r w:rsidR="007934D3" w:rsidRPr="002E3DDB">
        <w:rPr>
          <w:rFonts w:asciiTheme="minorHAnsi" w:hAnsiTheme="minorHAnsi"/>
          <w:sz w:val="20"/>
          <w:szCs w:val="20"/>
        </w:rPr>
        <w:t xml:space="preserve"> </w:t>
      </w:r>
      <w:r w:rsidR="002C70D6" w:rsidRPr="002E3DDB">
        <w:rPr>
          <w:rFonts w:asciiTheme="minorHAnsi" w:hAnsiTheme="minorHAnsi"/>
          <w:sz w:val="20"/>
          <w:szCs w:val="20"/>
        </w:rPr>
        <w:t>Dokumentacja techniczna</w:t>
      </w:r>
      <w:bookmarkStart w:id="3" w:name="_GoBack"/>
      <w:bookmarkEnd w:id="3"/>
    </w:p>
    <w:sectPr w:rsidR="00607C88" w:rsidRPr="002E3DDB" w:rsidSect="00870A9F">
      <w:headerReference w:type="even" r:id="rId9"/>
      <w:headerReference w:type="default" r:id="rId10"/>
      <w:footerReference w:type="even" r:id="rId11"/>
      <w:footerReference w:type="default" r:id="rId12"/>
      <w:pgSz w:w="11906" w:h="16838" w:code="9"/>
      <w:pgMar w:top="2045" w:right="1418" w:bottom="1418" w:left="1418" w:header="676" w:footer="9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C36D9" w14:textId="77777777" w:rsidR="009C5004" w:rsidRDefault="009C5004">
      <w:r>
        <w:separator/>
      </w:r>
    </w:p>
  </w:endnote>
  <w:endnote w:type="continuationSeparator" w:id="0">
    <w:p w14:paraId="783BF677" w14:textId="77777777" w:rsidR="009C5004" w:rsidRDefault="009C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6">
    <w:altName w:val="Times New Roman"/>
    <w:charset w:val="EE"/>
    <w:family w:val="auto"/>
    <w:pitch w:val="variable"/>
  </w:font>
  <w:font w:name="DejaVuSansCondense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C0D8D" w14:textId="77777777" w:rsidR="008E1B73" w:rsidRDefault="008E1B73">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7A07D70" w14:textId="77777777" w:rsidR="008E1B73" w:rsidRDefault="008E1B7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E3339" w14:textId="77777777" w:rsidR="008E1B73" w:rsidRPr="00561D7C" w:rsidRDefault="008E1B73">
    <w:pPr>
      <w:pStyle w:val="Stopka"/>
      <w:framePr w:wrap="none" w:vAnchor="text" w:hAnchor="margin" w:xAlign="right" w:y="1"/>
      <w:rPr>
        <w:rStyle w:val="Numerstrony"/>
        <w:sz w:val="18"/>
        <w:szCs w:val="18"/>
      </w:rPr>
    </w:pPr>
    <w:r w:rsidRPr="00561D7C">
      <w:rPr>
        <w:rStyle w:val="Numerstrony"/>
        <w:sz w:val="18"/>
        <w:szCs w:val="18"/>
      </w:rPr>
      <w:fldChar w:fldCharType="begin"/>
    </w:r>
    <w:r w:rsidRPr="00561D7C">
      <w:rPr>
        <w:rStyle w:val="Numerstrony"/>
        <w:sz w:val="18"/>
        <w:szCs w:val="18"/>
      </w:rPr>
      <w:instrText xml:space="preserve">PAGE  </w:instrText>
    </w:r>
    <w:r w:rsidRPr="00561D7C">
      <w:rPr>
        <w:rStyle w:val="Numerstrony"/>
        <w:sz w:val="18"/>
        <w:szCs w:val="18"/>
      </w:rPr>
      <w:fldChar w:fldCharType="separate"/>
    </w:r>
    <w:r w:rsidR="002E3DDB">
      <w:rPr>
        <w:rStyle w:val="Numerstrony"/>
        <w:noProof/>
        <w:sz w:val="18"/>
        <w:szCs w:val="18"/>
      </w:rPr>
      <w:t>1</w:t>
    </w:r>
    <w:r w:rsidRPr="00561D7C">
      <w:rPr>
        <w:rStyle w:val="Numerstrony"/>
        <w:sz w:val="18"/>
        <w:szCs w:val="18"/>
      </w:rPr>
      <w:fldChar w:fldCharType="end"/>
    </w:r>
  </w:p>
  <w:p w14:paraId="7DDFBBF7" w14:textId="77777777" w:rsidR="008E1B73" w:rsidRDefault="008E1B7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222EC" w14:textId="77777777" w:rsidR="009C5004" w:rsidRDefault="009C5004">
      <w:r>
        <w:separator/>
      </w:r>
    </w:p>
  </w:footnote>
  <w:footnote w:type="continuationSeparator" w:id="0">
    <w:p w14:paraId="05DB949E" w14:textId="77777777" w:rsidR="009C5004" w:rsidRDefault="009C5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2D0A3" w14:textId="77777777" w:rsidR="008E1B73" w:rsidRDefault="008E1B73">
    <w:pPr>
      <w:pStyle w:val="Nagwek"/>
    </w:pPr>
    <w:r>
      <w:rPr>
        <w:noProof/>
      </w:rPr>
      <w:drawing>
        <wp:anchor distT="0" distB="0" distL="0" distR="0" simplePos="0" relativeHeight="2" behindDoc="0" locked="0" layoutInCell="0" allowOverlap="1" wp14:anchorId="41AE2473" wp14:editId="50B922B9">
          <wp:simplePos x="0" y="0"/>
          <wp:positionH relativeFrom="margin">
            <wp:align>center</wp:align>
          </wp:positionH>
          <wp:positionV relativeFrom="page">
            <wp:posOffset>193750</wp:posOffset>
          </wp:positionV>
          <wp:extent cx="7019925" cy="752475"/>
          <wp:effectExtent l="0" t="0" r="9525" b="9525"/>
          <wp:wrapNone/>
          <wp:docPr id="3073" name="Image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7019925" cy="75247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01FAD" w14:textId="77777777" w:rsidR="008E1B73" w:rsidRDefault="008E1B73">
    <w:pPr>
      <w:pStyle w:val="Nagwek"/>
    </w:pPr>
    <w:r>
      <w:rPr>
        <w:noProof/>
      </w:rPr>
      <w:drawing>
        <wp:inline distT="0" distB="0" distL="0" distR="0" wp14:anchorId="6975EFF7" wp14:editId="6C83D1FC">
          <wp:extent cx="5759450" cy="967527"/>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67527"/>
                  </a:xfrm>
                  <a:prstGeom prst="rect">
                    <a:avLst/>
                  </a:prstGeom>
                  <a:noFill/>
                  <a:ln>
                    <a:noFill/>
                  </a:ln>
                </pic:spPr>
              </pic:pic>
            </a:graphicData>
          </a:graphic>
        </wp:inline>
      </w:drawing>
    </w:r>
  </w:p>
  <w:p w14:paraId="757C2DB9" w14:textId="77777777" w:rsidR="008E1B73" w:rsidRDefault="008E1B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9EAE05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0000009"/>
    <w:multiLevelType w:val="hybridMultilevel"/>
    <w:tmpl w:val="EFAAE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00000C"/>
    <w:multiLevelType w:val="multilevel"/>
    <w:tmpl w:val="0000000C"/>
    <w:name w:val="WW8Num12"/>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11"/>
    <w:multiLevelType w:val="multilevel"/>
    <w:tmpl w:val="17708D6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0000014"/>
    <w:multiLevelType w:val="multilevel"/>
    <w:tmpl w:val="06402BCC"/>
    <w:lvl w:ilvl="0">
      <w:start w:val="1"/>
      <w:numFmt w:val="bullet"/>
      <w:lvlText w:val="•"/>
      <w:lvlJc w:val="left"/>
      <w:rPr>
        <w:color w:va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000018"/>
    <w:multiLevelType w:val="hybridMultilevel"/>
    <w:tmpl w:val="EB325E64"/>
    <w:lvl w:ilvl="0" w:tplc="9DEE38F8">
      <w:start w:val="1"/>
      <w:numFmt w:val="decimal"/>
      <w:pStyle w:val="AMT-Lista1"/>
      <w:lvlText w:val="%1."/>
      <w:lvlJc w:val="left"/>
      <w:pPr>
        <w:tabs>
          <w:tab w:val="left" w:pos="720"/>
        </w:tabs>
        <w:ind w:left="720" w:hanging="360"/>
      </w:pPr>
    </w:lvl>
    <w:lvl w:ilvl="1" w:tplc="0415000F">
      <w:start w:val="1"/>
      <w:numFmt w:val="decimal"/>
      <w:lvlText w:val="%2."/>
      <w:lvlJc w:val="left"/>
      <w:pPr>
        <w:tabs>
          <w:tab w:val="left" w:pos="1440"/>
        </w:tabs>
        <w:ind w:left="1440" w:hanging="360"/>
      </w:pPr>
    </w:lvl>
    <w:lvl w:ilvl="2" w:tplc="0415001B" w:tentative="1">
      <w:start w:val="1"/>
      <w:numFmt w:val="lowerRoman"/>
      <w:lvlText w:val="%3."/>
      <w:lvlJc w:val="right"/>
      <w:pPr>
        <w:tabs>
          <w:tab w:val="left" w:pos="2160"/>
        </w:tabs>
        <w:ind w:left="2160" w:hanging="180"/>
      </w:pPr>
    </w:lvl>
    <w:lvl w:ilvl="3" w:tplc="0415000F" w:tentative="1">
      <w:start w:val="1"/>
      <w:numFmt w:val="decimal"/>
      <w:lvlText w:val="%4."/>
      <w:lvlJc w:val="left"/>
      <w:pPr>
        <w:tabs>
          <w:tab w:val="left" w:pos="2880"/>
        </w:tabs>
        <w:ind w:left="2880" w:hanging="360"/>
      </w:pPr>
    </w:lvl>
    <w:lvl w:ilvl="4" w:tplc="04150019" w:tentative="1">
      <w:start w:val="1"/>
      <w:numFmt w:val="lowerLetter"/>
      <w:lvlText w:val="%5."/>
      <w:lvlJc w:val="left"/>
      <w:pPr>
        <w:tabs>
          <w:tab w:val="left" w:pos="3600"/>
        </w:tabs>
        <w:ind w:left="3600" w:hanging="360"/>
      </w:pPr>
    </w:lvl>
    <w:lvl w:ilvl="5" w:tplc="0415001B" w:tentative="1">
      <w:start w:val="1"/>
      <w:numFmt w:val="lowerRoman"/>
      <w:lvlText w:val="%6."/>
      <w:lvlJc w:val="right"/>
      <w:pPr>
        <w:tabs>
          <w:tab w:val="left" w:pos="4320"/>
        </w:tabs>
        <w:ind w:left="4320" w:hanging="180"/>
      </w:pPr>
    </w:lvl>
    <w:lvl w:ilvl="6" w:tplc="0415000F" w:tentative="1">
      <w:start w:val="1"/>
      <w:numFmt w:val="decimal"/>
      <w:lvlText w:val="%7."/>
      <w:lvlJc w:val="left"/>
      <w:pPr>
        <w:tabs>
          <w:tab w:val="left" w:pos="5040"/>
        </w:tabs>
        <w:ind w:left="5040" w:hanging="360"/>
      </w:pPr>
    </w:lvl>
    <w:lvl w:ilvl="7" w:tplc="04150019" w:tentative="1">
      <w:start w:val="1"/>
      <w:numFmt w:val="lowerLetter"/>
      <w:lvlText w:val="%8."/>
      <w:lvlJc w:val="left"/>
      <w:pPr>
        <w:tabs>
          <w:tab w:val="left" w:pos="5760"/>
        </w:tabs>
        <w:ind w:left="5760" w:hanging="360"/>
      </w:pPr>
    </w:lvl>
    <w:lvl w:ilvl="8" w:tplc="0415001B" w:tentative="1">
      <w:start w:val="1"/>
      <w:numFmt w:val="lowerRoman"/>
      <w:lvlText w:val="%9."/>
      <w:lvlJc w:val="right"/>
      <w:pPr>
        <w:tabs>
          <w:tab w:val="left" w:pos="6480"/>
        </w:tabs>
        <w:ind w:left="6480" w:hanging="180"/>
      </w:pPr>
    </w:lvl>
  </w:abstractNum>
  <w:abstractNum w:abstractNumId="6">
    <w:nsid w:val="00000019"/>
    <w:multiLevelType w:val="multilevel"/>
    <w:tmpl w:val="31F62AC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1B"/>
    <w:multiLevelType w:val="hybridMultilevel"/>
    <w:tmpl w:val="A3380A72"/>
    <w:lvl w:ilvl="0" w:tplc="04090017">
      <w:start w:val="1"/>
      <w:numFmt w:val="lowerLetter"/>
      <w:lvlText w:val="%1)"/>
      <w:lvlJc w:val="left"/>
      <w:pPr>
        <w:ind w:left="1146" w:hanging="360"/>
      </w:pPr>
    </w:lvl>
    <w:lvl w:ilvl="1" w:tplc="33D03448">
      <w:start w:val="1"/>
      <w:numFmt w:val="decimal"/>
      <w:lvlText w:val="%2."/>
      <w:lvlJc w:val="left"/>
      <w:pPr>
        <w:ind w:left="1866" w:hanging="360"/>
      </w:pPr>
      <w:rPr>
        <w:rFonts w:hint="default"/>
        <w:b w:val="0"/>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0000001C"/>
    <w:multiLevelType w:val="multilevel"/>
    <w:tmpl w:val="A6E2BEB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000001E"/>
    <w:multiLevelType w:val="multilevel"/>
    <w:tmpl w:val="5FCC6EF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0000025"/>
    <w:multiLevelType w:val="multilevel"/>
    <w:tmpl w:val="00000025"/>
    <w:name w:val="WW8Num37"/>
    <w:lvl w:ilvl="0">
      <w:start w:val="1"/>
      <w:numFmt w:val="lowerLetter"/>
      <w:lvlText w:val="%1)"/>
      <w:lvlJc w:val="left"/>
      <w:pPr>
        <w:tabs>
          <w:tab w:val="num" w:pos="0"/>
        </w:tabs>
        <w:ind w:left="720" w:hanging="360"/>
      </w:pPr>
      <w:rPr>
        <w:rFonts w:ascii="Calibri" w:hAnsi="Calibri" w:cs="Calibri"/>
        <w:color w:val="00000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3260005"/>
    <w:multiLevelType w:val="hybridMultilevel"/>
    <w:tmpl w:val="C28279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06DE3058"/>
    <w:multiLevelType w:val="hybridMultilevel"/>
    <w:tmpl w:val="0C2096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D17C24"/>
    <w:multiLevelType w:val="hybridMultilevel"/>
    <w:tmpl w:val="4ADC4E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EB2D66"/>
    <w:multiLevelType w:val="hybridMultilevel"/>
    <w:tmpl w:val="A7C4B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D9375CE"/>
    <w:multiLevelType w:val="hybridMultilevel"/>
    <w:tmpl w:val="F874FDC8"/>
    <w:lvl w:ilvl="0" w:tplc="254EAD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04733F1"/>
    <w:multiLevelType w:val="hybridMultilevel"/>
    <w:tmpl w:val="C07E2B7E"/>
    <w:lvl w:ilvl="0" w:tplc="E7D2242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F91762"/>
    <w:multiLevelType w:val="hybridMultilevel"/>
    <w:tmpl w:val="4FFA8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56A43DB"/>
    <w:multiLevelType w:val="hybridMultilevel"/>
    <w:tmpl w:val="9EE2B4FA"/>
    <w:lvl w:ilvl="0" w:tplc="56C8D2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CB748D8"/>
    <w:multiLevelType w:val="hybridMultilevel"/>
    <w:tmpl w:val="E4BE02B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557981"/>
    <w:multiLevelType w:val="multilevel"/>
    <w:tmpl w:val="D1486D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1EA84073"/>
    <w:multiLevelType w:val="hybridMultilevel"/>
    <w:tmpl w:val="2D5EF37C"/>
    <w:lvl w:ilvl="0" w:tplc="6DBE6984">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1D2245"/>
    <w:multiLevelType w:val="hybridMultilevel"/>
    <w:tmpl w:val="BBAE9C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1501F6"/>
    <w:multiLevelType w:val="multilevel"/>
    <w:tmpl w:val="BA1C6B08"/>
    <w:lvl w:ilvl="0">
      <w:start w:val="1"/>
      <w:numFmt w:val="decimal"/>
      <w:lvlText w:val="%1."/>
      <w:lvlJc w:val="left"/>
      <w:rPr>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4705F4C"/>
    <w:multiLevelType w:val="hybridMultilevel"/>
    <w:tmpl w:val="519AF7AE"/>
    <w:lvl w:ilvl="0" w:tplc="254EAD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6F5B9A"/>
    <w:multiLevelType w:val="hybridMultilevel"/>
    <w:tmpl w:val="D00043D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DA05FF0"/>
    <w:multiLevelType w:val="multilevel"/>
    <w:tmpl w:val="2320E5AE"/>
    <w:lvl w:ilvl="0">
      <w:start w:val="1"/>
      <w:numFmt w:val="lowerLetter"/>
      <w:lvlText w:val="%1)"/>
      <w:lvlJc w:val="left"/>
      <w:rPr>
        <w:rFonts w:asciiTheme="minorHAnsi" w:eastAsia="Cambria" w:hAnsiTheme="minorHAnsi" w:cs="Cambria"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7204A9"/>
    <w:multiLevelType w:val="multilevel"/>
    <w:tmpl w:val="25161738"/>
    <w:lvl w:ilvl="0">
      <w:start w:val="1"/>
      <w:numFmt w:val="decimal"/>
      <w:lvlText w:val="%1."/>
      <w:lvlJc w:val="left"/>
      <w:pPr>
        <w:ind w:left="360" w:hanging="360"/>
      </w:pPr>
      <w:rPr>
        <w:rFonts w:asciiTheme="minorHAnsi" w:hAnsiTheme="minorHAnsi" w:hint="default"/>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40757C67"/>
    <w:multiLevelType w:val="hybridMultilevel"/>
    <w:tmpl w:val="99EA474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770E2B"/>
    <w:multiLevelType w:val="multilevel"/>
    <w:tmpl w:val="BA1C6B08"/>
    <w:lvl w:ilvl="0">
      <w:start w:val="1"/>
      <w:numFmt w:val="decimal"/>
      <w:lvlText w:val="%1."/>
      <w:lvlJc w:val="left"/>
      <w:rPr>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2EE606C"/>
    <w:multiLevelType w:val="hybridMultilevel"/>
    <w:tmpl w:val="007E46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3C81D57"/>
    <w:multiLevelType w:val="hybridMultilevel"/>
    <w:tmpl w:val="A650B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85B08AE"/>
    <w:multiLevelType w:val="multilevel"/>
    <w:tmpl w:val="64E057D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3192429"/>
    <w:multiLevelType w:val="hybridMultilevel"/>
    <w:tmpl w:val="FD06670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A0239DA"/>
    <w:multiLevelType w:val="hybridMultilevel"/>
    <w:tmpl w:val="A86EE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A6E7F11"/>
    <w:multiLevelType w:val="multilevel"/>
    <w:tmpl w:val="1FD206D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5052CCB"/>
    <w:multiLevelType w:val="hybridMultilevel"/>
    <w:tmpl w:val="4418B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5DE4E80"/>
    <w:multiLevelType w:val="hybridMultilevel"/>
    <w:tmpl w:val="9D288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2840F32"/>
    <w:multiLevelType w:val="hybridMultilevel"/>
    <w:tmpl w:val="3278980C"/>
    <w:lvl w:ilvl="0" w:tplc="1664561C">
      <w:start w:val="2"/>
      <w:numFmt w:val="lowerLetter"/>
      <w:lvlText w:val="%1)"/>
      <w:lvlJc w:val="left"/>
      <w:pPr>
        <w:ind w:left="36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3C93858"/>
    <w:multiLevelType w:val="multilevel"/>
    <w:tmpl w:val="880800F4"/>
    <w:lvl w:ilvl="0">
      <w:start w:val="1"/>
      <w:numFmt w:val="decimal"/>
      <w:lvlText w:val="%1."/>
      <w:lvlJc w:val="left"/>
      <w:pPr>
        <w:ind w:left="360" w:hanging="360"/>
      </w:pPr>
      <w:rPr>
        <w:rFonts w:asciiTheme="minorHAnsi" w:hAnsiTheme="minorHAnsi" w:hint="default"/>
        <w:sz w:val="22"/>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7D0B721E"/>
    <w:multiLevelType w:val="hybridMultilevel"/>
    <w:tmpl w:val="2B7EF936"/>
    <w:lvl w:ilvl="0" w:tplc="254EAD4E">
      <w:start w:val="1"/>
      <w:numFmt w:val="decimal"/>
      <w:lvlText w:val="%1."/>
      <w:lvlJc w:val="left"/>
      <w:pPr>
        <w:ind w:left="720" w:hanging="360"/>
      </w:pPr>
      <w:rPr>
        <w:rFonts w:hint="default"/>
      </w:rPr>
    </w:lvl>
    <w:lvl w:ilvl="1" w:tplc="E530261C">
      <w:start w:val="1"/>
      <w:numFmt w:val="decimal"/>
      <w:lvlText w:val="%2)"/>
      <w:lvlJc w:val="left"/>
      <w:pPr>
        <w:ind w:left="1440" w:hanging="360"/>
      </w:pPr>
      <w:rPr>
        <w:rFonts w:hint="default"/>
      </w:rPr>
    </w:lvl>
    <w:lvl w:ilvl="2" w:tplc="12B03DC8">
      <w:start w:val="1"/>
      <w:numFmt w:val="lowerLetter"/>
      <w:lvlText w:val="%3)"/>
      <w:lvlJc w:val="left"/>
      <w:pPr>
        <w:ind w:left="360" w:hanging="360"/>
      </w:pPr>
      <w:rPr>
        <w:rFonts w:eastAsia="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0"/>
  </w:num>
  <w:num w:numId="5">
    <w:abstractNumId w:val="9"/>
  </w:num>
  <w:num w:numId="6">
    <w:abstractNumId w:val="4"/>
  </w:num>
  <w:num w:numId="7">
    <w:abstractNumId w:val="3"/>
  </w:num>
  <w:num w:numId="8">
    <w:abstractNumId w:val="1"/>
  </w:num>
  <w:num w:numId="9">
    <w:abstractNumId w:val="6"/>
  </w:num>
  <w:num w:numId="10">
    <w:abstractNumId w:val="35"/>
  </w:num>
  <w:num w:numId="11">
    <w:abstractNumId w:val="32"/>
  </w:num>
  <w:num w:numId="12">
    <w:abstractNumId w:val="29"/>
  </w:num>
  <w:num w:numId="13">
    <w:abstractNumId w:val="26"/>
  </w:num>
  <w:num w:numId="14">
    <w:abstractNumId w:val="36"/>
  </w:num>
  <w:num w:numId="15">
    <w:abstractNumId w:val="16"/>
  </w:num>
  <w:num w:numId="16">
    <w:abstractNumId w:val="34"/>
  </w:num>
  <w:num w:numId="17">
    <w:abstractNumId w:val="40"/>
  </w:num>
  <w:num w:numId="18">
    <w:abstractNumId w:val="15"/>
  </w:num>
  <w:num w:numId="19">
    <w:abstractNumId w:val="24"/>
  </w:num>
  <w:num w:numId="20">
    <w:abstractNumId w:val="17"/>
  </w:num>
  <w:num w:numId="21">
    <w:abstractNumId w:val="21"/>
  </w:num>
  <w:num w:numId="22">
    <w:abstractNumId w:val="27"/>
  </w:num>
  <w:num w:numId="23">
    <w:abstractNumId w:val="30"/>
  </w:num>
  <w:num w:numId="24">
    <w:abstractNumId w:val="13"/>
  </w:num>
  <w:num w:numId="25">
    <w:abstractNumId w:val="33"/>
  </w:num>
  <w:num w:numId="26">
    <w:abstractNumId w:val="25"/>
  </w:num>
  <w:num w:numId="27">
    <w:abstractNumId w:val="31"/>
  </w:num>
  <w:num w:numId="28">
    <w:abstractNumId w:val="20"/>
  </w:num>
  <w:num w:numId="29">
    <w:abstractNumId w:val="18"/>
  </w:num>
  <w:num w:numId="30">
    <w:abstractNumId w:val="14"/>
  </w:num>
  <w:num w:numId="31">
    <w:abstractNumId w:val="23"/>
  </w:num>
  <w:num w:numId="32">
    <w:abstractNumId w:val="39"/>
  </w:num>
  <w:num w:numId="33">
    <w:abstractNumId w:val="11"/>
  </w:num>
  <w:num w:numId="34">
    <w:abstractNumId w:val="12"/>
  </w:num>
  <w:num w:numId="35">
    <w:abstractNumId w:val="38"/>
  </w:num>
  <w:num w:numId="36">
    <w:abstractNumId w:val="28"/>
  </w:num>
  <w:num w:numId="37">
    <w:abstractNumId w:val="19"/>
  </w:num>
  <w:num w:numId="38">
    <w:abstractNumId w:val="22"/>
  </w:num>
  <w:num w:numId="39">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C88"/>
    <w:rsid w:val="00001AF9"/>
    <w:rsid w:val="00005DDF"/>
    <w:rsid w:val="00016CAF"/>
    <w:rsid w:val="00017F5F"/>
    <w:rsid w:val="000268FC"/>
    <w:rsid w:val="000338C7"/>
    <w:rsid w:val="0003394A"/>
    <w:rsid w:val="00037F9D"/>
    <w:rsid w:val="0004254B"/>
    <w:rsid w:val="00042D53"/>
    <w:rsid w:val="000476C5"/>
    <w:rsid w:val="00047918"/>
    <w:rsid w:val="000505D1"/>
    <w:rsid w:val="00050AEA"/>
    <w:rsid w:val="000556F1"/>
    <w:rsid w:val="00055D4E"/>
    <w:rsid w:val="000609E1"/>
    <w:rsid w:val="00061CC8"/>
    <w:rsid w:val="00066A43"/>
    <w:rsid w:val="00067D16"/>
    <w:rsid w:val="000714BA"/>
    <w:rsid w:val="00072B4C"/>
    <w:rsid w:val="000731F6"/>
    <w:rsid w:val="000734BB"/>
    <w:rsid w:val="00076DC8"/>
    <w:rsid w:val="000859DB"/>
    <w:rsid w:val="000958D7"/>
    <w:rsid w:val="000A491E"/>
    <w:rsid w:val="000A647D"/>
    <w:rsid w:val="000B3B79"/>
    <w:rsid w:val="000B53A1"/>
    <w:rsid w:val="000D6B7D"/>
    <w:rsid w:val="000E1EBD"/>
    <w:rsid w:val="000E3F68"/>
    <w:rsid w:val="000F079D"/>
    <w:rsid w:val="001000C7"/>
    <w:rsid w:val="00111075"/>
    <w:rsid w:val="00113FE5"/>
    <w:rsid w:val="00114A15"/>
    <w:rsid w:val="00121A8A"/>
    <w:rsid w:val="00124D0D"/>
    <w:rsid w:val="001250A3"/>
    <w:rsid w:val="00126350"/>
    <w:rsid w:val="0013243F"/>
    <w:rsid w:val="001328AC"/>
    <w:rsid w:val="00133E71"/>
    <w:rsid w:val="00134713"/>
    <w:rsid w:val="001356DB"/>
    <w:rsid w:val="001516CC"/>
    <w:rsid w:val="00156590"/>
    <w:rsid w:val="00157359"/>
    <w:rsid w:val="00161371"/>
    <w:rsid w:val="001619A8"/>
    <w:rsid w:val="0016234B"/>
    <w:rsid w:val="00165F28"/>
    <w:rsid w:val="0017383E"/>
    <w:rsid w:val="00177A39"/>
    <w:rsid w:val="00177E55"/>
    <w:rsid w:val="00184859"/>
    <w:rsid w:val="0019389F"/>
    <w:rsid w:val="001A266E"/>
    <w:rsid w:val="001A3624"/>
    <w:rsid w:val="001B1AFC"/>
    <w:rsid w:val="001C17B7"/>
    <w:rsid w:val="001C2081"/>
    <w:rsid w:val="001C3D96"/>
    <w:rsid w:val="001D6A32"/>
    <w:rsid w:val="001D6F77"/>
    <w:rsid w:val="001E0A71"/>
    <w:rsid w:val="001E1BAF"/>
    <w:rsid w:val="001E2AA7"/>
    <w:rsid w:val="001E4FC2"/>
    <w:rsid w:val="001E5B55"/>
    <w:rsid w:val="001F1253"/>
    <w:rsid w:val="001F4A60"/>
    <w:rsid w:val="001F6A5C"/>
    <w:rsid w:val="00205FC4"/>
    <w:rsid w:val="002068CA"/>
    <w:rsid w:val="00212EA4"/>
    <w:rsid w:val="002176F1"/>
    <w:rsid w:val="00221FDB"/>
    <w:rsid w:val="00222142"/>
    <w:rsid w:val="002221B9"/>
    <w:rsid w:val="00223AE6"/>
    <w:rsid w:val="0023350B"/>
    <w:rsid w:val="00244E37"/>
    <w:rsid w:val="002514FB"/>
    <w:rsid w:val="00253E2F"/>
    <w:rsid w:val="002546FA"/>
    <w:rsid w:val="002622E2"/>
    <w:rsid w:val="00262D66"/>
    <w:rsid w:val="00271DFD"/>
    <w:rsid w:val="00274055"/>
    <w:rsid w:val="00274147"/>
    <w:rsid w:val="00276CE2"/>
    <w:rsid w:val="00283C51"/>
    <w:rsid w:val="00284030"/>
    <w:rsid w:val="0029132C"/>
    <w:rsid w:val="00291A48"/>
    <w:rsid w:val="00291E42"/>
    <w:rsid w:val="00291E5B"/>
    <w:rsid w:val="00292DE7"/>
    <w:rsid w:val="002A0172"/>
    <w:rsid w:val="002A1339"/>
    <w:rsid w:val="002A1543"/>
    <w:rsid w:val="002B5B38"/>
    <w:rsid w:val="002B639E"/>
    <w:rsid w:val="002C3118"/>
    <w:rsid w:val="002C70D6"/>
    <w:rsid w:val="002D2B07"/>
    <w:rsid w:val="002E1B04"/>
    <w:rsid w:val="002E3830"/>
    <w:rsid w:val="002E3DDB"/>
    <w:rsid w:val="002F1250"/>
    <w:rsid w:val="002F4466"/>
    <w:rsid w:val="00313C8C"/>
    <w:rsid w:val="00315932"/>
    <w:rsid w:val="003163C7"/>
    <w:rsid w:val="003169E8"/>
    <w:rsid w:val="0031721C"/>
    <w:rsid w:val="0032252E"/>
    <w:rsid w:val="00323908"/>
    <w:rsid w:val="0032671A"/>
    <w:rsid w:val="003323F2"/>
    <w:rsid w:val="0033378D"/>
    <w:rsid w:val="00344550"/>
    <w:rsid w:val="0034663D"/>
    <w:rsid w:val="00351D1A"/>
    <w:rsid w:val="00365946"/>
    <w:rsid w:val="00372B00"/>
    <w:rsid w:val="00387C60"/>
    <w:rsid w:val="00392254"/>
    <w:rsid w:val="003949F1"/>
    <w:rsid w:val="00395B18"/>
    <w:rsid w:val="003A4330"/>
    <w:rsid w:val="003A6BF4"/>
    <w:rsid w:val="003B6469"/>
    <w:rsid w:val="003C32AB"/>
    <w:rsid w:val="003C336A"/>
    <w:rsid w:val="003C6908"/>
    <w:rsid w:val="003D08C0"/>
    <w:rsid w:val="003D0A1A"/>
    <w:rsid w:val="003D0BAB"/>
    <w:rsid w:val="003E525A"/>
    <w:rsid w:val="003F0611"/>
    <w:rsid w:val="003F22D7"/>
    <w:rsid w:val="00420081"/>
    <w:rsid w:val="004246B6"/>
    <w:rsid w:val="00430F89"/>
    <w:rsid w:val="00434D66"/>
    <w:rsid w:val="004365B4"/>
    <w:rsid w:val="00436B28"/>
    <w:rsid w:val="004466A6"/>
    <w:rsid w:val="00450347"/>
    <w:rsid w:val="00452996"/>
    <w:rsid w:val="004547EB"/>
    <w:rsid w:val="0045692D"/>
    <w:rsid w:val="004632A7"/>
    <w:rsid w:val="00463991"/>
    <w:rsid w:val="00464584"/>
    <w:rsid w:val="0046604A"/>
    <w:rsid w:val="004660F7"/>
    <w:rsid w:val="00466B32"/>
    <w:rsid w:val="00471625"/>
    <w:rsid w:val="00473F92"/>
    <w:rsid w:val="004742FE"/>
    <w:rsid w:val="00474C51"/>
    <w:rsid w:val="00481A74"/>
    <w:rsid w:val="004941EF"/>
    <w:rsid w:val="00496A00"/>
    <w:rsid w:val="004A072E"/>
    <w:rsid w:val="004A2C15"/>
    <w:rsid w:val="004A4329"/>
    <w:rsid w:val="004A7F8C"/>
    <w:rsid w:val="004B0F7E"/>
    <w:rsid w:val="004C38DD"/>
    <w:rsid w:val="004D3DDC"/>
    <w:rsid w:val="004D4EF8"/>
    <w:rsid w:val="004F0150"/>
    <w:rsid w:val="00521B81"/>
    <w:rsid w:val="00526333"/>
    <w:rsid w:val="00526678"/>
    <w:rsid w:val="00530AC9"/>
    <w:rsid w:val="00534964"/>
    <w:rsid w:val="00544386"/>
    <w:rsid w:val="00545E51"/>
    <w:rsid w:val="0055245A"/>
    <w:rsid w:val="00553F4A"/>
    <w:rsid w:val="00557C2B"/>
    <w:rsid w:val="00561D7C"/>
    <w:rsid w:val="00564361"/>
    <w:rsid w:val="005672B2"/>
    <w:rsid w:val="00574D40"/>
    <w:rsid w:val="00583060"/>
    <w:rsid w:val="00590490"/>
    <w:rsid w:val="00597964"/>
    <w:rsid w:val="00597AEF"/>
    <w:rsid w:val="005A1A0C"/>
    <w:rsid w:val="005A2931"/>
    <w:rsid w:val="005A329F"/>
    <w:rsid w:val="005A6F30"/>
    <w:rsid w:val="005B1B40"/>
    <w:rsid w:val="005C51B8"/>
    <w:rsid w:val="005E0A18"/>
    <w:rsid w:val="005E41A9"/>
    <w:rsid w:val="005E5491"/>
    <w:rsid w:val="005E6F3B"/>
    <w:rsid w:val="005F2A54"/>
    <w:rsid w:val="005F2FCA"/>
    <w:rsid w:val="005F3490"/>
    <w:rsid w:val="005F3C26"/>
    <w:rsid w:val="005F487F"/>
    <w:rsid w:val="005F6303"/>
    <w:rsid w:val="005F6D33"/>
    <w:rsid w:val="005F7939"/>
    <w:rsid w:val="00602980"/>
    <w:rsid w:val="0060316B"/>
    <w:rsid w:val="00604BF4"/>
    <w:rsid w:val="006058F9"/>
    <w:rsid w:val="00605CA2"/>
    <w:rsid w:val="00607C88"/>
    <w:rsid w:val="00616E4A"/>
    <w:rsid w:val="006171C3"/>
    <w:rsid w:val="00624FDB"/>
    <w:rsid w:val="00627AAD"/>
    <w:rsid w:val="006362C4"/>
    <w:rsid w:val="0064323C"/>
    <w:rsid w:val="0064541B"/>
    <w:rsid w:val="00645927"/>
    <w:rsid w:val="00662B3D"/>
    <w:rsid w:val="00663348"/>
    <w:rsid w:val="00676594"/>
    <w:rsid w:val="0069505B"/>
    <w:rsid w:val="006975F0"/>
    <w:rsid w:val="006A00FC"/>
    <w:rsid w:val="006A5D71"/>
    <w:rsid w:val="006A5E8C"/>
    <w:rsid w:val="006B269C"/>
    <w:rsid w:val="006B2EA4"/>
    <w:rsid w:val="006C2432"/>
    <w:rsid w:val="006C618F"/>
    <w:rsid w:val="006C6543"/>
    <w:rsid w:val="006C7B0B"/>
    <w:rsid w:val="006D726C"/>
    <w:rsid w:val="006E7C62"/>
    <w:rsid w:val="006F3341"/>
    <w:rsid w:val="00705BBB"/>
    <w:rsid w:val="00706D71"/>
    <w:rsid w:val="007114E5"/>
    <w:rsid w:val="007165A2"/>
    <w:rsid w:val="0072563D"/>
    <w:rsid w:val="00725D34"/>
    <w:rsid w:val="00726234"/>
    <w:rsid w:val="0072624A"/>
    <w:rsid w:val="00727914"/>
    <w:rsid w:val="00732956"/>
    <w:rsid w:val="00734398"/>
    <w:rsid w:val="007365EE"/>
    <w:rsid w:val="00737977"/>
    <w:rsid w:val="00752517"/>
    <w:rsid w:val="00756CBB"/>
    <w:rsid w:val="007633DC"/>
    <w:rsid w:val="007678BE"/>
    <w:rsid w:val="00767E31"/>
    <w:rsid w:val="00771C4E"/>
    <w:rsid w:val="00772FF3"/>
    <w:rsid w:val="00774446"/>
    <w:rsid w:val="0078051E"/>
    <w:rsid w:val="007806D5"/>
    <w:rsid w:val="007831AB"/>
    <w:rsid w:val="0079176A"/>
    <w:rsid w:val="007934D3"/>
    <w:rsid w:val="00797A55"/>
    <w:rsid w:val="007A0413"/>
    <w:rsid w:val="007A06B0"/>
    <w:rsid w:val="007B1836"/>
    <w:rsid w:val="007B1F72"/>
    <w:rsid w:val="007B7029"/>
    <w:rsid w:val="007C35E7"/>
    <w:rsid w:val="007C4A9B"/>
    <w:rsid w:val="007D014F"/>
    <w:rsid w:val="007D36EF"/>
    <w:rsid w:val="007D595E"/>
    <w:rsid w:val="007E3930"/>
    <w:rsid w:val="007E6438"/>
    <w:rsid w:val="007E6BE4"/>
    <w:rsid w:val="007F36DE"/>
    <w:rsid w:val="00804155"/>
    <w:rsid w:val="0080687C"/>
    <w:rsid w:val="0081121E"/>
    <w:rsid w:val="00815941"/>
    <w:rsid w:val="0083084F"/>
    <w:rsid w:val="00845AA6"/>
    <w:rsid w:val="00851310"/>
    <w:rsid w:val="00856B7D"/>
    <w:rsid w:val="00870A9F"/>
    <w:rsid w:val="00873EA1"/>
    <w:rsid w:val="00881B0F"/>
    <w:rsid w:val="00882F46"/>
    <w:rsid w:val="0088478D"/>
    <w:rsid w:val="008859DF"/>
    <w:rsid w:val="00892347"/>
    <w:rsid w:val="008927B2"/>
    <w:rsid w:val="008A1AFC"/>
    <w:rsid w:val="008B4263"/>
    <w:rsid w:val="008C0B6A"/>
    <w:rsid w:val="008C0EE0"/>
    <w:rsid w:val="008C565A"/>
    <w:rsid w:val="008D1274"/>
    <w:rsid w:val="008E1B73"/>
    <w:rsid w:val="008F09A7"/>
    <w:rsid w:val="008F219E"/>
    <w:rsid w:val="008F3515"/>
    <w:rsid w:val="008F606A"/>
    <w:rsid w:val="00905A9B"/>
    <w:rsid w:val="00905DF9"/>
    <w:rsid w:val="00910E09"/>
    <w:rsid w:val="00910F88"/>
    <w:rsid w:val="00915728"/>
    <w:rsid w:val="009167FD"/>
    <w:rsid w:val="00920756"/>
    <w:rsid w:val="00925BD4"/>
    <w:rsid w:val="00931A43"/>
    <w:rsid w:val="00931A53"/>
    <w:rsid w:val="00935A5B"/>
    <w:rsid w:val="00937530"/>
    <w:rsid w:val="009474D8"/>
    <w:rsid w:val="00951514"/>
    <w:rsid w:val="00954A75"/>
    <w:rsid w:val="00957C48"/>
    <w:rsid w:val="00962A9B"/>
    <w:rsid w:val="00963794"/>
    <w:rsid w:val="009637A1"/>
    <w:rsid w:val="00964221"/>
    <w:rsid w:val="0097256C"/>
    <w:rsid w:val="00972711"/>
    <w:rsid w:val="00975178"/>
    <w:rsid w:val="00977D98"/>
    <w:rsid w:val="0098374A"/>
    <w:rsid w:val="00984A61"/>
    <w:rsid w:val="00984C47"/>
    <w:rsid w:val="00985B16"/>
    <w:rsid w:val="009904E8"/>
    <w:rsid w:val="009A252E"/>
    <w:rsid w:val="009A76F7"/>
    <w:rsid w:val="009B1AF5"/>
    <w:rsid w:val="009B3285"/>
    <w:rsid w:val="009C5004"/>
    <w:rsid w:val="009C6805"/>
    <w:rsid w:val="009D3A5F"/>
    <w:rsid w:val="009D6940"/>
    <w:rsid w:val="009D71B9"/>
    <w:rsid w:val="009D7DC9"/>
    <w:rsid w:val="009E69E7"/>
    <w:rsid w:val="009F0BE3"/>
    <w:rsid w:val="009F3605"/>
    <w:rsid w:val="00A0343F"/>
    <w:rsid w:val="00A1282A"/>
    <w:rsid w:val="00A17604"/>
    <w:rsid w:val="00A2217D"/>
    <w:rsid w:val="00A270A5"/>
    <w:rsid w:val="00A27F20"/>
    <w:rsid w:val="00A3311C"/>
    <w:rsid w:val="00A33AA8"/>
    <w:rsid w:val="00A3709F"/>
    <w:rsid w:val="00A412A0"/>
    <w:rsid w:val="00A4650F"/>
    <w:rsid w:val="00A51395"/>
    <w:rsid w:val="00A55522"/>
    <w:rsid w:val="00A66800"/>
    <w:rsid w:val="00A67241"/>
    <w:rsid w:val="00A715DF"/>
    <w:rsid w:val="00A71B53"/>
    <w:rsid w:val="00A77836"/>
    <w:rsid w:val="00A77FA4"/>
    <w:rsid w:val="00A87C53"/>
    <w:rsid w:val="00A94B6A"/>
    <w:rsid w:val="00AA17C8"/>
    <w:rsid w:val="00AA1816"/>
    <w:rsid w:val="00AA7156"/>
    <w:rsid w:val="00AA7848"/>
    <w:rsid w:val="00AB2714"/>
    <w:rsid w:val="00AB5C48"/>
    <w:rsid w:val="00AC17BE"/>
    <w:rsid w:val="00AC3DD2"/>
    <w:rsid w:val="00AC4731"/>
    <w:rsid w:val="00AD12FD"/>
    <w:rsid w:val="00AD136C"/>
    <w:rsid w:val="00AD1EBF"/>
    <w:rsid w:val="00AD77AC"/>
    <w:rsid w:val="00AE74AD"/>
    <w:rsid w:val="00AF128C"/>
    <w:rsid w:val="00AF1485"/>
    <w:rsid w:val="00AF34E2"/>
    <w:rsid w:val="00AF7470"/>
    <w:rsid w:val="00B024D1"/>
    <w:rsid w:val="00B03E22"/>
    <w:rsid w:val="00B054F8"/>
    <w:rsid w:val="00B145ED"/>
    <w:rsid w:val="00B15BBD"/>
    <w:rsid w:val="00B200CF"/>
    <w:rsid w:val="00B2059A"/>
    <w:rsid w:val="00B2366C"/>
    <w:rsid w:val="00B27E49"/>
    <w:rsid w:val="00B33E6A"/>
    <w:rsid w:val="00B343E3"/>
    <w:rsid w:val="00B34811"/>
    <w:rsid w:val="00B34F83"/>
    <w:rsid w:val="00B417F3"/>
    <w:rsid w:val="00B54695"/>
    <w:rsid w:val="00B57EFC"/>
    <w:rsid w:val="00B6024F"/>
    <w:rsid w:val="00B63E4E"/>
    <w:rsid w:val="00B66441"/>
    <w:rsid w:val="00B742C3"/>
    <w:rsid w:val="00B76A15"/>
    <w:rsid w:val="00B807C2"/>
    <w:rsid w:val="00B901B7"/>
    <w:rsid w:val="00B90261"/>
    <w:rsid w:val="00B90506"/>
    <w:rsid w:val="00B9652C"/>
    <w:rsid w:val="00B974A3"/>
    <w:rsid w:val="00BA0CCA"/>
    <w:rsid w:val="00BA201B"/>
    <w:rsid w:val="00BB459D"/>
    <w:rsid w:val="00BB45C6"/>
    <w:rsid w:val="00BC1201"/>
    <w:rsid w:val="00BC2ED7"/>
    <w:rsid w:val="00BD3472"/>
    <w:rsid w:val="00BE1079"/>
    <w:rsid w:val="00BE2B75"/>
    <w:rsid w:val="00BE31C4"/>
    <w:rsid w:val="00BE68E0"/>
    <w:rsid w:val="00BF16B0"/>
    <w:rsid w:val="00BF258B"/>
    <w:rsid w:val="00BF58F0"/>
    <w:rsid w:val="00C007B3"/>
    <w:rsid w:val="00C0157E"/>
    <w:rsid w:val="00C06D13"/>
    <w:rsid w:val="00C072C9"/>
    <w:rsid w:val="00C103AC"/>
    <w:rsid w:val="00C22F10"/>
    <w:rsid w:val="00C267DA"/>
    <w:rsid w:val="00C26DA4"/>
    <w:rsid w:val="00C27EF7"/>
    <w:rsid w:val="00C33D83"/>
    <w:rsid w:val="00C51085"/>
    <w:rsid w:val="00C5262D"/>
    <w:rsid w:val="00C61F35"/>
    <w:rsid w:val="00C61F38"/>
    <w:rsid w:val="00C626BD"/>
    <w:rsid w:val="00C70234"/>
    <w:rsid w:val="00C704D2"/>
    <w:rsid w:val="00C72AB0"/>
    <w:rsid w:val="00C80D94"/>
    <w:rsid w:val="00C8257B"/>
    <w:rsid w:val="00C85653"/>
    <w:rsid w:val="00C85825"/>
    <w:rsid w:val="00C87905"/>
    <w:rsid w:val="00C90CF5"/>
    <w:rsid w:val="00CA1190"/>
    <w:rsid w:val="00CA22E3"/>
    <w:rsid w:val="00CA4881"/>
    <w:rsid w:val="00CA5ED7"/>
    <w:rsid w:val="00CB6507"/>
    <w:rsid w:val="00CC0576"/>
    <w:rsid w:val="00CC0CED"/>
    <w:rsid w:val="00CC3BCE"/>
    <w:rsid w:val="00CC3DF5"/>
    <w:rsid w:val="00CC420F"/>
    <w:rsid w:val="00CC6441"/>
    <w:rsid w:val="00CD55A1"/>
    <w:rsid w:val="00CD6A5E"/>
    <w:rsid w:val="00CE04B6"/>
    <w:rsid w:val="00CE2801"/>
    <w:rsid w:val="00CE2ECF"/>
    <w:rsid w:val="00CE5390"/>
    <w:rsid w:val="00CE634D"/>
    <w:rsid w:val="00CF59D6"/>
    <w:rsid w:val="00D01C10"/>
    <w:rsid w:val="00D03279"/>
    <w:rsid w:val="00D05594"/>
    <w:rsid w:val="00D36176"/>
    <w:rsid w:val="00D42370"/>
    <w:rsid w:val="00D55707"/>
    <w:rsid w:val="00D63CEE"/>
    <w:rsid w:val="00D64C96"/>
    <w:rsid w:val="00D76A41"/>
    <w:rsid w:val="00D77A0E"/>
    <w:rsid w:val="00D911B6"/>
    <w:rsid w:val="00D94802"/>
    <w:rsid w:val="00D94A68"/>
    <w:rsid w:val="00D96218"/>
    <w:rsid w:val="00DA1AFC"/>
    <w:rsid w:val="00DA2E19"/>
    <w:rsid w:val="00DA2E39"/>
    <w:rsid w:val="00DA4E7A"/>
    <w:rsid w:val="00DA5394"/>
    <w:rsid w:val="00DA64E5"/>
    <w:rsid w:val="00DA695E"/>
    <w:rsid w:val="00DC3CDA"/>
    <w:rsid w:val="00DD30D6"/>
    <w:rsid w:val="00DD3FA3"/>
    <w:rsid w:val="00DD4BF8"/>
    <w:rsid w:val="00DD5330"/>
    <w:rsid w:val="00DE46EC"/>
    <w:rsid w:val="00DE61F4"/>
    <w:rsid w:val="00DF4E07"/>
    <w:rsid w:val="00DF56E8"/>
    <w:rsid w:val="00E0043B"/>
    <w:rsid w:val="00E00E1F"/>
    <w:rsid w:val="00E20E0A"/>
    <w:rsid w:val="00E21455"/>
    <w:rsid w:val="00E21DC2"/>
    <w:rsid w:val="00E30AE6"/>
    <w:rsid w:val="00E31257"/>
    <w:rsid w:val="00E33493"/>
    <w:rsid w:val="00E569C8"/>
    <w:rsid w:val="00E57C50"/>
    <w:rsid w:val="00E60D03"/>
    <w:rsid w:val="00E66999"/>
    <w:rsid w:val="00E740AB"/>
    <w:rsid w:val="00E765B3"/>
    <w:rsid w:val="00E77191"/>
    <w:rsid w:val="00E8340D"/>
    <w:rsid w:val="00E87D3B"/>
    <w:rsid w:val="00EA1681"/>
    <w:rsid w:val="00EA7AA3"/>
    <w:rsid w:val="00EB1253"/>
    <w:rsid w:val="00EB2EC8"/>
    <w:rsid w:val="00EB56D8"/>
    <w:rsid w:val="00EB5D44"/>
    <w:rsid w:val="00EC2B7F"/>
    <w:rsid w:val="00EC394B"/>
    <w:rsid w:val="00EC5E87"/>
    <w:rsid w:val="00ED31FA"/>
    <w:rsid w:val="00ED4F9A"/>
    <w:rsid w:val="00ED598E"/>
    <w:rsid w:val="00EE1D1B"/>
    <w:rsid w:val="00EE23A6"/>
    <w:rsid w:val="00EF12C9"/>
    <w:rsid w:val="00EF30BC"/>
    <w:rsid w:val="00F24C3A"/>
    <w:rsid w:val="00F30302"/>
    <w:rsid w:val="00F40A24"/>
    <w:rsid w:val="00F42B52"/>
    <w:rsid w:val="00F44EE5"/>
    <w:rsid w:val="00F45A31"/>
    <w:rsid w:val="00F461CF"/>
    <w:rsid w:val="00F56F1B"/>
    <w:rsid w:val="00F72F52"/>
    <w:rsid w:val="00F7483A"/>
    <w:rsid w:val="00F74D70"/>
    <w:rsid w:val="00F80CDD"/>
    <w:rsid w:val="00F826E1"/>
    <w:rsid w:val="00F83046"/>
    <w:rsid w:val="00F84DBB"/>
    <w:rsid w:val="00F84FD9"/>
    <w:rsid w:val="00F8726B"/>
    <w:rsid w:val="00F903FB"/>
    <w:rsid w:val="00FB10A0"/>
    <w:rsid w:val="00FB1A0D"/>
    <w:rsid w:val="00FB41DD"/>
    <w:rsid w:val="00FB67C5"/>
    <w:rsid w:val="00FC0859"/>
    <w:rsid w:val="00FD01BC"/>
    <w:rsid w:val="00FD2DCB"/>
    <w:rsid w:val="00FD6DC6"/>
    <w:rsid w:val="00FE624C"/>
    <w:rsid w:val="00FF53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30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5F28"/>
    <w:rPr>
      <w:rFonts w:ascii="Geneva" w:hAnsi="Geneva"/>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Geneva" w:hAnsi="Geneva"/>
      <w:sz w:val="26"/>
      <w:szCs w:val="26"/>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Geneva" w:hAnsi="Geneva"/>
      <w:sz w:val="26"/>
      <w:szCs w:val="26"/>
    </w:rPr>
  </w:style>
  <w:style w:type="paragraph" w:styleId="Akapitzlist">
    <w:name w:val="List Paragraph"/>
    <w:aliases w:val="Nag 1,RR PGE Akapit z listą,Normal,Akapit z listą3,Akapit z listą31,lp1"/>
    <w:basedOn w:val="Normalny"/>
    <w:link w:val="AkapitzlistZnak"/>
    <w:uiPriority w:val="99"/>
    <w:qFormat/>
    <w:pPr>
      <w:ind w:left="720"/>
      <w:contextualSpacing/>
    </w:pPr>
  </w:style>
  <w:style w:type="paragraph" w:customStyle="1" w:styleId="Default">
    <w:name w:val="Default"/>
    <w:pPr>
      <w:autoSpaceDE w:val="0"/>
      <w:autoSpaceDN w:val="0"/>
      <w:adjustRightInd w:val="0"/>
    </w:pPr>
    <w:rPr>
      <w:color w:val="000000"/>
      <w:sz w:val="24"/>
      <w:szCs w:val="24"/>
    </w:rPr>
  </w:style>
  <w:style w:type="character" w:styleId="Hipercze">
    <w:name w:val="Hyperlink"/>
    <w:uiPriority w:val="99"/>
    <w:rPr>
      <w:color w:val="0000FF"/>
      <w:u w:val="single"/>
    </w:rPr>
  </w:style>
  <w:style w:type="paragraph" w:styleId="Lista">
    <w:name w:val="List"/>
    <w:basedOn w:val="Tekstpodstawowy"/>
    <w:pPr>
      <w:widowControl w:val="0"/>
      <w:suppressAutoHyphens/>
      <w:spacing w:after="0"/>
      <w:jc w:val="both"/>
    </w:pPr>
    <w:rPr>
      <w:rFonts w:ascii="Arial" w:hAnsi="Arial" w:cs="Tahoma"/>
      <w:sz w:val="24"/>
      <w:szCs w:val="20"/>
      <w:lang w:eastAsia="ar-SA"/>
    </w:rPr>
  </w:style>
  <w:style w:type="paragraph" w:customStyle="1" w:styleId="Domylnie">
    <w:name w:val="Domyślnie"/>
    <w:pPr>
      <w:tabs>
        <w:tab w:val="left" w:pos="708"/>
      </w:tabs>
      <w:suppressAutoHyphens/>
      <w:spacing w:after="160" w:line="259" w:lineRule="auto"/>
    </w:pPr>
    <w:rPr>
      <w:color w:val="000000"/>
      <w:sz w:val="24"/>
      <w:szCs w:val="24"/>
    </w:rPr>
  </w:style>
  <w:style w:type="paragraph" w:styleId="NormalnyWeb">
    <w:name w:val="Normal (Web)"/>
    <w:basedOn w:val="Normalny"/>
    <w:uiPriority w:val="99"/>
    <w:pPr>
      <w:spacing w:before="100" w:beforeAutospacing="1" w:after="100" w:afterAutospacing="1"/>
    </w:pPr>
    <w:rPr>
      <w:rFonts w:ascii="Times New Roman" w:hAnsi="Times New Roman"/>
      <w:sz w:val="24"/>
      <w:szCs w:val="24"/>
    </w:rPr>
  </w:style>
  <w:style w:type="paragraph" w:styleId="Tekstpodstawowy">
    <w:name w:val="Body Text"/>
    <w:basedOn w:val="Normalny"/>
    <w:link w:val="TekstpodstawowyZnak"/>
    <w:pPr>
      <w:spacing w:after="120"/>
    </w:pPr>
  </w:style>
  <w:style w:type="character" w:customStyle="1" w:styleId="TekstpodstawowyZnak">
    <w:name w:val="Tekst podstawowy Znak"/>
    <w:basedOn w:val="Domylnaczcionkaakapitu"/>
    <w:link w:val="Tekstpodstawowy"/>
    <w:rPr>
      <w:rFonts w:ascii="Geneva" w:hAnsi="Geneva"/>
      <w:sz w:val="26"/>
      <w:szCs w:val="26"/>
    </w:rPr>
  </w:style>
  <w:style w:type="paragraph" w:styleId="Tekstdymka">
    <w:name w:val="Balloon Text"/>
    <w:basedOn w:val="Normalny"/>
    <w:link w:val="TekstdymkaZnak"/>
    <w:rPr>
      <w:rFonts w:ascii="Times New Roman" w:hAnsi="Times New Roman"/>
      <w:sz w:val="18"/>
      <w:szCs w:val="18"/>
    </w:rPr>
  </w:style>
  <w:style w:type="character" w:customStyle="1" w:styleId="TekstdymkaZnak">
    <w:name w:val="Tekst dymka Znak"/>
    <w:basedOn w:val="Domylnaczcionkaakapitu"/>
    <w:link w:val="Tekstdymka"/>
    <w:rPr>
      <w:sz w:val="18"/>
      <w:szCs w:val="18"/>
    </w:rPr>
  </w:style>
  <w:style w:type="character" w:styleId="Odwoaniedokomentarza">
    <w:name w:val="annotation reference"/>
    <w:basedOn w:val="Domylnaczcionkaakapitu"/>
    <w:rPr>
      <w:sz w:val="16"/>
      <w:szCs w:val="16"/>
    </w:rPr>
  </w:style>
  <w:style w:type="paragraph" w:styleId="Tekstkomentarza">
    <w:name w:val="annotation text"/>
    <w:basedOn w:val="Normalny"/>
    <w:link w:val="TekstkomentarzaZnak"/>
    <w:rPr>
      <w:sz w:val="20"/>
      <w:szCs w:val="20"/>
    </w:rPr>
  </w:style>
  <w:style w:type="character" w:customStyle="1" w:styleId="TekstkomentarzaZnak">
    <w:name w:val="Tekst komentarza Znak"/>
    <w:basedOn w:val="Domylnaczcionkaakapitu"/>
    <w:link w:val="Tekstkomentarza"/>
    <w:rPr>
      <w:rFonts w:ascii="Geneva" w:hAnsi="Geneva"/>
    </w:rPr>
  </w:style>
  <w:style w:type="paragraph" w:styleId="Tematkomentarza">
    <w:name w:val="annotation subject"/>
    <w:basedOn w:val="Tekstkomentarza"/>
    <w:next w:val="Tekstkomentarza"/>
    <w:link w:val="TematkomentarzaZnak"/>
    <w:rPr>
      <w:b/>
      <w:bCs/>
    </w:rPr>
  </w:style>
  <w:style w:type="character" w:customStyle="1" w:styleId="TematkomentarzaZnak">
    <w:name w:val="Temat komentarza Znak"/>
    <w:basedOn w:val="TekstkomentarzaZnak"/>
    <w:link w:val="Tematkomentarza"/>
    <w:rPr>
      <w:rFonts w:ascii="Geneva" w:hAnsi="Geneva"/>
      <w:b/>
      <w:bCs/>
    </w:rPr>
  </w:style>
  <w:style w:type="character" w:styleId="Numerstrony">
    <w:name w:val="page number"/>
    <w:basedOn w:val="Domylnaczcionkaakapitu"/>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pPr>
      <w:spacing w:after="120" w:line="480" w:lineRule="auto"/>
      <w:ind w:left="283"/>
    </w:pPr>
  </w:style>
  <w:style w:type="character" w:customStyle="1" w:styleId="Tekstpodstawowywcity2Znak">
    <w:name w:val="Tekst podstawowy wcięty 2 Znak"/>
    <w:basedOn w:val="Domylnaczcionkaakapitu"/>
    <w:link w:val="Tekstpodstawowywcity2"/>
    <w:rPr>
      <w:rFonts w:ascii="Geneva" w:hAnsi="Geneva"/>
      <w:sz w:val="26"/>
      <w:szCs w:val="26"/>
    </w:rPr>
  </w:style>
  <w:style w:type="paragraph" w:customStyle="1" w:styleId="AMT-Lista1">
    <w:name w:val="AMT-Lista 1"/>
    <w:basedOn w:val="Normalny"/>
    <w:pPr>
      <w:numPr>
        <w:numId w:val="1"/>
      </w:numPr>
      <w:suppressAutoHyphens/>
      <w:autoSpaceDE w:val="0"/>
      <w:spacing w:after="120" w:line="360" w:lineRule="auto"/>
      <w:jc w:val="both"/>
    </w:pPr>
    <w:rPr>
      <w:rFonts w:ascii="Times New Roman" w:hAnsi="Times New Roman"/>
      <w:sz w:val="24"/>
      <w:szCs w:val="24"/>
      <w:lang w:eastAsia="ar-SA"/>
    </w:rPr>
  </w:style>
  <w:style w:type="paragraph" w:customStyle="1" w:styleId="Style25">
    <w:name w:val="Style25"/>
    <w:basedOn w:val="Normalny"/>
    <w:uiPriority w:val="99"/>
    <w:rsid w:val="002E3830"/>
    <w:pPr>
      <w:widowControl w:val="0"/>
      <w:autoSpaceDE w:val="0"/>
      <w:autoSpaceDN w:val="0"/>
      <w:adjustRightInd w:val="0"/>
      <w:spacing w:line="269" w:lineRule="exact"/>
      <w:ind w:hanging="360"/>
      <w:jc w:val="both"/>
    </w:pPr>
    <w:rPr>
      <w:rFonts w:ascii="Calibri" w:hAnsi="Calibri"/>
      <w:sz w:val="24"/>
      <w:szCs w:val="24"/>
    </w:rPr>
  </w:style>
  <w:style w:type="character" w:customStyle="1" w:styleId="FontStyle49">
    <w:name w:val="Font Style49"/>
    <w:uiPriority w:val="99"/>
    <w:rsid w:val="002E3830"/>
    <w:rPr>
      <w:rFonts w:ascii="Calibri" w:hAnsi="Calibri"/>
      <w:color w:val="000000"/>
      <w:sz w:val="20"/>
    </w:rPr>
  </w:style>
  <w:style w:type="character" w:customStyle="1" w:styleId="Teksttreci">
    <w:name w:val="Tekst treści_"/>
    <w:basedOn w:val="Domylnaczcionkaakapitu"/>
    <w:link w:val="Teksttreci0"/>
    <w:rsid w:val="002E3830"/>
    <w:rPr>
      <w:rFonts w:ascii="Cambria" w:eastAsia="Cambria" w:hAnsi="Cambria" w:cs="Cambria"/>
      <w:shd w:val="clear" w:color="auto" w:fill="FFFFFF"/>
    </w:rPr>
  </w:style>
  <w:style w:type="character" w:customStyle="1" w:styleId="Nagwek1">
    <w:name w:val="Nagłówek #1_"/>
    <w:basedOn w:val="Domylnaczcionkaakapitu"/>
    <w:link w:val="Nagwek10"/>
    <w:rsid w:val="002E3830"/>
    <w:rPr>
      <w:rFonts w:ascii="Cambria" w:eastAsia="Cambria" w:hAnsi="Cambria" w:cs="Cambria"/>
      <w:b/>
      <w:bCs/>
      <w:shd w:val="clear" w:color="auto" w:fill="FFFFFF"/>
    </w:rPr>
  </w:style>
  <w:style w:type="paragraph" w:customStyle="1" w:styleId="Teksttreci0">
    <w:name w:val="Tekst treści"/>
    <w:basedOn w:val="Normalny"/>
    <w:link w:val="Teksttreci"/>
    <w:rsid w:val="002E3830"/>
    <w:pPr>
      <w:widowControl w:val="0"/>
      <w:shd w:val="clear" w:color="auto" w:fill="FFFFFF"/>
      <w:spacing w:line="283" w:lineRule="auto"/>
    </w:pPr>
    <w:rPr>
      <w:rFonts w:ascii="Cambria" w:eastAsia="Cambria" w:hAnsi="Cambria" w:cs="Cambria"/>
      <w:sz w:val="20"/>
      <w:szCs w:val="20"/>
    </w:rPr>
  </w:style>
  <w:style w:type="paragraph" w:customStyle="1" w:styleId="Nagwek10">
    <w:name w:val="Nagłówek #1"/>
    <w:basedOn w:val="Normalny"/>
    <w:link w:val="Nagwek1"/>
    <w:rsid w:val="002E3830"/>
    <w:pPr>
      <w:widowControl w:val="0"/>
      <w:shd w:val="clear" w:color="auto" w:fill="FFFFFF"/>
      <w:spacing w:after="140" w:line="283" w:lineRule="auto"/>
      <w:ind w:left="900" w:hanging="360"/>
      <w:outlineLvl w:val="0"/>
    </w:pPr>
    <w:rPr>
      <w:rFonts w:ascii="Cambria" w:eastAsia="Cambria" w:hAnsi="Cambria" w:cs="Cambria"/>
      <w:b/>
      <w:bCs/>
      <w:sz w:val="20"/>
      <w:szCs w:val="20"/>
    </w:rPr>
  </w:style>
  <w:style w:type="table" w:styleId="Jasnalista">
    <w:name w:val="Light List"/>
    <w:basedOn w:val="Standardowy"/>
    <w:uiPriority w:val="61"/>
    <w:rsid w:val="004A2C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kapitzlist1">
    <w:name w:val="Akapit z listą1"/>
    <w:basedOn w:val="Normalny"/>
    <w:rsid w:val="00496A00"/>
    <w:pPr>
      <w:suppressAutoHyphens/>
      <w:spacing w:after="200" w:line="276" w:lineRule="auto"/>
      <w:ind w:left="720"/>
    </w:pPr>
    <w:rPr>
      <w:rFonts w:ascii="Calibri" w:eastAsia="SimSun" w:hAnsi="Calibri" w:cs="font286"/>
      <w:kern w:val="1"/>
      <w:sz w:val="22"/>
      <w:szCs w:val="22"/>
      <w:lang w:eastAsia="ar-SA"/>
    </w:rPr>
  </w:style>
  <w:style w:type="paragraph" w:customStyle="1" w:styleId="Akapitzlist2">
    <w:name w:val="Akapit z listą2"/>
    <w:basedOn w:val="Normalny"/>
    <w:rsid w:val="00271DFD"/>
    <w:pPr>
      <w:suppressAutoHyphens/>
      <w:ind w:left="720"/>
    </w:pPr>
    <w:rPr>
      <w:color w:val="000000"/>
      <w:sz w:val="24"/>
      <w:szCs w:val="24"/>
      <w:lang w:eastAsia="ar-SA"/>
    </w:rPr>
  </w:style>
  <w:style w:type="paragraph" w:customStyle="1" w:styleId="Standard">
    <w:name w:val="Standard"/>
    <w:rsid w:val="000958D7"/>
    <w:pPr>
      <w:widowControl w:val="0"/>
      <w:suppressAutoHyphens/>
      <w:autoSpaceDE w:val="0"/>
    </w:pPr>
    <w:rPr>
      <w:sz w:val="24"/>
      <w:szCs w:val="24"/>
      <w:lang w:bidi="pl-PL"/>
    </w:rPr>
  </w:style>
  <w:style w:type="paragraph" w:customStyle="1" w:styleId="western">
    <w:name w:val="western"/>
    <w:basedOn w:val="Normalny"/>
    <w:rsid w:val="000958D7"/>
    <w:pPr>
      <w:widowControl w:val="0"/>
      <w:spacing w:before="280" w:after="119"/>
    </w:pPr>
    <w:rPr>
      <w:rFonts w:ascii="Times New Roman" w:eastAsia="SimSun" w:hAnsi="Times New Roman" w:cs="Arial"/>
      <w:color w:val="000000"/>
      <w:kern w:val="1"/>
      <w:sz w:val="24"/>
      <w:szCs w:val="24"/>
      <w:lang w:eastAsia="zh-CN" w:bidi="hi-IN"/>
    </w:rPr>
  </w:style>
  <w:style w:type="character" w:customStyle="1" w:styleId="StrongEmphasis">
    <w:name w:val="Strong Emphasis"/>
    <w:rsid w:val="000958D7"/>
    <w:rPr>
      <w:b/>
      <w:bCs/>
    </w:rPr>
  </w:style>
  <w:style w:type="paragraph" w:styleId="Tekstprzypisudolnego">
    <w:name w:val="footnote text"/>
    <w:basedOn w:val="Normalny"/>
    <w:link w:val="TekstprzypisudolnegoZnak"/>
    <w:uiPriority w:val="99"/>
    <w:semiHidden/>
    <w:unhideWhenUsed/>
    <w:rsid w:val="000958D7"/>
    <w:rPr>
      <w:sz w:val="20"/>
      <w:szCs w:val="20"/>
    </w:rPr>
  </w:style>
  <w:style w:type="character" w:customStyle="1" w:styleId="TekstprzypisudolnegoZnak">
    <w:name w:val="Tekst przypisu dolnego Znak"/>
    <w:basedOn w:val="Domylnaczcionkaakapitu"/>
    <w:link w:val="Tekstprzypisudolnego"/>
    <w:uiPriority w:val="99"/>
    <w:semiHidden/>
    <w:rsid w:val="000958D7"/>
    <w:rPr>
      <w:rFonts w:ascii="Geneva" w:hAnsi="Geneva"/>
    </w:rPr>
  </w:style>
  <w:style w:type="character" w:styleId="Odwoanieprzypisudolnego">
    <w:name w:val="footnote reference"/>
    <w:basedOn w:val="Domylnaczcionkaakapitu"/>
    <w:uiPriority w:val="99"/>
    <w:semiHidden/>
    <w:unhideWhenUsed/>
    <w:rsid w:val="000958D7"/>
    <w:rPr>
      <w:vertAlign w:val="superscript"/>
    </w:rPr>
  </w:style>
  <w:style w:type="paragraph" w:styleId="Bezodstpw">
    <w:name w:val="No Spacing"/>
    <w:uiPriority w:val="1"/>
    <w:qFormat/>
    <w:rsid w:val="001250A3"/>
    <w:rPr>
      <w:rFonts w:asciiTheme="minorHAnsi" w:eastAsiaTheme="minorEastAsia" w:hAnsiTheme="minorHAnsi" w:cstheme="minorBidi"/>
      <w:sz w:val="22"/>
      <w:szCs w:val="22"/>
    </w:rPr>
  </w:style>
  <w:style w:type="character" w:customStyle="1" w:styleId="AkapitzlistZnak">
    <w:name w:val="Akapit z listą Znak"/>
    <w:aliases w:val="Nag 1 Znak,RR PGE Akapit z listą Znak,Normal Znak,Akapit z listą3 Znak,Akapit z listą31 Znak,lp1 Znak"/>
    <w:link w:val="Akapitzlist"/>
    <w:uiPriority w:val="99"/>
    <w:qFormat/>
    <w:locked/>
    <w:rsid w:val="001250A3"/>
    <w:rPr>
      <w:rFonts w:ascii="Geneva" w:hAnsi="Geneva"/>
      <w:sz w:val="26"/>
      <w:szCs w:val="26"/>
    </w:rPr>
  </w:style>
  <w:style w:type="character" w:customStyle="1" w:styleId="Nierozpoznanawzmianka1">
    <w:name w:val="Nierozpoznana wzmianka1"/>
    <w:basedOn w:val="Domylnaczcionkaakapitu"/>
    <w:uiPriority w:val="99"/>
    <w:semiHidden/>
    <w:unhideWhenUsed/>
    <w:rsid w:val="00F44EE5"/>
    <w:rPr>
      <w:color w:val="605E5C"/>
      <w:shd w:val="clear" w:color="auto" w:fill="E1DFDD"/>
    </w:rPr>
  </w:style>
  <w:style w:type="character" w:styleId="UyteHipercze">
    <w:name w:val="FollowedHyperlink"/>
    <w:basedOn w:val="Domylnaczcionkaakapitu"/>
    <w:uiPriority w:val="99"/>
    <w:semiHidden/>
    <w:unhideWhenUsed/>
    <w:rsid w:val="007C4A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5F28"/>
    <w:rPr>
      <w:rFonts w:ascii="Geneva" w:hAnsi="Geneva"/>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Geneva" w:hAnsi="Geneva"/>
      <w:sz w:val="26"/>
      <w:szCs w:val="26"/>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Geneva" w:hAnsi="Geneva"/>
      <w:sz w:val="26"/>
      <w:szCs w:val="26"/>
    </w:rPr>
  </w:style>
  <w:style w:type="paragraph" w:styleId="Akapitzlist">
    <w:name w:val="List Paragraph"/>
    <w:aliases w:val="Nag 1,RR PGE Akapit z listą,Normal,Akapit z listą3,Akapit z listą31,lp1"/>
    <w:basedOn w:val="Normalny"/>
    <w:link w:val="AkapitzlistZnak"/>
    <w:uiPriority w:val="99"/>
    <w:qFormat/>
    <w:pPr>
      <w:ind w:left="720"/>
      <w:contextualSpacing/>
    </w:pPr>
  </w:style>
  <w:style w:type="paragraph" w:customStyle="1" w:styleId="Default">
    <w:name w:val="Default"/>
    <w:pPr>
      <w:autoSpaceDE w:val="0"/>
      <w:autoSpaceDN w:val="0"/>
      <w:adjustRightInd w:val="0"/>
    </w:pPr>
    <w:rPr>
      <w:color w:val="000000"/>
      <w:sz w:val="24"/>
      <w:szCs w:val="24"/>
    </w:rPr>
  </w:style>
  <w:style w:type="character" w:styleId="Hipercze">
    <w:name w:val="Hyperlink"/>
    <w:uiPriority w:val="99"/>
    <w:rPr>
      <w:color w:val="0000FF"/>
      <w:u w:val="single"/>
    </w:rPr>
  </w:style>
  <w:style w:type="paragraph" w:styleId="Lista">
    <w:name w:val="List"/>
    <w:basedOn w:val="Tekstpodstawowy"/>
    <w:pPr>
      <w:widowControl w:val="0"/>
      <w:suppressAutoHyphens/>
      <w:spacing w:after="0"/>
      <w:jc w:val="both"/>
    </w:pPr>
    <w:rPr>
      <w:rFonts w:ascii="Arial" w:hAnsi="Arial" w:cs="Tahoma"/>
      <w:sz w:val="24"/>
      <w:szCs w:val="20"/>
      <w:lang w:eastAsia="ar-SA"/>
    </w:rPr>
  </w:style>
  <w:style w:type="paragraph" w:customStyle="1" w:styleId="Domylnie">
    <w:name w:val="Domyślnie"/>
    <w:pPr>
      <w:tabs>
        <w:tab w:val="left" w:pos="708"/>
      </w:tabs>
      <w:suppressAutoHyphens/>
      <w:spacing w:after="160" w:line="259" w:lineRule="auto"/>
    </w:pPr>
    <w:rPr>
      <w:color w:val="000000"/>
      <w:sz w:val="24"/>
      <w:szCs w:val="24"/>
    </w:rPr>
  </w:style>
  <w:style w:type="paragraph" w:styleId="NormalnyWeb">
    <w:name w:val="Normal (Web)"/>
    <w:basedOn w:val="Normalny"/>
    <w:uiPriority w:val="99"/>
    <w:pPr>
      <w:spacing w:before="100" w:beforeAutospacing="1" w:after="100" w:afterAutospacing="1"/>
    </w:pPr>
    <w:rPr>
      <w:rFonts w:ascii="Times New Roman" w:hAnsi="Times New Roman"/>
      <w:sz w:val="24"/>
      <w:szCs w:val="24"/>
    </w:rPr>
  </w:style>
  <w:style w:type="paragraph" w:styleId="Tekstpodstawowy">
    <w:name w:val="Body Text"/>
    <w:basedOn w:val="Normalny"/>
    <w:link w:val="TekstpodstawowyZnak"/>
    <w:pPr>
      <w:spacing w:after="120"/>
    </w:pPr>
  </w:style>
  <w:style w:type="character" w:customStyle="1" w:styleId="TekstpodstawowyZnak">
    <w:name w:val="Tekst podstawowy Znak"/>
    <w:basedOn w:val="Domylnaczcionkaakapitu"/>
    <w:link w:val="Tekstpodstawowy"/>
    <w:rPr>
      <w:rFonts w:ascii="Geneva" w:hAnsi="Geneva"/>
      <w:sz w:val="26"/>
      <w:szCs w:val="26"/>
    </w:rPr>
  </w:style>
  <w:style w:type="paragraph" w:styleId="Tekstdymka">
    <w:name w:val="Balloon Text"/>
    <w:basedOn w:val="Normalny"/>
    <w:link w:val="TekstdymkaZnak"/>
    <w:rPr>
      <w:rFonts w:ascii="Times New Roman" w:hAnsi="Times New Roman"/>
      <w:sz w:val="18"/>
      <w:szCs w:val="18"/>
    </w:rPr>
  </w:style>
  <w:style w:type="character" w:customStyle="1" w:styleId="TekstdymkaZnak">
    <w:name w:val="Tekst dymka Znak"/>
    <w:basedOn w:val="Domylnaczcionkaakapitu"/>
    <w:link w:val="Tekstdymka"/>
    <w:rPr>
      <w:sz w:val="18"/>
      <w:szCs w:val="18"/>
    </w:rPr>
  </w:style>
  <w:style w:type="character" w:styleId="Odwoaniedokomentarza">
    <w:name w:val="annotation reference"/>
    <w:basedOn w:val="Domylnaczcionkaakapitu"/>
    <w:rPr>
      <w:sz w:val="16"/>
      <w:szCs w:val="16"/>
    </w:rPr>
  </w:style>
  <w:style w:type="paragraph" w:styleId="Tekstkomentarza">
    <w:name w:val="annotation text"/>
    <w:basedOn w:val="Normalny"/>
    <w:link w:val="TekstkomentarzaZnak"/>
    <w:rPr>
      <w:sz w:val="20"/>
      <w:szCs w:val="20"/>
    </w:rPr>
  </w:style>
  <w:style w:type="character" w:customStyle="1" w:styleId="TekstkomentarzaZnak">
    <w:name w:val="Tekst komentarza Znak"/>
    <w:basedOn w:val="Domylnaczcionkaakapitu"/>
    <w:link w:val="Tekstkomentarza"/>
    <w:rPr>
      <w:rFonts w:ascii="Geneva" w:hAnsi="Geneva"/>
    </w:rPr>
  </w:style>
  <w:style w:type="paragraph" w:styleId="Tematkomentarza">
    <w:name w:val="annotation subject"/>
    <w:basedOn w:val="Tekstkomentarza"/>
    <w:next w:val="Tekstkomentarza"/>
    <w:link w:val="TematkomentarzaZnak"/>
    <w:rPr>
      <w:b/>
      <w:bCs/>
    </w:rPr>
  </w:style>
  <w:style w:type="character" w:customStyle="1" w:styleId="TematkomentarzaZnak">
    <w:name w:val="Temat komentarza Znak"/>
    <w:basedOn w:val="TekstkomentarzaZnak"/>
    <w:link w:val="Tematkomentarza"/>
    <w:rPr>
      <w:rFonts w:ascii="Geneva" w:hAnsi="Geneva"/>
      <w:b/>
      <w:bCs/>
    </w:rPr>
  </w:style>
  <w:style w:type="character" w:styleId="Numerstrony">
    <w:name w:val="page number"/>
    <w:basedOn w:val="Domylnaczcionkaakapitu"/>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pPr>
      <w:spacing w:after="120" w:line="480" w:lineRule="auto"/>
      <w:ind w:left="283"/>
    </w:pPr>
  </w:style>
  <w:style w:type="character" w:customStyle="1" w:styleId="Tekstpodstawowywcity2Znak">
    <w:name w:val="Tekst podstawowy wcięty 2 Znak"/>
    <w:basedOn w:val="Domylnaczcionkaakapitu"/>
    <w:link w:val="Tekstpodstawowywcity2"/>
    <w:rPr>
      <w:rFonts w:ascii="Geneva" w:hAnsi="Geneva"/>
      <w:sz w:val="26"/>
      <w:szCs w:val="26"/>
    </w:rPr>
  </w:style>
  <w:style w:type="paragraph" w:customStyle="1" w:styleId="AMT-Lista1">
    <w:name w:val="AMT-Lista 1"/>
    <w:basedOn w:val="Normalny"/>
    <w:pPr>
      <w:numPr>
        <w:numId w:val="1"/>
      </w:numPr>
      <w:suppressAutoHyphens/>
      <w:autoSpaceDE w:val="0"/>
      <w:spacing w:after="120" w:line="360" w:lineRule="auto"/>
      <w:jc w:val="both"/>
    </w:pPr>
    <w:rPr>
      <w:rFonts w:ascii="Times New Roman" w:hAnsi="Times New Roman"/>
      <w:sz w:val="24"/>
      <w:szCs w:val="24"/>
      <w:lang w:eastAsia="ar-SA"/>
    </w:rPr>
  </w:style>
  <w:style w:type="paragraph" w:customStyle="1" w:styleId="Style25">
    <w:name w:val="Style25"/>
    <w:basedOn w:val="Normalny"/>
    <w:uiPriority w:val="99"/>
    <w:rsid w:val="002E3830"/>
    <w:pPr>
      <w:widowControl w:val="0"/>
      <w:autoSpaceDE w:val="0"/>
      <w:autoSpaceDN w:val="0"/>
      <w:adjustRightInd w:val="0"/>
      <w:spacing w:line="269" w:lineRule="exact"/>
      <w:ind w:hanging="360"/>
      <w:jc w:val="both"/>
    </w:pPr>
    <w:rPr>
      <w:rFonts w:ascii="Calibri" w:hAnsi="Calibri"/>
      <w:sz w:val="24"/>
      <w:szCs w:val="24"/>
    </w:rPr>
  </w:style>
  <w:style w:type="character" w:customStyle="1" w:styleId="FontStyle49">
    <w:name w:val="Font Style49"/>
    <w:uiPriority w:val="99"/>
    <w:rsid w:val="002E3830"/>
    <w:rPr>
      <w:rFonts w:ascii="Calibri" w:hAnsi="Calibri"/>
      <w:color w:val="000000"/>
      <w:sz w:val="20"/>
    </w:rPr>
  </w:style>
  <w:style w:type="character" w:customStyle="1" w:styleId="Teksttreci">
    <w:name w:val="Tekst treści_"/>
    <w:basedOn w:val="Domylnaczcionkaakapitu"/>
    <w:link w:val="Teksttreci0"/>
    <w:rsid w:val="002E3830"/>
    <w:rPr>
      <w:rFonts w:ascii="Cambria" w:eastAsia="Cambria" w:hAnsi="Cambria" w:cs="Cambria"/>
      <w:shd w:val="clear" w:color="auto" w:fill="FFFFFF"/>
    </w:rPr>
  </w:style>
  <w:style w:type="character" w:customStyle="1" w:styleId="Nagwek1">
    <w:name w:val="Nagłówek #1_"/>
    <w:basedOn w:val="Domylnaczcionkaakapitu"/>
    <w:link w:val="Nagwek10"/>
    <w:rsid w:val="002E3830"/>
    <w:rPr>
      <w:rFonts w:ascii="Cambria" w:eastAsia="Cambria" w:hAnsi="Cambria" w:cs="Cambria"/>
      <w:b/>
      <w:bCs/>
      <w:shd w:val="clear" w:color="auto" w:fill="FFFFFF"/>
    </w:rPr>
  </w:style>
  <w:style w:type="paragraph" w:customStyle="1" w:styleId="Teksttreci0">
    <w:name w:val="Tekst treści"/>
    <w:basedOn w:val="Normalny"/>
    <w:link w:val="Teksttreci"/>
    <w:rsid w:val="002E3830"/>
    <w:pPr>
      <w:widowControl w:val="0"/>
      <w:shd w:val="clear" w:color="auto" w:fill="FFFFFF"/>
      <w:spacing w:line="283" w:lineRule="auto"/>
    </w:pPr>
    <w:rPr>
      <w:rFonts w:ascii="Cambria" w:eastAsia="Cambria" w:hAnsi="Cambria" w:cs="Cambria"/>
      <w:sz w:val="20"/>
      <w:szCs w:val="20"/>
    </w:rPr>
  </w:style>
  <w:style w:type="paragraph" w:customStyle="1" w:styleId="Nagwek10">
    <w:name w:val="Nagłówek #1"/>
    <w:basedOn w:val="Normalny"/>
    <w:link w:val="Nagwek1"/>
    <w:rsid w:val="002E3830"/>
    <w:pPr>
      <w:widowControl w:val="0"/>
      <w:shd w:val="clear" w:color="auto" w:fill="FFFFFF"/>
      <w:spacing w:after="140" w:line="283" w:lineRule="auto"/>
      <w:ind w:left="900" w:hanging="360"/>
      <w:outlineLvl w:val="0"/>
    </w:pPr>
    <w:rPr>
      <w:rFonts w:ascii="Cambria" w:eastAsia="Cambria" w:hAnsi="Cambria" w:cs="Cambria"/>
      <w:b/>
      <w:bCs/>
      <w:sz w:val="20"/>
      <w:szCs w:val="20"/>
    </w:rPr>
  </w:style>
  <w:style w:type="table" w:styleId="Jasnalista">
    <w:name w:val="Light List"/>
    <w:basedOn w:val="Standardowy"/>
    <w:uiPriority w:val="61"/>
    <w:rsid w:val="004A2C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kapitzlist1">
    <w:name w:val="Akapit z listą1"/>
    <w:basedOn w:val="Normalny"/>
    <w:rsid w:val="00496A00"/>
    <w:pPr>
      <w:suppressAutoHyphens/>
      <w:spacing w:after="200" w:line="276" w:lineRule="auto"/>
      <w:ind w:left="720"/>
    </w:pPr>
    <w:rPr>
      <w:rFonts w:ascii="Calibri" w:eastAsia="SimSun" w:hAnsi="Calibri" w:cs="font286"/>
      <w:kern w:val="1"/>
      <w:sz w:val="22"/>
      <w:szCs w:val="22"/>
      <w:lang w:eastAsia="ar-SA"/>
    </w:rPr>
  </w:style>
  <w:style w:type="paragraph" w:customStyle="1" w:styleId="Akapitzlist2">
    <w:name w:val="Akapit z listą2"/>
    <w:basedOn w:val="Normalny"/>
    <w:rsid w:val="00271DFD"/>
    <w:pPr>
      <w:suppressAutoHyphens/>
      <w:ind w:left="720"/>
    </w:pPr>
    <w:rPr>
      <w:color w:val="000000"/>
      <w:sz w:val="24"/>
      <w:szCs w:val="24"/>
      <w:lang w:eastAsia="ar-SA"/>
    </w:rPr>
  </w:style>
  <w:style w:type="paragraph" w:customStyle="1" w:styleId="Standard">
    <w:name w:val="Standard"/>
    <w:rsid w:val="000958D7"/>
    <w:pPr>
      <w:widowControl w:val="0"/>
      <w:suppressAutoHyphens/>
      <w:autoSpaceDE w:val="0"/>
    </w:pPr>
    <w:rPr>
      <w:sz w:val="24"/>
      <w:szCs w:val="24"/>
      <w:lang w:bidi="pl-PL"/>
    </w:rPr>
  </w:style>
  <w:style w:type="paragraph" w:customStyle="1" w:styleId="western">
    <w:name w:val="western"/>
    <w:basedOn w:val="Normalny"/>
    <w:rsid w:val="000958D7"/>
    <w:pPr>
      <w:widowControl w:val="0"/>
      <w:spacing w:before="280" w:after="119"/>
    </w:pPr>
    <w:rPr>
      <w:rFonts w:ascii="Times New Roman" w:eastAsia="SimSun" w:hAnsi="Times New Roman" w:cs="Arial"/>
      <w:color w:val="000000"/>
      <w:kern w:val="1"/>
      <w:sz w:val="24"/>
      <w:szCs w:val="24"/>
      <w:lang w:eastAsia="zh-CN" w:bidi="hi-IN"/>
    </w:rPr>
  </w:style>
  <w:style w:type="character" w:customStyle="1" w:styleId="StrongEmphasis">
    <w:name w:val="Strong Emphasis"/>
    <w:rsid w:val="000958D7"/>
    <w:rPr>
      <w:b/>
      <w:bCs/>
    </w:rPr>
  </w:style>
  <w:style w:type="paragraph" w:styleId="Tekstprzypisudolnego">
    <w:name w:val="footnote text"/>
    <w:basedOn w:val="Normalny"/>
    <w:link w:val="TekstprzypisudolnegoZnak"/>
    <w:uiPriority w:val="99"/>
    <w:semiHidden/>
    <w:unhideWhenUsed/>
    <w:rsid w:val="000958D7"/>
    <w:rPr>
      <w:sz w:val="20"/>
      <w:szCs w:val="20"/>
    </w:rPr>
  </w:style>
  <w:style w:type="character" w:customStyle="1" w:styleId="TekstprzypisudolnegoZnak">
    <w:name w:val="Tekst przypisu dolnego Znak"/>
    <w:basedOn w:val="Domylnaczcionkaakapitu"/>
    <w:link w:val="Tekstprzypisudolnego"/>
    <w:uiPriority w:val="99"/>
    <w:semiHidden/>
    <w:rsid w:val="000958D7"/>
    <w:rPr>
      <w:rFonts w:ascii="Geneva" w:hAnsi="Geneva"/>
    </w:rPr>
  </w:style>
  <w:style w:type="character" w:styleId="Odwoanieprzypisudolnego">
    <w:name w:val="footnote reference"/>
    <w:basedOn w:val="Domylnaczcionkaakapitu"/>
    <w:uiPriority w:val="99"/>
    <w:semiHidden/>
    <w:unhideWhenUsed/>
    <w:rsid w:val="000958D7"/>
    <w:rPr>
      <w:vertAlign w:val="superscript"/>
    </w:rPr>
  </w:style>
  <w:style w:type="paragraph" w:styleId="Bezodstpw">
    <w:name w:val="No Spacing"/>
    <w:uiPriority w:val="1"/>
    <w:qFormat/>
    <w:rsid w:val="001250A3"/>
    <w:rPr>
      <w:rFonts w:asciiTheme="minorHAnsi" w:eastAsiaTheme="minorEastAsia" w:hAnsiTheme="minorHAnsi" w:cstheme="minorBidi"/>
      <w:sz w:val="22"/>
      <w:szCs w:val="22"/>
    </w:rPr>
  </w:style>
  <w:style w:type="character" w:customStyle="1" w:styleId="AkapitzlistZnak">
    <w:name w:val="Akapit z listą Znak"/>
    <w:aliases w:val="Nag 1 Znak,RR PGE Akapit z listą Znak,Normal Znak,Akapit z listą3 Znak,Akapit z listą31 Znak,lp1 Znak"/>
    <w:link w:val="Akapitzlist"/>
    <w:uiPriority w:val="99"/>
    <w:qFormat/>
    <w:locked/>
    <w:rsid w:val="001250A3"/>
    <w:rPr>
      <w:rFonts w:ascii="Geneva" w:hAnsi="Geneva"/>
      <w:sz w:val="26"/>
      <w:szCs w:val="26"/>
    </w:rPr>
  </w:style>
  <w:style w:type="character" w:customStyle="1" w:styleId="Nierozpoznanawzmianka1">
    <w:name w:val="Nierozpoznana wzmianka1"/>
    <w:basedOn w:val="Domylnaczcionkaakapitu"/>
    <w:uiPriority w:val="99"/>
    <w:semiHidden/>
    <w:unhideWhenUsed/>
    <w:rsid w:val="00F44EE5"/>
    <w:rPr>
      <w:color w:val="605E5C"/>
      <w:shd w:val="clear" w:color="auto" w:fill="E1DFDD"/>
    </w:rPr>
  </w:style>
  <w:style w:type="character" w:styleId="UyteHipercze">
    <w:name w:val="FollowedHyperlink"/>
    <w:basedOn w:val="Domylnaczcionkaakapitu"/>
    <w:uiPriority w:val="99"/>
    <w:semiHidden/>
    <w:unhideWhenUsed/>
    <w:rsid w:val="007C4A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51470">
      <w:bodyDiv w:val="1"/>
      <w:marLeft w:val="0"/>
      <w:marRight w:val="0"/>
      <w:marTop w:val="0"/>
      <w:marBottom w:val="0"/>
      <w:divBdr>
        <w:top w:val="none" w:sz="0" w:space="0" w:color="auto"/>
        <w:left w:val="none" w:sz="0" w:space="0" w:color="auto"/>
        <w:bottom w:val="none" w:sz="0" w:space="0" w:color="auto"/>
        <w:right w:val="none" w:sz="0" w:space="0" w:color="auto"/>
      </w:divBdr>
    </w:div>
    <w:div w:id="495610292">
      <w:bodyDiv w:val="1"/>
      <w:marLeft w:val="0"/>
      <w:marRight w:val="0"/>
      <w:marTop w:val="0"/>
      <w:marBottom w:val="0"/>
      <w:divBdr>
        <w:top w:val="none" w:sz="0" w:space="0" w:color="auto"/>
        <w:left w:val="none" w:sz="0" w:space="0" w:color="auto"/>
        <w:bottom w:val="none" w:sz="0" w:space="0" w:color="auto"/>
        <w:right w:val="none" w:sz="0" w:space="0" w:color="auto"/>
      </w:divBdr>
      <w:divsChild>
        <w:div w:id="1284459306">
          <w:marLeft w:val="0"/>
          <w:marRight w:val="0"/>
          <w:marTop w:val="0"/>
          <w:marBottom w:val="0"/>
          <w:divBdr>
            <w:top w:val="none" w:sz="0" w:space="0" w:color="auto"/>
            <w:left w:val="none" w:sz="0" w:space="0" w:color="auto"/>
            <w:bottom w:val="none" w:sz="0" w:space="0" w:color="auto"/>
            <w:right w:val="none" w:sz="0" w:space="0" w:color="auto"/>
          </w:divBdr>
          <w:divsChild>
            <w:div w:id="1872498738">
              <w:marLeft w:val="-225"/>
              <w:marRight w:val="-225"/>
              <w:marTop w:val="0"/>
              <w:marBottom w:val="0"/>
              <w:divBdr>
                <w:top w:val="none" w:sz="0" w:space="0" w:color="auto"/>
                <w:left w:val="none" w:sz="0" w:space="0" w:color="auto"/>
                <w:bottom w:val="none" w:sz="0" w:space="0" w:color="auto"/>
                <w:right w:val="none" w:sz="0" w:space="0" w:color="auto"/>
              </w:divBdr>
              <w:divsChild>
                <w:div w:id="1656954588">
                  <w:marLeft w:val="0"/>
                  <w:marRight w:val="0"/>
                  <w:marTop w:val="0"/>
                  <w:marBottom w:val="0"/>
                  <w:divBdr>
                    <w:top w:val="none" w:sz="0" w:space="0" w:color="auto"/>
                    <w:left w:val="none" w:sz="0" w:space="0" w:color="auto"/>
                    <w:bottom w:val="none" w:sz="0" w:space="0" w:color="auto"/>
                    <w:right w:val="none" w:sz="0" w:space="0" w:color="auto"/>
                  </w:divBdr>
                  <w:divsChild>
                    <w:div w:id="935602108">
                      <w:marLeft w:val="-225"/>
                      <w:marRight w:val="-225"/>
                      <w:marTop w:val="0"/>
                      <w:marBottom w:val="0"/>
                      <w:divBdr>
                        <w:top w:val="none" w:sz="0" w:space="0" w:color="auto"/>
                        <w:left w:val="none" w:sz="0" w:space="0" w:color="auto"/>
                        <w:bottom w:val="none" w:sz="0" w:space="0" w:color="auto"/>
                        <w:right w:val="none" w:sz="0" w:space="0" w:color="auto"/>
                      </w:divBdr>
                      <w:divsChild>
                        <w:div w:id="334265481">
                          <w:marLeft w:val="0"/>
                          <w:marRight w:val="0"/>
                          <w:marTop w:val="0"/>
                          <w:marBottom w:val="0"/>
                          <w:divBdr>
                            <w:top w:val="none" w:sz="0" w:space="0" w:color="auto"/>
                            <w:left w:val="none" w:sz="0" w:space="0" w:color="auto"/>
                            <w:bottom w:val="none" w:sz="0" w:space="0" w:color="auto"/>
                            <w:right w:val="none" w:sz="0" w:space="0" w:color="auto"/>
                          </w:divBdr>
                          <w:divsChild>
                            <w:div w:id="1517813847">
                              <w:marLeft w:val="-225"/>
                              <w:marRight w:val="-225"/>
                              <w:marTop w:val="0"/>
                              <w:marBottom w:val="0"/>
                              <w:divBdr>
                                <w:top w:val="none" w:sz="0" w:space="0" w:color="auto"/>
                                <w:left w:val="none" w:sz="0" w:space="0" w:color="auto"/>
                                <w:bottom w:val="none" w:sz="0" w:space="0" w:color="auto"/>
                                <w:right w:val="none" w:sz="0" w:space="0" w:color="auto"/>
                              </w:divBdr>
                              <w:divsChild>
                                <w:div w:id="738400964">
                                  <w:marLeft w:val="0"/>
                                  <w:marRight w:val="0"/>
                                  <w:marTop w:val="0"/>
                                  <w:marBottom w:val="0"/>
                                  <w:divBdr>
                                    <w:top w:val="none" w:sz="0" w:space="0" w:color="auto"/>
                                    <w:left w:val="none" w:sz="0" w:space="0" w:color="auto"/>
                                    <w:bottom w:val="none" w:sz="0" w:space="0" w:color="auto"/>
                                    <w:right w:val="none" w:sz="0" w:space="0" w:color="auto"/>
                                  </w:divBdr>
                                  <w:divsChild>
                                    <w:div w:id="912928178">
                                      <w:marLeft w:val="-225"/>
                                      <w:marRight w:val="-225"/>
                                      <w:marTop w:val="0"/>
                                      <w:marBottom w:val="0"/>
                                      <w:divBdr>
                                        <w:top w:val="none" w:sz="0" w:space="0" w:color="auto"/>
                                        <w:left w:val="none" w:sz="0" w:space="0" w:color="auto"/>
                                        <w:bottom w:val="none" w:sz="0" w:space="0" w:color="auto"/>
                                        <w:right w:val="none" w:sz="0" w:space="0" w:color="auto"/>
                                      </w:divBdr>
                                      <w:divsChild>
                                        <w:div w:id="1529564927">
                                          <w:marLeft w:val="0"/>
                                          <w:marRight w:val="0"/>
                                          <w:marTop w:val="0"/>
                                          <w:marBottom w:val="0"/>
                                          <w:divBdr>
                                            <w:top w:val="none" w:sz="0" w:space="0" w:color="auto"/>
                                            <w:left w:val="none" w:sz="0" w:space="0" w:color="auto"/>
                                            <w:bottom w:val="none" w:sz="0" w:space="0" w:color="auto"/>
                                            <w:right w:val="none" w:sz="0" w:space="0" w:color="auto"/>
                                          </w:divBdr>
                                          <w:divsChild>
                                            <w:div w:id="2026249537">
                                              <w:marLeft w:val="0"/>
                                              <w:marRight w:val="0"/>
                                              <w:marTop w:val="0"/>
                                              <w:marBottom w:val="0"/>
                                              <w:divBdr>
                                                <w:top w:val="none" w:sz="0" w:space="0" w:color="auto"/>
                                                <w:left w:val="none" w:sz="0" w:space="0" w:color="auto"/>
                                                <w:bottom w:val="none" w:sz="0" w:space="0" w:color="auto"/>
                                                <w:right w:val="none" w:sz="0" w:space="0" w:color="auto"/>
                                              </w:divBdr>
                                              <w:divsChild>
                                                <w:div w:id="73673657">
                                                  <w:marLeft w:val="0"/>
                                                  <w:marRight w:val="0"/>
                                                  <w:marTop w:val="0"/>
                                                  <w:marBottom w:val="0"/>
                                                  <w:divBdr>
                                                    <w:top w:val="none" w:sz="0" w:space="0" w:color="auto"/>
                                                    <w:left w:val="none" w:sz="0" w:space="0" w:color="auto"/>
                                                    <w:bottom w:val="none" w:sz="0" w:space="0" w:color="auto"/>
                                                    <w:right w:val="none" w:sz="0" w:space="0" w:color="auto"/>
                                                  </w:divBdr>
                                                  <w:divsChild>
                                                    <w:div w:id="1151404047">
                                                      <w:marLeft w:val="0"/>
                                                      <w:marRight w:val="0"/>
                                                      <w:marTop w:val="0"/>
                                                      <w:marBottom w:val="0"/>
                                                      <w:divBdr>
                                                        <w:top w:val="none" w:sz="0" w:space="0" w:color="auto"/>
                                                        <w:left w:val="none" w:sz="0" w:space="0" w:color="auto"/>
                                                        <w:bottom w:val="none" w:sz="0" w:space="0" w:color="auto"/>
                                                        <w:right w:val="none" w:sz="0" w:space="0" w:color="auto"/>
                                                      </w:divBdr>
                                                    </w:div>
                                                    <w:div w:id="5313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631162">
      <w:bodyDiv w:val="1"/>
      <w:marLeft w:val="0"/>
      <w:marRight w:val="0"/>
      <w:marTop w:val="0"/>
      <w:marBottom w:val="0"/>
      <w:divBdr>
        <w:top w:val="none" w:sz="0" w:space="0" w:color="auto"/>
        <w:left w:val="none" w:sz="0" w:space="0" w:color="auto"/>
        <w:bottom w:val="none" w:sz="0" w:space="0" w:color="auto"/>
        <w:right w:val="none" w:sz="0" w:space="0" w:color="auto"/>
      </w:divBdr>
      <w:divsChild>
        <w:div w:id="1898978921">
          <w:marLeft w:val="0"/>
          <w:marRight w:val="0"/>
          <w:marTop w:val="0"/>
          <w:marBottom w:val="0"/>
          <w:divBdr>
            <w:top w:val="none" w:sz="0" w:space="0" w:color="auto"/>
            <w:left w:val="none" w:sz="0" w:space="0" w:color="auto"/>
            <w:bottom w:val="none" w:sz="0" w:space="0" w:color="auto"/>
            <w:right w:val="none" w:sz="0" w:space="0" w:color="auto"/>
          </w:divBdr>
          <w:divsChild>
            <w:div w:id="107746565">
              <w:marLeft w:val="-225"/>
              <w:marRight w:val="-225"/>
              <w:marTop w:val="0"/>
              <w:marBottom w:val="0"/>
              <w:divBdr>
                <w:top w:val="none" w:sz="0" w:space="0" w:color="auto"/>
                <w:left w:val="none" w:sz="0" w:space="0" w:color="auto"/>
                <w:bottom w:val="none" w:sz="0" w:space="0" w:color="auto"/>
                <w:right w:val="none" w:sz="0" w:space="0" w:color="auto"/>
              </w:divBdr>
              <w:divsChild>
                <w:div w:id="2127582598">
                  <w:marLeft w:val="0"/>
                  <w:marRight w:val="0"/>
                  <w:marTop w:val="0"/>
                  <w:marBottom w:val="0"/>
                  <w:divBdr>
                    <w:top w:val="none" w:sz="0" w:space="0" w:color="auto"/>
                    <w:left w:val="none" w:sz="0" w:space="0" w:color="auto"/>
                    <w:bottom w:val="none" w:sz="0" w:space="0" w:color="auto"/>
                    <w:right w:val="none" w:sz="0" w:space="0" w:color="auto"/>
                  </w:divBdr>
                  <w:divsChild>
                    <w:div w:id="25519938">
                      <w:marLeft w:val="-225"/>
                      <w:marRight w:val="-225"/>
                      <w:marTop w:val="0"/>
                      <w:marBottom w:val="0"/>
                      <w:divBdr>
                        <w:top w:val="none" w:sz="0" w:space="0" w:color="auto"/>
                        <w:left w:val="none" w:sz="0" w:space="0" w:color="auto"/>
                        <w:bottom w:val="none" w:sz="0" w:space="0" w:color="auto"/>
                        <w:right w:val="none" w:sz="0" w:space="0" w:color="auto"/>
                      </w:divBdr>
                      <w:divsChild>
                        <w:div w:id="1036273606">
                          <w:marLeft w:val="0"/>
                          <w:marRight w:val="0"/>
                          <w:marTop w:val="0"/>
                          <w:marBottom w:val="0"/>
                          <w:divBdr>
                            <w:top w:val="none" w:sz="0" w:space="0" w:color="auto"/>
                            <w:left w:val="none" w:sz="0" w:space="0" w:color="auto"/>
                            <w:bottom w:val="none" w:sz="0" w:space="0" w:color="auto"/>
                            <w:right w:val="none" w:sz="0" w:space="0" w:color="auto"/>
                          </w:divBdr>
                          <w:divsChild>
                            <w:div w:id="648244974">
                              <w:marLeft w:val="-225"/>
                              <w:marRight w:val="-225"/>
                              <w:marTop w:val="0"/>
                              <w:marBottom w:val="0"/>
                              <w:divBdr>
                                <w:top w:val="none" w:sz="0" w:space="0" w:color="auto"/>
                                <w:left w:val="none" w:sz="0" w:space="0" w:color="auto"/>
                                <w:bottom w:val="none" w:sz="0" w:space="0" w:color="auto"/>
                                <w:right w:val="none" w:sz="0" w:space="0" w:color="auto"/>
                              </w:divBdr>
                              <w:divsChild>
                                <w:div w:id="59596741">
                                  <w:marLeft w:val="0"/>
                                  <w:marRight w:val="0"/>
                                  <w:marTop w:val="0"/>
                                  <w:marBottom w:val="0"/>
                                  <w:divBdr>
                                    <w:top w:val="none" w:sz="0" w:space="0" w:color="auto"/>
                                    <w:left w:val="none" w:sz="0" w:space="0" w:color="auto"/>
                                    <w:bottom w:val="none" w:sz="0" w:space="0" w:color="auto"/>
                                    <w:right w:val="none" w:sz="0" w:space="0" w:color="auto"/>
                                  </w:divBdr>
                                  <w:divsChild>
                                    <w:div w:id="1981029368">
                                      <w:marLeft w:val="-225"/>
                                      <w:marRight w:val="-225"/>
                                      <w:marTop w:val="0"/>
                                      <w:marBottom w:val="0"/>
                                      <w:divBdr>
                                        <w:top w:val="none" w:sz="0" w:space="0" w:color="auto"/>
                                        <w:left w:val="none" w:sz="0" w:space="0" w:color="auto"/>
                                        <w:bottom w:val="none" w:sz="0" w:space="0" w:color="auto"/>
                                        <w:right w:val="none" w:sz="0" w:space="0" w:color="auto"/>
                                      </w:divBdr>
                                      <w:divsChild>
                                        <w:div w:id="1385519390">
                                          <w:marLeft w:val="0"/>
                                          <w:marRight w:val="0"/>
                                          <w:marTop w:val="0"/>
                                          <w:marBottom w:val="0"/>
                                          <w:divBdr>
                                            <w:top w:val="none" w:sz="0" w:space="0" w:color="auto"/>
                                            <w:left w:val="none" w:sz="0" w:space="0" w:color="auto"/>
                                            <w:bottom w:val="none" w:sz="0" w:space="0" w:color="auto"/>
                                            <w:right w:val="none" w:sz="0" w:space="0" w:color="auto"/>
                                          </w:divBdr>
                                          <w:divsChild>
                                            <w:div w:id="1312444157">
                                              <w:marLeft w:val="0"/>
                                              <w:marRight w:val="0"/>
                                              <w:marTop w:val="0"/>
                                              <w:marBottom w:val="0"/>
                                              <w:divBdr>
                                                <w:top w:val="none" w:sz="0" w:space="0" w:color="auto"/>
                                                <w:left w:val="none" w:sz="0" w:space="0" w:color="auto"/>
                                                <w:bottom w:val="none" w:sz="0" w:space="0" w:color="auto"/>
                                                <w:right w:val="none" w:sz="0" w:space="0" w:color="auto"/>
                                              </w:divBdr>
                                              <w:divsChild>
                                                <w:div w:id="1926062816">
                                                  <w:marLeft w:val="0"/>
                                                  <w:marRight w:val="0"/>
                                                  <w:marTop w:val="0"/>
                                                  <w:marBottom w:val="0"/>
                                                  <w:divBdr>
                                                    <w:top w:val="none" w:sz="0" w:space="0" w:color="auto"/>
                                                    <w:left w:val="none" w:sz="0" w:space="0" w:color="auto"/>
                                                    <w:bottom w:val="none" w:sz="0" w:space="0" w:color="auto"/>
                                                    <w:right w:val="none" w:sz="0" w:space="0" w:color="auto"/>
                                                  </w:divBdr>
                                                  <w:divsChild>
                                                    <w:div w:id="1951620421">
                                                      <w:marLeft w:val="0"/>
                                                      <w:marRight w:val="0"/>
                                                      <w:marTop w:val="0"/>
                                                      <w:marBottom w:val="0"/>
                                                      <w:divBdr>
                                                        <w:top w:val="none" w:sz="0" w:space="0" w:color="auto"/>
                                                        <w:left w:val="none" w:sz="0" w:space="0" w:color="auto"/>
                                                        <w:bottom w:val="none" w:sz="0" w:space="0" w:color="auto"/>
                                                        <w:right w:val="none" w:sz="0" w:space="0" w:color="auto"/>
                                                      </w:divBdr>
                                                    </w:div>
                                                    <w:div w:id="8832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946758">
      <w:bodyDiv w:val="1"/>
      <w:marLeft w:val="0"/>
      <w:marRight w:val="0"/>
      <w:marTop w:val="0"/>
      <w:marBottom w:val="0"/>
      <w:divBdr>
        <w:top w:val="none" w:sz="0" w:space="0" w:color="auto"/>
        <w:left w:val="none" w:sz="0" w:space="0" w:color="auto"/>
        <w:bottom w:val="none" w:sz="0" w:space="0" w:color="auto"/>
        <w:right w:val="none" w:sz="0" w:space="0" w:color="auto"/>
      </w:divBdr>
    </w:div>
    <w:div w:id="1173257523">
      <w:bodyDiv w:val="1"/>
      <w:marLeft w:val="0"/>
      <w:marRight w:val="0"/>
      <w:marTop w:val="0"/>
      <w:marBottom w:val="0"/>
      <w:divBdr>
        <w:top w:val="none" w:sz="0" w:space="0" w:color="auto"/>
        <w:left w:val="none" w:sz="0" w:space="0" w:color="auto"/>
        <w:bottom w:val="none" w:sz="0" w:space="0" w:color="auto"/>
        <w:right w:val="none" w:sz="0" w:space="0" w:color="auto"/>
      </w:divBdr>
      <w:divsChild>
        <w:div w:id="730420458">
          <w:marLeft w:val="0"/>
          <w:marRight w:val="0"/>
          <w:marTop w:val="0"/>
          <w:marBottom w:val="0"/>
          <w:divBdr>
            <w:top w:val="none" w:sz="0" w:space="0" w:color="auto"/>
            <w:left w:val="none" w:sz="0" w:space="0" w:color="auto"/>
            <w:bottom w:val="none" w:sz="0" w:space="0" w:color="auto"/>
            <w:right w:val="none" w:sz="0" w:space="0" w:color="auto"/>
          </w:divBdr>
          <w:divsChild>
            <w:div w:id="494731485">
              <w:marLeft w:val="-225"/>
              <w:marRight w:val="-225"/>
              <w:marTop w:val="0"/>
              <w:marBottom w:val="0"/>
              <w:divBdr>
                <w:top w:val="none" w:sz="0" w:space="0" w:color="auto"/>
                <w:left w:val="none" w:sz="0" w:space="0" w:color="auto"/>
                <w:bottom w:val="none" w:sz="0" w:space="0" w:color="auto"/>
                <w:right w:val="none" w:sz="0" w:space="0" w:color="auto"/>
              </w:divBdr>
              <w:divsChild>
                <w:div w:id="408038160">
                  <w:marLeft w:val="0"/>
                  <w:marRight w:val="0"/>
                  <w:marTop w:val="0"/>
                  <w:marBottom w:val="0"/>
                  <w:divBdr>
                    <w:top w:val="none" w:sz="0" w:space="0" w:color="auto"/>
                    <w:left w:val="none" w:sz="0" w:space="0" w:color="auto"/>
                    <w:bottom w:val="none" w:sz="0" w:space="0" w:color="auto"/>
                    <w:right w:val="none" w:sz="0" w:space="0" w:color="auto"/>
                  </w:divBdr>
                  <w:divsChild>
                    <w:div w:id="1087773578">
                      <w:marLeft w:val="-225"/>
                      <w:marRight w:val="-225"/>
                      <w:marTop w:val="0"/>
                      <w:marBottom w:val="0"/>
                      <w:divBdr>
                        <w:top w:val="none" w:sz="0" w:space="0" w:color="auto"/>
                        <w:left w:val="none" w:sz="0" w:space="0" w:color="auto"/>
                        <w:bottom w:val="none" w:sz="0" w:space="0" w:color="auto"/>
                        <w:right w:val="none" w:sz="0" w:space="0" w:color="auto"/>
                      </w:divBdr>
                      <w:divsChild>
                        <w:div w:id="1617370983">
                          <w:marLeft w:val="0"/>
                          <w:marRight w:val="0"/>
                          <w:marTop w:val="0"/>
                          <w:marBottom w:val="0"/>
                          <w:divBdr>
                            <w:top w:val="none" w:sz="0" w:space="0" w:color="auto"/>
                            <w:left w:val="none" w:sz="0" w:space="0" w:color="auto"/>
                            <w:bottom w:val="none" w:sz="0" w:space="0" w:color="auto"/>
                            <w:right w:val="none" w:sz="0" w:space="0" w:color="auto"/>
                          </w:divBdr>
                          <w:divsChild>
                            <w:div w:id="1087655614">
                              <w:marLeft w:val="-225"/>
                              <w:marRight w:val="-225"/>
                              <w:marTop w:val="0"/>
                              <w:marBottom w:val="0"/>
                              <w:divBdr>
                                <w:top w:val="none" w:sz="0" w:space="0" w:color="auto"/>
                                <w:left w:val="none" w:sz="0" w:space="0" w:color="auto"/>
                                <w:bottom w:val="none" w:sz="0" w:space="0" w:color="auto"/>
                                <w:right w:val="none" w:sz="0" w:space="0" w:color="auto"/>
                              </w:divBdr>
                              <w:divsChild>
                                <w:div w:id="1751583980">
                                  <w:marLeft w:val="0"/>
                                  <w:marRight w:val="0"/>
                                  <w:marTop w:val="0"/>
                                  <w:marBottom w:val="0"/>
                                  <w:divBdr>
                                    <w:top w:val="none" w:sz="0" w:space="0" w:color="auto"/>
                                    <w:left w:val="none" w:sz="0" w:space="0" w:color="auto"/>
                                    <w:bottom w:val="none" w:sz="0" w:space="0" w:color="auto"/>
                                    <w:right w:val="none" w:sz="0" w:space="0" w:color="auto"/>
                                  </w:divBdr>
                                  <w:divsChild>
                                    <w:div w:id="554438496">
                                      <w:marLeft w:val="-225"/>
                                      <w:marRight w:val="-225"/>
                                      <w:marTop w:val="0"/>
                                      <w:marBottom w:val="0"/>
                                      <w:divBdr>
                                        <w:top w:val="none" w:sz="0" w:space="0" w:color="auto"/>
                                        <w:left w:val="none" w:sz="0" w:space="0" w:color="auto"/>
                                        <w:bottom w:val="none" w:sz="0" w:space="0" w:color="auto"/>
                                        <w:right w:val="none" w:sz="0" w:space="0" w:color="auto"/>
                                      </w:divBdr>
                                      <w:divsChild>
                                        <w:div w:id="1280257094">
                                          <w:marLeft w:val="0"/>
                                          <w:marRight w:val="0"/>
                                          <w:marTop w:val="0"/>
                                          <w:marBottom w:val="0"/>
                                          <w:divBdr>
                                            <w:top w:val="none" w:sz="0" w:space="0" w:color="auto"/>
                                            <w:left w:val="none" w:sz="0" w:space="0" w:color="auto"/>
                                            <w:bottom w:val="none" w:sz="0" w:space="0" w:color="auto"/>
                                            <w:right w:val="none" w:sz="0" w:space="0" w:color="auto"/>
                                          </w:divBdr>
                                          <w:divsChild>
                                            <w:div w:id="1282300583">
                                              <w:marLeft w:val="0"/>
                                              <w:marRight w:val="0"/>
                                              <w:marTop w:val="0"/>
                                              <w:marBottom w:val="0"/>
                                              <w:divBdr>
                                                <w:top w:val="none" w:sz="0" w:space="0" w:color="auto"/>
                                                <w:left w:val="none" w:sz="0" w:space="0" w:color="auto"/>
                                                <w:bottom w:val="none" w:sz="0" w:space="0" w:color="auto"/>
                                                <w:right w:val="none" w:sz="0" w:space="0" w:color="auto"/>
                                              </w:divBdr>
                                              <w:divsChild>
                                                <w:div w:id="1022047121">
                                                  <w:marLeft w:val="0"/>
                                                  <w:marRight w:val="0"/>
                                                  <w:marTop w:val="0"/>
                                                  <w:marBottom w:val="0"/>
                                                  <w:divBdr>
                                                    <w:top w:val="none" w:sz="0" w:space="0" w:color="auto"/>
                                                    <w:left w:val="none" w:sz="0" w:space="0" w:color="auto"/>
                                                    <w:bottom w:val="none" w:sz="0" w:space="0" w:color="auto"/>
                                                    <w:right w:val="none" w:sz="0" w:space="0" w:color="auto"/>
                                                  </w:divBdr>
                                                  <w:divsChild>
                                                    <w:div w:id="1644773832">
                                                      <w:marLeft w:val="0"/>
                                                      <w:marRight w:val="0"/>
                                                      <w:marTop w:val="0"/>
                                                      <w:marBottom w:val="0"/>
                                                      <w:divBdr>
                                                        <w:top w:val="none" w:sz="0" w:space="0" w:color="auto"/>
                                                        <w:left w:val="none" w:sz="0" w:space="0" w:color="auto"/>
                                                        <w:bottom w:val="none" w:sz="0" w:space="0" w:color="auto"/>
                                                        <w:right w:val="none" w:sz="0" w:space="0" w:color="auto"/>
                                                      </w:divBdr>
                                                      <w:divsChild>
                                                        <w:div w:id="1399010685">
                                                          <w:marLeft w:val="0"/>
                                                          <w:marRight w:val="0"/>
                                                          <w:marTop w:val="0"/>
                                                          <w:marBottom w:val="0"/>
                                                          <w:divBdr>
                                                            <w:top w:val="none" w:sz="0" w:space="0" w:color="auto"/>
                                                            <w:left w:val="none" w:sz="0" w:space="0" w:color="auto"/>
                                                            <w:bottom w:val="none" w:sz="0" w:space="0" w:color="auto"/>
                                                            <w:right w:val="none" w:sz="0" w:space="0" w:color="auto"/>
                                                          </w:divBdr>
                                                        </w:div>
                                                        <w:div w:id="1694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2983585">
      <w:bodyDiv w:val="1"/>
      <w:marLeft w:val="0"/>
      <w:marRight w:val="0"/>
      <w:marTop w:val="0"/>
      <w:marBottom w:val="0"/>
      <w:divBdr>
        <w:top w:val="none" w:sz="0" w:space="0" w:color="auto"/>
        <w:left w:val="none" w:sz="0" w:space="0" w:color="auto"/>
        <w:bottom w:val="none" w:sz="0" w:space="0" w:color="auto"/>
        <w:right w:val="none" w:sz="0" w:space="0" w:color="auto"/>
      </w:divBdr>
    </w:div>
    <w:div w:id="1359310639">
      <w:bodyDiv w:val="1"/>
      <w:marLeft w:val="0"/>
      <w:marRight w:val="0"/>
      <w:marTop w:val="0"/>
      <w:marBottom w:val="0"/>
      <w:divBdr>
        <w:top w:val="none" w:sz="0" w:space="0" w:color="auto"/>
        <w:left w:val="none" w:sz="0" w:space="0" w:color="auto"/>
        <w:bottom w:val="none" w:sz="0" w:space="0" w:color="auto"/>
        <w:right w:val="none" w:sz="0" w:space="0" w:color="auto"/>
      </w:divBdr>
    </w:div>
    <w:div w:id="1434205210">
      <w:bodyDiv w:val="1"/>
      <w:marLeft w:val="0"/>
      <w:marRight w:val="0"/>
      <w:marTop w:val="0"/>
      <w:marBottom w:val="0"/>
      <w:divBdr>
        <w:top w:val="none" w:sz="0" w:space="0" w:color="auto"/>
        <w:left w:val="none" w:sz="0" w:space="0" w:color="auto"/>
        <w:bottom w:val="none" w:sz="0" w:space="0" w:color="auto"/>
        <w:right w:val="none" w:sz="0" w:space="0" w:color="auto"/>
      </w:divBdr>
      <w:divsChild>
        <w:div w:id="1277178442">
          <w:marLeft w:val="0"/>
          <w:marRight w:val="0"/>
          <w:marTop w:val="0"/>
          <w:marBottom w:val="0"/>
          <w:divBdr>
            <w:top w:val="none" w:sz="0" w:space="0" w:color="auto"/>
            <w:left w:val="none" w:sz="0" w:space="0" w:color="auto"/>
            <w:bottom w:val="none" w:sz="0" w:space="0" w:color="auto"/>
            <w:right w:val="none" w:sz="0" w:space="0" w:color="auto"/>
          </w:divBdr>
          <w:divsChild>
            <w:div w:id="1075206345">
              <w:marLeft w:val="-225"/>
              <w:marRight w:val="-225"/>
              <w:marTop w:val="0"/>
              <w:marBottom w:val="0"/>
              <w:divBdr>
                <w:top w:val="none" w:sz="0" w:space="0" w:color="auto"/>
                <w:left w:val="none" w:sz="0" w:space="0" w:color="auto"/>
                <w:bottom w:val="none" w:sz="0" w:space="0" w:color="auto"/>
                <w:right w:val="none" w:sz="0" w:space="0" w:color="auto"/>
              </w:divBdr>
              <w:divsChild>
                <w:div w:id="418528645">
                  <w:marLeft w:val="0"/>
                  <w:marRight w:val="0"/>
                  <w:marTop w:val="0"/>
                  <w:marBottom w:val="0"/>
                  <w:divBdr>
                    <w:top w:val="none" w:sz="0" w:space="0" w:color="auto"/>
                    <w:left w:val="none" w:sz="0" w:space="0" w:color="auto"/>
                    <w:bottom w:val="none" w:sz="0" w:space="0" w:color="auto"/>
                    <w:right w:val="none" w:sz="0" w:space="0" w:color="auto"/>
                  </w:divBdr>
                  <w:divsChild>
                    <w:div w:id="1773208720">
                      <w:marLeft w:val="-225"/>
                      <w:marRight w:val="-225"/>
                      <w:marTop w:val="0"/>
                      <w:marBottom w:val="0"/>
                      <w:divBdr>
                        <w:top w:val="none" w:sz="0" w:space="0" w:color="auto"/>
                        <w:left w:val="none" w:sz="0" w:space="0" w:color="auto"/>
                        <w:bottom w:val="none" w:sz="0" w:space="0" w:color="auto"/>
                        <w:right w:val="none" w:sz="0" w:space="0" w:color="auto"/>
                      </w:divBdr>
                      <w:divsChild>
                        <w:div w:id="1298223456">
                          <w:marLeft w:val="0"/>
                          <w:marRight w:val="0"/>
                          <w:marTop w:val="0"/>
                          <w:marBottom w:val="0"/>
                          <w:divBdr>
                            <w:top w:val="none" w:sz="0" w:space="0" w:color="auto"/>
                            <w:left w:val="none" w:sz="0" w:space="0" w:color="auto"/>
                            <w:bottom w:val="none" w:sz="0" w:space="0" w:color="auto"/>
                            <w:right w:val="none" w:sz="0" w:space="0" w:color="auto"/>
                          </w:divBdr>
                          <w:divsChild>
                            <w:div w:id="1129205624">
                              <w:marLeft w:val="-225"/>
                              <w:marRight w:val="-225"/>
                              <w:marTop w:val="0"/>
                              <w:marBottom w:val="0"/>
                              <w:divBdr>
                                <w:top w:val="none" w:sz="0" w:space="0" w:color="auto"/>
                                <w:left w:val="none" w:sz="0" w:space="0" w:color="auto"/>
                                <w:bottom w:val="none" w:sz="0" w:space="0" w:color="auto"/>
                                <w:right w:val="none" w:sz="0" w:space="0" w:color="auto"/>
                              </w:divBdr>
                              <w:divsChild>
                                <w:div w:id="1341351441">
                                  <w:marLeft w:val="0"/>
                                  <w:marRight w:val="0"/>
                                  <w:marTop w:val="0"/>
                                  <w:marBottom w:val="0"/>
                                  <w:divBdr>
                                    <w:top w:val="none" w:sz="0" w:space="0" w:color="auto"/>
                                    <w:left w:val="none" w:sz="0" w:space="0" w:color="auto"/>
                                    <w:bottom w:val="none" w:sz="0" w:space="0" w:color="auto"/>
                                    <w:right w:val="none" w:sz="0" w:space="0" w:color="auto"/>
                                  </w:divBdr>
                                  <w:divsChild>
                                    <w:div w:id="123885563">
                                      <w:marLeft w:val="-225"/>
                                      <w:marRight w:val="-225"/>
                                      <w:marTop w:val="0"/>
                                      <w:marBottom w:val="0"/>
                                      <w:divBdr>
                                        <w:top w:val="none" w:sz="0" w:space="0" w:color="auto"/>
                                        <w:left w:val="none" w:sz="0" w:space="0" w:color="auto"/>
                                        <w:bottom w:val="none" w:sz="0" w:space="0" w:color="auto"/>
                                        <w:right w:val="none" w:sz="0" w:space="0" w:color="auto"/>
                                      </w:divBdr>
                                      <w:divsChild>
                                        <w:div w:id="2100758842">
                                          <w:marLeft w:val="0"/>
                                          <w:marRight w:val="0"/>
                                          <w:marTop w:val="0"/>
                                          <w:marBottom w:val="0"/>
                                          <w:divBdr>
                                            <w:top w:val="none" w:sz="0" w:space="0" w:color="auto"/>
                                            <w:left w:val="none" w:sz="0" w:space="0" w:color="auto"/>
                                            <w:bottom w:val="none" w:sz="0" w:space="0" w:color="auto"/>
                                            <w:right w:val="none" w:sz="0" w:space="0" w:color="auto"/>
                                          </w:divBdr>
                                          <w:divsChild>
                                            <w:div w:id="992484787">
                                              <w:marLeft w:val="0"/>
                                              <w:marRight w:val="0"/>
                                              <w:marTop w:val="0"/>
                                              <w:marBottom w:val="0"/>
                                              <w:divBdr>
                                                <w:top w:val="none" w:sz="0" w:space="0" w:color="auto"/>
                                                <w:left w:val="none" w:sz="0" w:space="0" w:color="auto"/>
                                                <w:bottom w:val="none" w:sz="0" w:space="0" w:color="auto"/>
                                                <w:right w:val="none" w:sz="0" w:space="0" w:color="auto"/>
                                              </w:divBdr>
                                              <w:divsChild>
                                                <w:div w:id="353531677">
                                                  <w:marLeft w:val="0"/>
                                                  <w:marRight w:val="0"/>
                                                  <w:marTop w:val="0"/>
                                                  <w:marBottom w:val="0"/>
                                                  <w:divBdr>
                                                    <w:top w:val="none" w:sz="0" w:space="0" w:color="auto"/>
                                                    <w:left w:val="none" w:sz="0" w:space="0" w:color="auto"/>
                                                    <w:bottom w:val="none" w:sz="0" w:space="0" w:color="auto"/>
                                                    <w:right w:val="none" w:sz="0" w:space="0" w:color="auto"/>
                                                  </w:divBdr>
                                                  <w:divsChild>
                                                    <w:div w:id="824706081">
                                                      <w:marLeft w:val="0"/>
                                                      <w:marRight w:val="0"/>
                                                      <w:marTop w:val="0"/>
                                                      <w:marBottom w:val="0"/>
                                                      <w:divBdr>
                                                        <w:top w:val="none" w:sz="0" w:space="0" w:color="auto"/>
                                                        <w:left w:val="none" w:sz="0" w:space="0" w:color="auto"/>
                                                        <w:bottom w:val="none" w:sz="0" w:space="0" w:color="auto"/>
                                                        <w:right w:val="none" w:sz="0" w:space="0" w:color="auto"/>
                                                      </w:divBdr>
                                                    </w:div>
                                                    <w:div w:id="19110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006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A95B-3AAD-4D54-A8D7-C9A4B441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Pages>
  <Words>3298</Words>
  <Characters>21944</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Kacprzyńska Anna</dc:creator>
  <cp:lastModifiedBy>c0000021</cp:lastModifiedBy>
  <cp:revision>21</cp:revision>
  <cp:lastPrinted>2020-03-23T09:30:00Z</cp:lastPrinted>
  <dcterms:created xsi:type="dcterms:W3CDTF">2020-03-23T22:40:00Z</dcterms:created>
  <dcterms:modified xsi:type="dcterms:W3CDTF">2020-09-29T08:34:00Z</dcterms:modified>
</cp:coreProperties>
</file>