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2D09B" w14:textId="77777777" w:rsidR="00283C6E" w:rsidRDefault="00283C6E" w:rsidP="00F6078D">
      <w:pPr>
        <w:spacing w:after="0" w:line="276" w:lineRule="auto"/>
        <w:jc w:val="center"/>
        <w:rPr>
          <w:rFonts w:cstheme="minorHAnsi"/>
          <w:b/>
          <w:sz w:val="21"/>
          <w:szCs w:val="21"/>
        </w:rPr>
      </w:pPr>
    </w:p>
    <w:p w14:paraId="45EC1FE6" w14:textId="77777777" w:rsidR="00F620D6" w:rsidRPr="00F6078D" w:rsidRDefault="00F620D6" w:rsidP="00F6078D">
      <w:pPr>
        <w:spacing w:after="0" w:line="276" w:lineRule="auto"/>
        <w:jc w:val="center"/>
        <w:rPr>
          <w:rFonts w:cstheme="minorHAnsi"/>
          <w:b/>
          <w:sz w:val="21"/>
          <w:szCs w:val="21"/>
        </w:rPr>
      </w:pPr>
      <w:r w:rsidRPr="00F6078D">
        <w:rPr>
          <w:rFonts w:cstheme="minorHAnsi"/>
          <w:b/>
          <w:sz w:val="21"/>
          <w:szCs w:val="21"/>
        </w:rPr>
        <w:t>Umowa nr …../2021</w:t>
      </w:r>
    </w:p>
    <w:p w14:paraId="0E908988" w14:textId="77777777" w:rsidR="00B65C26" w:rsidRPr="00F6078D" w:rsidRDefault="00F620D6" w:rsidP="00F6078D">
      <w:pPr>
        <w:spacing w:after="0" w:line="276" w:lineRule="auto"/>
        <w:jc w:val="center"/>
        <w:rPr>
          <w:rFonts w:cstheme="minorHAnsi"/>
          <w:b/>
          <w:sz w:val="21"/>
          <w:szCs w:val="21"/>
        </w:rPr>
      </w:pPr>
      <w:r w:rsidRPr="00F6078D">
        <w:rPr>
          <w:rFonts w:cstheme="minorHAnsi"/>
          <w:b/>
          <w:sz w:val="21"/>
          <w:szCs w:val="21"/>
        </w:rPr>
        <w:t>o wykonanie robót budowlanych</w:t>
      </w:r>
    </w:p>
    <w:p w14:paraId="59F8EB1D" w14:textId="77777777" w:rsidR="00F620D6" w:rsidRPr="00F6078D" w:rsidRDefault="00F620D6" w:rsidP="00F6078D">
      <w:pPr>
        <w:spacing w:after="0" w:line="276" w:lineRule="auto"/>
        <w:jc w:val="center"/>
        <w:rPr>
          <w:rFonts w:cstheme="minorHAnsi"/>
          <w:sz w:val="21"/>
          <w:szCs w:val="21"/>
        </w:rPr>
      </w:pPr>
    </w:p>
    <w:p w14:paraId="3D60A707" w14:textId="77777777" w:rsidR="00F620D6" w:rsidRPr="00F6078D" w:rsidRDefault="00F620D6" w:rsidP="00F6078D">
      <w:pPr>
        <w:spacing w:after="0" w:line="276" w:lineRule="auto"/>
        <w:jc w:val="both"/>
        <w:rPr>
          <w:rFonts w:cstheme="minorHAnsi"/>
          <w:sz w:val="21"/>
          <w:szCs w:val="21"/>
        </w:rPr>
      </w:pPr>
      <w:r w:rsidRPr="00F6078D">
        <w:rPr>
          <w:rFonts w:cstheme="minorHAnsi"/>
          <w:sz w:val="21"/>
          <w:szCs w:val="21"/>
        </w:rPr>
        <w:t>zawarta w Lublinie w dniu ……………………………………………., pomiędzy:</w:t>
      </w:r>
    </w:p>
    <w:p w14:paraId="00E97339" w14:textId="77777777" w:rsidR="00283C6E" w:rsidRDefault="00283C6E" w:rsidP="00F6078D">
      <w:pPr>
        <w:spacing w:after="0" w:line="276" w:lineRule="auto"/>
        <w:jc w:val="both"/>
        <w:rPr>
          <w:rFonts w:cstheme="minorHAnsi"/>
          <w:b/>
          <w:sz w:val="21"/>
          <w:szCs w:val="21"/>
        </w:rPr>
      </w:pPr>
    </w:p>
    <w:p w14:paraId="3FF49C2C" w14:textId="5EBC25E4" w:rsidR="00F620D6" w:rsidRPr="00F6078D" w:rsidRDefault="00F620D6" w:rsidP="00F6078D">
      <w:pPr>
        <w:spacing w:after="0" w:line="276" w:lineRule="auto"/>
        <w:jc w:val="both"/>
        <w:rPr>
          <w:rFonts w:cstheme="minorHAnsi"/>
          <w:sz w:val="21"/>
          <w:szCs w:val="21"/>
        </w:rPr>
      </w:pPr>
      <w:r w:rsidRPr="00F6078D">
        <w:rPr>
          <w:rFonts w:cstheme="minorHAnsi"/>
          <w:b/>
          <w:sz w:val="21"/>
          <w:szCs w:val="21"/>
        </w:rPr>
        <w:t>N</w:t>
      </w:r>
      <w:r w:rsidR="003A12CA">
        <w:rPr>
          <w:rFonts w:cstheme="minorHAnsi"/>
          <w:b/>
          <w:sz w:val="21"/>
          <w:szCs w:val="21"/>
        </w:rPr>
        <w:t>OYEN</w:t>
      </w:r>
      <w:r w:rsidRPr="00F6078D">
        <w:rPr>
          <w:rFonts w:cstheme="minorHAnsi"/>
          <w:b/>
          <w:sz w:val="21"/>
          <w:szCs w:val="21"/>
        </w:rPr>
        <w:t xml:space="preserve"> Sp. z o.o.</w:t>
      </w:r>
      <w:r w:rsidRPr="00F6078D">
        <w:rPr>
          <w:rFonts w:cstheme="minorHAnsi"/>
          <w:sz w:val="21"/>
          <w:szCs w:val="21"/>
        </w:rPr>
        <w:t xml:space="preserve"> z siedzibą w Lublinie, adres: ul. Braci Krausse 6, poczta: 20-270 Lublin, wpisana do rejestru przedsiębiorców Krajowego Rejestru Sądowego przez Sąd Rejonowy Lublin-Wschód w Lublinie z siedzibą w Świdniku VI Wydział Gospodarczy Krajowego Rejestru Sądowego pod numerem: </w:t>
      </w:r>
      <w:r w:rsidRPr="00F6078D">
        <w:rPr>
          <w:rFonts w:cstheme="minorHAnsi"/>
          <w:bCs/>
          <w:sz w:val="21"/>
          <w:szCs w:val="21"/>
        </w:rPr>
        <w:t xml:space="preserve">0000033686, NIP: </w:t>
      </w:r>
      <w:r w:rsidR="00913C23" w:rsidRPr="00F6078D">
        <w:rPr>
          <w:rFonts w:cstheme="minorHAnsi"/>
          <w:sz w:val="21"/>
          <w:szCs w:val="21"/>
        </w:rPr>
        <w:t>7122482819, REGON: 431153081, kapitał zakładowy: 120.000,00 złotych, zwana dalej: ,,</w:t>
      </w:r>
      <w:r w:rsidR="00895E59" w:rsidRPr="00F6078D">
        <w:rPr>
          <w:rFonts w:cstheme="minorHAnsi"/>
          <w:b/>
          <w:sz w:val="21"/>
          <w:szCs w:val="21"/>
        </w:rPr>
        <w:t>Inwestorem</w:t>
      </w:r>
      <w:r w:rsidR="00913C23" w:rsidRPr="00F6078D">
        <w:rPr>
          <w:rFonts w:cstheme="minorHAnsi"/>
          <w:sz w:val="21"/>
          <w:szCs w:val="21"/>
        </w:rPr>
        <w:t xml:space="preserve">’’, który to </w:t>
      </w:r>
      <w:r w:rsidR="00895E59" w:rsidRPr="00F6078D">
        <w:rPr>
          <w:rFonts w:cstheme="minorHAnsi"/>
          <w:sz w:val="21"/>
          <w:szCs w:val="21"/>
        </w:rPr>
        <w:t>Inwestor</w:t>
      </w:r>
      <w:r w:rsidR="003A12CA">
        <w:rPr>
          <w:rFonts w:cstheme="minorHAnsi"/>
          <w:sz w:val="21"/>
          <w:szCs w:val="21"/>
        </w:rPr>
        <w:t xml:space="preserve"> jest reprezentowany przez</w:t>
      </w:r>
      <w:r w:rsidR="00913C23" w:rsidRPr="00F6078D">
        <w:rPr>
          <w:rFonts w:cstheme="minorHAnsi"/>
          <w:sz w:val="21"/>
          <w:szCs w:val="21"/>
        </w:rPr>
        <w:t xml:space="preserve"> Pana Zbigniewa Kuranta – </w:t>
      </w:r>
      <w:r w:rsidR="00F868FE">
        <w:rPr>
          <w:rFonts w:cstheme="minorHAnsi"/>
          <w:sz w:val="21"/>
          <w:szCs w:val="21"/>
        </w:rPr>
        <w:t>P</w:t>
      </w:r>
      <w:r w:rsidR="00F868FE" w:rsidRPr="00F6078D">
        <w:rPr>
          <w:rFonts w:cstheme="minorHAnsi"/>
          <w:sz w:val="21"/>
          <w:szCs w:val="21"/>
        </w:rPr>
        <w:t xml:space="preserve">rezesa </w:t>
      </w:r>
      <w:r w:rsidR="00913C23" w:rsidRPr="00F6078D">
        <w:rPr>
          <w:rFonts w:cstheme="minorHAnsi"/>
          <w:sz w:val="21"/>
          <w:szCs w:val="21"/>
        </w:rPr>
        <w:t>Zarządu,</w:t>
      </w:r>
    </w:p>
    <w:p w14:paraId="26181BA7" w14:textId="77777777" w:rsidR="00913C23" w:rsidRPr="00F6078D" w:rsidRDefault="00913C23" w:rsidP="00F6078D">
      <w:pPr>
        <w:spacing w:after="0" w:line="276" w:lineRule="auto"/>
        <w:jc w:val="both"/>
        <w:rPr>
          <w:rFonts w:cstheme="minorHAnsi"/>
          <w:sz w:val="21"/>
          <w:szCs w:val="21"/>
        </w:rPr>
      </w:pPr>
      <w:r w:rsidRPr="00F6078D">
        <w:rPr>
          <w:rFonts w:cstheme="minorHAnsi"/>
          <w:sz w:val="21"/>
          <w:szCs w:val="21"/>
        </w:rPr>
        <w:t>a</w:t>
      </w:r>
    </w:p>
    <w:p w14:paraId="05E99D14" w14:textId="22029557" w:rsidR="00F620D6" w:rsidRPr="00F6078D" w:rsidRDefault="009D2DA1" w:rsidP="00F6078D">
      <w:pPr>
        <w:spacing w:after="0" w:line="276" w:lineRule="auto"/>
        <w:jc w:val="both"/>
        <w:rPr>
          <w:rFonts w:cstheme="minorHAnsi"/>
          <w:sz w:val="21"/>
          <w:szCs w:val="21"/>
        </w:rPr>
      </w:pPr>
      <w:r w:rsidRPr="00F6078D">
        <w:rPr>
          <w:rFonts w:cstheme="minorHAnsi"/>
          <w:sz w:val="21"/>
          <w:szCs w:val="21"/>
        </w:rPr>
        <w:t>………………………………………………………………………………………………………………………………………………………………………………………………………………………………………………………………………………………………………………………………………………………………………………………………………………………………………………………………………………………………………………</w:t>
      </w:r>
    </w:p>
    <w:p w14:paraId="6E3BBFB6" w14:textId="0F2A68D4" w:rsidR="00895E59" w:rsidRPr="00F6078D" w:rsidRDefault="00895E59" w:rsidP="00F6078D">
      <w:pPr>
        <w:spacing w:after="0" w:line="276" w:lineRule="auto"/>
        <w:jc w:val="both"/>
        <w:rPr>
          <w:rFonts w:cstheme="minorHAnsi"/>
          <w:sz w:val="21"/>
          <w:szCs w:val="21"/>
        </w:rPr>
      </w:pPr>
      <w:r w:rsidRPr="00F6078D">
        <w:rPr>
          <w:rFonts w:cstheme="minorHAnsi"/>
          <w:sz w:val="21"/>
          <w:szCs w:val="21"/>
        </w:rPr>
        <w:t xml:space="preserve">Zwany/a dalej: </w:t>
      </w:r>
      <w:r w:rsidR="00BD26D0" w:rsidRPr="00F6078D">
        <w:rPr>
          <w:rFonts w:cstheme="minorHAnsi"/>
          <w:sz w:val="21"/>
          <w:szCs w:val="21"/>
        </w:rPr>
        <w:t>,,</w:t>
      </w:r>
      <w:r w:rsidR="00BD26D0" w:rsidRPr="00F6078D">
        <w:rPr>
          <w:rFonts w:cstheme="minorHAnsi"/>
          <w:b/>
          <w:sz w:val="21"/>
          <w:szCs w:val="21"/>
        </w:rPr>
        <w:t xml:space="preserve">Generalnym </w:t>
      </w:r>
      <w:r w:rsidRPr="00F6078D">
        <w:rPr>
          <w:rFonts w:cstheme="minorHAnsi"/>
          <w:b/>
          <w:sz w:val="21"/>
          <w:szCs w:val="21"/>
        </w:rPr>
        <w:t>Wykonawcą</w:t>
      </w:r>
      <w:r w:rsidRPr="00F6078D">
        <w:rPr>
          <w:rFonts w:cstheme="minorHAnsi"/>
          <w:sz w:val="21"/>
          <w:szCs w:val="21"/>
        </w:rPr>
        <w:t xml:space="preserve">’’, który to </w:t>
      </w:r>
      <w:r w:rsidR="00BD26D0" w:rsidRPr="00F6078D">
        <w:rPr>
          <w:rFonts w:cstheme="minorHAnsi"/>
          <w:sz w:val="21"/>
          <w:szCs w:val="21"/>
        </w:rPr>
        <w:t xml:space="preserve">Generalny </w:t>
      </w:r>
      <w:r w:rsidRPr="00F6078D">
        <w:rPr>
          <w:rFonts w:cstheme="minorHAnsi"/>
          <w:sz w:val="21"/>
          <w:szCs w:val="21"/>
        </w:rPr>
        <w:t>Wykonawca jest reprezentowany przez: …………………………………………………………………………………………………………………………………</w:t>
      </w:r>
      <w:r w:rsidR="003A12CA">
        <w:rPr>
          <w:rFonts w:cstheme="minorHAnsi"/>
          <w:sz w:val="21"/>
          <w:szCs w:val="21"/>
        </w:rPr>
        <w:t>………</w:t>
      </w:r>
      <w:r w:rsidRPr="00F6078D">
        <w:rPr>
          <w:rFonts w:cstheme="minorHAnsi"/>
          <w:sz w:val="21"/>
          <w:szCs w:val="21"/>
        </w:rPr>
        <w:t>………………………….</w:t>
      </w:r>
    </w:p>
    <w:p w14:paraId="053692D8" w14:textId="77777777" w:rsidR="009D2DA1" w:rsidRPr="00F6078D" w:rsidRDefault="009D2DA1" w:rsidP="00F6078D">
      <w:pPr>
        <w:spacing w:after="0" w:line="276" w:lineRule="auto"/>
        <w:jc w:val="both"/>
        <w:rPr>
          <w:rFonts w:cstheme="minorHAnsi"/>
          <w:sz w:val="21"/>
          <w:szCs w:val="21"/>
        </w:rPr>
      </w:pPr>
      <w:r w:rsidRPr="00F6078D">
        <w:rPr>
          <w:rFonts w:cstheme="minorHAnsi"/>
          <w:sz w:val="21"/>
          <w:szCs w:val="21"/>
        </w:rPr>
        <w:t>o następującej treści:</w:t>
      </w:r>
    </w:p>
    <w:p w14:paraId="2A3A1FB9" w14:textId="77777777" w:rsidR="00BD26D0" w:rsidRPr="00F6078D" w:rsidRDefault="00BD26D0" w:rsidP="00F6078D">
      <w:pPr>
        <w:spacing w:after="0" w:line="276" w:lineRule="auto"/>
        <w:jc w:val="both"/>
        <w:rPr>
          <w:rFonts w:cstheme="minorHAnsi"/>
          <w:sz w:val="21"/>
          <w:szCs w:val="21"/>
        </w:rPr>
      </w:pPr>
    </w:p>
    <w:p w14:paraId="0BDE562B" w14:textId="77777777" w:rsidR="00ED5B14" w:rsidRPr="00F6078D" w:rsidRDefault="00ED5B14" w:rsidP="00F6078D">
      <w:pPr>
        <w:spacing w:after="0" w:line="276" w:lineRule="auto"/>
        <w:jc w:val="center"/>
        <w:rPr>
          <w:rFonts w:cstheme="minorHAnsi"/>
          <w:b/>
          <w:i/>
          <w:sz w:val="21"/>
          <w:szCs w:val="21"/>
        </w:rPr>
      </w:pPr>
      <w:r w:rsidRPr="00F6078D">
        <w:rPr>
          <w:rFonts w:cstheme="minorHAnsi"/>
          <w:b/>
          <w:i/>
          <w:sz w:val="21"/>
          <w:szCs w:val="21"/>
        </w:rPr>
        <w:t>Preambuła</w:t>
      </w:r>
    </w:p>
    <w:p w14:paraId="67F4825D" w14:textId="77777777" w:rsidR="00BD26D0" w:rsidRPr="00F6078D" w:rsidRDefault="00BD26D0" w:rsidP="00F6078D">
      <w:pPr>
        <w:spacing w:after="0" w:line="276" w:lineRule="auto"/>
        <w:jc w:val="center"/>
        <w:rPr>
          <w:rFonts w:cstheme="minorHAnsi"/>
          <w:b/>
          <w:i/>
          <w:sz w:val="21"/>
          <w:szCs w:val="21"/>
        </w:rPr>
      </w:pPr>
    </w:p>
    <w:p w14:paraId="19AC2756" w14:textId="3B73687B" w:rsidR="00895E59" w:rsidRPr="00F6078D" w:rsidRDefault="002E5144" w:rsidP="00F6078D">
      <w:pPr>
        <w:spacing w:after="0" w:line="276" w:lineRule="auto"/>
        <w:jc w:val="both"/>
        <w:rPr>
          <w:rFonts w:cstheme="minorHAnsi"/>
          <w:i/>
          <w:sz w:val="21"/>
          <w:szCs w:val="21"/>
        </w:rPr>
      </w:pPr>
      <w:r w:rsidRPr="00F6078D">
        <w:rPr>
          <w:rFonts w:eastAsia="Times New Roman" w:cstheme="minorHAnsi"/>
          <w:i/>
          <w:sz w:val="21"/>
          <w:szCs w:val="21"/>
          <w:lang w:eastAsia="pl-PL"/>
        </w:rPr>
        <w:t xml:space="preserve">Niniejsza umowa (dalej: Umowa) jest zawierana w </w:t>
      </w:r>
      <w:r w:rsidR="00895E59" w:rsidRPr="00F6078D">
        <w:rPr>
          <w:rFonts w:cstheme="minorHAnsi"/>
          <w:i/>
          <w:sz w:val="21"/>
          <w:szCs w:val="21"/>
        </w:rPr>
        <w:t xml:space="preserve">rezultacie wyboru oferty </w:t>
      </w:r>
      <w:r w:rsidR="00BD26D0" w:rsidRPr="00F6078D">
        <w:rPr>
          <w:rFonts w:cstheme="minorHAnsi"/>
          <w:i/>
          <w:sz w:val="21"/>
          <w:szCs w:val="21"/>
        </w:rPr>
        <w:t xml:space="preserve">Generalnego </w:t>
      </w:r>
      <w:r w:rsidR="00895E59" w:rsidRPr="00F6078D">
        <w:rPr>
          <w:rFonts w:cstheme="minorHAnsi"/>
          <w:i/>
          <w:sz w:val="21"/>
          <w:szCs w:val="21"/>
        </w:rPr>
        <w:t>Wykonawcy,</w:t>
      </w:r>
      <w:r w:rsidR="003719C8" w:rsidRPr="00F6078D">
        <w:rPr>
          <w:rFonts w:cstheme="minorHAnsi"/>
          <w:i/>
          <w:sz w:val="21"/>
          <w:szCs w:val="21"/>
        </w:rPr>
        <w:t xml:space="preserve"> w postępowaniu o udzielenie zamówienia pod nazwą: ,, </w:t>
      </w:r>
      <w:r w:rsidR="001E4BB3" w:rsidRPr="001E4BB3">
        <w:rPr>
          <w:rFonts w:cstheme="minorHAnsi"/>
          <w:i/>
          <w:sz w:val="21"/>
          <w:szCs w:val="21"/>
        </w:rPr>
        <w:t>ZAPYTANIE OFERTOWE nr 1/1.3.1/POPW</w:t>
      </w:r>
      <w:r w:rsidR="003719C8" w:rsidRPr="00F6078D">
        <w:rPr>
          <w:rFonts w:cstheme="minorHAnsi"/>
          <w:i/>
          <w:sz w:val="21"/>
          <w:szCs w:val="21"/>
        </w:rPr>
        <w:t xml:space="preserve">’’, </w:t>
      </w:r>
      <w:r w:rsidR="00FD7738" w:rsidRPr="00F6078D">
        <w:rPr>
          <w:rFonts w:cstheme="minorHAnsi"/>
          <w:i/>
          <w:sz w:val="21"/>
          <w:szCs w:val="21"/>
        </w:rPr>
        <w:t>które</w:t>
      </w:r>
      <w:r w:rsidR="003719C8" w:rsidRPr="00F6078D">
        <w:rPr>
          <w:rFonts w:cstheme="minorHAnsi"/>
          <w:i/>
          <w:sz w:val="21"/>
          <w:szCs w:val="21"/>
        </w:rPr>
        <w:t xml:space="preserve"> było prowadzone w trybie Zapytania Ofertowego, zgodnie z zasadą konkurencyjności. Zamówienie wskazane w zdaniu poprzednim realizowane jest w ramach projektu pod tytułem: ,,</w:t>
      </w:r>
      <w:r w:rsidR="001E4BB3" w:rsidRPr="001E4BB3">
        <w:rPr>
          <w:rFonts w:cstheme="minorHAnsi"/>
          <w:i/>
          <w:sz w:val="21"/>
          <w:szCs w:val="21"/>
        </w:rPr>
        <w:t>Opracowanie innowacyjnego urządzenia myjącego wyposażonego w układ do automatycznego przygotowania próbek zanieczyszczeń kąpieli oraz funkcję autodiagnostyki</w:t>
      </w:r>
      <w:r w:rsidR="003719C8" w:rsidRPr="00F6078D">
        <w:rPr>
          <w:rFonts w:cstheme="minorHAnsi"/>
          <w:i/>
          <w:sz w:val="21"/>
          <w:szCs w:val="21"/>
        </w:rPr>
        <w:t xml:space="preserve">’’ w ramach Programu Operacyjnego </w:t>
      </w:r>
      <w:r w:rsidR="001E4BB3">
        <w:rPr>
          <w:rFonts w:cstheme="minorHAnsi"/>
          <w:i/>
          <w:sz w:val="21"/>
          <w:szCs w:val="21"/>
        </w:rPr>
        <w:t>Polska Wschodnia</w:t>
      </w:r>
      <w:r w:rsidR="00FD7738" w:rsidRPr="00F6078D">
        <w:rPr>
          <w:rFonts w:cstheme="minorHAnsi"/>
          <w:i/>
          <w:sz w:val="21"/>
          <w:szCs w:val="21"/>
        </w:rPr>
        <w:t xml:space="preserve"> na lata </w:t>
      </w:r>
      <w:r w:rsidR="001E4BB3">
        <w:rPr>
          <w:rFonts w:cstheme="minorHAnsi"/>
          <w:i/>
          <w:sz w:val="21"/>
          <w:szCs w:val="21"/>
        </w:rPr>
        <w:t>2014-2020</w:t>
      </w:r>
      <w:r w:rsidR="00FD7738" w:rsidRPr="00F6078D">
        <w:rPr>
          <w:rFonts w:cstheme="minorHAnsi"/>
          <w:i/>
          <w:sz w:val="21"/>
          <w:szCs w:val="21"/>
        </w:rPr>
        <w:t xml:space="preserve"> .</w:t>
      </w:r>
    </w:p>
    <w:p w14:paraId="7C6DD0ED" w14:textId="77777777" w:rsidR="00FD7738" w:rsidRPr="00F6078D" w:rsidRDefault="00FD7738" w:rsidP="00F6078D">
      <w:pPr>
        <w:spacing w:after="0" w:line="276" w:lineRule="auto"/>
        <w:jc w:val="both"/>
        <w:rPr>
          <w:rFonts w:cstheme="minorHAnsi"/>
          <w:i/>
          <w:sz w:val="21"/>
          <w:szCs w:val="21"/>
        </w:rPr>
      </w:pPr>
    </w:p>
    <w:p w14:paraId="443DD7CA" w14:textId="70A41162" w:rsidR="00F776E7" w:rsidRPr="00F6078D" w:rsidRDefault="00FD7738" w:rsidP="00F6078D">
      <w:pPr>
        <w:spacing w:after="0" w:line="276" w:lineRule="auto"/>
        <w:jc w:val="center"/>
        <w:rPr>
          <w:rFonts w:cstheme="minorHAnsi"/>
          <w:b/>
          <w:bCs/>
          <w:sz w:val="21"/>
          <w:szCs w:val="21"/>
        </w:rPr>
      </w:pPr>
      <w:r w:rsidRPr="00F6078D">
        <w:rPr>
          <w:rFonts w:cstheme="minorHAnsi"/>
          <w:b/>
          <w:sz w:val="21"/>
          <w:szCs w:val="21"/>
        </w:rPr>
        <w:t>§ 1</w:t>
      </w:r>
      <w:r w:rsidR="009136C7" w:rsidRPr="00F6078D">
        <w:rPr>
          <w:rFonts w:cstheme="minorHAnsi"/>
          <w:b/>
          <w:sz w:val="21"/>
          <w:szCs w:val="21"/>
        </w:rPr>
        <w:t>.</w:t>
      </w:r>
      <w:r w:rsidR="00F776E7" w:rsidRPr="00F6078D">
        <w:rPr>
          <w:rFonts w:cstheme="minorHAnsi"/>
          <w:b/>
          <w:sz w:val="21"/>
          <w:szCs w:val="21"/>
        </w:rPr>
        <w:t xml:space="preserve"> </w:t>
      </w:r>
      <w:r w:rsidR="00F776E7" w:rsidRPr="00F6078D">
        <w:rPr>
          <w:rFonts w:cstheme="minorHAnsi"/>
          <w:b/>
          <w:bCs/>
          <w:sz w:val="21"/>
          <w:szCs w:val="21"/>
        </w:rPr>
        <w:t xml:space="preserve">Przedmiot </w:t>
      </w:r>
      <w:r w:rsidR="00085489" w:rsidRPr="00F6078D">
        <w:rPr>
          <w:rFonts w:cstheme="minorHAnsi"/>
          <w:b/>
          <w:bCs/>
          <w:sz w:val="21"/>
          <w:szCs w:val="21"/>
        </w:rPr>
        <w:t>U</w:t>
      </w:r>
      <w:r w:rsidR="00F776E7" w:rsidRPr="00F6078D">
        <w:rPr>
          <w:rFonts w:cstheme="minorHAnsi"/>
          <w:b/>
          <w:bCs/>
          <w:sz w:val="21"/>
          <w:szCs w:val="21"/>
        </w:rPr>
        <w:t>mowy</w:t>
      </w:r>
    </w:p>
    <w:p w14:paraId="54BDACA8" w14:textId="77777777" w:rsidR="0076282F" w:rsidRPr="00F6078D" w:rsidRDefault="0076282F" w:rsidP="00F6078D">
      <w:pPr>
        <w:spacing w:after="0" w:line="276" w:lineRule="auto"/>
        <w:jc w:val="center"/>
        <w:rPr>
          <w:rFonts w:cstheme="minorHAnsi"/>
          <w:b/>
          <w:bCs/>
          <w:sz w:val="21"/>
          <w:szCs w:val="21"/>
        </w:rPr>
      </w:pPr>
    </w:p>
    <w:p w14:paraId="07125DD4" w14:textId="02CFA4A2" w:rsidR="00F776E7" w:rsidRPr="00F6078D" w:rsidRDefault="0095574E" w:rsidP="00F6078D">
      <w:pPr>
        <w:pStyle w:val="Akapitzlist"/>
        <w:numPr>
          <w:ilvl w:val="0"/>
          <w:numId w:val="1"/>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Inwestor</w:t>
      </w:r>
      <w:r w:rsidR="00F776E7" w:rsidRPr="00F6078D">
        <w:rPr>
          <w:rFonts w:asciiTheme="minorHAnsi" w:hAnsiTheme="minorHAnsi" w:cstheme="minorHAnsi"/>
          <w:sz w:val="21"/>
          <w:szCs w:val="21"/>
        </w:rPr>
        <w:t xml:space="preserve"> </w:t>
      </w:r>
      <w:r w:rsidR="0076282F" w:rsidRPr="00F6078D">
        <w:rPr>
          <w:rFonts w:asciiTheme="minorHAnsi" w:hAnsiTheme="minorHAnsi" w:cstheme="minorHAnsi"/>
          <w:sz w:val="21"/>
          <w:szCs w:val="21"/>
        </w:rPr>
        <w:t xml:space="preserve">oświadcza, że </w:t>
      </w:r>
      <w:r w:rsidR="00F776E7" w:rsidRPr="00F6078D">
        <w:rPr>
          <w:rFonts w:asciiTheme="minorHAnsi" w:hAnsiTheme="minorHAnsi" w:cstheme="minorHAnsi"/>
          <w:sz w:val="21"/>
          <w:szCs w:val="21"/>
        </w:rPr>
        <w:t xml:space="preserve">realizuje inwestycję obejmującą </w:t>
      </w:r>
      <w:r w:rsidR="00F776E7" w:rsidRPr="00F6078D">
        <w:rPr>
          <w:rFonts w:asciiTheme="minorHAnsi" w:hAnsiTheme="minorHAnsi" w:cstheme="minorHAnsi"/>
          <w:b/>
          <w:sz w:val="21"/>
          <w:szCs w:val="21"/>
        </w:rPr>
        <w:t>rozbudowę i przebudowę zakładu produkcji urządzeń oraz budowę nowego zakładu produkcji chemii na działkach nr ew. 120/4, 121, 122 (obr. 44 – Zadębie I, ark. 6) położonych przy ul. Braci Krausse 6 / Ludwika Spiessa w Lublinie</w:t>
      </w:r>
      <w:r w:rsidR="00F776E7" w:rsidRPr="00F6078D">
        <w:rPr>
          <w:rFonts w:asciiTheme="minorHAnsi" w:hAnsiTheme="minorHAnsi" w:cstheme="minorHAnsi"/>
          <w:sz w:val="21"/>
          <w:szCs w:val="21"/>
        </w:rPr>
        <w:t>, realizowaną w etapach</w:t>
      </w:r>
      <w:r w:rsidR="00F776E7" w:rsidRPr="00F6078D">
        <w:rPr>
          <w:rFonts w:asciiTheme="minorHAnsi" w:hAnsiTheme="minorHAnsi" w:cstheme="minorHAnsi"/>
          <w:bCs/>
          <w:sz w:val="21"/>
          <w:szCs w:val="21"/>
        </w:rPr>
        <w:t xml:space="preserve">, zgodnie z zatwierdzonym projektem architektoniczno-budowlanym i </w:t>
      </w:r>
      <w:r w:rsidR="0076282F" w:rsidRPr="00F6078D">
        <w:rPr>
          <w:rFonts w:asciiTheme="minorHAnsi" w:hAnsiTheme="minorHAnsi" w:cstheme="minorHAnsi"/>
          <w:bCs/>
          <w:sz w:val="21"/>
          <w:szCs w:val="21"/>
        </w:rPr>
        <w:t xml:space="preserve">prawomocną decyzją o </w:t>
      </w:r>
      <w:r w:rsidR="00F776E7" w:rsidRPr="00F6078D">
        <w:rPr>
          <w:rFonts w:asciiTheme="minorHAnsi" w:hAnsiTheme="minorHAnsi" w:cstheme="minorHAnsi"/>
          <w:bCs/>
          <w:sz w:val="21"/>
          <w:szCs w:val="21"/>
        </w:rPr>
        <w:t>pozwoleni</w:t>
      </w:r>
      <w:r w:rsidR="0076282F" w:rsidRPr="00F6078D">
        <w:rPr>
          <w:rFonts w:asciiTheme="minorHAnsi" w:hAnsiTheme="minorHAnsi" w:cstheme="minorHAnsi"/>
          <w:bCs/>
          <w:sz w:val="21"/>
          <w:szCs w:val="21"/>
        </w:rPr>
        <w:t>u</w:t>
      </w:r>
      <w:r w:rsidR="00F776E7" w:rsidRPr="00F6078D">
        <w:rPr>
          <w:rFonts w:asciiTheme="minorHAnsi" w:hAnsiTheme="minorHAnsi" w:cstheme="minorHAnsi"/>
          <w:bCs/>
          <w:sz w:val="21"/>
          <w:szCs w:val="21"/>
        </w:rPr>
        <w:t xml:space="preserve"> na budowę nr 476/21 znak AB-BW-II.6740.1.12.2021 z dnia 07.05.2021 r.</w:t>
      </w:r>
      <w:r w:rsidR="0076282F" w:rsidRPr="00F6078D">
        <w:rPr>
          <w:rFonts w:asciiTheme="minorHAnsi" w:hAnsiTheme="minorHAnsi" w:cstheme="minorHAnsi"/>
          <w:bCs/>
          <w:sz w:val="21"/>
          <w:szCs w:val="21"/>
        </w:rPr>
        <w:t xml:space="preserve"> wydaną przez Prezydenta Miasta Lublin</w:t>
      </w:r>
      <w:r w:rsidR="003F4671" w:rsidRPr="00F6078D">
        <w:rPr>
          <w:rFonts w:asciiTheme="minorHAnsi" w:hAnsiTheme="minorHAnsi" w:cstheme="minorHAnsi"/>
          <w:bCs/>
          <w:sz w:val="21"/>
          <w:szCs w:val="21"/>
        </w:rPr>
        <w:t xml:space="preserve"> </w:t>
      </w:r>
      <w:r w:rsidR="003F4671" w:rsidRPr="00F6078D">
        <w:rPr>
          <w:rFonts w:asciiTheme="minorHAnsi" w:hAnsiTheme="minorHAnsi" w:cstheme="minorHAnsi"/>
          <w:sz w:val="21"/>
          <w:szCs w:val="21"/>
        </w:rPr>
        <w:t>(dalej: Inwestycja)</w:t>
      </w:r>
      <w:r w:rsidR="00F776E7" w:rsidRPr="00F6078D">
        <w:rPr>
          <w:rFonts w:asciiTheme="minorHAnsi" w:hAnsiTheme="minorHAnsi" w:cstheme="minorHAnsi"/>
          <w:bCs/>
          <w:sz w:val="21"/>
          <w:szCs w:val="21"/>
        </w:rPr>
        <w:t>.</w:t>
      </w:r>
      <w:r w:rsidR="00D23AA9" w:rsidRPr="00F6078D">
        <w:rPr>
          <w:rFonts w:asciiTheme="minorHAnsi" w:hAnsiTheme="minorHAnsi" w:cstheme="minorHAnsi"/>
          <w:bCs/>
          <w:sz w:val="21"/>
          <w:szCs w:val="21"/>
        </w:rPr>
        <w:t xml:space="preserve"> </w:t>
      </w:r>
      <w:r w:rsidR="00D23AA9" w:rsidRPr="00F6078D">
        <w:rPr>
          <w:rFonts w:asciiTheme="minorHAnsi" w:hAnsiTheme="minorHAnsi" w:cstheme="minorHAnsi"/>
          <w:sz w:val="21"/>
          <w:szCs w:val="21"/>
        </w:rPr>
        <w:t xml:space="preserve">Sąd Rejonowy Lublin-Wschód w Lublinie z </w:t>
      </w:r>
      <w:r w:rsidR="007B7083">
        <w:rPr>
          <w:rFonts w:asciiTheme="minorHAnsi" w:hAnsiTheme="minorHAnsi" w:cstheme="minorHAnsi"/>
          <w:sz w:val="21"/>
          <w:szCs w:val="21"/>
        </w:rPr>
        <w:t>s</w:t>
      </w:r>
      <w:r w:rsidR="007B7083" w:rsidRPr="00F6078D">
        <w:rPr>
          <w:rFonts w:asciiTheme="minorHAnsi" w:hAnsiTheme="minorHAnsi" w:cstheme="minorHAnsi"/>
          <w:sz w:val="21"/>
          <w:szCs w:val="21"/>
        </w:rPr>
        <w:t xml:space="preserve">iedzibą </w:t>
      </w:r>
      <w:r w:rsidR="00D23AA9" w:rsidRPr="00F6078D">
        <w:rPr>
          <w:rFonts w:asciiTheme="minorHAnsi" w:hAnsiTheme="minorHAnsi" w:cstheme="minorHAnsi"/>
          <w:sz w:val="21"/>
          <w:szCs w:val="21"/>
        </w:rPr>
        <w:t xml:space="preserve">w Świdniku </w:t>
      </w:r>
      <w:r w:rsidR="00D23AA9" w:rsidRPr="00F6078D">
        <w:rPr>
          <w:rFonts w:asciiTheme="minorHAnsi" w:hAnsiTheme="minorHAnsi" w:cstheme="minorHAnsi"/>
          <w:bCs/>
          <w:sz w:val="21"/>
          <w:szCs w:val="21"/>
        </w:rPr>
        <w:t>dla wyżej wskazanych:</w:t>
      </w:r>
    </w:p>
    <w:p w14:paraId="66FF9F7E" w14:textId="27BCE062" w:rsidR="00D23AA9" w:rsidRPr="00F6078D" w:rsidRDefault="00D23AA9" w:rsidP="00F6078D">
      <w:pPr>
        <w:pStyle w:val="Akapitzlist"/>
        <w:numPr>
          <w:ilvl w:val="1"/>
          <w:numId w:val="3"/>
        </w:numPr>
        <w:autoSpaceDE w:val="0"/>
        <w:spacing w:after="0"/>
        <w:jc w:val="both"/>
        <w:rPr>
          <w:rFonts w:asciiTheme="minorHAnsi" w:hAnsiTheme="minorHAnsi" w:cstheme="minorHAnsi"/>
          <w:bCs/>
          <w:sz w:val="21"/>
          <w:szCs w:val="21"/>
        </w:rPr>
      </w:pPr>
      <w:r w:rsidRPr="00F6078D">
        <w:rPr>
          <w:rFonts w:asciiTheme="minorHAnsi" w:hAnsiTheme="minorHAnsi" w:cstheme="minorHAnsi"/>
          <w:bCs/>
          <w:sz w:val="21"/>
          <w:szCs w:val="21"/>
        </w:rPr>
        <w:t xml:space="preserve">działki geodezyjnej </w:t>
      </w:r>
      <w:r w:rsidRPr="00F6078D">
        <w:rPr>
          <w:rFonts w:asciiTheme="minorHAnsi" w:hAnsiTheme="minorHAnsi" w:cstheme="minorHAnsi"/>
          <w:sz w:val="21"/>
          <w:szCs w:val="21"/>
        </w:rPr>
        <w:t>nr ew. 120/4 (obr. 44 – Zadębie I, ark. 6)</w:t>
      </w:r>
      <w:r w:rsidR="007C7C2E" w:rsidRPr="00F6078D">
        <w:rPr>
          <w:rFonts w:asciiTheme="minorHAnsi" w:hAnsiTheme="minorHAnsi" w:cstheme="minorHAnsi"/>
          <w:sz w:val="21"/>
          <w:szCs w:val="21"/>
        </w:rPr>
        <w:t xml:space="preserve"> - </w:t>
      </w:r>
      <w:r w:rsidRPr="00F6078D">
        <w:rPr>
          <w:rFonts w:asciiTheme="minorHAnsi" w:hAnsiTheme="minorHAnsi" w:cstheme="minorHAnsi"/>
          <w:sz w:val="21"/>
          <w:szCs w:val="21"/>
        </w:rPr>
        <w:t>prowadzi księgę wieczystą o numerze: LU1S/00010452/3,</w:t>
      </w:r>
    </w:p>
    <w:p w14:paraId="61B8B8FC" w14:textId="4BE48AF8" w:rsidR="00D23AA9" w:rsidRPr="00F6078D" w:rsidRDefault="00D23AA9" w:rsidP="00F6078D">
      <w:pPr>
        <w:pStyle w:val="Akapitzlist"/>
        <w:numPr>
          <w:ilvl w:val="1"/>
          <w:numId w:val="3"/>
        </w:numPr>
        <w:autoSpaceDE w:val="0"/>
        <w:spacing w:after="0"/>
        <w:jc w:val="both"/>
        <w:rPr>
          <w:rFonts w:asciiTheme="minorHAnsi" w:hAnsiTheme="minorHAnsi" w:cstheme="minorHAnsi"/>
          <w:bCs/>
          <w:sz w:val="21"/>
          <w:szCs w:val="21"/>
        </w:rPr>
      </w:pPr>
      <w:r w:rsidRPr="00F6078D">
        <w:rPr>
          <w:rFonts w:asciiTheme="minorHAnsi" w:hAnsiTheme="minorHAnsi" w:cstheme="minorHAnsi"/>
          <w:bCs/>
          <w:sz w:val="21"/>
          <w:szCs w:val="21"/>
        </w:rPr>
        <w:t xml:space="preserve">działki geodezyjnej </w:t>
      </w:r>
      <w:r w:rsidRPr="00F6078D">
        <w:rPr>
          <w:rFonts w:asciiTheme="minorHAnsi" w:hAnsiTheme="minorHAnsi" w:cstheme="minorHAnsi"/>
          <w:sz w:val="21"/>
          <w:szCs w:val="21"/>
        </w:rPr>
        <w:t>nr ew. 121 (obr. 44 – Zadębie I, ark. 6)</w:t>
      </w:r>
      <w:r w:rsidR="007C7C2E" w:rsidRPr="00F6078D">
        <w:rPr>
          <w:rFonts w:asciiTheme="minorHAnsi" w:hAnsiTheme="minorHAnsi" w:cstheme="minorHAnsi"/>
          <w:sz w:val="21"/>
          <w:szCs w:val="21"/>
        </w:rPr>
        <w:t xml:space="preserve"> - </w:t>
      </w:r>
      <w:r w:rsidRPr="00F6078D">
        <w:rPr>
          <w:rFonts w:asciiTheme="minorHAnsi" w:hAnsiTheme="minorHAnsi" w:cstheme="minorHAnsi"/>
          <w:sz w:val="21"/>
          <w:szCs w:val="21"/>
        </w:rPr>
        <w:t>prowadzi księgę wieczystą o numerze:  LU1I/00306786/6,</w:t>
      </w:r>
    </w:p>
    <w:p w14:paraId="6151465F" w14:textId="1E2510AF" w:rsidR="00D23AA9" w:rsidRPr="00F6078D" w:rsidRDefault="00D23AA9" w:rsidP="00F6078D">
      <w:pPr>
        <w:pStyle w:val="Akapitzlist"/>
        <w:numPr>
          <w:ilvl w:val="1"/>
          <w:numId w:val="3"/>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 xml:space="preserve">działki geodezyjnej nr ew. 122 </w:t>
      </w:r>
      <w:r w:rsidR="007C7C2E" w:rsidRPr="00F6078D">
        <w:rPr>
          <w:rFonts w:asciiTheme="minorHAnsi" w:hAnsiTheme="minorHAnsi" w:cstheme="minorHAnsi"/>
          <w:sz w:val="21"/>
          <w:szCs w:val="21"/>
        </w:rPr>
        <w:t xml:space="preserve">(obr. 44 – Zadębie I, ark. 6) - </w:t>
      </w:r>
      <w:r w:rsidRPr="00F6078D">
        <w:rPr>
          <w:rFonts w:asciiTheme="minorHAnsi" w:hAnsiTheme="minorHAnsi" w:cstheme="minorHAnsi"/>
          <w:sz w:val="21"/>
          <w:szCs w:val="21"/>
        </w:rPr>
        <w:t>prowadzi księgę wieczystą o numerze:  LU1S/00028982/6.</w:t>
      </w:r>
    </w:p>
    <w:p w14:paraId="7698FFD6" w14:textId="0367D98A" w:rsidR="003F4671" w:rsidRPr="00F6078D" w:rsidRDefault="003F4671" w:rsidP="00F6078D">
      <w:pPr>
        <w:pStyle w:val="Akapitzlist"/>
        <w:numPr>
          <w:ilvl w:val="0"/>
          <w:numId w:val="1"/>
        </w:numPr>
        <w:autoSpaceDE w:val="0"/>
        <w:spacing w:after="0"/>
        <w:jc w:val="both"/>
        <w:rPr>
          <w:rFonts w:asciiTheme="minorHAnsi" w:hAnsiTheme="minorHAnsi" w:cstheme="minorHAnsi"/>
          <w:bCs/>
          <w:sz w:val="21"/>
          <w:szCs w:val="21"/>
        </w:rPr>
      </w:pPr>
      <w:r w:rsidRPr="00F6078D">
        <w:rPr>
          <w:rFonts w:asciiTheme="minorHAnsi" w:hAnsiTheme="minorHAnsi" w:cstheme="minorHAnsi"/>
          <w:bCs/>
          <w:sz w:val="21"/>
          <w:szCs w:val="21"/>
        </w:rPr>
        <w:t xml:space="preserve">W ramach Inwestycji Inwestor zleca a </w:t>
      </w:r>
      <w:r w:rsidR="00BD26D0" w:rsidRPr="00F6078D">
        <w:rPr>
          <w:rFonts w:asciiTheme="minorHAnsi" w:hAnsiTheme="minorHAnsi" w:cstheme="minorHAnsi"/>
          <w:bCs/>
          <w:sz w:val="21"/>
          <w:szCs w:val="21"/>
        </w:rPr>
        <w:t xml:space="preserve">Generalny </w:t>
      </w:r>
      <w:r w:rsidRPr="00F6078D">
        <w:rPr>
          <w:rFonts w:asciiTheme="minorHAnsi" w:hAnsiTheme="minorHAnsi" w:cstheme="minorHAnsi"/>
          <w:bCs/>
          <w:sz w:val="21"/>
          <w:szCs w:val="21"/>
        </w:rPr>
        <w:t xml:space="preserve">Wykonawca przyjmuje do wykonania roboty budowlane określone w pozwoleniu na budowę wskazanym w ust. 1 </w:t>
      </w:r>
      <w:r w:rsidR="009136C7" w:rsidRPr="00F6078D">
        <w:rPr>
          <w:rFonts w:asciiTheme="minorHAnsi" w:hAnsiTheme="minorHAnsi" w:cstheme="minorHAnsi"/>
          <w:bCs/>
          <w:sz w:val="21"/>
          <w:szCs w:val="21"/>
        </w:rPr>
        <w:t xml:space="preserve">w zakresie </w:t>
      </w:r>
      <w:r w:rsidRPr="00F6078D">
        <w:rPr>
          <w:rFonts w:asciiTheme="minorHAnsi" w:hAnsiTheme="minorHAnsi" w:cstheme="minorHAnsi"/>
          <w:bCs/>
          <w:sz w:val="21"/>
          <w:szCs w:val="21"/>
        </w:rPr>
        <w:t>I</w:t>
      </w:r>
      <w:r w:rsidR="00BD26D0" w:rsidRPr="00F6078D">
        <w:rPr>
          <w:rFonts w:asciiTheme="minorHAnsi" w:hAnsiTheme="minorHAnsi" w:cstheme="minorHAnsi"/>
          <w:bCs/>
          <w:sz w:val="21"/>
          <w:szCs w:val="21"/>
        </w:rPr>
        <w:t xml:space="preserve"> (pierwszego)</w:t>
      </w:r>
      <w:r w:rsidRPr="00F6078D">
        <w:rPr>
          <w:rFonts w:asciiTheme="minorHAnsi" w:hAnsiTheme="minorHAnsi" w:cstheme="minorHAnsi"/>
          <w:bCs/>
          <w:sz w:val="21"/>
          <w:szCs w:val="21"/>
        </w:rPr>
        <w:t xml:space="preserve"> etap</w:t>
      </w:r>
      <w:r w:rsidR="00BD26D0" w:rsidRPr="00F6078D">
        <w:rPr>
          <w:rFonts w:asciiTheme="minorHAnsi" w:hAnsiTheme="minorHAnsi" w:cstheme="minorHAnsi"/>
          <w:bCs/>
          <w:sz w:val="21"/>
          <w:szCs w:val="21"/>
        </w:rPr>
        <w:t>u</w:t>
      </w:r>
      <w:r w:rsidRPr="00F6078D">
        <w:rPr>
          <w:rFonts w:asciiTheme="minorHAnsi" w:hAnsiTheme="minorHAnsi" w:cstheme="minorHAnsi"/>
          <w:bCs/>
          <w:sz w:val="21"/>
          <w:szCs w:val="21"/>
        </w:rPr>
        <w:t xml:space="preserve"> Inwestycji obejmując</w:t>
      </w:r>
      <w:r w:rsidR="00BD26D0" w:rsidRPr="00F6078D">
        <w:rPr>
          <w:rFonts w:asciiTheme="minorHAnsi" w:hAnsiTheme="minorHAnsi" w:cstheme="minorHAnsi"/>
          <w:bCs/>
          <w:sz w:val="21"/>
          <w:szCs w:val="21"/>
        </w:rPr>
        <w:t>ego</w:t>
      </w:r>
      <w:r w:rsidRPr="00F6078D">
        <w:rPr>
          <w:rFonts w:asciiTheme="minorHAnsi" w:hAnsiTheme="minorHAnsi" w:cstheme="minorHAnsi"/>
          <w:bCs/>
          <w:sz w:val="21"/>
          <w:szCs w:val="21"/>
        </w:rPr>
        <w:t xml:space="preserve">: </w:t>
      </w:r>
    </w:p>
    <w:p w14:paraId="253C12ED" w14:textId="36E6C7B8" w:rsidR="003F4671" w:rsidRPr="003A12CA" w:rsidRDefault="00F776E7" w:rsidP="00F6078D">
      <w:pPr>
        <w:pStyle w:val="Akapitzlist"/>
        <w:numPr>
          <w:ilvl w:val="1"/>
          <w:numId w:val="2"/>
        </w:numPr>
        <w:autoSpaceDE w:val="0"/>
        <w:spacing w:after="0"/>
        <w:jc w:val="both"/>
        <w:rPr>
          <w:rFonts w:asciiTheme="minorHAnsi" w:hAnsiTheme="minorHAnsi" w:cstheme="minorHAnsi"/>
          <w:bCs/>
          <w:sz w:val="21"/>
          <w:szCs w:val="21"/>
        </w:rPr>
      </w:pPr>
      <w:r w:rsidRPr="003A12CA">
        <w:rPr>
          <w:rFonts w:asciiTheme="minorHAnsi" w:hAnsiTheme="minorHAnsi" w:cstheme="minorHAnsi"/>
          <w:sz w:val="21"/>
          <w:szCs w:val="21"/>
        </w:rPr>
        <w:lastRenderedPageBreak/>
        <w:t xml:space="preserve">Część A </w:t>
      </w:r>
      <w:r w:rsidR="00057ECE" w:rsidRPr="003A12CA">
        <w:rPr>
          <w:rFonts w:asciiTheme="minorHAnsi" w:hAnsiTheme="minorHAnsi" w:cstheme="minorHAnsi"/>
          <w:sz w:val="21"/>
          <w:szCs w:val="21"/>
        </w:rPr>
        <w:t>–</w:t>
      </w:r>
      <w:r w:rsidRPr="003A12CA">
        <w:rPr>
          <w:rFonts w:asciiTheme="minorHAnsi" w:hAnsiTheme="minorHAnsi" w:cstheme="minorHAnsi"/>
          <w:sz w:val="21"/>
          <w:szCs w:val="21"/>
        </w:rPr>
        <w:t xml:space="preserve"> </w:t>
      </w:r>
      <w:r w:rsidR="00057ECE" w:rsidRPr="003A12CA">
        <w:rPr>
          <w:rFonts w:asciiTheme="minorHAnsi" w:hAnsiTheme="minorHAnsi" w:cstheme="minorHAnsi"/>
          <w:sz w:val="21"/>
          <w:szCs w:val="21"/>
        </w:rPr>
        <w:t xml:space="preserve">to jest </w:t>
      </w:r>
      <w:r w:rsidR="003F4671" w:rsidRPr="003A12CA">
        <w:rPr>
          <w:rFonts w:asciiTheme="minorHAnsi" w:hAnsiTheme="minorHAnsi" w:cstheme="minorHAnsi"/>
          <w:sz w:val="21"/>
          <w:szCs w:val="21"/>
        </w:rPr>
        <w:t>b</w:t>
      </w:r>
      <w:r w:rsidRPr="003A12CA">
        <w:rPr>
          <w:rFonts w:asciiTheme="minorHAnsi" w:hAnsiTheme="minorHAnsi" w:cstheme="minorHAnsi"/>
          <w:sz w:val="21"/>
          <w:szCs w:val="21"/>
        </w:rPr>
        <w:t>udow</w:t>
      </w:r>
      <w:r w:rsidR="003F4671" w:rsidRPr="003A12CA">
        <w:rPr>
          <w:rFonts w:asciiTheme="minorHAnsi" w:hAnsiTheme="minorHAnsi" w:cstheme="minorHAnsi"/>
          <w:sz w:val="21"/>
          <w:szCs w:val="21"/>
        </w:rPr>
        <w:t>ę</w:t>
      </w:r>
      <w:r w:rsidRPr="003A12CA">
        <w:rPr>
          <w:rFonts w:asciiTheme="minorHAnsi" w:hAnsiTheme="minorHAnsi" w:cstheme="minorHAnsi"/>
          <w:sz w:val="21"/>
          <w:szCs w:val="21"/>
        </w:rPr>
        <w:t xml:space="preserve"> hali produkcyjnej zgodnie z </w:t>
      </w:r>
      <w:r w:rsidR="003F4671" w:rsidRPr="003A12CA">
        <w:rPr>
          <w:rFonts w:asciiTheme="minorHAnsi" w:hAnsiTheme="minorHAnsi" w:cstheme="minorHAnsi"/>
          <w:sz w:val="21"/>
          <w:szCs w:val="21"/>
        </w:rPr>
        <w:t>p</w:t>
      </w:r>
      <w:r w:rsidRPr="003A12CA">
        <w:rPr>
          <w:rFonts w:asciiTheme="minorHAnsi" w:hAnsiTheme="minorHAnsi" w:cstheme="minorHAnsi"/>
          <w:sz w:val="21"/>
          <w:szCs w:val="21"/>
        </w:rPr>
        <w:t>ozwoleniem na budowę AB-BW-II.6740.1.12.2021 z dnia 07.05.2021 wyd</w:t>
      </w:r>
      <w:r w:rsidR="003F4671" w:rsidRPr="003A12CA">
        <w:rPr>
          <w:rFonts w:asciiTheme="minorHAnsi" w:hAnsiTheme="minorHAnsi" w:cstheme="minorHAnsi"/>
          <w:sz w:val="21"/>
          <w:szCs w:val="21"/>
        </w:rPr>
        <w:t>anym</w:t>
      </w:r>
      <w:r w:rsidRPr="003A12CA">
        <w:rPr>
          <w:rFonts w:asciiTheme="minorHAnsi" w:hAnsiTheme="minorHAnsi" w:cstheme="minorHAnsi"/>
          <w:sz w:val="21"/>
          <w:szCs w:val="21"/>
        </w:rPr>
        <w:t xml:space="preserve"> przez Prezydenta Miasta Lublin</w:t>
      </w:r>
      <w:r w:rsidR="007C7C2E" w:rsidRPr="003A12CA">
        <w:rPr>
          <w:rFonts w:asciiTheme="minorHAnsi" w:hAnsiTheme="minorHAnsi" w:cstheme="minorHAnsi"/>
          <w:sz w:val="21"/>
          <w:szCs w:val="21"/>
        </w:rPr>
        <w:t>, zwanym dalej: Pozwoleniem na Budowę</w:t>
      </w:r>
      <w:r w:rsidRPr="003A12CA">
        <w:rPr>
          <w:rFonts w:asciiTheme="minorHAnsi" w:hAnsiTheme="minorHAnsi" w:cstheme="minorHAnsi"/>
          <w:sz w:val="21"/>
          <w:szCs w:val="21"/>
        </w:rPr>
        <w:t xml:space="preserve"> (Budynek Nr 3 wg Tomu III dokumentacji projektowej pod nazwą Hala produkcji urządzeń i budynek socjalno-biurowy) </w:t>
      </w:r>
    </w:p>
    <w:p w14:paraId="227854B4" w14:textId="2DF2850B" w:rsidR="003F4671" w:rsidRPr="003A12CA" w:rsidRDefault="00F776E7" w:rsidP="00F6078D">
      <w:pPr>
        <w:pStyle w:val="Akapitzlist"/>
        <w:numPr>
          <w:ilvl w:val="1"/>
          <w:numId w:val="2"/>
        </w:numPr>
        <w:autoSpaceDE w:val="0"/>
        <w:spacing w:after="0"/>
        <w:jc w:val="both"/>
        <w:rPr>
          <w:rFonts w:asciiTheme="minorHAnsi" w:hAnsiTheme="minorHAnsi" w:cstheme="minorHAnsi"/>
          <w:bCs/>
          <w:sz w:val="21"/>
          <w:szCs w:val="21"/>
        </w:rPr>
      </w:pPr>
      <w:r w:rsidRPr="003A12CA">
        <w:rPr>
          <w:rFonts w:asciiTheme="minorHAnsi" w:hAnsiTheme="minorHAnsi" w:cstheme="minorHAnsi"/>
          <w:sz w:val="21"/>
          <w:szCs w:val="21"/>
        </w:rPr>
        <w:t xml:space="preserve">Część B </w:t>
      </w:r>
      <w:r w:rsidR="00057ECE" w:rsidRPr="003A12CA">
        <w:rPr>
          <w:rFonts w:asciiTheme="minorHAnsi" w:hAnsiTheme="minorHAnsi" w:cstheme="minorHAnsi"/>
          <w:sz w:val="21"/>
          <w:szCs w:val="21"/>
        </w:rPr>
        <w:t>–</w:t>
      </w:r>
      <w:r w:rsidRPr="003A12CA">
        <w:rPr>
          <w:rFonts w:asciiTheme="minorHAnsi" w:hAnsiTheme="minorHAnsi" w:cstheme="minorHAnsi"/>
          <w:sz w:val="21"/>
          <w:szCs w:val="21"/>
        </w:rPr>
        <w:t xml:space="preserve"> </w:t>
      </w:r>
      <w:r w:rsidR="00057ECE" w:rsidRPr="003A12CA">
        <w:rPr>
          <w:rFonts w:asciiTheme="minorHAnsi" w:hAnsiTheme="minorHAnsi" w:cstheme="minorHAnsi"/>
          <w:sz w:val="21"/>
          <w:szCs w:val="21"/>
        </w:rPr>
        <w:t xml:space="preserve">to jest </w:t>
      </w:r>
      <w:r w:rsidR="003F4671" w:rsidRPr="003A12CA">
        <w:rPr>
          <w:rFonts w:asciiTheme="minorHAnsi" w:hAnsiTheme="minorHAnsi" w:cstheme="minorHAnsi"/>
          <w:sz w:val="21"/>
          <w:szCs w:val="21"/>
        </w:rPr>
        <w:t>b</w:t>
      </w:r>
      <w:r w:rsidRPr="003A12CA">
        <w:rPr>
          <w:rFonts w:asciiTheme="minorHAnsi" w:hAnsiTheme="minorHAnsi" w:cstheme="minorHAnsi"/>
          <w:sz w:val="21"/>
          <w:szCs w:val="21"/>
        </w:rPr>
        <w:t>udow</w:t>
      </w:r>
      <w:r w:rsidR="003F4671" w:rsidRPr="003A12CA">
        <w:rPr>
          <w:rFonts w:asciiTheme="minorHAnsi" w:hAnsiTheme="minorHAnsi" w:cstheme="minorHAnsi"/>
          <w:sz w:val="21"/>
          <w:szCs w:val="21"/>
        </w:rPr>
        <w:t>ę</w:t>
      </w:r>
      <w:r w:rsidRPr="003A12CA">
        <w:rPr>
          <w:rFonts w:asciiTheme="minorHAnsi" w:hAnsiTheme="minorHAnsi" w:cstheme="minorHAnsi"/>
          <w:sz w:val="21"/>
          <w:szCs w:val="21"/>
        </w:rPr>
        <w:t xml:space="preserve"> budynku socjalno-biurowego zgodnie z </w:t>
      </w:r>
      <w:r w:rsidR="007C7C2E" w:rsidRPr="003A12CA">
        <w:rPr>
          <w:rFonts w:asciiTheme="minorHAnsi" w:hAnsiTheme="minorHAnsi" w:cstheme="minorHAnsi"/>
          <w:sz w:val="21"/>
          <w:szCs w:val="21"/>
        </w:rPr>
        <w:t>P</w:t>
      </w:r>
      <w:r w:rsidRPr="003A12CA">
        <w:rPr>
          <w:rFonts w:asciiTheme="minorHAnsi" w:hAnsiTheme="minorHAnsi" w:cstheme="minorHAnsi"/>
          <w:sz w:val="21"/>
          <w:szCs w:val="21"/>
        </w:rPr>
        <w:t xml:space="preserve">ozwoleniem na </w:t>
      </w:r>
      <w:r w:rsidR="007C7C2E" w:rsidRPr="003A12CA">
        <w:rPr>
          <w:rFonts w:asciiTheme="minorHAnsi" w:hAnsiTheme="minorHAnsi" w:cstheme="minorHAnsi"/>
          <w:sz w:val="21"/>
          <w:szCs w:val="21"/>
        </w:rPr>
        <w:t>B</w:t>
      </w:r>
      <w:r w:rsidRPr="003A12CA">
        <w:rPr>
          <w:rFonts w:asciiTheme="minorHAnsi" w:hAnsiTheme="minorHAnsi" w:cstheme="minorHAnsi"/>
          <w:sz w:val="21"/>
          <w:szCs w:val="21"/>
        </w:rPr>
        <w:t>udowę (Budynek Nr 4 wg Tomu III dokumentacji projektowej pod nazwą Hala produkcji urządzeń i budynek socjalno-biurowy)</w:t>
      </w:r>
    </w:p>
    <w:p w14:paraId="35B0440C" w14:textId="45B73D42" w:rsidR="003F4671" w:rsidRPr="003A12CA" w:rsidRDefault="00F776E7" w:rsidP="00F6078D">
      <w:pPr>
        <w:pStyle w:val="Akapitzlist"/>
        <w:numPr>
          <w:ilvl w:val="1"/>
          <w:numId w:val="2"/>
        </w:numPr>
        <w:autoSpaceDE w:val="0"/>
        <w:spacing w:after="0"/>
        <w:jc w:val="both"/>
        <w:rPr>
          <w:rFonts w:asciiTheme="minorHAnsi" w:hAnsiTheme="minorHAnsi" w:cstheme="minorHAnsi"/>
          <w:bCs/>
          <w:sz w:val="21"/>
          <w:szCs w:val="21"/>
        </w:rPr>
      </w:pPr>
      <w:r w:rsidRPr="003A12CA">
        <w:rPr>
          <w:rFonts w:asciiTheme="minorHAnsi" w:hAnsiTheme="minorHAnsi" w:cstheme="minorHAnsi"/>
          <w:sz w:val="21"/>
          <w:szCs w:val="21"/>
        </w:rPr>
        <w:t xml:space="preserve">Część C – </w:t>
      </w:r>
      <w:r w:rsidR="00057ECE" w:rsidRPr="003A12CA">
        <w:rPr>
          <w:rFonts w:asciiTheme="minorHAnsi" w:hAnsiTheme="minorHAnsi" w:cstheme="minorHAnsi"/>
          <w:sz w:val="21"/>
          <w:szCs w:val="21"/>
        </w:rPr>
        <w:t>to jest wykonanie części wspólnej</w:t>
      </w:r>
      <w:r w:rsidRPr="003A12CA">
        <w:rPr>
          <w:rFonts w:asciiTheme="minorHAnsi" w:hAnsiTheme="minorHAnsi" w:cstheme="minorHAnsi"/>
          <w:sz w:val="21"/>
          <w:szCs w:val="21"/>
        </w:rPr>
        <w:t xml:space="preserve"> (dla Budynków Nr 3 i 4):</w:t>
      </w:r>
    </w:p>
    <w:p w14:paraId="0AC20FD7" w14:textId="2CC49903" w:rsidR="003F4671" w:rsidRPr="003A12CA" w:rsidRDefault="003F4671" w:rsidP="00F6078D">
      <w:pPr>
        <w:pStyle w:val="Akapitzlist"/>
        <w:numPr>
          <w:ilvl w:val="2"/>
          <w:numId w:val="2"/>
        </w:numPr>
        <w:autoSpaceDE w:val="0"/>
        <w:spacing w:after="0"/>
        <w:jc w:val="both"/>
        <w:rPr>
          <w:rFonts w:asciiTheme="minorHAnsi" w:hAnsiTheme="minorHAnsi" w:cstheme="minorHAnsi"/>
          <w:bCs/>
          <w:sz w:val="21"/>
          <w:szCs w:val="21"/>
        </w:rPr>
      </w:pPr>
      <w:r w:rsidRPr="003A12CA">
        <w:rPr>
          <w:rFonts w:asciiTheme="minorHAnsi" w:hAnsiTheme="minorHAnsi" w:cstheme="minorHAnsi"/>
          <w:sz w:val="21"/>
          <w:szCs w:val="21"/>
        </w:rPr>
        <w:t>i</w:t>
      </w:r>
      <w:r w:rsidR="00F776E7" w:rsidRPr="003A12CA">
        <w:rPr>
          <w:rFonts w:asciiTheme="minorHAnsi" w:hAnsiTheme="minorHAnsi" w:cstheme="minorHAnsi"/>
          <w:sz w:val="21"/>
          <w:szCs w:val="21"/>
        </w:rPr>
        <w:t>nstalacje i sieci zewnętrzne,</w:t>
      </w:r>
    </w:p>
    <w:p w14:paraId="0FB50AA2" w14:textId="59F1C0E4" w:rsidR="003F4671" w:rsidRPr="003A12CA" w:rsidRDefault="003F4671" w:rsidP="00F6078D">
      <w:pPr>
        <w:pStyle w:val="Akapitzlist"/>
        <w:numPr>
          <w:ilvl w:val="2"/>
          <w:numId w:val="2"/>
        </w:numPr>
        <w:autoSpaceDE w:val="0"/>
        <w:spacing w:after="0"/>
        <w:jc w:val="both"/>
        <w:rPr>
          <w:rFonts w:asciiTheme="minorHAnsi" w:hAnsiTheme="minorHAnsi" w:cstheme="minorHAnsi"/>
          <w:bCs/>
          <w:sz w:val="21"/>
          <w:szCs w:val="21"/>
        </w:rPr>
      </w:pPr>
      <w:r w:rsidRPr="003A12CA">
        <w:rPr>
          <w:rFonts w:asciiTheme="minorHAnsi" w:hAnsiTheme="minorHAnsi" w:cstheme="minorHAnsi"/>
          <w:sz w:val="21"/>
          <w:szCs w:val="21"/>
        </w:rPr>
        <w:t>r</w:t>
      </w:r>
      <w:r w:rsidR="00F776E7" w:rsidRPr="003A12CA">
        <w:rPr>
          <w:rFonts w:asciiTheme="minorHAnsi" w:hAnsiTheme="minorHAnsi" w:cstheme="minorHAnsi"/>
          <w:sz w:val="21"/>
          <w:szCs w:val="21"/>
        </w:rPr>
        <w:t>oboty zewnętrzne (mury oporowe, fundamenty, ogrodzenie),</w:t>
      </w:r>
    </w:p>
    <w:p w14:paraId="12216E81" w14:textId="378F09DD" w:rsidR="003F4671" w:rsidRPr="003A12CA" w:rsidRDefault="003F4671" w:rsidP="00F6078D">
      <w:pPr>
        <w:pStyle w:val="Akapitzlist"/>
        <w:numPr>
          <w:ilvl w:val="2"/>
          <w:numId w:val="2"/>
        </w:numPr>
        <w:autoSpaceDE w:val="0"/>
        <w:spacing w:after="0"/>
        <w:jc w:val="both"/>
        <w:rPr>
          <w:rFonts w:asciiTheme="minorHAnsi" w:hAnsiTheme="minorHAnsi" w:cstheme="minorHAnsi"/>
          <w:bCs/>
          <w:sz w:val="21"/>
          <w:szCs w:val="21"/>
        </w:rPr>
      </w:pPr>
      <w:r w:rsidRPr="003A12CA">
        <w:rPr>
          <w:rFonts w:asciiTheme="minorHAnsi" w:hAnsiTheme="minorHAnsi" w:cstheme="minorHAnsi"/>
          <w:sz w:val="21"/>
          <w:szCs w:val="21"/>
        </w:rPr>
        <w:t>p</w:t>
      </w:r>
      <w:r w:rsidR="00F776E7" w:rsidRPr="003A12CA">
        <w:rPr>
          <w:rFonts w:asciiTheme="minorHAnsi" w:hAnsiTheme="minorHAnsi" w:cstheme="minorHAnsi"/>
          <w:sz w:val="21"/>
          <w:szCs w:val="21"/>
        </w:rPr>
        <w:t>arkingi, place, tereny zielone,</w:t>
      </w:r>
    </w:p>
    <w:p w14:paraId="66F2A7DF" w14:textId="4EE1AEDC" w:rsidR="00F776E7" w:rsidRPr="003A12CA" w:rsidRDefault="00645C37" w:rsidP="00F6078D">
      <w:pPr>
        <w:pStyle w:val="Akapitzlist"/>
        <w:autoSpaceDE w:val="0"/>
        <w:spacing w:after="0"/>
        <w:ind w:left="1080"/>
        <w:jc w:val="both"/>
        <w:rPr>
          <w:rFonts w:asciiTheme="minorHAnsi" w:hAnsiTheme="minorHAnsi" w:cstheme="minorHAnsi"/>
          <w:sz w:val="21"/>
          <w:szCs w:val="21"/>
        </w:rPr>
      </w:pPr>
      <w:r w:rsidRPr="003A12CA">
        <w:rPr>
          <w:rFonts w:asciiTheme="minorHAnsi" w:hAnsiTheme="minorHAnsi" w:cstheme="minorHAnsi"/>
          <w:sz w:val="21"/>
          <w:szCs w:val="21"/>
        </w:rPr>
        <w:t>z</w:t>
      </w:r>
      <w:r w:rsidR="003F4671" w:rsidRPr="003A12CA">
        <w:rPr>
          <w:rFonts w:asciiTheme="minorHAnsi" w:hAnsiTheme="minorHAnsi" w:cstheme="minorHAnsi"/>
          <w:sz w:val="21"/>
          <w:szCs w:val="21"/>
        </w:rPr>
        <w:t xml:space="preserve">godnie </w:t>
      </w:r>
      <w:r w:rsidRPr="003A12CA">
        <w:rPr>
          <w:rFonts w:asciiTheme="minorHAnsi" w:hAnsiTheme="minorHAnsi" w:cstheme="minorHAnsi"/>
          <w:sz w:val="21"/>
          <w:szCs w:val="21"/>
        </w:rPr>
        <w:t xml:space="preserve">z </w:t>
      </w:r>
      <w:r w:rsidR="003A12CA" w:rsidRPr="003A12CA">
        <w:rPr>
          <w:rFonts w:asciiTheme="minorHAnsi" w:hAnsiTheme="minorHAnsi" w:cstheme="minorHAnsi"/>
          <w:sz w:val="21"/>
          <w:szCs w:val="21"/>
        </w:rPr>
        <w:t>T</w:t>
      </w:r>
      <w:r w:rsidRPr="003A12CA">
        <w:rPr>
          <w:rFonts w:asciiTheme="minorHAnsi" w:hAnsiTheme="minorHAnsi" w:cstheme="minorHAnsi"/>
          <w:sz w:val="21"/>
          <w:szCs w:val="21"/>
        </w:rPr>
        <w:t>omem</w:t>
      </w:r>
      <w:r w:rsidR="00F776E7" w:rsidRPr="003A12CA">
        <w:rPr>
          <w:rFonts w:asciiTheme="minorHAnsi" w:hAnsiTheme="minorHAnsi" w:cstheme="minorHAnsi"/>
          <w:sz w:val="21"/>
          <w:szCs w:val="21"/>
        </w:rPr>
        <w:t xml:space="preserve"> I dokumentacji projektowej pod nazwą Zagospodarowanie terenu, załączniki, z wyłączeniem Budynków Nr 1 i Nr 2 oraz etapów oznaczonych jako Nr 3 i 4</w:t>
      </w:r>
      <w:r w:rsidR="009136C7" w:rsidRPr="003A12CA">
        <w:rPr>
          <w:rFonts w:asciiTheme="minorHAnsi" w:hAnsiTheme="minorHAnsi" w:cstheme="minorHAnsi"/>
          <w:sz w:val="21"/>
          <w:szCs w:val="21"/>
        </w:rPr>
        <w:t>;</w:t>
      </w:r>
    </w:p>
    <w:p w14:paraId="4320B2F2" w14:textId="70E238BC" w:rsidR="009136C7" w:rsidRPr="00F6078D" w:rsidRDefault="009136C7" w:rsidP="00F6078D">
      <w:pPr>
        <w:pStyle w:val="Akapitzlist"/>
        <w:autoSpaceDE w:val="0"/>
        <w:spacing w:after="0"/>
        <w:ind w:left="360"/>
        <w:jc w:val="both"/>
        <w:rPr>
          <w:rFonts w:asciiTheme="minorHAnsi" w:hAnsiTheme="minorHAnsi" w:cstheme="minorHAnsi"/>
          <w:bCs/>
          <w:sz w:val="21"/>
          <w:szCs w:val="21"/>
        </w:rPr>
      </w:pPr>
      <w:r w:rsidRPr="00F6078D">
        <w:rPr>
          <w:rFonts w:asciiTheme="minorHAnsi" w:hAnsiTheme="minorHAnsi" w:cstheme="minorHAnsi"/>
          <w:bCs/>
          <w:sz w:val="21"/>
          <w:szCs w:val="21"/>
        </w:rPr>
        <w:t>(dalej wykonanie robót budowlanych wskazanych w tym ustępie lit. a)</w:t>
      </w:r>
      <w:r w:rsidR="00D75650">
        <w:rPr>
          <w:rFonts w:asciiTheme="minorHAnsi" w:hAnsiTheme="minorHAnsi" w:cstheme="minorHAnsi"/>
          <w:bCs/>
          <w:sz w:val="21"/>
          <w:szCs w:val="21"/>
        </w:rPr>
        <w:t>-</w:t>
      </w:r>
      <w:r w:rsidRPr="00F6078D">
        <w:rPr>
          <w:rFonts w:asciiTheme="minorHAnsi" w:hAnsiTheme="minorHAnsi" w:cstheme="minorHAnsi"/>
          <w:bCs/>
          <w:sz w:val="21"/>
          <w:szCs w:val="21"/>
        </w:rPr>
        <w:t>c): Przedmiot Umowy).</w:t>
      </w:r>
    </w:p>
    <w:p w14:paraId="23549BD9" w14:textId="7F03BD51" w:rsidR="00B2404C" w:rsidRPr="00F6078D" w:rsidRDefault="0077687B" w:rsidP="00F6078D">
      <w:pPr>
        <w:pStyle w:val="Akapitzlist"/>
        <w:numPr>
          <w:ilvl w:val="0"/>
          <w:numId w:val="1"/>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 xml:space="preserve">Szczegółowy zakres robót </w:t>
      </w:r>
      <w:r w:rsidR="005B3653" w:rsidRPr="00F6078D">
        <w:rPr>
          <w:rFonts w:asciiTheme="minorHAnsi" w:hAnsiTheme="minorHAnsi" w:cstheme="minorHAnsi"/>
          <w:sz w:val="21"/>
          <w:szCs w:val="21"/>
        </w:rPr>
        <w:t>budowlanych</w:t>
      </w:r>
      <w:r w:rsidR="00D75650">
        <w:rPr>
          <w:rFonts w:asciiTheme="minorHAnsi" w:hAnsiTheme="minorHAnsi" w:cstheme="minorHAnsi"/>
          <w:sz w:val="21"/>
          <w:szCs w:val="21"/>
        </w:rPr>
        <w:t>,</w:t>
      </w:r>
      <w:r w:rsidR="005B3653" w:rsidRPr="00F6078D">
        <w:rPr>
          <w:rFonts w:asciiTheme="minorHAnsi" w:hAnsiTheme="minorHAnsi" w:cstheme="minorHAnsi"/>
          <w:sz w:val="21"/>
          <w:szCs w:val="21"/>
        </w:rPr>
        <w:t xml:space="preserve"> </w:t>
      </w:r>
      <w:r w:rsidRPr="00F6078D">
        <w:rPr>
          <w:rFonts w:asciiTheme="minorHAnsi" w:hAnsiTheme="minorHAnsi" w:cstheme="minorHAnsi"/>
          <w:sz w:val="21"/>
          <w:szCs w:val="21"/>
        </w:rPr>
        <w:t>s</w:t>
      </w:r>
      <w:r w:rsidR="00BD26D0" w:rsidRPr="00F6078D">
        <w:rPr>
          <w:rFonts w:asciiTheme="minorHAnsi" w:hAnsiTheme="minorHAnsi" w:cstheme="minorHAnsi"/>
          <w:sz w:val="21"/>
          <w:szCs w:val="21"/>
        </w:rPr>
        <w:t>kładających się na</w:t>
      </w:r>
      <w:r w:rsidRPr="00F6078D">
        <w:rPr>
          <w:rFonts w:asciiTheme="minorHAnsi" w:hAnsiTheme="minorHAnsi" w:cstheme="minorHAnsi"/>
          <w:sz w:val="21"/>
          <w:szCs w:val="21"/>
        </w:rPr>
        <w:t xml:space="preserve"> </w:t>
      </w:r>
      <w:r w:rsidR="00E85847" w:rsidRPr="00F6078D">
        <w:rPr>
          <w:rFonts w:asciiTheme="minorHAnsi" w:hAnsiTheme="minorHAnsi" w:cstheme="minorHAnsi"/>
          <w:sz w:val="21"/>
          <w:szCs w:val="21"/>
        </w:rPr>
        <w:t>Przedmiot U</w:t>
      </w:r>
      <w:r w:rsidR="005B3653" w:rsidRPr="00F6078D">
        <w:rPr>
          <w:rFonts w:asciiTheme="minorHAnsi" w:hAnsiTheme="minorHAnsi" w:cstheme="minorHAnsi"/>
          <w:sz w:val="21"/>
          <w:szCs w:val="21"/>
        </w:rPr>
        <w:t>mowy</w:t>
      </w:r>
      <w:r w:rsidR="00D75650">
        <w:rPr>
          <w:rFonts w:asciiTheme="minorHAnsi" w:hAnsiTheme="minorHAnsi" w:cstheme="minorHAnsi"/>
          <w:sz w:val="21"/>
          <w:szCs w:val="21"/>
        </w:rPr>
        <w:t>,</w:t>
      </w:r>
      <w:r w:rsidR="005B3653" w:rsidRPr="00F6078D">
        <w:rPr>
          <w:rFonts w:asciiTheme="minorHAnsi" w:hAnsiTheme="minorHAnsi" w:cstheme="minorHAnsi"/>
          <w:sz w:val="21"/>
          <w:szCs w:val="21"/>
        </w:rPr>
        <w:t xml:space="preserve"> jakie ma wykonać </w:t>
      </w:r>
      <w:r w:rsidR="00BD26D0" w:rsidRPr="00F6078D">
        <w:rPr>
          <w:rFonts w:asciiTheme="minorHAnsi" w:hAnsiTheme="minorHAnsi" w:cstheme="minorHAnsi"/>
          <w:sz w:val="21"/>
          <w:szCs w:val="21"/>
        </w:rPr>
        <w:t xml:space="preserve">Generalny </w:t>
      </w:r>
      <w:r w:rsidR="005B3653" w:rsidRPr="00F6078D">
        <w:rPr>
          <w:rFonts w:asciiTheme="minorHAnsi" w:hAnsiTheme="minorHAnsi" w:cstheme="minorHAnsi"/>
          <w:sz w:val="21"/>
          <w:szCs w:val="21"/>
        </w:rPr>
        <w:t xml:space="preserve">Wykonawca, </w:t>
      </w:r>
      <w:r w:rsidRPr="00F6078D">
        <w:rPr>
          <w:rFonts w:asciiTheme="minorHAnsi" w:hAnsiTheme="minorHAnsi" w:cstheme="minorHAnsi"/>
          <w:sz w:val="21"/>
          <w:szCs w:val="21"/>
        </w:rPr>
        <w:t>ujęty jest w</w:t>
      </w:r>
      <w:r w:rsidR="00B2404C" w:rsidRPr="00F6078D">
        <w:rPr>
          <w:rFonts w:asciiTheme="minorHAnsi" w:hAnsiTheme="minorHAnsi" w:cstheme="minorHAnsi"/>
          <w:sz w:val="21"/>
          <w:szCs w:val="21"/>
        </w:rPr>
        <w:t>:</w:t>
      </w:r>
    </w:p>
    <w:p w14:paraId="5FABC9BB" w14:textId="62EDABD9" w:rsidR="00B2404C" w:rsidRPr="00F6078D" w:rsidRDefault="007C7C2E" w:rsidP="00F6078D">
      <w:pPr>
        <w:pStyle w:val="Akapitzlist"/>
        <w:numPr>
          <w:ilvl w:val="0"/>
          <w:numId w:val="4"/>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Pozwoleniu na Budowę</w:t>
      </w:r>
      <w:r w:rsidR="009159F7" w:rsidRPr="00F6078D">
        <w:rPr>
          <w:rFonts w:asciiTheme="minorHAnsi" w:hAnsiTheme="minorHAnsi" w:cstheme="minorHAnsi"/>
          <w:bCs/>
          <w:sz w:val="21"/>
          <w:szCs w:val="21"/>
        </w:rPr>
        <w:t>,</w:t>
      </w:r>
    </w:p>
    <w:p w14:paraId="6C27EFB6" w14:textId="335EFD77" w:rsidR="00B2404C" w:rsidRPr="00390012" w:rsidRDefault="00B2404C" w:rsidP="00B70D19">
      <w:pPr>
        <w:pStyle w:val="Akapitzlist"/>
        <w:numPr>
          <w:ilvl w:val="0"/>
          <w:numId w:val="4"/>
        </w:numPr>
        <w:autoSpaceDE w:val="0"/>
        <w:spacing w:after="0"/>
        <w:jc w:val="both"/>
        <w:rPr>
          <w:rFonts w:asciiTheme="minorHAnsi" w:hAnsiTheme="minorHAnsi" w:cstheme="minorHAnsi"/>
          <w:sz w:val="21"/>
          <w:szCs w:val="21"/>
        </w:rPr>
      </w:pPr>
      <w:r w:rsidRPr="00390012">
        <w:rPr>
          <w:rFonts w:asciiTheme="minorHAnsi" w:hAnsiTheme="minorHAnsi" w:cstheme="minorHAnsi"/>
          <w:sz w:val="21"/>
          <w:szCs w:val="21"/>
        </w:rPr>
        <w:t>projek</w:t>
      </w:r>
      <w:r w:rsidR="005B3653" w:rsidRPr="00390012">
        <w:rPr>
          <w:rFonts w:asciiTheme="minorHAnsi" w:hAnsiTheme="minorHAnsi" w:cstheme="minorHAnsi"/>
          <w:sz w:val="21"/>
          <w:szCs w:val="21"/>
        </w:rPr>
        <w:t>cie</w:t>
      </w:r>
      <w:r w:rsidRPr="00390012">
        <w:rPr>
          <w:rFonts w:asciiTheme="minorHAnsi" w:hAnsiTheme="minorHAnsi" w:cstheme="minorHAnsi"/>
          <w:sz w:val="21"/>
          <w:szCs w:val="21"/>
        </w:rPr>
        <w:t xml:space="preserve"> wykonawczym sporządzonym przez </w:t>
      </w:r>
      <w:r w:rsidR="00390012" w:rsidRPr="003A12CA">
        <w:rPr>
          <w:rFonts w:asciiTheme="minorHAnsi" w:hAnsiTheme="minorHAnsi" w:cstheme="minorHAnsi"/>
          <w:sz w:val="21"/>
          <w:szCs w:val="21"/>
        </w:rPr>
        <w:t>NEOPROJEKT S</w:t>
      </w:r>
      <w:r w:rsidR="00AC0E15" w:rsidRPr="003A12CA">
        <w:rPr>
          <w:rFonts w:asciiTheme="minorHAnsi" w:hAnsiTheme="minorHAnsi" w:cstheme="minorHAnsi"/>
          <w:sz w:val="21"/>
          <w:szCs w:val="21"/>
        </w:rPr>
        <w:t>p</w:t>
      </w:r>
      <w:r w:rsidR="00390012" w:rsidRPr="003A12CA">
        <w:rPr>
          <w:rFonts w:asciiTheme="minorHAnsi" w:hAnsiTheme="minorHAnsi" w:cstheme="minorHAnsi"/>
          <w:sz w:val="21"/>
          <w:szCs w:val="21"/>
        </w:rPr>
        <w:t xml:space="preserve">. </w:t>
      </w:r>
      <w:r w:rsidR="00AC0E15" w:rsidRPr="003A12CA">
        <w:rPr>
          <w:rFonts w:asciiTheme="minorHAnsi" w:hAnsiTheme="minorHAnsi" w:cstheme="minorHAnsi"/>
          <w:sz w:val="21"/>
          <w:szCs w:val="21"/>
        </w:rPr>
        <w:t xml:space="preserve"> z o</w:t>
      </w:r>
      <w:r w:rsidR="00390012" w:rsidRPr="003A12CA">
        <w:rPr>
          <w:rFonts w:asciiTheme="minorHAnsi" w:hAnsiTheme="minorHAnsi" w:cstheme="minorHAnsi"/>
          <w:sz w:val="21"/>
          <w:szCs w:val="21"/>
        </w:rPr>
        <w:t>.</w:t>
      </w:r>
      <w:r w:rsidR="00AC0E15" w:rsidRPr="003A12CA">
        <w:rPr>
          <w:rFonts w:asciiTheme="minorHAnsi" w:hAnsiTheme="minorHAnsi" w:cstheme="minorHAnsi"/>
          <w:sz w:val="21"/>
          <w:szCs w:val="21"/>
        </w:rPr>
        <w:t>o</w:t>
      </w:r>
      <w:r w:rsidR="00390012" w:rsidRPr="003A12CA">
        <w:rPr>
          <w:rFonts w:asciiTheme="minorHAnsi" w:hAnsiTheme="minorHAnsi" w:cstheme="minorHAnsi"/>
          <w:sz w:val="21"/>
          <w:szCs w:val="21"/>
        </w:rPr>
        <w:t xml:space="preserve">. </w:t>
      </w:r>
      <w:r w:rsidR="00AC0E15">
        <w:rPr>
          <w:rFonts w:asciiTheme="minorHAnsi" w:hAnsiTheme="minorHAnsi" w:cstheme="minorHAnsi"/>
          <w:sz w:val="21"/>
          <w:szCs w:val="21"/>
        </w:rPr>
        <w:t>w c</w:t>
      </w:r>
      <w:r w:rsidR="00390012">
        <w:rPr>
          <w:rFonts w:asciiTheme="minorHAnsi" w:hAnsiTheme="minorHAnsi" w:cstheme="minorHAnsi"/>
          <w:sz w:val="21"/>
          <w:szCs w:val="21"/>
        </w:rPr>
        <w:t xml:space="preserve">zerwcu </w:t>
      </w:r>
      <w:r w:rsidRPr="00390012">
        <w:rPr>
          <w:rFonts w:asciiTheme="minorHAnsi" w:hAnsiTheme="minorHAnsi" w:cstheme="minorHAnsi"/>
          <w:sz w:val="21"/>
          <w:szCs w:val="21"/>
        </w:rPr>
        <w:t xml:space="preserve"> </w:t>
      </w:r>
      <w:r w:rsidR="00390012">
        <w:rPr>
          <w:rFonts w:asciiTheme="minorHAnsi" w:hAnsiTheme="minorHAnsi" w:cstheme="minorHAnsi"/>
          <w:sz w:val="21"/>
          <w:szCs w:val="21"/>
        </w:rPr>
        <w:t>2021</w:t>
      </w:r>
      <w:r w:rsidRPr="00390012">
        <w:rPr>
          <w:rFonts w:asciiTheme="minorHAnsi" w:hAnsiTheme="minorHAnsi" w:cstheme="minorHAnsi"/>
          <w:sz w:val="21"/>
          <w:szCs w:val="21"/>
        </w:rPr>
        <w:t xml:space="preserve"> roku</w:t>
      </w:r>
      <w:r w:rsidR="00A152F9" w:rsidRPr="00390012">
        <w:rPr>
          <w:rFonts w:asciiTheme="minorHAnsi" w:hAnsiTheme="minorHAnsi" w:cstheme="minorHAnsi"/>
          <w:sz w:val="21"/>
          <w:szCs w:val="21"/>
        </w:rPr>
        <w:t>,</w:t>
      </w:r>
    </w:p>
    <w:p w14:paraId="078AAFF5" w14:textId="4473B74E" w:rsidR="00D47A29" w:rsidRPr="00F6078D" w:rsidRDefault="00D47A29" w:rsidP="00F6078D">
      <w:pPr>
        <w:pStyle w:val="Akapitzlist"/>
        <w:numPr>
          <w:ilvl w:val="0"/>
          <w:numId w:val="4"/>
        </w:numPr>
        <w:autoSpaceDE w:val="0"/>
        <w:spacing w:after="0"/>
        <w:jc w:val="both"/>
        <w:rPr>
          <w:rFonts w:asciiTheme="minorHAnsi" w:hAnsiTheme="minorHAnsi" w:cstheme="minorHAnsi"/>
          <w:sz w:val="21"/>
          <w:szCs w:val="21"/>
        </w:rPr>
      </w:pPr>
      <w:r w:rsidRPr="00F6078D">
        <w:rPr>
          <w:rFonts w:asciiTheme="minorHAnsi" w:hAnsiTheme="minorHAnsi" w:cstheme="minorHAnsi"/>
          <w:sz w:val="21"/>
          <w:szCs w:val="21"/>
        </w:rPr>
        <w:t>pozostałej dok</w:t>
      </w:r>
      <w:r w:rsidR="007D1FAE">
        <w:rPr>
          <w:rFonts w:asciiTheme="minorHAnsi" w:hAnsiTheme="minorHAnsi" w:cstheme="minorHAnsi"/>
          <w:sz w:val="21"/>
          <w:szCs w:val="21"/>
        </w:rPr>
        <w:t>umentacji projektowej to jest dokumentacji geotechnicznej</w:t>
      </w:r>
      <w:r w:rsidRPr="00F6078D">
        <w:rPr>
          <w:rFonts w:asciiTheme="minorHAnsi" w:hAnsiTheme="minorHAnsi" w:cstheme="minorHAnsi"/>
          <w:sz w:val="21"/>
          <w:szCs w:val="21"/>
        </w:rPr>
        <w:t>,</w:t>
      </w:r>
    </w:p>
    <w:p w14:paraId="50C25782" w14:textId="5FDA83AD" w:rsidR="0077687B" w:rsidRPr="00F6078D" w:rsidRDefault="0077687B" w:rsidP="00F6078D">
      <w:pPr>
        <w:pStyle w:val="Akapitzlist"/>
        <w:numPr>
          <w:ilvl w:val="0"/>
          <w:numId w:val="4"/>
        </w:numPr>
        <w:autoSpaceDE w:val="0"/>
        <w:spacing w:after="0"/>
        <w:jc w:val="both"/>
        <w:rPr>
          <w:rFonts w:asciiTheme="minorHAnsi" w:hAnsiTheme="minorHAnsi" w:cstheme="minorHAnsi"/>
          <w:sz w:val="21"/>
          <w:szCs w:val="21"/>
        </w:rPr>
      </w:pPr>
      <w:r w:rsidRPr="00F6078D">
        <w:rPr>
          <w:rFonts w:asciiTheme="minorHAnsi" w:hAnsiTheme="minorHAnsi" w:cstheme="minorHAnsi"/>
          <w:sz w:val="21"/>
          <w:szCs w:val="21"/>
        </w:rPr>
        <w:t>Specyfikacja</w:t>
      </w:r>
      <w:r w:rsidR="005B3653" w:rsidRPr="00F6078D">
        <w:rPr>
          <w:rFonts w:asciiTheme="minorHAnsi" w:hAnsiTheme="minorHAnsi" w:cstheme="minorHAnsi"/>
          <w:sz w:val="21"/>
          <w:szCs w:val="21"/>
        </w:rPr>
        <w:t>ch</w:t>
      </w:r>
      <w:r w:rsidRPr="00F6078D">
        <w:rPr>
          <w:rFonts w:asciiTheme="minorHAnsi" w:hAnsiTheme="minorHAnsi" w:cstheme="minorHAnsi"/>
          <w:sz w:val="21"/>
          <w:szCs w:val="21"/>
        </w:rPr>
        <w:t xml:space="preserve"> Techniczny</w:t>
      </w:r>
      <w:r w:rsidR="005B3653" w:rsidRPr="00F6078D">
        <w:rPr>
          <w:rFonts w:asciiTheme="minorHAnsi" w:hAnsiTheme="minorHAnsi" w:cstheme="minorHAnsi"/>
          <w:sz w:val="21"/>
          <w:szCs w:val="21"/>
        </w:rPr>
        <w:t xml:space="preserve">ch </w:t>
      </w:r>
      <w:r w:rsidRPr="00F6078D">
        <w:rPr>
          <w:rFonts w:asciiTheme="minorHAnsi" w:hAnsiTheme="minorHAnsi" w:cstheme="minorHAnsi"/>
          <w:sz w:val="21"/>
          <w:szCs w:val="21"/>
        </w:rPr>
        <w:t>Wykonania i Odbioru Robót,</w:t>
      </w:r>
    </w:p>
    <w:p w14:paraId="22694CBA" w14:textId="7218D54C" w:rsidR="00A152F9" w:rsidRPr="00F6078D" w:rsidRDefault="00A152F9" w:rsidP="00F6078D">
      <w:pPr>
        <w:pStyle w:val="Akapitzlist"/>
        <w:numPr>
          <w:ilvl w:val="0"/>
          <w:numId w:val="4"/>
        </w:numPr>
        <w:autoSpaceDE w:val="0"/>
        <w:spacing w:after="0"/>
        <w:jc w:val="both"/>
        <w:rPr>
          <w:rFonts w:asciiTheme="minorHAnsi" w:hAnsiTheme="minorHAnsi" w:cstheme="minorHAnsi"/>
          <w:bCs/>
          <w:sz w:val="21"/>
          <w:szCs w:val="21"/>
        </w:rPr>
      </w:pPr>
      <w:r w:rsidRPr="00F6078D">
        <w:rPr>
          <w:rFonts w:asciiTheme="minorHAnsi" w:hAnsiTheme="minorHAnsi" w:cstheme="minorHAnsi"/>
          <w:bCs/>
          <w:sz w:val="21"/>
          <w:szCs w:val="21"/>
        </w:rPr>
        <w:t>Harmonogra</w:t>
      </w:r>
      <w:r w:rsidR="004D6A5C" w:rsidRPr="00F6078D">
        <w:rPr>
          <w:rFonts w:asciiTheme="minorHAnsi" w:hAnsiTheme="minorHAnsi" w:cstheme="minorHAnsi"/>
          <w:bCs/>
          <w:sz w:val="21"/>
          <w:szCs w:val="21"/>
        </w:rPr>
        <w:t>m</w:t>
      </w:r>
      <w:r w:rsidR="00A2398F">
        <w:rPr>
          <w:rFonts w:asciiTheme="minorHAnsi" w:hAnsiTheme="minorHAnsi" w:cstheme="minorHAnsi"/>
          <w:bCs/>
          <w:sz w:val="21"/>
          <w:szCs w:val="21"/>
        </w:rPr>
        <w:t>i</w:t>
      </w:r>
      <w:r w:rsidR="004D6A5C" w:rsidRPr="00F6078D">
        <w:rPr>
          <w:rFonts w:asciiTheme="minorHAnsi" w:hAnsiTheme="minorHAnsi" w:cstheme="minorHAnsi"/>
          <w:bCs/>
          <w:sz w:val="21"/>
          <w:szCs w:val="21"/>
        </w:rPr>
        <w:t>e</w:t>
      </w:r>
      <w:r w:rsidRPr="00F6078D">
        <w:rPr>
          <w:rFonts w:asciiTheme="minorHAnsi" w:hAnsiTheme="minorHAnsi" w:cstheme="minorHAnsi"/>
          <w:bCs/>
          <w:sz w:val="21"/>
          <w:szCs w:val="21"/>
        </w:rPr>
        <w:t xml:space="preserve"> rzeczowo-finansowym</w:t>
      </w:r>
      <w:r w:rsidR="004D6A5C" w:rsidRPr="00F6078D">
        <w:rPr>
          <w:rFonts w:asciiTheme="minorHAnsi" w:hAnsiTheme="minorHAnsi" w:cstheme="minorHAnsi"/>
          <w:bCs/>
          <w:sz w:val="21"/>
          <w:szCs w:val="21"/>
        </w:rPr>
        <w:t xml:space="preserve"> (stanowiącym</w:t>
      </w:r>
      <w:r w:rsidR="004D6A5C" w:rsidRPr="00F6078D">
        <w:rPr>
          <w:rFonts w:asciiTheme="minorHAnsi" w:hAnsiTheme="minorHAnsi" w:cstheme="minorHAnsi"/>
          <w:b/>
          <w:bCs/>
          <w:sz w:val="21"/>
          <w:szCs w:val="21"/>
        </w:rPr>
        <w:t xml:space="preserve"> </w:t>
      </w:r>
      <w:r w:rsidR="00E85847" w:rsidRPr="00F6078D">
        <w:rPr>
          <w:rFonts w:asciiTheme="minorHAnsi" w:hAnsiTheme="minorHAnsi" w:cstheme="minorHAnsi"/>
          <w:b/>
          <w:bCs/>
          <w:sz w:val="21"/>
          <w:szCs w:val="21"/>
        </w:rPr>
        <w:t>z</w:t>
      </w:r>
      <w:r w:rsidRPr="00F6078D">
        <w:rPr>
          <w:rFonts w:asciiTheme="minorHAnsi" w:hAnsiTheme="minorHAnsi" w:cstheme="minorHAnsi"/>
          <w:b/>
          <w:bCs/>
          <w:sz w:val="21"/>
          <w:szCs w:val="21"/>
        </w:rPr>
        <w:t>ałącznik</w:t>
      </w:r>
      <w:r w:rsidRPr="00F6078D">
        <w:rPr>
          <w:rFonts w:asciiTheme="minorHAnsi" w:hAnsiTheme="minorHAnsi" w:cstheme="minorHAnsi"/>
          <w:bCs/>
          <w:sz w:val="21"/>
          <w:szCs w:val="21"/>
        </w:rPr>
        <w:t xml:space="preserve"> </w:t>
      </w:r>
      <w:r w:rsidRPr="00F6078D">
        <w:rPr>
          <w:rFonts w:asciiTheme="minorHAnsi" w:hAnsiTheme="minorHAnsi" w:cstheme="minorHAnsi"/>
          <w:b/>
          <w:bCs/>
          <w:sz w:val="21"/>
          <w:szCs w:val="21"/>
        </w:rPr>
        <w:t xml:space="preserve">Nr </w:t>
      </w:r>
      <w:r w:rsidR="007C7C2E" w:rsidRPr="00F6078D">
        <w:rPr>
          <w:rFonts w:asciiTheme="minorHAnsi" w:hAnsiTheme="minorHAnsi" w:cstheme="minorHAnsi"/>
          <w:b/>
          <w:bCs/>
          <w:sz w:val="21"/>
          <w:szCs w:val="21"/>
        </w:rPr>
        <w:t>3</w:t>
      </w:r>
      <w:r w:rsidR="004D6A5C" w:rsidRPr="00F6078D">
        <w:rPr>
          <w:rFonts w:asciiTheme="minorHAnsi" w:hAnsiTheme="minorHAnsi" w:cstheme="minorHAnsi"/>
          <w:b/>
          <w:bCs/>
          <w:sz w:val="21"/>
          <w:szCs w:val="21"/>
        </w:rPr>
        <w:t xml:space="preserve"> </w:t>
      </w:r>
      <w:r w:rsidR="00BD26D0" w:rsidRPr="00F6078D">
        <w:rPr>
          <w:rFonts w:asciiTheme="minorHAnsi" w:hAnsiTheme="minorHAnsi" w:cstheme="minorHAnsi"/>
          <w:bCs/>
          <w:sz w:val="21"/>
          <w:szCs w:val="21"/>
        </w:rPr>
        <w:t>do Umowy),</w:t>
      </w:r>
    </w:p>
    <w:p w14:paraId="01C129B5" w14:textId="29EC30FF" w:rsidR="00BD26D0" w:rsidRPr="00F6078D" w:rsidRDefault="00BD26D0" w:rsidP="00F6078D">
      <w:pPr>
        <w:pStyle w:val="Akapitzlist"/>
        <w:numPr>
          <w:ilvl w:val="0"/>
          <w:numId w:val="4"/>
        </w:numPr>
        <w:autoSpaceDE w:val="0"/>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Ostatecznej Ofercie Generalnego Wykonawcy z dnia …………………….. roku (stanowiącej </w:t>
      </w:r>
      <w:r w:rsidRPr="00F6078D">
        <w:rPr>
          <w:rFonts w:asciiTheme="minorHAnsi" w:hAnsiTheme="minorHAnsi" w:cstheme="minorHAnsi"/>
          <w:b/>
          <w:sz w:val="21"/>
          <w:szCs w:val="21"/>
        </w:rPr>
        <w:t>załącznik</w:t>
      </w:r>
      <w:r w:rsidRPr="00F6078D">
        <w:rPr>
          <w:rFonts w:asciiTheme="minorHAnsi" w:hAnsiTheme="minorHAnsi" w:cstheme="minorHAnsi"/>
          <w:sz w:val="21"/>
          <w:szCs w:val="21"/>
        </w:rPr>
        <w:t xml:space="preserve"> </w:t>
      </w:r>
      <w:r w:rsidRPr="00F6078D">
        <w:rPr>
          <w:rFonts w:asciiTheme="minorHAnsi" w:hAnsiTheme="minorHAnsi" w:cstheme="minorHAnsi"/>
          <w:b/>
          <w:sz w:val="21"/>
          <w:szCs w:val="21"/>
        </w:rPr>
        <w:t xml:space="preserve">nr 1 </w:t>
      </w:r>
      <w:r w:rsidRPr="00F6078D">
        <w:rPr>
          <w:rFonts w:asciiTheme="minorHAnsi" w:hAnsiTheme="minorHAnsi" w:cstheme="minorHAnsi"/>
          <w:sz w:val="21"/>
          <w:szCs w:val="21"/>
        </w:rPr>
        <w:t xml:space="preserve">do Umowy) – w tym zakresie w jakim przedmiotowa Oferta nie jest sprzeczna z dokumentami wskazanymi w lit. a) – e), </w:t>
      </w:r>
    </w:p>
    <w:p w14:paraId="209BDA19" w14:textId="65206FB1" w:rsidR="009159F7" w:rsidRPr="00F6078D" w:rsidRDefault="005B3653" w:rsidP="00F6078D">
      <w:pPr>
        <w:autoSpaceDE w:val="0"/>
        <w:spacing w:after="0" w:line="276" w:lineRule="auto"/>
        <w:ind w:left="360"/>
        <w:jc w:val="both"/>
        <w:rPr>
          <w:rFonts w:cstheme="minorHAnsi"/>
          <w:sz w:val="21"/>
          <w:szCs w:val="21"/>
        </w:rPr>
      </w:pPr>
      <w:r w:rsidRPr="00F6078D">
        <w:rPr>
          <w:rFonts w:cstheme="minorHAnsi"/>
          <w:sz w:val="21"/>
          <w:szCs w:val="21"/>
        </w:rPr>
        <w:t>Dokumen</w:t>
      </w:r>
      <w:r w:rsidR="00BD26D0" w:rsidRPr="00F6078D">
        <w:rPr>
          <w:rFonts w:cstheme="minorHAnsi"/>
          <w:sz w:val="21"/>
          <w:szCs w:val="21"/>
        </w:rPr>
        <w:t>ty wskazane w ust. 3 lit. a)-</w:t>
      </w:r>
      <w:r w:rsidR="007C7C2E" w:rsidRPr="00F6078D">
        <w:rPr>
          <w:rFonts w:cstheme="minorHAnsi"/>
          <w:sz w:val="21"/>
          <w:szCs w:val="21"/>
        </w:rPr>
        <w:t>g</w:t>
      </w:r>
      <w:r w:rsidR="00BD26D0" w:rsidRPr="00F6078D">
        <w:rPr>
          <w:rFonts w:cstheme="minorHAnsi"/>
          <w:sz w:val="21"/>
          <w:szCs w:val="21"/>
        </w:rPr>
        <w:t xml:space="preserve">), zwane dalej: Dokumentacją Umowną, </w:t>
      </w:r>
      <w:r w:rsidRPr="00F6078D">
        <w:rPr>
          <w:rFonts w:cstheme="minorHAnsi"/>
          <w:sz w:val="21"/>
          <w:szCs w:val="21"/>
        </w:rPr>
        <w:t>stanowią integralną część Umowy</w:t>
      </w:r>
      <w:r w:rsidR="005561B6">
        <w:rPr>
          <w:rFonts w:cstheme="minorHAnsi"/>
          <w:sz w:val="21"/>
          <w:szCs w:val="21"/>
        </w:rPr>
        <w:t>, nawet w przypadku ich fizycznego niezałączenia do Umowy</w:t>
      </w:r>
      <w:r w:rsidRPr="00F6078D">
        <w:rPr>
          <w:rFonts w:cstheme="minorHAnsi"/>
          <w:sz w:val="21"/>
          <w:szCs w:val="21"/>
        </w:rPr>
        <w:t>.</w:t>
      </w:r>
      <w:r w:rsidR="007C7C2E" w:rsidRPr="00F6078D">
        <w:rPr>
          <w:rFonts w:cstheme="minorHAnsi"/>
          <w:sz w:val="21"/>
          <w:szCs w:val="21"/>
        </w:rPr>
        <w:t xml:space="preserve"> </w:t>
      </w:r>
    </w:p>
    <w:p w14:paraId="6DF4468F" w14:textId="2869B6F7" w:rsidR="00FC227B" w:rsidRPr="00A01B85" w:rsidRDefault="00FC227B" w:rsidP="00F6078D">
      <w:pPr>
        <w:pStyle w:val="Akapitzlist"/>
        <w:numPr>
          <w:ilvl w:val="0"/>
          <w:numId w:val="1"/>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 xml:space="preserve">Zakres </w:t>
      </w:r>
      <w:r w:rsidR="005B3653" w:rsidRPr="00F6078D">
        <w:rPr>
          <w:rFonts w:asciiTheme="minorHAnsi" w:hAnsiTheme="minorHAnsi" w:cstheme="minorHAnsi"/>
          <w:sz w:val="21"/>
          <w:szCs w:val="21"/>
        </w:rPr>
        <w:t>U</w:t>
      </w:r>
      <w:r w:rsidRPr="00F6078D">
        <w:rPr>
          <w:rFonts w:asciiTheme="minorHAnsi" w:hAnsiTheme="minorHAnsi" w:cstheme="minorHAnsi"/>
          <w:sz w:val="21"/>
          <w:szCs w:val="21"/>
        </w:rPr>
        <w:t xml:space="preserve">mowy nie obejmuje uzyskania przez </w:t>
      </w:r>
      <w:r w:rsidR="00BD26D0" w:rsidRPr="00F6078D">
        <w:rPr>
          <w:rFonts w:asciiTheme="minorHAnsi" w:hAnsiTheme="minorHAnsi" w:cstheme="minorHAnsi"/>
          <w:sz w:val="21"/>
          <w:szCs w:val="21"/>
        </w:rPr>
        <w:t xml:space="preserve">Generalnego </w:t>
      </w:r>
      <w:r w:rsidRPr="00F6078D">
        <w:rPr>
          <w:rFonts w:asciiTheme="minorHAnsi" w:hAnsiTheme="minorHAnsi" w:cstheme="minorHAnsi"/>
          <w:sz w:val="21"/>
          <w:szCs w:val="21"/>
        </w:rPr>
        <w:t xml:space="preserve">Wykonawcę, w imieniu Inwestora, pozwolenia na użytkowanie obiektów powstałych w wykonaniu Przedmiotu Umowy. </w:t>
      </w:r>
      <w:r w:rsidR="00BD26D0" w:rsidRPr="00F6078D">
        <w:rPr>
          <w:rFonts w:asciiTheme="minorHAnsi" w:hAnsiTheme="minorHAnsi" w:cstheme="minorHAnsi"/>
          <w:sz w:val="21"/>
          <w:szCs w:val="21"/>
        </w:rPr>
        <w:t xml:space="preserve">Generalny </w:t>
      </w:r>
      <w:r w:rsidRPr="00F6078D">
        <w:rPr>
          <w:rFonts w:asciiTheme="minorHAnsi" w:hAnsiTheme="minorHAnsi" w:cstheme="minorHAnsi"/>
          <w:sz w:val="21"/>
          <w:szCs w:val="21"/>
        </w:rPr>
        <w:t xml:space="preserve">Wykonawca zobowiązany jest </w:t>
      </w:r>
      <w:r w:rsidR="00BD26D0" w:rsidRPr="00F6078D">
        <w:rPr>
          <w:rFonts w:asciiTheme="minorHAnsi" w:hAnsiTheme="minorHAnsi" w:cstheme="minorHAnsi"/>
          <w:sz w:val="21"/>
          <w:szCs w:val="21"/>
        </w:rPr>
        <w:t xml:space="preserve">jednak </w:t>
      </w:r>
      <w:r w:rsidRPr="00F6078D">
        <w:rPr>
          <w:rFonts w:asciiTheme="minorHAnsi" w:hAnsiTheme="minorHAnsi" w:cstheme="minorHAnsi"/>
          <w:sz w:val="21"/>
          <w:szCs w:val="21"/>
        </w:rPr>
        <w:t xml:space="preserve">dostarczyć Inwestorowi wszelką konieczną dokumentację w celu uzyskania pozwolenia na użytkowanie </w:t>
      </w:r>
      <w:r w:rsidR="007C7C2E" w:rsidRPr="00F6078D">
        <w:rPr>
          <w:rFonts w:asciiTheme="minorHAnsi" w:hAnsiTheme="minorHAnsi" w:cstheme="minorHAnsi"/>
          <w:sz w:val="21"/>
          <w:szCs w:val="21"/>
        </w:rPr>
        <w:t xml:space="preserve">obiektów powstałych w wykonaniu Przedmiotu Umowy </w:t>
      </w:r>
      <w:r w:rsidRPr="00F6078D">
        <w:rPr>
          <w:rFonts w:asciiTheme="minorHAnsi" w:hAnsiTheme="minorHAnsi" w:cstheme="minorHAnsi"/>
          <w:sz w:val="21"/>
          <w:szCs w:val="21"/>
        </w:rPr>
        <w:t>oraz będzie czynnie uczestniczył we wszystkich kontrolach i odbiorach związanych z dopuszczeniem obiektów powstałych w wykonaniu Przedmiotu Umowy do użytkowania</w:t>
      </w:r>
      <w:r w:rsidR="00BD26D0" w:rsidRPr="00F6078D">
        <w:rPr>
          <w:rFonts w:asciiTheme="minorHAnsi" w:hAnsiTheme="minorHAnsi" w:cstheme="minorHAnsi"/>
          <w:sz w:val="21"/>
          <w:szCs w:val="21"/>
        </w:rPr>
        <w:t xml:space="preserve"> bez dodatkowego wynagrodzenia ponad </w:t>
      </w:r>
      <w:r w:rsidR="00E06C4B" w:rsidRPr="00F6078D">
        <w:rPr>
          <w:rFonts w:asciiTheme="minorHAnsi" w:hAnsiTheme="minorHAnsi" w:cstheme="minorHAnsi"/>
          <w:sz w:val="21"/>
          <w:szCs w:val="21"/>
        </w:rPr>
        <w:t>W</w:t>
      </w:r>
      <w:r w:rsidR="00BD26D0" w:rsidRPr="00F6078D">
        <w:rPr>
          <w:rFonts w:asciiTheme="minorHAnsi" w:hAnsiTheme="minorHAnsi" w:cstheme="minorHAnsi"/>
          <w:sz w:val="21"/>
          <w:szCs w:val="21"/>
        </w:rPr>
        <w:t xml:space="preserve">ynagrodzenie </w:t>
      </w:r>
      <w:r w:rsidR="00E06C4B" w:rsidRPr="00F6078D">
        <w:rPr>
          <w:rFonts w:asciiTheme="minorHAnsi" w:hAnsiTheme="minorHAnsi" w:cstheme="minorHAnsi"/>
          <w:sz w:val="21"/>
          <w:szCs w:val="21"/>
        </w:rPr>
        <w:t>U</w:t>
      </w:r>
      <w:r w:rsidR="00BD26D0" w:rsidRPr="00F6078D">
        <w:rPr>
          <w:rFonts w:asciiTheme="minorHAnsi" w:hAnsiTheme="minorHAnsi" w:cstheme="minorHAnsi"/>
          <w:sz w:val="21"/>
          <w:szCs w:val="21"/>
        </w:rPr>
        <w:t>mowne</w:t>
      </w:r>
      <w:r w:rsidRPr="00F6078D">
        <w:rPr>
          <w:rFonts w:asciiTheme="minorHAnsi" w:hAnsiTheme="minorHAnsi" w:cstheme="minorHAnsi"/>
          <w:sz w:val="21"/>
          <w:szCs w:val="21"/>
        </w:rPr>
        <w:t>.</w:t>
      </w:r>
    </w:p>
    <w:p w14:paraId="612CAD39" w14:textId="77777777" w:rsidR="00BE35C5" w:rsidRPr="00F6078D" w:rsidRDefault="00BE35C5" w:rsidP="00F6078D">
      <w:pPr>
        <w:spacing w:after="0" w:line="276" w:lineRule="auto"/>
        <w:ind w:left="84" w:right="3" w:hanging="10"/>
        <w:jc w:val="center"/>
        <w:rPr>
          <w:rFonts w:cstheme="minorHAnsi"/>
          <w:b/>
          <w:sz w:val="21"/>
          <w:szCs w:val="21"/>
        </w:rPr>
      </w:pPr>
    </w:p>
    <w:p w14:paraId="51E3F68F" w14:textId="709A9416" w:rsidR="003D63A5" w:rsidRPr="00F6078D" w:rsidRDefault="003D63A5" w:rsidP="00F6078D">
      <w:pPr>
        <w:spacing w:after="0" w:line="276" w:lineRule="auto"/>
        <w:jc w:val="center"/>
        <w:rPr>
          <w:rFonts w:cstheme="minorHAnsi"/>
          <w:b/>
          <w:sz w:val="21"/>
          <w:szCs w:val="21"/>
        </w:rPr>
      </w:pPr>
      <w:r w:rsidRPr="00F6078D">
        <w:rPr>
          <w:rFonts w:cstheme="minorHAnsi"/>
          <w:b/>
          <w:sz w:val="21"/>
          <w:szCs w:val="21"/>
        </w:rPr>
        <w:t xml:space="preserve">§ </w:t>
      </w:r>
      <w:r w:rsidR="00AE7BE9" w:rsidRPr="00F6078D">
        <w:rPr>
          <w:rFonts w:cstheme="minorHAnsi"/>
          <w:b/>
          <w:sz w:val="21"/>
          <w:szCs w:val="21"/>
        </w:rPr>
        <w:t>2</w:t>
      </w:r>
      <w:r w:rsidRPr="00F6078D">
        <w:rPr>
          <w:rFonts w:cstheme="minorHAnsi"/>
          <w:b/>
          <w:sz w:val="21"/>
          <w:szCs w:val="21"/>
        </w:rPr>
        <w:t xml:space="preserve"> Termin wykonania Umowy</w:t>
      </w:r>
    </w:p>
    <w:p w14:paraId="29E904EC" w14:textId="77777777" w:rsidR="00D47A29" w:rsidRPr="00F6078D" w:rsidRDefault="00D47A29" w:rsidP="00F6078D">
      <w:pPr>
        <w:spacing w:after="0" w:line="276" w:lineRule="auto"/>
        <w:jc w:val="center"/>
        <w:rPr>
          <w:rFonts w:cstheme="minorHAnsi"/>
          <w:b/>
          <w:sz w:val="21"/>
          <w:szCs w:val="21"/>
        </w:rPr>
      </w:pPr>
    </w:p>
    <w:p w14:paraId="3176A27F" w14:textId="5474ECF2" w:rsidR="003D63A5" w:rsidRPr="00F6078D" w:rsidRDefault="003D63A5" w:rsidP="00F6078D">
      <w:pPr>
        <w:pStyle w:val="NormalnyWeb"/>
        <w:numPr>
          <w:ilvl w:val="0"/>
          <w:numId w:val="32"/>
        </w:numPr>
        <w:tabs>
          <w:tab w:val="left" w:pos="36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Termin rozpoczęcia realizacji </w:t>
      </w:r>
      <w:r w:rsidR="00D40404" w:rsidRPr="00F6078D">
        <w:rPr>
          <w:rFonts w:asciiTheme="minorHAnsi" w:hAnsiTheme="minorHAnsi" w:cstheme="minorHAnsi"/>
          <w:sz w:val="21"/>
          <w:szCs w:val="21"/>
        </w:rPr>
        <w:t>P</w:t>
      </w:r>
      <w:r w:rsidRPr="00F6078D">
        <w:rPr>
          <w:rFonts w:asciiTheme="minorHAnsi" w:hAnsiTheme="minorHAnsi" w:cstheme="minorHAnsi"/>
          <w:sz w:val="21"/>
          <w:szCs w:val="21"/>
        </w:rPr>
        <w:t xml:space="preserve">rzedmiotu Umowy ustala się na 7 </w:t>
      </w:r>
      <w:r w:rsidR="00D40404" w:rsidRPr="00F6078D">
        <w:rPr>
          <w:rFonts w:asciiTheme="minorHAnsi" w:hAnsiTheme="minorHAnsi" w:cstheme="minorHAnsi"/>
          <w:sz w:val="21"/>
          <w:szCs w:val="21"/>
        </w:rPr>
        <w:t xml:space="preserve">(siedem) </w:t>
      </w:r>
      <w:r w:rsidRPr="00F6078D">
        <w:rPr>
          <w:rFonts w:asciiTheme="minorHAnsi" w:hAnsiTheme="minorHAnsi" w:cstheme="minorHAnsi"/>
          <w:sz w:val="21"/>
          <w:szCs w:val="21"/>
        </w:rPr>
        <w:t xml:space="preserve">dni od daty </w:t>
      </w:r>
      <w:r w:rsidR="00D40404" w:rsidRPr="00F6078D">
        <w:rPr>
          <w:rFonts w:asciiTheme="minorHAnsi" w:hAnsiTheme="minorHAnsi" w:cstheme="minorHAnsi"/>
          <w:sz w:val="21"/>
          <w:szCs w:val="21"/>
        </w:rPr>
        <w:t>wydania przez Inwestora terenu budowy Generalnemu Wykonawcy</w:t>
      </w:r>
      <w:r w:rsidR="003B2622" w:rsidRPr="00F6078D">
        <w:rPr>
          <w:rFonts w:asciiTheme="minorHAnsi" w:hAnsiTheme="minorHAnsi" w:cstheme="minorHAnsi"/>
          <w:sz w:val="21"/>
          <w:szCs w:val="21"/>
        </w:rPr>
        <w:t>.</w:t>
      </w:r>
    </w:p>
    <w:p w14:paraId="0E084689" w14:textId="3699A1B2" w:rsidR="00D40404" w:rsidRPr="00F6078D" w:rsidRDefault="00D40404" w:rsidP="00F6078D">
      <w:pPr>
        <w:pStyle w:val="NormalnyWeb"/>
        <w:numPr>
          <w:ilvl w:val="0"/>
          <w:numId w:val="32"/>
        </w:numPr>
        <w:tabs>
          <w:tab w:val="left" w:pos="360"/>
        </w:tabs>
        <w:spacing w:before="0" w:after="0" w:line="276" w:lineRule="auto"/>
        <w:jc w:val="both"/>
        <w:rPr>
          <w:rFonts w:asciiTheme="minorHAnsi" w:hAnsiTheme="minorHAnsi" w:cstheme="minorHAnsi"/>
          <w:sz w:val="21"/>
          <w:szCs w:val="21"/>
        </w:rPr>
      </w:pPr>
      <w:r w:rsidRPr="00F6078D">
        <w:rPr>
          <w:rFonts w:asciiTheme="minorHAnsi" w:hAnsiTheme="minorHAnsi" w:cstheme="minorHAnsi"/>
          <w:bCs/>
          <w:sz w:val="21"/>
          <w:szCs w:val="21"/>
        </w:rPr>
        <w:t xml:space="preserve">Inwestor wyda </w:t>
      </w:r>
      <w:r w:rsidR="003B2622" w:rsidRPr="00F6078D">
        <w:rPr>
          <w:rFonts w:asciiTheme="minorHAnsi" w:hAnsiTheme="minorHAnsi" w:cstheme="minorHAnsi"/>
          <w:bCs/>
          <w:sz w:val="21"/>
          <w:szCs w:val="21"/>
        </w:rPr>
        <w:t xml:space="preserve">protokolarnie </w:t>
      </w:r>
      <w:r w:rsidRPr="00F6078D">
        <w:rPr>
          <w:rFonts w:asciiTheme="minorHAnsi" w:hAnsiTheme="minorHAnsi" w:cstheme="minorHAnsi"/>
          <w:bCs/>
          <w:sz w:val="21"/>
          <w:szCs w:val="21"/>
        </w:rPr>
        <w:t>teren budowy Generalnemu Wykonawcy w terminie 3 (trzech) dni od dnia zawarcia Umowy.</w:t>
      </w:r>
      <w:r w:rsidR="003B2622" w:rsidRPr="00F6078D">
        <w:rPr>
          <w:rFonts w:asciiTheme="minorHAnsi" w:hAnsiTheme="minorHAnsi" w:cstheme="minorHAnsi"/>
          <w:bCs/>
          <w:sz w:val="21"/>
          <w:szCs w:val="21"/>
        </w:rPr>
        <w:t xml:space="preserve"> Wzór protokołu </w:t>
      </w:r>
      <w:r w:rsidR="00BD04B3" w:rsidRPr="00F6078D">
        <w:rPr>
          <w:rFonts w:asciiTheme="minorHAnsi" w:hAnsiTheme="minorHAnsi" w:cstheme="minorHAnsi"/>
          <w:bCs/>
          <w:sz w:val="21"/>
          <w:szCs w:val="21"/>
        </w:rPr>
        <w:t xml:space="preserve">przekazania terenu budowy </w:t>
      </w:r>
      <w:r w:rsidR="003B2622" w:rsidRPr="00F6078D">
        <w:rPr>
          <w:rFonts w:asciiTheme="minorHAnsi" w:hAnsiTheme="minorHAnsi" w:cstheme="minorHAnsi"/>
          <w:bCs/>
          <w:sz w:val="21"/>
          <w:szCs w:val="21"/>
        </w:rPr>
        <w:t xml:space="preserve">stanowi </w:t>
      </w:r>
      <w:r w:rsidR="003B2622" w:rsidRPr="00F6078D">
        <w:rPr>
          <w:rFonts w:asciiTheme="minorHAnsi" w:hAnsiTheme="minorHAnsi" w:cstheme="minorHAnsi"/>
          <w:b/>
          <w:bCs/>
          <w:sz w:val="21"/>
          <w:szCs w:val="21"/>
        </w:rPr>
        <w:t>załącznik nr 2</w:t>
      </w:r>
      <w:r w:rsidR="003B2622" w:rsidRPr="00F6078D">
        <w:rPr>
          <w:rFonts w:asciiTheme="minorHAnsi" w:hAnsiTheme="minorHAnsi" w:cstheme="minorHAnsi"/>
          <w:bCs/>
          <w:sz w:val="21"/>
          <w:szCs w:val="21"/>
        </w:rPr>
        <w:t xml:space="preserve"> do Umowy.</w:t>
      </w:r>
    </w:p>
    <w:p w14:paraId="2F44A4C0" w14:textId="77777777" w:rsidR="003D63A5" w:rsidRPr="00F6078D" w:rsidRDefault="003D63A5" w:rsidP="00F6078D">
      <w:pPr>
        <w:pStyle w:val="NormalnyWeb"/>
        <w:numPr>
          <w:ilvl w:val="0"/>
          <w:numId w:val="32"/>
        </w:numPr>
        <w:tabs>
          <w:tab w:val="left" w:pos="36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Termin zakończenia realizacji przedmiotu Umowy ustala się na dzień: </w:t>
      </w:r>
      <w:r w:rsidRPr="00F6078D">
        <w:rPr>
          <w:rFonts w:asciiTheme="minorHAnsi" w:hAnsiTheme="minorHAnsi" w:cstheme="minorHAnsi"/>
          <w:b/>
          <w:bCs/>
          <w:sz w:val="21"/>
          <w:szCs w:val="21"/>
        </w:rPr>
        <w:t>31.10.2022 roku.</w:t>
      </w:r>
    </w:p>
    <w:p w14:paraId="783BD40D" w14:textId="1A115BED" w:rsidR="000754D9" w:rsidRDefault="003D63A5" w:rsidP="000754D9">
      <w:pPr>
        <w:pStyle w:val="NormalnyWeb"/>
        <w:numPr>
          <w:ilvl w:val="0"/>
          <w:numId w:val="32"/>
        </w:numPr>
        <w:tabs>
          <w:tab w:val="left" w:pos="36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Zaawansowanie i terminy wykonania poszczególnych etapów robót </w:t>
      </w:r>
      <w:r w:rsidR="006112BA">
        <w:rPr>
          <w:rFonts w:asciiTheme="minorHAnsi" w:hAnsiTheme="minorHAnsi" w:cstheme="minorHAnsi"/>
          <w:sz w:val="21"/>
          <w:szCs w:val="21"/>
        </w:rPr>
        <w:t xml:space="preserve">budowlanych </w:t>
      </w:r>
      <w:r w:rsidR="001436A7" w:rsidRPr="00F6078D">
        <w:rPr>
          <w:rFonts w:asciiTheme="minorHAnsi" w:hAnsiTheme="minorHAnsi" w:cstheme="minorHAnsi"/>
          <w:sz w:val="21"/>
          <w:szCs w:val="21"/>
        </w:rPr>
        <w:t xml:space="preserve">(dalej: Terminy Wykonania) </w:t>
      </w:r>
      <w:r w:rsidRPr="00F6078D">
        <w:rPr>
          <w:rFonts w:asciiTheme="minorHAnsi" w:hAnsiTheme="minorHAnsi" w:cstheme="minorHAnsi"/>
          <w:sz w:val="21"/>
          <w:szCs w:val="21"/>
        </w:rPr>
        <w:t>określa Harmonogram rzeczowo-finansowy.</w:t>
      </w:r>
      <w:r w:rsidR="000754D9" w:rsidRPr="000754D9">
        <w:rPr>
          <w:rFonts w:asciiTheme="minorHAnsi" w:hAnsiTheme="minorHAnsi" w:cstheme="minorHAnsi"/>
          <w:sz w:val="21"/>
          <w:szCs w:val="21"/>
        </w:rPr>
        <w:t xml:space="preserve"> </w:t>
      </w:r>
      <w:r w:rsidR="000754D9">
        <w:rPr>
          <w:rFonts w:asciiTheme="minorHAnsi" w:hAnsiTheme="minorHAnsi" w:cstheme="minorHAnsi"/>
          <w:sz w:val="21"/>
          <w:szCs w:val="21"/>
        </w:rPr>
        <w:t xml:space="preserve">Wszelkie zmiany w zakresie Harmonogramu rzeczowo-finansowego są zmianą Umowy i wymagają zgody Inwestora. </w:t>
      </w:r>
    </w:p>
    <w:p w14:paraId="241B4F5F" w14:textId="42B6DE7D" w:rsidR="000754D9" w:rsidRPr="00F073AC" w:rsidRDefault="000754D9" w:rsidP="00F6078D">
      <w:pPr>
        <w:pStyle w:val="NormalnyWeb"/>
        <w:numPr>
          <w:ilvl w:val="0"/>
          <w:numId w:val="32"/>
        </w:numPr>
        <w:tabs>
          <w:tab w:val="left" w:pos="360"/>
        </w:tabs>
        <w:spacing w:before="0" w:after="0" w:line="276" w:lineRule="auto"/>
        <w:jc w:val="both"/>
        <w:rPr>
          <w:rFonts w:asciiTheme="minorHAnsi" w:hAnsiTheme="minorHAnsi" w:cstheme="minorHAnsi"/>
          <w:sz w:val="21"/>
          <w:szCs w:val="21"/>
        </w:rPr>
      </w:pPr>
      <w:r w:rsidRPr="00F073AC">
        <w:rPr>
          <w:rFonts w:asciiTheme="minorHAnsi" w:hAnsiTheme="minorHAnsi" w:cstheme="minorHAnsi"/>
          <w:sz w:val="21"/>
          <w:szCs w:val="21"/>
        </w:rPr>
        <w:t xml:space="preserve">Generalny Wykonawca oświadcza, że sporządzenie przez niego </w:t>
      </w:r>
      <w:r w:rsidR="00A01B85" w:rsidRPr="00F073AC">
        <w:rPr>
          <w:rFonts w:asciiTheme="minorHAnsi" w:hAnsiTheme="minorHAnsi" w:cstheme="minorHAnsi"/>
          <w:sz w:val="21"/>
          <w:szCs w:val="21"/>
        </w:rPr>
        <w:t>Harmonogram</w:t>
      </w:r>
      <w:r w:rsidRPr="00F073AC">
        <w:rPr>
          <w:rFonts w:asciiTheme="minorHAnsi" w:hAnsiTheme="minorHAnsi" w:cstheme="minorHAnsi"/>
          <w:sz w:val="21"/>
          <w:szCs w:val="21"/>
        </w:rPr>
        <w:t>u rzeczowo-finansowego</w:t>
      </w:r>
      <w:r w:rsidR="00A01B85" w:rsidRPr="00F073AC">
        <w:rPr>
          <w:rFonts w:asciiTheme="minorHAnsi" w:hAnsiTheme="minorHAnsi" w:cstheme="minorHAnsi"/>
          <w:sz w:val="21"/>
          <w:szCs w:val="21"/>
        </w:rPr>
        <w:t xml:space="preserve"> i uzgodni</w:t>
      </w:r>
      <w:r w:rsidRPr="00F073AC">
        <w:rPr>
          <w:rFonts w:asciiTheme="minorHAnsi" w:hAnsiTheme="minorHAnsi" w:cstheme="minorHAnsi"/>
          <w:sz w:val="21"/>
          <w:szCs w:val="21"/>
        </w:rPr>
        <w:t>enie go z Inwestorem, w tym uzyskanie akceptacji Inwestora na przedmiotowy Harmonogram było jego obowiązkiem przed zawarciem Umowy. W przypadku</w:t>
      </w:r>
      <w:r w:rsidR="00283C6E" w:rsidRPr="00F073AC">
        <w:rPr>
          <w:rFonts w:asciiTheme="minorHAnsi" w:hAnsiTheme="minorHAnsi" w:cstheme="minorHAnsi"/>
          <w:sz w:val="21"/>
          <w:szCs w:val="21"/>
        </w:rPr>
        <w:t>,</w:t>
      </w:r>
      <w:r w:rsidRPr="00F073AC">
        <w:rPr>
          <w:rFonts w:asciiTheme="minorHAnsi" w:hAnsiTheme="minorHAnsi" w:cstheme="minorHAnsi"/>
          <w:sz w:val="21"/>
          <w:szCs w:val="21"/>
        </w:rPr>
        <w:t xml:space="preserve"> w którym z jakiekolwiek przyczyny w </w:t>
      </w:r>
      <w:r w:rsidRPr="00F073AC">
        <w:rPr>
          <w:rFonts w:asciiTheme="minorHAnsi" w:hAnsiTheme="minorHAnsi" w:cstheme="minorHAnsi"/>
          <w:sz w:val="21"/>
          <w:szCs w:val="21"/>
        </w:rPr>
        <w:lastRenderedPageBreak/>
        <w:t xml:space="preserve">chwili zawarcia </w:t>
      </w:r>
      <w:r w:rsidR="007751BE" w:rsidRPr="00F073AC">
        <w:rPr>
          <w:rFonts w:asciiTheme="minorHAnsi" w:hAnsiTheme="minorHAnsi" w:cstheme="minorHAnsi"/>
          <w:sz w:val="21"/>
          <w:szCs w:val="21"/>
        </w:rPr>
        <w:t>niniejszej Umowy, Harmonogram rzeczowo-finansowy nie uzyskałby wyraźnej akceptacji Inwestora,</w:t>
      </w:r>
      <w:r w:rsidR="006A7F17" w:rsidRPr="00F073AC">
        <w:rPr>
          <w:rFonts w:asciiTheme="minorHAnsi" w:hAnsiTheme="minorHAnsi" w:cstheme="minorHAnsi"/>
          <w:sz w:val="21"/>
          <w:szCs w:val="21"/>
        </w:rPr>
        <w:t xml:space="preserve"> a Strony mimo to zawarłyby Umowę,</w:t>
      </w:r>
      <w:r w:rsidR="007751BE" w:rsidRPr="00F073AC">
        <w:rPr>
          <w:rFonts w:asciiTheme="minorHAnsi" w:hAnsiTheme="minorHAnsi" w:cstheme="minorHAnsi"/>
          <w:sz w:val="21"/>
          <w:szCs w:val="21"/>
        </w:rPr>
        <w:t xml:space="preserve"> </w:t>
      </w:r>
      <w:r w:rsidRPr="00F073AC">
        <w:rPr>
          <w:rFonts w:asciiTheme="minorHAnsi" w:hAnsiTheme="minorHAnsi" w:cstheme="minorHAnsi"/>
          <w:sz w:val="21"/>
          <w:szCs w:val="21"/>
        </w:rPr>
        <w:t xml:space="preserve">Inwestor </w:t>
      </w:r>
      <w:r w:rsidR="007751BE" w:rsidRPr="00F073AC">
        <w:rPr>
          <w:rFonts w:asciiTheme="minorHAnsi" w:hAnsiTheme="minorHAnsi" w:cstheme="minorHAnsi"/>
          <w:sz w:val="21"/>
          <w:szCs w:val="21"/>
        </w:rPr>
        <w:t>uprawniony jest do samodzielnego ustalenia Harmonogramu rzeczowo-finansowego, który stanie się wówczas częścią Umowy i będzie wiązał Generalnego Wykonawcę.</w:t>
      </w:r>
    </w:p>
    <w:p w14:paraId="0560697A" w14:textId="7B033760" w:rsidR="006A7F17" w:rsidRPr="00F073AC" w:rsidRDefault="006A7F17" w:rsidP="00F6078D">
      <w:pPr>
        <w:pStyle w:val="NormalnyWeb"/>
        <w:numPr>
          <w:ilvl w:val="0"/>
          <w:numId w:val="32"/>
        </w:numPr>
        <w:tabs>
          <w:tab w:val="left" w:pos="360"/>
        </w:tabs>
        <w:spacing w:before="0" w:after="0" w:line="276" w:lineRule="auto"/>
        <w:jc w:val="both"/>
        <w:rPr>
          <w:rFonts w:asciiTheme="minorHAnsi" w:hAnsiTheme="minorHAnsi" w:cstheme="minorHAnsi"/>
          <w:sz w:val="21"/>
          <w:szCs w:val="21"/>
        </w:rPr>
      </w:pPr>
      <w:r w:rsidRPr="00F073AC">
        <w:rPr>
          <w:rFonts w:asciiTheme="minorHAnsi" w:hAnsiTheme="minorHAnsi" w:cstheme="minorHAnsi"/>
          <w:sz w:val="21"/>
          <w:szCs w:val="21"/>
        </w:rPr>
        <w:t xml:space="preserve">W celu uniknięcia wątpliwości Strony postanawiają, że akceptacja Harmonogramu rzeczowo-finansowego przez Inwestora </w:t>
      </w:r>
      <w:r w:rsidR="005305EF" w:rsidRPr="00F073AC">
        <w:rPr>
          <w:rFonts w:asciiTheme="minorHAnsi" w:hAnsiTheme="minorHAnsi" w:cstheme="minorHAnsi"/>
          <w:sz w:val="21"/>
          <w:szCs w:val="21"/>
        </w:rPr>
        <w:t xml:space="preserve">przed </w:t>
      </w:r>
      <w:r w:rsidRPr="00F073AC">
        <w:rPr>
          <w:rFonts w:asciiTheme="minorHAnsi" w:hAnsiTheme="minorHAnsi" w:cstheme="minorHAnsi"/>
          <w:sz w:val="21"/>
          <w:szCs w:val="21"/>
        </w:rPr>
        <w:t>zawarciem Umowy powinna mieć formę pisemną. Inwestor do akceptacji Harmonogramu rzeczowo-finansowego jest uprawniony</w:t>
      </w:r>
      <w:r w:rsidR="00283C6E">
        <w:rPr>
          <w:rFonts w:asciiTheme="minorHAnsi" w:hAnsiTheme="minorHAnsi" w:cstheme="minorHAnsi"/>
          <w:sz w:val="21"/>
          <w:szCs w:val="21"/>
        </w:rPr>
        <w:t>,</w:t>
      </w:r>
      <w:r w:rsidRPr="00F073AC">
        <w:rPr>
          <w:rFonts w:asciiTheme="minorHAnsi" w:hAnsiTheme="minorHAnsi" w:cstheme="minorHAnsi"/>
          <w:sz w:val="21"/>
          <w:szCs w:val="21"/>
        </w:rPr>
        <w:t xml:space="preserve"> ale nie jest do tego zobowiązany.</w:t>
      </w:r>
    </w:p>
    <w:p w14:paraId="030780C7" w14:textId="77777777" w:rsidR="003D63A5" w:rsidRPr="00F6078D" w:rsidRDefault="003D63A5" w:rsidP="00F6078D">
      <w:pPr>
        <w:spacing w:after="0" w:line="276" w:lineRule="auto"/>
        <w:ind w:left="84" w:right="3" w:hanging="10"/>
        <w:jc w:val="center"/>
        <w:rPr>
          <w:rFonts w:cstheme="minorHAnsi"/>
          <w:b/>
          <w:sz w:val="21"/>
          <w:szCs w:val="21"/>
        </w:rPr>
      </w:pPr>
    </w:p>
    <w:p w14:paraId="2EC53191" w14:textId="6B84AFA2" w:rsidR="0070466C" w:rsidRPr="00F6078D" w:rsidRDefault="0070466C" w:rsidP="00F6078D">
      <w:pPr>
        <w:spacing w:after="0" w:line="276" w:lineRule="auto"/>
        <w:jc w:val="center"/>
        <w:rPr>
          <w:rFonts w:cstheme="minorHAnsi"/>
          <w:b/>
          <w:sz w:val="21"/>
          <w:szCs w:val="21"/>
        </w:rPr>
      </w:pPr>
      <w:r w:rsidRPr="00F6078D">
        <w:rPr>
          <w:rFonts w:cstheme="minorHAnsi"/>
          <w:b/>
          <w:sz w:val="21"/>
          <w:szCs w:val="21"/>
        </w:rPr>
        <w:t xml:space="preserve">§ </w:t>
      </w:r>
      <w:r w:rsidR="004A32D8" w:rsidRPr="00F6078D">
        <w:rPr>
          <w:rFonts w:cstheme="minorHAnsi"/>
          <w:b/>
          <w:sz w:val="21"/>
          <w:szCs w:val="21"/>
        </w:rPr>
        <w:t>3</w:t>
      </w:r>
      <w:r w:rsidRPr="00F6078D">
        <w:rPr>
          <w:rFonts w:cstheme="minorHAnsi"/>
          <w:b/>
          <w:sz w:val="21"/>
          <w:szCs w:val="21"/>
        </w:rPr>
        <w:t xml:space="preserve"> Obowiązki </w:t>
      </w:r>
      <w:r w:rsidR="00247520" w:rsidRPr="00F6078D">
        <w:rPr>
          <w:rFonts w:cstheme="minorHAnsi"/>
          <w:b/>
          <w:sz w:val="21"/>
          <w:szCs w:val="21"/>
        </w:rPr>
        <w:t xml:space="preserve">i oświadczenia </w:t>
      </w:r>
      <w:r w:rsidRPr="00F6078D">
        <w:rPr>
          <w:rFonts w:cstheme="minorHAnsi"/>
          <w:b/>
          <w:sz w:val="21"/>
          <w:szCs w:val="21"/>
        </w:rPr>
        <w:t>Generalnego Wykonawcy</w:t>
      </w:r>
    </w:p>
    <w:p w14:paraId="05634899" w14:textId="77777777" w:rsidR="00E807E2" w:rsidRPr="00F6078D" w:rsidRDefault="00E807E2" w:rsidP="00F6078D">
      <w:pPr>
        <w:spacing w:after="0" w:line="276" w:lineRule="auto"/>
        <w:jc w:val="center"/>
        <w:rPr>
          <w:rFonts w:cstheme="minorHAnsi"/>
          <w:b/>
          <w:sz w:val="21"/>
          <w:szCs w:val="21"/>
        </w:rPr>
      </w:pPr>
    </w:p>
    <w:p w14:paraId="58BF74B0" w14:textId="7567908A" w:rsidR="00443988" w:rsidRPr="00F6078D" w:rsidRDefault="0064363C" w:rsidP="00F6078D">
      <w:pPr>
        <w:pStyle w:val="Akapitzlist"/>
        <w:numPr>
          <w:ilvl w:val="0"/>
          <w:numId w:val="38"/>
        </w:numPr>
        <w:spacing w:after="0"/>
        <w:jc w:val="both"/>
        <w:rPr>
          <w:rFonts w:asciiTheme="minorHAnsi" w:hAnsiTheme="minorHAnsi" w:cstheme="minorHAnsi"/>
          <w:sz w:val="21"/>
          <w:szCs w:val="21"/>
        </w:rPr>
      </w:pPr>
      <w:r>
        <w:rPr>
          <w:rFonts w:asciiTheme="minorHAnsi" w:hAnsiTheme="minorHAnsi" w:cstheme="minorHAnsi"/>
          <w:sz w:val="21"/>
          <w:szCs w:val="21"/>
        </w:rPr>
        <w:t>Generalny W</w:t>
      </w:r>
      <w:r w:rsidR="00443988" w:rsidRPr="00F6078D">
        <w:rPr>
          <w:rFonts w:asciiTheme="minorHAnsi" w:hAnsiTheme="minorHAnsi" w:cstheme="minorHAnsi"/>
          <w:sz w:val="21"/>
          <w:szCs w:val="21"/>
        </w:rPr>
        <w:t xml:space="preserve">ykonawca oświadcza, że posiada niezbędne umiejętności, wiedzę, środki, sprzęt i doświadczenie do wykonania </w:t>
      </w:r>
      <w:r w:rsidR="00D63235" w:rsidRPr="00F6078D">
        <w:rPr>
          <w:rFonts w:asciiTheme="minorHAnsi" w:hAnsiTheme="minorHAnsi" w:cstheme="minorHAnsi"/>
          <w:sz w:val="21"/>
          <w:szCs w:val="21"/>
        </w:rPr>
        <w:t>robót objętych</w:t>
      </w:r>
      <w:r w:rsidR="00443988" w:rsidRPr="00F6078D">
        <w:rPr>
          <w:rFonts w:asciiTheme="minorHAnsi" w:hAnsiTheme="minorHAnsi" w:cstheme="minorHAnsi"/>
          <w:sz w:val="21"/>
          <w:szCs w:val="21"/>
        </w:rPr>
        <w:t xml:space="preserve"> </w:t>
      </w:r>
      <w:r w:rsidR="00D63235" w:rsidRPr="00F6078D">
        <w:rPr>
          <w:rFonts w:asciiTheme="minorHAnsi" w:hAnsiTheme="minorHAnsi" w:cstheme="minorHAnsi"/>
          <w:sz w:val="21"/>
          <w:szCs w:val="21"/>
        </w:rPr>
        <w:t>P</w:t>
      </w:r>
      <w:r w:rsidR="00443988" w:rsidRPr="00F6078D">
        <w:rPr>
          <w:rFonts w:asciiTheme="minorHAnsi" w:hAnsiTheme="minorHAnsi" w:cstheme="minorHAnsi"/>
          <w:sz w:val="21"/>
          <w:szCs w:val="21"/>
        </w:rPr>
        <w:t>rzedmiotem Umowy.</w:t>
      </w:r>
    </w:p>
    <w:p w14:paraId="4ED8877E" w14:textId="09D57A7A" w:rsidR="00D63235" w:rsidRPr="00F6078D" w:rsidRDefault="0064363C" w:rsidP="00F6078D">
      <w:pPr>
        <w:pStyle w:val="Akapitzlist"/>
        <w:numPr>
          <w:ilvl w:val="0"/>
          <w:numId w:val="38"/>
        </w:numPr>
        <w:spacing w:after="0"/>
        <w:jc w:val="both"/>
        <w:rPr>
          <w:rFonts w:asciiTheme="minorHAnsi" w:hAnsiTheme="minorHAnsi" w:cstheme="minorHAnsi"/>
          <w:sz w:val="21"/>
          <w:szCs w:val="21"/>
        </w:rPr>
      </w:pPr>
      <w:r>
        <w:rPr>
          <w:rFonts w:asciiTheme="minorHAnsi" w:hAnsiTheme="minorHAnsi" w:cstheme="minorHAnsi"/>
          <w:sz w:val="21"/>
          <w:szCs w:val="21"/>
        </w:rPr>
        <w:t>Generalny W</w:t>
      </w:r>
      <w:r w:rsidR="00D63235" w:rsidRPr="00F6078D">
        <w:rPr>
          <w:rFonts w:asciiTheme="minorHAnsi" w:hAnsiTheme="minorHAnsi" w:cstheme="minorHAnsi"/>
          <w:sz w:val="21"/>
          <w:szCs w:val="21"/>
        </w:rPr>
        <w:t>ykonawca zobowiązuje się wykonać Przedmiot Umowy z należytą starannością, dokumentacją techniczną, sztuką budowlaną, aktualnym poziomem wiedzy i techniki, obowiązującymi normami, przepisami BHP oraz przepisami prawa, z zastosowaniem materiałów odpowiedniej jakości zgłoszonych przed wbudowaniem do akceptacji Inwestorowi.</w:t>
      </w:r>
    </w:p>
    <w:p w14:paraId="11872F13" w14:textId="70D1D223" w:rsidR="00D63235" w:rsidRPr="00F6078D" w:rsidRDefault="00D63235" w:rsidP="00F6078D">
      <w:pPr>
        <w:pStyle w:val="Akapitzlist"/>
        <w:numPr>
          <w:ilvl w:val="0"/>
          <w:numId w:val="38"/>
        </w:numPr>
        <w:autoSpaceDE w:val="0"/>
        <w:spacing w:after="0"/>
        <w:jc w:val="both"/>
        <w:rPr>
          <w:rFonts w:asciiTheme="minorHAnsi" w:hAnsiTheme="minorHAnsi" w:cstheme="minorHAnsi"/>
          <w:bCs/>
          <w:sz w:val="21"/>
          <w:szCs w:val="21"/>
        </w:rPr>
      </w:pPr>
      <w:r w:rsidRPr="00F6078D">
        <w:rPr>
          <w:rFonts w:asciiTheme="minorHAnsi" w:hAnsiTheme="minorHAnsi" w:cstheme="minorHAnsi"/>
          <w:bCs/>
          <w:sz w:val="21"/>
          <w:szCs w:val="21"/>
        </w:rPr>
        <w:t xml:space="preserve">Generalny Wykonawca </w:t>
      </w:r>
      <w:r w:rsidRPr="00F6078D">
        <w:rPr>
          <w:rFonts w:asciiTheme="minorHAnsi" w:hAnsiTheme="minorHAnsi" w:cstheme="minorHAnsi"/>
          <w:sz w:val="21"/>
          <w:szCs w:val="21"/>
        </w:rPr>
        <w:t xml:space="preserve">oświadcza, że przed złożeniem oferty i podpisaniem Umowy </w:t>
      </w:r>
      <w:r w:rsidRPr="00F6078D">
        <w:rPr>
          <w:rFonts w:asciiTheme="minorHAnsi" w:hAnsiTheme="minorHAnsi" w:cstheme="minorHAnsi"/>
          <w:bCs/>
          <w:sz w:val="21"/>
          <w:szCs w:val="21"/>
        </w:rPr>
        <w:t xml:space="preserve">sprawdził ilość robót budowlanych z wszelką dokumentacją projektową. Mając na względzie ryczałtowy charakter Umowy, w przypadku wystąpienia w trakcie prowadzenia robót większej ilości robót niż pierwotnie przewidziana, Generalny Wykonawca nie będzie uprawniony do żądania z tego tytułu dodatkowego wynagrodzenia. </w:t>
      </w:r>
    </w:p>
    <w:p w14:paraId="43EC5B27" w14:textId="205C759E" w:rsidR="00443988" w:rsidRPr="00F6078D" w:rsidRDefault="0064363C" w:rsidP="00F6078D">
      <w:pPr>
        <w:pStyle w:val="Tekstkomentarza"/>
        <w:numPr>
          <w:ilvl w:val="0"/>
          <w:numId w:val="38"/>
        </w:numPr>
        <w:spacing w:after="0" w:line="276" w:lineRule="auto"/>
        <w:jc w:val="both"/>
        <w:rPr>
          <w:rFonts w:cstheme="minorHAnsi"/>
          <w:sz w:val="21"/>
          <w:szCs w:val="21"/>
        </w:rPr>
      </w:pPr>
      <w:r>
        <w:rPr>
          <w:rFonts w:cstheme="minorHAnsi"/>
          <w:sz w:val="21"/>
          <w:szCs w:val="21"/>
        </w:rPr>
        <w:t>Generalny W</w:t>
      </w:r>
      <w:r w:rsidR="00443988" w:rsidRPr="00F6078D">
        <w:rPr>
          <w:rFonts w:cstheme="minorHAnsi"/>
          <w:sz w:val="21"/>
          <w:szCs w:val="21"/>
        </w:rPr>
        <w:t xml:space="preserve">ykonawca oświadcza, że przed złożeniem oferty i podpisaniem Umowy zapoznał się z terenem realizacji robót budowlanych objętych Przedmiotem Umowy, infrastrukturą terenu budowy i jej specyfikacją oraz dostępną dokumentacją urządzeń podziemnych i ich lokalizacją oraz że otrzymał od Inwestora wszelkie niezbędne dane, mogące mieć wpływ na ryzyka i okoliczności realizacji Przedmiotu Umowy. Wszelkie zastrzeżenia </w:t>
      </w:r>
      <w:r>
        <w:rPr>
          <w:rFonts w:cstheme="minorHAnsi"/>
          <w:sz w:val="21"/>
          <w:szCs w:val="21"/>
        </w:rPr>
        <w:t>Generalnego W</w:t>
      </w:r>
      <w:r w:rsidR="00443988" w:rsidRPr="00F6078D">
        <w:rPr>
          <w:rFonts w:cstheme="minorHAnsi"/>
          <w:sz w:val="21"/>
          <w:szCs w:val="21"/>
        </w:rPr>
        <w:t xml:space="preserve">ykonawcy dotyczące terenu budowy zgłoszone po terminie zawarcia Umowy nie mogą być podstawą do dochodzenia jakichkolwiek roszczeń od </w:t>
      </w:r>
      <w:r w:rsidR="00D63235" w:rsidRPr="00F6078D">
        <w:rPr>
          <w:rFonts w:cstheme="minorHAnsi"/>
          <w:sz w:val="21"/>
          <w:szCs w:val="21"/>
        </w:rPr>
        <w:t xml:space="preserve"> Inwestora.</w:t>
      </w:r>
    </w:p>
    <w:p w14:paraId="7EA49163" w14:textId="5875084E" w:rsidR="00443988" w:rsidRPr="00F6078D" w:rsidRDefault="0064363C" w:rsidP="00F6078D">
      <w:pPr>
        <w:pStyle w:val="Akapitzlist"/>
        <w:numPr>
          <w:ilvl w:val="0"/>
          <w:numId w:val="38"/>
        </w:numPr>
        <w:autoSpaceDE w:val="0"/>
        <w:spacing w:after="0"/>
        <w:jc w:val="both"/>
        <w:rPr>
          <w:rFonts w:asciiTheme="minorHAnsi" w:hAnsiTheme="minorHAnsi" w:cstheme="minorHAnsi"/>
          <w:bCs/>
          <w:sz w:val="21"/>
          <w:szCs w:val="21"/>
        </w:rPr>
      </w:pPr>
      <w:r>
        <w:rPr>
          <w:rFonts w:asciiTheme="minorHAnsi" w:hAnsiTheme="minorHAnsi" w:cstheme="minorHAnsi"/>
          <w:sz w:val="21"/>
          <w:szCs w:val="21"/>
        </w:rPr>
        <w:t>Generalny W</w:t>
      </w:r>
      <w:r w:rsidR="00443988" w:rsidRPr="00F6078D">
        <w:rPr>
          <w:rFonts w:asciiTheme="minorHAnsi" w:hAnsiTheme="minorHAnsi" w:cstheme="minorHAnsi"/>
          <w:sz w:val="21"/>
          <w:szCs w:val="21"/>
        </w:rPr>
        <w:t xml:space="preserve">ykonawca zobowiązuje się do wykonania w ramach Umowy także wszelkich niezbędnych robót nieobjętych dokumentacją projektową, których wykonanie jest niezbędne w celu realizacji kompletnego Przedmiotu Umowy.  </w:t>
      </w:r>
      <w:r w:rsidR="00D63235" w:rsidRPr="00F6078D">
        <w:rPr>
          <w:rFonts w:asciiTheme="minorHAnsi" w:hAnsiTheme="minorHAnsi" w:cstheme="minorHAnsi"/>
          <w:bCs/>
          <w:sz w:val="21"/>
          <w:szCs w:val="21"/>
        </w:rPr>
        <w:t xml:space="preserve">Ewentualny brak w </w:t>
      </w:r>
      <w:r w:rsidR="00303471">
        <w:rPr>
          <w:rFonts w:asciiTheme="minorHAnsi" w:hAnsiTheme="minorHAnsi" w:cstheme="minorHAnsi"/>
          <w:bCs/>
          <w:sz w:val="21"/>
          <w:szCs w:val="21"/>
        </w:rPr>
        <w:t>ofercie</w:t>
      </w:r>
      <w:r w:rsidR="00D63235" w:rsidRPr="00F6078D">
        <w:rPr>
          <w:rFonts w:asciiTheme="minorHAnsi" w:hAnsiTheme="minorHAnsi" w:cstheme="minorHAnsi"/>
          <w:bCs/>
          <w:sz w:val="21"/>
          <w:szCs w:val="21"/>
        </w:rPr>
        <w:t xml:space="preserve"> robót niezbędnych do wykonania robót </w:t>
      </w:r>
      <w:r w:rsidR="00303471">
        <w:rPr>
          <w:rFonts w:asciiTheme="minorHAnsi" w:hAnsiTheme="minorHAnsi" w:cstheme="minorHAnsi"/>
          <w:bCs/>
          <w:sz w:val="21"/>
          <w:szCs w:val="21"/>
        </w:rPr>
        <w:t xml:space="preserve">niezbędnych do wykonania przedmiotu umowy </w:t>
      </w:r>
      <w:r w:rsidR="00D63235" w:rsidRPr="00F6078D">
        <w:rPr>
          <w:rFonts w:asciiTheme="minorHAnsi" w:hAnsiTheme="minorHAnsi" w:cstheme="minorHAnsi"/>
          <w:bCs/>
          <w:sz w:val="21"/>
          <w:szCs w:val="21"/>
        </w:rPr>
        <w:t>na podstawie dokumentacji projektowej, nie zwalnia Generalnego Wykonawcy z obowiązku ich wykonania w wynagrodzeniu umownym.</w:t>
      </w:r>
    </w:p>
    <w:p w14:paraId="5E540816" w14:textId="2FE55E98" w:rsidR="004C27EC" w:rsidRPr="00F6078D" w:rsidRDefault="004C27EC" w:rsidP="00F6078D">
      <w:pPr>
        <w:pStyle w:val="NormalnyWeb"/>
        <w:numPr>
          <w:ilvl w:val="0"/>
          <w:numId w:val="38"/>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Poza innymi wskazanymi obowiązkami wynikającymi z treści Umowy oraz przepisów prawa, do obowiązków Generalnego Wykonawcy w szczególności należy:</w:t>
      </w:r>
    </w:p>
    <w:p w14:paraId="6B10AC04" w14:textId="06CE73C8" w:rsidR="004C27EC" w:rsidRPr="00F6078D" w:rsidRDefault="00D63235"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protokolarne </w:t>
      </w:r>
      <w:r w:rsidR="004C27EC" w:rsidRPr="00F6078D">
        <w:rPr>
          <w:rFonts w:asciiTheme="minorHAnsi" w:hAnsiTheme="minorHAnsi" w:cstheme="minorHAnsi"/>
          <w:sz w:val="21"/>
          <w:szCs w:val="21"/>
        </w:rPr>
        <w:t>przejęcie terenu budowy od Inwestora;</w:t>
      </w:r>
    </w:p>
    <w:p w14:paraId="54457B38" w14:textId="6DF6E090" w:rsidR="00E807E2" w:rsidRPr="00F6078D" w:rsidRDefault="00E807E2"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uzyskanie zgody na zajęcie przylegających do terenu budowy ulic i chodników dla potrzeb </w:t>
      </w:r>
      <w:r w:rsidR="00D63235" w:rsidRPr="00F6078D">
        <w:rPr>
          <w:rFonts w:asciiTheme="minorHAnsi" w:hAnsiTheme="minorHAnsi" w:cstheme="minorHAnsi"/>
          <w:sz w:val="21"/>
          <w:szCs w:val="21"/>
        </w:rPr>
        <w:t xml:space="preserve">prowadzenia robót </w:t>
      </w:r>
      <w:r w:rsidRPr="00F6078D">
        <w:rPr>
          <w:rFonts w:asciiTheme="minorHAnsi" w:hAnsiTheme="minorHAnsi" w:cstheme="minorHAnsi"/>
          <w:sz w:val="21"/>
          <w:szCs w:val="21"/>
        </w:rPr>
        <w:t>oraz uiszczanie opłat z tym związanych;</w:t>
      </w:r>
    </w:p>
    <w:p w14:paraId="51F4278E" w14:textId="0FA93B7E" w:rsidR="00E807E2" w:rsidRPr="00F6078D" w:rsidRDefault="00E807E2"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wykonanie we własnym zakresie projektów czasowej organizacji ruchu na czas prowadzenia robót</w:t>
      </w:r>
      <w:r w:rsidR="00D63235" w:rsidRPr="00F6078D">
        <w:rPr>
          <w:rFonts w:asciiTheme="minorHAnsi" w:hAnsiTheme="minorHAnsi" w:cstheme="minorHAnsi"/>
          <w:sz w:val="21"/>
          <w:szCs w:val="21"/>
        </w:rPr>
        <w:t xml:space="preserve"> jeżeli takie są konieczne</w:t>
      </w:r>
      <w:r w:rsidRPr="00F6078D">
        <w:rPr>
          <w:rFonts w:asciiTheme="minorHAnsi" w:hAnsiTheme="minorHAnsi" w:cstheme="minorHAnsi"/>
          <w:sz w:val="21"/>
          <w:szCs w:val="21"/>
        </w:rPr>
        <w:t>, dokonanie ich wdrożenia oraz pokrycia kosztów tej organizacji ruchu, w zakresie niezbędnym do wykonanych przez siebie robót;</w:t>
      </w:r>
    </w:p>
    <w:p w14:paraId="05B5DBC5" w14:textId="31A39A58" w:rsidR="00E807E2" w:rsidRPr="00F6078D" w:rsidRDefault="00E807E2"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wykonanie wszelkich niezbędnych oznakowań i zabezpieczeń związanych z czasową organizacją ruchu prowadzonych przez siebie robót;</w:t>
      </w:r>
    </w:p>
    <w:p w14:paraId="79A41893" w14:textId="1F3FB04A" w:rsidR="004C27EC" w:rsidRPr="00F6078D" w:rsidRDefault="001863C2"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terminowa </w:t>
      </w:r>
      <w:r w:rsidR="004C27EC" w:rsidRPr="00F6078D">
        <w:rPr>
          <w:rFonts w:asciiTheme="minorHAnsi" w:hAnsiTheme="minorHAnsi" w:cstheme="minorHAnsi"/>
          <w:sz w:val="21"/>
          <w:szCs w:val="21"/>
        </w:rPr>
        <w:t xml:space="preserve">realizacja Przedmiotu Umowy zgodnie z Umową i </w:t>
      </w:r>
      <w:r w:rsidR="00D63235" w:rsidRPr="00F6078D">
        <w:rPr>
          <w:rFonts w:asciiTheme="minorHAnsi" w:hAnsiTheme="minorHAnsi" w:cstheme="minorHAnsi"/>
          <w:sz w:val="21"/>
          <w:szCs w:val="21"/>
        </w:rPr>
        <w:t>D</w:t>
      </w:r>
      <w:r w:rsidR="004C27EC" w:rsidRPr="00F6078D">
        <w:rPr>
          <w:rFonts w:asciiTheme="minorHAnsi" w:hAnsiTheme="minorHAnsi" w:cstheme="minorHAnsi"/>
          <w:sz w:val="21"/>
          <w:szCs w:val="21"/>
        </w:rPr>
        <w:t>okumentacją</w:t>
      </w:r>
      <w:r w:rsidR="00D63235" w:rsidRPr="00F6078D">
        <w:rPr>
          <w:rFonts w:asciiTheme="minorHAnsi" w:hAnsiTheme="minorHAnsi" w:cstheme="minorHAnsi"/>
          <w:sz w:val="21"/>
          <w:szCs w:val="21"/>
        </w:rPr>
        <w:t xml:space="preserve"> Umowną</w:t>
      </w:r>
      <w:r w:rsidR="004C27EC" w:rsidRPr="00F6078D">
        <w:rPr>
          <w:rFonts w:asciiTheme="minorHAnsi" w:hAnsiTheme="minorHAnsi" w:cstheme="minorHAnsi"/>
          <w:sz w:val="21"/>
          <w:szCs w:val="21"/>
        </w:rPr>
        <w:t xml:space="preserve"> wskazaną w § 1 ust. 3 Umowy;</w:t>
      </w:r>
    </w:p>
    <w:p w14:paraId="274FBAD0" w14:textId="2C2FCDE2"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zorganizowanie we własnym zakresie dróg dojazdowych, powierzchni składowych i magazynowych na </w:t>
      </w:r>
      <w:r w:rsidR="001863C2" w:rsidRPr="00F6078D">
        <w:rPr>
          <w:rFonts w:asciiTheme="minorHAnsi" w:hAnsiTheme="minorHAnsi" w:cstheme="minorHAnsi"/>
          <w:sz w:val="21"/>
          <w:szCs w:val="21"/>
        </w:rPr>
        <w:t>terenie</w:t>
      </w:r>
      <w:r w:rsidRPr="00F6078D">
        <w:rPr>
          <w:rFonts w:asciiTheme="minorHAnsi" w:hAnsiTheme="minorHAnsi" w:cstheme="minorHAnsi"/>
          <w:sz w:val="21"/>
          <w:szCs w:val="21"/>
        </w:rPr>
        <w:t xml:space="preserve"> budowy;</w:t>
      </w:r>
    </w:p>
    <w:p w14:paraId="38BE7755" w14:textId="77777777"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lastRenderedPageBreak/>
        <w:t>organizacja, utrzymanie i zabezpieczenie na własny koszt zaplecza budowy, w tym energii elektrycznej, wody i ścieków sanitarnych;</w:t>
      </w:r>
    </w:p>
    <w:p w14:paraId="7DF4D370" w14:textId="77777777"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utrzymanie porządku na terenie budowy;</w:t>
      </w:r>
    </w:p>
    <w:p w14:paraId="34606E8B" w14:textId="77777777"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utrzymanie czystości na terenach przylegających do terenu budowy (w tym dojazdy);</w:t>
      </w:r>
    </w:p>
    <w:p w14:paraId="727D91E6" w14:textId="18BC1C56" w:rsidR="004C27EC" w:rsidRPr="00F6078D" w:rsidRDefault="004C27EC" w:rsidP="00D75650">
      <w:pPr>
        <w:pStyle w:val="NormalnyWeb"/>
        <w:numPr>
          <w:ilvl w:val="1"/>
          <w:numId w:val="33"/>
        </w:numPr>
        <w:tabs>
          <w:tab w:val="clear" w:pos="644"/>
          <w:tab w:val="num" w:pos="-2410"/>
          <w:tab w:val="left" w:pos="-709"/>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zapewnieni</w:t>
      </w:r>
      <w:r w:rsidR="001863C2" w:rsidRPr="00F6078D">
        <w:rPr>
          <w:rFonts w:asciiTheme="minorHAnsi" w:hAnsiTheme="minorHAnsi" w:cstheme="minorHAnsi"/>
          <w:sz w:val="21"/>
          <w:szCs w:val="21"/>
        </w:rPr>
        <w:t>e</w:t>
      </w:r>
      <w:r w:rsidRPr="00F6078D">
        <w:rPr>
          <w:rFonts w:asciiTheme="minorHAnsi" w:hAnsiTheme="minorHAnsi" w:cstheme="minorHAnsi"/>
          <w:sz w:val="21"/>
          <w:szCs w:val="21"/>
        </w:rPr>
        <w:t xml:space="preserve"> ochrony mienia znajdującego się na terenie budowy do czasu </w:t>
      </w:r>
      <w:r w:rsidR="00A9372B" w:rsidRPr="00F6078D">
        <w:rPr>
          <w:rFonts w:asciiTheme="minorHAnsi" w:hAnsiTheme="minorHAnsi" w:cstheme="minorHAnsi"/>
          <w:sz w:val="21"/>
          <w:szCs w:val="21"/>
        </w:rPr>
        <w:t>O</w:t>
      </w:r>
      <w:r w:rsidRPr="00F6078D">
        <w:rPr>
          <w:rFonts w:asciiTheme="minorHAnsi" w:hAnsiTheme="minorHAnsi" w:cstheme="minorHAnsi"/>
          <w:sz w:val="21"/>
          <w:szCs w:val="21"/>
        </w:rPr>
        <w:t xml:space="preserve">dbioru </w:t>
      </w:r>
      <w:r w:rsidR="00A9372B" w:rsidRPr="00F6078D">
        <w:rPr>
          <w:rFonts w:asciiTheme="minorHAnsi" w:hAnsiTheme="minorHAnsi" w:cstheme="minorHAnsi"/>
          <w:sz w:val="21"/>
          <w:szCs w:val="21"/>
        </w:rPr>
        <w:t xml:space="preserve">końcowego </w:t>
      </w:r>
      <w:r w:rsidR="00D63235" w:rsidRPr="00F6078D">
        <w:rPr>
          <w:rFonts w:asciiTheme="minorHAnsi" w:hAnsiTheme="minorHAnsi" w:cstheme="minorHAnsi"/>
          <w:sz w:val="21"/>
          <w:szCs w:val="21"/>
        </w:rPr>
        <w:t>robót przez Inwestora</w:t>
      </w:r>
      <w:r w:rsidRPr="00F6078D">
        <w:rPr>
          <w:rFonts w:asciiTheme="minorHAnsi" w:hAnsiTheme="minorHAnsi" w:cstheme="minorHAnsi"/>
          <w:sz w:val="21"/>
          <w:szCs w:val="21"/>
        </w:rPr>
        <w:t>;</w:t>
      </w:r>
    </w:p>
    <w:p w14:paraId="565328BA" w14:textId="77777777" w:rsidR="004C27EC" w:rsidRPr="00F6078D" w:rsidRDefault="004C27EC" w:rsidP="00D75650">
      <w:pPr>
        <w:pStyle w:val="NormalnyWeb"/>
        <w:numPr>
          <w:ilvl w:val="1"/>
          <w:numId w:val="33"/>
        </w:numPr>
        <w:tabs>
          <w:tab w:val="clear" w:pos="644"/>
          <w:tab w:val="left" w:pos="-851"/>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wystąpienie na swój koszt do stosownych jednostek organizacyjnych o zgodę na dojazd na budowę niezbędnych maszyn i sprzętu;</w:t>
      </w:r>
    </w:p>
    <w:p w14:paraId="4F4E514B" w14:textId="2BF53F82" w:rsidR="004C27EC" w:rsidRPr="00F6078D" w:rsidRDefault="004C27EC" w:rsidP="00D75650">
      <w:pPr>
        <w:pStyle w:val="NormalnyWeb"/>
        <w:numPr>
          <w:ilvl w:val="1"/>
          <w:numId w:val="33"/>
        </w:numPr>
        <w:tabs>
          <w:tab w:val="clear" w:pos="644"/>
          <w:tab w:val="left" w:pos="-2977"/>
          <w:tab w:val="num" w:pos="-1985"/>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zapewnienie przestrzegania i stosowania przepisów prawa w ramach prowadzonych prac, w szczególności przepisów Bezpieczeństwa i Higieny Pracy oraz Ochrony Środowiska</w:t>
      </w:r>
      <w:r w:rsidR="001863C2" w:rsidRPr="00F6078D">
        <w:rPr>
          <w:rFonts w:asciiTheme="minorHAnsi" w:hAnsiTheme="minorHAnsi" w:cstheme="minorHAnsi"/>
          <w:sz w:val="21"/>
          <w:szCs w:val="21"/>
        </w:rPr>
        <w:t xml:space="preserve">, zapewnienie przygotowania przez kierownika budowy Planu Bezpieczeństwa i Ochrony Zdrowia (BIOZ) oraz zapewnienie przestrzegania i stosowania </w:t>
      </w:r>
      <w:r w:rsidR="00D637A2" w:rsidRPr="00F6078D">
        <w:rPr>
          <w:rFonts w:asciiTheme="minorHAnsi" w:hAnsiTheme="minorHAnsi" w:cstheme="minorHAnsi"/>
          <w:sz w:val="21"/>
          <w:szCs w:val="21"/>
        </w:rPr>
        <w:t xml:space="preserve">Planu </w:t>
      </w:r>
      <w:r w:rsidR="001863C2" w:rsidRPr="00F6078D">
        <w:rPr>
          <w:rFonts w:asciiTheme="minorHAnsi" w:hAnsiTheme="minorHAnsi" w:cstheme="minorHAnsi"/>
          <w:sz w:val="21"/>
          <w:szCs w:val="21"/>
        </w:rPr>
        <w:t>BIOZ</w:t>
      </w:r>
      <w:r w:rsidRPr="00F6078D">
        <w:rPr>
          <w:rFonts w:asciiTheme="minorHAnsi" w:hAnsiTheme="minorHAnsi" w:cstheme="minorHAnsi"/>
          <w:sz w:val="21"/>
          <w:szCs w:val="21"/>
        </w:rPr>
        <w:t>;</w:t>
      </w:r>
    </w:p>
    <w:p w14:paraId="3C53FFE0" w14:textId="3311D5A5" w:rsidR="0060424E" w:rsidRPr="00F6078D" w:rsidRDefault="0060424E" w:rsidP="00D75650">
      <w:pPr>
        <w:pStyle w:val="NormalnyWeb"/>
        <w:numPr>
          <w:ilvl w:val="1"/>
          <w:numId w:val="33"/>
        </w:numPr>
        <w:tabs>
          <w:tab w:val="clear" w:pos="644"/>
          <w:tab w:val="left" w:pos="-2977"/>
          <w:tab w:val="num" w:pos="-1985"/>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prowadzenie robót zgodnie z Umową, wytycznymi </w:t>
      </w:r>
      <w:r w:rsidR="0095574E"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i nadzoru autorskiego</w:t>
      </w:r>
      <w:r w:rsidR="0052746C">
        <w:rPr>
          <w:rFonts w:asciiTheme="minorHAnsi" w:hAnsiTheme="minorHAnsi" w:cstheme="minorHAnsi"/>
          <w:sz w:val="21"/>
          <w:szCs w:val="21"/>
        </w:rPr>
        <w:t>;</w:t>
      </w:r>
    </w:p>
    <w:p w14:paraId="0A918F67" w14:textId="20702FF0"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stałe monitorowanie postępu prac i okresowe ra</w:t>
      </w:r>
      <w:r w:rsidR="00D637A2" w:rsidRPr="00F6078D">
        <w:rPr>
          <w:rFonts w:asciiTheme="minorHAnsi" w:hAnsiTheme="minorHAnsi" w:cstheme="minorHAnsi"/>
          <w:sz w:val="21"/>
          <w:szCs w:val="21"/>
        </w:rPr>
        <w:t>portowanie Inwestorowi</w:t>
      </w:r>
      <w:r w:rsidRPr="00F6078D">
        <w:rPr>
          <w:rFonts w:asciiTheme="minorHAnsi" w:hAnsiTheme="minorHAnsi" w:cstheme="minorHAnsi"/>
          <w:sz w:val="21"/>
          <w:szCs w:val="21"/>
        </w:rPr>
        <w:t xml:space="preserve"> stopnia zaawansowania realizacji budowy i Harmonogramu rzeczowo-finansowego;</w:t>
      </w:r>
    </w:p>
    <w:p w14:paraId="0D371E24" w14:textId="34C62A04"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prowadzenie robót w systemie wielozmianowym, jeżeli będzie to niezbędne dla zachowania uzgodnionego </w:t>
      </w:r>
      <w:r w:rsidR="001436A7" w:rsidRPr="00F6078D">
        <w:rPr>
          <w:rFonts w:asciiTheme="minorHAnsi" w:hAnsiTheme="minorHAnsi" w:cstheme="minorHAnsi"/>
          <w:sz w:val="21"/>
          <w:szCs w:val="21"/>
        </w:rPr>
        <w:t>T</w:t>
      </w:r>
      <w:r w:rsidRPr="00F6078D">
        <w:rPr>
          <w:rFonts w:asciiTheme="minorHAnsi" w:hAnsiTheme="minorHAnsi" w:cstheme="minorHAnsi"/>
          <w:sz w:val="21"/>
          <w:szCs w:val="21"/>
        </w:rPr>
        <w:t xml:space="preserve">erminu </w:t>
      </w:r>
      <w:r w:rsidR="001436A7" w:rsidRPr="00F6078D">
        <w:rPr>
          <w:rFonts w:asciiTheme="minorHAnsi" w:hAnsiTheme="minorHAnsi" w:cstheme="minorHAnsi"/>
          <w:sz w:val="21"/>
          <w:szCs w:val="21"/>
        </w:rPr>
        <w:t>W</w:t>
      </w:r>
      <w:r w:rsidRPr="00F6078D">
        <w:rPr>
          <w:rFonts w:asciiTheme="minorHAnsi" w:hAnsiTheme="minorHAnsi" w:cstheme="minorHAnsi"/>
          <w:sz w:val="21"/>
          <w:szCs w:val="21"/>
        </w:rPr>
        <w:t>ykonania;</w:t>
      </w:r>
    </w:p>
    <w:p w14:paraId="168BF5A4" w14:textId="110E2854"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wykonanie na własny koszt wszelkich badań wymaganych odrębnymi przepisami, a także badań laborator</w:t>
      </w:r>
      <w:r w:rsidR="00D637A2" w:rsidRPr="00F6078D">
        <w:rPr>
          <w:rFonts w:asciiTheme="minorHAnsi" w:hAnsiTheme="minorHAnsi" w:cstheme="minorHAnsi"/>
          <w:sz w:val="21"/>
          <w:szCs w:val="21"/>
        </w:rPr>
        <w:t>yjnych w przypadku wątpliwości Inwestora</w:t>
      </w:r>
      <w:r w:rsidRPr="00F6078D">
        <w:rPr>
          <w:rFonts w:asciiTheme="minorHAnsi" w:hAnsiTheme="minorHAnsi" w:cstheme="minorHAnsi"/>
          <w:sz w:val="21"/>
          <w:szCs w:val="21"/>
        </w:rPr>
        <w:t xml:space="preserve"> co do jakości stosowanych materiałów;</w:t>
      </w:r>
    </w:p>
    <w:p w14:paraId="125B4EA7" w14:textId="672DE146"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ustanowienie obsługi geodezyjnej nad prowadzonymi robotami</w:t>
      </w:r>
      <w:r w:rsidR="00D637A2" w:rsidRPr="00F6078D">
        <w:rPr>
          <w:rFonts w:asciiTheme="minorHAnsi" w:hAnsiTheme="minorHAnsi" w:cstheme="minorHAnsi"/>
          <w:sz w:val="21"/>
          <w:szCs w:val="21"/>
        </w:rPr>
        <w:t>, w tym przygotowanie geodezyjnej inwentaryzacji powykonawczej</w:t>
      </w:r>
      <w:r w:rsidRPr="00F6078D">
        <w:rPr>
          <w:rFonts w:asciiTheme="minorHAnsi" w:hAnsiTheme="minorHAnsi" w:cstheme="minorHAnsi"/>
          <w:sz w:val="21"/>
          <w:szCs w:val="21"/>
        </w:rPr>
        <w:t>;</w:t>
      </w:r>
    </w:p>
    <w:p w14:paraId="53E50760" w14:textId="0EA6F982"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powiadomienie </w:t>
      </w:r>
      <w:r w:rsidR="0095574E"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o plan</w:t>
      </w:r>
      <w:r w:rsidR="00D637A2" w:rsidRPr="00F6078D">
        <w:rPr>
          <w:rFonts w:asciiTheme="minorHAnsi" w:hAnsiTheme="minorHAnsi" w:cstheme="minorHAnsi"/>
          <w:sz w:val="21"/>
          <w:szCs w:val="21"/>
        </w:rPr>
        <w:t>owanych odbiorach</w:t>
      </w:r>
      <w:r w:rsidRPr="00F6078D">
        <w:rPr>
          <w:rFonts w:asciiTheme="minorHAnsi" w:hAnsiTheme="minorHAnsi" w:cstheme="minorHAnsi"/>
          <w:sz w:val="21"/>
          <w:szCs w:val="21"/>
        </w:rPr>
        <w:t>;</w:t>
      </w:r>
    </w:p>
    <w:p w14:paraId="1458DC3F" w14:textId="1D8E7167"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przekazanie </w:t>
      </w:r>
      <w:r w:rsidR="00CE0B81" w:rsidRPr="00F6078D">
        <w:rPr>
          <w:rFonts w:asciiTheme="minorHAnsi" w:hAnsiTheme="minorHAnsi" w:cstheme="minorHAnsi"/>
          <w:sz w:val="21"/>
          <w:szCs w:val="21"/>
        </w:rPr>
        <w:t>Inwestorowi</w:t>
      </w:r>
      <w:r w:rsidR="00D75650">
        <w:rPr>
          <w:rFonts w:asciiTheme="minorHAnsi" w:hAnsiTheme="minorHAnsi" w:cstheme="minorHAnsi"/>
          <w:sz w:val="21"/>
          <w:szCs w:val="21"/>
        </w:rPr>
        <w:t xml:space="preserve"> -</w:t>
      </w:r>
      <w:r w:rsidRPr="00F6078D">
        <w:rPr>
          <w:rFonts w:asciiTheme="minorHAnsi" w:hAnsiTheme="minorHAnsi" w:cstheme="minorHAnsi"/>
          <w:sz w:val="21"/>
          <w:szCs w:val="21"/>
        </w:rPr>
        <w:t xml:space="preserve"> 7 dni przed terminem odbioru końcowego robót </w:t>
      </w:r>
      <w:r w:rsidR="00D75650">
        <w:rPr>
          <w:rFonts w:asciiTheme="minorHAnsi" w:hAnsiTheme="minorHAnsi" w:cstheme="minorHAnsi"/>
          <w:sz w:val="21"/>
          <w:szCs w:val="21"/>
        </w:rPr>
        <w:t xml:space="preserve">- </w:t>
      </w:r>
      <w:r w:rsidRPr="00F6078D">
        <w:rPr>
          <w:rFonts w:asciiTheme="minorHAnsi" w:hAnsiTheme="minorHAnsi" w:cstheme="minorHAnsi"/>
          <w:sz w:val="21"/>
          <w:szCs w:val="21"/>
        </w:rPr>
        <w:t>dokumentacji powykonawczej;</w:t>
      </w:r>
    </w:p>
    <w:p w14:paraId="300625B8" w14:textId="77777777"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udział w częściowym i końcowym odbiorze robót budowlanych, w tym również robót wykonywanych przez innych podwykonawców w ramach prowadzonej koordynacji robót budowlanych;</w:t>
      </w:r>
    </w:p>
    <w:p w14:paraId="76E1CC99" w14:textId="77777777" w:rsidR="004C27EC" w:rsidRPr="00F6078D" w:rsidRDefault="004C27EC" w:rsidP="00D75650">
      <w:pPr>
        <w:pStyle w:val="NormalnyWeb"/>
        <w:numPr>
          <w:ilvl w:val="1"/>
          <w:numId w:val="33"/>
        </w:numPr>
        <w:tabs>
          <w:tab w:val="clear" w:pos="644"/>
          <w:tab w:val="num" w:pos="-1985"/>
          <w:tab w:val="left" w:pos="-1843"/>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udział w przygotowaniu obiektu do odbioru i dopuszczeniu do użytkowania przez organy i Nadzór Budowlany;</w:t>
      </w:r>
    </w:p>
    <w:p w14:paraId="4F72F1BB" w14:textId="21BC71AC" w:rsidR="004C27EC" w:rsidRPr="00F6078D" w:rsidRDefault="004C27EC" w:rsidP="00D75650">
      <w:pPr>
        <w:pStyle w:val="NormalnyWeb"/>
        <w:numPr>
          <w:ilvl w:val="1"/>
          <w:numId w:val="33"/>
        </w:numPr>
        <w:tabs>
          <w:tab w:val="clear" w:pos="644"/>
          <w:tab w:val="left" w:pos="-709"/>
          <w:tab w:val="num" w:pos="-426"/>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usuwanie usterek i wad w ramach gwarancji i rękojmi, w terminie wskazanym przez </w:t>
      </w:r>
      <w:r w:rsidR="00CE0B81"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i </w:t>
      </w:r>
      <w:r w:rsidR="00CE0B81" w:rsidRPr="00F6078D">
        <w:rPr>
          <w:rFonts w:asciiTheme="minorHAnsi" w:hAnsiTheme="minorHAnsi" w:cstheme="minorHAnsi"/>
          <w:sz w:val="21"/>
          <w:szCs w:val="21"/>
        </w:rPr>
        <w:t xml:space="preserve">ewentualnie </w:t>
      </w:r>
      <w:r w:rsidRPr="00F6078D">
        <w:rPr>
          <w:rFonts w:asciiTheme="minorHAnsi" w:hAnsiTheme="minorHAnsi" w:cstheme="minorHAnsi"/>
          <w:sz w:val="21"/>
          <w:szCs w:val="21"/>
        </w:rPr>
        <w:t xml:space="preserve">uzgodnionym z </w:t>
      </w:r>
      <w:r w:rsidR="00CE0B81" w:rsidRPr="00F6078D">
        <w:rPr>
          <w:rFonts w:asciiTheme="minorHAnsi" w:hAnsiTheme="minorHAnsi" w:cstheme="minorHAnsi"/>
          <w:sz w:val="21"/>
          <w:szCs w:val="21"/>
        </w:rPr>
        <w:t xml:space="preserve">Generalnym </w:t>
      </w:r>
      <w:r w:rsidRPr="00F6078D">
        <w:rPr>
          <w:rFonts w:asciiTheme="minorHAnsi" w:hAnsiTheme="minorHAnsi" w:cstheme="minorHAnsi"/>
          <w:sz w:val="21"/>
          <w:szCs w:val="21"/>
        </w:rPr>
        <w:t>Wykonawcą;</w:t>
      </w:r>
    </w:p>
    <w:p w14:paraId="07B07F5C" w14:textId="7041F929"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stosowanie się do zapisów obowiązującego </w:t>
      </w:r>
      <w:r w:rsidRPr="00F6078D">
        <w:rPr>
          <w:rFonts w:asciiTheme="minorHAnsi" w:eastAsia="Calibri" w:hAnsiTheme="minorHAnsi" w:cstheme="minorHAnsi"/>
          <w:sz w:val="21"/>
          <w:szCs w:val="21"/>
        </w:rPr>
        <w:t>Regulaminu Specjalnej Strefy Ekonomicznej EURO-PARK MIELEC</w:t>
      </w:r>
      <w:r w:rsidR="00F6078D" w:rsidRPr="00F6078D">
        <w:rPr>
          <w:rFonts w:asciiTheme="minorHAnsi" w:eastAsia="Calibri" w:hAnsiTheme="minorHAnsi" w:cstheme="minorHAnsi"/>
          <w:sz w:val="21"/>
          <w:szCs w:val="21"/>
        </w:rPr>
        <w:t xml:space="preserve">  stanowiącego </w:t>
      </w:r>
      <w:r w:rsidR="00F6078D" w:rsidRPr="00F6078D">
        <w:rPr>
          <w:rFonts w:asciiTheme="minorHAnsi" w:eastAsia="Calibri" w:hAnsiTheme="minorHAnsi" w:cstheme="minorHAnsi"/>
          <w:b/>
          <w:sz w:val="21"/>
          <w:szCs w:val="21"/>
        </w:rPr>
        <w:t>załącznik nr 6</w:t>
      </w:r>
      <w:r w:rsidR="00F6078D" w:rsidRPr="00F6078D">
        <w:rPr>
          <w:rFonts w:asciiTheme="minorHAnsi" w:eastAsia="Calibri" w:hAnsiTheme="minorHAnsi" w:cstheme="minorHAnsi"/>
          <w:sz w:val="21"/>
          <w:szCs w:val="21"/>
        </w:rPr>
        <w:t xml:space="preserve"> do Umowy</w:t>
      </w:r>
      <w:r w:rsidRPr="00F6078D">
        <w:rPr>
          <w:rFonts w:asciiTheme="minorHAnsi" w:eastAsia="Calibri" w:hAnsiTheme="minorHAnsi" w:cstheme="minorHAnsi"/>
          <w:sz w:val="21"/>
          <w:szCs w:val="21"/>
        </w:rPr>
        <w:t>;</w:t>
      </w:r>
    </w:p>
    <w:p w14:paraId="19129988" w14:textId="23040A57"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eastAsia="Calibri" w:hAnsiTheme="minorHAnsi" w:cstheme="minorHAnsi"/>
          <w:sz w:val="21"/>
          <w:szCs w:val="21"/>
        </w:rPr>
        <w:t>zapewnienia całodobowej ochrony budowan</w:t>
      </w:r>
      <w:r w:rsidR="00252289" w:rsidRPr="00F6078D">
        <w:rPr>
          <w:rFonts w:asciiTheme="minorHAnsi" w:eastAsia="Calibri" w:hAnsiTheme="minorHAnsi" w:cstheme="minorHAnsi"/>
          <w:sz w:val="21"/>
          <w:szCs w:val="21"/>
        </w:rPr>
        <w:t>ych obiektów</w:t>
      </w:r>
      <w:r w:rsidRPr="00F6078D">
        <w:rPr>
          <w:rFonts w:asciiTheme="minorHAnsi" w:eastAsia="Calibri" w:hAnsiTheme="minorHAnsi" w:cstheme="minorHAnsi"/>
          <w:sz w:val="21"/>
          <w:szCs w:val="21"/>
        </w:rPr>
        <w:t>;</w:t>
      </w:r>
    </w:p>
    <w:p w14:paraId="7998B737" w14:textId="0D85D33C" w:rsidR="004C27EC" w:rsidRPr="00F6078D" w:rsidRDefault="004C27E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eastAsia="Calibri" w:hAnsiTheme="minorHAnsi" w:cstheme="minorHAnsi"/>
          <w:sz w:val="21"/>
          <w:szCs w:val="21"/>
        </w:rPr>
        <w:t>prowadzenia prac budowlanych w sposób niepowodujący uciążliwości dla funkcjonowania istniejącego zakładu</w:t>
      </w:r>
      <w:r w:rsidR="00252289" w:rsidRPr="00F6078D">
        <w:rPr>
          <w:rFonts w:asciiTheme="minorHAnsi" w:eastAsia="Calibri" w:hAnsiTheme="minorHAnsi" w:cstheme="minorHAnsi"/>
          <w:sz w:val="21"/>
          <w:szCs w:val="21"/>
        </w:rPr>
        <w:t xml:space="preserve"> Inwestora</w:t>
      </w:r>
      <w:r w:rsidR="00E807E2" w:rsidRPr="00F6078D">
        <w:rPr>
          <w:rFonts w:asciiTheme="minorHAnsi" w:eastAsia="Calibri" w:hAnsiTheme="minorHAnsi" w:cstheme="minorHAnsi"/>
          <w:sz w:val="21"/>
          <w:szCs w:val="21"/>
        </w:rPr>
        <w:t>;</w:t>
      </w:r>
    </w:p>
    <w:p w14:paraId="75711028" w14:textId="1CCC8CA1" w:rsidR="00E807E2" w:rsidRPr="00F6078D" w:rsidRDefault="00E807E2"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sz w:val="21"/>
          <w:szCs w:val="21"/>
        </w:rPr>
      </w:pPr>
      <w:r w:rsidRPr="00F6078D">
        <w:rPr>
          <w:rFonts w:asciiTheme="minorHAnsi" w:hAnsiTheme="minorHAnsi" w:cstheme="minorHAnsi"/>
          <w:sz w:val="21"/>
          <w:szCs w:val="21"/>
        </w:rPr>
        <w:t xml:space="preserve">po faktycznym zakończeniu robót - przywrócenie do stanu z dnia przejęcia terenów zajętych czasowo w związku z realizacją robót oraz naprawa ewentualnych szkód spowodowanych realizacją robót objętych Umową na nieruchomościach sąsiadujących; w razie niewykonania tego zobowiązania, </w:t>
      </w:r>
      <w:r w:rsidR="0095574E" w:rsidRPr="00F6078D">
        <w:rPr>
          <w:rFonts w:asciiTheme="minorHAnsi" w:hAnsiTheme="minorHAnsi" w:cstheme="minorHAnsi"/>
          <w:sz w:val="21"/>
          <w:szCs w:val="21"/>
        </w:rPr>
        <w:t>Inwestor</w:t>
      </w:r>
      <w:r w:rsidRPr="00F6078D">
        <w:rPr>
          <w:rFonts w:asciiTheme="minorHAnsi" w:hAnsiTheme="minorHAnsi" w:cstheme="minorHAnsi"/>
          <w:sz w:val="21"/>
          <w:szCs w:val="21"/>
        </w:rPr>
        <w:t xml:space="preserve"> na podstawie komisyjnie sporządzonego protokołu i wyceny może obciążyć </w:t>
      </w:r>
      <w:r w:rsidR="0064363C">
        <w:rPr>
          <w:rFonts w:asciiTheme="minorHAnsi" w:hAnsiTheme="minorHAnsi" w:cstheme="minorHAnsi"/>
          <w:sz w:val="21"/>
          <w:szCs w:val="21"/>
        </w:rPr>
        <w:t xml:space="preserve">Generalnego </w:t>
      </w:r>
      <w:r w:rsidRPr="00F6078D">
        <w:rPr>
          <w:rFonts w:asciiTheme="minorHAnsi" w:hAnsiTheme="minorHAnsi" w:cstheme="minorHAnsi"/>
          <w:sz w:val="21"/>
          <w:szCs w:val="21"/>
        </w:rPr>
        <w:t>Wykonawcę kosztami za wykonanie wymienionych robót;</w:t>
      </w:r>
    </w:p>
    <w:p w14:paraId="72B9BDC0" w14:textId="726E32EF" w:rsidR="004C27EC" w:rsidRPr="00F073AC" w:rsidRDefault="0052746C" w:rsidP="00D75650">
      <w:pPr>
        <w:pStyle w:val="NormalnyWeb"/>
        <w:numPr>
          <w:ilvl w:val="1"/>
          <w:numId w:val="33"/>
        </w:numPr>
        <w:tabs>
          <w:tab w:val="clear" w:pos="644"/>
          <w:tab w:val="num" w:pos="567"/>
        </w:tabs>
        <w:spacing w:before="0" w:after="0" w:line="276" w:lineRule="auto"/>
        <w:ind w:left="567" w:hanging="283"/>
        <w:jc w:val="both"/>
        <w:rPr>
          <w:rFonts w:asciiTheme="minorHAnsi" w:hAnsiTheme="minorHAnsi" w:cstheme="minorHAnsi"/>
          <w:b/>
          <w:color w:val="FF0000"/>
          <w:sz w:val="21"/>
          <w:szCs w:val="21"/>
        </w:rPr>
      </w:pPr>
      <w:r w:rsidRPr="00780F8E">
        <w:rPr>
          <w:rFonts w:asciiTheme="minorHAnsi" w:eastAsia="Calibri" w:hAnsiTheme="minorHAnsi" w:cstheme="minorHAnsi"/>
          <w:sz w:val="21"/>
          <w:szCs w:val="21"/>
        </w:rPr>
        <w:t>p</w:t>
      </w:r>
      <w:r w:rsidR="004C27EC" w:rsidRPr="00780F8E">
        <w:rPr>
          <w:rFonts w:asciiTheme="minorHAnsi" w:eastAsia="Calibri" w:hAnsiTheme="minorHAnsi" w:cstheme="minorHAnsi"/>
          <w:sz w:val="21"/>
          <w:szCs w:val="21"/>
        </w:rPr>
        <w:t xml:space="preserve">rzedstawienie </w:t>
      </w:r>
      <w:r w:rsidR="00E807E2" w:rsidRPr="00780F8E">
        <w:rPr>
          <w:rFonts w:asciiTheme="minorHAnsi" w:eastAsia="Calibri" w:hAnsiTheme="minorHAnsi" w:cstheme="minorHAnsi"/>
          <w:sz w:val="21"/>
          <w:szCs w:val="21"/>
        </w:rPr>
        <w:t>Inwestorowi</w:t>
      </w:r>
      <w:r w:rsidR="004C27EC" w:rsidRPr="00780F8E">
        <w:rPr>
          <w:rFonts w:asciiTheme="minorHAnsi" w:eastAsia="Calibri" w:hAnsiTheme="minorHAnsi" w:cstheme="minorHAnsi"/>
          <w:sz w:val="21"/>
          <w:szCs w:val="21"/>
        </w:rPr>
        <w:t xml:space="preserve"> polisy ubezpieczeniowej zawierającej ubezpieczenie placu</w:t>
      </w:r>
      <w:r w:rsidR="00E807E2" w:rsidRPr="00780F8E">
        <w:rPr>
          <w:rFonts w:asciiTheme="minorHAnsi" w:eastAsia="Calibri" w:hAnsiTheme="minorHAnsi" w:cstheme="minorHAnsi"/>
          <w:sz w:val="21"/>
          <w:szCs w:val="21"/>
        </w:rPr>
        <w:t xml:space="preserve"> budowy od szkód i kradzieży </w:t>
      </w:r>
      <w:r w:rsidR="004C27EC" w:rsidRPr="00780F8E">
        <w:rPr>
          <w:rFonts w:asciiTheme="minorHAnsi" w:eastAsia="Calibri" w:hAnsiTheme="minorHAnsi" w:cstheme="minorHAnsi"/>
          <w:sz w:val="21"/>
          <w:szCs w:val="21"/>
        </w:rPr>
        <w:t>oraz polisy OC</w:t>
      </w:r>
      <w:r w:rsidR="00E807E2" w:rsidRPr="00780F8E">
        <w:rPr>
          <w:rFonts w:asciiTheme="minorHAnsi" w:eastAsia="Calibri" w:hAnsiTheme="minorHAnsi" w:cstheme="minorHAnsi"/>
          <w:sz w:val="21"/>
          <w:szCs w:val="21"/>
        </w:rPr>
        <w:t xml:space="preserve"> – na sumy ubezpieczeniowe (gwarancyjne) wskazane w Umowie</w:t>
      </w:r>
      <w:r w:rsidR="004C27EC" w:rsidRPr="00642417">
        <w:rPr>
          <w:rFonts w:asciiTheme="minorHAnsi" w:eastAsia="Calibri" w:hAnsiTheme="minorHAnsi" w:cstheme="minorHAnsi"/>
          <w:bCs/>
          <w:sz w:val="21"/>
          <w:szCs w:val="21"/>
        </w:rPr>
        <w:t>.</w:t>
      </w:r>
    </w:p>
    <w:p w14:paraId="3E4A7B66" w14:textId="2042941B" w:rsidR="004A32D8" w:rsidRPr="00F6078D" w:rsidRDefault="00A9372B" w:rsidP="00F6078D">
      <w:pPr>
        <w:pStyle w:val="NormalnyWeb"/>
        <w:numPr>
          <w:ilvl w:val="0"/>
          <w:numId w:val="38"/>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Generalny </w:t>
      </w:r>
      <w:r w:rsidR="004C27EC" w:rsidRPr="00F6078D">
        <w:rPr>
          <w:rFonts w:asciiTheme="minorHAnsi" w:hAnsiTheme="minorHAnsi" w:cstheme="minorHAnsi"/>
          <w:sz w:val="21"/>
          <w:szCs w:val="21"/>
        </w:rPr>
        <w:t xml:space="preserve">Wykonawca zobowiązuje się zorganizować zaplecze </w:t>
      </w:r>
      <w:r w:rsidR="0095574E" w:rsidRPr="00F6078D">
        <w:rPr>
          <w:rFonts w:asciiTheme="minorHAnsi" w:hAnsiTheme="minorHAnsi" w:cstheme="minorHAnsi"/>
          <w:sz w:val="21"/>
          <w:szCs w:val="21"/>
        </w:rPr>
        <w:t>budowy w miejscu uzgodnionym z Inwestorem</w:t>
      </w:r>
      <w:r w:rsidR="004C27EC" w:rsidRPr="00F6078D">
        <w:rPr>
          <w:rFonts w:asciiTheme="minorHAnsi" w:hAnsiTheme="minorHAnsi" w:cstheme="minorHAnsi"/>
          <w:sz w:val="21"/>
          <w:szCs w:val="21"/>
        </w:rPr>
        <w:t>.</w:t>
      </w:r>
    </w:p>
    <w:p w14:paraId="5BEE1981" w14:textId="619CBB73" w:rsidR="004A32D8" w:rsidRDefault="00A9372B" w:rsidP="00F6078D">
      <w:pPr>
        <w:pStyle w:val="NormalnyWeb"/>
        <w:numPr>
          <w:ilvl w:val="0"/>
          <w:numId w:val="38"/>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Generalny </w:t>
      </w:r>
      <w:r w:rsidR="004C27EC" w:rsidRPr="00F6078D">
        <w:rPr>
          <w:rFonts w:asciiTheme="minorHAnsi" w:hAnsiTheme="minorHAnsi" w:cstheme="minorHAnsi"/>
          <w:sz w:val="21"/>
          <w:szCs w:val="21"/>
        </w:rPr>
        <w:t>Wykonawca zobowiązuje się do stosowania podczas realizacji robót wyłącznie wyrobów i materiałów posiadających aktualne dokumenty dopuszczające do stosowania w budownictwie, zgodnie z przepisami obowiązującymi w tym zakresie.</w:t>
      </w:r>
    </w:p>
    <w:p w14:paraId="4DF54E78" w14:textId="0C516D20" w:rsidR="00F47FFC" w:rsidRPr="00F073AC" w:rsidRDefault="00F47FFC" w:rsidP="00F47FFC">
      <w:pPr>
        <w:pStyle w:val="xmsonormal"/>
        <w:numPr>
          <w:ilvl w:val="0"/>
          <w:numId w:val="38"/>
        </w:numPr>
        <w:spacing w:line="276" w:lineRule="auto"/>
        <w:jc w:val="both"/>
        <w:rPr>
          <w:rFonts w:asciiTheme="minorHAnsi" w:hAnsiTheme="minorHAnsi" w:cstheme="minorHAnsi"/>
          <w:sz w:val="21"/>
          <w:szCs w:val="21"/>
        </w:rPr>
      </w:pPr>
      <w:r w:rsidRPr="00F073AC">
        <w:rPr>
          <w:rFonts w:asciiTheme="minorHAnsi" w:hAnsiTheme="minorHAnsi" w:cstheme="minorHAnsi"/>
          <w:sz w:val="21"/>
          <w:szCs w:val="21"/>
        </w:rPr>
        <w:lastRenderedPageBreak/>
        <w:t>Generalny Wykonawca ponosi wyłączną odpowiedzialność</w:t>
      </w:r>
      <w:r w:rsidR="00AA0366" w:rsidRPr="00F073AC">
        <w:rPr>
          <w:rFonts w:asciiTheme="minorHAnsi" w:hAnsiTheme="minorHAnsi" w:cstheme="minorHAnsi"/>
          <w:sz w:val="21"/>
          <w:szCs w:val="21"/>
        </w:rPr>
        <w:t xml:space="preserve"> </w:t>
      </w:r>
      <w:r w:rsidRPr="00F073AC">
        <w:rPr>
          <w:rFonts w:asciiTheme="minorHAnsi" w:hAnsiTheme="minorHAnsi" w:cstheme="minorHAnsi"/>
          <w:sz w:val="21"/>
          <w:szCs w:val="21"/>
        </w:rPr>
        <w:t>z</w:t>
      </w:r>
      <w:r w:rsidR="00AA0366" w:rsidRPr="00F073AC">
        <w:rPr>
          <w:rFonts w:asciiTheme="minorHAnsi" w:hAnsiTheme="minorHAnsi" w:cstheme="minorHAnsi"/>
          <w:sz w:val="21"/>
          <w:szCs w:val="21"/>
        </w:rPr>
        <w:t xml:space="preserve"> </w:t>
      </w:r>
      <w:r w:rsidRPr="00F073AC">
        <w:rPr>
          <w:rFonts w:asciiTheme="minorHAnsi" w:hAnsiTheme="minorHAnsi" w:cstheme="minorHAnsi"/>
          <w:sz w:val="21"/>
          <w:szCs w:val="21"/>
        </w:rPr>
        <w:t>tytułu ewentualnego uszkodzenia istniejących sieci uzbrojenia terenu i instalacji, ujawnionych mu w przekazanej Dokumentacji Umownej, a w przypadku</w:t>
      </w:r>
      <w:r w:rsidR="00AA0366">
        <w:rPr>
          <w:rFonts w:asciiTheme="minorHAnsi" w:hAnsiTheme="minorHAnsi" w:cstheme="minorHAnsi"/>
          <w:sz w:val="21"/>
          <w:szCs w:val="21"/>
        </w:rPr>
        <w:t>,</w:t>
      </w:r>
      <w:r w:rsidRPr="00F073AC">
        <w:rPr>
          <w:rFonts w:asciiTheme="minorHAnsi" w:hAnsiTheme="minorHAnsi" w:cstheme="minorHAnsi"/>
          <w:sz w:val="21"/>
          <w:szCs w:val="21"/>
        </w:rPr>
        <w:t xml:space="preserve"> w którym uszkodzi elementy przedmiotowych sieci – zobowiązany będzie do ich naprawienia lub pokrycia kosztów ich naprawienia.</w:t>
      </w:r>
    </w:p>
    <w:p w14:paraId="3218F74A" w14:textId="7D218351" w:rsidR="004C27EC" w:rsidRPr="00F6078D" w:rsidRDefault="00A9372B" w:rsidP="00F6078D">
      <w:pPr>
        <w:pStyle w:val="NormalnyWeb"/>
        <w:numPr>
          <w:ilvl w:val="0"/>
          <w:numId w:val="38"/>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Generalny </w:t>
      </w:r>
      <w:r w:rsidR="004C27EC" w:rsidRPr="00F6078D">
        <w:rPr>
          <w:rFonts w:asciiTheme="minorHAnsi" w:hAnsiTheme="minorHAnsi" w:cstheme="minorHAnsi"/>
          <w:sz w:val="21"/>
          <w:szCs w:val="21"/>
        </w:rPr>
        <w:t xml:space="preserve">Wykonawca oświadcza, że </w:t>
      </w:r>
      <w:r w:rsidR="002562F4">
        <w:rPr>
          <w:rFonts w:asciiTheme="minorHAnsi" w:hAnsiTheme="minorHAnsi" w:cstheme="minorHAnsi"/>
          <w:sz w:val="21"/>
          <w:szCs w:val="21"/>
        </w:rPr>
        <w:t xml:space="preserve">akceptuje ten fakt i </w:t>
      </w:r>
      <w:r w:rsidR="004C27EC" w:rsidRPr="00F6078D">
        <w:rPr>
          <w:rFonts w:asciiTheme="minorHAnsi" w:hAnsiTheme="minorHAnsi" w:cstheme="minorHAnsi"/>
          <w:sz w:val="21"/>
          <w:szCs w:val="21"/>
        </w:rPr>
        <w:t>ma pełną świadomość, że:</w:t>
      </w:r>
    </w:p>
    <w:p w14:paraId="5D0AEB8B" w14:textId="7C342B84" w:rsidR="00A9372B" w:rsidRPr="00F6078D" w:rsidRDefault="0025604E" w:rsidP="00F6078D">
      <w:pPr>
        <w:pStyle w:val="NormalnyWeb"/>
        <w:numPr>
          <w:ilvl w:val="1"/>
          <w:numId w:val="40"/>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na placu budowy mogą przebywać wyłącznie </w:t>
      </w:r>
      <w:r>
        <w:rPr>
          <w:rFonts w:asciiTheme="minorHAnsi" w:hAnsiTheme="minorHAnsi" w:cstheme="minorHAnsi"/>
          <w:sz w:val="21"/>
          <w:szCs w:val="21"/>
        </w:rPr>
        <w:t>p</w:t>
      </w:r>
      <w:r w:rsidR="00A9372B" w:rsidRPr="00F6078D">
        <w:rPr>
          <w:rFonts w:asciiTheme="minorHAnsi" w:hAnsiTheme="minorHAnsi" w:cstheme="minorHAnsi"/>
          <w:sz w:val="21"/>
          <w:szCs w:val="21"/>
        </w:rPr>
        <w:t>racownicy</w:t>
      </w:r>
      <w:r w:rsidR="0064363C">
        <w:rPr>
          <w:rFonts w:asciiTheme="minorHAnsi" w:hAnsiTheme="minorHAnsi" w:cstheme="minorHAnsi"/>
          <w:sz w:val="21"/>
          <w:szCs w:val="21"/>
        </w:rPr>
        <w:t xml:space="preserve"> Generalnego</w:t>
      </w:r>
      <w:r w:rsidR="00A9372B" w:rsidRPr="00F6078D">
        <w:rPr>
          <w:rFonts w:asciiTheme="minorHAnsi" w:hAnsiTheme="minorHAnsi" w:cstheme="minorHAnsi"/>
          <w:sz w:val="21"/>
          <w:szCs w:val="21"/>
        </w:rPr>
        <w:t xml:space="preserve"> Wykonawcy i Podwykonawców</w:t>
      </w:r>
      <w:r w:rsidR="002562F4">
        <w:rPr>
          <w:rFonts w:asciiTheme="minorHAnsi" w:hAnsiTheme="minorHAnsi" w:cstheme="minorHAnsi"/>
          <w:sz w:val="21"/>
          <w:szCs w:val="21"/>
        </w:rPr>
        <w:t xml:space="preserve"> zaakceptowanych przez Inwestora zgodnie z § 10 Umowy, a także personel Inwestora w tym Inspektorzy Nadzoru Inwestorskiego</w:t>
      </w:r>
      <w:r w:rsidR="00AA0366">
        <w:rPr>
          <w:rFonts w:asciiTheme="minorHAnsi" w:hAnsiTheme="minorHAnsi" w:cstheme="minorHAnsi"/>
          <w:sz w:val="21"/>
          <w:szCs w:val="21"/>
        </w:rPr>
        <w:t>;</w:t>
      </w:r>
    </w:p>
    <w:p w14:paraId="02D390FA" w14:textId="0FE132C3" w:rsidR="004C27EC" w:rsidRPr="00F6078D" w:rsidRDefault="004C27EC" w:rsidP="00F6078D">
      <w:pPr>
        <w:pStyle w:val="NormalnyWeb"/>
        <w:numPr>
          <w:ilvl w:val="1"/>
          <w:numId w:val="40"/>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roboty budowlane będą wykonywane w warunkach funkcjonującego przedsiębiorstwa i</w:t>
      </w:r>
      <w:r w:rsidR="00A9372B" w:rsidRPr="00F6078D">
        <w:rPr>
          <w:rFonts w:asciiTheme="minorHAnsi" w:hAnsiTheme="minorHAnsi" w:cstheme="minorHAnsi"/>
          <w:sz w:val="21"/>
          <w:szCs w:val="21"/>
        </w:rPr>
        <w:t xml:space="preserve"> czynnego zakładu produkcyjnego, wobec czego Generalny Wykonawca oświadcza, że roboty będzie prowadził w </w:t>
      </w:r>
      <w:r w:rsidR="00A53404">
        <w:rPr>
          <w:rFonts w:asciiTheme="minorHAnsi" w:hAnsiTheme="minorHAnsi" w:cstheme="minorHAnsi"/>
          <w:sz w:val="21"/>
          <w:szCs w:val="21"/>
        </w:rPr>
        <w:t>sposób nieutrudniający działania</w:t>
      </w:r>
      <w:r w:rsidR="00A9372B" w:rsidRPr="00F6078D">
        <w:rPr>
          <w:rFonts w:asciiTheme="minorHAnsi" w:hAnsiTheme="minorHAnsi" w:cstheme="minorHAnsi"/>
          <w:sz w:val="21"/>
          <w:szCs w:val="21"/>
        </w:rPr>
        <w:t xml:space="preserve"> przedsiębiorstwa Inwestora.</w:t>
      </w:r>
    </w:p>
    <w:p w14:paraId="47A34B2A" w14:textId="441E64B9" w:rsidR="004C27EC" w:rsidRPr="00F6078D" w:rsidRDefault="004C27EC" w:rsidP="00F6078D">
      <w:pPr>
        <w:pStyle w:val="NormalnyWeb"/>
        <w:spacing w:before="0" w:after="0" w:line="276" w:lineRule="auto"/>
        <w:ind w:left="720"/>
        <w:jc w:val="both"/>
        <w:rPr>
          <w:rFonts w:asciiTheme="minorHAnsi" w:hAnsiTheme="minorHAnsi" w:cstheme="minorHAnsi"/>
          <w:sz w:val="21"/>
          <w:szCs w:val="21"/>
        </w:rPr>
      </w:pPr>
    </w:p>
    <w:p w14:paraId="794D9F38" w14:textId="6FF1AEF0" w:rsidR="00946EAE" w:rsidRPr="00F6078D" w:rsidRDefault="00946EAE" w:rsidP="00F6078D">
      <w:pPr>
        <w:pStyle w:val="NormalnyWeb"/>
        <w:spacing w:before="0" w:after="0" w:line="276" w:lineRule="auto"/>
        <w:ind w:left="285"/>
        <w:jc w:val="center"/>
        <w:rPr>
          <w:rFonts w:asciiTheme="minorHAnsi" w:hAnsiTheme="minorHAnsi" w:cstheme="minorHAnsi"/>
          <w:b/>
          <w:bCs/>
          <w:sz w:val="21"/>
          <w:szCs w:val="21"/>
        </w:rPr>
      </w:pPr>
      <w:r w:rsidRPr="00F6078D">
        <w:rPr>
          <w:rFonts w:asciiTheme="minorHAnsi" w:hAnsiTheme="minorHAnsi" w:cstheme="minorHAnsi"/>
          <w:b/>
          <w:sz w:val="21"/>
          <w:szCs w:val="21"/>
        </w:rPr>
        <w:t xml:space="preserve">§ </w:t>
      </w:r>
      <w:r w:rsidR="004A32D8" w:rsidRPr="00F6078D">
        <w:rPr>
          <w:rFonts w:asciiTheme="minorHAnsi" w:hAnsiTheme="minorHAnsi" w:cstheme="minorHAnsi"/>
          <w:b/>
          <w:sz w:val="21"/>
          <w:szCs w:val="21"/>
        </w:rPr>
        <w:t>4</w:t>
      </w:r>
      <w:r w:rsidRPr="00F6078D">
        <w:rPr>
          <w:rFonts w:asciiTheme="minorHAnsi" w:hAnsiTheme="minorHAnsi" w:cstheme="minorHAnsi"/>
          <w:b/>
          <w:sz w:val="21"/>
          <w:szCs w:val="21"/>
        </w:rPr>
        <w:t xml:space="preserve"> </w:t>
      </w:r>
      <w:r w:rsidRPr="00F6078D">
        <w:rPr>
          <w:rFonts w:asciiTheme="minorHAnsi" w:hAnsiTheme="minorHAnsi" w:cstheme="minorHAnsi"/>
          <w:b/>
          <w:bCs/>
          <w:sz w:val="21"/>
          <w:szCs w:val="21"/>
        </w:rPr>
        <w:t>Obowiązki Inwestora</w:t>
      </w:r>
    </w:p>
    <w:p w14:paraId="31E213EB" w14:textId="77777777" w:rsidR="00946EAE" w:rsidRPr="00F6078D" w:rsidRDefault="00946EAE" w:rsidP="00F6078D">
      <w:pPr>
        <w:pStyle w:val="NormalnyWeb"/>
        <w:spacing w:before="0" w:after="0" w:line="276" w:lineRule="auto"/>
        <w:jc w:val="center"/>
        <w:rPr>
          <w:rFonts w:asciiTheme="minorHAnsi" w:hAnsiTheme="minorHAnsi" w:cstheme="minorHAnsi"/>
          <w:sz w:val="21"/>
          <w:szCs w:val="21"/>
        </w:rPr>
      </w:pPr>
    </w:p>
    <w:p w14:paraId="563D1B15" w14:textId="12E01E97" w:rsidR="00946EAE" w:rsidRPr="00F6078D" w:rsidRDefault="00946EAE" w:rsidP="00F6078D">
      <w:pPr>
        <w:pStyle w:val="NormalnyWeb"/>
        <w:numPr>
          <w:ilvl w:val="0"/>
          <w:numId w:val="42"/>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Poza innymi obowiązkami wynikającymi z treści Umowy, do obowiązków </w:t>
      </w:r>
      <w:r w:rsidR="0095574E"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należy:</w:t>
      </w:r>
    </w:p>
    <w:p w14:paraId="72D5B1A1" w14:textId="162AB9C2" w:rsidR="00946EAE" w:rsidRPr="00F6078D" w:rsidRDefault="00946EAE" w:rsidP="00F6078D">
      <w:pPr>
        <w:pStyle w:val="NormalnyWeb"/>
        <w:numPr>
          <w:ilvl w:val="1"/>
          <w:numId w:val="39"/>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protokolarne przekazanie Gene</w:t>
      </w:r>
      <w:r w:rsidR="004D1095" w:rsidRPr="00F6078D">
        <w:rPr>
          <w:rFonts w:asciiTheme="minorHAnsi" w:hAnsiTheme="minorHAnsi" w:cstheme="minorHAnsi"/>
          <w:sz w:val="21"/>
          <w:szCs w:val="21"/>
        </w:rPr>
        <w:t>ralnemu Wykonawcy terenu budowy;</w:t>
      </w:r>
    </w:p>
    <w:p w14:paraId="16668895" w14:textId="26D307C5" w:rsidR="00946EAE" w:rsidRPr="00F6078D" w:rsidRDefault="00946EAE" w:rsidP="00F6078D">
      <w:pPr>
        <w:pStyle w:val="NormalnyWeb"/>
        <w:numPr>
          <w:ilvl w:val="1"/>
          <w:numId w:val="39"/>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terminowa</w:t>
      </w:r>
      <w:r w:rsidR="004D1095" w:rsidRPr="00F6078D">
        <w:rPr>
          <w:rFonts w:asciiTheme="minorHAnsi" w:hAnsiTheme="minorHAnsi" w:cstheme="minorHAnsi"/>
          <w:sz w:val="21"/>
          <w:szCs w:val="21"/>
        </w:rPr>
        <w:t xml:space="preserve"> zapłata wynagrodzenia umownego;</w:t>
      </w:r>
    </w:p>
    <w:p w14:paraId="40A07960" w14:textId="41FB346C" w:rsidR="00946EAE" w:rsidRPr="00F6078D" w:rsidRDefault="00946EAE" w:rsidP="00F6078D">
      <w:pPr>
        <w:pStyle w:val="NormalnyWeb"/>
        <w:numPr>
          <w:ilvl w:val="1"/>
          <w:numId w:val="39"/>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dostarczenie kopii prawomocnego pozwolen</w:t>
      </w:r>
      <w:r w:rsidR="004D1095" w:rsidRPr="00F6078D">
        <w:rPr>
          <w:rFonts w:asciiTheme="minorHAnsi" w:hAnsiTheme="minorHAnsi" w:cstheme="minorHAnsi"/>
          <w:sz w:val="21"/>
          <w:szCs w:val="21"/>
        </w:rPr>
        <w:t>ia na budowę i dziennika budowy;</w:t>
      </w:r>
    </w:p>
    <w:p w14:paraId="6721874F" w14:textId="514A3DD4" w:rsidR="00946EAE" w:rsidRPr="00F6078D" w:rsidRDefault="00946EAE" w:rsidP="00F6078D">
      <w:pPr>
        <w:pStyle w:val="NormalnyWeb"/>
        <w:numPr>
          <w:ilvl w:val="1"/>
          <w:numId w:val="39"/>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zap</w:t>
      </w:r>
      <w:r w:rsidR="004D1095" w:rsidRPr="00F6078D">
        <w:rPr>
          <w:rFonts w:asciiTheme="minorHAnsi" w:hAnsiTheme="minorHAnsi" w:cstheme="minorHAnsi"/>
          <w:sz w:val="21"/>
          <w:szCs w:val="21"/>
        </w:rPr>
        <w:t>ewnienie nadzoru inwestorskiego;</w:t>
      </w:r>
    </w:p>
    <w:p w14:paraId="60F2BBCE" w14:textId="4E7A5030" w:rsidR="00946EAE" w:rsidRPr="00F6078D" w:rsidRDefault="00942053" w:rsidP="00F6078D">
      <w:pPr>
        <w:pStyle w:val="NormalnyWeb"/>
        <w:numPr>
          <w:ilvl w:val="1"/>
          <w:numId w:val="39"/>
        </w:numPr>
        <w:spacing w:before="0" w:after="0" w:line="276" w:lineRule="auto"/>
        <w:jc w:val="both"/>
        <w:rPr>
          <w:rFonts w:asciiTheme="minorHAnsi" w:hAnsiTheme="minorHAnsi" w:cstheme="minorHAnsi"/>
          <w:sz w:val="21"/>
          <w:szCs w:val="21"/>
        </w:rPr>
      </w:pPr>
      <w:r>
        <w:rPr>
          <w:rFonts w:asciiTheme="minorHAnsi" w:hAnsiTheme="minorHAnsi" w:cstheme="minorHAnsi"/>
          <w:sz w:val="21"/>
          <w:szCs w:val="21"/>
        </w:rPr>
        <w:t xml:space="preserve">przystępowanie do </w:t>
      </w:r>
      <w:r w:rsidR="00946EAE" w:rsidRPr="00F6078D">
        <w:rPr>
          <w:rFonts w:asciiTheme="minorHAnsi" w:hAnsiTheme="minorHAnsi" w:cstheme="minorHAnsi"/>
          <w:sz w:val="21"/>
          <w:szCs w:val="21"/>
        </w:rPr>
        <w:t xml:space="preserve">odbiorów częściowych, w razie konieczności </w:t>
      </w:r>
      <w:r>
        <w:rPr>
          <w:rFonts w:asciiTheme="minorHAnsi" w:hAnsiTheme="minorHAnsi" w:cstheme="minorHAnsi"/>
          <w:sz w:val="21"/>
          <w:szCs w:val="21"/>
        </w:rPr>
        <w:t xml:space="preserve">do </w:t>
      </w:r>
      <w:r w:rsidR="00946EAE" w:rsidRPr="00F6078D">
        <w:rPr>
          <w:rFonts w:asciiTheme="minorHAnsi" w:hAnsiTheme="minorHAnsi" w:cstheme="minorHAnsi"/>
          <w:sz w:val="21"/>
          <w:szCs w:val="21"/>
        </w:rPr>
        <w:t xml:space="preserve">odbiorów robót zanikających oraz </w:t>
      </w:r>
      <w:r>
        <w:rPr>
          <w:rFonts w:asciiTheme="minorHAnsi" w:hAnsiTheme="minorHAnsi" w:cstheme="minorHAnsi"/>
          <w:sz w:val="21"/>
          <w:szCs w:val="21"/>
        </w:rPr>
        <w:t>przystąpienie do</w:t>
      </w:r>
      <w:r w:rsidR="004D1095" w:rsidRPr="00F6078D">
        <w:rPr>
          <w:rFonts w:asciiTheme="minorHAnsi" w:hAnsiTheme="minorHAnsi" w:cstheme="minorHAnsi"/>
          <w:sz w:val="21"/>
          <w:szCs w:val="21"/>
        </w:rPr>
        <w:t xml:space="preserve"> odbioru Przedmiotu Umowy;</w:t>
      </w:r>
    </w:p>
    <w:p w14:paraId="2E78E7C2" w14:textId="13E91C64" w:rsidR="00946EAE" w:rsidRPr="00F6078D" w:rsidRDefault="00946EAE" w:rsidP="00F6078D">
      <w:pPr>
        <w:pStyle w:val="NormalnyWeb"/>
        <w:numPr>
          <w:ilvl w:val="1"/>
          <w:numId w:val="39"/>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zapewnienie dostępu do energii elektrycznej oraz wody, przy czym koszty energii elektrycznej i wody ponosi Generalny Wykonawca na podstawie wskazań licznikowych na podstawie refaktur wystawionych przez Inwestora. Koszty wykonania przyłączy energii i wody wraz z opomiarowaniem ponosi Generalny Wykonawca.</w:t>
      </w:r>
    </w:p>
    <w:p w14:paraId="2E4C415D" w14:textId="1E2C0A1B" w:rsidR="00946EAE" w:rsidRPr="00F6078D" w:rsidRDefault="00946EAE" w:rsidP="00F6078D">
      <w:pPr>
        <w:pStyle w:val="NormalnyWeb"/>
        <w:numPr>
          <w:ilvl w:val="0"/>
          <w:numId w:val="42"/>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Inwestor nie ponosi odpowiedzialności za mienie Generalnego Wykonawcy zgromadzone na terenie budowy oraz za wszystkie </w:t>
      </w:r>
      <w:r w:rsidR="004C27EC" w:rsidRPr="00F6078D">
        <w:rPr>
          <w:rFonts w:asciiTheme="minorHAnsi" w:hAnsiTheme="minorHAnsi" w:cstheme="minorHAnsi"/>
          <w:sz w:val="21"/>
          <w:szCs w:val="21"/>
        </w:rPr>
        <w:t>roboty</w:t>
      </w:r>
      <w:r w:rsidRPr="00F6078D">
        <w:rPr>
          <w:rFonts w:asciiTheme="minorHAnsi" w:hAnsiTheme="minorHAnsi" w:cstheme="minorHAnsi"/>
          <w:sz w:val="21"/>
          <w:szCs w:val="21"/>
        </w:rPr>
        <w:t xml:space="preserve"> prowadzone </w:t>
      </w:r>
      <w:r w:rsidR="004C27EC" w:rsidRPr="00F6078D">
        <w:rPr>
          <w:rFonts w:asciiTheme="minorHAnsi" w:hAnsiTheme="minorHAnsi" w:cstheme="minorHAnsi"/>
          <w:sz w:val="21"/>
          <w:szCs w:val="21"/>
        </w:rPr>
        <w:t xml:space="preserve">na terenie budowy </w:t>
      </w:r>
      <w:r w:rsidRPr="00F6078D">
        <w:rPr>
          <w:rFonts w:asciiTheme="minorHAnsi" w:hAnsiTheme="minorHAnsi" w:cstheme="minorHAnsi"/>
          <w:sz w:val="21"/>
          <w:szCs w:val="21"/>
        </w:rPr>
        <w:t>do czasu odbioru Przedmiotu Umowy.</w:t>
      </w:r>
    </w:p>
    <w:p w14:paraId="41BC4AD6" w14:textId="77777777" w:rsidR="00946EAE" w:rsidRPr="00F6078D" w:rsidRDefault="00946EAE" w:rsidP="00F6078D">
      <w:pPr>
        <w:spacing w:after="0" w:line="276" w:lineRule="auto"/>
        <w:ind w:left="210" w:right="352"/>
        <w:jc w:val="center"/>
        <w:rPr>
          <w:rFonts w:cstheme="minorHAnsi"/>
          <w:b/>
          <w:sz w:val="21"/>
          <w:szCs w:val="21"/>
        </w:rPr>
      </w:pPr>
    </w:p>
    <w:p w14:paraId="054D085E" w14:textId="603AFB86" w:rsidR="006970B2" w:rsidRPr="00F6078D" w:rsidRDefault="006970B2" w:rsidP="00F6078D">
      <w:pPr>
        <w:spacing w:after="0" w:line="276" w:lineRule="auto"/>
        <w:ind w:left="210" w:right="352"/>
        <w:jc w:val="center"/>
        <w:rPr>
          <w:rFonts w:cstheme="minorHAnsi"/>
          <w:b/>
          <w:sz w:val="21"/>
          <w:szCs w:val="21"/>
        </w:rPr>
      </w:pPr>
      <w:r w:rsidRPr="00F6078D">
        <w:rPr>
          <w:rFonts w:cstheme="minorHAnsi"/>
          <w:b/>
          <w:sz w:val="21"/>
          <w:szCs w:val="21"/>
        </w:rPr>
        <w:t xml:space="preserve">§ </w:t>
      </w:r>
      <w:r w:rsidR="004A32D8" w:rsidRPr="00F6078D">
        <w:rPr>
          <w:rFonts w:cstheme="minorHAnsi"/>
          <w:b/>
          <w:sz w:val="21"/>
          <w:szCs w:val="21"/>
        </w:rPr>
        <w:t>5</w:t>
      </w:r>
      <w:r w:rsidRPr="00F6078D">
        <w:rPr>
          <w:rFonts w:cstheme="minorHAnsi"/>
          <w:b/>
          <w:sz w:val="21"/>
          <w:szCs w:val="21"/>
        </w:rPr>
        <w:t xml:space="preserve"> Nadzór Inwestorski</w:t>
      </w:r>
    </w:p>
    <w:p w14:paraId="1D5ADC25" w14:textId="77777777" w:rsidR="00946EAE" w:rsidRPr="00F6078D" w:rsidRDefault="00946EAE" w:rsidP="00F6078D">
      <w:pPr>
        <w:spacing w:after="0" w:line="276" w:lineRule="auto"/>
        <w:ind w:left="210" w:right="352"/>
        <w:jc w:val="center"/>
        <w:rPr>
          <w:rFonts w:cstheme="minorHAnsi"/>
          <w:b/>
          <w:sz w:val="21"/>
          <w:szCs w:val="21"/>
        </w:rPr>
      </w:pPr>
    </w:p>
    <w:p w14:paraId="4370813B" w14:textId="479F5320" w:rsidR="006970B2" w:rsidRPr="00F6078D" w:rsidRDefault="006970B2" w:rsidP="00F6078D">
      <w:pPr>
        <w:pStyle w:val="Akapitzlist"/>
        <w:numPr>
          <w:ilvl w:val="0"/>
          <w:numId w:val="36"/>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Nadzór inwestorski sprawować będą:</w:t>
      </w:r>
    </w:p>
    <w:p w14:paraId="4E1A9278" w14:textId="77777777" w:rsidR="006970B2" w:rsidRPr="00F6078D" w:rsidRDefault="006970B2" w:rsidP="00F6078D">
      <w:pPr>
        <w:pStyle w:val="NormalnyWeb"/>
        <w:numPr>
          <w:ilvl w:val="0"/>
          <w:numId w:val="35"/>
        </w:numPr>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w branży budowlanej – _______________, upr. bud. Nr ***** tel</w:t>
      </w:r>
      <w:r w:rsidRPr="00F6078D">
        <w:rPr>
          <w:rFonts w:asciiTheme="minorHAnsi" w:eastAsia="Tahoma" w:hAnsiTheme="minorHAnsi" w:cstheme="minorHAnsi"/>
          <w:sz w:val="21"/>
          <w:szCs w:val="21"/>
        </w:rPr>
        <w:t>. ******;</w:t>
      </w:r>
    </w:p>
    <w:p w14:paraId="0CBDB1FB" w14:textId="77777777" w:rsidR="00B87C67" w:rsidRPr="00F6078D" w:rsidRDefault="006970B2" w:rsidP="00F6078D">
      <w:pPr>
        <w:pStyle w:val="NormalnyWeb"/>
        <w:numPr>
          <w:ilvl w:val="0"/>
          <w:numId w:val="35"/>
        </w:numPr>
        <w:tabs>
          <w:tab w:val="left" w:pos="-2268"/>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w branży sanitarnej – _______________, upr. bud. </w:t>
      </w:r>
      <w:r w:rsidRPr="00F6078D">
        <w:rPr>
          <w:rFonts w:asciiTheme="minorHAnsi" w:eastAsia="Tahoma" w:hAnsiTheme="minorHAnsi" w:cstheme="minorHAnsi"/>
          <w:sz w:val="21"/>
          <w:szCs w:val="21"/>
        </w:rPr>
        <w:t>Nr ***** tel. ******;</w:t>
      </w:r>
    </w:p>
    <w:p w14:paraId="133DD945" w14:textId="10EFC24D" w:rsidR="006970B2" w:rsidRPr="00F6078D" w:rsidRDefault="006970B2" w:rsidP="00F6078D">
      <w:pPr>
        <w:pStyle w:val="NormalnyWeb"/>
        <w:numPr>
          <w:ilvl w:val="0"/>
          <w:numId w:val="35"/>
        </w:numPr>
        <w:tabs>
          <w:tab w:val="left" w:pos="-2268"/>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w branży elektrycznej – _______________, upr. bud. Nr ***** tel. ****</w:t>
      </w:r>
      <w:r w:rsidR="00B87C67" w:rsidRPr="00F6078D">
        <w:rPr>
          <w:rFonts w:asciiTheme="minorHAnsi" w:hAnsiTheme="minorHAnsi" w:cstheme="minorHAnsi"/>
          <w:sz w:val="21"/>
          <w:szCs w:val="21"/>
        </w:rPr>
        <w:t>.</w:t>
      </w:r>
    </w:p>
    <w:p w14:paraId="672D0235" w14:textId="4CBE9F4A" w:rsidR="00B87C67" w:rsidRPr="00F6078D" w:rsidRDefault="00991869" w:rsidP="00F6078D">
      <w:pPr>
        <w:pStyle w:val="Akapitzlist"/>
        <w:autoSpaceDE w:val="0"/>
        <w:spacing w:after="0"/>
        <w:ind w:left="360"/>
        <w:jc w:val="both"/>
        <w:rPr>
          <w:rFonts w:asciiTheme="minorHAnsi" w:hAnsiTheme="minorHAnsi" w:cstheme="minorHAnsi"/>
          <w:bCs/>
          <w:sz w:val="21"/>
          <w:szCs w:val="21"/>
        </w:rPr>
      </w:pPr>
      <w:r w:rsidRPr="00F6078D">
        <w:rPr>
          <w:rFonts w:asciiTheme="minorHAnsi" w:hAnsiTheme="minorHAnsi" w:cstheme="minorHAnsi"/>
          <w:sz w:val="21"/>
          <w:szCs w:val="21"/>
        </w:rPr>
        <w:t>(dalej: Inspektorzy Nadzoru Inwestorskiego, lub każdy z osobna – Inspektor Nadzoru Inwestorskiego)</w:t>
      </w:r>
      <w:r w:rsidR="0043529B" w:rsidRPr="00F6078D">
        <w:rPr>
          <w:rFonts w:asciiTheme="minorHAnsi" w:hAnsiTheme="minorHAnsi" w:cstheme="minorHAnsi"/>
          <w:sz w:val="21"/>
          <w:szCs w:val="21"/>
        </w:rPr>
        <w:t>.</w:t>
      </w:r>
      <w:r w:rsidRPr="00F6078D">
        <w:rPr>
          <w:rFonts w:asciiTheme="minorHAnsi" w:hAnsiTheme="minorHAnsi" w:cstheme="minorHAnsi"/>
          <w:sz w:val="21"/>
          <w:szCs w:val="21"/>
        </w:rPr>
        <w:t xml:space="preserve"> </w:t>
      </w:r>
    </w:p>
    <w:p w14:paraId="7900EF9A" w14:textId="44BAA11E" w:rsidR="006970B2" w:rsidRPr="00F6078D" w:rsidRDefault="006970B2" w:rsidP="00F6078D">
      <w:pPr>
        <w:pStyle w:val="Akapitzlist"/>
        <w:numPr>
          <w:ilvl w:val="0"/>
          <w:numId w:val="36"/>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 xml:space="preserve">Wyznaczone przez Inwestora osoby, wskazane w ust. 1 będą pełnić nadzór inwestorski w pełnym zakresie wynikającym z przepisów Prawa </w:t>
      </w:r>
      <w:r w:rsidR="00991869" w:rsidRPr="00F6078D">
        <w:rPr>
          <w:rFonts w:asciiTheme="minorHAnsi" w:hAnsiTheme="minorHAnsi" w:cstheme="minorHAnsi"/>
          <w:sz w:val="21"/>
          <w:szCs w:val="21"/>
        </w:rPr>
        <w:t>b</w:t>
      </w:r>
      <w:r w:rsidRPr="00F6078D">
        <w:rPr>
          <w:rFonts w:asciiTheme="minorHAnsi" w:hAnsiTheme="minorHAnsi" w:cstheme="minorHAnsi"/>
          <w:sz w:val="21"/>
          <w:szCs w:val="21"/>
        </w:rPr>
        <w:t xml:space="preserve">udowlanego </w:t>
      </w:r>
      <w:r w:rsidR="00991869" w:rsidRPr="00F6078D">
        <w:rPr>
          <w:rFonts w:asciiTheme="minorHAnsi" w:hAnsiTheme="minorHAnsi" w:cstheme="minorHAnsi"/>
          <w:sz w:val="21"/>
          <w:szCs w:val="21"/>
        </w:rPr>
        <w:t>(PrBud) i</w:t>
      </w:r>
      <w:r w:rsidRPr="00F6078D">
        <w:rPr>
          <w:rFonts w:asciiTheme="minorHAnsi" w:hAnsiTheme="minorHAnsi" w:cstheme="minorHAnsi"/>
          <w:sz w:val="21"/>
          <w:szCs w:val="21"/>
        </w:rPr>
        <w:t xml:space="preserve"> przepisów wykonawczych</w:t>
      </w:r>
      <w:r w:rsidR="00991869" w:rsidRPr="00F6078D">
        <w:rPr>
          <w:rFonts w:asciiTheme="minorHAnsi" w:hAnsiTheme="minorHAnsi" w:cstheme="minorHAnsi"/>
          <w:sz w:val="21"/>
          <w:szCs w:val="21"/>
        </w:rPr>
        <w:t xml:space="preserve"> do PrBud</w:t>
      </w:r>
      <w:r w:rsidRPr="00F6078D">
        <w:rPr>
          <w:rFonts w:asciiTheme="minorHAnsi" w:hAnsiTheme="minorHAnsi" w:cstheme="minorHAnsi"/>
          <w:sz w:val="21"/>
          <w:szCs w:val="21"/>
        </w:rPr>
        <w:t>, w szczególności poprzez:</w:t>
      </w:r>
    </w:p>
    <w:p w14:paraId="33F4DC6F" w14:textId="5C4930A8" w:rsidR="006970B2" w:rsidRPr="00F6078D" w:rsidRDefault="006970B2" w:rsidP="00F6078D">
      <w:pPr>
        <w:numPr>
          <w:ilvl w:val="0"/>
          <w:numId w:val="37"/>
        </w:numPr>
        <w:tabs>
          <w:tab w:val="num" w:pos="1134"/>
        </w:tabs>
        <w:spacing w:after="0" w:line="276" w:lineRule="auto"/>
        <w:ind w:right="-1"/>
        <w:jc w:val="both"/>
        <w:rPr>
          <w:rFonts w:cstheme="minorHAnsi"/>
          <w:sz w:val="21"/>
          <w:szCs w:val="21"/>
        </w:rPr>
      </w:pPr>
      <w:r w:rsidRPr="00F6078D">
        <w:rPr>
          <w:rFonts w:cstheme="minorHAnsi"/>
          <w:sz w:val="21"/>
          <w:szCs w:val="21"/>
        </w:rPr>
        <w:t xml:space="preserve">sprawowanie kontroli w zakresie zgodności realizowanych robót z </w:t>
      </w:r>
      <w:r w:rsidR="00991869" w:rsidRPr="00F6078D">
        <w:rPr>
          <w:rFonts w:cstheme="minorHAnsi"/>
          <w:sz w:val="21"/>
          <w:szCs w:val="21"/>
        </w:rPr>
        <w:t>Umową</w:t>
      </w:r>
      <w:r w:rsidRPr="00F6078D">
        <w:rPr>
          <w:rFonts w:cstheme="minorHAnsi"/>
          <w:sz w:val="21"/>
          <w:szCs w:val="21"/>
        </w:rPr>
        <w:t>, obowiązującymi przepisami oraz normami i standardami,</w:t>
      </w:r>
    </w:p>
    <w:p w14:paraId="53B960F8" w14:textId="77777777" w:rsidR="006970B2" w:rsidRPr="00F6078D" w:rsidRDefault="006970B2" w:rsidP="00F6078D">
      <w:pPr>
        <w:numPr>
          <w:ilvl w:val="0"/>
          <w:numId w:val="37"/>
        </w:numPr>
        <w:tabs>
          <w:tab w:val="num" w:pos="1134"/>
        </w:tabs>
        <w:spacing w:after="0" w:line="276" w:lineRule="auto"/>
        <w:ind w:right="-1"/>
        <w:jc w:val="both"/>
        <w:rPr>
          <w:rFonts w:cstheme="minorHAnsi"/>
          <w:sz w:val="21"/>
          <w:szCs w:val="21"/>
        </w:rPr>
      </w:pPr>
      <w:r w:rsidRPr="00F6078D">
        <w:rPr>
          <w:rFonts w:cstheme="minorHAnsi"/>
          <w:sz w:val="21"/>
          <w:szCs w:val="21"/>
        </w:rPr>
        <w:t>sprawdzanie jakości materiałów, wykonywanych robót, zainstalowanych urządzeń i wyposażenia, a także niedopuszczanie do zastosowania materiałów, urządzeń i wyposażenia niedopuszczonych do obrotu i stosowania w budownictwie,</w:t>
      </w:r>
    </w:p>
    <w:p w14:paraId="09C9F159" w14:textId="77777777" w:rsidR="006970B2" w:rsidRPr="00F6078D" w:rsidRDefault="006970B2" w:rsidP="00F6078D">
      <w:pPr>
        <w:numPr>
          <w:ilvl w:val="0"/>
          <w:numId w:val="37"/>
        </w:numPr>
        <w:tabs>
          <w:tab w:val="num" w:pos="1134"/>
        </w:tabs>
        <w:spacing w:after="0" w:line="276" w:lineRule="auto"/>
        <w:ind w:right="-1"/>
        <w:jc w:val="both"/>
        <w:rPr>
          <w:rFonts w:cstheme="minorHAnsi"/>
          <w:sz w:val="21"/>
          <w:szCs w:val="21"/>
        </w:rPr>
      </w:pPr>
      <w:r w:rsidRPr="00F6078D">
        <w:rPr>
          <w:rFonts w:cstheme="minorHAnsi"/>
          <w:sz w:val="21"/>
          <w:szCs w:val="21"/>
        </w:rPr>
        <w:t xml:space="preserve">sprawdzanie i odbiór techniczny robót budowlanych ulegających zakryciu i robót budowlanych </w:t>
      </w:r>
      <w:r w:rsidRPr="00F6078D">
        <w:rPr>
          <w:rFonts w:cstheme="minorHAnsi"/>
          <w:sz w:val="21"/>
          <w:szCs w:val="21"/>
        </w:rPr>
        <w:br/>
        <w:t>o efektach tymczasowych (jeżeli jest to wymagane przepisami), uczestniczenie w próbach i odbiorach technicznych instalacji, urządzeń technicznych i gotowych elementów,</w:t>
      </w:r>
    </w:p>
    <w:p w14:paraId="233CA259" w14:textId="58B324DE" w:rsidR="006970B2" w:rsidRPr="00F6078D" w:rsidRDefault="006970B2" w:rsidP="00F6078D">
      <w:pPr>
        <w:numPr>
          <w:ilvl w:val="0"/>
          <w:numId w:val="37"/>
        </w:numPr>
        <w:tabs>
          <w:tab w:val="num" w:pos="1134"/>
        </w:tabs>
        <w:spacing w:after="0" w:line="276" w:lineRule="auto"/>
        <w:ind w:right="-1"/>
        <w:jc w:val="both"/>
        <w:rPr>
          <w:rFonts w:cstheme="minorHAnsi"/>
          <w:b/>
          <w:sz w:val="21"/>
          <w:szCs w:val="21"/>
        </w:rPr>
      </w:pPr>
      <w:r w:rsidRPr="00F6078D">
        <w:rPr>
          <w:rFonts w:cstheme="minorHAnsi"/>
          <w:sz w:val="21"/>
          <w:szCs w:val="21"/>
        </w:rPr>
        <w:lastRenderedPageBreak/>
        <w:t>potwierdzanie faktycznie wykonanych robót i nadzór nad usuwaniem stwierdzonych wad w wykonanych robotach.</w:t>
      </w:r>
    </w:p>
    <w:p w14:paraId="71AB7806" w14:textId="629F2446" w:rsidR="0043529B" w:rsidRPr="00F6078D" w:rsidRDefault="00991869" w:rsidP="00F6078D">
      <w:pPr>
        <w:pStyle w:val="Akapitzlist"/>
        <w:numPr>
          <w:ilvl w:val="0"/>
          <w:numId w:val="36"/>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Każdy z Inspektorów Nadzoru Inwestorskiego jest uprawniony do wstępu na teren budowy, Generalny Wykonawca zapewnia im wstęp do wszelkich pomieszczeń i miejsc, do całości dokumentacji zwią</w:t>
      </w:r>
      <w:r w:rsidR="004C27EC" w:rsidRPr="00F6078D">
        <w:rPr>
          <w:rFonts w:asciiTheme="minorHAnsi" w:hAnsiTheme="minorHAnsi" w:cstheme="minorHAnsi"/>
          <w:sz w:val="21"/>
          <w:szCs w:val="21"/>
        </w:rPr>
        <w:t>zanej z wykonywanymi robotami</w:t>
      </w:r>
      <w:r w:rsidRPr="00F6078D">
        <w:rPr>
          <w:rFonts w:asciiTheme="minorHAnsi" w:hAnsiTheme="minorHAnsi" w:cstheme="minorHAnsi"/>
          <w:sz w:val="21"/>
          <w:szCs w:val="21"/>
        </w:rPr>
        <w:t xml:space="preserve"> jaką dysponuje, do wszelkich surowców, materiałów i urządzeń jakie mają zostać wykorzystane w wykonaniu Przedmiotu Umowy.</w:t>
      </w:r>
    </w:p>
    <w:p w14:paraId="1047D7EA" w14:textId="4616C3A8" w:rsidR="0043529B" w:rsidRPr="00F6078D" w:rsidRDefault="00991869" w:rsidP="00F6078D">
      <w:pPr>
        <w:pStyle w:val="Akapitzlist"/>
        <w:numPr>
          <w:ilvl w:val="0"/>
          <w:numId w:val="36"/>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Oświadczenia składane przez Inspektorów Nadzoru Inwestorskiego nie wywołują skutków finansowych dla Inwestora.</w:t>
      </w:r>
    </w:p>
    <w:p w14:paraId="39243EDC" w14:textId="725CEB0E" w:rsidR="00991869" w:rsidRPr="00F6078D" w:rsidRDefault="00991869" w:rsidP="00F6078D">
      <w:pPr>
        <w:pStyle w:val="Akapitzlist"/>
        <w:numPr>
          <w:ilvl w:val="0"/>
          <w:numId w:val="36"/>
        </w:numPr>
        <w:autoSpaceDE w:val="0"/>
        <w:spacing w:after="0"/>
        <w:jc w:val="both"/>
        <w:rPr>
          <w:rFonts w:asciiTheme="minorHAnsi" w:hAnsiTheme="minorHAnsi" w:cstheme="minorHAnsi"/>
          <w:bCs/>
          <w:sz w:val="21"/>
          <w:szCs w:val="21"/>
        </w:rPr>
      </w:pPr>
      <w:r w:rsidRPr="00F6078D">
        <w:rPr>
          <w:rFonts w:asciiTheme="minorHAnsi" w:hAnsiTheme="minorHAnsi" w:cstheme="minorHAnsi"/>
          <w:sz w:val="21"/>
          <w:szCs w:val="21"/>
        </w:rPr>
        <w:t>Każdy z Inspektorów Nadzoru Inwestorskiego uprawniony jest do samodzielnego wykonywania uprawnień przyznanych art. 26 PrBud., w szczególności może wstrzymać roboty budowlane w przypadku</w:t>
      </w:r>
      <w:r w:rsidR="00277360">
        <w:rPr>
          <w:rFonts w:asciiTheme="minorHAnsi" w:hAnsiTheme="minorHAnsi" w:cstheme="minorHAnsi"/>
          <w:sz w:val="21"/>
          <w:szCs w:val="21"/>
        </w:rPr>
        <w:t>,</w:t>
      </w:r>
      <w:r w:rsidRPr="00F6078D">
        <w:rPr>
          <w:rFonts w:asciiTheme="minorHAnsi" w:hAnsiTheme="minorHAnsi" w:cstheme="minorHAnsi"/>
          <w:sz w:val="21"/>
          <w:szCs w:val="21"/>
        </w:rPr>
        <w:t xml:space="preserve"> w którym roboty te mogłoby wywoływać zagrożenie lub ich kontynuowanie </w:t>
      </w:r>
      <w:r w:rsidRPr="00F6078D">
        <w:rPr>
          <w:rFonts w:asciiTheme="minorHAnsi" w:eastAsia="Times New Roman" w:hAnsiTheme="minorHAnsi" w:cstheme="minorHAnsi"/>
          <w:sz w:val="21"/>
          <w:szCs w:val="21"/>
          <w:lang w:eastAsia="pl-PL"/>
        </w:rPr>
        <w:t>mogłoby spowodować niedopuszczalną niezgodność z projektem lub pozwoleniem na budowę.</w:t>
      </w:r>
    </w:p>
    <w:p w14:paraId="551A4382" w14:textId="77777777" w:rsidR="006970B2" w:rsidRPr="00F6078D" w:rsidRDefault="006970B2" w:rsidP="00F6078D">
      <w:pPr>
        <w:spacing w:after="0" w:line="276" w:lineRule="auto"/>
        <w:rPr>
          <w:rFonts w:cstheme="minorHAnsi"/>
          <w:b/>
          <w:sz w:val="21"/>
          <w:szCs w:val="21"/>
        </w:rPr>
      </w:pPr>
    </w:p>
    <w:p w14:paraId="51D08277" w14:textId="71B26EEB" w:rsidR="00313A58" w:rsidRPr="00F6078D" w:rsidRDefault="00313A58" w:rsidP="00F6078D">
      <w:pPr>
        <w:pStyle w:val="NormalnyWeb"/>
        <w:spacing w:before="0" w:after="0" w:line="276" w:lineRule="auto"/>
        <w:jc w:val="center"/>
        <w:rPr>
          <w:rFonts w:asciiTheme="minorHAnsi" w:hAnsiTheme="minorHAnsi" w:cstheme="minorHAnsi"/>
          <w:b/>
          <w:bCs/>
          <w:sz w:val="21"/>
          <w:szCs w:val="21"/>
        </w:rPr>
      </w:pPr>
      <w:r w:rsidRPr="00F6078D">
        <w:rPr>
          <w:rFonts w:asciiTheme="minorHAnsi" w:hAnsiTheme="minorHAnsi" w:cstheme="minorHAnsi"/>
          <w:b/>
          <w:bCs/>
          <w:sz w:val="21"/>
          <w:szCs w:val="21"/>
        </w:rPr>
        <w:t xml:space="preserve">§ </w:t>
      </w:r>
      <w:r w:rsidR="004A32D8" w:rsidRPr="00F6078D">
        <w:rPr>
          <w:rFonts w:asciiTheme="minorHAnsi" w:hAnsiTheme="minorHAnsi" w:cstheme="minorHAnsi"/>
          <w:b/>
          <w:bCs/>
          <w:sz w:val="21"/>
          <w:szCs w:val="21"/>
        </w:rPr>
        <w:t xml:space="preserve">6 </w:t>
      </w:r>
      <w:r w:rsidR="00277360">
        <w:rPr>
          <w:rFonts w:asciiTheme="minorHAnsi" w:hAnsiTheme="minorHAnsi" w:cstheme="minorHAnsi"/>
          <w:b/>
          <w:bCs/>
          <w:sz w:val="21"/>
          <w:szCs w:val="21"/>
        </w:rPr>
        <w:t>P</w:t>
      </w:r>
      <w:r w:rsidRPr="00F6078D">
        <w:rPr>
          <w:rFonts w:asciiTheme="minorHAnsi" w:hAnsiTheme="minorHAnsi" w:cstheme="minorHAnsi"/>
          <w:b/>
          <w:bCs/>
          <w:sz w:val="21"/>
          <w:szCs w:val="21"/>
        </w:rPr>
        <w:t>ersonel Generalnego Wykonawcy</w:t>
      </w:r>
    </w:p>
    <w:p w14:paraId="6E3FE529" w14:textId="77777777" w:rsidR="00313A58" w:rsidRPr="00F6078D" w:rsidRDefault="00313A58" w:rsidP="00F6078D">
      <w:pPr>
        <w:pStyle w:val="NormalnyWeb"/>
        <w:spacing w:before="0" w:after="0" w:line="276" w:lineRule="auto"/>
        <w:jc w:val="center"/>
        <w:rPr>
          <w:rFonts w:asciiTheme="minorHAnsi" w:hAnsiTheme="minorHAnsi" w:cstheme="minorHAnsi"/>
          <w:b/>
          <w:bCs/>
          <w:sz w:val="21"/>
          <w:szCs w:val="21"/>
        </w:rPr>
      </w:pPr>
    </w:p>
    <w:p w14:paraId="244740BF" w14:textId="0BC3B84F" w:rsidR="00313A58" w:rsidRPr="00F6078D" w:rsidRDefault="00313A58" w:rsidP="00F6078D">
      <w:pPr>
        <w:pStyle w:val="NormalnyWeb"/>
        <w:numPr>
          <w:ilvl w:val="0"/>
          <w:numId w:val="34"/>
        </w:numPr>
        <w:tabs>
          <w:tab w:val="left" w:pos="69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Kierownictwo budowy ustanowione przez Generalnego Wykonawcę stanowić będą</w:t>
      </w:r>
      <w:r w:rsidR="004D1095" w:rsidRPr="00F6078D">
        <w:rPr>
          <w:rFonts w:asciiTheme="minorHAnsi" w:hAnsiTheme="minorHAnsi" w:cstheme="minorHAnsi"/>
          <w:sz w:val="21"/>
          <w:szCs w:val="21"/>
        </w:rPr>
        <w:t>:</w:t>
      </w:r>
    </w:p>
    <w:p w14:paraId="49D03E1A" w14:textId="655630DE" w:rsidR="00313A58" w:rsidRPr="00F6078D" w:rsidRDefault="00313A58" w:rsidP="00F6078D">
      <w:pPr>
        <w:pStyle w:val="NormalnyWeb"/>
        <w:numPr>
          <w:ilvl w:val="1"/>
          <w:numId w:val="34"/>
        </w:numPr>
        <w:tabs>
          <w:tab w:val="left" w:pos="69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____________________ - Kierownik </w:t>
      </w:r>
      <w:r w:rsidR="00277360">
        <w:rPr>
          <w:rFonts w:asciiTheme="minorHAnsi" w:hAnsiTheme="minorHAnsi" w:cstheme="minorHAnsi"/>
          <w:sz w:val="21"/>
          <w:szCs w:val="21"/>
        </w:rPr>
        <w:t>B</w:t>
      </w:r>
      <w:r w:rsidR="00277360" w:rsidRPr="00F6078D">
        <w:rPr>
          <w:rFonts w:asciiTheme="minorHAnsi" w:hAnsiTheme="minorHAnsi" w:cstheme="minorHAnsi"/>
          <w:sz w:val="21"/>
          <w:szCs w:val="21"/>
        </w:rPr>
        <w:t>udowy</w:t>
      </w:r>
      <w:r w:rsidRPr="00F6078D">
        <w:rPr>
          <w:rFonts w:asciiTheme="minorHAnsi" w:hAnsiTheme="minorHAnsi" w:cstheme="minorHAnsi"/>
          <w:sz w:val="21"/>
          <w:szCs w:val="21"/>
        </w:rPr>
        <w:t>, upr. bud. Nr _____________, tel. _____________________;</w:t>
      </w:r>
    </w:p>
    <w:p w14:paraId="54EB4476" w14:textId="77777777" w:rsidR="00313A58" w:rsidRPr="00F6078D" w:rsidRDefault="00313A58" w:rsidP="00F6078D">
      <w:pPr>
        <w:pStyle w:val="NormalnyWeb"/>
        <w:numPr>
          <w:ilvl w:val="1"/>
          <w:numId w:val="34"/>
        </w:numPr>
        <w:tabs>
          <w:tab w:val="left" w:pos="69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____________________ - Kierownik robót elektrycznych, upr. bud. Nr ____________, tel. ___________________;</w:t>
      </w:r>
    </w:p>
    <w:p w14:paraId="60AE349D" w14:textId="77777777" w:rsidR="00313A58" w:rsidRPr="00F6078D" w:rsidRDefault="00313A58" w:rsidP="00F6078D">
      <w:pPr>
        <w:pStyle w:val="NormalnyWeb"/>
        <w:numPr>
          <w:ilvl w:val="1"/>
          <w:numId w:val="34"/>
        </w:numPr>
        <w:tabs>
          <w:tab w:val="left" w:pos="69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_____________________ - Kierownik robót sanitarnych, upr. bud. Nr _________.</w:t>
      </w:r>
    </w:p>
    <w:p w14:paraId="7C5B535D" w14:textId="639FE16C" w:rsidR="00313A58" w:rsidRPr="00F6078D" w:rsidRDefault="00313A58" w:rsidP="00F6078D">
      <w:pPr>
        <w:pStyle w:val="NormalnyWeb"/>
        <w:numPr>
          <w:ilvl w:val="0"/>
          <w:numId w:val="34"/>
        </w:numPr>
        <w:tabs>
          <w:tab w:val="left" w:pos="69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Kierownik Budowy musi posiadać minimum 5-letnie doświadczenie. W przypadku zmiany Kierownika Budowy (musi posiadać takie samo minimum doświadczenia) lub Kierowników robót</w:t>
      </w:r>
      <w:r w:rsidR="0064363C">
        <w:rPr>
          <w:rFonts w:asciiTheme="minorHAnsi" w:hAnsiTheme="minorHAnsi" w:cstheme="minorHAnsi"/>
          <w:sz w:val="21"/>
          <w:szCs w:val="21"/>
        </w:rPr>
        <w:t xml:space="preserve"> Generalny</w:t>
      </w:r>
      <w:r w:rsidRPr="00F6078D">
        <w:rPr>
          <w:rFonts w:asciiTheme="minorHAnsi" w:hAnsiTheme="minorHAnsi" w:cstheme="minorHAnsi"/>
          <w:sz w:val="21"/>
          <w:szCs w:val="21"/>
        </w:rPr>
        <w:t xml:space="preserve"> Wykonawca zobowiązany jest niezwłocznie powiadomić pisemnie o tym </w:t>
      </w:r>
      <w:r w:rsidR="004D1095"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dostarczając jego dokumenty zawodowe i zaświadczenie o przynależności do właściwej Izby samorządu zawodowego. </w:t>
      </w:r>
    </w:p>
    <w:p w14:paraId="140A8A3C" w14:textId="4591BDFD" w:rsidR="00313A58" w:rsidRPr="00F6078D" w:rsidRDefault="00313A58" w:rsidP="00F6078D">
      <w:pPr>
        <w:pStyle w:val="NormalnyWeb"/>
        <w:numPr>
          <w:ilvl w:val="0"/>
          <w:numId w:val="34"/>
        </w:numPr>
        <w:tabs>
          <w:tab w:val="left" w:pos="69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Zmiana osób wskazanych w ust. 1 wymaga zgody Inwestora. W przypadku zmiany osób wskazanych w ust. 1, Generalny Wykonawca wyznaczy osoby dysponujące doświadczeniem nie mniejszym niż osoby zastępowane.</w:t>
      </w:r>
    </w:p>
    <w:p w14:paraId="78FFC5D3" w14:textId="368E2D83" w:rsidR="00313A58" w:rsidRPr="00F6078D" w:rsidRDefault="00313A58" w:rsidP="00F6078D">
      <w:pPr>
        <w:pStyle w:val="NormalnyWeb"/>
        <w:numPr>
          <w:ilvl w:val="0"/>
          <w:numId w:val="34"/>
        </w:numPr>
        <w:tabs>
          <w:tab w:val="left" w:pos="69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Inwestor może zgłaszać zastrzeżenia i żądać od Generalnego Wykonawcy usunięcia z terenu budowy każdego podmiotu, który zdaniem </w:t>
      </w:r>
      <w:r w:rsidR="0095574E"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nie posiada wymaganych kwalifikacji do wykonywania powierzonych zadań lub które</w:t>
      </w:r>
      <w:r w:rsidR="00981BEE">
        <w:rPr>
          <w:rFonts w:asciiTheme="minorHAnsi" w:hAnsiTheme="minorHAnsi" w:cstheme="minorHAnsi"/>
          <w:sz w:val="21"/>
          <w:szCs w:val="21"/>
        </w:rPr>
        <w:t>go</w:t>
      </w:r>
      <w:r w:rsidRPr="00F6078D">
        <w:rPr>
          <w:rFonts w:asciiTheme="minorHAnsi" w:hAnsiTheme="minorHAnsi" w:cstheme="minorHAnsi"/>
          <w:sz w:val="21"/>
          <w:szCs w:val="21"/>
        </w:rPr>
        <w:t xml:space="preserve"> obecność na terenie budowy jest uznana przez </w:t>
      </w:r>
      <w:r w:rsidR="0095574E"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za niepożądaną.</w:t>
      </w:r>
    </w:p>
    <w:p w14:paraId="2137D1BE" w14:textId="77777777" w:rsidR="00313A58" w:rsidRPr="00F6078D" w:rsidRDefault="00313A58" w:rsidP="00F6078D">
      <w:pPr>
        <w:pStyle w:val="NormalnyWeb"/>
        <w:tabs>
          <w:tab w:val="left" w:pos="690"/>
        </w:tabs>
        <w:spacing w:before="0" w:after="0" w:line="276" w:lineRule="auto"/>
        <w:ind w:left="360"/>
        <w:jc w:val="both"/>
        <w:rPr>
          <w:rFonts w:asciiTheme="minorHAnsi" w:hAnsiTheme="minorHAnsi" w:cstheme="minorHAnsi"/>
          <w:sz w:val="21"/>
          <w:szCs w:val="21"/>
        </w:rPr>
      </w:pPr>
    </w:p>
    <w:p w14:paraId="1020F3D4" w14:textId="7201814C" w:rsidR="00ED5B14" w:rsidRPr="00F6078D" w:rsidRDefault="00C87F78" w:rsidP="00F6078D">
      <w:pPr>
        <w:spacing w:after="0" w:line="276" w:lineRule="auto"/>
        <w:jc w:val="center"/>
        <w:rPr>
          <w:rFonts w:cstheme="minorHAnsi"/>
          <w:b/>
          <w:sz w:val="21"/>
          <w:szCs w:val="21"/>
        </w:rPr>
      </w:pPr>
      <w:r w:rsidRPr="00F6078D">
        <w:rPr>
          <w:rFonts w:cstheme="minorHAnsi"/>
          <w:b/>
          <w:sz w:val="21"/>
          <w:szCs w:val="21"/>
        </w:rPr>
        <w:t xml:space="preserve">§ </w:t>
      </w:r>
      <w:r w:rsidR="004A32D8" w:rsidRPr="00F6078D">
        <w:rPr>
          <w:rFonts w:cstheme="minorHAnsi"/>
          <w:b/>
          <w:sz w:val="21"/>
          <w:szCs w:val="21"/>
        </w:rPr>
        <w:t>7</w:t>
      </w:r>
      <w:r w:rsidRPr="00F6078D">
        <w:rPr>
          <w:rFonts w:cstheme="minorHAnsi"/>
          <w:b/>
          <w:sz w:val="21"/>
          <w:szCs w:val="21"/>
        </w:rPr>
        <w:t xml:space="preserve"> </w:t>
      </w:r>
      <w:r w:rsidR="00ED5B14" w:rsidRPr="00F6078D">
        <w:rPr>
          <w:rFonts w:cstheme="minorHAnsi"/>
          <w:b/>
          <w:sz w:val="21"/>
          <w:szCs w:val="21"/>
        </w:rPr>
        <w:t>Odbiór robót</w:t>
      </w:r>
    </w:p>
    <w:p w14:paraId="43B5943C" w14:textId="77777777" w:rsidR="00844095" w:rsidRPr="00F6078D" w:rsidRDefault="00844095" w:rsidP="00F6078D">
      <w:pPr>
        <w:spacing w:after="0" w:line="276" w:lineRule="auto"/>
        <w:jc w:val="center"/>
        <w:rPr>
          <w:rFonts w:cstheme="minorHAnsi"/>
          <w:b/>
          <w:sz w:val="21"/>
          <w:szCs w:val="21"/>
        </w:rPr>
      </w:pPr>
    </w:p>
    <w:p w14:paraId="1135CCA7" w14:textId="0DF54A6D" w:rsidR="00CE0B81" w:rsidRPr="00F6078D" w:rsidRDefault="00CE0B81" w:rsidP="00F6078D">
      <w:pPr>
        <w:numPr>
          <w:ilvl w:val="0"/>
          <w:numId w:val="30"/>
        </w:numPr>
        <w:spacing w:after="0" w:line="276" w:lineRule="auto"/>
        <w:jc w:val="both"/>
        <w:rPr>
          <w:rFonts w:cstheme="minorHAnsi"/>
          <w:sz w:val="21"/>
          <w:szCs w:val="21"/>
        </w:rPr>
      </w:pPr>
      <w:r w:rsidRPr="00F6078D">
        <w:rPr>
          <w:rFonts w:cstheme="minorHAnsi"/>
          <w:sz w:val="21"/>
          <w:szCs w:val="21"/>
        </w:rPr>
        <w:t>Generalny Wykonawca zawiadamia Inwestora o wykonaniu robót zanikających lub ulegających zakryciu; jeżeli Generalny Wykonawca nie wykona tego obowiązku zobowiązany będzie do odkrycia robót lub wykonania otworów niezbędnych do zbadania robót, a następnie do przywrócenia ich do stanu poprzedniego na własny koszt.</w:t>
      </w:r>
    </w:p>
    <w:p w14:paraId="61CE0956" w14:textId="47834A87" w:rsidR="00B64D8C" w:rsidRPr="00F6078D" w:rsidRDefault="00B64D8C" w:rsidP="00F6078D">
      <w:pPr>
        <w:numPr>
          <w:ilvl w:val="0"/>
          <w:numId w:val="30"/>
        </w:numPr>
        <w:spacing w:after="0" w:line="276" w:lineRule="auto"/>
        <w:jc w:val="both"/>
        <w:rPr>
          <w:rFonts w:cstheme="minorHAnsi"/>
          <w:sz w:val="21"/>
          <w:szCs w:val="21"/>
        </w:rPr>
      </w:pPr>
      <w:r w:rsidRPr="00F6078D">
        <w:rPr>
          <w:rFonts w:cstheme="minorHAnsi"/>
          <w:sz w:val="21"/>
          <w:szCs w:val="21"/>
        </w:rPr>
        <w:t xml:space="preserve">Odbiór robót zanikających i ulegających zakryciu dokonuje upoważniony Inspektor Nadzoru Inwestorskiego na wniosek Generalnego Wykonawcy w postaci wpisu do dziennika robót w ciągu 7 </w:t>
      </w:r>
      <w:r w:rsidR="00B51DE2" w:rsidRPr="00F6078D">
        <w:rPr>
          <w:rFonts w:cstheme="minorHAnsi"/>
          <w:sz w:val="21"/>
          <w:szCs w:val="21"/>
        </w:rPr>
        <w:t xml:space="preserve">(siedmiu) </w:t>
      </w:r>
      <w:r w:rsidRPr="00F6078D">
        <w:rPr>
          <w:rFonts w:cstheme="minorHAnsi"/>
          <w:sz w:val="21"/>
          <w:szCs w:val="21"/>
        </w:rPr>
        <w:t xml:space="preserve">dni od daty zgłoszenia przez Generalnego Wykonawcę. </w:t>
      </w:r>
    </w:p>
    <w:p w14:paraId="5ADCA9F8" w14:textId="2C0FAF72" w:rsidR="00844095" w:rsidRPr="00F6078D" w:rsidRDefault="00F043BF" w:rsidP="00F6078D">
      <w:pPr>
        <w:pStyle w:val="Akapitzlist"/>
        <w:numPr>
          <w:ilvl w:val="0"/>
          <w:numId w:val="30"/>
        </w:numPr>
        <w:spacing w:after="0"/>
        <w:jc w:val="both"/>
        <w:rPr>
          <w:rFonts w:asciiTheme="minorHAnsi" w:hAnsiTheme="minorHAnsi" w:cstheme="minorHAnsi"/>
          <w:sz w:val="21"/>
          <w:szCs w:val="21"/>
        </w:rPr>
      </w:pPr>
      <w:r w:rsidRPr="00F6078D">
        <w:rPr>
          <w:rFonts w:asciiTheme="minorHAnsi" w:hAnsiTheme="minorHAnsi" w:cstheme="minorHAnsi"/>
          <w:sz w:val="21"/>
          <w:szCs w:val="21"/>
        </w:rPr>
        <w:t>Odbiory robót będą się odbywały w oparciu o stosowne protokoły częściowe i końcowe. Odbiory części wykonanych robót w trakcie realizacji Umowy (</w:t>
      </w:r>
      <w:r w:rsidR="00981BEE">
        <w:rPr>
          <w:rFonts w:asciiTheme="minorHAnsi" w:hAnsiTheme="minorHAnsi" w:cstheme="minorHAnsi"/>
          <w:sz w:val="21"/>
          <w:szCs w:val="21"/>
        </w:rPr>
        <w:t>o</w:t>
      </w:r>
      <w:r w:rsidR="00EC565B" w:rsidRPr="00F6078D">
        <w:rPr>
          <w:rFonts w:asciiTheme="minorHAnsi" w:hAnsiTheme="minorHAnsi" w:cstheme="minorHAnsi"/>
          <w:sz w:val="21"/>
          <w:szCs w:val="21"/>
        </w:rPr>
        <w:t xml:space="preserve">dbiory </w:t>
      </w:r>
      <w:r w:rsidR="00981BEE">
        <w:rPr>
          <w:rFonts w:asciiTheme="minorHAnsi" w:hAnsiTheme="minorHAnsi" w:cstheme="minorHAnsi"/>
          <w:sz w:val="21"/>
          <w:szCs w:val="21"/>
        </w:rPr>
        <w:t>c</w:t>
      </w:r>
      <w:r w:rsidR="00EC565B" w:rsidRPr="00F6078D">
        <w:rPr>
          <w:rFonts w:asciiTheme="minorHAnsi" w:hAnsiTheme="minorHAnsi" w:cstheme="minorHAnsi"/>
          <w:sz w:val="21"/>
          <w:szCs w:val="21"/>
        </w:rPr>
        <w:t>zęściowe) dokonywane będą</w:t>
      </w:r>
      <w:r w:rsidRPr="00F6078D">
        <w:rPr>
          <w:rFonts w:asciiTheme="minorHAnsi" w:hAnsiTheme="minorHAnsi" w:cstheme="minorHAnsi"/>
          <w:sz w:val="21"/>
          <w:szCs w:val="21"/>
        </w:rPr>
        <w:t xml:space="preserve"> w </w:t>
      </w:r>
      <w:r w:rsidR="0095574E" w:rsidRPr="00F6078D">
        <w:rPr>
          <w:rFonts w:asciiTheme="minorHAnsi" w:hAnsiTheme="minorHAnsi" w:cstheme="minorHAnsi"/>
          <w:sz w:val="21"/>
          <w:szCs w:val="21"/>
        </w:rPr>
        <w:t>T</w:t>
      </w:r>
      <w:r w:rsidRPr="00F6078D">
        <w:rPr>
          <w:rFonts w:asciiTheme="minorHAnsi" w:hAnsiTheme="minorHAnsi" w:cstheme="minorHAnsi"/>
          <w:sz w:val="21"/>
          <w:szCs w:val="21"/>
        </w:rPr>
        <w:t xml:space="preserve">erminach </w:t>
      </w:r>
      <w:r w:rsidR="001436A7" w:rsidRPr="00F6078D">
        <w:rPr>
          <w:rFonts w:asciiTheme="minorHAnsi" w:hAnsiTheme="minorHAnsi" w:cstheme="minorHAnsi"/>
          <w:sz w:val="21"/>
          <w:szCs w:val="21"/>
        </w:rPr>
        <w:t>W</w:t>
      </w:r>
      <w:r w:rsidR="0095574E" w:rsidRPr="00F6078D">
        <w:rPr>
          <w:rFonts w:asciiTheme="minorHAnsi" w:hAnsiTheme="minorHAnsi" w:cstheme="minorHAnsi"/>
          <w:sz w:val="21"/>
          <w:szCs w:val="21"/>
        </w:rPr>
        <w:t xml:space="preserve">ykonania </w:t>
      </w:r>
      <w:r w:rsidR="00981BEE">
        <w:rPr>
          <w:rFonts w:asciiTheme="minorHAnsi" w:hAnsiTheme="minorHAnsi" w:cstheme="minorHAnsi"/>
          <w:sz w:val="21"/>
          <w:szCs w:val="21"/>
        </w:rPr>
        <w:t>wskazanych w</w:t>
      </w:r>
      <w:r w:rsidRPr="00F6078D">
        <w:rPr>
          <w:rFonts w:asciiTheme="minorHAnsi" w:hAnsiTheme="minorHAnsi" w:cstheme="minorHAnsi"/>
          <w:sz w:val="21"/>
          <w:szCs w:val="21"/>
        </w:rPr>
        <w:t xml:space="preserve"> Harmonogram</w:t>
      </w:r>
      <w:r w:rsidR="00EC565B" w:rsidRPr="00F6078D">
        <w:rPr>
          <w:rFonts w:asciiTheme="minorHAnsi" w:hAnsiTheme="minorHAnsi" w:cstheme="minorHAnsi"/>
          <w:sz w:val="21"/>
          <w:szCs w:val="21"/>
        </w:rPr>
        <w:t>ie</w:t>
      </w:r>
      <w:r w:rsidRPr="00F6078D">
        <w:rPr>
          <w:rFonts w:asciiTheme="minorHAnsi" w:hAnsiTheme="minorHAnsi" w:cstheme="minorHAnsi"/>
          <w:sz w:val="21"/>
          <w:szCs w:val="21"/>
        </w:rPr>
        <w:t xml:space="preserve"> rzeczowo-finansowym </w:t>
      </w:r>
      <w:r w:rsidR="006A7F17" w:rsidRPr="006A7F17">
        <w:rPr>
          <w:rFonts w:asciiTheme="minorHAnsi" w:hAnsiTheme="minorHAnsi" w:cstheme="minorHAnsi"/>
          <w:sz w:val="21"/>
          <w:szCs w:val="21"/>
        </w:rPr>
        <w:t>stanowiącym</w:t>
      </w:r>
      <w:r w:rsidRPr="00A01B85">
        <w:rPr>
          <w:rFonts w:asciiTheme="minorHAnsi" w:hAnsiTheme="minorHAnsi" w:cstheme="minorHAnsi"/>
          <w:color w:val="4472C4" w:themeColor="accent5"/>
          <w:sz w:val="21"/>
          <w:szCs w:val="21"/>
        </w:rPr>
        <w:t xml:space="preserve"> </w:t>
      </w:r>
      <w:r w:rsidRPr="00F6078D">
        <w:rPr>
          <w:rFonts w:asciiTheme="minorHAnsi" w:hAnsiTheme="minorHAnsi" w:cstheme="minorHAnsi"/>
          <w:b/>
          <w:bCs/>
          <w:sz w:val="21"/>
          <w:szCs w:val="21"/>
        </w:rPr>
        <w:t>Załącznik Nr 3</w:t>
      </w:r>
      <w:r w:rsidRPr="00F6078D">
        <w:rPr>
          <w:rFonts w:asciiTheme="minorHAnsi" w:hAnsiTheme="minorHAnsi" w:cstheme="minorHAnsi"/>
          <w:sz w:val="21"/>
          <w:szCs w:val="21"/>
        </w:rPr>
        <w:t>.</w:t>
      </w:r>
    </w:p>
    <w:p w14:paraId="70FA6315" w14:textId="2C434F2B" w:rsidR="00EF214B" w:rsidRPr="00F6078D" w:rsidRDefault="00F043BF" w:rsidP="00F6078D">
      <w:pPr>
        <w:pStyle w:val="Akapitzlist"/>
        <w:numPr>
          <w:ilvl w:val="0"/>
          <w:numId w:val="30"/>
        </w:numPr>
        <w:spacing w:after="0"/>
        <w:jc w:val="both"/>
        <w:rPr>
          <w:rFonts w:asciiTheme="minorHAnsi" w:hAnsiTheme="minorHAnsi" w:cstheme="minorHAnsi"/>
          <w:sz w:val="21"/>
          <w:szCs w:val="21"/>
        </w:rPr>
      </w:pPr>
      <w:r w:rsidRPr="00F6078D">
        <w:rPr>
          <w:rFonts w:asciiTheme="minorHAnsi" w:hAnsiTheme="minorHAnsi" w:cstheme="minorHAnsi"/>
          <w:sz w:val="21"/>
          <w:szCs w:val="21"/>
        </w:rPr>
        <w:lastRenderedPageBreak/>
        <w:t>Odbiory częściowe przeprowadzane są przez Inspektor</w:t>
      </w:r>
      <w:r w:rsidR="00F050C0">
        <w:rPr>
          <w:rFonts w:asciiTheme="minorHAnsi" w:hAnsiTheme="minorHAnsi" w:cstheme="minorHAnsi"/>
          <w:sz w:val="21"/>
          <w:szCs w:val="21"/>
        </w:rPr>
        <w:t>ów</w:t>
      </w:r>
      <w:r w:rsidRPr="00F6078D">
        <w:rPr>
          <w:rFonts w:asciiTheme="minorHAnsi" w:hAnsiTheme="minorHAnsi" w:cstheme="minorHAnsi"/>
          <w:sz w:val="21"/>
          <w:szCs w:val="21"/>
        </w:rPr>
        <w:t xml:space="preserve"> Nadzoru</w:t>
      </w:r>
      <w:r w:rsidR="00EC565B" w:rsidRPr="00F6078D">
        <w:rPr>
          <w:rFonts w:asciiTheme="minorHAnsi" w:hAnsiTheme="minorHAnsi" w:cstheme="minorHAnsi"/>
          <w:sz w:val="21"/>
          <w:szCs w:val="21"/>
        </w:rPr>
        <w:t xml:space="preserve"> Inwestorskiego</w:t>
      </w:r>
      <w:r w:rsidRPr="00F6078D">
        <w:rPr>
          <w:rFonts w:asciiTheme="minorHAnsi" w:hAnsiTheme="minorHAnsi" w:cstheme="minorHAnsi"/>
          <w:sz w:val="21"/>
          <w:szCs w:val="21"/>
        </w:rPr>
        <w:t xml:space="preserve">, upoważnionego przedstawiciela </w:t>
      </w:r>
      <w:r w:rsidR="00EC565B"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i </w:t>
      </w:r>
      <w:r w:rsidR="00EC565B" w:rsidRPr="00F6078D">
        <w:rPr>
          <w:rFonts w:asciiTheme="minorHAnsi" w:hAnsiTheme="minorHAnsi" w:cstheme="minorHAnsi"/>
          <w:sz w:val="21"/>
          <w:szCs w:val="21"/>
        </w:rPr>
        <w:t xml:space="preserve">Generalnego </w:t>
      </w:r>
      <w:r w:rsidRPr="00F6078D">
        <w:rPr>
          <w:rFonts w:asciiTheme="minorHAnsi" w:hAnsiTheme="minorHAnsi" w:cstheme="minorHAnsi"/>
          <w:sz w:val="21"/>
          <w:szCs w:val="21"/>
        </w:rPr>
        <w:t>Wykonawcę. Dokonanie odbioru częściowego następuje na podstawie sporządzonego przez</w:t>
      </w:r>
      <w:r w:rsidR="00EE4BF7">
        <w:rPr>
          <w:rFonts w:asciiTheme="minorHAnsi" w:hAnsiTheme="minorHAnsi" w:cstheme="minorHAnsi"/>
          <w:sz w:val="21"/>
          <w:szCs w:val="21"/>
        </w:rPr>
        <w:t xml:space="preserve"> </w:t>
      </w:r>
      <w:r w:rsidR="006D4E1A">
        <w:rPr>
          <w:rFonts w:asciiTheme="minorHAnsi" w:hAnsiTheme="minorHAnsi" w:cstheme="minorHAnsi"/>
          <w:sz w:val="21"/>
          <w:szCs w:val="21"/>
        </w:rPr>
        <w:t>Inspektorów Nadzoru Inwestorskiego</w:t>
      </w:r>
      <w:r w:rsidR="00780F8E">
        <w:rPr>
          <w:rFonts w:asciiTheme="minorHAnsi" w:hAnsiTheme="minorHAnsi" w:cstheme="minorHAnsi"/>
          <w:sz w:val="21"/>
          <w:szCs w:val="21"/>
        </w:rPr>
        <w:t xml:space="preserve"> </w:t>
      </w:r>
      <w:r w:rsidRPr="00F6078D">
        <w:rPr>
          <w:rFonts w:asciiTheme="minorHAnsi" w:hAnsiTheme="minorHAnsi" w:cstheme="minorHAnsi"/>
          <w:sz w:val="21"/>
          <w:szCs w:val="21"/>
        </w:rPr>
        <w:t>protokołu.</w:t>
      </w:r>
    </w:p>
    <w:p w14:paraId="786DEAFB" w14:textId="592FFEB9" w:rsidR="00A76941" w:rsidRPr="00F6078D" w:rsidRDefault="00B64D8C" w:rsidP="00F6078D">
      <w:pPr>
        <w:pStyle w:val="Akapitzlist"/>
        <w:numPr>
          <w:ilvl w:val="0"/>
          <w:numId w:val="30"/>
        </w:numPr>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Przedmiotem odbioru częściowego będzie faktyczny stan zaawansowania robót. W przypadku wystąpienia opóźnień w realizacji </w:t>
      </w:r>
      <w:r w:rsidR="00981BEE">
        <w:rPr>
          <w:rFonts w:asciiTheme="minorHAnsi" w:hAnsiTheme="minorHAnsi" w:cstheme="minorHAnsi"/>
          <w:sz w:val="21"/>
          <w:szCs w:val="21"/>
        </w:rPr>
        <w:t>robót</w:t>
      </w:r>
      <w:r w:rsidRPr="00F6078D">
        <w:rPr>
          <w:rFonts w:asciiTheme="minorHAnsi" w:hAnsiTheme="minorHAnsi" w:cstheme="minorHAnsi"/>
          <w:sz w:val="21"/>
          <w:szCs w:val="21"/>
        </w:rPr>
        <w:t xml:space="preserve"> </w:t>
      </w:r>
      <w:r w:rsidR="00EF214B" w:rsidRPr="00F6078D">
        <w:rPr>
          <w:rFonts w:asciiTheme="minorHAnsi" w:hAnsiTheme="minorHAnsi" w:cstheme="minorHAnsi"/>
          <w:sz w:val="21"/>
          <w:szCs w:val="21"/>
        </w:rPr>
        <w:t xml:space="preserve">w stosunku do </w:t>
      </w:r>
      <w:r w:rsidR="0095574E" w:rsidRPr="00F6078D">
        <w:rPr>
          <w:rFonts w:asciiTheme="minorHAnsi" w:hAnsiTheme="minorHAnsi" w:cstheme="minorHAnsi"/>
          <w:sz w:val="21"/>
          <w:szCs w:val="21"/>
        </w:rPr>
        <w:t>T</w:t>
      </w:r>
      <w:r w:rsidRPr="00F6078D">
        <w:rPr>
          <w:rFonts w:asciiTheme="minorHAnsi" w:hAnsiTheme="minorHAnsi" w:cstheme="minorHAnsi"/>
          <w:sz w:val="21"/>
          <w:szCs w:val="21"/>
        </w:rPr>
        <w:t xml:space="preserve">erminów </w:t>
      </w:r>
      <w:r w:rsidR="001436A7" w:rsidRPr="00F6078D">
        <w:rPr>
          <w:rFonts w:asciiTheme="minorHAnsi" w:hAnsiTheme="minorHAnsi" w:cstheme="minorHAnsi"/>
          <w:sz w:val="21"/>
          <w:szCs w:val="21"/>
        </w:rPr>
        <w:t>Wykonania</w:t>
      </w:r>
      <w:r w:rsidRPr="00F6078D">
        <w:rPr>
          <w:rFonts w:asciiTheme="minorHAnsi" w:hAnsiTheme="minorHAnsi" w:cstheme="minorHAnsi"/>
          <w:sz w:val="21"/>
          <w:szCs w:val="21"/>
        </w:rPr>
        <w:t>,</w:t>
      </w:r>
      <w:r w:rsidR="0064363C">
        <w:rPr>
          <w:rFonts w:asciiTheme="minorHAnsi" w:hAnsiTheme="minorHAnsi" w:cstheme="minorHAnsi"/>
          <w:sz w:val="21"/>
          <w:szCs w:val="21"/>
        </w:rPr>
        <w:t xml:space="preserve"> Generalny</w:t>
      </w:r>
      <w:r w:rsidRPr="00F6078D">
        <w:rPr>
          <w:rFonts w:asciiTheme="minorHAnsi" w:hAnsiTheme="minorHAnsi" w:cstheme="minorHAnsi"/>
          <w:sz w:val="21"/>
          <w:szCs w:val="21"/>
        </w:rPr>
        <w:t xml:space="preserve"> Wykonawca każdorazowo po wystąpieniu opóźnienia przedstawi </w:t>
      </w:r>
      <w:r w:rsidR="0095574E" w:rsidRPr="00F6078D">
        <w:rPr>
          <w:rFonts w:asciiTheme="minorHAnsi" w:hAnsiTheme="minorHAnsi" w:cstheme="minorHAnsi"/>
          <w:sz w:val="21"/>
          <w:szCs w:val="21"/>
        </w:rPr>
        <w:t>Inwestorowi</w:t>
      </w:r>
      <w:r w:rsidRPr="00F6078D">
        <w:rPr>
          <w:rFonts w:asciiTheme="minorHAnsi" w:hAnsiTheme="minorHAnsi" w:cstheme="minorHAnsi"/>
          <w:sz w:val="21"/>
          <w:szCs w:val="21"/>
        </w:rPr>
        <w:t xml:space="preserve"> </w:t>
      </w:r>
      <w:r w:rsidR="0095574E" w:rsidRPr="00F6078D">
        <w:rPr>
          <w:rFonts w:asciiTheme="minorHAnsi" w:hAnsiTheme="minorHAnsi" w:cstheme="minorHAnsi"/>
          <w:sz w:val="21"/>
          <w:szCs w:val="21"/>
        </w:rPr>
        <w:t>projekt aktualizacji</w:t>
      </w:r>
      <w:r w:rsidRPr="00F6078D">
        <w:rPr>
          <w:rFonts w:asciiTheme="minorHAnsi" w:hAnsiTheme="minorHAnsi" w:cstheme="minorHAnsi"/>
          <w:sz w:val="21"/>
          <w:szCs w:val="21"/>
        </w:rPr>
        <w:t xml:space="preserve"> Harmonogramu </w:t>
      </w:r>
      <w:r w:rsidR="00EF214B" w:rsidRPr="00F6078D">
        <w:rPr>
          <w:rFonts w:asciiTheme="minorHAnsi" w:hAnsiTheme="minorHAnsi" w:cstheme="minorHAnsi"/>
          <w:sz w:val="21"/>
          <w:szCs w:val="21"/>
        </w:rPr>
        <w:t xml:space="preserve">rzeczowo-finansowego </w:t>
      </w:r>
      <w:r w:rsidRPr="00F6078D">
        <w:rPr>
          <w:rFonts w:asciiTheme="minorHAnsi" w:hAnsiTheme="minorHAnsi" w:cstheme="minorHAnsi"/>
          <w:sz w:val="21"/>
          <w:szCs w:val="21"/>
        </w:rPr>
        <w:t xml:space="preserve">wraz ze wskazaniem przyczyn wystąpienia opóźnień oraz rozwiązań prowadzących do zachowania terminu końcowego Umowy. Aktualizacja Harmonogramu wymaga każdorazowego zatwierdzenia ze strony </w:t>
      </w:r>
      <w:r w:rsidR="0095574E" w:rsidRPr="00F6078D">
        <w:rPr>
          <w:rFonts w:asciiTheme="minorHAnsi" w:hAnsiTheme="minorHAnsi" w:cstheme="minorHAnsi"/>
          <w:sz w:val="21"/>
          <w:szCs w:val="21"/>
        </w:rPr>
        <w:t>Inwestora</w:t>
      </w:r>
      <w:r w:rsidR="00780F8E">
        <w:rPr>
          <w:rFonts w:asciiTheme="minorHAnsi" w:hAnsiTheme="minorHAnsi" w:cstheme="minorHAnsi"/>
          <w:sz w:val="21"/>
          <w:szCs w:val="21"/>
        </w:rPr>
        <w:t xml:space="preserve"> -</w:t>
      </w:r>
      <w:r w:rsidR="00780F8E" w:rsidRPr="00F6078D">
        <w:rPr>
          <w:rFonts w:asciiTheme="minorHAnsi" w:hAnsiTheme="minorHAnsi" w:cstheme="minorHAnsi"/>
          <w:sz w:val="21"/>
          <w:szCs w:val="21"/>
        </w:rPr>
        <w:t xml:space="preserve"> </w:t>
      </w:r>
      <w:r w:rsidRPr="00F6078D">
        <w:rPr>
          <w:rFonts w:asciiTheme="minorHAnsi" w:hAnsiTheme="minorHAnsi" w:cstheme="minorHAnsi"/>
          <w:sz w:val="21"/>
          <w:szCs w:val="21"/>
        </w:rPr>
        <w:t>termin akceptacji wynosi do 7 dni</w:t>
      </w:r>
      <w:r w:rsidR="00981BEE">
        <w:rPr>
          <w:rFonts w:asciiTheme="minorHAnsi" w:hAnsiTheme="minorHAnsi" w:cstheme="minorHAnsi"/>
          <w:sz w:val="21"/>
          <w:szCs w:val="21"/>
        </w:rPr>
        <w:t>, a milczenie oznacza brak akceptacji zaktualizowanego Harmonogramu</w:t>
      </w:r>
      <w:r w:rsidRPr="00F6078D">
        <w:rPr>
          <w:rFonts w:asciiTheme="minorHAnsi" w:hAnsiTheme="minorHAnsi" w:cstheme="minorHAnsi"/>
          <w:sz w:val="21"/>
          <w:szCs w:val="21"/>
        </w:rPr>
        <w:t>. Każdorazowo w przypadku wystąpienia opóźnień w realizacji pra</w:t>
      </w:r>
      <w:r w:rsidR="00EF214B" w:rsidRPr="00F6078D">
        <w:rPr>
          <w:rFonts w:asciiTheme="minorHAnsi" w:hAnsiTheme="minorHAnsi" w:cstheme="minorHAnsi"/>
          <w:sz w:val="21"/>
          <w:szCs w:val="21"/>
        </w:rPr>
        <w:t>c</w:t>
      </w:r>
      <w:r w:rsidR="00780F8E">
        <w:rPr>
          <w:rFonts w:asciiTheme="minorHAnsi" w:hAnsiTheme="minorHAnsi" w:cstheme="minorHAnsi"/>
          <w:sz w:val="21"/>
          <w:szCs w:val="21"/>
        </w:rPr>
        <w:t>,</w:t>
      </w:r>
      <w:r w:rsidR="00EF214B" w:rsidRPr="00F6078D">
        <w:rPr>
          <w:rFonts w:asciiTheme="minorHAnsi" w:hAnsiTheme="minorHAnsi" w:cstheme="minorHAnsi"/>
          <w:sz w:val="21"/>
          <w:szCs w:val="21"/>
        </w:rPr>
        <w:t xml:space="preserve"> </w:t>
      </w:r>
      <w:r w:rsidR="0095574E" w:rsidRPr="00F6078D">
        <w:rPr>
          <w:rFonts w:asciiTheme="minorHAnsi" w:hAnsiTheme="minorHAnsi" w:cstheme="minorHAnsi"/>
          <w:sz w:val="21"/>
          <w:szCs w:val="21"/>
        </w:rPr>
        <w:t>Inwestorowi</w:t>
      </w:r>
      <w:r w:rsidR="00EF214B" w:rsidRPr="00F6078D">
        <w:rPr>
          <w:rFonts w:asciiTheme="minorHAnsi" w:hAnsiTheme="minorHAnsi" w:cstheme="minorHAnsi"/>
          <w:sz w:val="21"/>
          <w:szCs w:val="21"/>
        </w:rPr>
        <w:t xml:space="preserve"> przysługuje</w:t>
      </w:r>
      <w:r w:rsidRPr="00F6078D">
        <w:rPr>
          <w:rFonts w:asciiTheme="minorHAnsi" w:hAnsiTheme="minorHAnsi" w:cstheme="minorHAnsi"/>
          <w:sz w:val="21"/>
          <w:szCs w:val="21"/>
        </w:rPr>
        <w:t xml:space="preserve"> prawo wstrzymania odbioru częściowego prac do czas</w:t>
      </w:r>
      <w:r w:rsidR="0095574E" w:rsidRPr="00F6078D">
        <w:rPr>
          <w:rFonts w:asciiTheme="minorHAnsi" w:hAnsiTheme="minorHAnsi" w:cstheme="minorHAnsi"/>
          <w:sz w:val="21"/>
          <w:szCs w:val="21"/>
        </w:rPr>
        <w:t>u akceptacji nowego</w:t>
      </w:r>
      <w:r w:rsidR="00EF214B" w:rsidRPr="00F6078D">
        <w:rPr>
          <w:rFonts w:asciiTheme="minorHAnsi" w:hAnsiTheme="minorHAnsi" w:cstheme="minorHAnsi"/>
          <w:sz w:val="21"/>
          <w:szCs w:val="21"/>
        </w:rPr>
        <w:t xml:space="preserve"> Harmonogramu rzeczowo-finansowego.</w:t>
      </w:r>
    </w:p>
    <w:p w14:paraId="69561EAD" w14:textId="77777777" w:rsidR="00A76941" w:rsidRPr="00F6078D" w:rsidRDefault="00A76941" w:rsidP="00F6078D">
      <w:pPr>
        <w:pStyle w:val="Akapitzlist"/>
        <w:numPr>
          <w:ilvl w:val="0"/>
          <w:numId w:val="30"/>
        </w:numPr>
        <w:spacing w:after="0"/>
        <w:jc w:val="both"/>
        <w:rPr>
          <w:rFonts w:asciiTheme="minorHAnsi" w:hAnsiTheme="minorHAnsi" w:cstheme="minorHAnsi"/>
          <w:sz w:val="21"/>
          <w:szCs w:val="21"/>
        </w:rPr>
      </w:pPr>
      <w:r w:rsidRPr="00F6078D">
        <w:rPr>
          <w:rFonts w:asciiTheme="minorHAnsi" w:hAnsiTheme="minorHAnsi" w:cstheme="minorHAnsi"/>
          <w:sz w:val="21"/>
          <w:szCs w:val="21"/>
        </w:rPr>
        <w:t>Odbiór częściowy będzie dokonywany zgodnie z następującą procedurą:</w:t>
      </w:r>
    </w:p>
    <w:p w14:paraId="27E3D3E0" w14:textId="25FB1A16" w:rsidR="00A76941" w:rsidRPr="00F6078D" w:rsidRDefault="00A76941" w:rsidP="00F6078D">
      <w:pPr>
        <w:pStyle w:val="NormalnyWeb"/>
        <w:numPr>
          <w:ilvl w:val="1"/>
          <w:numId w:val="28"/>
        </w:numPr>
        <w:tabs>
          <w:tab w:val="left" w:pos="285"/>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Generalny Wykonawca zgłosi na </w:t>
      </w:r>
      <w:r w:rsidR="00981BEE">
        <w:rPr>
          <w:rFonts w:asciiTheme="minorHAnsi" w:hAnsiTheme="minorHAnsi" w:cstheme="minorHAnsi"/>
          <w:sz w:val="21"/>
          <w:szCs w:val="21"/>
        </w:rPr>
        <w:t>piśmie Inwestorowi gotowość do o</w:t>
      </w:r>
      <w:r w:rsidRPr="00F6078D">
        <w:rPr>
          <w:rFonts w:asciiTheme="minorHAnsi" w:hAnsiTheme="minorHAnsi" w:cstheme="minorHAnsi"/>
          <w:sz w:val="21"/>
          <w:szCs w:val="21"/>
        </w:rPr>
        <w:t>dbioru częściowego</w:t>
      </w:r>
      <w:r w:rsidR="00643B01">
        <w:rPr>
          <w:rFonts w:asciiTheme="minorHAnsi" w:hAnsiTheme="minorHAnsi" w:cstheme="minorHAnsi"/>
          <w:sz w:val="21"/>
          <w:szCs w:val="21"/>
        </w:rPr>
        <w:t xml:space="preserve"> -</w:t>
      </w:r>
      <w:r w:rsidRPr="00F6078D">
        <w:rPr>
          <w:rFonts w:asciiTheme="minorHAnsi" w:hAnsiTheme="minorHAnsi" w:cstheme="minorHAnsi"/>
          <w:sz w:val="21"/>
          <w:szCs w:val="21"/>
        </w:rPr>
        <w:t xml:space="preserve"> z wyprzedzeniem co najmniej 3 </w:t>
      </w:r>
      <w:r w:rsidR="00643B01">
        <w:rPr>
          <w:rFonts w:asciiTheme="minorHAnsi" w:hAnsiTheme="minorHAnsi" w:cstheme="minorHAnsi"/>
          <w:sz w:val="21"/>
          <w:szCs w:val="21"/>
        </w:rPr>
        <w:t xml:space="preserve">(trzy) </w:t>
      </w:r>
      <w:r w:rsidRPr="00F6078D">
        <w:rPr>
          <w:rFonts w:asciiTheme="minorHAnsi" w:hAnsiTheme="minorHAnsi" w:cstheme="minorHAnsi"/>
          <w:sz w:val="21"/>
          <w:szCs w:val="21"/>
        </w:rPr>
        <w:t xml:space="preserve">dni przed </w:t>
      </w:r>
      <w:r w:rsidR="0095574E" w:rsidRPr="00F6078D">
        <w:rPr>
          <w:rFonts w:asciiTheme="minorHAnsi" w:hAnsiTheme="minorHAnsi" w:cstheme="minorHAnsi"/>
          <w:sz w:val="21"/>
          <w:szCs w:val="21"/>
        </w:rPr>
        <w:t xml:space="preserve">upływem </w:t>
      </w:r>
      <w:r w:rsidR="001436A7" w:rsidRPr="00F6078D">
        <w:rPr>
          <w:rFonts w:asciiTheme="minorHAnsi" w:hAnsiTheme="minorHAnsi" w:cstheme="minorHAnsi"/>
          <w:sz w:val="21"/>
          <w:szCs w:val="21"/>
        </w:rPr>
        <w:t xml:space="preserve">danego </w:t>
      </w:r>
      <w:r w:rsidR="0095574E" w:rsidRPr="00F6078D">
        <w:rPr>
          <w:rFonts w:asciiTheme="minorHAnsi" w:hAnsiTheme="minorHAnsi" w:cstheme="minorHAnsi"/>
          <w:sz w:val="21"/>
          <w:szCs w:val="21"/>
        </w:rPr>
        <w:t xml:space="preserve">Terminu </w:t>
      </w:r>
      <w:r w:rsidR="001436A7" w:rsidRPr="00F6078D">
        <w:rPr>
          <w:rFonts w:asciiTheme="minorHAnsi" w:hAnsiTheme="minorHAnsi" w:cstheme="minorHAnsi"/>
          <w:sz w:val="21"/>
          <w:szCs w:val="21"/>
        </w:rPr>
        <w:t>Wykonania</w:t>
      </w:r>
      <w:r w:rsidRPr="00F6078D">
        <w:rPr>
          <w:rFonts w:asciiTheme="minorHAnsi" w:hAnsiTheme="minorHAnsi" w:cstheme="minorHAnsi"/>
          <w:sz w:val="21"/>
          <w:szCs w:val="21"/>
        </w:rPr>
        <w:t>,</w:t>
      </w:r>
    </w:p>
    <w:p w14:paraId="6A4409F8" w14:textId="77777777" w:rsidR="00A76941" w:rsidRPr="00F6078D" w:rsidRDefault="00A76941" w:rsidP="00F6078D">
      <w:pPr>
        <w:pStyle w:val="NormalnyWeb"/>
        <w:numPr>
          <w:ilvl w:val="1"/>
          <w:numId w:val="28"/>
        </w:numPr>
        <w:tabs>
          <w:tab w:val="left" w:pos="285"/>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Inwestor wyznaczy datę odbioru częściowego i rozpocznie czynności odbioru częściowego przy udziale Inspektora Nadzoru Inwestorskiego oraz Generalnego Wykonawcy w ciągu 3 (trzech) dni od daty potwierdzonego osiągnięcia gotowości do odbioru,</w:t>
      </w:r>
    </w:p>
    <w:p w14:paraId="4F3F67E1" w14:textId="65C18B1F" w:rsidR="00A76941" w:rsidRPr="00F6078D" w:rsidRDefault="0064363C" w:rsidP="00F6078D">
      <w:pPr>
        <w:pStyle w:val="NormalnyWeb"/>
        <w:numPr>
          <w:ilvl w:val="1"/>
          <w:numId w:val="28"/>
        </w:numPr>
        <w:tabs>
          <w:tab w:val="left" w:pos="285"/>
        </w:tabs>
        <w:spacing w:before="0" w:after="0" w:line="276" w:lineRule="auto"/>
        <w:jc w:val="both"/>
        <w:rPr>
          <w:rFonts w:asciiTheme="minorHAnsi" w:hAnsiTheme="minorHAnsi" w:cstheme="minorHAnsi"/>
          <w:sz w:val="21"/>
          <w:szCs w:val="21"/>
        </w:rPr>
      </w:pPr>
      <w:r>
        <w:rPr>
          <w:rFonts w:asciiTheme="minorHAnsi" w:hAnsiTheme="minorHAnsi" w:cstheme="minorHAnsi"/>
          <w:sz w:val="21"/>
          <w:szCs w:val="21"/>
        </w:rPr>
        <w:t xml:space="preserve">Generalny </w:t>
      </w:r>
      <w:r w:rsidR="00A76941" w:rsidRPr="00F6078D">
        <w:rPr>
          <w:rFonts w:asciiTheme="minorHAnsi" w:hAnsiTheme="minorHAnsi" w:cstheme="minorHAnsi"/>
          <w:sz w:val="21"/>
          <w:szCs w:val="21"/>
        </w:rPr>
        <w:t>Wykonawca zobowiązuje się brać czynny udział w odbiorze osobiście lub poprzez osoby uprawnione, w terminie wyznaczonym przez Inwestora, o którym mowa w punkcie poprzedzającym.</w:t>
      </w:r>
    </w:p>
    <w:p w14:paraId="5F671976" w14:textId="445CC0F0" w:rsidR="00A76941" w:rsidRPr="00F6078D" w:rsidRDefault="00321CC8" w:rsidP="00F6078D">
      <w:pPr>
        <w:pStyle w:val="Akapitzlist"/>
        <w:numPr>
          <w:ilvl w:val="0"/>
          <w:numId w:val="30"/>
        </w:numPr>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Protokoły </w:t>
      </w:r>
      <w:r w:rsidR="00981BEE">
        <w:rPr>
          <w:rFonts w:asciiTheme="minorHAnsi" w:hAnsiTheme="minorHAnsi" w:cstheme="minorHAnsi"/>
          <w:sz w:val="21"/>
          <w:szCs w:val="21"/>
        </w:rPr>
        <w:t>o</w:t>
      </w:r>
      <w:r w:rsidRPr="00F6078D">
        <w:rPr>
          <w:rFonts w:asciiTheme="minorHAnsi" w:hAnsiTheme="minorHAnsi" w:cstheme="minorHAnsi"/>
          <w:sz w:val="21"/>
          <w:szCs w:val="21"/>
        </w:rPr>
        <w:t xml:space="preserve">dbiorów częściowych robót bez zastrzeżeń, stanowią </w:t>
      </w:r>
      <w:r w:rsidR="00643B01">
        <w:rPr>
          <w:rFonts w:asciiTheme="minorHAnsi" w:hAnsiTheme="minorHAnsi" w:cstheme="minorHAnsi"/>
          <w:sz w:val="21"/>
          <w:szCs w:val="21"/>
        </w:rPr>
        <w:t>podstawę do wystawienia faktur VAT</w:t>
      </w:r>
      <w:r w:rsidRPr="00F6078D">
        <w:rPr>
          <w:rFonts w:asciiTheme="minorHAnsi" w:hAnsiTheme="minorHAnsi" w:cstheme="minorHAnsi"/>
          <w:sz w:val="21"/>
          <w:szCs w:val="21"/>
        </w:rPr>
        <w:t xml:space="preserve"> </w:t>
      </w:r>
      <w:r w:rsidR="0096528E" w:rsidRPr="00643B01">
        <w:rPr>
          <w:rFonts w:asciiTheme="minorHAnsi" w:hAnsiTheme="minorHAnsi" w:cstheme="minorHAnsi"/>
          <w:sz w:val="21"/>
          <w:szCs w:val="21"/>
        </w:rPr>
        <w:t xml:space="preserve">częściowych </w:t>
      </w:r>
      <w:r w:rsidRPr="00F6078D">
        <w:rPr>
          <w:rFonts w:asciiTheme="minorHAnsi" w:hAnsiTheme="minorHAnsi" w:cstheme="minorHAnsi"/>
          <w:sz w:val="21"/>
          <w:szCs w:val="21"/>
        </w:rPr>
        <w:t xml:space="preserve">przez Generalnego Wykonawcę, o których mowa w § </w:t>
      </w:r>
      <w:r w:rsidR="00D953CB" w:rsidRPr="00F6078D">
        <w:rPr>
          <w:rFonts w:asciiTheme="minorHAnsi" w:hAnsiTheme="minorHAnsi" w:cstheme="minorHAnsi"/>
          <w:sz w:val="21"/>
          <w:szCs w:val="21"/>
        </w:rPr>
        <w:t>8</w:t>
      </w:r>
      <w:r w:rsidRPr="00F6078D">
        <w:rPr>
          <w:rFonts w:asciiTheme="minorHAnsi" w:hAnsiTheme="minorHAnsi" w:cstheme="minorHAnsi"/>
          <w:sz w:val="21"/>
          <w:szCs w:val="21"/>
        </w:rPr>
        <w:t xml:space="preserve"> </w:t>
      </w:r>
      <w:r w:rsidR="00D953CB" w:rsidRPr="00643B01">
        <w:rPr>
          <w:rFonts w:asciiTheme="minorHAnsi" w:hAnsiTheme="minorHAnsi" w:cstheme="minorHAnsi"/>
          <w:sz w:val="21"/>
          <w:szCs w:val="21"/>
        </w:rPr>
        <w:t xml:space="preserve">ust. </w:t>
      </w:r>
      <w:r w:rsidRPr="00643B01">
        <w:rPr>
          <w:rFonts w:asciiTheme="minorHAnsi" w:hAnsiTheme="minorHAnsi" w:cstheme="minorHAnsi"/>
          <w:sz w:val="21"/>
          <w:szCs w:val="21"/>
        </w:rPr>
        <w:t>5</w:t>
      </w:r>
      <w:r w:rsidRPr="0096528E">
        <w:rPr>
          <w:rFonts w:asciiTheme="minorHAnsi" w:hAnsiTheme="minorHAnsi" w:cstheme="minorHAnsi"/>
          <w:b/>
          <w:color w:val="4472C4" w:themeColor="accent5"/>
          <w:sz w:val="21"/>
          <w:szCs w:val="21"/>
        </w:rPr>
        <w:t xml:space="preserve"> </w:t>
      </w:r>
      <w:r w:rsidRPr="00F6078D">
        <w:rPr>
          <w:rFonts w:asciiTheme="minorHAnsi" w:hAnsiTheme="minorHAnsi" w:cstheme="minorHAnsi"/>
          <w:sz w:val="21"/>
          <w:szCs w:val="21"/>
        </w:rPr>
        <w:t>Umowy.</w:t>
      </w:r>
    </w:p>
    <w:p w14:paraId="07E3A6DD" w14:textId="0B8C8710" w:rsidR="00A76941" w:rsidRPr="00F6078D" w:rsidRDefault="00A76941" w:rsidP="00F6078D">
      <w:pPr>
        <w:pStyle w:val="Akapitzlist"/>
        <w:numPr>
          <w:ilvl w:val="0"/>
          <w:numId w:val="30"/>
        </w:numPr>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W przypadku wystąpienia wad lub jakichkolwiek niezgodności z Umową, Inwestor w porozumieniu z </w:t>
      </w:r>
      <w:r w:rsidR="0064363C">
        <w:rPr>
          <w:rFonts w:asciiTheme="minorHAnsi" w:hAnsiTheme="minorHAnsi" w:cstheme="minorHAnsi"/>
          <w:sz w:val="21"/>
          <w:szCs w:val="21"/>
        </w:rPr>
        <w:t xml:space="preserve">Generalnym </w:t>
      </w:r>
      <w:r w:rsidRPr="00F6078D">
        <w:rPr>
          <w:rFonts w:asciiTheme="minorHAnsi" w:hAnsiTheme="minorHAnsi" w:cstheme="minorHAnsi"/>
          <w:sz w:val="21"/>
          <w:szCs w:val="21"/>
        </w:rPr>
        <w:t xml:space="preserve">Wykonawcą wyznaczy </w:t>
      </w:r>
      <w:r w:rsidR="0064363C">
        <w:rPr>
          <w:rFonts w:asciiTheme="minorHAnsi" w:hAnsiTheme="minorHAnsi" w:cstheme="minorHAnsi"/>
          <w:sz w:val="21"/>
          <w:szCs w:val="21"/>
        </w:rPr>
        <w:t xml:space="preserve">Generalnemu </w:t>
      </w:r>
      <w:r w:rsidRPr="00F6078D">
        <w:rPr>
          <w:rFonts w:asciiTheme="minorHAnsi" w:hAnsiTheme="minorHAnsi" w:cstheme="minorHAnsi"/>
          <w:sz w:val="21"/>
          <w:szCs w:val="21"/>
        </w:rPr>
        <w:t>Wykonawcy odpowiedni termin usunięcia takich ujawnionych w trakcie odbioru częściowego wad lub niezgodności z Umową.</w:t>
      </w:r>
    </w:p>
    <w:p w14:paraId="5E72E396" w14:textId="7972C386" w:rsidR="00AA0360" w:rsidRPr="00F6078D" w:rsidRDefault="00AA0360" w:rsidP="00F6078D">
      <w:pPr>
        <w:numPr>
          <w:ilvl w:val="0"/>
          <w:numId w:val="30"/>
        </w:numPr>
        <w:spacing w:after="0" w:line="276" w:lineRule="auto"/>
        <w:jc w:val="both"/>
        <w:rPr>
          <w:rFonts w:cstheme="minorHAnsi"/>
          <w:sz w:val="21"/>
          <w:szCs w:val="21"/>
        </w:rPr>
      </w:pPr>
      <w:r w:rsidRPr="00F6078D">
        <w:rPr>
          <w:rFonts w:cstheme="minorHAnsi"/>
          <w:sz w:val="21"/>
          <w:szCs w:val="21"/>
        </w:rPr>
        <w:t>Odbiór końcowy przeprowadzany jest przez upoważnionych przedstawicieli Inwestora, przy udziale Inspektora Nadzoru Inwestorskiego i</w:t>
      </w:r>
      <w:r w:rsidR="0064363C">
        <w:rPr>
          <w:rFonts w:cstheme="minorHAnsi"/>
          <w:sz w:val="21"/>
          <w:szCs w:val="21"/>
        </w:rPr>
        <w:t xml:space="preserve"> Generalnego</w:t>
      </w:r>
      <w:r w:rsidRPr="00F6078D">
        <w:rPr>
          <w:rFonts w:cstheme="minorHAnsi"/>
          <w:sz w:val="21"/>
          <w:szCs w:val="21"/>
        </w:rPr>
        <w:t xml:space="preserve"> Wykonawcy. Inwestor rozpocznie odbiór końcowy w ciągu 14 (czternastu) dni od dnia powiadomienia go o </w:t>
      </w:r>
      <w:r w:rsidR="00F44C70" w:rsidRPr="00F6078D">
        <w:rPr>
          <w:rFonts w:cstheme="minorHAnsi"/>
          <w:sz w:val="21"/>
          <w:szCs w:val="21"/>
        </w:rPr>
        <w:t>zakończeniu</w:t>
      </w:r>
      <w:r w:rsidR="008D2ACF" w:rsidRPr="00F6078D">
        <w:rPr>
          <w:rFonts w:cstheme="minorHAnsi"/>
          <w:sz w:val="21"/>
          <w:szCs w:val="21"/>
        </w:rPr>
        <w:t xml:space="preserve"> całości</w:t>
      </w:r>
      <w:r w:rsidR="00F44C70" w:rsidRPr="00F6078D">
        <w:rPr>
          <w:rFonts w:cstheme="minorHAnsi"/>
          <w:sz w:val="21"/>
          <w:szCs w:val="21"/>
        </w:rPr>
        <w:t xml:space="preserve"> robót i </w:t>
      </w:r>
      <w:r w:rsidRPr="00F6078D">
        <w:rPr>
          <w:rFonts w:cstheme="minorHAnsi"/>
          <w:sz w:val="21"/>
          <w:szCs w:val="21"/>
        </w:rPr>
        <w:t xml:space="preserve">gotowości Generalnego Wykonawcy do </w:t>
      </w:r>
      <w:r w:rsidR="00D076DB">
        <w:rPr>
          <w:rFonts w:cstheme="minorHAnsi"/>
          <w:sz w:val="21"/>
          <w:szCs w:val="21"/>
        </w:rPr>
        <w:t>o</w:t>
      </w:r>
      <w:r w:rsidRPr="00F6078D">
        <w:rPr>
          <w:rFonts w:cstheme="minorHAnsi"/>
          <w:sz w:val="21"/>
          <w:szCs w:val="21"/>
        </w:rPr>
        <w:t>dbioru końcowego robót. Odbioru końcowego dokonuje się po całkowitym zakończeniu wszystkich robót składających się na Przedmiot U</w:t>
      </w:r>
      <w:r w:rsidR="00E53D7B">
        <w:rPr>
          <w:rFonts w:cstheme="minorHAnsi"/>
          <w:sz w:val="21"/>
          <w:szCs w:val="21"/>
        </w:rPr>
        <w:t>mowy na podstawie oświadczenia K</w:t>
      </w:r>
      <w:r w:rsidRPr="00F6078D">
        <w:rPr>
          <w:rFonts w:cstheme="minorHAnsi"/>
          <w:sz w:val="21"/>
          <w:szCs w:val="21"/>
        </w:rPr>
        <w:t xml:space="preserve">ierownika </w:t>
      </w:r>
      <w:r w:rsidR="00E53D7B">
        <w:rPr>
          <w:rFonts w:cstheme="minorHAnsi"/>
          <w:sz w:val="21"/>
          <w:szCs w:val="21"/>
        </w:rPr>
        <w:t>B</w:t>
      </w:r>
      <w:r w:rsidRPr="00F6078D">
        <w:rPr>
          <w:rFonts w:cstheme="minorHAnsi"/>
          <w:sz w:val="21"/>
          <w:szCs w:val="21"/>
        </w:rPr>
        <w:t xml:space="preserve">udowy oraz innych czynności przewidzianych przepisami ustawy Prawo Budowlane. </w:t>
      </w:r>
    </w:p>
    <w:p w14:paraId="0B9094F3" w14:textId="7D1481AE" w:rsidR="00F44C70" w:rsidRPr="00F6078D" w:rsidRDefault="00F44C70" w:rsidP="00F6078D">
      <w:pPr>
        <w:numPr>
          <w:ilvl w:val="0"/>
          <w:numId w:val="30"/>
        </w:numPr>
        <w:spacing w:after="0" w:line="276" w:lineRule="auto"/>
        <w:jc w:val="both"/>
        <w:rPr>
          <w:rFonts w:cstheme="minorHAnsi"/>
          <w:sz w:val="21"/>
          <w:szCs w:val="21"/>
        </w:rPr>
      </w:pPr>
      <w:r w:rsidRPr="00F6078D">
        <w:rPr>
          <w:rFonts w:cstheme="minorHAnsi"/>
          <w:sz w:val="21"/>
          <w:szCs w:val="21"/>
        </w:rPr>
        <w:t>Dat</w:t>
      </w:r>
      <w:r w:rsidR="00E53D7B">
        <w:rPr>
          <w:rFonts w:cstheme="minorHAnsi"/>
          <w:sz w:val="21"/>
          <w:szCs w:val="21"/>
        </w:rPr>
        <w:t>a</w:t>
      </w:r>
      <w:r w:rsidRPr="00F6078D">
        <w:rPr>
          <w:rFonts w:cstheme="minorHAnsi"/>
          <w:sz w:val="21"/>
          <w:szCs w:val="21"/>
        </w:rPr>
        <w:t xml:space="preserve"> zakończenia robót jest to faktyczna data zakończenia robót stwierdzona </w:t>
      </w:r>
      <w:r w:rsidR="00D076DB">
        <w:rPr>
          <w:rFonts w:cstheme="minorHAnsi"/>
          <w:sz w:val="21"/>
          <w:szCs w:val="21"/>
        </w:rPr>
        <w:t>w</w:t>
      </w:r>
      <w:r w:rsidRPr="00F6078D">
        <w:rPr>
          <w:rFonts w:cstheme="minorHAnsi"/>
          <w:sz w:val="21"/>
          <w:szCs w:val="21"/>
        </w:rPr>
        <w:t xml:space="preserve">pisem </w:t>
      </w:r>
      <w:r w:rsidR="00E53D7B">
        <w:rPr>
          <w:rFonts w:cstheme="minorHAnsi"/>
          <w:sz w:val="21"/>
          <w:szCs w:val="21"/>
        </w:rPr>
        <w:t>Kierownika B</w:t>
      </w:r>
      <w:r w:rsidRPr="00F6078D">
        <w:rPr>
          <w:rFonts w:cstheme="minorHAnsi"/>
          <w:sz w:val="21"/>
          <w:szCs w:val="21"/>
        </w:rPr>
        <w:t xml:space="preserve">udowy w dzienniku robót, potwierdzona przez </w:t>
      </w:r>
      <w:r w:rsidR="00D076DB" w:rsidRPr="00D076DB">
        <w:rPr>
          <w:rFonts w:cstheme="minorHAnsi"/>
          <w:sz w:val="21"/>
          <w:szCs w:val="21"/>
        </w:rPr>
        <w:t>Inspektorów N</w:t>
      </w:r>
      <w:r w:rsidRPr="00D076DB">
        <w:rPr>
          <w:rFonts w:cstheme="minorHAnsi"/>
          <w:sz w:val="21"/>
          <w:szCs w:val="21"/>
        </w:rPr>
        <w:t>adzoru</w:t>
      </w:r>
      <w:r w:rsidR="00D076DB" w:rsidRPr="00D076DB">
        <w:rPr>
          <w:rFonts w:cstheme="minorHAnsi"/>
          <w:sz w:val="21"/>
          <w:szCs w:val="21"/>
        </w:rPr>
        <w:t xml:space="preserve"> Inwestorskiego</w:t>
      </w:r>
      <w:r w:rsidRPr="00D076DB">
        <w:rPr>
          <w:rFonts w:cstheme="minorHAnsi"/>
          <w:sz w:val="21"/>
          <w:szCs w:val="21"/>
        </w:rPr>
        <w:t xml:space="preserve"> </w:t>
      </w:r>
      <w:r w:rsidRPr="00F6078D">
        <w:rPr>
          <w:rFonts w:cstheme="minorHAnsi"/>
          <w:sz w:val="21"/>
          <w:szCs w:val="21"/>
        </w:rPr>
        <w:t xml:space="preserve">i ustaleniami protokołu odbioru końcowego.  </w:t>
      </w:r>
    </w:p>
    <w:p w14:paraId="1019DB75" w14:textId="4E3ED2EA" w:rsidR="00825B6C" w:rsidRPr="00F6078D" w:rsidRDefault="00825B6C" w:rsidP="00F6078D">
      <w:pPr>
        <w:pStyle w:val="Akapitzlist"/>
        <w:numPr>
          <w:ilvl w:val="0"/>
          <w:numId w:val="30"/>
        </w:numPr>
        <w:spacing w:after="0"/>
        <w:jc w:val="both"/>
        <w:rPr>
          <w:rFonts w:asciiTheme="minorHAnsi" w:hAnsiTheme="minorHAnsi" w:cstheme="minorHAnsi"/>
          <w:sz w:val="21"/>
          <w:szCs w:val="21"/>
        </w:rPr>
      </w:pPr>
      <w:r w:rsidRPr="00F6078D">
        <w:rPr>
          <w:rFonts w:asciiTheme="minorHAnsi" w:hAnsiTheme="minorHAnsi" w:cstheme="minorHAnsi"/>
          <w:sz w:val="21"/>
          <w:szCs w:val="21"/>
        </w:rPr>
        <w:t>Odbiór końcowy całości Przedmiotu Umowy (</w:t>
      </w:r>
      <w:r w:rsidR="00D076DB">
        <w:rPr>
          <w:rFonts w:asciiTheme="minorHAnsi" w:hAnsiTheme="minorHAnsi" w:cstheme="minorHAnsi"/>
          <w:sz w:val="21"/>
          <w:szCs w:val="21"/>
        </w:rPr>
        <w:t>o</w:t>
      </w:r>
      <w:r w:rsidRPr="00F6078D">
        <w:rPr>
          <w:rFonts w:asciiTheme="minorHAnsi" w:hAnsiTheme="minorHAnsi" w:cstheme="minorHAnsi"/>
          <w:sz w:val="21"/>
          <w:szCs w:val="21"/>
        </w:rPr>
        <w:t xml:space="preserve">dbiór </w:t>
      </w:r>
      <w:r w:rsidR="008D2ACF" w:rsidRPr="00F6078D">
        <w:rPr>
          <w:rFonts w:asciiTheme="minorHAnsi" w:hAnsiTheme="minorHAnsi" w:cstheme="minorHAnsi"/>
          <w:sz w:val="21"/>
          <w:szCs w:val="21"/>
        </w:rPr>
        <w:t>k</w:t>
      </w:r>
      <w:r w:rsidRPr="00F6078D">
        <w:rPr>
          <w:rFonts w:asciiTheme="minorHAnsi" w:hAnsiTheme="minorHAnsi" w:cstheme="minorHAnsi"/>
          <w:sz w:val="21"/>
          <w:szCs w:val="21"/>
        </w:rPr>
        <w:t>ońcowy) będzie dokonywany zgodnie z następującą procedurą:</w:t>
      </w:r>
    </w:p>
    <w:p w14:paraId="5C2604B1" w14:textId="16BFFB95" w:rsidR="00252289" w:rsidRPr="00F6078D" w:rsidRDefault="00825B6C" w:rsidP="00F6078D">
      <w:pPr>
        <w:pStyle w:val="NormalnyWeb"/>
        <w:numPr>
          <w:ilvl w:val="1"/>
          <w:numId w:val="29"/>
        </w:numPr>
        <w:tabs>
          <w:tab w:val="left" w:pos="285"/>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Generalny Wykonawca zgłosi na piśmie Inwestorowi gotowość do </w:t>
      </w:r>
      <w:r w:rsidR="00D076DB">
        <w:rPr>
          <w:rFonts w:asciiTheme="minorHAnsi" w:hAnsiTheme="minorHAnsi" w:cstheme="minorHAnsi"/>
          <w:sz w:val="21"/>
          <w:szCs w:val="21"/>
        </w:rPr>
        <w:t>o</w:t>
      </w:r>
      <w:r w:rsidRPr="00F6078D">
        <w:rPr>
          <w:rFonts w:asciiTheme="minorHAnsi" w:hAnsiTheme="minorHAnsi" w:cstheme="minorHAnsi"/>
          <w:sz w:val="21"/>
          <w:szCs w:val="21"/>
        </w:rPr>
        <w:t xml:space="preserve">dbioru </w:t>
      </w:r>
      <w:r w:rsidR="008D2ACF" w:rsidRPr="00F6078D">
        <w:rPr>
          <w:rFonts w:asciiTheme="minorHAnsi" w:hAnsiTheme="minorHAnsi" w:cstheme="minorHAnsi"/>
          <w:sz w:val="21"/>
          <w:szCs w:val="21"/>
        </w:rPr>
        <w:t xml:space="preserve">końcowego </w:t>
      </w:r>
      <w:r w:rsidRPr="00F6078D">
        <w:rPr>
          <w:rFonts w:asciiTheme="minorHAnsi" w:hAnsiTheme="minorHAnsi" w:cstheme="minorHAnsi"/>
          <w:sz w:val="21"/>
          <w:szCs w:val="21"/>
        </w:rPr>
        <w:t xml:space="preserve">Przedmiotu Umowy w terminie najpóźniej do daty oznaczonej w § </w:t>
      </w:r>
      <w:r w:rsidR="008D2ACF" w:rsidRPr="00F6078D">
        <w:rPr>
          <w:rFonts w:asciiTheme="minorHAnsi" w:hAnsiTheme="minorHAnsi" w:cstheme="minorHAnsi"/>
          <w:sz w:val="21"/>
          <w:szCs w:val="21"/>
        </w:rPr>
        <w:t>2 ust. 3</w:t>
      </w:r>
      <w:r w:rsidRPr="00F6078D">
        <w:rPr>
          <w:rFonts w:asciiTheme="minorHAnsi" w:hAnsiTheme="minorHAnsi" w:cstheme="minorHAnsi"/>
          <w:sz w:val="21"/>
          <w:szCs w:val="21"/>
        </w:rPr>
        <w:t xml:space="preserve"> Umowy, z wyprzedzeniem co najmniej 7 (siedmiu) dni przed datą </w:t>
      </w:r>
      <w:r w:rsidR="008D2ACF" w:rsidRPr="00F6078D">
        <w:rPr>
          <w:rFonts w:asciiTheme="minorHAnsi" w:hAnsiTheme="minorHAnsi" w:cstheme="minorHAnsi"/>
          <w:sz w:val="21"/>
          <w:szCs w:val="21"/>
        </w:rPr>
        <w:t>tego O</w:t>
      </w:r>
      <w:r w:rsidRPr="00F6078D">
        <w:rPr>
          <w:rFonts w:asciiTheme="minorHAnsi" w:hAnsiTheme="minorHAnsi" w:cstheme="minorHAnsi"/>
          <w:sz w:val="21"/>
          <w:szCs w:val="21"/>
        </w:rPr>
        <w:t xml:space="preserve">dbioru; </w:t>
      </w:r>
      <w:r w:rsidR="006B0BED">
        <w:rPr>
          <w:rFonts w:asciiTheme="minorHAnsi" w:hAnsiTheme="minorHAnsi" w:cstheme="minorHAnsi"/>
          <w:sz w:val="21"/>
          <w:szCs w:val="21"/>
        </w:rPr>
        <w:t>w</w:t>
      </w:r>
      <w:r w:rsidR="006B0BED" w:rsidRPr="00F6078D">
        <w:rPr>
          <w:rFonts w:asciiTheme="minorHAnsi" w:hAnsiTheme="minorHAnsi" w:cstheme="minorHAnsi"/>
          <w:sz w:val="21"/>
          <w:szCs w:val="21"/>
        </w:rPr>
        <w:t xml:space="preserve">raz </w:t>
      </w:r>
      <w:r w:rsidRPr="00F6078D">
        <w:rPr>
          <w:rFonts w:asciiTheme="minorHAnsi" w:hAnsiTheme="minorHAnsi" w:cstheme="minorHAnsi"/>
          <w:sz w:val="21"/>
          <w:szCs w:val="21"/>
        </w:rPr>
        <w:t xml:space="preserve">z zawiadomieniem o gotowości do odbioru końcowego, Generalny Wykonawca przekaże Inspektorowi Nadzoru Inwestorskiego kompletną dokumentację powykonawczą </w:t>
      </w:r>
      <w:r w:rsidR="00252289" w:rsidRPr="00F6078D">
        <w:rPr>
          <w:rFonts w:asciiTheme="minorHAnsi" w:hAnsiTheme="minorHAnsi" w:cstheme="minorHAnsi"/>
          <w:sz w:val="21"/>
          <w:szCs w:val="21"/>
        </w:rPr>
        <w:t>z wymaganymi pomiarami, atest</w:t>
      </w:r>
      <w:r w:rsidR="008D2ACF" w:rsidRPr="00F6078D">
        <w:rPr>
          <w:rFonts w:asciiTheme="minorHAnsi" w:hAnsiTheme="minorHAnsi" w:cstheme="minorHAnsi"/>
          <w:sz w:val="21"/>
          <w:szCs w:val="21"/>
        </w:rPr>
        <w:t>ami, gwarancjami</w:t>
      </w:r>
      <w:r w:rsidR="00252289" w:rsidRPr="00F6078D">
        <w:rPr>
          <w:rFonts w:asciiTheme="minorHAnsi" w:hAnsiTheme="minorHAnsi" w:cstheme="minorHAnsi"/>
          <w:sz w:val="21"/>
          <w:szCs w:val="21"/>
        </w:rPr>
        <w:t xml:space="preserve"> udzielony</w:t>
      </w:r>
      <w:r w:rsidR="008D2ACF" w:rsidRPr="00F6078D">
        <w:rPr>
          <w:rFonts w:asciiTheme="minorHAnsi" w:hAnsiTheme="minorHAnsi" w:cstheme="minorHAnsi"/>
          <w:sz w:val="21"/>
          <w:szCs w:val="21"/>
        </w:rPr>
        <w:t xml:space="preserve">mi </w:t>
      </w:r>
      <w:r w:rsidR="00252289" w:rsidRPr="00F6078D">
        <w:rPr>
          <w:rFonts w:asciiTheme="minorHAnsi" w:hAnsiTheme="minorHAnsi" w:cstheme="minorHAnsi"/>
          <w:sz w:val="21"/>
          <w:szCs w:val="21"/>
        </w:rPr>
        <w:t>przez dostawców materiałów i urządzeń, certyfikat</w:t>
      </w:r>
      <w:r w:rsidR="008D2ACF" w:rsidRPr="00F6078D">
        <w:rPr>
          <w:rFonts w:asciiTheme="minorHAnsi" w:hAnsiTheme="minorHAnsi" w:cstheme="minorHAnsi"/>
          <w:sz w:val="21"/>
          <w:szCs w:val="21"/>
        </w:rPr>
        <w:t>ami</w:t>
      </w:r>
      <w:r w:rsidR="00252289" w:rsidRPr="00F6078D">
        <w:rPr>
          <w:rFonts w:asciiTheme="minorHAnsi" w:hAnsiTheme="minorHAnsi" w:cstheme="minorHAnsi"/>
          <w:sz w:val="21"/>
          <w:szCs w:val="21"/>
        </w:rPr>
        <w:t xml:space="preserve"> na znak bezpieczeństwa, certyfikat</w:t>
      </w:r>
      <w:r w:rsidR="008D2ACF" w:rsidRPr="00F6078D">
        <w:rPr>
          <w:rFonts w:asciiTheme="minorHAnsi" w:hAnsiTheme="minorHAnsi" w:cstheme="minorHAnsi"/>
          <w:sz w:val="21"/>
          <w:szCs w:val="21"/>
        </w:rPr>
        <w:t>ami</w:t>
      </w:r>
      <w:r w:rsidR="00252289" w:rsidRPr="00F6078D">
        <w:rPr>
          <w:rFonts w:asciiTheme="minorHAnsi" w:hAnsiTheme="minorHAnsi" w:cstheme="minorHAnsi"/>
          <w:sz w:val="21"/>
          <w:szCs w:val="21"/>
        </w:rPr>
        <w:t xml:space="preserve"> zgodności i aprobat technicznych, geodezyjną inwentaryzację powykonawczą, zgodnie z przepisami ustawy prawo budowlane w ilości 2 </w:t>
      </w:r>
      <w:r w:rsidR="00E53D7B">
        <w:rPr>
          <w:rFonts w:asciiTheme="minorHAnsi" w:hAnsiTheme="minorHAnsi" w:cstheme="minorHAnsi"/>
          <w:sz w:val="21"/>
          <w:szCs w:val="21"/>
        </w:rPr>
        <w:t xml:space="preserve">(dwa) </w:t>
      </w:r>
      <w:r w:rsidR="00252289" w:rsidRPr="00F6078D">
        <w:rPr>
          <w:rFonts w:asciiTheme="minorHAnsi" w:hAnsiTheme="minorHAnsi" w:cstheme="minorHAnsi"/>
          <w:sz w:val="21"/>
          <w:szCs w:val="21"/>
        </w:rPr>
        <w:t>k</w:t>
      </w:r>
      <w:r w:rsidR="008D2ACF" w:rsidRPr="00F6078D">
        <w:rPr>
          <w:rFonts w:asciiTheme="minorHAnsi" w:hAnsiTheme="minorHAnsi" w:cstheme="minorHAnsi"/>
          <w:sz w:val="21"/>
          <w:szCs w:val="21"/>
        </w:rPr>
        <w:t>omplety</w:t>
      </w:r>
      <w:r w:rsidR="00252289" w:rsidRPr="00F6078D">
        <w:rPr>
          <w:rFonts w:asciiTheme="minorHAnsi" w:hAnsiTheme="minorHAnsi" w:cstheme="minorHAnsi"/>
          <w:sz w:val="21"/>
          <w:szCs w:val="21"/>
        </w:rPr>
        <w:t xml:space="preserve"> </w:t>
      </w:r>
      <w:r w:rsidR="008D2ACF" w:rsidRPr="00F6078D">
        <w:rPr>
          <w:rFonts w:asciiTheme="minorHAnsi" w:hAnsiTheme="minorHAnsi" w:cstheme="minorHAnsi"/>
          <w:sz w:val="21"/>
          <w:szCs w:val="21"/>
        </w:rPr>
        <w:t xml:space="preserve">w </w:t>
      </w:r>
      <w:r w:rsidR="008D2ACF" w:rsidRPr="00F6078D">
        <w:rPr>
          <w:rFonts w:asciiTheme="minorHAnsi" w:hAnsiTheme="minorHAnsi" w:cstheme="minorHAnsi"/>
          <w:sz w:val="21"/>
          <w:szCs w:val="21"/>
        </w:rPr>
        <w:lastRenderedPageBreak/>
        <w:t xml:space="preserve">formie tradycyjnej (papierowej) </w:t>
      </w:r>
      <w:r w:rsidR="00252289" w:rsidRPr="00F6078D">
        <w:rPr>
          <w:rFonts w:asciiTheme="minorHAnsi" w:hAnsiTheme="minorHAnsi" w:cstheme="minorHAnsi"/>
          <w:sz w:val="21"/>
          <w:szCs w:val="21"/>
        </w:rPr>
        <w:t>oraz na nośniku elektronicznym (PDF, CAD, DOCX, XLSX) oraz harmonogram przeglądów gwarancyjnych</w:t>
      </w:r>
      <w:r w:rsidR="008D2ACF" w:rsidRPr="00F6078D">
        <w:rPr>
          <w:rFonts w:asciiTheme="minorHAnsi" w:hAnsiTheme="minorHAnsi" w:cstheme="minorHAnsi"/>
          <w:sz w:val="21"/>
          <w:szCs w:val="21"/>
        </w:rPr>
        <w:t xml:space="preserve"> z oznaczeniem ich minimalnego zakresu</w:t>
      </w:r>
      <w:r w:rsidR="00252289" w:rsidRPr="00F6078D">
        <w:rPr>
          <w:rFonts w:asciiTheme="minorHAnsi" w:hAnsiTheme="minorHAnsi" w:cstheme="minorHAnsi"/>
          <w:sz w:val="21"/>
          <w:szCs w:val="21"/>
        </w:rPr>
        <w:t>;</w:t>
      </w:r>
    </w:p>
    <w:p w14:paraId="291A5678" w14:textId="0C6ED7A6" w:rsidR="00825B6C" w:rsidRPr="00F6078D" w:rsidRDefault="00825B6C" w:rsidP="00F6078D">
      <w:pPr>
        <w:pStyle w:val="NormalnyWeb"/>
        <w:numPr>
          <w:ilvl w:val="1"/>
          <w:numId w:val="29"/>
        </w:numPr>
        <w:tabs>
          <w:tab w:val="left" w:pos="285"/>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Inwestor wyznaczy termin i rozpocznie czynności </w:t>
      </w:r>
      <w:r w:rsidR="00D076DB">
        <w:rPr>
          <w:rFonts w:asciiTheme="minorHAnsi" w:hAnsiTheme="minorHAnsi" w:cstheme="minorHAnsi"/>
          <w:sz w:val="21"/>
          <w:szCs w:val="21"/>
        </w:rPr>
        <w:t>o</w:t>
      </w:r>
      <w:r w:rsidRPr="00F6078D">
        <w:rPr>
          <w:rFonts w:asciiTheme="minorHAnsi" w:hAnsiTheme="minorHAnsi" w:cstheme="minorHAnsi"/>
          <w:sz w:val="21"/>
          <w:szCs w:val="21"/>
        </w:rPr>
        <w:t xml:space="preserve">dbioru </w:t>
      </w:r>
      <w:r w:rsidR="008D2ACF" w:rsidRPr="00F6078D">
        <w:rPr>
          <w:rFonts w:asciiTheme="minorHAnsi" w:hAnsiTheme="minorHAnsi" w:cstheme="minorHAnsi"/>
          <w:sz w:val="21"/>
          <w:szCs w:val="21"/>
        </w:rPr>
        <w:t xml:space="preserve">końcowego </w:t>
      </w:r>
      <w:r w:rsidR="00D076DB">
        <w:rPr>
          <w:rFonts w:asciiTheme="minorHAnsi" w:hAnsiTheme="minorHAnsi" w:cstheme="minorHAnsi"/>
          <w:sz w:val="21"/>
          <w:szCs w:val="21"/>
        </w:rPr>
        <w:t>Przedmiotu U</w:t>
      </w:r>
      <w:r w:rsidRPr="00F6078D">
        <w:rPr>
          <w:rFonts w:asciiTheme="minorHAnsi" w:hAnsiTheme="minorHAnsi" w:cstheme="minorHAnsi"/>
          <w:sz w:val="21"/>
          <w:szCs w:val="21"/>
        </w:rPr>
        <w:t xml:space="preserve">mowy przy udziale Inspektora Nadzoru Inwestorskiego i Generalnego Wykonawcy w ciągu 14 (czternastu) dni od potwierdzonego osiągnięcia gotowości do </w:t>
      </w:r>
      <w:r w:rsidR="00D076DB">
        <w:rPr>
          <w:rFonts w:asciiTheme="minorHAnsi" w:hAnsiTheme="minorHAnsi" w:cstheme="minorHAnsi"/>
          <w:sz w:val="21"/>
          <w:szCs w:val="21"/>
        </w:rPr>
        <w:t>o</w:t>
      </w:r>
      <w:r w:rsidRPr="00F6078D">
        <w:rPr>
          <w:rFonts w:asciiTheme="minorHAnsi" w:hAnsiTheme="minorHAnsi" w:cstheme="minorHAnsi"/>
          <w:sz w:val="21"/>
          <w:szCs w:val="21"/>
        </w:rPr>
        <w:t xml:space="preserve">dbioru </w:t>
      </w:r>
      <w:r w:rsidR="008D2ACF" w:rsidRPr="00F6078D">
        <w:rPr>
          <w:rFonts w:asciiTheme="minorHAnsi" w:hAnsiTheme="minorHAnsi" w:cstheme="minorHAnsi"/>
          <w:sz w:val="21"/>
          <w:szCs w:val="21"/>
        </w:rPr>
        <w:t xml:space="preserve">końcowego </w:t>
      </w:r>
      <w:r w:rsidRPr="00F6078D">
        <w:rPr>
          <w:rFonts w:asciiTheme="minorHAnsi" w:hAnsiTheme="minorHAnsi" w:cstheme="minorHAnsi"/>
          <w:sz w:val="21"/>
          <w:szCs w:val="21"/>
        </w:rPr>
        <w:t>Przedmiotu Umowy;</w:t>
      </w:r>
    </w:p>
    <w:p w14:paraId="7273F6CF" w14:textId="0E450ABC" w:rsidR="00825B6C" w:rsidRPr="00F6078D" w:rsidRDefault="00825B6C" w:rsidP="00F6078D">
      <w:pPr>
        <w:pStyle w:val="NormalnyWeb"/>
        <w:numPr>
          <w:ilvl w:val="1"/>
          <w:numId w:val="29"/>
        </w:numPr>
        <w:tabs>
          <w:tab w:val="left" w:pos="285"/>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Generalny Wykonawca zobowiązuje się brać czynny udział w </w:t>
      </w:r>
      <w:r w:rsidR="00D076DB">
        <w:rPr>
          <w:rFonts w:asciiTheme="minorHAnsi" w:hAnsiTheme="minorHAnsi" w:cstheme="minorHAnsi"/>
          <w:sz w:val="21"/>
          <w:szCs w:val="21"/>
        </w:rPr>
        <w:t>o</w:t>
      </w:r>
      <w:r w:rsidRPr="00F6078D">
        <w:rPr>
          <w:rFonts w:asciiTheme="minorHAnsi" w:hAnsiTheme="minorHAnsi" w:cstheme="minorHAnsi"/>
          <w:sz w:val="21"/>
          <w:szCs w:val="21"/>
        </w:rPr>
        <w:t>dbiorze</w:t>
      </w:r>
      <w:r w:rsidR="008D2ACF" w:rsidRPr="00F6078D">
        <w:rPr>
          <w:rFonts w:asciiTheme="minorHAnsi" w:hAnsiTheme="minorHAnsi" w:cstheme="minorHAnsi"/>
          <w:sz w:val="21"/>
          <w:szCs w:val="21"/>
        </w:rPr>
        <w:t xml:space="preserve"> końcowym</w:t>
      </w:r>
      <w:r w:rsidRPr="00F6078D">
        <w:rPr>
          <w:rFonts w:asciiTheme="minorHAnsi" w:hAnsiTheme="minorHAnsi" w:cstheme="minorHAnsi"/>
          <w:sz w:val="21"/>
          <w:szCs w:val="21"/>
        </w:rPr>
        <w:t xml:space="preserve"> osobiście lub poprzez osoby uprawnione, w terminie wyznaczonym przez Inwestora</w:t>
      </w:r>
      <w:r w:rsidR="006B0BED">
        <w:rPr>
          <w:rFonts w:asciiTheme="minorHAnsi" w:hAnsiTheme="minorHAnsi" w:cstheme="minorHAnsi"/>
          <w:sz w:val="21"/>
          <w:szCs w:val="21"/>
        </w:rPr>
        <w:t>.</w:t>
      </w:r>
    </w:p>
    <w:p w14:paraId="1055D3F0" w14:textId="071833D0" w:rsidR="00825B6C" w:rsidRPr="00F6078D" w:rsidRDefault="00825B6C" w:rsidP="00F6078D">
      <w:pPr>
        <w:numPr>
          <w:ilvl w:val="0"/>
          <w:numId w:val="30"/>
        </w:numPr>
        <w:spacing w:after="0" w:line="276" w:lineRule="auto"/>
        <w:jc w:val="both"/>
        <w:rPr>
          <w:rFonts w:cstheme="minorHAnsi"/>
          <w:sz w:val="21"/>
          <w:szCs w:val="21"/>
        </w:rPr>
      </w:pPr>
      <w:r w:rsidRPr="00F6078D">
        <w:rPr>
          <w:rFonts w:cstheme="minorHAnsi"/>
          <w:sz w:val="21"/>
          <w:szCs w:val="21"/>
        </w:rPr>
        <w:t xml:space="preserve">Protokół </w:t>
      </w:r>
      <w:r w:rsidR="00D076DB">
        <w:rPr>
          <w:rFonts w:cstheme="minorHAnsi"/>
          <w:sz w:val="21"/>
          <w:szCs w:val="21"/>
        </w:rPr>
        <w:t>o</w:t>
      </w:r>
      <w:r w:rsidRPr="00F6078D">
        <w:rPr>
          <w:rFonts w:cstheme="minorHAnsi"/>
          <w:sz w:val="21"/>
          <w:szCs w:val="21"/>
        </w:rPr>
        <w:t xml:space="preserve">dbioru końcowego bez zastrzeżeń, stanowi podstawę do wystawienia faktury </w:t>
      </w:r>
      <w:r w:rsidR="00E53D7B">
        <w:rPr>
          <w:rFonts w:cstheme="minorHAnsi"/>
          <w:sz w:val="21"/>
          <w:szCs w:val="21"/>
        </w:rPr>
        <w:t>VAT</w:t>
      </w:r>
      <w:r w:rsidRPr="00F6078D">
        <w:rPr>
          <w:rFonts w:cstheme="minorHAnsi"/>
          <w:sz w:val="21"/>
          <w:szCs w:val="21"/>
        </w:rPr>
        <w:t xml:space="preserve"> przez Generalnego Wykonawcę, </w:t>
      </w:r>
      <w:r w:rsidRPr="00780F8E">
        <w:rPr>
          <w:rFonts w:cstheme="minorHAnsi"/>
          <w:sz w:val="21"/>
          <w:szCs w:val="21"/>
        </w:rPr>
        <w:t xml:space="preserve">o której mowa w § </w:t>
      </w:r>
      <w:r w:rsidR="00D953CB" w:rsidRPr="00780F8E">
        <w:rPr>
          <w:rFonts w:cstheme="minorHAnsi"/>
          <w:sz w:val="21"/>
          <w:szCs w:val="21"/>
        </w:rPr>
        <w:t>8</w:t>
      </w:r>
      <w:r w:rsidRPr="00780F8E">
        <w:rPr>
          <w:rFonts w:cstheme="minorHAnsi"/>
          <w:sz w:val="21"/>
          <w:szCs w:val="21"/>
        </w:rPr>
        <w:t xml:space="preserve"> </w:t>
      </w:r>
      <w:r w:rsidR="00D953CB" w:rsidRPr="00E53D7B">
        <w:rPr>
          <w:rFonts w:cstheme="minorHAnsi"/>
          <w:sz w:val="21"/>
          <w:szCs w:val="21"/>
        </w:rPr>
        <w:t xml:space="preserve">ust. </w:t>
      </w:r>
      <w:r w:rsidR="0024652F" w:rsidRPr="00E53D7B">
        <w:rPr>
          <w:rFonts w:cstheme="minorHAnsi"/>
          <w:sz w:val="21"/>
          <w:szCs w:val="21"/>
        </w:rPr>
        <w:t>8</w:t>
      </w:r>
      <w:r w:rsidRPr="00E53D7B">
        <w:rPr>
          <w:rFonts w:cstheme="minorHAnsi"/>
          <w:b/>
          <w:sz w:val="21"/>
          <w:szCs w:val="21"/>
        </w:rPr>
        <w:t xml:space="preserve"> </w:t>
      </w:r>
      <w:r w:rsidRPr="00780F8E">
        <w:rPr>
          <w:rFonts w:cstheme="minorHAnsi"/>
          <w:sz w:val="21"/>
          <w:szCs w:val="21"/>
        </w:rPr>
        <w:t>Umowy.</w:t>
      </w:r>
    </w:p>
    <w:p w14:paraId="65236DAA" w14:textId="53A444B9" w:rsidR="00EE41A9" w:rsidRPr="00F6078D" w:rsidRDefault="00EE41A9" w:rsidP="00F6078D">
      <w:pPr>
        <w:pStyle w:val="Akapitzlist"/>
        <w:numPr>
          <w:ilvl w:val="0"/>
          <w:numId w:val="30"/>
        </w:numPr>
        <w:spacing w:after="0"/>
        <w:jc w:val="both"/>
        <w:rPr>
          <w:rFonts w:asciiTheme="minorHAnsi" w:hAnsiTheme="minorHAnsi" w:cstheme="minorHAnsi"/>
          <w:sz w:val="21"/>
          <w:szCs w:val="21"/>
        </w:rPr>
      </w:pPr>
      <w:r w:rsidRPr="00F6078D">
        <w:rPr>
          <w:rFonts w:asciiTheme="minorHAnsi" w:hAnsiTheme="minorHAnsi" w:cstheme="minorHAnsi"/>
          <w:sz w:val="21"/>
          <w:szCs w:val="21"/>
        </w:rPr>
        <w:t>W razie:</w:t>
      </w:r>
    </w:p>
    <w:p w14:paraId="3D97EDC5" w14:textId="04D5498A" w:rsidR="00EE41A9" w:rsidRPr="00F6078D" w:rsidRDefault="00EE41A9" w:rsidP="00F6078D">
      <w:pPr>
        <w:pStyle w:val="NormalnyWeb"/>
        <w:numPr>
          <w:ilvl w:val="0"/>
          <w:numId w:val="20"/>
        </w:numPr>
        <w:tabs>
          <w:tab w:val="left" w:pos="660"/>
          <w:tab w:val="left" w:pos="2100"/>
        </w:tabs>
        <w:spacing w:before="0" w:after="0" w:line="276" w:lineRule="auto"/>
        <w:jc w:val="both"/>
        <w:rPr>
          <w:rFonts w:asciiTheme="minorHAnsi" w:hAnsiTheme="minorHAnsi" w:cstheme="minorHAnsi"/>
          <w:bCs/>
          <w:sz w:val="21"/>
          <w:szCs w:val="21"/>
          <w:lang w:eastAsia="en-GB"/>
        </w:rPr>
      </w:pPr>
      <w:r w:rsidRPr="00F6078D">
        <w:rPr>
          <w:rFonts w:asciiTheme="minorHAnsi" w:hAnsiTheme="minorHAnsi" w:cstheme="minorHAnsi"/>
          <w:bCs/>
          <w:kern w:val="24"/>
          <w:sz w:val="21"/>
          <w:szCs w:val="21"/>
          <w:lang w:eastAsia="en-GB"/>
        </w:rPr>
        <w:t xml:space="preserve">stwierdzenia w toku czynności </w:t>
      </w:r>
      <w:r w:rsidR="00D076DB">
        <w:rPr>
          <w:rFonts w:asciiTheme="minorHAnsi" w:hAnsiTheme="minorHAnsi" w:cstheme="minorHAnsi"/>
          <w:bCs/>
          <w:kern w:val="24"/>
          <w:sz w:val="21"/>
          <w:szCs w:val="21"/>
          <w:lang w:eastAsia="en-GB"/>
        </w:rPr>
        <w:t>o</w:t>
      </w:r>
      <w:r w:rsidRPr="00F6078D">
        <w:rPr>
          <w:rFonts w:asciiTheme="minorHAnsi" w:hAnsiTheme="minorHAnsi" w:cstheme="minorHAnsi"/>
          <w:bCs/>
          <w:kern w:val="24"/>
          <w:sz w:val="21"/>
          <w:szCs w:val="21"/>
          <w:lang w:eastAsia="en-GB"/>
        </w:rPr>
        <w:t>dbioru końcowego wad ni</w:t>
      </w:r>
      <w:r w:rsidR="00A435CE">
        <w:rPr>
          <w:rFonts w:asciiTheme="minorHAnsi" w:hAnsiTheme="minorHAnsi" w:cstheme="minorHAnsi"/>
          <w:bCs/>
          <w:kern w:val="24"/>
          <w:sz w:val="21"/>
          <w:szCs w:val="21"/>
          <w:lang w:eastAsia="en-GB"/>
        </w:rPr>
        <w:t>e</w:t>
      </w:r>
      <w:r w:rsidRPr="00F6078D">
        <w:rPr>
          <w:rFonts w:asciiTheme="minorHAnsi" w:hAnsiTheme="minorHAnsi" w:cstheme="minorHAnsi"/>
          <w:bCs/>
          <w:kern w:val="24"/>
          <w:sz w:val="21"/>
          <w:szCs w:val="21"/>
          <w:lang w:eastAsia="en-GB"/>
        </w:rPr>
        <w:t>nadających się do usunięcia, Inwestor może:</w:t>
      </w:r>
    </w:p>
    <w:p w14:paraId="08897BA2" w14:textId="4CBEBC87" w:rsidR="00EE41A9" w:rsidRPr="00F6078D" w:rsidRDefault="00EE41A9" w:rsidP="00F6078D">
      <w:pPr>
        <w:pStyle w:val="Akapitzlist"/>
        <w:numPr>
          <w:ilvl w:val="0"/>
          <w:numId w:val="17"/>
        </w:numPr>
        <w:tabs>
          <w:tab w:val="left" w:pos="50"/>
          <w:tab w:val="num" w:pos="2233"/>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 xml:space="preserve">jeżeli wady nie uniemożliwiają użytkowania </w:t>
      </w:r>
      <w:r w:rsidR="008D2ACF" w:rsidRPr="00F6078D">
        <w:rPr>
          <w:rFonts w:asciiTheme="minorHAnsi" w:hAnsiTheme="minorHAnsi" w:cstheme="minorHAnsi"/>
          <w:sz w:val="21"/>
          <w:szCs w:val="21"/>
          <w:lang w:eastAsia="en-GB"/>
        </w:rPr>
        <w:t>Przedmiotu U</w:t>
      </w:r>
      <w:r w:rsidRPr="00F6078D">
        <w:rPr>
          <w:rFonts w:asciiTheme="minorHAnsi" w:hAnsiTheme="minorHAnsi" w:cstheme="minorHAnsi"/>
          <w:sz w:val="21"/>
          <w:szCs w:val="21"/>
          <w:lang w:eastAsia="en-GB"/>
        </w:rPr>
        <w:t xml:space="preserve">mowy zgodnie z jego przeznaczeniem – obniżyć </w:t>
      </w:r>
      <w:r w:rsidR="00E06C4B" w:rsidRPr="00F6078D">
        <w:rPr>
          <w:rFonts w:asciiTheme="minorHAnsi" w:hAnsiTheme="minorHAnsi" w:cstheme="minorHAnsi"/>
          <w:sz w:val="21"/>
          <w:szCs w:val="21"/>
          <w:lang w:eastAsia="en-GB"/>
        </w:rPr>
        <w:t>W</w:t>
      </w:r>
      <w:r w:rsidRPr="00F6078D">
        <w:rPr>
          <w:rFonts w:asciiTheme="minorHAnsi" w:hAnsiTheme="minorHAnsi" w:cstheme="minorHAnsi"/>
          <w:sz w:val="21"/>
          <w:szCs w:val="21"/>
          <w:lang w:eastAsia="en-GB"/>
        </w:rPr>
        <w:t xml:space="preserve">ynagrodzenie </w:t>
      </w:r>
      <w:r w:rsidR="00E06C4B" w:rsidRPr="00F6078D">
        <w:rPr>
          <w:rFonts w:asciiTheme="minorHAnsi" w:hAnsiTheme="minorHAnsi" w:cstheme="minorHAnsi"/>
          <w:sz w:val="21"/>
          <w:szCs w:val="21"/>
          <w:lang w:eastAsia="en-GB"/>
        </w:rPr>
        <w:t>U</w:t>
      </w:r>
      <w:r w:rsidR="008D2ACF" w:rsidRPr="00F6078D">
        <w:rPr>
          <w:rFonts w:asciiTheme="minorHAnsi" w:hAnsiTheme="minorHAnsi" w:cstheme="minorHAnsi"/>
          <w:sz w:val="21"/>
          <w:szCs w:val="21"/>
          <w:lang w:eastAsia="en-GB"/>
        </w:rPr>
        <w:t xml:space="preserve">mowne </w:t>
      </w:r>
      <w:r w:rsidRPr="00F6078D">
        <w:rPr>
          <w:rFonts w:asciiTheme="minorHAnsi" w:hAnsiTheme="minorHAnsi" w:cstheme="minorHAnsi"/>
          <w:sz w:val="21"/>
          <w:szCs w:val="21"/>
          <w:lang w:eastAsia="en-GB"/>
        </w:rPr>
        <w:t xml:space="preserve">za ten przedmiot odpowiednio do utraconej wartości użytkowej i technicznej, </w:t>
      </w:r>
    </w:p>
    <w:p w14:paraId="1D5899E5" w14:textId="52E22D23" w:rsidR="00EE41A9" w:rsidRPr="00F6078D" w:rsidRDefault="00EE41A9" w:rsidP="00F6078D">
      <w:pPr>
        <w:pStyle w:val="Akapitzlist"/>
        <w:numPr>
          <w:ilvl w:val="0"/>
          <w:numId w:val="17"/>
        </w:numPr>
        <w:tabs>
          <w:tab w:val="left" w:pos="50"/>
          <w:tab w:val="num" w:pos="2233"/>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 xml:space="preserve">jeżeli wady uniemożliwiają użytkowanie </w:t>
      </w:r>
      <w:r w:rsidR="008D2ACF" w:rsidRPr="00F6078D">
        <w:rPr>
          <w:rFonts w:asciiTheme="minorHAnsi" w:hAnsiTheme="minorHAnsi" w:cstheme="minorHAnsi"/>
          <w:sz w:val="21"/>
          <w:szCs w:val="21"/>
          <w:lang w:eastAsia="en-GB"/>
        </w:rPr>
        <w:t>Przedmiotu U</w:t>
      </w:r>
      <w:r w:rsidRPr="00F6078D">
        <w:rPr>
          <w:rFonts w:asciiTheme="minorHAnsi" w:hAnsiTheme="minorHAnsi" w:cstheme="minorHAnsi"/>
          <w:sz w:val="21"/>
          <w:szCs w:val="21"/>
          <w:lang w:eastAsia="en-GB"/>
        </w:rPr>
        <w:t>mowy zgodnie z jego przeznaczeniem:</w:t>
      </w:r>
    </w:p>
    <w:p w14:paraId="6B14A7D4" w14:textId="40CE54DF" w:rsidR="00EE41A9" w:rsidRPr="00F6078D" w:rsidRDefault="00EE41A9" w:rsidP="00F6078D">
      <w:pPr>
        <w:pStyle w:val="Akapitzlist"/>
        <w:numPr>
          <w:ilvl w:val="0"/>
          <w:numId w:val="18"/>
        </w:numPr>
        <w:tabs>
          <w:tab w:val="left" w:pos="50"/>
          <w:tab w:val="num" w:pos="2233"/>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 xml:space="preserve">odstąpić od </w:t>
      </w:r>
      <w:r w:rsidR="008D2ACF" w:rsidRPr="00F6078D">
        <w:rPr>
          <w:rFonts w:asciiTheme="minorHAnsi" w:hAnsiTheme="minorHAnsi" w:cstheme="minorHAnsi"/>
          <w:sz w:val="21"/>
          <w:szCs w:val="21"/>
          <w:lang w:eastAsia="en-GB"/>
        </w:rPr>
        <w:t>U</w:t>
      </w:r>
      <w:r w:rsidRPr="00F6078D">
        <w:rPr>
          <w:rFonts w:asciiTheme="minorHAnsi" w:hAnsiTheme="minorHAnsi" w:cstheme="minorHAnsi"/>
          <w:sz w:val="21"/>
          <w:szCs w:val="21"/>
          <w:lang w:eastAsia="en-GB"/>
        </w:rPr>
        <w:t xml:space="preserve">mowy w całości od dnia jej zawarcia (ze skutkiem: </w:t>
      </w:r>
      <w:r w:rsidRPr="00F6078D">
        <w:rPr>
          <w:rFonts w:asciiTheme="minorHAnsi" w:hAnsiTheme="minorHAnsi" w:cstheme="minorHAnsi"/>
          <w:i/>
          <w:sz w:val="21"/>
          <w:szCs w:val="21"/>
          <w:lang w:eastAsia="en-GB"/>
        </w:rPr>
        <w:t>ex tunc</w:t>
      </w:r>
      <w:r w:rsidRPr="00F6078D">
        <w:rPr>
          <w:rFonts w:asciiTheme="minorHAnsi" w:hAnsiTheme="minorHAnsi" w:cstheme="minorHAnsi"/>
          <w:sz w:val="21"/>
          <w:szCs w:val="21"/>
          <w:lang w:eastAsia="en-GB"/>
        </w:rPr>
        <w:t>), zawiadamiając o tym właściwy organ nadzoru budowlanego, lub</w:t>
      </w:r>
    </w:p>
    <w:p w14:paraId="12774E5A" w14:textId="3DA6024E" w:rsidR="00EE41A9" w:rsidRPr="00F6078D" w:rsidRDefault="00EE41A9" w:rsidP="00F6078D">
      <w:pPr>
        <w:pStyle w:val="Akapitzlist"/>
        <w:numPr>
          <w:ilvl w:val="0"/>
          <w:numId w:val="18"/>
        </w:numPr>
        <w:tabs>
          <w:tab w:val="left" w:pos="50"/>
          <w:tab w:val="num" w:pos="2233"/>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 xml:space="preserve">żądać wykonania </w:t>
      </w:r>
      <w:r w:rsidR="008D2ACF" w:rsidRPr="00F6078D">
        <w:rPr>
          <w:rFonts w:asciiTheme="minorHAnsi" w:hAnsiTheme="minorHAnsi" w:cstheme="minorHAnsi"/>
          <w:sz w:val="21"/>
          <w:szCs w:val="21"/>
          <w:lang w:eastAsia="en-GB"/>
        </w:rPr>
        <w:t>P</w:t>
      </w:r>
      <w:r w:rsidRPr="00F6078D">
        <w:rPr>
          <w:rFonts w:asciiTheme="minorHAnsi" w:hAnsiTheme="minorHAnsi" w:cstheme="minorHAnsi"/>
          <w:sz w:val="21"/>
          <w:szCs w:val="21"/>
          <w:lang w:eastAsia="en-GB"/>
        </w:rPr>
        <w:t>r</w:t>
      </w:r>
      <w:r w:rsidR="008D2ACF" w:rsidRPr="00F6078D">
        <w:rPr>
          <w:rFonts w:asciiTheme="minorHAnsi" w:hAnsiTheme="minorHAnsi" w:cstheme="minorHAnsi"/>
          <w:sz w:val="21"/>
          <w:szCs w:val="21"/>
          <w:lang w:eastAsia="en-GB"/>
        </w:rPr>
        <w:t>zedmiotu U</w:t>
      </w:r>
      <w:r w:rsidRPr="00F6078D">
        <w:rPr>
          <w:rFonts w:asciiTheme="minorHAnsi" w:hAnsiTheme="minorHAnsi" w:cstheme="minorHAnsi"/>
          <w:sz w:val="21"/>
          <w:szCs w:val="21"/>
          <w:lang w:eastAsia="en-GB"/>
        </w:rPr>
        <w:t>mowy po raz drugi, zachowując prawo domagania się od Generalnego Wykonawcy naprawienia szkody wynikłej z opóźnienia</w:t>
      </w:r>
      <w:r w:rsidR="00A435CE">
        <w:rPr>
          <w:rFonts w:asciiTheme="minorHAnsi" w:hAnsiTheme="minorHAnsi" w:cstheme="minorHAnsi"/>
          <w:sz w:val="21"/>
          <w:szCs w:val="21"/>
          <w:lang w:eastAsia="en-GB"/>
        </w:rPr>
        <w:t>;</w:t>
      </w:r>
    </w:p>
    <w:p w14:paraId="0605A08D" w14:textId="24B34B72" w:rsidR="00EE41A9" w:rsidRPr="00F6078D" w:rsidRDefault="00EE41A9" w:rsidP="00F6078D">
      <w:pPr>
        <w:pStyle w:val="Akapitzlist"/>
        <w:numPr>
          <w:ilvl w:val="0"/>
          <w:numId w:val="20"/>
        </w:numPr>
        <w:tabs>
          <w:tab w:val="left" w:pos="22"/>
          <w:tab w:val="num" w:pos="1334"/>
        </w:tabs>
        <w:spacing w:after="0"/>
        <w:jc w:val="both"/>
        <w:outlineLvl w:val="1"/>
        <w:rPr>
          <w:rFonts w:asciiTheme="minorHAnsi" w:hAnsiTheme="minorHAnsi" w:cstheme="minorHAnsi"/>
          <w:bCs/>
          <w:kern w:val="24"/>
          <w:sz w:val="21"/>
          <w:szCs w:val="21"/>
          <w:lang w:eastAsia="en-GB"/>
        </w:rPr>
      </w:pPr>
      <w:r w:rsidRPr="00F6078D">
        <w:rPr>
          <w:rFonts w:asciiTheme="minorHAnsi" w:hAnsiTheme="minorHAnsi" w:cstheme="minorHAnsi"/>
          <w:bCs/>
          <w:kern w:val="24"/>
          <w:sz w:val="21"/>
          <w:szCs w:val="21"/>
          <w:lang w:eastAsia="en-GB"/>
        </w:rPr>
        <w:t>odebrania Przedmiotu Umowy z zastrzeżeniem co do stwierdzonych przy odbiorze wad nadających się do usunięcia, Inwestor może:</w:t>
      </w:r>
    </w:p>
    <w:p w14:paraId="20ECEA23" w14:textId="77777777" w:rsidR="00EE41A9" w:rsidRPr="00F6078D" w:rsidRDefault="00EE41A9" w:rsidP="00F6078D">
      <w:pPr>
        <w:pStyle w:val="Akapitzlist"/>
        <w:numPr>
          <w:ilvl w:val="0"/>
          <w:numId w:val="19"/>
        </w:numPr>
        <w:tabs>
          <w:tab w:val="left" w:pos="50"/>
          <w:tab w:val="num" w:pos="2233"/>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żądać usunięcia wad i uzgodnić z Generalnym Wykonawcą odpowiedni termin na ich usunięcie,</w:t>
      </w:r>
    </w:p>
    <w:p w14:paraId="3BDEFAEF" w14:textId="674ECC5B" w:rsidR="00EE41A9" w:rsidRPr="00F6078D" w:rsidRDefault="00EE41A9" w:rsidP="00F6078D">
      <w:pPr>
        <w:pStyle w:val="Akapitzlist"/>
        <w:numPr>
          <w:ilvl w:val="0"/>
          <w:numId w:val="19"/>
        </w:numPr>
        <w:tabs>
          <w:tab w:val="left" w:pos="50"/>
          <w:tab w:val="num" w:pos="2233"/>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 xml:space="preserve">obniżyć </w:t>
      </w:r>
      <w:r w:rsidR="00E06C4B" w:rsidRPr="00F6078D">
        <w:rPr>
          <w:rFonts w:asciiTheme="minorHAnsi" w:hAnsiTheme="minorHAnsi" w:cstheme="minorHAnsi"/>
          <w:sz w:val="21"/>
          <w:szCs w:val="21"/>
          <w:lang w:eastAsia="en-GB"/>
        </w:rPr>
        <w:t>W</w:t>
      </w:r>
      <w:r w:rsidRPr="00F6078D">
        <w:rPr>
          <w:rFonts w:asciiTheme="minorHAnsi" w:hAnsiTheme="minorHAnsi" w:cstheme="minorHAnsi"/>
          <w:sz w:val="21"/>
          <w:szCs w:val="21"/>
          <w:lang w:eastAsia="en-GB"/>
        </w:rPr>
        <w:t xml:space="preserve">ynagrodzenie </w:t>
      </w:r>
      <w:r w:rsidR="00E06C4B" w:rsidRPr="00F6078D">
        <w:rPr>
          <w:rFonts w:asciiTheme="minorHAnsi" w:hAnsiTheme="minorHAnsi" w:cstheme="minorHAnsi"/>
          <w:sz w:val="21"/>
          <w:szCs w:val="21"/>
          <w:lang w:eastAsia="en-GB"/>
        </w:rPr>
        <w:t xml:space="preserve">Umowne </w:t>
      </w:r>
      <w:r w:rsidRPr="00F6078D">
        <w:rPr>
          <w:rFonts w:asciiTheme="minorHAnsi" w:hAnsiTheme="minorHAnsi" w:cstheme="minorHAnsi"/>
          <w:sz w:val="21"/>
          <w:szCs w:val="21"/>
          <w:lang w:eastAsia="en-GB"/>
        </w:rPr>
        <w:t>z faktury końcowej Generalnego Wykonawcy w zakresie tej wady, od</w:t>
      </w:r>
      <w:r w:rsidR="008D2ACF" w:rsidRPr="00F6078D">
        <w:rPr>
          <w:rFonts w:asciiTheme="minorHAnsi" w:hAnsiTheme="minorHAnsi" w:cstheme="minorHAnsi"/>
          <w:sz w:val="21"/>
          <w:szCs w:val="21"/>
          <w:lang w:eastAsia="en-GB"/>
        </w:rPr>
        <w:t>powiednio do utraconej wartości</w:t>
      </w:r>
      <w:r w:rsidR="00957B83">
        <w:rPr>
          <w:rFonts w:asciiTheme="minorHAnsi" w:hAnsiTheme="minorHAnsi" w:cstheme="minorHAnsi"/>
          <w:sz w:val="21"/>
          <w:szCs w:val="21"/>
          <w:lang w:eastAsia="en-GB"/>
        </w:rPr>
        <w:t>,</w:t>
      </w:r>
    </w:p>
    <w:p w14:paraId="744D81D5" w14:textId="583B5E62" w:rsidR="00EE41A9" w:rsidRPr="00F6078D" w:rsidRDefault="00EE41A9" w:rsidP="00F6078D">
      <w:pPr>
        <w:pStyle w:val="Akapitzlist"/>
        <w:numPr>
          <w:ilvl w:val="0"/>
          <w:numId w:val="19"/>
        </w:numPr>
        <w:tabs>
          <w:tab w:val="left" w:pos="50"/>
          <w:tab w:val="num" w:pos="2233"/>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potrącić z kwoty zabezpieczenia stosowną wartość, jeżeli Generalny Wykonawca nie usunie wad i nie wykona niezbędnych napraw.</w:t>
      </w:r>
    </w:p>
    <w:p w14:paraId="2E7181B8" w14:textId="55029B85" w:rsidR="00EE41A9" w:rsidRPr="00F6078D" w:rsidRDefault="00EE41A9" w:rsidP="00F6078D">
      <w:pPr>
        <w:numPr>
          <w:ilvl w:val="0"/>
          <w:numId w:val="30"/>
        </w:numPr>
        <w:spacing w:after="0" w:line="276" w:lineRule="auto"/>
        <w:jc w:val="both"/>
        <w:rPr>
          <w:rFonts w:cstheme="minorHAnsi"/>
          <w:sz w:val="21"/>
          <w:szCs w:val="21"/>
        </w:rPr>
      </w:pPr>
      <w:r w:rsidRPr="00F6078D">
        <w:rPr>
          <w:rFonts w:cstheme="minorHAnsi"/>
          <w:sz w:val="21"/>
          <w:szCs w:val="21"/>
        </w:rPr>
        <w:t>W przypadku</w:t>
      </w:r>
      <w:r w:rsidR="00A435CE">
        <w:rPr>
          <w:rFonts w:cstheme="minorHAnsi"/>
          <w:sz w:val="21"/>
          <w:szCs w:val="21"/>
        </w:rPr>
        <w:t>,</w:t>
      </w:r>
      <w:r w:rsidRPr="00F6078D">
        <w:rPr>
          <w:rFonts w:cstheme="minorHAnsi"/>
          <w:sz w:val="21"/>
          <w:szCs w:val="21"/>
        </w:rPr>
        <w:t xml:space="preserve"> w którym Inwestor, dokonując </w:t>
      </w:r>
      <w:r w:rsidR="00C57184">
        <w:rPr>
          <w:rFonts w:cstheme="minorHAnsi"/>
          <w:sz w:val="21"/>
          <w:szCs w:val="21"/>
        </w:rPr>
        <w:t>o</w:t>
      </w:r>
      <w:r w:rsidRPr="00F6078D">
        <w:rPr>
          <w:rFonts w:cstheme="minorHAnsi"/>
          <w:sz w:val="21"/>
          <w:szCs w:val="21"/>
        </w:rPr>
        <w:t>dbioru końcowego, odmówiłby odbioru wydawanych mu robót lub wezwałby do usunięcia wad lub usterek z przyczyn leżących w robotach lub też zażądał dodatkowych dokumentów, to w takim przypadku Generalny Wykonawca jest zobowiązany do niezwłocznego usunięcia takich wad</w:t>
      </w:r>
      <w:r w:rsidR="00A435CE">
        <w:rPr>
          <w:rFonts w:cstheme="minorHAnsi"/>
          <w:sz w:val="21"/>
          <w:szCs w:val="21"/>
        </w:rPr>
        <w:t>,</w:t>
      </w:r>
      <w:r w:rsidRPr="00F6078D">
        <w:rPr>
          <w:rFonts w:cstheme="minorHAnsi"/>
          <w:sz w:val="21"/>
          <w:szCs w:val="21"/>
        </w:rPr>
        <w:t xml:space="preserve"> bądź dostarczenia dokumentów</w:t>
      </w:r>
      <w:r w:rsidR="00A435CE">
        <w:rPr>
          <w:rFonts w:cstheme="minorHAnsi"/>
          <w:sz w:val="21"/>
          <w:szCs w:val="21"/>
        </w:rPr>
        <w:t xml:space="preserve"> -</w:t>
      </w:r>
      <w:r w:rsidRPr="00F6078D">
        <w:rPr>
          <w:rFonts w:cstheme="minorHAnsi"/>
          <w:sz w:val="21"/>
          <w:szCs w:val="21"/>
        </w:rPr>
        <w:t xml:space="preserve"> nie później jednak niż w terminie 30 </w:t>
      </w:r>
      <w:r w:rsidR="00957B83">
        <w:rPr>
          <w:rFonts w:cstheme="minorHAnsi"/>
          <w:sz w:val="21"/>
          <w:szCs w:val="21"/>
        </w:rPr>
        <w:t xml:space="preserve">(trzydziestu) </w:t>
      </w:r>
      <w:r w:rsidRPr="00F6078D">
        <w:rPr>
          <w:rFonts w:cstheme="minorHAnsi"/>
          <w:sz w:val="21"/>
          <w:szCs w:val="21"/>
        </w:rPr>
        <w:t xml:space="preserve">dni od dnia </w:t>
      </w:r>
      <w:r w:rsidR="00C57184">
        <w:rPr>
          <w:rFonts w:cstheme="minorHAnsi"/>
          <w:sz w:val="21"/>
          <w:szCs w:val="21"/>
        </w:rPr>
        <w:t>o</w:t>
      </w:r>
      <w:r w:rsidRPr="00F6078D">
        <w:rPr>
          <w:rFonts w:cstheme="minorHAnsi"/>
          <w:sz w:val="21"/>
          <w:szCs w:val="21"/>
        </w:rPr>
        <w:t>dbioru końcowego</w:t>
      </w:r>
      <w:r w:rsidR="00A435CE">
        <w:rPr>
          <w:rFonts w:cstheme="minorHAnsi"/>
          <w:sz w:val="21"/>
          <w:szCs w:val="21"/>
        </w:rPr>
        <w:t xml:space="preserve"> -</w:t>
      </w:r>
      <w:r w:rsidR="008D2ACF" w:rsidRPr="00F6078D">
        <w:rPr>
          <w:rFonts w:cstheme="minorHAnsi"/>
          <w:sz w:val="21"/>
          <w:szCs w:val="21"/>
        </w:rPr>
        <w:t xml:space="preserve"> chyba, że Strony ustalą inny termin</w:t>
      </w:r>
      <w:r w:rsidRPr="00F6078D">
        <w:rPr>
          <w:rFonts w:cstheme="minorHAnsi"/>
          <w:sz w:val="21"/>
          <w:szCs w:val="21"/>
        </w:rPr>
        <w:t>.</w:t>
      </w:r>
    </w:p>
    <w:p w14:paraId="1456946E" w14:textId="2A14ABCF" w:rsidR="00EE41A9" w:rsidRPr="00F6078D" w:rsidRDefault="00EE41A9" w:rsidP="00F6078D">
      <w:pPr>
        <w:pStyle w:val="NormalnyWeb"/>
        <w:numPr>
          <w:ilvl w:val="0"/>
          <w:numId w:val="30"/>
        </w:numPr>
        <w:tabs>
          <w:tab w:val="left" w:pos="33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W razie nieusunięcia wad w wyznaczonym terminie zgodnie z ust. 1</w:t>
      </w:r>
      <w:r w:rsidR="008D2ACF" w:rsidRPr="00F6078D">
        <w:rPr>
          <w:rFonts w:asciiTheme="minorHAnsi" w:hAnsiTheme="minorHAnsi" w:cstheme="minorHAnsi"/>
          <w:sz w:val="21"/>
          <w:szCs w:val="21"/>
        </w:rPr>
        <w:t>3</w:t>
      </w:r>
      <w:r w:rsidRPr="00F6078D">
        <w:rPr>
          <w:rFonts w:asciiTheme="minorHAnsi" w:hAnsiTheme="minorHAnsi" w:cstheme="minorHAnsi"/>
          <w:sz w:val="21"/>
          <w:szCs w:val="21"/>
        </w:rPr>
        <w:t xml:space="preserve"> lit. b) tiret pierwszym </w:t>
      </w:r>
      <w:r w:rsidR="0095574E" w:rsidRPr="00F6078D">
        <w:rPr>
          <w:rFonts w:asciiTheme="minorHAnsi" w:hAnsiTheme="minorHAnsi" w:cstheme="minorHAnsi"/>
          <w:sz w:val="21"/>
          <w:szCs w:val="21"/>
        </w:rPr>
        <w:t>Inwestor</w:t>
      </w:r>
      <w:r w:rsidRPr="00F6078D">
        <w:rPr>
          <w:rFonts w:asciiTheme="minorHAnsi" w:hAnsiTheme="minorHAnsi" w:cstheme="minorHAnsi"/>
          <w:sz w:val="21"/>
          <w:szCs w:val="21"/>
        </w:rPr>
        <w:t xml:space="preserve"> może usunąć wady we własnym zakresie na koszt </w:t>
      </w:r>
      <w:r w:rsidR="0095574E" w:rsidRPr="00F6078D">
        <w:rPr>
          <w:rFonts w:asciiTheme="minorHAnsi" w:hAnsiTheme="minorHAnsi" w:cstheme="minorHAnsi"/>
          <w:sz w:val="21"/>
          <w:szCs w:val="21"/>
        </w:rPr>
        <w:t xml:space="preserve">Generalnego </w:t>
      </w:r>
      <w:r w:rsidRPr="00F6078D">
        <w:rPr>
          <w:rFonts w:asciiTheme="minorHAnsi" w:hAnsiTheme="minorHAnsi" w:cstheme="minorHAnsi"/>
          <w:sz w:val="21"/>
          <w:szCs w:val="21"/>
        </w:rPr>
        <w:t xml:space="preserve">Wykonawcy lub obniżyć </w:t>
      </w:r>
      <w:r w:rsidR="00E06C4B" w:rsidRPr="00F6078D">
        <w:rPr>
          <w:rFonts w:asciiTheme="minorHAnsi" w:hAnsiTheme="minorHAnsi" w:cstheme="minorHAnsi"/>
          <w:sz w:val="21"/>
          <w:szCs w:val="21"/>
        </w:rPr>
        <w:t>W</w:t>
      </w:r>
      <w:r w:rsidRPr="00F6078D">
        <w:rPr>
          <w:rFonts w:asciiTheme="minorHAnsi" w:hAnsiTheme="minorHAnsi" w:cstheme="minorHAnsi"/>
          <w:sz w:val="21"/>
          <w:szCs w:val="21"/>
        </w:rPr>
        <w:t>ynagrodzenie</w:t>
      </w:r>
      <w:r w:rsidR="00E06C4B" w:rsidRPr="00F6078D">
        <w:rPr>
          <w:rFonts w:asciiTheme="minorHAnsi" w:hAnsiTheme="minorHAnsi" w:cstheme="minorHAnsi"/>
          <w:sz w:val="21"/>
          <w:szCs w:val="21"/>
        </w:rPr>
        <w:t xml:space="preserve"> Umowne</w:t>
      </w:r>
      <w:r w:rsidRPr="00F6078D">
        <w:rPr>
          <w:rFonts w:asciiTheme="minorHAnsi" w:hAnsiTheme="minorHAnsi" w:cstheme="minorHAnsi"/>
          <w:sz w:val="21"/>
          <w:szCs w:val="21"/>
        </w:rPr>
        <w:t>, z</w:t>
      </w:r>
      <w:r w:rsidR="003D63A5" w:rsidRPr="00F6078D">
        <w:rPr>
          <w:rFonts w:asciiTheme="minorHAnsi" w:hAnsiTheme="minorHAnsi" w:cstheme="minorHAnsi"/>
          <w:sz w:val="21"/>
          <w:szCs w:val="21"/>
        </w:rPr>
        <w:t>achowując prawo do kar umownych</w:t>
      </w:r>
      <w:r w:rsidRPr="00F6078D">
        <w:rPr>
          <w:rFonts w:asciiTheme="minorHAnsi" w:hAnsiTheme="minorHAnsi" w:cstheme="minorHAnsi"/>
          <w:sz w:val="21"/>
          <w:szCs w:val="21"/>
        </w:rPr>
        <w:t>.</w:t>
      </w:r>
    </w:p>
    <w:p w14:paraId="76FDE100" w14:textId="20766E42" w:rsidR="00EE41A9" w:rsidRPr="00F6078D" w:rsidRDefault="0095574E" w:rsidP="00F6078D">
      <w:pPr>
        <w:pStyle w:val="NormalnyWeb"/>
        <w:numPr>
          <w:ilvl w:val="0"/>
          <w:numId w:val="30"/>
        </w:numPr>
        <w:tabs>
          <w:tab w:val="left" w:pos="33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Inwestor</w:t>
      </w:r>
      <w:r w:rsidR="00EE41A9" w:rsidRPr="00F6078D">
        <w:rPr>
          <w:rFonts w:asciiTheme="minorHAnsi" w:hAnsiTheme="minorHAnsi" w:cstheme="minorHAnsi"/>
          <w:sz w:val="21"/>
          <w:szCs w:val="21"/>
        </w:rPr>
        <w:t xml:space="preserve"> może</w:t>
      </w:r>
      <w:r w:rsidR="00A435CE">
        <w:rPr>
          <w:rFonts w:asciiTheme="minorHAnsi" w:hAnsiTheme="minorHAnsi" w:cstheme="minorHAnsi"/>
          <w:sz w:val="21"/>
          <w:szCs w:val="21"/>
        </w:rPr>
        <w:t>,</w:t>
      </w:r>
      <w:r w:rsidR="00EE41A9" w:rsidRPr="00F6078D">
        <w:rPr>
          <w:rFonts w:asciiTheme="minorHAnsi" w:hAnsiTheme="minorHAnsi" w:cstheme="minorHAnsi"/>
          <w:sz w:val="21"/>
          <w:szCs w:val="21"/>
        </w:rPr>
        <w:t xml:space="preserve"> wedle swojego uznania, przejąć część Robót w celu wcześniejszego z nich korzystania, na podstawie częściowego protokołu odbioru robót </w:t>
      </w:r>
      <w:r w:rsidR="001E2C75">
        <w:rPr>
          <w:rFonts w:asciiTheme="minorHAnsi" w:hAnsiTheme="minorHAnsi" w:cstheme="minorHAnsi"/>
          <w:sz w:val="21"/>
          <w:szCs w:val="21"/>
        </w:rPr>
        <w:t>sporządzo</w:t>
      </w:r>
      <w:r w:rsidR="00EE41A9" w:rsidRPr="00F6078D">
        <w:rPr>
          <w:rFonts w:asciiTheme="minorHAnsi" w:hAnsiTheme="minorHAnsi" w:cstheme="minorHAnsi"/>
          <w:sz w:val="21"/>
          <w:szCs w:val="21"/>
        </w:rPr>
        <w:t>nego</w:t>
      </w:r>
      <w:r w:rsidR="00AC2334">
        <w:rPr>
          <w:rFonts w:asciiTheme="minorHAnsi" w:hAnsiTheme="minorHAnsi" w:cstheme="minorHAnsi"/>
          <w:sz w:val="21"/>
          <w:szCs w:val="21"/>
        </w:rPr>
        <w:t xml:space="preserve"> przez Inspektorów Nadzoru Inwestorskiego</w:t>
      </w:r>
      <w:r w:rsidR="00EE41A9" w:rsidRPr="00F6078D">
        <w:rPr>
          <w:rFonts w:asciiTheme="minorHAnsi" w:hAnsiTheme="minorHAnsi" w:cstheme="minorHAnsi"/>
          <w:sz w:val="21"/>
          <w:szCs w:val="21"/>
        </w:rPr>
        <w:t>.</w:t>
      </w:r>
    </w:p>
    <w:p w14:paraId="3E15C883" w14:textId="62B9BDB6" w:rsidR="00EE41A9" w:rsidRPr="00F6078D" w:rsidRDefault="00EE41A9" w:rsidP="00F6078D">
      <w:pPr>
        <w:pStyle w:val="NormalnyWeb"/>
        <w:numPr>
          <w:ilvl w:val="0"/>
          <w:numId w:val="30"/>
        </w:numPr>
        <w:tabs>
          <w:tab w:val="left" w:pos="315"/>
        </w:tabs>
        <w:spacing w:before="0" w:after="0" w:line="276" w:lineRule="auto"/>
        <w:jc w:val="both"/>
        <w:rPr>
          <w:rFonts w:asciiTheme="minorHAnsi" w:hAnsiTheme="minorHAnsi" w:cstheme="minorHAnsi"/>
          <w:b/>
          <w:bCs/>
          <w:sz w:val="21"/>
          <w:szCs w:val="21"/>
        </w:rPr>
      </w:pPr>
      <w:r w:rsidRPr="00F6078D">
        <w:rPr>
          <w:rFonts w:asciiTheme="minorHAnsi" w:hAnsiTheme="minorHAnsi" w:cstheme="minorHAnsi"/>
          <w:sz w:val="21"/>
          <w:szCs w:val="21"/>
        </w:rPr>
        <w:t xml:space="preserve">Skorzystanie </w:t>
      </w:r>
      <w:r w:rsidRPr="00BC2DBC">
        <w:rPr>
          <w:rFonts w:asciiTheme="minorHAnsi" w:hAnsiTheme="minorHAnsi" w:cstheme="minorHAnsi"/>
          <w:sz w:val="21"/>
          <w:szCs w:val="21"/>
        </w:rPr>
        <w:t>przez</w:t>
      </w:r>
      <w:r w:rsidR="000678C5">
        <w:rPr>
          <w:rFonts w:asciiTheme="minorHAnsi" w:hAnsiTheme="minorHAnsi" w:cstheme="minorHAnsi"/>
          <w:sz w:val="21"/>
          <w:szCs w:val="21"/>
        </w:rPr>
        <w:t xml:space="preserve"> Inwestora</w:t>
      </w:r>
      <w:r w:rsidRPr="00F6078D">
        <w:rPr>
          <w:rFonts w:asciiTheme="minorHAnsi" w:hAnsiTheme="minorHAnsi" w:cstheme="minorHAnsi"/>
          <w:sz w:val="21"/>
          <w:szCs w:val="21"/>
        </w:rPr>
        <w:t xml:space="preserve"> z uprawnień przyznanych niniejszym paragrafem z tytułu niewykonania lub nienależytego wykonania Przedmiotu Umowy przez Generalnego Wykonawcę nie pozbawia Inwestora:</w:t>
      </w:r>
    </w:p>
    <w:p w14:paraId="638B6F91" w14:textId="727D2CB6" w:rsidR="00EE41A9" w:rsidRPr="00F6078D" w:rsidRDefault="00EE41A9" w:rsidP="00F6078D">
      <w:pPr>
        <w:pStyle w:val="NormalnyWeb"/>
        <w:numPr>
          <w:ilvl w:val="1"/>
          <w:numId w:val="30"/>
        </w:numPr>
        <w:tabs>
          <w:tab w:val="left" w:pos="315"/>
        </w:tabs>
        <w:spacing w:before="0" w:after="0" w:line="276" w:lineRule="auto"/>
        <w:jc w:val="both"/>
        <w:rPr>
          <w:rFonts w:asciiTheme="minorHAnsi" w:hAnsiTheme="minorHAnsi" w:cstheme="minorHAnsi"/>
          <w:b/>
          <w:bCs/>
          <w:sz w:val="21"/>
          <w:szCs w:val="21"/>
        </w:rPr>
      </w:pPr>
      <w:r w:rsidRPr="00F6078D">
        <w:rPr>
          <w:rFonts w:asciiTheme="minorHAnsi" w:hAnsiTheme="minorHAnsi" w:cstheme="minorHAnsi"/>
          <w:sz w:val="21"/>
          <w:szCs w:val="21"/>
        </w:rPr>
        <w:t>prawa do dochodzenia odszkodowania z tytułu nienależytego wykonania Umowy,</w:t>
      </w:r>
    </w:p>
    <w:p w14:paraId="0F9B5EC3" w14:textId="0B73777A" w:rsidR="00EE41A9" w:rsidRPr="00F6078D" w:rsidRDefault="00EE41A9" w:rsidP="00F6078D">
      <w:pPr>
        <w:pStyle w:val="NormalnyWeb"/>
        <w:numPr>
          <w:ilvl w:val="1"/>
          <w:numId w:val="30"/>
        </w:numPr>
        <w:tabs>
          <w:tab w:val="left" w:pos="315"/>
        </w:tabs>
        <w:spacing w:before="0" w:after="0" w:line="276" w:lineRule="auto"/>
        <w:jc w:val="both"/>
        <w:rPr>
          <w:rFonts w:asciiTheme="minorHAnsi" w:hAnsiTheme="minorHAnsi" w:cstheme="minorHAnsi"/>
          <w:b/>
          <w:bCs/>
          <w:sz w:val="21"/>
          <w:szCs w:val="21"/>
        </w:rPr>
      </w:pPr>
      <w:r w:rsidRPr="00F6078D">
        <w:rPr>
          <w:rFonts w:asciiTheme="minorHAnsi" w:hAnsiTheme="minorHAnsi" w:cstheme="minorHAnsi"/>
          <w:sz w:val="21"/>
          <w:szCs w:val="21"/>
        </w:rPr>
        <w:t>możliwości skorzystania z innych uprawnień przyznanych Kodeksem cywilnym.</w:t>
      </w:r>
    </w:p>
    <w:p w14:paraId="451E9DFF" w14:textId="77777777" w:rsidR="00EE41A9" w:rsidRPr="00F6078D" w:rsidRDefault="00EE41A9" w:rsidP="00F6078D">
      <w:pPr>
        <w:pStyle w:val="NormalnyWeb"/>
        <w:tabs>
          <w:tab w:val="left" w:pos="315"/>
        </w:tabs>
        <w:spacing w:before="0" w:after="0" w:line="276" w:lineRule="auto"/>
        <w:ind w:left="360"/>
        <w:jc w:val="both"/>
        <w:rPr>
          <w:rFonts w:asciiTheme="minorHAnsi" w:hAnsiTheme="minorHAnsi" w:cstheme="minorHAnsi"/>
          <w:b/>
          <w:bCs/>
          <w:sz w:val="21"/>
          <w:szCs w:val="21"/>
        </w:rPr>
      </w:pPr>
    </w:p>
    <w:p w14:paraId="5B36C329" w14:textId="700E3E57" w:rsidR="00ED5B14" w:rsidRPr="00F6078D" w:rsidRDefault="002654B9" w:rsidP="00F6078D">
      <w:pPr>
        <w:spacing w:after="0" w:line="276" w:lineRule="auto"/>
        <w:jc w:val="center"/>
        <w:rPr>
          <w:rFonts w:cstheme="minorHAnsi"/>
          <w:b/>
          <w:sz w:val="21"/>
          <w:szCs w:val="21"/>
        </w:rPr>
      </w:pPr>
      <w:r w:rsidRPr="00F6078D">
        <w:rPr>
          <w:rFonts w:cstheme="minorHAnsi"/>
          <w:b/>
          <w:sz w:val="21"/>
          <w:szCs w:val="21"/>
        </w:rPr>
        <w:t xml:space="preserve">§ </w:t>
      </w:r>
      <w:r w:rsidR="004A32D8" w:rsidRPr="00F6078D">
        <w:rPr>
          <w:rFonts w:cstheme="minorHAnsi"/>
          <w:b/>
          <w:sz w:val="21"/>
          <w:szCs w:val="21"/>
        </w:rPr>
        <w:t xml:space="preserve">8 </w:t>
      </w:r>
      <w:r w:rsidR="00ED5B14" w:rsidRPr="00F6078D">
        <w:rPr>
          <w:rFonts w:cstheme="minorHAnsi"/>
          <w:b/>
          <w:sz w:val="21"/>
          <w:szCs w:val="21"/>
        </w:rPr>
        <w:t>Wynagrodzenie umowne</w:t>
      </w:r>
    </w:p>
    <w:p w14:paraId="5E69996A" w14:textId="77777777" w:rsidR="00343057" w:rsidRPr="00F6078D" w:rsidRDefault="00343057" w:rsidP="00F6078D">
      <w:pPr>
        <w:spacing w:after="0" w:line="276" w:lineRule="auto"/>
        <w:jc w:val="center"/>
        <w:rPr>
          <w:rFonts w:cstheme="minorHAnsi"/>
          <w:b/>
          <w:sz w:val="21"/>
          <w:szCs w:val="21"/>
        </w:rPr>
      </w:pPr>
    </w:p>
    <w:p w14:paraId="31AE47A0" w14:textId="6C5867FF" w:rsidR="002654B9" w:rsidRPr="00F6078D" w:rsidRDefault="002654B9" w:rsidP="00F6078D">
      <w:pPr>
        <w:pStyle w:val="Akapitzlist"/>
        <w:numPr>
          <w:ilvl w:val="0"/>
          <w:numId w:val="23"/>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lastRenderedPageBreak/>
        <w:t xml:space="preserve">Za wykonanie Przedmiotu Umowy Inwestor zapłaci na rzecz Generalnego Wykonawcy wynagrodzenie ryczałtowe w kwocie netto: _________________________ </w:t>
      </w:r>
      <w:r w:rsidRPr="00F6078D">
        <w:rPr>
          <w:rFonts w:asciiTheme="minorHAnsi" w:hAnsiTheme="minorHAnsi" w:cstheme="minorHAnsi"/>
          <w:b/>
          <w:bCs/>
          <w:sz w:val="21"/>
          <w:szCs w:val="21"/>
        </w:rPr>
        <w:t>zł</w:t>
      </w:r>
      <w:r w:rsidRPr="00F6078D">
        <w:rPr>
          <w:rFonts w:asciiTheme="minorHAnsi" w:hAnsiTheme="minorHAnsi" w:cstheme="minorHAnsi"/>
          <w:sz w:val="21"/>
          <w:szCs w:val="21"/>
        </w:rPr>
        <w:t xml:space="preserve"> (</w:t>
      </w:r>
      <w:r w:rsidRPr="00F6078D">
        <w:rPr>
          <w:rFonts w:asciiTheme="minorHAnsi" w:hAnsiTheme="minorHAnsi" w:cstheme="minorHAnsi"/>
          <w:iCs/>
          <w:sz w:val="21"/>
          <w:szCs w:val="21"/>
        </w:rPr>
        <w:t>słownie: _____________________________________________________ 00/100 zł</w:t>
      </w:r>
      <w:r w:rsidRPr="00F6078D">
        <w:rPr>
          <w:rFonts w:asciiTheme="minorHAnsi" w:hAnsiTheme="minorHAnsi" w:cstheme="minorHAnsi"/>
          <w:sz w:val="21"/>
          <w:szCs w:val="21"/>
        </w:rPr>
        <w:t>) powiększone o podatek od towarów i usług (</w:t>
      </w:r>
      <w:r w:rsidR="00AE1AB4">
        <w:rPr>
          <w:rFonts w:asciiTheme="minorHAnsi" w:hAnsiTheme="minorHAnsi" w:cstheme="minorHAnsi"/>
          <w:sz w:val="21"/>
          <w:szCs w:val="21"/>
        </w:rPr>
        <w:t>VAT</w:t>
      </w:r>
      <w:r w:rsidRPr="00F6078D">
        <w:rPr>
          <w:rFonts w:asciiTheme="minorHAnsi" w:hAnsiTheme="minorHAnsi" w:cstheme="minorHAnsi"/>
          <w:sz w:val="21"/>
          <w:szCs w:val="21"/>
        </w:rPr>
        <w:t>), zgodnie z obowiązującymi przepisami</w:t>
      </w:r>
      <w:r w:rsidR="008D2ACF" w:rsidRPr="00F6078D">
        <w:rPr>
          <w:rFonts w:asciiTheme="minorHAnsi" w:hAnsiTheme="minorHAnsi" w:cstheme="minorHAnsi"/>
          <w:sz w:val="21"/>
          <w:szCs w:val="21"/>
        </w:rPr>
        <w:t xml:space="preserve">  (</w:t>
      </w:r>
      <w:r w:rsidR="001436A7" w:rsidRPr="00F6078D">
        <w:rPr>
          <w:rFonts w:asciiTheme="minorHAnsi" w:hAnsiTheme="minorHAnsi" w:cstheme="minorHAnsi"/>
          <w:sz w:val="21"/>
          <w:szCs w:val="21"/>
        </w:rPr>
        <w:t>dalej: W</w:t>
      </w:r>
      <w:r w:rsidR="008D2ACF" w:rsidRPr="00F6078D">
        <w:rPr>
          <w:rFonts w:asciiTheme="minorHAnsi" w:hAnsiTheme="minorHAnsi" w:cstheme="minorHAnsi"/>
          <w:sz w:val="21"/>
          <w:szCs w:val="21"/>
        </w:rPr>
        <w:t xml:space="preserve">ynagrodzenie </w:t>
      </w:r>
      <w:r w:rsidR="001436A7" w:rsidRPr="00F6078D">
        <w:rPr>
          <w:rFonts w:asciiTheme="minorHAnsi" w:hAnsiTheme="minorHAnsi" w:cstheme="minorHAnsi"/>
          <w:sz w:val="21"/>
          <w:szCs w:val="21"/>
        </w:rPr>
        <w:t>U</w:t>
      </w:r>
      <w:r w:rsidR="008D2ACF" w:rsidRPr="00F6078D">
        <w:rPr>
          <w:rFonts w:asciiTheme="minorHAnsi" w:hAnsiTheme="minorHAnsi" w:cstheme="minorHAnsi"/>
          <w:sz w:val="21"/>
          <w:szCs w:val="21"/>
        </w:rPr>
        <w:t>mowne)</w:t>
      </w:r>
      <w:r w:rsidRPr="00F6078D">
        <w:rPr>
          <w:rFonts w:asciiTheme="minorHAnsi" w:hAnsiTheme="minorHAnsi" w:cstheme="minorHAnsi"/>
          <w:sz w:val="21"/>
          <w:szCs w:val="21"/>
        </w:rPr>
        <w:t>.</w:t>
      </w:r>
    </w:p>
    <w:p w14:paraId="555CF2BB" w14:textId="73A802C1" w:rsidR="00E42020" w:rsidRPr="00F6078D" w:rsidRDefault="002654B9" w:rsidP="00F6078D">
      <w:pPr>
        <w:pStyle w:val="Akapitzlist"/>
        <w:numPr>
          <w:ilvl w:val="0"/>
          <w:numId w:val="23"/>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Wynagrodzenie</w:t>
      </w:r>
      <w:r w:rsidR="008D2ACF" w:rsidRPr="00F6078D">
        <w:rPr>
          <w:rFonts w:asciiTheme="minorHAnsi" w:hAnsiTheme="minorHAnsi" w:cstheme="minorHAnsi"/>
          <w:sz w:val="21"/>
          <w:szCs w:val="21"/>
        </w:rPr>
        <w:t xml:space="preserve"> </w:t>
      </w:r>
      <w:r w:rsidR="001436A7" w:rsidRPr="00F6078D">
        <w:rPr>
          <w:rFonts w:asciiTheme="minorHAnsi" w:hAnsiTheme="minorHAnsi" w:cstheme="minorHAnsi"/>
          <w:sz w:val="21"/>
          <w:szCs w:val="21"/>
        </w:rPr>
        <w:t>U</w:t>
      </w:r>
      <w:r w:rsidR="008D2ACF" w:rsidRPr="00F6078D">
        <w:rPr>
          <w:rFonts w:asciiTheme="minorHAnsi" w:hAnsiTheme="minorHAnsi" w:cstheme="minorHAnsi"/>
          <w:sz w:val="21"/>
          <w:szCs w:val="21"/>
        </w:rPr>
        <w:t>mowne</w:t>
      </w:r>
      <w:r w:rsidRPr="00F6078D">
        <w:rPr>
          <w:rFonts w:asciiTheme="minorHAnsi" w:hAnsiTheme="minorHAnsi" w:cstheme="minorHAnsi"/>
          <w:sz w:val="21"/>
          <w:szCs w:val="21"/>
        </w:rPr>
        <w:t xml:space="preserve">, o którym mowa w ust. 1, obejmuje wszystkie należności </w:t>
      </w:r>
      <w:r w:rsidR="008D2ACF" w:rsidRPr="00F6078D">
        <w:rPr>
          <w:rFonts w:asciiTheme="minorHAnsi" w:hAnsiTheme="minorHAnsi" w:cstheme="minorHAnsi"/>
          <w:sz w:val="21"/>
          <w:szCs w:val="21"/>
        </w:rPr>
        <w:t xml:space="preserve">Generalnego Wykonawcy </w:t>
      </w:r>
      <w:r w:rsidRPr="00F6078D">
        <w:rPr>
          <w:rFonts w:asciiTheme="minorHAnsi" w:hAnsiTheme="minorHAnsi" w:cstheme="minorHAnsi"/>
          <w:sz w:val="21"/>
          <w:szCs w:val="21"/>
        </w:rPr>
        <w:t>związane z kompleksową realizacją Przedmiotu Umowy, w szczególności należności za</w:t>
      </w:r>
      <w:r w:rsidR="00E42020" w:rsidRPr="00F6078D">
        <w:rPr>
          <w:rFonts w:asciiTheme="minorHAnsi" w:hAnsiTheme="minorHAnsi" w:cstheme="minorHAnsi"/>
          <w:sz w:val="21"/>
          <w:szCs w:val="21"/>
        </w:rPr>
        <w:t>:</w:t>
      </w:r>
    </w:p>
    <w:p w14:paraId="667DED1E" w14:textId="77777777" w:rsidR="00E42020" w:rsidRPr="00F6078D" w:rsidRDefault="00517282"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użyte do wykonania Przedmiotu Umowy surowce i materiały, </w:t>
      </w:r>
    </w:p>
    <w:p w14:paraId="78CA736E" w14:textId="57906961" w:rsidR="00E42020" w:rsidRPr="00F6078D" w:rsidRDefault="00E42020"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doprowadzenie terenu robót oraz terenu przyległego do prowadzonych robót po ich wykonaniu do stanu pierwotnego, </w:t>
      </w:r>
      <w:r w:rsidRPr="00F6078D">
        <w:rPr>
          <w:rFonts w:asciiTheme="minorHAnsi" w:eastAsia="Arial Unicode MS" w:hAnsiTheme="minorHAnsi" w:cstheme="minorHAnsi"/>
          <w:sz w:val="21"/>
          <w:szCs w:val="21"/>
          <w:lang w:eastAsia="pl-PL" w:bidi="pl-PL"/>
        </w:rPr>
        <w:t>usunięcie</w:t>
      </w:r>
      <w:r w:rsidR="003F37AD">
        <w:rPr>
          <w:rFonts w:asciiTheme="minorHAnsi" w:eastAsia="Arial Unicode MS" w:hAnsiTheme="minorHAnsi" w:cstheme="minorHAnsi"/>
          <w:sz w:val="21"/>
          <w:szCs w:val="21"/>
          <w:lang w:eastAsia="pl-PL" w:bidi="pl-PL"/>
        </w:rPr>
        <w:t>,</w:t>
      </w:r>
      <w:r w:rsidRPr="00F6078D">
        <w:rPr>
          <w:rFonts w:asciiTheme="minorHAnsi" w:eastAsia="Arial Unicode MS" w:hAnsiTheme="minorHAnsi" w:cstheme="minorHAnsi"/>
          <w:sz w:val="21"/>
          <w:szCs w:val="21"/>
          <w:lang w:eastAsia="pl-PL" w:bidi="pl-PL"/>
        </w:rPr>
        <w:t xml:space="preserve"> wyw</w:t>
      </w:r>
      <w:r w:rsidR="003F37AD">
        <w:rPr>
          <w:rFonts w:asciiTheme="minorHAnsi" w:eastAsia="Arial Unicode MS" w:hAnsiTheme="minorHAnsi" w:cstheme="minorHAnsi"/>
          <w:sz w:val="21"/>
          <w:szCs w:val="21"/>
          <w:lang w:eastAsia="pl-PL" w:bidi="pl-PL"/>
        </w:rPr>
        <w:t>óz</w:t>
      </w:r>
      <w:r w:rsidRPr="00F6078D">
        <w:rPr>
          <w:rFonts w:asciiTheme="minorHAnsi" w:eastAsia="Arial Unicode MS" w:hAnsiTheme="minorHAnsi" w:cstheme="minorHAnsi"/>
          <w:sz w:val="21"/>
          <w:szCs w:val="21"/>
          <w:lang w:eastAsia="pl-PL" w:bidi="pl-PL"/>
        </w:rPr>
        <w:t xml:space="preserve"> i zagospodarowanie materiałów rozbiórkowych, nadmiaru mas ziemnych oraz nadmiaru zdjętego humusu,</w:t>
      </w:r>
    </w:p>
    <w:p w14:paraId="3DD94904" w14:textId="77777777" w:rsidR="00E42020" w:rsidRPr="00F6078D" w:rsidRDefault="00E42020"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zagospodarowanie odpadów, </w:t>
      </w:r>
    </w:p>
    <w:p w14:paraId="67E93D0C" w14:textId="79E2DE0E" w:rsidR="00E42020" w:rsidRPr="00F6078D" w:rsidRDefault="00E42020"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usuwanie kolizji z istniejącą infrastrukturą wynikłych przy realizacji zamówienia w związku z wykonywaniem robót,</w:t>
      </w:r>
    </w:p>
    <w:p w14:paraId="2244C383" w14:textId="7E0BA5C0" w:rsidR="00E42020" w:rsidRPr="00F6078D" w:rsidRDefault="00E42020"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organizacj</w:t>
      </w:r>
      <w:r w:rsidR="008D2ACF" w:rsidRPr="00F6078D">
        <w:rPr>
          <w:rFonts w:asciiTheme="minorHAnsi" w:hAnsiTheme="minorHAnsi" w:cstheme="minorHAnsi"/>
          <w:sz w:val="21"/>
          <w:szCs w:val="21"/>
        </w:rPr>
        <w:t>ę</w:t>
      </w:r>
      <w:r w:rsidRPr="00F6078D">
        <w:rPr>
          <w:rFonts w:asciiTheme="minorHAnsi" w:hAnsiTheme="minorHAnsi" w:cstheme="minorHAnsi"/>
          <w:sz w:val="21"/>
          <w:szCs w:val="21"/>
        </w:rPr>
        <w:t xml:space="preserve"> terenu budowy w tym zaplecza budowy,</w:t>
      </w:r>
    </w:p>
    <w:p w14:paraId="4CED1151" w14:textId="27869FC8" w:rsidR="00E42020" w:rsidRPr="00F6078D" w:rsidRDefault="002654B9"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odbiory, atesty, pr</w:t>
      </w:r>
      <w:r w:rsidR="008D2ACF" w:rsidRPr="00F6078D">
        <w:rPr>
          <w:rFonts w:asciiTheme="minorHAnsi" w:hAnsiTheme="minorHAnsi" w:cstheme="minorHAnsi"/>
          <w:sz w:val="21"/>
          <w:szCs w:val="21"/>
        </w:rPr>
        <w:t>óby, opłaty urzędowe, licencje</w:t>
      </w:r>
      <w:r w:rsidRPr="00F6078D">
        <w:rPr>
          <w:rFonts w:asciiTheme="minorHAnsi" w:hAnsiTheme="minorHAnsi" w:cstheme="minorHAnsi"/>
          <w:sz w:val="21"/>
          <w:szCs w:val="21"/>
        </w:rPr>
        <w:t xml:space="preserve">, </w:t>
      </w:r>
    </w:p>
    <w:p w14:paraId="425730A9" w14:textId="072BB197" w:rsidR="00E42020" w:rsidRPr="004A2A5B" w:rsidRDefault="002654B9" w:rsidP="00F6078D">
      <w:pPr>
        <w:pStyle w:val="Akapitzlist"/>
        <w:numPr>
          <w:ilvl w:val="0"/>
          <w:numId w:val="25"/>
        </w:numPr>
        <w:tabs>
          <w:tab w:val="left" w:pos="2520"/>
        </w:tabs>
        <w:spacing w:after="0"/>
        <w:jc w:val="both"/>
        <w:rPr>
          <w:rFonts w:asciiTheme="minorHAnsi" w:hAnsiTheme="minorHAnsi" w:cstheme="minorHAnsi"/>
          <w:sz w:val="21"/>
          <w:szCs w:val="21"/>
        </w:rPr>
      </w:pPr>
      <w:r w:rsidRPr="004A2A5B">
        <w:rPr>
          <w:rFonts w:asciiTheme="minorHAnsi" w:hAnsiTheme="minorHAnsi" w:cstheme="minorHAnsi"/>
          <w:sz w:val="21"/>
          <w:szCs w:val="21"/>
        </w:rPr>
        <w:t>opłaty za media</w:t>
      </w:r>
      <w:r w:rsidR="00584939" w:rsidRPr="004A2A5B">
        <w:rPr>
          <w:rFonts w:asciiTheme="minorHAnsi" w:hAnsiTheme="minorHAnsi" w:cstheme="minorHAnsi"/>
          <w:sz w:val="21"/>
          <w:szCs w:val="21"/>
        </w:rPr>
        <w:t xml:space="preserve"> </w:t>
      </w:r>
      <w:r w:rsidR="00584939" w:rsidRPr="00F073AC">
        <w:rPr>
          <w:rFonts w:asciiTheme="minorHAnsi" w:hAnsiTheme="minorHAnsi" w:cstheme="minorHAnsi"/>
          <w:sz w:val="21"/>
          <w:szCs w:val="21"/>
        </w:rPr>
        <w:t>(w szczególności energię elektryczną i wodę)</w:t>
      </w:r>
      <w:r w:rsidRPr="004A2A5B">
        <w:rPr>
          <w:rFonts w:asciiTheme="minorHAnsi" w:hAnsiTheme="minorHAnsi" w:cstheme="minorHAnsi"/>
          <w:sz w:val="21"/>
          <w:szCs w:val="21"/>
        </w:rPr>
        <w:t xml:space="preserve">, </w:t>
      </w:r>
    </w:p>
    <w:p w14:paraId="4DB831D8" w14:textId="11AA43E3" w:rsidR="00E42020" w:rsidRPr="00F6078D" w:rsidRDefault="002654B9"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zabezpieczenie robót do </w:t>
      </w:r>
      <w:r w:rsidR="00C57184">
        <w:rPr>
          <w:rFonts w:asciiTheme="minorHAnsi" w:hAnsiTheme="minorHAnsi" w:cstheme="minorHAnsi"/>
          <w:sz w:val="21"/>
          <w:szCs w:val="21"/>
        </w:rPr>
        <w:t>o</w:t>
      </w:r>
      <w:r w:rsidR="003606A7" w:rsidRPr="00F6078D">
        <w:rPr>
          <w:rFonts w:asciiTheme="minorHAnsi" w:hAnsiTheme="minorHAnsi" w:cstheme="minorHAnsi"/>
          <w:sz w:val="21"/>
          <w:szCs w:val="21"/>
        </w:rPr>
        <w:t xml:space="preserve">dbioru </w:t>
      </w:r>
      <w:r w:rsidR="008D2ACF" w:rsidRPr="00F6078D">
        <w:rPr>
          <w:rFonts w:asciiTheme="minorHAnsi" w:hAnsiTheme="minorHAnsi" w:cstheme="minorHAnsi"/>
          <w:sz w:val="21"/>
          <w:szCs w:val="21"/>
        </w:rPr>
        <w:t>k</w:t>
      </w:r>
      <w:r w:rsidRPr="00F6078D">
        <w:rPr>
          <w:rFonts w:asciiTheme="minorHAnsi" w:hAnsiTheme="minorHAnsi" w:cstheme="minorHAnsi"/>
          <w:sz w:val="21"/>
          <w:szCs w:val="21"/>
        </w:rPr>
        <w:t xml:space="preserve">ońcowego, doprowadzenie do odbiorów częściowych oraz do </w:t>
      </w:r>
      <w:r w:rsidR="00C57184">
        <w:rPr>
          <w:rFonts w:asciiTheme="minorHAnsi" w:hAnsiTheme="minorHAnsi" w:cstheme="minorHAnsi"/>
          <w:sz w:val="21"/>
          <w:szCs w:val="21"/>
        </w:rPr>
        <w:t>o</w:t>
      </w:r>
      <w:r w:rsidR="003606A7" w:rsidRPr="00F6078D">
        <w:rPr>
          <w:rFonts w:asciiTheme="minorHAnsi" w:hAnsiTheme="minorHAnsi" w:cstheme="minorHAnsi"/>
          <w:sz w:val="21"/>
          <w:szCs w:val="21"/>
        </w:rPr>
        <w:t xml:space="preserve">dbioru </w:t>
      </w:r>
      <w:r w:rsidR="008D2ACF" w:rsidRPr="00F6078D">
        <w:rPr>
          <w:rFonts w:asciiTheme="minorHAnsi" w:hAnsiTheme="minorHAnsi" w:cstheme="minorHAnsi"/>
          <w:sz w:val="21"/>
          <w:szCs w:val="21"/>
        </w:rPr>
        <w:t>k</w:t>
      </w:r>
      <w:r w:rsidRPr="00F6078D">
        <w:rPr>
          <w:rFonts w:asciiTheme="minorHAnsi" w:hAnsiTheme="minorHAnsi" w:cstheme="minorHAnsi"/>
          <w:sz w:val="21"/>
          <w:szCs w:val="21"/>
        </w:rPr>
        <w:t xml:space="preserve">ońcowego, </w:t>
      </w:r>
    </w:p>
    <w:p w14:paraId="1B74DEEE" w14:textId="77777777" w:rsidR="00E42020" w:rsidRPr="00F6078D" w:rsidRDefault="002654B9"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koszty ewentualnych przestojów</w:t>
      </w:r>
      <w:r w:rsidR="00E42020" w:rsidRPr="00F6078D">
        <w:rPr>
          <w:rFonts w:asciiTheme="minorHAnsi" w:hAnsiTheme="minorHAnsi" w:cstheme="minorHAnsi"/>
          <w:sz w:val="21"/>
          <w:szCs w:val="21"/>
        </w:rPr>
        <w:t xml:space="preserve">, </w:t>
      </w:r>
    </w:p>
    <w:p w14:paraId="784F59EB" w14:textId="52F70F9F" w:rsidR="00E42020" w:rsidRPr="00F6078D" w:rsidRDefault="00E42020"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wykonanie czynności objętych Przedmiotem Umowy zgodnie z wymaganiami ochrony środowiska, BHP, p.poż.</w:t>
      </w:r>
      <w:r w:rsidR="004A2A5B">
        <w:rPr>
          <w:rFonts w:asciiTheme="minorHAnsi" w:hAnsiTheme="minorHAnsi" w:cstheme="minorHAnsi"/>
          <w:sz w:val="21"/>
          <w:szCs w:val="21"/>
        </w:rPr>
        <w:t xml:space="preserve"> -</w:t>
      </w:r>
      <w:r w:rsidRPr="00F6078D">
        <w:rPr>
          <w:rFonts w:asciiTheme="minorHAnsi" w:hAnsiTheme="minorHAnsi" w:cstheme="minorHAnsi"/>
          <w:sz w:val="21"/>
          <w:szCs w:val="21"/>
        </w:rPr>
        <w:t xml:space="preserve"> w sposób nieuciążliwy dla ludzi i środowiska i zapewniający bezpieczeństwo osób oraz mienia,</w:t>
      </w:r>
    </w:p>
    <w:p w14:paraId="7CFD0014" w14:textId="33D79DF4" w:rsidR="00433CE9" w:rsidRPr="00F6078D" w:rsidRDefault="00433CE9"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przeniesienie majątkowych praw autorskich i praw zależnych do wszelkich </w:t>
      </w:r>
      <w:r w:rsidR="00250287" w:rsidRPr="00F6078D">
        <w:rPr>
          <w:rFonts w:asciiTheme="minorHAnsi" w:hAnsiTheme="minorHAnsi" w:cstheme="minorHAnsi"/>
          <w:sz w:val="21"/>
          <w:szCs w:val="21"/>
        </w:rPr>
        <w:t>utworów</w:t>
      </w:r>
      <w:r w:rsidRPr="00F6078D">
        <w:rPr>
          <w:rFonts w:asciiTheme="minorHAnsi" w:hAnsiTheme="minorHAnsi" w:cstheme="minorHAnsi"/>
          <w:sz w:val="21"/>
          <w:szCs w:val="21"/>
        </w:rPr>
        <w:t xml:space="preserve"> Generalnego Wykonawcy powstałych w wykonaniu Umowy, w szczególności rysunków, projektów zastępczych, dokumentacji powykonawczej,</w:t>
      </w:r>
    </w:p>
    <w:p w14:paraId="2B84CE0A" w14:textId="3B76ABCA" w:rsidR="00E42020" w:rsidRPr="00F6078D" w:rsidRDefault="002654B9" w:rsidP="00F6078D">
      <w:pPr>
        <w:pStyle w:val="Akapitzlist"/>
        <w:numPr>
          <w:ilvl w:val="0"/>
          <w:numId w:val="25"/>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inn</w:t>
      </w:r>
      <w:r w:rsidR="008D2ACF" w:rsidRPr="00F6078D">
        <w:rPr>
          <w:rFonts w:asciiTheme="minorHAnsi" w:hAnsiTheme="minorHAnsi" w:cstheme="minorHAnsi"/>
          <w:sz w:val="21"/>
          <w:szCs w:val="21"/>
        </w:rPr>
        <w:t>e</w:t>
      </w:r>
      <w:r w:rsidRPr="00F6078D">
        <w:rPr>
          <w:rFonts w:asciiTheme="minorHAnsi" w:hAnsiTheme="minorHAnsi" w:cstheme="minorHAnsi"/>
          <w:sz w:val="21"/>
          <w:szCs w:val="21"/>
        </w:rPr>
        <w:t xml:space="preserve"> czynności, do których </w:t>
      </w:r>
      <w:r w:rsidR="008D2ACF" w:rsidRPr="00F6078D">
        <w:rPr>
          <w:rFonts w:asciiTheme="minorHAnsi" w:hAnsiTheme="minorHAnsi" w:cstheme="minorHAnsi"/>
          <w:sz w:val="21"/>
          <w:szCs w:val="21"/>
        </w:rPr>
        <w:t xml:space="preserve">zgodnie z Umową lub przepisami prawa </w:t>
      </w:r>
      <w:r w:rsidRPr="00F6078D">
        <w:rPr>
          <w:rFonts w:asciiTheme="minorHAnsi" w:hAnsiTheme="minorHAnsi" w:cstheme="minorHAnsi"/>
          <w:sz w:val="21"/>
          <w:szCs w:val="21"/>
        </w:rPr>
        <w:t xml:space="preserve">zobowiązany jest </w:t>
      </w:r>
      <w:r w:rsidR="003606A7" w:rsidRPr="00F6078D">
        <w:rPr>
          <w:rFonts w:asciiTheme="minorHAnsi" w:hAnsiTheme="minorHAnsi" w:cstheme="minorHAnsi"/>
          <w:sz w:val="21"/>
          <w:szCs w:val="21"/>
        </w:rPr>
        <w:t xml:space="preserve">Generalny </w:t>
      </w:r>
      <w:r w:rsidRPr="00F6078D">
        <w:rPr>
          <w:rFonts w:asciiTheme="minorHAnsi" w:hAnsiTheme="minorHAnsi" w:cstheme="minorHAnsi"/>
          <w:sz w:val="21"/>
          <w:szCs w:val="21"/>
        </w:rPr>
        <w:t xml:space="preserve">Wykonawca. </w:t>
      </w:r>
    </w:p>
    <w:p w14:paraId="79BFFB27" w14:textId="40F330F9" w:rsidR="003606A7" w:rsidRPr="00F6078D" w:rsidRDefault="002654B9" w:rsidP="00F6078D">
      <w:pPr>
        <w:pStyle w:val="Akapitzlist"/>
        <w:numPr>
          <w:ilvl w:val="0"/>
          <w:numId w:val="23"/>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Wynagrodzenie </w:t>
      </w:r>
      <w:r w:rsidR="001436A7" w:rsidRPr="00F6078D">
        <w:rPr>
          <w:rFonts w:asciiTheme="minorHAnsi" w:hAnsiTheme="minorHAnsi" w:cstheme="minorHAnsi"/>
          <w:sz w:val="21"/>
          <w:szCs w:val="21"/>
        </w:rPr>
        <w:t>U</w:t>
      </w:r>
      <w:r w:rsidR="008D2ACF" w:rsidRPr="00F6078D">
        <w:rPr>
          <w:rFonts w:asciiTheme="minorHAnsi" w:hAnsiTheme="minorHAnsi" w:cstheme="minorHAnsi"/>
          <w:sz w:val="21"/>
          <w:szCs w:val="21"/>
        </w:rPr>
        <w:t xml:space="preserve">mowne </w:t>
      </w:r>
      <w:r w:rsidRPr="00F6078D">
        <w:rPr>
          <w:rFonts w:asciiTheme="minorHAnsi" w:hAnsiTheme="minorHAnsi" w:cstheme="minorHAnsi"/>
          <w:sz w:val="21"/>
          <w:szCs w:val="21"/>
        </w:rPr>
        <w:t>obejmuje również koszty przeszkolenia personelu Inwestora</w:t>
      </w:r>
      <w:r w:rsidR="003606A7" w:rsidRPr="00F6078D">
        <w:rPr>
          <w:rFonts w:asciiTheme="minorHAnsi" w:hAnsiTheme="minorHAnsi" w:cstheme="minorHAnsi"/>
          <w:sz w:val="21"/>
          <w:szCs w:val="21"/>
        </w:rPr>
        <w:t xml:space="preserve"> (pracowników Inwestora)</w:t>
      </w:r>
      <w:r w:rsidRPr="00F6078D">
        <w:rPr>
          <w:rFonts w:asciiTheme="minorHAnsi" w:hAnsiTheme="minorHAnsi" w:cstheme="minorHAnsi"/>
          <w:sz w:val="21"/>
          <w:szCs w:val="21"/>
        </w:rPr>
        <w:t xml:space="preserve"> w obsłudze i konserwacji urządzeń dostarczonych lub zamontowanych przez </w:t>
      </w:r>
      <w:r w:rsidR="003606A7" w:rsidRPr="00F6078D">
        <w:rPr>
          <w:rFonts w:asciiTheme="minorHAnsi" w:hAnsiTheme="minorHAnsi" w:cstheme="minorHAnsi"/>
          <w:sz w:val="21"/>
          <w:szCs w:val="21"/>
        </w:rPr>
        <w:t xml:space="preserve">Generalnego </w:t>
      </w:r>
      <w:r w:rsidRPr="00F6078D">
        <w:rPr>
          <w:rFonts w:asciiTheme="minorHAnsi" w:hAnsiTheme="minorHAnsi" w:cstheme="minorHAnsi"/>
          <w:sz w:val="21"/>
          <w:szCs w:val="21"/>
        </w:rPr>
        <w:t xml:space="preserve">Wykonawcę. </w:t>
      </w:r>
    </w:p>
    <w:p w14:paraId="1D41D960" w14:textId="5B5F0297" w:rsidR="00EF214B" w:rsidRPr="00F6078D" w:rsidRDefault="002654B9" w:rsidP="00F6078D">
      <w:pPr>
        <w:pStyle w:val="Akapitzlist"/>
        <w:numPr>
          <w:ilvl w:val="0"/>
          <w:numId w:val="23"/>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Strony uzgadniają, że zapłata </w:t>
      </w:r>
      <w:r w:rsidR="001436A7" w:rsidRPr="00F6078D">
        <w:rPr>
          <w:rFonts w:asciiTheme="minorHAnsi" w:hAnsiTheme="minorHAnsi" w:cstheme="minorHAnsi"/>
          <w:sz w:val="21"/>
          <w:szCs w:val="21"/>
        </w:rPr>
        <w:t>W</w:t>
      </w:r>
      <w:r w:rsidRPr="00F6078D">
        <w:rPr>
          <w:rFonts w:asciiTheme="minorHAnsi" w:hAnsiTheme="minorHAnsi" w:cstheme="minorHAnsi"/>
          <w:sz w:val="21"/>
          <w:szCs w:val="21"/>
        </w:rPr>
        <w:t xml:space="preserve">ynagrodzenia </w:t>
      </w:r>
      <w:r w:rsidR="001436A7" w:rsidRPr="00F6078D">
        <w:rPr>
          <w:rFonts w:asciiTheme="minorHAnsi" w:hAnsiTheme="minorHAnsi" w:cstheme="minorHAnsi"/>
          <w:sz w:val="21"/>
          <w:szCs w:val="21"/>
        </w:rPr>
        <w:t>U</w:t>
      </w:r>
      <w:r w:rsidR="00C72A63" w:rsidRPr="00F6078D">
        <w:rPr>
          <w:rFonts w:asciiTheme="minorHAnsi" w:hAnsiTheme="minorHAnsi" w:cstheme="minorHAnsi"/>
          <w:sz w:val="21"/>
          <w:szCs w:val="21"/>
        </w:rPr>
        <w:t xml:space="preserve">mownego </w:t>
      </w:r>
      <w:r w:rsidRPr="00F6078D">
        <w:rPr>
          <w:rFonts w:asciiTheme="minorHAnsi" w:hAnsiTheme="minorHAnsi" w:cstheme="minorHAnsi"/>
          <w:sz w:val="21"/>
          <w:szCs w:val="21"/>
        </w:rPr>
        <w:t xml:space="preserve">następować będzie </w:t>
      </w:r>
      <w:r w:rsidR="00C72A63" w:rsidRPr="00F6078D">
        <w:rPr>
          <w:rFonts w:asciiTheme="minorHAnsi" w:hAnsiTheme="minorHAnsi" w:cstheme="minorHAnsi"/>
          <w:sz w:val="21"/>
          <w:szCs w:val="21"/>
        </w:rPr>
        <w:t xml:space="preserve">częściami </w:t>
      </w:r>
      <w:r w:rsidRPr="00F6078D">
        <w:rPr>
          <w:rFonts w:asciiTheme="minorHAnsi" w:hAnsiTheme="minorHAnsi" w:cstheme="minorHAnsi"/>
          <w:sz w:val="21"/>
          <w:szCs w:val="21"/>
        </w:rPr>
        <w:t xml:space="preserve">za </w:t>
      </w:r>
      <w:r w:rsidR="00C036C9">
        <w:rPr>
          <w:rFonts w:asciiTheme="minorHAnsi" w:hAnsiTheme="minorHAnsi" w:cstheme="minorHAnsi"/>
          <w:sz w:val="21"/>
          <w:szCs w:val="21"/>
        </w:rPr>
        <w:t xml:space="preserve">roboty </w:t>
      </w:r>
      <w:r w:rsidRPr="00F6078D">
        <w:rPr>
          <w:rFonts w:asciiTheme="minorHAnsi" w:hAnsiTheme="minorHAnsi" w:cstheme="minorHAnsi"/>
          <w:sz w:val="21"/>
          <w:szCs w:val="21"/>
        </w:rPr>
        <w:t xml:space="preserve">faktycznie wykonane, w oparciu o częściowe faktury </w:t>
      </w:r>
      <w:r w:rsidR="00AE1AB4">
        <w:rPr>
          <w:rFonts w:asciiTheme="minorHAnsi" w:hAnsiTheme="minorHAnsi" w:cstheme="minorHAnsi"/>
          <w:sz w:val="21"/>
          <w:szCs w:val="21"/>
        </w:rPr>
        <w:t>VAT</w:t>
      </w:r>
      <w:r w:rsidRPr="00F6078D">
        <w:rPr>
          <w:rFonts w:asciiTheme="minorHAnsi" w:hAnsiTheme="minorHAnsi" w:cstheme="minorHAnsi"/>
          <w:sz w:val="21"/>
          <w:szCs w:val="21"/>
        </w:rPr>
        <w:t xml:space="preserve">. Podstawą wystawienia faktury </w:t>
      </w:r>
      <w:r w:rsidR="00AE1AB4">
        <w:rPr>
          <w:rFonts w:asciiTheme="minorHAnsi" w:hAnsiTheme="minorHAnsi" w:cstheme="minorHAnsi"/>
          <w:sz w:val="21"/>
          <w:szCs w:val="21"/>
        </w:rPr>
        <w:t>VAT</w:t>
      </w:r>
      <w:r w:rsidR="00C57184">
        <w:rPr>
          <w:rFonts w:asciiTheme="minorHAnsi" w:hAnsiTheme="minorHAnsi" w:cstheme="minorHAnsi"/>
          <w:sz w:val="21"/>
          <w:szCs w:val="21"/>
        </w:rPr>
        <w:t xml:space="preserve"> </w:t>
      </w:r>
      <w:r w:rsidRPr="00F6078D">
        <w:rPr>
          <w:rFonts w:asciiTheme="minorHAnsi" w:hAnsiTheme="minorHAnsi" w:cstheme="minorHAnsi"/>
          <w:sz w:val="21"/>
          <w:szCs w:val="21"/>
        </w:rPr>
        <w:t xml:space="preserve">częściowej jest potwierdzenie wykonania przez </w:t>
      </w:r>
      <w:r w:rsidR="003606A7" w:rsidRPr="00F6078D">
        <w:rPr>
          <w:rFonts w:asciiTheme="minorHAnsi" w:hAnsiTheme="minorHAnsi" w:cstheme="minorHAnsi"/>
          <w:sz w:val="21"/>
          <w:szCs w:val="21"/>
        </w:rPr>
        <w:t xml:space="preserve">Generalnego </w:t>
      </w:r>
      <w:r w:rsidRPr="00F6078D">
        <w:rPr>
          <w:rFonts w:asciiTheme="minorHAnsi" w:hAnsiTheme="minorHAnsi" w:cstheme="minorHAnsi"/>
          <w:sz w:val="21"/>
          <w:szCs w:val="21"/>
        </w:rPr>
        <w:t xml:space="preserve">Wykonawcę rzeczowego zakresu robót </w:t>
      </w:r>
      <w:r w:rsidR="00C72A63" w:rsidRPr="00F6078D">
        <w:rPr>
          <w:rFonts w:asciiTheme="minorHAnsi" w:hAnsiTheme="minorHAnsi" w:cstheme="minorHAnsi"/>
          <w:sz w:val="21"/>
          <w:szCs w:val="21"/>
        </w:rPr>
        <w:t xml:space="preserve">do każdego z Terminów </w:t>
      </w:r>
      <w:r w:rsidR="001436A7" w:rsidRPr="00F6078D">
        <w:rPr>
          <w:rFonts w:asciiTheme="minorHAnsi" w:hAnsiTheme="minorHAnsi" w:cstheme="minorHAnsi"/>
          <w:sz w:val="21"/>
          <w:szCs w:val="21"/>
        </w:rPr>
        <w:t>W</w:t>
      </w:r>
      <w:r w:rsidR="00C72A63" w:rsidRPr="00F6078D">
        <w:rPr>
          <w:rFonts w:asciiTheme="minorHAnsi" w:hAnsiTheme="minorHAnsi" w:cstheme="minorHAnsi"/>
          <w:sz w:val="21"/>
          <w:szCs w:val="21"/>
        </w:rPr>
        <w:t>ykonania</w:t>
      </w:r>
      <w:r w:rsidRPr="00F6078D">
        <w:rPr>
          <w:rFonts w:asciiTheme="minorHAnsi" w:hAnsiTheme="minorHAnsi" w:cstheme="minorHAnsi"/>
          <w:sz w:val="21"/>
          <w:szCs w:val="21"/>
        </w:rPr>
        <w:t xml:space="preserve">, na podstawie </w:t>
      </w:r>
      <w:r w:rsidR="00EF214B" w:rsidRPr="00F6078D">
        <w:rPr>
          <w:rFonts w:asciiTheme="minorHAnsi" w:hAnsiTheme="minorHAnsi" w:cstheme="minorHAnsi"/>
          <w:sz w:val="21"/>
          <w:szCs w:val="21"/>
        </w:rPr>
        <w:t>p</w:t>
      </w:r>
      <w:r w:rsidRPr="00F6078D">
        <w:rPr>
          <w:rFonts w:asciiTheme="minorHAnsi" w:hAnsiTheme="minorHAnsi" w:cstheme="minorHAnsi"/>
          <w:sz w:val="21"/>
          <w:szCs w:val="21"/>
        </w:rPr>
        <w:t xml:space="preserve">rotokołu odbioru </w:t>
      </w:r>
      <w:r w:rsidR="00270227" w:rsidRPr="00F6078D">
        <w:rPr>
          <w:rFonts w:asciiTheme="minorHAnsi" w:hAnsiTheme="minorHAnsi" w:cstheme="minorHAnsi"/>
          <w:sz w:val="21"/>
          <w:szCs w:val="21"/>
        </w:rPr>
        <w:t xml:space="preserve">częściowego </w:t>
      </w:r>
      <w:r w:rsidRPr="00F6078D">
        <w:rPr>
          <w:rFonts w:asciiTheme="minorHAnsi" w:hAnsiTheme="minorHAnsi" w:cstheme="minorHAnsi"/>
          <w:sz w:val="21"/>
          <w:szCs w:val="21"/>
        </w:rPr>
        <w:t xml:space="preserve">robót podpisanego przez Inspektora Nadzoru </w:t>
      </w:r>
      <w:r w:rsidR="003606A7" w:rsidRPr="00F6078D">
        <w:rPr>
          <w:rFonts w:asciiTheme="minorHAnsi" w:hAnsiTheme="minorHAnsi" w:cstheme="minorHAnsi"/>
          <w:sz w:val="21"/>
          <w:szCs w:val="21"/>
        </w:rPr>
        <w:t xml:space="preserve">Inwestorskiego </w:t>
      </w:r>
      <w:r w:rsidRPr="00F6078D">
        <w:rPr>
          <w:rFonts w:asciiTheme="minorHAnsi" w:hAnsiTheme="minorHAnsi" w:cstheme="minorHAnsi"/>
          <w:sz w:val="21"/>
          <w:szCs w:val="21"/>
        </w:rPr>
        <w:t>i </w:t>
      </w:r>
      <w:r w:rsidR="00270227" w:rsidRPr="00F6078D">
        <w:rPr>
          <w:rFonts w:asciiTheme="minorHAnsi" w:hAnsiTheme="minorHAnsi" w:cstheme="minorHAnsi"/>
          <w:sz w:val="21"/>
          <w:szCs w:val="21"/>
        </w:rPr>
        <w:t>Inwestora.</w:t>
      </w:r>
      <w:r w:rsidR="009F2B87" w:rsidRPr="00F6078D">
        <w:rPr>
          <w:rFonts w:asciiTheme="minorHAnsi" w:hAnsiTheme="minorHAnsi" w:cstheme="minorHAnsi"/>
          <w:sz w:val="21"/>
          <w:szCs w:val="21"/>
        </w:rPr>
        <w:t xml:space="preserve"> Generalny Wykonawca nie jest uprawniony do wystawienia faktury </w:t>
      </w:r>
      <w:r w:rsidR="00AE1AB4">
        <w:rPr>
          <w:rFonts w:asciiTheme="minorHAnsi" w:hAnsiTheme="minorHAnsi" w:cstheme="minorHAnsi"/>
          <w:sz w:val="21"/>
          <w:szCs w:val="21"/>
        </w:rPr>
        <w:t>VAT</w:t>
      </w:r>
      <w:r w:rsidR="00C72A63" w:rsidRPr="00F6078D">
        <w:rPr>
          <w:rFonts w:asciiTheme="minorHAnsi" w:hAnsiTheme="minorHAnsi" w:cstheme="minorHAnsi"/>
          <w:sz w:val="21"/>
          <w:szCs w:val="21"/>
        </w:rPr>
        <w:t xml:space="preserve"> </w:t>
      </w:r>
      <w:r w:rsidR="009F2B87" w:rsidRPr="00F6078D">
        <w:rPr>
          <w:rFonts w:asciiTheme="minorHAnsi" w:hAnsiTheme="minorHAnsi" w:cstheme="minorHAnsi"/>
          <w:sz w:val="21"/>
          <w:szCs w:val="21"/>
        </w:rPr>
        <w:t>bez stosownego protokołu wskazanego w zdaniu poprzednim.</w:t>
      </w:r>
    </w:p>
    <w:p w14:paraId="5EEDA0D0" w14:textId="35341F71" w:rsidR="004E778F" w:rsidRPr="00F073AC" w:rsidRDefault="00C036C9" w:rsidP="00F6078D">
      <w:pPr>
        <w:pStyle w:val="Akapitzlist"/>
        <w:numPr>
          <w:ilvl w:val="0"/>
          <w:numId w:val="23"/>
        </w:numPr>
        <w:tabs>
          <w:tab w:val="left" w:pos="2520"/>
        </w:tabs>
        <w:spacing w:after="0"/>
        <w:jc w:val="both"/>
        <w:rPr>
          <w:rFonts w:asciiTheme="minorHAnsi" w:hAnsiTheme="minorHAnsi" w:cstheme="minorHAnsi"/>
          <w:sz w:val="21"/>
          <w:szCs w:val="21"/>
        </w:rPr>
      </w:pPr>
      <w:r w:rsidRPr="00F073AC">
        <w:rPr>
          <w:rFonts w:asciiTheme="minorHAnsi" w:hAnsiTheme="minorHAnsi" w:cstheme="minorHAnsi"/>
          <w:sz w:val="21"/>
          <w:szCs w:val="21"/>
        </w:rPr>
        <w:t xml:space="preserve">Faktury </w:t>
      </w:r>
      <w:r w:rsidR="00AE1AB4">
        <w:rPr>
          <w:rFonts w:asciiTheme="minorHAnsi" w:hAnsiTheme="minorHAnsi" w:cstheme="minorHAnsi"/>
          <w:sz w:val="21"/>
          <w:szCs w:val="21"/>
        </w:rPr>
        <w:t>VAT</w:t>
      </w:r>
      <w:r w:rsidRPr="00F073AC">
        <w:rPr>
          <w:rFonts w:asciiTheme="minorHAnsi" w:hAnsiTheme="minorHAnsi" w:cstheme="minorHAnsi"/>
          <w:sz w:val="21"/>
          <w:szCs w:val="21"/>
        </w:rPr>
        <w:t xml:space="preserve"> częściowe wystawiane będą nie częściej niż jeden raz w miesiącu kalendarzowym. </w:t>
      </w:r>
      <w:r w:rsidR="004E778F" w:rsidRPr="00F073AC">
        <w:rPr>
          <w:rFonts w:asciiTheme="minorHAnsi" w:hAnsiTheme="minorHAnsi" w:cstheme="minorHAnsi"/>
          <w:sz w:val="21"/>
          <w:szCs w:val="21"/>
        </w:rPr>
        <w:t xml:space="preserve">Wynagrodzenie oznaczone na fakturze </w:t>
      </w:r>
      <w:r w:rsidR="000E7ECA">
        <w:rPr>
          <w:rFonts w:asciiTheme="minorHAnsi" w:hAnsiTheme="minorHAnsi" w:cstheme="minorHAnsi"/>
          <w:sz w:val="21"/>
          <w:szCs w:val="21"/>
        </w:rPr>
        <w:t>VAT</w:t>
      </w:r>
      <w:r w:rsidR="004E778F" w:rsidRPr="00F073AC">
        <w:rPr>
          <w:rFonts w:asciiTheme="minorHAnsi" w:hAnsiTheme="minorHAnsi" w:cstheme="minorHAnsi"/>
          <w:sz w:val="21"/>
          <w:szCs w:val="21"/>
        </w:rPr>
        <w:t xml:space="preserve"> częściowej równe będzie wartości robót</w:t>
      </w:r>
      <w:r w:rsidR="00584939" w:rsidRPr="00F073AC">
        <w:rPr>
          <w:rFonts w:asciiTheme="minorHAnsi" w:hAnsiTheme="minorHAnsi" w:cstheme="minorHAnsi"/>
          <w:sz w:val="21"/>
          <w:szCs w:val="21"/>
        </w:rPr>
        <w:t xml:space="preserve"> wykazanych w protokole odbioru częściowego</w:t>
      </w:r>
      <w:r w:rsidR="00BC2DBC" w:rsidRPr="00F073AC">
        <w:rPr>
          <w:rFonts w:asciiTheme="minorHAnsi" w:hAnsiTheme="minorHAnsi" w:cstheme="minorHAnsi"/>
          <w:sz w:val="21"/>
          <w:szCs w:val="21"/>
        </w:rPr>
        <w:t>,</w:t>
      </w:r>
      <w:r w:rsidR="00584939" w:rsidRPr="00F073AC">
        <w:rPr>
          <w:rFonts w:asciiTheme="minorHAnsi" w:hAnsiTheme="minorHAnsi" w:cstheme="minorHAnsi"/>
          <w:sz w:val="21"/>
          <w:szCs w:val="21"/>
        </w:rPr>
        <w:t xml:space="preserve"> obliczonej</w:t>
      </w:r>
      <w:r w:rsidR="004E778F" w:rsidRPr="00F073AC">
        <w:rPr>
          <w:rFonts w:asciiTheme="minorHAnsi" w:hAnsiTheme="minorHAnsi" w:cstheme="minorHAnsi"/>
          <w:sz w:val="21"/>
          <w:szCs w:val="21"/>
        </w:rPr>
        <w:t xml:space="preserve"> w oparciu o wartość tych robót wynikającą z Harmonogramu rzeczowo-finansowego.</w:t>
      </w:r>
    </w:p>
    <w:p w14:paraId="3C5A0960" w14:textId="35D78C93" w:rsidR="00C036C9" w:rsidRPr="00F073AC" w:rsidRDefault="004E778F" w:rsidP="00F6078D">
      <w:pPr>
        <w:pStyle w:val="Akapitzlist"/>
        <w:numPr>
          <w:ilvl w:val="0"/>
          <w:numId w:val="23"/>
        </w:numPr>
        <w:tabs>
          <w:tab w:val="left" w:pos="2520"/>
        </w:tabs>
        <w:spacing w:after="0"/>
        <w:jc w:val="both"/>
        <w:rPr>
          <w:rFonts w:asciiTheme="minorHAnsi" w:hAnsiTheme="minorHAnsi" w:cstheme="minorHAnsi"/>
          <w:sz w:val="21"/>
          <w:szCs w:val="21"/>
        </w:rPr>
      </w:pPr>
      <w:r w:rsidRPr="00F073AC">
        <w:rPr>
          <w:rFonts w:asciiTheme="minorHAnsi" w:hAnsiTheme="minorHAnsi" w:cstheme="minorHAnsi"/>
          <w:sz w:val="21"/>
          <w:szCs w:val="21"/>
        </w:rPr>
        <w:t xml:space="preserve">Wynagrodzenie oznaczone na każdej z </w:t>
      </w:r>
      <w:r w:rsidR="00C036C9" w:rsidRPr="00F073AC">
        <w:rPr>
          <w:rFonts w:asciiTheme="minorHAnsi" w:hAnsiTheme="minorHAnsi" w:cstheme="minorHAnsi"/>
          <w:sz w:val="21"/>
          <w:szCs w:val="21"/>
        </w:rPr>
        <w:t xml:space="preserve">faktur </w:t>
      </w:r>
      <w:r w:rsidR="000E7ECA">
        <w:rPr>
          <w:rFonts w:asciiTheme="minorHAnsi" w:hAnsiTheme="minorHAnsi" w:cstheme="minorHAnsi"/>
          <w:sz w:val="21"/>
          <w:szCs w:val="21"/>
        </w:rPr>
        <w:t>VAT</w:t>
      </w:r>
      <w:r w:rsidRPr="00F073AC">
        <w:rPr>
          <w:rFonts w:asciiTheme="minorHAnsi" w:hAnsiTheme="minorHAnsi" w:cstheme="minorHAnsi"/>
          <w:sz w:val="21"/>
          <w:szCs w:val="21"/>
        </w:rPr>
        <w:t xml:space="preserve"> </w:t>
      </w:r>
      <w:r w:rsidR="00C036C9" w:rsidRPr="00F073AC">
        <w:rPr>
          <w:rFonts w:asciiTheme="minorHAnsi" w:hAnsiTheme="minorHAnsi" w:cstheme="minorHAnsi"/>
          <w:sz w:val="21"/>
          <w:szCs w:val="21"/>
        </w:rPr>
        <w:t>częściowych nie może mieć wartości wyższej niż 1</w:t>
      </w:r>
      <w:r w:rsidRPr="00F073AC">
        <w:rPr>
          <w:rFonts w:asciiTheme="minorHAnsi" w:hAnsiTheme="minorHAnsi" w:cstheme="minorHAnsi"/>
          <w:sz w:val="21"/>
          <w:szCs w:val="21"/>
        </w:rPr>
        <w:t>5</w:t>
      </w:r>
      <w:r w:rsidR="00C036C9" w:rsidRPr="00F073AC">
        <w:rPr>
          <w:rFonts w:asciiTheme="minorHAnsi" w:hAnsiTheme="minorHAnsi" w:cstheme="minorHAnsi"/>
          <w:sz w:val="21"/>
          <w:szCs w:val="21"/>
        </w:rPr>
        <w:t xml:space="preserve">% </w:t>
      </w:r>
      <w:r w:rsidRPr="00F073AC">
        <w:rPr>
          <w:rFonts w:asciiTheme="minorHAnsi" w:hAnsiTheme="minorHAnsi" w:cstheme="minorHAnsi"/>
          <w:sz w:val="21"/>
          <w:szCs w:val="21"/>
        </w:rPr>
        <w:t>W</w:t>
      </w:r>
      <w:r w:rsidR="00C036C9" w:rsidRPr="00F073AC">
        <w:rPr>
          <w:rFonts w:asciiTheme="minorHAnsi" w:hAnsiTheme="minorHAnsi" w:cstheme="minorHAnsi"/>
          <w:sz w:val="21"/>
          <w:szCs w:val="21"/>
        </w:rPr>
        <w:t>ynagrodzenia Umownego</w:t>
      </w:r>
      <w:r w:rsidR="000E7ECA">
        <w:rPr>
          <w:rFonts w:asciiTheme="minorHAnsi" w:hAnsiTheme="minorHAnsi" w:cstheme="minorHAnsi"/>
          <w:sz w:val="21"/>
          <w:szCs w:val="21"/>
        </w:rPr>
        <w:t xml:space="preserve"> -</w:t>
      </w:r>
      <w:r w:rsidR="00C036C9" w:rsidRPr="00F073AC">
        <w:rPr>
          <w:rFonts w:asciiTheme="minorHAnsi" w:hAnsiTheme="minorHAnsi" w:cstheme="minorHAnsi"/>
          <w:sz w:val="21"/>
          <w:szCs w:val="21"/>
        </w:rPr>
        <w:t xml:space="preserve"> chyba, że Inwestor wyraźnie wyrazi na zgodę na wystawienie faktury </w:t>
      </w:r>
      <w:r w:rsidR="000E7ECA">
        <w:rPr>
          <w:rFonts w:asciiTheme="minorHAnsi" w:hAnsiTheme="minorHAnsi" w:cstheme="minorHAnsi"/>
          <w:sz w:val="21"/>
          <w:szCs w:val="21"/>
        </w:rPr>
        <w:t>VAT</w:t>
      </w:r>
      <w:r w:rsidR="00C036C9" w:rsidRPr="00F073AC">
        <w:rPr>
          <w:rFonts w:asciiTheme="minorHAnsi" w:hAnsiTheme="minorHAnsi" w:cstheme="minorHAnsi"/>
          <w:sz w:val="21"/>
          <w:szCs w:val="21"/>
        </w:rPr>
        <w:t xml:space="preserve"> częściowej przekraczającej ten limit. </w:t>
      </w:r>
    </w:p>
    <w:p w14:paraId="05F3B6B1" w14:textId="01DA7887" w:rsidR="00347704" w:rsidRPr="00F6078D" w:rsidRDefault="00347704" w:rsidP="00F6078D">
      <w:pPr>
        <w:pStyle w:val="Akapitzlist"/>
        <w:numPr>
          <w:ilvl w:val="0"/>
          <w:numId w:val="23"/>
        </w:numPr>
        <w:tabs>
          <w:tab w:val="left" w:pos="2520"/>
        </w:tabs>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Suma faktur </w:t>
      </w:r>
      <w:r w:rsidR="000E7ECA">
        <w:rPr>
          <w:rFonts w:asciiTheme="minorHAnsi" w:hAnsiTheme="minorHAnsi" w:cstheme="minorHAnsi"/>
          <w:sz w:val="21"/>
          <w:szCs w:val="21"/>
        </w:rPr>
        <w:t>VAT</w:t>
      </w:r>
      <w:r w:rsidR="001436A7" w:rsidRPr="00F6078D">
        <w:rPr>
          <w:rFonts w:asciiTheme="minorHAnsi" w:hAnsiTheme="minorHAnsi" w:cstheme="minorHAnsi"/>
          <w:sz w:val="21"/>
          <w:szCs w:val="21"/>
        </w:rPr>
        <w:t xml:space="preserve"> </w:t>
      </w:r>
      <w:r w:rsidRPr="00F6078D">
        <w:rPr>
          <w:rFonts w:asciiTheme="minorHAnsi" w:hAnsiTheme="minorHAnsi" w:cstheme="minorHAnsi"/>
          <w:sz w:val="21"/>
          <w:szCs w:val="21"/>
        </w:rPr>
        <w:t xml:space="preserve">częściowych nie może przekroczyć wartości </w:t>
      </w:r>
      <w:r w:rsidR="0038665B" w:rsidRPr="00F6078D">
        <w:rPr>
          <w:rFonts w:asciiTheme="minorHAnsi" w:hAnsiTheme="minorHAnsi" w:cstheme="minorHAnsi"/>
          <w:sz w:val="21"/>
          <w:szCs w:val="21"/>
        </w:rPr>
        <w:t>8</w:t>
      </w:r>
      <w:r w:rsidRPr="00F6078D">
        <w:rPr>
          <w:rFonts w:asciiTheme="minorHAnsi" w:hAnsiTheme="minorHAnsi" w:cstheme="minorHAnsi"/>
          <w:sz w:val="21"/>
          <w:szCs w:val="21"/>
        </w:rPr>
        <w:t xml:space="preserve">0% </w:t>
      </w:r>
      <w:r w:rsidR="00E06C4B" w:rsidRPr="00F6078D">
        <w:rPr>
          <w:rFonts w:asciiTheme="minorHAnsi" w:hAnsiTheme="minorHAnsi" w:cstheme="minorHAnsi"/>
          <w:sz w:val="21"/>
          <w:szCs w:val="21"/>
        </w:rPr>
        <w:t>W</w:t>
      </w:r>
      <w:r w:rsidRPr="00F6078D">
        <w:rPr>
          <w:rFonts w:asciiTheme="minorHAnsi" w:hAnsiTheme="minorHAnsi" w:cstheme="minorHAnsi"/>
          <w:sz w:val="21"/>
          <w:szCs w:val="21"/>
        </w:rPr>
        <w:t>yn</w:t>
      </w:r>
      <w:r w:rsidR="00253B68" w:rsidRPr="00F6078D">
        <w:rPr>
          <w:rFonts w:asciiTheme="minorHAnsi" w:hAnsiTheme="minorHAnsi" w:cstheme="minorHAnsi"/>
          <w:sz w:val="21"/>
          <w:szCs w:val="21"/>
        </w:rPr>
        <w:t xml:space="preserve">agrodzenia </w:t>
      </w:r>
      <w:r w:rsidR="00E06C4B" w:rsidRPr="00F6078D">
        <w:rPr>
          <w:rFonts w:asciiTheme="minorHAnsi" w:hAnsiTheme="minorHAnsi" w:cstheme="minorHAnsi"/>
          <w:sz w:val="21"/>
          <w:szCs w:val="21"/>
        </w:rPr>
        <w:t>U</w:t>
      </w:r>
      <w:r w:rsidR="001436A7" w:rsidRPr="00F6078D">
        <w:rPr>
          <w:rFonts w:asciiTheme="minorHAnsi" w:hAnsiTheme="minorHAnsi" w:cstheme="minorHAnsi"/>
          <w:sz w:val="21"/>
          <w:szCs w:val="21"/>
        </w:rPr>
        <w:t xml:space="preserve">mownego </w:t>
      </w:r>
      <w:r w:rsidR="00253B68" w:rsidRPr="00F6078D">
        <w:rPr>
          <w:rFonts w:asciiTheme="minorHAnsi" w:hAnsiTheme="minorHAnsi" w:cstheme="minorHAnsi"/>
          <w:sz w:val="21"/>
          <w:szCs w:val="21"/>
        </w:rPr>
        <w:t>określonego</w:t>
      </w:r>
      <w:r w:rsidR="00C57184">
        <w:rPr>
          <w:rFonts w:asciiTheme="minorHAnsi" w:hAnsiTheme="minorHAnsi" w:cstheme="minorHAnsi"/>
          <w:sz w:val="21"/>
          <w:szCs w:val="21"/>
        </w:rPr>
        <w:t xml:space="preserve"> w ust. 1</w:t>
      </w:r>
      <w:r w:rsidRPr="00F6078D">
        <w:rPr>
          <w:rFonts w:asciiTheme="minorHAnsi" w:hAnsiTheme="minorHAnsi" w:cstheme="minorHAnsi"/>
          <w:sz w:val="21"/>
          <w:szCs w:val="21"/>
        </w:rPr>
        <w:t xml:space="preserve">, a pozostała część </w:t>
      </w:r>
      <w:r w:rsidR="00E06C4B" w:rsidRPr="00F6078D">
        <w:rPr>
          <w:rFonts w:asciiTheme="minorHAnsi" w:hAnsiTheme="minorHAnsi" w:cstheme="minorHAnsi"/>
          <w:sz w:val="21"/>
          <w:szCs w:val="21"/>
        </w:rPr>
        <w:t>W</w:t>
      </w:r>
      <w:r w:rsidRPr="00F6078D">
        <w:rPr>
          <w:rFonts w:asciiTheme="minorHAnsi" w:hAnsiTheme="minorHAnsi" w:cstheme="minorHAnsi"/>
          <w:sz w:val="21"/>
          <w:szCs w:val="21"/>
        </w:rPr>
        <w:t xml:space="preserve">ynagrodzenia </w:t>
      </w:r>
      <w:r w:rsidR="00E06C4B" w:rsidRPr="00F6078D">
        <w:rPr>
          <w:rFonts w:asciiTheme="minorHAnsi" w:hAnsiTheme="minorHAnsi" w:cstheme="minorHAnsi"/>
          <w:sz w:val="21"/>
          <w:szCs w:val="21"/>
        </w:rPr>
        <w:t xml:space="preserve">Umownego </w:t>
      </w:r>
      <w:r w:rsidRPr="00F6078D">
        <w:rPr>
          <w:rFonts w:asciiTheme="minorHAnsi" w:hAnsiTheme="minorHAnsi" w:cstheme="minorHAnsi"/>
          <w:sz w:val="21"/>
          <w:szCs w:val="21"/>
        </w:rPr>
        <w:t>zostanie zapłacona na podstawie faktury końcowej.</w:t>
      </w:r>
    </w:p>
    <w:p w14:paraId="13F810AB" w14:textId="1D7211B0" w:rsidR="00253B68" w:rsidRPr="00F6078D" w:rsidRDefault="003606A7" w:rsidP="00F6078D">
      <w:pPr>
        <w:numPr>
          <w:ilvl w:val="0"/>
          <w:numId w:val="23"/>
        </w:numPr>
        <w:tabs>
          <w:tab w:val="left" w:pos="1260"/>
        </w:tabs>
        <w:suppressAutoHyphens/>
        <w:spacing w:after="0" w:line="276" w:lineRule="auto"/>
        <w:jc w:val="both"/>
        <w:rPr>
          <w:rFonts w:cstheme="minorHAnsi"/>
          <w:sz w:val="21"/>
          <w:szCs w:val="21"/>
        </w:rPr>
      </w:pPr>
      <w:r w:rsidRPr="00F6078D">
        <w:rPr>
          <w:rFonts w:cstheme="minorHAnsi"/>
          <w:sz w:val="21"/>
          <w:szCs w:val="21"/>
        </w:rPr>
        <w:lastRenderedPageBreak/>
        <w:t xml:space="preserve">Faktura </w:t>
      </w:r>
      <w:r w:rsidR="000E7ECA">
        <w:rPr>
          <w:rFonts w:cstheme="minorHAnsi"/>
          <w:sz w:val="21"/>
          <w:szCs w:val="21"/>
        </w:rPr>
        <w:t>VAT</w:t>
      </w:r>
      <w:r w:rsidR="0024652F">
        <w:rPr>
          <w:rFonts w:cstheme="minorHAnsi"/>
          <w:sz w:val="21"/>
          <w:szCs w:val="21"/>
        </w:rPr>
        <w:t xml:space="preserve"> </w:t>
      </w:r>
      <w:r w:rsidRPr="00F6078D">
        <w:rPr>
          <w:rFonts w:cstheme="minorHAnsi"/>
          <w:sz w:val="21"/>
          <w:szCs w:val="21"/>
        </w:rPr>
        <w:t xml:space="preserve">końcowa zostanie wystawiona po zakończeniu realizacji </w:t>
      </w:r>
      <w:r w:rsidR="00C57184">
        <w:rPr>
          <w:rFonts w:cstheme="minorHAnsi"/>
          <w:sz w:val="21"/>
          <w:szCs w:val="21"/>
        </w:rPr>
        <w:t>P</w:t>
      </w:r>
      <w:r w:rsidRPr="00F6078D">
        <w:rPr>
          <w:rFonts w:cstheme="minorHAnsi"/>
          <w:sz w:val="21"/>
          <w:szCs w:val="21"/>
        </w:rPr>
        <w:t>rzedmiotu Umowy i</w:t>
      </w:r>
      <w:r w:rsidR="00BC2DBC">
        <w:rPr>
          <w:rFonts w:cstheme="minorHAnsi"/>
          <w:sz w:val="21"/>
          <w:szCs w:val="21"/>
        </w:rPr>
        <w:t xml:space="preserve"> </w:t>
      </w:r>
      <w:r w:rsidRPr="00F6078D">
        <w:rPr>
          <w:rFonts w:cstheme="minorHAnsi"/>
          <w:sz w:val="21"/>
          <w:szCs w:val="21"/>
        </w:rPr>
        <w:t xml:space="preserve">odbiorze końcowym </w:t>
      </w:r>
      <w:r w:rsidR="00E06C4B" w:rsidRPr="00F6078D">
        <w:rPr>
          <w:rFonts w:cstheme="minorHAnsi"/>
          <w:sz w:val="21"/>
          <w:szCs w:val="21"/>
        </w:rPr>
        <w:t>Przedmiotu U</w:t>
      </w:r>
      <w:r w:rsidRPr="00F6078D">
        <w:rPr>
          <w:rFonts w:cstheme="minorHAnsi"/>
          <w:sz w:val="21"/>
          <w:szCs w:val="21"/>
        </w:rPr>
        <w:t>mowy</w:t>
      </w:r>
      <w:r w:rsidR="00253B68" w:rsidRPr="00F6078D">
        <w:rPr>
          <w:rFonts w:cstheme="minorHAnsi"/>
          <w:sz w:val="21"/>
          <w:szCs w:val="21"/>
        </w:rPr>
        <w:t xml:space="preserve"> bez zastrzeżeń</w:t>
      </w:r>
      <w:r w:rsidRPr="00F6078D">
        <w:rPr>
          <w:rFonts w:cstheme="minorHAnsi"/>
          <w:sz w:val="21"/>
          <w:szCs w:val="21"/>
        </w:rPr>
        <w:t xml:space="preserve">, na podstawie </w:t>
      </w:r>
      <w:r w:rsidR="00C57184">
        <w:rPr>
          <w:rFonts w:cstheme="minorHAnsi"/>
          <w:sz w:val="21"/>
          <w:szCs w:val="21"/>
        </w:rPr>
        <w:t>p</w:t>
      </w:r>
      <w:r w:rsidRPr="00F6078D">
        <w:rPr>
          <w:rFonts w:cstheme="minorHAnsi"/>
          <w:sz w:val="21"/>
          <w:szCs w:val="21"/>
        </w:rPr>
        <w:t xml:space="preserve">rotokołu odbioru </w:t>
      </w:r>
      <w:r w:rsidR="0024652F" w:rsidRPr="00F6078D">
        <w:rPr>
          <w:rFonts w:cstheme="minorHAnsi"/>
          <w:sz w:val="21"/>
          <w:szCs w:val="21"/>
        </w:rPr>
        <w:t xml:space="preserve">końcowego </w:t>
      </w:r>
      <w:r w:rsidRPr="00F6078D">
        <w:rPr>
          <w:rFonts w:cstheme="minorHAnsi"/>
          <w:sz w:val="21"/>
          <w:szCs w:val="21"/>
        </w:rPr>
        <w:t xml:space="preserve">podpisanego przez Inspektora Nadzoru </w:t>
      </w:r>
      <w:r w:rsidR="00253B68" w:rsidRPr="00F6078D">
        <w:rPr>
          <w:rFonts w:cstheme="minorHAnsi"/>
          <w:sz w:val="21"/>
          <w:szCs w:val="21"/>
        </w:rPr>
        <w:t>Inwestorskiego i Inwestora.</w:t>
      </w:r>
    </w:p>
    <w:p w14:paraId="27C14CE5" w14:textId="4A98C488" w:rsidR="00F405A6" w:rsidRPr="00F6078D" w:rsidRDefault="00F405A6" w:rsidP="00F6078D">
      <w:pPr>
        <w:numPr>
          <w:ilvl w:val="0"/>
          <w:numId w:val="23"/>
        </w:numPr>
        <w:tabs>
          <w:tab w:val="left" w:pos="1260"/>
        </w:tabs>
        <w:suppressAutoHyphens/>
        <w:spacing w:after="0" w:line="276" w:lineRule="auto"/>
        <w:jc w:val="both"/>
        <w:rPr>
          <w:rFonts w:cstheme="minorHAnsi"/>
          <w:sz w:val="21"/>
          <w:szCs w:val="21"/>
        </w:rPr>
      </w:pPr>
      <w:r w:rsidRPr="00F6078D">
        <w:rPr>
          <w:rFonts w:cstheme="minorHAnsi"/>
          <w:sz w:val="21"/>
          <w:szCs w:val="21"/>
        </w:rPr>
        <w:t xml:space="preserve">Terminy zapłaty na fakturach </w:t>
      </w:r>
      <w:r w:rsidR="000E7ECA">
        <w:rPr>
          <w:rFonts w:cstheme="minorHAnsi"/>
          <w:sz w:val="21"/>
          <w:szCs w:val="21"/>
        </w:rPr>
        <w:t>VAT</w:t>
      </w:r>
      <w:r w:rsidR="0096528E">
        <w:rPr>
          <w:rFonts w:cstheme="minorHAnsi"/>
          <w:sz w:val="21"/>
          <w:szCs w:val="21"/>
        </w:rPr>
        <w:t xml:space="preserve"> </w:t>
      </w:r>
      <w:r w:rsidRPr="00F6078D">
        <w:rPr>
          <w:rFonts w:cstheme="minorHAnsi"/>
          <w:sz w:val="21"/>
          <w:szCs w:val="21"/>
        </w:rPr>
        <w:t>częściowej i końcowej będą nie krótsze niż 30 (trzydzieści) dni.</w:t>
      </w:r>
    </w:p>
    <w:p w14:paraId="0DBE96C5" w14:textId="7B823634" w:rsidR="003606A7" w:rsidRPr="00F6078D" w:rsidRDefault="003606A7" w:rsidP="00F6078D">
      <w:pPr>
        <w:numPr>
          <w:ilvl w:val="0"/>
          <w:numId w:val="23"/>
        </w:numPr>
        <w:tabs>
          <w:tab w:val="left" w:pos="1260"/>
        </w:tabs>
        <w:suppressAutoHyphens/>
        <w:spacing w:after="0" w:line="276" w:lineRule="auto"/>
        <w:jc w:val="both"/>
        <w:rPr>
          <w:rFonts w:cstheme="minorHAnsi"/>
          <w:sz w:val="21"/>
          <w:szCs w:val="21"/>
        </w:rPr>
      </w:pPr>
      <w:r w:rsidRPr="00F6078D">
        <w:rPr>
          <w:rFonts w:cstheme="minorHAnsi"/>
          <w:sz w:val="21"/>
          <w:szCs w:val="21"/>
        </w:rPr>
        <w:t xml:space="preserve">Do każdej faktury </w:t>
      </w:r>
      <w:r w:rsidR="000E7ECA">
        <w:rPr>
          <w:rFonts w:cstheme="minorHAnsi"/>
          <w:sz w:val="21"/>
          <w:szCs w:val="21"/>
        </w:rPr>
        <w:t>VAT</w:t>
      </w:r>
      <w:r w:rsidR="0096528E">
        <w:rPr>
          <w:rFonts w:cstheme="minorHAnsi"/>
          <w:sz w:val="21"/>
          <w:szCs w:val="21"/>
        </w:rPr>
        <w:t xml:space="preserve"> </w:t>
      </w:r>
      <w:r w:rsidRPr="00F6078D">
        <w:rPr>
          <w:rFonts w:cstheme="minorHAnsi"/>
          <w:sz w:val="21"/>
          <w:szCs w:val="21"/>
        </w:rPr>
        <w:t xml:space="preserve">(częściowej i końcowej) wystawianej przez </w:t>
      </w:r>
      <w:r w:rsidR="008E1026" w:rsidRPr="00F6078D">
        <w:rPr>
          <w:rFonts w:cstheme="minorHAnsi"/>
          <w:sz w:val="21"/>
          <w:szCs w:val="21"/>
        </w:rPr>
        <w:t xml:space="preserve">Generalnego </w:t>
      </w:r>
      <w:r w:rsidRPr="00F6078D">
        <w:rPr>
          <w:rFonts w:cstheme="minorHAnsi"/>
          <w:sz w:val="21"/>
          <w:szCs w:val="21"/>
        </w:rPr>
        <w:t xml:space="preserve">Wykonawcę, </w:t>
      </w:r>
      <w:r w:rsidR="008E1026" w:rsidRPr="00F6078D">
        <w:rPr>
          <w:rFonts w:cstheme="minorHAnsi"/>
          <w:sz w:val="21"/>
          <w:szCs w:val="21"/>
        </w:rPr>
        <w:t xml:space="preserve">Generalny </w:t>
      </w:r>
      <w:r w:rsidRPr="00F6078D">
        <w:rPr>
          <w:rFonts w:cstheme="minorHAnsi"/>
          <w:sz w:val="21"/>
          <w:szCs w:val="21"/>
        </w:rPr>
        <w:t>Wykonawca jest zobowiązany dołączyć łącznie wszystkie niżej wskazane dokumenty:</w:t>
      </w:r>
    </w:p>
    <w:p w14:paraId="63AAB9E3" w14:textId="5011B0B4" w:rsidR="003606A7" w:rsidRPr="00F6078D" w:rsidRDefault="003606A7" w:rsidP="00F6078D">
      <w:pPr>
        <w:pStyle w:val="Akapitzlist1"/>
        <w:spacing w:after="0"/>
        <w:ind w:left="823" w:hanging="284"/>
        <w:jc w:val="both"/>
        <w:rPr>
          <w:rFonts w:asciiTheme="minorHAnsi" w:hAnsiTheme="minorHAnsi" w:cstheme="minorHAnsi"/>
          <w:sz w:val="21"/>
          <w:szCs w:val="21"/>
        </w:rPr>
      </w:pPr>
      <w:r w:rsidRPr="00F6078D">
        <w:rPr>
          <w:rFonts w:asciiTheme="minorHAnsi" w:hAnsiTheme="minorHAnsi" w:cstheme="minorHAnsi"/>
          <w:sz w:val="21"/>
          <w:szCs w:val="21"/>
        </w:rPr>
        <w:t xml:space="preserve">i. </w:t>
      </w:r>
      <w:r w:rsidRPr="00F6078D">
        <w:rPr>
          <w:rFonts w:asciiTheme="minorHAnsi" w:hAnsiTheme="minorHAnsi" w:cstheme="minorHAnsi"/>
          <w:sz w:val="21"/>
          <w:szCs w:val="21"/>
        </w:rPr>
        <w:tab/>
        <w:t xml:space="preserve">oświadczenie Generalnego Wykonawcy, podpisane przez osobę upoważnioną do reprezentacji, o braku jakichkolwiek wymagalnych wierzytelności wynikających z realizacji Przedmiotu Umowy, </w:t>
      </w:r>
    </w:p>
    <w:p w14:paraId="27AA2DC1" w14:textId="4D6656E3" w:rsidR="003606A7" w:rsidRPr="00F6078D" w:rsidRDefault="003606A7" w:rsidP="00F6078D">
      <w:pPr>
        <w:pStyle w:val="Akapitzlist1"/>
        <w:numPr>
          <w:ilvl w:val="2"/>
          <w:numId w:val="22"/>
        </w:numPr>
        <w:spacing w:after="0"/>
        <w:ind w:left="823" w:hanging="284"/>
        <w:jc w:val="both"/>
        <w:rPr>
          <w:rFonts w:asciiTheme="minorHAnsi" w:hAnsiTheme="minorHAnsi" w:cstheme="minorHAnsi"/>
          <w:sz w:val="21"/>
          <w:szCs w:val="21"/>
        </w:rPr>
      </w:pPr>
      <w:r w:rsidRPr="00F6078D">
        <w:rPr>
          <w:rFonts w:asciiTheme="minorHAnsi" w:hAnsiTheme="minorHAnsi" w:cstheme="minorHAnsi"/>
          <w:sz w:val="21"/>
          <w:szCs w:val="21"/>
        </w:rPr>
        <w:t>oświadczenia wszystkich jego podwykonawców (oraz odpowiednio dalszych podwykonawców, o ile tacy występują</w:t>
      </w:r>
      <w:r w:rsidR="00E06C4B" w:rsidRPr="00F6078D">
        <w:rPr>
          <w:rFonts w:asciiTheme="minorHAnsi" w:hAnsiTheme="minorHAnsi" w:cstheme="minorHAnsi"/>
          <w:sz w:val="21"/>
          <w:szCs w:val="21"/>
        </w:rPr>
        <w:t>)</w:t>
      </w:r>
      <w:r w:rsidRPr="00F6078D">
        <w:rPr>
          <w:rFonts w:asciiTheme="minorHAnsi" w:hAnsiTheme="minorHAnsi" w:cstheme="minorHAnsi"/>
          <w:sz w:val="21"/>
          <w:szCs w:val="21"/>
        </w:rPr>
        <w:t xml:space="preserve">, podpisane przez upoważnione osoby, potwierdzające, że należne im wynagrodzenie z tytułu robót/usług/dostaw wykonanych w ramach </w:t>
      </w:r>
      <w:r w:rsidR="008E1026" w:rsidRPr="00F6078D">
        <w:rPr>
          <w:rFonts w:asciiTheme="minorHAnsi" w:hAnsiTheme="minorHAnsi" w:cstheme="minorHAnsi"/>
          <w:sz w:val="21"/>
          <w:szCs w:val="21"/>
        </w:rPr>
        <w:t xml:space="preserve">Przedmiotu Umowy </w:t>
      </w:r>
      <w:r w:rsidR="00FC382C">
        <w:rPr>
          <w:rFonts w:asciiTheme="minorHAnsi" w:hAnsiTheme="minorHAnsi" w:cstheme="minorHAnsi"/>
          <w:sz w:val="21"/>
          <w:szCs w:val="21"/>
        </w:rPr>
        <w:t xml:space="preserve">- </w:t>
      </w:r>
      <w:r w:rsidRPr="00F6078D">
        <w:rPr>
          <w:rFonts w:asciiTheme="minorHAnsi" w:hAnsiTheme="minorHAnsi" w:cstheme="minorHAnsi"/>
          <w:sz w:val="21"/>
          <w:szCs w:val="21"/>
        </w:rPr>
        <w:t xml:space="preserve">w szczególności objętych ostatnią fakturą </w:t>
      </w:r>
      <w:r w:rsidR="00FC382C">
        <w:rPr>
          <w:rFonts w:asciiTheme="minorHAnsi" w:hAnsiTheme="minorHAnsi" w:cstheme="minorHAnsi"/>
          <w:sz w:val="21"/>
          <w:szCs w:val="21"/>
        </w:rPr>
        <w:t xml:space="preserve">- </w:t>
      </w:r>
      <w:r w:rsidRPr="00F6078D">
        <w:rPr>
          <w:rFonts w:asciiTheme="minorHAnsi" w:hAnsiTheme="minorHAnsi" w:cstheme="minorHAnsi"/>
          <w:sz w:val="21"/>
          <w:szCs w:val="21"/>
        </w:rPr>
        <w:t>zostało zapłacone oraz że na dzień złożenia oświadczenia nie mają żadnych wierzytelności wynikających z realizacji robót/usług/dostaw w ramach wykonania Przedmiotu Umowy;</w:t>
      </w:r>
      <w:r w:rsidR="00E06C4B" w:rsidRPr="00F6078D">
        <w:rPr>
          <w:rFonts w:asciiTheme="minorHAnsi" w:hAnsiTheme="minorHAnsi" w:cstheme="minorHAnsi"/>
          <w:sz w:val="21"/>
          <w:szCs w:val="21"/>
        </w:rPr>
        <w:t xml:space="preserve"> wzór oświadczenia podwykonawcy (dalszego podwykonawcy) stanowi </w:t>
      </w:r>
      <w:r w:rsidR="00E06C4B" w:rsidRPr="00F6078D">
        <w:rPr>
          <w:rFonts w:asciiTheme="minorHAnsi" w:hAnsiTheme="minorHAnsi" w:cstheme="minorHAnsi"/>
          <w:b/>
          <w:sz w:val="21"/>
          <w:szCs w:val="21"/>
        </w:rPr>
        <w:t>załącznik nr 4</w:t>
      </w:r>
      <w:r w:rsidR="00E06C4B" w:rsidRPr="00F6078D">
        <w:rPr>
          <w:rFonts w:asciiTheme="minorHAnsi" w:hAnsiTheme="minorHAnsi" w:cstheme="minorHAnsi"/>
          <w:sz w:val="21"/>
          <w:szCs w:val="21"/>
        </w:rPr>
        <w:t xml:space="preserve"> do Umowy;</w:t>
      </w:r>
    </w:p>
    <w:p w14:paraId="46AA1B5B" w14:textId="0976D282" w:rsidR="003606A7" w:rsidRPr="00F6078D" w:rsidRDefault="003606A7" w:rsidP="00F6078D">
      <w:pPr>
        <w:pStyle w:val="Akapitzlist1"/>
        <w:numPr>
          <w:ilvl w:val="2"/>
          <w:numId w:val="22"/>
        </w:numPr>
        <w:spacing w:after="0"/>
        <w:ind w:left="823" w:hanging="284"/>
        <w:jc w:val="both"/>
        <w:rPr>
          <w:rFonts w:asciiTheme="minorHAnsi" w:hAnsiTheme="minorHAnsi" w:cstheme="minorHAnsi"/>
          <w:sz w:val="21"/>
          <w:szCs w:val="21"/>
        </w:rPr>
      </w:pPr>
      <w:r w:rsidRPr="00F6078D">
        <w:rPr>
          <w:rFonts w:asciiTheme="minorHAnsi" w:hAnsiTheme="minorHAnsi" w:cstheme="minorHAnsi"/>
          <w:sz w:val="21"/>
          <w:szCs w:val="21"/>
        </w:rPr>
        <w:t xml:space="preserve">dowody zapłaty wszystkim </w:t>
      </w:r>
      <w:r w:rsidR="008E1026" w:rsidRPr="00F6078D">
        <w:rPr>
          <w:rFonts w:asciiTheme="minorHAnsi" w:hAnsiTheme="minorHAnsi" w:cstheme="minorHAnsi"/>
          <w:sz w:val="21"/>
          <w:szCs w:val="21"/>
        </w:rPr>
        <w:t>p</w:t>
      </w:r>
      <w:r w:rsidRPr="00F6078D">
        <w:rPr>
          <w:rFonts w:asciiTheme="minorHAnsi" w:hAnsiTheme="minorHAnsi" w:cstheme="minorHAnsi"/>
          <w:sz w:val="21"/>
          <w:szCs w:val="21"/>
        </w:rPr>
        <w:t xml:space="preserve">odwykonawcom przez </w:t>
      </w:r>
      <w:r w:rsidR="008E1026" w:rsidRPr="00F6078D">
        <w:rPr>
          <w:rFonts w:asciiTheme="minorHAnsi" w:hAnsiTheme="minorHAnsi" w:cstheme="minorHAnsi"/>
          <w:sz w:val="21"/>
          <w:szCs w:val="21"/>
        </w:rPr>
        <w:t xml:space="preserve">Generalnego </w:t>
      </w:r>
      <w:r w:rsidRPr="00F6078D">
        <w:rPr>
          <w:rFonts w:asciiTheme="minorHAnsi" w:hAnsiTheme="minorHAnsi" w:cstheme="minorHAnsi"/>
          <w:sz w:val="21"/>
          <w:szCs w:val="21"/>
        </w:rPr>
        <w:t xml:space="preserve">Wykonawcę (oraz dalszym podwykonawcom przez </w:t>
      </w:r>
      <w:r w:rsidR="008E1026" w:rsidRPr="00F6078D">
        <w:rPr>
          <w:rFonts w:asciiTheme="minorHAnsi" w:hAnsiTheme="minorHAnsi" w:cstheme="minorHAnsi"/>
          <w:sz w:val="21"/>
          <w:szCs w:val="21"/>
        </w:rPr>
        <w:t>p</w:t>
      </w:r>
      <w:r w:rsidRPr="00F6078D">
        <w:rPr>
          <w:rFonts w:asciiTheme="minorHAnsi" w:hAnsiTheme="minorHAnsi" w:cstheme="minorHAnsi"/>
          <w:sz w:val="21"/>
          <w:szCs w:val="21"/>
        </w:rPr>
        <w:t xml:space="preserve">odwykonawców, o ile występują), wynagrodzenia objętego fakturą </w:t>
      </w:r>
      <w:r w:rsidR="008E1026" w:rsidRPr="00F6078D">
        <w:rPr>
          <w:rFonts w:asciiTheme="minorHAnsi" w:hAnsiTheme="minorHAnsi" w:cstheme="minorHAnsi"/>
          <w:sz w:val="21"/>
          <w:szCs w:val="21"/>
        </w:rPr>
        <w:t xml:space="preserve">Generalnego </w:t>
      </w:r>
      <w:r w:rsidRPr="00F6078D">
        <w:rPr>
          <w:rFonts w:asciiTheme="minorHAnsi" w:hAnsiTheme="minorHAnsi" w:cstheme="minorHAnsi"/>
          <w:sz w:val="21"/>
          <w:szCs w:val="21"/>
        </w:rPr>
        <w:t xml:space="preserve">Wykonawcy lub dowód udzielenia odpowiedniego zabezpieczenia takiej zapłaty, uprzednio zaakceptowanego przez </w:t>
      </w:r>
      <w:r w:rsidR="008E1026" w:rsidRPr="00F6078D">
        <w:rPr>
          <w:rFonts w:asciiTheme="minorHAnsi" w:hAnsiTheme="minorHAnsi" w:cstheme="minorHAnsi"/>
          <w:sz w:val="21"/>
          <w:szCs w:val="21"/>
        </w:rPr>
        <w:t>Inwestora</w:t>
      </w:r>
      <w:r w:rsidRPr="00F6078D">
        <w:rPr>
          <w:rFonts w:asciiTheme="minorHAnsi" w:hAnsiTheme="minorHAnsi" w:cstheme="minorHAnsi"/>
          <w:sz w:val="21"/>
          <w:szCs w:val="21"/>
        </w:rPr>
        <w:t>.</w:t>
      </w:r>
    </w:p>
    <w:p w14:paraId="61AE55F8" w14:textId="7B2FAA97" w:rsidR="00517282" w:rsidRPr="00F6078D" w:rsidRDefault="00517282" w:rsidP="00F6078D">
      <w:pPr>
        <w:pStyle w:val="Akapitzlist"/>
        <w:numPr>
          <w:ilvl w:val="0"/>
          <w:numId w:val="23"/>
        </w:numPr>
        <w:tabs>
          <w:tab w:val="left" w:pos="2919"/>
        </w:tabs>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W razie niedostarczenia oświadczenia, o którym mowa w </w:t>
      </w:r>
      <w:r w:rsidR="008E1026" w:rsidRPr="00F6078D">
        <w:rPr>
          <w:rFonts w:asciiTheme="minorHAnsi" w:hAnsiTheme="minorHAnsi" w:cstheme="minorHAnsi"/>
          <w:sz w:val="21"/>
          <w:szCs w:val="21"/>
        </w:rPr>
        <w:t xml:space="preserve">ust. </w:t>
      </w:r>
      <w:r w:rsidR="00FC382C">
        <w:rPr>
          <w:rFonts w:asciiTheme="minorHAnsi" w:hAnsiTheme="minorHAnsi" w:cstheme="minorHAnsi"/>
          <w:sz w:val="21"/>
          <w:szCs w:val="21"/>
        </w:rPr>
        <w:t>10</w:t>
      </w:r>
      <w:r w:rsidR="00FC382C" w:rsidRPr="00F6078D">
        <w:rPr>
          <w:rFonts w:asciiTheme="minorHAnsi" w:hAnsiTheme="minorHAnsi" w:cstheme="minorHAnsi"/>
          <w:sz w:val="21"/>
          <w:szCs w:val="21"/>
        </w:rPr>
        <w:t xml:space="preserve"> </w:t>
      </w:r>
      <w:r w:rsidR="008E1026" w:rsidRPr="00F6078D">
        <w:rPr>
          <w:rFonts w:asciiTheme="minorHAnsi" w:hAnsiTheme="minorHAnsi" w:cstheme="minorHAnsi"/>
          <w:sz w:val="21"/>
          <w:szCs w:val="21"/>
        </w:rPr>
        <w:t xml:space="preserve">pkt </w:t>
      </w:r>
      <w:r w:rsidRPr="00F6078D">
        <w:rPr>
          <w:rFonts w:asciiTheme="minorHAnsi" w:hAnsiTheme="minorHAnsi" w:cstheme="minorHAnsi"/>
          <w:sz w:val="21"/>
          <w:szCs w:val="21"/>
        </w:rPr>
        <w:t>i) powyżej</w:t>
      </w:r>
      <w:r w:rsidR="00F011CA" w:rsidRPr="00F6078D">
        <w:rPr>
          <w:rFonts w:asciiTheme="minorHAnsi" w:hAnsiTheme="minorHAnsi" w:cstheme="minorHAnsi"/>
          <w:sz w:val="21"/>
          <w:szCs w:val="21"/>
        </w:rPr>
        <w:t>,</w:t>
      </w:r>
      <w:r w:rsidRPr="00F6078D">
        <w:rPr>
          <w:rFonts w:asciiTheme="minorHAnsi" w:hAnsiTheme="minorHAnsi" w:cstheme="minorHAnsi"/>
          <w:sz w:val="21"/>
          <w:szCs w:val="21"/>
        </w:rPr>
        <w:t xml:space="preserve"> </w:t>
      </w:r>
      <w:r w:rsidR="008E1026" w:rsidRPr="00F6078D">
        <w:rPr>
          <w:rFonts w:asciiTheme="minorHAnsi" w:hAnsiTheme="minorHAnsi" w:cstheme="minorHAnsi"/>
          <w:sz w:val="21"/>
          <w:szCs w:val="21"/>
        </w:rPr>
        <w:t>Inwestor</w:t>
      </w:r>
      <w:r w:rsidRPr="00F6078D">
        <w:rPr>
          <w:rFonts w:asciiTheme="minorHAnsi" w:hAnsiTheme="minorHAnsi" w:cstheme="minorHAnsi"/>
          <w:sz w:val="21"/>
          <w:szCs w:val="21"/>
        </w:rPr>
        <w:t xml:space="preserve"> ma prawo wstrzymać płatność </w:t>
      </w:r>
      <w:r w:rsidR="008E1026" w:rsidRPr="00F6078D">
        <w:rPr>
          <w:rFonts w:asciiTheme="minorHAnsi" w:hAnsiTheme="minorHAnsi" w:cstheme="minorHAnsi"/>
          <w:sz w:val="21"/>
          <w:szCs w:val="21"/>
        </w:rPr>
        <w:t xml:space="preserve">Generalnego </w:t>
      </w:r>
      <w:r w:rsidRPr="00F6078D">
        <w:rPr>
          <w:rFonts w:asciiTheme="minorHAnsi" w:hAnsiTheme="minorHAnsi" w:cstheme="minorHAnsi"/>
          <w:sz w:val="21"/>
          <w:szCs w:val="21"/>
        </w:rPr>
        <w:t xml:space="preserve">Wykonawcy za następny okres rozliczeniowy, zaś w przypadku niedostarczenia oświadczeń oraz dowodów, o których mowa w </w:t>
      </w:r>
      <w:r w:rsidR="008E1026" w:rsidRPr="00F6078D">
        <w:rPr>
          <w:rFonts w:asciiTheme="minorHAnsi" w:hAnsiTheme="minorHAnsi" w:cstheme="minorHAnsi"/>
          <w:sz w:val="21"/>
          <w:szCs w:val="21"/>
        </w:rPr>
        <w:t xml:space="preserve">ust </w:t>
      </w:r>
      <w:r w:rsidR="00FC382C">
        <w:rPr>
          <w:rFonts w:asciiTheme="minorHAnsi" w:hAnsiTheme="minorHAnsi" w:cstheme="minorHAnsi"/>
          <w:sz w:val="21"/>
          <w:szCs w:val="21"/>
        </w:rPr>
        <w:t>10</w:t>
      </w:r>
      <w:r w:rsidR="008E1026" w:rsidRPr="00F6078D">
        <w:rPr>
          <w:rFonts w:asciiTheme="minorHAnsi" w:hAnsiTheme="minorHAnsi" w:cstheme="minorHAnsi"/>
          <w:sz w:val="21"/>
          <w:szCs w:val="21"/>
        </w:rPr>
        <w:t xml:space="preserve"> </w:t>
      </w:r>
      <w:r w:rsidRPr="00F6078D">
        <w:rPr>
          <w:rFonts w:asciiTheme="minorHAnsi" w:hAnsiTheme="minorHAnsi" w:cstheme="minorHAnsi"/>
          <w:sz w:val="21"/>
          <w:szCs w:val="21"/>
        </w:rPr>
        <w:t xml:space="preserve">pkt ii), iii) powyżej, </w:t>
      </w:r>
      <w:r w:rsidR="008E1026" w:rsidRPr="00F6078D">
        <w:rPr>
          <w:rFonts w:asciiTheme="minorHAnsi" w:hAnsiTheme="minorHAnsi" w:cstheme="minorHAnsi"/>
          <w:sz w:val="21"/>
          <w:szCs w:val="21"/>
        </w:rPr>
        <w:t xml:space="preserve">Inwestor </w:t>
      </w:r>
      <w:r w:rsidRPr="00F6078D">
        <w:rPr>
          <w:rFonts w:asciiTheme="minorHAnsi" w:hAnsiTheme="minorHAnsi" w:cstheme="minorHAnsi"/>
          <w:sz w:val="21"/>
          <w:szCs w:val="21"/>
        </w:rPr>
        <w:t xml:space="preserve">ma prawo wstrzymać </w:t>
      </w:r>
      <w:r w:rsidR="008E1026" w:rsidRPr="00F6078D">
        <w:rPr>
          <w:rFonts w:asciiTheme="minorHAnsi" w:hAnsiTheme="minorHAnsi" w:cstheme="minorHAnsi"/>
          <w:sz w:val="21"/>
          <w:szCs w:val="21"/>
        </w:rPr>
        <w:t xml:space="preserve">Generalnemu </w:t>
      </w:r>
      <w:r w:rsidRPr="00F6078D">
        <w:rPr>
          <w:rFonts w:asciiTheme="minorHAnsi" w:hAnsiTheme="minorHAnsi" w:cstheme="minorHAnsi"/>
          <w:sz w:val="21"/>
          <w:szCs w:val="21"/>
        </w:rPr>
        <w:t xml:space="preserve">Wykonawcy zapłatę kwoty w wysokości niepotwierdzonej tymi oświadczeniami i dowodami zapłaty do czasu ich dostarczenia, a w razie ich niedostarczenia w zakreślonym przez </w:t>
      </w:r>
      <w:r w:rsidR="008E1026"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terminie </w:t>
      </w:r>
      <w:r w:rsidR="008E1026" w:rsidRPr="00F6078D">
        <w:rPr>
          <w:rFonts w:asciiTheme="minorHAnsi" w:hAnsiTheme="minorHAnsi" w:cstheme="minorHAnsi"/>
          <w:sz w:val="21"/>
          <w:szCs w:val="21"/>
        </w:rPr>
        <w:t xml:space="preserve">lub </w:t>
      </w:r>
      <w:r w:rsidRPr="00F6078D">
        <w:rPr>
          <w:rFonts w:asciiTheme="minorHAnsi" w:hAnsiTheme="minorHAnsi" w:cstheme="minorHAnsi"/>
          <w:sz w:val="21"/>
          <w:szCs w:val="21"/>
        </w:rPr>
        <w:t xml:space="preserve">zgłoszenia do </w:t>
      </w:r>
      <w:r w:rsidR="008E1026" w:rsidRPr="00F6078D">
        <w:rPr>
          <w:rFonts w:asciiTheme="minorHAnsi" w:hAnsiTheme="minorHAnsi" w:cstheme="minorHAnsi"/>
          <w:sz w:val="21"/>
          <w:szCs w:val="21"/>
        </w:rPr>
        <w:t>Inwestora</w:t>
      </w:r>
      <w:r w:rsidRPr="00F6078D">
        <w:rPr>
          <w:rFonts w:asciiTheme="minorHAnsi" w:hAnsiTheme="minorHAnsi" w:cstheme="minorHAnsi"/>
          <w:sz w:val="21"/>
          <w:szCs w:val="21"/>
        </w:rPr>
        <w:t xml:space="preserve"> żądania zapłaty przez </w:t>
      </w:r>
      <w:r w:rsidR="00E82F34" w:rsidRPr="00F6078D">
        <w:rPr>
          <w:rFonts w:asciiTheme="minorHAnsi" w:hAnsiTheme="minorHAnsi" w:cstheme="minorHAnsi"/>
          <w:sz w:val="21"/>
          <w:szCs w:val="21"/>
        </w:rPr>
        <w:t>p</w:t>
      </w:r>
      <w:r w:rsidRPr="00F6078D">
        <w:rPr>
          <w:rFonts w:asciiTheme="minorHAnsi" w:hAnsiTheme="minorHAnsi" w:cstheme="minorHAnsi"/>
          <w:sz w:val="21"/>
          <w:szCs w:val="21"/>
        </w:rPr>
        <w:t xml:space="preserve">odwykonawcę lub dalszego podwykonawcę, którego oświadczenia lub dowodu zapłaty </w:t>
      </w:r>
      <w:r w:rsidR="00E82F34" w:rsidRPr="00F6078D">
        <w:rPr>
          <w:rFonts w:asciiTheme="minorHAnsi" w:hAnsiTheme="minorHAnsi" w:cstheme="minorHAnsi"/>
          <w:sz w:val="21"/>
          <w:szCs w:val="21"/>
        </w:rPr>
        <w:t xml:space="preserve">Generalny </w:t>
      </w:r>
      <w:r w:rsidRPr="00F6078D">
        <w:rPr>
          <w:rFonts w:asciiTheme="minorHAnsi" w:hAnsiTheme="minorHAnsi" w:cstheme="minorHAnsi"/>
          <w:sz w:val="21"/>
          <w:szCs w:val="21"/>
        </w:rPr>
        <w:t xml:space="preserve">Wykonawca nie dostarczył, </w:t>
      </w:r>
      <w:r w:rsidR="00E82F34" w:rsidRPr="00F6078D">
        <w:rPr>
          <w:rFonts w:asciiTheme="minorHAnsi" w:hAnsiTheme="minorHAnsi" w:cstheme="minorHAnsi"/>
          <w:sz w:val="21"/>
          <w:szCs w:val="21"/>
        </w:rPr>
        <w:t>Inwestor</w:t>
      </w:r>
      <w:r w:rsidRPr="00F6078D">
        <w:rPr>
          <w:rFonts w:asciiTheme="minorHAnsi" w:hAnsiTheme="minorHAnsi" w:cstheme="minorHAnsi"/>
          <w:sz w:val="21"/>
          <w:szCs w:val="21"/>
        </w:rPr>
        <w:t xml:space="preserve"> jest uprawniony do:</w:t>
      </w:r>
    </w:p>
    <w:p w14:paraId="6B5C6B14" w14:textId="6EB05711" w:rsidR="00875C96" w:rsidRPr="00F6078D" w:rsidRDefault="00875C96" w:rsidP="00F6078D">
      <w:pPr>
        <w:numPr>
          <w:ilvl w:val="1"/>
          <w:numId w:val="24"/>
        </w:numPr>
        <w:spacing w:after="0" w:line="276" w:lineRule="auto"/>
        <w:jc w:val="both"/>
        <w:rPr>
          <w:rFonts w:cstheme="minorHAnsi"/>
          <w:sz w:val="21"/>
          <w:szCs w:val="21"/>
        </w:rPr>
      </w:pPr>
      <w:r w:rsidRPr="00F6078D">
        <w:rPr>
          <w:rFonts w:cstheme="minorHAnsi"/>
          <w:sz w:val="21"/>
          <w:szCs w:val="21"/>
        </w:rPr>
        <w:t xml:space="preserve">zapłaty należnego wynagrodzenia bezpośrednio na rzecz </w:t>
      </w:r>
      <w:r w:rsidR="00E82F34" w:rsidRPr="00F6078D">
        <w:rPr>
          <w:rFonts w:cstheme="minorHAnsi"/>
          <w:sz w:val="21"/>
          <w:szCs w:val="21"/>
        </w:rPr>
        <w:t>p</w:t>
      </w:r>
      <w:r w:rsidRPr="00F6078D">
        <w:rPr>
          <w:rFonts w:cstheme="minorHAnsi"/>
          <w:sz w:val="21"/>
          <w:szCs w:val="21"/>
        </w:rPr>
        <w:t xml:space="preserve">odwykonawcy (dalszego podwykonawcy) z jednoczesnym potrąceniem wierzytelności wynikającej z tej zapłaty z wierzytelnością </w:t>
      </w:r>
      <w:r w:rsidR="00E82F34" w:rsidRPr="00F6078D">
        <w:rPr>
          <w:rFonts w:cstheme="minorHAnsi"/>
          <w:sz w:val="21"/>
          <w:szCs w:val="21"/>
        </w:rPr>
        <w:t xml:space="preserve">Generalnego </w:t>
      </w:r>
      <w:r w:rsidRPr="00F6078D">
        <w:rPr>
          <w:rFonts w:cstheme="minorHAnsi"/>
          <w:sz w:val="21"/>
          <w:szCs w:val="21"/>
        </w:rPr>
        <w:t>Wykonawcy</w:t>
      </w:r>
      <w:r w:rsidR="00FC382C">
        <w:rPr>
          <w:rFonts w:cstheme="minorHAnsi"/>
          <w:sz w:val="21"/>
          <w:szCs w:val="21"/>
        </w:rPr>
        <w:t>,</w:t>
      </w:r>
      <w:r w:rsidR="00E82F34" w:rsidRPr="00F6078D">
        <w:rPr>
          <w:rFonts w:cstheme="minorHAnsi"/>
          <w:sz w:val="21"/>
          <w:szCs w:val="21"/>
        </w:rPr>
        <w:t xml:space="preserve"> na co Generalny Wykonawca wyraża nieodwołalną zgodę</w:t>
      </w:r>
      <w:r w:rsidRPr="00F6078D">
        <w:rPr>
          <w:rFonts w:cstheme="minorHAnsi"/>
          <w:sz w:val="21"/>
          <w:szCs w:val="21"/>
        </w:rPr>
        <w:t xml:space="preserve"> lub</w:t>
      </w:r>
    </w:p>
    <w:p w14:paraId="5384D912" w14:textId="19DB641D" w:rsidR="00875C96" w:rsidRPr="00D91812" w:rsidRDefault="00875C96" w:rsidP="00F6078D">
      <w:pPr>
        <w:numPr>
          <w:ilvl w:val="1"/>
          <w:numId w:val="24"/>
        </w:numPr>
        <w:spacing w:after="0" w:line="276" w:lineRule="auto"/>
        <w:jc w:val="both"/>
        <w:rPr>
          <w:rFonts w:cstheme="minorHAnsi"/>
          <w:sz w:val="21"/>
          <w:szCs w:val="21"/>
        </w:rPr>
      </w:pPr>
      <w:r w:rsidRPr="00F6078D">
        <w:rPr>
          <w:rFonts w:cstheme="minorHAnsi"/>
          <w:sz w:val="21"/>
          <w:szCs w:val="21"/>
        </w:rPr>
        <w:t xml:space="preserve">zapłaty należnego wynagrodzenia bezpośrednio na rzecz </w:t>
      </w:r>
      <w:r w:rsidR="00E82F34" w:rsidRPr="00F6078D">
        <w:rPr>
          <w:rFonts w:cstheme="minorHAnsi"/>
          <w:sz w:val="21"/>
          <w:szCs w:val="21"/>
        </w:rPr>
        <w:t>p</w:t>
      </w:r>
      <w:r w:rsidRPr="00F6078D">
        <w:rPr>
          <w:rFonts w:cstheme="minorHAnsi"/>
          <w:sz w:val="21"/>
          <w:szCs w:val="21"/>
        </w:rPr>
        <w:t xml:space="preserve">odwykonawcy (dalszego podwykonawcy) z jednoczesnym zaspokojeniem się w tym zakresie z </w:t>
      </w:r>
      <w:r w:rsidR="00E430C3" w:rsidRPr="00D91812">
        <w:rPr>
          <w:rFonts w:cstheme="minorHAnsi"/>
          <w:sz w:val="21"/>
          <w:szCs w:val="21"/>
        </w:rPr>
        <w:t xml:space="preserve">udzielonego </w:t>
      </w:r>
      <w:r w:rsidRPr="00D91812">
        <w:rPr>
          <w:rFonts w:cstheme="minorHAnsi"/>
          <w:sz w:val="21"/>
          <w:szCs w:val="21"/>
        </w:rPr>
        <w:t>Zabezpieczenia</w:t>
      </w:r>
      <w:r w:rsidR="00925CD1" w:rsidRPr="00D91812">
        <w:rPr>
          <w:rFonts w:cstheme="minorHAnsi"/>
          <w:sz w:val="21"/>
          <w:szCs w:val="21"/>
        </w:rPr>
        <w:t>.</w:t>
      </w:r>
    </w:p>
    <w:p w14:paraId="1E17AF55" w14:textId="7E091CE2" w:rsidR="00605374" w:rsidRPr="00F6078D" w:rsidRDefault="00875C96" w:rsidP="00F6078D">
      <w:pPr>
        <w:pStyle w:val="Akapitzlist"/>
        <w:numPr>
          <w:ilvl w:val="0"/>
          <w:numId w:val="23"/>
        </w:numPr>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Dowodu zapłaty nie stanowi oświadczenie o dokonaniu rozliczenia w jakikolwiek inny sposób poza zapłatą wynagrodzenia na rzecz </w:t>
      </w:r>
      <w:r w:rsidR="00925CD1" w:rsidRPr="00F6078D">
        <w:rPr>
          <w:rFonts w:asciiTheme="minorHAnsi" w:hAnsiTheme="minorHAnsi" w:cstheme="minorHAnsi"/>
          <w:sz w:val="21"/>
          <w:szCs w:val="21"/>
        </w:rPr>
        <w:t>p</w:t>
      </w:r>
      <w:r w:rsidRPr="00F6078D">
        <w:rPr>
          <w:rFonts w:asciiTheme="minorHAnsi" w:hAnsiTheme="minorHAnsi" w:cstheme="minorHAnsi"/>
          <w:sz w:val="21"/>
          <w:szCs w:val="21"/>
        </w:rPr>
        <w:t xml:space="preserve">odwykonawcy, w szczególności dowodu takiego nie stanowi oświadczenie w przedmiocie potrącenia wierzytelności pomiędzy </w:t>
      </w:r>
      <w:r w:rsidR="00925CD1" w:rsidRPr="00F6078D">
        <w:rPr>
          <w:rFonts w:asciiTheme="minorHAnsi" w:hAnsiTheme="minorHAnsi" w:cstheme="minorHAnsi"/>
          <w:sz w:val="21"/>
          <w:szCs w:val="21"/>
        </w:rPr>
        <w:t xml:space="preserve">Generalnym </w:t>
      </w:r>
      <w:r w:rsidRPr="00F6078D">
        <w:rPr>
          <w:rFonts w:asciiTheme="minorHAnsi" w:hAnsiTheme="minorHAnsi" w:cstheme="minorHAnsi"/>
          <w:sz w:val="21"/>
          <w:szCs w:val="21"/>
        </w:rPr>
        <w:t xml:space="preserve">Wykonawcą a </w:t>
      </w:r>
      <w:r w:rsidR="00925CD1" w:rsidRPr="00F6078D">
        <w:rPr>
          <w:rFonts w:asciiTheme="minorHAnsi" w:hAnsiTheme="minorHAnsi" w:cstheme="minorHAnsi"/>
          <w:sz w:val="21"/>
          <w:szCs w:val="21"/>
        </w:rPr>
        <w:t>p</w:t>
      </w:r>
      <w:r w:rsidRPr="00F6078D">
        <w:rPr>
          <w:rFonts w:asciiTheme="minorHAnsi" w:hAnsiTheme="minorHAnsi" w:cstheme="minorHAnsi"/>
          <w:sz w:val="21"/>
          <w:szCs w:val="21"/>
        </w:rPr>
        <w:t xml:space="preserve">odwykonawcą i/lub </w:t>
      </w:r>
      <w:r w:rsidR="00925CD1" w:rsidRPr="00F6078D">
        <w:rPr>
          <w:rFonts w:asciiTheme="minorHAnsi" w:hAnsiTheme="minorHAnsi" w:cstheme="minorHAnsi"/>
          <w:sz w:val="21"/>
          <w:szCs w:val="21"/>
        </w:rPr>
        <w:t>p</w:t>
      </w:r>
      <w:r w:rsidRPr="00F6078D">
        <w:rPr>
          <w:rFonts w:asciiTheme="minorHAnsi" w:hAnsiTheme="minorHAnsi" w:cstheme="minorHAnsi"/>
          <w:sz w:val="21"/>
          <w:szCs w:val="21"/>
        </w:rPr>
        <w:t>odwykonawcą a dalszym podwykonawcą</w:t>
      </w:r>
      <w:r w:rsidR="00FC382C">
        <w:rPr>
          <w:rFonts w:asciiTheme="minorHAnsi" w:hAnsiTheme="minorHAnsi" w:cstheme="minorHAnsi"/>
          <w:sz w:val="21"/>
          <w:szCs w:val="21"/>
        </w:rPr>
        <w:t xml:space="preserve"> –</w:t>
      </w:r>
      <w:r w:rsidRPr="00F6078D">
        <w:rPr>
          <w:rFonts w:asciiTheme="minorHAnsi" w:hAnsiTheme="minorHAnsi" w:cstheme="minorHAnsi"/>
          <w:sz w:val="21"/>
          <w:szCs w:val="21"/>
        </w:rPr>
        <w:t xml:space="preserve"> chyba</w:t>
      </w:r>
      <w:r w:rsidR="00FC382C">
        <w:rPr>
          <w:rFonts w:asciiTheme="minorHAnsi" w:hAnsiTheme="minorHAnsi" w:cstheme="minorHAnsi"/>
          <w:sz w:val="21"/>
          <w:szCs w:val="21"/>
        </w:rPr>
        <w:t>,</w:t>
      </w:r>
      <w:r w:rsidRPr="00F6078D">
        <w:rPr>
          <w:rFonts w:asciiTheme="minorHAnsi" w:hAnsiTheme="minorHAnsi" w:cstheme="minorHAnsi"/>
          <w:sz w:val="21"/>
          <w:szCs w:val="21"/>
        </w:rPr>
        <w:t xml:space="preserve"> że potrącenie to zostało uzgodnione między </w:t>
      </w:r>
      <w:r w:rsidR="00925CD1" w:rsidRPr="00F6078D">
        <w:rPr>
          <w:rFonts w:asciiTheme="minorHAnsi" w:hAnsiTheme="minorHAnsi" w:cstheme="minorHAnsi"/>
          <w:sz w:val="21"/>
          <w:szCs w:val="21"/>
        </w:rPr>
        <w:t xml:space="preserve">Generalnym </w:t>
      </w:r>
      <w:r w:rsidRPr="00F6078D">
        <w:rPr>
          <w:rFonts w:asciiTheme="minorHAnsi" w:hAnsiTheme="minorHAnsi" w:cstheme="minorHAnsi"/>
          <w:sz w:val="21"/>
          <w:szCs w:val="21"/>
        </w:rPr>
        <w:t xml:space="preserve">Wykonawcą a </w:t>
      </w:r>
      <w:r w:rsidR="00925CD1" w:rsidRPr="00F6078D">
        <w:rPr>
          <w:rFonts w:asciiTheme="minorHAnsi" w:hAnsiTheme="minorHAnsi" w:cstheme="minorHAnsi"/>
          <w:sz w:val="21"/>
          <w:szCs w:val="21"/>
        </w:rPr>
        <w:t>p</w:t>
      </w:r>
      <w:r w:rsidRPr="00F6078D">
        <w:rPr>
          <w:rFonts w:asciiTheme="minorHAnsi" w:hAnsiTheme="minorHAnsi" w:cstheme="minorHAnsi"/>
          <w:sz w:val="21"/>
          <w:szCs w:val="21"/>
        </w:rPr>
        <w:t xml:space="preserve">odwykonawcą i/lub </w:t>
      </w:r>
      <w:r w:rsidR="00925CD1" w:rsidRPr="00F6078D">
        <w:rPr>
          <w:rFonts w:asciiTheme="minorHAnsi" w:hAnsiTheme="minorHAnsi" w:cstheme="minorHAnsi"/>
          <w:sz w:val="21"/>
          <w:szCs w:val="21"/>
        </w:rPr>
        <w:t>p</w:t>
      </w:r>
      <w:r w:rsidRPr="00F6078D">
        <w:rPr>
          <w:rFonts w:asciiTheme="minorHAnsi" w:hAnsiTheme="minorHAnsi" w:cstheme="minorHAnsi"/>
          <w:sz w:val="21"/>
          <w:szCs w:val="21"/>
        </w:rPr>
        <w:t xml:space="preserve">odwykonawcą a dalszym podwykonawcą na piśmie, a </w:t>
      </w:r>
      <w:r w:rsidR="00925CD1" w:rsidRPr="00F6078D">
        <w:rPr>
          <w:rFonts w:asciiTheme="minorHAnsi" w:hAnsiTheme="minorHAnsi" w:cstheme="minorHAnsi"/>
          <w:sz w:val="21"/>
          <w:szCs w:val="21"/>
        </w:rPr>
        <w:t xml:space="preserve">Generalny </w:t>
      </w:r>
      <w:r w:rsidRPr="00F6078D">
        <w:rPr>
          <w:rFonts w:asciiTheme="minorHAnsi" w:hAnsiTheme="minorHAnsi" w:cstheme="minorHAnsi"/>
          <w:sz w:val="21"/>
          <w:szCs w:val="21"/>
        </w:rPr>
        <w:t>Wykonawca załączył dowód uzgodnienia tego potrącenia przez Podwykonawcę lub dalszego Podwykonawcę.</w:t>
      </w:r>
    </w:p>
    <w:p w14:paraId="1EE87370" w14:textId="1ECBBA36" w:rsidR="00605374" w:rsidRPr="00F6078D" w:rsidRDefault="00F405A6" w:rsidP="00385165">
      <w:pPr>
        <w:pStyle w:val="Akapitzlist"/>
        <w:numPr>
          <w:ilvl w:val="0"/>
          <w:numId w:val="23"/>
        </w:numPr>
        <w:spacing w:after="0"/>
        <w:jc w:val="both"/>
        <w:rPr>
          <w:rFonts w:asciiTheme="minorHAnsi" w:hAnsiTheme="minorHAnsi" w:cstheme="minorHAnsi"/>
          <w:sz w:val="21"/>
          <w:szCs w:val="21"/>
        </w:rPr>
      </w:pPr>
      <w:r w:rsidRPr="00F6078D">
        <w:rPr>
          <w:rFonts w:asciiTheme="minorHAnsi" w:hAnsiTheme="minorHAnsi" w:cstheme="minorHAnsi"/>
          <w:sz w:val="21"/>
          <w:szCs w:val="21"/>
        </w:rPr>
        <w:t>W przypadku wystąpienia przesłanek wskazanych w przepisach art. 108a ust. 1a-1e Ustawy z dn. 11 marca 2004 r. o podatku od towarów i usług (Dz.U. 2021 poz. 681 z pózn. zm., dalej: VatU),</w:t>
      </w:r>
      <w:r w:rsidR="0064363C">
        <w:rPr>
          <w:rFonts w:asciiTheme="minorHAnsi" w:hAnsiTheme="minorHAnsi" w:cstheme="minorHAnsi"/>
          <w:sz w:val="21"/>
          <w:szCs w:val="21"/>
        </w:rPr>
        <w:t xml:space="preserve"> Generalny</w:t>
      </w:r>
      <w:r w:rsidRPr="00F6078D">
        <w:rPr>
          <w:rFonts w:asciiTheme="minorHAnsi" w:hAnsiTheme="minorHAnsi" w:cstheme="minorHAnsi"/>
          <w:sz w:val="21"/>
          <w:szCs w:val="21"/>
        </w:rPr>
        <w:t xml:space="preserve"> Wykonawca otrzyma wynagrodzenie z zastosowaniem mechanizmu podzielonej płatności</w:t>
      </w:r>
      <w:r w:rsidR="00FC382C">
        <w:rPr>
          <w:rFonts w:asciiTheme="minorHAnsi" w:hAnsiTheme="minorHAnsi" w:cstheme="minorHAnsi"/>
          <w:sz w:val="21"/>
          <w:szCs w:val="21"/>
        </w:rPr>
        <w:t>,</w:t>
      </w:r>
      <w:r w:rsidRPr="00F6078D">
        <w:rPr>
          <w:rFonts w:asciiTheme="minorHAnsi" w:hAnsiTheme="minorHAnsi" w:cstheme="minorHAnsi"/>
          <w:sz w:val="21"/>
          <w:szCs w:val="21"/>
        </w:rPr>
        <w:t xml:space="preserve"> tj. kwota netto trafi na rachunek rozliczeniowy Generalnego Wykonawcy, zaś kwota podatku </w:t>
      </w:r>
      <w:r w:rsidR="00467AEB">
        <w:rPr>
          <w:rFonts w:asciiTheme="minorHAnsi" w:hAnsiTheme="minorHAnsi" w:cstheme="minorHAnsi"/>
          <w:sz w:val="21"/>
          <w:szCs w:val="21"/>
        </w:rPr>
        <w:t>VAT</w:t>
      </w:r>
      <w:r w:rsidRPr="00F6078D">
        <w:rPr>
          <w:rFonts w:asciiTheme="minorHAnsi" w:hAnsiTheme="minorHAnsi" w:cstheme="minorHAnsi"/>
          <w:sz w:val="21"/>
          <w:szCs w:val="21"/>
        </w:rPr>
        <w:t xml:space="preserve"> na wydzielony rachunek VAT Generalnego Wykonawcy.</w:t>
      </w:r>
      <w:r w:rsidR="00385165">
        <w:rPr>
          <w:rFonts w:asciiTheme="minorHAnsi" w:hAnsiTheme="minorHAnsi" w:cstheme="minorHAnsi"/>
          <w:sz w:val="21"/>
          <w:szCs w:val="21"/>
        </w:rPr>
        <w:t xml:space="preserve"> </w:t>
      </w:r>
      <w:r w:rsidR="00385165" w:rsidRPr="00385165">
        <w:rPr>
          <w:rFonts w:asciiTheme="minorHAnsi" w:hAnsiTheme="minorHAnsi" w:cstheme="minorHAnsi"/>
          <w:sz w:val="21"/>
          <w:szCs w:val="21"/>
        </w:rPr>
        <w:t>Inwestor może zastosować mechanizm podzielonej płatności przy płatności za faktury również w sytuacji, gdy obowiązek taki nie wynika z ustawy o VAT.</w:t>
      </w:r>
    </w:p>
    <w:p w14:paraId="2C3850EE" w14:textId="4DA05D71" w:rsidR="00605374" w:rsidRPr="00F6078D" w:rsidRDefault="00F405A6" w:rsidP="00F6078D">
      <w:pPr>
        <w:pStyle w:val="Akapitzlist"/>
        <w:numPr>
          <w:ilvl w:val="0"/>
          <w:numId w:val="23"/>
        </w:numPr>
        <w:spacing w:after="0"/>
        <w:jc w:val="both"/>
        <w:rPr>
          <w:rFonts w:asciiTheme="minorHAnsi" w:hAnsiTheme="minorHAnsi" w:cstheme="minorHAnsi"/>
          <w:sz w:val="21"/>
          <w:szCs w:val="21"/>
        </w:rPr>
      </w:pPr>
      <w:r w:rsidRPr="00F6078D">
        <w:rPr>
          <w:rFonts w:asciiTheme="minorHAnsi" w:hAnsiTheme="minorHAnsi" w:cstheme="minorHAnsi"/>
          <w:sz w:val="21"/>
          <w:szCs w:val="21"/>
        </w:rPr>
        <w:lastRenderedPageBreak/>
        <w:t>Generalny Wykonawca jest zobowiązany do pisemnego wskazania rachunku bankowego znajdującego się w elektronicznym wykazie podmiotów prowadzonych przez Szefa Krajowej Administracji Skarbowej (tzw. „białej liście”) zgodnie z art.96b ust.3 pkt 13 VatU. Inwestor uprawniony jest do wstrzymania się z zapłatą całości lub części wynagrodzenia do chwili pisemnego wskazania przez Generalnego Wykonawcę rachunku bankowego</w:t>
      </w:r>
      <w:r w:rsidR="00FC382C">
        <w:rPr>
          <w:rFonts w:asciiTheme="minorHAnsi" w:hAnsiTheme="minorHAnsi" w:cstheme="minorHAnsi"/>
          <w:sz w:val="21"/>
          <w:szCs w:val="21"/>
        </w:rPr>
        <w:t>,</w:t>
      </w:r>
      <w:r w:rsidRPr="00F6078D">
        <w:rPr>
          <w:rFonts w:asciiTheme="minorHAnsi" w:hAnsiTheme="minorHAnsi" w:cstheme="minorHAnsi"/>
          <w:sz w:val="21"/>
          <w:szCs w:val="21"/>
        </w:rPr>
        <w:t xml:space="preserve"> o jakim mowa w zdaniu poprzednim, a Generalnemu Wykonawcy nie będą przysługiwały z tego tytułu względem Inwestora żadne roszczenia, w szczególności roszczenie o zapłatę odsetek.</w:t>
      </w:r>
    </w:p>
    <w:p w14:paraId="03C9A604" w14:textId="0BF95F2B" w:rsidR="002654B9" w:rsidRPr="00F6078D" w:rsidRDefault="002654B9" w:rsidP="00F6078D">
      <w:pPr>
        <w:pStyle w:val="Akapitzlist"/>
        <w:numPr>
          <w:ilvl w:val="0"/>
          <w:numId w:val="23"/>
        </w:numPr>
        <w:spacing w:after="0"/>
        <w:jc w:val="both"/>
        <w:rPr>
          <w:rFonts w:asciiTheme="minorHAnsi" w:hAnsiTheme="minorHAnsi" w:cstheme="minorHAnsi"/>
          <w:sz w:val="21"/>
          <w:szCs w:val="21"/>
        </w:rPr>
      </w:pPr>
      <w:r w:rsidRPr="00F6078D">
        <w:rPr>
          <w:rFonts w:asciiTheme="minorHAnsi" w:hAnsiTheme="minorHAnsi" w:cstheme="minorHAnsi"/>
          <w:sz w:val="21"/>
          <w:szCs w:val="21"/>
        </w:rPr>
        <w:t>Faktury wystawione bezpodstawnie lub nieprawidłowo</w:t>
      </w:r>
      <w:r w:rsidR="00567BE8" w:rsidRPr="00F6078D">
        <w:rPr>
          <w:rFonts w:asciiTheme="minorHAnsi" w:hAnsiTheme="minorHAnsi" w:cstheme="minorHAnsi"/>
          <w:sz w:val="21"/>
          <w:szCs w:val="21"/>
        </w:rPr>
        <w:t xml:space="preserve"> – w szczególności </w:t>
      </w:r>
      <w:r w:rsidR="009F2B87" w:rsidRPr="00F6078D">
        <w:rPr>
          <w:rFonts w:asciiTheme="minorHAnsi" w:hAnsiTheme="minorHAnsi" w:cstheme="minorHAnsi"/>
          <w:sz w:val="21"/>
          <w:szCs w:val="21"/>
        </w:rPr>
        <w:t xml:space="preserve">bez </w:t>
      </w:r>
      <w:r w:rsidR="00321CC8" w:rsidRPr="00F6078D">
        <w:rPr>
          <w:rFonts w:asciiTheme="minorHAnsi" w:hAnsiTheme="minorHAnsi" w:cstheme="minorHAnsi"/>
          <w:sz w:val="21"/>
          <w:szCs w:val="21"/>
        </w:rPr>
        <w:t xml:space="preserve">uprzedniego </w:t>
      </w:r>
      <w:r w:rsidR="009F2B87" w:rsidRPr="00F6078D">
        <w:rPr>
          <w:rFonts w:asciiTheme="minorHAnsi" w:hAnsiTheme="minorHAnsi" w:cstheme="minorHAnsi"/>
          <w:sz w:val="21"/>
          <w:szCs w:val="21"/>
        </w:rPr>
        <w:t xml:space="preserve">sporządzenia protokołu odbioru częściowego </w:t>
      </w:r>
      <w:r w:rsidR="00D91812">
        <w:rPr>
          <w:rFonts w:asciiTheme="minorHAnsi" w:hAnsiTheme="minorHAnsi" w:cstheme="minorHAnsi"/>
          <w:sz w:val="21"/>
          <w:szCs w:val="21"/>
        </w:rPr>
        <w:t xml:space="preserve">lub końcowego </w:t>
      </w:r>
      <w:r w:rsidR="009F2B87" w:rsidRPr="00F6078D">
        <w:rPr>
          <w:rFonts w:asciiTheme="minorHAnsi" w:hAnsiTheme="minorHAnsi" w:cstheme="minorHAnsi"/>
          <w:sz w:val="21"/>
          <w:szCs w:val="21"/>
        </w:rPr>
        <w:t xml:space="preserve">przez Strony, </w:t>
      </w:r>
      <w:r w:rsidR="00567BE8" w:rsidRPr="00F6078D">
        <w:rPr>
          <w:rFonts w:asciiTheme="minorHAnsi" w:hAnsiTheme="minorHAnsi" w:cstheme="minorHAnsi"/>
          <w:sz w:val="21"/>
          <w:szCs w:val="21"/>
        </w:rPr>
        <w:t>bez załączników</w:t>
      </w:r>
      <w:r w:rsidR="00FC382C">
        <w:rPr>
          <w:rFonts w:asciiTheme="minorHAnsi" w:hAnsiTheme="minorHAnsi" w:cstheme="minorHAnsi"/>
          <w:sz w:val="21"/>
          <w:szCs w:val="21"/>
        </w:rPr>
        <w:t>,</w:t>
      </w:r>
      <w:r w:rsidR="00567BE8" w:rsidRPr="00F6078D">
        <w:rPr>
          <w:rFonts w:asciiTheme="minorHAnsi" w:hAnsiTheme="minorHAnsi" w:cstheme="minorHAnsi"/>
          <w:sz w:val="21"/>
          <w:szCs w:val="21"/>
        </w:rPr>
        <w:t xml:space="preserve"> w tym oświadczeń wskazanych w </w:t>
      </w:r>
      <w:r w:rsidR="00605374" w:rsidRPr="00F6078D">
        <w:rPr>
          <w:rFonts w:asciiTheme="minorHAnsi" w:hAnsiTheme="minorHAnsi" w:cstheme="minorHAnsi"/>
          <w:sz w:val="21"/>
          <w:szCs w:val="21"/>
        </w:rPr>
        <w:t>niniejszy</w:t>
      </w:r>
      <w:r w:rsidR="009F2B87" w:rsidRPr="00F6078D">
        <w:rPr>
          <w:rFonts w:asciiTheme="minorHAnsi" w:hAnsiTheme="minorHAnsi" w:cstheme="minorHAnsi"/>
          <w:sz w:val="21"/>
          <w:szCs w:val="21"/>
        </w:rPr>
        <w:t>m</w:t>
      </w:r>
      <w:r w:rsidR="00567BE8" w:rsidRPr="00F6078D">
        <w:rPr>
          <w:rFonts w:asciiTheme="minorHAnsi" w:hAnsiTheme="minorHAnsi" w:cstheme="minorHAnsi"/>
          <w:sz w:val="21"/>
          <w:szCs w:val="21"/>
        </w:rPr>
        <w:t xml:space="preserve"> paragrafie -</w:t>
      </w:r>
      <w:r w:rsidRPr="00F6078D">
        <w:rPr>
          <w:rFonts w:asciiTheme="minorHAnsi" w:hAnsiTheme="minorHAnsi" w:cstheme="minorHAnsi"/>
          <w:sz w:val="21"/>
          <w:szCs w:val="21"/>
        </w:rPr>
        <w:t xml:space="preserve"> zostaną zwrócone </w:t>
      </w:r>
      <w:r w:rsidR="00605374" w:rsidRPr="00F6078D">
        <w:rPr>
          <w:rFonts w:asciiTheme="minorHAnsi" w:hAnsiTheme="minorHAnsi" w:cstheme="minorHAnsi"/>
          <w:sz w:val="21"/>
          <w:szCs w:val="21"/>
        </w:rPr>
        <w:t xml:space="preserve">Generalnemu </w:t>
      </w:r>
      <w:r w:rsidRPr="00F6078D">
        <w:rPr>
          <w:rFonts w:asciiTheme="minorHAnsi" w:hAnsiTheme="minorHAnsi" w:cstheme="minorHAnsi"/>
          <w:sz w:val="21"/>
          <w:szCs w:val="21"/>
        </w:rPr>
        <w:t>Wykonawcy</w:t>
      </w:r>
      <w:r w:rsidR="00567BE8" w:rsidRPr="00F6078D">
        <w:rPr>
          <w:rFonts w:asciiTheme="minorHAnsi" w:hAnsiTheme="minorHAnsi" w:cstheme="minorHAnsi"/>
          <w:sz w:val="21"/>
          <w:szCs w:val="21"/>
        </w:rPr>
        <w:t xml:space="preserve"> bez księgowania</w:t>
      </w:r>
      <w:r w:rsidRPr="00F6078D">
        <w:rPr>
          <w:rFonts w:asciiTheme="minorHAnsi" w:hAnsiTheme="minorHAnsi" w:cstheme="minorHAnsi"/>
          <w:sz w:val="21"/>
          <w:szCs w:val="21"/>
        </w:rPr>
        <w:t xml:space="preserve">. </w:t>
      </w:r>
      <w:r w:rsidR="00605374" w:rsidRPr="00F6078D">
        <w:rPr>
          <w:rFonts w:asciiTheme="minorHAnsi" w:hAnsiTheme="minorHAnsi" w:cstheme="minorHAnsi"/>
          <w:sz w:val="21"/>
          <w:szCs w:val="21"/>
        </w:rPr>
        <w:t>Generalnemu Wykonawcy nie będą przysługiwały z tego tytułu względem Inwestora żadne roszczenia, w szczególności roszczenie o zapłatę odsetek, a samo wynagrodzenie wynikające z faktury – będzie uznawane za jeszcze niewymagalne.</w:t>
      </w:r>
    </w:p>
    <w:p w14:paraId="69F28FFD" w14:textId="77777777" w:rsidR="002654B9" w:rsidRPr="00F6078D" w:rsidRDefault="002654B9" w:rsidP="00F6078D">
      <w:pPr>
        <w:tabs>
          <w:tab w:val="left" w:pos="2400"/>
        </w:tabs>
        <w:spacing w:after="0" w:line="276" w:lineRule="auto"/>
        <w:jc w:val="both"/>
        <w:rPr>
          <w:rFonts w:cstheme="minorHAnsi"/>
          <w:sz w:val="21"/>
          <w:szCs w:val="21"/>
        </w:rPr>
      </w:pPr>
    </w:p>
    <w:p w14:paraId="248B76EF" w14:textId="1216E816" w:rsidR="001A202D" w:rsidRPr="00F6078D" w:rsidRDefault="001A202D" w:rsidP="00F6078D">
      <w:pPr>
        <w:pStyle w:val="Normalnywcity"/>
        <w:spacing w:line="276" w:lineRule="auto"/>
        <w:ind w:left="852" w:hanging="852"/>
        <w:jc w:val="center"/>
        <w:rPr>
          <w:rFonts w:asciiTheme="minorHAnsi" w:hAnsiTheme="minorHAnsi" w:cstheme="minorHAnsi"/>
          <w:b/>
          <w:sz w:val="21"/>
          <w:szCs w:val="21"/>
        </w:rPr>
      </w:pPr>
      <w:r w:rsidRPr="00F6078D">
        <w:rPr>
          <w:rFonts w:asciiTheme="minorHAnsi" w:hAnsiTheme="minorHAnsi" w:cstheme="minorHAnsi"/>
          <w:b/>
          <w:sz w:val="21"/>
          <w:szCs w:val="21"/>
        </w:rPr>
        <w:t xml:space="preserve">§ </w:t>
      </w:r>
      <w:r w:rsidR="004A32D8" w:rsidRPr="00F6078D">
        <w:rPr>
          <w:rFonts w:asciiTheme="minorHAnsi" w:hAnsiTheme="minorHAnsi" w:cstheme="minorHAnsi"/>
          <w:b/>
          <w:sz w:val="21"/>
          <w:szCs w:val="21"/>
        </w:rPr>
        <w:t>9</w:t>
      </w:r>
      <w:r w:rsidRPr="00F6078D">
        <w:rPr>
          <w:rFonts w:asciiTheme="minorHAnsi" w:hAnsiTheme="minorHAnsi" w:cstheme="minorHAnsi"/>
          <w:b/>
          <w:sz w:val="21"/>
          <w:szCs w:val="21"/>
        </w:rPr>
        <w:t xml:space="preserve"> Roboty dodatkowe, zamienne, niewykonane</w:t>
      </w:r>
    </w:p>
    <w:p w14:paraId="155E8119" w14:textId="77777777" w:rsidR="001A202D" w:rsidRPr="00F6078D" w:rsidRDefault="001A202D" w:rsidP="00F6078D">
      <w:pPr>
        <w:pStyle w:val="Normalnywcity"/>
        <w:spacing w:line="276" w:lineRule="auto"/>
        <w:ind w:left="852" w:hanging="852"/>
        <w:jc w:val="center"/>
        <w:rPr>
          <w:rFonts w:asciiTheme="minorHAnsi" w:hAnsiTheme="minorHAnsi" w:cstheme="minorHAnsi"/>
          <w:b/>
          <w:sz w:val="21"/>
          <w:szCs w:val="21"/>
        </w:rPr>
      </w:pPr>
    </w:p>
    <w:p w14:paraId="658B607D" w14:textId="61AE3616" w:rsidR="001A202D" w:rsidRPr="00F6078D" w:rsidRDefault="001A202D" w:rsidP="00F6078D">
      <w:pPr>
        <w:pStyle w:val="Bezodstpw"/>
        <w:numPr>
          <w:ilvl w:val="0"/>
          <w:numId w:val="5"/>
        </w:numPr>
        <w:spacing w:line="276" w:lineRule="auto"/>
        <w:jc w:val="both"/>
        <w:rPr>
          <w:rFonts w:cstheme="minorHAnsi"/>
          <w:sz w:val="21"/>
          <w:szCs w:val="21"/>
        </w:rPr>
      </w:pPr>
      <w:r w:rsidRPr="00F6078D">
        <w:rPr>
          <w:rFonts w:cstheme="minorHAnsi"/>
          <w:sz w:val="21"/>
          <w:szCs w:val="21"/>
        </w:rPr>
        <w:t xml:space="preserve">W przypadku konieczności wykonania robót nieujętych w projekcie budowlanym, których wykonanie nie było możliwe do przewidzenia </w:t>
      </w:r>
      <w:r w:rsidR="000367C9" w:rsidRPr="00F6078D">
        <w:rPr>
          <w:rFonts w:cstheme="minorHAnsi"/>
          <w:sz w:val="21"/>
          <w:szCs w:val="21"/>
        </w:rPr>
        <w:t xml:space="preserve">przez Generalnego Wykonawcę </w:t>
      </w:r>
      <w:r w:rsidRPr="00F6078D">
        <w:rPr>
          <w:rFonts w:cstheme="minorHAnsi"/>
          <w:sz w:val="21"/>
          <w:szCs w:val="21"/>
        </w:rPr>
        <w:t>w chwili podpisania Umowy</w:t>
      </w:r>
      <w:r w:rsidR="00FC382C">
        <w:rPr>
          <w:rFonts w:cstheme="minorHAnsi"/>
          <w:sz w:val="21"/>
          <w:szCs w:val="21"/>
        </w:rPr>
        <w:t xml:space="preserve"> -</w:t>
      </w:r>
      <w:r w:rsidR="000367C9" w:rsidRPr="00F6078D">
        <w:rPr>
          <w:rFonts w:cstheme="minorHAnsi"/>
          <w:sz w:val="21"/>
          <w:szCs w:val="21"/>
        </w:rPr>
        <w:t xml:space="preserve"> mimo zachowania przez niego najwyższej staranności</w:t>
      </w:r>
      <w:r w:rsidRPr="00F6078D">
        <w:rPr>
          <w:rFonts w:cstheme="minorHAnsi"/>
          <w:sz w:val="21"/>
          <w:szCs w:val="21"/>
        </w:rPr>
        <w:t>, a które to roboty są konieczne do prawidłowej realizacji Przedmiotu Umowy,</w:t>
      </w:r>
      <w:r w:rsidR="0064363C">
        <w:rPr>
          <w:rFonts w:cstheme="minorHAnsi"/>
          <w:sz w:val="21"/>
          <w:szCs w:val="21"/>
        </w:rPr>
        <w:t xml:space="preserve"> Generalny</w:t>
      </w:r>
      <w:r w:rsidRPr="00F6078D">
        <w:rPr>
          <w:rFonts w:cstheme="minorHAnsi"/>
          <w:sz w:val="21"/>
          <w:szCs w:val="21"/>
        </w:rPr>
        <w:t xml:space="preserve"> Wykonawca będzie wykonywał takie roboty na podstawie aneksu do Umowy, zawartego po uprzednim potwierdzeniu konieczności wykonania takich robót przez Inspektora Nadzoru Inwestorskiego (Roboty Dodatkowe). </w:t>
      </w:r>
    </w:p>
    <w:p w14:paraId="2F019565" w14:textId="04F70C4A" w:rsidR="001A202D" w:rsidRPr="00F6078D" w:rsidRDefault="001A202D" w:rsidP="00F6078D">
      <w:pPr>
        <w:pStyle w:val="Bezodstpw"/>
        <w:numPr>
          <w:ilvl w:val="0"/>
          <w:numId w:val="5"/>
        </w:numPr>
        <w:spacing w:line="276" w:lineRule="auto"/>
        <w:jc w:val="both"/>
        <w:rPr>
          <w:rFonts w:cstheme="minorHAnsi"/>
          <w:sz w:val="21"/>
          <w:szCs w:val="21"/>
        </w:rPr>
      </w:pPr>
      <w:r w:rsidRPr="00F6078D">
        <w:rPr>
          <w:rFonts w:cstheme="minorHAnsi"/>
          <w:sz w:val="21"/>
          <w:szCs w:val="21"/>
        </w:rPr>
        <w:t>O konieczności wykonania Robót Dodatkowych, Generalny Wykonawca niezwłocznie zawiadamia Inwestora wraz z podaniem uzasadnienia i kalkulacji kosztu.</w:t>
      </w:r>
    </w:p>
    <w:p w14:paraId="6ACD1270" w14:textId="735DC63A" w:rsidR="001A202D" w:rsidRPr="00F6078D" w:rsidRDefault="001A202D" w:rsidP="00F6078D">
      <w:pPr>
        <w:pStyle w:val="Bezodstpw"/>
        <w:numPr>
          <w:ilvl w:val="0"/>
          <w:numId w:val="5"/>
        </w:numPr>
        <w:spacing w:line="276" w:lineRule="auto"/>
        <w:jc w:val="both"/>
        <w:rPr>
          <w:rFonts w:cstheme="minorHAnsi"/>
          <w:sz w:val="21"/>
          <w:szCs w:val="21"/>
        </w:rPr>
      </w:pPr>
      <w:r w:rsidRPr="00F6078D">
        <w:rPr>
          <w:rFonts w:cstheme="minorHAnsi"/>
          <w:sz w:val="21"/>
          <w:szCs w:val="21"/>
        </w:rPr>
        <w:t>Inwestor jest uprawniony</w:t>
      </w:r>
      <w:r w:rsidR="00FC382C">
        <w:rPr>
          <w:rFonts w:cstheme="minorHAnsi"/>
          <w:sz w:val="21"/>
          <w:szCs w:val="21"/>
        </w:rPr>
        <w:t>,</w:t>
      </w:r>
      <w:r w:rsidRPr="00F6078D">
        <w:rPr>
          <w:rFonts w:cstheme="minorHAnsi"/>
          <w:sz w:val="21"/>
          <w:szCs w:val="21"/>
        </w:rPr>
        <w:t xml:space="preserve"> ale nie jest zobowiązany do zlecenia</w:t>
      </w:r>
      <w:r w:rsidR="0064363C">
        <w:rPr>
          <w:rFonts w:cstheme="minorHAnsi"/>
          <w:sz w:val="21"/>
          <w:szCs w:val="21"/>
        </w:rPr>
        <w:t xml:space="preserve"> Generalnemu</w:t>
      </w:r>
      <w:r w:rsidRPr="00F6078D">
        <w:rPr>
          <w:rFonts w:cstheme="minorHAnsi"/>
          <w:sz w:val="21"/>
          <w:szCs w:val="21"/>
        </w:rPr>
        <w:t xml:space="preserve"> Wykonawcy Robót Dodatkowych. W sytuacji, kiedy Strony Umowy nie dojdą do porozumienia w sprawie zlecenia robót dodatkowych, Inwestor będzie uprawniony zlecić ich wykonanie innemu wykonawcy, a Generalny Wykonawca ma obowiązek koordynować prowadzone przez siebie roboty z robotami wykonywanymi przez innego wykonawcę , bez dodatkowego wynagrodzenia.</w:t>
      </w:r>
    </w:p>
    <w:p w14:paraId="58494F38" w14:textId="6F8A8FE9" w:rsidR="001A202D" w:rsidRPr="00F6078D" w:rsidRDefault="0064363C" w:rsidP="00F6078D">
      <w:pPr>
        <w:pStyle w:val="Bezodstpw"/>
        <w:numPr>
          <w:ilvl w:val="0"/>
          <w:numId w:val="5"/>
        </w:numPr>
        <w:spacing w:line="276" w:lineRule="auto"/>
        <w:jc w:val="both"/>
        <w:rPr>
          <w:rFonts w:cstheme="minorHAnsi"/>
          <w:sz w:val="21"/>
          <w:szCs w:val="21"/>
        </w:rPr>
      </w:pPr>
      <w:r>
        <w:rPr>
          <w:rFonts w:cstheme="minorHAnsi"/>
          <w:sz w:val="21"/>
          <w:szCs w:val="21"/>
        </w:rPr>
        <w:t xml:space="preserve">Generalny </w:t>
      </w:r>
      <w:r w:rsidR="001A202D" w:rsidRPr="00F6078D">
        <w:rPr>
          <w:rFonts w:cstheme="minorHAnsi"/>
          <w:sz w:val="21"/>
          <w:szCs w:val="21"/>
        </w:rPr>
        <w:t xml:space="preserve">Wykonawca zobowiązany jest do wykonania robót zamiennych w stosunku do robót budowlanych opisanych w projekcie budowlanym, jeśli ich wykonanie byłoby konieczne dla prawidłowej realizacji </w:t>
      </w:r>
      <w:r w:rsidR="000367C9" w:rsidRPr="00F6078D">
        <w:rPr>
          <w:rFonts w:cstheme="minorHAnsi"/>
          <w:sz w:val="21"/>
          <w:szCs w:val="21"/>
        </w:rPr>
        <w:t xml:space="preserve">Przedmiotu </w:t>
      </w:r>
      <w:r w:rsidR="001A202D" w:rsidRPr="00F6078D">
        <w:rPr>
          <w:rFonts w:cstheme="minorHAnsi"/>
          <w:sz w:val="21"/>
          <w:szCs w:val="21"/>
        </w:rPr>
        <w:t xml:space="preserve">Umowy </w:t>
      </w:r>
      <w:r w:rsidR="00FC382C">
        <w:rPr>
          <w:rFonts w:cstheme="minorHAnsi"/>
          <w:sz w:val="21"/>
          <w:szCs w:val="21"/>
        </w:rPr>
        <w:t xml:space="preserve">- </w:t>
      </w:r>
      <w:r w:rsidR="001A202D" w:rsidRPr="00F6078D">
        <w:rPr>
          <w:rFonts w:cstheme="minorHAnsi"/>
          <w:sz w:val="21"/>
          <w:szCs w:val="21"/>
        </w:rPr>
        <w:t>zgodnie z zasadami wiedzy technicznej, na zasadach oznaczonych w Umowie.</w:t>
      </w:r>
    </w:p>
    <w:p w14:paraId="0F70ECFD" w14:textId="31BFCCC4" w:rsidR="001A202D" w:rsidRPr="00F6078D" w:rsidRDefault="001A202D" w:rsidP="00F6078D">
      <w:pPr>
        <w:pStyle w:val="NormalnyWeb"/>
        <w:numPr>
          <w:ilvl w:val="0"/>
          <w:numId w:val="5"/>
        </w:numPr>
        <w:tabs>
          <w:tab w:val="left" w:pos="705"/>
          <w:tab w:val="left" w:pos="2505"/>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W przypadku wystąpienia robót zamiennych</w:t>
      </w:r>
      <w:r w:rsidR="0064363C">
        <w:rPr>
          <w:rFonts w:asciiTheme="minorHAnsi" w:hAnsiTheme="minorHAnsi" w:cstheme="minorHAnsi"/>
          <w:sz w:val="21"/>
          <w:szCs w:val="21"/>
        </w:rPr>
        <w:t xml:space="preserve"> Generalny</w:t>
      </w:r>
      <w:r w:rsidRPr="00F6078D">
        <w:rPr>
          <w:rFonts w:asciiTheme="minorHAnsi" w:hAnsiTheme="minorHAnsi" w:cstheme="minorHAnsi"/>
          <w:sz w:val="21"/>
          <w:szCs w:val="21"/>
        </w:rPr>
        <w:t xml:space="preserve"> Wykonawca ma obowiązek ich wykonania w ramach </w:t>
      </w:r>
      <w:r w:rsidR="000367C9" w:rsidRPr="00F6078D">
        <w:rPr>
          <w:rFonts w:asciiTheme="minorHAnsi" w:hAnsiTheme="minorHAnsi" w:cstheme="minorHAnsi"/>
          <w:sz w:val="21"/>
          <w:szCs w:val="21"/>
        </w:rPr>
        <w:t>W</w:t>
      </w:r>
      <w:r w:rsidRPr="00F6078D">
        <w:rPr>
          <w:rFonts w:asciiTheme="minorHAnsi" w:hAnsiTheme="minorHAnsi" w:cstheme="minorHAnsi"/>
          <w:sz w:val="21"/>
          <w:szCs w:val="21"/>
        </w:rPr>
        <w:t xml:space="preserve">ynagrodzenia </w:t>
      </w:r>
      <w:r w:rsidR="000367C9" w:rsidRPr="00F6078D">
        <w:rPr>
          <w:rFonts w:asciiTheme="minorHAnsi" w:hAnsiTheme="minorHAnsi" w:cstheme="minorHAnsi"/>
          <w:sz w:val="21"/>
          <w:szCs w:val="21"/>
        </w:rPr>
        <w:t>U</w:t>
      </w:r>
      <w:r w:rsidRPr="00F6078D">
        <w:rPr>
          <w:rFonts w:asciiTheme="minorHAnsi" w:hAnsiTheme="minorHAnsi" w:cstheme="minorHAnsi"/>
          <w:sz w:val="21"/>
          <w:szCs w:val="21"/>
        </w:rPr>
        <w:t>mownego.</w:t>
      </w:r>
    </w:p>
    <w:p w14:paraId="7A4070FC" w14:textId="77777777" w:rsidR="001A202D" w:rsidRPr="00F6078D" w:rsidRDefault="001A202D" w:rsidP="00F6078D">
      <w:pPr>
        <w:pStyle w:val="NormalnyWeb"/>
        <w:numPr>
          <w:ilvl w:val="0"/>
          <w:numId w:val="5"/>
        </w:numPr>
        <w:tabs>
          <w:tab w:val="left" w:pos="705"/>
          <w:tab w:val="left" w:pos="2505"/>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Za Roboty Dodatkowe lub roboty zamienne prace wykonane bez zlecenia Inwestora lub bez zgody Inwestora, Generalnemu Wykonawcy nie przysługuje dodatkowe wynagrodzenie.</w:t>
      </w:r>
    </w:p>
    <w:p w14:paraId="153B73E7" w14:textId="3AE26E53" w:rsidR="001A202D" w:rsidRPr="00F6078D" w:rsidRDefault="001A202D" w:rsidP="00F6078D">
      <w:pPr>
        <w:pStyle w:val="NormalnyWeb"/>
        <w:numPr>
          <w:ilvl w:val="0"/>
          <w:numId w:val="5"/>
        </w:numPr>
        <w:tabs>
          <w:tab w:val="left" w:pos="705"/>
          <w:tab w:val="left" w:pos="2505"/>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Wykonywanie Robót Dodatkowych lub robót zamiennych nie stanowi podstawy do przedłużenia terminu wykonania Umowy</w:t>
      </w:r>
      <w:r w:rsidR="00FC382C">
        <w:rPr>
          <w:rFonts w:asciiTheme="minorHAnsi" w:hAnsiTheme="minorHAnsi" w:cstheme="minorHAnsi"/>
          <w:sz w:val="21"/>
          <w:szCs w:val="21"/>
        </w:rPr>
        <w:t xml:space="preserve"> - </w:t>
      </w:r>
      <w:r w:rsidRPr="00F6078D">
        <w:rPr>
          <w:rFonts w:asciiTheme="minorHAnsi" w:hAnsiTheme="minorHAnsi" w:cstheme="minorHAnsi"/>
          <w:sz w:val="21"/>
          <w:szCs w:val="21"/>
        </w:rPr>
        <w:t>chyba, że Strony postanowią inaczej.</w:t>
      </w:r>
    </w:p>
    <w:p w14:paraId="24DA1E3D" w14:textId="0922970A" w:rsidR="001A202D" w:rsidRPr="00F6078D" w:rsidRDefault="001A202D" w:rsidP="00F6078D">
      <w:pPr>
        <w:pStyle w:val="Akapitzlist"/>
        <w:numPr>
          <w:ilvl w:val="0"/>
          <w:numId w:val="5"/>
        </w:numPr>
        <w:spacing w:after="0"/>
        <w:ind w:left="357" w:hanging="357"/>
        <w:jc w:val="both"/>
        <w:rPr>
          <w:rFonts w:asciiTheme="minorHAnsi" w:hAnsiTheme="minorHAnsi" w:cstheme="minorHAnsi"/>
          <w:sz w:val="21"/>
          <w:szCs w:val="21"/>
        </w:rPr>
      </w:pPr>
      <w:r w:rsidRPr="00F6078D">
        <w:rPr>
          <w:rFonts w:asciiTheme="minorHAnsi" w:hAnsiTheme="minorHAnsi" w:cstheme="minorHAnsi"/>
          <w:sz w:val="21"/>
          <w:szCs w:val="21"/>
        </w:rPr>
        <w:t xml:space="preserve">Inwestor może pisemnie zrezygnować z wykonania części robót objętych </w:t>
      </w:r>
      <w:r w:rsidR="00B41F90">
        <w:rPr>
          <w:rFonts w:asciiTheme="minorHAnsi" w:hAnsiTheme="minorHAnsi" w:cstheme="minorHAnsi"/>
          <w:sz w:val="21"/>
          <w:szCs w:val="21"/>
        </w:rPr>
        <w:t>Umową</w:t>
      </w:r>
      <w:r w:rsidR="008F59AE">
        <w:rPr>
          <w:rFonts w:asciiTheme="minorHAnsi" w:hAnsiTheme="minorHAnsi" w:cstheme="minorHAnsi"/>
          <w:sz w:val="21"/>
          <w:szCs w:val="21"/>
        </w:rPr>
        <w:t>, zwłaszcza w przypadku</w:t>
      </w:r>
      <w:r w:rsidR="00FC382C">
        <w:rPr>
          <w:rFonts w:asciiTheme="minorHAnsi" w:hAnsiTheme="minorHAnsi" w:cstheme="minorHAnsi"/>
          <w:sz w:val="21"/>
          <w:szCs w:val="21"/>
        </w:rPr>
        <w:t>,</w:t>
      </w:r>
      <w:r w:rsidR="008F59AE">
        <w:rPr>
          <w:rFonts w:asciiTheme="minorHAnsi" w:hAnsiTheme="minorHAnsi" w:cstheme="minorHAnsi"/>
          <w:sz w:val="21"/>
          <w:szCs w:val="21"/>
        </w:rPr>
        <w:t xml:space="preserve"> w którym uzyska on zamienne pozwolenie na budowę</w:t>
      </w:r>
      <w:r w:rsidRPr="00F6078D">
        <w:rPr>
          <w:rFonts w:asciiTheme="minorHAnsi" w:hAnsiTheme="minorHAnsi" w:cstheme="minorHAnsi"/>
          <w:sz w:val="21"/>
          <w:szCs w:val="21"/>
        </w:rPr>
        <w:t>. W przypadku rezygnacji z wykonania części robót objętych Umo</w:t>
      </w:r>
      <w:r w:rsidR="000367C9" w:rsidRPr="00F6078D">
        <w:rPr>
          <w:rFonts w:asciiTheme="minorHAnsi" w:hAnsiTheme="minorHAnsi" w:cstheme="minorHAnsi"/>
          <w:sz w:val="21"/>
          <w:szCs w:val="21"/>
        </w:rPr>
        <w:t>wą</w:t>
      </w:r>
      <w:r w:rsidR="00D85BDE">
        <w:rPr>
          <w:rFonts w:asciiTheme="minorHAnsi" w:hAnsiTheme="minorHAnsi" w:cstheme="minorHAnsi"/>
          <w:sz w:val="21"/>
          <w:szCs w:val="21"/>
        </w:rPr>
        <w:t xml:space="preserve"> przez Inwestora</w:t>
      </w:r>
      <w:r w:rsidR="000367C9" w:rsidRPr="00F6078D">
        <w:rPr>
          <w:rFonts w:asciiTheme="minorHAnsi" w:hAnsiTheme="minorHAnsi" w:cstheme="minorHAnsi"/>
          <w:sz w:val="21"/>
          <w:szCs w:val="21"/>
        </w:rPr>
        <w:t>, stosownemu obniżeniu ulega W</w:t>
      </w:r>
      <w:r w:rsidRPr="00F6078D">
        <w:rPr>
          <w:rFonts w:asciiTheme="minorHAnsi" w:hAnsiTheme="minorHAnsi" w:cstheme="minorHAnsi"/>
          <w:sz w:val="21"/>
          <w:szCs w:val="21"/>
        </w:rPr>
        <w:t xml:space="preserve">ynagrodzenie </w:t>
      </w:r>
      <w:r w:rsidR="000367C9" w:rsidRPr="00F6078D">
        <w:rPr>
          <w:rFonts w:asciiTheme="minorHAnsi" w:hAnsiTheme="minorHAnsi" w:cstheme="minorHAnsi"/>
          <w:sz w:val="21"/>
          <w:szCs w:val="21"/>
        </w:rPr>
        <w:t>U</w:t>
      </w:r>
      <w:r w:rsidRPr="00F6078D">
        <w:rPr>
          <w:rFonts w:asciiTheme="minorHAnsi" w:hAnsiTheme="minorHAnsi" w:cstheme="minorHAnsi"/>
          <w:sz w:val="21"/>
          <w:szCs w:val="21"/>
        </w:rPr>
        <w:t>mowne</w:t>
      </w:r>
      <w:r w:rsidR="00D91812">
        <w:rPr>
          <w:rFonts w:asciiTheme="minorHAnsi" w:hAnsiTheme="minorHAnsi" w:cstheme="minorHAnsi"/>
          <w:sz w:val="21"/>
          <w:szCs w:val="21"/>
        </w:rPr>
        <w:t xml:space="preserve">, Generalnemu Wykonawcy nie przysługują </w:t>
      </w:r>
      <w:r w:rsidR="00D85BDE">
        <w:rPr>
          <w:rFonts w:asciiTheme="minorHAnsi" w:hAnsiTheme="minorHAnsi" w:cstheme="minorHAnsi"/>
          <w:sz w:val="21"/>
          <w:szCs w:val="21"/>
        </w:rPr>
        <w:t xml:space="preserve">także </w:t>
      </w:r>
      <w:r w:rsidR="00D91812">
        <w:rPr>
          <w:rFonts w:asciiTheme="minorHAnsi" w:hAnsiTheme="minorHAnsi" w:cstheme="minorHAnsi"/>
          <w:sz w:val="21"/>
          <w:szCs w:val="21"/>
        </w:rPr>
        <w:t>żadne roszczenia z tego tytułu</w:t>
      </w:r>
      <w:r w:rsidRPr="00F6078D">
        <w:rPr>
          <w:rFonts w:asciiTheme="minorHAnsi" w:hAnsiTheme="minorHAnsi" w:cstheme="minorHAnsi"/>
          <w:sz w:val="21"/>
          <w:szCs w:val="21"/>
        </w:rPr>
        <w:t>.</w:t>
      </w:r>
    </w:p>
    <w:p w14:paraId="6F5318B2" w14:textId="77777777" w:rsidR="00084C4B" w:rsidRPr="00F6078D" w:rsidRDefault="00084C4B" w:rsidP="00F6078D">
      <w:pPr>
        <w:spacing w:after="0" w:line="276" w:lineRule="auto"/>
        <w:jc w:val="both"/>
        <w:rPr>
          <w:rFonts w:cstheme="minorHAnsi"/>
          <w:sz w:val="21"/>
          <w:szCs w:val="21"/>
        </w:rPr>
      </w:pPr>
    </w:p>
    <w:p w14:paraId="08BF746E" w14:textId="72EBA886" w:rsidR="00084C4B" w:rsidRPr="00F6078D" w:rsidRDefault="004A32D8" w:rsidP="00F6078D">
      <w:pPr>
        <w:pStyle w:val="Akapitzlist"/>
        <w:autoSpaceDE w:val="0"/>
        <w:spacing w:after="0"/>
        <w:ind w:left="360"/>
        <w:jc w:val="center"/>
        <w:rPr>
          <w:rFonts w:asciiTheme="minorHAnsi" w:hAnsiTheme="minorHAnsi" w:cstheme="minorHAnsi"/>
          <w:b/>
          <w:bCs/>
          <w:sz w:val="21"/>
          <w:szCs w:val="21"/>
        </w:rPr>
      </w:pPr>
      <w:r w:rsidRPr="00F6078D">
        <w:rPr>
          <w:rFonts w:asciiTheme="minorHAnsi" w:hAnsiTheme="minorHAnsi" w:cstheme="minorHAnsi"/>
          <w:b/>
          <w:bCs/>
          <w:sz w:val="21"/>
          <w:szCs w:val="21"/>
        </w:rPr>
        <w:t>§ 10</w:t>
      </w:r>
      <w:r w:rsidR="00084C4B" w:rsidRPr="00F6078D">
        <w:rPr>
          <w:rFonts w:asciiTheme="minorHAnsi" w:hAnsiTheme="minorHAnsi" w:cstheme="minorHAnsi"/>
          <w:b/>
          <w:bCs/>
          <w:sz w:val="21"/>
          <w:szCs w:val="21"/>
        </w:rPr>
        <w:t xml:space="preserve"> Podwykonawstwo</w:t>
      </w:r>
    </w:p>
    <w:p w14:paraId="33E24A26" w14:textId="77777777" w:rsidR="00084C4B" w:rsidRPr="00F6078D" w:rsidRDefault="00084C4B" w:rsidP="00F6078D">
      <w:pPr>
        <w:pStyle w:val="Akapitzlist"/>
        <w:autoSpaceDE w:val="0"/>
        <w:spacing w:after="0"/>
        <w:ind w:left="360"/>
        <w:jc w:val="center"/>
        <w:rPr>
          <w:rFonts w:asciiTheme="minorHAnsi" w:hAnsiTheme="minorHAnsi" w:cstheme="minorHAnsi"/>
          <w:b/>
          <w:bCs/>
          <w:sz w:val="21"/>
          <w:szCs w:val="21"/>
        </w:rPr>
      </w:pPr>
    </w:p>
    <w:p w14:paraId="0B435166" w14:textId="1BAF367A" w:rsidR="00084C4B" w:rsidRPr="00F6078D" w:rsidRDefault="00084C4B" w:rsidP="00F6078D">
      <w:pPr>
        <w:pStyle w:val="Akapitzlist"/>
        <w:numPr>
          <w:ilvl w:val="0"/>
          <w:numId w:val="26"/>
        </w:numPr>
        <w:spacing w:after="0"/>
        <w:jc w:val="both"/>
        <w:rPr>
          <w:rFonts w:asciiTheme="minorHAnsi" w:hAnsiTheme="minorHAnsi" w:cstheme="minorHAnsi"/>
          <w:sz w:val="21"/>
          <w:szCs w:val="21"/>
        </w:rPr>
      </w:pPr>
      <w:r w:rsidRPr="00F6078D">
        <w:rPr>
          <w:rFonts w:asciiTheme="minorHAnsi" w:hAnsiTheme="minorHAnsi" w:cstheme="minorHAnsi"/>
          <w:sz w:val="21"/>
          <w:szCs w:val="21"/>
        </w:rPr>
        <w:lastRenderedPageBreak/>
        <w:t xml:space="preserve">Generalny Wykonawca uprawniony jest do powierzenia wykonania części robót objętych niniejszą Umową innemu podmiotowi (podwykonawcy) za uprzednią, wyraźną i pisemną zgodą Inwestora. </w:t>
      </w:r>
    </w:p>
    <w:p w14:paraId="3096755F" w14:textId="2BC9B55F" w:rsidR="00084C4B" w:rsidRPr="00F6078D" w:rsidRDefault="00084C4B" w:rsidP="00F6078D">
      <w:pPr>
        <w:pStyle w:val="Akapitzlist"/>
        <w:numPr>
          <w:ilvl w:val="0"/>
          <w:numId w:val="26"/>
        </w:numPr>
        <w:spacing w:after="0"/>
        <w:ind w:left="357" w:hanging="357"/>
        <w:jc w:val="both"/>
        <w:rPr>
          <w:rFonts w:asciiTheme="minorHAnsi" w:hAnsiTheme="minorHAnsi" w:cstheme="minorHAnsi"/>
          <w:sz w:val="21"/>
          <w:szCs w:val="21"/>
        </w:rPr>
      </w:pPr>
      <w:r w:rsidRPr="00F6078D">
        <w:rPr>
          <w:rFonts w:asciiTheme="minorHAnsi" w:hAnsiTheme="minorHAnsi" w:cstheme="minorHAnsi"/>
          <w:sz w:val="21"/>
          <w:szCs w:val="21"/>
        </w:rPr>
        <w:t>W celu uniknięcia wątpliwości Strony zgodnie postanawiają, że za podwykonawców nie uważa się podmiotów dostarczających energię, surowce, materiały budowlane, maszyny lub urządzenia wykorzystywane do wykonania Umowy</w:t>
      </w:r>
      <w:r w:rsidR="00FC382C">
        <w:rPr>
          <w:rFonts w:asciiTheme="minorHAnsi" w:hAnsiTheme="minorHAnsi" w:cstheme="minorHAnsi"/>
          <w:sz w:val="21"/>
          <w:szCs w:val="21"/>
        </w:rPr>
        <w:t xml:space="preserve"> -</w:t>
      </w:r>
      <w:r w:rsidRPr="00F6078D">
        <w:rPr>
          <w:rFonts w:asciiTheme="minorHAnsi" w:hAnsiTheme="minorHAnsi" w:cstheme="minorHAnsi"/>
          <w:sz w:val="21"/>
          <w:szCs w:val="21"/>
        </w:rPr>
        <w:t xml:space="preserve"> pod warunkiem, że nie wykonują robót budowlanych objętych Umową.</w:t>
      </w:r>
    </w:p>
    <w:p w14:paraId="172183A6" w14:textId="08B365B7" w:rsidR="00084C4B" w:rsidRPr="00F6078D" w:rsidRDefault="00E25AC7" w:rsidP="00F6078D">
      <w:pPr>
        <w:pStyle w:val="Akapitzlist"/>
        <w:numPr>
          <w:ilvl w:val="0"/>
          <w:numId w:val="26"/>
        </w:numPr>
        <w:spacing w:after="0"/>
        <w:ind w:left="357" w:hanging="357"/>
        <w:jc w:val="both"/>
        <w:rPr>
          <w:rFonts w:asciiTheme="minorHAnsi" w:hAnsiTheme="minorHAnsi" w:cstheme="minorHAnsi"/>
          <w:sz w:val="21"/>
          <w:szCs w:val="21"/>
        </w:rPr>
      </w:pPr>
      <w:r w:rsidRPr="00F6078D">
        <w:rPr>
          <w:rFonts w:asciiTheme="minorHAnsi" w:hAnsiTheme="minorHAnsi" w:cstheme="minorHAnsi"/>
          <w:sz w:val="21"/>
          <w:szCs w:val="21"/>
        </w:rPr>
        <w:t xml:space="preserve">Generalny </w:t>
      </w:r>
      <w:r w:rsidR="00084C4B" w:rsidRPr="00F6078D">
        <w:rPr>
          <w:rFonts w:asciiTheme="minorHAnsi" w:hAnsiTheme="minorHAnsi" w:cstheme="minorHAnsi"/>
          <w:sz w:val="21"/>
          <w:szCs w:val="21"/>
        </w:rPr>
        <w:t>Wykonawca jest zobowiązany do przedłożenia Inwestorowi wzoru umowy</w:t>
      </w:r>
      <w:r w:rsidR="00467AEB">
        <w:rPr>
          <w:rFonts w:asciiTheme="minorHAnsi" w:hAnsiTheme="minorHAnsi" w:cstheme="minorHAnsi"/>
          <w:sz w:val="21"/>
          <w:szCs w:val="21"/>
        </w:rPr>
        <w:t>,</w:t>
      </w:r>
      <w:r w:rsidR="00084C4B" w:rsidRPr="00F6078D">
        <w:rPr>
          <w:rFonts w:asciiTheme="minorHAnsi" w:hAnsiTheme="minorHAnsi" w:cstheme="minorHAnsi"/>
          <w:sz w:val="21"/>
          <w:szCs w:val="21"/>
        </w:rPr>
        <w:t xml:space="preserve"> jaka ma zostać zawarta z podwykonawcą. Regulacje umowy z podwykonawcą nie mogą być sprzeczne z niniejszą Umową. </w:t>
      </w:r>
    </w:p>
    <w:p w14:paraId="2FC10B4B" w14:textId="6551C484" w:rsidR="00084C4B" w:rsidRPr="00F6078D" w:rsidRDefault="000367C9" w:rsidP="00F6078D">
      <w:pPr>
        <w:pStyle w:val="Akapitzlist"/>
        <w:numPr>
          <w:ilvl w:val="0"/>
          <w:numId w:val="26"/>
        </w:numPr>
        <w:spacing w:after="0"/>
        <w:ind w:left="357" w:hanging="357"/>
        <w:jc w:val="both"/>
        <w:rPr>
          <w:rFonts w:asciiTheme="minorHAnsi" w:hAnsiTheme="minorHAnsi" w:cstheme="minorHAnsi"/>
          <w:sz w:val="21"/>
          <w:szCs w:val="21"/>
        </w:rPr>
      </w:pPr>
      <w:r w:rsidRPr="00F6078D">
        <w:rPr>
          <w:rFonts w:asciiTheme="minorHAnsi" w:hAnsiTheme="minorHAnsi" w:cstheme="minorHAnsi"/>
          <w:sz w:val="21"/>
          <w:szCs w:val="21"/>
        </w:rPr>
        <w:t xml:space="preserve">Generalny </w:t>
      </w:r>
      <w:r w:rsidR="00084C4B" w:rsidRPr="00F6078D">
        <w:rPr>
          <w:rFonts w:asciiTheme="minorHAnsi" w:hAnsiTheme="minorHAnsi" w:cstheme="minorHAnsi"/>
          <w:sz w:val="21"/>
          <w:szCs w:val="21"/>
        </w:rPr>
        <w:t xml:space="preserve">Wykonawca przedkłada Inwestorowi jeden egzemplarz (lub poświadczoną przez siebie za zgodność z oryginałem kopię) umowy zawartej z podwykonawcą, w terminie 7 </w:t>
      </w:r>
      <w:r w:rsidR="00467AEB">
        <w:rPr>
          <w:rFonts w:asciiTheme="minorHAnsi" w:hAnsiTheme="minorHAnsi" w:cstheme="minorHAnsi"/>
          <w:sz w:val="21"/>
          <w:szCs w:val="21"/>
        </w:rPr>
        <w:t xml:space="preserve">(siedmiu) </w:t>
      </w:r>
      <w:r w:rsidR="00084C4B" w:rsidRPr="00F6078D">
        <w:rPr>
          <w:rFonts w:asciiTheme="minorHAnsi" w:hAnsiTheme="minorHAnsi" w:cstheme="minorHAnsi"/>
          <w:sz w:val="21"/>
          <w:szCs w:val="21"/>
        </w:rPr>
        <w:t xml:space="preserve">dni od jej zawarcia. </w:t>
      </w:r>
    </w:p>
    <w:p w14:paraId="1BDB1B2F" w14:textId="57CD22EF" w:rsidR="00084C4B" w:rsidRPr="00F6078D" w:rsidRDefault="00084C4B" w:rsidP="00F6078D">
      <w:pPr>
        <w:pStyle w:val="Akapitzlist"/>
        <w:numPr>
          <w:ilvl w:val="0"/>
          <w:numId w:val="26"/>
        </w:numPr>
        <w:spacing w:after="0"/>
        <w:ind w:left="357" w:hanging="357"/>
        <w:jc w:val="both"/>
        <w:rPr>
          <w:rFonts w:asciiTheme="minorHAnsi" w:hAnsiTheme="minorHAnsi" w:cstheme="minorHAnsi"/>
          <w:sz w:val="21"/>
          <w:szCs w:val="21"/>
        </w:rPr>
      </w:pPr>
      <w:r w:rsidRPr="00F6078D">
        <w:rPr>
          <w:rFonts w:asciiTheme="minorHAnsi" w:hAnsiTheme="minorHAnsi" w:cstheme="minorHAnsi"/>
          <w:sz w:val="21"/>
          <w:szCs w:val="21"/>
        </w:rPr>
        <w:t xml:space="preserve">Do obowiązków </w:t>
      </w:r>
      <w:r w:rsidR="000367C9" w:rsidRPr="00F6078D">
        <w:rPr>
          <w:rFonts w:asciiTheme="minorHAnsi" w:hAnsiTheme="minorHAnsi" w:cstheme="minorHAnsi"/>
          <w:sz w:val="21"/>
          <w:szCs w:val="21"/>
        </w:rPr>
        <w:t>Generalnego Wykonawcy</w:t>
      </w:r>
      <w:r w:rsidRPr="00F6078D">
        <w:rPr>
          <w:rFonts w:asciiTheme="minorHAnsi" w:hAnsiTheme="minorHAnsi" w:cstheme="minorHAnsi"/>
          <w:sz w:val="21"/>
          <w:szCs w:val="21"/>
        </w:rPr>
        <w:t xml:space="preserve"> należy koordynacja prac realizowanych przez podwykonawców (ewentualnie także dalszych podwykonawców). </w:t>
      </w:r>
    </w:p>
    <w:p w14:paraId="3FAE92DF" w14:textId="78F1349F" w:rsidR="00084C4B" w:rsidRPr="00F6078D" w:rsidRDefault="00084C4B" w:rsidP="00F6078D">
      <w:pPr>
        <w:pStyle w:val="Akapitzlist"/>
        <w:numPr>
          <w:ilvl w:val="0"/>
          <w:numId w:val="26"/>
        </w:numPr>
        <w:spacing w:after="0"/>
        <w:ind w:left="357" w:hanging="357"/>
        <w:jc w:val="both"/>
        <w:rPr>
          <w:rFonts w:asciiTheme="minorHAnsi" w:hAnsiTheme="minorHAnsi" w:cstheme="minorHAnsi"/>
          <w:sz w:val="21"/>
          <w:szCs w:val="21"/>
        </w:rPr>
      </w:pPr>
      <w:r w:rsidRPr="00F6078D">
        <w:rPr>
          <w:rFonts w:asciiTheme="minorHAnsi" w:hAnsiTheme="minorHAnsi" w:cstheme="minorHAnsi"/>
          <w:sz w:val="21"/>
          <w:szCs w:val="21"/>
        </w:rPr>
        <w:t xml:space="preserve">Za działania lub zaniechania podwykonawców, </w:t>
      </w:r>
      <w:r w:rsidR="000367C9" w:rsidRPr="00F6078D">
        <w:rPr>
          <w:rFonts w:asciiTheme="minorHAnsi" w:hAnsiTheme="minorHAnsi" w:cstheme="minorHAnsi"/>
          <w:sz w:val="21"/>
          <w:szCs w:val="21"/>
        </w:rPr>
        <w:t xml:space="preserve">Generalny </w:t>
      </w:r>
      <w:r w:rsidRPr="00F6078D">
        <w:rPr>
          <w:rFonts w:asciiTheme="minorHAnsi" w:hAnsiTheme="minorHAnsi" w:cstheme="minorHAnsi"/>
          <w:sz w:val="21"/>
          <w:szCs w:val="21"/>
        </w:rPr>
        <w:t>Wykonawca odpowiada jak za działania lub zaniechania własne.</w:t>
      </w:r>
    </w:p>
    <w:p w14:paraId="274542B7" w14:textId="2FA3378C" w:rsidR="00084C4B" w:rsidRPr="00F6078D" w:rsidRDefault="00084C4B" w:rsidP="00F6078D">
      <w:pPr>
        <w:pStyle w:val="Akapitzlist"/>
        <w:numPr>
          <w:ilvl w:val="0"/>
          <w:numId w:val="26"/>
        </w:numPr>
        <w:spacing w:after="0"/>
        <w:ind w:left="357" w:hanging="357"/>
        <w:jc w:val="both"/>
        <w:rPr>
          <w:rFonts w:asciiTheme="minorHAnsi" w:hAnsiTheme="minorHAnsi" w:cstheme="minorHAnsi"/>
          <w:sz w:val="21"/>
          <w:szCs w:val="21"/>
        </w:rPr>
      </w:pPr>
      <w:r w:rsidRPr="00F6078D">
        <w:rPr>
          <w:rFonts w:asciiTheme="minorHAnsi" w:hAnsiTheme="minorHAnsi" w:cstheme="minorHAnsi"/>
          <w:sz w:val="21"/>
          <w:szCs w:val="21"/>
        </w:rPr>
        <w:t>W przypadku stwierdzenia, że</w:t>
      </w:r>
      <w:r w:rsidR="000367C9" w:rsidRPr="00F6078D">
        <w:rPr>
          <w:rFonts w:asciiTheme="minorHAnsi" w:hAnsiTheme="minorHAnsi" w:cstheme="minorHAnsi"/>
          <w:sz w:val="21"/>
          <w:szCs w:val="21"/>
        </w:rPr>
        <w:t xml:space="preserve"> Generalny</w:t>
      </w:r>
      <w:r w:rsidRPr="00F6078D">
        <w:rPr>
          <w:rFonts w:asciiTheme="minorHAnsi" w:hAnsiTheme="minorHAnsi" w:cstheme="minorHAnsi"/>
          <w:sz w:val="21"/>
          <w:szCs w:val="21"/>
        </w:rPr>
        <w:t xml:space="preserve"> Wykonawca wprowadził na teren budowy lub powierzył podwykonawcy część robót objętych niniejszą Umową, bez uprzedniej zgody Inwestora, Inwestor (także Inspektor Nadzoru Inwestorskiego) uprawniony jest do natychmiastowego wstrzymania robót, a konsekwencje przedmiotowego wstrzymania – w szczególności konieczność zapłaty kar umownych obciążać będą </w:t>
      </w:r>
      <w:r w:rsidR="000367C9" w:rsidRPr="00F6078D">
        <w:rPr>
          <w:rFonts w:asciiTheme="minorHAnsi" w:hAnsiTheme="minorHAnsi" w:cstheme="minorHAnsi"/>
          <w:sz w:val="21"/>
          <w:szCs w:val="21"/>
        </w:rPr>
        <w:t xml:space="preserve">Generalnego </w:t>
      </w:r>
      <w:r w:rsidRPr="00F6078D">
        <w:rPr>
          <w:rFonts w:asciiTheme="minorHAnsi" w:hAnsiTheme="minorHAnsi" w:cstheme="minorHAnsi"/>
          <w:sz w:val="21"/>
          <w:szCs w:val="21"/>
        </w:rPr>
        <w:t xml:space="preserve">Wykonawcę. </w:t>
      </w:r>
    </w:p>
    <w:p w14:paraId="5A5B585C" w14:textId="743FC930" w:rsidR="00E25AC7" w:rsidRPr="00F6078D" w:rsidRDefault="00E25AC7" w:rsidP="00F6078D">
      <w:pPr>
        <w:pStyle w:val="Akapitzlist"/>
        <w:numPr>
          <w:ilvl w:val="0"/>
          <w:numId w:val="26"/>
        </w:numPr>
        <w:spacing w:after="0"/>
        <w:ind w:left="357" w:hanging="357"/>
        <w:jc w:val="both"/>
        <w:rPr>
          <w:rFonts w:asciiTheme="minorHAnsi" w:hAnsiTheme="minorHAnsi" w:cstheme="minorHAnsi"/>
          <w:sz w:val="21"/>
          <w:szCs w:val="21"/>
        </w:rPr>
      </w:pPr>
      <w:r w:rsidRPr="00F6078D">
        <w:rPr>
          <w:rFonts w:asciiTheme="minorHAnsi" w:hAnsiTheme="minorHAnsi" w:cstheme="minorHAnsi"/>
          <w:sz w:val="21"/>
          <w:szCs w:val="21"/>
        </w:rPr>
        <w:t>Regulacje zawarte w niniejszym paragrafie stosuje się odpowiednio do dalszych podwykonawców. Generalny Podwykonawca poinformuje swoich podwykonawców o konieczności uzyskania zgody Inwestora na dalszych podwykonawców i o treści niniejszego – odpowiednio stosowanego paragrafu.</w:t>
      </w:r>
    </w:p>
    <w:p w14:paraId="271D27D2" w14:textId="77777777" w:rsidR="00084C4B" w:rsidRPr="00F6078D" w:rsidRDefault="00084C4B" w:rsidP="00F6078D">
      <w:pPr>
        <w:pStyle w:val="NormalnyWeb"/>
        <w:tabs>
          <w:tab w:val="left" w:pos="705"/>
          <w:tab w:val="left" w:pos="2505"/>
        </w:tabs>
        <w:spacing w:before="0" w:after="0" w:line="276" w:lineRule="auto"/>
        <w:jc w:val="both"/>
        <w:rPr>
          <w:rFonts w:asciiTheme="minorHAnsi" w:hAnsiTheme="minorHAnsi" w:cstheme="minorHAnsi"/>
          <w:sz w:val="21"/>
          <w:szCs w:val="21"/>
        </w:rPr>
      </w:pPr>
    </w:p>
    <w:p w14:paraId="424EC2FF" w14:textId="1E28E867" w:rsidR="00ED5B14" w:rsidRPr="00F6078D" w:rsidRDefault="00521343" w:rsidP="00F6078D">
      <w:pPr>
        <w:spacing w:after="0" w:line="276" w:lineRule="auto"/>
        <w:jc w:val="center"/>
        <w:rPr>
          <w:rFonts w:cstheme="minorHAnsi"/>
          <w:b/>
          <w:sz w:val="21"/>
          <w:szCs w:val="21"/>
        </w:rPr>
      </w:pPr>
      <w:r w:rsidRPr="00F6078D">
        <w:rPr>
          <w:rFonts w:cstheme="minorHAnsi"/>
          <w:b/>
          <w:sz w:val="21"/>
          <w:szCs w:val="21"/>
        </w:rPr>
        <w:t xml:space="preserve">§ </w:t>
      </w:r>
      <w:r w:rsidR="004A32D8" w:rsidRPr="00F6078D">
        <w:rPr>
          <w:rFonts w:cstheme="minorHAnsi"/>
          <w:b/>
          <w:sz w:val="21"/>
          <w:szCs w:val="21"/>
        </w:rPr>
        <w:t xml:space="preserve">11 </w:t>
      </w:r>
      <w:r w:rsidR="00ED5B14" w:rsidRPr="00F6078D">
        <w:rPr>
          <w:rFonts w:cstheme="minorHAnsi"/>
          <w:b/>
          <w:sz w:val="21"/>
          <w:szCs w:val="21"/>
        </w:rPr>
        <w:t>Gwarancja i rękojmia</w:t>
      </w:r>
    </w:p>
    <w:p w14:paraId="731EE856" w14:textId="77777777" w:rsidR="00521343" w:rsidRPr="00F6078D" w:rsidRDefault="00521343" w:rsidP="00F6078D">
      <w:pPr>
        <w:spacing w:after="0" w:line="276" w:lineRule="auto"/>
        <w:jc w:val="center"/>
        <w:rPr>
          <w:rFonts w:cstheme="minorHAnsi"/>
          <w:b/>
          <w:sz w:val="21"/>
          <w:szCs w:val="21"/>
        </w:rPr>
      </w:pPr>
    </w:p>
    <w:p w14:paraId="4744509A" w14:textId="736DC072" w:rsidR="000A2D21" w:rsidRPr="00F6078D" w:rsidRDefault="000A2D21" w:rsidP="00F6078D">
      <w:pPr>
        <w:pStyle w:val="Tekstpodstawowy"/>
        <w:numPr>
          <w:ilvl w:val="0"/>
          <w:numId w:val="15"/>
        </w:numPr>
        <w:spacing w:line="276" w:lineRule="auto"/>
        <w:rPr>
          <w:rFonts w:asciiTheme="minorHAnsi" w:hAnsiTheme="minorHAnsi" w:cstheme="minorHAnsi"/>
          <w:color w:val="auto"/>
          <w:sz w:val="21"/>
          <w:szCs w:val="21"/>
        </w:rPr>
      </w:pPr>
      <w:r w:rsidRPr="00F6078D">
        <w:rPr>
          <w:rFonts w:asciiTheme="minorHAnsi" w:hAnsiTheme="minorHAnsi" w:cstheme="minorHAnsi"/>
          <w:color w:val="auto"/>
          <w:sz w:val="21"/>
          <w:szCs w:val="21"/>
        </w:rPr>
        <w:t>Inwestorowi przysługują uprawnienia z tytułu rękojmi, których może dochodzić na zasadach określonych w kodeksie cywilnym z zastrzeżeniem postanowień niniejszej Umowy.</w:t>
      </w:r>
      <w:r w:rsidRPr="00F6078D">
        <w:rPr>
          <w:rFonts w:asciiTheme="minorHAnsi" w:hAnsiTheme="minorHAnsi" w:cstheme="minorHAnsi"/>
          <w:color w:val="auto"/>
          <w:sz w:val="21"/>
          <w:szCs w:val="21"/>
          <w:lang w:val="pl-PL"/>
        </w:rPr>
        <w:t xml:space="preserve"> </w:t>
      </w:r>
    </w:p>
    <w:p w14:paraId="22D4FB50" w14:textId="2973D7F4" w:rsidR="000A2D21" w:rsidRPr="00F6078D" w:rsidRDefault="000A2D21" w:rsidP="00F6078D">
      <w:pPr>
        <w:pStyle w:val="Tekstpodstawowy"/>
        <w:numPr>
          <w:ilvl w:val="0"/>
          <w:numId w:val="15"/>
        </w:numPr>
        <w:spacing w:line="276" w:lineRule="auto"/>
        <w:rPr>
          <w:rFonts w:asciiTheme="minorHAnsi" w:hAnsiTheme="minorHAnsi" w:cstheme="minorHAnsi"/>
          <w:color w:val="auto"/>
          <w:sz w:val="21"/>
          <w:szCs w:val="21"/>
          <w:lang w:val="pl-PL"/>
        </w:rPr>
      </w:pPr>
      <w:r w:rsidRPr="00F6078D">
        <w:rPr>
          <w:rFonts w:asciiTheme="minorHAnsi" w:hAnsiTheme="minorHAnsi" w:cstheme="minorHAnsi"/>
          <w:color w:val="auto"/>
          <w:sz w:val="21"/>
          <w:szCs w:val="21"/>
        </w:rPr>
        <w:t xml:space="preserve">Okres rękojmi </w:t>
      </w:r>
      <w:r w:rsidR="00C51487" w:rsidRPr="00F6078D">
        <w:rPr>
          <w:rFonts w:asciiTheme="minorHAnsi" w:hAnsiTheme="minorHAnsi" w:cstheme="minorHAnsi"/>
          <w:color w:val="auto"/>
          <w:sz w:val="21"/>
          <w:szCs w:val="21"/>
          <w:lang w:val="pl-PL"/>
        </w:rPr>
        <w:t xml:space="preserve">za wady </w:t>
      </w:r>
      <w:r w:rsidRPr="00F6078D">
        <w:rPr>
          <w:rFonts w:asciiTheme="minorHAnsi" w:hAnsiTheme="minorHAnsi" w:cstheme="minorHAnsi"/>
          <w:color w:val="auto"/>
          <w:sz w:val="21"/>
          <w:szCs w:val="21"/>
        </w:rPr>
        <w:t xml:space="preserve">wynosi </w:t>
      </w:r>
      <w:r w:rsidR="00D55A93">
        <w:rPr>
          <w:rFonts w:asciiTheme="minorHAnsi" w:hAnsiTheme="minorHAnsi" w:cstheme="minorHAnsi"/>
          <w:color w:val="auto"/>
          <w:sz w:val="21"/>
          <w:szCs w:val="21"/>
          <w:lang w:val="pl-PL"/>
        </w:rPr>
        <w:t>60</w:t>
      </w:r>
      <w:r w:rsidRPr="00F6078D">
        <w:rPr>
          <w:rFonts w:asciiTheme="minorHAnsi" w:hAnsiTheme="minorHAnsi" w:cstheme="minorHAnsi"/>
          <w:color w:val="auto"/>
          <w:sz w:val="21"/>
          <w:szCs w:val="21"/>
          <w:lang w:val="pl-PL"/>
        </w:rPr>
        <w:t xml:space="preserve"> (</w:t>
      </w:r>
      <w:r w:rsidR="00D55A93">
        <w:rPr>
          <w:rFonts w:asciiTheme="minorHAnsi" w:hAnsiTheme="minorHAnsi" w:cstheme="minorHAnsi"/>
          <w:color w:val="auto"/>
          <w:sz w:val="21"/>
          <w:szCs w:val="21"/>
          <w:lang w:val="pl-PL"/>
        </w:rPr>
        <w:t>sześćdziesiąt</w:t>
      </w:r>
      <w:r w:rsidRPr="00F6078D">
        <w:rPr>
          <w:rFonts w:asciiTheme="minorHAnsi" w:hAnsiTheme="minorHAnsi" w:cstheme="minorHAnsi"/>
          <w:color w:val="auto"/>
          <w:sz w:val="21"/>
          <w:szCs w:val="21"/>
          <w:lang w:val="pl-PL"/>
        </w:rPr>
        <w:t>)</w:t>
      </w:r>
      <w:r w:rsidRPr="00F6078D">
        <w:rPr>
          <w:rFonts w:asciiTheme="minorHAnsi" w:hAnsiTheme="minorHAnsi" w:cstheme="minorHAnsi"/>
          <w:color w:val="auto"/>
          <w:sz w:val="21"/>
          <w:szCs w:val="21"/>
        </w:rPr>
        <w:t xml:space="preserve"> </w:t>
      </w:r>
      <w:r w:rsidR="00D55A93">
        <w:rPr>
          <w:rFonts w:asciiTheme="minorHAnsi" w:hAnsiTheme="minorHAnsi" w:cstheme="minorHAnsi"/>
          <w:color w:val="auto"/>
          <w:sz w:val="21"/>
          <w:szCs w:val="21"/>
          <w:lang w:val="pl-PL"/>
        </w:rPr>
        <w:t>miesięcy</w:t>
      </w:r>
      <w:r w:rsidRPr="00F6078D">
        <w:rPr>
          <w:rFonts w:asciiTheme="minorHAnsi" w:hAnsiTheme="minorHAnsi" w:cstheme="minorHAnsi"/>
          <w:color w:val="auto"/>
          <w:sz w:val="21"/>
          <w:szCs w:val="21"/>
        </w:rPr>
        <w:t xml:space="preserve"> i rozpocznie bieg od dnia podpisania </w:t>
      </w:r>
      <w:r w:rsidR="000367C9" w:rsidRPr="00F6078D">
        <w:rPr>
          <w:rFonts w:asciiTheme="minorHAnsi" w:hAnsiTheme="minorHAnsi" w:cstheme="minorHAnsi"/>
          <w:color w:val="auto"/>
          <w:sz w:val="21"/>
          <w:szCs w:val="21"/>
          <w:lang w:val="pl-PL"/>
        </w:rPr>
        <w:t>p</w:t>
      </w:r>
      <w:r w:rsidRPr="00F6078D">
        <w:rPr>
          <w:rFonts w:asciiTheme="minorHAnsi" w:hAnsiTheme="minorHAnsi" w:cstheme="minorHAnsi"/>
          <w:color w:val="auto"/>
          <w:sz w:val="21"/>
          <w:szCs w:val="21"/>
          <w:lang w:val="pl-PL"/>
        </w:rPr>
        <w:t xml:space="preserve">rotokołu </w:t>
      </w:r>
      <w:r w:rsidR="00CD318D">
        <w:rPr>
          <w:rFonts w:asciiTheme="minorHAnsi" w:hAnsiTheme="minorHAnsi" w:cstheme="minorHAnsi"/>
          <w:color w:val="auto"/>
          <w:sz w:val="21"/>
          <w:szCs w:val="21"/>
          <w:lang w:val="pl-PL"/>
        </w:rPr>
        <w:t>o</w:t>
      </w:r>
      <w:r w:rsidRPr="00F6078D">
        <w:rPr>
          <w:rFonts w:asciiTheme="minorHAnsi" w:hAnsiTheme="minorHAnsi" w:cstheme="minorHAnsi"/>
          <w:color w:val="auto"/>
          <w:sz w:val="21"/>
          <w:szCs w:val="21"/>
          <w:lang w:val="pl-PL"/>
        </w:rPr>
        <w:t xml:space="preserve">dbioru </w:t>
      </w:r>
      <w:r w:rsidR="000367C9" w:rsidRPr="00F6078D">
        <w:rPr>
          <w:rFonts w:asciiTheme="minorHAnsi" w:hAnsiTheme="minorHAnsi" w:cstheme="minorHAnsi"/>
          <w:color w:val="auto"/>
          <w:sz w:val="21"/>
          <w:szCs w:val="21"/>
          <w:lang w:val="pl-PL"/>
        </w:rPr>
        <w:t>k</w:t>
      </w:r>
      <w:r w:rsidRPr="00F6078D">
        <w:rPr>
          <w:rFonts w:asciiTheme="minorHAnsi" w:hAnsiTheme="minorHAnsi" w:cstheme="minorHAnsi"/>
          <w:color w:val="auto"/>
          <w:sz w:val="21"/>
          <w:szCs w:val="21"/>
          <w:lang w:val="pl-PL"/>
        </w:rPr>
        <w:t xml:space="preserve">ońcowego bez zastrzeżeń. Jeżeli w dniu podpisania </w:t>
      </w:r>
      <w:r w:rsidR="000367C9" w:rsidRPr="00F6078D">
        <w:rPr>
          <w:rFonts w:asciiTheme="minorHAnsi" w:hAnsiTheme="minorHAnsi" w:cstheme="minorHAnsi"/>
          <w:color w:val="auto"/>
          <w:sz w:val="21"/>
          <w:szCs w:val="21"/>
          <w:lang w:val="pl-PL"/>
        </w:rPr>
        <w:t>p</w:t>
      </w:r>
      <w:r w:rsidRPr="00F6078D">
        <w:rPr>
          <w:rFonts w:asciiTheme="minorHAnsi" w:hAnsiTheme="minorHAnsi" w:cstheme="minorHAnsi"/>
          <w:color w:val="auto"/>
          <w:sz w:val="21"/>
          <w:szCs w:val="21"/>
          <w:lang w:val="pl-PL"/>
        </w:rPr>
        <w:t xml:space="preserve">rotokołu </w:t>
      </w:r>
      <w:r w:rsidR="00CD318D">
        <w:rPr>
          <w:rFonts w:asciiTheme="minorHAnsi" w:hAnsiTheme="minorHAnsi" w:cstheme="minorHAnsi"/>
          <w:color w:val="auto"/>
          <w:sz w:val="21"/>
          <w:szCs w:val="21"/>
          <w:lang w:val="pl-PL"/>
        </w:rPr>
        <w:t>o</w:t>
      </w:r>
      <w:r w:rsidRPr="00F6078D">
        <w:rPr>
          <w:rFonts w:asciiTheme="minorHAnsi" w:hAnsiTheme="minorHAnsi" w:cstheme="minorHAnsi"/>
          <w:color w:val="auto"/>
          <w:sz w:val="21"/>
          <w:szCs w:val="21"/>
          <w:lang w:val="pl-PL"/>
        </w:rPr>
        <w:t xml:space="preserve">dbioru </w:t>
      </w:r>
      <w:r w:rsidR="000367C9" w:rsidRPr="00F6078D">
        <w:rPr>
          <w:rFonts w:asciiTheme="minorHAnsi" w:hAnsiTheme="minorHAnsi" w:cstheme="minorHAnsi"/>
          <w:color w:val="auto"/>
          <w:sz w:val="21"/>
          <w:szCs w:val="21"/>
          <w:lang w:val="pl-PL"/>
        </w:rPr>
        <w:t>k</w:t>
      </w:r>
      <w:r w:rsidRPr="00F6078D">
        <w:rPr>
          <w:rFonts w:asciiTheme="minorHAnsi" w:hAnsiTheme="minorHAnsi" w:cstheme="minorHAnsi"/>
          <w:color w:val="auto"/>
          <w:sz w:val="21"/>
          <w:szCs w:val="21"/>
          <w:lang w:val="pl-PL"/>
        </w:rPr>
        <w:t xml:space="preserve">ońcowego jakiekolwiek roboty nie zostały jeszcze ukończone, okres rękojmi rozpoczyna się w dacie ich </w:t>
      </w:r>
      <w:r w:rsidR="006F362A" w:rsidRPr="00F6078D">
        <w:rPr>
          <w:rFonts w:asciiTheme="minorHAnsi" w:hAnsiTheme="minorHAnsi" w:cstheme="minorHAnsi"/>
          <w:color w:val="auto"/>
          <w:sz w:val="21"/>
          <w:szCs w:val="21"/>
          <w:lang w:val="pl-PL"/>
        </w:rPr>
        <w:t xml:space="preserve">protokolarnego </w:t>
      </w:r>
      <w:r w:rsidRPr="00F6078D">
        <w:rPr>
          <w:rFonts w:asciiTheme="minorHAnsi" w:hAnsiTheme="minorHAnsi" w:cstheme="minorHAnsi"/>
          <w:color w:val="auto"/>
          <w:sz w:val="21"/>
          <w:szCs w:val="21"/>
          <w:lang w:val="pl-PL"/>
        </w:rPr>
        <w:t>odbioru bez zastrzeżeń.</w:t>
      </w:r>
    </w:p>
    <w:p w14:paraId="7D508E4C" w14:textId="40E7A791" w:rsidR="000A2D21" w:rsidRPr="00F6078D" w:rsidRDefault="000A2D21" w:rsidP="00F6078D">
      <w:pPr>
        <w:pStyle w:val="Tekstpodstawowy"/>
        <w:numPr>
          <w:ilvl w:val="0"/>
          <w:numId w:val="15"/>
        </w:numPr>
        <w:tabs>
          <w:tab w:val="num" w:pos="540"/>
        </w:tabs>
        <w:spacing w:line="276" w:lineRule="auto"/>
        <w:rPr>
          <w:rFonts w:asciiTheme="minorHAnsi" w:hAnsiTheme="minorHAnsi" w:cstheme="minorHAnsi"/>
          <w:color w:val="auto"/>
          <w:sz w:val="21"/>
          <w:szCs w:val="21"/>
          <w:lang w:val="pl-PL"/>
        </w:rPr>
      </w:pPr>
      <w:r w:rsidRPr="00F6078D">
        <w:rPr>
          <w:rFonts w:asciiTheme="minorHAnsi" w:hAnsiTheme="minorHAnsi" w:cstheme="minorHAnsi"/>
          <w:color w:val="auto"/>
          <w:sz w:val="21"/>
          <w:szCs w:val="21"/>
        </w:rPr>
        <w:t xml:space="preserve">Termin upływu rękojmi i gwarancji na </w:t>
      </w:r>
      <w:r w:rsidRPr="00F6078D">
        <w:rPr>
          <w:rFonts w:asciiTheme="minorHAnsi" w:hAnsiTheme="minorHAnsi" w:cstheme="minorHAnsi"/>
          <w:color w:val="auto"/>
          <w:sz w:val="21"/>
          <w:szCs w:val="21"/>
          <w:lang w:val="pl-PL"/>
        </w:rPr>
        <w:t xml:space="preserve">roboty </w:t>
      </w:r>
      <w:r w:rsidRPr="00F6078D">
        <w:rPr>
          <w:rFonts w:asciiTheme="minorHAnsi" w:hAnsiTheme="minorHAnsi" w:cstheme="minorHAnsi"/>
          <w:color w:val="auto"/>
          <w:sz w:val="21"/>
          <w:szCs w:val="21"/>
        </w:rPr>
        <w:t xml:space="preserve">wykonane przez podwykonawców </w:t>
      </w:r>
      <w:r w:rsidRPr="00F6078D">
        <w:rPr>
          <w:rFonts w:asciiTheme="minorHAnsi" w:hAnsiTheme="minorHAnsi" w:cstheme="minorHAnsi"/>
          <w:color w:val="auto"/>
          <w:sz w:val="21"/>
          <w:szCs w:val="21"/>
          <w:lang w:val="pl-PL"/>
        </w:rPr>
        <w:t xml:space="preserve">(dalszych podwykonawców) </w:t>
      </w:r>
      <w:r w:rsidRPr="00F6078D">
        <w:rPr>
          <w:rFonts w:asciiTheme="minorHAnsi" w:hAnsiTheme="minorHAnsi" w:cstheme="minorHAnsi"/>
          <w:color w:val="auto"/>
          <w:sz w:val="21"/>
          <w:szCs w:val="21"/>
        </w:rPr>
        <w:t>upływa wraz z upływem terminu rękojmi i gwarancji Generalnego Wykonawcy.</w:t>
      </w:r>
    </w:p>
    <w:p w14:paraId="60D35CAE" w14:textId="4BE7FCD9" w:rsidR="00C51487" w:rsidRPr="00F6078D" w:rsidRDefault="00C51487" w:rsidP="00F6078D">
      <w:pPr>
        <w:pStyle w:val="NormalnyWeb"/>
        <w:numPr>
          <w:ilvl w:val="0"/>
          <w:numId w:val="15"/>
        </w:numPr>
        <w:tabs>
          <w:tab w:val="left" w:pos="66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 xml:space="preserve">Inwestor może dochodzić roszczeń z tytułu rękojmi za wady także po upływie terminu </w:t>
      </w:r>
      <w:r w:rsidR="000367C9" w:rsidRPr="00F6078D">
        <w:rPr>
          <w:rFonts w:asciiTheme="minorHAnsi" w:hAnsiTheme="minorHAnsi" w:cstheme="minorHAnsi"/>
          <w:sz w:val="21"/>
          <w:szCs w:val="21"/>
        </w:rPr>
        <w:t>rękojmi</w:t>
      </w:r>
      <w:r w:rsidRPr="00F6078D">
        <w:rPr>
          <w:rFonts w:asciiTheme="minorHAnsi" w:hAnsiTheme="minorHAnsi" w:cstheme="minorHAnsi"/>
          <w:sz w:val="21"/>
          <w:szCs w:val="21"/>
        </w:rPr>
        <w:t>, jeżeli zgłosi wadę przed upływem tego terminu.</w:t>
      </w:r>
    </w:p>
    <w:p w14:paraId="5899E345" w14:textId="0A609997" w:rsidR="00C51487" w:rsidRPr="00F6078D" w:rsidRDefault="00C51487" w:rsidP="00F6078D">
      <w:pPr>
        <w:pStyle w:val="NormalnyWeb"/>
        <w:numPr>
          <w:ilvl w:val="0"/>
          <w:numId w:val="15"/>
        </w:numPr>
        <w:tabs>
          <w:tab w:val="left" w:pos="660"/>
        </w:tabs>
        <w:spacing w:before="0" w:after="0" w:line="276" w:lineRule="auto"/>
        <w:jc w:val="both"/>
        <w:rPr>
          <w:rFonts w:asciiTheme="minorHAnsi" w:hAnsiTheme="minorHAnsi" w:cstheme="minorHAnsi"/>
          <w:sz w:val="21"/>
          <w:szCs w:val="21"/>
        </w:rPr>
      </w:pPr>
      <w:r w:rsidRPr="00F6078D">
        <w:rPr>
          <w:rFonts w:asciiTheme="minorHAnsi" w:hAnsiTheme="minorHAnsi" w:cstheme="minorHAnsi"/>
          <w:sz w:val="21"/>
          <w:szCs w:val="21"/>
        </w:rPr>
        <w:t>Inwestor może wykonywać uprawnienia z tytułu rękojmi niezależnie od uprawnień wynikających z tytułu gwarancji</w:t>
      </w:r>
      <w:r w:rsidR="00CD318D">
        <w:rPr>
          <w:rFonts w:asciiTheme="minorHAnsi" w:hAnsiTheme="minorHAnsi" w:cstheme="minorHAnsi"/>
          <w:sz w:val="21"/>
          <w:szCs w:val="21"/>
        </w:rPr>
        <w:t xml:space="preserve"> jakości</w:t>
      </w:r>
      <w:r w:rsidRPr="00F6078D">
        <w:rPr>
          <w:rFonts w:asciiTheme="minorHAnsi" w:hAnsiTheme="minorHAnsi" w:cstheme="minorHAnsi"/>
          <w:sz w:val="21"/>
          <w:szCs w:val="21"/>
        </w:rPr>
        <w:t>.</w:t>
      </w:r>
    </w:p>
    <w:p w14:paraId="2F307D45" w14:textId="0806D29E" w:rsidR="003104B7" w:rsidRPr="00F073AC" w:rsidRDefault="003104B7" w:rsidP="003104B7">
      <w:pPr>
        <w:pStyle w:val="Tekstpodstawowy"/>
        <w:numPr>
          <w:ilvl w:val="0"/>
          <w:numId w:val="15"/>
        </w:numPr>
        <w:spacing w:line="276" w:lineRule="auto"/>
        <w:rPr>
          <w:rFonts w:asciiTheme="minorHAnsi" w:hAnsiTheme="minorHAnsi" w:cstheme="minorHAnsi"/>
          <w:color w:val="auto"/>
          <w:sz w:val="21"/>
          <w:szCs w:val="21"/>
          <w:lang w:val="pl-PL" w:eastAsia="en-GB"/>
        </w:rPr>
      </w:pPr>
      <w:r w:rsidRPr="00F073AC">
        <w:rPr>
          <w:rFonts w:asciiTheme="minorHAnsi" w:hAnsiTheme="minorHAnsi" w:cstheme="minorHAnsi"/>
          <w:color w:val="auto"/>
          <w:sz w:val="21"/>
          <w:szCs w:val="21"/>
          <w:lang w:val="pl-PL"/>
        </w:rPr>
        <w:t xml:space="preserve">Generalny Wykonawca, w wykonaniu Umowy, udziela Inwestorowi gwarancji jakości, gwarantując, że wykonane przez niego roboty objęte Przedmiotem Umowy, a także wszystkie budynki i budowle powstałe w wykonaniu robót (dalej: Obiekty) będą dobrej jakości i nie będą posiadały wad, będą wykonane zgodnie z </w:t>
      </w:r>
      <w:r w:rsidRPr="00F073AC">
        <w:rPr>
          <w:rFonts w:asciiTheme="minorHAnsi" w:hAnsiTheme="minorHAnsi" w:cstheme="minorHAnsi"/>
          <w:color w:val="auto"/>
          <w:sz w:val="21"/>
          <w:szCs w:val="21"/>
          <w:lang w:eastAsia="en-GB"/>
        </w:rPr>
        <w:t xml:space="preserve">niniejszą </w:t>
      </w:r>
      <w:r w:rsidRPr="00F073AC">
        <w:rPr>
          <w:rFonts w:asciiTheme="minorHAnsi" w:hAnsiTheme="minorHAnsi" w:cstheme="minorHAnsi"/>
          <w:color w:val="auto"/>
          <w:sz w:val="21"/>
          <w:szCs w:val="21"/>
          <w:lang w:val="pl-PL" w:eastAsia="en-GB"/>
        </w:rPr>
        <w:t>U</w:t>
      </w:r>
      <w:r w:rsidRPr="00F073AC">
        <w:rPr>
          <w:rFonts w:asciiTheme="minorHAnsi" w:hAnsiTheme="minorHAnsi" w:cstheme="minorHAnsi"/>
          <w:color w:val="auto"/>
          <w:sz w:val="21"/>
          <w:szCs w:val="21"/>
          <w:lang w:eastAsia="en-GB"/>
        </w:rPr>
        <w:t xml:space="preserve">mową i Dokumentacją </w:t>
      </w:r>
      <w:r w:rsidRPr="00F073AC">
        <w:rPr>
          <w:rFonts w:asciiTheme="minorHAnsi" w:hAnsiTheme="minorHAnsi" w:cstheme="minorHAnsi"/>
          <w:color w:val="auto"/>
          <w:sz w:val="21"/>
          <w:szCs w:val="21"/>
          <w:lang w:val="pl-PL" w:eastAsia="en-GB"/>
        </w:rPr>
        <w:t>Umowną</w:t>
      </w:r>
      <w:r w:rsidRPr="00F073AC">
        <w:rPr>
          <w:rFonts w:asciiTheme="minorHAnsi" w:hAnsiTheme="minorHAnsi" w:cstheme="minorHAnsi"/>
          <w:color w:val="auto"/>
          <w:sz w:val="21"/>
          <w:szCs w:val="21"/>
          <w:lang w:eastAsia="en-GB"/>
        </w:rPr>
        <w:t xml:space="preserve">, zasadami sztuki budowlanej, wskazaniami </w:t>
      </w:r>
      <w:r w:rsidRPr="00F073AC">
        <w:rPr>
          <w:rFonts w:asciiTheme="minorHAnsi" w:hAnsiTheme="minorHAnsi" w:cstheme="minorHAnsi"/>
          <w:color w:val="auto"/>
          <w:sz w:val="21"/>
          <w:szCs w:val="21"/>
          <w:lang w:val="pl-PL" w:eastAsia="en-GB"/>
        </w:rPr>
        <w:t xml:space="preserve">Inwestora oraz </w:t>
      </w:r>
      <w:r w:rsidR="00467AEB">
        <w:rPr>
          <w:rFonts w:asciiTheme="minorHAnsi" w:hAnsiTheme="minorHAnsi" w:cstheme="minorHAnsi"/>
          <w:color w:val="auto"/>
          <w:sz w:val="21"/>
          <w:szCs w:val="21"/>
          <w:lang w:eastAsia="en-GB"/>
        </w:rPr>
        <w:t>n</w:t>
      </w:r>
      <w:r w:rsidRPr="00F073AC">
        <w:rPr>
          <w:rFonts w:asciiTheme="minorHAnsi" w:hAnsiTheme="minorHAnsi" w:cstheme="minorHAnsi"/>
          <w:color w:val="auto"/>
          <w:sz w:val="21"/>
          <w:szCs w:val="21"/>
          <w:lang w:eastAsia="en-GB"/>
        </w:rPr>
        <w:t>adzoru inwestorskiego i autorskiego, warunkami technicznymi wykonania i odbioru robót</w:t>
      </w:r>
      <w:r w:rsidRPr="00F073AC">
        <w:rPr>
          <w:rFonts w:asciiTheme="minorHAnsi" w:hAnsiTheme="minorHAnsi" w:cstheme="minorHAnsi"/>
          <w:color w:val="auto"/>
          <w:sz w:val="21"/>
          <w:szCs w:val="21"/>
          <w:lang w:val="pl-PL" w:eastAsia="en-GB"/>
        </w:rPr>
        <w:t>,</w:t>
      </w:r>
      <w:r w:rsidRPr="00F073AC">
        <w:rPr>
          <w:rFonts w:asciiTheme="minorHAnsi" w:hAnsiTheme="minorHAnsi" w:cstheme="minorHAnsi"/>
          <w:color w:val="auto"/>
          <w:sz w:val="21"/>
          <w:szCs w:val="21"/>
          <w:lang w:eastAsia="en-GB"/>
        </w:rPr>
        <w:t xml:space="preserve"> </w:t>
      </w:r>
      <w:r w:rsidRPr="00F073AC">
        <w:rPr>
          <w:rStyle w:val="markedcontent"/>
          <w:rFonts w:asciiTheme="minorHAnsi" w:hAnsiTheme="minorHAnsi" w:cstheme="minorHAnsi"/>
          <w:color w:val="auto"/>
          <w:sz w:val="21"/>
          <w:szCs w:val="21"/>
        </w:rPr>
        <w:t xml:space="preserve">obowiązującymi przepisami prawa </w:t>
      </w:r>
      <w:r w:rsidRPr="00F073AC">
        <w:rPr>
          <w:rStyle w:val="markedcontent"/>
          <w:rFonts w:asciiTheme="minorHAnsi" w:hAnsiTheme="minorHAnsi" w:cstheme="minorHAnsi"/>
          <w:color w:val="auto"/>
          <w:sz w:val="21"/>
          <w:szCs w:val="21"/>
          <w:lang w:val="pl-PL"/>
        </w:rPr>
        <w:t xml:space="preserve">oraz </w:t>
      </w:r>
      <w:r w:rsidRPr="00F073AC">
        <w:rPr>
          <w:rStyle w:val="markedcontent"/>
          <w:rFonts w:asciiTheme="minorHAnsi" w:hAnsiTheme="minorHAnsi" w:cstheme="minorHAnsi"/>
          <w:color w:val="auto"/>
          <w:sz w:val="21"/>
          <w:szCs w:val="21"/>
        </w:rPr>
        <w:t>istniejącymi w tym zakresie Polskimi Normami</w:t>
      </w:r>
      <w:r w:rsidRPr="00F073AC">
        <w:rPr>
          <w:rStyle w:val="markedcontent"/>
          <w:rFonts w:asciiTheme="minorHAnsi" w:hAnsiTheme="minorHAnsi" w:cstheme="minorHAnsi"/>
          <w:color w:val="auto"/>
          <w:sz w:val="21"/>
          <w:szCs w:val="21"/>
          <w:lang w:val="pl-PL"/>
        </w:rPr>
        <w:t xml:space="preserve">. </w:t>
      </w:r>
      <w:r w:rsidRPr="00F073AC">
        <w:rPr>
          <w:rStyle w:val="markedcontent"/>
          <w:rFonts w:asciiTheme="minorHAnsi" w:hAnsiTheme="minorHAnsi" w:cstheme="minorHAnsi"/>
          <w:color w:val="auto"/>
          <w:sz w:val="21"/>
          <w:szCs w:val="21"/>
        </w:rPr>
        <w:t xml:space="preserve">Gwarant będzie odpowiedzialny wobec </w:t>
      </w:r>
      <w:r w:rsidRPr="00F073AC">
        <w:rPr>
          <w:rStyle w:val="markedcontent"/>
          <w:rFonts w:asciiTheme="minorHAnsi" w:hAnsiTheme="minorHAnsi" w:cstheme="minorHAnsi"/>
          <w:color w:val="auto"/>
          <w:sz w:val="21"/>
          <w:szCs w:val="21"/>
          <w:lang w:val="pl-PL"/>
        </w:rPr>
        <w:t>Inwestora</w:t>
      </w:r>
      <w:r w:rsidRPr="00F073AC">
        <w:rPr>
          <w:rStyle w:val="markedcontent"/>
          <w:rFonts w:asciiTheme="minorHAnsi" w:hAnsiTheme="minorHAnsi" w:cstheme="minorHAnsi"/>
          <w:color w:val="auto"/>
          <w:sz w:val="21"/>
          <w:szCs w:val="21"/>
        </w:rPr>
        <w:t xml:space="preserve"> za wszelkie wady </w:t>
      </w:r>
      <w:r w:rsidRPr="00F073AC">
        <w:rPr>
          <w:rStyle w:val="markedcontent"/>
          <w:rFonts w:asciiTheme="minorHAnsi" w:hAnsiTheme="minorHAnsi" w:cstheme="minorHAnsi"/>
          <w:color w:val="auto"/>
          <w:sz w:val="21"/>
          <w:szCs w:val="21"/>
          <w:lang w:val="pl-PL"/>
        </w:rPr>
        <w:t>ujawnione w okresie obowiązywania gwarancji jakości</w:t>
      </w:r>
      <w:r w:rsidRPr="00F073AC">
        <w:rPr>
          <w:rStyle w:val="markedcontent"/>
          <w:rFonts w:asciiTheme="minorHAnsi" w:hAnsiTheme="minorHAnsi" w:cstheme="minorHAnsi"/>
          <w:color w:val="auto"/>
          <w:sz w:val="21"/>
          <w:szCs w:val="21"/>
        </w:rPr>
        <w:t>.</w:t>
      </w:r>
    </w:p>
    <w:p w14:paraId="2DCD1C70" w14:textId="1E63B3DA" w:rsidR="00B10E73" w:rsidRPr="003104B7" w:rsidRDefault="00B10E73" w:rsidP="00282798">
      <w:pPr>
        <w:pStyle w:val="Tekstpodstawowy"/>
        <w:numPr>
          <w:ilvl w:val="0"/>
          <w:numId w:val="15"/>
        </w:numPr>
        <w:spacing w:line="276" w:lineRule="auto"/>
        <w:rPr>
          <w:rFonts w:asciiTheme="minorHAnsi" w:hAnsiTheme="minorHAnsi" w:cstheme="minorHAnsi"/>
          <w:color w:val="auto"/>
          <w:sz w:val="21"/>
          <w:szCs w:val="21"/>
          <w:lang w:val="pl-PL"/>
        </w:rPr>
      </w:pPr>
      <w:r w:rsidRPr="003104B7">
        <w:rPr>
          <w:rFonts w:asciiTheme="minorHAnsi" w:hAnsiTheme="minorHAnsi" w:cstheme="minorHAnsi"/>
          <w:color w:val="auto"/>
          <w:sz w:val="21"/>
          <w:szCs w:val="21"/>
        </w:rPr>
        <w:lastRenderedPageBreak/>
        <w:t xml:space="preserve">Okres </w:t>
      </w:r>
      <w:r w:rsidRPr="003104B7">
        <w:rPr>
          <w:rFonts w:asciiTheme="minorHAnsi" w:hAnsiTheme="minorHAnsi" w:cstheme="minorHAnsi"/>
          <w:color w:val="auto"/>
          <w:sz w:val="21"/>
          <w:szCs w:val="21"/>
          <w:lang w:val="pl-PL"/>
        </w:rPr>
        <w:t xml:space="preserve">gwarancji </w:t>
      </w:r>
      <w:r w:rsidR="006F362A" w:rsidRPr="003104B7">
        <w:rPr>
          <w:rFonts w:asciiTheme="minorHAnsi" w:hAnsiTheme="minorHAnsi" w:cstheme="minorHAnsi"/>
          <w:color w:val="auto"/>
          <w:sz w:val="21"/>
          <w:szCs w:val="21"/>
          <w:lang w:val="pl-PL"/>
        </w:rPr>
        <w:t xml:space="preserve">jakości </w:t>
      </w:r>
      <w:r w:rsidRPr="003104B7">
        <w:rPr>
          <w:rFonts w:asciiTheme="minorHAnsi" w:hAnsiTheme="minorHAnsi" w:cstheme="minorHAnsi"/>
          <w:color w:val="auto"/>
          <w:sz w:val="21"/>
          <w:szCs w:val="21"/>
        </w:rPr>
        <w:t xml:space="preserve">wynosi </w:t>
      </w:r>
      <w:r w:rsidR="00AE297C">
        <w:rPr>
          <w:rFonts w:asciiTheme="minorHAnsi" w:hAnsiTheme="minorHAnsi" w:cstheme="minorHAnsi"/>
          <w:color w:val="auto"/>
          <w:sz w:val="21"/>
          <w:szCs w:val="21"/>
          <w:lang w:val="pl-PL"/>
        </w:rPr>
        <w:t>….</w:t>
      </w:r>
      <w:r w:rsidR="00AE297C" w:rsidRPr="003104B7">
        <w:rPr>
          <w:rFonts w:asciiTheme="minorHAnsi" w:hAnsiTheme="minorHAnsi" w:cstheme="minorHAnsi"/>
          <w:color w:val="auto"/>
          <w:sz w:val="21"/>
          <w:szCs w:val="21"/>
          <w:lang w:val="pl-PL"/>
        </w:rPr>
        <w:t xml:space="preserve"> </w:t>
      </w:r>
      <w:r w:rsidRPr="003104B7">
        <w:rPr>
          <w:rFonts w:asciiTheme="minorHAnsi" w:hAnsiTheme="minorHAnsi" w:cstheme="minorHAnsi"/>
          <w:color w:val="auto"/>
          <w:sz w:val="21"/>
          <w:szCs w:val="21"/>
          <w:lang w:val="pl-PL"/>
        </w:rPr>
        <w:t>(</w:t>
      </w:r>
      <w:r w:rsidR="00AE297C">
        <w:rPr>
          <w:rFonts w:asciiTheme="minorHAnsi" w:hAnsiTheme="minorHAnsi" w:cstheme="minorHAnsi"/>
          <w:color w:val="auto"/>
          <w:sz w:val="21"/>
          <w:szCs w:val="21"/>
          <w:lang w:val="pl-PL"/>
        </w:rPr>
        <w:t>słownie: ….</w:t>
      </w:r>
      <w:r w:rsidRPr="003104B7">
        <w:rPr>
          <w:rFonts w:asciiTheme="minorHAnsi" w:hAnsiTheme="minorHAnsi" w:cstheme="minorHAnsi"/>
          <w:color w:val="auto"/>
          <w:sz w:val="21"/>
          <w:szCs w:val="21"/>
          <w:lang w:val="pl-PL"/>
        </w:rPr>
        <w:t>)</w:t>
      </w:r>
      <w:r w:rsidRPr="003104B7">
        <w:rPr>
          <w:rFonts w:asciiTheme="minorHAnsi" w:hAnsiTheme="minorHAnsi" w:cstheme="minorHAnsi"/>
          <w:color w:val="auto"/>
          <w:sz w:val="21"/>
          <w:szCs w:val="21"/>
        </w:rPr>
        <w:t xml:space="preserve"> </w:t>
      </w:r>
      <w:r w:rsidR="00C97B57">
        <w:rPr>
          <w:rFonts w:asciiTheme="minorHAnsi" w:hAnsiTheme="minorHAnsi" w:cstheme="minorHAnsi"/>
          <w:color w:val="auto"/>
          <w:sz w:val="21"/>
          <w:szCs w:val="21"/>
          <w:lang w:val="pl-PL"/>
        </w:rPr>
        <w:t>miesięcy</w:t>
      </w:r>
      <w:r w:rsidRPr="003104B7">
        <w:rPr>
          <w:rFonts w:asciiTheme="minorHAnsi" w:hAnsiTheme="minorHAnsi" w:cstheme="minorHAnsi"/>
          <w:color w:val="auto"/>
          <w:sz w:val="21"/>
          <w:szCs w:val="21"/>
        </w:rPr>
        <w:t xml:space="preserve"> i rozpocznie bieg od dnia podpisania </w:t>
      </w:r>
      <w:r w:rsidR="000367C9" w:rsidRPr="003104B7">
        <w:rPr>
          <w:rFonts w:asciiTheme="minorHAnsi" w:hAnsiTheme="minorHAnsi" w:cstheme="minorHAnsi"/>
          <w:color w:val="auto"/>
          <w:sz w:val="21"/>
          <w:szCs w:val="21"/>
          <w:lang w:val="pl-PL"/>
        </w:rPr>
        <w:t>p</w:t>
      </w:r>
      <w:r w:rsidRPr="003104B7">
        <w:rPr>
          <w:rFonts w:asciiTheme="minorHAnsi" w:hAnsiTheme="minorHAnsi" w:cstheme="minorHAnsi"/>
          <w:color w:val="auto"/>
          <w:sz w:val="21"/>
          <w:szCs w:val="21"/>
          <w:lang w:val="pl-PL"/>
        </w:rPr>
        <w:t xml:space="preserve">rotokołu </w:t>
      </w:r>
      <w:r w:rsidR="00CD318D">
        <w:rPr>
          <w:rFonts w:asciiTheme="minorHAnsi" w:hAnsiTheme="minorHAnsi" w:cstheme="minorHAnsi"/>
          <w:color w:val="auto"/>
          <w:sz w:val="21"/>
          <w:szCs w:val="21"/>
          <w:lang w:val="pl-PL"/>
        </w:rPr>
        <w:t>o</w:t>
      </w:r>
      <w:r w:rsidRPr="003104B7">
        <w:rPr>
          <w:rFonts w:asciiTheme="minorHAnsi" w:hAnsiTheme="minorHAnsi" w:cstheme="minorHAnsi"/>
          <w:color w:val="auto"/>
          <w:sz w:val="21"/>
          <w:szCs w:val="21"/>
          <w:lang w:val="pl-PL"/>
        </w:rPr>
        <w:t xml:space="preserve">dbioru </w:t>
      </w:r>
      <w:r w:rsidR="000367C9" w:rsidRPr="003104B7">
        <w:rPr>
          <w:rFonts w:asciiTheme="minorHAnsi" w:hAnsiTheme="minorHAnsi" w:cstheme="minorHAnsi"/>
          <w:color w:val="auto"/>
          <w:sz w:val="21"/>
          <w:szCs w:val="21"/>
          <w:lang w:val="pl-PL"/>
        </w:rPr>
        <w:t>k</w:t>
      </w:r>
      <w:r w:rsidRPr="003104B7">
        <w:rPr>
          <w:rFonts w:asciiTheme="minorHAnsi" w:hAnsiTheme="minorHAnsi" w:cstheme="minorHAnsi"/>
          <w:color w:val="auto"/>
          <w:sz w:val="21"/>
          <w:szCs w:val="21"/>
          <w:lang w:val="pl-PL"/>
        </w:rPr>
        <w:t xml:space="preserve">ońcowego bez zastrzeżeń. Jeżeli w dniu podpisania </w:t>
      </w:r>
      <w:r w:rsidR="000367C9" w:rsidRPr="003104B7">
        <w:rPr>
          <w:rFonts w:asciiTheme="minorHAnsi" w:hAnsiTheme="minorHAnsi" w:cstheme="minorHAnsi"/>
          <w:color w:val="auto"/>
          <w:sz w:val="21"/>
          <w:szCs w:val="21"/>
          <w:lang w:val="pl-PL"/>
        </w:rPr>
        <w:t>p</w:t>
      </w:r>
      <w:r w:rsidRPr="003104B7">
        <w:rPr>
          <w:rFonts w:asciiTheme="minorHAnsi" w:hAnsiTheme="minorHAnsi" w:cstheme="minorHAnsi"/>
          <w:color w:val="auto"/>
          <w:sz w:val="21"/>
          <w:szCs w:val="21"/>
          <w:lang w:val="pl-PL"/>
        </w:rPr>
        <w:t xml:space="preserve">rotokołu </w:t>
      </w:r>
      <w:r w:rsidR="00CD318D">
        <w:rPr>
          <w:rFonts w:asciiTheme="minorHAnsi" w:hAnsiTheme="minorHAnsi" w:cstheme="minorHAnsi"/>
          <w:color w:val="auto"/>
          <w:sz w:val="21"/>
          <w:szCs w:val="21"/>
          <w:lang w:val="pl-PL"/>
        </w:rPr>
        <w:t>o</w:t>
      </w:r>
      <w:r w:rsidRPr="003104B7">
        <w:rPr>
          <w:rFonts w:asciiTheme="minorHAnsi" w:hAnsiTheme="minorHAnsi" w:cstheme="minorHAnsi"/>
          <w:color w:val="auto"/>
          <w:sz w:val="21"/>
          <w:szCs w:val="21"/>
          <w:lang w:val="pl-PL"/>
        </w:rPr>
        <w:t xml:space="preserve">dbioru </w:t>
      </w:r>
      <w:r w:rsidR="000367C9" w:rsidRPr="003104B7">
        <w:rPr>
          <w:rFonts w:asciiTheme="minorHAnsi" w:hAnsiTheme="minorHAnsi" w:cstheme="minorHAnsi"/>
          <w:color w:val="auto"/>
          <w:sz w:val="21"/>
          <w:szCs w:val="21"/>
          <w:lang w:val="pl-PL"/>
        </w:rPr>
        <w:t>k</w:t>
      </w:r>
      <w:r w:rsidRPr="003104B7">
        <w:rPr>
          <w:rFonts w:asciiTheme="minorHAnsi" w:hAnsiTheme="minorHAnsi" w:cstheme="minorHAnsi"/>
          <w:color w:val="auto"/>
          <w:sz w:val="21"/>
          <w:szCs w:val="21"/>
          <w:lang w:val="pl-PL"/>
        </w:rPr>
        <w:t xml:space="preserve">ońcowego jakiekolwiek roboty nie zostały jeszcze ukończone, okres </w:t>
      </w:r>
      <w:r w:rsidR="006F362A" w:rsidRPr="003104B7">
        <w:rPr>
          <w:rFonts w:asciiTheme="minorHAnsi" w:hAnsiTheme="minorHAnsi" w:cstheme="minorHAnsi"/>
          <w:color w:val="auto"/>
          <w:sz w:val="21"/>
          <w:szCs w:val="21"/>
          <w:lang w:val="pl-PL"/>
        </w:rPr>
        <w:t>gwarancji jakości</w:t>
      </w:r>
      <w:r w:rsidRPr="003104B7">
        <w:rPr>
          <w:rFonts w:asciiTheme="minorHAnsi" w:hAnsiTheme="minorHAnsi" w:cstheme="minorHAnsi"/>
          <w:color w:val="auto"/>
          <w:sz w:val="21"/>
          <w:szCs w:val="21"/>
          <w:lang w:val="pl-PL"/>
        </w:rPr>
        <w:t xml:space="preserve"> rozpoczyna się w dacie ich </w:t>
      </w:r>
      <w:r w:rsidR="006F362A" w:rsidRPr="003104B7">
        <w:rPr>
          <w:rFonts w:asciiTheme="minorHAnsi" w:hAnsiTheme="minorHAnsi" w:cstheme="minorHAnsi"/>
          <w:color w:val="auto"/>
          <w:sz w:val="21"/>
          <w:szCs w:val="21"/>
          <w:lang w:val="pl-PL"/>
        </w:rPr>
        <w:t xml:space="preserve">protokolarnego </w:t>
      </w:r>
      <w:r w:rsidRPr="003104B7">
        <w:rPr>
          <w:rFonts w:asciiTheme="minorHAnsi" w:hAnsiTheme="minorHAnsi" w:cstheme="minorHAnsi"/>
          <w:color w:val="auto"/>
          <w:sz w:val="21"/>
          <w:szCs w:val="21"/>
          <w:lang w:val="pl-PL"/>
        </w:rPr>
        <w:t>odbioru bez zastrzeżeń.</w:t>
      </w:r>
    </w:p>
    <w:p w14:paraId="2ED77CC6" w14:textId="747E7E06" w:rsidR="00E9185E" w:rsidRPr="00F6078D" w:rsidRDefault="00B10E73" w:rsidP="00F6078D">
      <w:pPr>
        <w:pStyle w:val="Tekstpodstawowy"/>
        <w:numPr>
          <w:ilvl w:val="0"/>
          <w:numId w:val="15"/>
        </w:numPr>
        <w:tabs>
          <w:tab w:val="num" w:pos="540"/>
        </w:tabs>
        <w:spacing w:line="276" w:lineRule="auto"/>
        <w:rPr>
          <w:rFonts w:asciiTheme="minorHAnsi" w:hAnsiTheme="minorHAnsi" w:cstheme="minorHAnsi"/>
          <w:color w:val="auto"/>
          <w:sz w:val="21"/>
          <w:szCs w:val="21"/>
        </w:rPr>
      </w:pPr>
      <w:r w:rsidRPr="00F6078D">
        <w:rPr>
          <w:rFonts w:asciiTheme="minorHAnsi" w:hAnsiTheme="minorHAnsi" w:cstheme="minorHAnsi"/>
          <w:color w:val="auto"/>
          <w:sz w:val="21"/>
          <w:szCs w:val="21"/>
          <w:lang w:val="pl-PL"/>
        </w:rPr>
        <w:t xml:space="preserve">Gwarancja </w:t>
      </w:r>
      <w:r w:rsidR="006F362A" w:rsidRPr="00F6078D">
        <w:rPr>
          <w:rFonts w:asciiTheme="minorHAnsi" w:hAnsiTheme="minorHAnsi" w:cstheme="minorHAnsi"/>
          <w:color w:val="auto"/>
          <w:sz w:val="21"/>
          <w:szCs w:val="21"/>
          <w:lang w:val="pl-PL"/>
        </w:rPr>
        <w:t xml:space="preserve">jakości </w:t>
      </w:r>
      <w:r w:rsidRPr="00F6078D">
        <w:rPr>
          <w:rFonts w:asciiTheme="minorHAnsi" w:hAnsiTheme="minorHAnsi" w:cstheme="minorHAnsi"/>
          <w:color w:val="auto"/>
          <w:sz w:val="21"/>
          <w:szCs w:val="21"/>
          <w:lang w:val="pl-PL"/>
        </w:rPr>
        <w:t xml:space="preserve">udzielana przez Generalnego Wykonawcę obejmuje także wszelkie surowce, materiały i urządzenia wbudowane w Obiekty </w:t>
      </w:r>
      <w:r w:rsidR="007B20C9" w:rsidRPr="00F6078D">
        <w:rPr>
          <w:rFonts w:asciiTheme="minorHAnsi" w:hAnsiTheme="minorHAnsi" w:cstheme="minorHAnsi"/>
          <w:color w:val="auto"/>
          <w:sz w:val="21"/>
          <w:szCs w:val="21"/>
          <w:lang w:val="pl-PL"/>
        </w:rPr>
        <w:t>w</w:t>
      </w:r>
      <w:r w:rsidRPr="00F6078D">
        <w:rPr>
          <w:rFonts w:asciiTheme="minorHAnsi" w:hAnsiTheme="minorHAnsi" w:cstheme="minorHAnsi"/>
          <w:color w:val="auto"/>
          <w:sz w:val="21"/>
          <w:szCs w:val="21"/>
          <w:lang w:val="pl-PL"/>
        </w:rPr>
        <w:t xml:space="preserve"> wykonaniu robót. </w:t>
      </w:r>
      <w:r w:rsidRPr="00F6078D">
        <w:rPr>
          <w:rFonts w:asciiTheme="minorHAnsi" w:hAnsiTheme="minorHAnsi" w:cstheme="minorHAnsi"/>
          <w:color w:val="auto"/>
          <w:sz w:val="21"/>
          <w:szCs w:val="21"/>
        </w:rPr>
        <w:t xml:space="preserve">W przypadku, gdy producent </w:t>
      </w:r>
      <w:r w:rsidRPr="00F6078D">
        <w:rPr>
          <w:rFonts w:asciiTheme="minorHAnsi" w:hAnsiTheme="minorHAnsi" w:cstheme="minorHAnsi"/>
          <w:color w:val="auto"/>
          <w:sz w:val="21"/>
          <w:szCs w:val="21"/>
          <w:lang w:val="pl-PL"/>
        </w:rPr>
        <w:t xml:space="preserve">wbudowanych w Obiekty surowców, materiałów i urządzeń </w:t>
      </w:r>
      <w:r w:rsidRPr="00F6078D">
        <w:rPr>
          <w:rFonts w:asciiTheme="minorHAnsi" w:hAnsiTheme="minorHAnsi" w:cstheme="minorHAnsi"/>
          <w:color w:val="auto"/>
          <w:sz w:val="21"/>
          <w:szCs w:val="21"/>
        </w:rPr>
        <w:t>udziela</w:t>
      </w:r>
      <w:r w:rsidRPr="00F6078D">
        <w:rPr>
          <w:rFonts w:asciiTheme="minorHAnsi" w:hAnsiTheme="minorHAnsi" w:cstheme="minorHAnsi"/>
          <w:color w:val="auto"/>
          <w:sz w:val="21"/>
          <w:szCs w:val="21"/>
          <w:lang w:val="pl-PL"/>
        </w:rPr>
        <w:t>łby</w:t>
      </w:r>
      <w:r w:rsidRPr="00F6078D">
        <w:rPr>
          <w:rFonts w:asciiTheme="minorHAnsi" w:hAnsiTheme="minorHAnsi" w:cstheme="minorHAnsi"/>
          <w:color w:val="auto"/>
          <w:sz w:val="21"/>
          <w:szCs w:val="21"/>
        </w:rPr>
        <w:t xml:space="preserve"> gwarancji na okres dłuższy niż określony w ust. </w:t>
      </w:r>
      <w:r w:rsidRPr="00F6078D">
        <w:rPr>
          <w:rFonts w:asciiTheme="minorHAnsi" w:hAnsiTheme="minorHAnsi" w:cstheme="minorHAnsi"/>
          <w:color w:val="auto"/>
          <w:sz w:val="21"/>
          <w:szCs w:val="21"/>
          <w:lang w:val="pl-PL"/>
        </w:rPr>
        <w:t>7</w:t>
      </w:r>
      <w:r w:rsidRPr="00F6078D">
        <w:rPr>
          <w:rFonts w:asciiTheme="minorHAnsi" w:hAnsiTheme="minorHAnsi" w:cstheme="minorHAnsi"/>
          <w:color w:val="auto"/>
          <w:sz w:val="21"/>
          <w:szCs w:val="21"/>
        </w:rPr>
        <w:t xml:space="preserve"> obowiązuje gwarancja producenta. </w:t>
      </w:r>
    </w:p>
    <w:p w14:paraId="11E18304" w14:textId="584289CA" w:rsidR="00B10E73" w:rsidRPr="00F6078D" w:rsidRDefault="0095574E" w:rsidP="00F6078D">
      <w:pPr>
        <w:pStyle w:val="NormalnyWeb"/>
        <w:numPr>
          <w:ilvl w:val="0"/>
          <w:numId w:val="15"/>
        </w:numPr>
        <w:tabs>
          <w:tab w:val="left" w:pos="660"/>
        </w:tabs>
        <w:spacing w:before="0" w:after="0" w:line="276" w:lineRule="auto"/>
        <w:jc w:val="both"/>
        <w:rPr>
          <w:rFonts w:asciiTheme="minorHAnsi" w:hAnsiTheme="minorHAnsi" w:cstheme="minorHAnsi"/>
          <w:b/>
          <w:bCs/>
          <w:sz w:val="21"/>
          <w:szCs w:val="21"/>
        </w:rPr>
      </w:pPr>
      <w:r w:rsidRPr="00F6078D">
        <w:rPr>
          <w:rFonts w:asciiTheme="minorHAnsi" w:hAnsiTheme="minorHAnsi" w:cstheme="minorHAnsi"/>
          <w:sz w:val="21"/>
          <w:szCs w:val="21"/>
        </w:rPr>
        <w:t>Inwestor</w:t>
      </w:r>
      <w:r w:rsidR="00B10E73" w:rsidRPr="00F6078D">
        <w:rPr>
          <w:rFonts w:asciiTheme="minorHAnsi" w:hAnsiTheme="minorHAnsi" w:cstheme="minorHAnsi"/>
          <w:sz w:val="21"/>
          <w:szCs w:val="21"/>
        </w:rPr>
        <w:t xml:space="preserve"> zastrzega sobie </w:t>
      </w:r>
      <w:r w:rsidR="00CD318D">
        <w:rPr>
          <w:rFonts w:asciiTheme="minorHAnsi" w:hAnsiTheme="minorHAnsi" w:cstheme="minorHAnsi"/>
          <w:sz w:val="21"/>
          <w:szCs w:val="21"/>
        </w:rPr>
        <w:t xml:space="preserve">prawo do </w:t>
      </w:r>
      <w:r w:rsidR="00B10E73" w:rsidRPr="00F6078D">
        <w:rPr>
          <w:rFonts w:asciiTheme="minorHAnsi" w:hAnsiTheme="minorHAnsi" w:cstheme="minorHAnsi"/>
          <w:sz w:val="21"/>
          <w:szCs w:val="21"/>
        </w:rPr>
        <w:t>wykonyw</w:t>
      </w:r>
      <w:r w:rsidR="00CD318D">
        <w:rPr>
          <w:rFonts w:asciiTheme="minorHAnsi" w:hAnsiTheme="minorHAnsi" w:cstheme="minorHAnsi"/>
          <w:sz w:val="21"/>
          <w:szCs w:val="21"/>
        </w:rPr>
        <w:t>ania</w:t>
      </w:r>
      <w:r w:rsidR="00B10E73" w:rsidRPr="00F6078D">
        <w:rPr>
          <w:rFonts w:asciiTheme="minorHAnsi" w:hAnsiTheme="minorHAnsi" w:cstheme="minorHAnsi"/>
          <w:sz w:val="21"/>
          <w:szCs w:val="21"/>
        </w:rPr>
        <w:t xml:space="preserve"> uprawnie</w:t>
      </w:r>
      <w:r w:rsidR="00CD318D">
        <w:rPr>
          <w:rFonts w:asciiTheme="minorHAnsi" w:hAnsiTheme="minorHAnsi" w:cstheme="minorHAnsi"/>
          <w:sz w:val="21"/>
          <w:szCs w:val="21"/>
        </w:rPr>
        <w:t>ń</w:t>
      </w:r>
      <w:r w:rsidR="00B10E73" w:rsidRPr="00F6078D">
        <w:rPr>
          <w:rFonts w:asciiTheme="minorHAnsi" w:hAnsiTheme="minorHAnsi" w:cstheme="minorHAnsi"/>
          <w:sz w:val="21"/>
          <w:szCs w:val="21"/>
        </w:rPr>
        <w:t xml:space="preserve"> z tytułu rękojmi niezależnie od uprawnień wynikających z tytułu gwarancji</w:t>
      </w:r>
      <w:r w:rsidR="006F362A" w:rsidRPr="00F6078D">
        <w:rPr>
          <w:rFonts w:asciiTheme="minorHAnsi" w:hAnsiTheme="minorHAnsi" w:cstheme="minorHAnsi"/>
          <w:sz w:val="21"/>
          <w:szCs w:val="21"/>
        </w:rPr>
        <w:t xml:space="preserve"> jakości</w:t>
      </w:r>
      <w:r w:rsidR="00B10E73" w:rsidRPr="00F6078D">
        <w:rPr>
          <w:rFonts w:asciiTheme="minorHAnsi" w:hAnsiTheme="minorHAnsi" w:cstheme="minorHAnsi"/>
          <w:sz w:val="21"/>
          <w:szCs w:val="21"/>
        </w:rPr>
        <w:t>.</w:t>
      </w:r>
    </w:p>
    <w:p w14:paraId="307A4B91" w14:textId="01CE0DDB" w:rsidR="006F362A" w:rsidRPr="00F6078D" w:rsidRDefault="006F362A" w:rsidP="00F6078D">
      <w:pPr>
        <w:pStyle w:val="Tekstpodstawowy"/>
        <w:numPr>
          <w:ilvl w:val="0"/>
          <w:numId w:val="15"/>
        </w:numPr>
        <w:spacing w:line="276" w:lineRule="auto"/>
        <w:rPr>
          <w:rFonts w:asciiTheme="minorHAnsi" w:hAnsiTheme="minorHAnsi" w:cstheme="minorHAnsi"/>
          <w:color w:val="auto"/>
          <w:sz w:val="21"/>
          <w:szCs w:val="21"/>
          <w:lang w:val="pl-PL"/>
        </w:rPr>
      </w:pPr>
      <w:r w:rsidRPr="00F6078D">
        <w:rPr>
          <w:rFonts w:asciiTheme="minorHAnsi" w:hAnsiTheme="minorHAnsi" w:cstheme="minorHAnsi"/>
          <w:color w:val="auto"/>
          <w:sz w:val="21"/>
          <w:szCs w:val="21"/>
          <w:lang w:val="pl-PL"/>
        </w:rPr>
        <w:t xml:space="preserve">Inwestor jest uprawniony do przeniesienia praw z rękojmi a także z gwarancji </w:t>
      </w:r>
      <w:r w:rsidR="00CD318D">
        <w:rPr>
          <w:rFonts w:asciiTheme="minorHAnsi" w:hAnsiTheme="minorHAnsi" w:cstheme="minorHAnsi"/>
          <w:color w:val="auto"/>
          <w:sz w:val="21"/>
          <w:szCs w:val="21"/>
          <w:lang w:val="pl-PL"/>
        </w:rPr>
        <w:t xml:space="preserve">jakości </w:t>
      </w:r>
      <w:r w:rsidRPr="00F6078D">
        <w:rPr>
          <w:rFonts w:asciiTheme="minorHAnsi" w:hAnsiTheme="minorHAnsi" w:cstheme="minorHAnsi"/>
          <w:color w:val="auto"/>
          <w:sz w:val="21"/>
          <w:szCs w:val="21"/>
          <w:lang w:val="pl-PL"/>
        </w:rPr>
        <w:t>na inny podmiot, a Generalny Wykonawca godzi się na to.</w:t>
      </w:r>
    </w:p>
    <w:p w14:paraId="54891B3B" w14:textId="410AFFE9" w:rsidR="006F362A" w:rsidRPr="00F6078D" w:rsidRDefault="006F362A" w:rsidP="00F6078D">
      <w:pPr>
        <w:pStyle w:val="Tekstpodstawowy"/>
        <w:numPr>
          <w:ilvl w:val="0"/>
          <w:numId w:val="15"/>
        </w:numPr>
        <w:spacing w:line="276" w:lineRule="auto"/>
        <w:rPr>
          <w:rFonts w:asciiTheme="minorHAnsi" w:hAnsiTheme="minorHAnsi" w:cstheme="minorHAnsi"/>
          <w:color w:val="auto"/>
          <w:sz w:val="21"/>
          <w:szCs w:val="21"/>
        </w:rPr>
      </w:pPr>
      <w:r w:rsidRPr="00F6078D">
        <w:rPr>
          <w:rFonts w:asciiTheme="minorHAnsi" w:hAnsiTheme="minorHAnsi" w:cstheme="minorHAnsi"/>
          <w:color w:val="auto"/>
          <w:sz w:val="21"/>
          <w:szCs w:val="21"/>
          <w:lang w:val="pl-PL"/>
        </w:rPr>
        <w:t>Żadna z regulacji umownych nie może być interpretowana jako wyłączająca bądź ograniczająca prawa Inwestora z tytułu rękojmi lub gwarancji, wynikające z Kodeksu cywilnego.</w:t>
      </w:r>
      <w:r w:rsidRPr="00F6078D">
        <w:rPr>
          <w:rFonts w:asciiTheme="minorHAnsi" w:hAnsiTheme="minorHAnsi" w:cstheme="minorHAnsi"/>
          <w:color w:val="auto"/>
          <w:sz w:val="21"/>
          <w:szCs w:val="21"/>
        </w:rPr>
        <w:t xml:space="preserve"> </w:t>
      </w:r>
    </w:p>
    <w:p w14:paraId="547CD876" w14:textId="77777777" w:rsidR="006F362A" w:rsidRPr="00F6078D" w:rsidRDefault="006F362A" w:rsidP="00F6078D">
      <w:pPr>
        <w:pStyle w:val="Tekstpodstawowy"/>
        <w:spacing w:line="276" w:lineRule="auto"/>
        <w:ind w:left="360"/>
        <w:rPr>
          <w:rFonts w:asciiTheme="minorHAnsi" w:hAnsiTheme="minorHAnsi" w:cstheme="minorHAnsi"/>
          <w:color w:val="auto"/>
          <w:sz w:val="21"/>
          <w:szCs w:val="21"/>
          <w:lang w:val="pl-PL"/>
        </w:rPr>
      </w:pPr>
    </w:p>
    <w:p w14:paraId="0A25A5AC" w14:textId="187F9E3F" w:rsidR="00C43D77" w:rsidRPr="00F6078D" w:rsidRDefault="00C43D77" w:rsidP="00F6078D">
      <w:pPr>
        <w:pStyle w:val="Akapitzlist"/>
        <w:spacing w:after="0"/>
        <w:ind w:left="360"/>
        <w:jc w:val="center"/>
        <w:rPr>
          <w:rFonts w:asciiTheme="minorHAnsi" w:hAnsiTheme="minorHAnsi" w:cstheme="minorHAnsi"/>
          <w:b/>
          <w:sz w:val="21"/>
          <w:szCs w:val="21"/>
        </w:rPr>
      </w:pPr>
      <w:r w:rsidRPr="00F6078D">
        <w:rPr>
          <w:rFonts w:asciiTheme="minorHAnsi" w:hAnsiTheme="minorHAnsi" w:cstheme="minorHAnsi"/>
          <w:b/>
          <w:sz w:val="21"/>
          <w:szCs w:val="21"/>
        </w:rPr>
        <w:t xml:space="preserve">§ </w:t>
      </w:r>
      <w:r w:rsidR="004A32D8" w:rsidRPr="00F6078D">
        <w:rPr>
          <w:rFonts w:asciiTheme="minorHAnsi" w:hAnsiTheme="minorHAnsi" w:cstheme="minorHAnsi"/>
          <w:b/>
          <w:sz w:val="21"/>
          <w:szCs w:val="21"/>
        </w:rPr>
        <w:t>12</w:t>
      </w:r>
      <w:r w:rsidRPr="00F6078D">
        <w:rPr>
          <w:rFonts w:asciiTheme="minorHAnsi" w:hAnsiTheme="minorHAnsi" w:cstheme="minorHAnsi"/>
          <w:b/>
          <w:sz w:val="21"/>
          <w:szCs w:val="21"/>
        </w:rPr>
        <w:t xml:space="preserve"> Realizacja uprawnień z tytułu gwarancji</w:t>
      </w:r>
    </w:p>
    <w:p w14:paraId="10F3025F" w14:textId="77777777" w:rsidR="00482A51" w:rsidRPr="00F6078D" w:rsidRDefault="00482A51" w:rsidP="00F6078D">
      <w:pPr>
        <w:pStyle w:val="Akapitzlist"/>
        <w:spacing w:after="0"/>
        <w:ind w:left="360"/>
        <w:jc w:val="center"/>
        <w:rPr>
          <w:rFonts w:asciiTheme="minorHAnsi" w:hAnsiTheme="minorHAnsi" w:cstheme="minorHAnsi"/>
          <w:b/>
          <w:sz w:val="21"/>
          <w:szCs w:val="21"/>
        </w:rPr>
      </w:pPr>
    </w:p>
    <w:p w14:paraId="4D9B3BF1" w14:textId="2C4BE343" w:rsidR="00DD294F" w:rsidRPr="00F6078D" w:rsidRDefault="00C43D77" w:rsidP="00F6078D">
      <w:pPr>
        <w:pStyle w:val="Tekstpodstawowy"/>
        <w:numPr>
          <w:ilvl w:val="0"/>
          <w:numId w:val="16"/>
        </w:numPr>
        <w:spacing w:line="276" w:lineRule="auto"/>
        <w:rPr>
          <w:rFonts w:asciiTheme="minorHAnsi" w:hAnsiTheme="minorHAnsi" w:cstheme="minorHAnsi"/>
          <w:color w:val="auto"/>
          <w:sz w:val="21"/>
          <w:szCs w:val="21"/>
        </w:rPr>
      </w:pPr>
      <w:r w:rsidRPr="00F6078D">
        <w:rPr>
          <w:rFonts w:asciiTheme="minorHAnsi" w:hAnsiTheme="minorHAnsi" w:cstheme="minorHAnsi"/>
          <w:color w:val="auto"/>
          <w:sz w:val="21"/>
          <w:szCs w:val="21"/>
        </w:rPr>
        <w:t>Wykonując uprawnienia z tytułu gwarancji jakości, Inwestor zgłasza do Generalnego Wykonawcy wad</w:t>
      </w:r>
      <w:r w:rsidR="00482A51" w:rsidRPr="00F6078D">
        <w:rPr>
          <w:rFonts w:asciiTheme="minorHAnsi" w:hAnsiTheme="minorHAnsi" w:cstheme="minorHAnsi"/>
          <w:color w:val="auto"/>
          <w:sz w:val="21"/>
          <w:szCs w:val="21"/>
          <w:lang w:val="pl-PL"/>
        </w:rPr>
        <w:t xml:space="preserve">y </w:t>
      </w:r>
      <w:r w:rsidRPr="00F6078D">
        <w:rPr>
          <w:rFonts w:asciiTheme="minorHAnsi" w:hAnsiTheme="minorHAnsi" w:cstheme="minorHAnsi"/>
          <w:color w:val="auto"/>
          <w:sz w:val="21"/>
          <w:szCs w:val="21"/>
        </w:rPr>
        <w:t xml:space="preserve">w formie pisemnej lub dokumentowej. </w:t>
      </w:r>
    </w:p>
    <w:p w14:paraId="13776694" w14:textId="765A3F9A" w:rsidR="00482A51" w:rsidRPr="00F6078D" w:rsidRDefault="00C43D77" w:rsidP="00F6078D">
      <w:pPr>
        <w:pStyle w:val="Tekstpodstawowy"/>
        <w:numPr>
          <w:ilvl w:val="0"/>
          <w:numId w:val="16"/>
        </w:numPr>
        <w:spacing w:line="276" w:lineRule="auto"/>
        <w:rPr>
          <w:rFonts w:asciiTheme="minorHAnsi" w:hAnsiTheme="minorHAnsi" w:cstheme="minorHAnsi"/>
          <w:color w:val="auto"/>
          <w:sz w:val="21"/>
          <w:szCs w:val="21"/>
        </w:rPr>
      </w:pPr>
      <w:r w:rsidRPr="00F6078D">
        <w:rPr>
          <w:rFonts w:asciiTheme="minorHAnsi" w:hAnsiTheme="minorHAnsi" w:cstheme="minorHAnsi"/>
          <w:color w:val="auto"/>
          <w:sz w:val="21"/>
          <w:szCs w:val="21"/>
        </w:rPr>
        <w:t xml:space="preserve">Generalny Wykonawca w terminie </w:t>
      </w:r>
      <w:r w:rsidR="00E04CDD" w:rsidRPr="00F6078D">
        <w:rPr>
          <w:rFonts w:asciiTheme="minorHAnsi" w:hAnsiTheme="minorHAnsi" w:cstheme="minorHAnsi"/>
          <w:color w:val="auto"/>
          <w:sz w:val="21"/>
          <w:szCs w:val="21"/>
        </w:rPr>
        <w:t>7</w:t>
      </w:r>
      <w:r w:rsidRPr="00F6078D">
        <w:rPr>
          <w:rFonts w:asciiTheme="minorHAnsi" w:hAnsiTheme="minorHAnsi" w:cstheme="minorHAnsi"/>
          <w:color w:val="auto"/>
          <w:sz w:val="21"/>
          <w:szCs w:val="21"/>
        </w:rPr>
        <w:t xml:space="preserve"> (</w:t>
      </w:r>
      <w:r w:rsidR="00E04CDD" w:rsidRPr="00F6078D">
        <w:rPr>
          <w:rFonts w:asciiTheme="minorHAnsi" w:hAnsiTheme="minorHAnsi" w:cstheme="minorHAnsi"/>
          <w:color w:val="auto"/>
          <w:sz w:val="21"/>
          <w:szCs w:val="21"/>
        </w:rPr>
        <w:t>siedmiu</w:t>
      </w:r>
      <w:r w:rsidRPr="00F6078D">
        <w:rPr>
          <w:rFonts w:asciiTheme="minorHAnsi" w:hAnsiTheme="minorHAnsi" w:cstheme="minorHAnsi"/>
          <w:color w:val="auto"/>
          <w:sz w:val="21"/>
          <w:szCs w:val="21"/>
        </w:rPr>
        <w:t xml:space="preserve">) </w:t>
      </w:r>
      <w:r w:rsidR="00E04CDD" w:rsidRPr="00F6078D">
        <w:rPr>
          <w:rFonts w:asciiTheme="minorHAnsi" w:hAnsiTheme="minorHAnsi" w:cstheme="minorHAnsi"/>
          <w:color w:val="auto"/>
          <w:sz w:val="21"/>
          <w:szCs w:val="21"/>
        </w:rPr>
        <w:t xml:space="preserve">dni od dnia zgłoszenia, </w:t>
      </w:r>
      <w:r w:rsidRPr="00F6078D">
        <w:rPr>
          <w:rFonts w:asciiTheme="minorHAnsi" w:hAnsiTheme="minorHAnsi" w:cstheme="minorHAnsi"/>
          <w:color w:val="auto"/>
          <w:sz w:val="21"/>
          <w:szCs w:val="21"/>
        </w:rPr>
        <w:t xml:space="preserve">dokonuje oględzin wraz z Inwestorem w celu stwierdzenia istnienia wad. </w:t>
      </w:r>
      <w:r w:rsidR="00E04CDD" w:rsidRPr="00F6078D">
        <w:rPr>
          <w:rFonts w:asciiTheme="minorHAnsi" w:hAnsiTheme="minorHAnsi" w:cstheme="minorHAnsi"/>
          <w:color w:val="auto"/>
          <w:sz w:val="21"/>
          <w:szCs w:val="21"/>
        </w:rPr>
        <w:t>Generalny Wykonawca informuje z wyprzedzeniem 3 (trzech) dni Inwestora o dacie i godzinie oględzin. Z oględzin sporządza się protokół</w:t>
      </w:r>
      <w:r w:rsidR="00482A51" w:rsidRPr="00F6078D">
        <w:rPr>
          <w:rFonts w:asciiTheme="minorHAnsi" w:hAnsiTheme="minorHAnsi" w:cstheme="minorHAnsi"/>
          <w:color w:val="auto"/>
          <w:sz w:val="21"/>
          <w:szCs w:val="21"/>
        </w:rPr>
        <w:t>.</w:t>
      </w:r>
    </w:p>
    <w:p w14:paraId="191951EC" w14:textId="7239E694" w:rsidR="00482A51" w:rsidRPr="00F6078D" w:rsidRDefault="00482A51" w:rsidP="00F6078D">
      <w:pPr>
        <w:pStyle w:val="Tekstpodstawowy"/>
        <w:numPr>
          <w:ilvl w:val="0"/>
          <w:numId w:val="16"/>
        </w:numPr>
        <w:spacing w:line="276" w:lineRule="auto"/>
        <w:rPr>
          <w:rFonts w:asciiTheme="minorHAnsi" w:hAnsiTheme="minorHAnsi" w:cstheme="minorHAnsi"/>
          <w:color w:val="auto"/>
          <w:sz w:val="21"/>
          <w:szCs w:val="21"/>
        </w:rPr>
      </w:pPr>
      <w:r w:rsidRPr="00F6078D">
        <w:rPr>
          <w:rFonts w:asciiTheme="minorHAnsi" w:hAnsiTheme="minorHAnsi" w:cstheme="minorHAnsi"/>
          <w:color w:val="auto"/>
          <w:sz w:val="21"/>
          <w:szCs w:val="21"/>
          <w:lang w:eastAsia="en-GB"/>
        </w:rPr>
        <w:t xml:space="preserve">Generalny Wykonawca zobowiązuje się do usunięcia na własny koszt wad stwierdzonych w okresie gwarancji jakości. </w:t>
      </w:r>
      <w:r w:rsidR="00EB50CF" w:rsidRPr="00F6078D">
        <w:rPr>
          <w:rFonts w:asciiTheme="minorHAnsi" w:hAnsiTheme="minorHAnsi" w:cstheme="minorHAnsi"/>
          <w:color w:val="auto"/>
          <w:sz w:val="21"/>
          <w:szCs w:val="21"/>
          <w:lang w:val="pl-PL" w:eastAsia="en-GB"/>
        </w:rPr>
        <w:t xml:space="preserve">Generalny </w:t>
      </w:r>
      <w:r w:rsidRPr="00F6078D">
        <w:rPr>
          <w:rFonts w:asciiTheme="minorHAnsi" w:hAnsiTheme="minorHAnsi" w:cstheme="minorHAnsi"/>
          <w:color w:val="auto"/>
          <w:sz w:val="21"/>
          <w:szCs w:val="21"/>
        </w:rPr>
        <w:t>Wykonawca nie może odmówić usunięcia wad bez względu na wysokość związanych z tym kosztów.</w:t>
      </w:r>
    </w:p>
    <w:p w14:paraId="554ED21E" w14:textId="053B2CC0" w:rsidR="00482A51" w:rsidRPr="00F6078D" w:rsidRDefault="00482A51" w:rsidP="00F6078D">
      <w:pPr>
        <w:pStyle w:val="NormalnyWeb"/>
        <w:numPr>
          <w:ilvl w:val="0"/>
          <w:numId w:val="16"/>
        </w:numPr>
        <w:tabs>
          <w:tab w:val="left" w:pos="660"/>
          <w:tab w:val="left" w:pos="2100"/>
        </w:tabs>
        <w:spacing w:before="0" w:after="0" w:line="276" w:lineRule="auto"/>
        <w:jc w:val="both"/>
        <w:rPr>
          <w:rFonts w:asciiTheme="minorHAnsi" w:hAnsiTheme="minorHAnsi" w:cstheme="minorHAnsi"/>
          <w:bCs/>
          <w:sz w:val="21"/>
          <w:szCs w:val="21"/>
          <w:lang w:eastAsia="en-GB"/>
        </w:rPr>
      </w:pPr>
      <w:r w:rsidRPr="00F6078D">
        <w:rPr>
          <w:rFonts w:asciiTheme="minorHAnsi" w:hAnsiTheme="minorHAnsi" w:cstheme="minorHAnsi"/>
          <w:sz w:val="21"/>
          <w:szCs w:val="21"/>
          <w:lang w:eastAsia="en-GB"/>
        </w:rPr>
        <w:t xml:space="preserve">Brak przystąpienia do </w:t>
      </w:r>
      <w:r w:rsidRPr="00F6078D">
        <w:rPr>
          <w:rFonts w:asciiTheme="minorHAnsi" w:hAnsiTheme="minorHAnsi" w:cstheme="minorHAnsi"/>
          <w:bCs/>
          <w:sz w:val="21"/>
          <w:szCs w:val="21"/>
          <w:lang w:eastAsia="en-GB"/>
        </w:rPr>
        <w:t xml:space="preserve">usuwania </w:t>
      </w:r>
      <w:r w:rsidR="00995ACC" w:rsidRPr="00F6078D">
        <w:rPr>
          <w:rFonts w:asciiTheme="minorHAnsi" w:hAnsiTheme="minorHAnsi" w:cstheme="minorHAnsi"/>
          <w:bCs/>
          <w:sz w:val="21"/>
          <w:szCs w:val="21"/>
          <w:lang w:eastAsia="en-GB"/>
        </w:rPr>
        <w:t xml:space="preserve">wad </w:t>
      </w:r>
      <w:r w:rsidRPr="00F6078D">
        <w:rPr>
          <w:rFonts w:asciiTheme="minorHAnsi" w:hAnsiTheme="minorHAnsi" w:cstheme="minorHAnsi"/>
          <w:bCs/>
          <w:sz w:val="21"/>
          <w:szCs w:val="21"/>
          <w:lang w:eastAsia="en-GB"/>
        </w:rPr>
        <w:t xml:space="preserve">w ciągu 14 (czternastu) dni od otrzymania zawiadomienia o wadach i/lub nieusunięcie jakichkolwiek wad w ciągu 28 (dwudziestu ośmiu) dni od zawiadomienia Inwestora, </w:t>
      </w:r>
      <w:r w:rsidR="00C47030" w:rsidRPr="00F6078D">
        <w:rPr>
          <w:rFonts w:asciiTheme="minorHAnsi" w:hAnsiTheme="minorHAnsi" w:cstheme="minorHAnsi"/>
          <w:bCs/>
          <w:sz w:val="21"/>
          <w:szCs w:val="21"/>
          <w:lang w:eastAsia="en-GB"/>
        </w:rPr>
        <w:t>uprawnia</w:t>
      </w:r>
      <w:r w:rsidRPr="00F6078D">
        <w:rPr>
          <w:rFonts w:asciiTheme="minorHAnsi" w:hAnsiTheme="minorHAnsi" w:cstheme="minorHAnsi"/>
          <w:bCs/>
          <w:sz w:val="21"/>
          <w:szCs w:val="21"/>
          <w:lang w:eastAsia="en-GB"/>
        </w:rPr>
        <w:t xml:space="preserve"> Inwestora do wykonania wszelkich niezbędnych robót służących usunięciu wad na koszt </w:t>
      </w:r>
      <w:r w:rsidR="00C47030" w:rsidRPr="00F6078D">
        <w:rPr>
          <w:rFonts w:asciiTheme="minorHAnsi" w:hAnsiTheme="minorHAnsi" w:cstheme="minorHAnsi"/>
          <w:bCs/>
          <w:sz w:val="21"/>
          <w:szCs w:val="21"/>
          <w:lang w:eastAsia="en-GB"/>
        </w:rPr>
        <w:t xml:space="preserve">i niebezpieczeństwo </w:t>
      </w:r>
      <w:r w:rsidR="00EB50CF" w:rsidRPr="00F6078D">
        <w:rPr>
          <w:rFonts w:asciiTheme="minorHAnsi" w:hAnsiTheme="minorHAnsi" w:cstheme="minorHAnsi"/>
          <w:bCs/>
          <w:sz w:val="21"/>
          <w:szCs w:val="21"/>
          <w:lang w:eastAsia="en-GB"/>
        </w:rPr>
        <w:t xml:space="preserve">Generalnego </w:t>
      </w:r>
      <w:r w:rsidRPr="00F6078D">
        <w:rPr>
          <w:rFonts w:asciiTheme="minorHAnsi" w:hAnsiTheme="minorHAnsi" w:cstheme="minorHAnsi"/>
          <w:bCs/>
          <w:sz w:val="21"/>
          <w:szCs w:val="21"/>
          <w:lang w:eastAsia="en-GB"/>
        </w:rPr>
        <w:t>Wykonawcy</w:t>
      </w:r>
      <w:r w:rsidR="00995ACC" w:rsidRPr="00F6078D">
        <w:rPr>
          <w:rFonts w:asciiTheme="minorHAnsi" w:hAnsiTheme="minorHAnsi" w:cstheme="minorHAnsi"/>
          <w:bCs/>
          <w:sz w:val="21"/>
          <w:szCs w:val="21"/>
          <w:lang w:eastAsia="en-GB"/>
        </w:rPr>
        <w:t xml:space="preserve"> (Usunięcie Zastępcze)</w:t>
      </w:r>
      <w:r w:rsidRPr="00F6078D">
        <w:rPr>
          <w:rFonts w:asciiTheme="minorHAnsi" w:hAnsiTheme="minorHAnsi" w:cstheme="minorHAnsi"/>
          <w:bCs/>
          <w:sz w:val="21"/>
          <w:szCs w:val="21"/>
          <w:lang w:eastAsia="en-GB"/>
        </w:rPr>
        <w:t>. Strony mogą ustalić inny, stosowny termin usunięcia wad</w:t>
      </w:r>
      <w:r w:rsidR="00284FB3">
        <w:rPr>
          <w:rFonts w:asciiTheme="minorHAnsi" w:hAnsiTheme="minorHAnsi" w:cstheme="minorHAnsi"/>
          <w:bCs/>
          <w:sz w:val="21"/>
          <w:szCs w:val="21"/>
          <w:lang w:eastAsia="en-GB"/>
        </w:rPr>
        <w:t>,</w:t>
      </w:r>
      <w:r w:rsidRPr="00F6078D">
        <w:rPr>
          <w:rFonts w:asciiTheme="minorHAnsi" w:hAnsiTheme="minorHAnsi" w:cstheme="minorHAnsi"/>
          <w:bCs/>
          <w:sz w:val="21"/>
          <w:szCs w:val="21"/>
          <w:lang w:eastAsia="en-GB"/>
        </w:rPr>
        <w:t xml:space="preserve"> który jest technicznie i ekonomicznie uzasadniony, jeżeli termin wskazany w zdaniu poprzednim nie daje możliwości prawidłowego usunięcia wad.</w:t>
      </w:r>
    </w:p>
    <w:p w14:paraId="7B4B2D27" w14:textId="38681480" w:rsidR="00C47030" w:rsidRPr="00F6078D" w:rsidRDefault="00C47030" w:rsidP="00F6078D">
      <w:pPr>
        <w:pStyle w:val="NormalnyWeb"/>
        <w:numPr>
          <w:ilvl w:val="0"/>
          <w:numId w:val="16"/>
        </w:numPr>
        <w:tabs>
          <w:tab w:val="left" w:pos="660"/>
          <w:tab w:val="left" w:pos="2100"/>
        </w:tabs>
        <w:spacing w:before="0" w:after="0" w:line="276" w:lineRule="auto"/>
        <w:jc w:val="both"/>
        <w:rPr>
          <w:rFonts w:asciiTheme="minorHAnsi" w:hAnsiTheme="minorHAnsi" w:cstheme="minorHAnsi"/>
          <w:bCs/>
          <w:sz w:val="21"/>
          <w:szCs w:val="21"/>
          <w:lang w:eastAsia="en-GB"/>
        </w:rPr>
      </w:pPr>
      <w:r w:rsidRPr="00F6078D">
        <w:rPr>
          <w:rFonts w:asciiTheme="minorHAnsi" w:hAnsiTheme="minorHAnsi" w:cstheme="minorHAnsi"/>
          <w:sz w:val="21"/>
          <w:szCs w:val="21"/>
          <w:lang w:eastAsia="en-GB"/>
        </w:rPr>
        <w:t>Jeżeli Inwestor zgłosi Generalnemu Wykonawcy wady wymagające usunięcia, których</w:t>
      </w:r>
      <w:r w:rsidR="001E1776">
        <w:rPr>
          <w:rFonts w:asciiTheme="minorHAnsi" w:hAnsiTheme="minorHAnsi" w:cstheme="minorHAnsi"/>
          <w:sz w:val="21"/>
          <w:szCs w:val="21"/>
          <w:lang w:eastAsia="en-GB"/>
        </w:rPr>
        <w:t xml:space="preserve"> Generalny</w:t>
      </w:r>
      <w:r w:rsidRPr="00F6078D">
        <w:rPr>
          <w:rFonts w:asciiTheme="minorHAnsi" w:hAnsiTheme="minorHAnsi" w:cstheme="minorHAnsi"/>
          <w:sz w:val="21"/>
          <w:szCs w:val="21"/>
          <w:lang w:eastAsia="en-GB"/>
        </w:rPr>
        <w:t xml:space="preserve"> Wykonawca nie </w:t>
      </w:r>
      <w:r w:rsidR="00995ACC" w:rsidRPr="00F6078D">
        <w:rPr>
          <w:rFonts w:asciiTheme="minorHAnsi" w:hAnsiTheme="minorHAnsi" w:cstheme="minorHAnsi"/>
          <w:sz w:val="21"/>
          <w:szCs w:val="21"/>
          <w:lang w:eastAsia="en-GB"/>
        </w:rPr>
        <w:t>usunie</w:t>
      </w:r>
      <w:r w:rsidRPr="00F6078D">
        <w:rPr>
          <w:rFonts w:asciiTheme="minorHAnsi" w:hAnsiTheme="minorHAnsi" w:cstheme="minorHAnsi"/>
          <w:sz w:val="21"/>
          <w:szCs w:val="21"/>
          <w:lang w:eastAsia="en-GB"/>
        </w:rPr>
        <w:t xml:space="preserve"> w terminach wskazanych w ust. 4, to okres gwarancji jakości w zakresie danej wady jest przedłużony o czas opóźnienia w usunięciu wady.</w:t>
      </w:r>
    </w:p>
    <w:p w14:paraId="3A783B0B" w14:textId="77777777" w:rsidR="00EB50CF" w:rsidRPr="00F6078D" w:rsidRDefault="00EB50CF" w:rsidP="00F6078D">
      <w:pPr>
        <w:pStyle w:val="NormalnyWeb"/>
        <w:numPr>
          <w:ilvl w:val="0"/>
          <w:numId w:val="16"/>
        </w:numPr>
        <w:tabs>
          <w:tab w:val="left" w:pos="660"/>
          <w:tab w:val="left" w:pos="2100"/>
        </w:tabs>
        <w:spacing w:before="0" w:after="0" w:line="276" w:lineRule="auto"/>
        <w:jc w:val="both"/>
        <w:rPr>
          <w:rFonts w:asciiTheme="minorHAnsi" w:hAnsiTheme="minorHAnsi" w:cstheme="minorHAnsi"/>
          <w:bCs/>
          <w:sz w:val="21"/>
          <w:szCs w:val="21"/>
          <w:lang w:eastAsia="en-GB"/>
        </w:rPr>
      </w:pPr>
      <w:r w:rsidRPr="00F6078D">
        <w:rPr>
          <w:rFonts w:asciiTheme="minorHAnsi" w:hAnsiTheme="minorHAnsi" w:cstheme="minorHAnsi"/>
          <w:sz w:val="21"/>
          <w:szCs w:val="21"/>
        </w:rPr>
        <w:t>Fakt usunięcia wad stwierdzany jest protokołem podpisywanym przez obie strony Umowy.</w:t>
      </w:r>
    </w:p>
    <w:p w14:paraId="4BF5C752" w14:textId="77777777" w:rsidR="00C47030" w:rsidRPr="00F6078D" w:rsidRDefault="00E9185E" w:rsidP="00F6078D">
      <w:pPr>
        <w:pStyle w:val="NormalnyWeb"/>
        <w:numPr>
          <w:ilvl w:val="0"/>
          <w:numId w:val="16"/>
        </w:numPr>
        <w:tabs>
          <w:tab w:val="left" w:pos="660"/>
          <w:tab w:val="left" w:pos="2100"/>
        </w:tabs>
        <w:spacing w:before="0" w:after="0" w:line="276" w:lineRule="auto"/>
        <w:jc w:val="both"/>
        <w:rPr>
          <w:rFonts w:asciiTheme="minorHAnsi" w:hAnsiTheme="minorHAnsi" w:cstheme="minorHAnsi"/>
          <w:bCs/>
          <w:sz w:val="21"/>
          <w:szCs w:val="21"/>
          <w:lang w:eastAsia="en-GB"/>
        </w:rPr>
      </w:pPr>
      <w:r w:rsidRPr="00F6078D">
        <w:rPr>
          <w:rFonts w:asciiTheme="minorHAnsi" w:hAnsiTheme="minorHAnsi" w:cstheme="minorHAnsi"/>
          <w:sz w:val="21"/>
          <w:szCs w:val="21"/>
          <w:lang w:eastAsia="en-GB"/>
        </w:rPr>
        <w:t xml:space="preserve">W przypadku wymiany wadliwego elementu i/lub urządzenia termin gwarancji </w:t>
      </w:r>
      <w:r w:rsidR="00EB50CF" w:rsidRPr="00F6078D">
        <w:rPr>
          <w:rFonts w:asciiTheme="minorHAnsi" w:hAnsiTheme="minorHAnsi" w:cstheme="minorHAnsi"/>
          <w:sz w:val="21"/>
          <w:szCs w:val="21"/>
          <w:lang w:eastAsia="en-GB"/>
        </w:rPr>
        <w:t xml:space="preserve">jakości </w:t>
      </w:r>
      <w:r w:rsidRPr="00F6078D">
        <w:rPr>
          <w:rFonts w:asciiTheme="minorHAnsi" w:hAnsiTheme="minorHAnsi" w:cstheme="minorHAnsi"/>
          <w:sz w:val="21"/>
          <w:szCs w:val="21"/>
          <w:lang w:eastAsia="en-GB"/>
        </w:rPr>
        <w:t>biegnie na nowo dla wymienionego elementu.</w:t>
      </w:r>
    </w:p>
    <w:p w14:paraId="1642A144" w14:textId="29CF5539" w:rsidR="00515470" w:rsidRPr="00F6078D" w:rsidRDefault="00C47030" w:rsidP="00F6078D">
      <w:pPr>
        <w:pStyle w:val="NormalnyWeb"/>
        <w:numPr>
          <w:ilvl w:val="0"/>
          <w:numId w:val="16"/>
        </w:numPr>
        <w:tabs>
          <w:tab w:val="left" w:pos="660"/>
          <w:tab w:val="left" w:pos="2100"/>
        </w:tabs>
        <w:spacing w:before="0" w:after="0" w:line="276" w:lineRule="auto"/>
        <w:jc w:val="both"/>
        <w:rPr>
          <w:rFonts w:asciiTheme="minorHAnsi" w:hAnsiTheme="minorHAnsi" w:cstheme="minorHAnsi"/>
          <w:bCs/>
          <w:sz w:val="21"/>
          <w:szCs w:val="21"/>
          <w:lang w:eastAsia="en-GB"/>
        </w:rPr>
      </w:pPr>
      <w:r w:rsidRPr="00F6078D">
        <w:rPr>
          <w:rFonts w:asciiTheme="minorHAnsi" w:hAnsiTheme="minorHAnsi" w:cstheme="minorHAnsi"/>
          <w:sz w:val="21"/>
          <w:szCs w:val="21"/>
          <w:lang w:eastAsia="en-GB"/>
        </w:rPr>
        <w:t xml:space="preserve">W przypadku </w:t>
      </w:r>
      <w:r w:rsidR="00995ACC" w:rsidRPr="00F6078D">
        <w:rPr>
          <w:rFonts w:asciiTheme="minorHAnsi" w:hAnsiTheme="minorHAnsi" w:cstheme="minorHAnsi"/>
          <w:sz w:val="21"/>
          <w:szCs w:val="21"/>
          <w:lang w:eastAsia="en-GB"/>
        </w:rPr>
        <w:t>U</w:t>
      </w:r>
      <w:r w:rsidRPr="00F6078D">
        <w:rPr>
          <w:rFonts w:asciiTheme="minorHAnsi" w:hAnsiTheme="minorHAnsi" w:cstheme="minorHAnsi"/>
          <w:sz w:val="21"/>
          <w:szCs w:val="21"/>
          <w:lang w:eastAsia="en-GB"/>
        </w:rPr>
        <w:t xml:space="preserve">sunięcia </w:t>
      </w:r>
      <w:r w:rsidR="00995ACC" w:rsidRPr="00F6078D">
        <w:rPr>
          <w:rFonts w:asciiTheme="minorHAnsi" w:hAnsiTheme="minorHAnsi" w:cstheme="minorHAnsi"/>
          <w:sz w:val="21"/>
          <w:szCs w:val="21"/>
          <w:lang w:eastAsia="en-GB"/>
        </w:rPr>
        <w:t xml:space="preserve">Zastępczego </w:t>
      </w:r>
      <w:r w:rsidRPr="00F6078D">
        <w:rPr>
          <w:rFonts w:asciiTheme="minorHAnsi" w:hAnsiTheme="minorHAnsi" w:cstheme="minorHAnsi"/>
          <w:sz w:val="21"/>
          <w:szCs w:val="21"/>
          <w:lang w:eastAsia="en-GB"/>
        </w:rPr>
        <w:t xml:space="preserve">wad przez Inwestora, Generalny Wykonawca zobowiązany jest do zwrotu Inwestorowi wszelkich kosztów poniesionych przez niego z tego tytułu, w terminie 7 (siedmiu) dni od daty wezwania. Inwestor uprawniony jest także do potrącenia kosztów wskazanych w zdaniu poprzednim z udzielonego </w:t>
      </w:r>
      <w:r w:rsidR="00995ACC" w:rsidRPr="00F6078D">
        <w:rPr>
          <w:rFonts w:asciiTheme="minorHAnsi" w:hAnsiTheme="minorHAnsi" w:cstheme="minorHAnsi"/>
          <w:sz w:val="21"/>
          <w:szCs w:val="21"/>
          <w:lang w:eastAsia="en-GB"/>
        </w:rPr>
        <w:t>Z</w:t>
      </w:r>
      <w:r w:rsidRPr="00F6078D">
        <w:rPr>
          <w:rFonts w:asciiTheme="minorHAnsi" w:hAnsiTheme="minorHAnsi" w:cstheme="minorHAnsi"/>
          <w:sz w:val="21"/>
          <w:szCs w:val="21"/>
          <w:lang w:eastAsia="en-GB"/>
        </w:rPr>
        <w:t>abezpieczenia.</w:t>
      </w:r>
    </w:p>
    <w:p w14:paraId="1E44F99F" w14:textId="49DFBE53" w:rsidR="00515470" w:rsidRPr="00F6078D" w:rsidRDefault="00E9185E" w:rsidP="00F6078D">
      <w:pPr>
        <w:pStyle w:val="NormalnyWeb"/>
        <w:numPr>
          <w:ilvl w:val="0"/>
          <w:numId w:val="16"/>
        </w:numPr>
        <w:tabs>
          <w:tab w:val="left" w:pos="660"/>
          <w:tab w:val="left" w:pos="2100"/>
        </w:tabs>
        <w:spacing w:before="0" w:after="0" w:line="276" w:lineRule="auto"/>
        <w:jc w:val="both"/>
        <w:rPr>
          <w:rFonts w:asciiTheme="minorHAnsi" w:hAnsiTheme="minorHAnsi" w:cstheme="minorHAnsi"/>
          <w:bCs/>
          <w:sz w:val="21"/>
          <w:szCs w:val="21"/>
          <w:lang w:eastAsia="en-GB"/>
        </w:rPr>
      </w:pPr>
      <w:r w:rsidRPr="00F6078D">
        <w:rPr>
          <w:rFonts w:asciiTheme="minorHAnsi" w:hAnsiTheme="minorHAnsi" w:cstheme="minorHAnsi"/>
          <w:bCs/>
          <w:kern w:val="24"/>
          <w:sz w:val="21"/>
          <w:szCs w:val="21"/>
          <w:lang w:eastAsia="en-GB"/>
        </w:rPr>
        <w:t xml:space="preserve">Po upływie okresu gwarancji, </w:t>
      </w:r>
      <w:r w:rsidR="00284FB3">
        <w:rPr>
          <w:rFonts w:asciiTheme="minorHAnsi" w:hAnsiTheme="minorHAnsi" w:cstheme="minorHAnsi"/>
          <w:bCs/>
          <w:kern w:val="24"/>
          <w:sz w:val="21"/>
          <w:szCs w:val="21"/>
          <w:lang w:eastAsia="en-GB"/>
        </w:rPr>
        <w:t>n</w:t>
      </w:r>
      <w:r w:rsidR="00515470" w:rsidRPr="00F6078D">
        <w:rPr>
          <w:rFonts w:asciiTheme="minorHAnsi" w:hAnsiTheme="minorHAnsi" w:cstheme="minorHAnsi"/>
          <w:bCs/>
          <w:kern w:val="24"/>
          <w:sz w:val="21"/>
          <w:szCs w:val="21"/>
          <w:lang w:eastAsia="en-GB"/>
        </w:rPr>
        <w:t xml:space="preserve">a wezwanie Inwestora, Generalny </w:t>
      </w:r>
      <w:r w:rsidRPr="00F6078D">
        <w:rPr>
          <w:rFonts w:asciiTheme="minorHAnsi" w:hAnsiTheme="minorHAnsi" w:cstheme="minorHAnsi"/>
          <w:bCs/>
          <w:kern w:val="24"/>
          <w:sz w:val="21"/>
          <w:szCs w:val="21"/>
          <w:lang w:eastAsia="en-GB"/>
        </w:rPr>
        <w:t>Wykonawca zobowiązuje się</w:t>
      </w:r>
      <w:r w:rsidR="00515470" w:rsidRPr="00F6078D">
        <w:rPr>
          <w:rFonts w:asciiTheme="minorHAnsi" w:hAnsiTheme="minorHAnsi" w:cstheme="minorHAnsi"/>
          <w:bCs/>
          <w:kern w:val="24"/>
          <w:sz w:val="21"/>
          <w:szCs w:val="21"/>
          <w:lang w:eastAsia="en-GB"/>
        </w:rPr>
        <w:t xml:space="preserve"> do usunięcia stwierdzonych wad</w:t>
      </w:r>
      <w:r w:rsidR="00750E6A" w:rsidRPr="00F6078D">
        <w:rPr>
          <w:rFonts w:asciiTheme="minorHAnsi" w:hAnsiTheme="minorHAnsi" w:cstheme="minorHAnsi"/>
          <w:bCs/>
          <w:kern w:val="24"/>
          <w:sz w:val="21"/>
          <w:szCs w:val="21"/>
          <w:lang w:eastAsia="en-GB"/>
        </w:rPr>
        <w:t>;</w:t>
      </w:r>
      <w:r w:rsidR="00515470" w:rsidRPr="00F6078D">
        <w:rPr>
          <w:rFonts w:asciiTheme="minorHAnsi" w:hAnsiTheme="minorHAnsi" w:cstheme="minorHAnsi"/>
          <w:bCs/>
          <w:kern w:val="24"/>
          <w:sz w:val="21"/>
          <w:szCs w:val="21"/>
          <w:lang w:eastAsia="en-GB"/>
        </w:rPr>
        <w:t xml:space="preserve"> Generalny Wykonawca dokona</w:t>
      </w:r>
      <w:r w:rsidR="00750E6A" w:rsidRPr="00F6078D">
        <w:rPr>
          <w:rFonts w:asciiTheme="minorHAnsi" w:hAnsiTheme="minorHAnsi" w:cstheme="minorHAnsi"/>
          <w:bCs/>
          <w:kern w:val="24"/>
          <w:sz w:val="21"/>
          <w:szCs w:val="21"/>
          <w:lang w:eastAsia="en-GB"/>
        </w:rPr>
        <w:t xml:space="preserve"> w przypadku wezwania ze strony Inwestora</w:t>
      </w:r>
      <w:r w:rsidR="00515470" w:rsidRPr="00F6078D">
        <w:rPr>
          <w:rFonts w:asciiTheme="minorHAnsi" w:hAnsiTheme="minorHAnsi" w:cstheme="minorHAnsi"/>
          <w:bCs/>
          <w:kern w:val="24"/>
          <w:sz w:val="21"/>
          <w:szCs w:val="21"/>
          <w:lang w:eastAsia="en-GB"/>
        </w:rPr>
        <w:t xml:space="preserve"> wyceny robót polegających na usunięciu takich wad w oparciu o stawki rynkowe i poinformuje o wysokości żądanego wynagrodzenia Inwestora, tak aby mógł on przyjąć bądź odrzucić ofertę. Przyjęcie oferty </w:t>
      </w:r>
      <w:r w:rsidRPr="00F6078D">
        <w:rPr>
          <w:rFonts w:asciiTheme="minorHAnsi" w:hAnsiTheme="minorHAnsi" w:cstheme="minorHAnsi"/>
          <w:bCs/>
          <w:kern w:val="24"/>
          <w:sz w:val="21"/>
          <w:szCs w:val="21"/>
          <w:lang w:eastAsia="en-GB"/>
        </w:rPr>
        <w:t xml:space="preserve"> </w:t>
      </w:r>
      <w:r w:rsidR="00515470" w:rsidRPr="00F6078D">
        <w:rPr>
          <w:rFonts w:asciiTheme="minorHAnsi" w:hAnsiTheme="minorHAnsi" w:cstheme="minorHAnsi"/>
          <w:bCs/>
          <w:kern w:val="24"/>
          <w:sz w:val="21"/>
          <w:szCs w:val="21"/>
          <w:lang w:eastAsia="en-GB"/>
        </w:rPr>
        <w:t xml:space="preserve">przez Inwestora może nastąpić tylko wyraźnym oświadczeniem woli i nie może nastąpić w sposób dorozumiany. </w:t>
      </w:r>
    </w:p>
    <w:p w14:paraId="22A3FEB3" w14:textId="27955636" w:rsidR="00F32F85" w:rsidRPr="00F6078D" w:rsidRDefault="00750E6A" w:rsidP="00F6078D">
      <w:pPr>
        <w:pStyle w:val="NormalnyWeb"/>
        <w:numPr>
          <w:ilvl w:val="0"/>
          <w:numId w:val="16"/>
        </w:numPr>
        <w:tabs>
          <w:tab w:val="left" w:pos="660"/>
          <w:tab w:val="left" w:pos="2100"/>
        </w:tabs>
        <w:spacing w:before="0" w:after="0" w:line="276" w:lineRule="auto"/>
        <w:jc w:val="both"/>
        <w:rPr>
          <w:rFonts w:asciiTheme="minorHAnsi" w:hAnsiTheme="minorHAnsi" w:cstheme="minorHAnsi"/>
          <w:bCs/>
          <w:sz w:val="21"/>
          <w:szCs w:val="21"/>
          <w:lang w:eastAsia="en-GB"/>
        </w:rPr>
      </w:pPr>
      <w:r w:rsidRPr="00F6078D">
        <w:rPr>
          <w:rFonts w:asciiTheme="minorHAnsi" w:hAnsiTheme="minorHAnsi" w:cstheme="minorHAnsi"/>
          <w:bCs/>
          <w:kern w:val="24"/>
          <w:sz w:val="21"/>
          <w:szCs w:val="21"/>
          <w:lang w:eastAsia="en-GB"/>
        </w:rPr>
        <w:lastRenderedPageBreak/>
        <w:t xml:space="preserve">W razie </w:t>
      </w:r>
      <w:r w:rsidR="00F32F85" w:rsidRPr="00F6078D">
        <w:rPr>
          <w:rFonts w:asciiTheme="minorHAnsi" w:hAnsiTheme="minorHAnsi" w:cstheme="minorHAnsi"/>
          <w:bCs/>
          <w:kern w:val="24"/>
          <w:sz w:val="21"/>
          <w:szCs w:val="21"/>
          <w:lang w:eastAsia="en-GB"/>
        </w:rPr>
        <w:t>stwierdzenia w okresie</w:t>
      </w:r>
      <w:r w:rsidRPr="00F6078D">
        <w:rPr>
          <w:rFonts w:asciiTheme="minorHAnsi" w:hAnsiTheme="minorHAnsi" w:cstheme="minorHAnsi"/>
          <w:bCs/>
          <w:kern w:val="24"/>
          <w:sz w:val="21"/>
          <w:szCs w:val="21"/>
          <w:lang w:eastAsia="en-GB"/>
        </w:rPr>
        <w:t xml:space="preserve"> obowiązywania</w:t>
      </w:r>
      <w:r w:rsidR="00F32F85" w:rsidRPr="00F6078D">
        <w:rPr>
          <w:rFonts w:asciiTheme="minorHAnsi" w:hAnsiTheme="minorHAnsi" w:cstheme="minorHAnsi"/>
          <w:bCs/>
          <w:kern w:val="24"/>
          <w:sz w:val="21"/>
          <w:szCs w:val="21"/>
          <w:lang w:eastAsia="en-GB"/>
        </w:rPr>
        <w:t xml:space="preserve"> gwarancji jakości wad nienadających się do usunięcia, Inwestor może:</w:t>
      </w:r>
    </w:p>
    <w:p w14:paraId="086EEE4D" w14:textId="62F8BA50" w:rsidR="00F32F85" w:rsidRPr="00F6078D" w:rsidRDefault="00F32F85" w:rsidP="00F6078D">
      <w:pPr>
        <w:pStyle w:val="Akapitzlist"/>
        <w:numPr>
          <w:ilvl w:val="0"/>
          <w:numId w:val="48"/>
        </w:numPr>
        <w:tabs>
          <w:tab w:val="left" w:pos="50"/>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jeżeli wady nie uniemożliwiają użytkowania przedmiotu umowy zgodnie z jego przeznaczeniem – obniżyć Wynagrodzenie za ten przedmiot odpowiednio do utraconej w</w:t>
      </w:r>
      <w:r w:rsidR="00467AEB">
        <w:rPr>
          <w:rFonts w:asciiTheme="minorHAnsi" w:hAnsiTheme="minorHAnsi" w:cstheme="minorHAnsi"/>
          <w:sz w:val="21"/>
          <w:szCs w:val="21"/>
          <w:lang w:eastAsia="en-GB"/>
        </w:rPr>
        <w:t>artości użytkowej i technicznej;</w:t>
      </w:r>
      <w:r w:rsidRPr="00F6078D">
        <w:rPr>
          <w:rFonts w:asciiTheme="minorHAnsi" w:hAnsiTheme="minorHAnsi" w:cstheme="minorHAnsi"/>
          <w:sz w:val="21"/>
          <w:szCs w:val="21"/>
          <w:lang w:eastAsia="en-GB"/>
        </w:rPr>
        <w:t xml:space="preserve"> </w:t>
      </w:r>
    </w:p>
    <w:p w14:paraId="22B8A836" w14:textId="77777777" w:rsidR="00F32F85" w:rsidRPr="00F6078D" w:rsidRDefault="00F32F85" w:rsidP="00F6078D">
      <w:pPr>
        <w:pStyle w:val="Akapitzlist"/>
        <w:numPr>
          <w:ilvl w:val="0"/>
          <w:numId w:val="48"/>
        </w:numPr>
        <w:tabs>
          <w:tab w:val="left" w:pos="50"/>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jeżeli wady uniemożliwiają użytkowanie przedmiotu umowy zgodnie z jego przeznaczeniem:</w:t>
      </w:r>
    </w:p>
    <w:p w14:paraId="2119E7DA" w14:textId="77777777" w:rsidR="00F32F85" w:rsidRPr="00F6078D" w:rsidRDefault="00F32F85" w:rsidP="00F6078D">
      <w:pPr>
        <w:pStyle w:val="Akapitzlist"/>
        <w:numPr>
          <w:ilvl w:val="0"/>
          <w:numId w:val="18"/>
        </w:numPr>
        <w:tabs>
          <w:tab w:val="left" w:pos="50"/>
          <w:tab w:val="num" w:pos="2233"/>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 xml:space="preserve">odstąpić od umowy w całości od dnia jej zawarcia (ze skutkiem: </w:t>
      </w:r>
      <w:r w:rsidRPr="00F6078D">
        <w:rPr>
          <w:rFonts w:asciiTheme="minorHAnsi" w:hAnsiTheme="minorHAnsi" w:cstheme="minorHAnsi"/>
          <w:i/>
          <w:sz w:val="21"/>
          <w:szCs w:val="21"/>
          <w:lang w:eastAsia="en-GB"/>
        </w:rPr>
        <w:t>ex tunc</w:t>
      </w:r>
      <w:r w:rsidRPr="00F6078D">
        <w:rPr>
          <w:rFonts w:asciiTheme="minorHAnsi" w:hAnsiTheme="minorHAnsi" w:cstheme="minorHAnsi"/>
          <w:sz w:val="21"/>
          <w:szCs w:val="21"/>
          <w:lang w:eastAsia="en-GB"/>
        </w:rPr>
        <w:t>), zawiadamiając o tym właściwy organ nadzoru budowlanego,</w:t>
      </w:r>
    </w:p>
    <w:p w14:paraId="79E04D90" w14:textId="7B491ED6" w:rsidR="00F32F85" w:rsidRPr="00F6078D" w:rsidRDefault="00F32F85" w:rsidP="00F6078D">
      <w:pPr>
        <w:pStyle w:val="Akapitzlist"/>
        <w:numPr>
          <w:ilvl w:val="0"/>
          <w:numId w:val="18"/>
        </w:numPr>
        <w:tabs>
          <w:tab w:val="left" w:pos="50"/>
          <w:tab w:val="num" w:pos="2233"/>
        </w:tabs>
        <w:spacing w:after="0"/>
        <w:jc w:val="both"/>
        <w:outlineLvl w:val="2"/>
        <w:rPr>
          <w:rFonts w:asciiTheme="minorHAnsi" w:hAnsiTheme="minorHAnsi" w:cstheme="minorHAnsi"/>
          <w:sz w:val="21"/>
          <w:szCs w:val="21"/>
          <w:lang w:eastAsia="en-GB"/>
        </w:rPr>
      </w:pPr>
      <w:r w:rsidRPr="00F6078D">
        <w:rPr>
          <w:rFonts w:asciiTheme="minorHAnsi" w:hAnsiTheme="minorHAnsi" w:cstheme="minorHAnsi"/>
          <w:sz w:val="21"/>
          <w:szCs w:val="21"/>
          <w:lang w:eastAsia="en-GB"/>
        </w:rPr>
        <w:t xml:space="preserve">żądać wykonania przedmiotu umowy po raz drugi, zachowując prawo domagania się od Generalnego Wykonawcy naprawienia szkody wynikłej z </w:t>
      </w:r>
      <w:r w:rsidR="00750E6A" w:rsidRPr="00F6078D">
        <w:rPr>
          <w:rFonts w:asciiTheme="minorHAnsi" w:hAnsiTheme="minorHAnsi" w:cstheme="minorHAnsi"/>
          <w:sz w:val="21"/>
          <w:szCs w:val="21"/>
          <w:lang w:eastAsia="en-GB"/>
        </w:rPr>
        <w:t>istnienia wad</w:t>
      </w:r>
      <w:r w:rsidR="00CD318D">
        <w:rPr>
          <w:rFonts w:asciiTheme="minorHAnsi" w:hAnsiTheme="minorHAnsi" w:cstheme="minorHAnsi"/>
          <w:sz w:val="21"/>
          <w:szCs w:val="21"/>
          <w:lang w:eastAsia="en-GB"/>
        </w:rPr>
        <w:t>.</w:t>
      </w:r>
    </w:p>
    <w:p w14:paraId="768B1C16" w14:textId="0B7F955D" w:rsidR="00F32F85" w:rsidRPr="00AC0E15" w:rsidRDefault="00F32F85" w:rsidP="003A12CA">
      <w:pPr>
        <w:pStyle w:val="NormalnyWeb"/>
        <w:numPr>
          <w:ilvl w:val="0"/>
          <w:numId w:val="16"/>
        </w:numPr>
        <w:tabs>
          <w:tab w:val="left" w:pos="660"/>
          <w:tab w:val="left" w:pos="2100"/>
        </w:tabs>
        <w:spacing w:before="0" w:after="0" w:line="276" w:lineRule="auto"/>
        <w:jc w:val="both"/>
        <w:rPr>
          <w:rFonts w:asciiTheme="minorHAnsi" w:hAnsiTheme="minorHAnsi" w:cstheme="minorHAnsi"/>
          <w:sz w:val="21"/>
          <w:szCs w:val="21"/>
          <w:lang w:eastAsia="en-GB"/>
        </w:rPr>
      </w:pPr>
      <w:r w:rsidRPr="00AC0E15">
        <w:rPr>
          <w:rFonts w:asciiTheme="minorHAnsi" w:hAnsiTheme="minorHAnsi" w:cstheme="minorHAnsi"/>
          <w:sz w:val="21"/>
          <w:szCs w:val="21"/>
        </w:rPr>
        <w:t>Niezależnie od uprawnień powyższych, Strony dokonują przeglądów gwarancyjnych na koniec każdego kolejnego roku gwarancji. Inwestor wyznaczy termin przeglądów gwarancyjnych, informując o tym General</w:t>
      </w:r>
      <w:r w:rsidR="00C36879" w:rsidRPr="00AC0E15">
        <w:rPr>
          <w:rFonts w:asciiTheme="minorHAnsi" w:hAnsiTheme="minorHAnsi" w:cstheme="minorHAnsi"/>
          <w:sz w:val="21"/>
          <w:szCs w:val="21"/>
        </w:rPr>
        <w:t xml:space="preserve">nego Wykonawcę z </w:t>
      </w:r>
      <w:r w:rsidR="00AC0E15" w:rsidRPr="00AC0E15">
        <w:rPr>
          <w:rFonts w:asciiTheme="minorHAnsi" w:hAnsiTheme="minorHAnsi" w:cstheme="minorHAnsi"/>
          <w:sz w:val="21"/>
          <w:szCs w:val="21"/>
        </w:rPr>
        <w:t xml:space="preserve">14 (czternasto) </w:t>
      </w:r>
      <w:r w:rsidR="00C36879" w:rsidRPr="00AC0E15">
        <w:rPr>
          <w:rFonts w:asciiTheme="minorHAnsi" w:hAnsiTheme="minorHAnsi" w:cstheme="minorHAnsi"/>
          <w:sz w:val="21"/>
          <w:szCs w:val="21"/>
        </w:rPr>
        <w:t>dniowym wyprzedzeniem. Niezbędne</w:t>
      </w:r>
      <w:r w:rsidRPr="00AC0E15">
        <w:rPr>
          <w:rFonts w:asciiTheme="minorHAnsi" w:hAnsiTheme="minorHAnsi" w:cstheme="minorHAnsi"/>
          <w:sz w:val="21"/>
          <w:szCs w:val="21"/>
        </w:rPr>
        <w:t xml:space="preserve"> do przeprowadzenia przeglądu</w:t>
      </w:r>
      <w:r w:rsidR="00AC0E15">
        <w:rPr>
          <w:rFonts w:asciiTheme="minorHAnsi" w:hAnsiTheme="minorHAnsi" w:cstheme="minorHAnsi"/>
          <w:sz w:val="21"/>
          <w:szCs w:val="21"/>
        </w:rPr>
        <w:t>:</w:t>
      </w:r>
      <w:r w:rsidRPr="00AC0E15">
        <w:rPr>
          <w:rFonts w:asciiTheme="minorHAnsi" w:hAnsiTheme="minorHAnsi" w:cstheme="minorHAnsi"/>
          <w:sz w:val="21"/>
          <w:szCs w:val="21"/>
        </w:rPr>
        <w:t xml:space="preserve"> </w:t>
      </w:r>
      <w:r w:rsidR="00C36879" w:rsidRPr="00AC0E15">
        <w:rPr>
          <w:rFonts w:asciiTheme="minorHAnsi" w:hAnsiTheme="minorHAnsi" w:cstheme="minorHAnsi"/>
          <w:sz w:val="21"/>
          <w:szCs w:val="21"/>
        </w:rPr>
        <w:t xml:space="preserve">robociznę, </w:t>
      </w:r>
      <w:r w:rsidRPr="00AC0E15">
        <w:rPr>
          <w:rFonts w:asciiTheme="minorHAnsi" w:hAnsiTheme="minorHAnsi" w:cstheme="minorHAnsi"/>
          <w:sz w:val="21"/>
          <w:szCs w:val="21"/>
        </w:rPr>
        <w:t>sprzęt i materiały Generalny Wyk</w:t>
      </w:r>
      <w:r w:rsidR="004A6460" w:rsidRPr="00AC0E15">
        <w:rPr>
          <w:rFonts w:asciiTheme="minorHAnsi" w:hAnsiTheme="minorHAnsi" w:cstheme="minorHAnsi"/>
          <w:sz w:val="21"/>
          <w:szCs w:val="21"/>
        </w:rPr>
        <w:t>onawca zapewni na własny koszt</w:t>
      </w:r>
      <w:r w:rsidR="00C36879" w:rsidRPr="00AC0E15">
        <w:rPr>
          <w:rFonts w:asciiTheme="minorHAnsi" w:hAnsiTheme="minorHAnsi" w:cstheme="minorHAnsi"/>
          <w:sz w:val="21"/>
          <w:szCs w:val="21"/>
        </w:rPr>
        <w:t>.</w:t>
      </w:r>
      <w:r w:rsidR="00585600" w:rsidRPr="00AC0E15">
        <w:rPr>
          <w:rFonts w:asciiTheme="minorHAnsi" w:hAnsiTheme="minorHAnsi" w:cstheme="minorHAnsi"/>
          <w:sz w:val="21"/>
          <w:szCs w:val="21"/>
        </w:rPr>
        <w:t xml:space="preserve"> </w:t>
      </w:r>
    </w:p>
    <w:p w14:paraId="2113B125" w14:textId="77777777" w:rsidR="00AC0E15" w:rsidRPr="00AC0E15" w:rsidRDefault="00AC0E15" w:rsidP="00AC0E15">
      <w:pPr>
        <w:pStyle w:val="NormalnyWeb"/>
        <w:tabs>
          <w:tab w:val="left" w:pos="660"/>
          <w:tab w:val="left" w:pos="2100"/>
        </w:tabs>
        <w:spacing w:before="0" w:after="0" w:line="276" w:lineRule="auto"/>
        <w:ind w:left="360"/>
        <w:jc w:val="both"/>
        <w:rPr>
          <w:rFonts w:asciiTheme="minorHAnsi" w:hAnsiTheme="minorHAnsi" w:cstheme="minorHAnsi"/>
          <w:sz w:val="21"/>
          <w:szCs w:val="21"/>
          <w:lang w:eastAsia="en-GB"/>
        </w:rPr>
      </w:pPr>
    </w:p>
    <w:p w14:paraId="629B8FA5" w14:textId="14DA9AFB" w:rsidR="00ED5B14" w:rsidRPr="00F6078D" w:rsidRDefault="005068B5" w:rsidP="00F6078D">
      <w:pPr>
        <w:spacing w:after="0" w:line="276" w:lineRule="auto"/>
        <w:jc w:val="center"/>
        <w:rPr>
          <w:rFonts w:cstheme="minorHAnsi"/>
          <w:b/>
          <w:sz w:val="21"/>
          <w:szCs w:val="21"/>
        </w:rPr>
      </w:pPr>
      <w:r w:rsidRPr="00F6078D">
        <w:rPr>
          <w:rFonts w:cstheme="minorHAnsi"/>
          <w:b/>
          <w:sz w:val="21"/>
          <w:szCs w:val="21"/>
        </w:rPr>
        <w:t xml:space="preserve">§ </w:t>
      </w:r>
      <w:r w:rsidR="004A32D8" w:rsidRPr="00F6078D">
        <w:rPr>
          <w:rFonts w:cstheme="minorHAnsi"/>
          <w:b/>
          <w:sz w:val="21"/>
          <w:szCs w:val="21"/>
        </w:rPr>
        <w:t>13</w:t>
      </w:r>
      <w:r w:rsidRPr="00F6078D">
        <w:rPr>
          <w:rFonts w:cstheme="minorHAnsi"/>
          <w:b/>
          <w:sz w:val="21"/>
          <w:szCs w:val="21"/>
        </w:rPr>
        <w:t xml:space="preserve"> </w:t>
      </w:r>
      <w:r w:rsidR="00ED5B14" w:rsidRPr="00F6078D">
        <w:rPr>
          <w:rFonts w:cstheme="minorHAnsi"/>
          <w:b/>
          <w:sz w:val="21"/>
          <w:szCs w:val="21"/>
        </w:rPr>
        <w:t>Odstąpienie od Umowy</w:t>
      </w:r>
    </w:p>
    <w:p w14:paraId="5DF3FEF0" w14:textId="77777777" w:rsidR="00885BA3" w:rsidRPr="00F6078D" w:rsidRDefault="00885BA3" w:rsidP="00F6078D">
      <w:pPr>
        <w:spacing w:after="0" w:line="276" w:lineRule="auto"/>
        <w:jc w:val="center"/>
        <w:rPr>
          <w:rFonts w:cstheme="minorHAnsi"/>
          <w:b/>
          <w:sz w:val="21"/>
          <w:szCs w:val="21"/>
        </w:rPr>
      </w:pPr>
    </w:p>
    <w:p w14:paraId="1CCFAEF7" w14:textId="67D6F7F8" w:rsidR="00B028F9" w:rsidRPr="00F6078D" w:rsidRDefault="00485EAA" w:rsidP="00F6078D">
      <w:pPr>
        <w:numPr>
          <w:ilvl w:val="0"/>
          <w:numId w:val="13"/>
        </w:numPr>
        <w:tabs>
          <w:tab w:val="clear" w:pos="1637"/>
          <w:tab w:val="num" w:pos="2160"/>
        </w:tabs>
        <w:spacing w:after="0" w:line="276" w:lineRule="auto"/>
        <w:ind w:left="540" w:right="141" w:hanging="540"/>
        <w:jc w:val="both"/>
        <w:rPr>
          <w:rFonts w:cstheme="minorHAnsi"/>
          <w:sz w:val="21"/>
          <w:szCs w:val="21"/>
        </w:rPr>
      </w:pPr>
      <w:r w:rsidRPr="00F6078D">
        <w:rPr>
          <w:rFonts w:cstheme="minorHAnsi"/>
          <w:sz w:val="21"/>
          <w:szCs w:val="21"/>
        </w:rPr>
        <w:t xml:space="preserve">Niezależnie od przypadków określonych w Kodeksie cywilnym, </w:t>
      </w:r>
      <w:r w:rsidR="005068B5" w:rsidRPr="00F6078D">
        <w:rPr>
          <w:rFonts w:cstheme="minorHAnsi"/>
          <w:sz w:val="21"/>
          <w:szCs w:val="21"/>
        </w:rPr>
        <w:t>Inwes</w:t>
      </w:r>
      <w:r w:rsidR="001E7342" w:rsidRPr="00F6078D">
        <w:rPr>
          <w:rFonts w:cstheme="minorHAnsi"/>
          <w:sz w:val="21"/>
          <w:szCs w:val="21"/>
        </w:rPr>
        <w:t xml:space="preserve">tor ma prawo odstąpić od Umowy </w:t>
      </w:r>
      <w:r w:rsidR="005068B5" w:rsidRPr="00F6078D">
        <w:rPr>
          <w:rFonts w:cstheme="minorHAnsi"/>
          <w:sz w:val="21"/>
          <w:szCs w:val="21"/>
        </w:rPr>
        <w:t>ze skutkiem natychmiastowym</w:t>
      </w:r>
      <w:r w:rsidRPr="00F6078D">
        <w:rPr>
          <w:rFonts w:cstheme="minorHAnsi"/>
          <w:sz w:val="21"/>
          <w:szCs w:val="21"/>
        </w:rPr>
        <w:t>,</w:t>
      </w:r>
      <w:r w:rsidR="005068B5" w:rsidRPr="00F6078D">
        <w:rPr>
          <w:rFonts w:cstheme="minorHAnsi"/>
          <w:sz w:val="21"/>
          <w:szCs w:val="21"/>
        </w:rPr>
        <w:t xml:space="preserve"> </w:t>
      </w:r>
      <w:r w:rsidR="00863AF7">
        <w:rPr>
          <w:rFonts w:cstheme="minorHAnsi"/>
          <w:sz w:val="21"/>
          <w:szCs w:val="21"/>
        </w:rPr>
        <w:t xml:space="preserve">a </w:t>
      </w:r>
      <w:r w:rsidRPr="00F6078D">
        <w:rPr>
          <w:rFonts w:cstheme="minorHAnsi"/>
          <w:sz w:val="21"/>
          <w:szCs w:val="21"/>
        </w:rPr>
        <w:t>p</w:t>
      </w:r>
      <w:r w:rsidR="005068B5" w:rsidRPr="00F6078D">
        <w:rPr>
          <w:rFonts w:cstheme="minorHAnsi"/>
          <w:sz w:val="21"/>
          <w:szCs w:val="21"/>
        </w:rPr>
        <w:t xml:space="preserve">rawo odstąpienia Inwestor może wykonać przez cały okres obowiązywania Umowy do upływu </w:t>
      </w:r>
      <w:r w:rsidR="00B028F9" w:rsidRPr="00F6078D">
        <w:rPr>
          <w:rFonts w:cstheme="minorHAnsi"/>
          <w:sz w:val="21"/>
          <w:szCs w:val="21"/>
        </w:rPr>
        <w:t>2 (dwóch) miesięcy</w:t>
      </w:r>
      <w:r w:rsidR="005068B5" w:rsidRPr="00F6078D">
        <w:rPr>
          <w:rFonts w:cstheme="minorHAnsi"/>
          <w:sz w:val="21"/>
          <w:szCs w:val="21"/>
        </w:rPr>
        <w:t xml:space="preserve"> od określonego w Umowie terminu podpisania </w:t>
      </w:r>
      <w:r w:rsidR="001E7342" w:rsidRPr="00F6078D">
        <w:rPr>
          <w:rFonts w:cstheme="minorHAnsi"/>
          <w:sz w:val="21"/>
          <w:szCs w:val="21"/>
        </w:rPr>
        <w:t>p</w:t>
      </w:r>
      <w:r w:rsidR="005068B5" w:rsidRPr="00F6078D">
        <w:rPr>
          <w:rFonts w:cstheme="minorHAnsi"/>
          <w:sz w:val="21"/>
          <w:szCs w:val="21"/>
        </w:rPr>
        <w:t xml:space="preserve">rotokołu Odbioru </w:t>
      </w:r>
      <w:r w:rsidR="001E7342" w:rsidRPr="00F6078D">
        <w:rPr>
          <w:rFonts w:cstheme="minorHAnsi"/>
          <w:sz w:val="21"/>
          <w:szCs w:val="21"/>
        </w:rPr>
        <w:t>k</w:t>
      </w:r>
      <w:r w:rsidR="005068B5" w:rsidRPr="00F6078D">
        <w:rPr>
          <w:rFonts w:cstheme="minorHAnsi"/>
          <w:sz w:val="21"/>
          <w:szCs w:val="21"/>
        </w:rPr>
        <w:t>ońcowego, jeżeli:</w:t>
      </w:r>
    </w:p>
    <w:p w14:paraId="37E3A68C" w14:textId="43955A55" w:rsidR="00B028F9" w:rsidRPr="00F6078D" w:rsidRDefault="00B028F9" w:rsidP="00F6078D">
      <w:pPr>
        <w:numPr>
          <w:ilvl w:val="0"/>
          <w:numId w:val="14"/>
        </w:numPr>
        <w:spacing w:after="0" w:line="276" w:lineRule="auto"/>
        <w:ind w:right="141"/>
        <w:jc w:val="both"/>
        <w:rPr>
          <w:rFonts w:cstheme="minorHAnsi"/>
          <w:sz w:val="21"/>
          <w:szCs w:val="21"/>
        </w:rPr>
      </w:pPr>
      <w:r w:rsidRPr="00F6078D">
        <w:rPr>
          <w:rFonts w:cstheme="minorHAnsi"/>
          <w:spacing w:val="-3"/>
          <w:sz w:val="21"/>
          <w:szCs w:val="21"/>
        </w:rPr>
        <w:t xml:space="preserve">Generalny Wykonawca z przyczyn leżących po jego stronie, </w:t>
      </w:r>
      <w:r w:rsidRPr="00F6078D">
        <w:rPr>
          <w:rFonts w:cstheme="minorHAnsi"/>
          <w:sz w:val="21"/>
          <w:szCs w:val="21"/>
        </w:rPr>
        <w:t xml:space="preserve">nie przejmie terenu budowy mimo upływu terminu umownego na jego przejęcie i mimo wyznaczenia mu przez Inwestora nowego terminu następującego przynajmniej 14 </w:t>
      </w:r>
      <w:r w:rsidR="00316624">
        <w:rPr>
          <w:rFonts w:cstheme="minorHAnsi"/>
          <w:sz w:val="21"/>
          <w:szCs w:val="21"/>
        </w:rPr>
        <w:t xml:space="preserve">(czternaście) </w:t>
      </w:r>
      <w:r w:rsidRPr="00F6078D">
        <w:rPr>
          <w:rFonts w:cstheme="minorHAnsi"/>
          <w:sz w:val="21"/>
          <w:szCs w:val="21"/>
        </w:rPr>
        <w:t>dni po terminie wskazanym w Umowie,</w:t>
      </w:r>
    </w:p>
    <w:p w14:paraId="091EED73" w14:textId="49A2F0DB" w:rsidR="00B028F9" w:rsidRPr="00F6078D" w:rsidRDefault="00B028F9" w:rsidP="00F6078D">
      <w:pPr>
        <w:numPr>
          <w:ilvl w:val="0"/>
          <w:numId w:val="14"/>
        </w:numPr>
        <w:spacing w:after="0" w:line="276" w:lineRule="auto"/>
        <w:ind w:right="141"/>
        <w:jc w:val="both"/>
        <w:rPr>
          <w:rFonts w:cstheme="minorHAnsi"/>
          <w:sz w:val="21"/>
          <w:szCs w:val="21"/>
        </w:rPr>
      </w:pPr>
      <w:r w:rsidRPr="00F6078D">
        <w:rPr>
          <w:rFonts w:cstheme="minorHAnsi"/>
          <w:sz w:val="21"/>
          <w:szCs w:val="21"/>
        </w:rPr>
        <w:t xml:space="preserve">Generalny Wykonawca opóźnia się z wykonaniem robót o więcej niż 30 (trzydzieści) dni w stosunku do któregokolwiek z </w:t>
      </w:r>
      <w:r w:rsidR="002F193A" w:rsidRPr="00F6078D">
        <w:rPr>
          <w:rFonts w:cstheme="minorHAnsi"/>
          <w:sz w:val="21"/>
          <w:szCs w:val="21"/>
        </w:rPr>
        <w:t>T</w:t>
      </w:r>
      <w:r w:rsidRPr="00F6078D">
        <w:rPr>
          <w:rFonts w:cstheme="minorHAnsi"/>
          <w:sz w:val="21"/>
          <w:szCs w:val="21"/>
        </w:rPr>
        <w:t xml:space="preserve">erminów </w:t>
      </w:r>
      <w:r w:rsidR="00EC07D5" w:rsidRPr="00F6078D">
        <w:rPr>
          <w:rFonts w:cstheme="minorHAnsi"/>
          <w:sz w:val="21"/>
          <w:szCs w:val="21"/>
        </w:rPr>
        <w:t>Wykonania</w:t>
      </w:r>
      <w:r w:rsidRPr="00F6078D">
        <w:rPr>
          <w:rFonts w:cstheme="minorHAnsi"/>
          <w:sz w:val="21"/>
          <w:szCs w:val="21"/>
        </w:rPr>
        <w:t>,</w:t>
      </w:r>
    </w:p>
    <w:p w14:paraId="40248BC9" w14:textId="748A47E0" w:rsidR="00C21768" w:rsidRPr="00F6078D" w:rsidRDefault="00B028F9" w:rsidP="00F6078D">
      <w:pPr>
        <w:numPr>
          <w:ilvl w:val="0"/>
          <w:numId w:val="14"/>
        </w:numPr>
        <w:spacing w:after="0" w:line="276" w:lineRule="auto"/>
        <w:ind w:right="141"/>
        <w:jc w:val="both"/>
        <w:rPr>
          <w:rFonts w:cstheme="minorHAnsi"/>
          <w:sz w:val="21"/>
          <w:szCs w:val="21"/>
        </w:rPr>
      </w:pPr>
      <w:r w:rsidRPr="00F6078D">
        <w:rPr>
          <w:rFonts w:cstheme="minorHAnsi"/>
          <w:sz w:val="21"/>
          <w:szCs w:val="21"/>
        </w:rPr>
        <w:t xml:space="preserve">Generalny Wykonawca nie rozpoczął robót w terminie 14 (czternastu) dni od dnia przejęcia </w:t>
      </w:r>
      <w:r w:rsidR="00AB053F">
        <w:rPr>
          <w:rFonts w:cstheme="minorHAnsi"/>
          <w:sz w:val="21"/>
          <w:szCs w:val="21"/>
        </w:rPr>
        <w:t>terenu budowy</w:t>
      </w:r>
      <w:r w:rsidR="00C21768" w:rsidRPr="00F6078D">
        <w:rPr>
          <w:rFonts w:cstheme="minorHAnsi"/>
          <w:sz w:val="21"/>
          <w:szCs w:val="21"/>
        </w:rPr>
        <w:t xml:space="preserve"> </w:t>
      </w:r>
      <w:r w:rsidRPr="00F6078D">
        <w:rPr>
          <w:rFonts w:cstheme="minorHAnsi"/>
          <w:sz w:val="21"/>
          <w:szCs w:val="21"/>
        </w:rPr>
        <w:t xml:space="preserve">lub </w:t>
      </w:r>
      <w:r w:rsidR="00C21768" w:rsidRPr="00F6078D">
        <w:rPr>
          <w:rFonts w:cstheme="minorHAnsi"/>
          <w:sz w:val="21"/>
          <w:szCs w:val="21"/>
        </w:rPr>
        <w:t>wstrzymał prowadzone roboty na okres przynajmniej 7 (siedmiu) dni i mimo wezwania go przez Inwestora do rozpoczęcia lub kontynuacji robót Generalny Wykonawca robót tych nie rozpoczyna</w:t>
      </w:r>
      <w:r w:rsidR="00AB053F">
        <w:rPr>
          <w:rFonts w:cstheme="minorHAnsi"/>
          <w:sz w:val="21"/>
          <w:szCs w:val="21"/>
        </w:rPr>
        <w:t>,</w:t>
      </w:r>
      <w:r w:rsidR="00C21768" w:rsidRPr="00F6078D">
        <w:rPr>
          <w:rFonts w:cstheme="minorHAnsi"/>
          <w:sz w:val="21"/>
          <w:szCs w:val="21"/>
        </w:rPr>
        <w:t xml:space="preserve"> bądź nie kontynuuje, </w:t>
      </w:r>
    </w:p>
    <w:p w14:paraId="314B021C" w14:textId="0F64ADF2" w:rsidR="00C21768" w:rsidRPr="00F6078D" w:rsidRDefault="00C21768" w:rsidP="00F6078D">
      <w:pPr>
        <w:numPr>
          <w:ilvl w:val="0"/>
          <w:numId w:val="14"/>
        </w:numPr>
        <w:spacing w:after="0" w:line="276" w:lineRule="auto"/>
        <w:ind w:right="141"/>
        <w:jc w:val="both"/>
        <w:rPr>
          <w:rFonts w:cstheme="minorHAnsi"/>
          <w:sz w:val="21"/>
          <w:szCs w:val="21"/>
        </w:rPr>
      </w:pPr>
      <w:r w:rsidRPr="00F6078D">
        <w:rPr>
          <w:rFonts w:cstheme="minorHAnsi"/>
          <w:sz w:val="21"/>
          <w:szCs w:val="21"/>
        </w:rPr>
        <w:t>Generalny Wykonawca opóźnia się z wykonaniem robót tak dalece, że nie jest prawdopodobne, żeby zdołał zakończyć roboty w umownym terminie,</w:t>
      </w:r>
    </w:p>
    <w:p w14:paraId="15A0E637" w14:textId="77F44A84" w:rsidR="00885BA3" w:rsidRPr="00F6078D" w:rsidRDefault="00C21768" w:rsidP="00F6078D">
      <w:pPr>
        <w:numPr>
          <w:ilvl w:val="0"/>
          <w:numId w:val="14"/>
        </w:numPr>
        <w:spacing w:after="0" w:line="276" w:lineRule="auto"/>
        <w:ind w:right="141"/>
        <w:jc w:val="both"/>
        <w:rPr>
          <w:rFonts w:cstheme="minorHAnsi"/>
          <w:sz w:val="21"/>
          <w:szCs w:val="21"/>
        </w:rPr>
      </w:pPr>
      <w:r w:rsidRPr="00F6078D">
        <w:rPr>
          <w:rFonts w:cstheme="minorHAnsi"/>
          <w:sz w:val="21"/>
          <w:szCs w:val="21"/>
        </w:rPr>
        <w:t xml:space="preserve">Inwestor dokonał przynajmniej dwukrotnie bezpośredniej zapłaty wynagrodzenia na rzecz podwykonawcy lub dalszego podwykonawcy lub Inwestor dokonał bezpośredniej zapłaty wynagrodzenia na rzecz podwykonawcy lub dalszego podwykonawcy na sumę co najmniej 5% </w:t>
      </w:r>
      <w:r w:rsidR="00AA30FC" w:rsidRPr="00F6078D">
        <w:rPr>
          <w:rFonts w:cstheme="minorHAnsi"/>
          <w:sz w:val="21"/>
          <w:szCs w:val="21"/>
        </w:rPr>
        <w:t>W</w:t>
      </w:r>
      <w:r w:rsidRPr="00F6078D">
        <w:rPr>
          <w:rFonts w:cstheme="minorHAnsi"/>
          <w:sz w:val="21"/>
          <w:szCs w:val="21"/>
        </w:rPr>
        <w:t xml:space="preserve">ynagrodzenia </w:t>
      </w:r>
      <w:r w:rsidR="00AA30FC" w:rsidRPr="00F6078D">
        <w:rPr>
          <w:rFonts w:cstheme="minorHAnsi"/>
          <w:sz w:val="21"/>
          <w:szCs w:val="21"/>
        </w:rPr>
        <w:t>Umownego</w:t>
      </w:r>
      <w:r w:rsidRPr="00F6078D">
        <w:rPr>
          <w:rFonts w:cstheme="minorHAnsi"/>
          <w:sz w:val="21"/>
          <w:szCs w:val="21"/>
        </w:rPr>
        <w:t xml:space="preserve"> wynikającego z niniejszej Umowy, </w:t>
      </w:r>
    </w:p>
    <w:p w14:paraId="27AD8D6E" w14:textId="4FF33730" w:rsidR="00885BA3" w:rsidRPr="00F6078D" w:rsidRDefault="005068B5" w:rsidP="00F6078D">
      <w:pPr>
        <w:numPr>
          <w:ilvl w:val="0"/>
          <w:numId w:val="14"/>
        </w:numPr>
        <w:spacing w:after="0" w:line="276" w:lineRule="auto"/>
        <w:ind w:right="141"/>
        <w:jc w:val="both"/>
        <w:rPr>
          <w:rFonts w:cstheme="minorHAnsi"/>
          <w:sz w:val="21"/>
          <w:szCs w:val="21"/>
        </w:rPr>
      </w:pPr>
      <w:r w:rsidRPr="00F6078D">
        <w:rPr>
          <w:rFonts w:cstheme="minorHAnsi"/>
          <w:sz w:val="21"/>
          <w:szCs w:val="21"/>
        </w:rPr>
        <w:t xml:space="preserve">w stosunku do </w:t>
      </w:r>
      <w:r w:rsidR="00885BA3" w:rsidRPr="00F6078D">
        <w:rPr>
          <w:rFonts w:cstheme="minorHAnsi"/>
          <w:sz w:val="21"/>
          <w:szCs w:val="21"/>
        </w:rPr>
        <w:t>Generalnego Wykonawcy</w:t>
      </w:r>
      <w:r w:rsidRPr="00F6078D">
        <w:rPr>
          <w:rFonts w:cstheme="minorHAnsi"/>
          <w:sz w:val="21"/>
          <w:szCs w:val="21"/>
        </w:rPr>
        <w:t xml:space="preserve"> zostanie złożony wniosek o upadłość lub </w:t>
      </w:r>
      <w:r w:rsidR="00AA30FC" w:rsidRPr="00F6078D">
        <w:rPr>
          <w:rFonts w:cstheme="minorHAnsi"/>
          <w:sz w:val="21"/>
          <w:szCs w:val="21"/>
        </w:rPr>
        <w:t xml:space="preserve">zostanie rozpoczęta </w:t>
      </w:r>
      <w:r w:rsidR="00885BA3" w:rsidRPr="00F6078D">
        <w:rPr>
          <w:rFonts w:cstheme="minorHAnsi"/>
          <w:sz w:val="21"/>
          <w:szCs w:val="21"/>
        </w:rPr>
        <w:t>jego</w:t>
      </w:r>
      <w:r w:rsidRPr="00F6078D">
        <w:rPr>
          <w:rFonts w:cstheme="minorHAnsi"/>
          <w:sz w:val="21"/>
          <w:szCs w:val="21"/>
        </w:rPr>
        <w:t xml:space="preserve"> likwidacja,  </w:t>
      </w:r>
    </w:p>
    <w:p w14:paraId="27FF30F1" w14:textId="4850B1F3" w:rsidR="00885BA3" w:rsidRPr="00F6078D" w:rsidRDefault="00885BA3" w:rsidP="00F6078D">
      <w:pPr>
        <w:numPr>
          <w:ilvl w:val="0"/>
          <w:numId w:val="14"/>
        </w:numPr>
        <w:spacing w:after="0" w:line="276" w:lineRule="auto"/>
        <w:ind w:right="141"/>
        <w:jc w:val="both"/>
        <w:rPr>
          <w:rFonts w:cstheme="minorHAnsi"/>
          <w:sz w:val="21"/>
          <w:szCs w:val="21"/>
        </w:rPr>
      </w:pPr>
      <w:r w:rsidRPr="00F6078D">
        <w:rPr>
          <w:rFonts w:cstheme="minorHAnsi"/>
          <w:sz w:val="21"/>
          <w:szCs w:val="21"/>
        </w:rPr>
        <w:t xml:space="preserve">Generalny Wykonawca prowadzi roboty w sposób niedbały lub stanowiący zagrożenie dla życia lub zdrowia ludzkiego, w szczególności z naruszeniem przepisów regulujących bezpieczeństwo i higienę pracy lub Planem </w:t>
      </w:r>
      <w:r w:rsidR="00AA30FC" w:rsidRPr="00F6078D">
        <w:rPr>
          <w:rFonts w:cstheme="minorHAnsi"/>
          <w:sz w:val="21"/>
          <w:szCs w:val="21"/>
        </w:rPr>
        <w:t>BIOZ</w:t>
      </w:r>
      <w:r w:rsidRPr="00F6078D">
        <w:rPr>
          <w:rFonts w:cstheme="minorHAnsi"/>
          <w:sz w:val="21"/>
          <w:szCs w:val="21"/>
        </w:rPr>
        <w:t xml:space="preserve"> i mimo pisemnego wezwania nie ma w tym zakresie poprawy (w tym usunięcia stwierdzonych naruszeń),</w:t>
      </w:r>
    </w:p>
    <w:p w14:paraId="3FE8EB30" w14:textId="201ABF33" w:rsidR="0070725E" w:rsidRPr="00F6078D" w:rsidRDefault="0070725E" w:rsidP="00F6078D">
      <w:pPr>
        <w:numPr>
          <w:ilvl w:val="0"/>
          <w:numId w:val="14"/>
        </w:numPr>
        <w:spacing w:after="0" w:line="276" w:lineRule="auto"/>
        <w:ind w:right="141"/>
        <w:jc w:val="both"/>
        <w:rPr>
          <w:rFonts w:cstheme="minorHAnsi"/>
          <w:sz w:val="21"/>
          <w:szCs w:val="21"/>
        </w:rPr>
      </w:pPr>
      <w:r w:rsidRPr="00F6078D">
        <w:rPr>
          <w:rFonts w:cstheme="minorHAnsi"/>
          <w:sz w:val="21"/>
          <w:szCs w:val="21"/>
        </w:rPr>
        <w:t>Generalny Wykonawca nie wykaże Inwestorowi faktu z</w:t>
      </w:r>
      <w:r w:rsidR="00017AA3">
        <w:rPr>
          <w:rFonts w:cstheme="minorHAnsi"/>
          <w:sz w:val="21"/>
          <w:szCs w:val="21"/>
        </w:rPr>
        <w:t>a</w:t>
      </w:r>
      <w:r w:rsidRPr="00F6078D">
        <w:rPr>
          <w:rFonts w:cstheme="minorHAnsi"/>
          <w:sz w:val="21"/>
          <w:szCs w:val="21"/>
        </w:rPr>
        <w:t xml:space="preserve">warcia umowy ubezpieczenia zgodnie z § </w:t>
      </w:r>
      <w:r w:rsidR="00AA30FC" w:rsidRPr="00F6078D">
        <w:rPr>
          <w:rFonts w:cstheme="minorHAnsi"/>
          <w:sz w:val="21"/>
          <w:szCs w:val="21"/>
        </w:rPr>
        <w:t>15</w:t>
      </w:r>
      <w:r w:rsidRPr="00F6078D">
        <w:rPr>
          <w:rFonts w:cstheme="minorHAnsi"/>
          <w:sz w:val="21"/>
          <w:szCs w:val="21"/>
        </w:rPr>
        <w:t>, w terminie tam wskazanym</w:t>
      </w:r>
      <w:r w:rsidR="00AA30FC" w:rsidRPr="00F6078D">
        <w:rPr>
          <w:rFonts w:cstheme="minorHAnsi"/>
          <w:sz w:val="21"/>
          <w:szCs w:val="21"/>
        </w:rPr>
        <w:t xml:space="preserve"> lub nie będzie utrzymywał ochrony ubezpieczeniowej w zakresie i terminach wskazanych w § 15</w:t>
      </w:r>
      <w:r w:rsidR="00326BC6" w:rsidRPr="00F6078D">
        <w:rPr>
          <w:rFonts w:cstheme="minorHAnsi"/>
          <w:sz w:val="21"/>
          <w:szCs w:val="21"/>
        </w:rPr>
        <w:t>,</w:t>
      </w:r>
    </w:p>
    <w:p w14:paraId="367843E2" w14:textId="7359DAB0" w:rsidR="00326BC6" w:rsidRPr="00F6078D" w:rsidRDefault="00326BC6" w:rsidP="00F6078D">
      <w:pPr>
        <w:numPr>
          <w:ilvl w:val="0"/>
          <w:numId w:val="14"/>
        </w:numPr>
        <w:spacing w:after="0" w:line="276" w:lineRule="auto"/>
        <w:ind w:right="141"/>
        <w:jc w:val="both"/>
        <w:rPr>
          <w:rFonts w:cstheme="minorHAnsi"/>
          <w:sz w:val="21"/>
          <w:szCs w:val="21"/>
        </w:rPr>
      </w:pPr>
      <w:r w:rsidRPr="00F6078D">
        <w:rPr>
          <w:rFonts w:cstheme="minorHAnsi"/>
          <w:sz w:val="21"/>
          <w:szCs w:val="21"/>
        </w:rPr>
        <w:lastRenderedPageBreak/>
        <w:t>Generalny Wykonawca realizuje przedmiot umowy w sposób wadliwy lub sprzeczny z Umową, przepisami prawa i nie zmienia tego sposobu realizacji, mimo wezwania go do tego przez Inwestora w terminie określonym w tym wezwaniu.</w:t>
      </w:r>
    </w:p>
    <w:p w14:paraId="482ECA17" w14:textId="0B75363B" w:rsidR="00326BC6" w:rsidRPr="00F6078D" w:rsidRDefault="00AA30FC" w:rsidP="00F6078D">
      <w:pPr>
        <w:numPr>
          <w:ilvl w:val="0"/>
          <w:numId w:val="13"/>
        </w:numPr>
        <w:tabs>
          <w:tab w:val="num" w:pos="540"/>
        </w:tabs>
        <w:spacing w:after="0" w:line="276" w:lineRule="auto"/>
        <w:ind w:left="540" w:right="141" w:hanging="540"/>
        <w:jc w:val="both"/>
        <w:rPr>
          <w:rFonts w:cstheme="minorHAnsi"/>
          <w:sz w:val="21"/>
          <w:szCs w:val="21"/>
        </w:rPr>
      </w:pPr>
      <w:r w:rsidRPr="00F6078D">
        <w:rPr>
          <w:rFonts w:cstheme="minorHAnsi"/>
          <w:sz w:val="21"/>
          <w:szCs w:val="21"/>
        </w:rPr>
        <w:t xml:space="preserve">Inwestor uprawniony jest także do odstąpienia od umowy jeżeli </w:t>
      </w:r>
      <w:r w:rsidR="00885BA3" w:rsidRPr="00F6078D">
        <w:rPr>
          <w:rFonts w:cstheme="minorHAnsi"/>
          <w:sz w:val="21"/>
          <w:szCs w:val="21"/>
        </w:rPr>
        <w:t xml:space="preserve">podejmie </w:t>
      </w:r>
      <w:r w:rsidRPr="00F6078D">
        <w:rPr>
          <w:rFonts w:cstheme="minorHAnsi"/>
          <w:sz w:val="21"/>
          <w:szCs w:val="21"/>
        </w:rPr>
        <w:t xml:space="preserve">on </w:t>
      </w:r>
      <w:r w:rsidR="00885BA3" w:rsidRPr="00F6078D">
        <w:rPr>
          <w:rFonts w:cstheme="minorHAnsi"/>
          <w:sz w:val="21"/>
          <w:szCs w:val="21"/>
        </w:rPr>
        <w:t>decyzję o nierealizowaniu lub niekończeniu robót budowlanych objętych Umową, przy czym w odniesieniu do tego przypadku</w:t>
      </w:r>
      <w:r w:rsidR="00A841D9" w:rsidRPr="00F6078D">
        <w:rPr>
          <w:rFonts w:cstheme="minorHAnsi"/>
          <w:sz w:val="21"/>
          <w:szCs w:val="21"/>
        </w:rPr>
        <w:t>,</w:t>
      </w:r>
      <w:r w:rsidR="00885BA3" w:rsidRPr="00F6078D">
        <w:rPr>
          <w:rFonts w:cstheme="minorHAnsi"/>
          <w:sz w:val="21"/>
          <w:szCs w:val="21"/>
        </w:rPr>
        <w:t xml:space="preserve"> prawo odstąpienia Inwestor </w:t>
      </w:r>
      <w:r w:rsidR="00A841D9" w:rsidRPr="00F6078D">
        <w:rPr>
          <w:rFonts w:cstheme="minorHAnsi"/>
          <w:sz w:val="21"/>
          <w:szCs w:val="21"/>
        </w:rPr>
        <w:t xml:space="preserve">jest uprawniony </w:t>
      </w:r>
      <w:r w:rsidR="00885BA3" w:rsidRPr="00F6078D">
        <w:rPr>
          <w:rFonts w:cstheme="minorHAnsi"/>
          <w:sz w:val="21"/>
          <w:szCs w:val="21"/>
        </w:rPr>
        <w:t xml:space="preserve">wykonać w terminie 30 (trzydziestu) </w:t>
      </w:r>
      <w:r w:rsidR="00A841D9" w:rsidRPr="00F6078D">
        <w:rPr>
          <w:rFonts w:cstheme="minorHAnsi"/>
          <w:sz w:val="21"/>
          <w:szCs w:val="21"/>
        </w:rPr>
        <w:t>d</w:t>
      </w:r>
      <w:r w:rsidR="00885BA3" w:rsidRPr="00F6078D">
        <w:rPr>
          <w:rFonts w:cstheme="minorHAnsi"/>
          <w:sz w:val="21"/>
          <w:szCs w:val="21"/>
        </w:rPr>
        <w:t xml:space="preserve">ni od daty powzięcia decyzji o dalszym nierealizowaniu </w:t>
      </w:r>
      <w:r w:rsidR="00A841D9" w:rsidRPr="00F6078D">
        <w:rPr>
          <w:rFonts w:cstheme="minorHAnsi"/>
          <w:sz w:val="21"/>
          <w:szCs w:val="21"/>
        </w:rPr>
        <w:t xml:space="preserve">robót objętych Umową </w:t>
      </w:r>
      <w:r w:rsidR="00885BA3" w:rsidRPr="00F6078D">
        <w:rPr>
          <w:rFonts w:cstheme="minorHAnsi"/>
          <w:sz w:val="21"/>
          <w:szCs w:val="21"/>
        </w:rPr>
        <w:t>i powiadomieniu o tym fakcie Generalnego Wykonawc</w:t>
      </w:r>
      <w:r w:rsidR="00A841D9" w:rsidRPr="00F6078D">
        <w:rPr>
          <w:rFonts w:cstheme="minorHAnsi"/>
          <w:sz w:val="21"/>
          <w:szCs w:val="21"/>
        </w:rPr>
        <w:t>y.</w:t>
      </w:r>
      <w:r w:rsidR="00326BC6" w:rsidRPr="00F6078D">
        <w:rPr>
          <w:rFonts w:cstheme="minorHAnsi"/>
          <w:sz w:val="21"/>
          <w:szCs w:val="21"/>
        </w:rPr>
        <w:t xml:space="preserve"> Odstąpienie od Umowy przez Inwestora, nie zwalnia Generalnego Wykonawcy z obowiązku zapłaty kar umownych przewidzianych w Umowie lub odszkodowań ani z odpowiedzialności z tytułu rękojmi i gwarancji za roboty wykonane do dnia odstąpienia.</w:t>
      </w:r>
    </w:p>
    <w:p w14:paraId="5C77571E" w14:textId="77777777" w:rsidR="00DF3E1A" w:rsidRPr="00F6078D" w:rsidRDefault="00A841D9" w:rsidP="00F6078D">
      <w:pPr>
        <w:numPr>
          <w:ilvl w:val="0"/>
          <w:numId w:val="13"/>
        </w:numPr>
        <w:tabs>
          <w:tab w:val="num" w:pos="540"/>
        </w:tabs>
        <w:spacing w:after="0" w:line="276" w:lineRule="auto"/>
        <w:ind w:left="540" w:right="141" w:hanging="540"/>
        <w:jc w:val="both"/>
        <w:rPr>
          <w:rFonts w:cstheme="minorHAnsi"/>
          <w:sz w:val="21"/>
          <w:szCs w:val="21"/>
        </w:rPr>
      </w:pPr>
      <w:r w:rsidRPr="00F6078D">
        <w:rPr>
          <w:rFonts w:cstheme="minorHAnsi"/>
          <w:sz w:val="21"/>
          <w:szCs w:val="21"/>
        </w:rPr>
        <w:t>Inwestor zastrzega sobie prawo dochodzenia roszczeń z tytułu poniesionych strat i utraconych korzyści w wypadku odstąpienia od Umowy z przyczyn leżących po stronie Generalnego Wykonawcy.</w:t>
      </w:r>
    </w:p>
    <w:p w14:paraId="70DE7998" w14:textId="1332913F" w:rsidR="00AA30FC" w:rsidRPr="00F6078D" w:rsidRDefault="00A743EF" w:rsidP="00F6078D">
      <w:pPr>
        <w:pStyle w:val="Tekstpodstawowywcity3"/>
        <w:numPr>
          <w:ilvl w:val="0"/>
          <w:numId w:val="13"/>
        </w:numPr>
        <w:tabs>
          <w:tab w:val="num" w:pos="540"/>
        </w:tabs>
        <w:spacing w:after="0" w:line="276" w:lineRule="auto"/>
        <w:ind w:left="540" w:hanging="540"/>
        <w:jc w:val="both"/>
        <w:rPr>
          <w:rFonts w:cstheme="minorHAnsi"/>
          <w:bCs/>
          <w:sz w:val="21"/>
          <w:szCs w:val="21"/>
        </w:rPr>
      </w:pPr>
      <w:r w:rsidRPr="00F6078D">
        <w:rPr>
          <w:rFonts w:cstheme="minorHAnsi"/>
          <w:sz w:val="21"/>
          <w:szCs w:val="21"/>
        </w:rPr>
        <w:t>Niezależnie od przypadków określonych w Kodeksie cywilnym, Generalny Wykonawca ma prawo odstąpić od Umowy ze skutkiem natychmiastowym,</w:t>
      </w:r>
      <w:r w:rsidR="00485EAA" w:rsidRPr="00F6078D">
        <w:rPr>
          <w:rFonts w:cstheme="minorHAnsi"/>
          <w:sz w:val="21"/>
          <w:szCs w:val="21"/>
        </w:rPr>
        <w:t xml:space="preserve"> jeżeli </w:t>
      </w:r>
      <w:r w:rsidR="00485EAA" w:rsidRPr="00F6078D">
        <w:rPr>
          <w:rFonts w:cstheme="minorHAnsi"/>
          <w:spacing w:val="-3"/>
          <w:sz w:val="21"/>
          <w:szCs w:val="21"/>
        </w:rPr>
        <w:t xml:space="preserve">Inwestor </w:t>
      </w:r>
      <w:r w:rsidR="00485EAA" w:rsidRPr="00F6078D">
        <w:rPr>
          <w:rFonts w:cstheme="minorHAnsi"/>
          <w:sz w:val="21"/>
          <w:szCs w:val="21"/>
        </w:rPr>
        <w:t>jest</w:t>
      </w:r>
      <w:r w:rsidR="00017AA3">
        <w:rPr>
          <w:rFonts w:cstheme="minorHAnsi"/>
          <w:sz w:val="21"/>
          <w:szCs w:val="21"/>
        </w:rPr>
        <w:t xml:space="preserve"> w</w:t>
      </w:r>
      <w:r w:rsidR="00485EAA" w:rsidRPr="00F6078D">
        <w:rPr>
          <w:rFonts w:cstheme="minorHAnsi"/>
          <w:sz w:val="21"/>
          <w:szCs w:val="21"/>
        </w:rPr>
        <w:t xml:space="preserve"> zwłoce w zapłacie </w:t>
      </w:r>
      <w:r w:rsidRPr="00F6078D">
        <w:rPr>
          <w:rFonts w:cstheme="minorHAnsi"/>
          <w:sz w:val="21"/>
          <w:szCs w:val="21"/>
        </w:rPr>
        <w:t xml:space="preserve">udokumentowanego fakturą wynagrodzenia umownego (także części wynagrodzenia umownego) </w:t>
      </w:r>
      <w:r w:rsidR="00485EAA" w:rsidRPr="00F6078D">
        <w:rPr>
          <w:rFonts w:cstheme="minorHAnsi"/>
          <w:sz w:val="21"/>
          <w:szCs w:val="21"/>
        </w:rPr>
        <w:t>o więcej niż</w:t>
      </w:r>
      <w:r w:rsidRPr="00F6078D">
        <w:rPr>
          <w:rFonts w:cstheme="minorHAnsi"/>
          <w:sz w:val="21"/>
          <w:szCs w:val="21"/>
        </w:rPr>
        <w:t xml:space="preserve"> </w:t>
      </w:r>
      <w:r w:rsidR="001D7B69" w:rsidRPr="00F073AC">
        <w:rPr>
          <w:rFonts w:cstheme="minorHAnsi"/>
          <w:sz w:val="21"/>
          <w:szCs w:val="21"/>
        </w:rPr>
        <w:t>6</w:t>
      </w:r>
      <w:r w:rsidR="00AB053F">
        <w:rPr>
          <w:rFonts w:cstheme="minorHAnsi"/>
          <w:sz w:val="21"/>
          <w:szCs w:val="21"/>
        </w:rPr>
        <w:t xml:space="preserve"> (sześć)</w:t>
      </w:r>
      <w:r w:rsidRPr="00F073AC">
        <w:rPr>
          <w:rFonts w:cstheme="minorHAnsi"/>
          <w:sz w:val="21"/>
          <w:szCs w:val="21"/>
        </w:rPr>
        <w:t xml:space="preserve"> </w:t>
      </w:r>
      <w:r w:rsidR="001D7B69" w:rsidRPr="00F073AC">
        <w:rPr>
          <w:rFonts w:cstheme="minorHAnsi"/>
          <w:sz w:val="21"/>
          <w:szCs w:val="21"/>
        </w:rPr>
        <w:t>tygodni</w:t>
      </w:r>
      <w:r w:rsidR="00485EAA" w:rsidRPr="00F073AC">
        <w:rPr>
          <w:rFonts w:cstheme="minorHAnsi"/>
          <w:sz w:val="21"/>
          <w:szCs w:val="21"/>
        </w:rPr>
        <w:t xml:space="preserve"> </w:t>
      </w:r>
      <w:r w:rsidR="00485EAA" w:rsidRPr="00F6078D">
        <w:rPr>
          <w:rFonts w:cstheme="minorHAnsi"/>
          <w:sz w:val="21"/>
          <w:szCs w:val="21"/>
        </w:rPr>
        <w:t>w stosunku do umownego terminu zapłaty,</w:t>
      </w:r>
      <w:r w:rsidR="00485EAA" w:rsidRPr="00F6078D">
        <w:rPr>
          <w:rFonts w:cstheme="minorHAnsi"/>
          <w:bCs/>
          <w:sz w:val="21"/>
          <w:szCs w:val="21"/>
        </w:rPr>
        <w:t xml:space="preserve"> przy czym wykonanie umownego prawa odstąpienia od umowy przez G</w:t>
      </w:r>
      <w:r w:rsidRPr="00F6078D">
        <w:rPr>
          <w:rFonts w:cstheme="minorHAnsi"/>
          <w:bCs/>
          <w:sz w:val="21"/>
          <w:szCs w:val="21"/>
        </w:rPr>
        <w:t xml:space="preserve">eneralnego Wykonawcę </w:t>
      </w:r>
      <w:r w:rsidR="00485EAA" w:rsidRPr="00F6078D">
        <w:rPr>
          <w:rFonts w:cstheme="minorHAnsi"/>
          <w:bCs/>
          <w:sz w:val="21"/>
          <w:szCs w:val="21"/>
        </w:rPr>
        <w:t xml:space="preserve">może nastąpić w terminie </w:t>
      </w:r>
      <w:r w:rsidRPr="00F6078D">
        <w:rPr>
          <w:rFonts w:cstheme="minorHAnsi"/>
          <w:bCs/>
          <w:sz w:val="21"/>
          <w:szCs w:val="21"/>
        </w:rPr>
        <w:t xml:space="preserve">2 </w:t>
      </w:r>
      <w:r w:rsidR="00AB053F">
        <w:rPr>
          <w:rFonts w:cstheme="minorHAnsi"/>
          <w:bCs/>
          <w:sz w:val="21"/>
          <w:szCs w:val="21"/>
        </w:rPr>
        <w:t xml:space="preserve">(dwóch) </w:t>
      </w:r>
      <w:r w:rsidRPr="00F6078D">
        <w:rPr>
          <w:rFonts w:cstheme="minorHAnsi"/>
          <w:bCs/>
          <w:sz w:val="21"/>
          <w:szCs w:val="21"/>
        </w:rPr>
        <w:t>miesięcy</w:t>
      </w:r>
      <w:r w:rsidR="00485EAA" w:rsidRPr="00F6078D">
        <w:rPr>
          <w:rFonts w:cstheme="minorHAnsi"/>
          <w:bCs/>
          <w:sz w:val="21"/>
          <w:szCs w:val="21"/>
        </w:rPr>
        <w:t xml:space="preserve"> od daty dowiedzenia się przez G</w:t>
      </w:r>
      <w:r w:rsidRPr="00F6078D">
        <w:rPr>
          <w:rFonts w:cstheme="minorHAnsi"/>
          <w:bCs/>
          <w:sz w:val="21"/>
          <w:szCs w:val="21"/>
        </w:rPr>
        <w:t>eneralnego Wykonawcę</w:t>
      </w:r>
      <w:r w:rsidR="00485EAA" w:rsidRPr="00F6078D">
        <w:rPr>
          <w:rFonts w:cstheme="minorHAnsi"/>
          <w:bCs/>
          <w:sz w:val="21"/>
          <w:szCs w:val="21"/>
        </w:rPr>
        <w:t xml:space="preserve"> o </w:t>
      </w:r>
      <w:r w:rsidRPr="00F6078D">
        <w:rPr>
          <w:rFonts w:cstheme="minorHAnsi"/>
          <w:bCs/>
          <w:sz w:val="21"/>
          <w:szCs w:val="21"/>
        </w:rPr>
        <w:t>zaistnieniu</w:t>
      </w:r>
      <w:r w:rsidR="00485EAA" w:rsidRPr="00F6078D">
        <w:rPr>
          <w:rFonts w:cstheme="minorHAnsi"/>
          <w:bCs/>
          <w:sz w:val="21"/>
          <w:szCs w:val="21"/>
        </w:rPr>
        <w:t xml:space="preserve"> przesłanki uprawniającej </w:t>
      </w:r>
      <w:r w:rsidRPr="00F6078D">
        <w:rPr>
          <w:rFonts w:cstheme="minorHAnsi"/>
          <w:bCs/>
          <w:sz w:val="21"/>
          <w:szCs w:val="21"/>
        </w:rPr>
        <w:t xml:space="preserve">go </w:t>
      </w:r>
      <w:r w:rsidR="00485EAA" w:rsidRPr="00F6078D">
        <w:rPr>
          <w:rFonts w:cstheme="minorHAnsi"/>
          <w:bCs/>
          <w:sz w:val="21"/>
          <w:szCs w:val="21"/>
        </w:rPr>
        <w:t>do odstąpienia, ale nie po ustaniu przyczyny uzasadniającej odstąpienie, po uprzednim wezwaniu Inwestora do dokonania zapłaty i wyznaczenia dodatkowego terminu na zapłatę.</w:t>
      </w:r>
    </w:p>
    <w:p w14:paraId="59237DE3" w14:textId="6B8A73E1" w:rsidR="00A743EF" w:rsidRPr="00F6078D" w:rsidRDefault="00A743EF" w:rsidP="00F6078D">
      <w:pPr>
        <w:pStyle w:val="Tekstpodstawowywcity3"/>
        <w:numPr>
          <w:ilvl w:val="0"/>
          <w:numId w:val="13"/>
        </w:numPr>
        <w:tabs>
          <w:tab w:val="num" w:pos="540"/>
        </w:tabs>
        <w:spacing w:after="0" w:line="276" w:lineRule="auto"/>
        <w:ind w:left="540" w:hanging="540"/>
        <w:jc w:val="both"/>
        <w:rPr>
          <w:rFonts w:cstheme="minorHAnsi"/>
          <w:bCs/>
          <w:sz w:val="21"/>
          <w:szCs w:val="21"/>
        </w:rPr>
      </w:pPr>
      <w:r w:rsidRPr="00F6078D">
        <w:rPr>
          <w:rFonts w:cstheme="minorHAnsi"/>
          <w:bCs/>
          <w:sz w:val="21"/>
          <w:szCs w:val="21"/>
        </w:rPr>
        <w:t>O</w:t>
      </w:r>
      <w:r w:rsidR="00326BC6" w:rsidRPr="00F6078D">
        <w:rPr>
          <w:rFonts w:cstheme="minorHAnsi"/>
          <w:bCs/>
          <w:sz w:val="21"/>
          <w:szCs w:val="21"/>
        </w:rPr>
        <w:t xml:space="preserve">dstąpienie od umowy uregulowane w niniejszym paragrafie, </w:t>
      </w:r>
      <w:r w:rsidRPr="00F6078D">
        <w:rPr>
          <w:rFonts w:cstheme="minorHAnsi"/>
          <w:bCs/>
          <w:sz w:val="21"/>
          <w:szCs w:val="21"/>
        </w:rPr>
        <w:t xml:space="preserve">wywołuje skutek na przyszłość (ex nunc) i odnosi się do </w:t>
      </w:r>
      <w:r w:rsidRPr="00F6078D">
        <w:rPr>
          <w:rFonts w:cstheme="minorHAnsi"/>
          <w:sz w:val="21"/>
          <w:szCs w:val="21"/>
        </w:rPr>
        <w:t>niespełnionej przed złożeniem oświadczenia części świadczeń Stron Umowy,</w:t>
      </w:r>
      <w:r w:rsidR="0070725E" w:rsidRPr="00F6078D">
        <w:rPr>
          <w:rFonts w:cstheme="minorHAnsi"/>
          <w:sz w:val="21"/>
          <w:szCs w:val="21"/>
        </w:rPr>
        <w:t xml:space="preserve"> </w:t>
      </w:r>
      <w:r w:rsidRPr="00F6078D">
        <w:rPr>
          <w:rFonts w:cstheme="minorHAnsi"/>
          <w:sz w:val="21"/>
          <w:szCs w:val="21"/>
        </w:rPr>
        <w:t>przy zachowaniu w pełni przez Strony wszystkich uprawnień, które przysługują przed datą złożenia oświadczenia o odstąpieniu, w tym w szczególności uprawnień z rękojmi, gwarancji kar umownych i odszkodowania.</w:t>
      </w:r>
    </w:p>
    <w:p w14:paraId="5AFA620B" w14:textId="77777777" w:rsidR="00A743EF" w:rsidRPr="00F6078D" w:rsidRDefault="00A743EF" w:rsidP="00F6078D">
      <w:pPr>
        <w:pStyle w:val="Tekstpodstawowywcity3"/>
        <w:numPr>
          <w:ilvl w:val="0"/>
          <w:numId w:val="13"/>
        </w:numPr>
        <w:tabs>
          <w:tab w:val="num" w:pos="540"/>
        </w:tabs>
        <w:spacing w:after="0" w:line="276" w:lineRule="auto"/>
        <w:ind w:left="540" w:hanging="540"/>
        <w:jc w:val="both"/>
        <w:rPr>
          <w:rFonts w:cstheme="minorHAnsi"/>
          <w:bCs/>
          <w:sz w:val="21"/>
          <w:szCs w:val="21"/>
        </w:rPr>
      </w:pPr>
      <w:r w:rsidRPr="00F6078D">
        <w:rPr>
          <w:rFonts w:cstheme="minorHAnsi"/>
          <w:sz w:val="21"/>
          <w:szCs w:val="21"/>
        </w:rPr>
        <w:t>W przypadku odstąpienia od Umowy przez którąkolwiek ze Stron, Generalny Wykonawca ma obowiązek wstrzymania realizacji robót w trybie natychmiastowym oraz zabezpieczenia, a następnie opuszczenia terenu budowy.</w:t>
      </w:r>
    </w:p>
    <w:p w14:paraId="69F16660" w14:textId="794FA2B0" w:rsidR="0070725E" w:rsidRPr="00F6078D" w:rsidRDefault="00A743EF" w:rsidP="00F6078D">
      <w:pPr>
        <w:pStyle w:val="Tekstpodstawowywcity3"/>
        <w:numPr>
          <w:ilvl w:val="0"/>
          <w:numId w:val="13"/>
        </w:numPr>
        <w:tabs>
          <w:tab w:val="num" w:pos="540"/>
        </w:tabs>
        <w:spacing w:after="0" w:line="276" w:lineRule="auto"/>
        <w:ind w:left="540" w:hanging="540"/>
        <w:jc w:val="both"/>
        <w:rPr>
          <w:rFonts w:cstheme="minorHAnsi"/>
          <w:bCs/>
          <w:sz w:val="21"/>
          <w:szCs w:val="21"/>
        </w:rPr>
      </w:pPr>
      <w:r w:rsidRPr="00F6078D">
        <w:rPr>
          <w:rFonts w:cstheme="minorHAnsi"/>
          <w:sz w:val="21"/>
          <w:szCs w:val="21"/>
        </w:rPr>
        <w:t>W</w:t>
      </w:r>
      <w:r w:rsidR="005068B5" w:rsidRPr="00F6078D">
        <w:rPr>
          <w:rFonts w:cstheme="minorHAnsi"/>
          <w:sz w:val="21"/>
          <w:szCs w:val="21"/>
        </w:rPr>
        <w:t xml:space="preserve"> przypadku odstąpienia od </w:t>
      </w:r>
      <w:r w:rsidRPr="00F6078D">
        <w:rPr>
          <w:rFonts w:cstheme="minorHAnsi"/>
          <w:sz w:val="21"/>
          <w:szCs w:val="21"/>
        </w:rPr>
        <w:t>U</w:t>
      </w:r>
      <w:r w:rsidR="005068B5" w:rsidRPr="00F6078D">
        <w:rPr>
          <w:rFonts w:cstheme="minorHAnsi"/>
          <w:sz w:val="21"/>
          <w:szCs w:val="21"/>
        </w:rPr>
        <w:t xml:space="preserve">mowy przez </w:t>
      </w:r>
      <w:r w:rsidRPr="00F6078D">
        <w:rPr>
          <w:rFonts w:cstheme="minorHAnsi"/>
          <w:sz w:val="21"/>
          <w:szCs w:val="21"/>
        </w:rPr>
        <w:t>którąkolwiek ze Stron</w:t>
      </w:r>
      <w:r w:rsidR="005068B5" w:rsidRPr="00F6078D">
        <w:rPr>
          <w:rFonts w:cstheme="minorHAnsi"/>
          <w:sz w:val="21"/>
          <w:szCs w:val="21"/>
        </w:rPr>
        <w:t xml:space="preserve">, </w:t>
      </w:r>
      <w:r w:rsidRPr="00F6078D">
        <w:rPr>
          <w:rFonts w:cstheme="minorHAnsi"/>
          <w:sz w:val="21"/>
          <w:szCs w:val="21"/>
        </w:rPr>
        <w:t>Generalny Wykonawca</w:t>
      </w:r>
      <w:r w:rsidR="005068B5" w:rsidRPr="00F6078D">
        <w:rPr>
          <w:rFonts w:cstheme="minorHAnsi"/>
          <w:sz w:val="21"/>
          <w:szCs w:val="21"/>
        </w:rPr>
        <w:t xml:space="preserve"> zobowiązany jest do dokonania i dostarczenia </w:t>
      </w:r>
      <w:r w:rsidR="0070725E" w:rsidRPr="00F6078D">
        <w:rPr>
          <w:rFonts w:cstheme="minorHAnsi"/>
          <w:sz w:val="21"/>
          <w:szCs w:val="21"/>
        </w:rPr>
        <w:t>Inwestorowi</w:t>
      </w:r>
      <w:r w:rsidR="005068B5" w:rsidRPr="00F6078D">
        <w:rPr>
          <w:rFonts w:cstheme="minorHAnsi"/>
          <w:sz w:val="21"/>
          <w:szCs w:val="21"/>
        </w:rPr>
        <w:t xml:space="preserve"> inwentaryzacji robót według stanu na dzień odstąpienia, potwierdzonej przez </w:t>
      </w:r>
      <w:r w:rsidR="0070725E" w:rsidRPr="00F6078D">
        <w:rPr>
          <w:rFonts w:cstheme="minorHAnsi"/>
          <w:sz w:val="21"/>
          <w:szCs w:val="21"/>
        </w:rPr>
        <w:t>Inspektora N</w:t>
      </w:r>
      <w:r w:rsidR="005068B5" w:rsidRPr="00F6078D">
        <w:rPr>
          <w:rFonts w:cstheme="minorHAnsi"/>
          <w:sz w:val="21"/>
          <w:szCs w:val="21"/>
        </w:rPr>
        <w:t>adzoru</w:t>
      </w:r>
      <w:r w:rsidR="0070725E" w:rsidRPr="00F6078D">
        <w:rPr>
          <w:rFonts w:cstheme="minorHAnsi"/>
          <w:sz w:val="21"/>
          <w:szCs w:val="21"/>
        </w:rPr>
        <w:t xml:space="preserve"> Inwestorskiego</w:t>
      </w:r>
      <w:r w:rsidR="005068B5" w:rsidRPr="00F6078D">
        <w:rPr>
          <w:rFonts w:cstheme="minorHAnsi"/>
          <w:sz w:val="21"/>
          <w:szCs w:val="21"/>
        </w:rPr>
        <w:t xml:space="preserve">. Na podstawie dokonanej inwentaryzacji </w:t>
      </w:r>
      <w:r w:rsidR="0070725E" w:rsidRPr="00F6078D">
        <w:rPr>
          <w:rFonts w:cstheme="minorHAnsi"/>
          <w:sz w:val="21"/>
          <w:szCs w:val="21"/>
        </w:rPr>
        <w:t>Inwestor</w:t>
      </w:r>
      <w:r w:rsidR="005068B5" w:rsidRPr="00F6078D">
        <w:rPr>
          <w:rFonts w:cstheme="minorHAnsi"/>
          <w:sz w:val="21"/>
          <w:szCs w:val="21"/>
        </w:rPr>
        <w:t xml:space="preserve"> sporządza protokół, w którym określona będzie wartość wykonanych robót oraz zakupionych urządzeń i materiałów nienadających się do wbudowania w inny obiekt, stanowiący podstawę do wystawienia przez </w:t>
      </w:r>
      <w:r w:rsidR="0070725E" w:rsidRPr="00F6078D">
        <w:rPr>
          <w:rFonts w:cstheme="minorHAnsi"/>
          <w:sz w:val="21"/>
          <w:szCs w:val="21"/>
        </w:rPr>
        <w:t>Generalnego Wykonawcę</w:t>
      </w:r>
      <w:r w:rsidR="005068B5" w:rsidRPr="00F6078D">
        <w:rPr>
          <w:rFonts w:cstheme="minorHAnsi"/>
          <w:sz w:val="21"/>
          <w:szCs w:val="21"/>
        </w:rPr>
        <w:t xml:space="preserve"> odpowiedniej faktury.</w:t>
      </w:r>
    </w:p>
    <w:p w14:paraId="19B2C2FE" w14:textId="7F16B418" w:rsidR="005068B5" w:rsidRPr="00F6078D" w:rsidRDefault="005068B5" w:rsidP="00F6078D">
      <w:pPr>
        <w:pStyle w:val="Tekstpodstawowywcity3"/>
        <w:numPr>
          <w:ilvl w:val="0"/>
          <w:numId w:val="13"/>
        </w:numPr>
        <w:tabs>
          <w:tab w:val="num" w:pos="540"/>
        </w:tabs>
        <w:spacing w:after="0" w:line="276" w:lineRule="auto"/>
        <w:ind w:left="540" w:hanging="540"/>
        <w:jc w:val="both"/>
        <w:rPr>
          <w:rFonts w:cstheme="minorHAnsi"/>
          <w:bCs/>
          <w:sz w:val="21"/>
          <w:szCs w:val="21"/>
        </w:rPr>
      </w:pPr>
      <w:r w:rsidRPr="00F6078D">
        <w:rPr>
          <w:rFonts w:cstheme="minorHAnsi"/>
          <w:sz w:val="21"/>
          <w:szCs w:val="21"/>
        </w:rPr>
        <w:t xml:space="preserve">Koszty dodatkowe poniesione na zabezpieczenie terenu </w:t>
      </w:r>
      <w:r w:rsidR="0070725E" w:rsidRPr="00F6078D">
        <w:rPr>
          <w:rFonts w:cstheme="minorHAnsi"/>
          <w:sz w:val="21"/>
          <w:szCs w:val="21"/>
        </w:rPr>
        <w:t xml:space="preserve">budowy </w:t>
      </w:r>
      <w:r w:rsidRPr="00F6078D">
        <w:rPr>
          <w:rFonts w:cstheme="minorHAnsi"/>
          <w:sz w:val="21"/>
          <w:szCs w:val="21"/>
        </w:rPr>
        <w:t xml:space="preserve">oraz wszelkie inne uzasadnione koszty związane z odstąpieniem od </w:t>
      </w:r>
      <w:r w:rsidR="0070725E" w:rsidRPr="00F6078D">
        <w:rPr>
          <w:rFonts w:cstheme="minorHAnsi"/>
          <w:sz w:val="21"/>
          <w:szCs w:val="21"/>
        </w:rPr>
        <w:t>U</w:t>
      </w:r>
      <w:r w:rsidRPr="00F6078D">
        <w:rPr>
          <w:rFonts w:cstheme="minorHAnsi"/>
          <w:sz w:val="21"/>
          <w:szCs w:val="21"/>
        </w:rPr>
        <w:t xml:space="preserve">mowy ponosi Strona, która spowodowała odstąpienie od </w:t>
      </w:r>
      <w:r w:rsidR="0070725E" w:rsidRPr="00F6078D">
        <w:rPr>
          <w:rFonts w:cstheme="minorHAnsi"/>
          <w:sz w:val="21"/>
          <w:szCs w:val="21"/>
        </w:rPr>
        <w:t>U</w:t>
      </w:r>
      <w:r w:rsidRPr="00F6078D">
        <w:rPr>
          <w:rFonts w:cstheme="minorHAnsi"/>
          <w:sz w:val="21"/>
          <w:szCs w:val="21"/>
        </w:rPr>
        <w:t xml:space="preserve">mowy. </w:t>
      </w:r>
    </w:p>
    <w:p w14:paraId="7B351F49" w14:textId="77777777" w:rsidR="00986698" w:rsidRPr="00F6078D" w:rsidRDefault="00986698" w:rsidP="00F6078D">
      <w:pPr>
        <w:pStyle w:val="Tekstpodstawowywcity3"/>
        <w:spacing w:after="0" w:line="276" w:lineRule="auto"/>
        <w:ind w:left="540"/>
        <w:jc w:val="both"/>
        <w:rPr>
          <w:rFonts w:cstheme="minorHAnsi"/>
          <w:bCs/>
          <w:sz w:val="21"/>
          <w:szCs w:val="21"/>
        </w:rPr>
      </w:pPr>
    </w:p>
    <w:p w14:paraId="43897F09" w14:textId="1FBE86C1" w:rsidR="00986698" w:rsidRPr="00F6078D" w:rsidRDefault="00986698" w:rsidP="00F6078D">
      <w:pPr>
        <w:spacing w:after="0" w:line="276" w:lineRule="auto"/>
        <w:jc w:val="center"/>
        <w:rPr>
          <w:rFonts w:cstheme="minorHAnsi"/>
          <w:b/>
          <w:sz w:val="21"/>
          <w:szCs w:val="21"/>
        </w:rPr>
      </w:pPr>
      <w:r w:rsidRPr="00F6078D">
        <w:rPr>
          <w:rFonts w:cstheme="minorHAnsi"/>
          <w:b/>
          <w:sz w:val="21"/>
          <w:szCs w:val="21"/>
        </w:rPr>
        <w:t xml:space="preserve">§ </w:t>
      </w:r>
      <w:r w:rsidR="004A32D8" w:rsidRPr="00F6078D">
        <w:rPr>
          <w:rFonts w:cstheme="minorHAnsi"/>
          <w:b/>
          <w:sz w:val="21"/>
          <w:szCs w:val="21"/>
        </w:rPr>
        <w:t>14</w:t>
      </w:r>
      <w:r w:rsidRPr="00F6078D">
        <w:rPr>
          <w:rFonts w:cstheme="minorHAnsi"/>
          <w:b/>
          <w:sz w:val="21"/>
          <w:szCs w:val="21"/>
        </w:rPr>
        <w:t xml:space="preserve"> Zabezpieczenie należytego wykonania Umowy</w:t>
      </w:r>
    </w:p>
    <w:p w14:paraId="0CDB5A4F" w14:textId="77777777" w:rsidR="00986698" w:rsidRPr="00F6078D" w:rsidRDefault="00986698" w:rsidP="00F6078D">
      <w:pPr>
        <w:spacing w:after="0" w:line="276" w:lineRule="auto"/>
        <w:jc w:val="center"/>
        <w:rPr>
          <w:rFonts w:cstheme="minorHAnsi"/>
          <w:b/>
          <w:sz w:val="21"/>
          <w:szCs w:val="21"/>
        </w:rPr>
      </w:pPr>
    </w:p>
    <w:p w14:paraId="72E5492F" w14:textId="7F213C62" w:rsidR="006814CD" w:rsidRPr="00F073AC" w:rsidRDefault="006814CD" w:rsidP="006814CD">
      <w:pPr>
        <w:pStyle w:val="Akapitzlist"/>
        <w:numPr>
          <w:ilvl w:val="0"/>
          <w:numId w:val="21"/>
        </w:numPr>
        <w:spacing w:after="0"/>
        <w:jc w:val="both"/>
        <w:rPr>
          <w:rFonts w:asciiTheme="minorHAnsi" w:hAnsiTheme="minorHAnsi" w:cstheme="minorHAnsi"/>
          <w:sz w:val="21"/>
          <w:szCs w:val="21"/>
        </w:rPr>
      </w:pPr>
      <w:r w:rsidRPr="00F073AC">
        <w:rPr>
          <w:rFonts w:asciiTheme="minorHAnsi" w:hAnsiTheme="minorHAnsi" w:cstheme="minorHAnsi"/>
          <w:sz w:val="21"/>
          <w:szCs w:val="21"/>
        </w:rPr>
        <w:t>Generalny Wykonawca zobowiązany jest do wniesienia kaucji pieniężnej na zabezpieczenie należytego wykonania Umowy w wysokości 6% wynagrodzenia umownego netto</w:t>
      </w:r>
      <w:r w:rsidR="00C54D1A">
        <w:rPr>
          <w:rFonts w:asciiTheme="minorHAnsi" w:hAnsiTheme="minorHAnsi" w:cstheme="minorHAnsi"/>
          <w:sz w:val="21"/>
          <w:szCs w:val="21"/>
        </w:rPr>
        <w:t>,</w:t>
      </w:r>
      <w:r w:rsidRPr="00F073AC">
        <w:rPr>
          <w:rFonts w:asciiTheme="minorHAnsi" w:hAnsiTheme="minorHAnsi" w:cstheme="minorHAnsi"/>
          <w:sz w:val="21"/>
          <w:szCs w:val="21"/>
        </w:rPr>
        <w:t xml:space="preserve"> to jest kwotę ……………………..….. (dalej: Zabezpieczenie). </w:t>
      </w:r>
    </w:p>
    <w:p w14:paraId="613577C6" w14:textId="77777777" w:rsidR="006814CD" w:rsidRPr="00F073AC" w:rsidRDefault="006814CD" w:rsidP="006814CD">
      <w:pPr>
        <w:pStyle w:val="Akapitzlist"/>
        <w:numPr>
          <w:ilvl w:val="0"/>
          <w:numId w:val="21"/>
        </w:numPr>
        <w:spacing w:after="0"/>
        <w:jc w:val="both"/>
        <w:rPr>
          <w:rFonts w:asciiTheme="minorHAnsi" w:hAnsiTheme="minorHAnsi" w:cstheme="minorHAnsi"/>
          <w:sz w:val="21"/>
          <w:szCs w:val="21"/>
        </w:rPr>
      </w:pPr>
      <w:r w:rsidRPr="00F073AC">
        <w:rPr>
          <w:rFonts w:asciiTheme="minorHAnsi" w:hAnsiTheme="minorHAnsi" w:cstheme="minorHAnsi"/>
          <w:sz w:val="21"/>
          <w:szCs w:val="21"/>
        </w:rPr>
        <w:t>Kaucja pieniężna tytułem Zabezpieczenia wnoszona jest w ten sposób, że:</w:t>
      </w:r>
    </w:p>
    <w:p w14:paraId="5B40CFC1" w14:textId="32FC41AA" w:rsidR="006814CD" w:rsidRPr="00F073AC" w:rsidRDefault="006814CD" w:rsidP="006814CD">
      <w:pPr>
        <w:pStyle w:val="Akapitzlist"/>
        <w:numPr>
          <w:ilvl w:val="1"/>
          <w:numId w:val="53"/>
        </w:numPr>
        <w:spacing w:after="0"/>
        <w:jc w:val="both"/>
        <w:rPr>
          <w:rFonts w:asciiTheme="minorHAnsi" w:hAnsiTheme="minorHAnsi" w:cstheme="minorHAnsi"/>
          <w:sz w:val="21"/>
          <w:szCs w:val="21"/>
        </w:rPr>
      </w:pPr>
      <w:r w:rsidRPr="00F073AC">
        <w:rPr>
          <w:rFonts w:asciiTheme="minorHAnsi" w:hAnsiTheme="minorHAnsi" w:cstheme="minorHAnsi"/>
          <w:sz w:val="21"/>
          <w:szCs w:val="21"/>
        </w:rPr>
        <w:lastRenderedPageBreak/>
        <w:t xml:space="preserve">w termie 7 (siedmiu) dni liczonych od każdorazowego otrzymania przez Generalnego Wykonawcę wynagrodzenia częściowego wynikającego z faktury </w:t>
      </w:r>
      <w:r w:rsidR="00AB053F">
        <w:rPr>
          <w:rFonts w:asciiTheme="minorHAnsi" w:hAnsiTheme="minorHAnsi" w:cstheme="minorHAnsi"/>
          <w:sz w:val="21"/>
          <w:szCs w:val="21"/>
        </w:rPr>
        <w:t>VAT</w:t>
      </w:r>
      <w:r w:rsidRPr="00F073AC">
        <w:rPr>
          <w:rFonts w:asciiTheme="minorHAnsi" w:hAnsiTheme="minorHAnsi" w:cstheme="minorHAnsi"/>
          <w:sz w:val="21"/>
          <w:szCs w:val="21"/>
        </w:rPr>
        <w:t xml:space="preserve"> częściowej wystawionej i zapłaconej po Odbiorze częściowym, bez zastrzeżeń ze strony Inwestora lub pozostałej części Wynagrodzenia Umownego wynikającego z faktury końcowej wystawionej i </w:t>
      </w:r>
      <w:r w:rsidR="00AB053F">
        <w:rPr>
          <w:rFonts w:asciiTheme="minorHAnsi" w:hAnsiTheme="minorHAnsi" w:cstheme="minorHAnsi"/>
          <w:sz w:val="21"/>
          <w:szCs w:val="21"/>
        </w:rPr>
        <w:t>zapłaconej po Odbiorze końcowym</w:t>
      </w:r>
      <w:r w:rsidRPr="00F073AC">
        <w:rPr>
          <w:rFonts w:asciiTheme="minorHAnsi" w:hAnsiTheme="minorHAnsi" w:cstheme="minorHAnsi"/>
          <w:sz w:val="21"/>
          <w:szCs w:val="21"/>
        </w:rPr>
        <w:t xml:space="preserve"> oraz</w:t>
      </w:r>
    </w:p>
    <w:p w14:paraId="606EFD5F" w14:textId="77777777" w:rsidR="006814CD" w:rsidRPr="00F073AC" w:rsidRDefault="006814CD" w:rsidP="006814CD">
      <w:pPr>
        <w:pStyle w:val="Akapitzlist"/>
        <w:numPr>
          <w:ilvl w:val="1"/>
          <w:numId w:val="53"/>
        </w:numPr>
        <w:spacing w:after="0"/>
        <w:jc w:val="both"/>
        <w:rPr>
          <w:rFonts w:asciiTheme="minorHAnsi" w:hAnsiTheme="minorHAnsi" w:cstheme="minorHAnsi"/>
          <w:sz w:val="21"/>
          <w:szCs w:val="21"/>
        </w:rPr>
      </w:pPr>
      <w:r w:rsidRPr="00F073AC">
        <w:rPr>
          <w:rFonts w:asciiTheme="minorHAnsi" w:hAnsiTheme="minorHAnsi" w:cstheme="minorHAnsi"/>
          <w:sz w:val="21"/>
          <w:szCs w:val="21"/>
        </w:rPr>
        <w:t>po otrzymaniu od Inwestora noty księgowej dokumentującej wysokość należności z tytułu Zabezpieczenia lub jego części,</w:t>
      </w:r>
    </w:p>
    <w:p w14:paraId="1CFB12AF" w14:textId="69B6230A" w:rsidR="006814CD" w:rsidRPr="00F073AC" w:rsidRDefault="006814CD" w:rsidP="006814CD">
      <w:pPr>
        <w:spacing w:after="0"/>
        <w:ind w:left="360"/>
        <w:jc w:val="both"/>
        <w:rPr>
          <w:rFonts w:cstheme="minorHAnsi"/>
          <w:sz w:val="21"/>
          <w:szCs w:val="21"/>
        </w:rPr>
      </w:pPr>
      <w:r w:rsidRPr="00F073AC">
        <w:rPr>
          <w:rFonts w:cstheme="minorHAnsi"/>
          <w:sz w:val="21"/>
          <w:szCs w:val="21"/>
        </w:rPr>
        <w:t xml:space="preserve">Generalny Wykonawca wnosi tytułem Zabezpieczenia kaucję </w:t>
      </w:r>
      <w:r w:rsidR="00DE1276">
        <w:rPr>
          <w:rFonts w:cstheme="minorHAnsi"/>
          <w:sz w:val="21"/>
          <w:szCs w:val="21"/>
        </w:rPr>
        <w:t xml:space="preserve">w </w:t>
      </w:r>
      <w:r w:rsidRPr="00F073AC">
        <w:rPr>
          <w:rFonts w:cstheme="minorHAnsi"/>
          <w:sz w:val="21"/>
          <w:szCs w:val="21"/>
        </w:rPr>
        <w:t xml:space="preserve">wysokości 6% netto każdej zapłaconej przez Inwestora faktury </w:t>
      </w:r>
      <w:r w:rsidR="00AB053F">
        <w:rPr>
          <w:rFonts w:cstheme="minorHAnsi"/>
          <w:sz w:val="21"/>
          <w:szCs w:val="21"/>
        </w:rPr>
        <w:t>VAT</w:t>
      </w:r>
      <w:r w:rsidRPr="00F073AC">
        <w:rPr>
          <w:rFonts w:cstheme="minorHAnsi"/>
          <w:sz w:val="21"/>
          <w:szCs w:val="21"/>
        </w:rPr>
        <w:t xml:space="preserve"> częściowej lub odpowiednio końcowej. </w:t>
      </w:r>
    </w:p>
    <w:p w14:paraId="67089000" w14:textId="77777777" w:rsidR="006814CD" w:rsidRPr="00F073AC" w:rsidRDefault="006814CD" w:rsidP="006814CD">
      <w:pPr>
        <w:pStyle w:val="Akapitzlist"/>
        <w:numPr>
          <w:ilvl w:val="0"/>
          <w:numId w:val="21"/>
        </w:numPr>
        <w:spacing w:after="0"/>
        <w:jc w:val="both"/>
        <w:rPr>
          <w:rFonts w:asciiTheme="minorHAnsi" w:hAnsiTheme="minorHAnsi" w:cstheme="minorHAnsi"/>
          <w:sz w:val="21"/>
          <w:szCs w:val="21"/>
        </w:rPr>
      </w:pPr>
      <w:r w:rsidRPr="00F073AC">
        <w:rPr>
          <w:rFonts w:cstheme="minorHAnsi"/>
          <w:sz w:val="21"/>
          <w:szCs w:val="21"/>
        </w:rPr>
        <w:t xml:space="preserve">Generalny Wykonawca dokonuje wpłaty </w:t>
      </w:r>
      <w:r w:rsidRPr="00F073AC">
        <w:rPr>
          <w:rFonts w:asciiTheme="minorHAnsi" w:hAnsiTheme="minorHAnsi" w:cstheme="minorHAnsi"/>
          <w:sz w:val="21"/>
          <w:szCs w:val="21"/>
        </w:rPr>
        <w:t xml:space="preserve">na rachunek bankowy Inwestora wskazany na nocie </w:t>
      </w:r>
      <w:r w:rsidRPr="00F073AC">
        <w:rPr>
          <w:rFonts w:cstheme="minorHAnsi"/>
          <w:sz w:val="21"/>
          <w:szCs w:val="21"/>
        </w:rPr>
        <w:t>księgowej.</w:t>
      </w:r>
    </w:p>
    <w:p w14:paraId="657BE130" w14:textId="72C214E4" w:rsidR="006814CD" w:rsidRPr="00F363DA" w:rsidRDefault="006814CD" w:rsidP="006814CD">
      <w:pPr>
        <w:pStyle w:val="Akapitzlist"/>
        <w:numPr>
          <w:ilvl w:val="0"/>
          <w:numId w:val="21"/>
        </w:numPr>
        <w:spacing w:after="0"/>
        <w:jc w:val="both"/>
        <w:rPr>
          <w:rFonts w:asciiTheme="minorHAnsi" w:hAnsiTheme="minorHAnsi" w:cstheme="minorHAnsi"/>
          <w:color w:val="000000" w:themeColor="text1"/>
          <w:sz w:val="21"/>
          <w:szCs w:val="21"/>
        </w:rPr>
      </w:pPr>
      <w:r w:rsidRPr="00F363DA">
        <w:rPr>
          <w:rFonts w:asciiTheme="minorHAnsi" w:hAnsiTheme="minorHAnsi" w:cstheme="minorHAnsi"/>
          <w:bCs/>
          <w:color w:val="000000" w:themeColor="text1"/>
          <w:sz w:val="21"/>
          <w:szCs w:val="21"/>
        </w:rPr>
        <w:t>W przypadku niewykonania lub nienależytego wykonania Umowy, Zabezpieczenie będzie wykorzystane do wykonania Przedmiotu Umowy i do pokrycia roszczeń z tytułu niewykonania lub nienależytego wykonania Umowy przez Generalnego Wykonawcę, w tym w celu realizacji wszelkich roszczeń z tytułu rękojmi bądź gwarancji jakości.</w:t>
      </w:r>
      <w:r w:rsidR="001E1776">
        <w:rPr>
          <w:rFonts w:asciiTheme="minorHAnsi" w:hAnsiTheme="minorHAnsi" w:cstheme="minorHAnsi"/>
          <w:bCs/>
          <w:color w:val="000000" w:themeColor="text1"/>
          <w:sz w:val="21"/>
          <w:szCs w:val="21"/>
        </w:rPr>
        <w:t xml:space="preserve"> Generalny</w:t>
      </w:r>
      <w:r w:rsidRPr="00F363DA">
        <w:rPr>
          <w:rFonts w:asciiTheme="minorHAnsi" w:hAnsiTheme="minorHAnsi" w:cstheme="minorHAnsi"/>
          <w:bCs/>
          <w:color w:val="000000" w:themeColor="text1"/>
          <w:sz w:val="21"/>
          <w:szCs w:val="21"/>
        </w:rPr>
        <w:t xml:space="preserve"> </w:t>
      </w:r>
      <w:r w:rsidRPr="00F363DA">
        <w:rPr>
          <w:rFonts w:asciiTheme="minorHAnsi" w:hAnsiTheme="minorHAnsi" w:cstheme="minorHAnsi"/>
          <w:color w:val="000000" w:themeColor="text1"/>
          <w:sz w:val="21"/>
          <w:szCs w:val="21"/>
        </w:rPr>
        <w:t>Wykonawca wyraża nieodwołalną zgodę na dokonywanie potrąceń z kwoty Zabezpieczenia z tytułu roszczeń przysługujących Inwestorowi.</w:t>
      </w:r>
    </w:p>
    <w:p w14:paraId="5C7ACB6C" w14:textId="5982A797" w:rsidR="006814CD" w:rsidRPr="00F363DA" w:rsidRDefault="006814CD" w:rsidP="006814CD">
      <w:pPr>
        <w:pStyle w:val="Akapitzlist"/>
        <w:numPr>
          <w:ilvl w:val="0"/>
          <w:numId w:val="21"/>
        </w:numPr>
        <w:spacing w:after="0"/>
        <w:jc w:val="both"/>
        <w:rPr>
          <w:rFonts w:asciiTheme="minorHAnsi" w:hAnsiTheme="minorHAnsi" w:cstheme="minorHAnsi"/>
          <w:color w:val="000000" w:themeColor="text1"/>
          <w:sz w:val="21"/>
          <w:szCs w:val="21"/>
        </w:rPr>
      </w:pPr>
      <w:r w:rsidRPr="00F363DA">
        <w:rPr>
          <w:rFonts w:asciiTheme="minorHAnsi" w:hAnsiTheme="minorHAnsi" w:cstheme="minorHAnsi"/>
          <w:color w:val="000000" w:themeColor="text1"/>
          <w:sz w:val="21"/>
          <w:szCs w:val="21"/>
        </w:rPr>
        <w:t>Część Zabezpieczenia, obejmująca kwotę ponad 3</w:t>
      </w:r>
      <w:r w:rsidR="00AB053F">
        <w:rPr>
          <w:rFonts w:asciiTheme="minorHAnsi" w:hAnsiTheme="minorHAnsi" w:cstheme="minorHAnsi"/>
          <w:color w:val="000000" w:themeColor="text1"/>
          <w:sz w:val="21"/>
          <w:szCs w:val="21"/>
        </w:rPr>
        <w:t>%</w:t>
      </w:r>
      <w:r w:rsidR="00863AF7">
        <w:rPr>
          <w:rFonts w:asciiTheme="minorHAnsi" w:hAnsiTheme="minorHAnsi" w:cstheme="minorHAnsi"/>
          <w:color w:val="000000" w:themeColor="text1"/>
          <w:sz w:val="21"/>
          <w:szCs w:val="21"/>
        </w:rPr>
        <w:t xml:space="preserve"> (trzy</w:t>
      </w:r>
      <w:r w:rsidR="00AB053F">
        <w:rPr>
          <w:rFonts w:asciiTheme="minorHAnsi" w:hAnsiTheme="minorHAnsi" w:cstheme="minorHAnsi"/>
          <w:color w:val="000000" w:themeColor="text1"/>
          <w:sz w:val="21"/>
          <w:szCs w:val="21"/>
        </w:rPr>
        <w:t xml:space="preserve"> procent</w:t>
      </w:r>
      <w:r w:rsidR="00863AF7">
        <w:rPr>
          <w:rFonts w:asciiTheme="minorHAnsi" w:hAnsiTheme="minorHAnsi" w:cstheme="minorHAnsi"/>
          <w:color w:val="000000" w:themeColor="text1"/>
          <w:sz w:val="21"/>
          <w:szCs w:val="21"/>
        </w:rPr>
        <w:t>)</w:t>
      </w:r>
      <w:r w:rsidRPr="00F363DA">
        <w:rPr>
          <w:rFonts w:asciiTheme="minorHAnsi" w:hAnsiTheme="minorHAnsi" w:cstheme="minorHAnsi"/>
          <w:color w:val="000000" w:themeColor="text1"/>
          <w:sz w:val="21"/>
          <w:szCs w:val="21"/>
        </w:rPr>
        <w:t xml:space="preserve"> wynagrodzenia Umownego, zostanie zwrócona Generalnemu Wykonawcy w terminie 2 (dwóch) miesięcy liczonych od dnia Odbioru końcowego robót bez zastrzeżeń, na rachunek bankowy Generalnego Wykonawcy przez niego wskazany – pod warunkiem, że nie zostanie ona przez Inwestora w tym czasie wykorzystana. W pozostałej części Zabezpieczenie zostanie zatrzymane przez Inwestora i zwrócone Generalnemu Wykonawcy – ewentualnie po pomniejszeniu o kwoty wykorzystane z tytułu realizacji Zabezpieczenia i koszty obsługi rachunku bankowego – po upływie </w:t>
      </w:r>
      <w:r w:rsidR="00AB053F">
        <w:rPr>
          <w:rFonts w:asciiTheme="minorHAnsi" w:hAnsiTheme="minorHAnsi" w:cstheme="minorHAnsi"/>
          <w:color w:val="000000" w:themeColor="text1"/>
          <w:sz w:val="21"/>
          <w:szCs w:val="21"/>
        </w:rPr>
        <w:t>1 (</w:t>
      </w:r>
      <w:r w:rsidRPr="00F363DA">
        <w:rPr>
          <w:rFonts w:asciiTheme="minorHAnsi" w:hAnsiTheme="minorHAnsi" w:cstheme="minorHAnsi"/>
          <w:color w:val="000000" w:themeColor="text1"/>
          <w:sz w:val="21"/>
          <w:szCs w:val="21"/>
        </w:rPr>
        <w:t>jednego</w:t>
      </w:r>
      <w:r w:rsidR="00AB053F">
        <w:rPr>
          <w:rFonts w:asciiTheme="minorHAnsi" w:hAnsiTheme="minorHAnsi" w:cstheme="minorHAnsi"/>
          <w:color w:val="000000" w:themeColor="text1"/>
          <w:sz w:val="21"/>
          <w:szCs w:val="21"/>
        </w:rPr>
        <w:t>)</w:t>
      </w:r>
      <w:r w:rsidRPr="00F363DA">
        <w:rPr>
          <w:rFonts w:asciiTheme="minorHAnsi" w:hAnsiTheme="minorHAnsi" w:cstheme="minorHAnsi"/>
          <w:color w:val="000000" w:themeColor="text1"/>
          <w:sz w:val="21"/>
          <w:szCs w:val="21"/>
        </w:rPr>
        <w:t xml:space="preserve"> miesiąca od zakończenia okresu rękojmi i gwarancji jakości.</w:t>
      </w:r>
    </w:p>
    <w:p w14:paraId="6DDAD808" w14:textId="34262E26" w:rsidR="006814CD" w:rsidRPr="00F363DA" w:rsidRDefault="006814CD" w:rsidP="006814CD">
      <w:pPr>
        <w:pStyle w:val="NormalnyWeb"/>
        <w:numPr>
          <w:ilvl w:val="0"/>
          <w:numId w:val="21"/>
        </w:numPr>
        <w:tabs>
          <w:tab w:val="left" w:pos="690"/>
        </w:tabs>
        <w:spacing w:before="0" w:after="0" w:line="276" w:lineRule="auto"/>
        <w:jc w:val="both"/>
        <w:rPr>
          <w:rFonts w:asciiTheme="minorHAnsi" w:hAnsiTheme="minorHAnsi" w:cstheme="minorHAnsi"/>
          <w:bCs/>
          <w:color w:val="000000" w:themeColor="text1"/>
          <w:sz w:val="21"/>
          <w:szCs w:val="21"/>
        </w:rPr>
      </w:pPr>
      <w:r w:rsidRPr="00F363DA">
        <w:rPr>
          <w:rFonts w:asciiTheme="minorHAnsi" w:hAnsiTheme="minorHAnsi" w:cstheme="minorHAnsi"/>
          <w:bCs/>
          <w:color w:val="000000" w:themeColor="text1"/>
          <w:sz w:val="21"/>
          <w:szCs w:val="21"/>
        </w:rPr>
        <w:t>Inwestor nie ma ob</w:t>
      </w:r>
      <w:r w:rsidRPr="00F363DA">
        <w:rPr>
          <w:rFonts w:asciiTheme="minorHAnsi" w:hAnsiTheme="minorHAnsi" w:cstheme="minorHAnsi"/>
          <w:color w:val="000000" w:themeColor="text1"/>
          <w:sz w:val="21"/>
          <w:szCs w:val="21"/>
        </w:rPr>
        <w:t>owiązku deponowania Zabezpieczenia na oprocentowanym rachunku bankowym, Inwestor nie ma obowiązku zapłaty Generalnemu Wykonawcy jakiegokolwiek wynagrodzenia za dysponowanie kapitałem składającym się na Zabezpieczenie, w szczególności nie ma obowiązku płacić jakichkolwiek odsetek, z tytułu dysponowania kwotą Zabezpieczenia.</w:t>
      </w:r>
    </w:p>
    <w:p w14:paraId="7F9E9706" w14:textId="77777777" w:rsidR="006814CD" w:rsidRPr="00F363DA" w:rsidRDefault="006814CD" w:rsidP="006814CD">
      <w:pPr>
        <w:pStyle w:val="NormalnyWeb"/>
        <w:numPr>
          <w:ilvl w:val="0"/>
          <w:numId w:val="21"/>
        </w:numPr>
        <w:tabs>
          <w:tab w:val="left" w:pos="690"/>
        </w:tabs>
        <w:spacing w:before="0" w:after="0" w:line="276" w:lineRule="auto"/>
        <w:jc w:val="both"/>
        <w:rPr>
          <w:rFonts w:asciiTheme="minorHAnsi" w:hAnsiTheme="minorHAnsi" w:cstheme="minorHAnsi"/>
          <w:b/>
          <w:bCs/>
          <w:color w:val="000000" w:themeColor="text1"/>
          <w:sz w:val="21"/>
          <w:szCs w:val="21"/>
        </w:rPr>
      </w:pPr>
      <w:r w:rsidRPr="00F363DA">
        <w:rPr>
          <w:rFonts w:asciiTheme="minorHAnsi" w:hAnsiTheme="minorHAnsi" w:cstheme="minorHAnsi"/>
          <w:color w:val="000000" w:themeColor="text1"/>
          <w:sz w:val="21"/>
          <w:szCs w:val="21"/>
        </w:rPr>
        <w:t>Po dokonaniu Odbioru końcowego robót bez zastrzeżeń, za uprzednią zgodą Inwestora, Generalny Wykonawca może dokonać zmiany formy zabezpieczenia przedstawiając zaakceptowaną przez Inwestora bezwarunkową gwarancję bankową lub ubezpieczeniową.</w:t>
      </w:r>
    </w:p>
    <w:p w14:paraId="6AE08CE1" w14:textId="77777777" w:rsidR="00986698" w:rsidRPr="00F6078D" w:rsidRDefault="00986698" w:rsidP="00F6078D">
      <w:pPr>
        <w:pStyle w:val="Tekstpodstawowywcity3"/>
        <w:spacing w:after="0" w:line="276" w:lineRule="auto"/>
        <w:jc w:val="both"/>
        <w:rPr>
          <w:rFonts w:cstheme="minorHAnsi"/>
          <w:bCs/>
          <w:sz w:val="21"/>
          <w:szCs w:val="21"/>
        </w:rPr>
      </w:pPr>
    </w:p>
    <w:p w14:paraId="04E29313" w14:textId="3AF07706" w:rsidR="00ED5B14" w:rsidRPr="00F6078D" w:rsidRDefault="00FB2300" w:rsidP="00F6078D">
      <w:pPr>
        <w:spacing w:after="0" w:line="276" w:lineRule="auto"/>
        <w:jc w:val="center"/>
        <w:rPr>
          <w:rFonts w:cstheme="minorHAnsi"/>
          <w:b/>
          <w:sz w:val="21"/>
          <w:szCs w:val="21"/>
        </w:rPr>
      </w:pPr>
      <w:r w:rsidRPr="00F6078D">
        <w:rPr>
          <w:rFonts w:cstheme="minorHAnsi"/>
          <w:b/>
          <w:sz w:val="21"/>
          <w:szCs w:val="21"/>
        </w:rPr>
        <w:t xml:space="preserve">§ </w:t>
      </w:r>
      <w:r w:rsidR="004A32D8" w:rsidRPr="00F6078D">
        <w:rPr>
          <w:rFonts w:cstheme="minorHAnsi"/>
          <w:b/>
          <w:sz w:val="21"/>
          <w:szCs w:val="21"/>
        </w:rPr>
        <w:t xml:space="preserve">15 </w:t>
      </w:r>
      <w:r w:rsidR="00C8427D" w:rsidRPr="00F6078D">
        <w:rPr>
          <w:rFonts w:cstheme="minorHAnsi"/>
          <w:b/>
          <w:sz w:val="21"/>
          <w:szCs w:val="21"/>
        </w:rPr>
        <w:t>Ubezpieczenie</w:t>
      </w:r>
    </w:p>
    <w:p w14:paraId="442EBA37" w14:textId="77777777" w:rsidR="00F92C89" w:rsidRPr="00F6078D" w:rsidRDefault="00F92C89" w:rsidP="00F6078D">
      <w:pPr>
        <w:spacing w:after="0" w:line="276" w:lineRule="auto"/>
        <w:jc w:val="center"/>
        <w:rPr>
          <w:rFonts w:cstheme="minorHAnsi"/>
          <w:b/>
          <w:sz w:val="21"/>
          <w:szCs w:val="21"/>
        </w:rPr>
      </w:pPr>
    </w:p>
    <w:p w14:paraId="76A9B3E6" w14:textId="7068106A" w:rsidR="0059027A" w:rsidRPr="00F6078D" w:rsidRDefault="00C8427D" w:rsidP="00F6078D">
      <w:pPr>
        <w:pStyle w:val="Akapitzlist"/>
        <w:numPr>
          <w:ilvl w:val="0"/>
          <w:numId w:val="11"/>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Generalny Wykonawca jest zobowią</w:t>
      </w:r>
      <w:r w:rsidR="00C133A5" w:rsidRPr="00F6078D">
        <w:rPr>
          <w:rFonts w:asciiTheme="minorHAnsi" w:hAnsiTheme="minorHAnsi" w:cstheme="minorHAnsi"/>
          <w:sz w:val="21"/>
          <w:szCs w:val="21"/>
        </w:rPr>
        <w:t xml:space="preserve">zany do zawarcia i utrzymywania w trakcie obowiązywania </w:t>
      </w:r>
      <w:r w:rsidR="00F92C89" w:rsidRPr="00F6078D">
        <w:rPr>
          <w:rFonts w:asciiTheme="minorHAnsi" w:hAnsiTheme="minorHAnsi" w:cstheme="minorHAnsi"/>
          <w:sz w:val="21"/>
          <w:szCs w:val="21"/>
        </w:rPr>
        <w:t xml:space="preserve">niniejszej </w:t>
      </w:r>
      <w:r w:rsidR="00C133A5" w:rsidRPr="00F6078D">
        <w:rPr>
          <w:rFonts w:asciiTheme="minorHAnsi" w:hAnsiTheme="minorHAnsi" w:cstheme="minorHAnsi"/>
          <w:sz w:val="21"/>
          <w:szCs w:val="21"/>
        </w:rPr>
        <w:t>U</w:t>
      </w:r>
      <w:r w:rsidR="00F92C89" w:rsidRPr="00F6078D">
        <w:rPr>
          <w:rFonts w:asciiTheme="minorHAnsi" w:hAnsiTheme="minorHAnsi" w:cstheme="minorHAnsi"/>
          <w:sz w:val="21"/>
          <w:szCs w:val="21"/>
        </w:rPr>
        <w:t xml:space="preserve">mowy, umowy </w:t>
      </w:r>
      <w:r w:rsidR="00C133A5" w:rsidRPr="00F6078D">
        <w:rPr>
          <w:rFonts w:asciiTheme="minorHAnsi" w:hAnsiTheme="minorHAnsi" w:cstheme="minorHAnsi"/>
          <w:sz w:val="21"/>
          <w:szCs w:val="21"/>
        </w:rPr>
        <w:t>ubezpieczenia</w:t>
      </w:r>
      <w:r w:rsidR="0059027A" w:rsidRPr="00F6078D">
        <w:rPr>
          <w:rFonts w:asciiTheme="minorHAnsi" w:hAnsiTheme="minorHAnsi" w:cstheme="minorHAnsi"/>
          <w:sz w:val="21"/>
          <w:szCs w:val="21"/>
        </w:rPr>
        <w:t xml:space="preserve"> obejmującej ubezpieczenie:</w:t>
      </w:r>
    </w:p>
    <w:p w14:paraId="3311BF69" w14:textId="733FBC60" w:rsidR="0059027A" w:rsidRPr="00F6078D" w:rsidRDefault="0059027A" w:rsidP="00F6078D">
      <w:pPr>
        <w:pStyle w:val="Akapitzlist"/>
        <w:numPr>
          <w:ilvl w:val="1"/>
          <w:numId w:val="12"/>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 xml:space="preserve">od </w:t>
      </w:r>
      <w:r w:rsidR="00C133A5" w:rsidRPr="00F6078D">
        <w:rPr>
          <w:rFonts w:asciiTheme="minorHAnsi" w:hAnsiTheme="minorHAnsi" w:cstheme="minorHAnsi"/>
          <w:sz w:val="21"/>
          <w:szCs w:val="21"/>
        </w:rPr>
        <w:t>wszelkich ryzyk budowlanych (CAR) i montażowych (EAR)</w:t>
      </w:r>
      <w:r w:rsidR="00AE7BE9" w:rsidRPr="00F6078D">
        <w:rPr>
          <w:rFonts w:asciiTheme="minorHAnsi" w:hAnsiTheme="minorHAnsi" w:cstheme="minorHAnsi"/>
          <w:sz w:val="21"/>
          <w:szCs w:val="21"/>
        </w:rPr>
        <w:t>, obejmujące</w:t>
      </w:r>
      <w:r w:rsidR="00A43869" w:rsidRPr="00F6078D">
        <w:rPr>
          <w:rFonts w:asciiTheme="minorHAnsi" w:hAnsiTheme="minorHAnsi" w:cstheme="minorHAnsi"/>
          <w:sz w:val="21"/>
          <w:szCs w:val="21"/>
        </w:rPr>
        <w:t xml:space="preserve">j </w:t>
      </w:r>
      <w:r w:rsidRPr="00F6078D">
        <w:rPr>
          <w:rFonts w:asciiTheme="minorHAnsi" w:hAnsiTheme="minorHAnsi" w:cstheme="minorHAnsi"/>
          <w:sz w:val="21"/>
          <w:szCs w:val="21"/>
        </w:rPr>
        <w:t xml:space="preserve">przynajmniej: </w:t>
      </w:r>
      <w:r w:rsidR="00C133A5" w:rsidRPr="00F6078D">
        <w:rPr>
          <w:rFonts w:asciiTheme="minorHAnsi" w:hAnsiTheme="minorHAnsi" w:cstheme="minorHAnsi"/>
          <w:sz w:val="21"/>
          <w:szCs w:val="21"/>
        </w:rPr>
        <w:t>roboty budowlane i montażowe w zakresie objętym Umową,</w:t>
      </w:r>
      <w:r w:rsidRPr="00F6078D">
        <w:rPr>
          <w:rFonts w:asciiTheme="minorHAnsi" w:hAnsiTheme="minorHAnsi" w:cstheme="minorHAnsi"/>
          <w:sz w:val="21"/>
          <w:szCs w:val="21"/>
        </w:rPr>
        <w:t xml:space="preserve"> </w:t>
      </w:r>
      <w:r w:rsidR="00C133A5" w:rsidRPr="00F6078D">
        <w:rPr>
          <w:rFonts w:asciiTheme="minorHAnsi" w:hAnsiTheme="minorHAnsi" w:cstheme="minorHAnsi"/>
          <w:sz w:val="21"/>
          <w:szCs w:val="21"/>
        </w:rPr>
        <w:t>maszyny budowlane i wyposażenie wykorzystywane w realizacji Umowy,</w:t>
      </w:r>
      <w:r w:rsidRPr="00F6078D">
        <w:rPr>
          <w:rFonts w:asciiTheme="minorHAnsi" w:hAnsiTheme="minorHAnsi" w:cstheme="minorHAnsi"/>
          <w:sz w:val="21"/>
          <w:szCs w:val="21"/>
        </w:rPr>
        <w:t xml:space="preserve"> </w:t>
      </w:r>
      <w:r w:rsidR="00C133A5" w:rsidRPr="00F6078D">
        <w:rPr>
          <w:rFonts w:asciiTheme="minorHAnsi" w:hAnsiTheme="minorHAnsi" w:cstheme="minorHAnsi"/>
          <w:sz w:val="21"/>
          <w:szCs w:val="21"/>
        </w:rPr>
        <w:t>mienie istniejące</w:t>
      </w:r>
      <w:r w:rsidR="00F92C89" w:rsidRPr="00F6078D">
        <w:rPr>
          <w:rFonts w:asciiTheme="minorHAnsi" w:hAnsiTheme="minorHAnsi" w:cstheme="minorHAnsi"/>
          <w:sz w:val="21"/>
          <w:szCs w:val="21"/>
        </w:rPr>
        <w:t xml:space="preserve"> ruchome i nieruchome związane bezpośrednio z wykonywaniem robót</w:t>
      </w:r>
      <w:r w:rsidRPr="00F6078D">
        <w:rPr>
          <w:rFonts w:asciiTheme="minorHAnsi" w:hAnsiTheme="minorHAnsi" w:cstheme="minorHAnsi"/>
          <w:sz w:val="21"/>
          <w:szCs w:val="21"/>
        </w:rPr>
        <w:t>,</w:t>
      </w:r>
    </w:p>
    <w:p w14:paraId="4562821C" w14:textId="2432371A" w:rsidR="00C133A5" w:rsidRPr="00F6078D" w:rsidRDefault="00C133A5" w:rsidP="00F6078D">
      <w:pPr>
        <w:pStyle w:val="Akapitzlist"/>
        <w:numPr>
          <w:ilvl w:val="1"/>
          <w:numId w:val="12"/>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odpowiedzialnoś</w:t>
      </w:r>
      <w:r w:rsidR="0059027A" w:rsidRPr="00F6078D">
        <w:rPr>
          <w:rFonts w:asciiTheme="minorHAnsi" w:hAnsiTheme="minorHAnsi" w:cstheme="minorHAnsi"/>
          <w:sz w:val="21"/>
          <w:szCs w:val="21"/>
        </w:rPr>
        <w:t>ci</w:t>
      </w:r>
      <w:r w:rsidRPr="00F6078D">
        <w:rPr>
          <w:rFonts w:asciiTheme="minorHAnsi" w:hAnsiTheme="minorHAnsi" w:cstheme="minorHAnsi"/>
          <w:sz w:val="21"/>
          <w:szCs w:val="21"/>
        </w:rPr>
        <w:t xml:space="preserve"> kontraktow</w:t>
      </w:r>
      <w:r w:rsidR="0059027A" w:rsidRPr="00F6078D">
        <w:rPr>
          <w:rFonts w:asciiTheme="minorHAnsi" w:hAnsiTheme="minorHAnsi" w:cstheme="minorHAnsi"/>
          <w:sz w:val="21"/>
          <w:szCs w:val="21"/>
        </w:rPr>
        <w:t>ej</w:t>
      </w:r>
      <w:r w:rsidRPr="00F6078D">
        <w:rPr>
          <w:rFonts w:asciiTheme="minorHAnsi" w:hAnsiTheme="minorHAnsi" w:cstheme="minorHAnsi"/>
          <w:sz w:val="21"/>
          <w:szCs w:val="21"/>
        </w:rPr>
        <w:t xml:space="preserve"> Generalnego Wykonawcy</w:t>
      </w:r>
      <w:r w:rsidR="0059027A" w:rsidRPr="00F6078D">
        <w:rPr>
          <w:rFonts w:asciiTheme="minorHAnsi" w:hAnsiTheme="minorHAnsi" w:cstheme="minorHAnsi"/>
          <w:sz w:val="21"/>
          <w:szCs w:val="21"/>
        </w:rPr>
        <w:t xml:space="preserve"> i </w:t>
      </w:r>
      <w:r w:rsidRPr="00F6078D">
        <w:rPr>
          <w:rFonts w:asciiTheme="minorHAnsi" w:hAnsiTheme="minorHAnsi" w:cstheme="minorHAnsi"/>
          <w:sz w:val="21"/>
          <w:szCs w:val="21"/>
        </w:rPr>
        <w:t>odpowiedzialnoś</w:t>
      </w:r>
      <w:r w:rsidR="0059027A" w:rsidRPr="00F6078D">
        <w:rPr>
          <w:rFonts w:asciiTheme="minorHAnsi" w:hAnsiTheme="minorHAnsi" w:cstheme="minorHAnsi"/>
          <w:sz w:val="21"/>
          <w:szCs w:val="21"/>
        </w:rPr>
        <w:t>ci</w:t>
      </w:r>
      <w:r w:rsidRPr="00F6078D">
        <w:rPr>
          <w:rFonts w:asciiTheme="minorHAnsi" w:hAnsiTheme="minorHAnsi" w:cstheme="minorHAnsi"/>
          <w:sz w:val="21"/>
          <w:szCs w:val="21"/>
        </w:rPr>
        <w:t xml:space="preserve"> cywiln</w:t>
      </w:r>
      <w:r w:rsidR="0059027A" w:rsidRPr="00F6078D">
        <w:rPr>
          <w:rFonts w:asciiTheme="minorHAnsi" w:hAnsiTheme="minorHAnsi" w:cstheme="minorHAnsi"/>
          <w:sz w:val="21"/>
          <w:szCs w:val="21"/>
        </w:rPr>
        <w:t>ej</w:t>
      </w:r>
      <w:r w:rsidRPr="00F6078D">
        <w:rPr>
          <w:rFonts w:asciiTheme="minorHAnsi" w:hAnsiTheme="minorHAnsi" w:cstheme="minorHAnsi"/>
          <w:sz w:val="21"/>
          <w:szCs w:val="21"/>
        </w:rPr>
        <w:t xml:space="preserve"> deliktow</w:t>
      </w:r>
      <w:r w:rsidR="00F92C89" w:rsidRPr="00F6078D">
        <w:rPr>
          <w:rFonts w:asciiTheme="minorHAnsi" w:hAnsiTheme="minorHAnsi" w:cstheme="minorHAnsi"/>
          <w:sz w:val="21"/>
          <w:szCs w:val="21"/>
        </w:rPr>
        <w:t>ej</w:t>
      </w:r>
      <w:r w:rsidRPr="00F6078D">
        <w:rPr>
          <w:rFonts w:asciiTheme="minorHAnsi" w:hAnsiTheme="minorHAnsi" w:cstheme="minorHAnsi"/>
          <w:sz w:val="21"/>
          <w:szCs w:val="21"/>
        </w:rPr>
        <w:t xml:space="preserve"> Ubezpieczającego (tj. Generalnego Wykonawcy) i Ubezpieczonego (tj. Inwestora) za szkody na osobie i w mieniu wyrządzone osobom trzecim, niezwiązanym z procesem inwestycyjnym i niebędącym stron</w:t>
      </w:r>
      <w:r w:rsidR="00802AE1" w:rsidRPr="00F6078D">
        <w:rPr>
          <w:rFonts w:asciiTheme="minorHAnsi" w:hAnsiTheme="minorHAnsi" w:cstheme="minorHAnsi"/>
          <w:sz w:val="21"/>
          <w:szCs w:val="21"/>
        </w:rPr>
        <w:t>ami</w:t>
      </w:r>
      <w:r w:rsidRPr="00F6078D">
        <w:rPr>
          <w:rFonts w:asciiTheme="minorHAnsi" w:hAnsiTheme="minorHAnsi" w:cstheme="minorHAnsi"/>
          <w:sz w:val="21"/>
          <w:szCs w:val="21"/>
        </w:rPr>
        <w:t xml:space="preserve"> umowy o roboty budowlane/montażowe (to jest niniejszej Umowy</w:t>
      </w:r>
      <w:r w:rsidR="00802AE1" w:rsidRPr="00F6078D">
        <w:rPr>
          <w:rFonts w:asciiTheme="minorHAnsi" w:hAnsiTheme="minorHAnsi" w:cstheme="minorHAnsi"/>
          <w:sz w:val="21"/>
          <w:szCs w:val="21"/>
        </w:rPr>
        <w:t>, umów z podwykonawcami, dalszymi podwykonawcami etc.</w:t>
      </w:r>
      <w:r w:rsidRPr="00F6078D">
        <w:rPr>
          <w:rFonts w:asciiTheme="minorHAnsi" w:hAnsiTheme="minorHAnsi" w:cstheme="minorHAnsi"/>
          <w:sz w:val="21"/>
          <w:szCs w:val="21"/>
        </w:rPr>
        <w:t>) – Poszkodowanemu/Poszkodowanym w związku z wykonywaniem robót budowlanych/montażowych objętych ochroną ubezpieczeniową.</w:t>
      </w:r>
    </w:p>
    <w:p w14:paraId="48BABD0D" w14:textId="6DEC551C" w:rsidR="00F92C89" w:rsidRPr="00F6078D" w:rsidRDefault="00C133A5" w:rsidP="00F6078D">
      <w:pPr>
        <w:pStyle w:val="Akapitzlist"/>
        <w:numPr>
          <w:ilvl w:val="0"/>
          <w:numId w:val="11"/>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lastRenderedPageBreak/>
        <w:t xml:space="preserve">Limit podstawowej gwarancji polisy ubezpieczenia </w:t>
      </w:r>
      <w:r w:rsidR="0059027A" w:rsidRPr="00F6078D">
        <w:rPr>
          <w:rFonts w:asciiTheme="minorHAnsi" w:hAnsiTheme="minorHAnsi" w:cstheme="minorHAnsi"/>
          <w:sz w:val="21"/>
          <w:szCs w:val="21"/>
        </w:rPr>
        <w:t>wskazanej w ust. 1</w:t>
      </w:r>
      <w:r w:rsidRPr="00F6078D">
        <w:rPr>
          <w:rFonts w:asciiTheme="minorHAnsi" w:hAnsiTheme="minorHAnsi" w:cstheme="minorHAnsi"/>
          <w:sz w:val="21"/>
          <w:szCs w:val="21"/>
        </w:rPr>
        <w:t xml:space="preserve"> </w:t>
      </w:r>
      <w:r w:rsidR="00F92C89" w:rsidRPr="00F6078D">
        <w:rPr>
          <w:rFonts w:asciiTheme="minorHAnsi" w:hAnsiTheme="minorHAnsi" w:cstheme="minorHAnsi"/>
          <w:sz w:val="21"/>
          <w:szCs w:val="21"/>
        </w:rPr>
        <w:t xml:space="preserve">lit. a) </w:t>
      </w:r>
      <w:r w:rsidRPr="00F6078D">
        <w:rPr>
          <w:rFonts w:asciiTheme="minorHAnsi" w:hAnsiTheme="minorHAnsi" w:cstheme="minorHAnsi"/>
          <w:sz w:val="21"/>
          <w:szCs w:val="21"/>
        </w:rPr>
        <w:t xml:space="preserve">nie będzie niższy </w:t>
      </w:r>
      <w:r w:rsidRPr="00F6078D">
        <w:rPr>
          <w:rFonts w:asciiTheme="minorHAnsi" w:hAnsiTheme="minorHAnsi" w:cstheme="minorHAnsi"/>
          <w:sz w:val="21"/>
          <w:szCs w:val="21"/>
        </w:rPr>
        <w:br/>
        <w:t xml:space="preserve">od </w:t>
      </w:r>
      <w:r w:rsidR="00802AE1" w:rsidRPr="00F6078D">
        <w:rPr>
          <w:rFonts w:asciiTheme="minorHAnsi" w:hAnsiTheme="minorHAnsi" w:cstheme="minorHAnsi"/>
          <w:sz w:val="21"/>
          <w:szCs w:val="21"/>
        </w:rPr>
        <w:t>W</w:t>
      </w:r>
      <w:r w:rsidRPr="00F6078D">
        <w:rPr>
          <w:rFonts w:asciiTheme="minorHAnsi" w:hAnsiTheme="minorHAnsi" w:cstheme="minorHAnsi"/>
          <w:sz w:val="21"/>
          <w:szCs w:val="21"/>
        </w:rPr>
        <w:t xml:space="preserve">ynagrodzenia </w:t>
      </w:r>
      <w:r w:rsidR="00802AE1" w:rsidRPr="00F6078D">
        <w:rPr>
          <w:rFonts w:asciiTheme="minorHAnsi" w:hAnsiTheme="minorHAnsi" w:cstheme="minorHAnsi"/>
          <w:sz w:val="21"/>
          <w:szCs w:val="21"/>
        </w:rPr>
        <w:t>Umownego</w:t>
      </w:r>
      <w:r w:rsidRPr="00F6078D">
        <w:rPr>
          <w:rFonts w:asciiTheme="minorHAnsi" w:hAnsiTheme="minorHAnsi" w:cstheme="minorHAnsi"/>
          <w:sz w:val="21"/>
          <w:szCs w:val="21"/>
        </w:rPr>
        <w:t>.</w:t>
      </w:r>
      <w:r w:rsidR="00F92C89" w:rsidRPr="00F6078D">
        <w:rPr>
          <w:rFonts w:asciiTheme="minorHAnsi" w:hAnsiTheme="minorHAnsi" w:cstheme="minorHAnsi"/>
          <w:sz w:val="21"/>
          <w:szCs w:val="21"/>
        </w:rPr>
        <w:t xml:space="preserve"> Umowa ubezpieczenia w zakresie wskazanym w ust. 1 lit. a) będzie zapewniała ochronę ubezpieczeniową</w:t>
      </w:r>
      <w:r w:rsidR="009063A4" w:rsidRPr="00F6078D">
        <w:rPr>
          <w:rFonts w:asciiTheme="minorHAnsi" w:hAnsiTheme="minorHAnsi" w:cstheme="minorHAnsi"/>
          <w:sz w:val="21"/>
          <w:szCs w:val="21"/>
        </w:rPr>
        <w:t xml:space="preserve"> od</w:t>
      </w:r>
      <w:r w:rsidR="00F92C89" w:rsidRPr="00F6078D">
        <w:rPr>
          <w:rFonts w:asciiTheme="minorHAnsi" w:hAnsiTheme="minorHAnsi" w:cstheme="minorHAnsi"/>
          <w:sz w:val="21"/>
          <w:szCs w:val="21"/>
        </w:rPr>
        <w:t xml:space="preserve"> dnia </w:t>
      </w:r>
      <w:r w:rsidR="009063A4" w:rsidRPr="00F6078D">
        <w:rPr>
          <w:rFonts w:asciiTheme="minorHAnsi" w:hAnsiTheme="minorHAnsi" w:cstheme="minorHAnsi"/>
          <w:sz w:val="21"/>
          <w:szCs w:val="21"/>
        </w:rPr>
        <w:t xml:space="preserve">wydania </w:t>
      </w:r>
      <w:r w:rsidR="007A7FBB" w:rsidRPr="00F6078D">
        <w:rPr>
          <w:rFonts w:asciiTheme="minorHAnsi" w:hAnsiTheme="minorHAnsi" w:cstheme="minorHAnsi"/>
          <w:sz w:val="21"/>
          <w:szCs w:val="21"/>
        </w:rPr>
        <w:t xml:space="preserve">Generalnemu Wykonawcy </w:t>
      </w:r>
      <w:r w:rsidR="009063A4" w:rsidRPr="00F6078D">
        <w:rPr>
          <w:rFonts w:asciiTheme="minorHAnsi" w:hAnsiTheme="minorHAnsi" w:cstheme="minorHAnsi"/>
          <w:sz w:val="21"/>
          <w:szCs w:val="21"/>
        </w:rPr>
        <w:t>terenu budowy do dnia</w:t>
      </w:r>
      <w:r w:rsidR="00AF6B65">
        <w:rPr>
          <w:rFonts w:asciiTheme="minorHAnsi" w:hAnsiTheme="minorHAnsi" w:cstheme="minorHAnsi"/>
          <w:sz w:val="21"/>
          <w:szCs w:val="21"/>
        </w:rPr>
        <w:t>,</w:t>
      </w:r>
      <w:r w:rsidR="009063A4" w:rsidRPr="00F6078D">
        <w:rPr>
          <w:rFonts w:asciiTheme="minorHAnsi" w:hAnsiTheme="minorHAnsi" w:cstheme="minorHAnsi"/>
          <w:sz w:val="21"/>
          <w:szCs w:val="21"/>
        </w:rPr>
        <w:t xml:space="preserve"> w którym</w:t>
      </w:r>
      <w:r w:rsidR="00F92C89" w:rsidRPr="00F6078D">
        <w:rPr>
          <w:rFonts w:asciiTheme="minorHAnsi" w:hAnsiTheme="minorHAnsi" w:cstheme="minorHAnsi"/>
          <w:sz w:val="21"/>
          <w:szCs w:val="21"/>
        </w:rPr>
        <w:t xml:space="preserve"> Inwestor dokona </w:t>
      </w:r>
      <w:r w:rsidR="00DA09C8">
        <w:rPr>
          <w:rFonts w:asciiTheme="minorHAnsi" w:hAnsiTheme="minorHAnsi" w:cstheme="minorHAnsi"/>
          <w:sz w:val="21"/>
          <w:szCs w:val="21"/>
        </w:rPr>
        <w:t>O</w:t>
      </w:r>
      <w:r w:rsidR="00F92C89" w:rsidRPr="00F6078D">
        <w:rPr>
          <w:rFonts w:asciiTheme="minorHAnsi" w:hAnsiTheme="minorHAnsi" w:cstheme="minorHAnsi"/>
          <w:sz w:val="21"/>
          <w:szCs w:val="21"/>
        </w:rPr>
        <w:t xml:space="preserve">dbioru </w:t>
      </w:r>
      <w:r w:rsidR="00DA09C8">
        <w:rPr>
          <w:rFonts w:asciiTheme="minorHAnsi" w:hAnsiTheme="minorHAnsi" w:cstheme="minorHAnsi"/>
          <w:sz w:val="21"/>
          <w:szCs w:val="21"/>
        </w:rPr>
        <w:t xml:space="preserve">końcowego </w:t>
      </w:r>
      <w:r w:rsidR="00F92C89" w:rsidRPr="00F6078D">
        <w:rPr>
          <w:rFonts w:asciiTheme="minorHAnsi" w:hAnsiTheme="minorHAnsi" w:cstheme="minorHAnsi"/>
          <w:sz w:val="21"/>
          <w:szCs w:val="21"/>
        </w:rPr>
        <w:t>robót bez zastrzeżeń.</w:t>
      </w:r>
    </w:p>
    <w:p w14:paraId="42953386" w14:textId="45352198" w:rsidR="00F92C89" w:rsidRPr="00F6078D" w:rsidRDefault="00F92C89" w:rsidP="00F6078D">
      <w:pPr>
        <w:pStyle w:val="Akapitzlist"/>
        <w:numPr>
          <w:ilvl w:val="0"/>
          <w:numId w:val="11"/>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 xml:space="preserve">Limit podstawowej gwarancji polisy ubezpieczenia wskazanej w ust. 1 lit. b) nie będzie niższy </w:t>
      </w:r>
      <w:r w:rsidRPr="00F6078D">
        <w:rPr>
          <w:rFonts w:asciiTheme="minorHAnsi" w:hAnsiTheme="minorHAnsi" w:cstheme="minorHAnsi"/>
          <w:sz w:val="21"/>
          <w:szCs w:val="21"/>
        </w:rPr>
        <w:br/>
        <w:t xml:space="preserve">niż 5.000.000,00 </w:t>
      </w:r>
      <w:r w:rsidR="00B601D6">
        <w:rPr>
          <w:rFonts w:asciiTheme="minorHAnsi" w:hAnsiTheme="minorHAnsi" w:cstheme="minorHAnsi"/>
          <w:sz w:val="21"/>
          <w:szCs w:val="21"/>
        </w:rPr>
        <w:t xml:space="preserve">zł </w:t>
      </w:r>
      <w:r w:rsidRPr="00F6078D">
        <w:rPr>
          <w:rFonts w:asciiTheme="minorHAnsi" w:hAnsiTheme="minorHAnsi" w:cstheme="minorHAnsi"/>
          <w:sz w:val="21"/>
          <w:szCs w:val="21"/>
        </w:rPr>
        <w:t xml:space="preserve">(pięć milionów </w:t>
      </w:r>
      <w:r w:rsidR="00B601D6">
        <w:rPr>
          <w:rFonts w:asciiTheme="minorHAnsi" w:hAnsiTheme="minorHAnsi" w:cstheme="minorHAnsi"/>
          <w:sz w:val="21"/>
          <w:szCs w:val="21"/>
        </w:rPr>
        <w:t>złotych 0</w:t>
      </w:r>
      <w:r w:rsidR="00B601D6" w:rsidRPr="00F6078D">
        <w:rPr>
          <w:rFonts w:asciiTheme="minorHAnsi" w:hAnsiTheme="minorHAnsi" w:cstheme="minorHAnsi"/>
          <w:sz w:val="21"/>
          <w:szCs w:val="21"/>
        </w:rPr>
        <w:t>0/100</w:t>
      </w:r>
      <w:r w:rsidR="00B601D6">
        <w:rPr>
          <w:rFonts w:asciiTheme="minorHAnsi" w:hAnsiTheme="minorHAnsi" w:cstheme="minorHAnsi"/>
          <w:sz w:val="21"/>
          <w:szCs w:val="21"/>
        </w:rPr>
        <w:t>)</w:t>
      </w:r>
      <w:r w:rsidRPr="00F6078D">
        <w:rPr>
          <w:rFonts w:asciiTheme="minorHAnsi" w:hAnsiTheme="minorHAnsi" w:cstheme="minorHAnsi"/>
          <w:sz w:val="21"/>
          <w:szCs w:val="21"/>
        </w:rPr>
        <w:t xml:space="preserve">. Umowa ubezpieczenia w zakresie wskazanym w ust. 1 lit. b) będzie zapewniała ochronę ubezpieczeniową </w:t>
      </w:r>
      <w:r w:rsidR="009063A4" w:rsidRPr="00F6078D">
        <w:rPr>
          <w:rFonts w:asciiTheme="minorHAnsi" w:hAnsiTheme="minorHAnsi" w:cstheme="minorHAnsi"/>
          <w:sz w:val="21"/>
          <w:szCs w:val="21"/>
        </w:rPr>
        <w:t>od dnia wydania</w:t>
      </w:r>
      <w:r w:rsidR="007A7FBB" w:rsidRPr="00F6078D">
        <w:rPr>
          <w:rFonts w:asciiTheme="minorHAnsi" w:hAnsiTheme="minorHAnsi" w:cstheme="minorHAnsi"/>
          <w:sz w:val="21"/>
          <w:szCs w:val="21"/>
        </w:rPr>
        <w:t xml:space="preserve"> Generalnemu </w:t>
      </w:r>
      <w:r w:rsidR="00D81684">
        <w:rPr>
          <w:rFonts w:asciiTheme="minorHAnsi" w:hAnsiTheme="minorHAnsi" w:cstheme="minorHAnsi"/>
          <w:sz w:val="21"/>
          <w:szCs w:val="21"/>
        </w:rPr>
        <w:t xml:space="preserve">Wykonawcy </w:t>
      </w:r>
      <w:r w:rsidR="009063A4" w:rsidRPr="00F6078D">
        <w:rPr>
          <w:rFonts w:asciiTheme="minorHAnsi" w:hAnsiTheme="minorHAnsi" w:cstheme="minorHAnsi"/>
          <w:sz w:val="21"/>
          <w:szCs w:val="21"/>
        </w:rPr>
        <w:t xml:space="preserve">terenu budowy do dnia </w:t>
      </w:r>
      <w:r w:rsidRPr="00F6078D">
        <w:rPr>
          <w:rFonts w:asciiTheme="minorHAnsi" w:hAnsiTheme="minorHAnsi" w:cstheme="minorHAnsi"/>
          <w:sz w:val="21"/>
          <w:szCs w:val="21"/>
        </w:rPr>
        <w:t>do dnia</w:t>
      </w:r>
      <w:r w:rsidR="00AF6B65">
        <w:rPr>
          <w:rFonts w:asciiTheme="minorHAnsi" w:hAnsiTheme="minorHAnsi" w:cstheme="minorHAnsi"/>
          <w:sz w:val="21"/>
          <w:szCs w:val="21"/>
        </w:rPr>
        <w:t>,</w:t>
      </w:r>
      <w:r w:rsidRPr="00F6078D">
        <w:rPr>
          <w:rFonts w:asciiTheme="minorHAnsi" w:hAnsiTheme="minorHAnsi" w:cstheme="minorHAnsi"/>
          <w:sz w:val="21"/>
          <w:szCs w:val="21"/>
        </w:rPr>
        <w:t xml:space="preserve"> w którym upływa 1 (jeden) miesiąc od dnia upływu terminu rękojmi i gwarancji wykonanych robót budowlanych.</w:t>
      </w:r>
    </w:p>
    <w:p w14:paraId="49A7FF05" w14:textId="57C4B0D4" w:rsidR="007A7FBB" w:rsidRPr="00F6078D" w:rsidRDefault="00F92C89" w:rsidP="00F6078D">
      <w:pPr>
        <w:pStyle w:val="Akapitzlist"/>
        <w:numPr>
          <w:ilvl w:val="0"/>
          <w:numId w:val="11"/>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Generalny Wykonawca przedkłada Inwestorowi projekt umowy ubezpieczenia (umów ubezpieczeń) do akceptacji.</w:t>
      </w:r>
      <w:r w:rsidR="007A7FBB" w:rsidRPr="00F6078D">
        <w:rPr>
          <w:rFonts w:asciiTheme="minorHAnsi" w:hAnsiTheme="minorHAnsi" w:cstheme="minorHAnsi"/>
          <w:sz w:val="21"/>
          <w:szCs w:val="21"/>
        </w:rPr>
        <w:t xml:space="preserve"> Fakt zawarcia umowy ubezpieczenia wskazanej w ust. 1, Generalny Wykonawca wykazuje Inwestorowi w terminie 14</w:t>
      </w:r>
      <w:r w:rsidR="00B601D6">
        <w:rPr>
          <w:rFonts w:asciiTheme="minorHAnsi" w:hAnsiTheme="minorHAnsi" w:cstheme="minorHAnsi"/>
          <w:sz w:val="21"/>
          <w:szCs w:val="21"/>
        </w:rPr>
        <w:t xml:space="preserve"> (czternastu)</w:t>
      </w:r>
      <w:r w:rsidR="007A7FBB" w:rsidRPr="00F6078D">
        <w:rPr>
          <w:rFonts w:asciiTheme="minorHAnsi" w:hAnsiTheme="minorHAnsi" w:cstheme="minorHAnsi"/>
          <w:sz w:val="21"/>
          <w:szCs w:val="21"/>
        </w:rPr>
        <w:t xml:space="preserve"> dni od zawarcia Umowy.</w:t>
      </w:r>
    </w:p>
    <w:p w14:paraId="293E9854" w14:textId="10782524" w:rsidR="00F92C89" w:rsidRPr="00F6078D" w:rsidRDefault="00F92C89" w:rsidP="00F6078D">
      <w:pPr>
        <w:pStyle w:val="Akapitzlist"/>
        <w:numPr>
          <w:ilvl w:val="0"/>
          <w:numId w:val="11"/>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Umowa ubezpieczenia (umowy ubezpieczeń) zawierana jest (zawierane są) na koszt Generalnego Wykonawcy.</w:t>
      </w:r>
      <w:r w:rsidR="0070725E" w:rsidRPr="00F6078D">
        <w:rPr>
          <w:rFonts w:asciiTheme="minorHAnsi" w:hAnsiTheme="minorHAnsi" w:cstheme="minorHAnsi"/>
          <w:sz w:val="21"/>
          <w:szCs w:val="21"/>
        </w:rPr>
        <w:t xml:space="preserve"> </w:t>
      </w:r>
    </w:p>
    <w:p w14:paraId="14563573" w14:textId="4121EFF8" w:rsidR="00F92C89" w:rsidRPr="00F6078D" w:rsidRDefault="00F92C89" w:rsidP="00F6078D">
      <w:pPr>
        <w:pStyle w:val="Akapitzlist"/>
        <w:numPr>
          <w:ilvl w:val="0"/>
          <w:numId w:val="11"/>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Generalny Wykonawca zapewni posiadanie ubezpieczenia od odpowiedzialności cywilnej zawodowej i od ryzyk budowlanych oraz odpowiednie ubezpieczenia odpowiedzialności cywilnej</w:t>
      </w:r>
      <w:r w:rsidR="007A7FBB" w:rsidRPr="00F6078D">
        <w:rPr>
          <w:rFonts w:asciiTheme="minorHAnsi" w:hAnsiTheme="minorHAnsi" w:cstheme="minorHAnsi"/>
          <w:sz w:val="21"/>
          <w:szCs w:val="21"/>
        </w:rPr>
        <w:t xml:space="preserve"> przez podwykonawców (dalszych podwykonawców)</w:t>
      </w:r>
      <w:r w:rsidRPr="00F6078D">
        <w:rPr>
          <w:rFonts w:asciiTheme="minorHAnsi" w:hAnsiTheme="minorHAnsi" w:cstheme="minorHAnsi"/>
          <w:sz w:val="21"/>
          <w:szCs w:val="21"/>
        </w:rPr>
        <w:t xml:space="preserve">, o wartości 100% wynagrodzenia brutto wynikającego z zawartych z nimi umów o podwykonawstwo. </w:t>
      </w:r>
    </w:p>
    <w:p w14:paraId="33D230A6" w14:textId="77777777" w:rsidR="00F92C89" w:rsidRPr="00F6078D" w:rsidRDefault="003C5828" w:rsidP="00F6078D">
      <w:pPr>
        <w:pStyle w:val="Akapitzlist"/>
        <w:numPr>
          <w:ilvl w:val="0"/>
          <w:numId w:val="11"/>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Niezależnie od zakresu ubezpieczeń przewidzianych Umową, Generalny Wykonawca ponosi odpowiedzialność odszkodowawczą wobec Inwestora na zasadach ogólnych.</w:t>
      </w:r>
    </w:p>
    <w:p w14:paraId="7F575875" w14:textId="2928996F" w:rsidR="00F6078D" w:rsidRPr="00F6078D" w:rsidRDefault="00F6078D" w:rsidP="00F6078D">
      <w:pPr>
        <w:pStyle w:val="Akapitzlist"/>
        <w:numPr>
          <w:ilvl w:val="0"/>
          <w:numId w:val="11"/>
        </w:numPr>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 xml:space="preserve">Przekazane Inwestorowi dokumenty ubezpieczenia (Polisy ubezpieczeniowe), stanowić będą </w:t>
      </w:r>
      <w:r w:rsidRPr="00F6078D">
        <w:rPr>
          <w:rFonts w:asciiTheme="minorHAnsi" w:hAnsiTheme="minorHAnsi" w:cstheme="minorHAnsi"/>
          <w:b/>
          <w:sz w:val="21"/>
          <w:szCs w:val="21"/>
        </w:rPr>
        <w:t>załącznik nr 5</w:t>
      </w:r>
      <w:r w:rsidRPr="00F6078D">
        <w:rPr>
          <w:rFonts w:asciiTheme="minorHAnsi" w:hAnsiTheme="minorHAnsi" w:cstheme="minorHAnsi"/>
          <w:sz w:val="21"/>
          <w:szCs w:val="21"/>
        </w:rPr>
        <w:t xml:space="preserve"> do Umowy.</w:t>
      </w:r>
    </w:p>
    <w:p w14:paraId="73A03887" w14:textId="77777777" w:rsidR="00964EB7" w:rsidRPr="00F6078D" w:rsidRDefault="00964EB7" w:rsidP="00F6078D">
      <w:pPr>
        <w:pStyle w:val="Akapitzlist"/>
        <w:spacing w:after="0"/>
        <w:ind w:left="360"/>
        <w:contextualSpacing/>
        <w:jc w:val="both"/>
        <w:rPr>
          <w:rFonts w:asciiTheme="minorHAnsi" w:hAnsiTheme="minorHAnsi" w:cstheme="minorHAnsi"/>
          <w:sz w:val="21"/>
          <w:szCs w:val="21"/>
        </w:rPr>
      </w:pPr>
    </w:p>
    <w:p w14:paraId="0330E31F" w14:textId="0D9CE9E0" w:rsidR="00ED5B14" w:rsidRPr="00F6078D" w:rsidRDefault="00CF105B" w:rsidP="00F6078D">
      <w:pPr>
        <w:spacing w:after="0" w:line="276" w:lineRule="auto"/>
        <w:jc w:val="center"/>
        <w:rPr>
          <w:rFonts w:cstheme="minorHAnsi"/>
          <w:b/>
          <w:sz w:val="21"/>
          <w:szCs w:val="21"/>
        </w:rPr>
      </w:pPr>
      <w:r w:rsidRPr="00F6078D">
        <w:rPr>
          <w:rFonts w:cstheme="minorHAnsi"/>
          <w:b/>
          <w:sz w:val="21"/>
          <w:szCs w:val="21"/>
        </w:rPr>
        <w:t>§</w:t>
      </w:r>
      <w:r w:rsidR="004A32D8" w:rsidRPr="00F6078D">
        <w:rPr>
          <w:rFonts w:cstheme="minorHAnsi"/>
          <w:b/>
          <w:sz w:val="21"/>
          <w:szCs w:val="21"/>
        </w:rPr>
        <w:t xml:space="preserve"> 16</w:t>
      </w:r>
      <w:r w:rsidRPr="00F6078D">
        <w:rPr>
          <w:rFonts w:cstheme="minorHAnsi"/>
          <w:b/>
          <w:sz w:val="21"/>
          <w:szCs w:val="21"/>
        </w:rPr>
        <w:t xml:space="preserve"> </w:t>
      </w:r>
      <w:r w:rsidR="00ED5B14" w:rsidRPr="00F6078D">
        <w:rPr>
          <w:rFonts w:cstheme="minorHAnsi"/>
          <w:b/>
          <w:sz w:val="21"/>
          <w:szCs w:val="21"/>
        </w:rPr>
        <w:t>Kary umowne</w:t>
      </w:r>
    </w:p>
    <w:p w14:paraId="64A58262" w14:textId="77777777" w:rsidR="00964EB7" w:rsidRPr="00F6078D" w:rsidRDefault="00964EB7" w:rsidP="00F6078D">
      <w:pPr>
        <w:spacing w:after="0" w:line="276" w:lineRule="auto"/>
        <w:jc w:val="center"/>
        <w:rPr>
          <w:rFonts w:cstheme="minorHAnsi"/>
          <w:b/>
          <w:sz w:val="21"/>
          <w:szCs w:val="21"/>
        </w:rPr>
      </w:pPr>
    </w:p>
    <w:p w14:paraId="52CA7F7D" w14:textId="3863186F" w:rsidR="00CF5705" w:rsidRPr="00F6078D" w:rsidRDefault="00CF5705" w:rsidP="00F6078D">
      <w:pPr>
        <w:pStyle w:val="Akapitzlist"/>
        <w:numPr>
          <w:ilvl w:val="0"/>
          <w:numId w:val="10"/>
        </w:numPr>
        <w:spacing w:after="0"/>
        <w:rPr>
          <w:rFonts w:asciiTheme="minorHAnsi" w:hAnsiTheme="minorHAnsi" w:cstheme="minorHAnsi"/>
          <w:sz w:val="21"/>
          <w:szCs w:val="21"/>
        </w:rPr>
      </w:pPr>
      <w:r w:rsidRPr="00F6078D">
        <w:rPr>
          <w:rFonts w:asciiTheme="minorHAnsi" w:hAnsiTheme="minorHAnsi" w:cstheme="minorHAnsi"/>
          <w:sz w:val="21"/>
          <w:szCs w:val="21"/>
        </w:rPr>
        <w:t xml:space="preserve">Generalny Wykonawca zobowiązany jest do zapłacenia kar umownych w przypadku: </w:t>
      </w:r>
    </w:p>
    <w:p w14:paraId="3D89BC7C" w14:textId="21144FEF" w:rsidR="00CF5705" w:rsidRPr="00F6078D" w:rsidRDefault="00CF5705"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opóźnienia w wykonaniu Przedmiotu Umowy, w stosunku do </w:t>
      </w:r>
      <w:r w:rsidR="002903DA" w:rsidRPr="00F6078D">
        <w:rPr>
          <w:rFonts w:cstheme="minorHAnsi"/>
          <w:sz w:val="21"/>
          <w:szCs w:val="21"/>
        </w:rPr>
        <w:t xml:space="preserve">Terminów Wykonania </w:t>
      </w:r>
      <w:r w:rsidRPr="00F6078D">
        <w:rPr>
          <w:rFonts w:cstheme="minorHAnsi"/>
          <w:sz w:val="21"/>
          <w:szCs w:val="21"/>
        </w:rPr>
        <w:t xml:space="preserve">określonych w </w:t>
      </w:r>
      <w:r w:rsidR="0095574E" w:rsidRPr="00F6078D">
        <w:rPr>
          <w:rFonts w:cstheme="minorHAnsi"/>
          <w:b/>
          <w:sz w:val="21"/>
          <w:szCs w:val="21"/>
        </w:rPr>
        <w:t>Harmonogramie rzeczowo-finansowym</w:t>
      </w:r>
      <w:r w:rsidRPr="00F6078D">
        <w:rPr>
          <w:rFonts w:cstheme="minorHAnsi"/>
          <w:sz w:val="21"/>
          <w:szCs w:val="21"/>
        </w:rPr>
        <w:t xml:space="preserve">, w wysokości 0,2%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 xml:space="preserve">Umownego </w:t>
      </w:r>
      <w:r w:rsidRPr="00F6078D">
        <w:rPr>
          <w:rFonts w:cstheme="minorHAnsi"/>
          <w:sz w:val="21"/>
          <w:szCs w:val="21"/>
        </w:rPr>
        <w:t>za każdy dzień opóźnienia,</w:t>
      </w:r>
      <w:r w:rsidR="00AC1704" w:rsidRPr="00F6078D">
        <w:rPr>
          <w:rFonts w:cstheme="minorHAnsi"/>
          <w:sz w:val="21"/>
          <w:szCs w:val="21"/>
        </w:rPr>
        <w:t xml:space="preserve"> nie więcej jednak niż 15% </w:t>
      </w:r>
      <w:r w:rsidR="002903DA" w:rsidRPr="00F6078D">
        <w:rPr>
          <w:rFonts w:cstheme="minorHAnsi"/>
          <w:sz w:val="21"/>
          <w:szCs w:val="21"/>
        </w:rPr>
        <w:t>W</w:t>
      </w:r>
      <w:r w:rsidR="00AC1704" w:rsidRPr="00F6078D">
        <w:rPr>
          <w:rFonts w:cstheme="minorHAnsi"/>
          <w:sz w:val="21"/>
          <w:szCs w:val="21"/>
        </w:rPr>
        <w:t xml:space="preserve">ynagrodzenia </w:t>
      </w:r>
      <w:r w:rsidR="002903DA" w:rsidRPr="00F6078D">
        <w:rPr>
          <w:rFonts w:cstheme="minorHAnsi"/>
          <w:sz w:val="21"/>
          <w:szCs w:val="21"/>
        </w:rPr>
        <w:t>U</w:t>
      </w:r>
      <w:r w:rsidR="00AC1704" w:rsidRPr="00F6078D">
        <w:rPr>
          <w:rFonts w:cstheme="minorHAnsi"/>
          <w:sz w:val="21"/>
          <w:szCs w:val="21"/>
        </w:rPr>
        <w:t>mownego,</w:t>
      </w:r>
    </w:p>
    <w:p w14:paraId="00ECDCD5" w14:textId="18810C0B" w:rsidR="00AC1704" w:rsidRPr="00F6078D" w:rsidRDefault="00CF5705"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opóźnienia w usunięciu wad stwierdzonych przy odbiorze, w okresie rękojmi i gwarancji w wysokości 0,2%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Umownego</w:t>
      </w:r>
      <w:r w:rsidRPr="00F6078D">
        <w:rPr>
          <w:rFonts w:cstheme="minorHAnsi"/>
          <w:sz w:val="21"/>
          <w:szCs w:val="21"/>
        </w:rPr>
        <w:t xml:space="preserve">, za każdy dzień opóźnienia, liczony od terminu wyznaczonego na usunięcie wad, </w:t>
      </w:r>
      <w:r w:rsidR="00AC1704" w:rsidRPr="00F6078D">
        <w:rPr>
          <w:rFonts w:cstheme="minorHAnsi"/>
          <w:sz w:val="21"/>
          <w:szCs w:val="21"/>
        </w:rPr>
        <w:t xml:space="preserve">nie więcej jednak niż 15% </w:t>
      </w:r>
      <w:r w:rsidR="002903DA" w:rsidRPr="00F6078D">
        <w:rPr>
          <w:rFonts w:cstheme="minorHAnsi"/>
          <w:sz w:val="21"/>
          <w:szCs w:val="21"/>
        </w:rPr>
        <w:t>W</w:t>
      </w:r>
      <w:r w:rsidR="00AC1704" w:rsidRPr="00F6078D">
        <w:rPr>
          <w:rFonts w:cstheme="minorHAnsi"/>
          <w:sz w:val="21"/>
          <w:szCs w:val="21"/>
        </w:rPr>
        <w:t xml:space="preserve">ynagrodzenia </w:t>
      </w:r>
      <w:r w:rsidR="002903DA" w:rsidRPr="00F6078D">
        <w:rPr>
          <w:rFonts w:cstheme="minorHAnsi"/>
          <w:sz w:val="21"/>
          <w:szCs w:val="21"/>
        </w:rPr>
        <w:t>U</w:t>
      </w:r>
      <w:r w:rsidR="00AC1704" w:rsidRPr="00F6078D">
        <w:rPr>
          <w:rFonts w:cstheme="minorHAnsi"/>
          <w:sz w:val="21"/>
          <w:szCs w:val="21"/>
        </w:rPr>
        <w:t>mownego,</w:t>
      </w:r>
    </w:p>
    <w:p w14:paraId="543C1C40" w14:textId="08C228BC" w:rsidR="00AC1704" w:rsidRPr="00F6078D" w:rsidRDefault="00CF5705"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wprowadzenia podwykonawcy na teren budowy i powierzenie mu do wykonania robót objętych zakresem niniejszej umowy bez wiedzy lub zgody Inwestora, w wysokości 3%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Umownego</w:t>
      </w:r>
      <w:r w:rsidR="00A1443F" w:rsidRPr="00F6078D">
        <w:rPr>
          <w:rFonts w:cstheme="minorHAnsi"/>
          <w:sz w:val="21"/>
          <w:szCs w:val="21"/>
        </w:rPr>
        <w:t>,</w:t>
      </w:r>
      <w:r w:rsidR="00AC1704" w:rsidRPr="00F6078D">
        <w:rPr>
          <w:rFonts w:cstheme="minorHAnsi"/>
          <w:sz w:val="21"/>
          <w:szCs w:val="21"/>
        </w:rPr>
        <w:t xml:space="preserve"> nie więcej jednak niż 15% </w:t>
      </w:r>
      <w:r w:rsidR="002903DA" w:rsidRPr="00F6078D">
        <w:rPr>
          <w:rFonts w:cstheme="minorHAnsi"/>
          <w:sz w:val="21"/>
          <w:szCs w:val="21"/>
        </w:rPr>
        <w:t>W</w:t>
      </w:r>
      <w:r w:rsidR="00AC1704" w:rsidRPr="00F6078D">
        <w:rPr>
          <w:rFonts w:cstheme="minorHAnsi"/>
          <w:sz w:val="21"/>
          <w:szCs w:val="21"/>
        </w:rPr>
        <w:t xml:space="preserve">ynagrodzenia </w:t>
      </w:r>
      <w:r w:rsidR="002903DA" w:rsidRPr="00F6078D">
        <w:rPr>
          <w:rFonts w:cstheme="minorHAnsi"/>
          <w:sz w:val="21"/>
          <w:szCs w:val="21"/>
        </w:rPr>
        <w:t>U</w:t>
      </w:r>
      <w:r w:rsidR="00AC1704" w:rsidRPr="00F6078D">
        <w:rPr>
          <w:rFonts w:cstheme="minorHAnsi"/>
          <w:sz w:val="21"/>
          <w:szCs w:val="21"/>
        </w:rPr>
        <w:t>mownego,</w:t>
      </w:r>
    </w:p>
    <w:p w14:paraId="65660E39" w14:textId="2FC089FC" w:rsidR="004D1095" w:rsidRPr="00F6078D" w:rsidRDefault="004D1095"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niewywiązania się z obowiązku usunięcia z terenu budowy podmiotu wskazanego przez Inspektora Nadzoru Inwestorskiego zgodnie z § 6 ust. 4 Umowy, w kwocie 2.000,00 </w:t>
      </w:r>
      <w:r w:rsidR="00B601D6">
        <w:rPr>
          <w:rFonts w:cstheme="minorHAnsi"/>
          <w:sz w:val="21"/>
          <w:szCs w:val="21"/>
        </w:rPr>
        <w:t xml:space="preserve">zł </w:t>
      </w:r>
      <w:r w:rsidRPr="00F6078D">
        <w:rPr>
          <w:rFonts w:cstheme="minorHAnsi"/>
          <w:sz w:val="21"/>
          <w:szCs w:val="21"/>
        </w:rPr>
        <w:t>(dwa tysiące złotych 00/100) za każdy rozpoczęty dzień przebywania każdej osoby fizycznej lub innego podmiotu</w:t>
      </w:r>
      <w:r w:rsidR="00B031B0">
        <w:rPr>
          <w:rFonts w:cstheme="minorHAnsi"/>
          <w:sz w:val="21"/>
          <w:szCs w:val="21"/>
        </w:rPr>
        <w:t>,</w:t>
      </w:r>
      <w:r w:rsidRPr="00F6078D">
        <w:rPr>
          <w:rFonts w:cstheme="minorHAnsi"/>
          <w:sz w:val="21"/>
          <w:szCs w:val="21"/>
        </w:rPr>
        <w:t xml:space="preserve"> które miały zostać usunięte, nie więcej jednak niż 10%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U</w:t>
      </w:r>
      <w:r w:rsidRPr="00F6078D">
        <w:rPr>
          <w:rFonts w:cstheme="minorHAnsi"/>
          <w:sz w:val="21"/>
          <w:szCs w:val="21"/>
        </w:rPr>
        <w:t>mownego,</w:t>
      </w:r>
    </w:p>
    <w:p w14:paraId="469EADF2" w14:textId="71881F45" w:rsidR="00AC1704" w:rsidRPr="00F6078D" w:rsidRDefault="00CF5705"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wykonywania przez podwykonawcę innych robót niż roboty określone w zawartej z tym podwykonawcą umowie, w wysokości </w:t>
      </w:r>
      <w:r w:rsidR="00AC1704" w:rsidRPr="00F6078D">
        <w:rPr>
          <w:rFonts w:cstheme="minorHAnsi"/>
          <w:sz w:val="21"/>
          <w:szCs w:val="21"/>
        </w:rPr>
        <w:t>3</w:t>
      </w:r>
      <w:r w:rsidRPr="00F6078D">
        <w:rPr>
          <w:rFonts w:cstheme="minorHAnsi"/>
          <w:sz w:val="21"/>
          <w:szCs w:val="21"/>
        </w:rPr>
        <w:t xml:space="preserve">%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Umownego</w:t>
      </w:r>
      <w:r w:rsidR="00A1443F" w:rsidRPr="00F6078D">
        <w:rPr>
          <w:rFonts w:cstheme="minorHAnsi"/>
          <w:sz w:val="21"/>
          <w:szCs w:val="21"/>
        </w:rPr>
        <w:t>,</w:t>
      </w:r>
      <w:r w:rsidRPr="00F6078D">
        <w:rPr>
          <w:rFonts w:cstheme="minorHAnsi"/>
          <w:sz w:val="21"/>
          <w:szCs w:val="21"/>
        </w:rPr>
        <w:t xml:space="preserve"> </w:t>
      </w:r>
      <w:r w:rsidR="00AC1704" w:rsidRPr="00F6078D">
        <w:rPr>
          <w:rFonts w:cstheme="minorHAnsi"/>
          <w:sz w:val="21"/>
          <w:szCs w:val="21"/>
        </w:rPr>
        <w:t xml:space="preserve">nie więcej jednak niż 15% </w:t>
      </w:r>
      <w:r w:rsidR="002903DA" w:rsidRPr="00F6078D">
        <w:rPr>
          <w:rFonts w:cstheme="minorHAnsi"/>
          <w:sz w:val="21"/>
          <w:szCs w:val="21"/>
        </w:rPr>
        <w:t>W</w:t>
      </w:r>
      <w:r w:rsidR="00AC1704" w:rsidRPr="00F6078D">
        <w:rPr>
          <w:rFonts w:cstheme="minorHAnsi"/>
          <w:sz w:val="21"/>
          <w:szCs w:val="21"/>
        </w:rPr>
        <w:t xml:space="preserve">ynagrodzenia </w:t>
      </w:r>
      <w:r w:rsidR="002903DA" w:rsidRPr="00F6078D">
        <w:rPr>
          <w:rFonts w:cstheme="minorHAnsi"/>
          <w:sz w:val="21"/>
          <w:szCs w:val="21"/>
        </w:rPr>
        <w:t>U</w:t>
      </w:r>
      <w:r w:rsidR="00AC1704" w:rsidRPr="00F6078D">
        <w:rPr>
          <w:rFonts w:cstheme="minorHAnsi"/>
          <w:sz w:val="21"/>
          <w:szCs w:val="21"/>
        </w:rPr>
        <w:t>mownego,</w:t>
      </w:r>
    </w:p>
    <w:p w14:paraId="70A64CC0" w14:textId="2B2872DF" w:rsidR="00716020" w:rsidRPr="00F6078D" w:rsidRDefault="00716020"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nieprzedłożenia Inwestorowi do zaakceptowania projektu umowy z podwykonawcą, lub projektu jej zmiany, w wysokości 3% </w:t>
      </w:r>
      <w:r w:rsidR="002903DA" w:rsidRPr="00F6078D">
        <w:rPr>
          <w:rFonts w:cstheme="minorHAnsi"/>
          <w:sz w:val="21"/>
          <w:szCs w:val="21"/>
        </w:rPr>
        <w:t>W</w:t>
      </w:r>
      <w:r w:rsidRPr="00F6078D">
        <w:rPr>
          <w:rFonts w:cstheme="minorHAnsi"/>
          <w:sz w:val="21"/>
          <w:szCs w:val="21"/>
        </w:rPr>
        <w:t>ynagrodzenia</w:t>
      </w:r>
      <w:r w:rsidR="002903DA" w:rsidRPr="00F6078D">
        <w:rPr>
          <w:rFonts w:cstheme="minorHAnsi"/>
          <w:sz w:val="21"/>
          <w:szCs w:val="21"/>
        </w:rPr>
        <w:t xml:space="preserve"> Umownego</w:t>
      </w:r>
      <w:r w:rsidRPr="00F6078D">
        <w:rPr>
          <w:rFonts w:cstheme="minorHAnsi"/>
          <w:sz w:val="21"/>
          <w:szCs w:val="21"/>
        </w:rPr>
        <w:t xml:space="preserve">, nie więcej jednak niż 15%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U</w:t>
      </w:r>
      <w:r w:rsidRPr="00F6078D">
        <w:rPr>
          <w:rFonts w:cstheme="minorHAnsi"/>
          <w:sz w:val="21"/>
          <w:szCs w:val="21"/>
        </w:rPr>
        <w:t>mownego,</w:t>
      </w:r>
    </w:p>
    <w:p w14:paraId="36DB5AAF" w14:textId="211D4B20" w:rsidR="00716020" w:rsidRPr="00F6078D" w:rsidRDefault="00716020" w:rsidP="00F6078D">
      <w:pPr>
        <w:numPr>
          <w:ilvl w:val="1"/>
          <w:numId w:val="8"/>
        </w:numPr>
        <w:spacing w:after="0" w:line="276" w:lineRule="auto"/>
        <w:ind w:hanging="351"/>
        <w:jc w:val="both"/>
        <w:rPr>
          <w:rFonts w:cstheme="minorHAnsi"/>
          <w:sz w:val="21"/>
          <w:szCs w:val="21"/>
        </w:rPr>
      </w:pPr>
      <w:r w:rsidRPr="00F6078D">
        <w:rPr>
          <w:rFonts w:cstheme="minorHAnsi"/>
          <w:sz w:val="21"/>
          <w:szCs w:val="21"/>
        </w:rPr>
        <w:lastRenderedPageBreak/>
        <w:t xml:space="preserve">nieprzedłożenia poświadczonej za zgodność z oryginałem kopii umowy z podwykonawcą lub jej zmiany, w wysokości 3%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Umownego</w:t>
      </w:r>
      <w:r w:rsidR="00D04535" w:rsidRPr="00F6078D">
        <w:rPr>
          <w:rFonts w:cstheme="minorHAnsi"/>
          <w:sz w:val="21"/>
          <w:szCs w:val="21"/>
        </w:rPr>
        <w:t>, nie więcej jednak niż 15%</w:t>
      </w:r>
      <w:r w:rsidRPr="00F6078D">
        <w:rPr>
          <w:rFonts w:cstheme="minorHAnsi"/>
          <w:sz w:val="21"/>
          <w:szCs w:val="21"/>
        </w:rPr>
        <w:t xml:space="preserve">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U</w:t>
      </w:r>
      <w:r w:rsidRPr="00F6078D">
        <w:rPr>
          <w:rFonts w:cstheme="minorHAnsi"/>
          <w:sz w:val="21"/>
          <w:szCs w:val="21"/>
        </w:rPr>
        <w:t>mownego,</w:t>
      </w:r>
    </w:p>
    <w:p w14:paraId="0FFE0233" w14:textId="22C3ADA8" w:rsidR="000D09FE" w:rsidRPr="00F6078D" w:rsidRDefault="000D09FE"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przerwania realizacji robót przez Generalnego Wykonawcę z przyczyn leżących po jego stronie (w tym w przypadku wstrzymania realizacji robót przez Inspektora Nadzoru Inwestorskiego), w wysokości 0,05% </w:t>
      </w:r>
      <w:r w:rsidR="002903DA" w:rsidRPr="00F6078D">
        <w:rPr>
          <w:rFonts w:cstheme="minorHAnsi"/>
          <w:sz w:val="21"/>
          <w:szCs w:val="21"/>
        </w:rPr>
        <w:t>Wynagrodzenia Umownego</w:t>
      </w:r>
      <w:r w:rsidRPr="00F6078D">
        <w:rPr>
          <w:rFonts w:cstheme="minorHAnsi"/>
          <w:sz w:val="21"/>
          <w:szCs w:val="21"/>
        </w:rPr>
        <w:t xml:space="preserve"> za każdy rozpoczęty dzień przerwy w wykonywaniu robót, nie więcej jednak niż 15%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U</w:t>
      </w:r>
      <w:r w:rsidRPr="00F6078D">
        <w:rPr>
          <w:rFonts w:cstheme="minorHAnsi"/>
          <w:sz w:val="21"/>
          <w:szCs w:val="21"/>
        </w:rPr>
        <w:t>mownego</w:t>
      </w:r>
      <w:r w:rsidR="00716020" w:rsidRPr="00F6078D">
        <w:rPr>
          <w:rFonts w:cstheme="minorHAnsi"/>
          <w:sz w:val="21"/>
          <w:szCs w:val="21"/>
        </w:rPr>
        <w:t>,</w:t>
      </w:r>
    </w:p>
    <w:p w14:paraId="74641BD7" w14:textId="6FC01C64" w:rsidR="00AC1704" w:rsidRPr="00F6078D" w:rsidRDefault="00CF5705"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braku zapłaty lub nieterminowej wypłaty wynagrodzenia należnego </w:t>
      </w:r>
      <w:r w:rsidR="00716020" w:rsidRPr="00F6078D">
        <w:rPr>
          <w:rFonts w:cstheme="minorHAnsi"/>
          <w:sz w:val="21"/>
          <w:szCs w:val="21"/>
        </w:rPr>
        <w:t>podwykonawcy</w:t>
      </w:r>
      <w:r w:rsidRPr="00F6078D">
        <w:rPr>
          <w:rFonts w:cstheme="minorHAnsi"/>
          <w:sz w:val="21"/>
          <w:szCs w:val="21"/>
        </w:rPr>
        <w:t xml:space="preserve">, w wysokości 3% </w:t>
      </w:r>
      <w:r w:rsidR="002903DA" w:rsidRPr="00F6078D">
        <w:rPr>
          <w:rFonts w:cstheme="minorHAnsi"/>
          <w:sz w:val="21"/>
          <w:szCs w:val="21"/>
        </w:rPr>
        <w:t>W</w:t>
      </w:r>
      <w:r w:rsidRPr="00F6078D">
        <w:rPr>
          <w:rFonts w:cstheme="minorHAnsi"/>
          <w:sz w:val="21"/>
          <w:szCs w:val="21"/>
        </w:rPr>
        <w:t xml:space="preserve">ynagrodzenia </w:t>
      </w:r>
      <w:r w:rsidR="002903DA" w:rsidRPr="00F6078D">
        <w:rPr>
          <w:rFonts w:cstheme="minorHAnsi"/>
          <w:sz w:val="21"/>
          <w:szCs w:val="21"/>
        </w:rPr>
        <w:t>Umownego</w:t>
      </w:r>
      <w:r w:rsidR="00A1443F" w:rsidRPr="00F6078D">
        <w:rPr>
          <w:rFonts w:cstheme="minorHAnsi"/>
          <w:sz w:val="21"/>
          <w:szCs w:val="21"/>
        </w:rPr>
        <w:t>,</w:t>
      </w:r>
      <w:r w:rsidR="00AC1704" w:rsidRPr="00F6078D">
        <w:rPr>
          <w:rFonts w:cstheme="minorHAnsi"/>
          <w:sz w:val="21"/>
          <w:szCs w:val="21"/>
        </w:rPr>
        <w:t xml:space="preserve"> nie więcej jednak niż 15% </w:t>
      </w:r>
      <w:r w:rsidR="002903DA" w:rsidRPr="00F6078D">
        <w:rPr>
          <w:rFonts w:cstheme="minorHAnsi"/>
          <w:sz w:val="21"/>
          <w:szCs w:val="21"/>
        </w:rPr>
        <w:t>W</w:t>
      </w:r>
      <w:r w:rsidR="00AC1704" w:rsidRPr="00F6078D">
        <w:rPr>
          <w:rFonts w:cstheme="minorHAnsi"/>
          <w:sz w:val="21"/>
          <w:szCs w:val="21"/>
        </w:rPr>
        <w:t xml:space="preserve">ynagrodzenia </w:t>
      </w:r>
      <w:r w:rsidR="002903DA" w:rsidRPr="00F6078D">
        <w:rPr>
          <w:rFonts w:cstheme="minorHAnsi"/>
          <w:sz w:val="21"/>
          <w:szCs w:val="21"/>
        </w:rPr>
        <w:t>U</w:t>
      </w:r>
      <w:r w:rsidR="00AC1704" w:rsidRPr="00F6078D">
        <w:rPr>
          <w:rFonts w:cstheme="minorHAnsi"/>
          <w:sz w:val="21"/>
          <w:szCs w:val="21"/>
        </w:rPr>
        <w:t>mownego,</w:t>
      </w:r>
    </w:p>
    <w:p w14:paraId="669DE3C7" w14:textId="380E223D" w:rsidR="00CF5705" w:rsidRPr="00F6078D" w:rsidRDefault="00CF5705"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odstąpienia przez </w:t>
      </w:r>
      <w:r w:rsidR="00A1443F" w:rsidRPr="00F6078D">
        <w:rPr>
          <w:rFonts w:cstheme="minorHAnsi"/>
          <w:sz w:val="21"/>
          <w:szCs w:val="21"/>
        </w:rPr>
        <w:t>Inwestora</w:t>
      </w:r>
      <w:r w:rsidRPr="00F6078D">
        <w:rPr>
          <w:rFonts w:cstheme="minorHAnsi"/>
          <w:sz w:val="21"/>
          <w:szCs w:val="21"/>
        </w:rPr>
        <w:t xml:space="preserve"> od </w:t>
      </w:r>
      <w:r w:rsidR="00A1443F" w:rsidRPr="00F6078D">
        <w:rPr>
          <w:rFonts w:cstheme="minorHAnsi"/>
          <w:sz w:val="21"/>
          <w:szCs w:val="21"/>
        </w:rPr>
        <w:t>U</w:t>
      </w:r>
      <w:r w:rsidRPr="00F6078D">
        <w:rPr>
          <w:rFonts w:cstheme="minorHAnsi"/>
          <w:sz w:val="21"/>
          <w:szCs w:val="21"/>
        </w:rPr>
        <w:t xml:space="preserve">mowy z powodu okoliczności, za które odpowiada </w:t>
      </w:r>
      <w:r w:rsidR="00A1443F" w:rsidRPr="00F6078D">
        <w:rPr>
          <w:rFonts w:cstheme="minorHAnsi"/>
          <w:sz w:val="21"/>
          <w:szCs w:val="21"/>
        </w:rPr>
        <w:t>Generalny Wykonawca</w:t>
      </w:r>
      <w:r w:rsidRPr="00F6078D">
        <w:rPr>
          <w:rFonts w:cstheme="minorHAnsi"/>
          <w:sz w:val="21"/>
          <w:szCs w:val="21"/>
        </w:rPr>
        <w:t>, w wysokości 1</w:t>
      </w:r>
      <w:r w:rsidR="00A1443F" w:rsidRPr="00F6078D">
        <w:rPr>
          <w:rFonts w:cstheme="minorHAnsi"/>
          <w:sz w:val="21"/>
          <w:szCs w:val="21"/>
        </w:rPr>
        <w:t>5</w:t>
      </w:r>
      <w:r w:rsidRPr="00F6078D">
        <w:rPr>
          <w:rFonts w:cstheme="minorHAnsi"/>
          <w:sz w:val="21"/>
          <w:szCs w:val="21"/>
        </w:rPr>
        <w:t xml:space="preserve">% </w:t>
      </w:r>
      <w:r w:rsidR="00D4746A" w:rsidRPr="00F6078D">
        <w:rPr>
          <w:rFonts w:cstheme="minorHAnsi"/>
          <w:sz w:val="21"/>
          <w:szCs w:val="21"/>
        </w:rPr>
        <w:t>W</w:t>
      </w:r>
      <w:r w:rsidRPr="00F6078D">
        <w:rPr>
          <w:rFonts w:cstheme="minorHAnsi"/>
          <w:sz w:val="21"/>
          <w:szCs w:val="21"/>
        </w:rPr>
        <w:t xml:space="preserve">ynagrodzenia </w:t>
      </w:r>
      <w:r w:rsidR="00D4746A" w:rsidRPr="00F6078D">
        <w:rPr>
          <w:rFonts w:cstheme="minorHAnsi"/>
          <w:sz w:val="21"/>
          <w:szCs w:val="21"/>
        </w:rPr>
        <w:t>Umownego</w:t>
      </w:r>
      <w:r w:rsidRPr="00F6078D">
        <w:rPr>
          <w:rFonts w:cstheme="minorHAnsi"/>
          <w:sz w:val="21"/>
          <w:szCs w:val="21"/>
        </w:rPr>
        <w:t xml:space="preserve">, </w:t>
      </w:r>
    </w:p>
    <w:p w14:paraId="52382BE6" w14:textId="11444605" w:rsidR="00CF5705" w:rsidRPr="00F6078D" w:rsidRDefault="00CF5705"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odstąpienia przez </w:t>
      </w:r>
      <w:r w:rsidR="00A1443F" w:rsidRPr="00F6078D">
        <w:rPr>
          <w:rFonts w:cstheme="minorHAnsi"/>
          <w:sz w:val="21"/>
          <w:szCs w:val="21"/>
        </w:rPr>
        <w:t>Inwestora</w:t>
      </w:r>
      <w:r w:rsidRPr="00F6078D">
        <w:rPr>
          <w:rFonts w:cstheme="minorHAnsi"/>
          <w:sz w:val="21"/>
          <w:szCs w:val="21"/>
        </w:rPr>
        <w:t xml:space="preserve"> od części </w:t>
      </w:r>
      <w:r w:rsidR="00716020" w:rsidRPr="00F6078D">
        <w:rPr>
          <w:rFonts w:cstheme="minorHAnsi"/>
          <w:sz w:val="21"/>
          <w:szCs w:val="21"/>
        </w:rPr>
        <w:t>U</w:t>
      </w:r>
      <w:r w:rsidRPr="00F6078D">
        <w:rPr>
          <w:rFonts w:cstheme="minorHAnsi"/>
          <w:sz w:val="21"/>
          <w:szCs w:val="21"/>
        </w:rPr>
        <w:t xml:space="preserve">mowy z powodu okoliczności, za które odpowiada </w:t>
      </w:r>
      <w:r w:rsidR="00A1443F" w:rsidRPr="00F6078D">
        <w:rPr>
          <w:rFonts w:cstheme="minorHAnsi"/>
          <w:sz w:val="21"/>
          <w:szCs w:val="21"/>
        </w:rPr>
        <w:t>Generalny Wy</w:t>
      </w:r>
      <w:r w:rsidRPr="00F6078D">
        <w:rPr>
          <w:rFonts w:cstheme="minorHAnsi"/>
          <w:sz w:val="21"/>
          <w:szCs w:val="21"/>
        </w:rPr>
        <w:t>konawca, w wysokości 1</w:t>
      </w:r>
      <w:r w:rsidR="00A1443F" w:rsidRPr="00F6078D">
        <w:rPr>
          <w:rFonts w:cstheme="minorHAnsi"/>
          <w:sz w:val="21"/>
          <w:szCs w:val="21"/>
        </w:rPr>
        <w:t>5</w:t>
      </w:r>
      <w:r w:rsidRPr="00F6078D">
        <w:rPr>
          <w:rFonts w:cstheme="minorHAnsi"/>
          <w:sz w:val="21"/>
          <w:szCs w:val="21"/>
        </w:rPr>
        <w:t xml:space="preserve">% wartości niewykonanej części </w:t>
      </w:r>
      <w:r w:rsidR="00A1443F" w:rsidRPr="00F6078D">
        <w:rPr>
          <w:rFonts w:cstheme="minorHAnsi"/>
          <w:sz w:val="21"/>
          <w:szCs w:val="21"/>
        </w:rPr>
        <w:t>U</w:t>
      </w:r>
      <w:r w:rsidR="00D4746A" w:rsidRPr="00F6078D">
        <w:rPr>
          <w:rFonts w:cstheme="minorHAnsi"/>
          <w:sz w:val="21"/>
          <w:szCs w:val="21"/>
        </w:rPr>
        <w:t>mowy,</w:t>
      </w:r>
    </w:p>
    <w:p w14:paraId="5B9F22FD" w14:textId="7C566A34" w:rsidR="00CF5705" w:rsidRPr="00F6078D" w:rsidRDefault="00D81684" w:rsidP="00F6078D">
      <w:pPr>
        <w:numPr>
          <w:ilvl w:val="1"/>
          <w:numId w:val="8"/>
        </w:numPr>
        <w:spacing w:after="0" w:line="276" w:lineRule="auto"/>
        <w:ind w:hanging="351"/>
        <w:jc w:val="both"/>
        <w:rPr>
          <w:rFonts w:cstheme="minorHAnsi"/>
          <w:sz w:val="21"/>
          <w:szCs w:val="21"/>
        </w:rPr>
      </w:pPr>
      <w:r>
        <w:rPr>
          <w:rFonts w:cstheme="minorHAnsi"/>
          <w:sz w:val="21"/>
          <w:szCs w:val="21"/>
        </w:rPr>
        <w:t>uniemożliwienia</w:t>
      </w:r>
      <w:r w:rsidR="00CF5705" w:rsidRPr="00F6078D">
        <w:rPr>
          <w:rFonts w:cstheme="minorHAnsi"/>
          <w:sz w:val="21"/>
          <w:szCs w:val="21"/>
        </w:rPr>
        <w:t xml:space="preserve"> przez </w:t>
      </w:r>
      <w:r w:rsidR="00A1443F" w:rsidRPr="00F6078D">
        <w:rPr>
          <w:rFonts w:cstheme="minorHAnsi"/>
          <w:sz w:val="21"/>
          <w:szCs w:val="21"/>
        </w:rPr>
        <w:t>Generalnego Wykonawcę</w:t>
      </w:r>
      <w:r w:rsidR="00CF5705" w:rsidRPr="00F6078D">
        <w:rPr>
          <w:rFonts w:cstheme="minorHAnsi"/>
          <w:sz w:val="21"/>
          <w:szCs w:val="21"/>
        </w:rPr>
        <w:t xml:space="preserve"> przeprowadzenia kontroli </w:t>
      </w:r>
      <w:r w:rsidR="000813E3" w:rsidRPr="00F6078D">
        <w:rPr>
          <w:rFonts w:cstheme="minorHAnsi"/>
          <w:sz w:val="21"/>
          <w:szCs w:val="21"/>
        </w:rPr>
        <w:t xml:space="preserve">przez Inwestora </w:t>
      </w:r>
      <w:r w:rsidR="00716020" w:rsidRPr="00F6078D">
        <w:rPr>
          <w:rFonts w:cstheme="minorHAnsi"/>
          <w:sz w:val="21"/>
          <w:szCs w:val="21"/>
        </w:rPr>
        <w:t xml:space="preserve">(w tym Inspektora Nadzoru Inwestorskiego) </w:t>
      </w:r>
      <w:r w:rsidR="000813E3" w:rsidRPr="00F6078D">
        <w:rPr>
          <w:rFonts w:cstheme="minorHAnsi"/>
          <w:sz w:val="21"/>
          <w:szCs w:val="21"/>
        </w:rPr>
        <w:t>lub odmowę podania danych,</w:t>
      </w:r>
      <w:r w:rsidR="00D4746A" w:rsidRPr="00F6078D">
        <w:rPr>
          <w:rFonts w:cstheme="minorHAnsi"/>
          <w:sz w:val="21"/>
          <w:szCs w:val="21"/>
        </w:rPr>
        <w:t xml:space="preserve"> lub inne formy utrudniania lub uniemożliwiania Inwestorowi i Inspektorom Nadzoru Inwestorskiego realizacji ich praw w ramach nadzoru i </w:t>
      </w:r>
      <w:r w:rsidR="00D04535" w:rsidRPr="00F6078D">
        <w:rPr>
          <w:rFonts w:cstheme="minorHAnsi"/>
          <w:sz w:val="21"/>
          <w:szCs w:val="21"/>
        </w:rPr>
        <w:t>wykonywania obowiązków,</w:t>
      </w:r>
      <w:r w:rsidR="000813E3" w:rsidRPr="00F6078D">
        <w:rPr>
          <w:rFonts w:cstheme="minorHAnsi"/>
          <w:sz w:val="21"/>
          <w:szCs w:val="21"/>
        </w:rPr>
        <w:t xml:space="preserve"> </w:t>
      </w:r>
      <w:r w:rsidR="00D04535" w:rsidRPr="00F6078D">
        <w:rPr>
          <w:rFonts w:cstheme="minorHAnsi"/>
          <w:sz w:val="21"/>
          <w:szCs w:val="21"/>
        </w:rPr>
        <w:t xml:space="preserve">w wysokości 0,1% Wynagrodzenia Umownego za każdy </w:t>
      </w:r>
      <w:r w:rsidR="00CF5705" w:rsidRPr="00F6078D">
        <w:rPr>
          <w:rFonts w:cstheme="minorHAnsi"/>
          <w:sz w:val="21"/>
          <w:szCs w:val="21"/>
        </w:rPr>
        <w:t>stwierdzony prz</w:t>
      </w:r>
      <w:r w:rsidR="000813E3" w:rsidRPr="00F6078D">
        <w:rPr>
          <w:rFonts w:cstheme="minorHAnsi"/>
          <w:sz w:val="21"/>
          <w:szCs w:val="21"/>
        </w:rPr>
        <w:t>ypadek</w:t>
      </w:r>
      <w:r w:rsidR="00D04535" w:rsidRPr="00F6078D">
        <w:rPr>
          <w:rFonts w:cstheme="minorHAnsi"/>
          <w:sz w:val="21"/>
          <w:szCs w:val="21"/>
        </w:rPr>
        <w:t>, nie więcej jednak niż 10% Wynagrodzenia Umownego</w:t>
      </w:r>
      <w:r w:rsidR="000813E3" w:rsidRPr="00F6078D">
        <w:rPr>
          <w:rFonts w:cstheme="minorHAnsi"/>
          <w:sz w:val="21"/>
          <w:szCs w:val="21"/>
        </w:rPr>
        <w:t>,</w:t>
      </w:r>
      <w:r w:rsidR="00CF5705" w:rsidRPr="00F6078D">
        <w:rPr>
          <w:rFonts w:cstheme="minorHAnsi"/>
          <w:sz w:val="21"/>
          <w:szCs w:val="21"/>
        </w:rPr>
        <w:t xml:space="preserve"> </w:t>
      </w:r>
    </w:p>
    <w:p w14:paraId="5E73A8D8" w14:textId="01BE5525" w:rsidR="0001648E" w:rsidRPr="00CC33DA" w:rsidRDefault="0001648E" w:rsidP="00F6078D">
      <w:pPr>
        <w:numPr>
          <w:ilvl w:val="1"/>
          <w:numId w:val="8"/>
        </w:numPr>
        <w:spacing w:after="0" w:line="276" w:lineRule="auto"/>
        <w:ind w:hanging="351"/>
        <w:jc w:val="both"/>
        <w:rPr>
          <w:rFonts w:cstheme="minorHAnsi"/>
          <w:sz w:val="21"/>
          <w:szCs w:val="21"/>
        </w:rPr>
      </w:pPr>
      <w:r w:rsidRPr="00F6078D">
        <w:rPr>
          <w:rFonts w:cstheme="minorHAnsi"/>
          <w:sz w:val="21"/>
          <w:szCs w:val="21"/>
        </w:rPr>
        <w:t xml:space="preserve">wykonywania przez Generalnego Wykonawcę robót w sposób niedbały lub stanowiący zagrożenie dla życia lub zdrowia ludzkiego, w szczególności z naruszeniem przepisów regulujących bezpieczeństwo i higienę pracy lub Planem BIOZ, w wysokości 0,3% Wynagrodzenia Umownego za </w:t>
      </w:r>
      <w:r w:rsidRPr="00CC33DA">
        <w:rPr>
          <w:rFonts w:cstheme="minorHAnsi"/>
          <w:sz w:val="21"/>
          <w:szCs w:val="21"/>
        </w:rPr>
        <w:t>każdy stwierdzony przypadek, nie więcej jednak niż 10% Wynagrodzenia Umownego.</w:t>
      </w:r>
    </w:p>
    <w:p w14:paraId="3C8CAC34" w14:textId="74F7C079" w:rsidR="00CF5705" w:rsidRPr="00F073AC" w:rsidRDefault="001D7B69" w:rsidP="00F6078D">
      <w:pPr>
        <w:numPr>
          <w:ilvl w:val="0"/>
          <w:numId w:val="10"/>
        </w:numPr>
        <w:spacing w:after="0" w:line="276" w:lineRule="auto"/>
        <w:jc w:val="both"/>
        <w:rPr>
          <w:rFonts w:cstheme="minorHAnsi"/>
          <w:sz w:val="21"/>
          <w:szCs w:val="21"/>
        </w:rPr>
      </w:pPr>
      <w:r w:rsidRPr="00F073AC">
        <w:rPr>
          <w:rFonts w:cstheme="minorHAnsi"/>
          <w:sz w:val="21"/>
          <w:szCs w:val="21"/>
        </w:rPr>
        <w:t xml:space="preserve">Jeżeli zwłoka w przekazaniu terenu budowy przez Inwestora Generalnemu Wykonawcy przekroczy 14 (czternaście) dni, </w:t>
      </w:r>
      <w:r w:rsidR="00AC1704" w:rsidRPr="00F073AC">
        <w:rPr>
          <w:rFonts w:cstheme="minorHAnsi"/>
          <w:sz w:val="21"/>
          <w:szCs w:val="21"/>
        </w:rPr>
        <w:t>Inwestor</w:t>
      </w:r>
      <w:r w:rsidR="00CF5705" w:rsidRPr="00F073AC">
        <w:rPr>
          <w:rFonts w:cstheme="minorHAnsi"/>
          <w:sz w:val="21"/>
          <w:szCs w:val="21"/>
        </w:rPr>
        <w:t xml:space="preserve"> zapłaci </w:t>
      </w:r>
      <w:r w:rsidR="00AC1704" w:rsidRPr="00F073AC">
        <w:rPr>
          <w:rFonts w:cstheme="minorHAnsi"/>
          <w:sz w:val="21"/>
          <w:szCs w:val="21"/>
        </w:rPr>
        <w:t>Generalnemu Wykonawcy</w:t>
      </w:r>
      <w:r w:rsidR="000D09FE" w:rsidRPr="00F073AC">
        <w:rPr>
          <w:rFonts w:cstheme="minorHAnsi"/>
          <w:sz w:val="21"/>
          <w:szCs w:val="21"/>
        </w:rPr>
        <w:t xml:space="preserve"> karę umowną </w:t>
      </w:r>
      <w:r w:rsidR="00CF5705" w:rsidRPr="00F073AC">
        <w:rPr>
          <w:rFonts w:cstheme="minorHAnsi"/>
          <w:sz w:val="21"/>
          <w:szCs w:val="21"/>
        </w:rPr>
        <w:t xml:space="preserve">w wysokości 0,2% </w:t>
      </w:r>
      <w:r w:rsidR="0001648E" w:rsidRPr="00F073AC">
        <w:rPr>
          <w:rFonts w:cstheme="minorHAnsi"/>
          <w:sz w:val="21"/>
          <w:szCs w:val="21"/>
        </w:rPr>
        <w:t>W</w:t>
      </w:r>
      <w:r w:rsidR="00CF5705" w:rsidRPr="00F073AC">
        <w:rPr>
          <w:rFonts w:cstheme="minorHAnsi"/>
          <w:sz w:val="21"/>
          <w:szCs w:val="21"/>
        </w:rPr>
        <w:t xml:space="preserve">ynagrodzenia </w:t>
      </w:r>
      <w:r w:rsidR="0001648E" w:rsidRPr="00F073AC">
        <w:rPr>
          <w:rFonts w:cstheme="minorHAnsi"/>
          <w:sz w:val="21"/>
          <w:szCs w:val="21"/>
        </w:rPr>
        <w:t>Umownego</w:t>
      </w:r>
      <w:r w:rsidR="00AC1704" w:rsidRPr="00F073AC">
        <w:rPr>
          <w:rFonts w:cstheme="minorHAnsi"/>
          <w:sz w:val="21"/>
          <w:szCs w:val="21"/>
        </w:rPr>
        <w:t xml:space="preserve"> </w:t>
      </w:r>
      <w:r w:rsidR="00CF5705" w:rsidRPr="00F073AC">
        <w:rPr>
          <w:rFonts w:cstheme="minorHAnsi"/>
          <w:sz w:val="21"/>
          <w:szCs w:val="21"/>
        </w:rPr>
        <w:t>za ka</w:t>
      </w:r>
      <w:r w:rsidR="003F649B" w:rsidRPr="00F073AC">
        <w:rPr>
          <w:rFonts w:cstheme="minorHAnsi"/>
          <w:sz w:val="21"/>
          <w:szCs w:val="21"/>
        </w:rPr>
        <w:t>żdy dzień zwłoki</w:t>
      </w:r>
      <w:r w:rsidRPr="00F073AC">
        <w:rPr>
          <w:rFonts w:cstheme="minorHAnsi"/>
          <w:sz w:val="21"/>
          <w:szCs w:val="21"/>
        </w:rPr>
        <w:t xml:space="preserve"> w przekazaniu; kara umowna naliczana jest za każdy dzień zwłoki w przekazaniu następujący po upływie wyżej wskazanego 14 (czternasto) dniowego okresu zwłoki</w:t>
      </w:r>
      <w:r w:rsidR="003F649B" w:rsidRPr="00F073AC">
        <w:rPr>
          <w:rFonts w:cstheme="minorHAnsi"/>
          <w:sz w:val="21"/>
          <w:szCs w:val="21"/>
        </w:rPr>
        <w:t xml:space="preserve">, nie więcej jednak niż </w:t>
      </w:r>
      <w:r w:rsidR="000D09FE" w:rsidRPr="00F073AC">
        <w:rPr>
          <w:rFonts w:cstheme="minorHAnsi"/>
          <w:sz w:val="21"/>
          <w:szCs w:val="21"/>
        </w:rPr>
        <w:t>3</w:t>
      </w:r>
      <w:r w:rsidR="003F649B" w:rsidRPr="00F073AC">
        <w:rPr>
          <w:rFonts w:cstheme="minorHAnsi"/>
          <w:sz w:val="21"/>
          <w:szCs w:val="21"/>
        </w:rPr>
        <w:t xml:space="preserve">% </w:t>
      </w:r>
      <w:r w:rsidR="0001648E" w:rsidRPr="00F073AC">
        <w:rPr>
          <w:rFonts w:cstheme="minorHAnsi"/>
          <w:sz w:val="21"/>
          <w:szCs w:val="21"/>
        </w:rPr>
        <w:t>W</w:t>
      </w:r>
      <w:r w:rsidR="003F649B" w:rsidRPr="00F073AC">
        <w:rPr>
          <w:rFonts w:cstheme="minorHAnsi"/>
          <w:sz w:val="21"/>
          <w:szCs w:val="21"/>
        </w:rPr>
        <w:t xml:space="preserve">ynagrodzenia </w:t>
      </w:r>
      <w:r w:rsidR="0001648E" w:rsidRPr="00F073AC">
        <w:rPr>
          <w:rFonts w:cstheme="minorHAnsi"/>
          <w:sz w:val="21"/>
          <w:szCs w:val="21"/>
        </w:rPr>
        <w:t>U</w:t>
      </w:r>
      <w:r w:rsidR="003F649B" w:rsidRPr="00F073AC">
        <w:rPr>
          <w:rFonts w:cstheme="minorHAnsi"/>
          <w:sz w:val="21"/>
          <w:szCs w:val="21"/>
        </w:rPr>
        <w:t>mownego</w:t>
      </w:r>
      <w:r w:rsidR="0001648E" w:rsidRPr="00F073AC">
        <w:rPr>
          <w:rFonts w:cstheme="minorHAnsi"/>
          <w:sz w:val="21"/>
          <w:szCs w:val="21"/>
        </w:rPr>
        <w:t>.</w:t>
      </w:r>
    </w:p>
    <w:p w14:paraId="52F9D479" w14:textId="6A106C09" w:rsidR="009A0DF5" w:rsidRPr="00F6078D" w:rsidRDefault="00E66AD3" w:rsidP="00F073AC">
      <w:pPr>
        <w:numPr>
          <w:ilvl w:val="0"/>
          <w:numId w:val="10"/>
        </w:numPr>
        <w:spacing w:after="0" w:line="276" w:lineRule="auto"/>
        <w:contextualSpacing/>
        <w:jc w:val="both"/>
        <w:rPr>
          <w:rFonts w:cstheme="minorHAnsi"/>
          <w:sz w:val="21"/>
          <w:szCs w:val="21"/>
        </w:rPr>
      </w:pPr>
      <w:r w:rsidRPr="00F6078D">
        <w:rPr>
          <w:rFonts w:cstheme="minorHAnsi"/>
          <w:sz w:val="21"/>
          <w:szCs w:val="21"/>
        </w:rPr>
        <w:t>Kary umowne naliczane i płacone na podstawie Umowy są od siebie niezależne</w:t>
      </w:r>
      <w:r w:rsidR="009A0DF5" w:rsidRPr="00F6078D">
        <w:rPr>
          <w:rFonts w:cstheme="minorHAnsi"/>
          <w:sz w:val="21"/>
          <w:szCs w:val="21"/>
        </w:rPr>
        <w:t xml:space="preserve">, w szczególności </w:t>
      </w:r>
      <w:r w:rsidRPr="00F6078D">
        <w:rPr>
          <w:rFonts w:cstheme="minorHAnsi"/>
          <w:sz w:val="21"/>
          <w:szCs w:val="21"/>
        </w:rPr>
        <w:t xml:space="preserve">mogą być naliczane niezależnie od siebie </w:t>
      </w:r>
      <w:r w:rsidR="009A0DF5" w:rsidRPr="00F6078D">
        <w:rPr>
          <w:rFonts w:cstheme="minorHAnsi"/>
          <w:sz w:val="21"/>
          <w:szCs w:val="21"/>
        </w:rPr>
        <w:t>w przypadku opóźnienia w wykonaniu robót oraz odstąpienia od Umowy.</w:t>
      </w:r>
    </w:p>
    <w:p w14:paraId="67D0BD68" w14:textId="0D86C001" w:rsidR="00CF5705" w:rsidRPr="00F6078D" w:rsidRDefault="003F649B" w:rsidP="00F073AC">
      <w:pPr>
        <w:pStyle w:val="Akapitzlist"/>
        <w:numPr>
          <w:ilvl w:val="0"/>
          <w:numId w:val="10"/>
        </w:numPr>
        <w:suppressAutoHyphens w:val="0"/>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Generalny Wykonawca</w:t>
      </w:r>
      <w:r w:rsidR="00CF5705" w:rsidRPr="00F6078D">
        <w:rPr>
          <w:rFonts w:asciiTheme="minorHAnsi" w:hAnsiTheme="minorHAnsi" w:cstheme="minorHAnsi"/>
          <w:sz w:val="21"/>
          <w:szCs w:val="21"/>
        </w:rPr>
        <w:t xml:space="preserve"> zapłaci </w:t>
      </w:r>
      <w:r w:rsidRPr="00F6078D">
        <w:rPr>
          <w:rFonts w:asciiTheme="minorHAnsi" w:hAnsiTheme="minorHAnsi" w:cstheme="minorHAnsi"/>
          <w:sz w:val="21"/>
          <w:szCs w:val="21"/>
        </w:rPr>
        <w:t>Inwestorowi</w:t>
      </w:r>
      <w:r w:rsidR="00CF5705" w:rsidRPr="00F6078D">
        <w:rPr>
          <w:rFonts w:asciiTheme="minorHAnsi" w:hAnsiTheme="minorHAnsi" w:cstheme="minorHAnsi"/>
          <w:sz w:val="21"/>
          <w:szCs w:val="21"/>
        </w:rPr>
        <w:t xml:space="preserve"> kary umowne w terminie 7 </w:t>
      </w:r>
      <w:r w:rsidR="0001648E" w:rsidRPr="00F6078D">
        <w:rPr>
          <w:rFonts w:asciiTheme="minorHAnsi" w:hAnsiTheme="minorHAnsi" w:cstheme="minorHAnsi"/>
          <w:sz w:val="21"/>
          <w:szCs w:val="21"/>
        </w:rPr>
        <w:t xml:space="preserve">(siedmiu) </w:t>
      </w:r>
      <w:r w:rsidR="00CF5705" w:rsidRPr="00F6078D">
        <w:rPr>
          <w:rFonts w:asciiTheme="minorHAnsi" w:hAnsiTheme="minorHAnsi" w:cstheme="minorHAnsi"/>
          <w:sz w:val="21"/>
          <w:szCs w:val="21"/>
        </w:rPr>
        <w:t xml:space="preserve">dni od dnia doręczenia </w:t>
      </w:r>
      <w:r w:rsidRPr="00F6078D">
        <w:rPr>
          <w:rFonts w:asciiTheme="minorHAnsi" w:hAnsiTheme="minorHAnsi" w:cstheme="minorHAnsi"/>
          <w:sz w:val="21"/>
          <w:szCs w:val="21"/>
        </w:rPr>
        <w:t>Generalnemu Wykonawcy</w:t>
      </w:r>
      <w:r w:rsidR="00CF5705" w:rsidRPr="00F6078D">
        <w:rPr>
          <w:rFonts w:asciiTheme="minorHAnsi" w:hAnsiTheme="minorHAnsi" w:cstheme="minorHAnsi"/>
          <w:sz w:val="21"/>
          <w:szCs w:val="21"/>
        </w:rPr>
        <w:t xml:space="preserve"> noty księgowej określającej wysokość kar umownych.</w:t>
      </w:r>
    </w:p>
    <w:p w14:paraId="4DFF2B5A" w14:textId="2D9FDB86" w:rsidR="00CF5705" w:rsidRPr="00612848" w:rsidRDefault="003F649B" w:rsidP="00F073AC">
      <w:pPr>
        <w:pStyle w:val="Akapitzlist"/>
        <w:numPr>
          <w:ilvl w:val="0"/>
          <w:numId w:val="10"/>
        </w:numPr>
        <w:suppressAutoHyphens w:val="0"/>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Inwestor</w:t>
      </w:r>
      <w:r w:rsidR="00CF5705" w:rsidRPr="00F6078D">
        <w:rPr>
          <w:rFonts w:asciiTheme="minorHAnsi" w:hAnsiTheme="minorHAnsi" w:cstheme="minorHAnsi"/>
          <w:sz w:val="21"/>
          <w:szCs w:val="21"/>
        </w:rPr>
        <w:t xml:space="preserve"> zapłaci </w:t>
      </w:r>
      <w:r w:rsidRPr="00F6078D">
        <w:rPr>
          <w:rFonts w:asciiTheme="minorHAnsi" w:hAnsiTheme="minorHAnsi" w:cstheme="minorHAnsi"/>
          <w:sz w:val="21"/>
          <w:szCs w:val="21"/>
        </w:rPr>
        <w:t>Generalnemu Wykonawcy</w:t>
      </w:r>
      <w:r w:rsidR="00CF5705" w:rsidRPr="00F6078D">
        <w:rPr>
          <w:rFonts w:asciiTheme="minorHAnsi" w:hAnsiTheme="minorHAnsi" w:cstheme="minorHAnsi"/>
          <w:sz w:val="21"/>
          <w:szCs w:val="21"/>
        </w:rPr>
        <w:t xml:space="preserve"> kary umowne w terminie 7 </w:t>
      </w:r>
      <w:r w:rsidR="0001648E" w:rsidRPr="00F6078D">
        <w:rPr>
          <w:rFonts w:asciiTheme="minorHAnsi" w:hAnsiTheme="minorHAnsi" w:cstheme="minorHAnsi"/>
          <w:sz w:val="21"/>
          <w:szCs w:val="21"/>
        </w:rPr>
        <w:t xml:space="preserve">(siedmiu) </w:t>
      </w:r>
      <w:r w:rsidR="00CF5705" w:rsidRPr="00F6078D">
        <w:rPr>
          <w:rFonts w:asciiTheme="minorHAnsi" w:hAnsiTheme="minorHAnsi" w:cstheme="minorHAnsi"/>
          <w:sz w:val="21"/>
          <w:szCs w:val="21"/>
        </w:rPr>
        <w:t xml:space="preserve">dni </w:t>
      </w:r>
      <w:r w:rsidR="00CF5705" w:rsidRPr="00612848">
        <w:rPr>
          <w:rFonts w:asciiTheme="minorHAnsi" w:hAnsiTheme="minorHAnsi" w:cstheme="minorHAnsi"/>
          <w:sz w:val="21"/>
          <w:szCs w:val="21"/>
        </w:rPr>
        <w:t xml:space="preserve">od dnia </w:t>
      </w:r>
      <w:r w:rsidR="007D66C8" w:rsidRPr="00612848">
        <w:rPr>
          <w:rFonts w:asciiTheme="minorHAnsi" w:hAnsiTheme="minorHAnsi" w:cstheme="minorHAnsi"/>
          <w:sz w:val="21"/>
          <w:szCs w:val="21"/>
        </w:rPr>
        <w:t>wezwania go do zapłaty tychże kar.</w:t>
      </w:r>
    </w:p>
    <w:p w14:paraId="12B0AD62" w14:textId="383DEBAF" w:rsidR="00CF5705" w:rsidRPr="00F6078D" w:rsidRDefault="00EC4877" w:rsidP="00F073AC">
      <w:pPr>
        <w:pStyle w:val="Akapitzlist"/>
        <w:numPr>
          <w:ilvl w:val="0"/>
          <w:numId w:val="10"/>
        </w:numPr>
        <w:suppressAutoHyphens w:val="0"/>
        <w:spacing w:after="0"/>
        <w:contextualSpacing/>
        <w:jc w:val="both"/>
        <w:rPr>
          <w:rFonts w:asciiTheme="minorHAnsi" w:hAnsiTheme="minorHAnsi" w:cstheme="minorHAnsi"/>
          <w:sz w:val="21"/>
          <w:szCs w:val="21"/>
        </w:rPr>
      </w:pPr>
      <w:r w:rsidRPr="00F6078D">
        <w:rPr>
          <w:rFonts w:asciiTheme="minorHAnsi" w:hAnsiTheme="minorHAnsi" w:cstheme="minorHAnsi"/>
          <w:sz w:val="21"/>
          <w:szCs w:val="21"/>
        </w:rPr>
        <w:t xml:space="preserve">Inwestor uprawniony jest do </w:t>
      </w:r>
      <w:r w:rsidR="00CF5705" w:rsidRPr="00F6078D">
        <w:rPr>
          <w:rFonts w:asciiTheme="minorHAnsi" w:hAnsiTheme="minorHAnsi" w:cstheme="minorHAnsi"/>
          <w:sz w:val="21"/>
          <w:szCs w:val="21"/>
        </w:rPr>
        <w:t xml:space="preserve">dochodzenia odszkodowania uzupełniającego przewyższającego wysokość zastrzeżonych kar umownych na zasadach ogólnych </w:t>
      </w:r>
      <w:r w:rsidRPr="00F6078D">
        <w:rPr>
          <w:rFonts w:asciiTheme="minorHAnsi" w:hAnsiTheme="minorHAnsi" w:cstheme="minorHAnsi"/>
          <w:sz w:val="21"/>
          <w:szCs w:val="21"/>
        </w:rPr>
        <w:t>zgodnie z</w:t>
      </w:r>
      <w:r w:rsidR="00CF5705" w:rsidRPr="00F6078D">
        <w:rPr>
          <w:rFonts w:asciiTheme="minorHAnsi" w:hAnsiTheme="minorHAnsi" w:cstheme="minorHAnsi"/>
          <w:sz w:val="21"/>
          <w:szCs w:val="21"/>
        </w:rPr>
        <w:t xml:space="preserve"> przepisami Kodeksu Cywilnego, do wysokości rzeczywiście poniesionej szkody.</w:t>
      </w:r>
    </w:p>
    <w:p w14:paraId="1EF84166" w14:textId="53E3E4F6" w:rsidR="00CF5705" w:rsidRPr="00F6078D" w:rsidRDefault="00EC4877" w:rsidP="00F073AC">
      <w:pPr>
        <w:numPr>
          <w:ilvl w:val="0"/>
          <w:numId w:val="10"/>
        </w:numPr>
        <w:spacing w:after="0" w:line="276" w:lineRule="auto"/>
        <w:jc w:val="both"/>
        <w:rPr>
          <w:rFonts w:cstheme="minorHAnsi"/>
          <w:sz w:val="21"/>
          <w:szCs w:val="21"/>
        </w:rPr>
      </w:pPr>
      <w:r w:rsidRPr="00F6078D">
        <w:rPr>
          <w:rFonts w:cstheme="minorHAnsi"/>
          <w:sz w:val="21"/>
          <w:szCs w:val="21"/>
        </w:rPr>
        <w:t>Generalny Wykonawca</w:t>
      </w:r>
      <w:r w:rsidR="00CF5705" w:rsidRPr="00F6078D">
        <w:rPr>
          <w:rFonts w:cstheme="minorHAnsi"/>
          <w:sz w:val="21"/>
          <w:szCs w:val="21"/>
        </w:rPr>
        <w:t xml:space="preserve"> zobowiązany jest do niezwłocznego zwrotu </w:t>
      </w:r>
      <w:r w:rsidRPr="00F6078D">
        <w:rPr>
          <w:rFonts w:cstheme="minorHAnsi"/>
          <w:sz w:val="21"/>
          <w:szCs w:val="21"/>
        </w:rPr>
        <w:t>na rzecz Inwestora</w:t>
      </w:r>
      <w:r w:rsidR="00CF5705" w:rsidRPr="00F6078D">
        <w:rPr>
          <w:rFonts w:cstheme="minorHAnsi"/>
          <w:sz w:val="21"/>
          <w:szCs w:val="21"/>
        </w:rPr>
        <w:t xml:space="preserve"> równowartości wszelkich </w:t>
      </w:r>
      <w:r w:rsidRPr="00F6078D">
        <w:rPr>
          <w:rFonts w:cstheme="minorHAnsi"/>
          <w:sz w:val="21"/>
          <w:szCs w:val="21"/>
        </w:rPr>
        <w:t xml:space="preserve">należności, </w:t>
      </w:r>
      <w:r w:rsidR="00CF5705" w:rsidRPr="00F6078D">
        <w:rPr>
          <w:rFonts w:cstheme="minorHAnsi"/>
          <w:sz w:val="21"/>
          <w:szCs w:val="21"/>
        </w:rPr>
        <w:t xml:space="preserve">kar umownych i odszkodowań, jakie </w:t>
      </w:r>
      <w:r w:rsidRPr="00F6078D">
        <w:rPr>
          <w:rFonts w:cstheme="minorHAnsi"/>
          <w:sz w:val="21"/>
          <w:szCs w:val="21"/>
        </w:rPr>
        <w:t>Generalny Wykonawca</w:t>
      </w:r>
      <w:r w:rsidR="00CF5705" w:rsidRPr="00F6078D">
        <w:rPr>
          <w:rFonts w:cstheme="minorHAnsi"/>
          <w:sz w:val="21"/>
          <w:szCs w:val="21"/>
        </w:rPr>
        <w:t xml:space="preserve"> zobowiązany będzie zapłacić na rzecz podmiotów trzecich, w wyniku działań lub zaniechań </w:t>
      </w:r>
      <w:r w:rsidRPr="00F6078D">
        <w:rPr>
          <w:rFonts w:cstheme="minorHAnsi"/>
          <w:sz w:val="21"/>
          <w:szCs w:val="21"/>
        </w:rPr>
        <w:t>Generalnego Wykonawcy</w:t>
      </w:r>
      <w:r w:rsidR="00CF5705" w:rsidRPr="00F6078D">
        <w:rPr>
          <w:rFonts w:cstheme="minorHAnsi"/>
          <w:sz w:val="21"/>
          <w:szCs w:val="21"/>
        </w:rPr>
        <w:t xml:space="preserve"> lub podmiotów</w:t>
      </w:r>
      <w:r w:rsidR="009A6658">
        <w:rPr>
          <w:rFonts w:cstheme="minorHAnsi"/>
          <w:sz w:val="21"/>
          <w:szCs w:val="21"/>
        </w:rPr>
        <w:t>,</w:t>
      </w:r>
      <w:r w:rsidR="00CF5705" w:rsidRPr="00F6078D">
        <w:rPr>
          <w:rFonts w:cstheme="minorHAnsi"/>
          <w:sz w:val="21"/>
          <w:szCs w:val="21"/>
        </w:rPr>
        <w:t xml:space="preserve"> którymi on się posługuje.</w:t>
      </w:r>
    </w:p>
    <w:p w14:paraId="41CE41D5" w14:textId="77777777" w:rsidR="0060424E" w:rsidRPr="00F6078D" w:rsidRDefault="0060424E" w:rsidP="00F6078D">
      <w:pPr>
        <w:spacing w:after="0" w:line="276" w:lineRule="auto"/>
        <w:jc w:val="both"/>
        <w:rPr>
          <w:rFonts w:cstheme="minorHAnsi"/>
          <w:sz w:val="21"/>
          <w:szCs w:val="21"/>
        </w:rPr>
      </w:pPr>
    </w:p>
    <w:p w14:paraId="0F625192" w14:textId="3A62C9D0" w:rsidR="0060424E" w:rsidRPr="00F6078D" w:rsidRDefault="0060424E" w:rsidP="00F6078D">
      <w:pPr>
        <w:spacing w:after="0" w:line="276" w:lineRule="auto"/>
        <w:jc w:val="center"/>
        <w:rPr>
          <w:rFonts w:cstheme="minorHAnsi"/>
          <w:b/>
          <w:sz w:val="21"/>
          <w:szCs w:val="21"/>
        </w:rPr>
      </w:pPr>
      <w:r w:rsidRPr="00F6078D">
        <w:rPr>
          <w:rFonts w:cstheme="minorHAnsi"/>
          <w:b/>
          <w:sz w:val="21"/>
          <w:szCs w:val="21"/>
        </w:rPr>
        <w:t xml:space="preserve">§ </w:t>
      </w:r>
      <w:r w:rsidR="004A32D8" w:rsidRPr="00F6078D">
        <w:rPr>
          <w:rFonts w:cstheme="minorHAnsi"/>
          <w:b/>
          <w:sz w:val="21"/>
          <w:szCs w:val="21"/>
        </w:rPr>
        <w:t>17</w:t>
      </w:r>
      <w:r w:rsidRPr="00F6078D">
        <w:rPr>
          <w:rFonts w:cstheme="minorHAnsi"/>
          <w:b/>
          <w:sz w:val="21"/>
          <w:szCs w:val="21"/>
        </w:rPr>
        <w:t xml:space="preserve"> Prawo do zastąpienia Generalnego Wykonawcy</w:t>
      </w:r>
    </w:p>
    <w:p w14:paraId="11759D3A" w14:textId="77777777" w:rsidR="005C540D" w:rsidRPr="00F6078D" w:rsidRDefault="005C540D" w:rsidP="00F6078D">
      <w:pPr>
        <w:spacing w:after="0" w:line="276" w:lineRule="auto"/>
        <w:jc w:val="center"/>
        <w:rPr>
          <w:rFonts w:cstheme="minorHAnsi"/>
          <w:b/>
          <w:sz w:val="21"/>
          <w:szCs w:val="21"/>
        </w:rPr>
      </w:pPr>
    </w:p>
    <w:p w14:paraId="49E00C28" w14:textId="427A6CC2" w:rsidR="0060424E" w:rsidRPr="00F6078D" w:rsidRDefault="0060424E" w:rsidP="00F6078D">
      <w:pPr>
        <w:pStyle w:val="Akapitzlist"/>
        <w:numPr>
          <w:ilvl w:val="0"/>
          <w:numId w:val="41"/>
        </w:numPr>
        <w:spacing w:after="0"/>
        <w:jc w:val="both"/>
        <w:rPr>
          <w:rFonts w:asciiTheme="minorHAnsi" w:hAnsiTheme="minorHAnsi" w:cstheme="minorHAnsi"/>
          <w:sz w:val="21"/>
          <w:szCs w:val="21"/>
        </w:rPr>
      </w:pPr>
      <w:r w:rsidRPr="00F6078D">
        <w:rPr>
          <w:rFonts w:asciiTheme="minorHAnsi" w:hAnsiTheme="minorHAnsi" w:cstheme="minorHAnsi"/>
          <w:sz w:val="21"/>
          <w:szCs w:val="21"/>
        </w:rPr>
        <w:t>W przypadku</w:t>
      </w:r>
      <w:r w:rsidR="00301B1C">
        <w:rPr>
          <w:rFonts w:asciiTheme="minorHAnsi" w:hAnsiTheme="minorHAnsi" w:cstheme="minorHAnsi"/>
          <w:sz w:val="21"/>
          <w:szCs w:val="21"/>
        </w:rPr>
        <w:t>,</w:t>
      </w:r>
      <w:r w:rsidRPr="00F6078D">
        <w:rPr>
          <w:rFonts w:asciiTheme="minorHAnsi" w:hAnsiTheme="minorHAnsi" w:cstheme="minorHAnsi"/>
          <w:sz w:val="21"/>
          <w:szCs w:val="21"/>
        </w:rPr>
        <w:t xml:space="preserve"> w którym Generalny Wykonawca z przyczyn, za które ponosi odpowiedzialność lub z przyczyn leżących po jego stronie zaprzestał wykonywania robót objętych Umową na okres dłuższy niż 7 (sied</w:t>
      </w:r>
      <w:r w:rsidR="00C9005C" w:rsidRPr="00F6078D">
        <w:rPr>
          <w:rFonts w:asciiTheme="minorHAnsi" w:hAnsiTheme="minorHAnsi" w:cstheme="minorHAnsi"/>
          <w:sz w:val="21"/>
          <w:szCs w:val="21"/>
        </w:rPr>
        <w:t>em</w:t>
      </w:r>
      <w:r w:rsidRPr="00F6078D">
        <w:rPr>
          <w:rFonts w:asciiTheme="minorHAnsi" w:hAnsiTheme="minorHAnsi" w:cstheme="minorHAnsi"/>
          <w:sz w:val="21"/>
          <w:szCs w:val="21"/>
        </w:rPr>
        <w:t xml:space="preserve">) dni lub Generalny Wykonawca wykonuje roboty objęte Umową niezgodnie z tą Umową, </w:t>
      </w:r>
      <w:r w:rsidRPr="00F6078D">
        <w:rPr>
          <w:rFonts w:asciiTheme="minorHAnsi" w:hAnsiTheme="minorHAnsi" w:cstheme="minorHAnsi"/>
          <w:sz w:val="21"/>
          <w:szCs w:val="21"/>
        </w:rPr>
        <w:lastRenderedPageBreak/>
        <w:t xml:space="preserve">Inwestor </w:t>
      </w:r>
      <w:r w:rsidR="00C9005C" w:rsidRPr="00F6078D">
        <w:rPr>
          <w:rFonts w:asciiTheme="minorHAnsi" w:hAnsiTheme="minorHAnsi" w:cstheme="minorHAnsi"/>
          <w:sz w:val="21"/>
          <w:szCs w:val="21"/>
        </w:rPr>
        <w:t xml:space="preserve">– niezależnie od innych uprawnień wynikających z przepisów prawa lub Umowy – </w:t>
      </w:r>
      <w:r w:rsidRPr="00F6078D">
        <w:rPr>
          <w:rFonts w:asciiTheme="minorHAnsi" w:hAnsiTheme="minorHAnsi" w:cstheme="minorHAnsi"/>
          <w:sz w:val="21"/>
          <w:szCs w:val="21"/>
        </w:rPr>
        <w:t>jest uprawniony do zastąpienia Generalnego Wykonawcy innym wykonawcą, na koszt i ryzyko Generalnego Wykonawcy, niezależnie od ewentualnie naliczonych kar umownych.</w:t>
      </w:r>
    </w:p>
    <w:p w14:paraId="159582D1" w14:textId="08B70D87" w:rsidR="0060424E" w:rsidRPr="00F6078D" w:rsidRDefault="0060424E" w:rsidP="00F6078D">
      <w:pPr>
        <w:pStyle w:val="Akapitzlist"/>
        <w:numPr>
          <w:ilvl w:val="0"/>
          <w:numId w:val="41"/>
        </w:numPr>
        <w:spacing w:after="0"/>
        <w:jc w:val="both"/>
        <w:rPr>
          <w:rFonts w:asciiTheme="minorHAnsi" w:hAnsiTheme="minorHAnsi" w:cstheme="minorHAnsi"/>
          <w:sz w:val="21"/>
          <w:szCs w:val="21"/>
          <w:lang w:eastAsia="pl-PL"/>
        </w:rPr>
      </w:pPr>
      <w:r w:rsidRPr="00F6078D">
        <w:rPr>
          <w:rFonts w:asciiTheme="minorHAnsi" w:hAnsiTheme="minorHAnsi" w:cstheme="minorHAnsi"/>
          <w:sz w:val="21"/>
          <w:szCs w:val="21"/>
          <w:lang w:eastAsia="pl-PL"/>
        </w:rPr>
        <w:t xml:space="preserve">Zastąpienie Generalnego Wykonawcy innym podmiotem zgodnie z ust. 1 </w:t>
      </w:r>
      <w:r w:rsidR="005C540D" w:rsidRPr="00F6078D">
        <w:rPr>
          <w:rFonts w:asciiTheme="minorHAnsi" w:hAnsiTheme="minorHAnsi" w:cstheme="minorHAnsi"/>
          <w:sz w:val="21"/>
          <w:szCs w:val="21"/>
          <w:lang w:eastAsia="pl-PL"/>
        </w:rPr>
        <w:t>nastąpi</w:t>
      </w:r>
      <w:r w:rsidRPr="00F6078D">
        <w:rPr>
          <w:rFonts w:asciiTheme="minorHAnsi" w:hAnsiTheme="minorHAnsi" w:cstheme="minorHAnsi"/>
          <w:sz w:val="21"/>
          <w:szCs w:val="21"/>
          <w:lang w:eastAsia="pl-PL"/>
        </w:rPr>
        <w:t xml:space="preserve"> po uprzednim wezwaniu Generalnego Wykonawcy do prawidłowego wykonania Umowy, z równoczesnym  zakreśleniem </w:t>
      </w:r>
      <w:r w:rsidR="00C9005C" w:rsidRPr="00F6078D">
        <w:rPr>
          <w:rFonts w:asciiTheme="minorHAnsi" w:hAnsiTheme="minorHAnsi" w:cstheme="minorHAnsi"/>
          <w:sz w:val="21"/>
          <w:szCs w:val="21"/>
          <w:lang w:eastAsia="pl-PL"/>
        </w:rPr>
        <w:t xml:space="preserve">mu </w:t>
      </w:r>
      <w:r w:rsidRPr="00F6078D">
        <w:rPr>
          <w:rFonts w:asciiTheme="minorHAnsi" w:hAnsiTheme="minorHAnsi" w:cstheme="minorHAnsi"/>
          <w:sz w:val="21"/>
          <w:szCs w:val="21"/>
          <w:lang w:eastAsia="pl-PL"/>
        </w:rPr>
        <w:t>stosownego terminu i po jego bezskutecznym upływie.</w:t>
      </w:r>
    </w:p>
    <w:p w14:paraId="66B24561" w14:textId="77777777" w:rsidR="00CF105B" w:rsidRPr="00F6078D" w:rsidRDefault="00CF105B" w:rsidP="00F6078D">
      <w:pPr>
        <w:spacing w:after="0" w:line="276" w:lineRule="auto"/>
        <w:jc w:val="center"/>
        <w:rPr>
          <w:rFonts w:cstheme="minorHAnsi"/>
          <w:b/>
          <w:sz w:val="21"/>
          <w:szCs w:val="21"/>
        </w:rPr>
      </w:pPr>
    </w:p>
    <w:p w14:paraId="349FC009" w14:textId="35DBB833" w:rsidR="00531183" w:rsidRPr="00F073AC" w:rsidRDefault="00531183" w:rsidP="00531183">
      <w:pPr>
        <w:pStyle w:val="xmsonormal"/>
        <w:spacing w:before="0" w:beforeAutospacing="0" w:after="0" w:afterAutospacing="0" w:line="276" w:lineRule="auto"/>
        <w:jc w:val="center"/>
        <w:rPr>
          <w:rFonts w:asciiTheme="minorHAnsi" w:hAnsiTheme="minorHAnsi" w:cstheme="minorHAnsi"/>
          <w:b/>
          <w:sz w:val="21"/>
          <w:szCs w:val="21"/>
        </w:rPr>
      </w:pPr>
      <w:r w:rsidRPr="00F073AC">
        <w:rPr>
          <w:rFonts w:asciiTheme="minorHAnsi" w:hAnsiTheme="minorHAnsi" w:cstheme="minorHAnsi"/>
          <w:b/>
          <w:sz w:val="21"/>
          <w:szCs w:val="21"/>
        </w:rPr>
        <w:t>§ 18 Materiały i urządzenia</w:t>
      </w:r>
    </w:p>
    <w:p w14:paraId="0B3308C6" w14:textId="77777777" w:rsidR="00531183" w:rsidRPr="00F073AC" w:rsidRDefault="00531183" w:rsidP="00531183">
      <w:pPr>
        <w:pStyle w:val="xmsonormal"/>
        <w:spacing w:before="0" w:beforeAutospacing="0" w:after="0" w:afterAutospacing="0" w:line="276" w:lineRule="auto"/>
        <w:jc w:val="center"/>
        <w:rPr>
          <w:rFonts w:asciiTheme="minorHAnsi" w:hAnsiTheme="minorHAnsi" w:cstheme="minorHAnsi"/>
          <w:b/>
          <w:sz w:val="21"/>
          <w:szCs w:val="21"/>
        </w:rPr>
      </w:pPr>
    </w:p>
    <w:p w14:paraId="6F96DB0E" w14:textId="1A353DCF" w:rsidR="00531183" w:rsidRPr="00F073AC" w:rsidRDefault="00531183" w:rsidP="00531183">
      <w:pPr>
        <w:pStyle w:val="xmsonormal"/>
        <w:numPr>
          <w:ilvl w:val="0"/>
          <w:numId w:val="52"/>
        </w:numPr>
        <w:spacing w:before="0" w:beforeAutospacing="0" w:after="0" w:afterAutospacing="0" w:line="276" w:lineRule="auto"/>
        <w:ind w:left="357" w:hanging="357"/>
        <w:jc w:val="both"/>
        <w:rPr>
          <w:rFonts w:asciiTheme="minorHAnsi" w:hAnsiTheme="minorHAnsi" w:cstheme="minorHAnsi"/>
          <w:sz w:val="21"/>
          <w:szCs w:val="21"/>
        </w:rPr>
      </w:pPr>
      <w:r w:rsidRPr="00F073AC">
        <w:rPr>
          <w:rFonts w:asciiTheme="minorHAnsi" w:hAnsiTheme="minorHAnsi" w:cstheme="minorHAnsi"/>
          <w:sz w:val="21"/>
          <w:szCs w:val="21"/>
        </w:rPr>
        <w:t xml:space="preserve">Generalny Wykonawca zobowiązuje się do stosowania podczas realizacji przedmiotu Umowy wyłącznie materiałów i urządzeń dobrej jakości dopuszczonych do stosowania, zgodnie obowiązującymi przepisami, m.in. z ustawą Prawo budowlane, tj. posiadać odpowiednie certyfikaty na znak bezpieczeństwa, być zgodne z kryteriami technicznymi określonymi na podstawie Polskich Norm, aprobat technicznych oraz zgodne z właściwymi przepisami i dokumentami technicznymi. Stosowane przez Generalnego Wykonawcę materiały i urządzenia, które zamierza wbudować </w:t>
      </w:r>
      <w:r w:rsidR="00D81684">
        <w:rPr>
          <w:rFonts w:asciiTheme="minorHAnsi" w:hAnsiTheme="minorHAnsi" w:cstheme="minorHAnsi"/>
          <w:sz w:val="21"/>
          <w:szCs w:val="21"/>
        </w:rPr>
        <w:t>po</w:t>
      </w:r>
      <w:r w:rsidRPr="00F073AC">
        <w:rPr>
          <w:rFonts w:asciiTheme="minorHAnsi" w:hAnsiTheme="minorHAnsi" w:cstheme="minorHAnsi"/>
          <w:sz w:val="21"/>
          <w:szCs w:val="21"/>
        </w:rPr>
        <w:t>winny być fabrycznie nowe.</w:t>
      </w:r>
    </w:p>
    <w:p w14:paraId="095E945C" w14:textId="77777777" w:rsidR="00531183" w:rsidRPr="00F073AC" w:rsidRDefault="00531183" w:rsidP="00531183">
      <w:pPr>
        <w:pStyle w:val="xmsonormal"/>
        <w:numPr>
          <w:ilvl w:val="0"/>
          <w:numId w:val="52"/>
        </w:numPr>
        <w:spacing w:line="276" w:lineRule="auto"/>
        <w:jc w:val="both"/>
        <w:rPr>
          <w:rFonts w:asciiTheme="minorHAnsi" w:hAnsiTheme="minorHAnsi" w:cstheme="minorHAnsi"/>
          <w:sz w:val="21"/>
          <w:szCs w:val="21"/>
        </w:rPr>
      </w:pPr>
      <w:r w:rsidRPr="00F073AC">
        <w:rPr>
          <w:rFonts w:asciiTheme="minorHAnsi" w:hAnsiTheme="minorHAnsi" w:cstheme="minorHAnsi"/>
          <w:sz w:val="21"/>
          <w:szCs w:val="21"/>
        </w:rPr>
        <w:t xml:space="preserve">Wszelkie materiały i urządzenia przed ich zastosowaniem (w szczególności wbudowaniem) będą badane pod względem jakościowym i ilościowym przez Generalnego Wykonawcę na jego koszt i niebezpieczeństwo. </w:t>
      </w:r>
    </w:p>
    <w:p w14:paraId="0C6E5309" w14:textId="25D5DA4E" w:rsidR="00531183" w:rsidRPr="00F073AC" w:rsidRDefault="00531183" w:rsidP="00531183">
      <w:pPr>
        <w:pStyle w:val="xmsonormal"/>
        <w:numPr>
          <w:ilvl w:val="0"/>
          <w:numId w:val="52"/>
        </w:numPr>
        <w:spacing w:line="276" w:lineRule="auto"/>
        <w:jc w:val="both"/>
        <w:rPr>
          <w:rFonts w:asciiTheme="minorHAnsi" w:hAnsiTheme="minorHAnsi" w:cstheme="minorHAnsi"/>
          <w:sz w:val="21"/>
          <w:szCs w:val="21"/>
        </w:rPr>
      </w:pPr>
      <w:r w:rsidRPr="00F073AC">
        <w:rPr>
          <w:rFonts w:asciiTheme="minorHAnsi" w:hAnsiTheme="minorHAnsi" w:cstheme="minorHAnsi"/>
          <w:sz w:val="21"/>
          <w:szCs w:val="21"/>
        </w:rPr>
        <w:t xml:space="preserve">Wszelkie materiały i urządzenia niewyspecyfikowane w Umowie (w tym w Dokumentacji Umownej) przed ich zastosowaniem </w:t>
      </w:r>
      <w:r w:rsidRPr="00F073AC">
        <w:rPr>
          <w:rFonts w:ascii="Calibri" w:hAnsi="Calibri" w:cs="Calibri"/>
          <w:sz w:val="21"/>
          <w:szCs w:val="21"/>
        </w:rPr>
        <w:t>zostaną przedstawione Inwestorowi (lub wyznaczonemu przez niego przedstawicielowi) do akceptacji na co najmniej 14 (czternaście) dni przed ich montażem lub użyciem a Inwestor zaakceptuj</w:t>
      </w:r>
      <w:r w:rsidR="00301B1C">
        <w:rPr>
          <w:rFonts w:ascii="Calibri" w:hAnsi="Calibri" w:cs="Calibri"/>
          <w:sz w:val="21"/>
          <w:szCs w:val="21"/>
        </w:rPr>
        <w:t>e</w:t>
      </w:r>
      <w:r w:rsidRPr="00F073AC">
        <w:rPr>
          <w:rFonts w:ascii="Calibri" w:hAnsi="Calibri" w:cs="Calibri"/>
          <w:sz w:val="21"/>
          <w:szCs w:val="21"/>
        </w:rPr>
        <w:t xml:space="preserve"> je lub odmówi akceptacji w terminie 7 (siedmiu) dni od otrzymania kompletu materiałów niezbędnych do ich oceny. Brak odpowiedzi w terminie wskazanym w zdaniu poprzednim </w:t>
      </w:r>
      <w:r w:rsidRPr="003B42DE">
        <w:rPr>
          <w:rFonts w:ascii="Calibri" w:hAnsi="Calibri" w:cs="Calibri"/>
          <w:bCs/>
          <w:sz w:val="21"/>
          <w:szCs w:val="21"/>
        </w:rPr>
        <w:t>oznacza odmowę akceptacji materiału lub urządzeni</w:t>
      </w:r>
      <w:r w:rsidR="00E13C73" w:rsidRPr="003B42DE">
        <w:rPr>
          <w:rFonts w:ascii="Calibri" w:hAnsi="Calibri" w:cs="Calibri"/>
          <w:bCs/>
          <w:sz w:val="21"/>
          <w:szCs w:val="21"/>
        </w:rPr>
        <w:t>a</w:t>
      </w:r>
      <w:r w:rsidRPr="00F073AC">
        <w:rPr>
          <w:rFonts w:ascii="Calibri" w:hAnsi="Calibri" w:cs="Calibri"/>
          <w:sz w:val="21"/>
          <w:szCs w:val="21"/>
        </w:rPr>
        <w:t>. W uzasadnionych przypadkach termin dla Inwestora może ulec przedłużeniu.</w:t>
      </w:r>
    </w:p>
    <w:p w14:paraId="7F7429ED" w14:textId="12E5209D" w:rsidR="00531183" w:rsidRPr="00F073AC" w:rsidRDefault="00531183" w:rsidP="00531183">
      <w:pPr>
        <w:pStyle w:val="xmsonormal"/>
        <w:numPr>
          <w:ilvl w:val="0"/>
          <w:numId w:val="52"/>
        </w:numPr>
        <w:spacing w:line="276" w:lineRule="auto"/>
        <w:jc w:val="both"/>
        <w:rPr>
          <w:rFonts w:asciiTheme="minorHAnsi" w:hAnsiTheme="minorHAnsi" w:cstheme="minorHAnsi"/>
          <w:sz w:val="21"/>
          <w:szCs w:val="21"/>
        </w:rPr>
      </w:pPr>
      <w:r w:rsidRPr="00F073AC">
        <w:rPr>
          <w:rFonts w:asciiTheme="minorHAnsi" w:hAnsiTheme="minorHAnsi" w:cstheme="minorHAnsi"/>
          <w:sz w:val="21"/>
          <w:szCs w:val="21"/>
        </w:rPr>
        <w:t>Inwestor ma prawo żądać od Generalnego Wykonawcy okazania wszelkich dokumentów świadczących, że materiał lub urządzenie</w:t>
      </w:r>
      <w:r w:rsidR="00612848">
        <w:rPr>
          <w:rFonts w:asciiTheme="minorHAnsi" w:hAnsiTheme="minorHAnsi" w:cstheme="minorHAnsi"/>
          <w:sz w:val="21"/>
          <w:szCs w:val="21"/>
        </w:rPr>
        <w:t xml:space="preserve"> jest dopuszczony do stosowania</w:t>
      </w:r>
      <w:r w:rsidRPr="00F073AC">
        <w:rPr>
          <w:rFonts w:asciiTheme="minorHAnsi" w:hAnsiTheme="minorHAnsi" w:cstheme="minorHAnsi"/>
          <w:sz w:val="21"/>
          <w:szCs w:val="21"/>
        </w:rPr>
        <w:t xml:space="preserve"> oraz wykonania przez niego badań jakościowo-ilościowych stosowanych materiałów i urządzeń we wskazanych przez niego laboratoriach.</w:t>
      </w:r>
    </w:p>
    <w:p w14:paraId="26796901" w14:textId="388DCCB1" w:rsidR="00531183" w:rsidRPr="00F073AC" w:rsidRDefault="00531183" w:rsidP="00531183">
      <w:pPr>
        <w:pStyle w:val="xmsonormal"/>
        <w:numPr>
          <w:ilvl w:val="0"/>
          <w:numId w:val="52"/>
        </w:numPr>
        <w:spacing w:before="0" w:beforeAutospacing="0" w:after="0" w:afterAutospacing="0" w:line="276" w:lineRule="auto"/>
        <w:ind w:left="357" w:hanging="357"/>
        <w:jc w:val="both"/>
        <w:rPr>
          <w:rFonts w:asciiTheme="minorHAnsi" w:hAnsiTheme="minorHAnsi" w:cstheme="minorHAnsi"/>
          <w:sz w:val="21"/>
          <w:szCs w:val="21"/>
        </w:rPr>
      </w:pPr>
      <w:r w:rsidRPr="00F073AC">
        <w:rPr>
          <w:rFonts w:ascii="Calibri" w:hAnsi="Calibri" w:cs="Calibri"/>
          <w:sz w:val="21"/>
          <w:szCs w:val="21"/>
        </w:rPr>
        <w:t xml:space="preserve">Roboty, które ze względu na zastosowany materiał bądź wykonanie nie będą odpowiadały Umowie lub przepisom lub zostaną wykonane z użyciem materiałów </w:t>
      </w:r>
      <w:r w:rsidR="00612848">
        <w:rPr>
          <w:rFonts w:ascii="Calibri" w:hAnsi="Calibri" w:cs="Calibri"/>
          <w:sz w:val="21"/>
          <w:szCs w:val="21"/>
        </w:rPr>
        <w:t>albo</w:t>
      </w:r>
      <w:r w:rsidRPr="00F073AC">
        <w:rPr>
          <w:rFonts w:ascii="Calibri" w:hAnsi="Calibri" w:cs="Calibri"/>
          <w:sz w:val="21"/>
          <w:szCs w:val="21"/>
        </w:rPr>
        <w:t xml:space="preserve"> urządzeń niezaakceptowanych przez Inwestora, nie zostaną przez Inwestora odebrane, jak również Inwestor nie będzie zobowiązany do zapłaty za te roboty Wynagrodzenia Umownego.</w:t>
      </w:r>
    </w:p>
    <w:p w14:paraId="2974C909" w14:textId="77777777" w:rsidR="00531183" w:rsidRPr="00837E58" w:rsidRDefault="00531183" w:rsidP="00531183">
      <w:pPr>
        <w:pStyle w:val="xmsonormal"/>
        <w:spacing w:before="0" w:beforeAutospacing="0" w:after="0" w:afterAutospacing="0" w:line="276" w:lineRule="auto"/>
        <w:ind w:left="357"/>
        <w:jc w:val="both"/>
        <w:rPr>
          <w:rFonts w:asciiTheme="minorHAnsi" w:hAnsiTheme="minorHAnsi" w:cstheme="minorHAnsi"/>
          <w:sz w:val="21"/>
          <w:szCs w:val="21"/>
        </w:rPr>
      </w:pPr>
    </w:p>
    <w:p w14:paraId="363EB370" w14:textId="45A779CB" w:rsidR="00573F60" w:rsidRPr="00F6078D" w:rsidRDefault="00573F60" w:rsidP="00F6078D">
      <w:pPr>
        <w:spacing w:after="0" w:line="276" w:lineRule="auto"/>
        <w:jc w:val="center"/>
        <w:rPr>
          <w:rFonts w:cstheme="minorHAnsi"/>
          <w:b/>
          <w:sz w:val="21"/>
          <w:szCs w:val="21"/>
        </w:rPr>
      </w:pPr>
      <w:r w:rsidRPr="00F65961">
        <w:rPr>
          <w:rFonts w:cstheme="minorHAnsi"/>
          <w:b/>
          <w:sz w:val="21"/>
          <w:szCs w:val="21"/>
        </w:rPr>
        <w:t xml:space="preserve">§ </w:t>
      </w:r>
      <w:r w:rsidR="004A32D8" w:rsidRPr="00F073AC">
        <w:rPr>
          <w:rFonts w:cstheme="minorHAnsi"/>
          <w:b/>
          <w:sz w:val="21"/>
          <w:szCs w:val="21"/>
        </w:rPr>
        <w:t>1</w:t>
      </w:r>
      <w:r w:rsidR="00531183" w:rsidRPr="00F073AC">
        <w:rPr>
          <w:rFonts w:cstheme="minorHAnsi"/>
          <w:b/>
          <w:sz w:val="21"/>
          <w:szCs w:val="21"/>
        </w:rPr>
        <w:t>9</w:t>
      </w:r>
      <w:r w:rsidRPr="00F65961">
        <w:rPr>
          <w:rFonts w:cstheme="minorHAnsi"/>
          <w:b/>
          <w:sz w:val="21"/>
          <w:szCs w:val="21"/>
        </w:rPr>
        <w:t xml:space="preserve"> </w:t>
      </w:r>
      <w:r w:rsidRPr="00F6078D">
        <w:rPr>
          <w:rFonts w:cstheme="minorHAnsi"/>
          <w:b/>
          <w:sz w:val="21"/>
          <w:szCs w:val="21"/>
        </w:rPr>
        <w:t>Zagospodarowanie odpadów</w:t>
      </w:r>
    </w:p>
    <w:p w14:paraId="3129266B" w14:textId="77777777" w:rsidR="004C27EC" w:rsidRPr="00F6078D" w:rsidRDefault="004C27EC" w:rsidP="00F6078D">
      <w:pPr>
        <w:spacing w:after="0" w:line="276" w:lineRule="auto"/>
        <w:jc w:val="center"/>
        <w:rPr>
          <w:rFonts w:cstheme="minorHAnsi"/>
          <w:b/>
          <w:sz w:val="21"/>
          <w:szCs w:val="21"/>
        </w:rPr>
      </w:pPr>
    </w:p>
    <w:p w14:paraId="60C5A042" w14:textId="0932DE9F" w:rsidR="00F95E6C" w:rsidRPr="00507F2D" w:rsidRDefault="00F95E6C" w:rsidP="00F95E6C">
      <w:pPr>
        <w:pStyle w:val="Bezodstpw"/>
        <w:numPr>
          <w:ilvl w:val="0"/>
          <w:numId w:val="27"/>
        </w:numPr>
        <w:spacing w:line="276" w:lineRule="auto"/>
        <w:jc w:val="both"/>
        <w:rPr>
          <w:sz w:val="21"/>
          <w:szCs w:val="21"/>
        </w:rPr>
      </w:pPr>
      <w:r w:rsidRPr="00507F2D">
        <w:rPr>
          <w:rStyle w:val="markedcontent"/>
          <w:sz w:val="21"/>
          <w:szCs w:val="21"/>
        </w:rPr>
        <w:t>Generalny Wykonawca jest uważany za wytwórcę</w:t>
      </w:r>
      <w:r w:rsidR="002E5FE4" w:rsidRPr="00507F2D">
        <w:rPr>
          <w:rStyle w:val="markedcontent"/>
          <w:sz w:val="21"/>
          <w:szCs w:val="21"/>
        </w:rPr>
        <w:t xml:space="preserve"> i</w:t>
      </w:r>
      <w:r w:rsidRPr="00507F2D">
        <w:rPr>
          <w:rStyle w:val="markedcontent"/>
          <w:sz w:val="21"/>
          <w:szCs w:val="21"/>
        </w:rPr>
        <w:t xml:space="preserve"> </w:t>
      </w:r>
      <w:r w:rsidR="002E5FE4" w:rsidRPr="00507F2D">
        <w:rPr>
          <w:rStyle w:val="markedcontent"/>
          <w:sz w:val="21"/>
          <w:szCs w:val="21"/>
        </w:rPr>
        <w:t xml:space="preserve">posiadacza </w:t>
      </w:r>
      <w:r w:rsidRPr="00507F2D">
        <w:rPr>
          <w:rStyle w:val="markedcontent"/>
          <w:sz w:val="21"/>
          <w:szCs w:val="21"/>
        </w:rPr>
        <w:t xml:space="preserve">odpadów w rozumieniu Ustawy </w:t>
      </w:r>
      <w:r w:rsidRPr="00507F2D">
        <w:rPr>
          <w:rFonts w:cstheme="minorHAnsi"/>
          <w:sz w:val="21"/>
          <w:szCs w:val="21"/>
        </w:rPr>
        <w:t>z dnia 14 grudnia 2012 r. o odpadach</w:t>
      </w:r>
      <w:r w:rsidRPr="00507F2D">
        <w:rPr>
          <w:rStyle w:val="markedcontent"/>
          <w:sz w:val="21"/>
          <w:szCs w:val="21"/>
        </w:rPr>
        <w:t xml:space="preserve"> (Dz.U. 2021 poz. 779 ze zm.)</w:t>
      </w:r>
      <w:r w:rsidR="00507F2D" w:rsidRPr="00507F2D">
        <w:rPr>
          <w:rStyle w:val="markedcontent"/>
          <w:sz w:val="21"/>
          <w:szCs w:val="21"/>
        </w:rPr>
        <w:t xml:space="preserve"> -</w:t>
      </w:r>
      <w:r w:rsidRPr="00507F2D">
        <w:rPr>
          <w:rFonts w:cstheme="minorHAnsi"/>
          <w:sz w:val="21"/>
          <w:szCs w:val="21"/>
        </w:rPr>
        <w:t xml:space="preserve"> chyba, że Inwestor podejmie inną decyzję w tym zakresie.</w:t>
      </w:r>
    </w:p>
    <w:p w14:paraId="45A5ABA5" w14:textId="77777777" w:rsidR="00E31DA2" w:rsidRPr="00507F2D" w:rsidRDefault="00F95E6C" w:rsidP="00E31DA2">
      <w:pPr>
        <w:pStyle w:val="Bezodstpw"/>
        <w:numPr>
          <w:ilvl w:val="0"/>
          <w:numId w:val="27"/>
        </w:numPr>
        <w:spacing w:line="276" w:lineRule="auto"/>
        <w:jc w:val="both"/>
        <w:rPr>
          <w:rFonts w:cstheme="minorHAnsi"/>
          <w:sz w:val="21"/>
          <w:szCs w:val="21"/>
        </w:rPr>
      </w:pPr>
      <w:r w:rsidRPr="00507F2D">
        <w:rPr>
          <w:rFonts w:cstheme="minorHAnsi"/>
          <w:sz w:val="21"/>
          <w:szCs w:val="21"/>
        </w:rPr>
        <w:t>Generalny Wykonawca zobowiązany jest do postępowania z odpadami w sposób zapewniający ochronę życia i zdrowia ludzkiego, a w szczególności do przestrzegania obowiązujących w tym zakresie przepisów prawa.</w:t>
      </w:r>
    </w:p>
    <w:p w14:paraId="63EC2185" w14:textId="22BC0C36" w:rsidR="00F6078D" w:rsidRPr="00E31DA2" w:rsidRDefault="00F95E6C" w:rsidP="00E31DA2">
      <w:pPr>
        <w:pStyle w:val="Bezodstpw"/>
        <w:numPr>
          <w:ilvl w:val="0"/>
          <w:numId w:val="27"/>
        </w:numPr>
        <w:spacing w:line="276" w:lineRule="auto"/>
        <w:jc w:val="both"/>
        <w:rPr>
          <w:rFonts w:cstheme="minorHAnsi"/>
          <w:sz w:val="21"/>
          <w:szCs w:val="21"/>
        </w:rPr>
      </w:pPr>
      <w:r w:rsidRPr="00507F2D">
        <w:rPr>
          <w:rFonts w:cstheme="minorHAnsi"/>
          <w:sz w:val="21"/>
          <w:szCs w:val="21"/>
        </w:rPr>
        <w:t xml:space="preserve">Generalny Wykonawca zobowiązany jest do </w:t>
      </w:r>
      <w:r w:rsidRPr="00507F2D">
        <w:rPr>
          <w:rStyle w:val="markedcontent"/>
          <w:sz w:val="21"/>
          <w:szCs w:val="21"/>
        </w:rPr>
        <w:t xml:space="preserve">zagospodarowania we własnym zakresie </w:t>
      </w:r>
      <w:r w:rsidR="00507F2D">
        <w:rPr>
          <w:rStyle w:val="markedcontent"/>
          <w:sz w:val="21"/>
          <w:szCs w:val="21"/>
        </w:rPr>
        <w:t>oraz</w:t>
      </w:r>
      <w:r w:rsidRPr="00507F2D">
        <w:rPr>
          <w:rStyle w:val="markedcontent"/>
          <w:sz w:val="21"/>
          <w:szCs w:val="21"/>
        </w:rPr>
        <w:t xml:space="preserve"> na własny koszt </w:t>
      </w:r>
      <w:r w:rsidR="00507F2D">
        <w:rPr>
          <w:rStyle w:val="markedcontent"/>
          <w:sz w:val="21"/>
          <w:szCs w:val="21"/>
        </w:rPr>
        <w:t xml:space="preserve">i bezpieczeństwo </w:t>
      </w:r>
      <w:r w:rsidRPr="00507F2D">
        <w:rPr>
          <w:rStyle w:val="markedcontent"/>
          <w:sz w:val="21"/>
          <w:szCs w:val="21"/>
        </w:rPr>
        <w:t xml:space="preserve">wytworzonych odpadów zgodnie z przepisami dotyczącymi gospodarki </w:t>
      </w:r>
      <w:r w:rsidRPr="00507F2D">
        <w:rPr>
          <w:rStyle w:val="highlight"/>
          <w:sz w:val="21"/>
          <w:szCs w:val="21"/>
        </w:rPr>
        <w:t>odpad</w:t>
      </w:r>
      <w:r w:rsidRPr="00507F2D">
        <w:rPr>
          <w:rStyle w:val="markedcontent"/>
          <w:sz w:val="21"/>
          <w:szCs w:val="21"/>
        </w:rPr>
        <w:t>ami</w:t>
      </w:r>
      <w:r w:rsidRPr="00507F2D">
        <w:rPr>
          <w:rFonts w:cstheme="minorHAnsi"/>
          <w:sz w:val="21"/>
          <w:szCs w:val="21"/>
        </w:rPr>
        <w:t xml:space="preserve">, w tym do usunięcia tych odpadów </w:t>
      </w:r>
      <w:r w:rsidRPr="00E31DA2">
        <w:rPr>
          <w:rFonts w:cstheme="minorHAnsi"/>
          <w:sz w:val="21"/>
          <w:szCs w:val="21"/>
        </w:rPr>
        <w:t>z terenu budowy.</w:t>
      </w:r>
    </w:p>
    <w:p w14:paraId="6A2E8FF1" w14:textId="77777777" w:rsidR="00F95E6C" w:rsidRPr="00F6078D" w:rsidRDefault="00F95E6C" w:rsidP="00F6078D">
      <w:pPr>
        <w:autoSpaceDE w:val="0"/>
        <w:autoSpaceDN w:val="0"/>
        <w:adjustRightInd w:val="0"/>
        <w:spacing w:after="0"/>
        <w:contextualSpacing/>
        <w:jc w:val="both"/>
        <w:rPr>
          <w:rFonts w:cstheme="minorHAnsi"/>
          <w:sz w:val="21"/>
          <w:szCs w:val="21"/>
        </w:rPr>
      </w:pPr>
    </w:p>
    <w:p w14:paraId="34A589CF" w14:textId="759EE0C1" w:rsidR="00F6078D" w:rsidRPr="00F6078D" w:rsidRDefault="00531183" w:rsidP="00F6078D">
      <w:pPr>
        <w:pStyle w:val="Bezodstpw"/>
        <w:jc w:val="center"/>
        <w:rPr>
          <w:rFonts w:cstheme="minorHAnsi"/>
          <w:b/>
          <w:sz w:val="21"/>
          <w:szCs w:val="21"/>
        </w:rPr>
      </w:pPr>
      <w:r>
        <w:rPr>
          <w:rFonts w:cstheme="minorHAnsi"/>
          <w:b/>
          <w:sz w:val="21"/>
          <w:szCs w:val="21"/>
        </w:rPr>
        <w:t xml:space="preserve">§ </w:t>
      </w:r>
      <w:r w:rsidRPr="00F073AC">
        <w:rPr>
          <w:rFonts w:cstheme="minorHAnsi"/>
          <w:b/>
          <w:sz w:val="21"/>
          <w:szCs w:val="21"/>
        </w:rPr>
        <w:t>20</w:t>
      </w:r>
      <w:r w:rsidR="00F6078D" w:rsidRPr="00F6078D">
        <w:rPr>
          <w:rFonts w:cstheme="minorHAnsi"/>
          <w:sz w:val="21"/>
          <w:szCs w:val="21"/>
        </w:rPr>
        <w:t xml:space="preserve"> </w:t>
      </w:r>
      <w:r w:rsidR="00F6078D" w:rsidRPr="00F6078D">
        <w:rPr>
          <w:rFonts w:cstheme="minorHAnsi"/>
          <w:b/>
          <w:sz w:val="21"/>
          <w:szCs w:val="21"/>
        </w:rPr>
        <w:t>Majątkowe prawa autorskie</w:t>
      </w:r>
    </w:p>
    <w:p w14:paraId="4DA49294" w14:textId="77777777" w:rsidR="00F6078D" w:rsidRPr="00F6078D" w:rsidRDefault="00F6078D" w:rsidP="00F6078D">
      <w:pPr>
        <w:pStyle w:val="Bezodstpw"/>
        <w:jc w:val="both"/>
        <w:rPr>
          <w:rFonts w:cstheme="minorHAnsi"/>
          <w:sz w:val="21"/>
          <w:szCs w:val="21"/>
        </w:rPr>
      </w:pPr>
    </w:p>
    <w:p w14:paraId="5DC1DBEA" w14:textId="19C23389" w:rsidR="00F6078D" w:rsidRPr="00F6078D" w:rsidRDefault="00F6078D" w:rsidP="00F6078D">
      <w:pPr>
        <w:pStyle w:val="Akapitzlist"/>
        <w:numPr>
          <w:ilvl w:val="0"/>
          <w:numId w:val="50"/>
        </w:numPr>
        <w:tabs>
          <w:tab w:val="left" w:pos="2520"/>
        </w:tabs>
        <w:spacing w:after="0"/>
        <w:jc w:val="both"/>
        <w:rPr>
          <w:rFonts w:asciiTheme="minorHAnsi" w:eastAsia="SimSun, 宋体" w:hAnsiTheme="minorHAnsi" w:cstheme="minorHAnsi"/>
          <w:sz w:val="21"/>
          <w:szCs w:val="21"/>
        </w:rPr>
      </w:pPr>
      <w:r w:rsidRPr="00F6078D">
        <w:rPr>
          <w:rFonts w:asciiTheme="minorHAnsi" w:hAnsiTheme="minorHAnsi" w:cstheme="minorHAnsi"/>
          <w:sz w:val="21"/>
          <w:szCs w:val="21"/>
        </w:rPr>
        <w:t xml:space="preserve">Z chwilą </w:t>
      </w:r>
      <w:r w:rsidR="00704998">
        <w:rPr>
          <w:rFonts w:asciiTheme="minorHAnsi" w:hAnsiTheme="minorHAnsi" w:cstheme="minorHAnsi"/>
          <w:sz w:val="21"/>
          <w:szCs w:val="21"/>
        </w:rPr>
        <w:t>o</w:t>
      </w:r>
      <w:r w:rsidRPr="00F6078D">
        <w:rPr>
          <w:rFonts w:asciiTheme="minorHAnsi" w:hAnsiTheme="minorHAnsi" w:cstheme="minorHAnsi"/>
          <w:sz w:val="21"/>
          <w:szCs w:val="21"/>
        </w:rPr>
        <w:t>dbioru końcowego, Generalny Wykonawca przenosi na Inwestora majątkowe prawa autorskie do utworów Generalnego Wykonawcy w rozumieniu ustawy z dnia 4 lutego 1994 r. o Prawie autorskim i prawach pokrewnych</w:t>
      </w:r>
      <w:r w:rsidR="00704998">
        <w:rPr>
          <w:rFonts w:asciiTheme="minorHAnsi" w:hAnsiTheme="minorHAnsi" w:cstheme="minorHAnsi"/>
          <w:sz w:val="21"/>
          <w:szCs w:val="21"/>
        </w:rPr>
        <w:t xml:space="preserve"> (Dz.U. 2021 poz. 1062 ze zm.)</w:t>
      </w:r>
      <w:r w:rsidRPr="00F6078D">
        <w:rPr>
          <w:rFonts w:asciiTheme="minorHAnsi" w:hAnsiTheme="minorHAnsi" w:cstheme="minorHAnsi"/>
          <w:sz w:val="21"/>
          <w:szCs w:val="21"/>
        </w:rPr>
        <w:t>, powstałych w wykonaniu Umowy, w szczególności do: rysunków, projektów zastępczych, obliczeń, ekspertyz, plan</w:t>
      </w:r>
      <w:r w:rsidR="00704998">
        <w:rPr>
          <w:rFonts w:asciiTheme="minorHAnsi" w:hAnsiTheme="minorHAnsi" w:cstheme="minorHAnsi"/>
          <w:sz w:val="21"/>
          <w:szCs w:val="21"/>
        </w:rPr>
        <w:t>ów</w:t>
      </w:r>
      <w:r w:rsidRPr="00F6078D">
        <w:rPr>
          <w:rFonts w:asciiTheme="minorHAnsi" w:hAnsiTheme="minorHAnsi" w:cstheme="minorHAnsi"/>
          <w:sz w:val="21"/>
          <w:szCs w:val="21"/>
        </w:rPr>
        <w:t>, dokumentacji powykonawczej (dalej: Utwory) lub odpowiednio całość nieograniczonych czasowo i terytorialnie niewyłącznych licencji, niezbędnych do korzystania z przekazanych Utworów</w:t>
      </w:r>
      <w:r w:rsidR="00704998">
        <w:rPr>
          <w:rFonts w:asciiTheme="minorHAnsi" w:hAnsiTheme="minorHAnsi" w:cstheme="minorHAnsi"/>
          <w:sz w:val="21"/>
          <w:szCs w:val="21"/>
        </w:rPr>
        <w:t>, jeżeli Generalny Wykonawca nie dysponuje majątkowymi prawami autorskimi do ww. Utworów</w:t>
      </w:r>
      <w:r w:rsidRPr="00F6078D">
        <w:rPr>
          <w:rFonts w:asciiTheme="minorHAnsi" w:hAnsiTheme="minorHAnsi" w:cstheme="minorHAnsi"/>
          <w:sz w:val="21"/>
          <w:szCs w:val="21"/>
        </w:rPr>
        <w:t>.</w:t>
      </w:r>
    </w:p>
    <w:p w14:paraId="10945A34" w14:textId="5F921AE4" w:rsidR="00F6078D" w:rsidRPr="00F6078D" w:rsidRDefault="00F6078D" w:rsidP="00F6078D">
      <w:pPr>
        <w:pStyle w:val="Akapitzlist"/>
        <w:numPr>
          <w:ilvl w:val="0"/>
          <w:numId w:val="50"/>
        </w:numPr>
        <w:tabs>
          <w:tab w:val="left" w:pos="2520"/>
        </w:tabs>
        <w:spacing w:after="0"/>
        <w:jc w:val="both"/>
        <w:rPr>
          <w:rFonts w:asciiTheme="minorHAnsi" w:eastAsia="SimSun, 宋体" w:hAnsiTheme="minorHAnsi" w:cstheme="minorHAnsi"/>
          <w:sz w:val="21"/>
          <w:szCs w:val="21"/>
        </w:rPr>
      </w:pPr>
      <w:r w:rsidRPr="00F6078D">
        <w:rPr>
          <w:rFonts w:asciiTheme="minorHAnsi" w:hAnsiTheme="minorHAnsi" w:cstheme="minorHAnsi"/>
          <w:sz w:val="21"/>
          <w:szCs w:val="21"/>
        </w:rPr>
        <w:t xml:space="preserve">Generalny Wykonawca udziela Inwestorowi prawa do wyłącznego </w:t>
      </w:r>
      <w:r w:rsidRPr="00F6078D">
        <w:rPr>
          <w:rFonts w:asciiTheme="minorHAnsi" w:eastAsia="SimSun, 宋体" w:hAnsiTheme="minorHAnsi" w:cstheme="minorHAnsi"/>
          <w:sz w:val="21"/>
          <w:szCs w:val="21"/>
        </w:rPr>
        <w:t>wykonywania i zezwalania na wykonywanie zależnych praw autorskich, na wszystkich znanych w dniu zawarcia Umowy polach eksploatacji, a w szczególności na następujących polach eksploatacji:</w:t>
      </w:r>
    </w:p>
    <w:p w14:paraId="2655408E" w14:textId="77777777" w:rsidR="00F6078D" w:rsidRPr="00F6078D" w:rsidRDefault="00F6078D" w:rsidP="00F6078D">
      <w:pPr>
        <w:pStyle w:val="Normalnywcity"/>
        <w:numPr>
          <w:ilvl w:val="0"/>
          <w:numId w:val="51"/>
        </w:numPr>
        <w:rPr>
          <w:rFonts w:asciiTheme="minorHAnsi" w:eastAsia="SimSun, 宋体" w:hAnsiTheme="minorHAnsi" w:cstheme="minorHAnsi"/>
          <w:sz w:val="21"/>
          <w:szCs w:val="21"/>
        </w:rPr>
      </w:pPr>
      <w:r w:rsidRPr="00F6078D">
        <w:rPr>
          <w:rFonts w:asciiTheme="minorHAnsi" w:eastAsia="SimSun, 宋体" w:hAnsiTheme="minorHAnsi" w:cstheme="minorHAnsi"/>
          <w:sz w:val="21"/>
          <w:szCs w:val="21"/>
        </w:rPr>
        <w:t>utrwalenie i zwielokrotnianie dowolnymi technikami, w tym drukarskimi, poligraficznymi, reprograficznymi, informatycznymi, cyfrowymi,</w:t>
      </w:r>
    </w:p>
    <w:p w14:paraId="2F9A3BE3" w14:textId="77777777" w:rsidR="00F6078D" w:rsidRPr="00F6078D" w:rsidRDefault="00F6078D" w:rsidP="00F6078D">
      <w:pPr>
        <w:pStyle w:val="Normalnywcity"/>
        <w:numPr>
          <w:ilvl w:val="0"/>
          <w:numId w:val="51"/>
        </w:numPr>
        <w:rPr>
          <w:rFonts w:asciiTheme="minorHAnsi" w:eastAsia="SimSun, 宋体" w:hAnsiTheme="minorHAnsi" w:cstheme="minorHAnsi"/>
          <w:sz w:val="21"/>
          <w:szCs w:val="21"/>
        </w:rPr>
      </w:pPr>
      <w:r w:rsidRPr="00F6078D">
        <w:rPr>
          <w:rFonts w:asciiTheme="minorHAnsi" w:eastAsia="SimSun, 宋体" w:hAnsiTheme="minorHAnsi" w:cstheme="minorHAnsi"/>
          <w:sz w:val="21"/>
          <w:szCs w:val="21"/>
        </w:rPr>
        <w:t>wykorzystywanie wielokrotne Utworów do realizacji celów, zadań związanych z realizacją Inwestycji przez Inwestora,</w:t>
      </w:r>
    </w:p>
    <w:p w14:paraId="317E493C" w14:textId="77777777" w:rsidR="00F6078D" w:rsidRPr="00F6078D" w:rsidRDefault="00F6078D" w:rsidP="00F6078D">
      <w:pPr>
        <w:pStyle w:val="Normalnywcity"/>
        <w:numPr>
          <w:ilvl w:val="0"/>
          <w:numId w:val="51"/>
        </w:numPr>
        <w:rPr>
          <w:rFonts w:asciiTheme="minorHAnsi" w:eastAsia="SimSun, 宋体" w:hAnsiTheme="minorHAnsi" w:cstheme="minorHAnsi"/>
          <w:sz w:val="21"/>
          <w:szCs w:val="21"/>
        </w:rPr>
      </w:pPr>
      <w:r w:rsidRPr="00F6078D">
        <w:rPr>
          <w:rFonts w:asciiTheme="minorHAnsi" w:eastAsia="SimSun, 宋体" w:hAnsiTheme="minorHAnsi" w:cstheme="minorHAnsi"/>
          <w:sz w:val="21"/>
          <w:szCs w:val="21"/>
        </w:rPr>
        <w:t>wprowadzenie do pamięci urządzeń cyfrowych,</w:t>
      </w:r>
    </w:p>
    <w:p w14:paraId="54CC5524" w14:textId="49344909" w:rsidR="00F6078D" w:rsidRPr="00F6078D" w:rsidRDefault="00F6078D" w:rsidP="00F6078D">
      <w:pPr>
        <w:pStyle w:val="Normalnywcity"/>
        <w:numPr>
          <w:ilvl w:val="0"/>
          <w:numId w:val="51"/>
        </w:numPr>
        <w:rPr>
          <w:rFonts w:asciiTheme="minorHAnsi" w:eastAsia="SimSun, 宋体" w:hAnsiTheme="minorHAnsi" w:cstheme="minorHAnsi"/>
          <w:sz w:val="21"/>
          <w:szCs w:val="21"/>
        </w:rPr>
      </w:pPr>
      <w:r w:rsidRPr="00F6078D">
        <w:rPr>
          <w:rFonts w:asciiTheme="minorHAnsi" w:eastAsia="SimSun, 宋体" w:hAnsiTheme="minorHAnsi" w:cstheme="minorHAnsi"/>
          <w:sz w:val="21"/>
          <w:szCs w:val="21"/>
        </w:rPr>
        <w:t xml:space="preserve">wykorzystanie w zakresie koniecznym dla prawidłowej eksploatacji utworu w przedsiębiorstwie </w:t>
      </w:r>
      <w:r w:rsidR="001E1776">
        <w:rPr>
          <w:rFonts w:asciiTheme="minorHAnsi" w:eastAsia="SimSun, 宋体" w:hAnsiTheme="minorHAnsi" w:cstheme="minorHAnsi"/>
          <w:sz w:val="21"/>
          <w:szCs w:val="21"/>
        </w:rPr>
        <w:t xml:space="preserve">Generalnego </w:t>
      </w:r>
      <w:r w:rsidRPr="00F6078D">
        <w:rPr>
          <w:rFonts w:asciiTheme="minorHAnsi" w:eastAsia="SimSun, 宋体" w:hAnsiTheme="minorHAnsi" w:cstheme="minorHAnsi"/>
          <w:sz w:val="21"/>
          <w:szCs w:val="21"/>
        </w:rPr>
        <w:t>Wykonawcy w dowolnym miejscu i czasie w dowolnej liczbie,</w:t>
      </w:r>
    </w:p>
    <w:p w14:paraId="3DEB37D2" w14:textId="603A0B97" w:rsidR="00F6078D" w:rsidRPr="00F6078D" w:rsidRDefault="00F6078D" w:rsidP="00F6078D">
      <w:pPr>
        <w:pStyle w:val="Normalnywcity"/>
        <w:numPr>
          <w:ilvl w:val="0"/>
          <w:numId w:val="51"/>
        </w:numPr>
        <w:rPr>
          <w:rFonts w:asciiTheme="minorHAnsi" w:eastAsia="SimSun, 宋体" w:hAnsiTheme="minorHAnsi" w:cstheme="minorHAnsi"/>
          <w:sz w:val="21"/>
          <w:szCs w:val="21"/>
        </w:rPr>
      </w:pPr>
      <w:r w:rsidRPr="00F6078D">
        <w:rPr>
          <w:rFonts w:asciiTheme="minorHAnsi" w:eastAsia="SimSun, 宋体" w:hAnsiTheme="minorHAnsi" w:cstheme="minorHAnsi"/>
          <w:sz w:val="21"/>
          <w:szCs w:val="21"/>
        </w:rPr>
        <w:t>udostępnienie innym wykonawcom, podwykonawcom, projektantom etc</w:t>
      </w:r>
      <w:r w:rsidR="00F65961">
        <w:rPr>
          <w:rFonts w:asciiTheme="minorHAnsi" w:eastAsia="SimSun, 宋体" w:hAnsiTheme="minorHAnsi" w:cstheme="minorHAnsi"/>
          <w:sz w:val="21"/>
          <w:szCs w:val="21"/>
        </w:rPr>
        <w:t>.</w:t>
      </w:r>
      <w:r w:rsidRPr="00F6078D">
        <w:rPr>
          <w:rFonts w:asciiTheme="minorHAnsi" w:eastAsia="SimSun, 宋体" w:hAnsiTheme="minorHAnsi" w:cstheme="minorHAnsi"/>
          <w:sz w:val="21"/>
          <w:szCs w:val="21"/>
        </w:rPr>
        <w:t>, w szczególności do pracowania lub modyfikacji dokumentacji projektowej,</w:t>
      </w:r>
    </w:p>
    <w:p w14:paraId="03C942CB" w14:textId="77777777" w:rsidR="00F6078D" w:rsidRPr="00F6078D" w:rsidRDefault="00F6078D" w:rsidP="00F6078D">
      <w:pPr>
        <w:pStyle w:val="Normalnywcity"/>
        <w:numPr>
          <w:ilvl w:val="0"/>
          <w:numId w:val="51"/>
        </w:numPr>
        <w:rPr>
          <w:rFonts w:asciiTheme="minorHAnsi" w:eastAsia="SimSun, 宋体" w:hAnsiTheme="minorHAnsi" w:cstheme="minorHAnsi"/>
          <w:sz w:val="21"/>
          <w:szCs w:val="21"/>
        </w:rPr>
      </w:pPr>
      <w:r w:rsidRPr="00F6078D">
        <w:rPr>
          <w:rFonts w:asciiTheme="minorHAnsi" w:eastAsia="SimSun, 宋体" w:hAnsiTheme="minorHAnsi" w:cstheme="minorHAnsi"/>
          <w:sz w:val="21"/>
          <w:szCs w:val="21"/>
        </w:rPr>
        <w:t>wprowadzanie zmian, poprawek, modyfikacji,</w:t>
      </w:r>
    </w:p>
    <w:p w14:paraId="71EC214E" w14:textId="77777777" w:rsidR="00F6078D" w:rsidRPr="00F6078D" w:rsidRDefault="00F6078D" w:rsidP="00F6078D">
      <w:pPr>
        <w:pStyle w:val="Normalnywcity"/>
        <w:numPr>
          <w:ilvl w:val="0"/>
          <w:numId w:val="51"/>
        </w:numPr>
        <w:rPr>
          <w:rFonts w:asciiTheme="minorHAnsi" w:eastAsia="SimSun, 宋体" w:hAnsiTheme="minorHAnsi" w:cstheme="minorHAnsi"/>
          <w:sz w:val="21"/>
          <w:szCs w:val="21"/>
        </w:rPr>
      </w:pPr>
      <w:r w:rsidRPr="00F6078D">
        <w:rPr>
          <w:rFonts w:asciiTheme="minorHAnsi" w:eastAsia="SimSun, 宋体" w:hAnsiTheme="minorHAnsi" w:cstheme="minorHAnsi"/>
          <w:sz w:val="21"/>
          <w:szCs w:val="21"/>
        </w:rPr>
        <w:t>wykorzystanie we wnioskach o dofinansowanie ze środków unijnych (fundusze UE),</w:t>
      </w:r>
    </w:p>
    <w:p w14:paraId="5B140E81" w14:textId="77777777" w:rsidR="00F6078D" w:rsidRPr="00F6078D" w:rsidRDefault="00F6078D" w:rsidP="00F6078D">
      <w:pPr>
        <w:pStyle w:val="Normalnywcity"/>
        <w:numPr>
          <w:ilvl w:val="0"/>
          <w:numId w:val="51"/>
        </w:numPr>
        <w:rPr>
          <w:rFonts w:asciiTheme="minorHAnsi" w:eastAsia="SimSun, 宋体" w:hAnsiTheme="minorHAnsi" w:cstheme="minorHAnsi"/>
          <w:sz w:val="21"/>
          <w:szCs w:val="21"/>
        </w:rPr>
      </w:pPr>
      <w:r w:rsidRPr="00F6078D">
        <w:rPr>
          <w:rFonts w:asciiTheme="minorHAnsi" w:eastAsia="SimSun, 宋体" w:hAnsiTheme="minorHAnsi" w:cstheme="minorHAnsi"/>
          <w:sz w:val="21"/>
          <w:szCs w:val="21"/>
        </w:rPr>
        <w:t>najem i dzierżawa.</w:t>
      </w:r>
    </w:p>
    <w:p w14:paraId="2B7D63E0" w14:textId="2DDB9545" w:rsidR="00F6078D" w:rsidRPr="00F6078D" w:rsidRDefault="00F6078D" w:rsidP="00F6078D">
      <w:pPr>
        <w:pStyle w:val="Bezodstpw"/>
        <w:numPr>
          <w:ilvl w:val="0"/>
          <w:numId w:val="50"/>
        </w:numPr>
        <w:spacing w:line="276" w:lineRule="auto"/>
        <w:jc w:val="both"/>
        <w:rPr>
          <w:rFonts w:cstheme="minorHAnsi"/>
          <w:sz w:val="21"/>
          <w:szCs w:val="21"/>
        </w:rPr>
      </w:pPr>
      <w:r w:rsidRPr="00F6078D">
        <w:rPr>
          <w:rFonts w:cstheme="minorHAnsi"/>
          <w:sz w:val="21"/>
          <w:szCs w:val="21"/>
        </w:rPr>
        <w:t>Generalny Wykonawca przenosi na rzecz Inwestora własność egzemplarzy i nośników</w:t>
      </w:r>
      <w:r w:rsidR="00F65961">
        <w:rPr>
          <w:rFonts w:cstheme="minorHAnsi"/>
          <w:sz w:val="21"/>
          <w:szCs w:val="21"/>
        </w:rPr>
        <w:t>,</w:t>
      </w:r>
      <w:r w:rsidRPr="00F6078D">
        <w:rPr>
          <w:rFonts w:cstheme="minorHAnsi"/>
          <w:sz w:val="21"/>
          <w:szCs w:val="21"/>
        </w:rPr>
        <w:t xml:space="preserve"> na jakich Utwory zostały utrwalone.</w:t>
      </w:r>
    </w:p>
    <w:p w14:paraId="6FA074B7" w14:textId="77777777" w:rsidR="00F6078D" w:rsidRPr="00F6078D" w:rsidRDefault="00F6078D" w:rsidP="00F6078D">
      <w:pPr>
        <w:pStyle w:val="Normalnywcity"/>
        <w:numPr>
          <w:ilvl w:val="0"/>
          <w:numId w:val="50"/>
        </w:numPr>
        <w:spacing w:line="276" w:lineRule="auto"/>
        <w:rPr>
          <w:rFonts w:asciiTheme="minorHAnsi" w:hAnsiTheme="minorHAnsi" w:cstheme="minorHAnsi"/>
          <w:sz w:val="21"/>
          <w:szCs w:val="21"/>
        </w:rPr>
      </w:pPr>
      <w:r w:rsidRPr="00F6078D">
        <w:rPr>
          <w:rFonts w:asciiTheme="minorHAnsi" w:eastAsia="SimSun, 宋体" w:hAnsiTheme="minorHAnsi" w:cstheme="minorHAnsi"/>
          <w:sz w:val="21"/>
          <w:szCs w:val="21"/>
        </w:rPr>
        <w:t xml:space="preserve">Rozpowszechnianie Utworów może </w:t>
      </w:r>
      <w:r w:rsidRPr="00F6078D">
        <w:rPr>
          <w:rFonts w:asciiTheme="minorHAnsi" w:hAnsiTheme="minorHAnsi" w:cstheme="minorHAnsi"/>
          <w:sz w:val="21"/>
          <w:szCs w:val="21"/>
        </w:rPr>
        <w:t>następować</w:t>
      </w:r>
      <w:r w:rsidRPr="00F6078D">
        <w:rPr>
          <w:rFonts w:asciiTheme="minorHAnsi" w:eastAsia="SimSun, 宋体" w:hAnsiTheme="minorHAnsi" w:cstheme="minorHAnsi"/>
          <w:sz w:val="21"/>
          <w:szCs w:val="21"/>
        </w:rPr>
        <w:t xml:space="preserve"> w całości, w części, fragmentach, samodzielnie, w połączeniu z dziełami innych podmiotów, w tym jako część dzieła zbiorowego, w formie elektronicznej i fizycznej, także po dokonaniu opracowań, przystosowań, uzupełnień lub innych zmian.</w:t>
      </w:r>
    </w:p>
    <w:p w14:paraId="522A279E" w14:textId="77777777" w:rsidR="00573F60" w:rsidRPr="00F6078D" w:rsidRDefault="00573F60" w:rsidP="00F6078D">
      <w:pPr>
        <w:spacing w:after="0" w:line="276" w:lineRule="auto"/>
        <w:jc w:val="center"/>
        <w:rPr>
          <w:rFonts w:cstheme="minorHAnsi"/>
          <w:b/>
          <w:sz w:val="21"/>
          <w:szCs w:val="21"/>
        </w:rPr>
      </w:pPr>
    </w:p>
    <w:p w14:paraId="0585DDFA" w14:textId="75ADBCCA" w:rsidR="00ED5B14" w:rsidRPr="00F6078D" w:rsidRDefault="008B5890" w:rsidP="00F6078D">
      <w:pPr>
        <w:spacing w:after="0" w:line="276" w:lineRule="auto"/>
        <w:jc w:val="center"/>
        <w:rPr>
          <w:rFonts w:cstheme="minorHAnsi"/>
          <w:b/>
          <w:sz w:val="21"/>
          <w:szCs w:val="21"/>
        </w:rPr>
      </w:pPr>
      <w:r w:rsidRPr="00F6078D">
        <w:rPr>
          <w:rFonts w:cstheme="minorHAnsi"/>
          <w:b/>
          <w:sz w:val="21"/>
          <w:szCs w:val="21"/>
        </w:rPr>
        <w:t xml:space="preserve">§ </w:t>
      </w:r>
      <w:r w:rsidR="00F6078D" w:rsidRPr="00F073AC">
        <w:rPr>
          <w:rFonts w:cstheme="minorHAnsi"/>
          <w:b/>
          <w:sz w:val="21"/>
          <w:szCs w:val="21"/>
        </w:rPr>
        <w:t>2</w:t>
      </w:r>
      <w:r w:rsidR="00531183" w:rsidRPr="00F073AC">
        <w:rPr>
          <w:rFonts w:cstheme="minorHAnsi"/>
          <w:b/>
          <w:sz w:val="21"/>
          <w:szCs w:val="21"/>
        </w:rPr>
        <w:t>1</w:t>
      </w:r>
      <w:r w:rsidRPr="00F65961">
        <w:rPr>
          <w:rFonts w:cstheme="minorHAnsi"/>
          <w:b/>
          <w:sz w:val="21"/>
          <w:szCs w:val="21"/>
        </w:rPr>
        <w:t xml:space="preserve"> </w:t>
      </w:r>
      <w:r w:rsidRPr="00F6078D">
        <w:rPr>
          <w:rFonts w:cstheme="minorHAnsi"/>
          <w:b/>
          <w:sz w:val="21"/>
          <w:szCs w:val="21"/>
        </w:rPr>
        <w:t xml:space="preserve">Postanowienia </w:t>
      </w:r>
      <w:r w:rsidR="00ED5B14" w:rsidRPr="00F6078D">
        <w:rPr>
          <w:rFonts w:cstheme="minorHAnsi"/>
          <w:b/>
          <w:sz w:val="21"/>
          <w:szCs w:val="21"/>
        </w:rPr>
        <w:t>końcowe</w:t>
      </w:r>
    </w:p>
    <w:p w14:paraId="0A529D5E" w14:textId="77777777" w:rsidR="00CF105B" w:rsidRPr="00F6078D" w:rsidRDefault="00CF105B" w:rsidP="00F6078D">
      <w:pPr>
        <w:spacing w:after="0" w:line="276" w:lineRule="auto"/>
        <w:jc w:val="center"/>
        <w:rPr>
          <w:rFonts w:cstheme="minorHAnsi"/>
          <w:b/>
          <w:sz w:val="21"/>
          <w:szCs w:val="21"/>
        </w:rPr>
      </w:pPr>
    </w:p>
    <w:p w14:paraId="73556598" w14:textId="7FAEFD32" w:rsidR="00CF105B" w:rsidRPr="00F6078D" w:rsidRDefault="00C9005C" w:rsidP="00F6078D">
      <w:pPr>
        <w:pStyle w:val="Akapitzlist"/>
        <w:numPr>
          <w:ilvl w:val="0"/>
          <w:numId w:val="7"/>
        </w:numPr>
        <w:spacing w:after="0"/>
        <w:jc w:val="both"/>
        <w:rPr>
          <w:rFonts w:asciiTheme="minorHAnsi" w:hAnsiTheme="minorHAnsi" w:cstheme="minorHAnsi"/>
          <w:sz w:val="21"/>
          <w:szCs w:val="21"/>
        </w:rPr>
      </w:pPr>
      <w:r w:rsidRPr="00F6078D">
        <w:rPr>
          <w:rFonts w:asciiTheme="minorHAnsi" w:hAnsiTheme="minorHAnsi" w:cstheme="minorHAnsi"/>
          <w:sz w:val="21"/>
          <w:szCs w:val="21"/>
        </w:rPr>
        <w:t>W toku wykonywania Umowy S</w:t>
      </w:r>
      <w:r w:rsidR="00CF105B" w:rsidRPr="00F6078D">
        <w:rPr>
          <w:rFonts w:asciiTheme="minorHAnsi" w:hAnsiTheme="minorHAnsi" w:cstheme="minorHAnsi"/>
          <w:sz w:val="21"/>
          <w:szCs w:val="21"/>
        </w:rPr>
        <w:t>trony zobowiązują się wzajemnie informować o okoliczności zmiany swoich adresów, pod rygorem przyjęcia, że korespondencja przesłana na adres wskazany na wstępie Umowy będzie uznana za prawidłowo doręczoną.</w:t>
      </w:r>
    </w:p>
    <w:p w14:paraId="703CD1AA" w14:textId="13E7626B" w:rsidR="00CF105B" w:rsidRPr="00F6078D" w:rsidRDefault="00CF105B" w:rsidP="00F6078D">
      <w:pPr>
        <w:pStyle w:val="Akapitzlist"/>
        <w:numPr>
          <w:ilvl w:val="0"/>
          <w:numId w:val="7"/>
        </w:numPr>
        <w:spacing w:after="0"/>
        <w:jc w:val="both"/>
        <w:rPr>
          <w:rFonts w:asciiTheme="minorHAnsi" w:hAnsiTheme="minorHAnsi" w:cstheme="minorHAnsi"/>
          <w:b/>
          <w:sz w:val="21"/>
          <w:szCs w:val="21"/>
        </w:rPr>
      </w:pPr>
      <w:r w:rsidRPr="00F6078D">
        <w:rPr>
          <w:rFonts w:asciiTheme="minorHAnsi" w:hAnsiTheme="minorHAnsi" w:cstheme="minorHAnsi"/>
          <w:sz w:val="21"/>
          <w:szCs w:val="21"/>
        </w:rPr>
        <w:t xml:space="preserve">Generalny Wykonawca zobowiązuje się do zachowania w poufności wszelkich informacji oraz dokumentów dotyczących Inwestora, związanych z wykonaniem Umowy, przekazanych mu </w:t>
      </w:r>
      <w:r w:rsidR="00F65961">
        <w:rPr>
          <w:rFonts w:asciiTheme="minorHAnsi" w:hAnsiTheme="minorHAnsi" w:cstheme="minorHAnsi"/>
          <w:sz w:val="21"/>
          <w:szCs w:val="21"/>
        </w:rPr>
        <w:t xml:space="preserve">w </w:t>
      </w:r>
      <w:r w:rsidRPr="00F6078D">
        <w:rPr>
          <w:rFonts w:asciiTheme="minorHAnsi" w:hAnsiTheme="minorHAnsi" w:cstheme="minorHAnsi"/>
          <w:sz w:val="21"/>
          <w:szCs w:val="21"/>
        </w:rPr>
        <w:t>wykonaniu Umowy zarówno przez samego Inwestora</w:t>
      </w:r>
      <w:r w:rsidR="00F65961">
        <w:rPr>
          <w:rFonts w:asciiTheme="minorHAnsi" w:hAnsiTheme="minorHAnsi" w:cstheme="minorHAnsi"/>
          <w:sz w:val="21"/>
          <w:szCs w:val="21"/>
        </w:rPr>
        <w:t>,</w:t>
      </w:r>
      <w:r w:rsidRPr="00F6078D">
        <w:rPr>
          <w:rFonts w:asciiTheme="minorHAnsi" w:hAnsiTheme="minorHAnsi" w:cstheme="minorHAnsi"/>
          <w:sz w:val="21"/>
          <w:szCs w:val="21"/>
        </w:rPr>
        <w:t xml:space="preserve"> jak i podmioty trzecie, </w:t>
      </w:r>
      <w:r w:rsidR="00704998">
        <w:rPr>
          <w:rFonts w:asciiTheme="minorHAnsi" w:hAnsiTheme="minorHAnsi" w:cstheme="minorHAnsi"/>
          <w:sz w:val="21"/>
          <w:szCs w:val="21"/>
        </w:rPr>
        <w:t xml:space="preserve">a także </w:t>
      </w:r>
      <w:r w:rsidRPr="00F6078D">
        <w:rPr>
          <w:rFonts w:asciiTheme="minorHAnsi" w:hAnsiTheme="minorHAnsi" w:cstheme="minorHAnsi"/>
          <w:sz w:val="21"/>
          <w:szCs w:val="21"/>
        </w:rPr>
        <w:t>samej treści Umowy</w:t>
      </w:r>
      <w:r w:rsidR="00F65961">
        <w:rPr>
          <w:rFonts w:asciiTheme="minorHAnsi" w:hAnsiTheme="minorHAnsi" w:cstheme="minorHAnsi"/>
          <w:sz w:val="21"/>
          <w:szCs w:val="21"/>
        </w:rPr>
        <w:t xml:space="preserve"> –</w:t>
      </w:r>
      <w:r w:rsidRPr="00F6078D">
        <w:rPr>
          <w:rFonts w:asciiTheme="minorHAnsi" w:hAnsiTheme="minorHAnsi" w:cstheme="minorHAnsi"/>
          <w:sz w:val="21"/>
          <w:szCs w:val="21"/>
        </w:rPr>
        <w:t xml:space="preserve"> chyba</w:t>
      </w:r>
      <w:r w:rsidR="00F65961">
        <w:rPr>
          <w:rFonts w:asciiTheme="minorHAnsi" w:hAnsiTheme="minorHAnsi" w:cstheme="minorHAnsi"/>
          <w:sz w:val="21"/>
          <w:szCs w:val="21"/>
        </w:rPr>
        <w:t>,</w:t>
      </w:r>
      <w:r w:rsidRPr="00F6078D">
        <w:rPr>
          <w:rFonts w:asciiTheme="minorHAnsi" w:hAnsiTheme="minorHAnsi" w:cstheme="minorHAnsi"/>
          <w:sz w:val="21"/>
          <w:szCs w:val="21"/>
        </w:rPr>
        <w:t xml:space="preserve"> że obowiązek ujawnienia takich informacji wynikać będzie z przepisów prawa lub wynikać będzie z obowiązku nałożonego przez organ władzy publicznej. W przypadku</w:t>
      </w:r>
      <w:r w:rsidR="00F65961">
        <w:rPr>
          <w:rFonts w:asciiTheme="minorHAnsi" w:hAnsiTheme="minorHAnsi" w:cstheme="minorHAnsi"/>
          <w:sz w:val="21"/>
          <w:szCs w:val="21"/>
        </w:rPr>
        <w:t>,</w:t>
      </w:r>
      <w:r w:rsidRPr="00F6078D">
        <w:rPr>
          <w:rFonts w:asciiTheme="minorHAnsi" w:hAnsiTheme="minorHAnsi" w:cstheme="minorHAnsi"/>
          <w:sz w:val="21"/>
          <w:szCs w:val="21"/>
        </w:rPr>
        <w:t xml:space="preserve"> w którym należyte wykonanie Umowy lub wykonanie obowiązków publicznoprawnych (w tym zapłata świadczeń publicznoprawnych) wymaga ujawnienia informacji jakie Generalny Wykonawca powinien zachować w poufności, Generalny Wykonawca zobowiąże podmioty </w:t>
      </w:r>
      <w:r w:rsidR="00704998">
        <w:rPr>
          <w:rFonts w:asciiTheme="minorHAnsi" w:hAnsiTheme="minorHAnsi" w:cstheme="minorHAnsi"/>
          <w:sz w:val="21"/>
          <w:szCs w:val="21"/>
        </w:rPr>
        <w:t xml:space="preserve">którym udostępnia informacji i dokumenty, </w:t>
      </w:r>
      <w:r w:rsidRPr="00F6078D">
        <w:rPr>
          <w:rFonts w:asciiTheme="minorHAnsi" w:hAnsiTheme="minorHAnsi" w:cstheme="minorHAnsi"/>
          <w:sz w:val="21"/>
          <w:szCs w:val="21"/>
        </w:rPr>
        <w:t xml:space="preserve">do zachowania w poufności przekazanych im </w:t>
      </w:r>
      <w:r w:rsidR="00704998">
        <w:rPr>
          <w:rFonts w:asciiTheme="minorHAnsi" w:hAnsiTheme="minorHAnsi" w:cstheme="minorHAnsi"/>
          <w:sz w:val="21"/>
          <w:szCs w:val="21"/>
        </w:rPr>
        <w:t xml:space="preserve">tych </w:t>
      </w:r>
      <w:r w:rsidRPr="00F6078D">
        <w:rPr>
          <w:rFonts w:asciiTheme="minorHAnsi" w:hAnsiTheme="minorHAnsi" w:cstheme="minorHAnsi"/>
          <w:sz w:val="21"/>
          <w:szCs w:val="21"/>
        </w:rPr>
        <w:t>informacji i dokumentów.</w:t>
      </w:r>
    </w:p>
    <w:p w14:paraId="1A49EE63" w14:textId="4BBF9BF0" w:rsidR="008B5890" w:rsidRPr="00F6078D" w:rsidRDefault="008B5890" w:rsidP="00F6078D">
      <w:pPr>
        <w:pStyle w:val="Akapitzlist"/>
        <w:numPr>
          <w:ilvl w:val="0"/>
          <w:numId w:val="7"/>
        </w:numPr>
        <w:spacing w:after="0"/>
        <w:jc w:val="both"/>
        <w:rPr>
          <w:rFonts w:asciiTheme="minorHAnsi" w:hAnsiTheme="minorHAnsi" w:cstheme="minorHAnsi"/>
          <w:sz w:val="21"/>
          <w:szCs w:val="21"/>
        </w:rPr>
      </w:pPr>
      <w:r w:rsidRPr="00F6078D">
        <w:rPr>
          <w:rFonts w:asciiTheme="minorHAnsi" w:hAnsiTheme="minorHAnsi" w:cstheme="minorHAnsi"/>
          <w:sz w:val="21"/>
          <w:szCs w:val="21"/>
        </w:rPr>
        <w:t>Jeżeli którekolwiek z postanowień Umowy jest lub stanie się nieważne lub Umowa zawierać będzie lukę,  nie narusza to ważności pozostałych postanowień Umowy. Zamiast nieważnych postanowień lub jako wypełnienie luki obowiązywać będzie odpowiednia regulacja, która w sposób możliwie bliski odpowiadać będzie temu, co Strony ustaliły lub temu, co ustaliłyby, gdyby zawarły takie postanowienie.</w:t>
      </w:r>
    </w:p>
    <w:p w14:paraId="196A1D6D" w14:textId="60DE1746" w:rsidR="00CF105B" w:rsidRPr="00F6078D" w:rsidRDefault="00CF105B" w:rsidP="00F6078D">
      <w:pPr>
        <w:pStyle w:val="Akapitzlist"/>
        <w:numPr>
          <w:ilvl w:val="0"/>
          <w:numId w:val="7"/>
        </w:numPr>
        <w:suppressAutoHyphens w:val="0"/>
        <w:spacing w:after="0"/>
        <w:contextualSpacing/>
        <w:jc w:val="both"/>
        <w:rPr>
          <w:rFonts w:asciiTheme="minorHAnsi" w:hAnsiTheme="minorHAnsi" w:cstheme="minorHAnsi"/>
          <w:bCs/>
          <w:sz w:val="21"/>
          <w:szCs w:val="21"/>
        </w:rPr>
      </w:pPr>
      <w:r w:rsidRPr="00F6078D">
        <w:rPr>
          <w:rFonts w:asciiTheme="minorHAnsi" w:hAnsiTheme="minorHAnsi" w:cstheme="minorHAnsi"/>
          <w:bCs/>
          <w:sz w:val="21"/>
          <w:szCs w:val="21"/>
        </w:rPr>
        <w:lastRenderedPageBreak/>
        <w:t xml:space="preserve">Żadna ze Stron nie może dokonać przeniesienia całości lub części praw (cesja wierzytelności) </w:t>
      </w:r>
      <w:r w:rsidRPr="00F6078D">
        <w:rPr>
          <w:rFonts w:asciiTheme="minorHAnsi" w:hAnsiTheme="minorHAnsi" w:cstheme="minorHAnsi"/>
          <w:bCs/>
          <w:sz w:val="21"/>
          <w:szCs w:val="21"/>
        </w:rPr>
        <w:br/>
        <w:t>ani obowiązków (przejęcie długu) wynikających z Umowy na osoby trzecie, bez uprzedniej pisemnej zgody drugiej Strony</w:t>
      </w:r>
      <w:r w:rsidR="00C9005C" w:rsidRPr="00F6078D">
        <w:rPr>
          <w:rFonts w:asciiTheme="minorHAnsi" w:hAnsiTheme="minorHAnsi" w:cstheme="minorHAnsi"/>
          <w:bCs/>
          <w:sz w:val="21"/>
          <w:szCs w:val="21"/>
        </w:rPr>
        <w:t>, z wyjątkiem przypadków przewidzianych w Umowie</w:t>
      </w:r>
      <w:r w:rsidRPr="00F6078D">
        <w:rPr>
          <w:rFonts w:asciiTheme="minorHAnsi" w:hAnsiTheme="minorHAnsi" w:cstheme="minorHAnsi"/>
          <w:bCs/>
          <w:sz w:val="21"/>
          <w:szCs w:val="21"/>
        </w:rPr>
        <w:t>.</w:t>
      </w:r>
    </w:p>
    <w:p w14:paraId="486F8683" w14:textId="193862D5" w:rsidR="008B5890" w:rsidRPr="00F6078D" w:rsidRDefault="00CF105B" w:rsidP="00F6078D">
      <w:pPr>
        <w:pStyle w:val="Akapitzlist"/>
        <w:numPr>
          <w:ilvl w:val="0"/>
          <w:numId w:val="7"/>
        </w:numPr>
        <w:spacing w:after="0"/>
        <w:jc w:val="both"/>
        <w:rPr>
          <w:rFonts w:asciiTheme="minorHAnsi" w:hAnsiTheme="minorHAnsi" w:cstheme="minorHAnsi"/>
          <w:sz w:val="21"/>
          <w:szCs w:val="21"/>
        </w:rPr>
      </w:pPr>
      <w:r w:rsidRPr="00F6078D">
        <w:rPr>
          <w:rFonts w:asciiTheme="minorHAnsi" w:hAnsiTheme="minorHAnsi" w:cstheme="minorHAnsi"/>
          <w:sz w:val="21"/>
          <w:szCs w:val="21"/>
        </w:rPr>
        <w:t xml:space="preserve">Spory wynikłe na tle wykonania niniejszej Umowy </w:t>
      </w:r>
      <w:r w:rsidR="00C9005C" w:rsidRPr="00F6078D">
        <w:rPr>
          <w:rFonts w:asciiTheme="minorHAnsi" w:hAnsiTheme="minorHAnsi" w:cstheme="minorHAnsi"/>
          <w:sz w:val="21"/>
          <w:szCs w:val="21"/>
        </w:rPr>
        <w:t>S</w:t>
      </w:r>
      <w:r w:rsidRPr="00F6078D">
        <w:rPr>
          <w:rFonts w:asciiTheme="minorHAnsi" w:hAnsiTheme="minorHAnsi" w:cstheme="minorHAnsi"/>
          <w:sz w:val="21"/>
          <w:szCs w:val="21"/>
        </w:rPr>
        <w:t xml:space="preserve">trony zobowiązują się rozstrzygać polubownie. </w:t>
      </w:r>
      <w:r w:rsidR="008B5890" w:rsidRPr="00F6078D">
        <w:rPr>
          <w:rFonts w:asciiTheme="minorHAnsi" w:hAnsiTheme="minorHAnsi" w:cstheme="minorHAnsi"/>
          <w:sz w:val="21"/>
          <w:szCs w:val="21"/>
        </w:rPr>
        <w:t>Sądami właściwymi dla rozstrzygania sporów wynikających z Umowy, są sądy właściwe dla Inwestora</w:t>
      </w:r>
      <w:r w:rsidRPr="00F6078D">
        <w:rPr>
          <w:rFonts w:asciiTheme="minorHAnsi" w:hAnsiTheme="minorHAnsi" w:cstheme="minorHAnsi"/>
          <w:sz w:val="21"/>
          <w:szCs w:val="21"/>
        </w:rPr>
        <w:t>.</w:t>
      </w:r>
    </w:p>
    <w:p w14:paraId="7841782D" w14:textId="7EEFA94C" w:rsidR="008B5890" w:rsidRPr="00F6078D" w:rsidRDefault="008B5890" w:rsidP="00F6078D">
      <w:pPr>
        <w:pStyle w:val="Akapitzlist"/>
        <w:numPr>
          <w:ilvl w:val="0"/>
          <w:numId w:val="7"/>
        </w:numPr>
        <w:spacing w:after="0"/>
        <w:jc w:val="both"/>
        <w:rPr>
          <w:rFonts w:asciiTheme="minorHAnsi" w:hAnsiTheme="minorHAnsi" w:cstheme="minorHAnsi"/>
          <w:sz w:val="21"/>
          <w:szCs w:val="21"/>
        </w:rPr>
      </w:pPr>
      <w:r w:rsidRPr="00F6078D">
        <w:rPr>
          <w:rFonts w:asciiTheme="minorHAnsi" w:hAnsiTheme="minorHAnsi" w:cstheme="minorHAnsi"/>
          <w:sz w:val="21"/>
          <w:szCs w:val="21"/>
        </w:rPr>
        <w:t>Zmiany Umowy, w tym wszelkie dodatkowe ustalenia</w:t>
      </w:r>
      <w:r w:rsidR="00F65961">
        <w:rPr>
          <w:rFonts w:asciiTheme="minorHAnsi" w:hAnsiTheme="minorHAnsi" w:cstheme="minorHAnsi"/>
          <w:sz w:val="21"/>
          <w:szCs w:val="21"/>
        </w:rPr>
        <w:t>,</w:t>
      </w:r>
      <w:r w:rsidRPr="00F6078D">
        <w:rPr>
          <w:rFonts w:asciiTheme="minorHAnsi" w:hAnsiTheme="minorHAnsi" w:cstheme="minorHAnsi"/>
          <w:sz w:val="21"/>
          <w:szCs w:val="21"/>
        </w:rPr>
        <w:t xml:space="preserve"> wymagają formy pisemnej pod rygorem nieważności.</w:t>
      </w:r>
    </w:p>
    <w:p w14:paraId="645113B5" w14:textId="77777777" w:rsidR="00CF105B" w:rsidRPr="00F6078D" w:rsidRDefault="00CF105B" w:rsidP="00F6078D">
      <w:pPr>
        <w:pStyle w:val="NormalnyWeb"/>
        <w:numPr>
          <w:ilvl w:val="0"/>
          <w:numId w:val="7"/>
        </w:numPr>
        <w:spacing w:before="0" w:after="0" w:line="276" w:lineRule="auto"/>
        <w:rPr>
          <w:rFonts w:asciiTheme="minorHAnsi" w:hAnsiTheme="minorHAnsi" w:cstheme="minorHAnsi"/>
          <w:b/>
          <w:bCs/>
          <w:sz w:val="21"/>
          <w:szCs w:val="21"/>
        </w:rPr>
      </w:pPr>
      <w:r w:rsidRPr="00F6078D">
        <w:rPr>
          <w:rFonts w:asciiTheme="minorHAnsi" w:hAnsiTheme="minorHAnsi" w:cstheme="minorHAnsi"/>
          <w:sz w:val="21"/>
          <w:szCs w:val="21"/>
        </w:rPr>
        <w:t>Wszelkie załączniki wymienione w treści Umowy stanowią jej integralną część.</w:t>
      </w:r>
    </w:p>
    <w:p w14:paraId="678CB06C" w14:textId="77777777" w:rsidR="00CF105B" w:rsidRPr="00F6078D" w:rsidRDefault="00CF105B" w:rsidP="00F6078D">
      <w:pPr>
        <w:pStyle w:val="Akapitzlist"/>
        <w:numPr>
          <w:ilvl w:val="0"/>
          <w:numId w:val="7"/>
        </w:numPr>
        <w:suppressAutoHyphens w:val="0"/>
        <w:spacing w:after="0"/>
        <w:contextualSpacing/>
        <w:jc w:val="both"/>
        <w:rPr>
          <w:rFonts w:asciiTheme="minorHAnsi" w:hAnsiTheme="minorHAnsi" w:cstheme="minorHAnsi"/>
          <w:bCs/>
          <w:sz w:val="21"/>
          <w:szCs w:val="21"/>
        </w:rPr>
      </w:pPr>
      <w:r w:rsidRPr="00F6078D">
        <w:rPr>
          <w:rFonts w:asciiTheme="minorHAnsi" w:hAnsiTheme="minorHAnsi" w:cstheme="minorHAnsi"/>
          <w:bCs/>
          <w:sz w:val="21"/>
          <w:szCs w:val="21"/>
        </w:rPr>
        <w:t>Umowa została sporządzona w dwóch jednobrzmiących egzemplarzach, po jednym dla każdej ze Stron.</w:t>
      </w:r>
    </w:p>
    <w:p w14:paraId="163D87D3" w14:textId="77777777" w:rsidR="003D63A5" w:rsidRPr="00F6078D" w:rsidRDefault="003D63A5" w:rsidP="00F6078D">
      <w:pPr>
        <w:spacing w:after="0" w:line="276" w:lineRule="auto"/>
        <w:contextualSpacing/>
        <w:jc w:val="both"/>
        <w:rPr>
          <w:rFonts w:cstheme="minorHAnsi"/>
          <w:bCs/>
          <w:sz w:val="21"/>
          <w:szCs w:val="21"/>
        </w:rPr>
      </w:pPr>
    </w:p>
    <w:p w14:paraId="51906A2A" w14:textId="77777777" w:rsidR="003D63A5" w:rsidRDefault="003D63A5" w:rsidP="00F6078D">
      <w:pPr>
        <w:spacing w:after="0" w:line="276" w:lineRule="auto"/>
        <w:contextualSpacing/>
        <w:jc w:val="both"/>
        <w:rPr>
          <w:rFonts w:cstheme="minorHAnsi"/>
          <w:bCs/>
          <w:sz w:val="21"/>
          <w:szCs w:val="21"/>
        </w:rPr>
      </w:pPr>
    </w:p>
    <w:p w14:paraId="155D684D" w14:textId="77777777" w:rsidR="003A12CA" w:rsidRDefault="003A12CA" w:rsidP="00F6078D">
      <w:pPr>
        <w:spacing w:after="0" w:line="276" w:lineRule="auto"/>
        <w:contextualSpacing/>
        <w:jc w:val="both"/>
        <w:rPr>
          <w:rFonts w:cstheme="minorHAnsi"/>
          <w:bCs/>
          <w:sz w:val="21"/>
          <w:szCs w:val="2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A12CA" w14:paraId="25A66B29" w14:textId="77777777" w:rsidTr="003A12CA">
        <w:tc>
          <w:tcPr>
            <w:tcW w:w="4530" w:type="dxa"/>
          </w:tcPr>
          <w:p w14:paraId="6206F5DA" w14:textId="48A11B41" w:rsidR="003A12CA" w:rsidRDefault="003A12CA" w:rsidP="003A12CA">
            <w:pPr>
              <w:spacing w:line="276" w:lineRule="auto"/>
              <w:contextualSpacing/>
              <w:jc w:val="center"/>
              <w:rPr>
                <w:rFonts w:cstheme="minorHAnsi"/>
                <w:bCs/>
                <w:sz w:val="21"/>
                <w:szCs w:val="21"/>
              </w:rPr>
            </w:pPr>
            <w:r w:rsidRPr="00F6078D">
              <w:rPr>
                <w:rFonts w:cstheme="minorHAnsi"/>
                <w:bCs/>
                <w:sz w:val="21"/>
                <w:szCs w:val="21"/>
              </w:rPr>
              <w:t>………………………………………………</w:t>
            </w:r>
          </w:p>
        </w:tc>
        <w:tc>
          <w:tcPr>
            <w:tcW w:w="4531" w:type="dxa"/>
          </w:tcPr>
          <w:p w14:paraId="4012A08F" w14:textId="679F652D" w:rsidR="003A12CA" w:rsidRDefault="003A12CA" w:rsidP="003A12CA">
            <w:pPr>
              <w:spacing w:line="276" w:lineRule="auto"/>
              <w:contextualSpacing/>
              <w:jc w:val="center"/>
              <w:rPr>
                <w:rFonts w:cstheme="minorHAnsi"/>
                <w:bCs/>
                <w:sz w:val="21"/>
                <w:szCs w:val="21"/>
              </w:rPr>
            </w:pPr>
            <w:r w:rsidRPr="00F6078D">
              <w:rPr>
                <w:rFonts w:cstheme="minorHAnsi"/>
                <w:bCs/>
                <w:sz w:val="21"/>
                <w:szCs w:val="21"/>
              </w:rPr>
              <w:t>………………………………………………</w:t>
            </w:r>
          </w:p>
        </w:tc>
      </w:tr>
      <w:tr w:rsidR="003A12CA" w14:paraId="2B6B2BD2" w14:textId="77777777" w:rsidTr="003A12CA">
        <w:tc>
          <w:tcPr>
            <w:tcW w:w="4530" w:type="dxa"/>
          </w:tcPr>
          <w:p w14:paraId="7C69DC3B" w14:textId="78972EDE" w:rsidR="003A12CA" w:rsidRDefault="003A12CA" w:rsidP="003A12CA">
            <w:pPr>
              <w:spacing w:line="276" w:lineRule="auto"/>
              <w:contextualSpacing/>
              <w:jc w:val="center"/>
              <w:rPr>
                <w:rFonts w:cstheme="minorHAnsi"/>
                <w:bCs/>
                <w:sz w:val="21"/>
                <w:szCs w:val="21"/>
              </w:rPr>
            </w:pPr>
            <w:r w:rsidRPr="00F6078D">
              <w:rPr>
                <w:rFonts w:cstheme="minorHAnsi"/>
                <w:b/>
                <w:bCs/>
                <w:sz w:val="21"/>
                <w:szCs w:val="21"/>
              </w:rPr>
              <w:t>Generalny Wykonawca</w:t>
            </w:r>
          </w:p>
        </w:tc>
        <w:tc>
          <w:tcPr>
            <w:tcW w:w="4531" w:type="dxa"/>
          </w:tcPr>
          <w:p w14:paraId="0432C98F" w14:textId="513FBDB3" w:rsidR="003A12CA" w:rsidRDefault="003A12CA" w:rsidP="003A12CA">
            <w:pPr>
              <w:spacing w:line="276" w:lineRule="auto"/>
              <w:contextualSpacing/>
              <w:jc w:val="center"/>
              <w:rPr>
                <w:rFonts w:cstheme="minorHAnsi"/>
                <w:bCs/>
                <w:sz w:val="21"/>
                <w:szCs w:val="21"/>
              </w:rPr>
            </w:pPr>
            <w:r w:rsidRPr="00F6078D">
              <w:rPr>
                <w:rFonts w:cstheme="minorHAnsi"/>
                <w:b/>
                <w:bCs/>
                <w:sz w:val="21"/>
                <w:szCs w:val="21"/>
              </w:rPr>
              <w:t>Inwestor</w:t>
            </w:r>
          </w:p>
        </w:tc>
      </w:tr>
    </w:tbl>
    <w:p w14:paraId="2C45B629" w14:textId="28EE18F2" w:rsidR="003D63A5" w:rsidRPr="00F6078D" w:rsidRDefault="003D63A5" w:rsidP="003A12CA">
      <w:pPr>
        <w:spacing w:after="0" w:line="276" w:lineRule="auto"/>
        <w:contextualSpacing/>
        <w:jc w:val="center"/>
        <w:rPr>
          <w:rFonts w:cstheme="minorHAnsi"/>
          <w:b/>
          <w:bCs/>
          <w:sz w:val="21"/>
          <w:szCs w:val="21"/>
        </w:rPr>
      </w:pPr>
      <w:r w:rsidRPr="00F6078D">
        <w:rPr>
          <w:rFonts w:cstheme="minorHAnsi"/>
          <w:b/>
          <w:bCs/>
          <w:sz w:val="21"/>
          <w:szCs w:val="21"/>
        </w:rPr>
        <w:t xml:space="preserve">                                                                               </w:t>
      </w:r>
    </w:p>
    <w:p w14:paraId="21A945C2" w14:textId="77777777" w:rsidR="008B5890" w:rsidRDefault="008B5890" w:rsidP="00F6078D">
      <w:pPr>
        <w:spacing w:after="0"/>
        <w:rPr>
          <w:rFonts w:cstheme="minorHAnsi"/>
          <w:b/>
          <w:sz w:val="21"/>
          <w:szCs w:val="21"/>
        </w:rPr>
      </w:pPr>
    </w:p>
    <w:p w14:paraId="0E5CC7D6" w14:textId="77777777" w:rsidR="00E13C73" w:rsidRPr="00F6078D" w:rsidRDefault="00E13C73" w:rsidP="00F6078D">
      <w:pPr>
        <w:spacing w:after="0"/>
        <w:rPr>
          <w:rFonts w:cstheme="minorHAnsi"/>
          <w:b/>
          <w:sz w:val="21"/>
          <w:szCs w:val="21"/>
        </w:rPr>
      </w:pPr>
    </w:p>
    <w:p w14:paraId="7BA17EC2" w14:textId="77777777" w:rsidR="00ED5B14" w:rsidRPr="00F6078D" w:rsidRDefault="00ED5B14" w:rsidP="00F6078D">
      <w:pPr>
        <w:spacing w:after="0"/>
        <w:rPr>
          <w:rFonts w:cstheme="minorHAnsi"/>
          <w:b/>
          <w:sz w:val="21"/>
          <w:szCs w:val="21"/>
        </w:rPr>
      </w:pPr>
      <w:r w:rsidRPr="00F6078D">
        <w:rPr>
          <w:rFonts w:cstheme="minorHAnsi"/>
          <w:b/>
          <w:sz w:val="21"/>
          <w:szCs w:val="21"/>
        </w:rPr>
        <w:t>Załączniki</w:t>
      </w:r>
    </w:p>
    <w:p w14:paraId="7D88DF7C" w14:textId="75E2CAEA" w:rsidR="00ED5B14" w:rsidRPr="00F6078D" w:rsidRDefault="00ED5B14" w:rsidP="00F6078D">
      <w:pPr>
        <w:pStyle w:val="NormalnyWeb"/>
        <w:numPr>
          <w:ilvl w:val="0"/>
          <w:numId w:val="6"/>
        </w:numPr>
        <w:tabs>
          <w:tab w:val="clear" w:pos="720"/>
          <w:tab w:val="left" w:pos="709"/>
          <w:tab w:val="left" w:pos="2552"/>
        </w:tabs>
        <w:spacing w:before="0" w:after="0"/>
        <w:ind w:left="2835" w:hanging="2486"/>
        <w:rPr>
          <w:rFonts w:asciiTheme="minorHAnsi" w:hAnsiTheme="minorHAnsi" w:cstheme="minorHAnsi"/>
          <w:sz w:val="21"/>
          <w:szCs w:val="21"/>
        </w:rPr>
      </w:pPr>
      <w:r w:rsidRPr="00F6078D">
        <w:rPr>
          <w:rFonts w:asciiTheme="minorHAnsi" w:hAnsiTheme="minorHAnsi" w:cstheme="minorHAnsi"/>
          <w:sz w:val="21"/>
          <w:szCs w:val="21"/>
        </w:rPr>
        <w:t>Załącznik Nr 1</w:t>
      </w:r>
      <w:r w:rsidRPr="00F6078D">
        <w:rPr>
          <w:rFonts w:asciiTheme="minorHAnsi" w:hAnsiTheme="minorHAnsi" w:cstheme="minorHAnsi"/>
          <w:sz w:val="21"/>
          <w:szCs w:val="21"/>
        </w:rPr>
        <w:tab/>
        <w:t>-</w:t>
      </w:r>
      <w:r w:rsidRPr="00F6078D">
        <w:rPr>
          <w:rFonts w:asciiTheme="minorHAnsi" w:hAnsiTheme="minorHAnsi" w:cstheme="minorHAnsi"/>
          <w:sz w:val="21"/>
          <w:szCs w:val="21"/>
        </w:rPr>
        <w:tab/>
        <w:t>Ostateczna oferta</w:t>
      </w:r>
      <w:r w:rsidR="001E1776">
        <w:rPr>
          <w:rFonts w:asciiTheme="minorHAnsi" w:hAnsiTheme="minorHAnsi" w:cstheme="minorHAnsi"/>
          <w:sz w:val="21"/>
          <w:szCs w:val="21"/>
        </w:rPr>
        <w:t xml:space="preserve"> Generalnego</w:t>
      </w:r>
      <w:r w:rsidRPr="00F6078D">
        <w:rPr>
          <w:rFonts w:asciiTheme="minorHAnsi" w:hAnsiTheme="minorHAnsi" w:cstheme="minorHAnsi"/>
          <w:sz w:val="21"/>
          <w:szCs w:val="21"/>
        </w:rPr>
        <w:t xml:space="preserve"> Wykonawcy</w:t>
      </w:r>
      <w:r w:rsidR="005561B6">
        <w:rPr>
          <w:rFonts w:asciiTheme="minorHAnsi" w:hAnsiTheme="minorHAnsi" w:cstheme="minorHAnsi"/>
          <w:sz w:val="21"/>
          <w:szCs w:val="21"/>
        </w:rPr>
        <w:t>,</w:t>
      </w:r>
    </w:p>
    <w:p w14:paraId="06F29542" w14:textId="018C74FA" w:rsidR="00ED5B14" w:rsidRPr="00F6078D" w:rsidRDefault="00ED5B14" w:rsidP="00F6078D">
      <w:pPr>
        <w:pStyle w:val="NormalnyWeb"/>
        <w:numPr>
          <w:ilvl w:val="0"/>
          <w:numId w:val="6"/>
        </w:numPr>
        <w:tabs>
          <w:tab w:val="clear" w:pos="720"/>
          <w:tab w:val="left" w:pos="709"/>
          <w:tab w:val="left" w:pos="2552"/>
        </w:tabs>
        <w:spacing w:before="0" w:after="0"/>
        <w:ind w:left="2835" w:hanging="2486"/>
        <w:rPr>
          <w:rFonts w:asciiTheme="minorHAnsi" w:hAnsiTheme="minorHAnsi" w:cstheme="minorHAnsi"/>
          <w:sz w:val="21"/>
          <w:szCs w:val="21"/>
        </w:rPr>
      </w:pPr>
      <w:r w:rsidRPr="00F6078D">
        <w:rPr>
          <w:rFonts w:asciiTheme="minorHAnsi" w:hAnsiTheme="minorHAnsi" w:cstheme="minorHAnsi"/>
          <w:sz w:val="21"/>
          <w:szCs w:val="21"/>
        </w:rPr>
        <w:t>Załącznik Nr 2</w:t>
      </w:r>
      <w:r w:rsidRPr="00F6078D">
        <w:rPr>
          <w:rFonts w:asciiTheme="minorHAnsi" w:hAnsiTheme="minorHAnsi" w:cstheme="minorHAnsi"/>
          <w:sz w:val="21"/>
          <w:szCs w:val="21"/>
        </w:rPr>
        <w:tab/>
        <w:t>-</w:t>
      </w:r>
      <w:r w:rsidRPr="00F6078D">
        <w:rPr>
          <w:rFonts w:asciiTheme="minorHAnsi" w:hAnsiTheme="minorHAnsi" w:cstheme="minorHAnsi"/>
          <w:sz w:val="21"/>
          <w:szCs w:val="21"/>
        </w:rPr>
        <w:tab/>
      </w:r>
      <w:r w:rsidR="00BD04B3" w:rsidRPr="00F6078D">
        <w:rPr>
          <w:rFonts w:asciiTheme="minorHAnsi" w:hAnsiTheme="minorHAnsi" w:cstheme="minorHAnsi"/>
          <w:sz w:val="21"/>
          <w:szCs w:val="21"/>
        </w:rPr>
        <w:t>wzór protokołu przekazania terenu budowy</w:t>
      </w:r>
      <w:r w:rsidR="00F6078D" w:rsidRPr="00F6078D">
        <w:rPr>
          <w:rFonts w:asciiTheme="minorHAnsi" w:hAnsiTheme="minorHAnsi" w:cstheme="minorHAnsi"/>
          <w:sz w:val="21"/>
          <w:szCs w:val="21"/>
        </w:rPr>
        <w:t>,</w:t>
      </w:r>
    </w:p>
    <w:p w14:paraId="2354A62C" w14:textId="75BD840D" w:rsidR="00ED5B14" w:rsidRPr="00F6078D" w:rsidRDefault="00ED5B14" w:rsidP="00F6078D">
      <w:pPr>
        <w:pStyle w:val="NormalnyWeb"/>
        <w:numPr>
          <w:ilvl w:val="0"/>
          <w:numId w:val="6"/>
        </w:numPr>
        <w:tabs>
          <w:tab w:val="clear" w:pos="720"/>
          <w:tab w:val="left" w:pos="709"/>
          <w:tab w:val="left" w:pos="2552"/>
        </w:tabs>
        <w:spacing w:before="0" w:after="0"/>
        <w:ind w:left="2835" w:hanging="2486"/>
        <w:rPr>
          <w:rFonts w:asciiTheme="minorHAnsi" w:hAnsiTheme="minorHAnsi" w:cstheme="minorHAnsi"/>
          <w:sz w:val="21"/>
          <w:szCs w:val="21"/>
        </w:rPr>
      </w:pPr>
      <w:r w:rsidRPr="00F6078D">
        <w:rPr>
          <w:rFonts w:asciiTheme="minorHAnsi" w:hAnsiTheme="minorHAnsi" w:cstheme="minorHAnsi"/>
          <w:sz w:val="21"/>
          <w:szCs w:val="21"/>
        </w:rPr>
        <w:t xml:space="preserve">Załącznik Nr 3 </w:t>
      </w:r>
      <w:r w:rsidRPr="00F6078D">
        <w:rPr>
          <w:rFonts w:asciiTheme="minorHAnsi" w:hAnsiTheme="minorHAnsi" w:cstheme="minorHAnsi"/>
          <w:sz w:val="21"/>
          <w:szCs w:val="21"/>
        </w:rPr>
        <w:tab/>
        <w:t>-</w:t>
      </w:r>
      <w:r w:rsidRPr="00F6078D">
        <w:rPr>
          <w:rFonts w:asciiTheme="minorHAnsi" w:hAnsiTheme="minorHAnsi" w:cstheme="minorHAnsi"/>
          <w:sz w:val="21"/>
          <w:szCs w:val="21"/>
        </w:rPr>
        <w:tab/>
        <w:t>Harmonogram rzeczowo-finansowy inwestycji</w:t>
      </w:r>
      <w:r w:rsidR="00DD07BF" w:rsidRPr="00F6078D">
        <w:rPr>
          <w:rFonts w:asciiTheme="minorHAnsi" w:hAnsiTheme="minorHAnsi" w:cstheme="minorHAnsi"/>
          <w:sz w:val="21"/>
          <w:szCs w:val="21"/>
        </w:rPr>
        <w:t>,</w:t>
      </w:r>
    </w:p>
    <w:p w14:paraId="71636E0E" w14:textId="2E009F32" w:rsidR="00F6078D" w:rsidRPr="00F6078D" w:rsidRDefault="00F6078D" w:rsidP="00F6078D">
      <w:pPr>
        <w:pStyle w:val="NormalnyWeb"/>
        <w:numPr>
          <w:ilvl w:val="0"/>
          <w:numId w:val="6"/>
        </w:numPr>
        <w:tabs>
          <w:tab w:val="clear" w:pos="720"/>
          <w:tab w:val="left" w:pos="709"/>
          <w:tab w:val="left" w:pos="2552"/>
        </w:tabs>
        <w:spacing w:before="0" w:after="0"/>
        <w:ind w:left="2835" w:hanging="2486"/>
        <w:rPr>
          <w:rFonts w:asciiTheme="minorHAnsi" w:hAnsiTheme="minorHAnsi" w:cstheme="minorHAnsi"/>
          <w:sz w:val="21"/>
          <w:szCs w:val="21"/>
        </w:rPr>
      </w:pPr>
      <w:r w:rsidRPr="00F6078D">
        <w:rPr>
          <w:rFonts w:asciiTheme="minorHAnsi" w:hAnsiTheme="minorHAnsi" w:cstheme="minorHAnsi"/>
          <w:sz w:val="21"/>
          <w:szCs w:val="21"/>
        </w:rPr>
        <w:t xml:space="preserve">Załącznik Nr 4 </w:t>
      </w:r>
      <w:r w:rsidRPr="00F6078D">
        <w:rPr>
          <w:rFonts w:asciiTheme="minorHAnsi" w:hAnsiTheme="minorHAnsi" w:cstheme="minorHAnsi"/>
          <w:sz w:val="21"/>
          <w:szCs w:val="21"/>
        </w:rPr>
        <w:tab/>
        <w:t>-</w:t>
      </w:r>
      <w:r w:rsidRPr="00F6078D">
        <w:rPr>
          <w:rFonts w:asciiTheme="minorHAnsi" w:hAnsiTheme="minorHAnsi" w:cstheme="minorHAnsi"/>
          <w:sz w:val="21"/>
          <w:szCs w:val="21"/>
        </w:rPr>
        <w:tab/>
        <w:t>wzór oświadczenia podwykonawcy (dalszego Podwykonawcy),</w:t>
      </w:r>
    </w:p>
    <w:p w14:paraId="0177AB5F" w14:textId="68E7FA08" w:rsidR="00ED5B14" w:rsidRPr="00F6078D" w:rsidRDefault="00ED5B14" w:rsidP="00F6078D">
      <w:pPr>
        <w:pStyle w:val="NormalnyWeb"/>
        <w:numPr>
          <w:ilvl w:val="0"/>
          <w:numId w:val="6"/>
        </w:numPr>
        <w:tabs>
          <w:tab w:val="clear" w:pos="720"/>
          <w:tab w:val="left" w:pos="709"/>
          <w:tab w:val="left" w:pos="2552"/>
        </w:tabs>
        <w:spacing w:before="0" w:after="0"/>
        <w:ind w:left="2835" w:hanging="2486"/>
        <w:rPr>
          <w:rFonts w:asciiTheme="minorHAnsi" w:hAnsiTheme="minorHAnsi" w:cstheme="minorHAnsi"/>
          <w:sz w:val="21"/>
          <w:szCs w:val="21"/>
        </w:rPr>
      </w:pPr>
      <w:r w:rsidRPr="00F6078D">
        <w:rPr>
          <w:rFonts w:asciiTheme="minorHAnsi" w:hAnsiTheme="minorHAnsi" w:cstheme="minorHAnsi"/>
          <w:sz w:val="21"/>
          <w:szCs w:val="21"/>
        </w:rPr>
        <w:t>Załącznik Nr</w:t>
      </w:r>
      <w:r w:rsidR="00F6078D" w:rsidRPr="00F6078D">
        <w:rPr>
          <w:rFonts w:asciiTheme="minorHAnsi" w:hAnsiTheme="minorHAnsi" w:cstheme="minorHAnsi"/>
          <w:sz w:val="21"/>
          <w:szCs w:val="21"/>
        </w:rPr>
        <w:t xml:space="preserve"> 5</w:t>
      </w:r>
      <w:r w:rsidRPr="00F6078D">
        <w:rPr>
          <w:rFonts w:asciiTheme="minorHAnsi" w:hAnsiTheme="minorHAnsi" w:cstheme="minorHAnsi"/>
          <w:sz w:val="21"/>
          <w:szCs w:val="21"/>
        </w:rPr>
        <w:tab/>
        <w:t>-</w:t>
      </w:r>
      <w:r w:rsidRPr="00F6078D">
        <w:rPr>
          <w:rFonts w:asciiTheme="minorHAnsi" w:hAnsiTheme="minorHAnsi" w:cstheme="minorHAnsi"/>
          <w:sz w:val="21"/>
          <w:szCs w:val="21"/>
        </w:rPr>
        <w:tab/>
        <w:t>Polisa ubezpieczeniowa</w:t>
      </w:r>
      <w:r w:rsidR="00F6078D" w:rsidRPr="00F6078D">
        <w:rPr>
          <w:rFonts w:asciiTheme="minorHAnsi" w:hAnsiTheme="minorHAnsi" w:cstheme="minorHAnsi"/>
          <w:sz w:val="21"/>
          <w:szCs w:val="21"/>
        </w:rPr>
        <w:t xml:space="preserve"> (Polisy ubezpieczeniowe),</w:t>
      </w:r>
    </w:p>
    <w:p w14:paraId="1D57EF70" w14:textId="266FFFF1" w:rsidR="00ED5B14" w:rsidRPr="00F6078D" w:rsidRDefault="00ED5B14" w:rsidP="00F6078D">
      <w:pPr>
        <w:pStyle w:val="NormalnyWeb"/>
        <w:numPr>
          <w:ilvl w:val="0"/>
          <w:numId w:val="6"/>
        </w:numPr>
        <w:tabs>
          <w:tab w:val="clear" w:pos="720"/>
          <w:tab w:val="left" w:pos="709"/>
          <w:tab w:val="left" w:pos="2552"/>
        </w:tabs>
        <w:spacing w:before="0" w:after="0"/>
        <w:ind w:left="2835" w:hanging="2486"/>
        <w:rPr>
          <w:rFonts w:asciiTheme="minorHAnsi" w:hAnsiTheme="minorHAnsi" w:cstheme="minorHAnsi"/>
          <w:sz w:val="21"/>
          <w:szCs w:val="21"/>
        </w:rPr>
      </w:pPr>
      <w:r w:rsidRPr="00F6078D">
        <w:rPr>
          <w:rFonts w:asciiTheme="minorHAnsi" w:hAnsiTheme="minorHAnsi" w:cstheme="minorHAnsi"/>
          <w:sz w:val="21"/>
          <w:szCs w:val="21"/>
        </w:rPr>
        <w:t xml:space="preserve">Załącznik Nr </w:t>
      </w:r>
      <w:r w:rsidR="00F6078D" w:rsidRPr="00F6078D">
        <w:rPr>
          <w:rFonts w:asciiTheme="minorHAnsi" w:hAnsiTheme="minorHAnsi" w:cstheme="minorHAnsi"/>
          <w:sz w:val="21"/>
          <w:szCs w:val="21"/>
        </w:rPr>
        <w:t>6</w:t>
      </w:r>
      <w:r w:rsidRPr="00F6078D">
        <w:rPr>
          <w:rFonts w:asciiTheme="minorHAnsi" w:hAnsiTheme="minorHAnsi" w:cstheme="minorHAnsi"/>
          <w:color w:val="FF0000"/>
          <w:sz w:val="21"/>
          <w:szCs w:val="21"/>
        </w:rPr>
        <w:tab/>
      </w:r>
      <w:r w:rsidRPr="00F6078D">
        <w:rPr>
          <w:rFonts w:asciiTheme="minorHAnsi" w:hAnsiTheme="minorHAnsi" w:cstheme="minorHAnsi"/>
          <w:sz w:val="21"/>
          <w:szCs w:val="21"/>
        </w:rPr>
        <w:t>-</w:t>
      </w:r>
      <w:r w:rsidRPr="00F6078D">
        <w:rPr>
          <w:rFonts w:asciiTheme="minorHAnsi" w:hAnsiTheme="minorHAnsi" w:cstheme="minorHAnsi"/>
          <w:sz w:val="21"/>
          <w:szCs w:val="21"/>
        </w:rPr>
        <w:tab/>
        <w:t>Regulamin Specjalnej Strefy Ekonomicznej EURO-PARK MIELEC</w:t>
      </w:r>
      <w:r w:rsidR="00F6078D" w:rsidRPr="00F6078D">
        <w:rPr>
          <w:rFonts w:asciiTheme="minorHAnsi" w:hAnsiTheme="minorHAnsi" w:cstheme="minorHAnsi"/>
          <w:sz w:val="21"/>
          <w:szCs w:val="21"/>
        </w:rPr>
        <w:t xml:space="preserve"> .</w:t>
      </w:r>
    </w:p>
    <w:p w14:paraId="5EF76A8B" w14:textId="77777777" w:rsidR="00BD04B3" w:rsidRDefault="00BD04B3" w:rsidP="00F6078D">
      <w:pPr>
        <w:pStyle w:val="NormalnyWeb"/>
        <w:tabs>
          <w:tab w:val="left" w:pos="2552"/>
        </w:tabs>
        <w:spacing w:before="0" w:after="0"/>
        <w:rPr>
          <w:rFonts w:asciiTheme="minorHAnsi" w:hAnsiTheme="minorHAnsi" w:cstheme="minorHAnsi"/>
          <w:color w:val="FF0000"/>
          <w:sz w:val="21"/>
          <w:szCs w:val="21"/>
        </w:rPr>
      </w:pPr>
    </w:p>
    <w:p w14:paraId="1C197175" w14:textId="77777777" w:rsidR="005561B6" w:rsidRDefault="005561B6" w:rsidP="00F6078D">
      <w:pPr>
        <w:pStyle w:val="NormalnyWeb"/>
        <w:tabs>
          <w:tab w:val="left" w:pos="2552"/>
        </w:tabs>
        <w:spacing w:before="0" w:after="0"/>
        <w:rPr>
          <w:rFonts w:asciiTheme="minorHAnsi" w:hAnsiTheme="minorHAnsi" w:cstheme="minorHAnsi"/>
          <w:color w:val="FF0000"/>
          <w:sz w:val="21"/>
          <w:szCs w:val="21"/>
        </w:rPr>
      </w:pPr>
    </w:p>
    <w:p w14:paraId="2D58FBA8" w14:textId="2B98FA02" w:rsidR="005561B6" w:rsidRPr="00F6078D" w:rsidRDefault="005561B6" w:rsidP="005561B6">
      <w:pPr>
        <w:pageBreakBefore/>
        <w:widowControl w:val="0"/>
        <w:spacing w:after="0" w:line="276" w:lineRule="auto"/>
        <w:jc w:val="both"/>
        <w:rPr>
          <w:rFonts w:cstheme="minorHAnsi"/>
          <w:sz w:val="21"/>
          <w:szCs w:val="21"/>
        </w:rPr>
      </w:pPr>
      <w:r w:rsidRPr="00F6078D">
        <w:rPr>
          <w:rFonts w:cstheme="minorHAnsi"/>
          <w:i/>
          <w:color w:val="000000"/>
          <w:sz w:val="21"/>
          <w:szCs w:val="21"/>
        </w:rPr>
        <w:lastRenderedPageBreak/>
        <w:t xml:space="preserve">Załącznik Nr </w:t>
      </w:r>
      <w:r>
        <w:rPr>
          <w:rFonts w:cstheme="minorHAnsi"/>
          <w:i/>
          <w:color w:val="000000"/>
          <w:sz w:val="21"/>
          <w:szCs w:val="21"/>
        </w:rPr>
        <w:t>2</w:t>
      </w:r>
      <w:r w:rsidRPr="00F6078D">
        <w:rPr>
          <w:rFonts w:cstheme="minorHAnsi"/>
          <w:i/>
          <w:color w:val="000000"/>
          <w:sz w:val="21"/>
          <w:szCs w:val="21"/>
        </w:rPr>
        <w:t xml:space="preserve"> do umowy Nr …./2021 o wykonanie robót budowlanych ……………………………………………………... z dnia ……………….. 2021 r. </w:t>
      </w:r>
    </w:p>
    <w:p w14:paraId="1BB94356" w14:textId="77777777" w:rsidR="005561B6" w:rsidRPr="00F6078D" w:rsidRDefault="005561B6" w:rsidP="00F6078D">
      <w:pPr>
        <w:pStyle w:val="NormalnyWeb"/>
        <w:tabs>
          <w:tab w:val="left" w:pos="2552"/>
        </w:tabs>
        <w:spacing w:before="0" w:after="0"/>
        <w:rPr>
          <w:rFonts w:asciiTheme="minorHAnsi" w:hAnsiTheme="minorHAnsi" w:cstheme="minorHAnsi"/>
          <w:color w:val="FF0000"/>
          <w:sz w:val="21"/>
          <w:szCs w:val="21"/>
        </w:rPr>
      </w:pPr>
    </w:p>
    <w:p w14:paraId="441C774D" w14:textId="77777777" w:rsidR="009136C7" w:rsidRPr="00F6078D" w:rsidRDefault="009136C7" w:rsidP="00F6078D">
      <w:pPr>
        <w:spacing w:after="0" w:line="240" w:lineRule="auto"/>
        <w:rPr>
          <w:rFonts w:cstheme="minorHAnsi"/>
          <w:sz w:val="21"/>
          <w:szCs w:val="21"/>
        </w:rPr>
      </w:pPr>
    </w:p>
    <w:p w14:paraId="044DD55B" w14:textId="56F539D2" w:rsidR="00BD04B3" w:rsidRPr="00F6078D" w:rsidRDefault="00BD04B3" w:rsidP="00F6078D">
      <w:pPr>
        <w:spacing w:after="0"/>
        <w:ind w:right="6"/>
        <w:jc w:val="center"/>
        <w:rPr>
          <w:rFonts w:eastAsia="Calibri" w:cstheme="minorHAnsi"/>
          <w:b/>
          <w:sz w:val="21"/>
          <w:szCs w:val="21"/>
        </w:rPr>
      </w:pPr>
      <w:r w:rsidRPr="00F6078D">
        <w:rPr>
          <w:rFonts w:eastAsia="Calibri" w:cstheme="minorHAnsi"/>
          <w:b/>
          <w:sz w:val="21"/>
          <w:szCs w:val="21"/>
        </w:rPr>
        <w:t xml:space="preserve">Protokół przekazania terenu budowy </w:t>
      </w:r>
    </w:p>
    <w:p w14:paraId="53AE652F" w14:textId="77777777" w:rsidR="00BD04B3" w:rsidRPr="00F6078D" w:rsidRDefault="00BD04B3" w:rsidP="00F6078D">
      <w:pPr>
        <w:spacing w:after="0"/>
        <w:ind w:right="6"/>
        <w:jc w:val="center"/>
        <w:rPr>
          <w:rFonts w:eastAsia="Calibri" w:cstheme="minorHAnsi"/>
          <w:b/>
          <w:sz w:val="21"/>
          <w:szCs w:val="21"/>
        </w:rPr>
      </w:pPr>
    </w:p>
    <w:p w14:paraId="54D9F642" w14:textId="65567B13" w:rsidR="00BD04B3" w:rsidRPr="00F6078D" w:rsidRDefault="003A12CA" w:rsidP="00F6078D">
      <w:pPr>
        <w:spacing w:after="0" w:line="276" w:lineRule="auto"/>
        <w:jc w:val="both"/>
        <w:rPr>
          <w:rFonts w:cstheme="minorHAnsi"/>
          <w:b/>
          <w:sz w:val="21"/>
          <w:szCs w:val="21"/>
        </w:rPr>
      </w:pPr>
      <w:r>
        <w:rPr>
          <w:rFonts w:cstheme="minorHAnsi"/>
          <w:b/>
          <w:sz w:val="21"/>
          <w:szCs w:val="21"/>
        </w:rPr>
        <w:t>p</w:t>
      </w:r>
      <w:r w:rsidR="00BD04B3" w:rsidRPr="00F6078D">
        <w:rPr>
          <w:rFonts w:cstheme="minorHAnsi"/>
          <w:b/>
          <w:sz w:val="21"/>
          <w:szCs w:val="21"/>
        </w:rPr>
        <w:t>omiędzy:</w:t>
      </w:r>
    </w:p>
    <w:p w14:paraId="37CDE081" w14:textId="756B6BC2" w:rsidR="00BD04B3" w:rsidRPr="00F6078D" w:rsidRDefault="00BD04B3" w:rsidP="00F6078D">
      <w:pPr>
        <w:spacing w:after="0" w:line="276" w:lineRule="auto"/>
        <w:jc w:val="both"/>
        <w:rPr>
          <w:rFonts w:cstheme="minorHAnsi"/>
          <w:sz w:val="21"/>
          <w:szCs w:val="21"/>
        </w:rPr>
      </w:pPr>
      <w:r w:rsidRPr="00F6078D">
        <w:rPr>
          <w:rFonts w:cstheme="minorHAnsi"/>
          <w:b/>
          <w:sz w:val="21"/>
          <w:szCs w:val="21"/>
        </w:rPr>
        <w:t>N</w:t>
      </w:r>
      <w:r w:rsidR="003A12CA">
        <w:rPr>
          <w:rFonts w:cstheme="minorHAnsi"/>
          <w:b/>
          <w:sz w:val="21"/>
          <w:szCs w:val="21"/>
        </w:rPr>
        <w:t>OYEN</w:t>
      </w:r>
      <w:r w:rsidRPr="00F6078D">
        <w:rPr>
          <w:rFonts w:cstheme="minorHAnsi"/>
          <w:b/>
          <w:sz w:val="21"/>
          <w:szCs w:val="21"/>
        </w:rPr>
        <w:t xml:space="preserve"> Sp. z o.o.</w:t>
      </w:r>
      <w:r w:rsidRPr="00F6078D">
        <w:rPr>
          <w:rFonts w:cstheme="minorHAnsi"/>
          <w:sz w:val="21"/>
          <w:szCs w:val="21"/>
        </w:rPr>
        <w:t xml:space="preserve"> z siedzibą w Lublinie, adres: ul. Braci Krausse 6, poczta: 20-270 Lublin, wpisana do rejestru przedsiębiorców Krajowego Rejestru Sądowego przez Sąd Rejonowy Lublin-Wschód w Lublinie z siedzibą w Świdniku VI Wydział Gospodarczy Krajowego Rejestru Sądowego pod numerem: </w:t>
      </w:r>
      <w:r w:rsidRPr="00F6078D">
        <w:rPr>
          <w:rFonts w:cstheme="minorHAnsi"/>
          <w:bCs/>
          <w:sz w:val="21"/>
          <w:szCs w:val="21"/>
        </w:rPr>
        <w:t xml:space="preserve">0000033686, NIP: </w:t>
      </w:r>
      <w:r w:rsidRPr="00F6078D">
        <w:rPr>
          <w:rFonts w:cstheme="minorHAnsi"/>
          <w:sz w:val="21"/>
          <w:szCs w:val="21"/>
        </w:rPr>
        <w:t>7122482819, REGON: 431153081, kapitał zakładowy: 120.000,00 złotych, zwana dalej: ,,</w:t>
      </w:r>
      <w:r w:rsidRPr="00F6078D">
        <w:rPr>
          <w:rFonts w:cstheme="minorHAnsi"/>
          <w:b/>
          <w:sz w:val="21"/>
          <w:szCs w:val="21"/>
        </w:rPr>
        <w:t>Inwestorem</w:t>
      </w:r>
      <w:r w:rsidRPr="00F6078D">
        <w:rPr>
          <w:rFonts w:cstheme="minorHAnsi"/>
          <w:sz w:val="21"/>
          <w:szCs w:val="21"/>
        </w:rPr>
        <w:t xml:space="preserve">’’, </w:t>
      </w:r>
    </w:p>
    <w:p w14:paraId="702A85DC" w14:textId="77777777" w:rsidR="00BD04B3" w:rsidRPr="00F6078D" w:rsidRDefault="00BD04B3" w:rsidP="00F6078D">
      <w:pPr>
        <w:spacing w:after="0" w:line="276" w:lineRule="auto"/>
        <w:jc w:val="both"/>
        <w:rPr>
          <w:rFonts w:cstheme="minorHAnsi"/>
          <w:sz w:val="21"/>
          <w:szCs w:val="21"/>
        </w:rPr>
      </w:pPr>
      <w:r w:rsidRPr="00F6078D">
        <w:rPr>
          <w:rFonts w:cstheme="minorHAnsi"/>
          <w:sz w:val="21"/>
          <w:szCs w:val="21"/>
        </w:rPr>
        <w:t>a</w:t>
      </w:r>
    </w:p>
    <w:p w14:paraId="2A5E3053" w14:textId="5F3FFBAB" w:rsidR="00BD04B3" w:rsidRPr="00F6078D" w:rsidRDefault="00BD04B3" w:rsidP="00F6078D">
      <w:pPr>
        <w:spacing w:after="0" w:line="276" w:lineRule="auto"/>
        <w:jc w:val="both"/>
        <w:rPr>
          <w:rFonts w:cstheme="minorHAnsi"/>
          <w:sz w:val="21"/>
          <w:szCs w:val="21"/>
        </w:rPr>
      </w:pPr>
      <w:r w:rsidRPr="00F6078D">
        <w:rPr>
          <w:rFonts w:cstheme="minorHAnsi"/>
          <w:sz w:val="21"/>
          <w:szCs w:val="21"/>
        </w:rPr>
        <w:t>………………………………………………………………………………………………………………………………………………………………………………………………………………………………………………………………………………………………………………………………………………………………………………………………………………………………………………………………………………………………………………</w:t>
      </w:r>
    </w:p>
    <w:p w14:paraId="7A70AD1A" w14:textId="1860A6C5" w:rsidR="00BD04B3" w:rsidRPr="00F6078D" w:rsidRDefault="00BD04B3" w:rsidP="00F6078D">
      <w:pPr>
        <w:spacing w:after="0" w:line="276" w:lineRule="auto"/>
        <w:jc w:val="both"/>
        <w:rPr>
          <w:rFonts w:cstheme="minorHAnsi"/>
          <w:sz w:val="21"/>
          <w:szCs w:val="21"/>
        </w:rPr>
      </w:pPr>
      <w:r w:rsidRPr="00F6078D">
        <w:rPr>
          <w:rFonts w:cstheme="minorHAnsi"/>
          <w:sz w:val="21"/>
          <w:szCs w:val="21"/>
        </w:rPr>
        <w:t>Zwany/a dalej: ,,</w:t>
      </w:r>
      <w:r w:rsidRPr="00F6078D">
        <w:rPr>
          <w:rFonts w:cstheme="minorHAnsi"/>
          <w:b/>
          <w:sz w:val="21"/>
          <w:szCs w:val="21"/>
        </w:rPr>
        <w:t>Generalnym Wykonawcą</w:t>
      </w:r>
      <w:r w:rsidRPr="00F6078D">
        <w:rPr>
          <w:rFonts w:cstheme="minorHAnsi"/>
          <w:sz w:val="21"/>
          <w:szCs w:val="21"/>
        </w:rPr>
        <w:t xml:space="preserve">’’, </w:t>
      </w:r>
    </w:p>
    <w:p w14:paraId="4FADAD30" w14:textId="77777777" w:rsidR="00BD04B3" w:rsidRPr="00F6078D" w:rsidRDefault="00BD04B3" w:rsidP="00F6078D">
      <w:pPr>
        <w:spacing w:after="0" w:line="276" w:lineRule="auto"/>
        <w:jc w:val="both"/>
        <w:rPr>
          <w:rFonts w:cstheme="minorHAnsi"/>
          <w:sz w:val="21"/>
          <w:szCs w:val="21"/>
        </w:rPr>
      </w:pPr>
      <w:r w:rsidRPr="00F6078D">
        <w:rPr>
          <w:rFonts w:cstheme="minorHAnsi"/>
          <w:sz w:val="21"/>
          <w:szCs w:val="21"/>
        </w:rPr>
        <w:t>o następującej treści:</w:t>
      </w:r>
    </w:p>
    <w:p w14:paraId="646CAA4B" w14:textId="77777777" w:rsidR="00BD04B3" w:rsidRPr="00F6078D" w:rsidRDefault="00BD04B3" w:rsidP="00F6078D">
      <w:pPr>
        <w:spacing w:after="0"/>
        <w:ind w:right="6"/>
        <w:jc w:val="center"/>
        <w:rPr>
          <w:rFonts w:cstheme="minorHAnsi"/>
          <w:sz w:val="21"/>
          <w:szCs w:val="21"/>
        </w:rPr>
      </w:pPr>
    </w:p>
    <w:p w14:paraId="6B4FF740" w14:textId="77777777" w:rsidR="00BD04B3" w:rsidRPr="00F6078D" w:rsidRDefault="00BD04B3" w:rsidP="00F6078D">
      <w:pPr>
        <w:spacing w:after="0"/>
        <w:ind w:left="-5"/>
        <w:rPr>
          <w:rFonts w:cstheme="minorHAnsi"/>
          <w:sz w:val="21"/>
          <w:szCs w:val="21"/>
        </w:rPr>
      </w:pPr>
      <w:r w:rsidRPr="00F6078D">
        <w:rPr>
          <w:rFonts w:cstheme="minorHAnsi"/>
          <w:sz w:val="21"/>
          <w:szCs w:val="21"/>
        </w:rPr>
        <w:t>spisany w dn. ....................................................... w Lublinie, w wykonaniu Umowy nr …./2021 o wykonanie robót budowlanych z dn: …………………………………….,</w:t>
      </w:r>
    </w:p>
    <w:p w14:paraId="38FEB4B0" w14:textId="72EB8F73" w:rsidR="00BD04B3" w:rsidRPr="00F6078D" w:rsidRDefault="00BD04B3" w:rsidP="008B6200">
      <w:pPr>
        <w:spacing w:after="0"/>
        <w:ind w:left="-5"/>
        <w:jc w:val="both"/>
        <w:rPr>
          <w:rFonts w:cstheme="minorHAnsi"/>
          <w:sz w:val="21"/>
          <w:szCs w:val="21"/>
        </w:rPr>
      </w:pPr>
      <w:r w:rsidRPr="00F6078D">
        <w:rPr>
          <w:rFonts w:cstheme="minorHAnsi"/>
          <w:sz w:val="21"/>
          <w:szCs w:val="21"/>
        </w:rPr>
        <w:t xml:space="preserve">w </w:t>
      </w:r>
      <w:r w:rsidR="008B6200">
        <w:rPr>
          <w:rFonts w:cstheme="minorHAnsi"/>
          <w:sz w:val="21"/>
          <w:szCs w:val="21"/>
        </w:rPr>
        <w:t>przedmiocie</w:t>
      </w:r>
      <w:r w:rsidRPr="00F6078D">
        <w:rPr>
          <w:rFonts w:cstheme="minorHAnsi"/>
          <w:sz w:val="21"/>
          <w:szCs w:val="21"/>
        </w:rPr>
        <w:t xml:space="preserve"> przekazania terenu budowy: działek geodezyjnych nr ew. 120/4, 121, 122 (obr. 44 – Zadębie I, ark. 6) położonych przy ul. Braci Krausse 6 / Ludwika Spiessa w Lublinie, w ramach inwestycji:</w:t>
      </w:r>
    </w:p>
    <w:p w14:paraId="4217F189" w14:textId="43A79C31" w:rsidR="00BD04B3" w:rsidRPr="00F6078D" w:rsidRDefault="00BD04B3" w:rsidP="008B6200">
      <w:pPr>
        <w:spacing w:after="0"/>
        <w:ind w:left="-5"/>
        <w:jc w:val="both"/>
        <w:rPr>
          <w:rFonts w:cstheme="minorHAnsi"/>
          <w:sz w:val="21"/>
          <w:szCs w:val="21"/>
        </w:rPr>
      </w:pPr>
      <w:r w:rsidRPr="00283C6E">
        <w:rPr>
          <w:rFonts w:cstheme="minorHAnsi"/>
          <w:b/>
          <w:sz w:val="21"/>
          <w:szCs w:val="21"/>
        </w:rPr>
        <w:t>,,</w:t>
      </w:r>
      <w:r w:rsidRPr="00F6078D">
        <w:rPr>
          <w:rFonts w:cstheme="minorHAnsi"/>
          <w:b/>
          <w:sz w:val="21"/>
          <w:szCs w:val="21"/>
        </w:rPr>
        <w:t>Rozbudowa i przebudowa zakładu produkcji urządzeń oraz budow</w:t>
      </w:r>
      <w:r w:rsidR="009B49A3">
        <w:rPr>
          <w:rFonts w:cstheme="minorHAnsi"/>
          <w:b/>
          <w:sz w:val="21"/>
          <w:szCs w:val="21"/>
        </w:rPr>
        <w:t>a</w:t>
      </w:r>
      <w:r w:rsidRPr="00F6078D">
        <w:rPr>
          <w:rFonts w:cstheme="minorHAnsi"/>
          <w:b/>
          <w:sz w:val="21"/>
          <w:szCs w:val="21"/>
        </w:rPr>
        <w:t xml:space="preserve"> nowego zakładu produkcji chemii na działkach nr ew. 120/4, 121, 122 (obr. 44 – Zadębie I, ark. 6) położonych przy ul. Braci Krausse 6 / Ludwika Spiessa w Lublinie’’</w:t>
      </w:r>
    </w:p>
    <w:p w14:paraId="72EABEC1" w14:textId="5D71B6F8" w:rsidR="00BD04B3" w:rsidRPr="00F6078D" w:rsidRDefault="00BD04B3" w:rsidP="00F6078D">
      <w:pPr>
        <w:spacing w:after="0"/>
        <w:rPr>
          <w:rFonts w:cstheme="minorHAnsi"/>
          <w:sz w:val="21"/>
          <w:szCs w:val="21"/>
        </w:rPr>
      </w:pPr>
    </w:p>
    <w:p w14:paraId="65C33A44" w14:textId="701DAB4E" w:rsidR="00BD04B3" w:rsidRPr="00F6078D" w:rsidRDefault="00BD04B3" w:rsidP="00F6078D">
      <w:pPr>
        <w:pStyle w:val="Nagwek1"/>
        <w:tabs>
          <w:tab w:val="center" w:pos="708"/>
          <w:tab w:val="center" w:pos="1416"/>
          <w:tab w:val="center" w:pos="2124"/>
          <w:tab w:val="center" w:pos="2833"/>
          <w:tab w:val="center" w:pos="3541"/>
          <w:tab w:val="center" w:pos="4924"/>
        </w:tabs>
        <w:ind w:left="-15"/>
        <w:rPr>
          <w:rFonts w:asciiTheme="minorHAnsi" w:hAnsiTheme="minorHAnsi" w:cstheme="minorHAnsi"/>
          <w:sz w:val="21"/>
          <w:szCs w:val="21"/>
        </w:rPr>
      </w:pP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r>
      <w:r w:rsidRPr="00F6078D">
        <w:rPr>
          <w:rFonts w:asciiTheme="minorHAnsi" w:hAnsiTheme="minorHAnsi" w:cstheme="minorHAnsi"/>
          <w:sz w:val="21"/>
          <w:szCs w:val="21"/>
        </w:rPr>
        <w:t xml:space="preserve"> </w:t>
      </w:r>
    </w:p>
    <w:p w14:paraId="0D9F210B" w14:textId="62CD9F48" w:rsidR="00BD04B3" w:rsidRDefault="00BD04B3" w:rsidP="00F6078D">
      <w:pPr>
        <w:spacing w:after="0"/>
        <w:ind w:left="-5"/>
        <w:rPr>
          <w:rFonts w:cstheme="minorHAnsi"/>
          <w:sz w:val="21"/>
          <w:szCs w:val="21"/>
        </w:rPr>
      </w:pPr>
      <w:r w:rsidRPr="00F6078D">
        <w:rPr>
          <w:rFonts w:cstheme="minorHAnsi"/>
          <w:sz w:val="21"/>
          <w:szCs w:val="21"/>
        </w:rPr>
        <w:t>Strona przekazująca</w:t>
      </w:r>
      <w:r w:rsidR="008B6200">
        <w:rPr>
          <w:rFonts w:cstheme="minorHAnsi"/>
          <w:sz w:val="21"/>
          <w:szCs w:val="21"/>
        </w:rPr>
        <w:t xml:space="preserve"> teren budowy to </w:t>
      </w:r>
      <w:r w:rsidRPr="00F6078D">
        <w:rPr>
          <w:rFonts w:cstheme="minorHAnsi"/>
          <w:sz w:val="21"/>
          <w:szCs w:val="21"/>
        </w:rPr>
        <w:t xml:space="preserve">Inwestor - </w:t>
      </w:r>
      <w:r w:rsidRPr="00F6078D">
        <w:rPr>
          <w:rFonts w:cstheme="minorHAnsi"/>
          <w:b/>
          <w:sz w:val="21"/>
          <w:szCs w:val="21"/>
        </w:rPr>
        <w:t>N</w:t>
      </w:r>
      <w:r w:rsidR="003A12CA">
        <w:rPr>
          <w:rFonts w:cstheme="minorHAnsi"/>
          <w:b/>
          <w:sz w:val="21"/>
          <w:szCs w:val="21"/>
        </w:rPr>
        <w:t>OYEN</w:t>
      </w:r>
      <w:r w:rsidRPr="00F6078D">
        <w:rPr>
          <w:rFonts w:cstheme="minorHAnsi"/>
          <w:b/>
          <w:sz w:val="21"/>
          <w:szCs w:val="21"/>
        </w:rPr>
        <w:t xml:space="preserve"> Sp. z o.o.</w:t>
      </w:r>
      <w:r w:rsidRPr="00F6078D">
        <w:rPr>
          <w:rFonts w:cstheme="minorHAnsi"/>
          <w:sz w:val="21"/>
          <w:szCs w:val="21"/>
        </w:rPr>
        <w:t xml:space="preserve">: </w:t>
      </w:r>
    </w:p>
    <w:p w14:paraId="0C1C6D6E" w14:textId="77777777" w:rsidR="008B6200" w:rsidRPr="00F6078D" w:rsidRDefault="008B6200" w:rsidP="00F6078D">
      <w:pPr>
        <w:spacing w:after="0"/>
        <w:ind w:left="-5"/>
        <w:rPr>
          <w:rFonts w:cstheme="minorHAnsi"/>
          <w:sz w:val="21"/>
          <w:szCs w:val="21"/>
        </w:rPr>
      </w:pPr>
    </w:p>
    <w:p w14:paraId="2CC34A69" w14:textId="77777777" w:rsidR="00BD04B3" w:rsidRPr="00F6078D" w:rsidRDefault="00BD04B3" w:rsidP="00F6078D">
      <w:pPr>
        <w:numPr>
          <w:ilvl w:val="0"/>
          <w:numId w:val="43"/>
        </w:numPr>
        <w:spacing w:after="0" w:line="249" w:lineRule="auto"/>
        <w:ind w:hanging="218"/>
        <w:rPr>
          <w:rFonts w:cstheme="minorHAnsi"/>
          <w:sz w:val="21"/>
          <w:szCs w:val="21"/>
        </w:rPr>
      </w:pPr>
      <w:r w:rsidRPr="00F6078D">
        <w:rPr>
          <w:rFonts w:cstheme="minorHAnsi"/>
          <w:sz w:val="21"/>
          <w:szCs w:val="21"/>
        </w:rPr>
        <w:t xml:space="preserve">........................................................................................................................................................ </w:t>
      </w:r>
    </w:p>
    <w:p w14:paraId="5B0A6673" w14:textId="77777777" w:rsidR="00BD04B3" w:rsidRPr="00F6078D" w:rsidRDefault="00BD04B3" w:rsidP="00F6078D">
      <w:pPr>
        <w:tabs>
          <w:tab w:val="center" w:pos="708"/>
          <w:tab w:val="center" w:pos="1416"/>
          <w:tab w:val="center" w:pos="2124"/>
          <w:tab w:val="center" w:pos="2833"/>
          <w:tab w:val="center" w:pos="3541"/>
          <w:tab w:val="center" w:pos="5302"/>
        </w:tabs>
        <w:spacing w:after="0" w:line="265" w:lineRule="auto"/>
        <w:ind w:left="-15"/>
        <w:rPr>
          <w:rFonts w:cstheme="minorHAnsi"/>
          <w:sz w:val="21"/>
          <w:szCs w:val="21"/>
        </w:rPr>
      </w:pPr>
      <w:r w:rsidRPr="00F6078D">
        <w:rPr>
          <w:rFonts w:cstheme="minorHAnsi"/>
          <w:sz w:val="21"/>
          <w:szCs w:val="21"/>
        </w:rPr>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r>
      <w:r w:rsidRPr="00F6078D">
        <w:rPr>
          <w:rFonts w:eastAsia="Calibri" w:cstheme="minorHAnsi"/>
          <w:i/>
          <w:sz w:val="21"/>
          <w:szCs w:val="21"/>
        </w:rPr>
        <w:t xml:space="preserve"> </w:t>
      </w:r>
      <w:r w:rsidRPr="00F6078D">
        <w:rPr>
          <w:rFonts w:eastAsia="Calibri" w:cstheme="minorHAnsi"/>
          <w:i/>
          <w:sz w:val="21"/>
          <w:szCs w:val="21"/>
        </w:rPr>
        <w:tab/>
        <w:t xml:space="preserve"> </w:t>
      </w:r>
      <w:r w:rsidRPr="00F6078D">
        <w:rPr>
          <w:rFonts w:eastAsia="Calibri" w:cstheme="minorHAnsi"/>
          <w:i/>
          <w:sz w:val="21"/>
          <w:szCs w:val="21"/>
        </w:rPr>
        <w:tab/>
        <w:t xml:space="preserve">nazwisko i imię, funkcja </w:t>
      </w:r>
    </w:p>
    <w:p w14:paraId="39092E7B"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30490352" w14:textId="77777777" w:rsidR="00BD04B3" w:rsidRPr="00F6078D" w:rsidRDefault="00BD04B3" w:rsidP="00F6078D">
      <w:pPr>
        <w:numPr>
          <w:ilvl w:val="0"/>
          <w:numId w:val="43"/>
        </w:numPr>
        <w:spacing w:after="0" w:line="249" w:lineRule="auto"/>
        <w:ind w:hanging="218"/>
        <w:rPr>
          <w:rFonts w:cstheme="minorHAnsi"/>
          <w:sz w:val="21"/>
          <w:szCs w:val="21"/>
        </w:rPr>
      </w:pPr>
      <w:r w:rsidRPr="00F6078D">
        <w:rPr>
          <w:rFonts w:cstheme="minorHAnsi"/>
          <w:sz w:val="21"/>
          <w:szCs w:val="21"/>
        </w:rPr>
        <w:t xml:space="preserve">........................................................................................................................................................ </w:t>
      </w:r>
    </w:p>
    <w:p w14:paraId="7C112412" w14:textId="43A6C72E" w:rsidR="00BD04B3" w:rsidRPr="008B6200" w:rsidRDefault="00BD04B3" w:rsidP="00F6078D">
      <w:pPr>
        <w:pStyle w:val="Nagwek1"/>
        <w:tabs>
          <w:tab w:val="center" w:pos="708"/>
          <w:tab w:val="center" w:pos="1416"/>
          <w:tab w:val="center" w:pos="2124"/>
          <w:tab w:val="center" w:pos="2833"/>
          <w:tab w:val="center" w:pos="3541"/>
          <w:tab w:val="center" w:pos="5302"/>
        </w:tabs>
        <w:ind w:left="-15"/>
        <w:rPr>
          <w:rFonts w:asciiTheme="minorHAnsi" w:hAnsiTheme="minorHAnsi" w:cstheme="minorHAnsi"/>
          <w:b w:val="0"/>
          <w:i/>
          <w:sz w:val="21"/>
          <w:szCs w:val="21"/>
        </w:rPr>
      </w:pPr>
      <w:r w:rsidRPr="00F6078D">
        <w:rPr>
          <w:rFonts w:asciiTheme="minorHAnsi" w:eastAsia="Calibri" w:hAnsiTheme="minorHAnsi" w:cstheme="minorHAnsi"/>
          <w:sz w:val="21"/>
          <w:szCs w:val="21"/>
        </w:rPr>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r>
      <w:r w:rsidRPr="008B6200">
        <w:rPr>
          <w:rFonts w:asciiTheme="minorHAnsi" w:hAnsiTheme="minorHAnsi" w:cstheme="minorHAnsi"/>
          <w:b w:val="0"/>
          <w:i/>
          <w:sz w:val="21"/>
          <w:szCs w:val="21"/>
        </w:rPr>
        <w:t xml:space="preserve">nazwisko i imię, funkcja </w:t>
      </w:r>
    </w:p>
    <w:p w14:paraId="38A1CB17"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3D41B457" w14:textId="77777777" w:rsidR="008B6200" w:rsidRDefault="008B6200" w:rsidP="008B6200">
      <w:pPr>
        <w:spacing w:after="0"/>
        <w:ind w:left="-5"/>
        <w:rPr>
          <w:rFonts w:cstheme="minorHAnsi"/>
          <w:sz w:val="21"/>
          <w:szCs w:val="21"/>
        </w:rPr>
      </w:pPr>
      <w:r>
        <w:rPr>
          <w:rFonts w:cstheme="minorHAnsi"/>
          <w:sz w:val="21"/>
          <w:szCs w:val="21"/>
        </w:rPr>
        <w:t xml:space="preserve">Generalnym </w:t>
      </w:r>
      <w:r w:rsidRPr="00F6078D">
        <w:rPr>
          <w:rFonts w:cstheme="minorHAnsi"/>
          <w:sz w:val="21"/>
          <w:szCs w:val="21"/>
        </w:rPr>
        <w:t>Wykonawcą robót</w:t>
      </w:r>
      <w:r>
        <w:rPr>
          <w:rFonts w:cstheme="minorHAnsi"/>
          <w:sz w:val="21"/>
          <w:szCs w:val="21"/>
        </w:rPr>
        <w:t>, odbierającym teren budowy</w:t>
      </w:r>
      <w:r w:rsidRPr="00F6078D">
        <w:rPr>
          <w:rFonts w:cstheme="minorHAnsi"/>
          <w:sz w:val="21"/>
          <w:szCs w:val="21"/>
        </w:rPr>
        <w:t xml:space="preserve"> jest: ...................................................................................................................... </w:t>
      </w:r>
    </w:p>
    <w:p w14:paraId="1CB041C1" w14:textId="77777777" w:rsidR="008B6200" w:rsidRPr="00F6078D" w:rsidRDefault="008B6200" w:rsidP="008B6200">
      <w:pPr>
        <w:spacing w:after="0"/>
        <w:ind w:left="-5"/>
        <w:rPr>
          <w:rFonts w:cstheme="minorHAnsi"/>
          <w:sz w:val="21"/>
          <w:szCs w:val="21"/>
        </w:rPr>
      </w:pPr>
    </w:p>
    <w:p w14:paraId="30D73BEA" w14:textId="77777777" w:rsidR="008B6200" w:rsidRPr="00F6078D" w:rsidRDefault="008B6200" w:rsidP="008B6200">
      <w:pPr>
        <w:numPr>
          <w:ilvl w:val="0"/>
          <w:numId w:val="44"/>
        </w:numPr>
        <w:spacing w:after="0" w:line="249" w:lineRule="auto"/>
        <w:ind w:hanging="218"/>
        <w:rPr>
          <w:rFonts w:cstheme="minorHAnsi"/>
          <w:sz w:val="21"/>
          <w:szCs w:val="21"/>
        </w:rPr>
      </w:pPr>
      <w:r w:rsidRPr="00F6078D">
        <w:rPr>
          <w:rFonts w:cstheme="minorHAnsi"/>
          <w:sz w:val="21"/>
          <w:szCs w:val="21"/>
        </w:rPr>
        <w:t xml:space="preserve">........................................................................................................................................................ </w:t>
      </w:r>
    </w:p>
    <w:p w14:paraId="4C225FB1" w14:textId="77777777" w:rsidR="008B6200" w:rsidRPr="00F6078D" w:rsidRDefault="008B6200" w:rsidP="008B6200">
      <w:pPr>
        <w:tabs>
          <w:tab w:val="center" w:pos="708"/>
          <w:tab w:val="center" w:pos="1416"/>
          <w:tab w:val="center" w:pos="2124"/>
          <w:tab w:val="center" w:pos="2833"/>
          <w:tab w:val="center" w:pos="3541"/>
          <w:tab w:val="center" w:pos="5302"/>
        </w:tabs>
        <w:spacing w:after="0" w:line="265" w:lineRule="auto"/>
        <w:ind w:left="-15"/>
        <w:rPr>
          <w:rFonts w:cstheme="minorHAnsi"/>
          <w:sz w:val="21"/>
          <w:szCs w:val="21"/>
        </w:rPr>
      </w:pPr>
      <w:r w:rsidRPr="00F6078D">
        <w:rPr>
          <w:rFonts w:cstheme="minorHAnsi"/>
          <w:sz w:val="21"/>
          <w:szCs w:val="21"/>
        </w:rPr>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r>
      <w:r w:rsidRPr="00F6078D">
        <w:rPr>
          <w:rFonts w:eastAsia="Calibri" w:cstheme="minorHAnsi"/>
          <w:i/>
          <w:sz w:val="21"/>
          <w:szCs w:val="21"/>
        </w:rPr>
        <w:t xml:space="preserve">nazwisko i imię, funkcja </w:t>
      </w:r>
    </w:p>
    <w:p w14:paraId="5DBDE16A" w14:textId="77777777" w:rsidR="008B6200" w:rsidRPr="00F6078D" w:rsidRDefault="008B6200" w:rsidP="008B6200">
      <w:pPr>
        <w:spacing w:after="0"/>
        <w:rPr>
          <w:rFonts w:cstheme="minorHAnsi"/>
          <w:sz w:val="21"/>
          <w:szCs w:val="21"/>
        </w:rPr>
      </w:pPr>
      <w:r w:rsidRPr="00F6078D">
        <w:rPr>
          <w:rFonts w:cstheme="minorHAnsi"/>
          <w:sz w:val="21"/>
          <w:szCs w:val="21"/>
        </w:rPr>
        <w:t xml:space="preserve"> </w:t>
      </w:r>
    </w:p>
    <w:p w14:paraId="587D90B9" w14:textId="77777777" w:rsidR="008B6200" w:rsidRPr="00F6078D" w:rsidRDefault="008B6200" w:rsidP="008B6200">
      <w:pPr>
        <w:numPr>
          <w:ilvl w:val="0"/>
          <w:numId w:val="44"/>
        </w:numPr>
        <w:spacing w:after="0" w:line="249" w:lineRule="auto"/>
        <w:ind w:hanging="218"/>
        <w:rPr>
          <w:rFonts w:cstheme="minorHAnsi"/>
          <w:sz w:val="21"/>
          <w:szCs w:val="21"/>
        </w:rPr>
      </w:pPr>
      <w:r w:rsidRPr="00F6078D">
        <w:rPr>
          <w:rFonts w:cstheme="minorHAnsi"/>
          <w:sz w:val="21"/>
          <w:szCs w:val="21"/>
        </w:rPr>
        <w:t xml:space="preserve">........................................................................................................................................................ </w:t>
      </w:r>
    </w:p>
    <w:p w14:paraId="6425F4A7" w14:textId="76B4534F" w:rsidR="008B6200" w:rsidRPr="008B6200" w:rsidRDefault="008B6200" w:rsidP="008B6200">
      <w:pPr>
        <w:pStyle w:val="Nagwek1"/>
        <w:tabs>
          <w:tab w:val="center" w:pos="708"/>
          <w:tab w:val="center" w:pos="1416"/>
          <w:tab w:val="center" w:pos="2124"/>
          <w:tab w:val="center" w:pos="2833"/>
          <w:tab w:val="center" w:pos="3541"/>
          <w:tab w:val="center" w:pos="5302"/>
        </w:tabs>
        <w:ind w:left="-15"/>
        <w:rPr>
          <w:rFonts w:asciiTheme="minorHAnsi" w:hAnsiTheme="minorHAnsi" w:cstheme="minorHAnsi"/>
          <w:b w:val="0"/>
          <w:i/>
          <w:sz w:val="21"/>
          <w:szCs w:val="21"/>
        </w:rPr>
      </w:pPr>
      <w:r w:rsidRPr="00F6078D">
        <w:rPr>
          <w:rFonts w:asciiTheme="minorHAnsi" w:eastAsia="Calibri" w:hAnsiTheme="minorHAnsi" w:cstheme="minorHAnsi"/>
          <w:sz w:val="21"/>
          <w:szCs w:val="21"/>
        </w:rPr>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r>
      <w:r w:rsidRPr="008B6200">
        <w:rPr>
          <w:rFonts w:asciiTheme="minorHAnsi" w:hAnsiTheme="minorHAnsi" w:cstheme="minorHAnsi"/>
          <w:b w:val="0"/>
          <w:i/>
          <w:sz w:val="21"/>
          <w:szCs w:val="21"/>
        </w:rPr>
        <w:t xml:space="preserve">nazwisko i imię, funkcja </w:t>
      </w:r>
    </w:p>
    <w:p w14:paraId="63E93901" w14:textId="20B69610" w:rsidR="00BD04B3" w:rsidRPr="00F6078D" w:rsidRDefault="00BD04B3" w:rsidP="00F6078D">
      <w:pPr>
        <w:spacing w:after="0"/>
        <w:rPr>
          <w:rFonts w:cstheme="minorHAnsi"/>
          <w:sz w:val="21"/>
          <w:szCs w:val="21"/>
        </w:rPr>
      </w:pPr>
    </w:p>
    <w:p w14:paraId="053CB907"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Przy udziale: </w:t>
      </w:r>
    </w:p>
    <w:p w14:paraId="0592F6F9"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72194F1F" w14:textId="77777777" w:rsidR="00BD04B3" w:rsidRPr="00F6078D" w:rsidRDefault="00BD04B3" w:rsidP="00F6078D">
      <w:pPr>
        <w:numPr>
          <w:ilvl w:val="0"/>
          <w:numId w:val="45"/>
        </w:numPr>
        <w:spacing w:after="0" w:line="249" w:lineRule="auto"/>
        <w:ind w:hanging="218"/>
        <w:rPr>
          <w:rFonts w:cstheme="minorHAnsi"/>
          <w:sz w:val="21"/>
          <w:szCs w:val="21"/>
        </w:rPr>
      </w:pPr>
      <w:r w:rsidRPr="00F6078D">
        <w:rPr>
          <w:rFonts w:cstheme="minorHAnsi"/>
          <w:sz w:val="21"/>
          <w:szCs w:val="21"/>
        </w:rPr>
        <w:t xml:space="preserve">........................................................................................................................................................ </w:t>
      </w:r>
    </w:p>
    <w:p w14:paraId="4FFD5FF5" w14:textId="77777777" w:rsidR="00BD04B3" w:rsidRPr="00F6078D" w:rsidRDefault="00BD04B3" w:rsidP="00F6078D">
      <w:pPr>
        <w:tabs>
          <w:tab w:val="center" w:pos="708"/>
          <w:tab w:val="center" w:pos="1416"/>
          <w:tab w:val="center" w:pos="2124"/>
          <w:tab w:val="center" w:pos="2833"/>
          <w:tab w:val="center" w:pos="3541"/>
          <w:tab w:val="center" w:pos="5302"/>
        </w:tabs>
        <w:spacing w:after="0" w:line="265" w:lineRule="auto"/>
        <w:ind w:left="-15"/>
        <w:rPr>
          <w:rFonts w:cstheme="minorHAnsi"/>
          <w:sz w:val="21"/>
          <w:szCs w:val="21"/>
        </w:rPr>
      </w:pPr>
      <w:r w:rsidRPr="00F6078D">
        <w:rPr>
          <w:rFonts w:cstheme="minorHAnsi"/>
          <w:sz w:val="21"/>
          <w:szCs w:val="21"/>
        </w:rPr>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r>
      <w:r w:rsidRPr="00F6078D">
        <w:rPr>
          <w:rFonts w:eastAsia="Calibri" w:cstheme="minorHAnsi"/>
          <w:i/>
          <w:sz w:val="21"/>
          <w:szCs w:val="21"/>
        </w:rPr>
        <w:t xml:space="preserve">nazwisko i imię, funkcja </w:t>
      </w:r>
    </w:p>
    <w:p w14:paraId="4657120B"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155C1A3F" w14:textId="77777777" w:rsidR="00BD04B3" w:rsidRPr="00F6078D" w:rsidRDefault="00BD04B3" w:rsidP="00F6078D">
      <w:pPr>
        <w:spacing w:after="0"/>
        <w:rPr>
          <w:rFonts w:cstheme="minorHAnsi"/>
          <w:sz w:val="21"/>
          <w:szCs w:val="21"/>
        </w:rPr>
      </w:pPr>
      <w:r w:rsidRPr="00F6078D">
        <w:rPr>
          <w:rFonts w:cstheme="minorHAnsi"/>
          <w:sz w:val="21"/>
          <w:szCs w:val="21"/>
        </w:rPr>
        <w:lastRenderedPageBreak/>
        <w:t xml:space="preserve"> </w:t>
      </w:r>
    </w:p>
    <w:p w14:paraId="0967AC18" w14:textId="77777777" w:rsidR="00BD04B3" w:rsidRPr="00F6078D" w:rsidRDefault="00BD04B3" w:rsidP="00F6078D">
      <w:pPr>
        <w:numPr>
          <w:ilvl w:val="0"/>
          <w:numId w:val="45"/>
        </w:numPr>
        <w:spacing w:after="0" w:line="249" w:lineRule="auto"/>
        <w:ind w:hanging="218"/>
        <w:rPr>
          <w:rFonts w:cstheme="minorHAnsi"/>
          <w:sz w:val="21"/>
          <w:szCs w:val="21"/>
        </w:rPr>
      </w:pPr>
      <w:r w:rsidRPr="00F6078D">
        <w:rPr>
          <w:rFonts w:cstheme="minorHAnsi"/>
          <w:sz w:val="21"/>
          <w:szCs w:val="21"/>
        </w:rPr>
        <w:t xml:space="preserve">........................................................................................................................................................ </w:t>
      </w:r>
    </w:p>
    <w:p w14:paraId="6941D9F3" w14:textId="77777777" w:rsidR="00BD04B3" w:rsidRPr="008B6200" w:rsidRDefault="00BD04B3" w:rsidP="00F6078D">
      <w:pPr>
        <w:pStyle w:val="Nagwek1"/>
        <w:tabs>
          <w:tab w:val="center" w:pos="708"/>
          <w:tab w:val="center" w:pos="1416"/>
          <w:tab w:val="center" w:pos="2124"/>
          <w:tab w:val="center" w:pos="2833"/>
          <w:tab w:val="center" w:pos="3541"/>
          <w:tab w:val="center" w:pos="5302"/>
        </w:tabs>
        <w:ind w:left="-15"/>
        <w:rPr>
          <w:rFonts w:asciiTheme="minorHAnsi" w:hAnsiTheme="minorHAnsi" w:cstheme="minorHAnsi"/>
          <w:b w:val="0"/>
          <w:i/>
          <w:sz w:val="21"/>
          <w:szCs w:val="21"/>
        </w:rPr>
      </w:pPr>
      <w:r w:rsidRPr="00F6078D">
        <w:rPr>
          <w:rFonts w:asciiTheme="minorHAnsi" w:eastAsia="Calibri" w:hAnsiTheme="minorHAnsi" w:cstheme="minorHAnsi"/>
          <w:sz w:val="21"/>
          <w:szCs w:val="21"/>
        </w:rPr>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t xml:space="preserve"> </w:t>
      </w:r>
      <w:r w:rsidRPr="00F6078D">
        <w:rPr>
          <w:rFonts w:asciiTheme="minorHAnsi" w:eastAsia="Calibri" w:hAnsiTheme="minorHAnsi" w:cstheme="minorHAnsi"/>
          <w:sz w:val="21"/>
          <w:szCs w:val="21"/>
        </w:rPr>
        <w:tab/>
      </w:r>
      <w:r w:rsidRPr="008B6200">
        <w:rPr>
          <w:rFonts w:asciiTheme="minorHAnsi" w:hAnsiTheme="minorHAnsi" w:cstheme="minorHAnsi"/>
          <w:b w:val="0"/>
          <w:i/>
          <w:sz w:val="21"/>
          <w:szCs w:val="21"/>
        </w:rPr>
        <w:t xml:space="preserve">nazwisko i imię, funkcja </w:t>
      </w:r>
    </w:p>
    <w:p w14:paraId="1E533930" w14:textId="77777777" w:rsidR="00BD04B3" w:rsidRPr="00F6078D" w:rsidRDefault="00BD04B3" w:rsidP="00F6078D">
      <w:pPr>
        <w:spacing w:after="0"/>
        <w:rPr>
          <w:rFonts w:cstheme="minorHAnsi"/>
          <w:sz w:val="21"/>
          <w:szCs w:val="21"/>
        </w:rPr>
      </w:pPr>
      <w:r w:rsidRPr="00F6078D">
        <w:rPr>
          <w:rFonts w:eastAsia="Calibri" w:cstheme="minorHAnsi"/>
          <w:i/>
          <w:sz w:val="21"/>
          <w:szCs w:val="21"/>
        </w:rPr>
        <w:t xml:space="preserve"> </w:t>
      </w:r>
    </w:p>
    <w:p w14:paraId="79C5AE37" w14:textId="169199F4" w:rsidR="00BD04B3" w:rsidRPr="00F6078D" w:rsidRDefault="00BD04B3" w:rsidP="00F6078D">
      <w:pPr>
        <w:spacing w:after="0"/>
        <w:ind w:left="-5"/>
        <w:rPr>
          <w:rFonts w:cstheme="minorHAnsi"/>
          <w:sz w:val="21"/>
          <w:szCs w:val="21"/>
        </w:rPr>
      </w:pPr>
      <w:r w:rsidRPr="00F6078D">
        <w:rPr>
          <w:rFonts w:cstheme="minorHAnsi"/>
          <w:sz w:val="21"/>
          <w:szCs w:val="21"/>
        </w:rPr>
        <w:t xml:space="preserve">Przekazuje się </w:t>
      </w:r>
      <w:r w:rsidR="00D63235" w:rsidRPr="00F6078D">
        <w:rPr>
          <w:rFonts w:cstheme="minorHAnsi"/>
          <w:sz w:val="21"/>
          <w:szCs w:val="21"/>
        </w:rPr>
        <w:t xml:space="preserve">Generalnemu </w:t>
      </w:r>
      <w:r w:rsidRPr="00F6078D">
        <w:rPr>
          <w:rFonts w:cstheme="minorHAnsi"/>
          <w:sz w:val="21"/>
          <w:szCs w:val="21"/>
        </w:rPr>
        <w:t xml:space="preserve">Wykonawcy: </w:t>
      </w:r>
    </w:p>
    <w:p w14:paraId="2FB974A2"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64EC6E7C" w14:textId="44492381" w:rsidR="00BD04B3" w:rsidRPr="00F6078D" w:rsidRDefault="00BD04B3" w:rsidP="00F6078D">
      <w:pPr>
        <w:numPr>
          <w:ilvl w:val="0"/>
          <w:numId w:val="46"/>
        </w:numPr>
        <w:spacing w:after="0" w:line="249" w:lineRule="auto"/>
        <w:ind w:hanging="233"/>
        <w:rPr>
          <w:rFonts w:cstheme="minorHAnsi"/>
          <w:sz w:val="21"/>
          <w:szCs w:val="21"/>
        </w:rPr>
      </w:pPr>
      <w:r w:rsidRPr="00F6078D">
        <w:rPr>
          <w:rFonts w:cstheme="minorHAnsi"/>
          <w:sz w:val="21"/>
          <w:szCs w:val="21"/>
        </w:rPr>
        <w:t xml:space="preserve">teren budowy: </w:t>
      </w:r>
      <w:r w:rsidR="00D63235" w:rsidRPr="00F6078D">
        <w:rPr>
          <w:rFonts w:cstheme="minorHAnsi"/>
          <w:sz w:val="21"/>
          <w:szCs w:val="21"/>
        </w:rPr>
        <w:t>działki geodezyjne nr ew. 120/4, 121, 122 (obr. 44 – Zadębie I, ark. 6) położone przy ul. Braci Krausse 6 / Ludwika Spiessa w Lublinie</w:t>
      </w:r>
    </w:p>
    <w:p w14:paraId="44E3E4CE" w14:textId="75CD7D9D" w:rsidR="00D63235" w:rsidRPr="00F6078D" w:rsidRDefault="00D63235" w:rsidP="00F6078D">
      <w:pPr>
        <w:numPr>
          <w:ilvl w:val="0"/>
          <w:numId w:val="46"/>
        </w:numPr>
        <w:spacing w:after="0" w:line="249" w:lineRule="auto"/>
        <w:ind w:hanging="233"/>
        <w:rPr>
          <w:rFonts w:cstheme="minorHAnsi"/>
          <w:sz w:val="21"/>
          <w:szCs w:val="21"/>
        </w:rPr>
      </w:pPr>
      <w:r w:rsidRPr="00F6078D">
        <w:rPr>
          <w:rFonts w:cstheme="minorHAnsi"/>
          <w:sz w:val="21"/>
          <w:szCs w:val="21"/>
        </w:rPr>
        <w:t>dziennik budowy,</w:t>
      </w:r>
    </w:p>
    <w:p w14:paraId="6758D483" w14:textId="34B60542" w:rsidR="00D63235" w:rsidRPr="00F6078D" w:rsidRDefault="00D63235" w:rsidP="00F6078D">
      <w:pPr>
        <w:numPr>
          <w:ilvl w:val="0"/>
          <w:numId w:val="46"/>
        </w:numPr>
        <w:spacing w:after="0" w:line="249" w:lineRule="auto"/>
        <w:ind w:hanging="233"/>
        <w:rPr>
          <w:rFonts w:cstheme="minorHAnsi"/>
          <w:sz w:val="21"/>
          <w:szCs w:val="21"/>
        </w:rPr>
      </w:pPr>
      <w:r w:rsidRPr="00F6078D">
        <w:rPr>
          <w:rFonts w:cstheme="minorHAnsi"/>
          <w:sz w:val="21"/>
          <w:szCs w:val="21"/>
        </w:rPr>
        <w:t>następującą dokumentację projektową</w:t>
      </w:r>
      <w:r w:rsidR="008B6200">
        <w:rPr>
          <w:rFonts w:cstheme="minorHAnsi"/>
          <w:sz w:val="21"/>
          <w:szCs w:val="21"/>
        </w:rPr>
        <w:t xml:space="preserve"> (jeśli nie została jeszcze protokolarnie przekazana)</w:t>
      </w:r>
      <w:r w:rsidRPr="00F6078D">
        <w:rPr>
          <w:rFonts w:cstheme="minorHAnsi"/>
          <w:sz w:val="21"/>
          <w:szCs w:val="21"/>
        </w:rPr>
        <w:t>: ……………………………………………………………………………………………………………………………………………………………………………………………………………………………………………………………………………………………………………………</w:t>
      </w:r>
    </w:p>
    <w:p w14:paraId="5D577153" w14:textId="0E8E6547" w:rsidR="00BD04B3" w:rsidRPr="00F6078D" w:rsidRDefault="00BD04B3" w:rsidP="00F6078D">
      <w:pPr>
        <w:spacing w:after="0"/>
        <w:ind w:left="-5"/>
        <w:rPr>
          <w:rFonts w:cstheme="minorHAnsi"/>
          <w:sz w:val="21"/>
          <w:szCs w:val="21"/>
        </w:rPr>
      </w:pPr>
      <w:r w:rsidRPr="00F6078D">
        <w:rPr>
          <w:rFonts w:cstheme="minorHAnsi"/>
          <w:sz w:val="21"/>
          <w:szCs w:val="21"/>
        </w:rPr>
        <w:t xml:space="preserve">Przedstawiciel Generalnego Wykonawcy został poinformowany o stanie i lokalizacji uzbrojenia terenu w instalację podziemną z uwagami: </w:t>
      </w:r>
    </w:p>
    <w:p w14:paraId="7EA354AA"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 </w:t>
      </w:r>
    </w:p>
    <w:p w14:paraId="5AF403F4"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5E488DC4"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 </w:t>
      </w:r>
    </w:p>
    <w:p w14:paraId="0B3ADB85" w14:textId="7A478C19" w:rsidR="00BD04B3" w:rsidRPr="00F6078D" w:rsidRDefault="00BD04B3" w:rsidP="00F6078D">
      <w:pPr>
        <w:spacing w:after="0"/>
        <w:rPr>
          <w:rFonts w:cstheme="minorHAnsi"/>
          <w:sz w:val="21"/>
          <w:szCs w:val="21"/>
        </w:rPr>
      </w:pPr>
      <w:r w:rsidRPr="00F6078D">
        <w:rPr>
          <w:rFonts w:eastAsia="Times New Roman" w:cstheme="minorHAnsi"/>
          <w:sz w:val="21"/>
          <w:szCs w:val="21"/>
        </w:rPr>
        <w:t xml:space="preserve">Generalny </w:t>
      </w:r>
      <w:r w:rsidRPr="00F6078D">
        <w:rPr>
          <w:rFonts w:cstheme="minorHAnsi"/>
          <w:sz w:val="21"/>
          <w:szCs w:val="21"/>
        </w:rPr>
        <w:t xml:space="preserve">Wykonawca winien przed przystąpieniem do robót zapoznać się z przepisami BHP i P-POŻ obowiązującymi na terenie portu oraz przedstawić plan BIOZ. </w:t>
      </w:r>
    </w:p>
    <w:p w14:paraId="6C043C41"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6C509688"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Zabezpieczenie budowy w en. elektryczną:  </w:t>
      </w:r>
    </w:p>
    <w:p w14:paraId="6AABD2A5"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 </w:t>
      </w:r>
    </w:p>
    <w:p w14:paraId="5CBCEBDE" w14:textId="77777777" w:rsidR="00BD04B3" w:rsidRPr="008B6200" w:rsidRDefault="00BD04B3" w:rsidP="00F6078D">
      <w:pPr>
        <w:pStyle w:val="Nagwek1"/>
        <w:tabs>
          <w:tab w:val="center" w:pos="708"/>
          <w:tab w:val="center" w:pos="1416"/>
          <w:tab w:val="center" w:pos="2124"/>
          <w:tab w:val="center" w:pos="2833"/>
          <w:tab w:val="center" w:pos="5421"/>
        </w:tabs>
        <w:ind w:left="-15"/>
        <w:rPr>
          <w:rFonts w:asciiTheme="minorHAnsi" w:hAnsiTheme="minorHAnsi" w:cstheme="minorHAnsi"/>
          <w:b w:val="0"/>
          <w:sz w:val="21"/>
          <w:szCs w:val="21"/>
        </w:rPr>
      </w:pPr>
      <w:r w:rsidRPr="00F6078D">
        <w:rPr>
          <w:rFonts w:asciiTheme="minorHAnsi" w:hAnsiTheme="minorHAnsi" w:cstheme="minorHAnsi"/>
          <w:sz w:val="21"/>
          <w:szCs w:val="21"/>
        </w:rPr>
        <w:t xml:space="preserve"> </w:t>
      </w:r>
      <w:r w:rsidRPr="00F6078D">
        <w:rPr>
          <w:rFonts w:asciiTheme="minorHAnsi" w:hAnsiTheme="minorHAnsi" w:cstheme="minorHAnsi"/>
          <w:sz w:val="21"/>
          <w:szCs w:val="21"/>
        </w:rPr>
        <w:tab/>
        <w:t xml:space="preserve"> </w:t>
      </w:r>
      <w:r w:rsidRPr="00F6078D">
        <w:rPr>
          <w:rFonts w:asciiTheme="minorHAnsi" w:hAnsiTheme="minorHAnsi" w:cstheme="minorHAnsi"/>
          <w:sz w:val="21"/>
          <w:szCs w:val="21"/>
        </w:rPr>
        <w:tab/>
        <w:t xml:space="preserve"> </w:t>
      </w:r>
      <w:r w:rsidRPr="00F6078D">
        <w:rPr>
          <w:rFonts w:asciiTheme="minorHAnsi" w:hAnsiTheme="minorHAnsi" w:cstheme="minorHAnsi"/>
          <w:sz w:val="21"/>
          <w:szCs w:val="21"/>
        </w:rPr>
        <w:tab/>
        <w:t xml:space="preserve"> </w:t>
      </w:r>
      <w:r w:rsidRPr="00F6078D">
        <w:rPr>
          <w:rFonts w:asciiTheme="minorHAnsi" w:hAnsiTheme="minorHAnsi" w:cstheme="minorHAnsi"/>
          <w:sz w:val="21"/>
          <w:szCs w:val="21"/>
        </w:rPr>
        <w:tab/>
        <w:t xml:space="preserve"> </w:t>
      </w:r>
      <w:r w:rsidRPr="00F6078D">
        <w:rPr>
          <w:rFonts w:asciiTheme="minorHAnsi" w:hAnsiTheme="minorHAnsi" w:cstheme="minorHAnsi"/>
          <w:sz w:val="21"/>
          <w:szCs w:val="21"/>
        </w:rPr>
        <w:tab/>
      </w:r>
      <w:r w:rsidRPr="008B6200">
        <w:rPr>
          <w:rFonts w:asciiTheme="minorHAnsi" w:hAnsiTheme="minorHAnsi" w:cstheme="minorHAnsi"/>
          <w:b w:val="0"/>
          <w:sz w:val="21"/>
          <w:szCs w:val="21"/>
        </w:rPr>
        <w:t xml:space="preserve">wskazać punkt poboru i sposób rozliczenia </w:t>
      </w:r>
    </w:p>
    <w:p w14:paraId="56B17B04"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 </w:t>
      </w:r>
    </w:p>
    <w:p w14:paraId="71C91A59"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4B04B6A0"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Zabezpieczenie budowy w wodę:  </w:t>
      </w:r>
    </w:p>
    <w:p w14:paraId="0EDF005B"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 </w:t>
      </w:r>
    </w:p>
    <w:p w14:paraId="1C1D4993" w14:textId="45F48334" w:rsidR="00BD04B3" w:rsidRPr="008B6200" w:rsidRDefault="00BD04B3" w:rsidP="00F6078D">
      <w:pPr>
        <w:pStyle w:val="Nagwek1"/>
        <w:tabs>
          <w:tab w:val="center" w:pos="708"/>
          <w:tab w:val="center" w:pos="1416"/>
          <w:tab w:val="center" w:pos="2124"/>
          <w:tab w:val="center" w:pos="2833"/>
          <w:tab w:val="center" w:pos="5365"/>
        </w:tabs>
        <w:ind w:left="-15"/>
        <w:rPr>
          <w:rFonts w:asciiTheme="minorHAnsi" w:hAnsiTheme="minorHAnsi" w:cstheme="minorHAnsi"/>
          <w:b w:val="0"/>
          <w:sz w:val="21"/>
          <w:szCs w:val="21"/>
        </w:rPr>
      </w:pPr>
      <w:r w:rsidRPr="00F6078D">
        <w:rPr>
          <w:rFonts w:asciiTheme="minorHAnsi" w:hAnsiTheme="minorHAnsi" w:cstheme="minorHAnsi"/>
          <w:sz w:val="21"/>
          <w:szCs w:val="21"/>
        </w:rPr>
        <w:t xml:space="preserve"> </w:t>
      </w:r>
      <w:r w:rsidRPr="00F6078D">
        <w:rPr>
          <w:rFonts w:asciiTheme="minorHAnsi" w:hAnsiTheme="minorHAnsi" w:cstheme="minorHAnsi"/>
          <w:sz w:val="21"/>
          <w:szCs w:val="21"/>
        </w:rPr>
        <w:tab/>
        <w:t xml:space="preserve"> </w:t>
      </w:r>
      <w:r w:rsidRPr="00F6078D">
        <w:rPr>
          <w:rFonts w:asciiTheme="minorHAnsi" w:hAnsiTheme="minorHAnsi" w:cstheme="minorHAnsi"/>
          <w:sz w:val="21"/>
          <w:szCs w:val="21"/>
        </w:rPr>
        <w:tab/>
        <w:t xml:space="preserve"> </w:t>
      </w:r>
      <w:r w:rsidRPr="00F6078D">
        <w:rPr>
          <w:rFonts w:asciiTheme="minorHAnsi" w:hAnsiTheme="minorHAnsi" w:cstheme="minorHAnsi"/>
          <w:sz w:val="21"/>
          <w:szCs w:val="21"/>
        </w:rPr>
        <w:tab/>
        <w:t xml:space="preserve"> </w:t>
      </w:r>
      <w:r w:rsidRPr="00F6078D">
        <w:rPr>
          <w:rFonts w:asciiTheme="minorHAnsi" w:hAnsiTheme="minorHAnsi" w:cstheme="minorHAnsi"/>
          <w:sz w:val="21"/>
          <w:szCs w:val="21"/>
        </w:rPr>
        <w:tab/>
        <w:t xml:space="preserve"> </w:t>
      </w:r>
      <w:r w:rsidRPr="00F6078D">
        <w:rPr>
          <w:rFonts w:asciiTheme="minorHAnsi" w:hAnsiTheme="minorHAnsi" w:cstheme="minorHAnsi"/>
          <w:sz w:val="21"/>
          <w:szCs w:val="21"/>
        </w:rPr>
        <w:tab/>
      </w:r>
      <w:r w:rsidRPr="008B6200">
        <w:rPr>
          <w:rFonts w:asciiTheme="minorHAnsi" w:hAnsiTheme="minorHAnsi" w:cstheme="minorHAnsi"/>
          <w:b w:val="0"/>
          <w:sz w:val="21"/>
          <w:szCs w:val="21"/>
        </w:rPr>
        <w:t>wskazać punkt poboru i sposób rozliczeni</w:t>
      </w:r>
      <w:r w:rsidR="008B6200">
        <w:rPr>
          <w:rFonts w:asciiTheme="minorHAnsi" w:hAnsiTheme="minorHAnsi" w:cstheme="minorHAnsi"/>
          <w:b w:val="0"/>
          <w:sz w:val="21"/>
          <w:szCs w:val="21"/>
        </w:rPr>
        <w:t>a</w:t>
      </w:r>
      <w:r w:rsidRPr="008B6200">
        <w:rPr>
          <w:rFonts w:asciiTheme="minorHAnsi" w:hAnsiTheme="minorHAnsi" w:cstheme="minorHAnsi"/>
          <w:b w:val="0"/>
          <w:sz w:val="21"/>
          <w:szCs w:val="21"/>
        </w:rPr>
        <w:t xml:space="preserve"> </w:t>
      </w:r>
    </w:p>
    <w:p w14:paraId="2A9C4DD1"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 </w:t>
      </w:r>
    </w:p>
    <w:p w14:paraId="4962145B"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52B3C132" w14:textId="25125373" w:rsidR="00BD04B3" w:rsidRPr="00F6078D" w:rsidRDefault="00BD04B3" w:rsidP="00F6078D">
      <w:pPr>
        <w:spacing w:after="0"/>
        <w:ind w:left="-5"/>
        <w:rPr>
          <w:rFonts w:cstheme="minorHAnsi"/>
          <w:sz w:val="21"/>
          <w:szCs w:val="21"/>
        </w:rPr>
      </w:pPr>
      <w:r w:rsidRPr="00F6078D">
        <w:rPr>
          <w:rFonts w:cstheme="minorHAnsi"/>
          <w:sz w:val="21"/>
          <w:szCs w:val="21"/>
        </w:rPr>
        <w:t>Inwestor nie zapewni</w:t>
      </w:r>
      <w:r w:rsidR="00D63235" w:rsidRPr="00F6078D">
        <w:rPr>
          <w:rFonts w:cstheme="minorHAnsi"/>
          <w:sz w:val="21"/>
          <w:szCs w:val="21"/>
        </w:rPr>
        <w:t>a</w:t>
      </w:r>
      <w:r w:rsidRPr="00F6078D">
        <w:rPr>
          <w:rFonts w:cstheme="minorHAnsi"/>
          <w:sz w:val="21"/>
          <w:szCs w:val="21"/>
        </w:rPr>
        <w:t xml:space="preserve"> korzystani</w:t>
      </w:r>
      <w:r w:rsidR="00D63235" w:rsidRPr="00F6078D">
        <w:rPr>
          <w:rFonts w:cstheme="minorHAnsi"/>
          <w:sz w:val="21"/>
          <w:szCs w:val="21"/>
        </w:rPr>
        <w:t>a</w:t>
      </w:r>
      <w:r w:rsidRPr="00F6078D">
        <w:rPr>
          <w:rFonts w:cstheme="minorHAnsi"/>
          <w:sz w:val="21"/>
          <w:szCs w:val="21"/>
        </w:rPr>
        <w:t xml:space="preserve"> z pomi</w:t>
      </w:r>
      <w:r w:rsidR="00D63235" w:rsidRPr="00F6078D">
        <w:rPr>
          <w:rFonts w:cstheme="minorHAnsi"/>
          <w:sz w:val="21"/>
          <w:szCs w:val="21"/>
        </w:rPr>
        <w:t>eszczeń socjalnych, sanitarnych.</w:t>
      </w:r>
    </w:p>
    <w:p w14:paraId="37ECBF53"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Inne ustalenia komisji: </w:t>
      </w:r>
    </w:p>
    <w:p w14:paraId="1074ADF8"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 </w:t>
      </w:r>
    </w:p>
    <w:p w14:paraId="6742BC43"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063D46E3"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 </w:t>
      </w:r>
    </w:p>
    <w:p w14:paraId="77D51F32"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461AABDD"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 </w:t>
      </w:r>
    </w:p>
    <w:p w14:paraId="084009F1"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1BCA0F10" w14:textId="77777777" w:rsidR="00BD04B3" w:rsidRPr="00F6078D" w:rsidRDefault="00BD04B3" w:rsidP="00F6078D">
      <w:pPr>
        <w:spacing w:after="0"/>
        <w:ind w:left="-5"/>
        <w:rPr>
          <w:rFonts w:cstheme="minorHAnsi"/>
          <w:sz w:val="21"/>
          <w:szCs w:val="21"/>
        </w:rPr>
      </w:pPr>
      <w:r w:rsidRPr="00F6078D">
        <w:rPr>
          <w:rFonts w:cstheme="minorHAnsi"/>
          <w:sz w:val="21"/>
          <w:szCs w:val="21"/>
        </w:rPr>
        <w:t xml:space="preserve">Na tym protokół zakończono i podpisano: </w:t>
      </w:r>
    </w:p>
    <w:p w14:paraId="4B182264" w14:textId="25BAD2EE" w:rsidR="00D63235" w:rsidRPr="00F6078D" w:rsidRDefault="00D63235" w:rsidP="00F6078D">
      <w:pPr>
        <w:spacing w:after="0"/>
        <w:ind w:left="-5"/>
        <w:jc w:val="center"/>
        <w:rPr>
          <w:rFonts w:cstheme="minorHAnsi"/>
          <w:sz w:val="21"/>
          <w:szCs w:val="21"/>
        </w:rPr>
      </w:pPr>
      <w:r w:rsidRPr="00F6078D">
        <w:rPr>
          <w:rFonts w:cstheme="minorHAnsi"/>
          <w:sz w:val="21"/>
          <w:szCs w:val="21"/>
        </w:rPr>
        <w:t>Inwestor:                                                             Generalny Wykonawca:</w:t>
      </w:r>
    </w:p>
    <w:p w14:paraId="31B0883E"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5C678B89" w14:textId="77777777" w:rsidR="00BD04B3" w:rsidRPr="00F6078D" w:rsidRDefault="00BD04B3" w:rsidP="00F6078D">
      <w:pPr>
        <w:numPr>
          <w:ilvl w:val="0"/>
          <w:numId w:val="47"/>
        </w:numPr>
        <w:spacing w:after="0" w:line="249" w:lineRule="auto"/>
        <w:ind w:hanging="218"/>
        <w:rPr>
          <w:rFonts w:cstheme="minorHAnsi"/>
          <w:sz w:val="21"/>
          <w:szCs w:val="21"/>
        </w:rPr>
      </w:pPr>
      <w:r w:rsidRPr="00F6078D">
        <w:rPr>
          <w:rFonts w:cstheme="minorHAnsi"/>
          <w:sz w:val="21"/>
          <w:szCs w:val="21"/>
        </w:rPr>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4. ........................................... </w:t>
      </w:r>
    </w:p>
    <w:p w14:paraId="0B60FEE2"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231EDE19" w14:textId="77777777" w:rsidR="00BD04B3" w:rsidRPr="00F6078D" w:rsidRDefault="00BD04B3" w:rsidP="00F6078D">
      <w:pPr>
        <w:numPr>
          <w:ilvl w:val="0"/>
          <w:numId w:val="47"/>
        </w:numPr>
        <w:spacing w:after="0" w:line="249" w:lineRule="auto"/>
        <w:ind w:hanging="218"/>
        <w:rPr>
          <w:rFonts w:cstheme="minorHAnsi"/>
          <w:sz w:val="21"/>
          <w:szCs w:val="21"/>
        </w:rPr>
      </w:pPr>
      <w:r w:rsidRPr="00F6078D">
        <w:rPr>
          <w:rFonts w:cstheme="minorHAnsi"/>
          <w:sz w:val="21"/>
          <w:szCs w:val="21"/>
        </w:rPr>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5. ........................................... </w:t>
      </w:r>
    </w:p>
    <w:p w14:paraId="723B2F2F"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638E1090" w14:textId="77777777" w:rsidR="00BD04B3" w:rsidRPr="00F6078D" w:rsidRDefault="00BD04B3" w:rsidP="00F6078D">
      <w:pPr>
        <w:numPr>
          <w:ilvl w:val="0"/>
          <w:numId w:val="47"/>
        </w:numPr>
        <w:spacing w:after="0" w:line="249" w:lineRule="auto"/>
        <w:ind w:hanging="218"/>
        <w:rPr>
          <w:rFonts w:cstheme="minorHAnsi"/>
          <w:sz w:val="21"/>
          <w:szCs w:val="21"/>
        </w:rPr>
      </w:pPr>
      <w:r w:rsidRPr="00F6078D">
        <w:rPr>
          <w:rFonts w:cstheme="minorHAnsi"/>
          <w:sz w:val="21"/>
          <w:szCs w:val="21"/>
        </w:rPr>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 </w:t>
      </w:r>
      <w:r w:rsidRPr="00F6078D">
        <w:rPr>
          <w:rFonts w:cstheme="minorHAnsi"/>
          <w:sz w:val="21"/>
          <w:szCs w:val="21"/>
        </w:rPr>
        <w:tab/>
        <w:t xml:space="preserve">6. ........................................... </w:t>
      </w:r>
    </w:p>
    <w:p w14:paraId="5C1E5321"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12680BA2"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3C92F5E2" w14:textId="77777777" w:rsidR="00BD04B3" w:rsidRPr="00F6078D" w:rsidRDefault="00BD04B3" w:rsidP="00F6078D">
      <w:pPr>
        <w:spacing w:after="0"/>
        <w:rPr>
          <w:rFonts w:cstheme="minorHAnsi"/>
          <w:sz w:val="21"/>
          <w:szCs w:val="21"/>
        </w:rPr>
      </w:pPr>
      <w:r w:rsidRPr="00F6078D">
        <w:rPr>
          <w:rFonts w:cstheme="minorHAnsi"/>
          <w:sz w:val="21"/>
          <w:szCs w:val="21"/>
        </w:rPr>
        <w:t xml:space="preserve"> </w:t>
      </w:r>
    </w:p>
    <w:p w14:paraId="2AB03B75" w14:textId="5B7D919F" w:rsidR="00DD07BF" w:rsidRPr="00F6078D" w:rsidRDefault="00BD04B3" w:rsidP="00F073AC">
      <w:pPr>
        <w:spacing w:after="0"/>
        <w:rPr>
          <w:rFonts w:cstheme="minorHAnsi"/>
          <w:sz w:val="21"/>
          <w:szCs w:val="21"/>
        </w:rPr>
      </w:pPr>
      <w:r w:rsidRPr="00F6078D">
        <w:rPr>
          <w:rFonts w:cstheme="minorHAnsi"/>
          <w:sz w:val="21"/>
          <w:szCs w:val="21"/>
        </w:rPr>
        <w:lastRenderedPageBreak/>
        <w:t xml:space="preserve">  </w:t>
      </w:r>
      <w:r w:rsidR="00DD07BF" w:rsidRPr="00F6078D">
        <w:rPr>
          <w:rFonts w:cstheme="minorHAnsi"/>
          <w:i/>
          <w:color w:val="000000"/>
          <w:sz w:val="21"/>
          <w:szCs w:val="21"/>
        </w:rPr>
        <w:t xml:space="preserve">Załącznik Nr 4 do umowy Nr …./2021 o wykonanie robót budowlanych ……………………………………………………... z dnia ……………….. 2021 r. </w:t>
      </w:r>
    </w:p>
    <w:p w14:paraId="45E5CD86" w14:textId="77777777" w:rsidR="00DD07BF" w:rsidRPr="00F6078D" w:rsidRDefault="00DD07BF" w:rsidP="00F6078D">
      <w:pPr>
        <w:autoSpaceDE w:val="0"/>
        <w:spacing w:after="0"/>
        <w:rPr>
          <w:rFonts w:cstheme="minorHAnsi"/>
          <w:b/>
          <w:bCs/>
          <w:color w:val="000000"/>
          <w:sz w:val="21"/>
          <w:szCs w:val="21"/>
          <w:lang w:eastAsia="pl-PL"/>
        </w:rPr>
      </w:pPr>
    </w:p>
    <w:p w14:paraId="1C0A6307" w14:textId="77777777" w:rsidR="00DD07BF" w:rsidRPr="00F6078D" w:rsidRDefault="00DD07BF" w:rsidP="00F6078D">
      <w:pPr>
        <w:autoSpaceDE w:val="0"/>
        <w:spacing w:after="0"/>
        <w:rPr>
          <w:rFonts w:cstheme="minorHAnsi"/>
          <w:b/>
          <w:bCs/>
          <w:color w:val="000000"/>
          <w:sz w:val="21"/>
          <w:szCs w:val="21"/>
          <w:lang w:eastAsia="pl-PL"/>
        </w:rPr>
      </w:pPr>
    </w:p>
    <w:p w14:paraId="5585B2BF" w14:textId="7E179056" w:rsidR="00DD07BF" w:rsidRPr="00F6078D" w:rsidRDefault="008B6200" w:rsidP="00F6078D">
      <w:pPr>
        <w:autoSpaceDE w:val="0"/>
        <w:spacing w:after="0"/>
        <w:jc w:val="center"/>
        <w:rPr>
          <w:rFonts w:cstheme="minorHAnsi"/>
          <w:sz w:val="21"/>
          <w:szCs w:val="21"/>
        </w:rPr>
      </w:pPr>
      <w:r>
        <w:rPr>
          <w:rFonts w:cstheme="minorHAnsi"/>
          <w:b/>
          <w:bCs/>
          <w:color w:val="000000"/>
          <w:sz w:val="21"/>
          <w:szCs w:val="21"/>
          <w:lang w:eastAsia="pl-PL"/>
        </w:rPr>
        <w:t>Oświadczenie podwykonawcy (dalszego podwykonawcy)</w:t>
      </w:r>
    </w:p>
    <w:p w14:paraId="4BFD5D08" w14:textId="77777777" w:rsidR="00DD07BF" w:rsidRPr="00F6078D" w:rsidRDefault="00DD07BF" w:rsidP="00F6078D">
      <w:pPr>
        <w:autoSpaceDE w:val="0"/>
        <w:spacing w:after="0"/>
        <w:rPr>
          <w:rFonts w:cstheme="minorHAnsi"/>
          <w:b/>
          <w:bCs/>
          <w:color w:val="000000"/>
          <w:sz w:val="21"/>
          <w:szCs w:val="21"/>
          <w:lang w:eastAsia="pl-PL"/>
        </w:rPr>
      </w:pPr>
    </w:p>
    <w:p w14:paraId="2071C8C0" w14:textId="3F745566" w:rsidR="00DD07BF" w:rsidRDefault="00DD07BF" w:rsidP="00F6078D">
      <w:pPr>
        <w:autoSpaceDE w:val="0"/>
        <w:spacing w:after="0"/>
        <w:rPr>
          <w:rFonts w:cstheme="minorHAnsi"/>
          <w:i/>
          <w:color w:val="000000"/>
          <w:sz w:val="21"/>
          <w:szCs w:val="21"/>
        </w:rPr>
      </w:pPr>
      <w:r w:rsidRPr="00F6078D">
        <w:rPr>
          <w:rFonts w:cstheme="minorHAnsi"/>
          <w:color w:val="000000"/>
          <w:sz w:val="21"/>
          <w:szCs w:val="21"/>
          <w:lang w:eastAsia="pl-PL"/>
        </w:rPr>
        <w:t xml:space="preserve">Dotyczy: </w:t>
      </w:r>
      <w:r w:rsidR="007E1EA6">
        <w:rPr>
          <w:rFonts w:cstheme="minorHAnsi"/>
          <w:color w:val="000000"/>
          <w:sz w:val="21"/>
          <w:szCs w:val="21"/>
          <w:lang w:eastAsia="pl-PL"/>
        </w:rPr>
        <w:t xml:space="preserve">Umowa </w:t>
      </w:r>
      <w:r w:rsidRPr="00F6078D">
        <w:rPr>
          <w:rFonts w:cstheme="minorHAnsi"/>
          <w:i/>
          <w:color w:val="000000"/>
          <w:sz w:val="21"/>
          <w:szCs w:val="21"/>
        </w:rPr>
        <w:t xml:space="preserve">Nr …./2021 o wykonanie robót budowlanych ……………………………………………………... z dnia ……………….. 2021 r. zawartej pomiędzy Noyen Sp. z o.o. jako Inwestorem a ……………………………..- jako Generalnym Wykonawcą, dot. Inwestycji: </w:t>
      </w:r>
    </w:p>
    <w:p w14:paraId="4A2634DD" w14:textId="77777777" w:rsidR="007E1EA6" w:rsidRPr="00F6078D" w:rsidRDefault="007E1EA6" w:rsidP="00F6078D">
      <w:pPr>
        <w:autoSpaceDE w:val="0"/>
        <w:spacing w:after="0"/>
        <w:rPr>
          <w:rFonts w:cstheme="minorHAnsi"/>
          <w:color w:val="000000"/>
          <w:sz w:val="21"/>
          <w:szCs w:val="21"/>
          <w:lang w:eastAsia="pl-PL"/>
        </w:rPr>
      </w:pPr>
    </w:p>
    <w:p w14:paraId="6D400166" w14:textId="101FCE95" w:rsidR="00DD07BF" w:rsidRDefault="00DD07BF" w:rsidP="00F6078D">
      <w:pPr>
        <w:spacing w:after="0" w:line="276" w:lineRule="auto"/>
        <w:jc w:val="center"/>
        <w:rPr>
          <w:rFonts w:cstheme="minorHAnsi"/>
          <w:b/>
          <w:sz w:val="21"/>
          <w:szCs w:val="21"/>
        </w:rPr>
      </w:pPr>
      <w:r w:rsidRPr="00F6078D">
        <w:rPr>
          <w:rFonts w:cstheme="minorHAnsi"/>
          <w:b/>
          <w:sz w:val="21"/>
          <w:szCs w:val="21"/>
        </w:rPr>
        <w:t>rozbudowa i przebudow</w:t>
      </w:r>
      <w:r w:rsidR="007E1EA6">
        <w:rPr>
          <w:rFonts w:cstheme="minorHAnsi"/>
          <w:b/>
          <w:sz w:val="21"/>
          <w:szCs w:val="21"/>
        </w:rPr>
        <w:t>a</w:t>
      </w:r>
      <w:r w:rsidRPr="00F6078D">
        <w:rPr>
          <w:rFonts w:cstheme="minorHAnsi"/>
          <w:b/>
          <w:sz w:val="21"/>
          <w:szCs w:val="21"/>
        </w:rPr>
        <w:t xml:space="preserve"> zakładu produkcji urządzeń oraz </w:t>
      </w:r>
      <w:r w:rsidR="002137C0" w:rsidRPr="00F6078D">
        <w:rPr>
          <w:rFonts w:cstheme="minorHAnsi"/>
          <w:b/>
          <w:sz w:val="21"/>
          <w:szCs w:val="21"/>
        </w:rPr>
        <w:t>budow</w:t>
      </w:r>
      <w:r w:rsidR="002137C0">
        <w:rPr>
          <w:rFonts w:cstheme="minorHAnsi"/>
          <w:b/>
          <w:sz w:val="21"/>
          <w:szCs w:val="21"/>
        </w:rPr>
        <w:t>a</w:t>
      </w:r>
      <w:r w:rsidR="002137C0" w:rsidRPr="00F6078D">
        <w:rPr>
          <w:rFonts w:cstheme="minorHAnsi"/>
          <w:b/>
          <w:sz w:val="21"/>
          <w:szCs w:val="21"/>
        </w:rPr>
        <w:t xml:space="preserve"> </w:t>
      </w:r>
      <w:r w:rsidRPr="00F6078D">
        <w:rPr>
          <w:rFonts w:cstheme="minorHAnsi"/>
          <w:b/>
          <w:sz w:val="21"/>
          <w:szCs w:val="21"/>
        </w:rPr>
        <w:t>nowego zakładu produkcji chemii na działkach nr ew. 120/4, 121, 122 (obr. 44 – Zadębie I, ark. 6) położonych przy ul. Braci Krausse 6 / Ludwika Spiessa w Lublinie</w:t>
      </w:r>
    </w:p>
    <w:p w14:paraId="36C6E0B2" w14:textId="77777777" w:rsidR="007E1EA6" w:rsidRPr="00F6078D" w:rsidRDefault="007E1EA6" w:rsidP="00F6078D">
      <w:pPr>
        <w:spacing w:after="0" w:line="276" w:lineRule="auto"/>
        <w:jc w:val="center"/>
        <w:rPr>
          <w:rFonts w:cstheme="minorHAnsi"/>
          <w:sz w:val="21"/>
          <w:szCs w:val="21"/>
        </w:rPr>
      </w:pPr>
    </w:p>
    <w:p w14:paraId="54902EEE" w14:textId="0B39FF62" w:rsidR="00DD07BF" w:rsidRPr="00F6078D" w:rsidRDefault="00DD07BF" w:rsidP="007E1EA6">
      <w:pPr>
        <w:autoSpaceDE w:val="0"/>
        <w:spacing w:after="0"/>
        <w:jc w:val="both"/>
        <w:rPr>
          <w:rFonts w:cstheme="minorHAnsi"/>
          <w:color w:val="000000"/>
          <w:sz w:val="21"/>
          <w:szCs w:val="21"/>
          <w:lang w:eastAsia="pl-PL"/>
        </w:rPr>
      </w:pPr>
      <w:r w:rsidRPr="00F6078D">
        <w:rPr>
          <w:rFonts w:cstheme="minorHAnsi"/>
          <w:color w:val="000000"/>
          <w:sz w:val="21"/>
          <w:szCs w:val="21"/>
          <w:lang w:eastAsia="pl-PL"/>
        </w:rPr>
        <w:t>Ja/My jako podwykonawca Generalnego Wykonawcy/dalszy podwykonawca: ………………………………………………………………………………………………………………………………………………………………………………………………………………………………………………………………………………………………………………………………………………………………………………………………………………………………………………..</w:t>
      </w:r>
    </w:p>
    <w:p w14:paraId="627CFD23" w14:textId="578AE45C" w:rsidR="00DD07BF" w:rsidRPr="00F6078D" w:rsidRDefault="00DD07BF" w:rsidP="007E1EA6">
      <w:pPr>
        <w:autoSpaceDE w:val="0"/>
        <w:spacing w:after="0"/>
        <w:jc w:val="both"/>
        <w:rPr>
          <w:rFonts w:cstheme="minorHAnsi"/>
          <w:color w:val="000000"/>
          <w:sz w:val="21"/>
          <w:szCs w:val="21"/>
          <w:lang w:eastAsia="pl-PL"/>
        </w:rPr>
      </w:pPr>
      <w:r w:rsidRPr="00F6078D">
        <w:rPr>
          <w:rFonts w:cstheme="minorHAnsi"/>
          <w:color w:val="000000"/>
          <w:sz w:val="21"/>
          <w:szCs w:val="21"/>
          <w:lang w:eastAsia="pl-PL"/>
        </w:rPr>
        <w:t>(oznaczenie podmiotu – podwykonawcy/dalszego podwykonawcy)</w:t>
      </w:r>
    </w:p>
    <w:p w14:paraId="3A653B33" w14:textId="29371805" w:rsidR="00DD07BF" w:rsidRPr="00F6078D" w:rsidRDefault="00DD07BF" w:rsidP="007E1EA6">
      <w:pPr>
        <w:autoSpaceDE w:val="0"/>
        <w:spacing w:after="0"/>
        <w:jc w:val="both"/>
        <w:rPr>
          <w:rFonts w:cstheme="minorHAnsi"/>
          <w:sz w:val="21"/>
          <w:szCs w:val="21"/>
        </w:rPr>
      </w:pPr>
      <w:r w:rsidRPr="00F6078D">
        <w:rPr>
          <w:rFonts w:cstheme="minorHAnsi"/>
          <w:color w:val="000000"/>
          <w:sz w:val="21"/>
          <w:szCs w:val="21"/>
          <w:lang w:eastAsia="pl-PL"/>
        </w:rPr>
        <w:t>Niniejszym oświadczam, że wykonaliśmy roboty / dostawy / usługi w okresie od …….. do ……........</w:t>
      </w:r>
    </w:p>
    <w:p w14:paraId="589CEC17" w14:textId="77777777" w:rsidR="00DD07BF" w:rsidRPr="00F6078D" w:rsidRDefault="00DD07BF" w:rsidP="007E1EA6">
      <w:pPr>
        <w:autoSpaceDE w:val="0"/>
        <w:spacing w:after="0"/>
        <w:jc w:val="both"/>
        <w:rPr>
          <w:rFonts w:cstheme="minorHAnsi"/>
          <w:sz w:val="21"/>
          <w:szCs w:val="21"/>
        </w:rPr>
      </w:pPr>
      <w:r w:rsidRPr="00F6078D">
        <w:rPr>
          <w:rFonts w:cstheme="minorHAnsi"/>
          <w:color w:val="000000"/>
          <w:sz w:val="21"/>
          <w:szCs w:val="21"/>
          <w:lang w:eastAsia="pl-PL"/>
        </w:rPr>
        <w:t>Na rzecz …………………………………….. na podstawie umowy o podwykonawstwo nr………………………… z dnia…………………………</w:t>
      </w:r>
    </w:p>
    <w:p w14:paraId="03923656" w14:textId="77777777" w:rsidR="007E1EA6" w:rsidRDefault="00DD07BF" w:rsidP="007E1EA6">
      <w:pPr>
        <w:autoSpaceDE w:val="0"/>
        <w:spacing w:after="0"/>
        <w:jc w:val="both"/>
        <w:rPr>
          <w:rFonts w:cstheme="minorHAnsi"/>
          <w:color w:val="000000"/>
          <w:sz w:val="21"/>
          <w:szCs w:val="21"/>
          <w:lang w:eastAsia="pl-PL"/>
        </w:rPr>
      </w:pPr>
      <w:r w:rsidRPr="00F6078D">
        <w:rPr>
          <w:rFonts w:cstheme="minorHAnsi"/>
          <w:color w:val="000000"/>
          <w:sz w:val="21"/>
          <w:szCs w:val="21"/>
          <w:lang w:eastAsia="pl-PL"/>
        </w:rPr>
        <w:t>w zakresie /krótki opis/</w:t>
      </w:r>
      <w:r w:rsidR="007E1EA6">
        <w:rPr>
          <w:rFonts w:cstheme="minorHAnsi"/>
          <w:color w:val="000000"/>
          <w:sz w:val="21"/>
          <w:szCs w:val="21"/>
          <w:lang w:eastAsia="pl-PL"/>
        </w:rPr>
        <w:t>:</w:t>
      </w:r>
    </w:p>
    <w:p w14:paraId="7F17FAFC" w14:textId="48EA5057" w:rsidR="00DD07BF" w:rsidRPr="00F6078D" w:rsidRDefault="00DD07BF" w:rsidP="007E1EA6">
      <w:pPr>
        <w:autoSpaceDE w:val="0"/>
        <w:spacing w:after="0"/>
        <w:jc w:val="both"/>
        <w:rPr>
          <w:rFonts w:cstheme="minorHAnsi"/>
          <w:sz w:val="21"/>
          <w:szCs w:val="21"/>
        </w:rPr>
      </w:pPr>
      <w:r w:rsidRPr="00F6078D">
        <w:rPr>
          <w:rFonts w:cstheme="minorHAnsi"/>
          <w:color w:val="000000"/>
          <w:sz w:val="21"/>
          <w:szCs w:val="21"/>
          <w:lang w:eastAsia="pl-PL"/>
        </w:rPr>
        <w:t>…………………………………………...........................................................…….........................................................................................................………………………………………………………………....</w:t>
      </w:r>
      <w:r w:rsidR="007E1EA6">
        <w:rPr>
          <w:rFonts w:cstheme="minorHAnsi"/>
          <w:color w:val="000000"/>
          <w:sz w:val="21"/>
          <w:szCs w:val="21"/>
          <w:lang w:eastAsia="pl-PL"/>
        </w:rPr>
        <w:t>.......................................................</w:t>
      </w:r>
      <w:r w:rsidRPr="00F6078D">
        <w:rPr>
          <w:rFonts w:cstheme="minorHAnsi"/>
          <w:color w:val="000000"/>
          <w:sz w:val="21"/>
          <w:szCs w:val="21"/>
          <w:lang w:eastAsia="pl-PL"/>
        </w:rPr>
        <w:t>.,</w:t>
      </w:r>
    </w:p>
    <w:p w14:paraId="56049D2B" w14:textId="6018F637" w:rsidR="00DD07BF" w:rsidRPr="00F6078D" w:rsidRDefault="00DD07BF" w:rsidP="00F6078D">
      <w:pPr>
        <w:autoSpaceDE w:val="0"/>
        <w:spacing w:after="0"/>
        <w:rPr>
          <w:rFonts w:cstheme="minorHAnsi"/>
          <w:sz w:val="21"/>
          <w:szCs w:val="21"/>
        </w:rPr>
      </w:pPr>
      <w:r w:rsidRPr="00F6078D">
        <w:rPr>
          <w:rFonts w:cstheme="minorHAnsi"/>
          <w:color w:val="000000"/>
          <w:sz w:val="21"/>
          <w:szCs w:val="21"/>
          <w:lang w:eastAsia="pl-PL"/>
        </w:rPr>
        <w:t xml:space="preserve">na które opiewa </w:t>
      </w:r>
      <w:r w:rsidR="007E1EA6">
        <w:rPr>
          <w:rFonts w:cstheme="minorHAnsi"/>
          <w:color w:val="000000"/>
          <w:sz w:val="21"/>
          <w:szCs w:val="21"/>
          <w:lang w:eastAsia="pl-PL"/>
        </w:rPr>
        <w:t xml:space="preserve">moja/nasza </w:t>
      </w:r>
      <w:r w:rsidRPr="00F6078D">
        <w:rPr>
          <w:rFonts w:cstheme="minorHAnsi"/>
          <w:color w:val="000000"/>
          <w:sz w:val="21"/>
          <w:szCs w:val="21"/>
          <w:lang w:eastAsia="pl-PL"/>
        </w:rPr>
        <w:t>faktura VAT nr…………...............………… z dnia ………...…………………….,</w:t>
      </w:r>
    </w:p>
    <w:p w14:paraId="0A0E4BC6" w14:textId="77777777" w:rsidR="00DD07BF" w:rsidRPr="00F6078D" w:rsidRDefault="00DD07BF" w:rsidP="00F6078D">
      <w:pPr>
        <w:autoSpaceDE w:val="0"/>
        <w:spacing w:after="0"/>
        <w:rPr>
          <w:rFonts w:cstheme="minorHAnsi"/>
          <w:sz w:val="21"/>
          <w:szCs w:val="21"/>
        </w:rPr>
      </w:pPr>
      <w:r w:rsidRPr="00F6078D">
        <w:rPr>
          <w:rFonts w:cstheme="minorHAnsi"/>
          <w:color w:val="000000"/>
          <w:sz w:val="21"/>
          <w:szCs w:val="21"/>
          <w:lang w:eastAsia="pl-PL"/>
        </w:rPr>
        <w:t>na kwotę ……….......……………….. zł netto , ………………………. zł brutto, z terminem zapłaty przypadającym na dzień .………………………….</w:t>
      </w:r>
    </w:p>
    <w:p w14:paraId="29920035" w14:textId="77777777" w:rsidR="00DD07BF" w:rsidRPr="00F6078D" w:rsidRDefault="00DD07BF" w:rsidP="00F6078D">
      <w:pPr>
        <w:autoSpaceDE w:val="0"/>
        <w:spacing w:after="0"/>
        <w:rPr>
          <w:rFonts w:cstheme="minorHAnsi"/>
          <w:color w:val="000000"/>
          <w:sz w:val="21"/>
          <w:szCs w:val="21"/>
          <w:lang w:eastAsia="pl-PL"/>
        </w:rPr>
      </w:pPr>
    </w:p>
    <w:p w14:paraId="72E1263A" w14:textId="6E2D7976" w:rsidR="00DD07BF" w:rsidRPr="00F6078D" w:rsidRDefault="00DD07BF" w:rsidP="00F6078D">
      <w:pPr>
        <w:autoSpaceDE w:val="0"/>
        <w:spacing w:after="0"/>
        <w:rPr>
          <w:rFonts w:cstheme="minorHAnsi"/>
          <w:sz w:val="21"/>
          <w:szCs w:val="21"/>
        </w:rPr>
      </w:pPr>
      <w:r w:rsidRPr="00F6078D">
        <w:rPr>
          <w:rFonts w:cstheme="minorHAnsi"/>
          <w:color w:val="000000"/>
          <w:sz w:val="21"/>
          <w:szCs w:val="21"/>
          <w:lang w:eastAsia="pl-PL"/>
        </w:rPr>
        <w:t>W/w faktura VAT została / nie została zapłacona przez Generalnego Wykonawcę / Podwykonawcę  ………………………………………. (podać nazwę) w dniu ……………………………………</w:t>
      </w:r>
    </w:p>
    <w:p w14:paraId="42847D1A" w14:textId="77777777" w:rsidR="00DD07BF" w:rsidRPr="00F6078D" w:rsidRDefault="00DD07BF" w:rsidP="00F6078D">
      <w:pPr>
        <w:autoSpaceDE w:val="0"/>
        <w:spacing w:after="0"/>
        <w:rPr>
          <w:rFonts w:cstheme="minorHAnsi"/>
          <w:sz w:val="21"/>
          <w:szCs w:val="21"/>
        </w:rPr>
      </w:pPr>
      <w:r w:rsidRPr="00F6078D">
        <w:rPr>
          <w:rFonts w:cstheme="minorHAnsi"/>
          <w:color w:val="000000"/>
          <w:sz w:val="21"/>
          <w:szCs w:val="21"/>
          <w:lang w:eastAsia="pl-PL"/>
        </w:rPr>
        <w:t>w wysokości……………………….. zł brutto, tj. zgodnie z zawartą umową o podwykonawstwo.</w:t>
      </w:r>
    </w:p>
    <w:p w14:paraId="3718E9BF" w14:textId="49602053" w:rsidR="00DD07BF" w:rsidRPr="00F6078D" w:rsidRDefault="00DD07BF" w:rsidP="00F6078D">
      <w:pPr>
        <w:autoSpaceDE w:val="0"/>
        <w:spacing w:after="0"/>
        <w:rPr>
          <w:rFonts w:cstheme="minorHAnsi"/>
          <w:sz w:val="21"/>
          <w:szCs w:val="21"/>
        </w:rPr>
      </w:pPr>
      <w:r w:rsidRPr="00F6078D">
        <w:rPr>
          <w:rFonts w:cstheme="minorHAnsi"/>
          <w:color w:val="000000"/>
          <w:sz w:val="21"/>
          <w:szCs w:val="21"/>
          <w:lang w:eastAsia="pl-PL"/>
        </w:rPr>
        <w:t>Niniejszym informuję, że Generalny Wykonawca/Podwykonawca ……………………………………………………………. na dzień …………………………….. nie zalega wobec Mnie/Nas z żadnymi zobowiązaniami wynikającymi z w/w umowy.</w:t>
      </w:r>
    </w:p>
    <w:p w14:paraId="51CC2604" w14:textId="77777777" w:rsidR="00DD07BF" w:rsidRPr="00F6078D" w:rsidRDefault="00DD07BF" w:rsidP="00F6078D">
      <w:pPr>
        <w:autoSpaceDE w:val="0"/>
        <w:spacing w:after="0"/>
        <w:rPr>
          <w:rFonts w:cstheme="minorHAnsi"/>
          <w:color w:val="000000"/>
          <w:sz w:val="21"/>
          <w:szCs w:val="21"/>
          <w:lang w:eastAsia="pl-PL"/>
        </w:rPr>
      </w:pPr>
    </w:p>
    <w:p w14:paraId="1FDB5B4B" w14:textId="69685A25" w:rsidR="00DD07BF" w:rsidRPr="00F6078D" w:rsidRDefault="00DD07BF" w:rsidP="00F6078D">
      <w:pPr>
        <w:autoSpaceDE w:val="0"/>
        <w:spacing w:after="0"/>
        <w:jc w:val="both"/>
        <w:rPr>
          <w:rFonts w:cstheme="minorHAnsi"/>
          <w:sz w:val="21"/>
          <w:szCs w:val="21"/>
        </w:rPr>
      </w:pPr>
      <w:r w:rsidRPr="00F6078D">
        <w:rPr>
          <w:rFonts w:cstheme="minorHAnsi"/>
          <w:color w:val="000000"/>
          <w:sz w:val="21"/>
          <w:szCs w:val="21"/>
          <w:lang w:eastAsia="pl-PL"/>
        </w:rPr>
        <w:t>Z tytułu zobowiązań wynikających z wykonania wyżej wymienionych robót zwalniamy Inwestora w całości z długu oraz zrzekamy się wszelkich roszczeń wobec Inwestora związanych z ww. wynagrodzeniem za roboty / dostawy / usługi.</w:t>
      </w:r>
    </w:p>
    <w:p w14:paraId="5F95B7D2" w14:textId="77777777" w:rsidR="00DD07BF" w:rsidRPr="00F6078D" w:rsidRDefault="00DD07BF" w:rsidP="00F6078D">
      <w:pPr>
        <w:autoSpaceDE w:val="0"/>
        <w:spacing w:after="0"/>
        <w:rPr>
          <w:rFonts w:cstheme="minorHAnsi"/>
          <w:color w:val="000000"/>
          <w:sz w:val="21"/>
          <w:szCs w:val="21"/>
          <w:lang w:eastAsia="pl-PL"/>
        </w:rPr>
      </w:pPr>
    </w:p>
    <w:p w14:paraId="5B28BB3C" w14:textId="77777777" w:rsidR="00DD07BF" w:rsidRPr="00F6078D" w:rsidRDefault="00DD07BF" w:rsidP="00F6078D">
      <w:pPr>
        <w:autoSpaceDE w:val="0"/>
        <w:spacing w:after="0"/>
        <w:rPr>
          <w:rFonts w:cstheme="minorHAnsi"/>
          <w:color w:val="000000"/>
          <w:sz w:val="21"/>
          <w:szCs w:val="21"/>
          <w:lang w:eastAsia="pl-PL"/>
        </w:rPr>
      </w:pPr>
    </w:p>
    <w:p w14:paraId="0DB9D06E" w14:textId="607AFDD2" w:rsidR="00DD07BF" w:rsidRPr="00F6078D" w:rsidRDefault="00DD07BF" w:rsidP="00F6078D">
      <w:pPr>
        <w:autoSpaceDE w:val="0"/>
        <w:spacing w:after="0"/>
        <w:rPr>
          <w:rFonts w:cstheme="minorHAnsi"/>
          <w:sz w:val="21"/>
          <w:szCs w:val="21"/>
        </w:rPr>
      </w:pPr>
      <w:r w:rsidRPr="00F6078D">
        <w:rPr>
          <w:rFonts w:cstheme="minorHAnsi"/>
          <w:color w:val="000000"/>
          <w:sz w:val="21"/>
          <w:szCs w:val="21"/>
          <w:lang w:eastAsia="pl-PL"/>
        </w:rPr>
        <w:t>Inwestor niniejsze zwolnienie przyjmuje.</w:t>
      </w:r>
    </w:p>
    <w:p w14:paraId="2C7DB6F9" w14:textId="77777777" w:rsidR="00DD07BF" w:rsidRPr="00F6078D" w:rsidRDefault="00DD07BF" w:rsidP="00F6078D">
      <w:pPr>
        <w:autoSpaceDE w:val="0"/>
        <w:spacing w:after="0"/>
        <w:rPr>
          <w:rFonts w:cstheme="minorHAnsi"/>
          <w:color w:val="000000"/>
          <w:sz w:val="21"/>
          <w:szCs w:val="21"/>
          <w:lang w:eastAsia="pl-PL"/>
        </w:rPr>
      </w:pPr>
    </w:p>
    <w:p w14:paraId="6DE12BF8" w14:textId="77777777" w:rsidR="00DD07BF" w:rsidRPr="00F6078D" w:rsidRDefault="00DD07BF" w:rsidP="00F6078D">
      <w:pPr>
        <w:autoSpaceDE w:val="0"/>
        <w:spacing w:after="0"/>
        <w:rPr>
          <w:rFonts w:cstheme="minorHAnsi"/>
          <w:color w:val="000000"/>
          <w:sz w:val="21"/>
          <w:szCs w:val="21"/>
          <w:lang w:eastAsia="pl-PL"/>
        </w:rPr>
      </w:pPr>
    </w:p>
    <w:p w14:paraId="7260CE2A" w14:textId="77777777" w:rsidR="00DD07BF" w:rsidRPr="00F6078D" w:rsidRDefault="00DD07BF" w:rsidP="00F6078D">
      <w:pPr>
        <w:autoSpaceDE w:val="0"/>
        <w:spacing w:after="0"/>
        <w:rPr>
          <w:rFonts w:cstheme="minorHAnsi"/>
          <w:color w:val="000000"/>
          <w:sz w:val="21"/>
          <w:szCs w:val="21"/>
          <w:lang w:eastAsia="pl-PL"/>
        </w:rPr>
      </w:pPr>
    </w:p>
    <w:p w14:paraId="06D211E1" w14:textId="7F4774CB" w:rsidR="00DD07BF" w:rsidRPr="00F6078D" w:rsidRDefault="00DD07BF" w:rsidP="00F6078D">
      <w:pPr>
        <w:autoSpaceDE w:val="0"/>
        <w:spacing w:after="0"/>
        <w:rPr>
          <w:rFonts w:cstheme="minorHAnsi"/>
          <w:sz w:val="21"/>
          <w:szCs w:val="21"/>
        </w:rPr>
      </w:pPr>
      <w:r w:rsidRPr="00F6078D">
        <w:rPr>
          <w:rFonts w:cstheme="minorHAnsi"/>
          <w:color w:val="000000"/>
          <w:sz w:val="21"/>
          <w:szCs w:val="21"/>
          <w:lang w:eastAsia="pl-PL"/>
        </w:rPr>
        <w:t xml:space="preserve">.............................................                       </w:t>
      </w:r>
      <w:r w:rsidRPr="00F6078D">
        <w:rPr>
          <w:rFonts w:cstheme="minorHAnsi"/>
          <w:color w:val="000000"/>
          <w:sz w:val="21"/>
          <w:szCs w:val="21"/>
          <w:lang w:eastAsia="pl-PL"/>
        </w:rPr>
        <w:tab/>
      </w:r>
      <w:r w:rsidR="00D52B11">
        <w:rPr>
          <w:rFonts w:cstheme="minorHAnsi"/>
          <w:color w:val="000000"/>
          <w:sz w:val="21"/>
          <w:szCs w:val="21"/>
          <w:lang w:eastAsia="pl-PL"/>
        </w:rPr>
        <w:tab/>
      </w:r>
      <w:r w:rsidRPr="00F6078D">
        <w:rPr>
          <w:rFonts w:cstheme="minorHAnsi"/>
          <w:color w:val="000000"/>
          <w:sz w:val="21"/>
          <w:szCs w:val="21"/>
          <w:lang w:eastAsia="pl-PL"/>
        </w:rPr>
        <w:t>........................................................................</w:t>
      </w:r>
    </w:p>
    <w:p w14:paraId="7618B6E0" w14:textId="5119BD5C" w:rsidR="009929A3" w:rsidRDefault="00DD07BF" w:rsidP="007E1EA6">
      <w:pPr>
        <w:autoSpaceDE w:val="0"/>
        <w:spacing w:after="0"/>
        <w:sectPr w:rsidR="009929A3" w:rsidSect="00E13C73">
          <w:headerReference w:type="default" r:id="rId7"/>
          <w:footerReference w:type="default" r:id="rId8"/>
          <w:pgSz w:w="11906" w:h="16838"/>
          <w:pgMar w:top="1418" w:right="1134" w:bottom="1134" w:left="1701" w:header="709" w:footer="709" w:gutter="0"/>
          <w:cols w:space="708"/>
          <w:docGrid w:linePitch="360"/>
        </w:sectPr>
      </w:pPr>
      <w:r w:rsidRPr="00F6078D">
        <w:rPr>
          <w:rFonts w:cstheme="minorHAnsi"/>
          <w:color w:val="000000"/>
          <w:sz w:val="21"/>
          <w:szCs w:val="21"/>
          <w:lang w:eastAsia="pl-PL"/>
        </w:rPr>
        <w:t>/Miejscowość, data/                                       /Podpis i pieczęć osoby upoważnionej do składania oświadczeń/</w:t>
      </w:r>
    </w:p>
    <w:tbl>
      <w:tblPr>
        <w:tblW w:w="14307" w:type="dxa"/>
        <w:tblCellMar>
          <w:left w:w="70" w:type="dxa"/>
          <w:right w:w="70" w:type="dxa"/>
        </w:tblCellMar>
        <w:tblLook w:val="04A0" w:firstRow="1" w:lastRow="0" w:firstColumn="1" w:lastColumn="0" w:noHBand="0" w:noVBand="1"/>
      </w:tblPr>
      <w:tblGrid>
        <w:gridCol w:w="421"/>
        <w:gridCol w:w="422"/>
        <w:gridCol w:w="5820"/>
        <w:gridCol w:w="2000"/>
        <w:gridCol w:w="1392"/>
        <w:gridCol w:w="1417"/>
        <w:gridCol w:w="1297"/>
        <w:gridCol w:w="121"/>
        <w:gridCol w:w="1417"/>
      </w:tblGrid>
      <w:tr w:rsidR="009929A3" w:rsidRPr="00F6047C" w14:paraId="68C3F5DA" w14:textId="77777777" w:rsidTr="00F073AC">
        <w:trPr>
          <w:trHeight w:val="590"/>
        </w:trPr>
        <w:tc>
          <w:tcPr>
            <w:tcW w:w="421" w:type="dxa"/>
            <w:tcBorders>
              <w:top w:val="single" w:sz="8" w:space="0" w:color="auto"/>
              <w:left w:val="single" w:sz="8" w:space="0" w:color="auto"/>
              <w:bottom w:val="single" w:sz="8" w:space="0" w:color="auto"/>
              <w:right w:val="nil"/>
            </w:tcBorders>
            <w:shd w:val="clear" w:color="auto" w:fill="auto"/>
            <w:noWrap/>
            <w:vAlign w:val="bottom"/>
          </w:tcPr>
          <w:p w14:paraId="08D9E39E" w14:textId="77777777" w:rsidR="009929A3" w:rsidRDefault="009929A3" w:rsidP="0067792C">
            <w:pPr>
              <w:spacing w:after="0" w:line="240" w:lineRule="auto"/>
              <w:rPr>
                <w:rFonts w:ascii="Calibri" w:eastAsia="Times New Roman" w:hAnsi="Calibri" w:cs="Calibri"/>
                <w:color w:val="000000"/>
                <w:lang w:eastAsia="pl-PL"/>
              </w:rPr>
            </w:pPr>
          </w:p>
        </w:tc>
        <w:tc>
          <w:tcPr>
            <w:tcW w:w="422" w:type="dxa"/>
            <w:tcBorders>
              <w:top w:val="single" w:sz="8" w:space="0" w:color="auto"/>
              <w:left w:val="nil"/>
              <w:bottom w:val="single" w:sz="8" w:space="0" w:color="auto"/>
              <w:right w:val="nil"/>
            </w:tcBorders>
            <w:shd w:val="clear" w:color="auto" w:fill="auto"/>
            <w:noWrap/>
            <w:vAlign w:val="bottom"/>
          </w:tcPr>
          <w:p w14:paraId="29FDCC1D" w14:textId="77777777" w:rsidR="009929A3" w:rsidRPr="00F6047C" w:rsidRDefault="009929A3" w:rsidP="0067792C">
            <w:pPr>
              <w:spacing w:after="0" w:line="240" w:lineRule="auto"/>
              <w:rPr>
                <w:rFonts w:ascii="Calibri" w:eastAsia="Times New Roman" w:hAnsi="Calibri" w:cs="Calibri"/>
                <w:color w:val="000000"/>
                <w:lang w:eastAsia="pl-PL"/>
              </w:rPr>
            </w:pPr>
          </w:p>
        </w:tc>
        <w:tc>
          <w:tcPr>
            <w:tcW w:w="12047" w:type="dxa"/>
            <w:gridSpan w:val="6"/>
            <w:tcBorders>
              <w:top w:val="single" w:sz="8" w:space="0" w:color="auto"/>
              <w:left w:val="nil"/>
              <w:bottom w:val="single" w:sz="8" w:space="0" w:color="auto"/>
              <w:right w:val="nil"/>
            </w:tcBorders>
            <w:shd w:val="clear" w:color="auto" w:fill="auto"/>
            <w:vAlign w:val="bottom"/>
          </w:tcPr>
          <w:p w14:paraId="1B86D0EB" w14:textId="77777777" w:rsidR="009929A3" w:rsidRDefault="009929A3" w:rsidP="00283C6E">
            <w:pPr>
              <w:spacing w:after="0" w:line="240" w:lineRule="auto"/>
              <w:rPr>
                <w:rFonts w:ascii="Calibri" w:eastAsia="Times New Roman" w:hAnsi="Calibri" w:cs="Calibri"/>
                <w:color w:val="000000"/>
                <w:lang w:eastAsia="pl-PL"/>
              </w:rPr>
            </w:pPr>
          </w:p>
          <w:p w14:paraId="34A6B819" w14:textId="77777777" w:rsidR="009929A3" w:rsidRDefault="009929A3" w:rsidP="00283C6E">
            <w:pPr>
              <w:spacing w:after="0" w:line="240" w:lineRule="auto"/>
              <w:rPr>
                <w:rFonts w:ascii="Calibri" w:eastAsia="Times New Roman" w:hAnsi="Calibri" w:cs="Calibri"/>
                <w:color w:val="000000"/>
                <w:lang w:eastAsia="pl-PL"/>
              </w:rPr>
            </w:pPr>
            <w:r w:rsidRPr="009929A3">
              <w:rPr>
                <w:rFonts w:ascii="Calibri" w:eastAsia="Times New Roman" w:hAnsi="Calibri" w:cs="Calibri"/>
                <w:color w:val="000000"/>
                <w:lang w:eastAsia="pl-PL"/>
              </w:rPr>
              <w:t>Załącznik Nr 3 do umowy Nr …./2021 o wykonanie robót budowlanych ……………………………………………………... z dnia ……………….. 2021 r.  Harmonogram rzeczowo-finansowy</w:t>
            </w:r>
          </w:p>
          <w:p w14:paraId="5B6E4711" w14:textId="058CEBA6" w:rsidR="00E13C73" w:rsidRPr="006D501B" w:rsidRDefault="00E13C73" w:rsidP="00283C6E">
            <w:pPr>
              <w:spacing w:after="0" w:line="240" w:lineRule="auto"/>
              <w:rPr>
                <w:rFonts w:ascii="Calibri" w:eastAsia="Times New Roman" w:hAnsi="Calibri" w:cs="Calibri"/>
                <w:color w:val="000000"/>
                <w:lang w:eastAsia="pl-PL"/>
              </w:rPr>
            </w:pPr>
          </w:p>
        </w:tc>
        <w:tc>
          <w:tcPr>
            <w:tcW w:w="1417" w:type="dxa"/>
            <w:tcBorders>
              <w:top w:val="single" w:sz="8" w:space="0" w:color="auto"/>
              <w:left w:val="nil"/>
              <w:bottom w:val="single" w:sz="8" w:space="0" w:color="auto"/>
              <w:right w:val="single" w:sz="8" w:space="0" w:color="auto"/>
            </w:tcBorders>
            <w:shd w:val="clear" w:color="auto" w:fill="auto"/>
            <w:noWrap/>
            <w:vAlign w:val="bottom"/>
          </w:tcPr>
          <w:p w14:paraId="30A944DF" w14:textId="77777777" w:rsidR="009929A3" w:rsidRPr="00F6047C" w:rsidRDefault="009929A3" w:rsidP="0067792C">
            <w:pPr>
              <w:spacing w:after="0" w:line="240" w:lineRule="auto"/>
              <w:rPr>
                <w:rFonts w:ascii="Calibri" w:eastAsia="Times New Roman" w:hAnsi="Calibri" w:cs="Calibri"/>
                <w:color w:val="000000"/>
                <w:lang w:eastAsia="pl-PL"/>
              </w:rPr>
            </w:pPr>
          </w:p>
        </w:tc>
      </w:tr>
      <w:tr w:rsidR="006814CD" w:rsidRPr="00F6047C" w14:paraId="17899DE4" w14:textId="77777777" w:rsidTr="00F073AC">
        <w:trPr>
          <w:trHeight w:val="590"/>
        </w:trPr>
        <w:tc>
          <w:tcPr>
            <w:tcW w:w="421" w:type="dxa"/>
            <w:tcBorders>
              <w:top w:val="single" w:sz="8" w:space="0" w:color="auto"/>
              <w:left w:val="single" w:sz="8" w:space="0" w:color="auto"/>
              <w:bottom w:val="single" w:sz="8" w:space="0" w:color="auto"/>
              <w:right w:val="nil"/>
            </w:tcBorders>
            <w:shd w:val="clear" w:color="auto" w:fill="auto"/>
            <w:noWrap/>
            <w:vAlign w:val="bottom"/>
            <w:hideMark/>
          </w:tcPr>
          <w:p w14:paraId="1DC6A471" w14:textId="77777777" w:rsidR="009929A3" w:rsidRDefault="009929A3" w:rsidP="0067792C">
            <w:pPr>
              <w:spacing w:after="0" w:line="240" w:lineRule="auto"/>
              <w:rPr>
                <w:rFonts w:ascii="Calibri" w:eastAsia="Times New Roman" w:hAnsi="Calibri" w:cs="Calibri"/>
                <w:color w:val="000000"/>
                <w:lang w:eastAsia="pl-PL"/>
              </w:rPr>
            </w:pPr>
          </w:p>
          <w:p w14:paraId="6489EC9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single" w:sz="8" w:space="0" w:color="auto"/>
              <w:left w:val="nil"/>
              <w:bottom w:val="single" w:sz="8" w:space="0" w:color="auto"/>
              <w:right w:val="nil"/>
            </w:tcBorders>
            <w:shd w:val="clear" w:color="auto" w:fill="auto"/>
            <w:noWrap/>
            <w:vAlign w:val="bottom"/>
            <w:hideMark/>
          </w:tcPr>
          <w:p w14:paraId="1A47484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single" w:sz="8" w:space="0" w:color="auto"/>
              <w:left w:val="nil"/>
              <w:bottom w:val="single" w:sz="8" w:space="0" w:color="auto"/>
              <w:right w:val="nil"/>
            </w:tcBorders>
            <w:shd w:val="clear" w:color="auto" w:fill="auto"/>
            <w:vAlign w:val="bottom"/>
            <w:hideMark/>
          </w:tcPr>
          <w:p w14:paraId="3BABEFA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20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E14E3A8" w14:textId="77777777" w:rsidR="006814CD" w:rsidRPr="00F6047C" w:rsidRDefault="006814CD" w:rsidP="0067792C">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ZBIORCZE</w:t>
            </w:r>
          </w:p>
        </w:tc>
        <w:tc>
          <w:tcPr>
            <w:tcW w:w="1392" w:type="dxa"/>
            <w:tcBorders>
              <w:top w:val="single" w:sz="8" w:space="0" w:color="auto"/>
              <w:left w:val="nil"/>
              <w:bottom w:val="single" w:sz="8" w:space="0" w:color="auto"/>
              <w:right w:val="single" w:sz="4" w:space="0" w:color="auto"/>
            </w:tcBorders>
            <w:shd w:val="clear" w:color="auto" w:fill="auto"/>
            <w:vAlign w:val="center"/>
            <w:hideMark/>
          </w:tcPr>
          <w:p w14:paraId="126E7AA7" w14:textId="77777777" w:rsidR="006814CD" w:rsidRPr="00F6047C" w:rsidRDefault="006814CD" w:rsidP="0067792C">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HALA PRODUKCJI</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14:paraId="33640B3F" w14:textId="77777777" w:rsidR="006814CD" w:rsidRPr="00F6047C" w:rsidRDefault="006814CD" w:rsidP="0067792C">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BUDYNEK SOCJALNY</w:t>
            </w:r>
          </w:p>
        </w:tc>
        <w:tc>
          <w:tcPr>
            <w:tcW w:w="1297" w:type="dxa"/>
            <w:tcBorders>
              <w:top w:val="single" w:sz="8" w:space="0" w:color="auto"/>
              <w:left w:val="nil"/>
              <w:bottom w:val="single" w:sz="8" w:space="0" w:color="auto"/>
              <w:right w:val="nil"/>
            </w:tcBorders>
            <w:shd w:val="clear" w:color="auto" w:fill="auto"/>
            <w:vAlign w:val="center"/>
            <w:hideMark/>
          </w:tcPr>
          <w:p w14:paraId="20103AAB" w14:textId="77777777" w:rsidR="006814CD" w:rsidRPr="00F6047C" w:rsidRDefault="006814CD" w:rsidP="0067792C">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TERMIN WYKONANIA</w:t>
            </w:r>
          </w:p>
        </w:tc>
        <w:tc>
          <w:tcPr>
            <w:tcW w:w="1538" w:type="dxa"/>
            <w:gridSpan w:val="2"/>
            <w:tcBorders>
              <w:top w:val="single" w:sz="8" w:space="0" w:color="auto"/>
              <w:left w:val="nil"/>
              <w:bottom w:val="single" w:sz="8" w:space="0" w:color="auto"/>
              <w:right w:val="single" w:sz="8" w:space="0" w:color="auto"/>
            </w:tcBorders>
            <w:shd w:val="clear" w:color="auto" w:fill="auto"/>
            <w:noWrap/>
            <w:vAlign w:val="bottom"/>
            <w:hideMark/>
          </w:tcPr>
          <w:p w14:paraId="29A7703D"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r>
      <w:tr w:rsidR="006814CD" w:rsidRPr="00F6047C" w14:paraId="47441FE4"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157B037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B413C62"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1.</w:t>
            </w:r>
          </w:p>
        </w:tc>
        <w:tc>
          <w:tcPr>
            <w:tcW w:w="5820" w:type="dxa"/>
            <w:tcBorders>
              <w:top w:val="nil"/>
              <w:left w:val="nil"/>
              <w:bottom w:val="single" w:sz="4" w:space="0" w:color="auto"/>
              <w:right w:val="single" w:sz="4" w:space="0" w:color="auto"/>
            </w:tcBorders>
            <w:shd w:val="clear" w:color="auto" w:fill="auto"/>
            <w:vAlign w:val="bottom"/>
            <w:hideMark/>
          </w:tcPr>
          <w:p w14:paraId="00B64602"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ROBOTY BUDOWLANE - STAN SUROWY</w:t>
            </w:r>
          </w:p>
        </w:tc>
        <w:tc>
          <w:tcPr>
            <w:tcW w:w="2000" w:type="dxa"/>
            <w:tcBorders>
              <w:top w:val="nil"/>
              <w:left w:val="nil"/>
              <w:bottom w:val="single" w:sz="4" w:space="0" w:color="auto"/>
              <w:right w:val="single" w:sz="4" w:space="0" w:color="auto"/>
            </w:tcBorders>
            <w:shd w:val="clear" w:color="auto" w:fill="auto"/>
            <w:noWrap/>
            <w:vAlign w:val="bottom"/>
            <w:hideMark/>
          </w:tcPr>
          <w:p w14:paraId="6BA87C5D"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39B7DA1F" w14:textId="77777777" w:rsidR="006814CD" w:rsidRPr="00F6047C" w:rsidRDefault="006814CD" w:rsidP="0067792C">
            <w:pPr>
              <w:spacing w:after="0" w:line="240" w:lineRule="auto"/>
              <w:rPr>
                <w:rFonts w:ascii="Calibri" w:eastAsia="Times New Roman" w:hAnsi="Calibri" w:cs="Calibri"/>
                <w:b/>
                <w:bCs/>
                <w:lang w:eastAsia="pl-PL"/>
              </w:rPr>
            </w:pPr>
            <w:r w:rsidRPr="00F6047C">
              <w:rPr>
                <w:rFonts w:ascii="Calibri" w:eastAsia="Times New Roman" w:hAnsi="Calibri" w:cs="Calibri"/>
                <w:b/>
                <w:bCs/>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5D37B0A6" w14:textId="77777777" w:rsidR="006814CD" w:rsidRPr="00F6047C" w:rsidRDefault="006814CD" w:rsidP="0067792C">
            <w:pPr>
              <w:spacing w:after="0" w:line="240" w:lineRule="auto"/>
              <w:rPr>
                <w:rFonts w:ascii="Calibri" w:eastAsia="Times New Roman" w:hAnsi="Calibri" w:cs="Calibri"/>
                <w:b/>
                <w:bCs/>
                <w:lang w:eastAsia="pl-PL"/>
              </w:rPr>
            </w:pPr>
            <w:r w:rsidRPr="00F6047C">
              <w:rPr>
                <w:rFonts w:ascii="Calibri" w:eastAsia="Times New Roman" w:hAnsi="Calibri" w:cs="Calibri"/>
                <w:b/>
                <w:bCs/>
                <w:lang w:eastAsia="pl-PL"/>
              </w:rPr>
              <w:t> </w:t>
            </w:r>
          </w:p>
        </w:tc>
        <w:tc>
          <w:tcPr>
            <w:tcW w:w="1297" w:type="dxa"/>
            <w:tcBorders>
              <w:top w:val="nil"/>
              <w:left w:val="nil"/>
              <w:bottom w:val="nil"/>
              <w:right w:val="nil"/>
            </w:tcBorders>
            <w:shd w:val="clear" w:color="auto" w:fill="auto"/>
            <w:noWrap/>
            <w:vAlign w:val="bottom"/>
            <w:hideMark/>
          </w:tcPr>
          <w:p w14:paraId="3C80C4E5" w14:textId="77777777" w:rsidR="006814CD" w:rsidRPr="00F6047C" w:rsidRDefault="006814CD" w:rsidP="0067792C">
            <w:pPr>
              <w:spacing w:after="0" w:line="240" w:lineRule="auto"/>
              <w:rPr>
                <w:rFonts w:ascii="Calibri" w:eastAsia="Times New Roman" w:hAnsi="Calibri" w:cs="Calibri"/>
                <w:b/>
                <w:bCs/>
                <w:lang w:eastAsia="pl-PL"/>
              </w:rPr>
            </w:pPr>
            <w:r w:rsidRPr="00F6047C">
              <w:rPr>
                <w:rFonts w:ascii="Calibri" w:eastAsia="Times New Roman" w:hAnsi="Calibri" w:cs="Calibri"/>
                <w:b/>
                <w:bCs/>
                <w:lang w:eastAsia="pl-PL"/>
              </w:rPr>
              <w:t> </w:t>
            </w:r>
          </w:p>
        </w:tc>
        <w:tc>
          <w:tcPr>
            <w:tcW w:w="1538" w:type="dxa"/>
            <w:gridSpan w:val="2"/>
            <w:vMerge w:val="restart"/>
            <w:tcBorders>
              <w:top w:val="nil"/>
              <w:left w:val="nil"/>
              <w:bottom w:val="single" w:sz="8" w:space="0" w:color="000000"/>
              <w:right w:val="single" w:sz="8" w:space="0" w:color="auto"/>
            </w:tcBorders>
            <w:shd w:val="clear" w:color="auto" w:fill="auto"/>
            <w:vAlign w:val="center"/>
            <w:hideMark/>
          </w:tcPr>
          <w:p w14:paraId="330E50F2" w14:textId="77777777" w:rsidR="006814CD" w:rsidRPr="00F6047C" w:rsidRDefault="006814CD" w:rsidP="0067792C">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CZĘŚĆ A (hala produkcji) i B (budynek socjalny)</w:t>
            </w:r>
          </w:p>
        </w:tc>
      </w:tr>
      <w:tr w:rsidR="006814CD" w:rsidRPr="00F6047C" w14:paraId="4CC77FF6" w14:textId="77777777" w:rsidTr="00F073AC">
        <w:trPr>
          <w:trHeight w:val="290"/>
        </w:trPr>
        <w:tc>
          <w:tcPr>
            <w:tcW w:w="421" w:type="dxa"/>
            <w:tcBorders>
              <w:top w:val="nil"/>
              <w:left w:val="single" w:sz="8" w:space="0" w:color="auto"/>
              <w:bottom w:val="nil"/>
              <w:right w:val="nil"/>
            </w:tcBorders>
            <w:shd w:val="clear" w:color="auto" w:fill="auto"/>
            <w:noWrap/>
            <w:vAlign w:val="bottom"/>
          </w:tcPr>
          <w:p w14:paraId="1B884EB7"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nil"/>
              <w:left w:val="single" w:sz="4" w:space="0" w:color="auto"/>
              <w:bottom w:val="single" w:sz="4" w:space="0" w:color="auto"/>
              <w:right w:val="single" w:sz="4" w:space="0" w:color="auto"/>
            </w:tcBorders>
            <w:shd w:val="clear" w:color="auto" w:fill="auto"/>
            <w:noWrap/>
            <w:vAlign w:val="bottom"/>
          </w:tcPr>
          <w:p w14:paraId="574070A3" w14:textId="77777777" w:rsidR="006814CD" w:rsidRPr="00F6047C" w:rsidRDefault="006814CD" w:rsidP="0067792C">
            <w:pPr>
              <w:spacing w:after="0" w:line="240" w:lineRule="auto"/>
              <w:rPr>
                <w:rFonts w:ascii="Calibri" w:eastAsia="Times New Roman" w:hAnsi="Calibri" w:cs="Calibri"/>
                <w:b/>
                <w:bCs/>
                <w:color w:val="000000"/>
                <w:lang w:eastAsia="pl-PL"/>
              </w:rPr>
            </w:pPr>
          </w:p>
        </w:tc>
        <w:tc>
          <w:tcPr>
            <w:tcW w:w="5820" w:type="dxa"/>
            <w:tcBorders>
              <w:top w:val="nil"/>
              <w:left w:val="nil"/>
              <w:bottom w:val="single" w:sz="4" w:space="0" w:color="auto"/>
              <w:right w:val="single" w:sz="4" w:space="0" w:color="auto"/>
            </w:tcBorders>
            <w:shd w:val="clear" w:color="auto" w:fill="auto"/>
            <w:vAlign w:val="bottom"/>
          </w:tcPr>
          <w:p w14:paraId="5E2DF2DB" w14:textId="77777777" w:rsidR="006814CD" w:rsidRPr="00091599" w:rsidRDefault="006814CD" w:rsidP="0067792C">
            <w:pPr>
              <w:spacing w:after="0" w:line="240" w:lineRule="auto"/>
              <w:rPr>
                <w:rFonts w:ascii="Calibri" w:eastAsia="Times New Roman" w:hAnsi="Calibri" w:cs="Calibri"/>
                <w:color w:val="000000"/>
                <w:lang w:eastAsia="pl-PL"/>
              </w:rPr>
            </w:pPr>
            <w:r w:rsidRPr="00091599">
              <w:rPr>
                <w:rFonts w:ascii="Calibri" w:eastAsia="Times New Roman" w:hAnsi="Calibri" w:cs="Calibri"/>
                <w:color w:val="000000"/>
                <w:lang w:eastAsia="pl-PL"/>
              </w:rPr>
              <w:t>ROBOTY ZIEMNE-WYKOPY Z WYWOZEM</w:t>
            </w:r>
          </w:p>
        </w:tc>
        <w:tc>
          <w:tcPr>
            <w:tcW w:w="2000" w:type="dxa"/>
            <w:tcBorders>
              <w:top w:val="nil"/>
              <w:left w:val="nil"/>
              <w:bottom w:val="single" w:sz="4" w:space="0" w:color="auto"/>
              <w:right w:val="single" w:sz="4" w:space="0" w:color="auto"/>
            </w:tcBorders>
            <w:shd w:val="clear" w:color="auto" w:fill="auto"/>
            <w:noWrap/>
            <w:vAlign w:val="bottom"/>
          </w:tcPr>
          <w:p w14:paraId="23CAAD01"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tcPr>
          <w:p w14:paraId="315BB2FD" w14:textId="77777777" w:rsidR="006814CD" w:rsidRPr="00F6047C" w:rsidRDefault="006814CD" w:rsidP="0067792C">
            <w:pPr>
              <w:spacing w:after="0" w:line="240" w:lineRule="auto"/>
              <w:rPr>
                <w:rFonts w:ascii="Calibri" w:eastAsia="Times New Roman" w:hAnsi="Calibri" w:cs="Calibri"/>
                <w:b/>
                <w:bCs/>
                <w:lang w:eastAsia="pl-PL"/>
              </w:rPr>
            </w:pPr>
          </w:p>
        </w:tc>
        <w:tc>
          <w:tcPr>
            <w:tcW w:w="1417" w:type="dxa"/>
            <w:tcBorders>
              <w:top w:val="nil"/>
              <w:left w:val="nil"/>
              <w:bottom w:val="single" w:sz="4" w:space="0" w:color="auto"/>
              <w:right w:val="single" w:sz="4" w:space="0" w:color="auto"/>
            </w:tcBorders>
            <w:shd w:val="clear" w:color="auto" w:fill="auto"/>
            <w:noWrap/>
            <w:vAlign w:val="bottom"/>
          </w:tcPr>
          <w:p w14:paraId="25EE7385" w14:textId="77777777" w:rsidR="006814CD" w:rsidRPr="00F6047C" w:rsidRDefault="006814CD" w:rsidP="0067792C">
            <w:pPr>
              <w:spacing w:after="0" w:line="240" w:lineRule="auto"/>
              <w:rPr>
                <w:rFonts w:ascii="Calibri" w:eastAsia="Times New Roman" w:hAnsi="Calibri" w:cs="Calibri"/>
                <w:b/>
                <w:bCs/>
                <w:lang w:eastAsia="pl-PL"/>
              </w:rPr>
            </w:pPr>
          </w:p>
        </w:tc>
        <w:tc>
          <w:tcPr>
            <w:tcW w:w="1297" w:type="dxa"/>
            <w:tcBorders>
              <w:top w:val="nil"/>
              <w:left w:val="nil"/>
              <w:bottom w:val="nil"/>
              <w:right w:val="nil"/>
            </w:tcBorders>
            <w:shd w:val="clear" w:color="auto" w:fill="auto"/>
            <w:noWrap/>
            <w:vAlign w:val="bottom"/>
          </w:tcPr>
          <w:p w14:paraId="47D28677" w14:textId="77777777" w:rsidR="006814CD" w:rsidRPr="00F6047C" w:rsidRDefault="006814CD" w:rsidP="0067792C">
            <w:pPr>
              <w:spacing w:after="0" w:line="240" w:lineRule="auto"/>
              <w:rPr>
                <w:rFonts w:ascii="Calibri" w:eastAsia="Times New Roman" w:hAnsi="Calibri" w:cs="Calibri"/>
                <w:b/>
                <w:bCs/>
                <w:lang w:eastAsia="pl-PL"/>
              </w:rPr>
            </w:pPr>
          </w:p>
        </w:tc>
        <w:tc>
          <w:tcPr>
            <w:tcW w:w="1538" w:type="dxa"/>
            <w:gridSpan w:val="2"/>
            <w:vMerge/>
            <w:tcBorders>
              <w:top w:val="nil"/>
              <w:left w:val="nil"/>
              <w:bottom w:val="single" w:sz="8" w:space="0" w:color="000000"/>
              <w:right w:val="single" w:sz="8" w:space="0" w:color="auto"/>
            </w:tcBorders>
            <w:shd w:val="clear" w:color="auto" w:fill="auto"/>
            <w:vAlign w:val="center"/>
          </w:tcPr>
          <w:p w14:paraId="727D5234"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r>
      <w:tr w:rsidR="006814CD" w:rsidRPr="00F6047C" w14:paraId="565E0947" w14:textId="77777777" w:rsidTr="00F073AC">
        <w:trPr>
          <w:trHeight w:val="290"/>
        </w:trPr>
        <w:tc>
          <w:tcPr>
            <w:tcW w:w="421" w:type="dxa"/>
            <w:tcBorders>
              <w:top w:val="nil"/>
              <w:left w:val="single" w:sz="8" w:space="0" w:color="auto"/>
              <w:bottom w:val="nil"/>
              <w:right w:val="nil"/>
            </w:tcBorders>
            <w:shd w:val="clear" w:color="auto" w:fill="auto"/>
            <w:noWrap/>
            <w:vAlign w:val="bottom"/>
          </w:tcPr>
          <w:p w14:paraId="1C84EFF0"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nil"/>
              <w:left w:val="single" w:sz="4" w:space="0" w:color="auto"/>
              <w:bottom w:val="single" w:sz="4" w:space="0" w:color="auto"/>
              <w:right w:val="single" w:sz="4" w:space="0" w:color="auto"/>
            </w:tcBorders>
            <w:shd w:val="clear" w:color="auto" w:fill="auto"/>
            <w:noWrap/>
            <w:vAlign w:val="bottom"/>
          </w:tcPr>
          <w:p w14:paraId="32F58F6C" w14:textId="77777777" w:rsidR="006814CD" w:rsidRPr="00F6047C" w:rsidRDefault="006814CD" w:rsidP="0067792C">
            <w:pPr>
              <w:spacing w:after="0" w:line="240" w:lineRule="auto"/>
              <w:rPr>
                <w:rFonts w:ascii="Calibri" w:eastAsia="Times New Roman" w:hAnsi="Calibri" w:cs="Calibri"/>
                <w:b/>
                <w:bCs/>
                <w:color w:val="000000"/>
                <w:lang w:eastAsia="pl-PL"/>
              </w:rPr>
            </w:pPr>
          </w:p>
        </w:tc>
        <w:tc>
          <w:tcPr>
            <w:tcW w:w="5820" w:type="dxa"/>
            <w:tcBorders>
              <w:top w:val="nil"/>
              <w:left w:val="nil"/>
              <w:bottom w:val="single" w:sz="4" w:space="0" w:color="auto"/>
              <w:right w:val="single" w:sz="4" w:space="0" w:color="auto"/>
            </w:tcBorders>
            <w:shd w:val="clear" w:color="auto" w:fill="auto"/>
            <w:vAlign w:val="bottom"/>
          </w:tcPr>
          <w:p w14:paraId="118BF5C8" w14:textId="77777777" w:rsidR="006814CD" w:rsidRPr="00091599" w:rsidRDefault="006814CD" w:rsidP="0067792C">
            <w:pPr>
              <w:spacing w:after="0" w:line="240" w:lineRule="auto"/>
              <w:rPr>
                <w:rFonts w:ascii="Calibri" w:eastAsia="Times New Roman" w:hAnsi="Calibri" w:cs="Calibri"/>
                <w:color w:val="000000"/>
                <w:lang w:eastAsia="pl-PL"/>
              </w:rPr>
            </w:pPr>
            <w:r w:rsidRPr="00091599">
              <w:rPr>
                <w:rFonts w:ascii="Calibri" w:eastAsia="Times New Roman" w:hAnsi="Calibri" w:cs="Calibri"/>
                <w:color w:val="000000"/>
                <w:lang w:eastAsia="pl-PL"/>
              </w:rPr>
              <w:t>FUNDAMENTY</w:t>
            </w:r>
          </w:p>
        </w:tc>
        <w:tc>
          <w:tcPr>
            <w:tcW w:w="2000" w:type="dxa"/>
            <w:tcBorders>
              <w:top w:val="nil"/>
              <w:left w:val="nil"/>
              <w:bottom w:val="single" w:sz="4" w:space="0" w:color="auto"/>
              <w:right w:val="single" w:sz="4" w:space="0" w:color="auto"/>
            </w:tcBorders>
            <w:shd w:val="clear" w:color="auto" w:fill="auto"/>
            <w:noWrap/>
            <w:vAlign w:val="bottom"/>
          </w:tcPr>
          <w:p w14:paraId="4160C170"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tcPr>
          <w:p w14:paraId="37E9BFFA" w14:textId="77777777" w:rsidR="006814CD" w:rsidRPr="00F6047C" w:rsidRDefault="006814CD" w:rsidP="0067792C">
            <w:pPr>
              <w:spacing w:after="0" w:line="240" w:lineRule="auto"/>
              <w:rPr>
                <w:rFonts w:ascii="Calibri" w:eastAsia="Times New Roman" w:hAnsi="Calibri" w:cs="Calibri"/>
                <w:b/>
                <w:bCs/>
                <w:lang w:eastAsia="pl-PL"/>
              </w:rPr>
            </w:pPr>
          </w:p>
        </w:tc>
        <w:tc>
          <w:tcPr>
            <w:tcW w:w="1417" w:type="dxa"/>
            <w:tcBorders>
              <w:top w:val="nil"/>
              <w:left w:val="nil"/>
              <w:bottom w:val="single" w:sz="4" w:space="0" w:color="auto"/>
              <w:right w:val="single" w:sz="4" w:space="0" w:color="auto"/>
            </w:tcBorders>
            <w:shd w:val="clear" w:color="auto" w:fill="auto"/>
            <w:noWrap/>
            <w:vAlign w:val="bottom"/>
          </w:tcPr>
          <w:p w14:paraId="1D76AEF1" w14:textId="77777777" w:rsidR="006814CD" w:rsidRPr="00F6047C" w:rsidRDefault="006814CD" w:rsidP="0067792C">
            <w:pPr>
              <w:spacing w:after="0" w:line="240" w:lineRule="auto"/>
              <w:rPr>
                <w:rFonts w:ascii="Calibri" w:eastAsia="Times New Roman" w:hAnsi="Calibri" w:cs="Calibri"/>
                <w:b/>
                <w:bCs/>
                <w:lang w:eastAsia="pl-PL"/>
              </w:rPr>
            </w:pPr>
          </w:p>
        </w:tc>
        <w:tc>
          <w:tcPr>
            <w:tcW w:w="1297" w:type="dxa"/>
            <w:tcBorders>
              <w:top w:val="nil"/>
              <w:left w:val="nil"/>
              <w:bottom w:val="nil"/>
              <w:right w:val="nil"/>
            </w:tcBorders>
            <w:shd w:val="clear" w:color="auto" w:fill="auto"/>
            <w:noWrap/>
            <w:vAlign w:val="bottom"/>
          </w:tcPr>
          <w:p w14:paraId="6D221436" w14:textId="77777777" w:rsidR="006814CD" w:rsidRPr="00F6047C" w:rsidRDefault="006814CD" w:rsidP="0067792C">
            <w:pPr>
              <w:spacing w:after="0" w:line="240" w:lineRule="auto"/>
              <w:rPr>
                <w:rFonts w:ascii="Calibri" w:eastAsia="Times New Roman" w:hAnsi="Calibri" w:cs="Calibri"/>
                <w:b/>
                <w:bCs/>
                <w:lang w:eastAsia="pl-PL"/>
              </w:rPr>
            </w:pPr>
          </w:p>
        </w:tc>
        <w:tc>
          <w:tcPr>
            <w:tcW w:w="1538" w:type="dxa"/>
            <w:gridSpan w:val="2"/>
            <w:vMerge/>
            <w:tcBorders>
              <w:top w:val="nil"/>
              <w:left w:val="nil"/>
              <w:bottom w:val="single" w:sz="8" w:space="0" w:color="000000"/>
              <w:right w:val="single" w:sz="8" w:space="0" w:color="auto"/>
            </w:tcBorders>
            <w:shd w:val="clear" w:color="auto" w:fill="auto"/>
            <w:vAlign w:val="center"/>
          </w:tcPr>
          <w:p w14:paraId="4F6E5274"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r>
      <w:tr w:rsidR="006814CD" w:rsidRPr="00F6047C" w14:paraId="73792D4E" w14:textId="77777777" w:rsidTr="00F073AC">
        <w:trPr>
          <w:trHeight w:val="290"/>
        </w:trPr>
        <w:tc>
          <w:tcPr>
            <w:tcW w:w="421" w:type="dxa"/>
            <w:tcBorders>
              <w:top w:val="nil"/>
              <w:left w:val="single" w:sz="8" w:space="0" w:color="auto"/>
              <w:bottom w:val="nil"/>
              <w:right w:val="nil"/>
            </w:tcBorders>
            <w:shd w:val="clear" w:color="auto" w:fill="auto"/>
            <w:noWrap/>
            <w:vAlign w:val="bottom"/>
          </w:tcPr>
          <w:p w14:paraId="7096BA2A"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nil"/>
              <w:left w:val="single" w:sz="4" w:space="0" w:color="auto"/>
              <w:bottom w:val="single" w:sz="4" w:space="0" w:color="auto"/>
              <w:right w:val="single" w:sz="4" w:space="0" w:color="auto"/>
            </w:tcBorders>
            <w:shd w:val="clear" w:color="auto" w:fill="auto"/>
            <w:noWrap/>
            <w:vAlign w:val="bottom"/>
          </w:tcPr>
          <w:p w14:paraId="6170C123" w14:textId="77777777" w:rsidR="006814CD" w:rsidRPr="00F6047C" w:rsidRDefault="006814CD" w:rsidP="0067792C">
            <w:pPr>
              <w:spacing w:after="0" w:line="240" w:lineRule="auto"/>
              <w:rPr>
                <w:rFonts w:ascii="Calibri" w:eastAsia="Times New Roman" w:hAnsi="Calibri" w:cs="Calibri"/>
                <w:b/>
                <w:bCs/>
                <w:color w:val="000000"/>
                <w:lang w:eastAsia="pl-PL"/>
              </w:rPr>
            </w:pPr>
          </w:p>
        </w:tc>
        <w:tc>
          <w:tcPr>
            <w:tcW w:w="5820" w:type="dxa"/>
            <w:tcBorders>
              <w:top w:val="nil"/>
              <w:left w:val="nil"/>
              <w:bottom w:val="single" w:sz="4" w:space="0" w:color="auto"/>
              <w:right w:val="single" w:sz="4" w:space="0" w:color="auto"/>
            </w:tcBorders>
            <w:shd w:val="clear" w:color="auto" w:fill="auto"/>
            <w:vAlign w:val="bottom"/>
          </w:tcPr>
          <w:p w14:paraId="3DAE3A80" w14:textId="77777777" w:rsidR="006814CD" w:rsidRPr="00091599" w:rsidRDefault="006814CD" w:rsidP="0067792C">
            <w:pPr>
              <w:spacing w:after="0" w:line="240" w:lineRule="auto"/>
              <w:rPr>
                <w:rFonts w:ascii="Calibri" w:eastAsia="Times New Roman" w:hAnsi="Calibri" w:cs="Calibri"/>
                <w:color w:val="000000"/>
                <w:lang w:eastAsia="pl-PL"/>
              </w:rPr>
            </w:pPr>
            <w:r w:rsidRPr="00091599">
              <w:rPr>
                <w:rFonts w:ascii="Calibri" w:eastAsia="Times New Roman" w:hAnsi="Calibri" w:cs="Calibri"/>
                <w:color w:val="000000"/>
                <w:lang w:eastAsia="pl-PL"/>
              </w:rPr>
              <w:t>PODBUDOWA POD POSADZKI MATERIAŁEM ZAGĘSZCZALNYM</w:t>
            </w:r>
          </w:p>
        </w:tc>
        <w:tc>
          <w:tcPr>
            <w:tcW w:w="2000" w:type="dxa"/>
            <w:tcBorders>
              <w:top w:val="nil"/>
              <w:left w:val="nil"/>
              <w:bottom w:val="single" w:sz="4" w:space="0" w:color="auto"/>
              <w:right w:val="single" w:sz="4" w:space="0" w:color="auto"/>
            </w:tcBorders>
            <w:shd w:val="clear" w:color="auto" w:fill="auto"/>
            <w:noWrap/>
            <w:vAlign w:val="bottom"/>
          </w:tcPr>
          <w:p w14:paraId="600711B8"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tcPr>
          <w:p w14:paraId="0A3FBC27" w14:textId="77777777" w:rsidR="006814CD" w:rsidRPr="00F6047C" w:rsidRDefault="006814CD" w:rsidP="0067792C">
            <w:pPr>
              <w:spacing w:after="0" w:line="240" w:lineRule="auto"/>
              <w:rPr>
                <w:rFonts w:ascii="Calibri" w:eastAsia="Times New Roman" w:hAnsi="Calibri" w:cs="Calibri"/>
                <w:b/>
                <w:bCs/>
                <w:lang w:eastAsia="pl-PL"/>
              </w:rPr>
            </w:pPr>
          </w:p>
        </w:tc>
        <w:tc>
          <w:tcPr>
            <w:tcW w:w="1417" w:type="dxa"/>
            <w:tcBorders>
              <w:top w:val="nil"/>
              <w:left w:val="nil"/>
              <w:bottom w:val="single" w:sz="4" w:space="0" w:color="auto"/>
              <w:right w:val="single" w:sz="4" w:space="0" w:color="auto"/>
            </w:tcBorders>
            <w:shd w:val="clear" w:color="auto" w:fill="auto"/>
            <w:noWrap/>
            <w:vAlign w:val="bottom"/>
          </w:tcPr>
          <w:p w14:paraId="4A21E4C2" w14:textId="77777777" w:rsidR="006814CD" w:rsidRPr="00F6047C" w:rsidRDefault="006814CD" w:rsidP="0067792C">
            <w:pPr>
              <w:spacing w:after="0" w:line="240" w:lineRule="auto"/>
              <w:rPr>
                <w:rFonts w:ascii="Calibri" w:eastAsia="Times New Roman" w:hAnsi="Calibri" w:cs="Calibri"/>
                <w:b/>
                <w:bCs/>
                <w:lang w:eastAsia="pl-PL"/>
              </w:rPr>
            </w:pPr>
          </w:p>
        </w:tc>
        <w:tc>
          <w:tcPr>
            <w:tcW w:w="1297" w:type="dxa"/>
            <w:tcBorders>
              <w:top w:val="nil"/>
              <w:left w:val="nil"/>
              <w:bottom w:val="nil"/>
              <w:right w:val="nil"/>
            </w:tcBorders>
            <w:shd w:val="clear" w:color="auto" w:fill="auto"/>
            <w:noWrap/>
            <w:vAlign w:val="bottom"/>
          </w:tcPr>
          <w:p w14:paraId="1151AFFC" w14:textId="77777777" w:rsidR="006814CD" w:rsidRPr="00F6047C" w:rsidRDefault="006814CD" w:rsidP="0067792C">
            <w:pPr>
              <w:spacing w:after="0" w:line="240" w:lineRule="auto"/>
              <w:rPr>
                <w:rFonts w:ascii="Calibri" w:eastAsia="Times New Roman" w:hAnsi="Calibri" w:cs="Calibri"/>
                <w:b/>
                <w:bCs/>
                <w:lang w:eastAsia="pl-PL"/>
              </w:rPr>
            </w:pPr>
          </w:p>
        </w:tc>
        <w:tc>
          <w:tcPr>
            <w:tcW w:w="1538" w:type="dxa"/>
            <w:gridSpan w:val="2"/>
            <w:vMerge/>
            <w:tcBorders>
              <w:top w:val="nil"/>
              <w:left w:val="nil"/>
              <w:bottom w:val="single" w:sz="8" w:space="0" w:color="000000"/>
              <w:right w:val="single" w:sz="8" w:space="0" w:color="auto"/>
            </w:tcBorders>
            <w:shd w:val="clear" w:color="auto" w:fill="auto"/>
            <w:vAlign w:val="center"/>
          </w:tcPr>
          <w:p w14:paraId="05D9114B"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r>
      <w:tr w:rsidR="006814CD" w:rsidRPr="00F6047C" w14:paraId="75502CBD" w14:textId="77777777" w:rsidTr="00F073AC">
        <w:trPr>
          <w:trHeight w:val="290"/>
        </w:trPr>
        <w:tc>
          <w:tcPr>
            <w:tcW w:w="421" w:type="dxa"/>
            <w:tcBorders>
              <w:top w:val="nil"/>
              <w:left w:val="single" w:sz="8" w:space="0" w:color="auto"/>
              <w:bottom w:val="nil"/>
              <w:right w:val="nil"/>
            </w:tcBorders>
            <w:shd w:val="clear" w:color="auto" w:fill="auto"/>
            <w:noWrap/>
            <w:vAlign w:val="bottom"/>
          </w:tcPr>
          <w:p w14:paraId="0ACBF8FC"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nil"/>
              <w:left w:val="single" w:sz="4" w:space="0" w:color="auto"/>
              <w:bottom w:val="single" w:sz="4" w:space="0" w:color="auto"/>
              <w:right w:val="single" w:sz="4" w:space="0" w:color="auto"/>
            </w:tcBorders>
            <w:shd w:val="clear" w:color="auto" w:fill="auto"/>
            <w:noWrap/>
            <w:vAlign w:val="bottom"/>
          </w:tcPr>
          <w:p w14:paraId="4E1B8189" w14:textId="77777777" w:rsidR="006814CD" w:rsidRPr="00F6047C" w:rsidRDefault="006814CD" w:rsidP="0067792C">
            <w:pPr>
              <w:spacing w:after="0" w:line="240" w:lineRule="auto"/>
              <w:rPr>
                <w:rFonts w:ascii="Calibri" w:eastAsia="Times New Roman" w:hAnsi="Calibri" w:cs="Calibri"/>
                <w:b/>
                <w:bCs/>
                <w:color w:val="000000"/>
                <w:lang w:eastAsia="pl-PL"/>
              </w:rPr>
            </w:pPr>
          </w:p>
        </w:tc>
        <w:tc>
          <w:tcPr>
            <w:tcW w:w="5820" w:type="dxa"/>
            <w:tcBorders>
              <w:top w:val="nil"/>
              <w:left w:val="nil"/>
              <w:bottom w:val="single" w:sz="4" w:space="0" w:color="auto"/>
              <w:right w:val="single" w:sz="4" w:space="0" w:color="auto"/>
            </w:tcBorders>
            <w:shd w:val="clear" w:color="auto" w:fill="auto"/>
            <w:vAlign w:val="bottom"/>
          </w:tcPr>
          <w:p w14:paraId="10454222" w14:textId="77777777" w:rsidR="006814CD" w:rsidRPr="00091599" w:rsidRDefault="006814CD" w:rsidP="0067792C">
            <w:pPr>
              <w:spacing w:after="0" w:line="240" w:lineRule="auto"/>
              <w:rPr>
                <w:rFonts w:ascii="Calibri" w:eastAsia="Times New Roman" w:hAnsi="Calibri" w:cs="Calibri"/>
                <w:color w:val="000000"/>
                <w:lang w:eastAsia="pl-PL"/>
              </w:rPr>
            </w:pPr>
            <w:r w:rsidRPr="00091599">
              <w:rPr>
                <w:rFonts w:ascii="Calibri" w:eastAsia="Times New Roman" w:hAnsi="Calibri" w:cs="Calibri"/>
                <w:color w:val="000000"/>
                <w:lang w:eastAsia="pl-PL"/>
              </w:rPr>
              <w:t>PODBUDOWA BETONOWA POD POSADZKĘ</w:t>
            </w:r>
          </w:p>
        </w:tc>
        <w:tc>
          <w:tcPr>
            <w:tcW w:w="2000" w:type="dxa"/>
            <w:tcBorders>
              <w:top w:val="nil"/>
              <w:left w:val="nil"/>
              <w:bottom w:val="single" w:sz="4" w:space="0" w:color="auto"/>
              <w:right w:val="single" w:sz="4" w:space="0" w:color="auto"/>
            </w:tcBorders>
            <w:shd w:val="clear" w:color="auto" w:fill="auto"/>
            <w:noWrap/>
            <w:vAlign w:val="bottom"/>
          </w:tcPr>
          <w:p w14:paraId="4C06D244"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tcPr>
          <w:p w14:paraId="3CBD5238" w14:textId="77777777" w:rsidR="006814CD" w:rsidRPr="00F6047C" w:rsidRDefault="006814CD" w:rsidP="0067792C">
            <w:pPr>
              <w:spacing w:after="0" w:line="240" w:lineRule="auto"/>
              <w:rPr>
                <w:rFonts w:ascii="Calibri" w:eastAsia="Times New Roman" w:hAnsi="Calibri" w:cs="Calibri"/>
                <w:b/>
                <w:bCs/>
                <w:lang w:eastAsia="pl-PL"/>
              </w:rPr>
            </w:pPr>
          </w:p>
        </w:tc>
        <w:tc>
          <w:tcPr>
            <w:tcW w:w="1417" w:type="dxa"/>
            <w:tcBorders>
              <w:top w:val="nil"/>
              <w:left w:val="nil"/>
              <w:bottom w:val="single" w:sz="4" w:space="0" w:color="auto"/>
              <w:right w:val="single" w:sz="4" w:space="0" w:color="auto"/>
            </w:tcBorders>
            <w:shd w:val="clear" w:color="auto" w:fill="auto"/>
            <w:noWrap/>
            <w:vAlign w:val="bottom"/>
          </w:tcPr>
          <w:p w14:paraId="46080E2D" w14:textId="77777777" w:rsidR="006814CD" w:rsidRPr="00F6047C" w:rsidRDefault="006814CD" w:rsidP="0067792C">
            <w:pPr>
              <w:spacing w:after="0" w:line="240" w:lineRule="auto"/>
              <w:rPr>
                <w:rFonts w:ascii="Calibri" w:eastAsia="Times New Roman" w:hAnsi="Calibri" w:cs="Calibri"/>
                <w:b/>
                <w:bCs/>
                <w:lang w:eastAsia="pl-PL"/>
              </w:rPr>
            </w:pPr>
          </w:p>
        </w:tc>
        <w:tc>
          <w:tcPr>
            <w:tcW w:w="1297" w:type="dxa"/>
            <w:tcBorders>
              <w:top w:val="nil"/>
              <w:left w:val="nil"/>
              <w:bottom w:val="nil"/>
              <w:right w:val="nil"/>
            </w:tcBorders>
            <w:shd w:val="clear" w:color="auto" w:fill="auto"/>
            <w:noWrap/>
            <w:vAlign w:val="bottom"/>
          </w:tcPr>
          <w:p w14:paraId="3E14BA67" w14:textId="77777777" w:rsidR="006814CD" w:rsidRPr="00F6047C" w:rsidRDefault="006814CD" w:rsidP="0067792C">
            <w:pPr>
              <w:spacing w:after="0" w:line="240" w:lineRule="auto"/>
              <w:rPr>
                <w:rFonts w:ascii="Calibri" w:eastAsia="Times New Roman" w:hAnsi="Calibri" w:cs="Calibri"/>
                <w:b/>
                <w:bCs/>
                <w:lang w:eastAsia="pl-PL"/>
              </w:rPr>
            </w:pPr>
          </w:p>
        </w:tc>
        <w:tc>
          <w:tcPr>
            <w:tcW w:w="1538" w:type="dxa"/>
            <w:gridSpan w:val="2"/>
            <w:vMerge/>
            <w:tcBorders>
              <w:top w:val="nil"/>
              <w:left w:val="nil"/>
              <w:bottom w:val="single" w:sz="8" w:space="0" w:color="000000"/>
              <w:right w:val="single" w:sz="8" w:space="0" w:color="auto"/>
            </w:tcBorders>
            <w:shd w:val="clear" w:color="auto" w:fill="auto"/>
            <w:vAlign w:val="center"/>
          </w:tcPr>
          <w:p w14:paraId="3C3FC408"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r>
      <w:tr w:rsidR="006814CD" w:rsidRPr="00F6047C" w14:paraId="6005C3ED" w14:textId="77777777" w:rsidTr="00F073AC">
        <w:trPr>
          <w:trHeight w:val="290"/>
        </w:trPr>
        <w:tc>
          <w:tcPr>
            <w:tcW w:w="421" w:type="dxa"/>
            <w:tcBorders>
              <w:top w:val="nil"/>
              <w:left w:val="single" w:sz="8" w:space="0" w:color="auto"/>
              <w:bottom w:val="nil"/>
              <w:right w:val="nil"/>
            </w:tcBorders>
            <w:shd w:val="clear" w:color="auto" w:fill="auto"/>
            <w:noWrap/>
            <w:vAlign w:val="bottom"/>
          </w:tcPr>
          <w:p w14:paraId="1FD13397"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nil"/>
              <w:left w:val="single" w:sz="4" w:space="0" w:color="auto"/>
              <w:bottom w:val="single" w:sz="4" w:space="0" w:color="auto"/>
              <w:right w:val="single" w:sz="4" w:space="0" w:color="auto"/>
            </w:tcBorders>
            <w:shd w:val="clear" w:color="auto" w:fill="auto"/>
            <w:noWrap/>
            <w:vAlign w:val="bottom"/>
          </w:tcPr>
          <w:p w14:paraId="37B4F51B" w14:textId="77777777" w:rsidR="006814CD" w:rsidRPr="00F6047C" w:rsidRDefault="006814CD" w:rsidP="0067792C">
            <w:pPr>
              <w:spacing w:after="0" w:line="240" w:lineRule="auto"/>
              <w:rPr>
                <w:rFonts w:ascii="Calibri" w:eastAsia="Times New Roman" w:hAnsi="Calibri" w:cs="Calibri"/>
                <w:b/>
                <w:bCs/>
                <w:color w:val="000000"/>
                <w:lang w:eastAsia="pl-PL"/>
              </w:rPr>
            </w:pPr>
          </w:p>
        </w:tc>
        <w:tc>
          <w:tcPr>
            <w:tcW w:w="5820" w:type="dxa"/>
            <w:tcBorders>
              <w:top w:val="nil"/>
              <w:left w:val="nil"/>
              <w:bottom w:val="single" w:sz="4" w:space="0" w:color="auto"/>
              <w:right w:val="single" w:sz="4" w:space="0" w:color="auto"/>
            </w:tcBorders>
            <w:shd w:val="clear" w:color="auto" w:fill="auto"/>
            <w:vAlign w:val="bottom"/>
          </w:tcPr>
          <w:p w14:paraId="342BF110" w14:textId="77777777" w:rsidR="006814CD" w:rsidRPr="00091599" w:rsidRDefault="006814CD" w:rsidP="0067792C">
            <w:pPr>
              <w:spacing w:after="0" w:line="240" w:lineRule="auto"/>
              <w:rPr>
                <w:rFonts w:ascii="Calibri" w:eastAsia="Times New Roman" w:hAnsi="Calibri" w:cs="Calibri"/>
                <w:color w:val="000000"/>
                <w:lang w:eastAsia="pl-PL"/>
              </w:rPr>
            </w:pPr>
            <w:r w:rsidRPr="00091599">
              <w:rPr>
                <w:rFonts w:ascii="Calibri" w:eastAsia="Times New Roman" w:hAnsi="Calibri" w:cs="Calibri"/>
                <w:color w:val="000000"/>
                <w:lang w:eastAsia="pl-PL"/>
              </w:rPr>
              <w:t>ŚCIANY FUNDAMENTOWE</w:t>
            </w:r>
          </w:p>
        </w:tc>
        <w:tc>
          <w:tcPr>
            <w:tcW w:w="2000" w:type="dxa"/>
            <w:tcBorders>
              <w:top w:val="nil"/>
              <w:left w:val="nil"/>
              <w:bottom w:val="single" w:sz="4" w:space="0" w:color="auto"/>
              <w:right w:val="single" w:sz="4" w:space="0" w:color="auto"/>
            </w:tcBorders>
            <w:shd w:val="clear" w:color="auto" w:fill="auto"/>
            <w:noWrap/>
            <w:vAlign w:val="bottom"/>
          </w:tcPr>
          <w:p w14:paraId="14CBCE01"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tcPr>
          <w:p w14:paraId="69AAB202" w14:textId="77777777" w:rsidR="006814CD" w:rsidRPr="00F6047C" w:rsidRDefault="006814CD" w:rsidP="0067792C">
            <w:pPr>
              <w:spacing w:after="0" w:line="240" w:lineRule="auto"/>
              <w:rPr>
                <w:rFonts w:ascii="Calibri" w:eastAsia="Times New Roman" w:hAnsi="Calibri" w:cs="Calibri"/>
                <w:b/>
                <w:bCs/>
                <w:lang w:eastAsia="pl-PL"/>
              </w:rPr>
            </w:pPr>
          </w:p>
        </w:tc>
        <w:tc>
          <w:tcPr>
            <w:tcW w:w="1417" w:type="dxa"/>
            <w:tcBorders>
              <w:top w:val="nil"/>
              <w:left w:val="nil"/>
              <w:bottom w:val="single" w:sz="4" w:space="0" w:color="auto"/>
              <w:right w:val="single" w:sz="4" w:space="0" w:color="auto"/>
            </w:tcBorders>
            <w:shd w:val="clear" w:color="auto" w:fill="auto"/>
            <w:noWrap/>
            <w:vAlign w:val="bottom"/>
          </w:tcPr>
          <w:p w14:paraId="547BF907" w14:textId="77777777" w:rsidR="006814CD" w:rsidRPr="00F6047C" w:rsidRDefault="006814CD" w:rsidP="0067792C">
            <w:pPr>
              <w:spacing w:after="0" w:line="240" w:lineRule="auto"/>
              <w:rPr>
                <w:rFonts w:ascii="Calibri" w:eastAsia="Times New Roman" w:hAnsi="Calibri" w:cs="Calibri"/>
                <w:b/>
                <w:bCs/>
                <w:lang w:eastAsia="pl-PL"/>
              </w:rPr>
            </w:pPr>
          </w:p>
        </w:tc>
        <w:tc>
          <w:tcPr>
            <w:tcW w:w="1297" w:type="dxa"/>
            <w:tcBorders>
              <w:top w:val="nil"/>
              <w:left w:val="nil"/>
              <w:bottom w:val="nil"/>
              <w:right w:val="nil"/>
            </w:tcBorders>
            <w:shd w:val="clear" w:color="auto" w:fill="auto"/>
            <w:noWrap/>
            <w:vAlign w:val="bottom"/>
          </w:tcPr>
          <w:p w14:paraId="330D5683" w14:textId="77777777" w:rsidR="006814CD" w:rsidRPr="00F6047C" w:rsidRDefault="006814CD" w:rsidP="0067792C">
            <w:pPr>
              <w:spacing w:after="0" w:line="240" w:lineRule="auto"/>
              <w:rPr>
                <w:rFonts w:ascii="Calibri" w:eastAsia="Times New Roman" w:hAnsi="Calibri" w:cs="Calibri"/>
                <w:b/>
                <w:bCs/>
                <w:lang w:eastAsia="pl-PL"/>
              </w:rPr>
            </w:pPr>
          </w:p>
        </w:tc>
        <w:tc>
          <w:tcPr>
            <w:tcW w:w="1538" w:type="dxa"/>
            <w:gridSpan w:val="2"/>
            <w:vMerge/>
            <w:tcBorders>
              <w:top w:val="nil"/>
              <w:left w:val="nil"/>
              <w:bottom w:val="single" w:sz="8" w:space="0" w:color="000000"/>
              <w:right w:val="single" w:sz="8" w:space="0" w:color="auto"/>
            </w:tcBorders>
            <w:shd w:val="clear" w:color="auto" w:fill="auto"/>
            <w:vAlign w:val="center"/>
          </w:tcPr>
          <w:p w14:paraId="21BCB8AF"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r>
      <w:tr w:rsidR="006814CD" w:rsidRPr="00F6047C" w14:paraId="66EA1CAC" w14:textId="77777777" w:rsidTr="00F073AC">
        <w:trPr>
          <w:trHeight w:val="290"/>
        </w:trPr>
        <w:tc>
          <w:tcPr>
            <w:tcW w:w="421" w:type="dxa"/>
            <w:tcBorders>
              <w:top w:val="nil"/>
              <w:left w:val="single" w:sz="8" w:space="0" w:color="auto"/>
              <w:bottom w:val="nil"/>
              <w:right w:val="nil"/>
            </w:tcBorders>
            <w:shd w:val="clear" w:color="auto" w:fill="auto"/>
            <w:noWrap/>
            <w:vAlign w:val="bottom"/>
          </w:tcPr>
          <w:p w14:paraId="583A3755"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nil"/>
              <w:left w:val="single" w:sz="4" w:space="0" w:color="auto"/>
              <w:bottom w:val="single" w:sz="4" w:space="0" w:color="auto"/>
              <w:right w:val="single" w:sz="4" w:space="0" w:color="auto"/>
            </w:tcBorders>
            <w:shd w:val="clear" w:color="auto" w:fill="auto"/>
            <w:noWrap/>
            <w:vAlign w:val="bottom"/>
          </w:tcPr>
          <w:p w14:paraId="4C69A8B8" w14:textId="77777777" w:rsidR="006814CD" w:rsidRPr="00F6047C" w:rsidRDefault="006814CD" w:rsidP="0067792C">
            <w:pPr>
              <w:spacing w:after="0" w:line="240" w:lineRule="auto"/>
              <w:rPr>
                <w:rFonts w:ascii="Calibri" w:eastAsia="Times New Roman" w:hAnsi="Calibri" w:cs="Calibri"/>
                <w:b/>
                <w:bCs/>
                <w:color w:val="000000"/>
                <w:lang w:eastAsia="pl-PL"/>
              </w:rPr>
            </w:pPr>
          </w:p>
        </w:tc>
        <w:tc>
          <w:tcPr>
            <w:tcW w:w="5820" w:type="dxa"/>
            <w:tcBorders>
              <w:top w:val="nil"/>
              <w:left w:val="nil"/>
              <w:bottom w:val="single" w:sz="4" w:space="0" w:color="auto"/>
              <w:right w:val="single" w:sz="4" w:space="0" w:color="auto"/>
            </w:tcBorders>
            <w:shd w:val="clear" w:color="auto" w:fill="auto"/>
            <w:vAlign w:val="bottom"/>
          </w:tcPr>
          <w:p w14:paraId="0C7A89D1" w14:textId="77777777" w:rsidR="006814CD" w:rsidRPr="00091599" w:rsidRDefault="006814CD" w:rsidP="0067792C">
            <w:pPr>
              <w:spacing w:after="0" w:line="240" w:lineRule="auto"/>
              <w:rPr>
                <w:rFonts w:ascii="Calibri" w:eastAsia="Times New Roman" w:hAnsi="Calibri" w:cs="Calibri"/>
                <w:color w:val="000000"/>
                <w:lang w:eastAsia="pl-PL"/>
              </w:rPr>
            </w:pPr>
            <w:r w:rsidRPr="00091599">
              <w:rPr>
                <w:rFonts w:ascii="Calibri" w:eastAsia="Times New Roman" w:hAnsi="Calibri" w:cs="Calibri"/>
                <w:color w:val="000000"/>
                <w:lang w:eastAsia="pl-PL"/>
              </w:rPr>
              <w:t>IZOLACJE</w:t>
            </w:r>
          </w:p>
        </w:tc>
        <w:tc>
          <w:tcPr>
            <w:tcW w:w="2000" w:type="dxa"/>
            <w:tcBorders>
              <w:top w:val="nil"/>
              <w:left w:val="nil"/>
              <w:bottom w:val="single" w:sz="4" w:space="0" w:color="auto"/>
              <w:right w:val="single" w:sz="4" w:space="0" w:color="auto"/>
            </w:tcBorders>
            <w:shd w:val="clear" w:color="auto" w:fill="auto"/>
            <w:noWrap/>
            <w:vAlign w:val="bottom"/>
          </w:tcPr>
          <w:p w14:paraId="5405CAC6"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tcPr>
          <w:p w14:paraId="7D410271" w14:textId="77777777" w:rsidR="006814CD" w:rsidRPr="00F6047C" w:rsidRDefault="006814CD" w:rsidP="0067792C">
            <w:pPr>
              <w:spacing w:after="0" w:line="240" w:lineRule="auto"/>
              <w:rPr>
                <w:rFonts w:ascii="Calibri" w:eastAsia="Times New Roman" w:hAnsi="Calibri" w:cs="Calibri"/>
                <w:b/>
                <w:bCs/>
                <w:lang w:eastAsia="pl-PL"/>
              </w:rPr>
            </w:pPr>
          </w:p>
        </w:tc>
        <w:tc>
          <w:tcPr>
            <w:tcW w:w="1417" w:type="dxa"/>
            <w:tcBorders>
              <w:top w:val="nil"/>
              <w:left w:val="nil"/>
              <w:bottom w:val="single" w:sz="4" w:space="0" w:color="auto"/>
              <w:right w:val="single" w:sz="4" w:space="0" w:color="auto"/>
            </w:tcBorders>
            <w:shd w:val="clear" w:color="auto" w:fill="auto"/>
            <w:noWrap/>
            <w:vAlign w:val="bottom"/>
          </w:tcPr>
          <w:p w14:paraId="42079433" w14:textId="77777777" w:rsidR="006814CD" w:rsidRPr="00F6047C" w:rsidRDefault="006814CD" w:rsidP="0067792C">
            <w:pPr>
              <w:spacing w:after="0" w:line="240" w:lineRule="auto"/>
              <w:rPr>
                <w:rFonts w:ascii="Calibri" w:eastAsia="Times New Roman" w:hAnsi="Calibri" w:cs="Calibri"/>
                <w:b/>
                <w:bCs/>
                <w:lang w:eastAsia="pl-PL"/>
              </w:rPr>
            </w:pPr>
          </w:p>
        </w:tc>
        <w:tc>
          <w:tcPr>
            <w:tcW w:w="1297" w:type="dxa"/>
            <w:tcBorders>
              <w:top w:val="nil"/>
              <w:left w:val="nil"/>
              <w:bottom w:val="nil"/>
              <w:right w:val="nil"/>
            </w:tcBorders>
            <w:shd w:val="clear" w:color="auto" w:fill="auto"/>
            <w:noWrap/>
            <w:vAlign w:val="bottom"/>
          </w:tcPr>
          <w:p w14:paraId="37CD38C7" w14:textId="77777777" w:rsidR="006814CD" w:rsidRPr="00F6047C" w:rsidRDefault="006814CD" w:rsidP="0067792C">
            <w:pPr>
              <w:spacing w:after="0" w:line="240" w:lineRule="auto"/>
              <w:rPr>
                <w:rFonts w:ascii="Calibri" w:eastAsia="Times New Roman" w:hAnsi="Calibri" w:cs="Calibri"/>
                <w:b/>
                <w:bCs/>
                <w:lang w:eastAsia="pl-PL"/>
              </w:rPr>
            </w:pPr>
          </w:p>
        </w:tc>
        <w:tc>
          <w:tcPr>
            <w:tcW w:w="1538" w:type="dxa"/>
            <w:gridSpan w:val="2"/>
            <w:vMerge/>
            <w:tcBorders>
              <w:top w:val="nil"/>
              <w:left w:val="nil"/>
              <w:bottom w:val="single" w:sz="8" w:space="0" w:color="000000"/>
              <w:right w:val="single" w:sz="8" w:space="0" w:color="auto"/>
            </w:tcBorders>
            <w:shd w:val="clear" w:color="auto" w:fill="auto"/>
            <w:vAlign w:val="center"/>
          </w:tcPr>
          <w:p w14:paraId="5707F25F"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r>
      <w:tr w:rsidR="006814CD" w:rsidRPr="00F6047C" w14:paraId="10C9262A" w14:textId="77777777" w:rsidTr="00F073AC">
        <w:trPr>
          <w:trHeight w:val="290"/>
        </w:trPr>
        <w:tc>
          <w:tcPr>
            <w:tcW w:w="421" w:type="dxa"/>
            <w:tcBorders>
              <w:top w:val="nil"/>
              <w:left w:val="single" w:sz="8" w:space="0" w:color="auto"/>
              <w:bottom w:val="nil"/>
              <w:right w:val="nil"/>
            </w:tcBorders>
            <w:shd w:val="clear" w:color="auto" w:fill="auto"/>
            <w:noWrap/>
            <w:vAlign w:val="bottom"/>
          </w:tcPr>
          <w:p w14:paraId="3E5ADD7B"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nil"/>
              <w:left w:val="single" w:sz="4" w:space="0" w:color="auto"/>
              <w:bottom w:val="single" w:sz="4" w:space="0" w:color="auto"/>
              <w:right w:val="single" w:sz="4" w:space="0" w:color="auto"/>
            </w:tcBorders>
            <w:shd w:val="clear" w:color="auto" w:fill="auto"/>
            <w:noWrap/>
            <w:vAlign w:val="bottom"/>
          </w:tcPr>
          <w:p w14:paraId="3EEFA035" w14:textId="77777777" w:rsidR="006814CD" w:rsidRPr="00F6047C" w:rsidRDefault="006814CD" w:rsidP="0067792C">
            <w:pPr>
              <w:spacing w:after="0" w:line="240" w:lineRule="auto"/>
              <w:rPr>
                <w:rFonts w:ascii="Calibri" w:eastAsia="Times New Roman" w:hAnsi="Calibri" w:cs="Calibri"/>
                <w:b/>
                <w:bCs/>
                <w:color w:val="000000"/>
                <w:lang w:eastAsia="pl-PL"/>
              </w:rPr>
            </w:pPr>
          </w:p>
        </w:tc>
        <w:tc>
          <w:tcPr>
            <w:tcW w:w="5820" w:type="dxa"/>
            <w:tcBorders>
              <w:top w:val="nil"/>
              <w:left w:val="nil"/>
              <w:bottom w:val="single" w:sz="4" w:space="0" w:color="auto"/>
              <w:right w:val="single" w:sz="4" w:space="0" w:color="auto"/>
            </w:tcBorders>
            <w:shd w:val="clear" w:color="auto" w:fill="auto"/>
            <w:vAlign w:val="bottom"/>
          </w:tcPr>
          <w:p w14:paraId="09E1FA02" w14:textId="77777777" w:rsidR="006814CD" w:rsidRPr="00091599" w:rsidRDefault="006814CD" w:rsidP="0067792C">
            <w:pPr>
              <w:spacing w:after="0" w:line="240" w:lineRule="auto"/>
              <w:rPr>
                <w:rFonts w:ascii="Calibri" w:eastAsia="Times New Roman" w:hAnsi="Calibri" w:cs="Calibri"/>
                <w:color w:val="000000"/>
                <w:lang w:eastAsia="pl-PL"/>
              </w:rPr>
            </w:pPr>
            <w:r w:rsidRPr="00091599">
              <w:rPr>
                <w:rFonts w:ascii="Calibri" w:eastAsia="Times New Roman" w:hAnsi="Calibri" w:cs="Calibri"/>
                <w:color w:val="000000"/>
                <w:lang w:eastAsia="pl-PL"/>
              </w:rPr>
              <w:t>ŚCIANY STROPY I SCHODY - BUD.SOCJALNY</w:t>
            </w:r>
          </w:p>
        </w:tc>
        <w:tc>
          <w:tcPr>
            <w:tcW w:w="2000" w:type="dxa"/>
            <w:tcBorders>
              <w:top w:val="nil"/>
              <w:left w:val="nil"/>
              <w:bottom w:val="single" w:sz="4" w:space="0" w:color="auto"/>
              <w:right w:val="single" w:sz="4" w:space="0" w:color="auto"/>
            </w:tcBorders>
            <w:shd w:val="clear" w:color="auto" w:fill="auto"/>
            <w:noWrap/>
            <w:vAlign w:val="bottom"/>
          </w:tcPr>
          <w:p w14:paraId="3D40CFA8"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tcPr>
          <w:p w14:paraId="7A6B2AF5" w14:textId="77777777" w:rsidR="006814CD" w:rsidRPr="00F6047C" w:rsidRDefault="006814CD" w:rsidP="0067792C">
            <w:pPr>
              <w:spacing w:after="0" w:line="240" w:lineRule="auto"/>
              <w:rPr>
                <w:rFonts w:ascii="Calibri" w:eastAsia="Times New Roman" w:hAnsi="Calibri" w:cs="Calibri"/>
                <w:b/>
                <w:bCs/>
                <w:lang w:eastAsia="pl-PL"/>
              </w:rPr>
            </w:pPr>
          </w:p>
        </w:tc>
        <w:tc>
          <w:tcPr>
            <w:tcW w:w="1417" w:type="dxa"/>
            <w:tcBorders>
              <w:top w:val="nil"/>
              <w:left w:val="nil"/>
              <w:bottom w:val="single" w:sz="4" w:space="0" w:color="auto"/>
              <w:right w:val="single" w:sz="4" w:space="0" w:color="auto"/>
            </w:tcBorders>
            <w:shd w:val="clear" w:color="auto" w:fill="auto"/>
            <w:noWrap/>
            <w:vAlign w:val="bottom"/>
          </w:tcPr>
          <w:p w14:paraId="7C5BEB6B" w14:textId="77777777" w:rsidR="006814CD" w:rsidRPr="00F6047C" w:rsidRDefault="006814CD" w:rsidP="0067792C">
            <w:pPr>
              <w:spacing w:after="0" w:line="240" w:lineRule="auto"/>
              <w:rPr>
                <w:rFonts w:ascii="Calibri" w:eastAsia="Times New Roman" w:hAnsi="Calibri" w:cs="Calibri"/>
                <w:b/>
                <w:bCs/>
                <w:lang w:eastAsia="pl-PL"/>
              </w:rPr>
            </w:pPr>
          </w:p>
        </w:tc>
        <w:tc>
          <w:tcPr>
            <w:tcW w:w="1297" w:type="dxa"/>
            <w:tcBorders>
              <w:top w:val="nil"/>
              <w:left w:val="nil"/>
              <w:bottom w:val="nil"/>
              <w:right w:val="nil"/>
            </w:tcBorders>
            <w:shd w:val="clear" w:color="auto" w:fill="auto"/>
            <w:noWrap/>
            <w:vAlign w:val="bottom"/>
          </w:tcPr>
          <w:p w14:paraId="6D634FCB" w14:textId="77777777" w:rsidR="006814CD" w:rsidRPr="00F6047C" w:rsidRDefault="006814CD" w:rsidP="0067792C">
            <w:pPr>
              <w:spacing w:after="0" w:line="240" w:lineRule="auto"/>
              <w:rPr>
                <w:rFonts w:ascii="Calibri" w:eastAsia="Times New Roman" w:hAnsi="Calibri" w:cs="Calibri"/>
                <w:b/>
                <w:bCs/>
                <w:lang w:eastAsia="pl-PL"/>
              </w:rPr>
            </w:pPr>
          </w:p>
        </w:tc>
        <w:tc>
          <w:tcPr>
            <w:tcW w:w="1538" w:type="dxa"/>
            <w:gridSpan w:val="2"/>
            <w:vMerge/>
            <w:tcBorders>
              <w:top w:val="nil"/>
              <w:left w:val="nil"/>
              <w:bottom w:val="single" w:sz="8" w:space="0" w:color="000000"/>
              <w:right w:val="single" w:sz="8" w:space="0" w:color="auto"/>
            </w:tcBorders>
            <w:shd w:val="clear" w:color="auto" w:fill="auto"/>
            <w:vAlign w:val="center"/>
          </w:tcPr>
          <w:p w14:paraId="15F91C8E"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r>
      <w:tr w:rsidR="006814CD" w:rsidRPr="00F6047C" w14:paraId="2AEA51C9"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0FC9E40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nil"/>
              <w:bottom w:val="nil"/>
              <w:right w:val="nil"/>
            </w:tcBorders>
            <w:shd w:val="clear" w:color="auto" w:fill="auto"/>
            <w:noWrap/>
            <w:vAlign w:val="bottom"/>
            <w:hideMark/>
          </w:tcPr>
          <w:p w14:paraId="4F3E11BF"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5820" w:type="dxa"/>
            <w:tcBorders>
              <w:top w:val="nil"/>
              <w:left w:val="nil"/>
              <w:bottom w:val="nil"/>
              <w:right w:val="nil"/>
            </w:tcBorders>
            <w:shd w:val="clear" w:color="auto" w:fill="auto"/>
            <w:vAlign w:val="bottom"/>
            <w:hideMark/>
          </w:tcPr>
          <w:p w14:paraId="1B3BBC7B"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bottom"/>
            <w:hideMark/>
          </w:tcPr>
          <w:p w14:paraId="5DBA8A55"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nil"/>
              <w:right w:val="nil"/>
            </w:tcBorders>
            <w:shd w:val="clear" w:color="auto" w:fill="auto"/>
            <w:noWrap/>
            <w:vAlign w:val="bottom"/>
            <w:hideMark/>
          </w:tcPr>
          <w:p w14:paraId="5859BBF0"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nil"/>
              <w:right w:val="nil"/>
            </w:tcBorders>
            <w:shd w:val="clear" w:color="auto" w:fill="auto"/>
            <w:noWrap/>
            <w:vAlign w:val="bottom"/>
            <w:hideMark/>
          </w:tcPr>
          <w:p w14:paraId="058BD6F5"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60C236A4"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nil"/>
              <w:left w:val="nil"/>
              <w:bottom w:val="single" w:sz="8" w:space="0" w:color="000000"/>
              <w:right w:val="single" w:sz="8" w:space="0" w:color="auto"/>
            </w:tcBorders>
            <w:vAlign w:val="center"/>
            <w:hideMark/>
          </w:tcPr>
          <w:p w14:paraId="15B70FEA"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4184AA00" w14:textId="77777777" w:rsidTr="00F073AC">
        <w:trPr>
          <w:trHeight w:val="290"/>
        </w:trPr>
        <w:tc>
          <w:tcPr>
            <w:tcW w:w="421" w:type="dxa"/>
            <w:tcBorders>
              <w:top w:val="nil"/>
              <w:left w:val="single" w:sz="8" w:space="0" w:color="auto"/>
              <w:bottom w:val="nil"/>
              <w:right w:val="nil"/>
            </w:tcBorders>
            <w:shd w:val="clear" w:color="auto" w:fill="auto"/>
            <w:noWrap/>
            <w:vAlign w:val="bottom"/>
          </w:tcPr>
          <w:p w14:paraId="7A505452"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FD8DA" w14:textId="77777777" w:rsidR="006814CD" w:rsidRPr="00F6047C" w:rsidRDefault="006814CD" w:rsidP="0067792C">
            <w:pPr>
              <w:spacing w:after="0" w:line="240" w:lineRule="auto"/>
              <w:rPr>
                <w:rFonts w:ascii="Calibri" w:eastAsia="Times New Roman" w:hAnsi="Calibri" w:cs="Calibri"/>
                <w:b/>
                <w:bCs/>
                <w:color w:val="000000"/>
                <w:lang w:eastAsia="pl-PL"/>
              </w:rPr>
            </w:pPr>
          </w:p>
        </w:tc>
        <w:tc>
          <w:tcPr>
            <w:tcW w:w="5820" w:type="dxa"/>
            <w:tcBorders>
              <w:top w:val="single" w:sz="4" w:space="0" w:color="auto"/>
              <w:left w:val="nil"/>
              <w:bottom w:val="single" w:sz="4" w:space="0" w:color="auto"/>
              <w:right w:val="single" w:sz="4" w:space="0" w:color="auto"/>
            </w:tcBorders>
            <w:shd w:val="clear" w:color="auto" w:fill="auto"/>
            <w:vAlign w:val="bottom"/>
          </w:tcPr>
          <w:p w14:paraId="38EF2832" w14:textId="77777777" w:rsidR="006814CD" w:rsidRPr="00F6047C" w:rsidRDefault="006814CD" w:rsidP="0067792C">
            <w:pPr>
              <w:spacing w:after="0" w:line="240" w:lineRule="auto"/>
              <w:rPr>
                <w:rFonts w:ascii="Calibri" w:eastAsia="Times New Roman" w:hAnsi="Calibri" w:cs="Calibri"/>
                <w:b/>
                <w:bCs/>
                <w:color w:val="000000"/>
                <w:lang w:eastAsia="pl-PL"/>
              </w:rPr>
            </w:pP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49E5C986"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p>
        </w:tc>
        <w:tc>
          <w:tcPr>
            <w:tcW w:w="1392" w:type="dxa"/>
            <w:tcBorders>
              <w:top w:val="single" w:sz="4" w:space="0" w:color="auto"/>
              <w:left w:val="nil"/>
              <w:bottom w:val="single" w:sz="4" w:space="0" w:color="auto"/>
              <w:right w:val="single" w:sz="4" w:space="0" w:color="auto"/>
            </w:tcBorders>
            <w:shd w:val="clear" w:color="auto" w:fill="auto"/>
            <w:noWrap/>
            <w:vAlign w:val="bottom"/>
          </w:tcPr>
          <w:p w14:paraId="0F70FED6"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CED1375"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p>
        </w:tc>
        <w:tc>
          <w:tcPr>
            <w:tcW w:w="1297" w:type="dxa"/>
            <w:tcBorders>
              <w:top w:val="nil"/>
              <w:left w:val="nil"/>
              <w:bottom w:val="nil"/>
              <w:right w:val="nil"/>
            </w:tcBorders>
            <w:shd w:val="clear" w:color="auto" w:fill="auto"/>
            <w:noWrap/>
            <w:vAlign w:val="bottom"/>
          </w:tcPr>
          <w:p w14:paraId="2E1066CB"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p>
        </w:tc>
        <w:tc>
          <w:tcPr>
            <w:tcW w:w="1538" w:type="dxa"/>
            <w:gridSpan w:val="2"/>
            <w:vMerge/>
            <w:tcBorders>
              <w:top w:val="nil"/>
              <w:left w:val="nil"/>
              <w:bottom w:val="single" w:sz="8" w:space="0" w:color="000000"/>
              <w:right w:val="single" w:sz="8" w:space="0" w:color="auto"/>
            </w:tcBorders>
            <w:vAlign w:val="center"/>
          </w:tcPr>
          <w:p w14:paraId="464433D1"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8058AC1"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197A8A0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D378F"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2.</w:t>
            </w:r>
          </w:p>
        </w:tc>
        <w:tc>
          <w:tcPr>
            <w:tcW w:w="5820" w:type="dxa"/>
            <w:tcBorders>
              <w:top w:val="single" w:sz="4" w:space="0" w:color="auto"/>
              <w:left w:val="nil"/>
              <w:bottom w:val="single" w:sz="4" w:space="0" w:color="auto"/>
              <w:right w:val="single" w:sz="4" w:space="0" w:color="auto"/>
            </w:tcBorders>
            <w:shd w:val="clear" w:color="auto" w:fill="auto"/>
            <w:vAlign w:val="bottom"/>
            <w:hideMark/>
          </w:tcPr>
          <w:p w14:paraId="4F1931B4"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ROBOTY BUDOWLANE - STAN WYKOŃCZENIOWY</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1494AE8B"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26F8D068"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5FEB51"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297" w:type="dxa"/>
            <w:tcBorders>
              <w:top w:val="nil"/>
              <w:left w:val="nil"/>
              <w:bottom w:val="nil"/>
              <w:right w:val="nil"/>
            </w:tcBorders>
            <w:shd w:val="clear" w:color="auto" w:fill="auto"/>
            <w:noWrap/>
            <w:vAlign w:val="bottom"/>
            <w:hideMark/>
          </w:tcPr>
          <w:p w14:paraId="24D34B7C"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59038B58"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4F305E38"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07A8FB8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78C58B8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4D87C4E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TYNKI</w:t>
            </w:r>
          </w:p>
        </w:tc>
        <w:tc>
          <w:tcPr>
            <w:tcW w:w="2000" w:type="dxa"/>
            <w:tcBorders>
              <w:top w:val="nil"/>
              <w:left w:val="nil"/>
              <w:bottom w:val="single" w:sz="4" w:space="0" w:color="auto"/>
              <w:right w:val="single" w:sz="4" w:space="0" w:color="auto"/>
            </w:tcBorders>
            <w:shd w:val="clear" w:color="auto" w:fill="auto"/>
            <w:noWrap/>
            <w:vAlign w:val="bottom"/>
            <w:hideMark/>
          </w:tcPr>
          <w:p w14:paraId="6C9A286F"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710E2BF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47B8EC6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1C52379C"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192C2FBE"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46E6D118"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0D9B6E2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1EDD7F8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3272EC3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POSADZKI</w:t>
            </w:r>
          </w:p>
        </w:tc>
        <w:tc>
          <w:tcPr>
            <w:tcW w:w="2000" w:type="dxa"/>
            <w:tcBorders>
              <w:top w:val="nil"/>
              <w:left w:val="nil"/>
              <w:bottom w:val="single" w:sz="4" w:space="0" w:color="auto"/>
              <w:right w:val="single" w:sz="4" w:space="0" w:color="auto"/>
            </w:tcBorders>
            <w:shd w:val="clear" w:color="auto" w:fill="auto"/>
            <w:noWrap/>
            <w:vAlign w:val="bottom"/>
            <w:hideMark/>
          </w:tcPr>
          <w:p w14:paraId="7DDD937C"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386FE62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37DCFB1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3398D561"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093EBD0A"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0E860477"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1FF062D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640D3CE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6AE75A5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ELEWACJA</w:t>
            </w:r>
          </w:p>
        </w:tc>
        <w:tc>
          <w:tcPr>
            <w:tcW w:w="2000" w:type="dxa"/>
            <w:tcBorders>
              <w:top w:val="nil"/>
              <w:left w:val="nil"/>
              <w:bottom w:val="single" w:sz="4" w:space="0" w:color="auto"/>
              <w:right w:val="single" w:sz="4" w:space="0" w:color="auto"/>
            </w:tcBorders>
            <w:shd w:val="clear" w:color="auto" w:fill="auto"/>
            <w:noWrap/>
            <w:vAlign w:val="bottom"/>
            <w:hideMark/>
          </w:tcPr>
          <w:p w14:paraId="48819A51"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F09DFA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28D6F04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58CC9401"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3B56DDC1"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1BCAF55"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46660A6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53AA85C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4FDA49F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SUFITY PODWIESZANE</w:t>
            </w:r>
          </w:p>
        </w:tc>
        <w:tc>
          <w:tcPr>
            <w:tcW w:w="2000" w:type="dxa"/>
            <w:tcBorders>
              <w:top w:val="nil"/>
              <w:left w:val="nil"/>
              <w:bottom w:val="single" w:sz="4" w:space="0" w:color="auto"/>
              <w:right w:val="single" w:sz="4" w:space="0" w:color="auto"/>
            </w:tcBorders>
            <w:shd w:val="clear" w:color="auto" w:fill="auto"/>
            <w:noWrap/>
            <w:vAlign w:val="bottom"/>
            <w:hideMark/>
          </w:tcPr>
          <w:p w14:paraId="0454E83F"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485E65F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7BA87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6AFA222F"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18FE602F"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0E17BEED"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E9F3BE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6DCACA3D"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17BD699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PŁYTKI, WYKŁADZINY</w:t>
            </w:r>
          </w:p>
        </w:tc>
        <w:tc>
          <w:tcPr>
            <w:tcW w:w="2000" w:type="dxa"/>
            <w:tcBorders>
              <w:top w:val="nil"/>
              <w:left w:val="nil"/>
              <w:bottom w:val="single" w:sz="4" w:space="0" w:color="auto"/>
              <w:right w:val="single" w:sz="4" w:space="0" w:color="auto"/>
            </w:tcBorders>
            <w:shd w:val="clear" w:color="auto" w:fill="auto"/>
            <w:noWrap/>
            <w:vAlign w:val="bottom"/>
            <w:hideMark/>
          </w:tcPr>
          <w:p w14:paraId="5888A131"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0C9CBEC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44E9F7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0747AE23"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63F02065"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E32CE17"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400443B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7EA6B77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5CD9575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MALOWANIE, PŁYTKI</w:t>
            </w:r>
          </w:p>
        </w:tc>
        <w:tc>
          <w:tcPr>
            <w:tcW w:w="2000" w:type="dxa"/>
            <w:tcBorders>
              <w:top w:val="nil"/>
              <w:left w:val="nil"/>
              <w:bottom w:val="single" w:sz="4" w:space="0" w:color="auto"/>
              <w:right w:val="single" w:sz="4" w:space="0" w:color="auto"/>
            </w:tcBorders>
            <w:shd w:val="clear" w:color="auto" w:fill="auto"/>
            <w:noWrap/>
            <w:vAlign w:val="bottom"/>
            <w:hideMark/>
          </w:tcPr>
          <w:p w14:paraId="18F7F82D"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7BF894D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0A72C25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6F95588B"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4F72B266"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3C1F19F8"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7E193CC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93E1C1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4EC7E72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BALUSTRADY</w:t>
            </w:r>
          </w:p>
        </w:tc>
        <w:tc>
          <w:tcPr>
            <w:tcW w:w="2000" w:type="dxa"/>
            <w:tcBorders>
              <w:top w:val="nil"/>
              <w:left w:val="nil"/>
              <w:bottom w:val="single" w:sz="4" w:space="0" w:color="auto"/>
              <w:right w:val="single" w:sz="4" w:space="0" w:color="auto"/>
            </w:tcBorders>
            <w:shd w:val="clear" w:color="auto" w:fill="auto"/>
            <w:noWrap/>
            <w:vAlign w:val="bottom"/>
            <w:hideMark/>
          </w:tcPr>
          <w:p w14:paraId="65FAE235"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64C509C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6161C0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493DD324"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63D9F87F"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DC8917C"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1034264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3BAD037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776B3410"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WYPOSAŻENIE (HPL,PARAPETY)</w:t>
            </w:r>
          </w:p>
        </w:tc>
        <w:tc>
          <w:tcPr>
            <w:tcW w:w="2000" w:type="dxa"/>
            <w:tcBorders>
              <w:top w:val="nil"/>
              <w:left w:val="nil"/>
              <w:bottom w:val="single" w:sz="4" w:space="0" w:color="auto"/>
              <w:right w:val="single" w:sz="4" w:space="0" w:color="auto"/>
            </w:tcBorders>
            <w:shd w:val="clear" w:color="auto" w:fill="auto"/>
            <w:noWrap/>
            <w:vAlign w:val="bottom"/>
            <w:hideMark/>
          </w:tcPr>
          <w:p w14:paraId="66B9345C"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6A1A92A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1878D35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6E5116DC"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37E6D6BB"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32962CD1"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02821BD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5471C54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2BA99F3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STOLAR</w:t>
            </w:r>
            <w:bookmarkStart w:id="0" w:name="_GoBack"/>
            <w:bookmarkEnd w:id="0"/>
            <w:r w:rsidRPr="00F6047C">
              <w:rPr>
                <w:rFonts w:ascii="Calibri" w:eastAsia="Times New Roman" w:hAnsi="Calibri" w:cs="Calibri"/>
                <w:color w:val="000000"/>
                <w:lang w:eastAsia="pl-PL"/>
              </w:rPr>
              <w:t>KA OKIENNA I DRZWIOWA - ZEWNĘTRZNA</w:t>
            </w:r>
          </w:p>
        </w:tc>
        <w:tc>
          <w:tcPr>
            <w:tcW w:w="2000" w:type="dxa"/>
            <w:tcBorders>
              <w:top w:val="nil"/>
              <w:left w:val="nil"/>
              <w:bottom w:val="single" w:sz="4" w:space="0" w:color="auto"/>
              <w:right w:val="single" w:sz="4" w:space="0" w:color="auto"/>
            </w:tcBorders>
            <w:shd w:val="clear" w:color="auto" w:fill="auto"/>
            <w:noWrap/>
            <w:vAlign w:val="bottom"/>
            <w:hideMark/>
          </w:tcPr>
          <w:p w14:paraId="254DE5D6"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387708F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499F33AF"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7B8E9F81"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298A1D63"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132C9533"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46421D3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71670E1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1995272F"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STOLARKA DRZWIOWA - WEWNĘTRZNA</w:t>
            </w:r>
          </w:p>
        </w:tc>
        <w:tc>
          <w:tcPr>
            <w:tcW w:w="2000" w:type="dxa"/>
            <w:tcBorders>
              <w:top w:val="nil"/>
              <w:left w:val="nil"/>
              <w:bottom w:val="single" w:sz="4" w:space="0" w:color="auto"/>
              <w:right w:val="single" w:sz="4" w:space="0" w:color="auto"/>
            </w:tcBorders>
            <w:shd w:val="clear" w:color="auto" w:fill="auto"/>
            <w:noWrap/>
            <w:vAlign w:val="bottom"/>
            <w:hideMark/>
          </w:tcPr>
          <w:p w14:paraId="0A0CF5D8"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E4002B0"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B3DBA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56FE549B"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7600AE53"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57F679D6"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3064807F"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1AA2601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624DA8B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POKRYCIE DACHU</w:t>
            </w:r>
          </w:p>
        </w:tc>
        <w:tc>
          <w:tcPr>
            <w:tcW w:w="2000" w:type="dxa"/>
            <w:tcBorders>
              <w:top w:val="nil"/>
              <w:left w:val="nil"/>
              <w:bottom w:val="single" w:sz="4" w:space="0" w:color="auto"/>
              <w:right w:val="single" w:sz="4" w:space="0" w:color="auto"/>
            </w:tcBorders>
            <w:shd w:val="clear" w:color="auto" w:fill="auto"/>
            <w:noWrap/>
            <w:vAlign w:val="bottom"/>
            <w:hideMark/>
          </w:tcPr>
          <w:p w14:paraId="584EB4E5"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5E7EA06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3ADCD99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4593B8CA"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4F24F5CC"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1023E857"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25ACE1B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lastRenderedPageBreak/>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745BA3D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7AAA173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WINDA</w:t>
            </w:r>
          </w:p>
        </w:tc>
        <w:tc>
          <w:tcPr>
            <w:tcW w:w="2000" w:type="dxa"/>
            <w:tcBorders>
              <w:top w:val="nil"/>
              <w:left w:val="nil"/>
              <w:bottom w:val="single" w:sz="4" w:space="0" w:color="auto"/>
              <w:right w:val="single" w:sz="4" w:space="0" w:color="auto"/>
            </w:tcBorders>
            <w:shd w:val="clear" w:color="auto" w:fill="auto"/>
            <w:noWrap/>
            <w:vAlign w:val="bottom"/>
            <w:hideMark/>
          </w:tcPr>
          <w:p w14:paraId="6A49B98D"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96039F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6B9C166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5E14B301"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5B2406C0"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8EC8520"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4C951D5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0F941E6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405F0FF0"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POSADZKA PRZEMYSŁOWA</w:t>
            </w:r>
          </w:p>
        </w:tc>
        <w:tc>
          <w:tcPr>
            <w:tcW w:w="2000" w:type="dxa"/>
            <w:tcBorders>
              <w:top w:val="nil"/>
              <w:left w:val="nil"/>
              <w:bottom w:val="single" w:sz="4" w:space="0" w:color="auto"/>
              <w:right w:val="single" w:sz="4" w:space="0" w:color="auto"/>
            </w:tcBorders>
            <w:shd w:val="clear" w:color="auto" w:fill="auto"/>
            <w:noWrap/>
            <w:vAlign w:val="bottom"/>
            <w:hideMark/>
          </w:tcPr>
          <w:p w14:paraId="19F33EB6"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3B97B6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1DBFC32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60ADC957"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0611EE38"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A2A40AD"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24BC11F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nil"/>
              <w:bottom w:val="nil"/>
              <w:right w:val="nil"/>
            </w:tcBorders>
            <w:shd w:val="clear" w:color="auto" w:fill="auto"/>
            <w:noWrap/>
            <w:vAlign w:val="bottom"/>
            <w:hideMark/>
          </w:tcPr>
          <w:p w14:paraId="5E09F597"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5820" w:type="dxa"/>
            <w:tcBorders>
              <w:top w:val="nil"/>
              <w:left w:val="nil"/>
              <w:bottom w:val="nil"/>
              <w:right w:val="nil"/>
            </w:tcBorders>
            <w:shd w:val="clear" w:color="auto" w:fill="auto"/>
            <w:vAlign w:val="bottom"/>
            <w:hideMark/>
          </w:tcPr>
          <w:p w14:paraId="3F1F78EC"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bottom"/>
            <w:hideMark/>
          </w:tcPr>
          <w:p w14:paraId="356ED21F"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nil"/>
              <w:right w:val="nil"/>
            </w:tcBorders>
            <w:shd w:val="clear" w:color="auto" w:fill="auto"/>
            <w:noWrap/>
            <w:vAlign w:val="bottom"/>
            <w:hideMark/>
          </w:tcPr>
          <w:p w14:paraId="777FC7AD"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nil"/>
              <w:right w:val="nil"/>
            </w:tcBorders>
            <w:shd w:val="clear" w:color="auto" w:fill="auto"/>
            <w:noWrap/>
            <w:vAlign w:val="bottom"/>
            <w:hideMark/>
          </w:tcPr>
          <w:p w14:paraId="7C1C1E92"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5DCDC870"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nil"/>
              <w:left w:val="nil"/>
              <w:bottom w:val="single" w:sz="8" w:space="0" w:color="000000"/>
              <w:right w:val="single" w:sz="8" w:space="0" w:color="auto"/>
            </w:tcBorders>
            <w:vAlign w:val="center"/>
            <w:hideMark/>
          </w:tcPr>
          <w:p w14:paraId="3A8F6534"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D031799"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31FFFCF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7B06C"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3.</w:t>
            </w:r>
          </w:p>
        </w:tc>
        <w:tc>
          <w:tcPr>
            <w:tcW w:w="5820" w:type="dxa"/>
            <w:tcBorders>
              <w:top w:val="single" w:sz="4" w:space="0" w:color="auto"/>
              <w:left w:val="nil"/>
              <w:bottom w:val="single" w:sz="4" w:space="0" w:color="auto"/>
              <w:right w:val="single" w:sz="4" w:space="0" w:color="auto"/>
            </w:tcBorders>
            <w:shd w:val="clear" w:color="auto" w:fill="auto"/>
            <w:vAlign w:val="bottom"/>
            <w:hideMark/>
          </w:tcPr>
          <w:p w14:paraId="0A57F747" w14:textId="77777777" w:rsidR="006814CD" w:rsidRPr="00F6047C" w:rsidRDefault="006814CD" w:rsidP="0067792C">
            <w:pPr>
              <w:spacing w:after="0" w:line="240" w:lineRule="auto"/>
              <w:rPr>
                <w:rFonts w:ascii="Calibri" w:eastAsia="Times New Roman" w:hAnsi="Calibri" w:cs="Calibri"/>
                <w:b/>
                <w:bCs/>
                <w:lang w:eastAsia="pl-PL"/>
              </w:rPr>
            </w:pPr>
            <w:r w:rsidRPr="00F6047C">
              <w:rPr>
                <w:rFonts w:ascii="Calibri" w:eastAsia="Times New Roman" w:hAnsi="Calibri" w:cs="Calibri"/>
                <w:b/>
                <w:bCs/>
                <w:lang w:eastAsia="pl-PL"/>
              </w:rPr>
              <w:t>ROBOTY SANITARNE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6BB622AD" w14:textId="77777777" w:rsidR="006814CD" w:rsidRPr="00F6047C" w:rsidRDefault="006814CD" w:rsidP="0067792C">
            <w:pPr>
              <w:spacing w:after="0" w:line="240" w:lineRule="auto"/>
              <w:jc w:val="right"/>
              <w:rPr>
                <w:rFonts w:ascii="Calibri" w:eastAsia="Times New Roman" w:hAnsi="Calibri" w:cs="Calibri"/>
                <w:b/>
                <w:bCs/>
                <w:lang w:eastAsia="pl-PL"/>
              </w:rPr>
            </w:pPr>
            <w:r w:rsidRPr="00F6047C">
              <w:rPr>
                <w:rFonts w:ascii="Calibri" w:eastAsia="Times New Roman" w:hAnsi="Calibri" w:cs="Calibri"/>
                <w:b/>
                <w:bCs/>
                <w:lang w:eastAsia="pl-PL"/>
              </w:rPr>
              <w:t>0,00 zł</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455D366A" w14:textId="77777777" w:rsidR="006814CD" w:rsidRPr="00F6047C" w:rsidRDefault="006814CD" w:rsidP="0067792C">
            <w:pPr>
              <w:spacing w:after="0" w:line="240" w:lineRule="auto"/>
              <w:jc w:val="right"/>
              <w:rPr>
                <w:rFonts w:ascii="Calibri" w:eastAsia="Times New Roman" w:hAnsi="Calibri" w:cs="Calibri"/>
                <w:b/>
                <w:bCs/>
                <w:lang w:eastAsia="pl-PL"/>
              </w:rPr>
            </w:pPr>
            <w:r w:rsidRPr="00F6047C">
              <w:rPr>
                <w:rFonts w:ascii="Calibri" w:eastAsia="Times New Roman" w:hAnsi="Calibri" w:cs="Calibri"/>
                <w:b/>
                <w:bCs/>
                <w:lang w:eastAsia="pl-PL"/>
              </w:rPr>
              <w:t>0,00 zł</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FD6C2F" w14:textId="77777777" w:rsidR="006814CD" w:rsidRPr="00F6047C" w:rsidRDefault="006814CD" w:rsidP="0067792C">
            <w:pPr>
              <w:spacing w:after="0" w:line="240" w:lineRule="auto"/>
              <w:jc w:val="right"/>
              <w:rPr>
                <w:rFonts w:ascii="Calibri" w:eastAsia="Times New Roman" w:hAnsi="Calibri" w:cs="Calibri"/>
                <w:b/>
                <w:bCs/>
                <w:lang w:eastAsia="pl-PL"/>
              </w:rPr>
            </w:pPr>
            <w:r w:rsidRPr="00F6047C">
              <w:rPr>
                <w:rFonts w:ascii="Calibri" w:eastAsia="Times New Roman" w:hAnsi="Calibri" w:cs="Calibri"/>
                <w:b/>
                <w:bCs/>
                <w:lang w:eastAsia="pl-PL"/>
              </w:rPr>
              <w:t>0,00 zł</w:t>
            </w:r>
          </w:p>
        </w:tc>
        <w:tc>
          <w:tcPr>
            <w:tcW w:w="1297" w:type="dxa"/>
            <w:tcBorders>
              <w:top w:val="nil"/>
              <w:left w:val="nil"/>
              <w:bottom w:val="nil"/>
              <w:right w:val="nil"/>
            </w:tcBorders>
            <w:shd w:val="clear" w:color="auto" w:fill="auto"/>
            <w:noWrap/>
            <w:vAlign w:val="bottom"/>
            <w:hideMark/>
          </w:tcPr>
          <w:p w14:paraId="4C2BFB39" w14:textId="77777777" w:rsidR="006814CD" w:rsidRPr="00F6047C" w:rsidRDefault="006814CD" w:rsidP="0067792C">
            <w:pPr>
              <w:spacing w:after="0" w:line="240" w:lineRule="auto"/>
              <w:jc w:val="right"/>
              <w:rPr>
                <w:rFonts w:ascii="Calibri" w:eastAsia="Times New Roman" w:hAnsi="Calibri" w:cs="Calibri"/>
                <w:b/>
                <w:bCs/>
                <w:lang w:eastAsia="pl-PL"/>
              </w:rPr>
            </w:pPr>
          </w:p>
        </w:tc>
        <w:tc>
          <w:tcPr>
            <w:tcW w:w="1538" w:type="dxa"/>
            <w:gridSpan w:val="2"/>
            <w:vMerge/>
            <w:tcBorders>
              <w:top w:val="nil"/>
              <w:left w:val="nil"/>
              <w:bottom w:val="single" w:sz="8" w:space="0" w:color="000000"/>
              <w:right w:val="single" w:sz="8" w:space="0" w:color="auto"/>
            </w:tcBorders>
            <w:vAlign w:val="center"/>
            <w:hideMark/>
          </w:tcPr>
          <w:p w14:paraId="4E51A3BB"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D9CAC75"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AAD1A2D"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0DD22923"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5280CFB2"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INSTALACJA PODPOSADZKOWA</w:t>
            </w:r>
          </w:p>
        </w:tc>
        <w:tc>
          <w:tcPr>
            <w:tcW w:w="2000" w:type="dxa"/>
            <w:tcBorders>
              <w:top w:val="nil"/>
              <w:left w:val="nil"/>
              <w:bottom w:val="single" w:sz="4" w:space="0" w:color="auto"/>
              <w:right w:val="single" w:sz="4" w:space="0" w:color="auto"/>
            </w:tcBorders>
            <w:shd w:val="clear" w:color="auto" w:fill="auto"/>
            <w:noWrap/>
            <w:vAlign w:val="bottom"/>
            <w:hideMark/>
          </w:tcPr>
          <w:p w14:paraId="32ACD168" w14:textId="77777777" w:rsidR="006814CD" w:rsidRPr="00F6047C" w:rsidRDefault="006814CD" w:rsidP="0067792C">
            <w:pPr>
              <w:spacing w:after="0" w:line="240" w:lineRule="auto"/>
              <w:jc w:val="right"/>
              <w:rPr>
                <w:rFonts w:ascii="Calibri" w:eastAsia="Times New Roman" w:hAnsi="Calibri" w:cs="Calibri"/>
                <w:lang w:eastAsia="pl-PL"/>
              </w:rPr>
            </w:pPr>
            <w:r w:rsidRPr="00F6047C">
              <w:rPr>
                <w:rFonts w:ascii="Calibri" w:eastAsia="Times New Roman" w:hAnsi="Calibri" w:cs="Calibri"/>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AEA5248"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A636347"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297" w:type="dxa"/>
            <w:tcBorders>
              <w:top w:val="nil"/>
              <w:left w:val="nil"/>
              <w:bottom w:val="nil"/>
              <w:right w:val="nil"/>
            </w:tcBorders>
            <w:shd w:val="clear" w:color="auto" w:fill="auto"/>
            <w:noWrap/>
            <w:vAlign w:val="bottom"/>
            <w:hideMark/>
          </w:tcPr>
          <w:p w14:paraId="51E493CD" w14:textId="77777777" w:rsidR="006814CD" w:rsidRPr="00F6047C" w:rsidRDefault="006814CD" w:rsidP="0067792C">
            <w:pPr>
              <w:spacing w:after="0" w:line="240" w:lineRule="auto"/>
              <w:rPr>
                <w:rFonts w:ascii="Calibri" w:eastAsia="Times New Roman" w:hAnsi="Calibri" w:cs="Calibri"/>
                <w:lang w:eastAsia="pl-PL"/>
              </w:rPr>
            </w:pPr>
          </w:p>
        </w:tc>
        <w:tc>
          <w:tcPr>
            <w:tcW w:w="1538" w:type="dxa"/>
            <w:gridSpan w:val="2"/>
            <w:vMerge/>
            <w:tcBorders>
              <w:top w:val="nil"/>
              <w:left w:val="nil"/>
              <w:bottom w:val="single" w:sz="8" w:space="0" w:color="000000"/>
              <w:right w:val="single" w:sz="8" w:space="0" w:color="auto"/>
            </w:tcBorders>
            <w:vAlign w:val="center"/>
            <w:hideMark/>
          </w:tcPr>
          <w:p w14:paraId="490706CC"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36C111C1"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E90D10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44AEFEA9"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086C776F"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INSTALACJA WOD-KAN</w:t>
            </w:r>
          </w:p>
        </w:tc>
        <w:tc>
          <w:tcPr>
            <w:tcW w:w="2000" w:type="dxa"/>
            <w:tcBorders>
              <w:top w:val="nil"/>
              <w:left w:val="nil"/>
              <w:bottom w:val="single" w:sz="4" w:space="0" w:color="auto"/>
              <w:right w:val="single" w:sz="4" w:space="0" w:color="auto"/>
            </w:tcBorders>
            <w:shd w:val="clear" w:color="auto" w:fill="auto"/>
            <w:noWrap/>
            <w:vAlign w:val="bottom"/>
            <w:hideMark/>
          </w:tcPr>
          <w:p w14:paraId="442E8F3A" w14:textId="77777777" w:rsidR="006814CD" w:rsidRPr="00F6047C" w:rsidRDefault="006814CD" w:rsidP="0067792C">
            <w:pPr>
              <w:spacing w:after="0" w:line="240" w:lineRule="auto"/>
              <w:jc w:val="right"/>
              <w:rPr>
                <w:rFonts w:ascii="Calibri" w:eastAsia="Times New Roman" w:hAnsi="Calibri" w:cs="Calibri"/>
                <w:lang w:eastAsia="pl-PL"/>
              </w:rPr>
            </w:pPr>
            <w:r w:rsidRPr="00F6047C">
              <w:rPr>
                <w:rFonts w:ascii="Calibri" w:eastAsia="Times New Roman" w:hAnsi="Calibri" w:cs="Calibri"/>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49397CDC"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3D77E721"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297" w:type="dxa"/>
            <w:tcBorders>
              <w:top w:val="nil"/>
              <w:left w:val="nil"/>
              <w:bottom w:val="nil"/>
              <w:right w:val="nil"/>
            </w:tcBorders>
            <w:shd w:val="clear" w:color="auto" w:fill="auto"/>
            <w:noWrap/>
            <w:vAlign w:val="bottom"/>
            <w:hideMark/>
          </w:tcPr>
          <w:p w14:paraId="3BEAA359" w14:textId="77777777" w:rsidR="006814CD" w:rsidRPr="00F6047C" w:rsidRDefault="006814CD" w:rsidP="0067792C">
            <w:pPr>
              <w:spacing w:after="0" w:line="240" w:lineRule="auto"/>
              <w:rPr>
                <w:rFonts w:ascii="Calibri" w:eastAsia="Times New Roman" w:hAnsi="Calibri" w:cs="Calibri"/>
                <w:lang w:eastAsia="pl-PL"/>
              </w:rPr>
            </w:pPr>
          </w:p>
        </w:tc>
        <w:tc>
          <w:tcPr>
            <w:tcW w:w="1538" w:type="dxa"/>
            <w:gridSpan w:val="2"/>
            <w:vMerge/>
            <w:tcBorders>
              <w:top w:val="nil"/>
              <w:left w:val="nil"/>
              <w:bottom w:val="single" w:sz="8" w:space="0" w:color="000000"/>
              <w:right w:val="single" w:sz="8" w:space="0" w:color="auto"/>
            </w:tcBorders>
            <w:vAlign w:val="center"/>
            <w:hideMark/>
          </w:tcPr>
          <w:p w14:paraId="33895650"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EEC2581"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27D2F90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63A821D6"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4426F399"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INSTALACJA KANALIZACJI TECHNOLOGICZNEJ</w:t>
            </w:r>
          </w:p>
        </w:tc>
        <w:tc>
          <w:tcPr>
            <w:tcW w:w="2000" w:type="dxa"/>
            <w:tcBorders>
              <w:top w:val="nil"/>
              <w:left w:val="nil"/>
              <w:bottom w:val="single" w:sz="4" w:space="0" w:color="auto"/>
              <w:right w:val="single" w:sz="4" w:space="0" w:color="auto"/>
            </w:tcBorders>
            <w:shd w:val="clear" w:color="auto" w:fill="auto"/>
            <w:noWrap/>
            <w:vAlign w:val="bottom"/>
            <w:hideMark/>
          </w:tcPr>
          <w:p w14:paraId="255BFACB" w14:textId="77777777" w:rsidR="006814CD" w:rsidRPr="00F6047C" w:rsidRDefault="006814CD" w:rsidP="0067792C">
            <w:pPr>
              <w:spacing w:after="0" w:line="240" w:lineRule="auto"/>
              <w:jc w:val="right"/>
              <w:rPr>
                <w:rFonts w:ascii="Calibri" w:eastAsia="Times New Roman" w:hAnsi="Calibri" w:cs="Calibri"/>
                <w:lang w:eastAsia="pl-PL"/>
              </w:rPr>
            </w:pPr>
            <w:r w:rsidRPr="00F6047C">
              <w:rPr>
                <w:rFonts w:ascii="Calibri" w:eastAsia="Times New Roman" w:hAnsi="Calibri" w:cs="Calibri"/>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54B0F8CA"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24453C52"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297" w:type="dxa"/>
            <w:tcBorders>
              <w:top w:val="nil"/>
              <w:left w:val="nil"/>
              <w:bottom w:val="nil"/>
              <w:right w:val="nil"/>
            </w:tcBorders>
            <w:shd w:val="clear" w:color="auto" w:fill="auto"/>
            <w:noWrap/>
            <w:vAlign w:val="bottom"/>
            <w:hideMark/>
          </w:tcPr>
          <w:p w14:paraId="0F27CE97" w14:textId="77777777" w:rsidR="006814CD" w:rsidRPr="00F6047C" w:rsidRDefault="006814CD" w:rsidP="0067792C">
            <w:pPr>
              <w:spacing w:after="0" w:line="240" w:lineRule="auto"/>
              <w:rPr>
                <w:rFonts w:ascii="Calibri" w:eastAsia="Times New Roman" w:hAnsi="Calibri" w:cs="Calibri"/>
                <w:lang w:eastAsia="pl-PL"/>
              </w:rPr>
            </w:pPr>
          </w:p>
        </w:tc>
        <w:tc>
          <w:tcPr>
            <w:tcW w:w="1538" w:type="dxa"/>
            <w:gridSpan w:val="2"/>
            <w:vMerge/>
            <w:tcBorders>
              <w:top w:val="nil"/>
              <w:left w:val="nil"/>
              <w:bottom w:val="single" w:sz="8" w:space="0" w:color="000000"/>
              <w:right w:val="single" w:sz="8" w:space="0" w:color="auto"/>
            </w:tcBorders>
            <w:vAlign w:val="center"/>
            <w:hideMark/>
          </w:tcPr>
          <w:p w14:paraId="052D1E32"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653460FD"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3467885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02E5B66B"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4193C751"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INSTALACJA SPRĘŻONEGO POWIETRZA</w:t>
            </w:r>
          </w:p>
        </w:tc>
        <w:tc>
          <w:tcPr>
            <w:tcW w:w="2000" w:type="dxa"/>
            <w:tcBorders>
              <w:top w:val="nil"/>
              <w:left w:val="nil"/>
              <w:bottom w:val="single" w:sz="4" w:space="0" w:color="auto"/>
              <w:right w:val="single" w:sz="4" w:space="0" w:color="auto"/>
            </w:tcBorders>
            <w:shd w:val="clear" w:color="auto" w:fill="auto"/>
            <w:noWrap/>
            <w:vAlign w:val="bottom"/>
            <w:hideMark/>
          </w:tcPr>
          <w:p w14:paraId="5D523ADB" w14:textId="77777777" w:rsidR="006814CD" w:rsidRPr="00F6047C" w:rsidRDefault="006814CD" w:rsidP="0067792C">
            <w:pPr>
              <w:spacing w:after="0" w:line="240" w:lineRule="auto"/>
              <w:jc w:val="right"/>
              <w:rPr>
                <w:rFonts w:ascii="Calibri" w:eastAsia="Times New Roman" w:hAnsi="Calibri" w:cs="Calibri"/>
                <w:lang w:eastAsia="pl-PL"/>
              </w:rPr>
            </w:pPr>
            <w:r w:rsidRPr="00F6047C">
              <w:rPr>
                <w:rFonts w:ascii="Calibri" w:eastAsia="Times New Roman" w:hAnsi="Calibri" w:cs="Calibri"/>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36A8B887"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01BBEC23" w14:textId="77777777" w:rsidR="006814CD" w:rsidRPr="00F6047C" w:rsidRDefault="006814CD" w:rsidP="0067792C">
            <w:pPr>
              <w:spacing w:after="0" w:line="240" w:lineRule="auto"/>
              <w:rPr>
                <w:rFonts w:ascii="Calibri" w:eastAsia="Times New Roman" w:hAnsi="Calibri" w:cs="Calibri"/>
                <w:color w:val="FF0000"/>
                <w:lang w:eastAsia="pl-PL"/>
              </w:rPr>
            </w:pPr>
            <w:r w:rsidRPr="00F6047C">
              <w:rPr>
                <w:rFonts w:ascii="Calibri" w:eastAsia="Times New Roman" w:hAnsi="Calibri" w:cs="Calibri"/>
                <w:color w:val="FF0000"/>
                <w:lang w:eastAsia="pl-PL"/>
              </w:rPr>
              <w:t> </w:t>
            </w:r>
          </w:p>
        </w:tc>
        <w:tc>
          <w:tcPr>
            <w:tcW w:w="1297" w:type="dxa"/>
            <w:tcBorders>
              <w:top w:val="nil"/>
              <w:left w:val="nil"/>
              <w:bottom w:val="nil"/>
              <w:right w:val="nil"/>
            </w:tcBorders>
            <w:shd w:val="clear" w:color="auto" w:fill="auto"/>
            <w:noWrap/>
            <w:vAlign w:val="bottom"/>
            <w:hideMark/>
          </w:tcPr>
          <w:p w14:paraId="215EAD12" w14:textId="77777777" w:rsidR="006814CD" w:rsidRPr="00F6047C" w:rsidRDefault="006814CD" w:rsidP="0067792C">
            <w:pPr>
              <w:spacing w:after="0" w:line="240" w:lineRule="auto"/>
              <w:rPr>
                <w:rFonts w:ascii="Calibri" w:eastAsia="Times New Roman" w:hAnsi="Calibri" w:cs="Calibri"/>
                <w:color w:val="FF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4822416A"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1E7055E"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2579AFD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485A999A"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56C37705"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INSTALACJA GAZU DO NAGRZEWNIC NA DACHU</w:t>
            </w:r>
          </w:p>
        </w:tc>
        <w:tc>
          <w:tcPr>
            <w:tcW w:w="2000" w:type="dxa"/>
            <w:tcBorders>
              <w:top w:val="nil"/>
              <w:left w:val="nil"/>
              <w:bottom w:val="single" w:sz="4" w:space="0" w:color="auto"/>
              <w:right w:val="single" w:sz="4" w:space="0" w:color="auto"/>
            </w:tcBorders>
            <w:shd w:val="clear" w:color="auto" w:fill="auto"/>
            <w:noWrap/>
            <w:vAlign w:val="bottom"/>
            <w:hideMark/>
          </w:tcPr>
          <w:p w14:paraId="23B9DEFF" w14:textId="77777777" w:rsidR="006814CD" w:rsidRPr="00F6047C" w:rsidRDefault="006814CD" w:rsidP="0067792C">
            <w:pPr>
              <w:spacing w:after="0" w:line="240" w:lineRule="auto"/>
              <w:jc w:val="right"/>
              <w:rPr>
                <w:rFonts w:ascii="Calibri" w:eastAsia="Times New Roman" w:hAnsi="Calibri" w:cs="Calibri"/>
                <w:lang w:eastAsia="pl-PL"/>
              </w:rPr>
            </w:pPr>
            <w:r w:rsidRPr="00F6047C">
              <w:rPr>
                <w:rFonts w:ascii="Calibri" w:eastAsia="Times New Roman" w:hAnsi="Calibri" w:cs="Calibri"/>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CACB0DC"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809A1B0" w14:textId="77777777" w:rsidR="006814CD" w:rsidRPr="00F6047C" w:rsidRDefault="006814CD" w:rsidP="0067792C">
            <w:pPr>
              <w:spacing w:after="0" w:line="240" w:lineRule="auto"/>
              <w:rPr>
                <w:rFonts w:ascii="Calibri" w:eastAsia="Times New Roman" w:hAnsi="Calibri" w:cs="Calibri"/>
                <w:color w:val="FF0000"/>
                <w:lang w:eastAsia="pl-PL"/>
              </w:rPr>
            </w:pPr>
            <w:r w:rsidRPr="00F6047C">
              <w:rPr>
                <w:rFonts w:ascii="Calibri" w:eastAsia="Times New Roman" w:hAnsi="Calibri" w:cs="Calibri"/>
                <w:color w:val="FF0000"/>
                <w:lang w:eastAsia="pl-PL"/>
              </w:rPr>
              <w:t> </w:t>
            </w:r>
          </w:p>
        </w:tc>
        <w:tc>
          <w:tcPr>
            <w:tcW w:w="1297" w:type="dxa"/>
            <w:tcBorders>
              <w:top w:val="nil"/>
              <w:left w:val="nil"/>
              <w:bottom w:val="nil"/>
              <w:right w:val="nil"/>
            </w:tcBorders>
            <w:shd w:val="clear" w:color="auto" w:fill="auto"/>
            <w:noWrap/>
            <w:vAlign w:val="bottom"/>
            <w:hideMark/>
          </w:tcPr>
          <w:p w14:paraId="248CDEDD" w14:textId="77777777" w:rsidR="006814CD" w:rsidRPr="00F6047C" w:rsidRDefault="006814CD" w:rsidP="0067792C">
            <w:pPr>
              <w:spacing w:after="0" w:line="240" w:lineRule="auto"/>
              <w:rPr>
                <w:rFonts w:ascii="Calibri" w:eastAsia="Times New Roman" w:hAnsi="Calibri" w:cs="Calibri"/>
                <w:color w:val="FF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4B4E9CED"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FC4F604"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36C5B5C0"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59DA4EFB"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2714D0EC"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KOTŁOWNIA GAZOWA</w:t>
            </w:r>
          </w:p>
        </w:tc>
        <w:tc>
          <w:tcPr>
            <w:tcW w:w="2000" w:type="dxa"/>
            <w:tcBorders>
              <w:top w:val="nil"/>
              <w:left w:val="nil"/>
              <w:bottom w:val="single" w:sz="4" w:space="0" w:color="auto"/>
              <w:right w:val="single" w:sz="4" w:space="0" w:color="auto"/>
            </w:tcBorders>
            <w:shd w:val="clear" w:color="auto" w:fill="auto"/>
            <w:noWrap/>
            <w:vAlign w:val="bottom"/>
            <w:hideMark/>
          </w:tcPr>
          <w:p w14:paraId="649FAA20" w14:textId="77777777" w:rsidR="006814CD" w:rsidRPr="00F6047C" w:rsidRDefault="006814CD" w:rsidP="0067792C">
            <w:pPr>
              <w:spacing w:after="0" w:line="240" w:lineRule="auto"/>
              <w:jc w:val="right"/>
              <w:rPr>
                <w:rFonts w:ascii="Calibri" w:eastAsia="Times New Roman" w:hAnsi="Calibri" w:cs="Calibri"/>
                <w:lang w:eastAsia="pl-PL"/>
              </w:rPr>
            </w:pPr>
            <w:r w:rsidRPr="00F6047C">
              <w:rPr>
                <w:rFonts w:ascii="Calibri" w:eastAsia="Times New Roman" w:hAnsi="Calibri" w:cs="Calibri"/>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5C4E76E6"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49343743"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297" w:type="dxa"/>
            <w:tcBorders>
              <w:top w:val="nil"/>
              <w:left w:val="nil"/>
              <w:bottom w:val="nil"/>
              <w:right w:val="nil"/>
            </w:tcBorders>
            <w:shd w:val="clear" w:color="auto" w:fill="auto"/>
            <w:noWrap/>
            <w:vAlign w:val="bottom"/>
            <w:hideMark/>
          </w:tcPr>
          <w:p w14:paraId="7338D9C8" w14:textId="77777777" w:rsidR="006814CD" w:rsidRPr="00F6047C" w:rsidRDefault="006814CD" w:rsidP="0067792C">
            <w:pPr>
              <w:spacing w:after="0" w:line="240" w:lineRule="auto"/>
              <w:rPr>
                <w:rFonts w:ascii="Calibri" w:eastAsia="Times New Roman" w:hAnsi="Calibri" w:cs="Calibri"/>
                <w:lang w:eastAsia="pl-PL"/>
              </w:rPr>
            </w:pPr>
          </w:p>
        </w:tc>
        <w:tc>
          <w:tcPr>
            <w:tcW w:w="1538" w:type="dxa"/>
            <w:gridSpan w:val="2"/>
            <w:vMerge/>
            <w:tcBorders>
              <w:top w:val="nil"/>
              <w:left w:val="nil"/>
              <w:bottom w:val="single" w:sz="8" w:space="0" w:color="000000"/>
              <w:right w:val="single" w:sz="8" w:space="0" w:color="auto"/>
            </w:tcBorders>
            <w:vAlign w:val="center"/>
            <w:hideMark/>
          </w:tcPr>
          <w:p w14:paraId="6707C2B1"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CB3592E"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321EB8A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5F9E4677"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560229BB"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INSTALACJA C.O. I C.T.</w:t>
            </w:r>
          </w:p>
        </w:tc>
        <w:tc>
          <w:tcPr>
            <w:tcW w:w="2000" w:type="dxa"/>
            <w:tcBorders>
              <w:top w:val="nil"/>
              <w:left w:val="nil"/>
              <w:bottom w:val="single" w:sz="4" w:space="0" w:color="auto"/>
              <w:right w:val="single" w:sz="4" w:space="0" w:color="auto"/>
            </w:tcBorders>
            <w:shd w:val="clear" w:color="auto" w:fill="auto"/>
            <w:noWrap/>
            <w:vAlign w:val="bottom"/>
            <w:hideMark/>
          </w:tcPr>
          <w:p w14:paraId="2C07D75B" w14:textId="77777777" w:rsidR="006814CD" w:rsidRPr="00F6047C" w:rsidRDefault="006814CD" w:rsidP="0067792C">
            <w:pPr>
              <w:spacing w:after="0" w:line="240" w:lineRule="auto"/>
              <w:jc w:val="right"/>
              <w:rPr>
                <w:rFonts w:ascii="Calibri" w:eastAsia="Times New Roman" w:hAnsi="Calibri" w:cs="Calibri"/>
                <w:lang w:eastAsia="pl-PL"/>
              </w:rPr>
            </w:pPr>
            <w:r w:rsidRPr="00F6047C">
              <w:rPr>
                <w:rFonts w:ascii="Calibri" w:eastAsia="Times New Roman" w:hAnsi="Calibri" w:cs="Calibri"/>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43DD9187"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2624CF39"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297" w:type="dxa"/>
            <w:tcBorders>
              <w:top w:val="nil"/>
              <w:left w:val="nil"/>
              <w:bottom w:val="nil"/>
              <w:right w:val="nil"/>
            </w:tcBorders>
            <w:shd w:val="clear" w:color="auto" w:fill="auto"/>
            <w:noWrap/>
            <w:vAlign w:val="bottom"/>
            <w:hideMark/>
          </w:tcPr>
          <w:p w14:paraId="6D2E75C0" w14:textId="77777777" w:rsidR="006814CD" w:rsidRPr="00F6047C" w:rsidRDefault="006814CD" w:rsidP="0067792C">
            <w:pPr>
              <w:spacing w:after="0" w:line="240" w:lineRule="auto"/>
              <w:rPr>
                <w:rFonts w:ascii="Calibri" w:eastAsia="Times New Roman" w:hAnsi="Calibri" w:cs="Calibri"/>
                <w:lang w:eastAsia="pl-PL"/>
              </w:rPr>
            </w:pPr>
          </w:p>
        </w:tc>
        <w:tc>
          <w:tcPr>
            <w:tcW w:w="1538" w:type="dxa"/>
            <w:gridSpan w:val="2"/>
            <w:vMerge/>
            <w:tcBorders>
              <w:top w:val="nil"/>
              <w:left w:val="nil"/>
              <w:bottom w:val="single" w:sz="8" w:space="0" w:color="000000"/>
              <w:right w:val="single" w:sz="8" w:space="0" w:color="auto"/>
            </w:tcBorders>
            <w:vAlign w:val="center"/>
            <w:hideMark/>
          </w:tcPr>
          <w:p w14:paraId="2A6841DC"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083FECB7"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077125C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1AC25A9F"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2D1B42C1" w14:textId="617A2E02"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INSTALACJA PODCIŚNIENIOWA ODWO</w:t>
            </w:r>
            <w:r w:rsidR="00EC3916">
              <w:rPr>
                <w:rFonts w:ascii="Calibri" w:eastAsia="Times New Roman" w:hAnsi="Calibri" w:cs="Calibri"/>
                <w:lang w:eastAsia="pl-PL"/>
              </w:rPr>
              <w:t>D</w:t>
            </w:r>
            <w:r w:rsidRPr="00F6047C">
              <w:rPr>
                <w:rFonts w:ascii="Calibri" w:eastAsia="Times New Roman" w:hAnsi="Calibri" w:cs="Calibri"/>
                <w:lang w:eastAsia="pl-PL"/>
              </w:rPr>
              <w:t>NIENIA DACHU</w:t>
            </w:r>
          </w:p>
        </w:tc>
        <w:tc>
          <w:tcPr>
            <w:tcW w:w="2000" w:type="dxa"/>
            <w:tcBorders>
              <w:top w:val="nil"/>
              <w:left w:val="nil"/>
              <w:bottom w:val="single" w:sz="4" w:space="0" w:color="auto"/>
              <w:right w:val="single" w:sz="4" w:space="0" w:color="auto"/>
            </w:tcBorders>
            <w:shd w:val="clear" w:color="auto" w:fill="auto"/>
            <w:noWrap/>
            <w:vAlign w:val="bottom"/>
            <w:hideMark/>
          </w:tcPr>
          <w:p w14:paraId="09DCBA69" w14:textId="77777777" w:rsidR="006814CD" w:rsidRPr="00F6047C" w:rsidRDefault="006814CD" w:rsidP="0067792C">
            <w:pPr>
              <w:spacing w:after="0" w:line="240" w:lineRule="auto"/>
              <w:jc w:val="right"/>
              <w:rPr>
                <w:rFonts w:ascii="Calibri" w:eastAsia="Times New Roman" w:hAnsi="Calibri" w:cs="Calibri"/>
                <w:lang w:eastAsia="pl-PL"/>
              </w:rPr>
            </w:pPr>
            <w:r w:rsidRPr="00F6047C">
              <w:rPr>
                <w:rFonts w:ascii="Calibri" w:eastAsia="Times New Roman" w:hAnsi="Calibri" w:cs="Calibri"/>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73E80EE1" w14:textId="77777777" w:rsidR="006814CD" w:rsidRPr="00F6047C" w:rsidRDefault="006814CD" w:rsidP="0067792C">
            <w:pPr>
              <w:spacing w:after="0" w:line="240" w:lineRule="auto"/>
              <w:rPr>
                <w:rFonts w:ascii="Calibri" w:eastAsia="Times New Roman" w:hAnsi="Calibri" w:cs="Calibri"/>
                <w:color w:val="FF0000"/>
                <w:lang w:eastAsia="pl-PL"/>
              </w:rPr>
            </w:pPr>
            <w:r w:rsidRPr="00F6047C">
              <w:rPr>
                <w:rFonts w:ascii="Calibri" w:eastAsia="Times New Roman" w:hAnsi="Calibri" w:cs="Calibri"/>
                <w:color w:val="FF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288FCB8B"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297" w:type="dxa"/>
            <w:tcBorders>
              <w:top w:val="nil"/>
              <w:left w:val="nil"/>
              <w:bottom w:val="nil"/>
              <w:right w:val="nil"/>
            </w:tcBorders>
            <w:shd w:val="clear" w:color="auto" w:fill="auto"/>
            <w:noWrap/>
            <w:vAlign w:val="bottom"/>
            <w:hideMark/>
          </w:tcPr>
          <w:p w14:paraId="2F806C70" w14:textId="77777777" w:rsidR="006814CD" w:rsidRPr="00F6047C" w:rsidRDefault="006814CD" w:rsidP="0067792C">
            <w:pPr>
              <w:spacing w:after="0" w:line="240" w:lineRule="auto"/>
              <w:rPr>
                <w:rFonts w:ascii="Calibri" w:eastAsia="Times New Roman" w:hAnsi="Calibri" w:cs="Calibri"/>
                <w:lang w:eastAsia="pl-PL"/>
              </w:rPr>
            </w:pPr>
          </w:p>
        </w:tc>
        <w:tc>
          <w:tcPr>
            <w:tcW w:w="1538" w:type="dxa"/>
            <w:gridSpan w:val="2"/>
            <w:vMerge/>
            <w:tcBorders>
              <w:top w:val="nil"/>
              <w:left w:val="nil"/>
              <w:bottom w:val="single" w:sz="8" w:space="0" w:color="000000"/>
              <w:right w:val="single" w:sz="8" w:space="0" w:color="auto"/>
            </w:tcBorders>
            <w:vAlign w:val="center"/>
            <w:hideMark/>
          </w:tcPr>
          <w:p w14:paraId="6CCCCF77"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6618B8C5"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1768CBED"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nil"/>
              <w:bottom w:val="nil"/>
              <w:right w:val="nil"/>
            </w:tcBorders>
            <w:shd w:val="clear" w:color="auto" w:fill="auto"/>
            <w:noWrap/>
            <w:vAlign w:val="bottom"/>
            <w:hideMark/>
          </w:tcPr>
          <w:p w14:paraId="2A63F35A"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5820" w:type="dxa"/>
            <w:tcBorders>
              <w:top w:val="nil"/>
              <w:left w:val="nil"/>
              <w:bottom w:val="nil"/>
              <w:right w:val="nil"/>
            </w:tcBorders>
            <w:shd w:val="clear" w:color="auto" w:fill="auto"/>
            <w:vAlign w:val="bottom"/>
            <w:hideMark/>
          </w:tcPr>
          <w:p w14:paraId="577B9CA2"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bottom"/>
            <w:hideMark/>
          </w:tcPr>
          <w:p w14:paraId="3C34E3FE"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nil"/>
              <w:right w:val="nil"/>
            </w:tcBorders>
            <w:shd w:val="clear" w:color="auto" w:fill="auto"/>
            <w:noWrap/>
            <w:vAlign w:val="bottom"/>
            <w:hideMark/>
          </w:tcPr>
          <w:p w14:paraId="541B6BC0"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nil"/>
              <w:right w:val="nil"/>
            </w:tcBorders>
            <w:shd w:val="clear" w:color="auto" w:fill="auto"/>
            <w:noWrap/>
            <w:vAlign w:val="bottom"/>
            <w:hideMark/>
          </w:tcPr>
          <w:p w14:paraId="3B0194D8"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46B7F21E"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nil"/>
              <w:left w:val="nil"/>
              <w:bottom w:val="single" w:sz="8" w:space="0" w:color="000000"/>
              <w:right w:val="single" w:sz="8" w:space="0" w:color="auto"/>
            </w:tcBorders>
            <w:vAlign w:val="center"/>
            <w:hideMark/>
          </w:tcPr>
          <w:p w14:paraId="19D045F6"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040C8A70"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5D75459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AAA02"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4.</w:t>
            </w:r>
          </w:p>
        </w:tc>
        <w:tc>
          <w:tcPr>
            <w:tcW w:w="5820" w:type="dxa"/>
            <w:tcBorders>
              <w:top w:val="single" w:sz="4" w:space="0" w:color="auto"/>
              <w:left w:val="nil"/>
              <w:bottom w:val="single" w:sz="4" w:space="0" w:color="auto"/>
              <w:right w:val="single" w:sz="4" w:space="0" w:color="auto"/>
            </w:tcBorders>
            <w:shd w:val="clear" w:color="auto" w:fill="auto"/>
            <w:vAlign w:val="bottom"/>
            <w:hideMark/>
          </w:tcPr>
          <w:p w14:paraId="095902DE"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ROBOTY ELEKTRYCZNE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36CFC71B"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5C162316"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4CD962"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297" w:type="dxa"/>
            <w:tcBorders>
              <w:top w:val="nil"/>
              <w:left w:val="nil"/>
              <w:bottom w:val="nil"/>
              <w:right w:val="nil"/>
            </w:tcBorders>
            <w:shd w:val="clear" w:color="auto" w:fill="auto"/>
            <w:noWrap/>
            <w:vAlign w:val="bottom"/>
            <w:hideMark/>
          </w:tcPr>
          <w:p w14:paraId="173C6F01"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047B2A25"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6DE17BE8"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7027989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3A16CC80"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17B021F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KABLE I PRZEWODY</w:t>
            </w:r>
          </w:p>
        </w:tc>
        <w:tc>
          <w:tcPr>
            <w:tcW w:w="2000" w:type="dxa"/>
            <w:tcBorders>
              <w:top w:val="nil"/>
              <w:left w:val="nil"/>
              <w:bottom w:val="single" w:sz="4" w:space="0" w:color="auto"/>
              <w:right w:val="single" w:sz="4" w:space="0" w:color="auto"/>
            </w:tcBorders>
            <w:shd w:val="clear" w:color="auto" w:fill="auto"/>
            <w:noWrap/>
            <w:vAlign w:val="bottom"/>
            <w:hideMark/>
          </w:tcPr>
          <w:p w14:paraId="5B12F36A"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011113AF"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072CE2D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60060EEB"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63772C0B"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CBD65EC"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7E5B724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153C2FDE"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410506E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SZYNOPRZEWODY</w:t>
            </w:r>
          </w:p>
        </w:tc>
        <w:tc>
          <w:tcPr>
            <w:tcW w:w="2000" w:type="dxa"/>
            <w:tcBorders>
              <w:top w:val="nil"/>
              <w:left w:val="nil"/>
              <w:bottom w:val="single" w:sz="4" w:space="0" w:color="auto"/>
              <w:right w:val="single" w:sz="4" w:space="0" w:color="auto"/>
            </w:tcBorders>
            <w:shd w:val="clear" w:color="auto" w:fill="auto"/>
            <w:noWrap/>
            <w:vAlign w:val="bottom"/>
            <w:hideMark/>
          </w:tcPr>
          <w:p w14:paraId="78E7A389"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6979BF1F"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EA5E7F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3DC00708"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0ADA88C3"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1798381A"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08FBFAB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45CDC1DA"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0192A8B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ROZDZIELNIE</w:t>
            </w:r>
          </w:p>
        </w:tc>
        <w:tc>
          <w:tcPr>
            <w:tcW w:w="2000" w:type="dxa"/>
            <w:tcBorders>
              <w:top w:val="nil"/>
              <w:left w:val="nil"/>
              <w:bottom w:val="single" w:sz="4" w:space="0" w:color="auto"/>
              <w:right w:val="single" w:sz="4" w:space="0" w:color="auto"/>
            </w:tcBorders>
            <w:shd w:val="clear" w:color="auto" w:fill="auto"/>
            <w:noWrap/>
            <w:vAlign w:val="bottom"/>
            <w:hideMark/>
          </w:tcPr>
          <w:p w14:paraId="725ED96E"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3BC83B3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0B945B5D"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5581C2F8"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6E21892B"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5E6C241C"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45ACEC20"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15EB67B0"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02F5792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KONSTRUKCJE WSPORCZE</w:t>
            </w:r>
          </w:p>
        </w:tc>
        <w:tc>
          <w:tcPr>
            <w:tcW w:w="2000" w:type="dxa"/>
            <w:tcBorders>
              <w:top w:val="nil"/>
              <w:left w:val="nil"/>
              <w:bottom w:val="single" w:sz="4" w:space="0" w:color="auto"/>
              <w:right w:val="single" w:sz="4" w:space="0" w:color="auto"/>
            </w:tcBorders>
            <w:shd w:val="clear" w:color="auto" w:fill="auto"/>
            <w:noWrap/>
            <w:vAlign w:val="bottom"/>
            <w:hideMark/>
          </w:tcPr>
          <w:p w14:paraId="1E36433C"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2BE1BC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23BAC7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7654BDB3"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2BFE861F"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19EF8543"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75B21FA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4D748568"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0A2ED4D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RURY I RURKI RL</w:t>
            </w:r>
          </w:p>
        </w:tc>
        <w:tc>
          <w:tcPr>
            <w:tcW w:w="2000" w:type="dxa"/>
            <w:tcBorders>
              <w:top w:val="nil"/>
              <w:left w:val="nil"/>
              <w:bottom w:val="single" w:sz="4" w:space="0" w:color="auto"/>
              <w:right w:val="single" w:sz="4" w:space="0" w:color="auto"/>
            </w:tcBorders>
            <w:shd w:val="clear" w:color="auto" w:fill="auto"/>
            <w:noWrap/>
            <w:vAlign w:val="bottom"/>
            <w:hideMark/>
          </w:tcPr>
          <w:p w14:paraId="41A88284"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78A3DB3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411CCD7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0902AF4A"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470B5CAF"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2607FC2"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14D80D1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3F7B1C93"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7103F87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OSPRZĘT</w:t>
            </w:r>
          </w:p>
        </w:tc>
        <w:tc>
          <w:tcPr>
            <w:tcW w:w="2000" w:type="dxa"/>
            <w:tcBorders>
              <w:top w:val="nil"/>
              <w:left w:val="nil"/>
              <w:bottom w:val="single" w:sz="4" w:space="0" w:color="auto"/>
              <w:right w:val="single" w:sz="4" w:space="0" w:color="auto"/>
            </w:tcBorders>
            <w:shd w:val="clear" w:color="auto" w:fill="auto"/>
            <w:noWrap/>
            <w:vAlign w:val="bottom"/>
            <w:hideMark/>
          </w:tcPr>
          <w:p w14:paraId="40609905"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54DB24E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624058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5EF470FE"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629FAA98"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3BBB8515"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B11F69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B2DD2C7"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17FBE08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INSTALACJE ZEWNĘTRZNE</w:t>
            </w:r>
          </w:p>
        </w:tc>
        <w:tc>
          <w:tcPr>
            <w:tcW w:w="2000" w:type="dxa"/>
            <w:tcBorders>
              <w:top w:val="nil"/>
              <w:left w:val="nil"/>
              <w:bottom w:val="single" w:sz="4" w:space="0" w:color="auto"/>
              <w:right w:val="single" w:sz="4" w:space="0" w:color="auto"/>
            </w:tcBorders>
            <w:shd w:val="clear" w:color="auto" w:fill="auto"/>
            <w:noWrap/>
            <w:vAlign w:val="bottom"/>
            <w:hideMark/>
          </w:tcPr>
          <w:p w14:paraId="34E26D45"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6D86C70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668F5FD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255DA430"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1470856E"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D501B" w:rsidRPr="00F6047C" w14:paraId="0BE04CB3" w14:textId="77777777" w:rsidTr="00F073AC">
        <w:trPr>
          <w:trHeight w:val="290"/>
        </w:trPr>
        <w:tc>
          <w:tcPr>
            <w:tcW w:w="421" w:type="dxa"/>
            <w:tcBorders>
              <w:top w:val="nil"/>
              <w:left w:val="single" w:sz="8" w:space="0" w:color="auto"/>
              <w:bottom w:val="nil"/>
              <w:right w:val="nil"/>
            </w:tcBorders>
            <w:shd w:val="clear" w:color="auto" w:fill="auto"/>
            <w:noWrap/>
            <w:vAlign w:val="bottom"/>
          </w:tcPr>
          <w:p w14:paraId="2770EC07" w14:textId="77777777" w:rsidR="006D501B" w:rsidRPr="00F6047C" w:rsidRDefault="006D501B" w:rsidP="0067792C">
            <w:pPr>
              <w:spacing w:after="0" w:line="240" w:lineRule="auto"/>
              <w:rPr>
                <w:rFonts w:ascii="Calibri" w:eastAsia="Times New Roman" w:hAnsi="Calibri" w:cs="Calibri"/>
                <w:color w:val="000000"/>
                <w:lang w:eastAsia="pl-PL"/>
              </w:rPr>
            </w:pPr>
          </w:p>
        </w:tc>
        <w:tc>
          <w:tcPr>
            <w:tcW w:w="422" w:type="dxa"/>
            <w:tcBorders>
              <w:top w:val="nil"/>
              <w:left w:val="single" w:sz="4" w:space="0" w:color="auto"/>
              <w:bottom w:val="single" w:sz="4" w:space="0" w:color="auto"/>
              <w:right w:val="single" w:sz="4" w:space="0" w:color="auto"/>
            </w:tcBorders>
            <w:shd w:val="clear" w:color="auto" w:fill="auto"/>
            <w:noWrap/>
            <w:vAlign w:val="bottom"/>
          </w:tcPr>
          <w:p w14:paraId="321B945F" w14:textId="77777777" w:rsidR="006D501B" w:rsidRPr="00AF30CF" w:rsidRDefault="006D501B" w:rsidP="0067792C">
            <w:pPr>
              <w:spacing w:after="0" w:line="240" w:lineRule="auto"/>
              <w:rPr>
                <w:rFonts w:ascii="Calibri" w:eastAsia="Times New Roman" w:hAnsi="Calibri" w:cs="Calibri"/>
                <w:bCs/>
                <w:lang w:eastAsia="pl-PL"/>
              </w:rPr>
            </w:pPr>
          </w:p>
        </w:tc>
        <w:tc>
          <w:tcPr>
            <w:tcW w:w="5820" w:type="dxa"/>
            <w:tcBorders>
              <w:top w:val="nil"/>
              <w:left w:val="nil"/>
              <w:bottom w:val="single" w:sz="4" w:space="0" w:color="auto"/>
              <w:right w:val="single" w:sz="4" w:space="0" w:color="auto"/>
            </w:tcBorders>
            <w:shd w:val="clear" w:color="auto" w:fill="auto"/>
            <w:vAlign w:val="bottom"/>
          </w:tcPr>
          <w:p w14:paraId="6717D375" w14:textId="36EB21C1" w:rsidR="006D501B" w:rsidRPr="00AF30CF" w:rsidRDefault="006D501B" w:rsidP="0067792C">
            <w:pPr>
              <w:spacing w:after="0" w:line="240" w:lineRule="auto"/>
              <w:rPr>
                <w:rFonts w:ascii="Calibri" w:eastAsia="Times New Roman" w:hAnsi="Calibri" w:cs="Calibri"/>
                <w:lang w:eastAsia="pl-PL"/>
              </w:rPr>
            </w:pPr>
            <w:r w:rsidRPr="00AF30CF">
              <w:rPr>
                <w:rFonts w:ascii="Calibri" w:eastAsia="Times New Roman" w:hAnsi="Calibri" w:cs="Calibri"/>
                <w:lang w:eastAsia="pl-PL"/>
              </w:rPr>
              <w:t>ZASILANIE Z ISTNIEJĄCEJ STACJI TRANSFORMATOROWEJ</w:t>
            </w:r>
          </w:p>
        </w:tc>
        <w:tc>
          <w:tcPr>
            <w:tcW w:w="2000" w:type="dxa"/>
            <w:tcBorders>
              <w:top w:val="nil"/>
              <w:left w:val="nil"/>
              <w:bottom w:val="single" w:sz="4" w:space="0" w:color="auto"/>
              <w:right w:val="single" w:sz="4" w:space="0" w:color="auto"/>
            </w:tcBorders>
            <w:shd w:val="clear" w:color="auto" w:fill="auto"/>
            <w:noWrap/>
            <w:vAlign w:val="bottom"/>
          </w:tcPr>
          <w:p w14:paraId="18180C45" w14:textId="77118E2A" w:rsidR="006D501B" w:rsidRPr="00F6047C" w:rsidRDefault="006D501B"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tcPr>
          <w:p w14:paraId="6D9B6198" w14:textId="77777777" w:rsidR="006D501B" w:rsidRPr="00F6047C" w:rsidRDefault="006D501B" w:rsidP="0067792C">
            <w:pPr>
              <w:spacing w:after="0" w:line="240" w:lineRule="auto"/>
              <w:rPr>
                <w:rFonts w:ascii="Calibri" w:eastAsia="Times New Roman" w:hAnsi="Calibri" w:cs="Calibri"/>
                <w:color w:val="000000"/>
                <w:lang w:eastAsia="pl-PL"/>
              </w:rPr>
            </w:pPr>
          </w:p>
        </w:tc>
        <w:tc>
          <w:tcPr>
            <w:tcW w:w="1417" w:type="dxa"/>
            <w:tcBorders>
              <w:top w:val="nil"/>
              <w:left w:val="nil"/>
              <w:bottom w:val="single" w:sz="4" w:space="0" w:color="auto"/>
              <w:right w:val="single" w:sz="4" w:space="0" w:color="auto"/>
            </w:tcBorders>
            <w:shd w:val="clear" w:color="auto" w:fill="auto"/>
            <w:noWrap/>
            <w:vAlign w:val="bottom"/>
          </w:tcPr>
          <w:p w14:paraId="7CFBFCB3" w14:textId="77777777" w:rsidR="006D501B" w:rsidRPr="00F6047C" w:rsidRDefault="006D501B" w:rsidP="0067792C">
            <w:pPr>
              <w:spacing w:after="0" w:line="240" w:lineRule="auto"/>
              <w:rPr>
                <w:rFonts w:ascii="Calibri" w:eastAsia="Times New Roman" w:hAnsi="Calibri" w:cs="Calibri"/>
                <w:color w:val="000000"/>
                <w:lang w:eastAsia="pl-PL"/>
              </w:rPr>
            </w:pPr>
          </w:p>
        </w:tc>
        <w:tc>
          <w:tcPr>
            <w:tcW w:w="1297" w:type="dxa"/>
            <w:tcBorders>
              <w:top w:val="nil"/>
              <w:left w:val="nil"/>
              <w:bottom w:val="nil"/>
              <w:right w:val="nil"/>
            </w:tcBorders>
            <w:shd w:val="clear" w:color="auto" w:fill="auto"/>
            <w:noWrap/>
            <w:vAlign w:val="bottom"/>
          </w:tcPr>
          <w:p w14:paraId="6A1A6239" w14:textId="77777777" w:rsidR="006D501B" w:rsidRPr="00F6047C" w:rsidRDefault="006D501B"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tcPr>
          <w:p w14:paraId="11372703" w14:textId="77777777" w:rsidR="006D501B" w:rsidRPr="00F6047C" w:rsidRDefault="006D501B" w:rsidP="0067792C">
            <w:pPr>
              <w:spacing w:after="0" w:line="240" w:lineRule="auto"/>
              <w:rPr>
                <w:rFonts w:ascii="Calibri" w:eastAsia="Times New Roman" w:hAnsi="Calibri" w:cs="Calibri"/>
                <w:color w:val="000000"/>
                <w:lang w:eastAsia="pl-PL"/>
              </w:rPr>
            </w:pPr>
          </w:p>
        </w:tc>
      </w:tr>
      <w:tr w:rsidR="006814CD" w:rsidRPr="00F6047C" w14:paraId="24FA10EA"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23ED525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627CBA08"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65F9AA5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SAP</w:t>
            </w:r>
          </w:p>
        </w:tc>
        <w:tc>
          <w:tcPr>
            <w:tcW w:w="2000" w:type="dxa"/>
            <w:tcBorders>
              <w:top w:val="nil"/>
              <w:left w:val="nil"/>
              <w:bottom w:val="single" w:sz="4" w:space="0" w:color="auto"/>
              <w:right w:val="single" w:sz="4" w:space="0" w:color="auto"/>
            </w:tcBorders>
            <w:shd w:val="clear" w:color="auto" w:fill="auto"/>
            <w:noWrap/>
            <w:vAlign w:val="bottom"/>
            <w:hideMark/>
          </w:tcPr>
          <w:p w14:paraId="36096304"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12850E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B41CC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72C027D3"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50C4B254"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3EDD9735"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2867B70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DE54F1A"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51185DD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ODDYMIANIE</w:t>
            </w:r>
          </w:p>
        </w:tc>
        <w:tc>
          <w:tcPr>
            <w:tcW w:w="2000" w:type="dxa"/>
            <w:tcBorders>
              <w:top w:val="nil"/>
              <w:left w:val="nil"/>
              <w:bottom w:val="single" w:sz="4" w:space="0" w:color="auto"/>
              <w:right w:val="single" w:sz="4" w:space="0" w:color="auto"/>
            </w:tcBorders>
            <w:shd w:val="clear" w:color="auto" w:fill="auto"/>
            <w:noWrap/>
            <w:vAlign w:val="bottom"/>
            <w:hideMark/>
          </w:tcPr>
          <w:p w14:paraId="2ED46F80"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6C6410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1EB9F7A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5F5F4F8F"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667C0520"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0428E08A"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55FEAC6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6282D87"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6E676C8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MONITORING</w:t>
            </w:r>
          </w:p>
        </w:tc>
        <w:tc>
          <w:tcPr>
            <w:tcW w:w="2000" w:type="dxa"/>
            <w:tcBorders>
              <w:top w:val="nil"/>
              <w:left w:val="nil"/>
              <w:bottom w:val="single" w:sz="4" w:space="0" w:color="auto"/>
              <w:right w:val="single" w:sz="4" w:space="0" w:color="auto"/>
            </w:tcBorders>
            <w:shd w:val="clear" w:color="auto" w:fill="auto"/>
            <w:noWrap/>
            <w:vAlign w:val="bottom"/>
            <w:hideMark/>
          </w:tcPr>
          <w:p w14:paraId="10BB8B1B"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05D43B4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39F34D5D"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45EBCD90"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0239F2EB"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6C13AF90"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2F3AC65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7CD77E30"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7210E7C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KONTROLA DOSTĘPU</w:t>
            </w:r>
          </w:p>
        </w:tc>
        <w:tc>
          <w:tcPr>
            <w:tcW w:w="2000" w:type="dxa"/>
            <w:tcBorders>
              <w:top w:val="nil"/>
              <w:left w:val="nil"/>
              <w:bottom w:val="single" w:sz="4" w:space="0" w:color="auto"/>
              <w:right w:val="single" w:sz="4" w:space="0" w:color="auto"/>
            </w:tcBorders>
            <w:shd w:val="clear" w:color="auto" w:fill="auto"/>
            <w:noWrap/>
            <w:vAlign w:val="bottom"/>
            <w:hideMark/>
          </w:tcPr>
          <w:p w14:paraId="0D992BA5"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482C04C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5BC003B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705C1B09"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18861D03"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3B138053"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4A431F5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0C1672E0"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5441B12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INSTALACJE LAN</w:t>
            </w:r>
          </w:p>
        </w:tc>
        <w:tc>
          <w:tcPr>
            <w:tcW w:w="2000" w:type="dxa"/>
            <w:tcBorders>
              <w:top w:val="nil"/>
              <w:left w:val="nil"/>
              <w:bottom w:val="single" w:sz="4" w:space="0" w:color="auto"/>
              <w:right w:val="single" w:sz="4" w:space="0" w:color="auto"/>
            </w:tcBorders>
            <w:shd w:val="clear" w:color="auto" w:fill="auto"/>
            <w:noWrap/>
            <w:vAlign w:val="bottom"/>
            <w:hideMark/>
          </w:tcPr>
          <w:p w14:paraId="7736CEDB"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0CAA9AA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07FBAC2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5D07D91D"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nil"/>
              <w:left w:val="nil"/>
              <w:bottom w:val="single" w:sz="8" w:space="0" w:color="000000"/>
              <w:right w:val="single" w:sz="8" w:space="0" w:color="auto"/>
            </w:tcBorders>
            <w:vAlign w:val="center"/>
            <w:hideMark/>
          </w:tcPr>
          <w:p w14:paraId="112106EE"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FD18847" w14:textId="77777777" w:rsidTr="00F073AC">
        <w:trPr>
          <w:trHeight w:val="300"/>
        </w:trPr>
        <w:tc>
          <w:tcPr>
            <w:tcW w:w="421" w:type="dxa"/>
            <w:tcBorders>
              <w:top w:val="nil"/>
              <w:left w:val="single" w:sz="8" w:space="0" w:color="auto"/>
              <w:bottom w:val="single" w:sz="8" w:space="0" w:color="auto"/>
              <w:right w:val="nil"/>
            </w:tcBorders>
            <w:shd w:val="clear" w:color="auto" w:fill="auto"/>
            <w:noWrap/>
            <w:vAlign w:val="bottom"/>
            <w:hideMark/>
          </w:tcPr>
          <w:p w14:paraId="762EBBE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8" w:space="0" w:color="auto"/>
              <w:right w:val="single" w:sz="4" w:space="0" w:color="auto"/>
            </w:tcBorders>
            <w:shd w:val="clear" w:color="auto" w:fill="auto"/>
            <w:noWrap/>
            <w:vAlign w:val="bottom"/>
            <w:hideMark/>
          </w:tcPr>
          <w:p w14:paraId="79EB7F41"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8" w:space="0" w:color="auto"/>
              <w:right w:val="single" w:sz="4" w:space="0" w:color="auto"/>
            </w:tcBorders>
            <w:shd w:val="clear" w:color="auto" w:fill="auto"/>
            <w:vAlign w:val="bottom"/>
            <w:hideMark/>
          </w:tcPr>
          <w:p w14:paraId="5A7DE80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ODGROMÓWKA</w:t>
            </w:r>
          </w:p>
        </w:tc>
        <w:tc>
          <w:tcPr>
            <w:tcW w:w="2000" w:type="dxa"/>
            <w:tcBorders>
              <w:top w:val="nil"/>
              <w:left w:val="nil"/>
              <w:bottom w:val="single" w:sz="8" w:space="0" w:color="auto"/>
              <w:right w:val="single" w:sz="4" w:space="0" w:color="auto"/>
            </w:tcBorders>
            <w:shd w:val="clear" w:color="auto" w:fill="auto"/>
            <w:noWrap/>
            <w:vAlign w:val="bottom"/>
            <w:hideMark/>
          </w:tcPr>
          <w:p w14:paraId="2B3A7742"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8" w:space="0" w:color="auto"/>
              <w:right w:val="single" w:sz="4" w:space="0" w:color="auto"/>
            </w:tcBorders>
            <w:shd w:val="clear" w:color="auto" w:fill="auto"/>
            <w:noWrap/>
            <w:vAlign w:val="bottom"/>
            <w:hideMark/>
          </w:tcPr>
          <w:p w14:paraId="7CFDF35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8" w:space="0" w:color="auto"/>
              <w:right w:val="single" w:sz="4" w:space="0" w:color="auto"/>
            </w:tcBorders>
            <w:shd w:val="clear" w:color="auto" w:fill="auto"/>
            <w:noWrap/>
            <w:vAlign w:val="bottom"/>
            <w:hideMark/>
          </w:tcPr>
          <w:p w14:paraId="356D650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single" w:sz="8" w:space="0" w:color="auto"/>
              <w:right w:val="nil"/>
            </w:tcBorders>
            <w:shd w:val="clear" w:color="auto" w:fill="auto"/>
            <w:noWrap/>
            <w:vAlign w:val="bottom"/>
            <w:hideMark/>
          </w:tcPr>
          <w:p w14:paraId="40CA040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538" w:type="dxa"/>
            <w:gridSpan w:val="2"/>
            <w:vMerge/>
            <w:tcBorders>
              <w:top w:val="nil"/>
              <w:left w:val="nil"/>
              <w:bottom w:val="single" w:sz="8" w:space="0" w:color="000000"/>
              <w:right w:val="single" w:sz="8" w:space="0" w:color="auto"/>
            </w:tcBorders>
            <w:vAlign w:val="center"/>
            <w:hideMark/>
          </w:tcPr>
          <w:p w14:paraId="210960C1"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1BB33A1B" w14:textId="77777777" w:rsidTr="00F073AC">
        <w:trPr>
          <w:trHeight w:val="300"/>
        </w:trPr>
        <w:tc>
          <w:tcPr>
            <w:tcW w:w="421" w:type="dxa"/>
            <w:tcBorders>
              <w:top w:val="nil"/>
              <w:left w:val="nil"/>
              <w:bottom w:val="nil"/>
              <w:right w:val="nil"/>
            </w:tcBorders>
            <w:shd w:val="clear" w:color="auto" w:fill="auto"/>
            <w:noWrap/>
            <w:vAlign w:val="bottom"/>
            <w:hideMark/>
          </w:tcPr>
          <w:p w14:paraId="24660687"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nil"/>
              <w:left w:val="nil"/>
              <w:bottom w:val="nil"/>
              <w:right w:val="nil"/>
            </w:tcBorders>
            <w:shd w:val="clear" w:color="auto" w:fill="auto"/>
            <w:noWrap/>
            <w:vAlign w:val="bottom"/>
            <w:hideMark/>
          </w:tcPr>
          <w:p w14:paraId="791530E5"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5820" w:type="dxa"/>
            <w:tcBorders>
              <w:top w:val="nil"/>
              <w:left w:val="nil"/>
              <w:bottom w:val="nil"/>
              <w:right w:val="nil"/>
            </w:tcBorders>
            <w:shd w:val="clear" w:color="auto" w:fill="auto"/>
            <w:vAlign w:val="bottom"/>
            <w:hideMark/>
          </w:tcPr>
          <w:p w14:paraId="3D01C8D0"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bottom"/>
            <w:hideMark/>
          </w:tcPr>
          <w:p w14:paraId="0881A4B7"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nil"/>
              <w:right w:val="nil"/>
            </w:tcBorders>
            <w:shd w:val="clear" w:color="auto" w:fill="auto"/>
            <w:noWrap/>
            <w:vAlign w:val="bottom"/>
            <w:hideMark/>
          </w:tcPr>
          <w:p w14:paraId="7098A917"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nil"/>
              <w:right w:val="nil"/>
            </w:tcBorders>
            <w:shd w:val="clear" w:color="auto" w:fill="auto"/>
            <w:noWrap/>
            <w:vAlign w:val="bottom"/>
            <w:hideMark/>
          </w:tcPr>
          <w:p w14:paraId="2B9BC26E"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117EBF2B"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tcBorders>
              <w:top w:val="nil"/>
              <w:left w:val="nil"/>
              <w:bottom w:val="nil"/>
              <w:right w:val="nil"/>
            </w:tcBorders>
            <w:shd w:val="clear" w:color="auto" w:fill="auto"/>
            <w:noWrap/>
            <w:vAlign w:val="bottom"/>
            <w:hideMark/>
          </w:tcPr>
          <w:p w14:paraId="467899DB"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r>
      <w:tr w:rsidR="009633A8" w:rsidRPr="00F6047C" w14:paraId="33A3C156" w14:textId="77777777" w:rsidTr="0064363C">
        <w:trPr>
          <w:trHeight w:val="290"/>
        </w:trPr>
        <w:tc>
          <w:tcPr>
            <w:tcW w:w="421" w:type="dxa"/>
            <w:tcBorders>
              <w:top w:val="single" w:sz="8" w:space="0" w:color="auto"/>
              <w:left w:val="single" w:sz="8" w:space="0" w:color="auto"/>
              <w:bottom w:val="nil"/>
              <w:right w:val="nil"/>
            </w:tcBorders>
            <w:shd w:val="clear" w:color="auto" w:fill="auto"/>
            <w:noWrap/>
            <w:vAlign w:val="bottom"/>
            <w:hideMark/>
          </w:tcPr>
          <w:p w14:paraId="45C8E597" w14:textId="77777777" w:rsidR="009633A8" w:rsidRPr="00F6047C" w:rsidRDefault="009633A8" w:rsidP="009633A8">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71CAC25" w14:textId="77777777" w:rsidR="009633A8" w:rsidRPr="00F6047C" w:rsidRDefault="009633A8" w:rsidP="009633A8">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5.</w:t>
            </w:r>
          </w:p>
        </w:tc>
        <w:tc>
          <w:tcPr>
            <w:tcW w:w="5820" w:type="dxa"/>
            <w:tcBorders>
              <w:top w:val="single" w:sz="8" w:space="0" w:color="auto"/>
              <w:left w:val="nil"/>
              <w:bottom w:val="nil"/>
              <w:right w:val="single" w:sz="4" w:space="0" w:color="auto"/>
            </w:tcBorders>
            <w:shd w:val="clear" w:color="auto" w:fill="auto"/>
            <w:vAlign w:val="bottom"/>
            <w:hideMark/>
          </w:tcPr>
          <w:p w14:paraId="3204DC90" w14:textId="77777777" w:rsidR="009633A8" w:rsidRPr="00F6047C" w:rsidRDefault="009633A8" w:rsidP="009633A8">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ROBOTY WENTYLACYJNE</w:t>
            </w:r>
          </w:p>
        </w:tc>
        <w:tc>
          <w:tcPr>
            <w:tcW w:w="2000" w:type="dxa"/>
            <w:tcBorders>
              <w:top w:val="single" w:sz="8" w:space="0" w:color="auto"/>
              <w:left w:val="nil"/>
              <w:bottom w:val="nil"/>
              <w:right w:val="single" w:sz="4" w:space="0" w:color="auto"/>
            </w:tcBorders>
            <w:shd w:val="clear" w:color="auto" w:fill="auto"/>
            <w:noWrap/>
            <w:vAlign w:val="center"/>
            <w:hideMark/>
          </w:tcPr>
          <w:p w14:paraId="7F8E40F9" w14:textId="77777777" w:rsidR="009633A8" w:rsidRPr="00F6047C" w:rsidRDefault="009633A8" w:rsidP="009633A8">
            <w:pPr>
              <w:spacing w:after="0" w:line="240" w:lineRule="auto"/>
              <w:jc w:val="right"/>
              <w:rPr>
                <w:rFonts w:ascii="Calibri" w:eastAsia="Times New Roman" w:hAnsi="Calibri" w:cs="Calibri"/>
                <w:b/>
                <w:bCs/>
                <w:lang w:eastAsia="pl-PL"/>
              </w:rPr>
            </w:pPr>
            <w:r w:rsidRPr="00F6047C">
              <w:rPr>
                <w:rFonts w:ascii="Calibri" w:eastAsia="Times New Roman" w:hAnsi="Calibri" w:cs="Calibri"/>
                <w:b/>
                <w:bCs/>
                <w:lang w:eastAsia="pl-PL"/>
              </w:rPr>
              <w:t>0,00 zł</w:t>
            </w:r>
          </w:p>
        </w:tc>
        <w:tc>
          <w:tcPr>
            <w:tcW w:w="2809"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0F5F874C" w14:textId="2519C30C" w:rsidR="009633A8" w:rsidRPr="00F6047C" w:rsidRDefault="009633A8" w:rsidP="009633A8">
            <w:pPr>
              <w:spacing w:after="0" w:line="240" w:lineRule="auto"/>
              <w:jc w:val="center"/>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297" w:type="dxa"/>
            <w:tcBorders>
              <w:top w:val="single" w:sz="8" w:space="0" w:color="auto"/>
              <w:left w:val="nil"/>
              <w:bottom w:val="nil"/>
              <w:right w:val="nil"/>
            </w:tcBorders>
            <w:shd w:val="clear" w:color="auto" w:fill="auto"/>
            <w:noWrap/>
            <w:vAlign w:val="center"/>
            <w:hideMark/>
          </w:tcPr>
          <w:p w14:paraId="5ED62561" w14:textId="77777777" w:rsidR="009633A8" w:rsidRPr="00F6047C" w:rsidRDefault="009633A8" w:rsidP="009633A8">
            <w:pPr>
              <w:spacing w:after="0" w:line="240" w:lineRule="auto"/>
              <w:jc w:val="center"/>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1538" w:type="dxa"/>
            <w:gridSpan w:val="2"/>
            <w:vMerge w:val="restart"/>
            <w:tcBorders>
              <w:top w:val="single" w:sz="8" w:space="0" w:color="auto"/>
              <w:left w:val="nil"/>
              <w:bottom w:val="single" w:sz="8" w:space="0" w:color="000000"/>
              <w:right w:val="single" w:sz="8" w:space="0" w:color="auto"/>
            </w:tcBorders>
            <w:shd w:val="clear" w:color="auto" w:fill="auto"/>
            <w:noWrap/>
            <w:vAlign w:val="center"/>
            <w:hideMark/>
          </w:tcPr>
          <w:p w14:paraId="5864F1F9" w14:textId="77777777" w:rsidR="009633A8" w:rsidRPr="00F6047C" w:rsidRDefault="009633A8" w:rsidP="009633A8">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Część C</w:t>
            </w:r>
          </w:p>
        </w:tc>
      </w:tr>
      <w:tr w:rsidR="009633A8" w:rsidRPr="00F6047C" w14:paraId="38B57448" w14:textId="77777777" w:rsidTr="0064363C">
        <w:trPr>
          <w:trHeight w:val="580"/>
        </w:trPr>
        <w:tc>
          <w:tcPr>
            <w:tcW w:w="421" w:type="dxa"/>
            <w:tcBorders>
              <w:top w:val="nil"/>
              <w:left w:val="single" w:sz="8" w:space="0" w:color="auto"/>
              <w:bottom w:val="nil"/>
              <w:right w:val="nil"/>
            </w:tcBorders>
            <w:shd w:val="clear" w:color="auto" w:fill="auto"/>
            <w:noWrap/>
            <w:vAlign w:val="bottom"/>
            <w:hideMark/>
          </w:tcPr>
          <w:p w14:paraId="2C3CDEF4" w14:textId="77777777" w:rsidR="009633A8" w:rsidRPr="00F6047C" w:rsidRDefault="009633A8" w:rsidP="009633A8">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364200E5" w14:textId="77777777" w:rsidR="009633A8" w:rsidRPr="00F6047C" w:rsidRDefault="009633A8" w:rsidP="009633A8">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single" w:sz="4" w:space="0" w:color="auto"/>
              <w:left w:val="nil"/>
              <w:bottom w:val="single" w:sz="4" w:space="0" w:color="auto"/>
              <w:right w:val="single" w:sz="4" w:space="0" w:color="auto"/>
            </w:tcBorders>
            <w:shd w:val="clear" w:color="auto" w:fill="auto"/>
            <w:vAlign w:val="bottom"/>
            <w:hideMark/>
          </w:tcPr>
          <w:p w14:paraId="1D292B42" w14:textId="77777777" w:rsidR="009633A8" w:rsidRPr="00F6047C" w:rsidRDefault="009633A8" w:rsidP="009633A8">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Dostawa i montaż central wentylacyjnych wraz z uruchomieniem</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4F6D4331" w14:textId="77777777" w:rsidR="009633A8" w:rsidRPr="00F6047C" w:rsidRDefault="009633A8" w:rsidP="009633A8">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28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B77BD4" w14:textId="39960040" w:rsidR="009633A8" w:rsidRPr="00F6047C" w:rsidRDefault="009633A8" w:rsidP="009633A8">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center"/>
            <w:hideMark/>
          </w:tcPr>
          <w:p w14:paraId="7316435D" w14:textId="77777777" w:rsidR="009633A8" w:rsidRPr="00F6047C" w:rsidRDefault="009633A8" w:rsidP="009633A8">
            <w:pPr>
              <w:spacing w:after="0" w:line="240" w:lineRule="auto"/>
              <w:jc w:val="center"/>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38232E56" w14:textId="77777777" w:rsidR="009633A8" w:rsidRPr="00F6047C" w:rsidRDefault="009633A8" w:rsidP="009633A8">
            <w:pPr>
              <w:spacing w:after="0" w:line="240" w:lineRule="auto"/>
              <w:rPr>
                <w:rFonts w:ascii="Calibri" w:eastAsia="Times New Roman" w:hAnsi="Calibri" w:cs="Calibri"/>
                <w:color w:val="000000"/>
                <w:lang w:eastAsia="pl-PL"/>
              </w:rPr>
            </w:pPr>
          </w:p>
        </w:tc>
      </w:tr>
      <w:tr w:rsidR="009633A8" w:rsidRPr="00F6047C" w14:paraId="445D3966" w14:textId="77777777" w:rsidTr="0064363C">
        <w:trPr>
          <w:trHeight w:val="580"/>
        </w:trPr>
        <w:tc>
          <w:tcPr>
            <w:tcW w:w="421" w:type="dxa"/>
            <w:tcBorders>
              <w:top w:val="nil"/>
              <w:left w:val="single" w:sz="8" w:space="0" w:color="auto"/>
              <w:bottom w:val="nil"/>
              <w:right w:val="nil"/>
            </w:tcBorders>
            <w:shd w:val="clear" w:color="auto" w:fill="auto"/>
            <w:noWrap/>
            <w:vAlign w:val="bottom"/>
            <w:hideMark/>
          </w:tcPr>
          <w:p w14:paraId="243ABC3C" w14:textId="77777777" w:rsidR="009633A8" w:rsidRPr="00F6047C" w:rsidRDefault="009633A8" w:rsidP="009633A8">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7C54079C" w14:textId="77777777" w:rsidR="009633A8" w:rsidRPr="00F6047C" w:rsidRDefault="009633A8" w:rsidP="009633A8">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3EB4E641" w14:textId="77777777" w:rsidR="009633A8" w:rsidRPr="00F6047C" w:rsidRDefault="009633A8" w:rsidP="009633A8">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Dostawa i montaż agregatów skraplających do central wentylacyjnych wraz z uruchomieniem</w:t>
            </w:r>
          </w:p>
        </w:tc>
        <w:tc>
          <w:tcPr>
            <w:tcW w:w="2000" w:type="dxa"/>
            <w:tcBorders>
              <w:top w:val="nil"/>
              <w:left w:val="nil"/>
              <w:bottom w:val="single" w:sz="4" w:space="0" w:color="auto"/>
              <w:right w:val="single" w:sz="4" w:space="0" w:color="auto"/>
            </w:tcBorders>
            <w:shd w:val="clear" w:color="auto" w:fill="auto"/>
            <w:noWrap/>
            <w:vAlign w:val="center"/>
            <w:hideMark/>
          </w:tcPr>
          <w:p w14:paraId="3CF22BBF" w14:textId="77777777" w:rsidR="009633A8" w:rsidRPr="00F6047C" w:rsidRDefault="009633A8" w:rsidP="009633A8">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28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8519F3" w14:textId="3BE2EF9B" w:rsidR="009633A8" w:rsidRPr="00F6047C" w:rsidRDefault="009633A8" w:rsidP="009633A8">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center"/>
            <w:hideMark/>
          </w:tcPr>
          <w:p w14:paraId="5A4157C4" w14:textId="77777777" w:rsidR="009633A8" w:rsidRPr="00F6047C" w:rsidRDefault="009633A8" w:rsidP="009633A8">
            <w:pPr>
              <w:spacing w:after="0" w:line="240" w:lineRule="auto"/>
              <w:jc w:val="center"/>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17D0E7E7" w14:textId="77777777" w:rsidR="009633A8" w:rsidRPr="00F6047C" w:rsidRDefault="009633A8" w:rsidP="009633A8">
            <w:pPr>
              <w:spacing w:after="0" w:line="240" w:lineRule="auto"/>
              <w:rPr>
                <w:rFonts w:ascii="Calibri" w:eastAsia="Times New Roman" w:hAnsi="Calibri" w:cs="Calibri"/>
                <w:color w:val="000000"/>
                <w:lang w:eastAsia="pl-PL"/>
              </w:rPr>
            </w:pPr>
          </w:p>
        </w:tc>
      </w:tr>
      <w:tr w:rsidR="009633A8" w:rsidRPr="00F6047C" w14:paraId="41AD2378" w14:textId="77777777" w:rsidTr="0064363C">
        <w:trPr>
          <w:trHeight w:val="290"/>
        </w:trPr>
        <w:tc>
          <w:tcPr>
            <w:tcW w:w="421" w:type="dxa"/>
            <w:tcBorders>
              <w:top w:val="nil"/>
              <w:left w:val="single" w:sz="8" w:space="0" w:color="auto"/>
              <w:bottom w:val="nil"/>
              <w:right w:val="nil"/>
            </w:tcBorders>
            <w:shd w:val="clear" w:color="auto" w:fill="auto"/>
            <w:noWrap/>
            <w:vAlign w:val="bottom"/>
            <w:hideMark/>
          </w:tcPr>
          <w:p w14:paraId="476FC589" w14:textId="77777777" w:rsidR="009633A8" w:rsidRPr="00F6047C" w:rsidRDefault="009633A8" w:rsidP="009633A8">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5F9FD8D" w14:textId="77777777" w:rsidR="009633A8" w:rsidRPr="00F6047C" w:rsidRDefault="009633A8" w:rsidP="009633A8">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0280C977" w14:textId="77777777" w:rsidR="009633A8" w:rsidRPr="00F6047C" w:rsidRDefault="009633A8" w:rsidP="009633A8">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Dostawa i montaż rooftopów wraz z uruchomieniem</w:t>
            </w:r>
          </w:p>
        </w:tc>
        <w:tc>
          <w:tcPr>
            <w:tcW w:w="2000" w:type="dxa"/>
            <w:tcBorders>
              <w:top w:val="nil"/>
              <w:left w:val="nil"/>
              <w:bottom w:val="single" w:sz="4" w:space="0" w:color="auto"/>
              <w:right w:val="single" w:sz="4" w:space="0" w:color="auto"/>
            </w:tcBorders>
            <w:shd w:val="clear" w:color="auto" w:fill="auto"/>
            <w:noWrap/>
            <w:vAlign w:val="center"/>
            <w:hideMark/>
          </w:tcPr>
          <w:p w14:paraId="21BD9966" w14:textId="77777777" w:rsidR="009633A8" w:rsidRPr="00F6047C" w:rsidRDefault="009633A8" w:rsidP="009633A8">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28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B29642" w14:textId="31A9DB48" w:rsidR="009633A8" w:rsidRPr="00F6047C" w:rsidRDefault="009633A8" w:rsidP="009633A8">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center"/>
            <w:hideMark/>
          </w:tcPr>
          <w:p w14:paraId="3B3B0EEF" w14:textId="77777777" w:rsidR="009633A8" w:rsidRPr="00F6047C" w:rsidRDefault="009633A8" w:rsidP="009633A8">
            <w:pPr>
              <w:spacing w:after="0" w:line="240" w:lineRule="auto"/>
              <w:jc w:val="center"/>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63B8C010" w14:textId="77777777" w:rsidR="009633A8" w:rsidRPr="00F6047C" w:rsidRDefault="009633A8" w:rsidP="009633A8">
            <w:pPr>
              <w:spacing w:after="0" w:line="240" w:lineRule="auto"/>
              <w:rPr>
                <w:rFonts w:ascii="Calibri" w:eastAsia="Times New Roman" w:hAnsi="Calibri" w:cs="Calibri"/>
                <w:color w:val="000000"/>
                <w:lang w:eastAsia="pl-PL"/>
              </w:rPr>
            </w:pPr>
          </w:p>
        </w:tc>
      </w:tr>
      <w:tr w:rsidR="006814CD" w:rsidRPr="00F6047C" w14:paraId="4E5CD804" w14:textId="77777777" w:rsidTr="00F073AC">
        <w:trPr>
          <w:trHeight w:val="580"/>
        </w:trPr>
        <w:tc>
          <w:tcPr>
            <w:tcW w:w="421" w:type="dxa"/>
            <w:tcBorders>
              <w:top w:val="nil"/>
              <w:left w:val="single" w:sz="8" w:space="0" w:color="auto"/>
              <w:bottom w:val="nil"/>
              <w:right w:val="nil"/>
            </w:tcBorders>
            <w:shd w:val="clear" w:color="auto" w:fill="auto"/>
            <w:noWrap/>
            <w:vAlign w:val="bottom"/>
            <w:hideMark/>
          </w:tcPr>
          <w:p w14:paraId="2A367D8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077A49BC"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796B72C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Układy wentylacji wyciągowej w wykonaniu EX oraz nawiewy kompensacyjne</w:t>
            </w:r>
          </w:p>
        </w:tc>
        <w:tc>
          <w:tcPr>
            <w:tcW w:w="2000" w:type="dxa"/>
            <w:tcBorders>
              <w:top w:val="nil"/>
              <w:left w:val="nil"/>
              <w:bottom w:val="single" w:sz="4" w:space="0" w:color="auto"/>
              <w:right w:val="single" w:sz="4" w:space="0" w:color="auto"/>
            </w:tcBorders>
            <w:shd w:val="clear" w:color="auto" w:fill="auto"/>
            <w:noWrap/>
            <w:vAlign w:val="center"/>
            <w:hideMark/>
          </w:tcPr>
          <w:p w14:paraId="2A1F596B"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28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B633F8" w14:textId="77777777" w:rsidR="006814CD" w:rsidRPr="00F6047C" w:rsidRDefault="006814CD" w:rsidP="0067792C">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center"/>
            <w:hideMark/>
          </w:tcPr>
          <w:p w14:paraId="5BF45941"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4810FA3D"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04BDA0CC"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5AD7F3D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9B21F2D"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3162D14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Instalacja klimatyzacji</w:t>
            </w:r>
          </w:p>
        </w:tc>
        <w:tc>
          <w:tcPr>
            <w:tcW w:w="2000" w:type="dxa"/>
            <w:tcBorders>
              <w:top w:val="nil"/>
              <w:left w:val="nil"/>
              <w:bottom w:val="single" w:sz="4" w:space="0" w:color="auto"/>
              <w:right w:val="single" w:sz="4" w:space="0" w:color="auto"/>
            </w:tcBorders>
            <w:shd w:val="clear" w:color="auto" w:fill="auto"/>
            <w:noWrap/>
            <w:vAlign w:val="center"/>
            <w:hideMark/>
          </w:tcPr>
          <w:p w14:paraId="3704232E"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28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C67BFF" w14:textId="77777777" w:rsidR="006814CD" w:rsidRPr="00F6047C" w:rsidRDefault="006814CD" w:rsidP="0067792C">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center"/>
            <w:hideMark/>
          </w:tcPr>
          <w:p w14:paraId="3D8FA8C6"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4B4A842D"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330F42A" w14:textId="77777777" w:rsidTr="00F073AC">
        <w:trPr>
          <w:trHeight w:val="580"/>
        </w:trPr>
        <w:tc>
          <w:tcPr>
            <w:tcW w:w="421" w:type="dxa"/>
            <w:tcBorders>
              <w:top w:val="nil"/>
              <w:left w:val="single" w:sz="8" w:space="0" w:color="auto"/>
              <w:bottom w:val="nil"/>
              <w:right w:val="nil"/>
            </w:tcBorders>
            <w:shd w:val="clear" w:color="auto" w:fill="auto"/>
            <w:noWrap/>
            <w:vAlign w:val="bottom"/>
            <w:hideMark/>
          </w:tcPr>
          <w:p w14:paraId="79CE5B8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7C9ACE7E"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59F0A04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Wykonanie przewodów wentylacyjnych wraz z izolacją oraz niezbędnym uzbrojeniem</w:t>
            </w:r>
          </w:p>
        </w:tc>
        <w:tc>
          <w:tcPr>
            <w:tcW w:w="2000" w:type="dxa"/>
            <w:tcBorders>
              <w:top w:val="nil"/>
              <w:left w:val="nil"/>
              <w:bottom w:val="single" w:sz="4" w:space="0" w:color="auto"/>
              <w:right w:val="single" w:sz="4" w:space="0" w:color="auto"/>
            </w:tcBorders>
            <w:shd w:val="clear" w:color="auto" w:fill="auto"/>
            <w:noWrap/>
            <w:vAlign w:val="center"/>
            <w:hideMark/>
          </w:tcPr>
          <w:p w14:paraId="7F426C6E"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28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46BC96" w14:textId="77777777" w:rsidR="006814CD" w:rsidRPr="00F6047C" w:rsidRDefault="006814CD" w:rsidP="0067792C">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center"/>
            <w:hideMark/>
          </w:tcPr>
          <w:p w14:paraId="5EBD8D73"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28E84F25"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3C8CDE4" w14:textId="77777777" w:rsidTr="00F073AC">
        <w:trPr>
          <w:trHeight w:val="580"/>
        </w:trPr>
        <w:tc>
          <w:tcPr>
            <w:tcW w:w="421" w:type="dxa"/>
            <w:tcBorders>
              <w:top w:val="nil"/>
              <w:left w:val="single" w:sz="8" w:space="0" w:color="auto"/>
              <w:bottom w:val="nil"/>
              <w:right w:val="nil"/>
            </w:tcBorders>
            <w:shd w:val="clear" w:color="auto" w:fill="auto"/>
            <w:noWrap/>
            <w:vAlign w:val="bottom"/>
            <w:hideMark/>
          </w:tcPr>
          <w:p w14:paraId="3813D22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6B72661A"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1EC3F34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Uruchomienie oraz pomiary i regulacja instalacji, badania integralności filtrów</w:t>
            </w:r>
          </w:p>
        </w:tc>
        <w:tc>
          <w:tcPr>
            <w:tcW w:w="2000" w:type="dxa"/>
            <w:tcBorders>
              <w:top w:val="nil"/>
              <w:left w:val="nil"/>
              <w:bottom w:val="single" w:sz="4" w:space="0" w:color="auto"/>
              <w:right w:val="single" w:sz="4" w:space="0" w:color="auto"/>
            </w:tcBorders>
            <w:shd w:val="clear" w:color="auto" w:fill="auto"/>
            <w:noWrap/>
            <w:vAlign w:val="center"/>
            <w:hideMark/>
          </w:tcPr>
          <w:p w14:paraId="5E5899C6"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28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8101680" w14:textId="77777777" w:rsidR="006814CD" w:rsidRPr="00F6047C" w:rsidRDefault="006814CD" w:rsidP="0067792C">
            <w:pPr>
              <w:spacing w:after="0" w:line="240" w:lineRule="auto"/>
              <w:jc w:val="center"/>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center"/>
            <w:hideMark/>
          </w:tcPr>
          <w:p w14:paraId="6C3BF09C" w14:textId="77777777" w:rsidR="006814CD" w:rsidRPr="00F6047C" w:rsidRDefault="006814CD" w:rsidP="0067792C">
            <w:pPr>
              <w:spacing w:after="0" w:line="240" w:lineRule="auto"/>
              <w:jc w:val="center"/>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528A6EC8"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37BA24FE"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98F787F"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nil"/>
              <w:bottom w:val="nil"/>
              <w:right w:val="nil"/>
            </w:tcBorders>
            <w:shd w:val="clear" w:color="auto" w:fill="auto"/>
            <w:noWrap/>
            <w:vAlign w:val="bottom"/>
            <w:hideMark/>
          </w:tcPr>
          <w:p w14:paraId="400E83B7"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5820" w:type="dxa"/>
            <w:tcBorders>
              <w:top w:val="nil"/>
              <w:left w:val="nil"/>
              <w:bottom w:val="nil"/>
              <w:right w:val="nil"/>
            </w:tcBorders>
            <w:shd w:val="clear" w:color="auto" w:fill="auto"/>
            <w:vAlign w:val="bottom"/>
            <w:hideMark/>
          </w:tcPr>
          <w:p w14:paraId="07DFECAF"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center"/>
            <w:hideMark/>
          </w:tcPr>
          <w:p w14:paraId="3487A9F3"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nil"/>
              <w:right w:val="nil"/>
            </w:tcBorders>
            <w:shd w:val="clear" w:color="auto" w:fill="auto"/>
            <w:noWrap/>
            <w:vAlign w:val="center"/>
            <w:hideMark/>
          </w:tcPr>
          <w:p w14:paraId="538FA7D7"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nil"/>
              <w:right w:val="nil"/>
            </w:tcBorders>
            <w:shd w:val="clear" w:color="auto" w:fill="auto"/>
            <w:noWrap/>
            <w:vAlign w:val="center"/>
            <w:hideMark/>
          </w:tcPr>
          <w:p w14:paraId="4926D7C5" w14:textId="77777777" w:rsidR="006814CD" w:rsidRPr="00F6047C" w:rsidRDefault="006814CD" w:rsidP="0067792C">
            <w:pPr>
              <w:spacing w:after="0" w:line="240" w:lineRule="auto"/>
              <w:jc w:val="center"/>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center"/>
            <w:hideMark/>
          </w:tcPr>
          <w:p w14:paraId="72307349" w14:textId="77777777" w:rsidR="006814CD" w:rsidRPr="00F6047C" w:rsidRDefault="006814CD" w:rsidP="0067792C">
            <w:pPr>
              <w:spacing w:after="0" w:line="240" w:lineRule="auto"/>
              <w:jc w:val="center"/>
              <w:rPr>
                <w:rFonts w:ascii="Times New Roman" w:eastAsia="Times New Roman" w:hAnsi="Times New Roman" w:cs="Times New Roman"/>
                <w:sz w:val="20"/>
                <w:szCs w:val="2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47C3A5BD"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9633A8" w:rsidRPr="00F6047C" w14:paraId="46F35BDF"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7B29FC3C" w14:textId="77777777" w:rsidR="009633A8" w:rsidRPr="00F6047C" w:rsidRDefault="009633A8" w:rsidP="009633A8">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E9371" w14:textId="77777777" w:rsidR="009633A8" w:rsidRPr="00F6047C" w:rsidRDefault="009633A8" w:rsidP="009633A8">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6.</w:t>
            </w:r>
          </w:p>
        </w:tc>
        <w:tc>
          <w:tcPr>
            <w:tcW w:w="5820" w:type="dxa"/>
            <w:tcBorders>
              <w:top w:val="single" w:sz="4" w:space="0" w:color="auto"/>
              <w:left w:val="nil"/>
              <w:bottom w:val="single" w:sz="4" w:space="0" w:color="auto"/>
              <w:right w:val="single" w:sz="4" w:space="0" w:color="auto"/>
            </w:tcBorders>
            <w:shd w:val="clear" w:color="auto" w:fill="auto"/>
            <w:vAlign w:val="bottom"/>
            <w:hideMark/>
          </w:tcPr>
          <w:p w14:paraId="6E2B2373" w14:textId="77777777" w:rsidR="009633A8" w:rsidRPr="00F6047C" w:rsidRDefault="009633A8" w:rsidP="009633A8">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xml:space="preserve">HALE </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07FBE4F9" w14:textId="0A06F36E" w:rsidR="009633A8" w:rsidRPr="00F6047C" w:rsidRDefault="009633A8" w:rsidP="009633A8">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658BD10A" w14:textId="156B50EF" w:rsidR="009633A8" w:rsidRPr="00F6047C" w:rsidRDefault="009633A8" w:rsidP="009633A8">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DF4965" w14:textId="6CEC8542" w:rsidR="009633A8" w:rsidRPr="00F6047C" w:rsidRDefault="009633A8" w:rsidP="009633A8">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297" w:type="dxa"/>
            <w:tcBorders>
              <w:top w:val="nil"/>
              <w:left w:val="nil"/>
              <w:bottom w:val="nil"/>
              <w:right w:val="nil"/>
            </w:tcBorders>
            <w:shd w:val="clear" w:color="auto" w:fill="auto"/>
            <w:noWrap/>
            <w:vAlign w:val="bottom"/>
            <w:hideMark/>
          </w:tcPr>
          <w:p w14:paraId="740F7C95" w14:textId="77777777" w:rsidR="009633A8" w:rsidRPr="00F6047C" w:rsidRDefault="009633A8" w:rsidP="009633A8">
            <w:pPr>
              <w:spacing w:after="0" w:line="240" w:lineRule="auto"/>
              <w:rPr>
                <w:rFonts w:ascii="Calibri" w:eastAsia="Times New Roman" w:hAnsi="Calibri" w:cs="Calibri"/>
                <w:b/>
                <w:bCs/>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112B589E" w14:textId="77777777" w:rsidR="009633A8" w:rsidRPr="00F6047C" w:rsidRDefault="009633A8" w:rsidP="009633A8">
            <w:pPr>
              <w:spacing w:after="0" w:line="240" w:lineRule="auto"/>
              <w:rPr>
                <w:rFonts w:ascii="Calibri" w:eastAsia="Times New Roman" w:hAnsi="Calibri" w:cs="Calibri"/>
                <w:color w:val="000000"/>
                <w:lang w:eastAsia="pl-PL"/>
              </w:rPr>
            </w:pPr>
          </w:p>
        </w:tc>
      </w:tr>
      <w:tr w:rsidR="006814CD" w:rsidRPr="00F6047C" w14:paraId="64220026"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011855E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1DA34061"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1AE9801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Times New Roman" w:eastAsia="Times New Roman" w:hAnsi="Times New Roman" w:cs="Times New Roman"/>
                <w:color w:val="000000"/>
                <w:sz w:val="14"/>
                <w:szCs w:val="14"/>
                <w:lang w:eastAsia="pl-PL"/>
              </w:rPr>
              <w:t xml:space="preserve"> </w:t>
            </w:r>
            <w:r w:rsidRPr="00F6047C">
              <w:rPr>
                <w:rFonts w:ascii="Calibri" w:eastAsia="Times New Roman" w:hAnsi="Calibri" w:cs="Calibri"/>
                <w:color w:val="000000"/>
                <w:lang w:eastAsia="pl-PL"/>
              </w:rPr>
              <w:t xml:space="preserve">Konstrukcja </w:t>
            </w:r>
          </w:p>
        </w:tc>
        <w:tc>
          <w:tcPr>
            <w:tcW w:w="2000" w:type="dxa"/>
            <w:tcBorders>
              <w:top w:val="nil"/>
              <w:left w:val="nil"/>
              <w:bottom w:val="single" w:sz="4" w:space="0" w:color="auto"/>
              <w:right w:val="single" w:sz="4" w:space="0" w:color="auto"/>
            </w:tcBorders>
            <w:shd w:val="clear" w:color="auto" w:fill="auto"/>
            <w:noWrap/>
            <w:vAlign w:val="bottom"/>
            <w:hideMark/>
          </w:tcPr>
          <w:p w14:paraId="0AE3AFD6"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5BDD6CC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58A33A8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0908B3DF"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2DE9244A"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60886ECE"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076CA6C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6E469BCB"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25D3BED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Ściany zewnętrzne i działowe</w:t>
            </w:r>
          </w:p>
        </w:tc>
        <w:tc>
          <w:tcPr>
            <w:tcW w:w="2000" w:type="dxa"/>
            <w:tcBorders>
              <w:top w:val="nil"/>
              <w:left w:val="nil"/>
              <w:bottom w:val="single" w:sz="4" w:space="0" w:color="auto"/>
              <w:right w:val="single" w:sz="4" w:space="0" w:color="auto"/>
            </w:tcBorders>
            <w:shd w:val="clear" w:color="auto" w:fill="auto"/>
            <w:noWrap/>
            <w:vAlign w:val="bottom"/>
            <w:hideMark/>
          </w:tcPr>
          <w:p w14:paraId="474D474D"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7AB51ED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116D6EC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2E3FC38D"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5F3DCA58"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56DC67B3"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D0FB0B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0DFA9108"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609A96D4" w14:textId="01B36E6E" w:rsidR="006814CD" w:rsidRPr="00F6047C" w:rsidRDefault="00E63E3D" w:rsidP="0067792C">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Bramy, okna,</w:t>
            </w:r>
            <w:r w:rsidR="006814CD" w:rsidRPr="00F6047C">
              <w:rPr>
                <w:rFonts w:ascii="Calibri" w:eastAsia="Times New Roman" w:hAnsi="Calibri" w:cs="Calibri"/>
                <w:color w:val="000000"/>
                <w:lang w:eastAsia="pl-PL"/>
              </w:rPr>
              <w:t xml:space="preserve"> doświetla dachowe i klapy dymowe</w:t>
            </w:r>
          </w:p>
        </w:tc>
        <w:tc>
          <w:tcPr>
            <w:tcW w:w="2000" w:type="dxa"/>
            <w:tcBorders>
              <w:top w:val="nil"/>
              <w:left w:val="nil"/>
              <w:bottom w:val="single" w:sz="4" w:space="0" w:color="auto"/>
              <w:right w:val="single" w:sz="4" w:space="0" w:color="auto"/>
            </w:tcBorders>
            <w:shd w:val="clear" w:color="auto" w:fill="auto"/>
            <w:noWrap/>
            <w:vAlign w:val="bottom"/>
            <w:hideMark/>
          </w:tcPr>
          <w:p w14:paraId="25992254"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7EC6A5C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25D315D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2DF9C2D5"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61B4242B"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516ADD96"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0833550"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4A11E7F"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541BBF3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Pokrycie dachu</w:t>
            </w:r>
          </w:p>
        </w:tc>
        <w:tc>
          <w:tcPr>
            <w:tcW w:w="2000" w:type="dxa"/>
            <w:tcBorders>
              <w:top w:val="nil"/>
              <w:left w:val="nil"/>
              <w:bottom w:val="single" w:sz="4" w:space="0" w:color="auto"/>
              <w:right w:val="single" w:sz="4" w:space="0" w:color="auto"/>
            </w:tcBorders>
            <w:shd w:val="clear" w:color="auto" w:fill="auto"/>
            <w:noWrap/>
            <w:vAlign w:val="bottom"/>
            <w:hideMark/>
          </w:tcPr>
          <w:p w14:paraId="478342A0"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119FBCF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3820CBC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5D35B9A0"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711F1B65"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0F463791" w14:textId="77777777" w:rsidTr="009633A8">
        <w:trPr>
          <w:trHeight w:val="290"/>
        </w:trPr>
        <w:tc>
          <w:tcPr>
            <w:tcW w:w="421" w:type="dxa"/>
            <w:tcBorders>
              <w:top w:val="nil"/>
              <w:left w:val="single" w:sz="8" w:space="0" w:color="auto"/>
              <w:bottom w:val="nil"/>
              <w:right w:val="nil"/>
            </w:tcBorders>
            <w:shd w:val="clear" w:color="auto" w:fill="auto"/>
            <w:noWrap/>
            <w:vAlign w:val="bottom"/>
            <w:hideMark/>
          </w:tcPr>
          <w:p w14:paraId="0BC3B2E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nil"/>
              <w:bottom w:val="nil"/>
              <w:right w:val="nil"/>
            </w:tcBorders>
            <w:shd w:val="clear" w:color="auto" w:fill="auto"/>
            <w:noWrap/>
            <w:vAlign w:val="bottom"/>
            <w:hideMark/>
          </w:tcPr>
          <w:p w14:paraId="6DB3724D"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5820" w:type="dxa"/>
            <w:tcBorders>
              <w:top w:val="nil"/>
              <w:left w:val="nil"/>
              <w:bottom w:val="nil"/>
              <w:right w:val="nil"/>
            </w:tcBorders>
            <w:shd w:val="clear" w:color="auto" w:fill="auto"/>
            <w:vAlign w:val="bottom"/>
            <w:hideMark/>
          </w:tcPr>
          <w:p w14:paraId="1834F620"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bottom"/>
            <w:hideMark/>
          </w:tcPr>
          <w:p w14:paraId="42D2F0BB"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single" w:sz="4" w:space="0" w:color="auto"/>
              <w:right w:val="nil"/>
            </w:tcBorders>
            <w:shd w:val="clear" w:color="auto" w:fill="auto"/>
            <w:noWrap/>
            <w:vAlign w:val="bottom"/>
            <w:hideMark/>
          </w:tcPr>
          <w:p w14:paraId="316A1E3C"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single" w:sz="4" w:space="0" w:color="auto"/>
              <w:right w:val="nil"/>
            </w:tcBorders>
            <w:shd w:val="clear" w:color="auto" w:fill="auto"/>
            <w:noWrap/>
            <w:vAlign w:val="bottom"/>
            <w:hideMark/>
          </w:tcPr>
          <w:p w14:paraId="4F16B7A4"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358FF23C"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6E4CB199"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9633A8" w:rsidRPr="00F6047C" w14:paraId="31590D4B" w14:textId="77777777" w:rsidTr="009633A8">
        <w:trPr>
          <w:trHeight w:val="290"/>
        </w:trPr>
        <w:tc>
          <w:tcPr>
            <w:tcW w:w="421" w:type="dxa"/>
            <w:tcBorders>
              <w:top w:val="nil"/>
              <w:left w:val="single" w:sz="8" w:space="0" w:color="auto"/>
              <w:bottom w:val="nil"/>
              <w:right w:val="nil"/>
            </w:tcBorders>
            <w:shd w:val="clear" w:color="auto" w:fill="auto"/>
            <w:noWrap/>
            <w:vAlign w:val="bottom"/>
            <w:hideMark/>
          </w:tcPr>
          <w:p w14:paraId="0A7F089C" w14:textId="77777777" w:rsidR="009633A8" w:rsidRPr="00F6047C" w:rsidRDefault="009633A8" w:rsidP="009633A8">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9FA6D" w14:textId="77777777" w:rsidR="009633A8" w:rsidRPr="00F6047C" w:rsidRDefault="009633A8" w:rsidP="009633A8">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7.</w:t>
            </w:r>
          </w:p>
        </w:tc>
        <w:tc>
          <w:tcPr>
            <w:tcW w:w="5820" w:type="dxa"/>
            <w:tcBorders>
              <w:top w:val="single" w:sz="4" w:space="0" w:color="auto"/>
              <w:left w:val="nil"/>
              <w:bottom w:val="single" w:sz="4" w:space="0" w:color="auto"/>
              <w:right w:val="single" w:sz="4" w:space="0" w:color="auto"/>
            </w:tcBorders>
            <w:shd w:val="clear" w:color="auto" w:fill="auto"/>
            <w:vAlign w:val="bottom"/>
            <w:hideMark/>
          </w:tcPr>
          <w:p w14:paraId="5088F273" w14:textId="77777777" w:rsidR="009633A8" w:rsidRPr="00F6047C" w:rsidRDefault="009633A8" w:rsidP="009633A8">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INSTALACJE ZEWNĘTRZNE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30CA113A" w14:textId="581D36E9" w:rsidR="009633A8" w:rsidRPr="00F6047C" w:rsidRDefault="009633A8" w:rsidP="009633A8">
            <w:pPr>
              <w:spacing w:after="0" w:line="240" w:lineRule="auto"/>
              <w:jc w:val="right"/>
              <w:rPr>
                <w:rFonts w:ascii="Calibri" w:eastAsia="Times New Roman" w:hAnsi="Calibri" w:cs="Calibri"/>
                <w:lang w:eastAsia="pl-PL"/>
              </w:rPr>
            </w:pPr>
            <w:r w:rsidRPr="00F6047C">
              <w:rPr>
                <w:rFonts w:ascii="Calibri" w:eastAsia="Times New Roman" w:hAnsi="Calibri" w:cs="Calibri"/>
                <w:b/>
                <w:bCs/>
                <w:color w:val="000000"/>
                <w:lang w:eastAsia="pl-PL"/>
              </w:rPr>
              <w:t>0,00 zł</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5303A3AE" w14:textId="73D077FC" w:rsidR="009633A8" w:rsidRPr="00F6047C" w:rsidRDefault="009633A8" w:rsidP="009633A8">
            <w:pPr>
              <w:spacing w:after="0" w:line="240" w:lineRule="auto"/>
              <w:jc w:val="right"/>
              <w:rPr>
                <w:rFonts w:ascii="Calibri" w:eastAsia="Times New Roman" w:hAnsi="Calibri" w:cs="Calibri"/>
                <w:lang w:eastAsia="pl-PL"/>
              </w:rPr>
            </w:pPr>
            <w:r w:rsidRPr="00F6047C">
              <w:rPr>
                <w:rFonts w:ascii="Calibri" w:eastAsia="Times New Roman" w:hAnsi="Calibri" w:cs="Calibri"/>
                <w:b/>
                <w:bCs/>
                <w:color w:val="000000"/>
                <w:lang w:eastAsia="pl-PL"/>
              </w:rPr>
              <w:t>0,00 zł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B1A3C" w14:textId="1F97FB9B" w:rsidR="009633A8" w:rsidRPr="00F6047C" w:rsidRDefault="009633A8" w:rsidP="009633A8">
            <w:pPr>
              <w:spacing w:after="0" w:line="240" w:lineRule="auto"/>
              <w:jc w:val="right"/>
              <w:rPr>
                <w:rFonts w:ascii="Times New Roman" w:eastAsia="Times New Roman" w:hAnsi="Times New Roman" w:cs="Times New Roman"/>
                <w:sz w:val="20"/>
                <w:szCs w:val="20"/>
                <w:lang w:eastAsia="pl-PL"/>
              </w:rPr>
            </w:pPr>
            <w:r w:rsidRPr="00F6047C">
              <w:rPr>
                <w:rFonts w:ascii="Calibri" w:eastAsia="Times New Roman" w:hAnsi="Calibri" w:cs="Calibri"/>
                <w:b/>
                <w:bCs/>
                <w:color w:val="000000"/>
                <w:lang w:eastAsia="pl-PL"/>
              </w:rPr>
              <w:t>0,00 zł</w:t>
            </w:r>
          </w:p>
        </w:tc>
        <w:tc>
          <w:tcPr>
            <w:tcW w:w="1297" w:type="dxa"/>
            <w:tcBorders>
              <w:top w:val="nil"/>
              <w:left w:val="single" w:sz="4" w:space="0" w:color="auto"/>
              <w:bottom w:val="nil"/>
              <w:right w:val="nil"/>
            </w:tcBorders>
            <w:shd w:val="clear" w:color="auto" w:fill="auto"/>
            <w:noWrap/>
            <w:vAlign w:val="bottom"/>
            <w:hideMark/>
          </w:tcPr>
          <w:p w14:paraId="381A4956" w14:textId="77777777" w:rsidR="009633A8" w:rsidRPr="00F6047C" w:rsidRDefault="009633A8" w:rsidP="009633A8">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637C4467" w14:textId="77777777" w:rsidR="009633A8" w:rsidRPr="00F6047C" w:rsidRDefault="009633A8" w:rsidP="009633A8">
            <w:pPr>
              <w:spacing w:after="0" w:line="240" w:lineRule="auto"/>
              <w:rPr>
                <w:rFonts w:ascii="Calibri" w:eastAsia="Times New Roman" w:hAnsi="Calibri" w:cs="Calibri"/>
                <w:color w:val="000000"/>
                <w:lang w:eastAsia="pl-PL"/>
              </w:rPr>
            </w:pPr>
          </w:p>
        </w:tc>
      </w:tr>
      <w:tr w:rsidR="006814CD" w:rsidRPr="00F6047C" w14:paraId="1C041BA5" w14:textId="77777777" w:rsidTr="009633A8">
        <w:trPr>
          <w:trHeight w:val="290"/>
        </w:trPr>
        <w:tc>
          <w:tcPr>
            <w:tcW w:w="421" w:type="dxa"/>
            <w:tcBorders>
              <w:top w:val="nil"/>
              <w:left w:val="single" w:sz="8" w:space="0" w:color="auto"/>
              <w:bottom w:val="nil"/>
              <w:right w:val="nil"/>
            </w:tcBorders>
            <w:shd w:val="clear" w:color="auto" w:fill="auto"/>
            <w:noWrap/>
            <w:vAlign w:val="bottom"/>
            <w:hideMark/>
          </w:tcPr>
          <w:p w14:paraId="405FC2F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34C7A44C"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69F6C94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Zewnętrzna instalacja wodociągowa</w:t>
            </w:r>
          </w:p>
        </w:tc>
        <w:tc>
          <w:tcPr>
            <w:tcW w:w="2000" w:type="dxa"/>
            <w:tcBorders>
              <w:top w:val="nil"/>
              <w:left w:val="nil"/>
              <w:bottom w:val="single" w:sz="4" w:space="0" w:color="auto"/>
              <w:right w:val="single" w:sz="4" w:space="0" w:color="auto"/>
            </w:tcBorders>
            <w:shd w:val="clear" w:color="auto" w:fill="auto"/>
            <w:noWrap/>
            <w:vAlign w:val="bottom"/>
            <w:hideMark/>
          </w:tcPr>
          <w:p w14:paraId="3B94A88C"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5112D11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EC04BE"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4E7EDF5D"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744BD3AA"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4A1D1751"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4A53838"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316AADC9"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6499D202"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Zbiornik przeciwpożarowy wraz z osprzętem</w:t>
            </w:r>
          </w:p>
        </w:tc>
        <w:tc>
          <w:tcPr>
            <w:tcW w:w="2000" w:type="dxa"/>
            <w:tcBorders>
              <w:top w:val="nil"/>
              <w:left w:val="nil"/>
              <w:bottom w:val="single" w:sz="4" w:space="0" w:color="auto"/>
              <w:right w:val="single" w:sz="4" w:space="0" w:color="auto"/>
            </w:tcBorders>
            <w:shd w:val="clear" w:color="auto" w:fill="auto"/>
            <w:noWrap/>
            <w:vAlign w:val="bottom"/>
            <w:hideMark/>
          </w:tcPr>
          <w:p w14:paraId="7C1A7655"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1E3A926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480ED56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7C1CB5EA"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747BBD61"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08E21276"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5914599D"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7CBEB80B"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3BA7804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Kanalizacja sanitarna i deszczowa</w:t>
            </w:r>
          </w:p>
        </w:tc>
        <w:tc>
          <w:tcPr>
            <w:tcW w:w="2000" w:type="dxa"/>
            <w:tcBorders>
              <w:top w:val="nil"/>
              <w:left w:val="nil"/>
              <w:bottom w:val="single" w:sz="4" w:space="0" w:color="auto"/>
              <w:right w:val="single" w:sz="4" w:space="0" w:color="auto"/>
            </w:tcBorders>
            <w:shd w:val="clear" w:color="auto" w:fill="auto"/>
            <w:noWrap/>
            <w:vAlign w:val="bottom"/>
            <w:hideMark/>
          </w:tcPr>
          <w:p w14:paraId="23F1B8A8"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0B45BEB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0DB2BA2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1C9CB9DF"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439366F8"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29AE95B4"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3EAEE9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46CFF9C3"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33AD7EB0"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Kanalizacja technologiczna ze zbiornikami</w:t>
            </w:r>
          </w:p>
        </w:tc>
        <w:tc>
          <w:tcPr>
            <w:tcW w:w="2000" w:type="dxa"/>
            <w:tcBorders>
              <w:top w:val="nil"/>
              <w:left w:val="nil"/>
              <w:bottom w:val="single" w:sz="4" w:space="0" w:color="auto"/>
              <w:right w:val="single" w:sz="4" w:space="0" w:color="auto"/>
            </w:tcBorders>
            <w:shd w:val="clear" w:color="auto" w:fill="auto"/>
            <w:noWrap/>
            <w:vAlign w:val="bottom"/>
            <w:hideMark/>
          </w:tcPr>
          <w:p w14:paraId="21E1FF67"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760FE79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5B3539A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23F2217A"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1AFAFC52"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6DEB292A"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29B1F1E9"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A9A311E"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785B0B96"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Doziemna instalacja gazowa</w:t>
            </w:r>
          </w:p>
        </w:tc>
        <w:tc>
          <w:tcPr>
            <w:tcW w:w="2000" w:type="dxa"/>
            <w:tcBorders>
              <w:top w:val="nil"/>
              <w:left w:val="nil"/>
              <w:bottom w:val="single" w:sz="4" w:space="0" w:color="auto"/>
              <w:right w:val="single" w:sz="4" w:space="0" w:color="auto"/>
            </w:tcBorders>
            <w:shd w:val="clear" w:color="auto" w:fill="auto"/>
            <w:noWrap/>
            <w:vAlign w:val="bottom"/>
            <w:hideMark/>
          </w:tcPr>
          <w:p w14:paraId="57D86277"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23465B8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5D312965"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420DF71C"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2CCDCAD5"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13DAA1ED"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71971DA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4D597100"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7B50E50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Oświetlenie terenu</w:t>
            </w:r>
          </w:p>
        </w:tc>
        <w:tc>
          <w:tcPr>
            <w:tcW w:w="2000" w:type="dxa"/>
            <w:tcBorders>
              <w:top w:val="nil"/>
              <w:left w:val="nil"/>
              <w:bottom w:val="single" w:sz="4" w:space="0" w:color="auto"/>
              <w:right w:val="single" w:sz="4" w:space="0" w:color="auto"/>
            </w:tcBorders>
            <w:shd w:val="clear" w:color="auto" w:fill="auto"/>
            <w:noWrap/>
            <w:vAlign w:val="bottom"/>
            <w:hideMark/>
          </w:tcPr>
          <w:p w14:paraId="696F9AE1"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7995997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2CF0AC"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0619E84E"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2AF1A884"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5685E6E1"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4582CFFF"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lastRenderedPageBreak/>
              <w:t> </w:t>
            </w:r>
          </w:p>
        </w:tc>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46724DBE"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 </w:t>
            </w:r>
          </w:p>
        </w:tc>
        <w:tc>
          <w:tcPr>
            <w:tcW w:w="5820" w:type="dxa"/>
            <w:tcBorders>
              <w:top w:val="nil"/>
              <w:left w:val="nil"/>
              <w:bottom w:val="single" w:sz="4" w:space="0" w:color="auto"/>
              <w:right w:val="single" w:sz="4" w:space="0" w:color="auto"/>
            </w:tcBorders>
            <w:shd w:val="clear" w:color="auto" w:fill="auto"/>
            <w:vAlign w:val="bottom"/>
            <w:hideMark/>
          </w:tcPr>
          <w:p w14:paraId="2A1D3F4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Linie kablowe eNN</w:t>
            </w:r>
          </w:p>
        </w:tc>
        <w:tc>
          <w:tcPr>
            <w:tcW w:w="2000" w:type="dxa"/>
            <w:tcBorders>
              <w:top w:val="nil"/>
              <w:left w:val="nil"/>
              <w:bottom w:val="single" w:sz="4" w:space="0" w:color="auto"/>
              <w:right w:val="single" w:sz="4" w:space="0" w:color="auto"/>
            </w:tcBorders>
            <w:shd w:val="clear" w:color="auto" w:fill="auto"/>
            <w:noWrap/>
            <w:vAlign w:val="bottom"/>
            <w:hideMark/>
          </w:tcPr>
          <w:p w14:paraId="3F1144AF" w14:textId="77777777" w:rsidR="006814CD" w:rsidRPr="00F6047C" w:rsidRDefault="006814CD" w:rsidP="0067792C">
            <w:pPr>
              <w:spacing w:after="0" w:line="240" w:lineRule="auto"/>
              <w:jc w:val="right"/>
              <w:rPr>
                <w:rFonts w:ascii="Calibri" w:eastAsia="Times New Roman" w:hAnsi="Calibri" w:cs="Calibri"/>
                <w:color w:val="000000"/>
                <w:lang w:eastAsia="pl-PL"/>
              </w:rPr>
            </w:pPr>
            <w:r w:rsidRPr="00F6047C">
              <w:rPr>
                <w:rFonts w:ascii="Calibri" w:eastAsia="Times New Roman" w:hAnsi="Calibri" w:cs="Calibri"/>
                <w:color w:val="000000"/>
                <w:lang w:eastAsia="pl-PL"/>
              </w:rPr>
              <w:t>0,00 zł</w:t>
            </w:r>
          </w:p>
        </w:tc>
        <w:tc>
          <w:tcPr>
            <w:tcW w:w="1392" w:type="dxa"/>
            <w:tcBorders>
              <w:top w:val="nil"/>
              <w:left w:val="nil"/>
              <w:bottom w:val="single" w:sz="4" w:space="0" w:color="auto"/>
              <w:right w:val="single" w:sz="4" w:space="0" w:color="auto"/>
            </w:tcBorders>
            <w:shd w:val="clear" w:color="auto" w:fill="auto"/>
            <w:noWrap/>
            <w:vAlign w:val="bottom"/>
            <w:hideMark/>
          </w:tcPr>
          <w:p w14:paraId="1484C8C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14:paraId="4516BCD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nil"/>
              <w:right w:val="nil"/>
            </w:tcBorders>
            <w:shd w:val="clear" w:color="auto" w:fill="auto"/>
            <w:noWrap/>
            <w:vAlign w:val="bottom"/>
            <w:hideMark/>
          </w:tcPr>
          <w:p w14:paraId="1457D323"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084B9453"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14BDE0E8"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9F71E7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nil"/>
              <w:bottom w:val="nil"/>
              <w:right w:val="nil"/>
            </w:tcBorders>
            <w:shd w:val="clear" w:color="auto" w:fill="auto"/>
            <w:noWrap/>
            <w:vAlign w:val="bottom"/>
            <w:hideMark/>
          </w:tcPr>
          <w:p w14:paraId="48582461"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5820" w:type="dxa"/>
            <w:tcBorders>
              <w:top w:val="nil"/>
              <w:left w:val="nil"/>
              <w:bottom w:val="nil"/>
              <w:right w:val="nil"/>
            </w:tcBorders>
            <w:shd w:val="clear" w:color="auto" w:fill="auto"/>
            <w:vAlign w:val="bottom"/>
            <w:hideMark/>
          </w:tcPr>
          <w:p w14:paraId="787867B7"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bottom"/>
            <w:hideMark/>
          </w:tcPr>
          <w:p w14:paraId="3E2FC673"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nil"/>
              <w:right w:val="nil"/>
            </w:tcBorders>
            <w:shd w:val="clear" w:color="auto" w:fill="auto"/>
            <w:noWrap/>
            <w:vAlign w:val="bottom"/>
            <w:hideMark/>
          </w:tcPr>
          <w:p w14:paraId="49DD0411"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nil"/>
              <w:right w:val="nil"/>
            </w:tcBorders>
            <w:shd w:val="clear" w:color="auto" w:fill="auto"/>
            <w:noWrap/>
            <w:vAlign w:val="bottom"/>
            <w:hideMark/>
          </w:tcPr>
          <w:p w14:paraId="3EF1D54B"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5E908545"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69559EE7"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E080F9B" w14:textId="77777777" w:rsidTr="00F073AC">
        <w:trPr>
          <w:trHeight w:val="580"/>
        </w:trPr>
        <w:tc>
          <w:tcPr>
            <w:tcW w:w="421" w:type="dxa"/>
            <w:tcBorders>
              <w:top w:val="nil"/>
              <w:left w:val="single" w:sz="8" w:space="0" w:color="auto"/>
              <w:bottom w:val="nil"/>
              <w:right w:val="nil"/>
            </w:tcBorders>
            <w:shd w:val="clear" w:color="auto" w:fill="auto"/>
            <w:noWrap/>
            <w:vAlign w:val="bottom"/>
            <w:hideMark/>
          </w:tcPr>
          <w:p w14:paraId="5369E7B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B439B"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8.</w:t>
            </w:r>
          </w:p>
        </w:tc>
        <w:tc>
          <w:tcPr>
            <w:tcW w:w="5820" w:type="dxa"/>
            <w:tcBorders>
              <w:top w:val="single" w:sz="4" w:space="0" w:color="auto"/>
              <w:left w:val="nil"/>
              <w:bottom w:val="single" w:sz="4" w:space="0" w:color="auto"/>
              <w:right w:val="single" w:sz="4" w:space="0" w:color="auto"/>
            </w:tcBorders>
            <w:shd w:val="clear" w:color="auto" w:fill="auto"/>
            <w:vAlign w:val="bottom"/>
            <w:hideMark/>
          </w:tcPr>
          <w:p w14:paraId="7C8D48E7"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ROBOTY ZEWNĘTRZNE (MURY OPOROWE, FUNDAMENTY, OGRODZENIE)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5332BD94"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392" w:type="dxa"/>
            <w:tcBorders>
              <w:top w:val="nil"/>
              <w:left w:val="nil"/>
              <w:bottom w:val="nil"/>
              <w:right w:val="nil"/>
            </w:tcBorders>
            <w:shd w:val="clear" w:color="auto" w:fill="auto"/>
            <w:noWrap/>
            <w:vAlign w:val="bottom"/>
            <w:hideMark/>
          </w:tcPr>
          <w:p w14:paraId="5C9FB3C0"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417" w:type="dxa"/>
            <w:tcBorders>
              <w:top w:val="nil"/>
              <w:left w:val="nil"/>
              <w:bottom w:val="nil"/>
              <w:right w:val="nil"/>
            </w:tcBorders>
            <w:shd w:val="clear" w:color="auto" w:fill="auto"/>
            <w:noWrap/>
            <w:vAlign w:val="bottom"/>
            <w:hideMark/>
          </w:tcPr>
          <w:p w14:paraId="75BFB68C"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56CB04FB"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458AEF38"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38F87A3"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164BAC7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nil"/>
              <w:bottom w:val="nil"/>
              <w:right w:val="nil"/>
            </w:tcBorders>
            <w:shd w:val="clear" w:color="auto" w:fill="auto"/>
            <w:noWrap/>
            <w:vAlign w:val="bottom"/>
            <w:hideMark/>
          </w:tcPr>
          <w:p w14:paraId="70240E25"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5820" w:type="dxa"/>
            <w:tcBorders>
              <w:top w:val="nil"/>
              <w:left w:val="nil"/>
              <w:bottom w:val="nil"/>
              <w:right w:val="nil"/>
            </w:tcBorders>
            <w:shd w:val="clear" w:color="auto" w:fill="auto"/>
            <w:vAlign w:val="bottom"/>
            <w:hideMark/>
          </w:tcPr>
          <w:p w14:paraId="323F9522"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bottom"/>
            <w:hideMark/>
          </w:tcPr>
          <w:p w14:paraId="4C48FE36"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nil"/>
              <w:right w:val="nil"/>
            </w:tcBorders>
            <w:shd w:val="clear" w:color="auto" w:fill="auto"/>
            <w:noWrap/>
            <w:vAlign w:val="bottom"/>
            <w:hideMark/>
          </w:tcPr>
          <w:p w14:paraId="274D34B0"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nil"/>
              <w:right w:val="nil"/>
            </w:tcBorders>
            <w:shd w:val="clear" w:color="auto" w:fill="auto"/>
            <w:noWrap/>
            <w:vAlign w:val="bottom"/>
            <w:hideMark/>
          </w:tcPr>
          <w:p w14:paraId="57EAF9F6"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6C842AC8"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256A2163"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7C49B91D"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64536CA7"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26FF"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9.</w:t>
            </w:r>
          </w:p>
        </w:tc>
        <w:tc>
          <w:tcPr>
            <w:tcW w:w="5820" w:type="dxa"/>
            <w:tcBorders>
              <w:top w:val="single" w:sz="4" w:space="0" w:color="auto"/>
              <w:left w:val="nil"/>
              <w:bottom w:val="single" w:sz="4" w:space="0" w:color="auto"/>
              <w:right w:val="single" w:sz="4" w:space="0" w:color="auto"/>
            </w:tcBorders>
            <w:shd w:val="clear" w:color="auto" w:fill="auto"/>
            <w:vAlign w:val="bottom"/>
            <w:hideMark/>
          </w:tcPr>
          <w:p w14:paraId="08F0E6CC"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PARKINGI, PLACE, TERENY ZIELONE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1CD2D1CA"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392" w:type="dxa"/>
            <w:tcBorders>
              <w:top w:val="nil"/>
              <w:left w:val="nil"/>
              <w:bottom w:val="nil"/>
              <w:right w:val="nil"/>
            </w:tcBorders>
            <w:shd w:val="clear" w:color="auto" w:fill="auto"/>
            <w:noWrap/>
            <w:vAlign w:val="bottom"/>
            <w:hideMark/>
          </w:tcPr>
          <w:p w14:paraId="5EC6F644"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1417" w:type="dxa"/>
            <w:tcBorders>
              <w:top w:val="nil"/>
              <w:left w:val="nil"/>
              <w:bottom w:val="nil"/>
              <w:right w:val="nil"/>
            </w:tcBorders>
            <w:shd w:val="clear" w:color="auto" w:fill="auto"/>
            <w:noWrap/>
            <w:vAlign w:val="bottom"/>
            <w:hideMark/>
          </w:tcPr>
          <w:p w14:paraId="11E27E46"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391308AA"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2A40354E"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47E2D9E3" w14:textId="77777777" w:rsidTr="00F073AC">
        <w:trPr>
          <w:trHeight w:val="290"/>
        </w:trPr>
        <w:tc>
          <w:tcPr>
            <w:tcW w:w="421" w:type="dxa"/>
            <w:tcBorders>
              <w:top w:val="nil"/>
              <w:left w:val="single" w:sz="8" w:space="0" w:color="auto"/>
              <w:bottom w:val="nil"/>
              <w:right w:val="nil"/>
            </w:tcBorders>
            <w:shd w:val="clear" w:color="auto" w:fill="auto"/>
            <w:noWrap/>
            <w:vAlign w:val="bottom"/>
            <w:hideMark/>
          </w:tcPr>
          <w:p w14:paraId="334F8E30"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422" w:type="dxa"/>
            <w:tcBorders>
              <w:top w:val="nil"/>
              <w:left w:val="nil"/>
              <w:bottom w:val="nil"/>
              <w:right w:val="nil"/>
            </w:tcBorders>
            <w:shd w:val="clear" w:color="auto" w:fill="auto"/>
            <w:noWrap/>
            <w:vAlign w:val="bottom"/>
            <w:hideMark/>
          </w:tcPr>
          <w:p w14:paraId="0E0E9CA2"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5820" w:type="dxa"/>
            <w:tcBorders>
              <w:top w:val="nil"/>
              <w:left w:val="nil"/>
              <w:bottom w:val="nil"/>
              <w:right w:val="nil"/>
            </w:tcBorders>
            <w:shd w:val="clear" w:color="auto" w:fill="auto"/>
            <w:vAlign w:val="bottom"/>
            <w:hideMark/>
          </w:tcPr>
          <w:p w14:paraId="619BBA7B"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bottom"/>
            <w:hideMark/>
          </w:tcPr>
          <w:p w14:paraId="2E4DF366"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nil"/>
              <w:right w:val="nil"/>
            </w:tcBorders>
            <w:shd w:val="clear" w:color="auto" w:fill="auto"/>
            <w:noWrap/>
            <w:vAlign w:val="bottom"/>
            <w:hideMark/>
          </w:tcPr>
          <w:p w14:paraId="7F7F6D69"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nil"/>
              <w:right w:val="nil"/>
            </w:tcBorders>
            <w:shd w:val="clear" w:color="auto" w:fill="auto"/>
            <w:noWrap/>
            <w:vAlign w:val="bottom"/>
            <w:hideMark/>
          </w:tcPr>
          <w:p w14:paraId="569561C9"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3BD5339C"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vMerge/>
            <w:tcBorders>
              <w:top w:val="single" w:sz="8" w:space="0" w:color="auto"/>
              <w:left w:val="nil"/>
              <w:bottom w:val="single" w:sz="8" w:space="0" w:color="000000"/>
              <w:right w:val="single" w:sz="8" w:space="0" w:color="auto"/>
            </w:tcBorders>
            <w:vAlign w:val="center"/>
            <w:hideMark/>
          </w:tcPr>
          <w:p w14:paraId="7D29CE78"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52D7E25C" w14:textId="77777777" w:rsidTr="00F073AC">
        <w:trPr>
          <w:trHeight w:val="300"/>
        </w:trPr>
        <w:tc>
          <w:tcPr>
            <w:tcW w:w="421" w:type="dxa"/>
            <w:tcBorders>
              <w:top w:val="nil"/>
              <w:left w:val="single" w:sz="8" w:space="0" w:color="auto"/>
              <w:bottom w:val="single" w:sz="8" w:space="0" w:color="auto"/>
              <w:right w:val="nil"/>
            </w:tcBorders>
            <w:shd w:val="clear" w:color="auto" w:fill="auto"/>
            <w:noWrap/>
            <w:vAlign w:val="bottom"/>
            <w:hideMark/>
          </w:tcPr>
          <w:p w14:paraId="64CDC2E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4BA6E1C"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10.</w:t>
            </w:r>
          </w:p>
        </w:tc>
        <w:tc>
          <w:tcPr>
            <w:tcW w:w="5820" w:type="dxa"/>
            <w:tcBorders>
              <w:top w:val="single" w:sz="4" w:space="0" w:color="auto"/>
              <w:left w:val="nil"/>
              <w:bottom w:val="single" w:sz="8" w:space="0" w:color="auto"/>
              <w:right w:val="single" w:sz="4" w:space="0" w:color="auto"/>
            </w:tcBorders>
            <w:shd w:val="clear" w:color="auto" w:fill="auto"/>
            <w:vAlign w:val="bottom"/>
            <w:hideMark/>
          </w:tcPr>
          <w:p w14:paraId="3F1EF460" w14:textId="77777777" w:rsidR="006814CD" w:rsidRPr="00F6047C" w:rsidRDefault="006814CD" w:rsidP="0067792C">
            <w:pPr>
              <w:spacing w:after="0" w:line="240" w:lineRule="auto"/>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KOSZTY OGÓLNE BUDOWY</w:t>
            </w:r>
          </w:p>
        </w:tc>
        <w:tc>
          <w:tcPr>
            <w:tcW w:w="2000" w:type="dxa"/>
            <w:tcBorders>
              <w:top w:val="single" w:sz="4" w:space="0" w:color="auto"/>
              <w:left w:val="nil"/>
              <w:bottom w:val="single" w:sz="8" w:space="0" w:color="auto"/>
              <w:right w:val="single" w:sz="4" w:space="0" w:color="auto"/>
            </w:tcBorders>
            <w:shd w:val="clear" w:color="auto" w:fill="auto"/>
            <w:noWrap/>
            <w:vAlign w:val="bottom"/>
            <w:hideMark/>
          </w:tcPr>
          <w:p w14:paraId="2191D64D" w14:textId="77777777" w:rsidR="006814CD" w:rsidRPr="00F6047C" w:rsidRDefault="006814CD" w:rsidP="0067792C">
            <w:pPr>
              <w:spacing w:after="0" w:line="240" w:lineRule="auto"/>
              <w:rPr>
                <w:rFonts w:ascii="Calibri" w:eastAsia="Times New Roman" w:hAnsi="Calibri" w:cs="Calibri"/>
                <w:lang w:eastAsia="pl-PL"/>
              </w:rPr>
            </w:pPr>
            <w:r w:rsidRPr="00F6047C">
              <w:rPr>
                <w:rFonts w:ascii="Calibri" w:eastAsia="Times New Roman" w:hAnsi="Calibri" w:cs="Calibri"/>
                <w:lang w:eastAsia="pl-PL"/>
              </w:rPr>
              <w:t> </w:t>
            </w:r>
          </w:p>
        </w:tc>
        <w:tc>
          <w:tcPr>
            <w:tcW w:w="1392" w:type="dxa"/>
            <w:tcBorders>
              <w:top w:val="nil"/>
              <w:left w:val="nil"/>
              <w:bottom w:val="single" w:sz="8" w:space="0" w:color="auto"/>
              <w:right w:val="nil"/>
            </w:tcBorders>
            <w:shd w:val="clear" w:color="auto" w:fill="auto"/>
            <w:noWrap/>
            <w:vAlign w:val="bottom"/>
            <w:hideMark/>
          </w:tcPr>
          <w:p w14:paraId="72D71020"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417" w:type="dxa"/>
            <w:tcBorders>
              <w:top w:val="nil"/>
              <w:left w:val="nil"/>
              <w:bottom w:val="single" w:sz="8" w:space="0" w:color="auto"/>
              <w:right w:val="nil"/>
            </w:tcBorders>
            <w:shd w:val="clear" w:color="auto" w:fill="auto"/>
            <w:noWrap/>
            <w:vAlign w:val="bottom"/>
            <w:hideMark/>
          </w:tcPr>
          <w:p w14:paraId="3F9298C1"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297" w:type="dxa"/>
            <w:tcBorders>
              <w:top w:val="nil"/>
              <w:left w:val="nil"/>
              <w:bottom w:val="single" w:sz="8" w:space="0" w:color="auto"/>
              <w:right w:val="nil"/>
            </w:tcBorders>
            <w:shd w:val="clear" w:color="auto" w:fill="auto"/>
            <w:noWrap/>
            <w:vAlign w:val="bottom"/>
            <w:hideMark/>
          </w:tcPr>
          <w:p w14:paraId="75FB0B23"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1538" w:type="dxa"/>
            <w:gridSpan w:val="2"/>
            <w:vMerge/>
            <w:tcBorders>
              <w:top w:val="single" w:sz="8" w:space="0" w:color="auto"/>
              <w:left w:val="nil"/>
              <w:bottom w:val="single" w:sz="8" w:space="0" w:color="000000"/>
              <w:right w:val="single" w:sz="8" w:space="0" w:color="auto"/>
            </w:tcBorders>
            <w:vAlign w:val="center"/>
            <w:hideMark/>
          </w:tcPr>
          <w:p w14:paraId="3AE7348D" w14:textId="77777777" w:rsidR="006814CD" w:rsidRPr="00F6047C" w:rsidRDefault="006814CD" w:rsidP="0067792C">
            <w:pPr>
              <w:spacing w:after="0" w:line="240" w:lineRule="auto"/>
              <w:rPr>
                <w:rFonts w:ascii="Calibri" w:eastAsia="Times New Roman" w:hAnsi="Calibri" w:cs="Calibri"/>
                <w:color w:val="000000"/>
                <w:lang w:eastAsia="pl-PL"/>
              </w:rPr>
            </w:pPr>
          </w:p>
        </w:tc>
      </w:tr>
      <w:tr w:rsidR="006814CD" w:rsidRPr="00F6047C" w14:paraId="696EE467" w14:textId="77777777" w:rsidTr="00F073AC">
        <w:trPr>
          <w:trHeight w:val="300"/>
        </w:trPr>
        <w:tc>
          <w:tcPr>
            <w:tcW w:w="421" w:type="dxa"/>
            <w:tcBorders>
              <w:top w:val="nil"/>
              <w:left w:val="nil"/>
              <w:bottom w:val="nil"/>
              <w:right w:val="nil"/>
            </w:tcBorders>
            <w:shd w:val="clear" w:color="auto" w:fill="auto"/>
            <w:noWrap/>
            <w:vAlign w:val="bottom"/>
            <w:hideMark/>
          </w:tcPr>
          <w:p w14:paraId="3F13B4CB" w14:textId="77777777" w:rsidR="006814CD" w:rsidRPr="00F6047C" w:rsidRDefault="006814CD" w:rsidP="0067792C">
            <w:pPr>
              <w:spacing w:after="0" w:line="240" w:lineRule="auto"/>
              <w:rPr>
                <w:rFonts w:ascii="Calibri" w:eastAsia="Times New Roman" w:hAnsi="Calibri" w:cs="Calibri"/>
                <w:color w:val="000000"/>
                <w:lang w:eastAsia="pl-PL"/>
              </w:rPr>
            </w:pPr>
          </w:p>
        </w:tc>
        <w:tc>
          <w:tcPr>
            <w:tcW w:w="422" w:type="dxa"/>
            <w:tcBorders>
              <w:top w:val="nil"/>
              <w:left w:val="nil"/>
              <w:bottom w:val="nil"/>
              <w:right w:val="nil"/>
            </w:tcBorders>
            <w:shd w:val="clear" w:color="auto" w:fill="auto"/>
            <w:noWrap/>
            <w:vAlign w:val="bottom"/>
            <w:hideMark/>
          </w:tcPr>
          <w:p w14:paraId="720BB39F"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5820" w:type="dxa"/>
            <w:tcBorders>
              <w:top w:val="nil"/>
              <w:left w:val="nil"/>
              <w:bottom w:val="nil"/>
              <w:right w:val="nil"/>
            </w:tcBorders>
            <w:shd w:val="clear" w:color="auto" w:fill="auto"/>
            <w:noWrap/>
            <w:vAlign w:val="bottom"/>
            <w:hideMark/>
          </w:tcPr>
          <w:p w14:paraId="45F6DFD6"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2000" w:type="dxa"/>
            <w:tcBorders>
              <w:top w:val="nil"/>
              <w:left w:val="nil"/>
              <w:bottom w:val="nil"/>
              <w:right w:val="nil"/>
            </w:tcBorders>
            <w:shd w:val="clear" w:color="auto" w:fill="auto"/>
            <w:noWrap/>
            <w:vAlign w:val="bottom"/>
            <w:hideMark/>
          </w:tcPr>
          <w:p w14:paraId="2AF5DEFF"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392" w:type="dxa"/>
            <w:tcBorders>
              <w:top w:val="nil"/>
              <w:left w:val="nil"/>
              <w:bottom w:val="nil"/>
              <w:right w:val="nil"/>
            </w:tcBorders>
            <w:shd w:val="clear" w:color="auto" w:fill="auto"/>
            <w:noWrap/>
            <w:vAlign w:val="bottom"/>
            <w:hideMark/>
          </w:tcPr>
          <w:p w14:paraId="3578B6B4"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nil"/>
              <w:right w:val="nil"/>
            </w:tcBorders>
            <w:shd w:val="clear" w:color="auto" w:fill="auto"/>
            <w:noWrap/>
            <w:vAlign w:val="bottom"/>
            <w:hideMark/>
          </w:tcPr>
          <w:p w14:paraId="7305D79A"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422D2256"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tcBorders>
              <w:top w:val="nil"/>
              <w:left w:val="nil"/>
              <w:bottom w:val="nil"/>
              <w:right w:val="nil"/>
            </w:tcBorders>
            <w:shd w:val="clear" w:color="auto" w:fill="auto"/>
            <w:noWrap/>
            <w:vAlign w:val="bottom"/>
            <w:hideMark/>
          </w:tcPr>
          <w:p w14:paraId="588B0C97"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r>
      <w:tr w:rsidR="006814CD" w:rsidRPr="00F6047C" w14:paraId="4462477F" w14:textId="77777777" w:rsidTr="00F073AC">
        <w:trPr>
          <w:trHeight w:val="300"/>
        </w:trPr>
        <w:tc>
          <w:tcPr>
            <w:tcW w:w="421" w:type="dxa"/>
            <w:tcBorders>
              <w:top w:val="single" w:sz="8" w:space="0" w:color="auto"/>
              <w:left w:val="single" w:sz="8" w:space="0" w:color="auto"/>
              <w:bottom w:val="single" w:sz="8" w:space="0" w:color="auto"/>
              <w:right w:val="nil"/>
            </w:tcBorders>
            <w:shd w:val="clear" w:color="auto" w:fill="auto"/>
            <w:noWrap/>
            <w:vAlign w:val="bottom"/>
            <w:hideMark/>
          </w:tcPr>
          <w:p w14:paraId="5E3D44AB"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licz</w:t>
            </w:r>
          </w:p>
        </w:tc>
        <w:tc>
          <w:tcPr>
            <w:tcW w:w="422" w:type="dxa"/>
            <w:tcBorders>
              <w:top w:val="single" w:sz="8" w:space="0" w:color="auto"/>
              <w:left w:val="nil"/>
              <w:bottom w:val="single" w:sz="8" w:space="0" w:color="auto"/>
              <w:right w:val="nil"/>
            </w:tcBorders>
            <w:shd w:val="clear" w:color="auto" w:fill="auto"/>
            <w:noWrap/>
            <w:vAlign w:val="bottom"/>
            <w:hideMark/>
          </w:tcPr>
          <w:p w14:paraId="6F803A9F" w14:textId="77777777" w:rsidR="006814CD" w:rsidRPr="00F6047C" w:rsidRDefault="006814CD" w:rsidP="0067792C">
            <w:pPr>
              <w:spacing w:after="0" w:line="240" w:lineRule="auto"/>
              <w:rPr>
                <w:rFonts w:ascii="Calibri" w:eastAsia="Times New Roman" w:hAnsi="Calibri" w:cs="Calibri"/>
                <w:color w:val="000000"/>
                <w:lang w:eastAsia="pl-PL"/>
              </w:rPr>
            </w:pPr>
            <w:r w:rsidRPr="00F6047C">
              <w:rPr>
                <w:rFonts w:ascii="Calibri" w:eastAsia="Times New Roman" w:hAnsi="Calibri" w:cs="Calibri"/>
                <w:color w:val="000000"/>
                <w:lang w:eastAsia="pl-PL"/>
              </w:rPr>
              <w:t> </w:t>
            </w:r>
          </w:p>
        </w:tc>
        <w:tc>
          <w:tcPr>
            <w:tcW w:w="5820" w:type="dxa"/>
            <w:tcBorders>
              <w:top w:val="single" w:sz="8" w:space="0" w:color="auto"/>
              <w:left w:val="nil"/>
              <w:bottom w:val="single" w:sz="8" w:space="0" w:color="auto"/>
              <w:right w:val="nil"/>
            </w:tcBorders>
            <w:shd w:val="clear" w:color="auto" w:fill="auto"/>
            <w:noWrap/>
            <w:vAlign w:val="bottom"/>
            <w:hideMark/>
          </w:tcPr>
          <w:p w14:paraId="2555D22F"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SUMARYCZNIE</w:t>
            </w:r>
          </w:p>
        </w:tc>
        <w:tc>
          <w:tcPr>
            <w:tcW w:w="20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686D289E"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r w:rsidRPr="00F6047C">
              <w:rPr>
                <w:rFonts w:ascii="Calibri" w:eastAsia="Times New Roman" w:hAnsi="Calibri" w:cs="Calibri"/>
                <w:b/>
                <w:bCs/>
                <w:color w:val="000000"/>
                <w:lang w:eastAsia="pl-PL"/>
              </w:rPr>
              <w:t>0,00 zł</w:t>
            </w:r>
          </w:p>
        </w:tc>
        <w:tc>
          <w:tcPr>
            <w:tcW w:w="1392" w:type="dxa"/>
            <w:tcBorders>
              <w:top w:val="nil"/>
              <w:left w:val="nil"/>
              <w:bottom w:val="nil"/>
              <w:right w:val="nil"/>
            </w:tcBorders>
            <w:shd w:val="clear" w:color="auto" w:fill="auto"/>
            <w:noWrap/>
            <w:vAlign w:val="bottom"/>
            <w:hideMark/>
          </w:tcPr>
          <w:p w14:paraId="3EBC238B" w14:textId="77777777" w:rsidR="006814CD" w:rsidRPr="00F6047C" w:rsidRDefault="006814CD" w:rsidP="0067792C">
            <w:pPr>
              <w:spacing w:after="0" w:line="240" w:lineRule="auto"/>
              <w:jc w:val="right"/>
              <w:rPr>
                <w:rFonts w:ascii="Calibri" w:eastAsia="Times New Roman" w:hAnsi="Calibri" w:cs="Calibri"/>
                <w:b/>
                <w:bCs/>
                <w:color w:val="000000"/>
                <w:lang w:eastAsia="pl-PL"/>
              </w:rPr>
            </w:pPr>
          </w:p>
        </w:tc>
        <w:tc>
          <w:tcPr>
            <w:tcW w:w="1417" w:type="dxa"/>
            <w:tcBorders>
              <w:top w:val="nil"/>
              <w:left w:val="nil"/>
              <w:bottom w:val="nil"/>
              <w:right w:val="nil"/>
            </w:tcBorders>
            <w:shd w:val="clear" w:color="auto" w:fill="auto"/>
            <w:noWrap/>
            <w:vAlign w:val="bottom"/>
            <w:hideMark/>
          </w:tcPr>
          <w:p w14:paraId="52AC65C9"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297" w:type="dxa"/>
            <w:tcBorders>
              <w:top w:val="nil"/>
              <w:left w:val="nil"/>
              <w:bottom w:val="nil"/>
              <w:right w:val="nil"/>
            </w:tcBorders>
            <w:shd w:val="clear" w:color="auto" w:fill="auto"/>
            <w:noWrap/>
            <w:vAlign w:val="bottom"/>
            <w:hideMark/>
          </w:tcPr>
          <w:p w14:paraId="3AC9A524"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c>
          <w:tcPr>
            <w:tcW w:w="1538" w:type="dxa"/>
            <w:gridSpan w:val="2"/>
            <w:tcBorders>
              <w:top w:val="nil"/>
              <w:left w:val="nil"/>
              <w:bottom w:val="nil"/>
              <w:right w:val="nil"/>
            </w:tcBorders>
            <w:shd w:val="clear" w:color="auto" w:fill="auto"/>
            <w:noWrap/>
            <w:vAlign w:val="bottom"/>
            <w:hideMark/>
          </w:tcPr>
          <w:p w14:paraId="64D116BD" w14:textId="77777777" w:rsidR="006814CD" w:rsidRPr="00F6047C" w:rsidRDefault="006814CD" w:rsidP="0067792C">
            <w:pPr>
              <w:spacing w:after="0" w:line="240" w:lineRule="auto"/>
              <w:rPr>
                <w:rFonts w:ascii="Times New Roman" w:eastAsia="Times New Roman" w:hAnsi="Times New Roman" w:cs="Times New Roman"/>
                <w:sz w:val="20"/>
                <w:szCs w:val="20"/>
                <w:lang w:eastAsia="pl-PL"/>
              </w:rPr>
            </w:pPr>
          </w:p>
        </w:tc>
      </w:tr>
    </w:tbl>
    <w:p w14:paraId="095DB020" w14:textId="77777777" w:rsidR="006814CD" w:rsidRDefault="006814CD" w:rsidP="006814CD">
      <w:pPr>
        <w:autoSpaceDE w:val="0"/>
        <w:spacing w:after="0"/>
      </w:pPr>
    </w:p>
    <w:p w14:paraId="59B8E3E6" w14:textId="51866BAE" w:rsidR="000D57AD" w:rsidRDefault="000D57AD" w:rsidP="007E1EA6">
      <w:pPr>
        <w:autoSpaceDE w:val="0"/>
        <w:spacing w:after="0"/>
      </w:pPr>
    </w:p>
    <w:sectPr w:rsidR="000D57AD" w:rsidSect="000D57AD">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650E7" w16cid:durableId="249140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F2CE" w14:textId="77777777" w:rsidR="003446DB" w:rsidRDefault="003446DB" w:rsidP="00F620D6">
      <w:pPr>
        <w:spacing w:after="0" w:line="240" w:lineRule="auto"/>
      </w:pPr>
      <w:r>
        <w:separator/>
      </w:r>
    </w:p>
  </w:endnote>
  <w:endnote w:type="continuationSeparator" w:id="0">
    <w:p w14:paraId="13ABC956" w14:textId="77777777" w:rsidR="003446DB" w:rsidRDefault="003446DB" w:rsidP="00F6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462398"/>
      <w:docPartObj>
        <w:docPartGallery w:val="Page Numbers (Bottom of Page)"/>
        <w:docPartUnique/>
      </w:docPartObj>
    </w:sdtPr>
    <w:sdtEndPr/>
    <w:sdtContent>
      <w:p w14:paraId="5F966452" w14:textId="5F02516D" w:rsidR="007D1FAE" w:rsidRDefault="007D1FAE">
        <w:pPr>
          <w:pStyle w:val="Stopka"/>
          <w:jc w:val="center"/>
        </w:pPr>
        <w:r>
          <w:fldChar w:fldCharType="begin"/>
        </w:r>
        <w:r>
          <w:instrText>PAGE   \* MERGEFORMAT</w:instrText>
        </w:r>
        <w:r>
          <w:fldChar w:fldCharType="separate"/>
        </w:r>
        <w:r w:rsidR="00AD73DF">
          <w:rPr>
            <w:noProof/>
          </w:rPr>
          <w:t>21</w:t>
        </w:r>
        <w:r>
          <w:fldChar w:fldCharType="end"/>
        </w:r>
      </w:p>
    </w:sdtContent>
  </w:sdt>
  <w:p w14:paraId="730845B1" w14:textId="77777777" w:rsidR="007D1FAE" w:rsidRDefault="007D1F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441A0" w14:textId="77777777" w:rsidR="003446DB" w:rsidRDefault="003446DB" w:rsidP="00F620D6">
      <w:pPr>
        <w:spacing w:after="0" w:line="240" w:lineRule="auto"/>
      </w:pPr>
      <w:r>
        <w:separator/>
      </w:r>
    </w:p>
  </w:footnote>
  <w:footnote w:type="continuationSeparator" w:id="0">
    <w:p w14:paraId="34823AA1" w14:textId="77777777" w:rsidR="003446DB" w:rsidRDefault="003446DB" w:rsidP="00F62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B4632" w14:textId="6733D745" w:rsidR="007D1FAE" w:rsidRDefault="007D1FAE">
    <w:pPr>
      <w:pStyle w:val="Nagwek"/>
    </w:pPr>
    <w:r>
      <w:rPr>
        <w:noProof/>
        <w:szCs w:val="4"/>
        <w:lang w:eastAsia="pl-PL"/>
      </w:rPr>
      <w:drawing>
        <wp:inline distT="0" distB="0" distL="0" distR="0" wp14:anchorId="647E81B7" wp14:editId="68D24F29">
          <wp:extent cx="5675630" cy="621665"/>
          <wp:effectExtent l="0" t="0" r="127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6216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80C02F2"/>
    <w:name w:val="WW8Num1"/>
    <w:lvl w:ilvl="0">
      <w:start w:val="1"/>
      <w:numFmt w:val="decimal"/>
      <w:lvlText w:val="%1."/>
      <w:lvlJc w:val="left"/>
      <w:pPr>
        <w:tabs>
          <w:tab w:val="num" w:pos="720"/>
        </w:tabs>
        <w:ind w:left="720" w:hanging="360"/>
      </w:pPr>
    </w:lvl>
    <w:lvl w:ilvl="1">
      <w:start w:val="1"/>
      <w:numFmt w:val="lowerLetter"/>
      <w:lvlText w:val="%2)"/>
      <w:lvlJc w:val="left"/>
      <w:pPr>
        <w:tabs>
          <w:tab w:val="num" w:pos="644"/>
        </w:tabs>
        <w:ind w:left="644" w:hanging="360"/>
      </w:pPr>
      <w:rPr>
        <w:b w:val="0"/>
        <w:bCs/>
        <w:color w:val="auto"/>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F2A8CC6C"/>
    <w:name w:val="WW8Num3"/>
    <w:lvl w:ilvl="0">
      <w:start w:val="1"/>
      <w:numFmt w:val="lowerLetter"/>
      <w:lvlText w:val="%1)"/>
      <w:lvlJc w:val="left"/>
      <w:pPr>
        <w:tabs>
          <w:tab w:val="num" w:pos="360"/>
        </w:tabs>
        <w:ind w:left="360" w:hanging="360"/>
      </w:pPr>
      <w:rPr>
        <w:rFonts w:cs="Calibri"/>
        <w:lang w:val="pl-PL"/>
      </w:rPr>
    </w:lvl>
    <w:lvl w:ilvl="1">
      <w:start w:val="1"/>
      <w:numFmt w:val="bullet"/>
      <w:lvlText w:val=""/>
      <w:lvlJc w:val="left"/>
      <w:pPr>
        <w:tabs>
          <w:tab w:val="num" w:pos="1080"/>
        </w:tabs>
        <w:ind w:left="1080" w:hanging="360"/>
      </w:pPr>
      <w:rPr>
        <w:rFonts w:ascii="Symbol" w:hAnsi="Symbol" w:cs="Symbol"/>
        <w:sz w:val="24"/>
        <w:szCs w:val="24"/>
      </w:rPr>
    </w:lvl>
    <w:lvl w:ilvl="2">
      <w:start w:val="1"/>
      <w:numFmt w:val="decimal"/>
      <w:lvlText w:val="%3."/>
      <w:lvlJc w:val="left"/>
      <w:pPr>
        <w:tabs>
          <w:tab w:val="num" w:pos="1980"/>
        </w:tabs>
        <w:ind w:left="1980" w:hanging="360"/>
      </w:pPr>
      <w:rPr>
        <w:rFonts w:ascii="Calibri" w:hAnsi="Calibri" w:cs="Calibri"/>
        <w:b w:val="0"/>
        <w:sz w:val="24"/>
        <w:szCs w:val="24"/>
      </w:rPr>
    </w:lvl>
    <w:lvl w:ilvl="3">
      <w:start w:val="1"/>
      <w:numFmt w:val="lowerLetter"/>
      <w:lvlText w:val="%4)"/>
      <w:lvlJc w:val="left"/>
      <w:pPr>
        <w:tabs>
          <w:tab w:val="num" w:pos="2520"/>
        </w:tabs>
        <w:ind w:left="2520" w:hanging="360"/>
      </w:pPr>
      <w:rPr>
        <w:rFonts w:cs="Calibri"/>
        <w:lang w:val="pl-PL"/>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4"/>
    <w:multiLevelType w:val="singleLevel"/>
    <w:tmpl w:val="DC4CF768"/>
    <w:name w:val="WW8Num4"/>
    <w:lvl w:ilvl="0">
      <w:start w:val="1"/>
      <w:numFmt w:val="decimal"/>
      <w:lvlText w:val="%1."/>
      <w:lvlJc w:val="left"/>
      <w:pPr>
        <w:tabs>
          <w:tab w:val="num" w:pos="0"/>
        </w:tabs>
        <w:ind w:left="720" w:hanging="360"/>
      </w:pPr>
      <w:rPr>
        <w:rFonts w:ascii="Calibri" w:hAnsi="Calibri" w:cs="Calibri"/>
        <w:b w:val="0"/>
        <w:bCs/>
        <w:color w:val="auto"/>
        <w:sz w:val="24"/>
        <w:szCs w:val="24"/>
        <w:lang w:val="pl-PL"/>
      </w:r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4" w15:restartNumberingAfterBreak="0">
    <w:nsid w:val="00000006"/>
    <w:multiLevelType w:val="multilevel"/>
    <w:tmpl w:val="CA42DCF8"/>
    <w:name w:val="WW8Num6"/>
    <w:lvl w:ilvl="0">
      <w:start w:val="1"/>
      <w:numFmt w:val="decimal"/>
      <w:lvlText w:val="%1."/>
      <w:lvlJc w:val="left"/>
      <w:pPr>
        <w:tabs>
          <w:tab w:val="num" w:pos="720"/>
        </w:tabs>
        <w:ind w:left="720" w:hanging="360"/>
      </w:pPr>
      <w:rPr>
        <w:rFonts w:cs="Calibri"/>
        <w:b w:val="0"/>
        <w:i w:val="0"/>
        <w:iCs w:val="0"/>
        <w:caps w:val="0"/>
        <w:smallCaps w:val="0"/>
        <w:color w:val="auto"/>
        <w:sz w:val="24"/>
        <w:szCs w:val="24"/>
      </w:rPr>
    </w:lvl>
    <w:lvl w:ilvl="1">
      <w:start w:val="1"/>
      <w:numFmt w:val="decimal"/>
      <w:lvlText w:val="%2."/>
      <w:lvlJc w:val="left"/>
      <w:pPr>
        <w:tabs>
          <w:tab w:val="num" w:pos="1080"/>
        </w:tabs>
        <w:ind w:left="1080" w:hanging="360"/>
      </w:pPr>
      <w:rPr>
        <w:rFonts w:ascii="Calibri" w:eastAsia="Calibri" w:hAnsi="Calibri" w:cs="Calibri"/>
        <w:b w:val="0"/>
        <w:bCs w:val="0"/>
        <w:sz w:val="24"/>
        <w:szCs w:val="24"/>
        <w:lang w:val="en-U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Calibri" w:hAnsi="Calibri" w:cs="Calibri"/>
        <w:color w:val="auto"/>
        <w:sz w:val="24"/>
        <w:szCs w:val="24"/>
      </w:rPr>
    </w:lvl>
    <w:lvl w:ilvl="1">
      <w:start w:val="1"/>
      <w:numFmt w:val="decimal"/>
      <w:lvlText w:val="%2."/>
      <w:lvlJc w:val="left"/>
      <w:pPr>
        <w:tabs>
          <w:tab w:val="num" w:pos="1080"/>
        </w:tabs>
        <w:ind w:left="1080" w:hanging="360"/>
      </w:pPr>
      <w:rPr>
        <w:rFonts w:ascii="Symbol" w:hAnsi="Symbol" w:cs="Symbol"/>
        <w:sz w:val="24"/>
        <w:szCs w:val="24"/>
      </w:rPr>
    </w:lvl>
    <w:lvl w:ilvl="2">
      <w:start w:val="1"/>
      <w:numFmt w:val="decimal"/>
      <w:lvlText w:val="%3."/>
      <w:lvlJc w:val="left"/>
      <w:pPr>
        <w:tabs>
          <w:tab w:val="num" w:pos="1440"/>
        </w:tabs>
        <w:ind w:left="1440" w:hanging="360"/>
      </w:pPr>
      <w:rPr>
        <w:rFonts w:ascii="Calibri" w:hAnsi="Calibri" w:cs="Calibri"/>
        <w:sz w:val="24"/>
        <w:szCs w:val="24"/>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5712AB68"/>
    <w:name w:val="WW8Num10"/>
    <w:lvl w:ilvl="0">
      <w:start w:val="1"/>
      <w:numFmt w:val="decimal"/>
      <w:lvlText w:val="%1."/>
      <w:lvlJc w:val="left"/>
      <w:pPr>
        <w:tabs>
          <w:tab w:val="num" w:pos="720"/>
        </w:tabs>
        <w:ind w:left="720" w:hanging="360"/>
      </w:pPr>
      <w:rPr>
        <w:rFonts w:ascii="Calibri" w:eastAsia="SimSun" w:hAnsi="Calibri" w:cs="Times New Roman" w:hint="default"/>
        <w:b w:val="0"/>
        <w:strike w:val="0"/>
        <w:sz w:val="24"/>
        <w:szCs w:val="24"/>
        <w:lang w:val="pl-PL"/>
      </w:rPr>
    </w:lvl>
    <w:lvl w:ilvl="1">
      <w:start w:val="1"/>
      <w:numFmt w:val="decimal"/>
      <w:lvlText w:val="%2."/>
      <w:lvlJc w:val="left"/>
      <w:pPr>
        <w:tabs>
          <w:tab w:val="num" w:pos="1080"/>
        </w:tabs>
        <w:ind w:left="1080" w:hanging="360"/>
      </w:pPr>
      <w:rPr>
        <w:rFonts w:ascii="Symbol" w:hAnsi="Symbol" w:cs="Symbol"/>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lowerLetter"/>
      <w:lvlText w:val="%1)"/>
      <w:lvlJc w:val="left"/>
      <w:pPr>
        <w:tabs>
          <w:tab w:val="num" w:pos="720"/>
        </w:tabs>
        <w:ind w:left="720" w:hanging="360"/>
      </w:pPr>
      <w:rPr>
        <w:rFonts w:cs="Calibri"/>
        <w:color w:val="auto"/>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Calibri" w:hAnsi="Calibri" w:cs="Calibri"/>
        <w:b w:val="0"/>
        <w:bCs/>
        <w:sz w:val="24"/>
        <w:szCs w:val="24"/>
      </w:rPr>
    </w:lvl>
    <w:lvl w:ilvl="1">
      <w:start w:val="1"/>
      <w:numFmt w:val="decimal"/>
      <w:lvlText w:val="%2."/>
      <w:lvlJc w:val="left"/>
      <w:pPr>
        <w:tabs>
          <w:tab w:val="num" w:pos="1080"/>
        </w:tabs>
        <w:ind w:left="1080" w:hanging="360"/>
      </w:pPr>
      <w:rPr>
        <w:rFonts w:ascii="Times New Roman" w:eastAsia="SimSu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766C87AE"/>
    <w:name w:val="WW8Num14"/>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rPr>
        <w:rFonts w:ascii="Times New Roman" w:eastAsia="SimSu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2"/>
    <w:multiLevelType w:val="multilevel"/>
    <w:tmpl w:val="F9EA2AAC"/>
    <w:name w:val="WW8Num19"/>
    <w:lvl w:ilvl="0">
      <w:start w:val="1"/>
      <w:numFmt w:val="decimal"/>
      <w:lvlText w:val="%1."/>
      <w:lvlJc w:val="left"/>
      <w:pPr>
        <w:tabs>
          <w:tab w:val="num" w:pos="720"/>
        </w:tabs>
        <w:ind w:left="720" w:hanging="360"/>
      </w:pPr>
      <w:rPr>
        <w:rFonts w:cs="Calibri"/>
        <w:b w:val="0"/>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3"/>
    <w:multiLevelType w:val="multilevel"/>
    <w:tmpl w:val="569C097A"/>
    <w:name w:val="WW8Num20"/>
    <w:lvl w:ilvl="0">
      <w:start w:val="1"/>
      <w:numFmt w:val="lowerLetter"/>
      <w:lvlText w:val="%1)"/>
      <w:lvlJc w:val="left"/>
      <w:pPr>
        <w:tabs>
          <w:tab w:val="num" w:pos="720"/>
        </w:tabs>
        <w:ind w:left="720" w:hanging="360"/>
      </w:pPr>
      <w:rPr>
        <w:rFonts w:ascii="Times New Roman" w:eastAsia="SimSun" w:hAnsi="Times New Roman" w:cs="Times New Roman"/>
        <w:sz w:val="24"/>
        <w:szCs w:val="24"/>
      </w:rPr>
    </w:lvl>
    <w:lvl w:ilvl="1">
      <w:start w:val="1"/>
      <w:numFmt w:val="lowerLetter"/>
      <w:lvlText w:val="%2)"/>
      <w:lvlJc w:val="left"/>
      <w:pPr>
        <w:tabs>
          <w:tab w:val="num" w:pos="1080"/>
        </w:tabs>
        <w:ind w:left="1080" w:hanging="360"/>
      </w:pPr>
      <w:rPr>
        <w:sz w:val="24"/>
        <w:szCs w:val="24"/>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14"/>
    <w:multiLevelType w:val="multilevel"/>
    <w:tmpl w:val="F6B28D80"/>
    <w:name w:val="WW8Num21"/>
    <w:lvl w:ilvl="0">
      <w:start w:val="1"/>
      <w:numFmt w:val="decimal"/>
      <w:lvlText w:val="%1."/>
      <w:lvlJc w:val="left"/>
      <w:pPr>
        <w:tabs>
          <w:tab w:val="num" w:pos="720"/>
        </w:tabs>
        <w:ind w:left="720" w:hanging="360"/>
      </w:pPr>
      <w:rPr>
        <w:rFonts w:cs="Calibri"/>
        <w:b w:val="0"/>
        <w:color w:val="auto"/>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5"/>
    <w:multiLevelType w:val="multilevel"/>
    <w:tmpl w:val="00000015"/>
    <w:lvl w:ilvl="0">
      <w:start w:val="1"/>
      <w:numFmt w:val="lowerLetter"/>
      <w:lvlText w:val="%1)"/>
      <w:lvlJc w:val="left"/>
      <w:pPr>
        <w:tabs>
          <w:tab w:val="num" w:pos="720"/>
        </w:tabs>
        <w:ind w:left="720" w:hanging="360"/>
      </w:pPr>
      <w:rPr>
        <w:rFonts w:cs="Calibri"/>
        <w:lang w:val="pl-PL"/>
      </w:rPr>
    </w:lvl>
    <w:lvl w:ilvl="1">
      <w:start w:val="1"/>
      <w:numFmt w:val="lowerLetter"/>
      <w:lvlText w:val="%2)"/>
      <w:lvlJc w:val="left"/>
      <w:pPr>
        <w:tabs>
          <w:tab w:val="num" w:pos="1080"/>
        </w:tabs>
        <w:ind w:left="1080" w:hanging="360"/>
      </w:pPr>
      <w:rPr>
        <w:rFonts w:cs="Calibri"/>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15:restartNumberingAfterBreak="0">
    <w:nsid w:val="00000016"/>
    <w:multiLevelType w:val="singleLevel"/>
    <w:tmpl w:val="00000016"/>
    <w:name w:val="WW8Num22"/>
    <w:lvl w:ilvl="0">
      <w:start w:val="1"/>
      <w:numFmt w:val="lowerLetter"/>
      <w:lvlText w:val="%1)"/>
      <w:lvlJc w:val="left"/>
      <w:pPr>
        <w:tabs>
          <w:tab w:val="num" w:pos="0"/>
        </w:tabs>
        <w:ind w:left="1654" w:hanging="360"/>
      </w:pPr>
      <w:rPr>
        <w:i w:val="0"/>
        <w:sz w:val="20"/>
        <w:szCs w:val="20"/>
      </w:rPr>
    </w:lvl>
  </w:abstractNum>
  <w:abstractNum w:abstractNumId="16" w15:restartNumberingAfterBreak="0">
    <w:nsid w:val="00000017"/>
    <w:multiLevelType w:val="multilevel"/>
    <w:tmpl w:val="92986C3A"/>
    <w:name w:val="WW8Num25"/>
    <w:lvl w:ilvl="0">
      <w:start w:val="1"/>
      <w:numFmt w:val="decimal"/>
      <w:lvlText w:val="%1."/>
      <w:lvlJc w:val="left"/>
      <w:pPr>
        <w:tabs>
          <w:tab w:val="num" w:pos="720"/>
        </w:tabs>
        <w:ind w:left="720" w:hanging="360"/>
      </w:pPr>
      <w:rPr>
        <w:rFonts w:cs="Calibri"/>
        <w:b w:val="0"/>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8"/>
    <w:multiLevelType w:val="multilevel"/>
    <w:tmpl w:val="07ACAE00"/>
    <w:name w:val="WW8Num26"/>
    <w:lvl w:ilvl="0">
      <w:start w:val="1"/>
      <w:numFmt w:val="decimal"/>
      <w:lvlText w:val="%1."/>
      <w:lvlJc w:val="left"/>
      <w:pPr>
        <w:tabs>
          <w:tab w:val="num" w:pos="927"/>
        </w:tabs>
        <w:ind w:left="927" w:hanging="360"/>
      </w:pPr>
      <w:rPr>
        <w:rFonts w:ascii="Calibri" w:hAnsi="Calibri" w:cs="Calibri"/>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B"/>
    <w:multiLevelType w:val="multilevel"/>
    <w:tmpl w:val="C5BEC752"/>
    <w:name w:val="WW8Num29"/>
    <w:lvl w:ilvl="0">
      <w:start w:val="1"/>
      <w:numFmt w:val="decimal"/>
      <w:lvlText w:val="%1."/>
      <w:lvlJc w:val="left"/>
      <w:pPr>
        <w:tabs>
          <w:tab w:val="num" w:pos="705"/>
        </w:tabs>
        <w:ind w:left="705" w:hanging="360"/>
      </w:pPr>
      <w:rPr>
        <w:rFonts w:cs="Calibri"/>
        <w:b w:val="0"/>
      </w:rPr>
    </w:lvl>
    <w:lvl w:ilvl="1">
      <w:start w:val="1"/>
      <w:numFmt w:val="decimal"/>
      <w:lvlText w:val="%2."/>
      <w:lvlJc w:val="left"/>
      <w:pPr>
        <w:tabs>
          <w:tab w:val="num" w:pos="1065"/>
        </w:tabs>
        <w:ind w:left="1065" w:hanging="360"/>
      </w:pPr>
    </w:lvl>
    <w:lvl w:ilvl="2">
      <w:start w:val="1"/>
      <w:numFmt w:val="decimal"/>
      <w:lvlText w:val="%3."/>
      <w:lvlJc w:val="left"/>
      <w:pPr>
        <w:tabs>
          <w:tab w:val="num" w:pos="1425"/>
        </w:tabs>
        <w:ind w:left="1425" w:hanging="360"/>
      </w:pPr>
    </w:lvl>
    <w:lvl w:ilvl="3">
      <w:start w:val="1"/>
      <w:numFmt w:val="decimal"/>
      <w:lvlText w:val="%4."/>
      <w:lvlJc w:val="left"/>
      <w:pPr>
        <w:tabs>
          <w:tab w:val="num" w:pos="1785"/>
        </w:tabs>
        <w:ind w:left="1785" w:hanging="360"/>
      </w:pPr>
    </w:lvl>
    <w:lvl w:ilvl="4">
      <w:start w:val="1"/>
      <w:numFmt w:val="decimal"/>
      <w:lvlText w:val="%5."/>
      <w:lvlJc w:val="left"/>
      <w:pPr>
        <w:tabs>
          <w:tab w:val="num" w:pos="2145"/>
        </w:tabs>
        <w:ind w:left="2145" w:hanging="360"/>
      </w:pPr>
    </w:lvl>
    <w:lvl w:ilvl="5">
      <w:start w:val="1"/>
      <w:numFmt w:val="decimal"/>
      <w:lvlText w:val="%6."/>
      <w:lvlJc w:val="left"/>
      <w:pPr>
        <w:tabs>
          <w:tab w:val="num" w:pos="2505"/>
        </w:tabs>
        <w:ind w:left="2505" w:hanging="360"/>
      </w:pPr>
    </w:lvl>
    <w:lvl w:ilvl="6">
      <w:start w:val="1"/>
      <w:numFmt w:val="decimal"/>
      <w:lvlText w:val="%7."/>
      <w:lvlJc w:val="left"/>
      <w:pPr>
        <w:tabs>
          <w:tab w:val="num" w:pos="2865"/>
        </w:tabs>
        <w:ind w:left="2865" w:hanging="360"/>
      </w:pPr>
    </w:lvl>
    <w:lvl w:ilvl="7">
      <w:start w:val="1"/>
      <w:numFmt w:val="decimal"/>
      <w:lvlText w:val="%8."/>
      <w:lvlJc w:val="left"/>
      <w:pPr>
        <w:tabs>
          <w:tab w:val="num" w:pos="3225"/>
        </w:tabs>
        <w:ind w:left="3225" w:hanging="360"/>
      </w:pPr>
    </w:lvl>
    <w:lvl w:ilvl="8">
      <w:start w:val="1"/>
      <w:numFmt w:val="decimal"/>
      <w:lvlText w:val="%9."/>
      <w:lvlJc w:val="left"/>
      <w:pPr>
        <w:tabs>
          <w:tab w:val="num" w:pos="3585"/>
        </w:tabs>
        <w:ind w:left="3585" w:hanging="360"/>
      </w:pPr>
    </w:lvl>
  </w:abstractNum>
  <w:abstractNum w:abstractNumId="19" w15:restartNumberingAfterBreak="0">
    <w:nsid w:val="0000001E"/>
    <w:multiLevelType w:val="multilevel"/>
    <w:tmpl w:val="958CC082"/>
    <w:name w:val="WW8Num32"/>
    <w:lvl w:ilvl="0">
      <w:start w:val="1"/>
      <w:numFmt w:val="decimal"/>
      <w:lvlText w:val="%1."/>
      <w:lvlJc w:val="left"/>
      <w:pPr>
        <w:tabs>
          <w:tab w:val="num" w:pos="360"/>
        </w:tabs>
        <w:ind w:left="360" w:hanging="360"/>
      </w:pPr>
      <w:rPr>
        <w:rFonts w:cs="Calibri"/>
        <w:b w:val="0"/>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00000020"/>
    <w:multiLevelType w:val="multilevel"/>
    <w:tmpl w:val="0000002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15:restartNumberingAfterBreak="0">
    <w:nsid w:val="00000026"/>
    <w:multiLevelType w:val="multilevel"/>
    <w:tmpl w:val="00000026"/>
    <w:name w:val="WW8Num38"/>
    <w:lvl w:ilvl="0">
      <w:start w:val="1"/>
      <w:numFmt w:val="decimal"/>
      <w:lvlText w:val="%1."/>
      <w:lvlJc w:val="left"/>
      <w:pPr>
        <w:tabs>
          <w:tab w:val="num" w:pos="349"/>
        </w:tabs>
        <w:ind w:left="360" w:hanging="360"/>
      </w:pPr>
      <w:rPr>
        <w:rFonts w:hint="default"/>
        <w:b w:val="0"/>
        <w:bCs w:val="0"/>
        <w:color w:val="000000"/>
        <w:sz w:val="24"/>
        <w:szCs w:val="24"/>
      </w:rPr>
    </w:lvl>
    <w:lvl w:ilvl="1">
      <w:start w:val="1"/>
      <w:numFmt w:val="lowerLetter"/>
      <w:lvlText w:val="%2)"/>
      <w:lvlJc w:val="left"/>
      <w:pPr>
        <w:tabs>
          <w:tab w:val="num" w:pos="349"/>
        </w:tabs>
        <w:ind w:left="1080" w:hanging="360"/>
      </w:pPr>
      <w:rPr>
        <w:rFonts w:hint="default"/>
        <w:b w:val="0"/>
        <w:bCs w:val="0"/>
        <w:color w:val="000000"/>
        <w:sz w:val="24"/>
        <w:szCs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sz w:val="24"/>
        <w:szCs w:val="24"/>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sz w:val="24"/>
        <w:szCs w:val="24"/>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00712904"/>
    <w:multiLevelType w:val="hybridMultilevel"/>
    <w:tmpl w:val="3F6EF27A"/>
    <w:lvl w:ilvl="0" w:tplc="CFF8EDE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261799C"/>
    <w:multiLevelType w:val="hybridMultilevel"/>
    <w:tmpl w:val="4BE281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50B324D"/>
    <w:multiLevelType w:val="hybridMultilevel"/>
    <w:tmpl w:val="E6BEAB2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06F935CD"/>
    <w:multiLevelType w:val="hybridMultilevel"/>
    <w:tmpl w:val="7D163418"/>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0B0039B1"/>
    <w:multiLevelType w:val="hybridMultilevel"/>
    <w:tmpl w:val="06AEB032"/>
    <w:lvl w:ilvl="0" w:tplc="5A3AE208">
      <w:start w:val="1"/>
      <w:numFmt w:val="decimal"/>
      <w:lvlText w:val="%1."/>
      <w:lvlJc w:val="left"/>
      <w:pPr>
        <w:ind w:left="360" w:hanging="360"/>
      </w:pPr>
      <w:rPr>
        <w:b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0EC84DE0"/>
    <w:multiLevelType w:val="hybridMultilevel"/>
    <w:tmpl w:val="BB66C1CC"/>
    <w:lvl w:ilvl="0" w:tplc="6526E400">
      <w:start w:val="5"/>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70ED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6A05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9ADC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D8A7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7679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3CDC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4869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E7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F9F70CE"/>
    <w:multiLevelType w:val="hybridMultilevel"/>
    <w:tmpl w:val="3CD6563E"/>
    <w:lvl w:ilvl="0" w:tplc="F9084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01A6172"/>
    <w:multiLevelType w:val="hybridMultilevel"/>
    <w:tmpl w:val="F3EAD8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76F2A7B"/>
    <w:multiLevelType w:val="hybridMultilevel"/>
    <w:tmpl w:val="DB1AFF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91A3FE3"/>
    <w:multiLevelType w:val="hybridMultilevel"/>
    <w:tmpl w:val="E1C254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97B46A7"/>
    <w:multiLevelType w:val="hybridMultilevel"/>
    <w:tmpl w:val="91142DF4"/>
    <w:lvl w:ilvl="0" w:tplc="4C96AA84">
      <w:start w:val="3"/>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9AD2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DE4A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F482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0849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1EC5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FAA2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C6E1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42C5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D8662B2"/>
    <w:multiLevelType w:val="hybridMultilevel"/>
    <w:tmpl w:val="23AE2336"/>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E63641D"/>
    <w:multiLevelType w:val="hybridMultilevel"/>
    <w:tmpl w:val="8DF67DF4"/>
    <w:lvl w:ilvl="0" w:tplc="409C1CB4">
      <w:start w:val="1"/>
      <w:numFmt w:val="decimal"/>
      <w:lvlText w:val="%1."/>
      <w:lvlJc w:val="left"/>
      <w:pPr>
        <w:tabs>
          <w:tab w:val="num" w:pos="0"/>
        </w:tabs>
        <w:ind w:left="720" w:hanging="360"/>
      </w:pPr>
      <w:rPr>
        <w:rFonts w:cs="Times New Roman" w:hint="default"/>
      </w:rPr>
    </w:lvl>
    <w:lvl w:ilvl="1" w:tplc="B3BA74BC">
      <w:start w:val="1"/>
      <w:numFmt w:val="decimal"/>
      <w:lvlText w:val="%2)"/>
      <w:lvlJc w:val="left"/>
      <w:pPr>
        <w:tabs>
          <w:tab w:val="num" w:pos="1440"/>
        </w:tabs>
        <w:ind w:left="1440" w:hanging="360"/>
      </w:pPr>
      <w:rPr>
        <w:rFonts w:hint="default"/>
      </w:rPr>
    </w:lvl>
    <w:lvl w:ilvl="2" w:tplc="0E60CA2E">
      <w:start w:val="2"/>
      <w:numFmt w:val="low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36B2947E">
      <w:start w:val="1"/>
      <w:numFmt w:val="lowerRoman"/>
      <w:lvlText w:val="(%5)"/>
      <w:lvlJc w:val="left"/>
      <w:pPr>
        <w:ind w:left="3960" w:hanging="720"/>
      </w:pPr>
      <w:rPr>
        <w:rFonts w:hint="default"/>
      </w:r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D610E5"/>
    <w:multiLevelType w:val="hybridMultilevel"/>
    <w:tmpl w:val="FF24965E"/>
    <w:lvl w:ilvl="0" w:tplc="156E83E8">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3D19C0"/>
    <w:multiLevelType w:val="hybridMultilevel"/>
    <w:tmpl w:val="2C868FA4"/>
    <w:lvl w:ilvl="0" w:tplc="04150017">
      <w:start w:val="1"/>
      <w:numFmt w:val="lowerLetter"/>
      <w:lvlText w:val="%1)"/>
      <w:lvlJc w:val="left"/>
      <w:pPr>
        <w:ind w:left="360" w:hanging="360"/>
      </w:pPr>
      <w:rPr>
        <w:b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CB37DD5"/>
    <w:multiLevelType w:val="hybridMultilevel"/>
    <w:tmpl w:val="3BF471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D8C1FFA"/>
    <w:multiLevelType w:val="hybridMultilevel"/>
    <w:tmpl w:val="F094ED66"/>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18619F4"/>
    <w:multiLevelType w:val="hybridMultilevel"/>
    <w:tmpl w:val="DA5C833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A65D14"/>
    <w:multiLevelType w:val="hybridMultilevel"/>
    <w:tmpl w:val="B366FF02"/>
    <w:lvl w:ilvl="0" w:tplc="A72CB50C">
      <w:start w:val="1"/>
      <w:numFmt w:val="lowerLetter"/>
      <w:lvlText w:val="%1)"/>
      <w:lvlJc w:val="left"/>
      <w:pPr>
        <w:ind w:left="720" w:hanging="360"/>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4B668AB"/>
    <w:multiLevelType w:val="hybridMultilevel"/>
    <w:tmpl w:val="7E3422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7F201E5"/>
    <w:multiLevelType w:val="hybridMultilevel"/>
    <w:tmpl w:val="E6BEAB2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39AA76FE"/>
    <w:multiLevelType w:val="hybridMultilevel"/>
    <w:tmpl w:val="5314B7A2"/>
    <w:lvl w:ilvl="0" w:tplc="5A3AE20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A481AD4"/>
    <w:multiLevelType w:val="singleLevel"/>
    <w:tmpl w:val="754C497A"/>
    <w:lvl w:ilvl="0">
      <w:start w:val="1"/>
      <w:numFmt w:val="decimal"/>
      <w:lvlText w:val="%1."/>
      <w:lvlJc w:val="left"/>
      <w:pPr>
        <w:tabs>
          <w:tab w:val="num" w:pos="1637"/>
        </w:tabs>
        <w:ind w:left="1637" w:hanging="360"/>
      </w:pPr>
      <w:rPr>
        <w:b w:val="0"/>
        <w:i w:val="0"/>
        <w:strike w:val="0"/>
        <w:dstrike w:val="0"/>
      </w:rPr>
    </w:lvl>
  </w:abstractNum>
  <w:abstractNum w:abstractNumId="45" w15:restartNumberingAfterBreak="0">
    <w:nsid w:val="3ABD3483"/>
    <w:multiLevelType w:val="multilevel"/>
    <w:tmpl w:val="334A11D4"/>
    <w:lvl w:ilvl="0">
      <w:start w:val="1"/>
      <w:numFmt w:val="decimal"/>
      <w:lvlText w:val="%1."/>
      <w:lvlJc w:val="left"/>
      <w:pPr>
        <w:ind w:left="360" w:hanging="360"/>
      </w:pPr>
      <w:rPr>
        <w:rFonts w:eastAsia="SimSun" w:cs="Times New Roman"/>
        <w:b w:val="0"/>
        <w:bCs/>
        <w:sz w:val="24"/>
        <w:szCs w:val="24"/>
        <w:lang w:val="pl-PL"/>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CCA40A6"/>
    <w:multiLevelType w:val="hybridMultilevel"/>
    <w:tmpl w:val="DCBEFE38"/>
    <w:lvl w:ilvl="0" w:tplc="54E2E9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47F11D82"/>
    <w:multiLevelType w:val="hybridMultilevel"/>
    <w:tmpl w:val="E1C254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BA778E4"/>
    <w:multiLevelType w:val="hybridMultilevel"/>
    <w:tmpl w:val="1A4C25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C773B06"/>
    <w:multiLevelType w:val="hybridMultilevel"/>
    <w:tmpl w:val="325A2A54"/>
    <w:lvl w:ilvl="0" w:tplc="54E2E910">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4EAD1838"/>
    <w:multiLevelType w:val="hybridMultilevel"/>
    <w:tmpl w:val="BADAD662"/>
    <w:lvl w:ilvl="0" w:tplc="04150017">
      <w:start w:val="1"/>
      <w:numFmt w:val="lowerLetter"/>
      <w:lvlText w:val="%1)"/>
      <w:lvlJc w:val="left"/>
      <w:pPr>
        <w:ind w:left="72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1364BD8"/>
    <w:multiLevelType w:val="hybridMultilevel"/>
    <w:tmpl w:val="CF326ABA"/>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2B66924"/>
    <w:multiLevelType w:val="hybridMultilevel"/>
    <w:tmpl w:val="98440D74"/>
    <w:lvl w:ilvl="0" w:tplc="5F78163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68B2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1C87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5A6F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44D5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A27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5A29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B0F5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82A3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81452BB"/>
    <w:multiLevelType w:val="hybridMultilevel"/>
    <w:tmpl w:val="7F02EE48"/>
    <w:lvl w:ilvl="0" w:tplc="ED347E38">
      <w:start w:val="1"/>
      <w:numFmt w:val="decimal"/>
      <w:lvlText w:val="%1."/>
      <w:lvlJc w:val="left"/>
      <w:pPr>
        <w:ind w:left="360" w:hanging="360"/>
      </w:pPr>
      <w:rPr>
        <w:rFonts w:asciiTheme="minorHAnsi" w:hAnsiTheme="minorHAnsi" w:cstheme="minorHAnsi" w:hint="default"/>
        <w:b w:val="0"/>
        <w:sz w:val="21"/>
        <w:szCs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CD2AEF"/>
    <w:multiLevelType w:val="hybridMultilevel"/>
    <w:tmpl w:val="1A4C25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B312C58"/>
    <w:multiLevelType w:val="hybridMultilevel"/>
    <w:tmpl w:val="D86E9852"/>
    <w:lvl w:ilvl="0" w:tplc="7BDE81DE">
      <w:start w:val="2"/>
      <w:numFmt w:val="decimal"/>
      <w:lvlText w:val="%1."/>
      <w:lvlJc w:val="left"/>
      <w:pPr>
        <w:ind w:left="422" w:hanging="360"/>
      </w:pPr>
      <w:rPr>
        <w:rFonts w:asciiTheme="minorHAnsi" w:eastAsia="Arial" w:hAnsiTheme="minorHAnsi" w:cstheme="minorHAnsi" w:hint="default"/>
        <w:b w:val="0"/>
        <w:i w:val="0"/>
        <w:strike w:val="0"/>
        <w:dstrike w:val="0"/>
        <w:color w:val="000000"/>
        <w:sz w:val="21"/>
        <w:szCs w:val="21"/>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3B0C89"/>
    <w:multiLevelType w:val="hybridMultilevel"/>
    <w:tmpl w:val="17D83D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F03023"/>
    <w:multiLevelType w:val="hybridMultilevel"/>
    <w:tmpl w:val="D6D2D4B6"/>
    <w:lvl w:ilvl="0" w:tplc="5A3AE208">
      <w:start w:val="1"/>
      <w:numFmt w:val="decimal"/>
      <w:lvlText w:val="%1."/>
      <w:lvlJc w:val="left"/>
      <w:pPr>
        <w:ind w:left="36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BE004E"/>
    <w:multiLevelType w:val="hybridMultilevel"/>
    <w:tmpl w:val="A2F65154"/>
    <w:lvl w:ilvl="0" w:tplc="94CE47D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8268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6EE4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E0C5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DE77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6A7F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A299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E0BA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CE64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1B36CA7"/>
    <w:multiLevelType w:val="hybridMultilevel"/>
    <w:tmpl w:val="0840E37E"/>
    <w:lvl w:ilvl="0" w:tplc="EC0AD49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9805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6D6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B437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2241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58A7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C27C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20B5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7223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249679E"/>
    <w:multiLevelType w:val="hybridMultilevel"/>
    <w:tmpl w:val="69A0BC52"/>
    <w:lvl w:ilvl="0" w:tplc="3B4E8EC4">
      <w:start w:val="1"/>
      <w:numFmt w:val="lowerLetter"/>
      <w:lvlText w:val="%1)"/>
      <w:lvlJc w:val="left"/>
      <w:pPr>
        <w:ind w:left="720" w:hanging="360"/>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2CD2131"/>
    <w:multiLevelType w:val="multilevel"/>
    <w:tmpl w:val="16B2F1AA"/>
    <w:lvl w:ilvl="0">
      <w:start w:val="1"/>
      <w:numFmt w:val="decimal"/>
      <w:lvlText w:val="%1."/>
      <w:lvlJc w:val="left"/>
      <w:pPr>
        <w:ind w:left="360" w:hanging="360"/>
      </w:pPr>
      <w:rPr>
        <w:rFonts w:eastAsia="SimSun" w:cs="Times New Roman"/>
        <w:b w:val="0"/>
        <w:bCs/>
        <w:sz w:val="21"/>
        <w:szCs w:val="24"/>
        <w:lang w:val="pl-PL"/>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98153E8"/>
    <w:multiLevelType w:val="hybridMultilevel"/>
    <w:tmpl w:val="84122B5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A46456A"/>
    <w:multiLevelType w:val="hybridMultilevel"/>
    <w:tmpl w:val="85C8EFC8"/>
    <w:lvl w:ilvl="0" w:tplc="10F87EBC">
      <w:start w:val="1"/>
      <w:numFmt w:val="decimal"/>
      <w:lvlText w:val="%1)"/>
      <w:lvlJc w:val="left"/>
      <w:pPr>
        <w:ind w:left="62"/>
      </w:pPr>
      <w:rPr>
        <w:rFonts w:asciiTheme="minorHAnsi" w:eastAsia="Times New Roman" w:hAnsiTheme="minorHAnsi" w:cstheme="minorHAnsi" w:hint="default"/>
        <w:b w:val="0"/>
        <w:i w:val="0"/>
        <w:strike w:val="0"/>
        <w:dstrike w:val="0"/>
        <w:color w:val="000000"/>
        <w:sz w:val="21"/>
        <w:szCs w:val="21"/>
        <w:u w:val="none" w:color="000000"/>
        <w:bdr w:val="none" w:sz="0" w:space="0" w:color="auto"/>
        <w:shd w:val="clear" w:color="auto" w:fill="auto"/>
        <w:vertAlign w:val="baseline"/>
      </w:rPr>
    </w:lvl>
    <w:lvl w:ilvl="1" w:tplc="8492448C">
      <w:start w:val="1"/>
      <w:numFmt w:val="lowerLetter"/>
      <w:lvlText w:val="%2)"/>
      <w:lvlJc w:val="left"/>
      <w:pPr>
        <w:ind w:left="728"/>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2" w:tplc="15BC0CD4">
      <w:start w:val="1"/>
      <w:numFmt w:val="lowerRoman"/>
      <w:lvlText w:val="%3"/>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38FF4C">
      <w:start w:val="1"/>
      <w:numFmt w:val="decimal"/>
      <w:lvlText w:val="%4"/>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620C9C">
      <w:start w:val="1"/>
      <w:numFmt w:val="lowerLetter"/>
      <w:lvlText w:val="%5"/>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B6A6C6">
      <w:start w:val="1"/>
      <w:numFmt w:val="lowerRoman"/>
      <w:lvlText w:val="%6"/>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70AB68">
      <w:start w:val="1"/>
      <w:numFmt w:val="decimal"/>
      <w:lvlText w:val="%7"/>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22474C">
      <w:start w:val="1"/>
      <w:numFmt w:val="lowerLetter"/>
      <w:lvlText w:val="%8"/>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24432C">
      <w:start w:val="1"/>
      <w:numFmt w:val="lowerRoman"/>
      <w:lvlText w:val="%9"/>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0A2DD9"/>
    <w:multiLevelType w:val="hybridMultilevel"/>
    <w:tmpl w:val="7D163418"/>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CC33B5C"/>
    <w:multiLevelType w:val="hybridMultilevel"/>
    <w:tmpl w:val="0F5EDD06"/>
    <w:lvl w:ilvl="0" w:tplc="5A3AE208">
      <w:start w:val="1"/>
      <w:numFmt w:val="decimal"/>
      <w:lvlText w:val="%1."/>
      <w:lvlJc w:val="left"/>
      <w:pPr>
        <w:ind w:left="360" w:hanging="360"/>
      </w:pPr>
      <w:rPr>
        <w:b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D966504"/>
    <w:multiLevelType w:val="hybridMultilevel"/>
    <w:tmpl w:val="BC5A734C"/>
    <w:lvl w:ilvl="0" w:tplc="B64ADFA0">
      <w:start w:val="1"/>
      <w:numFmt w:val="decimal"/>
      <w:lvlText w:val="%1."/>
      <w:lvlJc w:val="left"/>
      <w:pPr>
        <w:ind w:left="360" w:hanging="360"/>
      </w:pPr>
      <w:rPr>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9B6CEE"/>
    <w:multiLevelType w:val="hybridMultilevel"/>
    <w:tmpl w:val="83C476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77AD74AD"/>
    <w:multiLevelType w:val="hybridMultilevel"/>
    <w:tmpl w:val="C6CE46AC"/>
    <w:lvl w:ilvl="0" w:tplc="54E2E9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9" w15:restartNumberingAfterBreak="0">
    <w:nsid w:val="782315D5"/>
    <w:multiLevelType w:val="hybridMultilevel"/>
    <w:tmpl w:val="963046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D27048"/>
    <w:multiLevelType w:val="multilevel"/>
    <w:tmpl w:val="98C2DC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36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1" w15:restartNumberingAfterBreak="0">
    <w:nsid w:val="7D3E76E7"/>
    <w:multiLevelType w:val="hybridMultilevel"/>
    <w:tmpl w:val="89087DE8"/>
    <w:lvl w:ilvl="0" w:tplc="48543FC8">
      <w:start w:val="1"/>
      <w:numFmt w:val="decimal"/>
      <w:lvlText w:val="%1."/>
      <w:lvlJc w:val="left"/>
      <w:pPr>
        <w:ind w:left="360" w:hanging="360"/>
      </w:pPr>
      <w:rPr>
        <w:b w:val="0"/>
      </w:rPr>
    </w:lvl>
    <w:lvl w:ilvl="1" w:tplc="04150017">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33"/>
  </w:num>
  <w:num w:numId="3">
    <w:abstractNumId w:val="51"/>
  </w:num>
  <w:num w:numId="4">
    <w:abstractNumId w:val="67"/>
  </w:num>
  <w:num w:numId="5">
    <w:abstractNumId w:val="69"/>
  </w:num>
  <w:num w:numId="6">
    <w:abstractNumId w:val="5"/>
  </w:num>
  <w:num w:numId="7">
    <w:abstractNumId w:val="28"/>
  </w:num>
  <w:num w:numId="8">
    <w:abstractNumId w:val="63"/>
  </w:num>
  <w:num w:numId="9">
    <w:abstractNumId w:val="55"/>
  </w:num>
  <w:num w:numId="10">
    <w:abstractNumId w:val="29"/>
  </w:num>
  <w:num w:numId="11">
    <w:abstractNumId w:val="23"/>
  </w:num>
  <w:num w:numId="12">
    <w:abstractNumId w:val="38"/>
  </w:num>
  <w:num w:numId="13">
    <w:abstractNumId w:val="44"/>
  </w:num>
  <w:num w:numId="14">
    <w:abstractNumId w:val="24"/>
  </w:num>
  <w:num w:numId="15">
    <w:abstractNumId w:val="22"/>
  </w:num>
  <w:num w:numId="16">
    <w:abstractNumId w:val="66"/>
  </w:num>
  <w:num w:numId="17">
    <w:abstractNumId w:val="64"/>
  </w:num>
  <w:num w:numId="18">
    <w:abstractNumId w:val="46"/>
  </w:num>
  <w:num w:numId="19">
    <w:abstractNumId w:val="68"/>
  </w:num>
  <w:num w:numId="20">
    <w:abstractNumId w:val="36"/>
  </w:num>
  <w:num w:numId="21">
    <w:abstractNumId w:val="43"/>
  </w:num>
  <w:num w:numId="22">
    <w:abstractNumId w:val="34"/>
  </w:num>
  <w:num w:numId="23">
    <w:abstractNumId w:val="53"/>
  </w:num>
  <w:num w:numId="24">
    <w:abstractNumId w:val="57"/>
  </w:num>
  <w:num w:numId="25">
    <w:abstractNumId w:val="40"/>
  </w:num>
  <w:num w:numId="26">
    <w:abstractNumId w:val="31"/>
  </w:num>
  <w:num w:numId="27">
    <w:abstractNumId w:val="35"/>
  </w:num>
  <w:num w:numId="28">
    <w:abstractNumId w:val="14"/>
  </w:num>
  <w:num w:numId="29">
    <w:abstractNumId w:val="20"/>
  </w:num>
  <w:num w:numId="30">
    <w:abstractNumId w:val="71"/>
  </w:num>
  <w:num w:numId="31">
    <w:abstractNumId w:val="60"/>
  </w:num>
  <w:num w:numId="32">
    <w:abstractNumId w:val="30"/>
  </w:num>
  <w:num w:numId="33">
    <w:abstractNumId w:val="0"/>
  </w:num>
  <w:num w:numId="34">
    <w:abstractNumId w:val="70"/>
  </w:num>
  <w:num w:numId="35">
    <w:abstractNumId w:val="56"/>
  </w:num>
  <w:num w:numId="36">
    <w:abstractNumId w:val="47"/>
  </w:num>
  <w:num w:numId="37">
    <w:abstractNumId w:val="49"/>
  </w:num>
  <w:num w:numId="38">
    <w:abstractNumId w:val="48"/>
  </w:num>
  <w:num w:numId="39">
    <w:abstractNumId w:val="62"/>
  </w:num>
  <w:num w:numId="40">
    <w:abstractNumId w:val="45"/>
  </w:num>
  <w:num w:numId="41">
    <w:abstractNumId w:val="61"/>
  </w:num>
  <w:num w:numId="42">
    <w:abstractNumId w:val="54"/>
  </w:num>
  <w:num w:numId="43">
    <w:abstractNumId w:val="58"/>
  </w:num>
  <w:num w:numId="44">
    <w:abstractNumId w:val="32"/>
  </w:num>
  <w:num w:numId="45">
    <w:abstractNumId w:val="27"/>
  </w:num>
  <w:num w:numId="46">
    <w:abstractNumId w:val="52"/>
  </w:num>
  <w:num w:numId="47">
    <w:abstractNumId w:val="59"/>
  </w:num>
  <w:num w:numId="48">
    <w:abstractNumId w:val="25"/>
  </w:num>
  <w:num w:numId="49">
    <w:abstractNumId w:val="42"/>
  </w:num>
  <w:num w:numId="50">
    <w:abstractNumId w:val="39"/>
  </w:num>
  <w:num w:numId="51">
    <w:abstractNumId w:val="50"/>
  </w:num>
  <w:num w:numId="52">
    <w:abstractNumId w:val="37"/>
  </w:num>
  <w:num w:numId="53">
    <w:abstractNumId w:val="26"/>
  </w:num>
  <w:num w:numId="54">
    <w:abstractNumId w:val="6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D6"/>
    <w:rsid w:val="0001648E"/>
    <w:rsid w:val="00017AA3"/>
    <w:rsid w:val="000367C9"/>
    <w:rsid w:val="00057ECE"/>
    <w:rsid w:val="00062C83"/>
    <w:rsid w:val="000678C5"/>
    <w:rsid w:val="000750DA"/>
    <w:rsid w:val="000754D9"/>
    <w:rsid w:val="000813E3"/>
    <w:rsid w:val="00084C4B"/>
    <w:rsid w:val="00085489"/>
    <w:rsid w:val="0009221A"/>
    <w:rsid w:val="00096C8B"/>
    <w:rsid w:val="000A2D21"/>
    <w:rsid w:val="000C61F9"/>
    <w:rsid w:val="000C6888"/>
    <w:rsid w:val="000D09FE"/>
    <w:rsid w:val="000D57AD"/>
    <w:rsid w:val="000E2EA3"/>
    <w:rsid w:val="000E7ECA"/>
    <w:rsid w:val="000F220F"/>
    <w:rsid w:val="00105DEE"/>
    <w:rsid w:val="001436A7"/>
    <w:rsid w:val="00185451"/>
    <w:rsid w:val="001863C2"/>
    <w:rsid w:val="00187B31"/>
    <w:rsid w:val="00187C8A"/>
    <w:rsid w:val="001A202D"/>
    <w:rsid w:val="001D55FC"/>
    <w:rsid w:val="001D7B69"/>
    <w:rsid w:val="001E1776"/>
    <w:rsid w:val="001E2C75"/>
    <w:rsid w:val="001E4BB3"/>
    <w:rsid w:val="001E7342"/>
    <w:rsid w:val="001F421E"/>
    <w:rsid w:val="00205E95"/>
    <w:rsid w:val="002137C0"/>
    <w:rsid w:val="00213F93"/>
    <w:rsid w:val="00216C48"/>
    <w:rsid w:val="0024652F"/>
    <w:rsid w:val="00247520"/>
    <w:rsid w:val="00250287"/>
    <w:rsid w:val="00252289"/>
    <w:rsid w:val="00253B68"/>
    <w:rsid w:val="0025604E"/>
    <w:rsid w:val="002562F4"/>
    <w:rsid w:val="00264638"/>
    <w:rsid w:val="002654B9"/>
    <w:rsid w:val="00270227"/>
    <w:rsid w:val="00277360"/>
    <w:rsid w:val="0028212B"/>
    <w:rsid w:val="00282798"/>
    <w:rsid w:val="00283C6E"/>
    <w:rsid w:val="00284FB3"/>
    <w:rsid w:val="002903DA"/>
    <w:rsid w:val="002A52C4"/>
    <w:rsid w:val="002D4571"/>
    <w:rsid w:val="002D6568"/>
    <w:rsid w:val="002E5144"/>
    <w:rsid w:val="002E5FE4"/>
    <w:rsid w:val="002F193A"/>
    <w:rsid w:val="00301B1C"/>
    <w:rsid w:val="00303471"/>
    <w:rsid w:val="003104B7"/>
    <w:rsid w:val="00313A58"/>
    <w:rsid w:val="00316624"/>
    <w:rsid w:val="00321CC8"/>
    <w:rsid w:val="00326BC6"/>
    <w:rsid w:val="00343057"/>
    <w:rsid w:val="003446DB"/>
    <w:rsid w:val="00347704"/>
    <w:rsid w:val="003606A7"/>
    <w:rsid w:val="003719C8"/>
    <w:rsid w:val="00385165"/>
    <w:rsid w:val="0038665B"/>
    <w:rsid w:val="00390012"/>
    <w:rsid w:val="003971E2"/>
    <w:rsid w:val="003A12CA"/>
    <w:rsid w:val="003B2622"/>
    <w:rsid w:val="003B42DE"/>
    <w:rsid w:val="003C5828"/>
    <w:rsid w:val="003D63A5"/>
    <w:rsid w:val="003F37AD"/>
    <w:rsid w:val="003F4671"/>
    <w:rsid w:val="003F649B"/>
    <w:rsid w:val="004219A2"/>
    <w:rsid w:val="00433CE9"/>
    <w:rsid w:val="0043529B"/>
    <w:rsid w:val="00443988"/>
    <w:rsid w:val="00465E5C"/>
    <w:rsid w:val="00466AB9"/>
    <w:rsid w:val="00467AEB"/>
    <w:rsid w:val="00481F14"/>
    <w:rsid w:val="00482A51"/>
    <w:rsid w:val="00485EAA"/>
    <w:rsid w:val="004A2A5B"/>
    <w:rsid w:val="004A32D8"/>
    <w:rsid w:val="004A6460"/>
    <w:rsid w:val="004C27EC"/>
    <w:rsid w:val="004D011B"/>
    <w:rsid w:val="004D1095"/>
    <w:rsid w:val="004D6A5C"/>
    <w:rsid w:val="004E778F"/>
    <w:rsid w:val="004F4E89"/>
    <w:rsid w:val="005055F7"/>
    <w:rsid w:val="005068B5"/>
    <w:rsid w:val="00507AB6"/>
    <w:rsid w:val="00507F2D"/>
    <w:rsid w:val="00512146"/>
    <w:rsid w:val="00515470"/>
    <w:rsid w:val="00517282"/>
    <w:rsid w:val="00521343"/>
    <w:rsid w:val="00525317"/>
    <w:rsid w:val="0052746C"/>
    <w:rsid w:val="005305EF"/>
    <w:rsid w:val="00531183"/>
    <w:rsid w:val="00531609"/>
    <w:rsid w:val="005561B6"/>
    <w:rsid w:val="00565D2D"/>
    <w:rsid w:val="00567BE8"/>
    <w:rsid w:val="00573F60"/>
    <w:rsid w:val="00584939"/>
    <w:rsid w:val="00585600"/>
    <w:rsid w:val="0059027A"/>
    <w:rsid w:val="005A35F9"/>
    <w:rsid w:val="005B1D70"/>
    <w:rsid w:val="005B3653"/>
    <w:rsid w:val="005C540D"/>
    <w:rsid w:val="005D0910"/>
    <w:rsid w:val="005E1FBF"/>
    <w:rsid w:val="00602F42"/>
    <w:rsid w:val="0060424E"/>
    <w:rsid w:val="00605374"/>
    <w:rsid w:val="006112BA"/>
    <w:rsid w:val="00612848"/>
    <w:rsid w:val="00620A2D"/>
    <w:rsid w:val="0063063C"/>
    <w:rsid w:val="0064238B"/>
    <w:rsid w:val="00642417"/>
    <w:rsid w:val="0064363C"/>
    <w:rsid w:val="00643B01"/>
    <w:rsid w:val="00645C37"/>
    <w:rsid w:val="00650AEB"/>
    <w:rsid w:val="00661640"/>
    <w:rsid w:val="00671358"/>
    <w:rsid w:val="0067792C"/>
    <w:rsid w:val="006814CD"/>
    <w:rsid w:val="006970B2"/>
    <w:rsid w:val="006A6185"/>
    <w:rsid w:val="006A7F17"/>
    <w:rsid w:val="006B0BED"/>
    <w:rsid w:val="006B2D75"/>
    <w:rsid w:val="006D4E1A"/>
    <w:rsid w:val="006D501B"/>
    <w:rsid w:val="006F362A"/>
    <w:rsid w:val="0070466C"/>
    <w:rsid w:val="00704998"/>
    <w:rsid w:val="00705A5A"/>
    <w:rsid w:val="0070725E"/>
    <w:rsid w:val="007104DF"/>
    <w:rsid w:val="00716020"/>
    <w:rsid w:val="007249D8"/>
    <w:rsid w:val="00747381"/>
    <w:rsid w:val="00747FE5"/>
    <w:rsid w:val="00750E6A"/>
    <w:rsid w:val="0076282F"/>
    <w:rsid w:val="00764DE7"/>
    <w:rsid w:val="007751BE"/>
    <w:rsid w:val="00775E3F"/>
    <w:rsid w:val="0077687B"/>
    <w:rsid w:val="00780F8E"/>
    <w:rsid w:val="00787960"/>
    <w:rsid w:val="007A569A"/>
    <w:rsid w:val="007A7FBB"/>
    <w:rsid w:val="007B20C9"/>
    <w:rsid w:val="007B7083"/>
    <w:rsid w:val="007C7C2E"/>
    <w:rsid w:val="007D1FAE"/>
    <w:rsid w:val="007D2C59"/>
    <w:rsid w:val="007D66C8"/>
    <w:rsid w:val="007E1EA6"/>
    <w:rsid w:val="007F350B"/>
    <w:rsid w:val="00802AE1"/>
    <w:rsid w:val="00814972"/>
    <w:rsid w:val="00817F05"/>
    <w:rsid w:val="00820866"/>
    <w:rsid w:val="00825B6C"/>
    <w:rsid w:val="00825F86"/>
    <w:rsid w:val="008329B5"/>
    <w:rsid w:val="00844095"/>
    <w:rsid w:val="00863AF7"/>
    <w:rsid w:val="00875C96"/>
    <w:rsid w:val="00882806"/>
    <w:rsid w:val="00885BA3"/>
    <w:rsid w:val="008930E2"/>
    <w:rsid w:val="00893BF8"/>
    <w:rsid w:val="00895E59"/>
    <w:rsid w:val="008A1329"/>
    <w:rsid w:val="008B1F51"/>
    <w:rsid w:val="008B5890"/>
    <w:rsid w:val="008B6200"/>
    <w:rsid w:val="008D2ACF"/>
    <w:rsid w:val="008E1026"/>
    <w:rsid w:val="008F59AE"/>
    <w:rsid w:val="00905A86"/>
    <w:rsid w:val="0090633C"/>
    <w:rsid w:val="009063A4"/>
    <w:rsid w:val="009136C7"/>
    <w:rsid w:val="00913C23"/>
    <w:rsid w:val="00914FD9"/>
    <w:rsid w:val="009159F7"/>
    <w:rsid w:val="00925CD1"/>
    <w:rsid w:val="00942053"/>
    <w:rsid w:val="00946EAE"/>
    <w:rsid w:val="0095574E"/>
    <w:rsid w:val="00957B83"/>
    <w:rsid w:val="009612CD"/>
    <w:rsid w:val="009633A8"/>
    <w:rsid w:val="00964EB7"/>
    <w:rsid w:val="0096528E"/>
    <w:rsid w:val="00981BEE"/>
    <w:rsid w:val="00986698"/>
    <w:rsid w:val="0099049C"/>
    <w:rsid w:val="00991869"/>
    <w:rsid w:val="009929A3"/>
    <w:rsid w:val="00995ACC"/>
    <w:rsid w:val="009A0DF5"/>
    <w:rsid w:val="009A6658"/>
    <w:rsid w:val="009A6876"/>
    <w:rsid w:val="009B49A3"/>
    <w:rsid w:val="009D2DA1"/>
    <w:rsid w:val="009E2FAB"/>
    <w:rsid w:val="009F2B87"/>
    <w:rsid w:val="00A01B85"/>
    <w:rsid w:val="00A129ED"/>
    <w:rsid w:val="00A1443F"/>
    <w:rsid w:val="00A152F9"/>
    <w:rsid w:val="00A2398F"/>
    <w:rsid w:val="00A435CE"/>
    <w:rsid w:val="00A43869"/>
    <w:rsid w:val="00A51D24"/>
    <w:rsid w:val="00A53404"/>
    <w:rsid w:val="00A64D27"/>
    <w:rsid w:val="00A71E9B"/>
    <w:rsid w:val="00A743EF"/>
    <w:rsid w:val="00A76941"/>
    <w:rsid w:val="00A841D9"/>
    <w:rsid w:val="00A9372B"/>
    <w:rsid w:val="00A96743"/>
    <w:rsid w:val="00AA0360"/>
    <w:rsid w:val="00AA0366"/>
    <w:rsid w:val="00AA30FC"/>
    <w:rsid w:val="00AB053F"/>
    <w:rsid w:val="00AC0E15"/>
    <w:rsid w:val="00AC1704"/>
    <w:rsid w:val="00AC1C28"/>
    <w:rsid w:val="00AC2334"/>
    <w:rsid w:val="00AD73DF"/>
    <w:rsid w:val="00AE1AB4"/>
    <w:rsid w:val="00AE297C"/>
    <w:rsid w:val="00AE7BE9"/>
    <w:rsid w:val="00AF30CF"/>
    <w:rsid w:val="00AF6B65"/>
    <w:rsid w:val="00B028F9"/>
    <w:rsid w:val="00B031B0"/>
    <w:rsid w:val="00B075F2"/>
    <w:rsid w:val="00B10E73"/>
    <w:rsid w:val="00B2404C"/>
    <w:rsid w:val="00B41F90"/>
    <w:rsid w:val="00B45FBF"/>
    <w:rsid w:val="00B51DE2"/>
    <w:rsid w:val="00B601D6"/>
    <w:rsid w:val="00B6276D"/>
    <w:rsid w:val="00B64D8C"/>
    <w:rsid w:val="00B65C26"/>
    <w:rsid w:val="00B661B3"/>
    <w:rsid w:val="00B70D19"/>
    <w:rsid w:val="00B83E5A"/>
    <w:rsid w:val="00B87C67"/>
    <w:rsid w:val="00BC2DBC"/>
    <w:rsid w:val="00BD04B3"/>
    <w:rsid w:val="00BD07BF"/>
    <w:rsid w:val="00BD26D0"/>
    <w:rsid w:val="00BD3D51"/>
    <w:rsid w:val="00BE35C5"/>
    <w:rsid w:val="00C036C9"/>
    <w:rsid w:val="00C133A5"/>
    <w:rsid w:val="00C21768"/>
    <w:rsid w:val="00C36879"/>
    <w:rsid w:val="00C43D77"/>
    <w:rsid w:val="00C47030"/>
    <w:rsid w:val="00C51487"/>
    <w:rsid w:val="00C523B1"/>
    <w:rsid w:val="00C54D1A"/>
    <w:rsid w:val="00C57184"/>
    <w:rsid w:val="00C62879"/>
    <w:rsid w:val="00C72A63"/>
    <w:rsid w:val="00C766EF"/>
    <w:rsid w:val="00C8427D"/>
    <w:rsid w:val="00C87F78"/>
    <w:rsid w:val="00C9005C"/>
    <w:rsid w:val="00C97B57"/>
    <w:rsid w:val="00CB20AD"/>
    <w:rsid w:val="00CC33DA"/>
    <w:rsid w:val="00CD318D"/>
    <w:rsid w:val="00CE0B81"/>
    <w:rsid w:val="00CF105B"/>
    <w:rsid w:val="00CF5705"/>
    <w:rsid w:val="00D04535"/>
    <w:rsid w:val="00D076DB"/>
    <w:rsid w:val="00D23AA9"/>
    <w:rsid w:val="00D323BC"/>
    <w:rsid w:val="00D40404"/>
    <w:rsid w:val="00D4746A"/>
    <w:rsid w:val="00D47A29"/>
    <w:rsid w:val="00D52B11"/>
    <w:rsid w:val="00D5502E"/>
    <w:rsid w:val="00D55A93"/>
    <w:rsid w:val="00D63235"/>
    <w:rsid w:val="00D637A2"/>
    <w:rsid w:val="00D75650"/>
    <w:rsid w:val="00D81684"/>
    <w:rsid w:val="00D85BDE"/>
    <w:rsid w:val="00D91812"/>
    <w:rsid w:val="00D91DE2"/>
    <w:rsid w:val="00D953CB"/>
    <w:rsid w:val="00DA09C8"/>
    <w:rsid w:val="00DC1A05"/>
    <w:rsid w:val="00DD07BF"/>
    <w:rsid w:val="00DD24D7"/>
    <w:rsid w:val="00DD294F"/>
    <w:rsid w:val="00DE0B5D"/>
    <w:rsid w:val="00DE1276"/>
    <w:rsid w:val="00DE2765"/>
    <w:rsid w:val="00DF3E1A"/>
    <w:rsid w:val="00DF5B0D"/>
    <w:rsid w:val="00E04CDD"/>
    <w:rsid w:val="00E06C4B"/>
    <w:rsid w:val="00E13C73"/>
    <w:rsid w:val="00E2431D"/>
    <w:rsid w:val="00E25AC7"/>
    <w:rsid w:val="00E308CD"/>
    <w:rsid w:val="00E31DA2"/>
    <w:rsid w:val="00E42020"/>
    <w:rsid w:val="00E430C3"/>
    <w:rsid w:val="00E53D7B"/>
    <w:rsid w:val="00E63E3D"/>
    <w:rsid w:val="00E66AD3"/>
    <w:rsid w:val="00E73F9D"/>
    <w:rsid w:val="00E807E2"/>
    <w:rsid w:val="00E80D0B"/>
    <w:rsid w:val="00E82F34"/>
    <w:rsid w:val="00E85847"/>
    <w:rsid w:val="00E9185E"/>
    <w:rsid w:val="00E92C7C"/>
    <w:rsid w:val="00E94464"/>
    <w:rsid w:val="00EA21EF"/>
    <w:rsid w:val="00EA6770"/>
    <w:rsid w:val="00EB50CF"/>
    <w:rsid w:val="00EC07D5"/>
    <w:rsid w:val="00EC3916"/>
    <w:rsid w:val="00EC4877"/>
    <w:rsid w:val="00EC565B"/>
    <w:rsid w:val="00ED5B14"/>
    <w:rsid w:val="00ED65F2"/>
    <w:rsid w:val="00EE41A9"/>
    <w:rsid w:val="00EE4BF7"/>
    <w:rsid w:val="00EF214B"/>
    <w:rsid w:val="00EF56E6"/>
    <w:rsid w:val="00F011CA"/>
    <w:rsid w:val="00F043BF"/>
    <w:rsid w:val="00F050C0"/>
    <w:rsid w:val="00F073AC"/>
    <w:rsid w:val="00F15739"/>
    <w:rsid w:val="00F27C14"/>
    <w:rsid w:val="00F32F85"/>
    <w:rsid w:val="00F405A6"/>
    <w:rsid w:val="00F44C70"/>
    <w:rsid w:val="00F47FFC"/>
    <w:rsid w:val="00F6047C"/>
    <w:rsid w:val="00F6078D"/>
    <w:rsid w:val="00F620D6"/>
    <w:rsid w:val="00F65961"/>
    <w:rsid w:val="00F72AB7"/>
    <w:rsid w:val="00F776E7"/>
    <w:rsid w:val="00F868FE"/>
    <w:rsid w:val="00F92C89"/>
    <w:rsid w:val="00F95E6C"/>
    <w:rsid w:val="00FB2300"/>
    <w:rsid w:val="00FB69F8"/>
    <w:rsid w:val="00FC1EFB"/>
    <w:rsid w:val="00FC227B"/>
    <w:rsid w:val="00FC382C"/>
    <w:rsid w:val="00FD6A47"/>
    <w:rsid w:val="00FD7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2DB18"/>
  <w15:chartTrackingRefBased/>
  <w15:docId w15:val="{D6BC458A-C2BE-464C-83A6-F20B572A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8B5890"/>
    <w:pPr>
      <w:keepNext/>
      <w:spacing w:after="0" w:line="240" w:lineRule="auto"/>
      <w:jc w:val="center"/>
      <w:outlineLvl w:val="0"/>
    </w:pPr>
    <w:rPr>
      <w:rFonts w:ascii="Arial" w:eastAsia="Times New Roman" w:hAnsi="Arial" w:cs="Times New Roman"/>
      <w:b/>
      <w:color w:val="000000"/>
      <w:sz w:val="23"/>
      <w:szCs w:val="20"/>
      <w:lang w:eastAsia="pl-PL"/>
    </w:rPr>
  </w:style>
  <w:style w:type="paragraph" w:styleId="Nagwek3">
    <w:name w:val="heading 3"/>
    <w:basedOn w:val="Normalny"/>
    <w:next w:val="Normalny"/>
    <w:link w:val="Nagwek3Znak"/>
    <w:uiPriority w:val="9"/>
    <w:semiHidden/>
    <w:unhideWhenUsed/>
    <w:qFormat/>
    <w:rsid w:val="00E9185E"/>
    <w:pPr>
      <w:keepNext/>
      <w:suppressAutoHyphens/>
      <w:spacing w:before="240" w:after="60" w:line="276" w:lineRule="auto"/>
      <w:outlineLvl w:val="2"/>
    </w:pPr>
    <w:rPr>
      <w:rFonts w:ascii="Cambria" w:eastAsia="Times New Roman" w:hAnsi="Cambria" w:cs="Times New Roman"/>
      <w:b/>
      <w:bCs/>
      <w:sz w:val="26"/>
      <w:szCs w:val="26"/>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20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20D6"/>
  </w:style>
  <w:style w:type="paragraph" w:styleId="Stopka">
    <w:name w:val="footer"/>
    <w:basedOn w:val="Normalny"/>
    <w:link w:val="StopkaZnak"/>
    <w:uiPriority w:val="99"/>
    <w:unhideWhenUsed/>
    <w:rsid w:val="00F620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20D6"/>
  </w:style>
  <w:style w:type="paragraph" w:styleId="Akapitzlist">
    <w:name w:val="List Paragraph"/>
    <w:aliases w:val="Tytuł_procedury,normalny tekst,CW_Lista,Obiekt,List Paragraph1,lp1,Preambuła,HŁ_Bullet1,TGC Wypunktowanie,L1,Numerowanie"/>
    <w:basedOn w:val="Normalny"/>
    <w:link w:val="AkapitzlistZnak"/>
    <w:uiPriority w:val="34"/>
    <w:qFormat/>
    <w:rsid w:val="00F620D6"/>
    <w:pPr>
      <w:suppressAutoHyphens/>
      <w:spacing w:after="200" w:line="276" w:lineRule="auto"/>
      <w:ind w:left="720"/>
    </w:pPr>
    <w:rPr>
      <w:rFonts w:ascii="Calibri" w:eastAsia="Calibri" w:hAnsi="Calibri" w:cs="Calibri"/>
      <w:lang w:eastAsia="ar-SA"/>
    </w:rPr>
  </w:style>
  <w:style w:type="character" w:styleId="Odwoaniedokomentarza">
    <w:name w:val="annotation reference"/>
    <w:basedOn w:val="Domylnaczcionkaakapitu"/>
    <w:uiPriority w:val="99"/>
    <w:unhideWhenUsed/>
    <w:rsid w:val="00FD7738"/>
    <w:rPr>
      <w:sz w:val="16"/>
      <w:szCs w:val="16"/>
    </w:rPr>
  </w:style>
  <w:style w:type="paragraph" w:styleId="Tekstkomentarza">
    <w:name w:val="annotation text"/>
    <w:basedOn w:val="Normalny"/>
    <w:link w:val="TekstkomentarzaZnak"/>
    <w:uiPriority w:val="99"/>
    <w:unhideWhenUsed/>
    <w:rsid w:val="00FD77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7738"/>
    <w:rPr>
      <w:sz w:val="20"/>
      <w:szCs w:val="20"/>
    </w:rPr>
  </w:style>
  <w:style w:type="paragraph" w:styleId="Tematkomentarza">
    <w:name w:val="annotation subject"/>
    <w:basedOn w:val="Tekstkomentarza"/>
    <w:next w:val="Tekstkomentarza"/>
    <w:link w:val="TematkomentarzaZnak"/>
    <w:uiPriority w:val="99"/>
    <w:semiHidden/>
    <w:unhideWhenUsed/>
    <w:rsid w:val="00FD7738"/>
    <w:rPr>
      <w:b/>
      <w:bCs/>
    </w:rPr>
  </w:style>
  <w:style w:type="character" w:customStyle="1" w:styleId="TematkomentarzaZnak">
    <w:name w:val="Temat komentarza Znak"/>
    <w:basedOn w:val="TekstkomentarzaZnak"/>
    <w:link w:val="Tematkomentarza"/>
    <w:uiPriority w:val="99"/>
    <w:semiHidden/>
    <w:rsid w:val="00FD7738"/>
    <w:rPr>
      <w:b/>
      <w:bCs/>
      <w:sz w:val="20"/>
      <w:szCs w:val="20"/>
    </w:rPr>
  </w:style>
  <w:style w:type="paragraph" w:styleId="Tekstdymka">
    <w:name w:val="Balloon Text"/>
    <w:basedOn w:val="Normalny"/>
    <w:link w:val="TekstdymkaZnak"/>
    <w:uiPriority w:val="99"/>
    <w:semiHidden/>
    <w:unhideWhenUsed/>
    <w:rsid w:val="00FD77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7738"/>
    <w:rPr>
      <w:rFonts w:ascii="Segoe UI" w:hAnsi="Segoe UI" w:cs="Segoe UI"/>
      <w:sz w:val="18"/>
      <w:szCs w:val="18"/>
    </w:rPr>
  </w:style>
  <w:style w:type="character" w:customStyle="1" w:styleId="TekstkomentarzaZnak1">
    <w:name w:val="Tekst komentarza Znak1"/>
    <w:uiPriority w:val="99"/>
    <w:rsid w:val="00F776E7"/>
    <w:rPr>
      <w:rFonts w:ascii="Calibri" w:eastAsia="Calibri" w:hAnsi="Calibri" w:cs="Calibri"/>
      <w:lang w:eastAsia="ar-SA"/>
    </w:rPr>
  </w:style>
  <w:style w:type="paragraph" w:customStyle="1" w:styleId="Normalnywcity">
    <w:name w:val="Normalny wcięty"/>
    <w:rsid w:val="00B2404C"/>
    <w:pPr>
      <w:suppressAutoHyphens/>
      <w:autoSpaceDN w:val="0"/>
      <w:spacing w:after="0" w:line="240" w:lineRule="auto"/>
      <w:ind w:firstLine="425"/>
      <w:jc w:val="both"/>
      <w:textAlignment w:val="baseline"/>
    </w:pPr>
    <w:rPr>
      <w:rFonts w:ascii="Times New Roman" w:eastAsia="Times New Roman" w:hAnsi="Times New Roman" w:cs="Times New Roman"/>
      <w:kern w:val="3"/>
      <w:sz w:val="24"/>
      <w:szCs w:val="24"/>
      <w:lang w:eastAsia="zh-CN"/>
    </w:rPr>
  </w:style>
  <w:style w:type="character" w:customStyle="1" w:styleId="AkapitzlistZnak">
    <w:name w:val="Akapit z listą Znak"/>
    <w:aliases w:val="Tytuł_procedury Znak,normalny tekst Znak,CW_Lista Znak,Obiekt Znak,List Paragraph1 Znak,lp1 Znak,Preambuła Znak,HŁ_Bullet1 Znak,TGC Wypunktowanie Znak,L1 Znak,Numerowanie Znak"/>
    <w:link w:val="Akapitzlist"/>
    <w:uiPriority w:val="34"/>
    <w:qFormat/>
    <w:locked/>
    <w:rsid w:val="00D5502E"/>
    <w:rPr>
      <w:rFonts w:ascii="Calibri" w:eastAsia="Calibri" w:hAnsi="Calibri" w:cs="Calibri"/>
      <w:lang w:eastAsia="ar-SA"/>
    </w:rPr>
  </w:style>
  <w:style w:type="paragraph" w:styleId="NormalnyWeb">
    <w:name w:val="Normal (Web)"/>
    <w:basedOn w:val="Normalny"/>
    <w:rsid w:val="009136C7"/>
    <w:pPr>
      <w:suppressAutoHyphens/>
      <w:spacing w:before="280" w:after="119" w:line="240" w:lineRule="auto"/>
    </w:pPr>
    <w:rPr>
      <w:rFonts w:ascii="Times New Roman" w:eastAsia="SimSun" w:hAnsi="Times New Roman" w:cs="Times New Roman"/>
      <w:sz w:val="24"/>
      <w:szCs w:val="24"/>
      <w:lang w:eastAsia="ar-SA"/>
    </w:rPr>
  </w:style>
  <w:style w:type="paragraph" w:styleId="Bezodstpw">
    <w:name w:val="No Spacing"/>
    <w:uiPriority w:val="1"/>
    <w:qFormat/>
    <w:rsid w:val="00B83E5A"/>
    <w:pPr>
      <w:spacing w:after="0" w:line="240" w:lineRule="auto"/>
    </w:pPr>
  </w:style>
  <w:style w:type="paragraph" w:styleId="Tekstblokowy">
    <w:name w:val="Block Text"/>
    <w:basedOn w:val="Normalny"/>
    <w:rsid w:val="00BE35C5"/>
    <w:pPr>
      <w:tabs>
        <w:tab w:val="num" w:pos="540"/>
      </w:tabs>
      <w:spacing w:after="0" w:line="240" w:lineRule="auto"/>
      <w:ind w:left="540" w:right="141" w:hanging="540"/>
      <w:jc w:val="both"/>
    </w:pPr>
    <w:rPr>
      <w:rFonts w:ascii="Times New Roman" w:eastAsia="Times New Roman" w:hAnsi="Times New Roman" w:cs="Times New Roman"/>
      <w:sz w:val="24"/>
      <w:szCs w:val="24"/>
      <w:lang w:eastAsia="pl-PL"/>
    </w:rPr>
  </w:style>
  <w:style w:type="paragraph" w:customStyle="1" w:styleId="Tekstblokowy1">
    <w:name w:val="Tekst blokowy1"/>
    <w:basedOn w:val="Normalny"/>
    <w:rsid w:val="00BE35C5"/>
    <w:pPr>
      <w:suppressAutoHyphens/>
      <w:spacing w:after="0" w:line="240" w:lineRule="auto"/>
      <w:ind w:left="540" w:right="141" w:hanging="540"/>
      <w:jc w:val="both"/>
    </w:pPr>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rsid w:val="008B5890"/>
    <w:rPr>
      <w:rFonts w:ascii="Arial" w:eastAsia="Times New Roman" w:hAnsi="Arial" w:cs="Times New Roman"/>
      <w:b/>
      <w:color w:val="000000"/>
      <w:sz w:val="23"/>
      <w:szCs w:val="20"/>
      <w:lang w:eastAsia="pl-PL"/>
    </w:rPr>
  </w:style>
  <w:style w:type="paragraph" w:styleId="Tekstpodstawowy">
    <w:name w:val="Body Text"/>
    <w:basedOn w:val="Normalny"/>
    <w:link w:val="TekstpodstawowyZnak"/>
    <w:rsid w:val="008B5890"/>
    <w:pPr>
      <w:spacing w:after="0" w:line="240" w:lineRule="auto"/>
      <w:jc w:val="both"/>
    </w:pPr>
    <w:rPr>
      <w:rFonts w:ascii="Arial" w:eastAsia="Times New Roman" w:hAnsi="Arial" w:cs="Times New Roman"/>
      <w:color w:val="000000"/>
      <w:sz w:val="23"/>
      <w:szCs w:val="20"/>
      <w:lang w:val="x-none" w:eastAsia="x-none"/>
    </w:rPr>
  </w:style>
  <w:style w:type="character" w:customStyle="1" w:styleId="TekstpodstawowyZnak">
    <w:name w:val="Tekst podstawowy Znak"/>
    <w:basedOn w:val="Domylnaczcionkaakapitu"/>
    <w:link w:val="Tekstpodstawowy"/>
    <w:rsid w:val="008B5890"/>
    <w:rPr>
      <w:rFonts w:ascii="Arial" w:eastAsia="Times New Roman" w:hAnsi="Arial" w:cs="Times New Roman"/>
      <w:color w:val="000000"/>
      <w:sz w:val="23"/>
      <w:szCs w:val="20"/>
      <w:lang w:val="x-none" w:eastAsia="x-none"/>
    </w:rPr>
  </w:style>
  <w:style w:type="paragraph" w:customStyle="1" w:styleId="niemiecki">
    <w:name w:val="niemiecki"/>
    <w:basedOn w:val="Normalny"/>
    <w:rsid w:val="008B5890"/>
    <w:pPr>
      <w:spacing w:after="0" w:line="240" w:lineRule="auto"/>
    </w:pPr>
    <w:rPr>
      <w:rFonts w:ascii="Arial" w:eastAsia="Times New Roman" w:hAnsi="Arial" w:cs="Times New Roman"/>
      <w:color w:val="000000"/>
      <w:sz w:val="23"/>
      <w:szCs w:val="20"/>
      <w:lang w:val="de-DE" w:eastAsia="pl-PL"/>
    </w:rPr>
  </w:style>
  <w:style w:type="character" w:styleId="Hipercze">
    <w:name w:val="Hyperlink"/>
    <w:rsid w:val="008B5890"/>
    <w:rPr>
      <w:color w:val="0000FF"/>
      <w:u w:val="single"/>
    </w:rPr>
  </w:style>
  <w:style w:type="paragraph" w:styleId="Tekstpodstawowywcity3">
    <w:name w:val="Body Text Indent 3"/>
    <w:basedOn w:val="Normalny"/>
    <w:link w:val="Tekstpodstawowywcity3Znak"/>
    <w:uiPriority w:val="99"/>
    <w:unhideWhenUsed/>
    <w:rsid w:val="00A841D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841D9"/>
    <w:rPr>
      <w:sz w:val="16"/>
      <w:szCs w:val="16"/>
    </w:rPr>
  </w:style>
  <w:style w:type="character" w:customStyle="1" w:styleId="Nagwek3Znak">
    <w:name w:val="Nagłówek 3 Znak"/>
    <w:basedOn w:val="Domylnaczcionkaakapitu"/>
    <w:link w:val="Nagwek3"/>
    <w:uiPriority w:val="9"/>
    <w:semiHidden/>
    <w:rsid w:val="00E9185E"/>
    <w:rPr>
      <w:rFonts w:ascii="Cambria" w:eastAsia="Times New Roman" w:hAnsi="Cambria" w:cs="Times New Roman"/>
      <w:b/>
      <w:bCs/>
      <w:sz w:val="26"/>
      <w:szCs w:val="26"/>
      <w:lang w:val="x-none" w:eastAsia="ar-SA"/>
    </w:rPr>
  </w:style>
  <w:style w:type="paragraph" w:customStyle="1" w:styleId="NagwkiZnakZnak">
    <w:name w:val="Nagłówki Znak Znak"/>
    <w:basedOn w:val="Tekstpodstawowy"/>
    <w:rsid w:val="001F421E"/>
    <w:pPr>
      <w:widowControl w:val="0"/>
      <w:tabs>
        <w:tab w:val="left" w:pos="0"/>
      </w:tabs>
      <w:suppressAutoHyphens/>
      <w:autoSpaceDE w:val="0"/>
      <w:ind w:left="340" w:hanging="340"/>
    </w:pPr>
    <w:rPr>
      <w:rFonts w:ascii="Times New Roman" w:hAnsi="Times New Roman"/>
      <w:b/>
      <w:bCs/>
      <w:color w:val="auto"/>
      <w:kern w:val="2"/>
      <w:sz w:val="24"/>
      <w:szCs w:val="24"/>
      <w:lang w:val="pl-PL" w:eastAsia="zh-CN"/>
    </w:rPr>
  </w:style>
  <w:style w:type="paragraph" w:customStyle="1" w:styleId="Akapitzlist1">
    <w:name w:val="Akapit z listą1"/>
    <w:basedOn w:val="Normalny"/>
    <w:rsid w:val="002654B9"/>
    <w:pPr>
      <w:spacing w:after="200" w:line="276" w:lineRule="auto"/>
      <w:ind w:left="720"/>
    </w:pPr>
    <w:rPr>
      <w:rFonts w:ascii="Calibri" w:eastAsia="Times New Roman" w:hAnsi="Calibri" w:cs="Calibri"/>
    </w:rPr>
  </w:style>
  <w:style w:type="paragraph" w:customStyle="1" w:styleId="xmsonormal">
    <w:name w:val="x_msonormal"/>
    <w:basedOn w:val="Normalny"/>
    <w:rsid w:val="0053118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3104B7"/>
  </w:style>
  <w:style w:type="character" w:customStyle="1" w:styleId="highlight">
    <w:name w:val="highlight"/>
    <w:basedOn w:val="Domylnaczcionkaakapitu"/>
    <w:rsid w:val="00F95E6C"/>
  </w:style>
  <w:style w:type="table" w:styleId="Tabela-Siatka">
    <w:name w:val="Table Grid"/>
    <w:basedOn w:val="Standardowy"/>
    <w:uiPriority w:val="39"/>
    <w:rsid w:val="003A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4322">
      <w:bodyDiv w:val="1"/>
      <w:marLeft w:val="0"/>
      <w:marRight w:val="0"/>
      <w:marTop w:val="0"/>
      <w:marBottom w:val="0"/>
      <w:divBdr>
        <w:top w:val="none" w:sz="0" w:space="0" w:color="auto"/>
        <w:left w:val="none" w:sz="0" w:space="0" w:color="auto"/>
        <w:bottom w:val="none" w:sz="0" w:space="0" w:color="auto"/>
        <w:right w:val="none" w:sz="0" w:space="0" w:color="auto"/>
      </w:divBdr>
    </w:div>
    <w:div w:id="522398392">
      <w:bodyDiv w:val="1"/>
      <w:marLeft w:val="0"/>
      <w:marRight w:val="0"/>
      <w:marTop w:val="0"/>
      <w:marBottom w:val="0"/>
      <w:divBdr>
        <w:top w:val="none" w:sz="0" w:space="0" w:color="auto"/>
        <w:left w:val="none" w:sz="0" w:space="0" w:color="auto"/>
        <w:bottom w:val="none" w:sz="0" w:space="0" w:color="auto"/>
        <w:right w:val="none" w:sz="0" w:space="0" w:color="auto"/>
      </w:divBdr>
    </w:div>
    <w:div w:id="821850964">
      <w:bodyDiv w:val="1"/>
      <w:marLeft w:val="0"/>
      <w:marRight w:val="0"/>
      <w:marTop w:val="0"/>
      <w:marBottom w:val="0"/>
      <w:divBdr>
        <w:top w:val="none" w:sz="0" w:space="0" w:color="auto"/>
        <w:left w:val="none" w:sz="0" w:space="0" w:color="auto"/>
        <w:bottom w:val="none" w:sz="0" w:space="0" w:color="auto"/>
        <w:right w:val="none" w:sz="0" w:space="0" w:color="auto"/>
      </w:divBdr>
      <w:divsChild>
        <w:div w:id="1840806879">
          <w:marLeft w:val="0"/>
          <w:marRight w:val="0"/>
          <w:marTop w:val="0"/>
          <w:marBottom w:val="0"/>
          <w:divBdr>
            <w:top w:val="none" w:sz="0" w:space="0" w:color="auto"/>
            <w:left w:val="none" w:sz="0" w:space="0" w:color="auto"/>
            <w:bottom w:val="none" w:sz="0" w:space="0" w:color="auto"/>
            <w:right w:val="none" w:sz="0" w:space="0" w:color="auto"/>
          </w:divBdr>
        </w:div>
        <w:div w:id="1098870627">
          <w:marLeft w:val="0"/>
          <w:marRight w:val="0"/>
          <w:marTop w:val="0"/>
          <w:marBottom w:val="0"/>
          <w:divBdr>
            <w:top w:val="none" w:sz="0" w:space="0" w:color="auto"/>
            <w:left w:val="none" w:sz="0" w:space="0" w:color="auto"/>
            <w:bottom w:val="none" w:sz="0" w:space="0" w:color="auto"/>
            <w:right w:val="none" w:sz="0" w:space="0" w:color="auto"/>
          </w:divBdr>
        </w:div>
        <w:div w:id="1557156132">
          <w:marLeft w:val="0"/>
          <w:marRight w:val="0"/>
          <w:marTop w:val="0"/>
          <w:marBottom w:val="0"/>
          <w:divBdr>
            <w:top w:val="none" w:sz="0" w:space="0" w:color="auto"/>
            <w:left w:val="none" w:sz="0" w:space="0" w:color="auto"/>
            <w:bottom w:val="none" w:sz="0" w:space="0" w:color="auto"/>
            <w:right w:val="none" w:sz="0" w:space="0" w:color="auto"/>
          </w:divBdr>
        </w:div>
        <w:div w:id="1667826630">
          <w:marLeft w:val="0"/>
          <w:marRight w:val="0"/>
          <w:marTop w:val="0"/>
          <w:marBottom w:val="0"/>
          <w:divBdr>
            <w:top w:val="none" w:sz="0" w:space="0" w:color="auto"/>
            <w:left w:val="none" w:sz="0" w:space="0" w:color="auto"/>
            <w:bottom w:val="none" w:sz="0" w:space="0" w:color="auto"/>
            <w:right w:val="none" w:sz="0" w:space="0" w:color="auto"/>
          </w:divBdr>
        </w:div>
        <w:div w:id="999891981">
          <w:marLeft w:val="0"/>
          <w:marRight w:val="0"/>
          <w:marTop w:val="0"/>
          <w:marBottom w:val="0"/>
          <w:divBdr>
            <w:top w:val="none" w:sz="0" w:space="0" w:color="auto"/>
            <w:left w:val="none" w:sz="0" w:space="0" w:color="auto"/>
            <w:bottom w:val="none" w:sz="0" w:space="0" w:color="auto"/>
            <w:right w:val="none" w:sz="0" w:space="0" w:color="auto"/>
          </w:divBdr>
        </w:div>
        <w:div w:id="695497829">
          <w:marLeft w:val="0"/>
          <w:marRight w:val="0"/>
          <w:marTop w:val="0"/>
          <w:marBottom w:val="0"/>
          <w:divBdr>
            <w:top w:val="none" w:sz="0" w:space="0" w:color="auto"/>
            <w:left w:val="none" w:sz="0" w:space="0" w:color="auto"/>
            <w:bottom w:val="none" w:sz="0" w:space="0" w:color="auto"/>
            <w:right w:val="none" w:sz="0" w:space="0" w:color="auto"/>
          </w:divBdr>
        </w:div>
        <w:div w:id="2033651209">
          <w:marLeft w:val="0"/>
          <w:marRight w:val="0"/>
          <w:marTop w:val="0"/>
          <w:marBottom w:val="0"/>
          <w:divBdr>
            <w:top w:val="none" w:sz="0" w:space="0" w:color="auto"/>
            <w:left w:val="none" w:sz="0" w:space="0" w:color="auto"/>
            <w:bottom w:val="none" w:sz="0" w:space="0" w:color="auto"/>
            <w:right w:val="none" w:sz="0" w:space="0" w:color="auto"/>
          </w:divBdr>
        </w:div>
        <w:div w:id="239028332">
          <w:marLeft w:val="0"/>
          <w:marRight w:val="0"/>
          <w:marTop w:val="0"/>
          <w:marBottom w:val="0"/>
          <w:divBdr>
            <w:top w:val="none" w:sz="0" w:space="0" w:color="auto"/>
            <w:left w:val="none" w:sz="0" w:space="0" w:color="auto"/>
            <w:bottom w:val="none" w:sz="0" w:space="0" w:color="auto"/>
            <w:right w:val="none" w:sz="0" w:space="0" w:color="auto"/>
          </w:divBdr>
        </w:div>
        <w:div w:id="1760372367">
          <w:marLeft w:val="0"/>
          <w:marRight w:val="0"/>
          <w:marTop w:val="0"/>
          <w:marBottom w:val="0"/>
          <w:divBdr>
            <w:top w:val="none" w:sz="0" w:space="0" w:color="auto"/>
            <w:left w:val="none" w:sz="0" w:space="0" w:color="auto"/>
            <w:bottom w:val="none" w:sz="0" w:space="0" w:color="auto"/>
            <w:right w:val="none" w:sz="0" w:space="0" w:color="auto"/>
          </w:divBdr>
        </w:div>
        <w:div w:id="1134448760">
          <w:marLeft w:val="0"/>
          <w:marRight w:val="0"/>
          <w:marTop w:val="0"/>
          <w:marBottom w:val="0"/>
          <w:divBdr>
            <w:top w:val="none" w:sz="0" w:space="0" w:color="auto"/>
            <w:left w:val="none" w:sz="0" w:space="0" w:color="auto"/>
            <w:bottom w:val="none" w:sz="0" w:space="0" w:color="auto"/>
            <w:right w:val="none" w:sz="0" w:space="0" w:color="auto"/>
          </w:divBdr>
        </w:div>
        <w:div w:id="517163243">
          <w:marLeft w:val="0"/>
          <w:marRight w:val="0"/>
          <w:marTop w:val="0"/>
          <w:marBottom w:val="0"/>
          <w:divBdr>
            <w:top w:val="none" w:sz="0" w:space="0" w:color="auto"/>
            <w:left w:val="none" w:sz="0" w:space="0" w:color="auto"/>
            <w:bottom w:val="none" w:sz="0" w:space="0" w:color="auto"/>
            <w:right w:val="none" w:sz="0" w:space="0" w:color="auto"/>
          </w:divBdr>
        </w:div>
        <w:div w:id="2022463472">
          <w:marLeft w:val="0"/>
          <w:marRight w:val="0"/>
          <w:marTop w:val="0"/>
          <w:marBottom w:val="0"/>
          <w:divBdr>
            <w:top w:val="none" w:sz="0" w:space="0" w:color="auto"/>
            <w:left w:val="none" w:sz="0" w:space="0" w:color="auto"/>
            <w:bottom w:val="none" w:sz="0" w:space="0" w:color="auto"/>
            <w:right w:val="none" w:sz="0" w:space="0" w:color="auto"/>
          </w:divBdr>
        </w:div>
        <w:div w:id="565795770">
          <w:marLeft w:val="0"/>
          <w:marRight w:val="0"/>
          <w:marTop w:val="0"/>
          <w:marBottom w:val="0"/>
          <w:divBdr>
            <w:top w:val="none" w:sz="0" w:space="0" w:color="auto"/>
            <w:left w:val="none" w:sz="0" w:space="0" w:color="auto"/>
            <w:bottom w:val="none" w:sz="0" w:space="0" w:color="auto"/>
            <w:right w:val="none" w:sz="0" w:space="0" w:color="auto"/>
          </w:divBdr>
        </w:div>
        <w:div w:id="403381350">
          <w:marLeft w:val="0"/>
          <w:marRight w:val="0"/>
          <w:marTop w:val="0"/>
          <w:marBottom w:val="0"/>
          <w:divBdr>
            <w:top w:val="none" w:sz="0" w:space="0" w:color="auto"/>
            <w:left w:val="none" w:sz="0" w:space="0" w:color="auto"/>
            <w:bottom w:val="none" w:sz="0" w:space="0" w:color="auto"/>
            <w:right w:val="none" w:sz="0" w:space="0" w:color="auto"/>
          </w:divBdr>
        </w:div>
        <w:div w:id="2029989268">
          <w:marLeft w:val="0"/>
          <w:marRight w:val="0"/>
          <w:marTop w:val="0"/>
          <w:marBottom w:val="0"/>
          <w:divBdr>
            <w:top w:val="none" w:sz="0" w:space="0" w:color="auto"/>
            <w:left w:val="none" w:sz="0" w:space="0" w:color="auto"/>
            <w:bottom w:val="none" w:sz="0" w:space="0" w:color="auto"/>
            <w:right w:val="none" w:sz="0" w:space="0" w:color="auto"/>
          </w:divBdr>
        </w:div>
        <w:div w:id="597372243">
          <w:marLeft w:val="0"/>
          <w:marRight w:val="0"/>
          <w:marTop w:val="0"/>
          <w:marBottom w:val="0"/>
          <w:divBdr>
            <w:top w:val="none" w:sz="0" w:space="0" w:color="auto"/>
            <w:left w:val="none" w:sz="0" w:space="0" w:color="auto"/>
            <w:bottom w:val="none" w:sz="0" w:space="0" w:color="auto"/>
            <w:right w:val="none" w:sz="0" w:space="0" w:color="auto"/>
          </w:divBdr>
        </w:div>
        <w:div w:id="1439061630">
          <w:marLeft w:val="0"/>
          <w:marRight w:val="0"/>
          <w:marTop w:val="0"/>
          <w:marBottom w:val="0"/>
          <w:divBdr>
            <w:top w:val="none" w:sz="0" w:space="0" w:color="auto"/>
            <w:left w:val="none" w:sz="0" w:space="0" w:color="auto"/>
            <w:bottom w:val="none" w:sz="0" w:space="0" w:color="auto"/>
            <w:right w:val="none" w:sz="0" w:space="0" w:color="auto"/>
          </w:divBdr>
        </w:div>
        <w:div w:id="1049232557">
          <w:marLeft w:val="0"/>
          <w:marRight w:val="0"/>
          <w:marTop w:val="0"/>
          <w:marBottom w:val="0"/>
          <w:divBdr>
            <w:top w:val="none" w:sz="0" w:space="0" w:color="auto"/>
            <w:left w:val="none" w:sz="0" w:space="0" w:color="auto"/>
            <w:bottom w:val="none" w:sz="0" w:space="0" w:color="auto"/>
            <w:right w:val="none" w:sz="0" w:space="0" w:color="auto"/>
          </w:divBdr>
        </w:div>
        <w:div w:id="1618293069">
          <w:marLeft w:val="0"/>
          <w:marRight w:val="0"/>
          <w:marTop w:val="0"/>
          <w:marBottom w:val="0"/>
          <w:divBdr>
            <w:top w:val="none" w:sz="0" w:space="0" w:color="auto"/>
            <w:left w:val="none" w:sz="0" w:space="0" w:color="auto"/>
            <w:bottom w:val="none" w:sz="0" w:space="0" w:color="auto"/>
            <w:right w:val="none" w:sz="0" w:space="0" w:color="auto"/>
          </w:divBdr>
        </w:div>
        <w:div w:id="1862625047">
          <w:marLeft w:val="0"/>
          <w:marRight w:val="0"/>
          <w:marTop w:val="0"/>
          <w:marBottom w:val="0"/>
          <w:divBdr>
            <w:top w:val="none" w:sz="0" w:space="0" w:color="auto"/>
            <w:left w:val="none" w:sz="0" w:space="0" w:color="auto"/>
            <w:bottom w:val="none" w:sz="0" w:space="0" w:color="auto"/>
            <w:right w:val="none" w:sz="0" w:space="0" w:color="auto"/>
          </w:divBdr>
        </w:div>
        <w:div w:id="84155189">
          <w:marLeft w:val="0"/>
          <w:marRight w:val="0"/>
          <w:marTop w:val="0"/>
          <w:marBottom w:val="0"/>
          <w:divBdr>
            <w:top w:val="none" w:sz="0" w:space="0" w:color="auto"/>
            <w:left w:val="none" w:sz="0" w:space="0" w:color="auto"/>
            <w:bottom w:val="none" w:sz="0" w:space="0" w:color="auto"/>
            <w:right w:val="none" w:sz="0" w:space="0" w:color="auto"/>
          </w:divBdr>
        </w:div>
        <w:div w:id="1289581157">
          <w:marLeft w:val="0"/>
          <w:marRight w:val="0"/>
          <w:marTop w:val="0"/>
          <w:marBottom w:val="0"/>
          <w:divBdr>
            <w:top w:val="none" w:sz="0" w:space="0" w:color="auto"/>
            <w:left w:val="none" w:sz="0" w:space="0" w:color="auto"/>
            <w:bottom w:val="none" w:sz="0" w:space="0" w:color="auto"/>
            <w:right w:val="none" w:sz="0" w:space="0" w:color="auto"/>
          </w:divBdr>
        </w:div>
        <w:div w:id="1027216749">
          <w:marLeft w:val="0"/>
          <w:marRight w:val="0"/>
          <w:marTop w:val="0"/>
          <w:marBottom w:val="0"/>
          <w:divBdr>
            <w:top w:val="none" w:sz="0" w:space="0" w:color="auto"/>
            <w:left w:val="none" w:sz="0" w:space="0" w:color="auto"/>
            <w:bottom w:val="none" w:sz="0" w:space="0" w:color="auto"/>
            <w:right w:val="none" w:sz="0" w:space="0" w:color="auto"/>
          </w:divBdr>
        </w:div>
        <w:div w:id="1919364976">
          <w:marLeft w:val="0"/>
          <w:marRight w:val="0"/>
          <w:marTop w:val="0"/>
          <w:marBottom w:val="0"/>
          <w:divBdr>
            <w:top w:val="none" w:sz="0" w:space="0" w:color="auto"/>
            <w:left w:val="none" w:sz="0" w:space="0" w:color="auto"/>
            <w:bottom w:val="none" w:sz="0" w:space="0" w:color="auto"/>
            <w:right w:val="none" w:sz="0" w:space="0" w:color="auto"/>
          </w:divBdr>
        </w:div>
        <w:div w:id="51393044">
          <w:marLeft w:val="0"/>
          <w:marRight w:val="0"/>
          <w:marTop w:val="0"/>
          <w:marBottom w:val="0"/>
          <w:divBdr>
            <w:top w:val="none" w:sz="0" w:space="0" w:color="auto"/>
            <w:left w:val="none" w:sz="0" w:space="0" w:color="auto"/>
            <w:bottom w:val="none" w:sz="0" w:space="0" w:color="auto"/>
            <w:right w:val="none" w:sz="0" w:space="0" w:color="auto"/>
          </w:divBdr>
        </w:div>
        <w:div w:id="932595322">
          <w:marLeft w:val="0"/>
          <w:marRight w:val="0"/>
          <w:marTop w:val="0"/>
          <w:marBottom w:val="0"/>
          <w:divBdr>
            <w:top w:val="none" w:sz="0" w:space="0" w:color="auto"/>
            <w:left w:val="none" w:sz="0" w:space="0" w:color="auto"/>
            <w:bottom w:val="none" w:sz="0" w:space="0" w:color="auto"/>
            <w:right w:val="none" w:sz="0" w:space="0" w:color="auto"/>
          </w:divBdr>
        </w:div>
        <w:div w:id="1233196907">
          <w:marLeft w:val="0"/>
          <w:marRight w:val="0"/>
          <w:marTop w:val="0"/>
          <w:marBottom w:val="0"/>
          <w:divBdr>
            <w:top w:val="none" w:sz="0" w:space="0" w:color="auto"/>
            <w:left w:val="none" w:sz="0" w:space="0" w:color="auto"/>
            <w:bottom w:val="none" w:sz="0" w:space="0" w:color="auto"/>
            <w:right w:val="none" w:sz="0" w:space="0" w:color="auto"/>
          </w:divBdr>
        </w:div>
        <w:div w:id="1865553550">
          <w:marLeft w:val="0"/>
          <w:marRight w:val="0"/>
          <w:marTop w:val="0"/>
          <w:marBottom w:val="0"/>
          <w:divBdr>
            <w:top w:val="none" w:sz="0" w:space="0" w:color="auto"/>
            <w:left w:val="none" w:sz="0" w:space="0" w:color="auto"/>
            <w:bottom w:val="none" w:sz="0" w:space="0" w:color="auto"/>
            <w:right w:val="none" w:sz="0" w:space="0" w:color="auto"/>
          </w:divBdr>
        </w:div>
        <w:div w:id="1421832612">
          <w:marLeft w:val="0"/>
          <w:marRight w:val="0"/>
          <w:marTop w:val="0"/>
          <w:marBottom w:val="0"/>
          <w:divBdr>
            <w:top w:val="none" w:sz="0" w:space="0" w:color="auto"/>
            <w:left w:val="none" w:sz="0" w:space="0" w:color="auto"/>
            <w:bottom w:val="none" w:sz="0" w:space="0" w:color="auto"/>
            <w:right w:val="none" w:sz="0" w:space="0" w:color="auto"/>
          </w:divBdr>
        </w:div>
        <w:div w:id="993291846">
          <w:marLeft w:val="0"/>
          <w:marRight w:val="0"/>
          <w:marTop w:val="0"/>
          <w:marBottom w:val="0"/>
          <w:divBdr>
            <w:top w:val="none" w:sz="0" w:space="0" w:color="auto"/>
            <w:left w:val="none" w:sz="0" w:space="0" w:color="auto"/>
            <w:bottom w:val="none" w:sz="0" w:space="0" w:color="auto"/>
            <w:right w:val="none" w:sz="0" w:space="0" w:color="auto"/>
          </w:divBdr>
        </w:div>
        <w:div w:id="311756431">
          <w:marLeft w:val="0"/>
          <w:marRight w:val="0"/>
          <w:marTop w:val="0"/>
          <w:marBottom w:val="0"/>
          <w:divBdr>
            <w:top w:val="none" w:sz="0" w:space="0" w:color="auto"/>
            <w:left w:val="none" w:sz="0" w:space="0" w:color="auto"/>
            <w:bottom w:val="none" w:sz="0" w:space="0" w:color="auto"/>
            <w:right w:val="none" w:sz="0" w:space="0" w:color="auto"/>
          </w:divBdr>
        </w:div>
        <w:div w:id="498930216">
          <w:marLeft w:val="0"/>
          <w:marRight w:val="0"/>
          <w:marTop w:val="0"/>
          <w:marBottom w:val="0"/>
          <w:divBdr>
            <w:top w:val="none" w:sz="0" w:space="0" w:color="auto"/>
            <w:left w:val="none" w:sz="0" w:space="0" w:color="auto"/>
            <w:bottom w:val="none" w:sz="0" w:space="0" w:color="auto"/>
            <w:right w:val="none" w:sz="0" w:space="0" w:color="auto"/>
          </w:divBdr>
        </w:div>
        <w:div w:id="284702214">
          <w:marLeft w:val="0"/>
          <w:marRight w:val="0"/>
          <w:marTop w:val="0"/>
          <w:marBottom w:val="0"/>
          <w:divBdr>
            <w:top w:val="none" w:sz="0" w:space="0" w:color="auto"/>
            <w:left w:val="none" w:sz="0" w:space="0" w:color="auto"/>
            <w:bottom w:val="none" w:sz="0" w:space="0" w:color="auto"/>
            <w:right w:val="none" w:sz="0" w:space="0" w:color="auto"/>
          </w:divBdr>
        </w:div>
        <w:div w:id="766080977">
          <w:marLeft w:val="0"/>
          <w:marRight w:val="0"/>
          <w:marTop w:val="0"/>
          <w:marBottom w:val="0"/>
          <w:divBdr>
            <w:top w:val="none" w:sz="0" w:space="0" w:color="auto"/>
            <w:left w:val="none" w:sz="0" w:space="0" w:color="auto"/>
            <w:bottom w:val="none" w:sz="0" w:space="0" w:color="auto"/>
            <w:right w:val="none" w:sz="0" w:space="0" w:color="auto"/>
          </w:divBdr>
        </w:div>
      </w:divsChild>
    </w:div>
    <w:div w:id="1282343580">
      <w:bodyDiv w:val="1"/>
      <w:marLeft w:val="0"/>
      <w:marRight w:val="0"/>
      <w:marTop w:val="0"/>
      <w:marBottom w:val="0"/>
      <w:divBdr>
        <w:top w:val="none" w:sz="0" w:space="0" w:color="auto"/>
        <w:left w:val="none" w:sz="0" w:space="0" w:color="auto"/>
        <w:bottom w:val="none" w:sz="0" w:space="0" w:color="auto"/>
        <w:right w:val="none" w:sz="0" w:space="0" w:color="auto"/>
      </w:divBdr>
    </w:div>
    <w:div w:id="198916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11412</Words>
  <Characters>68475</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Skop</dc:creator>
  <cp:keywords/>
  <dc:description/>
  <cp:lastModifiedBy>Anna</cp:lastModifiedBy>
  <cp:revision>2</cp:revision>
  <cp:lastPrinted>2021-07-20T08:24:00Z</cp:lastPrinted>
  <dcterms:created xsi:type="dcterms:W3CDTF">2021-07-21T09:33:00Z</dcterms:created>
  <dcterms:modified xsi:type="dcterms:W3CDTF">2021-07-21T09:33:00Z</dcterms:modified>
</cp:coreProperties>
</file>