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18" w:rsidRDefault="002E0A18">
      <w:pPr>
        <w:pStyle w:val="Default"/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C202AB" w:rsidRDefault="00C202AB">
      <w:pPr>
        <w:pStyle w:val="Default"/>
        <w:jc w:val="both"/>
        <w:rPr>
          <w:rStyle w:val="Brak"/>
          <w:b/>
          <w:bCs/>
          <w:sz w:val="20"/>
          <w:szCs w:val="20"/>
        </w:rPr>
      </w:pPr>
    </w:p>
    <w:p w:rsidR="002E0A18" w:rsidRDefault="003A7A39">
      <w:pPr>
        <w:pStyle w:val="Default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ZAŁĄCZNIK NR </w:t>
      </w:r>
      <w:r w:rsidR="00126354">
        <w:rPr>
          <w:rStyle w:val="Brak"/>
          <w:b/>
          <w:bCs/>
          <w:sz w:val="20"/>
          <w:szCs w:val="20"/>
        </w:rPr>
        <w:t>1</w:t>
      </w:r>
      <w:r>
        <w:rPr>
          <w:rStyle w:val="Brak"/>
          <w:b/>
          <w:bCs/>
          <w:sz w:val="20"/>
          <w:szCs w:val="20"/>
        </w:rPr>
        <w:t xml:space="preserve"> DO ZAPYTANIA OFERTOWEGO 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8"/>
          <w:szCs w:val="28"/>
        </w:rPr>
      </w:pPr>
      <w:r>
        <w:rPr>
          <w:rStyle w:val="Brak"/>
          <w:rFonts w:ascii="Arial" w:hAnsi="Arial"/>
          <w:b/>
          <w:bCs/>
          <w:sz w:val="28"/>
          <w:szCs w:val="28"/>
        </w:rPr>
        <w:t>FORMULARZ OFERTOWY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Pr="009776BD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1B0F46" w:rsidRDefault="003A7A39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1B0F46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EF4690" w:rsidRPr="00A76A28" w:rsidRDefault="00EF4690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E719AB" w:rsidRDefault="00E719AB" w:rsidP="00E719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Pr="00B1661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6617">
        <w:rPr>
          <w:rFonts w:ascii="Arial" w:hAnsi="Arial" w:cs="Arial"/>
          <w:b/>
          <w:sz w:val="22"/>
          <w:szCs w:val="22"/>
        </w:rPr>
        <w:t xml:space="preserve">kabiny lakierniczej </w:t>
      </w:r>
      <w:r w:rsidRPr="00876B42">
        <w:rPr>
          <w:rFonts w:ascii="Arial" w:hAnsi="Arial" w:cs="Arial"/>
          <w:b/>
          <w:sz w:val="22"/>
          <w:szCs w:val="22"/>
        </w:rPr>
        <w:t>z systemem podnoszącym dedykowanej nakładaniu powłoki lakierniczej na detale o dużych gabarytach: wysokości do 2,5m, szerokości do 2,5m, długości od 4,0m do 13,6m, wadze w przedziale od 1000 kg do 11000 kg</w:t>
      </w:r>
      <w:r>
        <w:rPr>
          <w:rFonts w:ascii="Arial" w:hAnsi="Arial" w:cs="Arial"/>
          <w:b/>
          <w:sz w:val="22"/>
          <w:szCs w:val="22"/>
        </w:rPr>
        <w:t>,</w:t>
      </w:r>
    </w:p>
    <w:p w:rsidR="00126354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B16617">
        <w:rPr>
          <w:rFonts w:ascii="Arial" w:hAnsi="Arial" w:cs="Arial"/>
          <w:b/>
          <w:sz w:val="22"/>
          <w:szCs w:val="22"/>
        </w:rPr>
        <w:t>kabiny lakierniczej z systemem podwieszanym dedykowanej nakładaniu powłoki lakierniczej na detale o małych gabarytach: wysokości do 0,1m, szerokości do 2,4m, długości do 2,4 m, wadze w przedziale od 1 kg do 900 kg</w:t>
      </w:r>
    </w:p>
    <w:p w:rsidR="00126354" w:rsidRPr="00A76A28" w:rsidRDefault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Oferent: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1.  Nazwa i adres Oferenta: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 xml:space="preserve">   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  <w:lang w:val="de-DE"/>
        </w:rPr>
      </w:pPr>
      <w:r>
        <w:rPr>
          <w:rStyle w:val="Brak"/>
          <w:rFonts w:ascii="Arial" w:hAnsi="Arial"/>
          <w:b/>
          <w:bCs/>
          <w:sz w:val="22"/>
          <w:szCs w:val="22"/>
        </w:rPr>
        <w:t>2. Osoba do kontaktu:</w:t>
      </w:r>
      <w:r w:rsidR="00383F3C">
        <w:rPr>
          <w:rStyle w:val="Brak"/>
          <w:rFonts w:ascii="Arial" w:hAnsi="Arial"/>
          <w:b/>
          <w:bCs/>
          <w:sz w:val="22"/>
          <w:szCs w:val="22"/>
        </w:rPr>
        <w:t xml:space="preserve"> . . . . . . . . . . . . . . . . . . . . . . . . . . . . . . . . . . . . . . . . . . . . . . . . . . .</w:t>
      </w:r>
    </w:p>
    <w:p w:rsidR="002E0A1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 xml:space="preserve">3. Numer telefonu: </w:t>
      </w:r>
      <w:r w:rsidR="003A7A39">
        <w:rPr>
          <w:rStyle w:val="Brak"/>
          <w:rFonts w:ascii="Arial" w:hAnsi="Arial"/>
          <w:b/>
          <w:bCs/>
          <w:sz w:val="22"/>
          <w:szCs w:val="22"/>
        </w:rPr>
        <w:t xml:space="preserve">. . . . . . . . . . . . . . . . . . . . . . . . . . . . . . . . . . . . . . . . . . . . . . . . . . . </w:t>
      </w:r>
    </w:p>
    <w:p w:rsidR="002E0A18" w:rsidRPr="00126354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  <w:lang w:val="en-US"/>
        </w:rPr>
      </w:pPr>
      <w:r w:rsidRPr="00126354">
        <w:rPr>
          <w:rStyle w:val="Brak"/>
          <w:rFonts w:ascii="Arial" w:hAnsi="Arial"/>
          <w:b/>
          <w:bCs/>
          <w:sz w:val="22"/>
          <w:szCs w:val="22"/>
          <w:lang w:val="en-US"/>
        </w:rPr>
        <w:t xml:space="preserve">4. </w:t>
      </w:r>
      <w:proofErr w:type="spellStart"/>
      <w:r w:rsidRPr="00126354">
        <w:rPr>
          <w:rStyle w:val="Brak"/>
          <w:rFonts w:ascii="Arial" w:hAnsi="Arial"/>
          <w:b/>
          <w:bCs/>
          <w:sz w:val="22"/>
          <w:szCs w:val="22"/>
          <w:lang w:val="en-US"/>
        </w:rPr>
        <w:t>Numer</w:t>
      </w:r>
      <w:proofErr w:type="spellEnd"/>
      <w:r w:rsidRPr="00126354">
        <w:rPr>
          <w:rStyle w:val="Brak"/>
          <w:rFonts w:ascii="Arial" w:hAnsi="Arial"/>
          <w:b/>
          <w:bCs/>
          <w:sz w:val="22"/>
          <w:szCs w:val="22"/>
          <w:lang w:val="en-US"/>
        </w:rPr>
        <w:t xml:space="preserve"> </w:t>
      </w:r>
      <w:proofErr w:type="spellStart"/>
      <w:r w:rsidRPr="00126354">
        <w:rPr>
          <w:rStyle w:val="Brak"/>
          <w:rFonts w:ascii="Arial" w:hAnsi="Arial"/>
          <w:b/>
          <w:bCs/>
          <w:sz w:val="22"/>
          <w:szCs w:val="22"/>
          <w:lang w:val="en-US"/>
        </w:rPr>
        <w:t>faksu</w:t>
      </w:r>
      <w:proofErr w:type="spellEnd"/>
      <w:r w:rsidRPr="00126354">
        <w:rPr>
          <w:rStyle w:val="Brak"/>
          <w:rFonts w:ascii="Arial" w:hAnsi="Arial"/>
          <w:b/>
          <w:bCs/>
          <w:sz w:val="22"/>
          <w:szCs w:val="22"/>
          <w:lang w:val="en-US"/>
        </w:rPr>
        <w:t>:  . . . . . . . . . . . . . . . . . . . . . . . . . . . . . . . . . . . . . . . . . . . . . . . . . . . . . .</w:t>
      </w:r>
    </w:p>
    <w:p w:rsidR="002E0A18" w:rsidRPr="00126354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en-US"/>
        </w:rPr>
      </w:pPr>
      <w:r w:rsidRPr="00126354">
        <w:rPr>
          <w:rStyle w:val="Brak"/>
          <w:rFonts w:ascii="Arial" w:hAnsi="Arial"/>
          <w:b/>
          <w:bCs/>
          <w:sz w:val="22"/>
          <w:szCs w:val="22"/>
          <w:lang w:val="en-US"/>
        </w:rPr>
        <w:t xml:space="preserve">5.  </w:t>
      </w:r>
      <w:proofErr w:type="spellStart"/>
      <w:r w:rsidRPr="00126354">
        <w:rPr>
          <w:rStyle w:val="Brak"/>
          <w:rFonts w:ascii="Arial" w:hAnsi="Arial"/>
          <w:b/>
          <w:bCs/>
          <w:sz w:val="22"/>
          <w:szCs w:val="22"/>
          <w:lang w:val="en-US"/>
        </w:rPr>
        <w:t>Adres</w:t>
      </w:r>
      <w:proofErr w:type="spellEnd"/>
      <w:r w:rsidRPr="00126354">
        <w:rPr>
          <w:rStyle w:val="Brak"/>
          <w:rFonts w:ascii="Arial" w:hAnsi="Arial"/>
          <w:b/>
          <w:bCs/>
          <w:sz w:val="22"/>
          <w:szCs w:val="22"/>
          <w:lang w:val="en-US"/>
        </w:rPr>
        <w:t xml:space="preserve"> e-mail:  </w:t>
      </w:r>
      <w:r w:rsidR="00383F3C" w:rsidRPr="00126354">
        <w:rPr>
          <w:rStyle w:val="Brak"/>
          <w:rFonts w:ascii="Arial" w:hAnsi="Arial"/>
          <w:b/>
          <w:bCs/>
          <w:sz w:val="22"/>
          <w:szCs w:val="22"/>
          <w:lang w:val="en-US"/>
        </w:rPr>
        <w:t>. . . . . . . . . . . . . . . . . . . . . . . . . . . . . . . . . . . . . . . . . . . . . . . . . . .</w:t>
      </w:r>
    </w:p>
    <w:p w:rsidR="002E0A18" w:rsidRPr="00126354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en-US"/>
        </w:rPr>
      </w:pPr>
    </w:p>
    <w:p w:rsidR="002E0A18" w:rsidRPr="00126354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en-US"/>
        </w:rPr>
      </w:pPr>
    </w:p>
    <w:p w:rsidR="002E0A18" w:rsidRPr="00126354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en-US"/>
        </w:rPr>
      </w:pPr>
    </w:p>
    <w:p w:rsidR="002E0A18" w:rsidRPr="00126354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  <w:lang w:val="en-US"/>
        </w:rPr>
      </w:pP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................................................</w:t>
      </w:r>
    </w:p>
    <w:p w:rsidR="002E0A1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 xml:space="preserve">             Oferent (podpis, pieczęć)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Data</w:t>
      </w:r>
      <w:r w:rsidR="003A7A39">
        <w:rPr>
          <w:rStyle w:val="Brak"/>
          <w:rFonts w:ascii="Arial" w:hAnsi="Arial"/>
          <w:sz w:val="22"/>
          <w:szCs w:val="22"/>
        </w:rPr>
        <w:t>: .....................................</w:t>
      </w: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EF4690" w:rsidRDefault="00EF46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EF4690" w:rsidRDefault="00EF46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EF4690" w:rsidRDefault="00EF46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EF4690" w:rsidRDefault="00EF46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right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E0A1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5515BE" w:rsidRDefault="003A7A39" w:rsidP="002D00E6">
      <w:pPr>
        <w:pStyle w:val="Stopka"/>
        <w:tabs>
          <w:tab w:val="clear" w:pos="4536"/>
          <w:tab w:val="center" w:pos="4819"/>
        </w:tabs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5515BE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EF4690" w:rsidRPr="00A76A28" w:rsidRDefault="00EF4690" w:rsidP="002D00E6">
      <w:pPr>
        <w:pStyle w:val="Stopka"/>
        <w:tabs>
          <w:tab w:val="clear" w:pos="4536"/>
          <w:tab w:val="center" w:pos="4819"/>
        </w:tabs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E719AB" w:rsidRDefault="00E719AB" w:rsidP="00E719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Pr="00B1661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6617">
        <w:rPr>
          <w:rFonts w:ascii="Arial" w:hAnsi="Arial" w:cs="Arial"/>
          <w:b/>
          <w:sz w:val="22"/>
          <w:szCs w:val="22"/>
        </w:rPr>
        <w:t xml:space="preserve">kabiny lakierniczej </w:t>
      </w:r>
      <w:r w:rsidRPr="00876B42">
        <w:rPr>
          <w:rFonts w:ascii="Arial" w:hAnsi="Arial" w:cs="Arial"/>
          <w:b/>
          <w:sz w:val="22"/>
          <w:szCs w:val="22"/>
        </w:rPr>
        <w:t>z systemem podnoszącym dedykowanej nakładaniu powłoki lakierniczej na detale o dużych gabarytach: wysokości do 2,5m, szerokości do 2,5m, długości od 4,0m do 13,6m, wadze w przedziale od 1000 kg do 11000 kg</w:t>
      </w:r>
      <w:r>
        <w:rPr>
          <w:rFonts w:ascii="Arial" w:hAnsi="Arial" w:cs="Arial"/>
          <w:b/>
          <w:sz w:val="22"/>
          <w:szCs w:val="22"/>
        </w:rPr>
        <w:t>,</w:t>
      </w:r>
    </w:p>
    <w:p w:rsidR="00E719AB" w:rsidRDefault="00E719AB" w:rsidP="00E719AB">
      <w:pPr>
        <w:pStyle w:val="Stopka"/>
        <w:tabs>
          <w:tab w:val="clear" w:pos="4536"/>
          <w:tab w:val="center" w:pos="4819"/>
        </w:tabs>
        <w:ind w:left="2410" w:hanging="24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B16617">
        <w:rPr>
          <w:rFonts w:ascii="Arial" w:hAnsi="Arial" w:cs="Arial"/>
          <w:b/>
          <w:sz w:val="22"/>
          <w:szCs w:val="22"/>
        </w:rPr>
        <w:t>kabiny lakierniczej z systemem podwieszanym dedykowanej nakładaniu powłoki lakierniczej na detale 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719AB" w:rsidRDefault="00E719AB" w:rsidP="00E719AB">
      <w:pPr>
        <w:pStyle w:val="Stopka"/>
        <w:tabs>
          <w:tab w:val="clear" w:pos="4536"/>
          <w:tab w:val="center" w:pos="4819"/>
        </w:tabs>
        <w:ind w:left="2410" w:hanging="2410"/>
        <w:rPr>
          <w:rFonts w:ascii="Arial" w:hAnsi="Arial" w:cs="Arial"/>
          <w:b/>
          <w:sz w:val="22"/>
          <w:szCs w:val="22"/>
        </w:rPr>
      </w:pPr>
      <w:r w:rsidRPr="00B16617">
        <w:rPr>
          <w:rFonts w:ascii="Arial" w:hAnsi="Arial" w:cs="Arial"/>
          <w:b/>
          <w:sz w:val="22"/>
          <w:szCs w:val="22"/>
        </w:rPr>
        <w:t>małych gabarytach: wysokości do 0,1m, szerokości do 2,4m, długości do 2,4 m, wadze w przedziale od 1 kg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2B3EAF" w:rsidRPr="00A76A28" w:rsidRDefault="00E719AB" w:rsidP="00E719AB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B16617">
        <w:rPr>
          <w:rFonts w:ascii="Arial" w:hAnsi="Arial" w:cs="Arial"/>
          <w:b/>
          <w:sz w:val="22"/>
          <w:szCs w:val="22"/>
        </w:rPr>
        <w:t>do 900 kg</w:t>
      </w:r>
    </w:p>
    <w:p w:rsidR="002E0A18" w:rsidRPr="00A76A28" w:rsidRDefault="002E0A18" w:rsidP="009776BD">
      <w:pPr>
        <w:pStyle w:val="Default"/>
        <w:jc w:val="both"/>
        <w:rPr>
          <w:rStyle w:val="Brak"/>
          <w:rFonts w:eastAsia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pStyle w:val="Nagwek7"/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Oświadczenia wykonawcy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3A7A39">
      <w:pPr>
        <w:numPr>
          <w:ilvl w:val="0"/>
          <w:numId w:val="4"/>
        </w:numPr>
        <w:ind w:right="51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Wyrażamy chęć uczestnictwa w procedurze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zapytania ofertowego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, prowadzonego zgodnie z zasadą konkurencyjności określoną dla zadań, które są współfinansowane ze środków Unii Europejskiej w ramach </w:t>
      </w:r>
      <w:r w:rsidR="00EF4690" w:rsidRPr="00E93636">
        <w:rPr>
          <w:rStyle w:val="Brak"/>
          <w:rFonts w:ascii="Arial" w:hAnsi="Arial" w:cs="Arial"/>
          <w:sz w:val="20"/>
          <w:szCs w:val="20"/>
        </w:rPr>
        <w:t>Regionalnego Programu Operacyjnego Województwa Zachodniopomorskiego na lata 2014-2020 ze środków Europejskiego Funduszu Rozwoju Regionalnego</w:t>
      </w:r>
      <w:r w:rsidR="00EF4690" w:rsidRPr="00A76A28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- w terminach i pod warunkami określonymi w wymienionym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 xml:space="preserve">. 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posiadamy wymagane uprawnienia niezbędne do wykonywania określonej działalności lub czynności określonych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posiadamy niezbędną wiedzę i doświadczenie zapewniające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pStyle w:val="Domylne"/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  <w:u w:color="000000"/>
        </w:rPr>
      </w:pP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 xml:space="preserve">Oświadczamy, że dysponujemy potencjałem technicznym, a także osobami zdolnymi do wykonania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  <w:u w:color="00000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  <w:u w:color="000000"/>
        </w:rPr>
        <w:t>.</w:t>
      </w:r>
    </w:p>
    <w:p w:rsidR="002E0A18" w:rsidRPr="00A76A28" w:rsidRDefault="002E0A18">
      <w:pPr>
        <w:pStyle w:val="Domyln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  <w:u w:color="000000"/>
        </w:rPr>
      </w:pPr>
    </w:p>
    <w:p w:rsidR="002E0A18" w:rsidRPr="00A76A28" w:rsidRDefault="003A7A39">
      <w:pPr>
        <w:numPr>
          <w:ilvl w:val="0"/>
          <w:numId w:val="4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/>
          <w:color w:val="000000" w:themeColor="text1"/>
          <w:sz w:val="20"/>
          <w:szCs w:val="20"/>
        </w:rPr>
        <w:t xml:space="preserve">Oświadczamy, że znajdujemy się w sytuacji ekonomicznej i finansowej zapewniającej wykonanie zamówienia określonego w niniejszym </w:t>
      </w:r>
      <w:r w:rsidRPr="00A76A28">
        <w:rPr>
          <w:rStyle w:val="Brak"/>
          <w:rFonts w:ascii="Arial" w:hAnsi="Arial"/>
          <w:i/>
          <w:iCs/>
          <w:color w:val="000000" w:themeColor="text1"/>
          <w:sz w:val="20"/>
          <w:szCs w:val="20"/>
        </w:rPr>
        <w:t>zapytaniu ofertowym</w:t>
      </w:r>
      <w:r w:rsidRPr="00A76A28">
        <w:rPr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       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Data</w:t>
      </w:r>
      <w:r w:rsidR="003A7A39" w:rsidRPr="00A76A28">
        <w:rPr>
          <w:rStyle w:val="Brak"/>
          <w:rFonts w:ascii="Arial" w:hAnsi="Arial"/>
          <w:color w:val="000000" w:themeColor="text1"/>
          <w:sz w:val="20"/>
          <w:szCs w:val="20"/>
        </w:rPr>
        <w:t>: ..........................................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0"/>
          <w:szCs w:val="20"/>
        </w:rPr>
      </w:pPr>
      <w:r w:rsidRPr="00A76A28">
        <w:rPr>
          <w:rStyle w:val="Brak"/>
          <w:rFonts w:ascii="Arial Unicode MS" w:hAnsi="Arial Unicode MS"/>
          <w:color w:val="000000" w:themeColor="text1"/>
          <w:sz w:val="20"/>
          <w:szCs w:val="20"/>
        </w:rPr>
        <w:br w:type="page"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OŚWIADCZENIE DOTYCZĄCE BRAKU POWIĄZAŃ</w:t>
      </w:r>
    </w:p>
    <w:p w:rsidR="002E0A18" w:rsidRPr="00A76A28" w:rsidRDefault="002E0A18" w:rsidP="00AE6547">
      <w:pPr>
        <w:pStyle w:val="Stopka"/>
        <w:tabs>
          <w:tab w:val="clear" w:pos="4536"/>
          <w:tab w:val="clear" w:pos="9072"/>
          <w:tab w:val="center" w:pos="4819"/>
          <w:tab w:val="right" w:pos="9071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Default="003A7A39" w:rsidP="008D011F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ZAPYTANIE OFERTOWE NA DOSTAWĘ</w:t>
      </w:r>
      <w:r w:rsidR="005515BE" w:rsidRPr="00A76A28"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  <w:t>:</w:t>
      </w:r>
    </w:p>
    <w:p w:rsidR="00EF4690" w:rsidRPr="00A76A28" w:rsidRDefault="00EF4690" w:rsidP="008D011F">
      <w:pPr>
        <w:pStyle w:val="Stopka"/>
        <w:tabs>
          <w:tab w:val="clear" w:pos="4536"/>
          <w:tab w:val="center" w:pos="4819"/>
        </w:tabs>
        <w:ind w:left="2410" w:hanging="2410"/>
        <w:rPr>
          <w:rStyle w:val="Brak"/>
          <w:rFonts w:ascii="Arial" w:hAnsi="Arial"/>
          <w:b/>
          <w:bCs/>
          <w:color w:val="000000" w:themeColor="text1"/>
          <w:sz w:val="22"/>
          <w:szCs w:val="22"/>
        </w:rPr>
      </w:pPr>
    </w:p>
    <w:p w:rsidR="00E719AB" w:rsidRDefault="00E719AB" w:rsidP="00E719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Pr="00B1661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6617">
        <w:rPr>
          <w:rFonts w:ascii="Arial" w:hAnsi="Arial" w:cs="Arial"/>
          <w:b/>
          <w:sz w:val="22"/>
          <w:szCs w:val="22"/>
        </w:rPr>
        <w:t xml:space="preserve">kabiny lakierniczej </w:t>
      </w:r>
      <w:r w:rsidRPr="00876B42">
        <w:rPr>
          <w:rFonts w:ascii="Arial" w:hAnsi="Arial" w:cs="Arial"/>
          <w:b/>
          <w:sz w:val="22"/>
          <w:szCs w:val="22"/>
        </w:rPr>
        <w:t>z systemem podnoszącym dedykowanej nakładaniu powłoki lakierniczej na detale o dużych gabarytach: wysokości do 2,5m, szerokości do 2,5m, długości od 4,0m do 13,6m, wadze w przedziale od 1000 kg do 11000 kg</w:t>
      </w:r>
      <w:r>
        <w:rPr>
          <w:rFonts w:ascii="Arial" w:hAnsi="Arial" w:cs="Arial"/>
          <w:b/>
          <w:sz w:val="22"/>
          <w:szCs w:val="22"/>
        </w:rPr>
        <w:t>,</w:t>
      </w:r>
    </w:p>
    <w:p w:rsidR="002B3EAF" w:rsidRPr="00A76A28" w:rsidRDefault="00E719AB" w:rsidP="00E719AB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B16617">
        <w:rPr>
          <w:rFonts w:ascii="Arial" w:hAnsi="Arial" w:cs="Arial"/>
          <w:b/>
          <w:sz w:val="22"/>
          <w:szCs w:val="22"/>
        </w:rPr>
        <w:t>kabiny lakierniczej z systemem podwieszanym dedykowanej nakładaniu powłoki lakierniczej na detale o małych gabarytach: wysokości do 0,1m, szerokości do 2,4m, długości do 2,4 m, wadze w przedziale od 1 kg do 900 kg</w:t>
      </w:r>
      <w:r w:rsidR="002B3EAF"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8D011F" w:rsidRPr="00A76A28" w:rsidRDefault="008D011F" w:rsidP="00AE6547">
      <w:pPr>
        <w:pStyle w:val="Stopka"/>
        <w:tabs>
          <w:tab w:val="clear" w:pos="4536"/>
          <w:tab w:val="center" w:pos="4819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AE6547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W odpowiedzi na </w:t>
      </w:r>
      <w:r w:rsidRPr="00A76A28">
        <w:rPr>
          <w:rStyle w:val="Brak"/>
          <w:rFonts w:ascii="Arial" w:hAnsi="Arial" w:cs="Arial"/>
          <w:i/>
          <w:iCs/>
          <w:color w:val="000000" w:themeColor="text1"/>
          <w:sz w:val="20"/>
          <w:szCs w:val="20"/>
        </w:rPr>
        <w:t>zapytanie ofertowe</w:t>
      </w:r>
      <w:r w:rsidRPr="00A76A28">
        <w:rPr>
          <w:rFonts w:ascii="Arial" w:hAnsi="Arial" w:cs="Arial"/>
          <w:color w:val="000000" w:themeColor="text1"/>
          <w:sz w:val="20"/>
          <w:szCs w:val="20"/>
        </w:rPr>
        <w:t xml:space="preserve"> w postępowaniu, którego przedmiot stanowi </w:t>
      </w:r>
    </w:p>
    <w:p w:rsidR="002B3EAF" w:rsidRPr="00A76A28" w:rsidRDefault="003A7A39" w:rsidP="002B3EAF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 w:cs="Arial"/>
          <w:b/>
          <w:bCs/>
          <w:color w:val="000000" w:themeColor="text1"/>
          <w:sz w:val="20"/>
          <w:szCs w:val="20"/>
        </w:rPr>
        <w:t xml:space="preserve">dostawa </w:t>
      </w:r>
      <w:r w:rsidR="00AE6547" w:rsidRPr="00A76A28">
        <w:rPr>
          <w:rFonts w:ascii="Arial" w:hAnsi="Arial" w:cs="Arial"/>
          <w:b/>
          <w:color w:val="000000" w:themeColor="text1"/>
          <w:sz w:val="20"/>
          <w:szCs w:val="20"/>
        </w:rPr>
        <w:t xml:space="preserve">ww. </w:t>
      </w:r>
      <w:r w:rsidR="00126354">
        <w:rPr>
          <w:rFonts w:ascii="Arial" w:hAnsi="Arial" w:cs="Arial"/>
          <w:b/>
          <w:color w:val="000000" w:themeColor="text1"/>
          <w:sz w:val="20"/>
          <w:szCs w:val="20"/>
        </w:rPr>
        <w:t>kabin lakiernicz</w:t>
      </w:r>
      <w:r w:rsidR="00E719AB">
        <w:rPr>
          <w:rFonts w:ascii="Arial" w:hAnsi="Arial" w:cs="Arial"/>
          <w:b/>
          <w:color w:val="000000" w:themeColor="text1"/>
          <w:sz w:val="20"/>
          <w:szCs w:val="20"/>
        </w:rPr>
        <w:t>ych</w:t>
      </w:r>
    </w:p>
    <w:p w:rsidR="008D011F" w:rsidRPr="00A76A28" w:rsidRDefault="008D011F" w:rsidP="00AE6547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oraz świadomy odpowiedzialności karnej za fałszywe zeznania:</w:t>
      </w:r>
    </w:p>
    <w:p w:rsidR="002E0A18" w:rsidRPr="00A76A28" w:rsidRDefault="002E0A18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669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oświadczam(y), że nie jestem(</w:t>
      </w:r>
      <w:proofErr w:type="spellStart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eśmy</w:t>
      </w:r>
      <w:proofErr w:type="spellEnd"/>
      <w:r w:rsidRPr="00A76A28">
        <w:rPr>
          <w:rStyle w:val="Brak"/>
          <w:rFonts w:ascii="Arial" w:hAnsi="Arial"/>
          <w:b/>
          <w:bCs/>
          <w:color w:val="000000" w:themeColor="text1"/>
          <w:sz w:val="20"/>
          <w:szCs w:val="20"/>
        </w:rPr>
        <w:t>) powiązani z Zamawiającym osobowo lub kapitałowo</w:t>
      </w: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a) uczestniczeniu w spółce jako wspólnik spółki cywilnej lub spółki osobowej,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b) posiadaniu co najmniej 10% udziałów lub akcji, o ile niższy próg nie wynika z przepisów prawa,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c) pełnieniu funkcji członka organu nadzorczego lub zarządzającego, prokurenta, pełnomocnika,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d) pozostawaniu w związku małżeńskim, w stosunku pokrewieństwa lub powinowactwa w linii prostej,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pokrewieństwa lub powinowactwa w linii bocznej do drugiego stopnia lub są związane z tytułu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przysposobienia, opieki lub kurateli z wykonawcą, jego zastępcą prawnym lub członkami organów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zarządzających lub organów nadzorczych wykonawców ubiegających się o udzielenie zamówienia,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e) pozostawaniu, przed upływem 3 lat od dnia wszczęcia postępowania o udzielenie zamówienia w stosunku pracy lub zlecenia z wykonawcą lub były członkami organów zarządzających lub organów nadzorczych wykonawców ubiegających się o udzielenie zamówienia,</w:t>
      </w:r>
    </w:p>
    <w:p w:rsidR="005515BE" w:rsidRPr="00A76A28" w:rsidRDefault="005515BE" w:rsidP="005515B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76A28">
        <w:rPr>
          <w:rFonts w:ascii="Arial" w:hAnsi="Arial" w:cs="Arial"/>
          <w:color w:val="000000" w:themeColor="text1"/>
          <w:sz w:val="20"/>
          <w:szCs w:val="20"/>
        </w:rPr>
        <w:t>f) pozostawaniu z wykonawcą w takim stosunku prawnym lub faktycznym, że może to budzić uzasadnione wątpliwości co do bezstronności.</w:t>
      </w:r>
    </w:p>
    <w:p w:rsidR="002E0A18" w:rsidRPr="00A76A28" w:rsidRDefault="002E0A18">
      <w:pPr>
        <w:pStyle w:val="Akapitzlist"/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ind w:left="567" w:hanging="283"/>
        <w:jc w:val="both"/>
        <w:rPr>
          <w:rStyle w:val="Brak"/>
          <w:rFonts w:ascii="Arial" w:eastAsia="Arial" w:hAnsi="Arial" w:cs="Arial"/>
          <w:b/>
          <w:bCs/>
          <w:color w:val="000000" w:themeColor="text1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................................................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 xml:space="preserve"> Oferent (podpis, pieczęć)</w:t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0"/>
          <w:szCs w:val="20"/>
        </w:rPr>
      </w:pPr>
    </w:p>
    <w:p w:rsidR="002E0A18" w:rsidRPr="00A76A28" w:rsidRDefault="00383F3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0"/>
          <w:szCs w:val="20"/>
        </w:rPr>
        <w:t>Data</w:t>
      </w:r>
      <w:r w:rsidR="003A7A39" w:rsidRPr="00A76A28">
        <w:rPr>
          <w:rStyle w:val="Brak"/>
          <w:rFonts w:ascii="Arial" w:hAnsi="Arial"/>
          <w:color w:val="000000" w:themeColor="text1"/>
          <w:sz w:val="20"/>
          <w:szCs w:val="20"/>
        </w:rPr>
        <w:t>: ...................................</w:t>
      </w:r>
      <w:r w:rsidR="003A7A39" w:rsidRPr="00A76A28">
        <w:rPr>
          <w:rStyle w:val="Brak"/>
          <w:rFonts w:ascii="Arial" w:hAnsi="Arial"/>
          <w:color w:val="000000" w:themeColor="text1"/>
          <w:sz w:val="22"/>
          <w:szCs w:val="22"/>
        </w:rPr>
        <w:t>..</w:t>
      </w:r>
    </w:p>
    <w:p w:rsidR="002E0A18" w:rsidRPr="00A76A28" w:rsidRDefault="002E0A18">
      <w:pPr>
        <w:tabs>
          <w:tab w:val="left" w:pos="284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4" w:hanging="284"/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i/>
          <w:iCs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2E0A18" w:rsidRPr="00A76A28" w:rsidRDefault="003A7A39">
      <w:pPr>
        <w:tabs>
          <w:tab w:val="left" w:pos="36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…………………………….</w:t>
      </w:r>
    </w:p>
    <w:p w:rsidR="002E0A18" w:rsidRPr="00A76A28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right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(pieczęć Oferenta)</w:t>
      </w:r>
    </w:p>
    <w:p w:rsidR="009776BD" w:rsidRDefault="003A7A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  <w:r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OFERTA NA DOSTAWĘ</w:t>
      </w:r>
      <w:r w:rsidR="009776BD" w:rsidRPr="00A76A28"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  <w:t>:</w:t>
      </w:r>
    </w:p>
    <w:p w:rsidR="00EF4690" w:rsidRPr="00A76A28" w:rsidRDefault="00EF469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hAnsi="Arial"/>
          <w:b/>
          <w:bCs/>
          <w:color w:val="000000" w:themeColor="text1"/>
          <w:sz w:val="28"/>
          <w:szCs w:val="28"/>
        </w:rPr>
      </w:pPr>
    </w:p>
    <w:p w:rsidR="00E719AB" w:rsidRDefault="00E719AB" w:rsidP="00E719A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Pr="00B1661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16617">
        <w:rPr>
          <w:rFonts w:ascii="Arial" w:hAnsi="Arial" w:cs="Arial"/>
          <w:b/>
          <w:sz w:val="22"/>
          <w:szCs w:val="22"/>
        </w:rPr>
        <w:t xml:space="preserve">kabiny lakierniczej </w:t>
      </w:r>
      <w:r w:rsidRPr="00876B42">
        <w:rPr>
          <w:rFonts w:ascii="Arial" w:hAnsi="Arial" w:cs="Arial"/>
          <w:b/>
          <w:sz w:val="22"/>
          <w:szCs w:val="22"/>
        </w:rPr>
        <w:t>z systemem podnoszącym dedykowanej nakładaniu powłoki lakierniczej na detale o dużych gabarytach: wysokości do 2,5m, szerokości do 2,5m, długości od 4,0m do 13,6m, wadze w przedziale od 1000 kg do 11000 kg</w:t>
      </w:r>
      <w:r>
        <w:rPr>
          <w:rFonts w:ascii="Arial" w:hAnsi="Arial" w:cs="Arial"/>
          <w:b/>
          <w:sz w:val="22"/>
          <w:szCs w:val="22"/>
        </w:rPr>
        <w:t>,</w:t>
      </w:r>
    </w:p>
    <w:p w:rsidR="002B3EAF" w:rsidRPr="00A76A28" w:rsidRDefault="00E719AB" w:rsidP="00E719AB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B16617">
        <w:rPr>
          <w:rFonts w:ascii="Arial" w:hAnsi="Arial" w:cs="Arial"/>
          <w:b/>
          <w:sz w:val="22"/>
          <w:szCs w:val="22"/>
        </w:rPr>
        <w:t>kabiny lakierniczej z systemem podwieszanym dedykowanej nakładaniu powłoki lakierniczej na detale o małych gabarytach: wysokości do 0,1m, szerokości do 2,4m, długości do 2,4 m, wadze w przedziale od 1 kg do 900 kg</w:t>
      </w:r>
      <w:r w:rsidR="002B3EAF"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:rsidR="00AE6547" w:rsidRPr="00A76A28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6A28">
        <w:rPr>
          <w:rFonts w:ascii="Arial" w:hAnsi="Arial" w:cs="Arial"/>
          <w:color w:val="000000" w:themeColor="text1"/>
          <w:sz w:val="22"/>
          <w:szCs w:val="22"/>
        </w:rPr>
        <w:t xml:space="preserve">W odpowiedzi na </w:t>
      </w:r>
      <w:r w:rsidRPr="00A76A28">
        <w:rPr>
          <w:rStyle w:val="Brak"/>
          <w:rFonts w:ascii="Arial" w:hAnsi="Arial" w:cs="Arial"/>
          <w:i/>
          <w:iCs/>
          <w:color w:val="000000" w:themeColor="text1"/>
          <w:sz w:val="22"/>
          <w:szCs w:val="22"/>
        </w:rPr>
        <w:t>zapytanie ofertowe</w:t>
      </w:r>
      <w:r w:rsidRPr="00A76A28">
        <w:rPr>
          <w:rFonts w:ascii="Arial" w:hAnsi="Arial" w:cs="Arial"/>
          <w:color w:val="000000" w:themeColor="text1"/>
          <w:sz w:val="22"/>
          <w:szCs w:val="22"/>
        </w:rPr>
        <w:t xml:space="preserve"> w postępowaniu, którego przedmiot stanowi </w:t>
      </w:r>
    </w:p>
    <w:p w:rsidR="00AE6547" w:rsidRPr="00A76A28" w:rsidRDefault="00AE6547" w:rsidP="00AE6547">
      <w:pPr>
        <w:pStyle w:val="Stopka"/>
        <w:tabs>
          <w:tab w:val="clear" w:pos="4536"/>
          <w:tab w:val="center" w:pos="4819"/>
        </w:tabs>
        <w:ind w:left="2410" w:hanging="2410"/>
        <w:jc w:val="both"/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 w:cs="Arial"/>
          <w:b/>
          <w:bCs/>
          <w:color w:val="000000" w:themeColor="text1"/>
          <w:sz w:val="22"/>
          <w:szCs w:val="22"/>
        </w:rPr>
        <w:t xml:space="preserve">dostawa </w:t>
      </w:r>
      <w:r w:rsidRPr="00A76A28">
        <w:rPr>
          <w:rFonts w:ascii="Arial" w:hAnsi="Arial" w:cs="Arial"/>
          <w:b/>
          <w:color w:val="000000" w:themeColor="text1"/>
          <w:sz w:val="22"/>
          <w:szCs w:val="22"/>
        </w:rPr>
        <w:t xml:space="preserve">ww. </w:t>
      </w:r>
      <w:r w:rsidR="00126354">
        <w:rPr>
          <w:rFonts w:ascii="Arial" w:hAnsi="Arial" w:cs="Arial"/>
          <w:b/>
          <w:color w:val="000000" w:themeColor="text1"/>
          <w:sz w:val="22"/>
          <w:szCs w:val="22"/>
        </w:rPr>
        <w:t>kabin lakiernicz</w:t>
      </w:r>
      <w:r w:rsidR="00E719AB">
        <w:rPr>
          <w:rFonts w:ascii="Arial" w:hAnsi="Arial" w:cs="Arial"/>
          <w:b/>
          <w:color w:val="000000" w:themeColor="text1"/>
          <w:sz w:val="22"/>
          <w:szCs w:val="22"/>
        </w:rPr>
        <w:t>ych</w:t>
      </w:r>
    </w:p>
    <w:p w:rsidR="002B3EAF" w:rsidRPr="00A76A28" w:rsidRDefault="002B3EAF" w:rsidP="002B3EAF">
      <w:pPr>
        <w:tabs>
          <w:tab w:val="left" w:pos="5635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76A28">
        <w:rPr>
          <w:rStyle w:val="Brak"/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</w:p>
    <w:p w:rsidR="002E0A18" w:rsidRPr="00A76A28" w:rsidRDefault="003A7A39" w:rsidP="002B3EAF">
      <w:pPr>
        <w:pStyle w:val="Default"/>
        <w:jc w:val="both"/>
        <w:rPr>
          <w:color w:val="000000" w:themeColor="text1"/>
        </w:rPr>
      </w:pPr>
      <w:r w:rsidRPr="00A76A28">
        <w:rPr>
          <w:color w:val="000000" w:themeColor="text1"/>
        </w:rPr>
        <w:t>oferuję wykonanie przedmiotu zamówienia, na niżej wymienionych warunkach:</w:t>
      </w:r>
    </w:p>
    <w:p w:rsidR="00126354" w:rsidRDefault="00126354" w:rsidP="00126354">
      <w:pPr>
        <w:pStyle w:val="Stopka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</w:rPr>
      </w:pPr>
    </w:p>
    <w:p w:rsidR="00E719AB" w:rsidRPr="004526B8" w:rsidRDefault="00E719AB" w:rsidP="00E719AB">
      <w:pPr>
        <w:pStyle w:val="Stopka"/>
        <w:numPr>
          <w:ilvl w:val="0"/>
          <w:numId w:val="38"/>
        </w:numPr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</w:rPr>
      </w:pPr>
      <w:r w:rsidRPr="00B16617">
        <w:rPr>
          <w:rFonts w:ascii="Arial" w:hAnsi="Arial" w:cs="Arial"/>
          <w:b/>
          <w:sz w:val="22"/>
          <w:szCs w:val="22"/>
        </w:rPr>
        <w:t>KABIN</w:t>
      </w:r>
      <w:r>
        <w:rPr>
          <w:rFonts w:ascii="Arial" w:hAnsi="Arial" w:cs="Arial"/>
          <w:b/>
          <w:sz w:val="22"/>
          <w:szCs w:val="22"/>
        </w:rPr>
        <w:t>A</w:t>
      </w:r>
      <w:r w:rsidRPr="00B16617">
        <w:rPr>
          <w:rFonts w:ascii="Arial" w:hAnsi="Arial" w:cs="Arial"/>
          <w:b/>
          <w:sz w:val="22"/>
          <w:szCs w:val="22"/>
        </w:rPr>
        <w:t xml:space="preserve"> LAKIERNICZ</w:t>
      </w:r>
      <w:r>
        <w:rPr>
          <w:rFonts w:ascii="Arial" w:hAnsi="Arial" w:cs="Arial"/>
          <w:b/>
          <w:sz w:val="22"/>
          <w:szCs w:val="22"/>
        </w:rPr>
        <w:t>A</w:t>
      </w:r>
      <w:r w:rsidRPr="00B16617">
        <w:rPr>
          <w:rFonts w:ascii="Arial" w:hAnsi="Arial" w:cs="Arial"/>
          <w:b/>
          <w:sz w:val="22"/>
          <w:szCs w:val="22"/>
        </w:rPr>
        <w:t xml:space="preserve"> </w:t>
      </w:r>
      <w:r w:rsidRPr="00876B42">
        <w:rPr>
          <w:rFonts w:ascii="Arial" w:hAnsi="Arial" w:cs="Arial"/>
          <w:b/>
          <w:sz w:val="22"/>
          <w:szCs w:val="22"/>
        </w:rPr>
        <w:t>Z SYSTEMEM PODNOSZĄCYM DEDYKOWANEJ NAKŁADANIU POWŁOKI LAKIERNICZEJ NA DETALE O DUŻYCH GABARYTACH</w:t>
      </w:r>
    </w:p>
    <w:p w:rsidR="00297620" w:rsidRDefault="00297620" w:rsidP="00297620">
      <w:pPr>
        <w:pStyle w:val="Stopka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I.  Cena całkowita dostawy:</w:t>
      </w: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97620" w:rsidRDefault="00297620" w:rsidP="00297620">
      <w:pPr>
        <w:numPr>
          <w:ilvl w:val="0"/>
          <w:numId w:val="6"/>
        </w:numPr>
        <w:tabs>
          <w:tab w:val="left" w:pos="3119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kwocie netto: ..................................................... </w:t>
      </w: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(</w:t>
      </w:r>
      <w:proofErr w:type="gramStart"/>
      <w:r>
        <w:rPr>
          <w:rStyle w:val="Brak"/>
          <w:rFonts w:ascii="Arial" w:hAnsi="Arial"/>
          <w:sz w:val="22"/>
          <w:szCs w:val="22"/>
        </w:rPr>
        <w:t>słownie:....................................................................................................................................</w:t>
      </w:r>
      <w:proofErr w:type="gramEnd"/>
      <w:r>
        <w:rPr>
          <w:rStyle w:val="Brak"/>
          <w:rFonts w:ascii="Arial" w:hAnsi="Arial"/>
          <w:sz w:val="22"/>
          <w:szCs w:val="22"/>
        </w:rPr>
        <w:t xml:space="preserve">) </w:t>
      </w: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297620" w:rsidRDefault="00297620" w:rsidP="00297620">
      <w:pPr>
        <w:numPr>
          <w:ilvl w:val="0"/>
          <w:numId w:val="6"/>
        </w:numPr>
        <w:tabs>
          <w:tab w:val="left" w:pos="3119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kwocie </w:t>
      </w:r>
      <w:proofErr w:type="gramStart"/>
      <w:r>
        <w:rPr>
          <w:rFonts w:ascii="Arial" w:hAnsi="Arial"/>
          <w:sz w:val="22"/>
          <w:szCs w:val="22"/>
        </w:rPr>
        <w:t>brutto:....................................................</w:t>
      </w:r>
      <w:proofErr w:type="gramEnd"/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(</w:t>
      </w:r>
      <w:proofErr w:type="gramStart"/>
      <w:r>
        <w:rPr>
          <w:rStyle w:val="Brak"/>
          <w:rFonts w:ascii="Arial" w:hAnsi="Arial"/>
          <w:sz w:val="22"/>
          <w:szCs w:val="22"/>
        </w:rPr>
        <w:t>słownie:....................................................................................................................................</w:t>
      </w:r>
      <w:proofErr w:type="gramEnd"/>
      <w:r>
        <w:rPr>
          <w:rStyle w:val="Brak"/>
          <w:rFonts w:ascii="Arial" w:hAnsi="Arial"/>
          <w:sz w:val="22"/>
          <w:szCs w:val="22"/>
        </w:rPr>
        <w:t>)</w:t>
      </w: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297620" w:rsidRDefault="00297620" w:rsidP="00297620">
      <w:pPr>
        <w:numPr>
          <w:ilvl w:val="0"/>
          <w:numId w:val="6"/>
        </w:numPr>
        <w:tabs>
          <w:tab w:val="left" w:pos="3119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 tym podatek VAT w wysokości ..........%, to jest w kwocie: .........................................</w:t>
      </w: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(</w:t>
      </w:r>
      <w:proofErr w:type="gramStart"/>
      <w:r>
        <w:rPr>
          <w:rStyle w:val="Brak"/>
          <w:rFonts w:ascii="Arial" w:hAnsi="Arial"/>
          <w:sz w:val="22"/>
          <w:szCs w:val="22"/>
        </w:rPr>
        <w:t>słownie:....................................................................................................................................</w:t>
      </w:r>
      <w:proofErr w:type="gramEnd"/>
      <w:r>
        <w:rPr>
          <w:rStyle w:val="Brak"/>
          <w:rFonts w:ascii="Arial" w:hAnsi="Arial"/>
          <w:sz w:val="22"/>
          <w:szCs w:val="22"/>
        </w:rPr>
        <w:t xml:space="preserve">) </w:t>
      </w: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10"/>
          <w:szCs w:val="10"/>
        </w:rPr>
      </w:pP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II. Okres bezpłatnej gwarancji (zaznaczyć właściwe):</w:t>
      </w: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97620" w:rsidRDefault="00297620" w:rsidP="00297620">
      <w:pPr>
        <w:widowControl w:val="0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 rok</w:t>
      </w:r>
      <w:r>
        <w:rPr>
          <w:rFonts w:ascii="Arial" w:hAnsi="Arial"/>
          <w:sz w:val="22"/>
          <w:szCs w:val="22"/>
        </w:rPr>
        <w:tab/>
      </w:r>
    </w:p>
    <w:p w:rsidR="00297620" w:rsidRPr="00AC6A33" w:rsidRDefault="00297620" w:rsidP="00297620">
      <w:pPr>
        <w:widowControl w:val="0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 lata </w:t>
      </w:r>
    </w:p>
    <w:p w:rsidR="00297620" w:rsidRPr="00EA72DB" w:rsidRDefault="00297620" w:rsidP="00297620">
      <w:pPr>
        <w:widowControl w:val="0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 lata</w:t>
      </w:r>
    </w:p>
    <w:p w:rsidR="00297620" w:rsidRPr="00EA72DB" w:rsidRDefault="00297620" w:rsidP="00297620">
      <w:pPr>
        <w:widowControl w:val="0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 lata</w:t>
      </w:r>
    </w:p>
    <w:p w:rsidR="00297620" w:rsidRDefault="00297620" w:rsidP="00297620">
      <w:pPr>
        <w:widowControl w:val="0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 lat</w:t>
      </w:r>
      <w:r>
        <w:rPr>
          <w:rFonts w:ascii="Arial" w:hAnsi="Arial"/>
          <w:sz w:val="22"/>
          <w:szCs w:val="22"/>
        </w:rPr>
        <w:tab/>
      </w: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III. Czas reakcji serwisowej (od momentu potwierdzenia zgłoszenia awarii lub usterki do momentu bezpośredniej interwencji serwisu w celu jej usunięcia):</w:t>
      </w: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97620" w:rsidRDefault="00297620" w:rsidP="00297620">
      <w:pPr>
        <w:widowControl w:val="0"/>
        <w:numPr>
          <w:ilvl w:val="0"/>
          <w:numId w:val="10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do 12 godz.</w:t>
      </w:r>
      <w:r>
        <w:rPr>
          <w:rFonts w:ascii="Arial" w:hAnsi="Arial"/>
          <w:sz w:val="22"/>
          <w:szCs w:val="22"/>
        </w:rPr>
        <w:tab/>
      </w:r>
    </w:p>
    <w:p w:rsidR="00297620" w:rsidRDefault="00297620" w:rsidP="00297620">
      <w:pPr>
        <w:widowControl w:val="0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do 24 godz.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297620" w:rsidRDefault="00297620" w:rsidP="00297620">
      <w:pPr>
        <w:widowControl w:val="0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powyżej 24 godz.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297620" w:rsidRDefault="00297620" w:rsidP="00297620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97620" w:rsidRPr="004526B8" w:rsidRDefault="00297620" w:rsidP="00297620">
      <w:pPr>
        <w:shd w:val="clear" w:color="auto" w:fill="FFFFFF"/>
        <w:jc w:val="both"/>
        <w:rPr>
          <w:rStyle w:val="Brak"/>
          <w:rFonts w:ascii="Arial" w:hAnsi="Arial" w:cs="Arial"/>
          <w:b/>
          <w:bCs/>
        </w:rPr>
      </w:pPr>
      <w:r w:rsidRPr="004526B8">
        <w:rPr>
          <w:rStyle w:val="Brak"/>
          <w:rFonts w:ascii="Arial" w:hAnsi="Arial" w:cs="Arial"/>
          <w:b/>
          <w:bCs/>
        </w:rPr>
        <w:t xml:space="preserve">Powyższa oferta obejmuje pełen zakres zamówienia przedstawiony w </w:t>
      </w:r>
      <w:r w:rsidRPr="004526B8">
        <w:rPr>
          <w:rStyle w:val="Brak"/>
          <w:rFonts w:ascii="Arial" w:hAnsi="Arial" w:cs="Arial"/>
          <w:b/>
          <w:bCs/>
          <w:i/>
          <w:iCs/>
        </w:rPr>
        <w:t>zapytaniu ofertowym</w:t>
      </w:r>
      <w:r w:rsidRPr="004526B8">
        <w:rPr>
          <w:rStyle w:val="Brak"/>
          <w:rFonts w:ascii="Arial" w:hAnsi="Arial" w:cs="Arial"/>
          <w:b/>
          <w:bCs/>
        </w:rPr>
        <w:t xml:space="preserve">, tj.: dostawę </w:t>
      </w:r>
      <w:r>
        <w:rPr>
          <w:rFonts w:ascii="Arial" w:hAnsi="Arial" w:cs="Arial"/>
          <w:b/>
        </w:rPr>
        <w:t xml:space="preserve">KABINY LAKIERNICZEJ </w:t>
      </w:r>
      <w:r w:rsidRPr="004526B8">
        <w:rPr>
          <w:rStyle w:val="Brak"/>
          <w:rFonts w:ascii="Arial" w:hAnsi="Arial" w:cs="Arial"/>
          <w:b/>
          <w:bCs/>
        </w:rPr>
        <w:t xml:space="preserve">i jest zgodna ze </w:t>
      </w:r>
      <w:r w:rsidRPr="004526B8">
        <w:rPr>
          <w:rStyle w:val="Brak"/>
          <w:rFonts w:ascii="Arial" w:hAnsi="Arial" w:cs="Arial"/>
          <w:b/>
          <w:bCs/>
          <w:shd w:val="clear" w:color="auto" w:fill="FFFFFF"/>
        </w:rPr>
        <w:t>szczegółowym opisem przedmiotu zamówienia</w:t>
      </w:r>
    </w:p>
    <w:p w:rsidR="00297620" w:rsidRDefault="00297620" w:rsidP="002976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sz w:val="22"/>
          <w:szCs w:val="22"/>
        </w:rPr>
      </w:pPr>
    </w:p>
    <w:p w:rsidR="00297620" w:rsidRDefault="00297620" w:rsidP="002976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sz w:val="22"/>
          <w:szCs w:val="22"/>
        </w:rPr>
      </w:pPr>
    </w:p>
    <w:p w:rsidR="00297620" w:rsidRDefault="00297620" w:rsidP="002976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PARAMETRY OFERTY:</w:t>
      </w:r>
    </w:p>
    <w:p w:rsidR="00297620" w:rsidRDefault="00297620" w:rsidP="002976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297620" w:rsidRPr="004526B8" w:rsidRDefault="00297620" w:rsidP="00297620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KABINA LAKIERNICZA</w:t>
      </w:r>
    </w:p>
    <w:p w:rsidR="00297620" w:rsidRPr="00876B42" w:rsidRDefault="00297620" w:rsidP="00297620">
      <w:pPr>
        <w:jc w:val="both"/>
        <w:rPr>
          <w:rFonts w:ascii="Arial" w:hAnsi="Arial" w:cs="Arial"/>
          <w:b/>
          <w:sz w:val="22"/>
          <w:szCs w:val="22"/>
        </w:rPr>
      </w:pPr>
      <w:r w:rsidRPr="00876B42">
        <w:rPr>
          <w:rFonts w:ascii="Arial" w:hAnsi="Arial" w:cs="Arial"/>
          <w:b/>
          <w:sz w:val="22"/>
          <w:szCs w:val="22"/>
        </w:rPr>
        <w:t>z systemem podnoszącym dedykowanej nakładaniu powłoki lakierniczej na detale o dużych gabarytach: wysokości do 2,5m, szerokości do 2,5m, długości od 4,0m do 13,6m, wadze w przedziale od 1000 kg do 11000 kg</w:t>
      </w:r>
    </w:p>
    <w:p w:rsidR="00297620" w:rsidRDefault="00297620" w:rsidP="002976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297620" w:rsidRPr="00E9655F" w:rsidRDefault="00297620" w:rsidP="002976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sz w:val="22"/>
          <w:szCs w:val="22"/>
        </w:rPr>
      </w:pPr>
      <w:r w:rsidRPr="00E9655F">
        <w:rPr>
          <w:rStyle w:val="Brak"/>
          <w:rFonts w:ascii="Arial" w:hAnsi="Arial"/>
          <w:b/>
          <w:sz w:val="22"/>
          <w:szCs w:val="22"/>
        </w:rPr>
        <w:t>MODEL / TYP: ……………………………………</w:t>
      </w:r>
    </w:p>
    <w:p w:rsidR="00297620" w:rsidRDefault="00297620" w:rsidP="002976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297620" w:rsidRDefault="00297620" w:rsidP="0029762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297620" w:rsidRDefault="00297620" w:rsidP="00297620">
      <w:pPr>
        <w:shd w:val="clear" w:color="auto" w:fill="FFFFFF"/>
        <w:jc w:val="both"/>
        <w:rPr>
          <w:rStyle w:val="Brak"/>
          <w:rFonts w:ascii="Arial" w:eastAsia="Calibri" w:hAnsi="Arial" w:cs="Calibri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KABINA LAKIERNICZA </w:t>
      </w:r>
      <w:r w:rsidRPr="004526B8">
        <w:rPr>
          <w:rStyle w:val="Brak"/>
          <w:rFonts w:ascii="Arial" w:eastAsia="Calibri" w:hAnsi="Arial" w:cs="Calibri"/>
          <w:sz w:val="22"/>
          <w:szCs w:val="22"/>
        </w:rPr>
        <w:t>o parametrach i rozwiązaniach technologicznych:</w:t>
      </w:r>
    </w:p>
    <w:p w:rsidR="00297620" w:rsidRDefault="00297620" w:rsidP="00297620">
      <w:pPr>
        <w:shd w:val="clear" w:color="auto" w:fill="FFFFFF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297620" w:rsidTr="00A84C80">
        <w:tc>
          <w:tcPr>
            <w:tcW w:w="9056" w:type="dxa"/>
            <w:gridSpan w:val="2"/>
            <w:shd w:val="clear" w:color="auto" w:fill="D9D9D9" w:themeFill="background1" w:themeFillShade="D9"/>
          </w:tcPr>
          <w:p w:rsidR="00297620" w:rsidRDefault="00297620" w:rsidP="00A84C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  <w:r w:rsidRPr="00E9655F">
              <w:rPr>
                <w:rStyle w:val="Brak"/>
                <w:rFonts w:ascii="Arial" w:hAnsi="Arial"/>
                <w:b/>
                <w:i/>
                <w:iCs/>
                <w:color w:val="000000" w:themeColor="text1"/>
                <w:sz w:val="22"/>
                <w:szCs w:val="22"/>
              </w:rPr>
              <w:t>Parametry i rozwiązania technologiczne</w:t>
            </w:r>
          </w:p>
        </w:tc>
      </w:tr>
      <w:tr w:rsidR="00297620" w:rsidTr="00A84C80">
        <w:tc>
          <w:tcPr>
            <w:tcW w:w="4528" w:type="dxa"/>
            <w:shd w:val="clear" w:color="auto" w:fill="D9D9D9" w:themeFill="background1" w:themeFillShade="D9"/>
          </w:tcPr>
          <w:p w:rsidR="00297620" w:rsidRPr="00E9655F" w:rsidRDefault="00297620" w:rsidP="00A84C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  <w:spacing w:line="276" w:lineRule="auto"/>
              <w:ind w:left="567" w:hanging="567"/>
              <w:rPr>
                <w:rStyle w:val="Brak"/>
                <w:rFonts w:ascii="Arial" w:hAnsi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9655F">
              <w:rPr>
                <w:rStyle w:val="Brak"/>
                <w:rFonts w:ascii="Arial" w:hAnsi="Arial"/>
                <w:b/>
                <w:i/>
                <w:iCs/>
                <w:color w:val="000000" w:themeColor="text1"/>
                <w:sz w:val="22"/>
                <w:szCs w:val="22"/>
              </w:rPr>
              <w:t>Z zapytania: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:rsidR="00297620" w:rsidRPr="00E9655F" w:rsidRDefault="00297620" w:rsidP="00A84C80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rPr>
                <w:rStyle w:val="Brak"/>
                <w:rFonts w:ascii="Arial" w:eastAsia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9655F">
              <w:rPr>
                <w:rStyle w:val="Brak"/>
                <w:rFonts w:ascii="Arial" w:eastAsia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  <w:t>Oferowane:</w:t>
            </w:r>
          </w:p>
        </w:tc>
      </w:tr>
      <w:tr w:rsidR="00297620" w:rsidTr="00A84C80">
        <w:tc>
          <w:tcPr>
            <w:tcW w:w="4528" w:type="dxa"/>
          </w:tcPr>
          <w:p w:rsidR="00297620" w:rsidRPr="003D71E7" w:rsidRDefault="00297620" w:rsidP="00A84C8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  <w:p w:rsidR="00297620" w:rsidRPr="00BA3C60" w:rsidRDefault="00297620" w:rsidP="00297620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Spełnienie aktualnych norm europejskich dotyczących kabin lakierniczych (normy należy wymienić w ofercie), deklaracja CE wg norm europejskich zharmonizowanych z Dyrektywą Maszynową.</w:t>
            </w:r>
          </w:p>
          <w:p w:rsidR="00297620" w:rsidRPr="00BA3C60" w:rsidRDefault="00297620" w:rsidP="00297620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Kabina przelotowa.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Kabina z podziałem na 2 równe części, podział za pomocą bramy segmentowej.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 xml:space="preserve">Ściany i sufity z izolacją z wełny mineralnej. 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Oświetlenie LED w oparciu o wbudowane moduły, nie świetlówki, temperatura pracy modułu min. 60</w:t>
            </w:r>
            <w:r w:rsidRPr="00BA3C6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BA3C60">
              <w:rPr>
                <w:rFonts w:ascii="Arial" w:hAnsi="Arial" w:cs="Arial"/>
                <w:sz w:val="20"/>
                <w:szCs w:val="20"/>
              </w:rPr>
              <w:t>C (karta techniczna modułu i zasilacza do wglądu).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Oświetlenie boczne wbudowane w ściany.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Oświetlenie górne wbudowane w sufit (nie w skosach między ścianą a sufitem).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Bramy segmentowe z izolacją min. 40mm i napędem elektrycznym.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 xml:space="preserve">Pełne okratowanie podłogi, nośność kraty min. 3750 </w:t>
            </w:r>
            <w:proofErr w:type="spellStart"/>
            <w:r w:rsidRPr="00BA3C60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BA3C60">
              <w:rPr>
                <w:rFonts w:ascii="Arial" w:hAnsi="Arial" w:cs="Arial"/>
                <w:sz w:val="20"/>
                <w:szCs w:val="20"/>
              </w:rPr>
              <w:t xml:space="preserve"> dla siły skupionej 200x200mm.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 xml:space="preserve">Filtry </w:t>
            </w:r>
            <w:proofErr w:type="spellStart"/>
            <w:r w:rsidRPr="00BA3C60">
              <w:rPr>
                <w:rFonts w:ascii="Arial" w:hAnsi="Arial" w:cs="Arial"/>
                <w:sz w:val="20"/>
                <w:szCs w:val="20"/>
              </w:rPr>
              <w:t>paint</w:t>
            </w:r>
            <w:proofErr w:type="spellEnd"/>
            <w:r w:rsidRPr="00BA3C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3C60">
              <w:rPr>
                <w:rFonts w:ascii="Arial" w:hAnsi="Arial" w:cs="Arial"/>
                <w:sz w:val="20"/>
                <w:szCs w:val="20"/>
              </w:rPr>
              <w:t>stop+labiryntowe</w:t>
            </w:r>
            <w:proofErr w:type="spellEnd"/>
            <w:r w:rsidRPr="00BA3C60">
              <w:rPr>
                <w:rFonts w:ascii="Arial" w:hAnsi="Arial" w:cs="Arial"/>
                <w:sz w:val="20"/>
                <w:szCs w:val="20"/>
              </w:rPr>
              <w:t>, mocowanie filtrów powinno umożliwiać ich wymianę  od dołu, bez podnoszenia krat.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Centrale wentylacyjne muszą zapewnić prawidłowy przepływ powietrza (pionowy), zgodny z PN-EN.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Musi być nawiew i wyciąg powietrza z automatyczną regulacją ciśnienia za pomocą przemienników częstotliwości,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Ogrzewanie powietrza za pomocą palnika olejowego z wymiennikiem ciepła, wymagana temperatura wewnątrz kabiny 20</w:t>
            </w:r>
            <w:r w:rsidRPr="00BA3C6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BA3C60">
              <w:rPr>
                <w:rFonts w:ascii="Arial" w:hAnsi="Arial" w:cs="Arial"/>
                <w:sz w:val="20"/>
                <w:szCs w:val="20"/>
              </w:rPr>
              <w:t>C w trakcie malowania i 60</w:t>
            </w:r>
            <w:r w:rsidRPr="00BA3C6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BA3C60">
              <w:rPr>
                <w:rFonts w:ascii="Arial" w:hAnsi="Arial" w:cs="Arial"/>
                <w:sz w:val="20"/>
                <w:szCs w:val="20"/>
              </w:rPr>
              <w:t>C w trakcie suszenia przy temperaturze zewnętrznej -15</w:t>
            </w:r>
            <w:r w:rsidRPr="00BA3C6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BA3C60">
              <w:rPr>
                <w:rFonts w:ascii="Arial" w:hAnsi="Arial" w:cs="Arial"/>
                <w:sz w:val="20"/>
                <w:szCs w:val="20"/>
              </w:rPr>
              <w:t xml:space="preserve">C, 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Musi być zapewniony odzysk ciepła na poziomie powyżej 82%, obliczony dla  temperatury zewnętrznej -15</w:t>
            </w:r>
            <w:r w:rsidRPr="00BA3C6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BA3C60">
              <w:rPr>
                <w:rFonts w:ascii="Arial" w:hAnsi="Arial" w:cs="Arial"/>
                <w:sz w:val="20"/>
                <w:szCs w:val="20"/>
              </w:rPr>
              <w:t>C, RH 80% oraz temperatury w kabinie +20</w:t>
            </w:r>
            <w:r w:rsidRPr="00BA3C6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BA3C60">
              <w:rPr>
                <w:rFonts w:ascii="Arial" w:hAnsi="Arial" w:cs="Arial"/>
                <w:sz w:val="20"/>
                <w:szCs w:val="20"/>
              </w:rPr>
              <w:t>C, RH 50%, podać moc odzyskanego ciepła.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Odzysk ciepła musi być realizowany przez użycie min. 2 stopni rekuperatora, regenerator obrotowy jest niedopuszczalny.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Wentylatory muszą być w wykonaniu Ex do strefy 2, z napędem bezpośrednim.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Centrale muszą być przystosowane do instalacji układu chłodzenia adiabatycznego.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Automatyka ma zapewniać sterowanie  oraz wykonanie zgodnie z obowiązującymi normami, oferta powinna zawierać jej szczegółowy opis.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Panel sterowania dotykowy o przekątnej min. 7".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Wymagane tryby pracy kabiny: przygotowanie, malowanie farbą wodną, malowanie farbą rozpuszczalnikową, suszenie, chłodzenie.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każda połowa kabiny powinna móc pracować samodzielnie lub razem jako całość, musi być zachowana też  możliwość jednoczesnej pracy w różnych trybach dla każdej połowy,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Automatyka kabiny musi być dostosowana do współpracy z pistoletami do malowania elektrostatycznego, zgodnie z obowiązującymi normami,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Dostawca powinien zapewnić zdalny dostęp do automatyki kabiny wraz z jej zdalną diagnostyką i regulacją parametrów pracy,</w:t>
            </w:r>
          </w:p>
          <w:p w:rsidR="0029762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Kabina przystosowana do instalacji podnośników hydraulicznych.</w:t>
            </w:r>
          </w:p>
          <w:p w:rsidR="0029762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Podnośnik hydrauliczny typu ramowego, czterostemplowy o udźwigu do 5 t każdy z czterech stemplowych podnośników hydraulicznych.</w:t>
            </w:r>
          </w:p>
          <w:p w:rsidR="00297620" w:rsidRPr="00BA3C60" w:rsidRDefault="00297620" w:rsidP="00297620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BA3C60">
              <w:rPr>
                <w:rFonts w:ascii="Arial" w:hAnsi="Arial" w:cs="Arial"/>
                <w:sz w:val="20"/>
                <w:szCs w:val="20"/>
              </w:rPr>
              <w:t>Konstrukcję wsporczą dla systemu transportowego.</w:t>
            </w:r>
          </w:p>
          <w:p w:rsidR="00297620" w:rsidRDefault="00297620" w:rsidP="00A84C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28" w:type="dxa"/>
          </w:tcPr>
          <w:p w:rsidR="00297620" w:rsidRDefault="00297620" w:rsidP="00A84C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7620" w:rsidTr="00A84C80">
        <w:tc>
          <w:tcPr>
            <w:tcW w:w="9056" w:type="dxa"/>
            <w:gridSpan w:val="2"/>
          </w:tcPr>
          <w:p w:rsidR="00297620" w:rsidRDefault="00297620" w:rsidP="00A84C80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297620" w:rsidRDefault="00297620" w:rsidP="00A84C80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  <w:r w:rsidRPr="001639F9"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 xml:space="preserve">UWAGI / WYJAŚNIENIA DO OFEROWANYCH </w:t>
            </w:r>
            <w:r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 xml:space="preserve">PARAMETRÓW I </w:t>
            </w:r>
            <w:r w:rsidRPr="001639F9"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>ROWIĄZAŃ TECHNOLOGICZNYCH WSKAZANYCH POWYŻEJ:</w:t>
            </w:r>
          </w:p>
          <w:p w:rsidR="00297620" w:rsidRDefault="00297620" w:rsidP="00A84C80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297620" w:rsidRPr="001639F9" w:rsidRDefault="00297620" w:rsidP="00A84C80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……………………………………………………………………………………….</w:t>
            </w:r>
          </w:p>
          <w:p w:rsidR="00297620" w:rsidRDefault="00297620" w:rsidP="00A84C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97620" w:rsidRPr="004526B8" w:rsidRDefault="00297620" w:rsidP="00297620">
      <w:pPr>
        <w:shd w:val="clear" w:color="auto" w:fill="FFFFFF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</w:p>
    <w:p w:rsidR="00297620" w:rsidRPr="004526B8" w:rsidRDefault="00297620" w:rsidP="00126354">
      <w:pPr>
        <w:shd w:val="clear" w:color="auto" w:fill="FFFFFF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</w:p>
    <w:p w:rsidR="00E719AB" w:rsidRPr="00E719AB" w:rsidRDefault="00E719AB" w:rsidP="00E719AB">
      <w:pPr>
        <w:pStyle w:val="Akapitzlist"/>
        <w:numPr>
          <w:ilvl w:val="0"/>
          <w:numId w:val="3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</w:rPr>
      </w:pPr>
      <w:r w:rsidRPr="00E719AB">
        <w:rPr>
          <w:rFonts w:ascii="Arial" w:hAnsi="Arial" w:cs="Arial"/>
          <w:b/>
        </w:rPr>
        <w:t>KABINA LAKIERNICZA Z SYSTEMEM PODWIESZANYM DEDYKOWANEJ NAKŁADANIU POWŁOKI LAKIERNICZEJ NA DETALE O MAŁYCH GABARYTACH</w:t>
      </w:r>
      <w:r>
        <w:rPr>
          <w:rFonts w:ascii="Arial" w:hAnsi="Arial" w:cs="Arial"/>
          <w:b/>
        </w:rPr>
        <w:t>:</w:t>
      </w:r>
    </w:p>
    <w:p w:rsidR="00E719AB" w:rsidRDefault="00E719AB" w:rsidP="00E719AB">
      <w:pPr>
        <w:pStyle w:val="Stopka"/>
        <w:tabs>
          <w:tab w:val="clear" w:pos="4536"/>
          <w:tab w:val="clear" w:pos="9072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right="51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I.  Cena całkowita dostawy:</w:t>
      </w: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E719AB" w:rsidRDefault="00E719AB" w:rsidP="00E719AB">
      <w:pPr>
        <w:numPr>
          <w:ilvl w:val="0"/>
          <w:numId w:val="6"/>
        </w:numPr>
        <w:tabs>
          <w:tab w:val="left" w:pos="3119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kwocie netto: ..................................................... </w:t>
      </w: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(</w:t>
      </w:r>
      <w:proofErr w:type="gramStart"/>
      <w:r>
        <w:rPr>
          <w:rStyle w:val="Brak"/>
          <w:rFonts w:ascii="Arial" w:hAnsi="Arial"/>
          <w:sz w:val="22"/>
          <w:szCs w:val="22"/>
        </w:rPr>
        <w:t>słownie:....................................................................................................................................</w:t>
      </w:r>
      <w:proofErr w:type="gramEnd"/>
      <w:r>
        <w:rPr>
          <w:rStyle w:val="Brak"/>
          <w:rFonts w:ascii="Arial" w:hAnsi="Arial"/>
          <w:sz w:val="22"/>
          <w:szCs w:val="22"/>
        </w:rPr>
        <w:t xml:space="preserve">) </w:t>
      </w: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E719AB" w:rsidRDefault="00E719AB" w:rsidP="00E719AB">
      <w:pPr>
        <w:numPr>
          <w:ilvl w:val="0"/>
          <w:numId w:val="6"/>
        </w:numPr>
        <w:tabs>
          <w:tab w:val="left" w:pos="3119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 kwocie </w:t>
      </w:r>
      <w:proofErr w:type="gramStart"/>
      <w:r>
        <w:rPr>
          <w:rFonts w:ascii="Arial" w:hAnsi="Arial"/>
          <w:sz w:val="22"/>
          <w:szCs w:val="22"/>
        </w:rPr>
        <w:t>brutto:....................................................</w:t>
      </w:r>
      <w:proofErr w:type="gramEnd"/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(</w:t>
      </w:r>
      <w:proofErr w:type="gramStart"/>
      <w:r>
        <w:rPr>
          <w:rStyle w:val="Brak"/>
          <w:rFonts w:ascii="Arial" w:hAnsi="Arial"/>
          <w:sz w:val="22"/>
          <w:szCs w:val="22"/>
        </w:rPr>
        <w:t>słownie:....................................................................................................................................</w:t>
      </w:r>
      <w:proofErr w:type="gramEnd"/>
      <w:r>
        <w:rPr>
          <w:rStyle w:val="Brak"/>
          <w:rFonts w:ascii="Arial" w:hAnsi="Arial"/>
          <w:sz w:val="22"/>
          <w:szCs w:val="22"/>
        </w:rPr>
        <w:t>)</w:t>
      </w: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E719AB" w:rsidRDefault="00E719AB" w:rsidP="00E719AB">
      <w:pPr>
        <w:numPr>
          <w:ilvl w:val="0"/>
          <w:numId w:val="6"/>
        </w:numPr>
        <w:tabs>
          <w:tab w:val="left" w:pos="3119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w tym podatek VAT w wysokości ..........%, to jest w kwocie: .........................................</w:t>
      </w: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  <w:r>
        <w:rPr>
          <w:rStyle w:val="Brak"/>
          <w:rFonts w:ascii="Arial" w:hAnsi="Arial"/>
          <w:sz w:val="22"/>
          <w:szCs w:val="22"/>
        </w:rPr>
        <w:t>(</w:t>
      </w:r>
      <w:proofErr w:type="gramStart"/>
      <w:r>
        <w:rPr>
          <w:rStyle w:val="Brak"/>
          <w:rFonts w:ascii="Arial" w:hAnsi="Arial"/>
          <w:sz w:val="22"/>
          <w:szCs w:val="22"/>
        </w:rPr>
        <w:t>słownie:....................................................................................................................................</w:t>
      </w:r>
      <w:proofErr w:type="gramEnd"/>
      <w:r>
        <w:rPr>
          <w:rStyle w:val="Brak"/>
          <w:rFonts w:ascii="Arial" w:hAnsi="Arial"/>
          <w:sz w:val="22"/>
          <w:szCs w:val="22"/>
        </w:rPr>
        <w:t xml:space="preserve">) </w:t>
      </w: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10"/>
          <w:szCs w:val="10"/>
        </w:rPr>
      </w:pP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II. Okres bezpłatnej gwarancji (zaznaczyć właściwe):</w:t>
      </w: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E719AB" w:rsidRDefault="00E719AB" w:rsidP="00E719AB">
      <w:pPr>
        <w:widowControl w:val="0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 rok</w:t>
      </w:r>
      <w:r>
        <w:rPr>
          <w:rFonts w:ascii="Arial" w:hAnsi="Arial"/>
          <w:sz w:val="22"/>
          <w:szCs w:val="22"/>
        </w:rPr>
        <w:tab/>
      </w:r>
    </w:p>
    <w:p w:rsidR="00E719AB" w:rsidRPr="00AC6A33" w:rsidRDefault="00E719AB" w:rsidP="00E719AB">
      <w:pPr>
        <w:widowControl w:val="0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 lata </w:t>
      </w:r>
    </w:p>
    <w:p w:rsidR="00E719AB" w:rsidRPr="00EA72DB" w:rsidRDefault="00E719AB" w:rsidP="00E719AB">
      <w:pPr>
        <w:widowControl w:val="0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 lata</w:t>
      </w:r>
    </w:p>
    <w:p w:rsidR="00E719AB" w:rsidRPr="00EA72DB" w:rsidRDefault="00E719AB" w:rsidP="00E719AB">
      <w:pPr>
        <w:widowControl w:val="0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4 lata</w:t>
      </w:r>
    </w:p>
    <w:p w:rsidR="00E719AB" w:rsidRDefault="00E719AB" w:rsidP="00E719AB">
      <w:pPr>
        <w:widowControl w:val="0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5 lat</w:t>
      </w:r>
      <w:r>
        <w:rPr>
          <w:rFonts w:ascii="Arial" w:hAnsi="Arial"/>
          <w:sz w:val="22"/>
          <w:szCs w:val="22"/>
        </w:rPr>
        <w:tab/>
      </w: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III. Czas reakcji serwisowej (od momentu potwierdzenia zgłoszenia awarii lub usterki do momentu bezpośredniej interwencji serwisu w celu jej usunięcia):</w:t>
      </w: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E719AB" w:rsidRDefault="00E719AB" w:rsidP="00E719AB">
      <w:pPr>
        <w:widowControl w:val="0"/>
        <w:numPr>
          <w:ilvl w:val="0"/>
          <w:numId w:val="10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do 12 godz.</w:t>
      </w:r>
      <w:r>
        <w:rPr>
          <w:rFonts w:ascii="Arial" w:hAnsi="Arial"/>
          <w:sz w:val="22"/>
          <w:szCs w:val="22"/>
        </w:rPr>
        <w:tab/>
      </w:r>
    </w:p>
    <w:p w:rsidR="00E719AB" w:rsidRDefault="00E719AB" w:rsidP="00E719AB">
      <w:pPr>
        <w:widowControl w:val="0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do 24 godz.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E719AB" w:rsidRDefault="00E719AB" w:rsidP="00E719AB">
      <w:pPr>
        <w:widowControl w:val="0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powyżej 24 godz.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E719AB" w:rsidRDefault="00E719AB" w:rsidP="00E719AB"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E719AB" w:rsidRPr="004526B8" w:rsidRDefault="00E719AB" w:rsidP="00E719AB">
      <w:pPr>
        <w:shd w:val="clear" w:color="auto" w:fill="FFFFFF"/>
        <w:jc w:val="both"/>
        <w:rPr>
          <w:rStyle w:val="Brak"/>
          <w:rFonts w:ascii="Arial" w:hAnsi="Arial" w:cs="Arial"/>
          <w:b/>
          <w:bCs/>
        </w:rPr>
      </w:pPr>
      <w:r w:rsidRPr="004526B8">
        <w:rPr>
          <w:rStyle w:val="Brak"/>
          <w:rFonts w:ascii="Arial" w:hAnsi="Arial" w:cs="Arial"/>
          <w:b/>
          <w:bCs/>
        </w:rPr>
        <w:t xml:space="preserve">Powyższa oferta obejmuje pełen zakres zamówienia przedstawiony w </w:t>
      </w:r>
      <w:r w:rsidRPr="004526B8">
        <w:rPr>
          <w:rStyle w:val="Brak"/>
          <w:rFonts w:ascii="Arial" w:hAnsi="Arial" w:cs="Arial"/>
          <w:b/>
          <w:bCs/>
          <w:i/>
          <w:iCs/>
        </w:rPr>
        <w:t>zapytaniu ofertowym</w:t>
      </w:r>
      <w:r w:rsidRPr="004526B8">
        <w:rPr>
          <w:rStyle w:val="Brak"/>
          <w:rFonts w:ascii="Arial" w:hAnsi="Arial" w:cs="Arial"/>
          <w:b/>
          <w:bCs/>
        </w:rPr>
        <w:t xml:space="preserve">, tj.: dostawę </w:t>
      </w:r>
      <w:r>
        <w:rPr>
          <w:rFonts w:ascii="Arial" w:hAnsi="Arial" w:cs="Arial"/>
          <w:b/>
        </w:rPr>
        <w:t xml:space="preserve">KABINY LAKIERNICZEJ </w:t>
      </w:r>
      <w:r w:rsidRPr="004526B8">
        <w:rPr>
          <w:rStyle w:val="Brak"/>
          <w:rFonts w:ascii="Arial" w:hAnsi="Arial" w:cs="Arial"/>
          <w:b/>
          <w:bCs/>
        </w:rPr>
        <w:t xml:space="preserve">i jest zgodna ze </w:t>
      </w:r>
      <w:r w:rsidRPr="004526B8">
        <w:rPr>
          <w:rStyle w:val="Brak"/>
          <w:rFonts w:ascii="Arial" w:hAnsi="Arial" w:cs="Arial"/>
          <w:b/>
          <w:bCs/>
          <w:shd w:val="clear" w:color="auto" w:fill="FFFFFF"/>
        </w:rPr>
        <w:t>szczegółowym opisem przedmiotu zamówienia</w:t>
      </w:r>
    </w:p>
    <w:p w:rsidR="00E719AB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sz w:val="22"/>
          <w:szCs w:val="22"/>
        </w:rPr>
      </w:pPr>
    </w:p>
    <w:p w:rsidR="00E719AB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sz w:val="22"/>
          <w:szCs w:val="22"/>
        </w:rPr>
      </w:pPr>
    </w:p>
    <w:p w:rsidR="00E719AB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>
        <w:rPr>
          <w:rStyle w:val="Brak"/>
          <w:rFonts w:ascii="Arial" w:hAnsi="Arial"/>
          <w:b/>
          <w:bCs/>
          <w:sz w:val="22"/>
          <w:szCs w:val="22"/>
        </w:rPr>
        <w:t>PARAMETRY OFERTY:</w:t>
      </w:r>
    </w:p>
    <w:p w:rsidR="00E719AB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E719AB" w:rsidRPr="004526B8" w:rsidRDefault="00E719AB" w:rsidP="00E719AB">
      <w:pPr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KABINA LAKIERNICZA</w:t>
      </w:r>
    </w:p>
    <w:p w:rsidR="00E719AB" w:rsidRPr="00EA72DB" w:rsidRDefault="00E719AB" w:rsidP="00E719AB">
      <w:pPr>
        <w:pStyle w:val="Default"/>
        <w:jc w:val="both"/>
        <w:rPr>
          <w:b/>
          <w:sz w:val="22"/>
          <w:szCs w:val="22"/>
          <w:highlight w:val="white"/>
        </w:rPr>
      </w:pPr>
      <w:r w:rsidRPr="00EA72DB">
        <w:rPr>
          <w:sz w:val="22"/>
          <w:szCs w:val="22"/>
        </w:rPr>
        <w:t>z systemem podwieszanym dedykowanej nakładaniu powłoki lakierniczej na detale o małych gabarytach: wysokości do 0,1m, szerokości do 2,4m, długości do 2,4 m, wadze w przedziale od 1 kg do 900 kg</w:t>
      </w:r>
    </w:p>
    <w:p w:rsidR="00E719AB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E719AB" w:rsidRPr="00E9655F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b/>
          <w:sz w:val="22"/>
          <w:szCs w:val="22"/>
        </w:rPr>
      </w:pPr>
      <w:r w:rsidRPr="00E9655F">
        <w:rPr>
          <w:rStyle w:val="Brak"/>
          <w:rFonts w:ascii="Arial" w:hAnsi="Arial"/>
          <w:b/>
          <w:sz w:val="22"/>
          <w:szCs w:val="22"/>
        </w:rPr>
        <w:t>MODEL / TYP: ……………………………………</w:t>
      </w:r>
    </w:p>
    <w:p w:rsidR="00E719AB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E719AB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E719AB" w:rsidRDefault="00E719AB" w:rsidP="00E719AB">
      <w:pPr>
        <w:shd w:val="clear" w:color="auto" w:fill="FFFFFF"/>
        <w:jc w:val="both"/>
        <w:rPr>
          <w:rStyle w:val="Brak"/>
          <w:rFonts w:ascii="Arial" w:eastAsia="Calibri" w:hAnsi="Arial" w:cs="Calibri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KABINA LAKIERNICZA </w:t>
      </w:r>
      <w:r w:rsidRPr="004526B8">
        <w:rPr>
          <w:rStyle w:val="Brak"/>
          <w:rFonts w:ascii="Arial" w:eastAsia="Calibri" w:hAnsi="Arial" w:cs="Calibri"/>
          <w:sz w:val="22"/>
          <w:szCs w:val="22"/>
        </w:rPr>
        <w:t>o parametrach i rozwiązaniach technologicznych:</w:t>
      </w:r>
    </w:p>
    <w:p w:rsidR="00E719AB" w:rsidRDefault="00E719AB" w:rsidP="00E719AB">
      <w:pPr>
        <w:shd w:val="clear" w:color="auto" w:fill="FFFFFF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E719AB" w:rsidTr="006269A9">
        <w:tc>
          <w:tcPr>
            <w:tcW w:w="9056" w:type="dxa"/>
            <w:gridSpan w:val="2"/>
            <w:shd w:val="clear" w:color="auto" w:fill="D9D9D9" w:themeFill="background1" w:themeFillShade="D9"/>
          </w:tcPr>
          <w:p w:rsidR="00E719AB" w:rsidRDefault="00E719AB" w:rsidP="00A84C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  <w:r w:rsidRPr="00E9655F">
              <w:rPr>
                <w:rStyle w:val="Brak"/>
                <w:rFonts w:ascii="Arial" w:hAnsi="Arial"/>
                <w:b/>
                <w:i/>
                <w:iCs/>
                <w:color w:val="000000" w:themeColor="text1"/>
                <w:sz w:val="22"/>
                <w:szCs w:val="22"/>
              </w:rPr>
              <w:t>Parametry i rozwiązania technologiczne</w:t>
            </w:r>
          </w:p>
        </w:tc>
      </w:tr>
      <w:tr w:rsidR="00E719AB" w:rsidTr="006269A9">
        <w:tc>
          <w:tcPr>
            <w:tcW w:w="4528" w:type="dxa"/>
            <w:shd w:val="clear" w:color="auto" w:fill="D9D9D9" w:themeFill="background1" w:themeFillShade="D9"/>
          </w:tcPr>
          <w:p w:rsidR="00E719AB" w:rsidRPr="00E9655F" w:rsidRDefault="00E719AB" w:rsidP="00A84C8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  <w:spacing w:line="276" w:lineRule="auto"/>
              <w:ind w:left="567" w:hanging="567"/>
              <w:rPr>
                <w:rStyle w:val="Brak"/>
                <w:rFonts w:ascii="Arial" w:hAnsi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9655F">
              <w:rPr>
                <w:rStyle w:val="Brak"/>
                <w:rFonts w:ascii="Arial" w:hAnsi="Arial"/>
                <w:b/>
                <w:i/>
                <w:iCs/>
                <w:color w:val="000000" w:themeColor="text1"/>
                <w:sz w:val="22"/>
                <w:szCs w:val="22"/>
              </w:rPr>
              <w:t>Z zapytania:</w:t>
            </w:r>
          </w:p>
        </w:tc>
        <w:tc>
          <w:tcPr>
            <w:tcW w:w="4528" w:type="dxa"/>
            <w:shd w:val="clear" w:color="auto" w:fill="D9D9D9" w:themeFill="background1" w:themeFillShade="D9"/>
          </w:tcPr>
          <w:p w:rsidR="00E719AB" w:rsidRPr="00E9655F" w:rsidRDefault="00E719AB" w:rsidP="00A84C80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rPr>
                <w:rStyle w:val="Brak"/>
                <w:rFonts w:ascii="Arial" w:eastAsia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E9655F">
              <w:rPr>
                <w:rStyle w:val="Brak"/>
                <w:rFonts w:ascii="Arial" w:eastAsia="Arial" w:hAnsi="Arial" w:cs="Arial"/>
                <w:b/>
                <w:i/>
                <w:iCs/>
                <w:color w:val="000000" w:themeColor="text1"/>
                <w:sz w:val="22"/>
                <w:szCs w:val="22"/>
              </w:rPr>
              <w:t>Oferowane:</w:t>
            </w:r>
          </w:p>
        </w:tc>
      </w:tr>
      <w:tr w:rsidR="00E719AB" w:rsidTr="006269A9">
        <w:tc>
          <w:tcPr>
            <w:tcW w:w="4528" w:type="dxa"/>
          </w:tcPr>
          <w:p w:rsidR="00E719AB" w:rsidRPr="006269A9" w:rsidRDefault="00E719AB" w:rsidP="00626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Brak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6269A9" w:rsidRPr="006269A9" w:rsidRDefault="006269A9" w:rsidP="006269A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6269A9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SEKCJA NAKŁADANIA POWŁOK LAKIERNICZYCH O WYMIARACH</w:t>
            </w:r>
            <w:r w:rsidRPr="006269A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WEWNĘTRZNYCH: 18X6X5M: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Spełnienie aktualnych norm europejskich dotyczących kabin lakierniczych (normy należy wymienić w ofercie), deklaracja CE wg norm europejskich zharmonizowanych z Dyrektywą Maszynową.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Kabina przelotowa.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Kabina z podziałem na 2 równe części, podział za pomocą bramy segmentowej.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Ściany i sufity z izolacją z wełny mineralnej. 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Oświetlenie LED w oparciu o wbudowane moduły, nie świetlówki, temperatura pracy modułu min. 60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C (karta techniczna modułu i zasilacza do wglądu).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Oświetlenie boczne wbudowane w ściany.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Oświetlenie górne wbudowane w sufit (nie w skosach między ścianą a sufitem).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Bramy segmentowe z izolacją min. 40mm i napędem elektrycznym.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Pełne okratowanie podłogi, nośność kraty min. 3750 </w:t>
            </w:r>
            <w:proofErr w:type="spellStart"/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dla siły skupionej 200x200mm.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Filtry </w:t>
            </w:r>
            <w:proofErr w:type="spellStart"/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paint</w:t>
            </w:r>
            <w:proofErr w:type="spellEnd"/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stop+labiryntowe</w:t>
            </w:r>
            <w:proofErr w:type="spellEnd"/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, mocowanie filtrów powinno umożliwiać ich wymianę  od dołu, bez podnoszenia krat.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Centrale wentylacyjne muszą zapewnić prawidłowy przepływ powietrza (pionowy), zgodny z PN-EN.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Musi być nawiew i wyciąg powietrza z automatyczną regulacją ciśnienia za pomocą przemienników częstotliwości,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Ogrzewanie powietrza za pomocą palnika olejowego z wymiennikiem ciepła, wymagana temperatura wewnątrz kabiny 20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C w trakcie malowania i 60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C w trakcie suszenia przy temperaturze zewnętrznej -15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C, 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Musi być zapewniony odzysk ciepła na poziomie powyżej 82%, obliczony dla  temperatury zewnętrznej -15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C, RH 80% oraz temperatury w kabinie +20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C, RH 50%, podać moc odzyskanego ciepła.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Odzysk ciepła musi być realizowany przez użycie min. 2 stopni rekuperatora, regenerator obrotowy jest niedopuszczalny.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Wentylatory muszą być w wykonaniu Ex do strefy 2, z napędem bezpośrednim.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Centrale muszą być przystosowane do instalacji układu chłodzenia adiabatycznego.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Automatyka ma zapewniać sterowanie  oraz wykonanie zgodnie z obowiązującymi normami, oferta powinna zawierać jej szczegółowy opis.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Panel sterowania dotykowy o przekątnej min. 7".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Wymagane tryby pracy kabiny: przygotowanie, malowanie farbą wodną, malowanie farbą rozpuszczalnikową, suszenie, chłodzenie.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każda połowa kabiny powinna móc pracować samodzielnie lub razem jako całość, musi być zachowana też  możliwość jednoczesnej pracy w różnych trybach dla każdej połowy,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Automatyka kabiny musi być dostosowana do współpracy z pistoletami do malowania elektrostatycznego, zgodnie z obowiązującymi normami,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Dostawca powinien zapewnić zdalny dostęp do automatyki kabiny wraz z jej zdalną diagnostyką i regulacją parametrów pracy,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W kabinie ma być zainstalowany transport podwieszany, 3 tory, nośność 250 kg/</w:t>
            </w:r>
            <w:proofErr w:type="spellStart"/>
            <w:proofErr w:type="gramStart"/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mb</w:t>
            </w:r>
            <w:proofErr w:type="spellEnd"/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,  z</w:t>
            </w:r>
            <w:proofErr w:type="gramEnd"/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wybiegami przed i za kabiną.</w:t>
            </w:r>
          </w:p>
          <w:p w:rsidR="006269A9" w:rsidRPr="006269A9" w:rsidRDefault="006269A9" w:rsidP="006269A9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Konstrukcję wsporczą dla systemu transportowego.</w:t>
            </w:r>
          </w:p>
          <w:p w:rsidR="006269A9" w:rsidRPr="006269A9" w:rsidRDefault="006269A9" w:rsidP="006269A9">
            <w:pPr>
              <w:ind w:left="1080"/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6269A9" w:rsidRPr="006269A9" w:rsidRDefault="006269A9" w:rsidP="006269A9">
            <w:pPr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 w:rsidRPr="006269A9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SEKCJA MIESZANIA FARB:</w:t>
            </w:r>
          </w:p>
          <w:p w:rsidR="006269A9" w:rsidRPr="006269A9" w:rsidRDefault="006269A9" w:rsidP="006269A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Wentylacja permanentna z odzyskiem ciepła powyżej 82% (-15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C do +20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C, RH80/50%) w wykonaniu Ex do strefy 2, wyliczona wg PN-EN-60079-10-1:2015. </w:t>
            </w:r>
          </w:p>
          <w:p w:rsidR="006269A9" w:rsidRPr="006269A9" w:rsidRDefault="006269A9" w:rsidP="006269A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Wentylacja awaryjna wyliczona wg PN-EN-60079-10-1:2015, w wykonaniu Ex.</w:t>
            </w:r>
          </w:p>
          <w:p w:rsidR="006269A9" w:rsidRPr="006269A9" w:rsidRDefault="006269A9" w:rsidP="006269A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Pobór powietrza z hali przez czerpnie z przesłonami ogniowymi  EI30.</w:t>
            </w:r>
          </w:p>
          <w:p w:rsidR="006269A9" w:rsidRPr="006269A9" w:rsidRDefault="006269A9" w:rsidP="006269A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Zabezpieczenie eksplozymetrem, eksplozymetr  z 2 alarmami: włączanie wentylacji awaryjnej, ewakuacja.</w:t>
            </w:r>
          </w:p>
          <w:p w:rsidR="006269A9" w:rsidRPr="006269A9" w:rsidRDefault="006269A9" w:rsidP="006269A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Drzwi wejściowe EI30 z oknem.</w:t>
            </w:r>
          </w:p>
          <w:p w:rsidR="006269A9" w:rsidRPr="006269A9" w:rsidRDefault="006269A9" w:rsidP="006269A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Automatyka wyposażona w panel 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dotykowy min. 7".</w:t>
            </w:r>
          </w:p>
          <w:p w:rsidR="006269A9" w:rsidRPr="006269A9" w:rsidRDefault="006269A9" w:rsidP="006269A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Możliwość zdalnej diagnostyki i regulacji parametrów pracy.</w:t>
            </w:r>
          </w:p>
          <w:p w:rsidR="006269A9" w:rsidRPr="006269A9" w:rsidRDefault="006269A9" w:rsidP="006269A9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Wentylacja i zabezpieczenia muszą spełniać normy: 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PN-EN IEC 60079-0:2018-09, PN-EN 60079-10-1:2016-02, PN-EN ISO 13849-1:2016-02, PN-EN 60204-1:2018-12, PN-EN 60079-13:2017-11, PN-EN 14986:2017-02, PN-EN-60079-10-1:2015.</w:t>
            </w: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Do oferty należy dołączyć obliczenia strefy zagrożenia wybuchem i prawidłowość doboru urządzeń wg powyższych norm.</w:t>
            </w:r>
          </w:p>
          <w:p w:rsidR="006269A9" w:rsidRPr="006269A9" w:rsidRDefault="006269A9" w:rsidP="006269A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6269A9" w:rsidRPr="006269A9" w:rsidRDefault="006269A9" w:rsidP="006269A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rPr>
                <w:rStyle w:val="czeinternetowe"/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b/>
                <w:color w:val="000000" w:themeColor="text1"/>
                <w:sz w:val="20"/>
                <w:szCs w:val="20"/>
              </w:rPr>
              <w:t>SEKCJA PRZYGOTOWANIA POWIERZCHNI LAKIEROWANYCH DETALI: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Przepływ powietrza pionowy.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Nawiew przez filtry min. EU4. 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Powierzchnia filtracji min. 48m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  <w:vertAlign w:val="superscript"/>
              </w:rPr>
              <w:t>2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Wyciąg powietrza boczny, powierzchnia filtra min. 12m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  <w:vertAlign w:val="superscript"/>
              </w:rPr>
              <w:t>2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Komplet kanałów łączących.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 xml:space="preserve">Komin spalinowy </w:t>
            </w:r>
            <w:proofErr w:type="spellStart"/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kpl</w:t>
            </w:r>
            <w:proofErr w:type="spellEnd"/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Centrala wentylacyjna min. 48 000m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  <w:vertAlign w:val="superscript"/>
              </w:rPr>
              <w:t>3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/h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Centrala umożliwiająca pracę z pełną wymianą powietrza lub recyrkulacją.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Centrala wyposażona w nagrzewnicę olejową z wymiennikiem ciepła, musi zapewniać przyrost temperatury przy pełnej wymianie powietrza 35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  <w:vertAlign w:val="superscript"/>
              </w:rPr>
              <w:t>0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 (od -15 do +20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  <w:vertAlign w:val="superscript"/>
              </w:rPr>
              <w:t>0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C),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Centrala wyposażona w odzysk ciepła za pomocą rekuperatorów krzyżowych, min. 2 stopnie,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Odzysk ciepła min. 82% obliczony dla temperatury wlotowej -15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  <w:vertAlign w:val="superscript"/>
              </w:rPr>
              <w:t>0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 i wilgotności względnej 80% oraz temperatury wylotowej +20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  <w:vertAlign w:val="superscript"/>
              </w:rPr>
              <w:t>0</w:t>
            </w: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 i wilgotności względnej 50%, podać moc odzyskanego ciepła.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Filtracja po stronie powietrza brudnego min. 3 stopnie.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Wentylatory muszą być w wykonaniu Ex do strefy 2, z napędem bezpośrednim.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Centrale muszą być przystosowane do późniejszej instalacji układu chłodzenia adiabatycznego.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Automatyka ma być wykonana zgodnie z obowiązującymi normami, oferta powinna zawierać jej szczegółowy opis.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Fonts w:ascii="Arial" w:hAnsi="Arial" w:cs="Arial"/>
                <w:color w:val="000000" w:themeColor="text1"/>
                <w:sz w:val="20"/>
                <w:szCs w:val="20"/>
              </w:rPr>
              <w:t>Panel sterowania dotykowy o przekątnej min 7"</w:t>
            </w:r>
          </w:p>
          <w:p w:rsidR="006269A9" w:rsidRPr="006269A9" w:rsidRDefault="006269A9" w:rsidP="006269A9">
            <w:pPr>
              <w:numPr>
                <w:ilvl w:val="0"/>
                <w:numId w:val="4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69A9">
              <w:rPr>
                <w:rStyle w:val="czeinternetowe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Dostawca powinien zapewnić zdalny dostęp do automatyki centrali wraz z jej zdalną diagnostyką i regulacją parametrów pracy.</w:t>
            </w:r>
          </w:p>
          <w:p w:rsidR="00EE5032" w:rsidRPr="006269A9" w:rsidRDefault="00EE5032" w:rsidP="00626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Brak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28" w:type="dxa"/>
          </w:tcPr>
          <w:p w:rsidR="00E719AB" w:rsidRDefault="00E719AB" w:rsidP="00A84C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719AB" w:rsidTr="006269A9">
        <w:tc>
          <w:tcPr>
            <w:tcW w:w="9056" w:type="dxa"/>
            <w:gridSpan w:val="2"/>
          </w:tcPr>
          <w:p w:rsidR="00E719AB" w:rsidRDefault="00E719AB" w:rsidP="00A84C80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719AB" w:rsidRDefault="00E719AB" w:rsidP="00A84C80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  <w:r w:rsidRPr="001639F9"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 xml:space="preserve">UWAGI / WYJAŚNIENIA DO OFEROWANYCH </w:t>
            </w:r>
            <w:r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 xml:space="preserve">PARAMETRÓW I </w:t>
            </w:r>
            <w:r w:rsidRPr="001639F9"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>ROWIĄZAŃ TECHNOLOGICZNYCH WSKAZANYCH POWYŻEJ:</w:t>
            </w:r>
          </w:p>
          <w:p w:rsidR="00E719AB" w:rsidRDefault="00E719AB" w:rsidP="00A84C80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719AB" w:rsidRPr="001639F9" w:rsidRDefault="00E719AB" w:rsidP="00A84C80">
            <w:pPr>
              <w:tabs>
                <w:tab w:val="left" w:pos="709"/>
                <w:tab w:val="left" w:pos="1418"/>
                <w:tab w:val="left" w:pos="2127"/>
              </w:tabs>
              <w:spacing w:line="276" w:lineRule="auto"/>
              <w:ind w:left="567"/>
              <w:jc w:val="both"/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Style w:val="Brak"/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……………………………………………………………………………………….</w:t>
            </w:r>
          </w:p>
          <w:p w:rsidR="00E719AB" w:rsidRDefault="00E719AB" w:rsidP="00A84C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Brak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E719AB" w:rsidRPr="004526B8" w:rsidRDefault="00E719AB" w:rsidP="00E719AB">
      <w:pPr>
        <w:shd w:val="clear" w:color="auto" w:fill="FFFFFF"/>
        <w:jc w:val="both"/>
        <w:rPr>
          <w:rStyle w:val="Brak"/>
          <w:rFonts w:ascii="Arial" w:hAnsi="Arial" w:cs="Arial"/>
          <w:b/>
          <w:bCs/>
          <w:sz w:val="22"/>
          <w:szCs w:val="22"/>
        </w:rPr>
      </w:pPr>
    </w:p>
    <w:p w:rsidR="00E719AB" w:rsidRDefault="00E719AB" w:rsidP="00E719AB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after="0" w:line="240" w:lineRule="auto"/>
        <w:ind w:left="567"/>
        <w:jc w:val="both"/>
        <w:rPr>
          <w:rStyle w:val="Brak"/>
          <w:rFonts w:ascii="Arial" w:eastAsia="Arial" w:hAnsi="Arial" w:cs="Arial"/>
        </w:rPr>
      </w:pPr>
    </w:p>
    <w:p w:rsidR="00E719AB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sz w:val="22"/>
          <w:szCs w:val="22"/>
        </w:rPr>
      </w:pPr>
    </w:p>
    <w:p w:rsidR="00E719AB" w:rsidRPr="00E719AB" w:rsidRDefault="00E719AB" w:rsidP="00E719A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rStyle w:val="Brak"/>
          <w:rFonts w:ascii="Arial" w:eastAsia="Arial" w:hAnsi="Arial" w:cs="Arial"/>
        </w:rPr>
      </w:pPr>
    </w:p>
    <w:p w:rsidR="00126354" w:rsidRDefault="00126354" w:rsidP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sz w:val="22"/>
          <w:szCs w:val="22"/>
        </w:rPr>
      </w:pPr>
      <w:bookmarkStart w:id="0" w:name="_GoBack"/>
    </w:p>
    <w:p w:rsidR="00126354" w:rsidRPr="00BC5DA0" w:rsidRDefault="00BC5DA0" w:rsidP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hAnsi="Arial" w:cs="Arial"/>
          <w:b/>
          <w:sz w:val="22"/>
          <w:szCs w:val="22"/>
        </w:rPr>
      </w:pPr>
      <w:r w:rsidRPr="00BC5DA0">
        <w:rPr>
          <w:rFonts w:ascii="Arial" w:hAnsi="Arial" w:cs="Arial"/>
          <w:b/>
          <w:sz w:val="22"/>
          <w:szCs w:val="22"/>
        </w:rPr>
        <w:t>ZAŁĄCZNIK:</w:t>
      </w:r>
    </w:p>
    <w:bookmarkEnd w:id="0"/>
    <w:p w:rsidR="00BC5DA0" w:rsidRPr="00A82827" w:rsidRDefault="00BC5DA0" w:rsidP="00BC5DA0">
      <w:pPr>
        <w:pStyle w:val="Default"/>
        <w:spacing w:after="11"/>
        <w:jc w:val="both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>S</w:t>
      </w:r>
      <w:r w:rsidRPr="00BC5DA0">
        <w:rPr>
          <w:rFonts w:cs="Arial"/>
          <w:color w:val="000000" w:themeColor="text1"/>
          <w:sz w:val="22"/>
          <w:szCs w:val="22"/>
        </w:rPr>
        <w:t xml:space="preserve">chemat / koncepcja obejmująca rozmieszczenie kabin wraz z </w:t>
      </w:r>
      <w:r w:rsidR="00EE5032">
        <w:rPr>
          <w:rFonts w:cs="Arial"/>
          <w:color w:val="000000" w:themeColor="text1"/>
          <w:sz w:val="22"/>
          <w:szCs w:val="22"/>
        </w:rPr>
        <w:t>ich</w:t>
      </w:r>
      <w:r w:rsidRPr="00BC5DA0">
        <w:rPr>
          <w:rFonts w:cs="Arial"/>
          <w:color w:val="000000" w:themeColor="text1"/>
          <w:sz w:val="22"/>
          <w:szCs w:val="22"/>
        </w:rPr>
        <w:t xml:space="preserve"> elementami składowymi </w:t>
      </w:r>
      <w:r w:rsidRPr="00BC5DA0">
        <w:rPr>
          <w:rStyle w:val="czeinternetowe"/>
          <w:rFonts w:cs="Arial"/>
          <w:color w:val="000000" w:themeColor="text1"/>
          <w:sz w:val="22"/>
          <w:szCs w:val="22"/>
          <w:highlight w:val="white"/>
          <w:u w:val="none"/>
        </w:rPr>
        <w:t>i kanałami wentylacyjnymi w hali.</w:t>
      </w:r>
    </w:p>
    <w:p w:rsidR="00BC5DA0" w:rsidRPr="00510D7B" w:rsidRDefault="00BC5DA0" w:rsidP="0012635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" w:hAnsi="Arial" w:cs="Arial"/>
          <w:sz w:val="22"/>
          <w:szCs w:val="22"/>
        </w:rPr>
      </w:pPr>
    </w:p>
    <w:p w:rsidR="002E0A18" w:rsidRPr="00A76A28" w:rsidRDefault="002E0A1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0"/>
          <w:szCs w:val="20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Termin związania ofertą: 90 dni. Bieg terminu związania ofertą rozpoczyna się wraz z upływem terminu składania ofert.</w:t>
      </w: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5515BE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EF4690" w:rsidRPr="00A76A28" w:rsidRDefault="00EF4690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....................................................</w:t>
      </w: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 xml:space="preserve">          Oferent (podpis i pieczęć)</w:t>
      </w: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Style w:val="Brak"/>
          <w:rFonts w:ascii="Arial" w:eastAsia="Arial" w:hAnsi="Arial" w:cs="Arial"/>
          <w:color w:val="000000" w:themeColor="text1"/>
          <w:sz w:val="22"/>
          <w:szCs w:val="22"/>
        </w:rPr>
      </w:pPr>
    </w:p>
    <w:p w:rsidR="005515BE" w:rsidRPr="00A76A28" w:rsidRDefault="005515BE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  <w:r w:rsidRPr="00A76A28">
        <w:rPr>
          <w:rStyle w:val="Brak"/>
          <w:rFonts w:ascii="Arial" w:hAnsi="Arial"/>
          <w:color w:val="000000" w:themeColor="text1"/>
          <w:sz w:val="22"/>
          <w:szCs w:val="22"/>
        </w:rPr>
        <w:t>Data: ....................</w:t>
      </w:r>
      <w:r w:rsidRPr="00A76A28">
        <w:rPr>
          <w:color w:val="000000" w:themeColor="text1"/>
          <w:sz w:val="22"/>
          <w:szCs w:val="22"/>
        </w:rPr>
        <w:t>......................</w:t>
      </w:r>
    </w:p>
    <w:p w:rsidR="002E0A18" w:rsidRPr="00A76A28" w:rsidRDefault="002E0A18" w:rsidP="005515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color w:val="000000" w:themeColor="text1"/>
          <w:sz w:val="22"/>
          <w:szCs w:val="22"/>
        </w:rPr>
      </w:pPr>
    </w:p>
    <w:sectPr w:rsidR="002E0A18" w:rsidRPr="00A76A2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044" w:rsidRDefault="00FE1044">
      <w:r>
        <w:separator/>
      </w:r>
    </w:p>
  </w:endnote>
  <w:endnote w:type="continuationSeparator" w:id="0">
    <w:p w:rsidR="00FE1044" w:rsidRDefault="00F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jaVu Sans">
    <w:altName w:val="Verdana"/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3A7A39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044" w:rsidRDefault="00FE1044">
      <w:r>
        <w:separator/>
      </w:r>
    </w:p>
  </w:footnote>
  <w:footnote w:type="continuationSeparator" w:id="0">
    <w:p w:rsidR="00FE1044" w:rsidRDefault="00FE1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A18" w:rsidRDefault="00EF4690">
    <w:pPr>
      <w:pStyle w:val="Nagwek"/>
      <w:tabs>
        <w:tab w:val="clear" w:pos="9072"/>
        <w:tab w:val="right" w:pos="9046"/>
      </w:tabs>
    </w:pPr>
    <w:r w:rsidRPr="00771C8A">
      <w:rPr>
        <w:noProof/>
      </w:rPr>
      <w:drawing>
        <wp:inline distT="0" distB="0" distL="0" distR="0" wp14:anchorId="41D0E921" wp14:editId="068C7387">
          <wp:extent cx="5756910" cy="65532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3763"/>
    <w:multiLevelType w:val="hybridMultilevel"/>
    <w:tmpl w:val="2DC650A0"/>
    <w:lvl w:ilvl="0" w:tplc="EA0EDF90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F60303"/>
    <w:multiLevelType w:val="hybridMultilevel"/>
    <w:tmpl w:val="314EE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71E"/>
    <w:multiLevelType w:val="hybridMultilevel"/>
    <w:tmpl w:val="F082498C"/>
    <w:lvl w:ilvl="0" w:tplc="92CAE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7672"/>
    <w:multiLevelType w:val="multilevel"/>
    <w:tmpl w:val="25A20C48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F687A"/>
    <w:multiLevelType w:val="hybridMultilevel"/>
    <w:tmpl w:val="5D3AD660"/>
    <w:numStyleLink w:val="Zaimportowanystyl3"/>
  </w:abstractNum>
  <w:abstractNum w:abstractNumId="5" w15:restartNumberingAfterBreak="0">
    <w:nsid w:val="133D3832"/>
    <w:multiLevelType w:val="hybridMultilevel"/>
    <w:tmpl w:val="6CC6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6EA"/>
    <w:multiLevelType w:val="hybridMultilevel"/>
    <w:tmpl w:val="F65482A2"/>
    <w:lvl w:ilvl="0" w:tplc="331659B4">
      <w:start w:val="1"/>
      <w:numFmt w:val="upperRoman"/>
      <w:lvlText w:val="%1."/>
      <w:lvlJc w:val="left"/>
      <w:pPr>
        <w:ind w:left="136" w:hanging="204"/>
      </w:pPr>
      <w:rPr>
        <w:rFonts w:ascii="Arial" w:eastAsia="Arial" w:hAnsi="Arial" w:cs="Arial" w:hint="default"/>
        <w:color w:val="004486"/>
        <w:spacing w:val="-2"/>
        <w:w w:val="90"/>
        <w:sz w:val="28"/>
        <w:szCs w:val="28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2" w:tplc="D482120A">
      <w:numFmt w:val="bullet"/>
      <w:lvlText w:val="•"/>
      <w:lvlJc w:val="left"/>
      <w:pPr>
        <w:ind w:left="1726" w:hanging="360"/>
      </w:pPr>
      <w:rPr>
        <w:rFonts w:hint="default"/>
      </w:rPr>
    </w:lvl>
    <w:lvl w:ilvl="3" w:tplc="46FED5FC">
      <w:numFmt w:val="bullet"/>
      <w:lvlText w:val="•"/>
      <w:lvlJc w:val="left"/>
      <w:pPr>
        <w:ind w:left="2753" w:hanging="360"/>
      </w:pPr>
      <w:rPr>
        <w:rFonts w:hint="default"/>
      </w:rPr>
    </w:lvl>
    <w:lvl w:ilvl="4" w:tplc="A03C9C0E"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38882474">
      <w:numFmt w:val="bullet"/>
      <w:lvlText w:val="•"/>
      <w:lvlJc w:val="left"/>
      <w:pPr>
        <w:ind w:left="4806" w:hanging="360"/>
      </w:pPr>
      <w:rPr>
        <w:rFonts w:hint="default"/>
      </w:rPr>
    </w:lvl>
    <w:lvl w:ilvl="6" w:tplc="C1D6DC44">
      <w:numFmt w:val="bullet"/>
      <w:lvlText w:val="•"/>
      <w:lvlJc w:val="left"/>
      <w:pPr>
        <w:ind w:left="5833" w:hanging="360"/>
      </w:pPr>
      <w:rPr>
        <w:rFonts w:hint="default"/>
      </w:rPr>
    </w:lvl>
    <w:lvl w:ilvl="7" w:tplc="BE3A30D4"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93CC5B92"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7" w15:restartNumberingAfterBreak="0">
    <w:nsid w:val="1ECB7F78"/>
    <w:multiLevelType w:val="hybridMultilevel"/>
    <w:tmpl w:val="8500D3B4"/>
    <w:lvl w:ilvl="0" w:tplc="AF26E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4861"/>
    <w:multiLevelType w:val="hybridMultilevel"/>
    <w:tmpl w:val="8B4A392C"/>
    <w:lvl w:ilvl="0" w:tplc="BAB445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A1296"/>
    <w:multiLevelType w:val="hybridMultilevel"/>
    <w:tmpl w:val="D190FB0A"/>
    <w:lvl w:ilvl="0" w:tplc="51B4EC02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8E5096"/>
    <w:multiLevelType w:val="hybridMultilevel"/>
    <w:tmpl w:val="7F4C2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433A5"/>
    <w:multiLevelType w:val="hybridMultilevel"/>
    <w:tmpl w:val="F6D6F040"/>
    <w:styleLink w:val="Zaimportowanystyl4"/>
    <w:lvl w:ilvl="0" w:tplc="7E5C0552">
      <w:start w:val="1"/>
      <w:numFmt w:val="lowerLetter"/>
      <w:lvlText w:val="%1)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96018C">
      <w:start w:val="1"/>
      <w:numFmt w:val="lowerLetter"/>
      <w:lvlText w:val="%2."/>
      <w:lvlJc w:val="left"/>
      <w:pPr>
        <w:tabs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832" w:hanging="18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3A080C">
      <w:start w:val="1"/>
      <w:numFmt w:val="lowerRoman"/>
      <w:lvlText w:val="%3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433" w:hanging="10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681120">
      <w:start w:val="1"/>
      <w:numFmt w:val="decimal"/>
      <w:lvlText w:val="%4."/>
      <w:lvlJc w:val="left"/>
      <w:pPr>
        <w:tabs>
          <w:tab w:val="left" w:pos="993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119" w:hanging="3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6E52EA">
      <w:start w:val="1"/>
      <w:numFmt w:val="lowerLetter"/>
      <w:lvlText w:val="%5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A271D8">
      <w:start w:val="1"/>
      <w:numFmt w:val="lowerRoman"/>
      <w:lvlText w:val="%6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9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08E7AA">
      <w:start w:val="1"/>
      <w:numFmt w:val="decimal"/>
      <w:lvlText w:val="%7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83638">
      <w:start w:val="1"/>
      <w:numFmt w:val="lowerLetter"/>
      <w:lvlText w:val="%8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5CE716">
      <w:start w:val="1"/>
      <w:numFmt w:val="lowerRoman"/>
      <w:lvlText w:val="%9."/>
      <w:lvlJc w:val="left"/>
      <w:pPr>
        <w:tabs>
          <w:tab w:val="left" w:pos="993"/>
          <w:tab w:val="left" w:pos="3119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675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4A36A2"/>
    <w:multiLevelType w:val="hybridMultilevel"/>
    <w:tmpl w:val="C36A714A"/>
    <w:lvl w:ilvl="0" w:tplc="EFAE6F86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8D5751"/>
    <w:multiLevelType w:val="hybridMultilevel"/>
    <w:tmpl w:val="B53C2CDA"/>
    <w:numStyleLink w:val="Zaimportowanystyl20"/>
  </w:abstractNum>
  <w:abstractNum w:abstractNumId="14" w15:restartNumberingAfterBreak="0">
    <w:nsid w:val="34427BB1"/>
    <w:multiLevelType w:val="hybridMultilevel"/>
    <w:tmpl w:val="DAF81F32"/>
    <w:lvl w:ilvl="0" w:tplc="E8767C8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B14A0"/>
    <w:multiLevelType w:val="multilevel"/>
    <w:tmpl w:val="EBA4B2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426DB"/>
    <w:multiLevelType w:val="hybridMultilevel"/>
    <w:tmpl w:val="BD3A12CC"/>
    <w:lvl w:ilvl="0" w:tplc="5D749856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67D05FF"/>
    <w:multiLevelType w:val="multilevel"/>
    <w:tmpl w:val="81D67BE4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F5644"/>
    <w:multiLevelType w:val="hybridMultilevel"/>
    <w:tmpl w:val="5D3AD660"/>
    <w:styleLink w:val="Zaimportowanystyl3"/>
    <w:lvl w:ilvl="0" w:tplc="DE1C878C">
      <w:start w:val="1"/>
      <w:numFmt w:val="lowerLetter"/>
      <w:lvlText w:val="%1)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88F32C">
      <w:start w:val="1"/>
      <w:numFmt w:val="lowerLetter"/>
      <w:lvlText w:val="%2."/>
      <w:lvlJc w:val="left"/>
      <w:pPr>
        <w:tabs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5" w:hanging="17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0633E2">
      <w:start w:val="1"/>
      <w:numFmt w:val="lowerRoman"/>
      <w:lvlText w:val="%3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367" w:hanging="9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824D48">
      <w:start w:val="1"/>
      <w:numFmt w:val="decimal"/>
      <w:lvlText w:val="%4."/>
      <w:lvlJc w:val="left"/>
      <w:pPr>
        <w:tabs>
          <w:tab w:val="left" w:pos="127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087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6C3AD6">
      <w:start w:val="1"/>
      <w:numFmt w:val="lowerLetter"/>
      <w:lvlText w:val="%5."/>
      <w:lvlJc w:val="left"/>
      <w:pPr>
        <w:tabs>
          <w:tab w:val="left" w:pos="1276"/>
          <w:tab w:val="left" w:pos="3402"/>
          <w:tab w:val="left" w:pos="3545"/>
          <w:tab w:val="num" w:pos="415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80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60C30">
      <w:start w:val="1"/>
      <w:numFmt w:val="lowerRoman"/>
      <w:lvlText w:val="%6."/>
      <w:lvlJc w:val="left"/>
      <w:pPr>
        <w:tabs>
          <w:tab w:val="left" w:pos="1276"/>
          <w:tab w:val="left" w:pos="3402"/>
          <w:tab w:val="left" w:pos="3545"/>
          <w:tab w:val="left" w:pos="4254"/>
          <w:tab w:val="num" w:pos="4876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52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07E16">
      <w:start w:val="1"/>
      <w:numFmt w:val="decimal"/>
      <w:lvlText w:val="%7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num" w:pos="5596"/>
          <w:tab w:val="left" w:pos="5672"/>
          <w:tab w:val="left" w:pos="6381"/>
          <w:tab w:val="left" w:pos="7090"/>
          <w:tab w:val="left" w:pos="7799"/>
          <w:tab w:val="left" w:pos="8508"/>
        </w:tabs>
        <w:ind w:left="524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C8DF7C">
      <w:start w:val="1"/>
      <w:numFmt w:val="lowerLetter"/>
      <w:lvlText w:val="%8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num" w:pos="6316"/>
          <w:tab w:val="left" w:pos="6381"/>
          <w:tab w:val="left" w:pos="7090"/>
          <w:tab w:val="left" w:pos="7799"/>
          <w:tab w:val="left" w:pos="8508"/>
        </w:tabs>
        <w:ind w:left="5967" w:hanging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8E4A8">
      <w:start w:val="1"/>
      <w:numFmt w:val="lowerRoman"/>
      <w:lvlText w:val="%9."/>
      <w:lvlJc w:val="left"/>
      <w:pPr>
        <w:tabs>
          <w:tab w:val="left" w:pos="1276"/>
          <w:tab w:val="left" w:pos="3402"/>
          <w:tab w:val="left" w:pos="3545"/>
          <w:tab w:val="left" w:pos="4254"/>
          <w:tab w:val="left" w:pos="4963"/>
          <w:tab w:val="left" w:pos="5672"/>
          <w:tab w:val="left" w:pos="6381"/>
          <w:tab w:val="num" w:pos="7036"/>
          <w:tab w:val="left" w:pos="7090"/>
          <w:tab w:val="left" w:pos="7799"/>
          <w:tab w:val="left" w:pos="8508"/>
        </w:tabs>
        <w:ind w:left="6687" w:firstLine="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A7C5CA9"/>
    <w:multiLevelType w:val="hybridMultilevel"/>
    <w:tmpl w:val="CDA0FC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70AFE"/>
    <w:multiLevelType w:val="hybridMultilevel"/>
    <w:tmpl w:val="B53C2CDA"/>
    <w:styleLink w:val="Zaimportowanystyl20"/>
    <w:lvl w:ilvl="0" w:tplc="F3B2A8C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638EA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20459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22956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E41A4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D8B3A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03A18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28E172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F0E5D0">
      <w:start w:val="1"/>
      <w:numFmt w:val="bullet"/>
      <w:lvlText w:val="-"/>
      <w:lvlJc w:val="left"/>
      <w:pPr>
        <w:tabs>
          <w:tab w:val="left" w:pos="851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332261C"/>
    <w:multiLevelType w:val="hybridMultilevel"/>
    <w:tmpl w:val="5B4863C8"/>
    <w:lvl w:ilvl="0" w:tplc="5720C986">
      <w:numFmt w:val="bullet"/>
      <w:lvlText w:val="•"/>
      <w:lvlJc w:val="left"/>
      <w:pPr>
        <w:ind w:left="454" w:hanging="170"/>
      </w:pPr>
      <w:rPr>
        <w:rFonts w:ascii="DejaVu Sans" w:eastAsia="DejaVu Sans" w:hAnsi="DejaVu Sans" w:cs="DejaVu Sans" w:hint="default"/>
        <w:color w:val="58595B"/>
        <w:w w:val="84"/>
        <w:sz w:val="20"/>
        <w:szCs w:val="20"/>
      </w:rPr>
    </w:lvl>
    <w:lvl w:ilvl="1" w:tplc="8C701592">
      <w:numFmt w:val="bullet"/>
      <w:lvlText w:val="•"/>
      <w:lvlJc w:val="left"/>
      <w:pPr>
        <w:ind w:left="944" w:hanging="170"/>
      </w:pPr>
      <w:rPr>
        <w:rFonts w:hint="default"/>
      </w:rPr>
    </w:lvl>
    <w:lvl w:ilvl="2" w:tplc="C4A202E4">
      <w:numFmt w:val="bullet"/>
      <w:lvlText w:val="•"/>
      <w:lvlJc w:val="left"/>
      <w:pPr>
        <w:ind w:left="1388" w:hanging="170"/>
      </w:pPr>
      <w:rPr>
        <w:rFonts w:hint="default"/>
      </w:rPr>
    </w:lvl>
    <w:lvl w:ilvl="3" w:tplc="26AC1622">
      <w:numFmt w:val="bullet"/>
      <w:lvlText w:val="•"/>
      <w:lvlJc w:val="left"/>
      <w:pPr>
        <w:ind w:left="1832" w:hanging="170"/>
      </w:pPr>
      <w:rPr>
        <w:rFonts w:hint="default"/>
      </w:rPr>
    </w:lvl>
    <w:lvl w:ilvl="4" w:tplc="85684CF8">
      <w:numFmt w:val="bullet"/>
      <w:lvlText w:val="•"/>
      <w:lvlJc w:val="left"/>
      <w:pPr>
        <w:ind w:left="2277" w:hanging="170"/>
      </w:pPr>
      <w:rPr>
        <w:rFonts w:hint="default"/>
      </w:rPr>
    </w:lvl>
    <w:lvl w:ilvl="5" w:tplc="4FA4B038">
      <w:numFmt w:val="bullet"/>
      <w:lvlText w:val="•"/>
      <w:lvlJc w:val="left"/>
      <w:pPr>
        <w:ind w:left="2721" w:hanging="170"/>
      </w:pPr>
      <w:rPr>
        <w:rFonts w:hint="default"/>
      </w:rPr>
    </w:lvl>
    <w:lvl w:ilvl="6" w:tplc="D50A8D28">
      <w:numFmt w:val="bullet"/>
      <w:lvlText w:val="•"/>
      <w:lvlJc w:val="left"/>
      <w:pPr>
        <w:ind w:left="3165" w:hanging="170"/>
      </w:pPr>
      <w:rPr>
        <w:rFonts w:hint="default"/>
      </w:rPr>
    </w:lvl>
    <w:lvl w:ilvl="7" w:tplc="A8BE223A">
      <w:numFmt w:val="bullet"/>
      <w:lvlText w:val="•"/>
      <w:lvlJc w:val="left"/>
      <w:pPr>
        <w:ind w:left="3609" w:hanging="170"/>
      </w:pPr>
      <w:rPr>
        <w:rFonts w:hint="default"/>
      </w:rPr>
    </w:lvl>
    <w:lvl w:ilvl="8" w:tplc="76B6B93C">
      <w:numFmt w:val="bullet"/>
      <w:lvlText w:val="•"/>
      <w:lvlJc w:val="left"/>
      <w:pPr>
        <w:ind w:left="4054" w:hanging="170"/>
      </w:pPr>
      <w:rPr>
        <w:rFonts w:hint="default"/>
      </w:rPr>
    </w:lvl>
  </w:abstractNum>
  <w:abstractNum w:abstractNumId="22" w15:restartNumberingAfterBreak="0">
    <w:nsid w:val="43CB03D5"/>
    <w:multiLevelType w:val="hybridMultilevel"/>
    <w:tmpl w:val="FC3C512C"/>
    <w:numStyleLink w:val="Zaimportowanystyl2"/>
  </w:abstractNum>
  <w:abstractNum w:abstractNumId="23" w15:restartNumberingAfterBreak="0">
    <w:nsid w:val="448A121F"/>
    <w:multiLevelType w:val="hybridMultilevel"/>
    <w:tmpl w:val="C180C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B702E"/>
    <w:multiLevelType w:val="hybridMultilevel"/>
    <w:tmpl w:val="096A7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853DD"/>
    <w:multiLevelType w:val="hybridMultilevel"/>
    <w:tmpl w:val="95D80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F10BE"/>
    <w:multiLevelType w:val="hybridMultilevel"/>
    <w:tmpl w:val="18F86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5D13EE"/>
    <w:multiLevelType w:val="hybridMultilevel"/>
    <w:tmpl w:val="F6D6F040"/>
    <w:numStyleLink w:val="Zaimportowanystyl4"/>
  </w:abstractNum>
  <w:abstractNum w:abstractNumId="28" w15:restartNumberingAfterBreak="0">
    <w:nsid w:val="500A4E0F"/>
    <w:multiLevelType w:val="hybridMultilevel"/>
    <w:tmpl w:val="4C20B48A"/>
    <w:lvl w:ilvl="0" w:tplc="208E3FCE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DB1E2B"/>
    <w:multiLevelType w:val="hybridMultilevel"/>
    <w:tmpl w:val="32E25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B38E5"/>
    <w:multiLevelType w:val="hybridMultilevel"/>
    <w:tmpl w:val="2818A2B0"/>
    <w:lvl w:ilvl="0" w:tplc="BCBC17A6">
      <w:start w:val="1"/>
      <w:numFmt w:val="upperRoman"/>
      <w:lvlText w:val="%1."/>
      <w:lvlJc w:val="left"/>
      <w:pPr>
        <w:ind w:left="871" w:hanging="720"/>
      </w:pPr>
      <w:rPr>
        <w:rFonts w:hint="default"/>
        <w:b/>
        <w:w w:val="95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31" w15:restartNumberingAfterBreak="0">
    <w:nsid w:val="5B73249B"/>
    <w:multiLevelType w:val="hybridMultilevel"/>
    <w:tmpl w:val="77124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A1BFF"/>
    <w:multiLevelType w:val="multilevel"/>
    <w:tmpl w:val="6C127B5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A72BA"/>
    <w:multiLevelType w:val="hybridMultilevel"/>
    <w:tmpl w:val="D98EA4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D16B3"/>
    <w:multiLevelType w:val="hybridMultilevel"/>
    <w:tmpl w:val="FC3C512C"/>
    <w:styleLink w:val="Zaimportowanystyl2"/>
    <w:lvl w:ilvl="0" w:tplc="7A4296F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E619B4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F42CDC">
      <w:start w:val="1"/>
      <w:numFmt w:val="lowerRoman"/>
      <w:lvlText w:val="%3."/>
      <w:lvlJc w:val="left"/>
      <w:pPr>
        <w:tabs>
          <w:tab w:val="left" w:pos="284"/>
        </w:tabs>
        <w:ind w:left="1440" w:hanging="6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A8F42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88BF18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1A4E3A">
      <w:start w:val="1"/>
      <w:numFmt w:val="lowerRoman"/>
      <w:lvlText w:val="%6."/>
      <w:lvlJc w:val="left"/>
      <w:pPr>
        <w:tabs>
          <w:tab w:val="left" w:pos="284"/>
        </w:tabs>
        <w:ind w:left="3600" w:hanging="5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88E59E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D2994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60A712">
      <w:start w:val="1"/>
      <w:numFmt w:val="lowerRoman"/>
      <w:lvlText w:val="%9."/>
      <w:lvlJc w:val="left"/>
      <w:pPr>
        <w:tabs>
          <w:tab w:val="left" w:pos="284"/>
        </w:tabs>
        <w:ind w:left="5760" w:hanging="5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21641A1"/>
    <w:multiLevelType w:val="multilevel"/>
    <w:tmpl w:val="248A3650"/>
    <w:styleLink w:val="Zaimportowanystyl1"/>
    <w:lvl w:ilvl="0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3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95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" w:hanging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1261845"/>
    <w:multiLevelType w:val="multilevel"/>
    <w:tmpl w:val="56C2B43A"/>
    <w:lvl w:ilvl="0">
      <w:start w:val="1"/>
      <w:numFmt w:val="decimal"/>
      <w:lvlText w:val="%1."/>
      <w:lvlJc w:val="left"/>
      <w:pPr>
        <w:ind w:left="720" w:hanging="360"/>
      </w:pPr>
      <w:rPr>
        <w:rFonts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 w15:restartNumberingAfterBreak="0">
    <w:nsid w:val="75894ACE"/>
    <w:multiLevelType w:val="hybridMultilevel"/>
    <w:tmpl w:val="DFA8B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E6290"/>
    <w:multiLevelType w:val="multilevel"/>
    <w:tmpl w:val="40FEBE5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A65E4A"/>
    <w:multiLevelType w:val="multilevel"/>
    <w:tmpl w:val="248A3650"/>
    <w:numStyleLink w:val="Zaimportowanystyl1"/>
  </w:abstractNum>
  <w:abstractNum w:abstractNumId="40" w15:restartNumberingAfterBreak="0">
    <w:nsid w:val="7E392AF9"/>
    <w:multiLevelType w:val="hybridMultilevel"/>
    <w:tmpl w:val="36C6A50C"/>
    <w:lvl w:ilvl="0" w:tplc="59AEBA44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BF2750"/>
    <w:multiLevelType w:val="hybridMultilevel"/>
    <w:tmpl w:val="2BEA086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35"/>
  </w:num>
  <w:num w:numId="4">
    <w:abstractNumId w:val="39"/>
  </w:num>
  <w:num w:numId="5">
    <w:abstractNumId w:val="20"/>
  </w:num>
  <w:num w:numId="6">
    <w:abstractNumId w:val="13"/>
  </w:num>
  <w:num w:numId="7">
    <w:abstractNumId w:val="18"/>
  </w:num>
  <w:num w:numId="8">
    <w:abstractNumId w:val="4"/>
  </w:num>
  <w:num w:numId="9">
    <w:abstractNumId w:val="11"/>
  </w:num>
  <w:num w:numId="10">
    <w:abstractNumId w:val="27"/>
  </w:num>
  <w:num w:numId="11">
    <w:abstractNumId w:val="27"/>
    <w:lvlOverride w:ilvl="0">
      <w:lvl w:ilvl="0" w:tplc="F0EC5090">
        <w:start w:val="1"/>
        <w:numFmt w:val="lowerLetter"/>
        <w:lvlText w:val="%1)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F0ADDA">
        <w:start w:val="1"/>
        <w:numFmt w:val="lowerLetter"/>
        <w:lvlText w:val="%2."/>
        <w:lvlJc w:val="left"/>
        <w:pPr>
          <w:tabs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832" w:hanging="18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64F348">
        <w:start w:val="1"/>
        <w:numFmt w:val="lowerRoman"/>
        <w:lvlText w:val="%3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433" w:hanging="10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C4A0E64">
        <w:start w:val="1"/>
        <w:numFmt w:val="decimal"/>
        <w:lvlText w:val="%4."/>
        <w:lvlJc w:val="left"/>
        <w:pPr>
          <w:tabs>
            <w:tab w:val="left" w:pos="993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119" w:hanging="3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A23E60">
        <w:start w:val="1"/>
        <w:numFmt w:val="lowerLetter"/>
        <w:lvlText w:val="%5."/>
        <w:lvlJc w:val="left"/>
        <w:pPr>
          <w:tabs>
            <w:tab w:val="left" w:pos="993"/>
            <w:tab w:val="left" w:pos="3119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828" w:hanging="3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44345E">
        <w:start w:val="1"/>
        <w:numFmt w:val="lowerRoman"/>
        <w:lvlText w:val="%6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59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CE72A0">
        <w:start w:val="1"/>
        <w:numFmt w:val="decimal"/>
        <w:lvlText w:val="%7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DAEC90">
        <w:start w:val="1"/>
        <w:numFmt w:val="lowerLetter"/>
        <w:lvlText w:val="%8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1E9C2A">
        <w:start w:val="1"/>
        <w:numFmt w:val="lowerRoman"/>
        <w:lvlText w:val="%9."/>
        <w:lvlJc w:val="left"/>
        <w:pPr>
          <w:tabs>
            <w:tab w:val="left" w:pos="993"/>
            <w:tab w:val="left" w:pos="3119"/>
            <w:tab w:val="left" w:pos="3828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675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8"/>
  </w:num>
  <w:num w:numId="13">
    <w:abstractNumId w:val="16"/>
  </w:num>
  <w:num w:numId="14">
    <w:abstractNumId w:val="21"/>
  </w:num>
  <w:num w:numId="15">
    <w:abstractNumId w:val="30"/>
  </w:num>
  <w:num w:numId="16">
    <w:abstractNumId w:val="10"/>
  </w:num>
  <w:num w:numId="17">
    <w:abstractNumId w:val="6"/>
  </w:num>
  <w:num w:numId="18">
    <w:abstractNumId w:val="26"/>
  </w:num>
  <w:num w:numId="19">
    <w:abstractNumId w:val="0"/>
  </w:num>
  <w:num w:numId="20">
    <w:abstractNumId w:val="9"/>
  </w:num>
  <w:num w:numId="21">
    <w:abstractNumId w:val="28"/>
  </w:num>
  <w:num w:numId="22">
    <w:abstractNumId w:val="12"/>
  </w:num>
  <w:num w:numId="23">
    <w:abstractNumId w:val="40"/>
  </w:num>
  <w:num w:numId="24">
    <w:abstractNumId w:val="2"/>
  </w:num>
  <w:num w:numId="25">
    <w:abstractNumId w:val="37"/>
  </w:num>
  <w:num w:numId="26">
    <w:abstractNumId w:val="5"/>
  </w:num>
  <w:num w:numId="27">
    <w:abstractNumId w:val="24"/>
  </w:num>
  <w:num w:numId="28">
    <w:abstractNumId w:val="25"/>
  </w:num>
  <w:num w:numId="29">
    <w:abstractNumId w:val="41"/>
  </w:num>
  <w:num w:numId="30">
    <w:abstractNumId w:val="33"/>
  </w:num>
  <w:num w:numId="31">
    <w:abstractNumId w:val="29"/>
  </w:num>
  <w:num w:numId="32">
    <w:abstractNumId w:val="31"/>
  </w:num>
  <w:num w:numId="33">
    <w:abstractNumId w:val="1"/>
  </w:num>
  <w:num w:numId="34">
    <w:abstractNumId w:val="23"/>
  </w:num>
  <w:num w:numId="35">
    <w:abstractNumId w:val="17"/>
  </w:num>
  <w:num w:numId="36">
    <w:abstractNumId w:val="15"/>
  </w:num>
  <w:num w:numId="37">
    <w:abstractNumId w:val="3"/>
  </w:num>
  <w:num w:numId="38">
    <w:abstractNumId w:val="19"/>
  </w:num>
  <w:num w:numId="39">
    <w:abstractNumId w:val="7"/>
  </w:num>
  <w:num w:numId="40">
    <w:abstractNumId w:val="14"/>
  </w:num>
  <w:num w:numId="41">
    <w:abstractNumId w:val="8"/>
  </w:num>
  <w:num w:numId="42">
    <w:abstractNumId w:val="32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18"/>
    <w:rsid w:val="00000343"/>
    <w:rsid w:val="0000473A"/>
    <w:rsid w:val="0006086F"/>
    <w:rsid w:val="000B40F9"/>
    <w:rsid w:val="000D11A8"/>
    <w:rsid w:val="000E4D87"/>
    <w:rsid w:val="00126354"/>
    <w:rsid w:val="00134B5B"/>
    <w:rsid w:val="00135E32"/>
    <w:rsid w:val="00155DB3"/>
    <w:rsid w:val="001612B4"/>
    <w:rsid w:val="001B0F46"/>
    <w:rsid w:val="002200AF"/>
    <w:rsid w:val="002329D6"/>
    <w:rsid w:val="00235FBB"/>
    <w:rsid w:val="00257FB7"/>
    <w:rsid w:val="00297620"/>
    <w:rsid w:val="002B3EAF"/>
    <w:rsid w:val="002D00E6"/>
    <w:rsid w:val="002D34E3"/>
    <w:rsid w:val="002E0A18"/>
    <w:rsid w:val="00383F3C"/>
    <w:rsid w:val="00396C61"/>
    <w:rsid w:val="003A27B4"/>
    <w:rsid w:val="003A7A39"/>
    <w:rsid w:val="003F6682"/>
    <w:rsid w:val="00466D8C"/>
    <w:rsid w:val="004A35D6"/>
    <w:rsid w:val="005206A4"/>
    <w:rsid w:val="005346CA"/>
    <w:rsid w:val="005515BE"/>
    <w:rsid w:val="005944F4"/>
    <w:rsid w:val="005B3CEC"/>
    <w:rsid w:val="005C124B"/>
    <w:rsid w:val="005C23DD"/>
    <w:rsid w:val="005C7055"/>
    <w:rsid w:val="00606EA3"/>
    <w:rsid w:val="006269A9"/>
    <w:rsid w:val="00652AA7"/>
    <w:rsid w:val="00674366"/>
    <w:rsid w:val="006A19C8"/>
    <w:rsid w:val="00721E55"/>
    <w:rsid w:val="007471EF"/>
    <w:rsid w:val="00775891"/>
    <w:rsid w:val="007C6479"/>
    <w:rsid w:val="00843E17"/>
    <w:rsid w:val="00892DD7"/>
    <w:rsid w:val="008C5806"/>
    <w:rsid w:val="008D011F"/>
    <w:rsid w:val="008D3040"/>
    <w:rsid w:val="008E5D99"/>
    <w:rsid w:val="00925905"/>
    <w:rsid w:val="00932F2A"/>
    <w:rsid w:val="00941EC9"/>
    <w:rsid w:val="0096174C"/>
    <w:rsid w:val="009776BD"/>
    <w:rsid w:val="00996A9C"/>
    <w:rsid w:val="009A3E77"/>
    <w:rsid w:val="009C577A"/>
    <w:rsid w:val="00A07A37"/>
    <w:rsid w:val="00A23A01"/>
    <w:rsid w:val="00A407C0"/>
    <w:rsid w:val="00A44D5C"/>
    <w:rsid w:val="00A76A28"/>
    <w:rsid w:val="00AE2A36"/>
    <w:rsid w:val="00AE6547"/>
    <w:rsid w:val="00B72B67"/>
    <w:rsid w:val="00BC1FDE"/>
    <w:rsid w:val="00BC5DA0"/>
    <w:rsid w:val="00BD251E"/>
    <w:rsid w:val="00C1230B"/>
    <w:rsid w:val="00C202AB"/>
    <w:rsid w:val="00C67C98"/>
    <w:rsid w:val="00CA080D"/>
    <w:rsid w:val="00CE1985"/>
    <w:rsid w:val="00D00B4F"/>
    <w:rsid w:val="00D16C9F"/>
    <w:rsid w:val="00D82401"/>
    <w:rsid w:val="00DC6B91"/>
    <w:rsid w:val="00DD0680"/>
    <w:rsid w:val="00DD3133"/>
    <w:rsid w:val="00DE0FBF"/>
    <w:rsid w:val="00E211FD"/>
    <w:rsid w:val="00E24583"/>
    <w:rsid w:val="00E26B5D"/>
    <w:rsid w:val="00E40116"/>
    <w:rsid w:val="00E44C95"/>
    <w:rsid w:val="00E56A15"/>
    <w:rsid w:val="00E719AB"/>
    <w:rsid w:val="00E9655F"/>
    <w:rsid w:val="00EA72DB"/>
    <w:rsid w:val="00EA76B7"/>
    <w:rsid w:val="00EB5CC6"/>
    <w:rsid w:val="00EE5032"/>
    <w:rsid w:val="00EE7CD3"/>
    <w:rsid w:val="00EF4690"/>
    <w:rsid w:val="00F13B96"/>
    <w:rsid w:val="00F244CF"/>
    <w:rsid w:val="00F32A44"/>
    <w:rsid w:val="00F4702D"/>
    <w:rsid w:val="00F8389C"/>
    <w:rsid w:val="00F850C8"/>
    <w:rsid w:val="00FC6F4A"/>
    <w:rsid w:val="00F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B0F1D"/>
  <w15:docId w15:val="{86761D3F-499F-E34D-875A-998E4849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4366"/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pPr>
      <w:outlineLvl w:val="3"/>
    </w:pPr>
    <w:rPr>
      <w:rFonts w:cs="Arial Unicode MS"/>
      <w:color w:val="000000"/>
      <w:u w:color="000000"/>
    </w:rPr>
  </w:style>
  <w:style w:type="paragraph" w:styleId="Nagwek7">
    <w:name w:val="heading 7"/>
    <w:pPr>
      <w:outlineLvl w:val="6"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link w:val="StopkaZnak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qFormat/>
    <w:rPr>
      <w:rFonts w:ascii="Arial" w:hAnsi="Arial" w:cs="Arial Unicode MS"/>
      <w:color w:val="000000"/>
      <w:sz w:val="24"/>
      <w:szCs w:val="24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"/>
    <w:rPr>
      <w:color w:val="000000"/>
      <w:sz w:val="20"/>
      <w:szCs w:val="20"/>
      <w:u w:color="000000"/>
    </w:rPr>
  </w:style>
  <w:style w:type="character" w:customStyle="1" w:styleId="Hyperlink2">
    <w:name w:val="Hyperlink.2"/>
    <w:basedOn w:val="Brak"/>
    <w:rPr>
      <w:color w:val="0000FF"/>
      <w:sz w:val="20"/>
      <w:szCs w:val="20"/>
      <w:u w:val="single" w:color="0000FF"/>
    </w:rPr>
  </w:style>
  <w:style w:type="numbering" w:customStyle="1" w:styleId="Zaimportowanystyl2">
    <w:name w:val="Zaimportowany styl 2"/>
    <w:pPr>
      <w:numPr>
        <w:numId w:val="1"/>
      </w:numPr>
    </w:pPr>
  </w:style>
  <w:style w:type="character" w:customStyle="1" w:styleId="Hyperlink3">
    <w:name w:val="Hyperlink.3"/>
    <w:basedOn w:val="Hipercze"/>
    <w:rPr>
      <w:color w:val="0000FF"/>
      <w:u w:val="single" w:color="0000FF"/>
    </w:rPr>
  </w:style>
  <w:style w:type="numbering" w:customStyle="1" w:styleId="Zaimportowanystyl1">
    <w:name w:val="Zaimportowany styl 1"/>
    <w:pPr>
      <w:numPr>
        <w:numId w:val="3"/>
      </w:numPr>
    </w:pPr>
  </w:style>
  <w:style w:type="paragraph" w:customStyle="1" w:styleId="Domylne">
    <w:name w:val="Domyślne"/>
    <w:rPr>
      <w:rFonts w:ascii="Helvetica" w:hAnsi="Helvetica" w:cs="Arial Unicode MS"/>
      <w:color w:val="000000"/>
      <w:sz w:val="22"/>
      <w:szCs w:val="22"/>
    </w:rPr>
  </w:style>
  <w:style w:type="paragraph" w:styleId="Akapitzlist">
    <w:name w:val="List Paragraph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20">
    <w:name w:val="Zaimportowany styl 2.0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2B4"/>
    <w:rPr>
      <w:rFonts w:cs="Times New Roman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2B4"/>
    <w:rPr>
      <w:color w:val="000000"/>
      <w:sz w:val="26"/>
      <w:szCs w:val="26"/>
      <w:u w:color="000000"/>
    </w:rPr>
  </w:style>
  <w:style w:type="character" w:customStyle="1" w:styleId="apple-converted-space">
    <w:name w:val="apple-converted-space"/>
    <w:basedOn w:val="Domylnaczcionkaakapitu"/>
    <w:rsid w:val="00E40116"/>
  </w:style>
  <w:style w:type="character" w:styleId="Nierozpoznanawzmianka">
    <w:name w:val="Unresolved Mention"/>
    <w:basedOn w:val="Domylnaczcionkaakapitu"/>
    <w:uiPriority w:val="99"/>
    <w:semiHidden/>
    <w:unhideWhenUsed/>
    <w:rsid w:val="00932F2A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932F2A"/>
    <w:rPr>
      <w:color w:val="FF00FF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35FBB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6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6479"/>
    <w:rPr>
      <w:rFonts w:ascii="Courier New" w:eastAsia="Times New Roman" w:hAnsi="Courier New" w:cs="Courier New"/>
      <w:bdr w:val="none" w:sz="0" w:space="0" w:color="auto"/>
    </w:rPr>
  </w:style>
  <w:style w:type="character" w:customStyle="1" w:styleId="AkapitzlistZnak">
    <w:name w:val="Akapit z listą Znak"/>
    <w:link w:val="Akapitzlist"/>
    <w:uiPriority w:val="34"/>
    <w:locked/>
    <w:rsid w:val="00AE2A3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rsid w:val="00A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 w:cs="Times New Roman"/>
      <w:color w:val="auto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AE2A36"/>
    <w:rPr>
      <w:rFonts w:eastAsia="Times New Roman"/>
      <w:sz w:val="24"/>
      <w:szCs w:val="24"/>
      <w:bdr w:val="none" w:sz="0" w:space="0" w:color="auto"/>
    </w:rPr>
  </w:style>
  <w:style w:type="character" w:customStyle="1" w:styleId="StopkaZnak">
    <w:name w:val="Stopka Znak"/>
    <w:link w:val="Stopka"/>
    <w:rsid w:val="002D00E6"/>
    <w:rPr>
      <w:rFonts w:cs="Arial Unicode MS"/>
      <w:color w:val="000000"/>
      <w:sz w:val="24"/>
      <w:szCs w:val="24"/>
      <w:u w:color="000000"/>
    </w:rPr>
  </w:style>
  <w:style w:type="character" w:customStyle="1" w:styleId="czeinternetowe">
    <w:name w:val="Łącze internetowe"/>
    <w:rsid w:val="00BC5DA0"/>
    <w:rPr>
      <w:color w:val="000080"/>
      <w:u w:val="single"/>
    </w:rPr>
  </w:style>
  <w:style w:type="table" w:styleId="Tabela-Siatka">
    <w:name w:val="Table Grid"/>
    <w:basedOn w:val="Standardowy"/>
    <w:uiPriority w:val="39"/>
    <w:rsid w:val="00BC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2496</Words>
  <Characters>14982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Marzena Mikołajczak</cp:lastModifiedBy>
  <cp:revision>2</cp:revision>
  <cp:lastPrinted>2021-06-28T04:19:00Z</cp:lastPrinted>
  <dcterms:created xsi:type="dcterms:W3CDTF">2021-07-16T04:11:00Z</dcterms:created>
  <dcterms:modified xsi:type="dcterms:W3CDTF">2021-07-16T04:11:00Z</dcterms:modified>
</cp:coreProperties>
</file>