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A80E" w14:textId="78033D92" w:rsidR="00890128" w:rsidRDefault="00890128" w:rsidP="00890128">
      <w:pPr>
        <w:pStyle w:val="Default"/>
        <w:jc w:val="center"/>
        <w:rPr>
          <w:b/>
          <w:bCs/>
          <w:sz w:val="22"/>
          <w:szCs w:val="22"/>
        </w:rPr>
      </w:pPr>
      <w:r>
        <w:rPr>
          <w:noProof/>
          <w:lang w:eastAsia="pl-PL"/>
        </w:rPr>
        <w:drawing>
          <wp:inline distT="0" distB="0" distL="0" distR="0" wp14:anchorId="229A1378" wp14:editId="54CA82A8">
            <wp:extent cx="5686425" cy="653415"/>
            <wp:effectExtent l="0" t="0" r="9525" b="0"/>
            <wp:docPr id="1" name="Obraz 1" descr="EFS_mono-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_mono-300dp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86425" cy="653415"/>
                    </a:xfrm>
                    <a:prstGeom prst="rect">
                      <a:avLst/>
                    </a:prstGeom>
                    <a:noFill/>
                    <a:ln>
                      <a:noFill/>
                    </a:ln>
                  </pic:spPr>
                </pic:pic>
              </a:graphicData>
            </a:graphic>
          </wp:inline>
        </w:drawing>
      </w:r>
      <w:r>
        <w:rPr>
          <w:b/>
          <w:bCs/>
          <w:sz w:val="22"/>
          <w:szCs w:val="22"/>
        </w:rPr>
        <w:t xml:space="preserve">                                                                                                     </w:t>
      </w:r>
    </w:p>
    <w:p w14:paraId="1DE0E32D" w14:textId="77777777" w:rsidR="00890128" w:rsidRDefault="00890128" w:rsidP="00890128">
      <w:pPr>
        <w:pStyle w:val="Default"/>
        <w:jc w:val="center"/>
        <w:rPr>
          <w:b/>
          <w:bCs/>
          <w:sz w:val="22"/>
          <w:szCs w:val="22"/>
        </w:rPr>
      </w:pPr>
    </w:p>
    <w:p w14:paraId="35345DBA" w14:textId="77777777" w:rsidR="00F136DD" w:rsidRDefault="00F136DD" w:rsidP="00F136DD">
      <w:pPr>
        <w:pStyle w:val="Default"/>
        <w:rPr>
          <w:b/>
          <w:bCs/>
          <w:sz w:val="22"/>
          <w:szCs w:val="22"/>
        </w:rPr>
      </w:pPr>
    </w:p>
    <w:p w14:paraId="2F5C6A9E" w14:textId="0699217F" w:rsidR="00890128" w:rsidRDefault="00C940E7" w:rsidP="00C940E7">
      <w:pPr>
        <w:pStyle w:val="Default"/>
        <w:jc w:val="right"/>
        <w:rPr>
          <w:b/>
          <w:bCs/>
          <w:sz w:val="22"/>
          <w:szCs w:val="22"/>
        </w:rPr>
      </w:pPr>
      <w:r>
        <w:rPr>
          <w:b/>
          <w:bCs/>
          <w:sz w:val="22"/>
          <w:szCs w:val="22"/>
        </w:rPr>
        <w:t>……………………..</w:t>
      </w:r>
      <w:r w:rsidR="00890128">
        <w:rPr>
          <w:b/>
          <w:bCs/>
          <w:sz w:val="22"/>
          <w:szCs w:val="22"/>
        </w:rPr>
        <w:t>, dnia.....................</w:t>
      </w:r>
    </w:p>
    <w:p w14:paraId="0772F9F5" w14:textId="77777777" w:rsidR="00890128" w:rsidRDefault="00890128" w:rsidP="00890128">
      <w:pPr>
        <w:pStyle w:val="Default"/>
        <w:suppressAutoHyphens w:val="0"/>
        <w:autoSpaceDN w:val="0"/>
        <w:adjustRightInd w:val="0"/>
        <w:ind w:left="720"/>
        <w:jc w:val="both"/>
        <w:rPr>
          <w:bCs/>
          <w:sz w:val="22"/>
          <w:szCs w:val="22"/>
        </w:rPr>
      </w:pPr>
    </w:p>
    <w:p w14:paraId="60EBD536" w14:textId="77777777" w:rsidR="00890128" w:rsidRDefault="00890128" w:rsidP="00890128">
      <w:pPr>
        <w:pStyle w:val="Default"/>
        <w:suppressAutoHyphens w:val="0"/>
        <w:autoSpaceDN w:val="0"/>
        <w:adjustRightInd w:val="0"/>
        <w:ind w:left="720"/>
        <w:jc w:val="both"/>
        <w:rPr>
          <w:bCs/>
          <w:sz w:val="22"/>
          <w:szCs w:val="22"/>
        </w:rPr>
      </w:pPr>
    </w:p>
    <w:p w14:paraId="525F7513" w14:textId="77777777" w:rsidR="00890128" w:rsidRPr="00E25F60" w:rsidRDefault="00890128" w:rsidP="00890128">
      <w:pPr>
        <w:tabs>
          <w:tab w:val="right" w:pos="9072"/>
        </w:tabs>
        <w:spacing w:after="0"/>
        <w:jc w:val="center"/>
        <w:rPr>
          <w:rFonts w:ascii="Times New Roman" w:hAnsi="Times New Roman" w:cs="Times New Roman"/>
          <w:b/>
          <w:sz w:val="24"/>
          <w:szCs w:val="24"/>
        </w:rPr>
      </w:pPr>
      <w:r w:rsidRPr="00E25F60">
        <w:rPr>
          <w:b/>
        </w:rPr>
        <w:t xml:space="preserve">     </w:t>
      </w:r>
      <w:r w:rsidRPr="00E25F60">
        <w:rPr>
          <w:rFonts w:ascii="Times New Roman" w:hAnsi="Times New Roman" w:cs="Times New Roman"/>
          <w:b/>
          <w:sz w:val="24"/>
          <w:szCs w:val="24"/>
        </w:rPr>
        <w:t xml:space="preserve">                                                                             Załącznik Nr 6</w:t>
      </w:r>
    </w:p>
    <w:p w14:paraId="331B286E" w14:textId="4F205B64" w:rsidR="00890128" w:rsidRPr="00E25F60" w:rsidRDefault="00890128" w:rsidP="00890128">
      <w:pPr>
        <w:tabs>
          <w:tab w:val="right" w:pos="9072"/>
        </w:tabs>
        <w:spacing w:after="0"/>
        <w:jc w:val="center"/>
        <w:rPr>
          <w:rFonts w:ascii="Times New Roman" w:hAnsi="Times New Roman" w:cs="Times New Roman"/>
          <w:b/>
          <w:sz w:val="24"/>
          <w:szCs w:val="24"/>
        </w:rPr>
      </w:pPr>
      <w:r w:rsidRPr="00E25F60">
        <w:rPr>
          <w:rFonts w:ascii="Times New Roman" w:hAnsi="Times New Roman" w:cs="Times New Roman"/>
          <w:b/>
          <w:i/>
          <w:sz w:val="24"/>
          <w:szCs w:val="24"/>
        </w:rPr>
        <w:t xml:space="preserve">                                                                                            </w:t>
      </w:r>
      <w:r w:rsidR="00E25F60" w:rsidRPr="00E25F60">
        <w:rPr>
          <w:rFonts w:ascii="Times New Roman" w:hAnsi="Times New Roman" w:cs="Times New Roman"/>
          <w:b/>
          <w:i/>
          <w:sz w:val="24"/>
          <w:szCs w:val="24"/>
        </w:rPr>
        <w:t xml:space="preserve"> </w:t>
      </w:r>
      <w:r w:rsidR="00F136DD">
        <w:rPr>
          <w:rFonts w:ascii="Times New Roman" w:hAnsi="Times New Roman" w:cs="Times New Roman"/>
          <w:b/>
          <w:i/>
          <w:sz w:val="24"/>
          <w:szCs w:val="24"/>
        </w:rPr>
        <w:t xml:space="preserve"> </w:t>
      </w:r>
      <w:r w:rsidR="00E25F60" w:rsidRPr="00E25F60">
        <w:rPr>
          <w:rFonts w:ascii="Times New Roman" w:hAnsi="Times New Roman" w:cs="Times New Roman"/>
          <w:b/>
          <w:i/>
          <w:sz w:val="24"/>
          <w:szCs w:val="24"/>
        </w:rPr>
        <w:t xml:space="preserve">   </w:t>
      </w:r>
      <w:r w:rsidRPr="00E25F60">
        <w:rPr>
          <w:rFonts w:ascii="Times New Roman" w:hAnsi="Times New Roman" w:cs="Times New Roman"/>
          <w:b/>
          <w:i/>
          <w:sz w:val="24"/>
          <w:szCs w:val="24"/>
        </w:rPr>
        <w:t>do</w:t>
      </w:r>
      <w:r w:rsidRPr="00E25F60">
        <w:rPr>
          <w:rFonts w:ascii="Times New Roman" w:hAnsi="Times New Roman" w:cs="Times New Roman"/>
          <w:b/>
          <w:sz w:val="24"/>
          <w:szCs w:val="24"/>
        </w:rPr>
        <w:t xml:space="preserve">  </w:t>
      </w:r>
      <w:r w:rsidRPr="00E25F60">
        <w:rPr>
          <w:rFonts w:ascii="Times New Roman" w:hAnsi="Times New Roman" w:cs="Times New Roman"/>
          <w:b/>
          <w:i/>
          <w:sz w:val="24"/>
          <w:szCs w:val="24"/>
        </w:rPr>
        <w:t>Zapytania ofertowego</w:t>
      </w:r>
    </w:p>
    <w:p w14:paraId="33EAC539" w14:textId="77777777" w:rsidR="00890128" w:rsidRDefault="00890128" w:rsidP="00890128">
      <w:pPr>
        <w:spacing w:after="0" w:line="240" w:lineRule="auto"/>
        <w:rPr>
          <w:rFonts w:ascii="Times New Roman" w:eastAsia="Times New Roman" w:hAnsi="Times New Roman" w:cs="Times New Roman"/>
          <w:b/>
          <w:sz w:val="24"/>
          <w:szCs w:val="24"/>
          <w:lang w:eastAsia="pl-PL"/>
        </w:rPr>
      </w:pPr>
    </w:p>
    <w:p w14:paraId="509CFD90" w14:textId="77777777" w:rsidR="00890128" w:rsidRDefault="00890128" w:rsidP="00890128">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KLAUZULA INFORMACYJNA</w:t>
      </w:r>
    </w:p>
    <w:p w14:paraId="31B85FB2" w14:textId="7D8950A1"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art. 13 ust. 1-2 rozporządzenia Parlamentu Europejskiego i Rady (UE) 2016/679 z dnia  27 kwietnia 2016 r. w sprawie ochrony osób fizycznych w związku z przetwarzaniem danych osobowych i w sprawie swobodnego przepływu takich danych oraz uchylenia dyrektywy 95/46/WE (Dz. Urz. UE L 119 z dnia 04 maja 2016 r., s. 1), dalej RODO w</w:t>
      </w:r>
      <w:r w:rsidR="001C4ED4">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związku z przystąpieniem Pani/Pana do/wzięciem przez Panią/Pana udziału w realizacji projektu pn. </w:t>
      </w:r>
      <w:r>
        <w:rPr>
          <w:rFonts w:ascii="Times New Roman" w:eastAsia="Times New Roman" w:hAnsi="Times New Roman" w:cs="Times New Roman"/>
          <w:b/>
          <w:i/>
          <w:sz w:val="24"/>
          <w:szCs w:val="24"/>
          <w:lang w:eastAsia="pl-PL"/>
        </w:rPr>
        <w:t>„Dzienny Dom Opieki Medycznej w CMP Spółka z o.o.”</w:t>
      </w:r>
    </w:p>
    <w:p w14:paraId="093BF61A"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p>
    <w:p w14:paraId="73FE1E79" w14:textId="7F620A97"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Informuje się, że</w:t>
      </w:r>
      <w:r w:rsidR="00F136DD">
        <w:rPr>
          <w:rFonts w:ascii="Times New Roman" w:eastAsia="Times New Roman" w:hAnsi="Times New Roman" w:cs="Times New Roman"/>
          <w:sz w:val="24"/>
          <w:szCs w:val="24"/>
          <w:lang w:eastAsia="pl-PL"/>
        </w:rPr>
        <w:t>:</w:t>
      </w:r>
    </w:p>
    <w:p w14:paraId="26111385" w14:textId="5BBEEE16"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administratorem Pani/Pana danych osobowych jest</w:t>
      </w:r>
      <w:r w:rsidR="001C4ED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Centrum Medycyny Profilaktycznej Sp. z o.o. w Krakowie, adres: ul. B</w:t>
      </w:r>
      <w:r w:rsidR="00F136DD">
        <w:rPr>
          <w:rFonts w:ascii="Times New Roman" w:eastAsia="Times New Roman" w:hAnsi="Times New Roman" w:cs="Times New Roman"/>
          <w:sz w:val="24"/>
          <w:szCs w:val="24"/>
          <w:lang w:eastAsia="pl-PL"/>
        </w:rPr>
        <w:t>olesława</w:t>
      </w:r>
      <w:r>
        <w:rPr>
          <w:rFonts w:ascii="Times New Roman" w:eastAsia="Times New Roman" w:hAnsi="Times New Roman" w:cs="Times New Roman"/>
          <w:sz w:val="24"/>
          <w:szCs w:val="24"/>
          <w:lang w:eastAsia="pl-PL"/>
        </w:rPr>
        <w:t xml:space="preserve"> Komorowskiego 12, 30-106 Kraków,</w:t>
      </w:r>
    </w:p>
    <w:p w14:paraId="7826AC9B"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dane kontaktowe inspektora ochrony danych: </w:t>
      </w:r>
    </w:p>
    <w:p w14:paraId="0D028B00" w14:textId="474B1421" w:rsidR="00890128" w:rsidRPr="00715D87" w:rsidRDefault="00890128" w:rsidP="00890128">
      <w:pPr>
        <w:spacing w:after="0" w:line="240" w:lineRule="auto"/>
        <w:contextualSpacing/>
        <w:jc w:val="both"/>
        <w:rPr>
          <w:rFonts w:ascii="Times New Roman" w:hAnsi="Times New Roman"/>
          <w:sz w:val="24"/>
          <w:szCs w:val="24"/>
          <w:lang w:eastAsia="pl-PL"/>
        </w:rPr>
      </w:pPr>
      <w:r>
        <w:rPr>
          <w:rFonts w:ascii="Times New Roman" w:hAnsi="Times New Roman"/>
          <w:sz w:val="24"/>
          <w:szCs w:val="24"/>
          <w:lang w:eastAsia="pl-PL"/>
        </w:rPr>
        <w:t xml:space="preserve">pocztą elektroniczną na adres </w:t>
      </w:r>
      <w:hyperlink r:id="rId5" w:history="1">
        <w:r w:rsidR="00E25F60" w:rsidRPr="00E25F60">
          <w:rPr>
            <w:rStyle w:val="Hipercze"/>
            <w:b/>
            <w:sz w:val="24"/>
            <w:szCs w:val="24"/>
            <w:u w:val="none"/>
            <w:lang w:eastAsia="pl-PL"/>
          </w:rPr>
          <w:t>daneosobowe@cmp.krakow.pl</w:t>
        </w:r>
      </w:hyperlink>
      <w:r w:rsidR="00E25F60">
        <w:rPr>
          <w:rFonts w:ascii="Times New Roman" w:hAnsi="Times New Roman"/>
          <w:b/>
          <w:sz w:val="24"/>
          <w:szCs w:val="24"/>
          <w:lang w:eastAsia="pl-PL"/>
        </w:rPr>
        <w:t xml:space="preserve"> </w:t>
      </w:r>
      <w:r w:rsidR="00E25F60" w:rsidRPr="00E25F60">
        <w:rPr>
          <w:rFonts w:ascii="Times New Roman" w:hAnsi="Times New Roman"/>
          <w:sz w:val="24"/>
          <w:szCs w:val="24"/>
          <w:lang w:eastAsia="pl-PL"/>
        </w:rPr>
        <w:t>lub</w:t>
      </w:r>
      <w:r>
        <w:rPr>
          <w:rFonts w:ascii="Times New Roman" w:hAnsi="Times New Roman"/>
          <w:sz w:val="24"/>
          <w:szCs w:val="24"/>
          <w:lang w:eastAsia="pl-PL"/>
        </w:rPr>
        <w:t xml:space="preserve"> listownie na podany powyżej adres administratora danych, umieszczając dopisek „Do Inspektora ochrony danych”</w:t>
      </w:r>
      <w:r w:rsidR="00E25F60">
        <w:rPr>
          <w:rFonts w:ascii="Times New Roman" w:hAnsi="Times New Roman"/>
          <w:sz w:val="24"/>
          <w:szCs w:val="24"/>
          <w:lang w:eastAsia="pl-PL"/>
        </w:rPr>
        <w:t>,</w:t>
      </w:r>
    </w:p>
    <w:p w14:paraId="2008ABAE" w14:textId="7101EBB1"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podstawę prawną przetwarzania Pani/Pana danych osobowych jest obowiązek prawny ciążący na administratorze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(Dziennik Urzędowy UE L 119) - dane osobowe są niezbędne dla realizacji Regionalnego Programu Operacyjnego Województwa Małopolskiego na lata 2014 -2020</w:t>
      </w:r>
      <w:r w:rsidR="001004B7">
        <w:rPr>
          <w:rFonts w:ascii="Times New Roman" w:eastAsia="Times New Roman" w:hAnsi="Times New Roman" w:cs="Times New Roman"/>
          <w:sz w:val="24"/>
          <w:szCs w:val="24"/>
          <w:lang w:eastAsia="pl-PL"/>
        </w:rPr>
        <w:t>,</w:t>
      </w:r>
    </w:p>
    <w:p w14:paraId="603D6E1A" w14:textId="694B0060"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Pani/Pana dane osobowe będą przetwarzane wyłącznie w celu 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Regionalnego Programu Operacyjnego Województwa Małopolskiego na lata 2014 -2020 (RPO WM 2014-2020),</w:t>
      </w:r>
    </w:p>
    <w:p w14:paraId="6B206A5C" w14:textId="4ECB09EB"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Pani/Pana dane osobowe zostały powierzone do przetwarzania Instytucji  Pośredniczącej –Małopolskiemu Centrum Przedsiębiorczości z siedzibą w Krakowie, ul. Jasnogórska  11, 31-358 Kraków, oraz podmiotom, które na zlecenie beneficjenta uczestniczą w realizacji projektu. Pani/Pana dane osobowe mogą zostać przekazane podmiotom realizującym badania ewaluacyjne na zlecenie Powierzającego, Instytucji Pośredniczącej lub beneficjenta oraz mogą zostać również powierzone specjalistycznym firmom realizującym na zlecenie Powierzającego, Instytucji Pośredniczącej lub beneficjenta kontrole i audyt w ramach RPOWM na lata 2014-2020</w:t>
      </w:r>
      <w:r w:rsidR="001004B7">
        <w:rPr>
          <w:rFonts w:ascii="Times New Roman" w:eastAsia="Times New Roman" w:hAnsi="Times New Roman" w:cs="Times New Roman"/>
          <w:sz w:val="24"/>
          <w:szCs w:val="24"/>
          <w:lang w:eastAsia="pl-PL"/>
        </w:rPr>
        <w:t>,</w:t>
      </w:r>
    </w:p>
    <w:p w14:paraId="559D3332" w14:textId="1B00062F"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podanie danych jest wymogiem ustawowym pozwalającym na realizację celów wymienionych w pkt. 4, niepodanie danych osobowych wyklucza z udziału w ww. Projekcie</w:t>
      </w:r>
      <w:r w:rsidR="001004B7">
        <w:rPr>
          <w:rFonts w:ascii="Times New Roman" w:eastAsia="Times New Roman" w:hAnsi="Times New Roman" w:cs="Times New Roman"/>
          <w:sz w:val="24"/>
          <w:szCs w:val="24"/>
          <w:lang w:eastAsia="pl-PL"/>
        </w:rPr>
        <w:t>,</w:t>
      </w:r>
    </w:p>
    <w:p w14:paraId="0AC1F509"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p>
    <w:p w14:paraId="4DE21503" w14:textId="13C34E91"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7) kategoriami odbiorców danych są: Instytucje Pośredniczące we wdrażaniu RPOWM na lata 2014 – 2020 oraz podmioty, które na zlecenie beneficjenta uczestniczą w realizacji, podmioty świadczące usługi IT, podmioty wykonujące badania ewaluacyjne, osoby upoważnione, operatorzy pocztowi oraz podmioty wykonujące zadania w zakresie archiwizacji</w:t>
      </w:r>
      <w:r w:rsidR="001004B7">
        <w:rPr>
          <w:rFonts w:ascii="Times New Roman" w:eastAsia="Times New Roman" w:hAnsi="Times New Roman" w:cs="Times New Roman"/>
          <w:sz w:val="24"/>
          <w:szCs w:val="24"/>
          <w:lang w:eastAsia="pl-PL"/>
        </w:rPr>
        <w:t>,</w:t>
      </w:r>
    </w:p>
    <w:p w14:paraId="754CFD83"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p>
    <w:p w14:paraId="25A67A3C" w14:textId="7A9A550B"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Pani/Pana dane osobowe będą przetwarzane przez okres wynikający z realizacji RPOWM 2014-2020 oraz z przepisów prawa dot. archiwizacji</w:t>
      </w:r>
      <w:r w:rsidR="001004B7">
        <w:rPr>
          <w:rFonts w:ascii="Times New Roman" w:eastAsia="Times New Roman" w:hAnsi="Times New Roman" w:cs="Times New Roman"/>
          <w:sz w:val="24"/>
          <w:szCs w:val="24"/>
          <w:lang w:eastAsia="pl-PL"/>
        </w:rPr>
        <w:t>,</w:t>
      </w:r>
    </w:p>
    <w:p w14:paraId="7EAC1C25"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p>
    <w:p w14:paraId="2BC0BB2B"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ma Pani/Pan prawo dostępu do treści swoich danych osobowych oraz prawo żądania ich </w:t>
      </w:r>
    </w:p>
    <w:p w14:paraId="1BD920B0" w14:textId="3926D63A"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sprostowania, usunięcia lub ograniczenia przetwarzania, a także prawo do sprzeciwu</w:t>
      </w:r>
      <w:r w:rsidR="001004B7">
        <w:rPr>
          <w:rFonts w:ascii="Times New Roman" w:eastAsia="Times New Roman" w:hAnsi="Times New Roman" w:cs="Times New Roman"/>
          <w:sz w:val="24"/>
          <w:szCs w:val="24"/>
          <w:lang w:eastAsia="pl-PL"/>
        </w:rPr>
        <w:t>,</w:t>
      </w:r>
    </w:p>
    <w:p w14:paraId="73C7BF06"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p>
    <w:p w14:paraId="50F84722" w14:textId="578560A3"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 ma Pani/Pan prawo do wniesienia skargi do Prezesa Urzędu Ochrony Danych Osobowych, gdy uzna, że przetwarzanie Pani/Pana danych osobowych narusza przepisy RODO</w:t>
      </w:r>
      <w:r w:rsidR="001004B7">
        <w:rPr>
          <w:rFonts w:ascii="Times New Roman" w:eastAsia="Times New Roman" w:hAnsi="Times New Roman" w:cs="Times New Roman"/>
          <w:sz w:val="24"/>
          <w:szCs w:val="24"/>
          <w:lang w:eastAsia="pl-PL"/>
        </w:rPr>
        <w:t>,</w:t>
      </w:r>
    </w:p>
    <w:p w14:paraId="5FCDCA3A" w14:textId="77777777" w:rsidR="00890128" w:rsidRDefault="00890128" w:rsidP="00890128">
      <w:pPr>
        <w:spacing w:after="0" w:line="240" w:lineRule="auto"/>
        <w:jc w:val="both"/>
        <w:rPr>
          <w:rFonts w:ascii="Times New Roman" w:eastAsia="Times New Roman" w:hAnsi="Times New Roman" w:cs="Times New Roman"/>
          <w:sz w:val="24"/>
          <w:szCs w:val="24"/>
          <w:lang w:eastAsia="pl-PL"/>
        </w:rPr>
      </w:pPr>
    </w:p>
    <w:p w14:paraId="74D3FBF8" w14:textId="07C28CBD" w:rsidR="00890128" w:rsidRDefault="00890128" w:rsidP="0089012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Pani/Pana dane osobowe nie będą wykorzystywane do zautomatyzowanego podejmowania decyzji ani profilowania, stosownie do art. 22 rozporządzenia RODO</w:t>
      </w:r>
      <w:r w:rsidR="00B00D7C">
        <w:rPr>
          <w:rFonts w:ascii="Times New Roman" w:eastAsia="Times New Roman" w:hAnsi="Times New Roman" w:cs="Times New Roman"/>
          <w:sz w:val="24"/>
          <w:szCs w:val="24"/>
          <w:lang w:eastAsia="pl-PL"/>
        </w:rPr>
        <w:t>.</w:t>
      </w:r>
    </w:p>
    <w:p w14:paraId="03763E53" w14:textId="77777777" w:rsidR="00890128" w:rsidRDefault="00890128" w:rsidP="00890128">
      <w:pPr>
        <w:spacing w:after="150" w:line="360" w:lineRule="auto"/>
        <w:jc w:val="both"/>
        <w:rPr>
          <w:rFonts w:ascii="Times New Roman" w:hAnsi="Times New Roman" w:cs="Times New Roman"/>
          <w:sz w:val="24"/>
          <w:szCs w:val="24"/>
        </w:rPr>
      </w:pPr>
    </w:p>
    <w:p w14:paraId="6A41B8E9"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765FBCC6" w14:textId="1DBC8EC2" w:rsidR="00890128" w:rsidRDefault="004C4133" w:rsidP="00890128">
      <w:pPr>
        <w:pStyle w:val="Akapitzlist"/>
        <w:spacing w:after="15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14:paraId="3CD6F688" w14:textId="4152F0AB" w:rsidR="004C4133" w:rsidRDefault="004C4133" w:rsidP="00890128">
      <w:pPr>
        <w:pStyle w:val="Akapitzlist"/>
        <w:spacing w:after="15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554310">
        <w:rPr>
          <w:rFonts w:ascii="Times New Roman" w:hAnsi="Times New Roman" w:cs="Times New Roman"/>
          <w:sz w:val="24"/>
          <w:szCs w:val="24"/>
        </w:rPr>
        <w:t xml:space="preserve">        </w:t>
      </w:r>
      <w:r>
        <w:rPr>
          <w:rFonts w:ascii="Times New Roman" w:hAnsi="Times New Roman" w:cs="Times New Roman"/>
          <w:sz w:val="24"/>
          <w:szCs w:val="24"/>
        </w:rPr>
        <w:t>(czytelny podpis)</w:t>
      </w:r>
    </w:p>
    <w:p w14:paraId="51D9FAFA"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327E3D2F"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2FFE1149"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40E9F5DC"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6A89D8AE"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454A6A4C"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52DCAC57"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76CC716D"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1C284B0D"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50D3ED4A" w14:textId="77777777" w:rsidR="00890128" w:rsidRDefault="00890128" w:rsidP="00890128">
      <w:pPr>
        <w:pStyle w:val="Akapitzlist"/>
        <w:spacing w:after="150" w:line="360" w:lineRule="auto"/>
        <w:ind w:left="426"/>
        <w:jc w:val="both"/>
        <w:rPr>
          <w:rFonts w:ascii="Times New Roman" w:hAnsi="Times New Roman" w:cs="Times New Roman"/>
          <w:sz w:val="24"/>
          <w:szCs w:val="24"/>
        </w:rPr>
      </w:pPr>
    </w:p>
    <w:p w14:paraId="6D43193B" w14:textId="77777777" w:rsidR="00890128" w:rsidRDefault="00890128" w:rsidP="00890128"/>
    <w:p w14:paraId="422BD51C" w14:textId="77777777" w:rsidR="00890128" w:rsidRDefault="00890128" w:rsidP="00890128"/>
    <w:p w14:paraId="269B6392" w14:textId="77777777" w:rsidR="00890128" w:rsidRDefault="00890128" w:rsidP="00890128"/>
    <w:p w14:paraId="154E4139" w14:textId="77777777" w:rsidR="004074BC" w:rsidRDefault="004074BC"/>
    <w:sectPr w:rsidR="00407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731"/>
    <w:rsid w:val="001004B7"/>
    <w:rsid w:val="00156D0A"/>
    <w:rsid w:val="001C4ED4"/>
    <w:rsid w:val="001C57C2"/>
    <w:rsid w:val="002227A0"/>
    <w:rsid w:val="00271731"/>
    <w:rsid w:val="004074BC"/>
    <w:rsid w:val="004C4133"/>
    <w:rsid w:val="00554310"/>
    <w:rsid w:val="00715D87"/>
    <w:rsid w:val="00890128"/>
    <w:rsid w:val="00B00D7C"/>
    <w:rsid w:val="00C940E7"/>
    <w:rsid w:val="00E25F60"/>
    <w:rsid w:val="00F136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6149"/>
  <w15:docId w15:val="{EB2DD497-0F5A-4119-8772-73AB2664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12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890128"/>
    <w:rPr>
      <w:rFonts w:ascii="Times New Roman" w:hAnsi="Times New Roman" w:cs="Times New Roman" w:hint="default"/>
      <w:color w:val="0563C1"/>
      <w:u w:val="single"/>
    </w:rPr>
  </w:style>
  <w:style w:type="paragraph" w:styleId="Akapitzlist">
    <w:name w:val="List Paragraph"/>
    <w:basedOn w:val="Normalny"/>
    <w:uiPriority w:val="34"/>
    <w:qFormat/>
    <w:rsid w:val="00890128"/>
    <w:pPr>
      <w:ind w:left="720"/>
      <w:contextualSpacing/>
    </w:pPr>
  </w:style>
  <w:style w:type="paragraph" w:customStyle="1" w:styleId="Default">
    <w:name w:val="Default"/>
    <w:uiPriority w:val="99"/>
    <w:rsid w:val="0089012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dymka">
    <w:name w:val="Balloon Text"/>
    <w:basedOn w:val="Normalny"/>
    <w:link w:val="TekstdymkaZnak"/>
    <w:uiPriority w:val="99"/>
    <w:semiHidden/>
    <w:unhideWhenUsed/>
    <w:rsid w:val="00156D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D0A"/>
    <w:rPr>
      <w:rFonts w:ascii="Tahoma" w:hAnsi="Tahoma" w:cs="Tahoma"/>
      <w:sz w:val="16"/>
      <w:szCs w:val="16"/>
    </w:rPr>
  </w:style>
  <w:style w:type="character" w:styleId="Nierozpoznanawzmianka">
    <w:name w:val="Unresolved Mention"/>
    <w:basedOn w:val="Domylnaczcionkaakapitu"/>
    <w:uiPriority w:val="99"/>
    <w:semiHidden/>
    <w:unhideWhenUsed/>
    <w:rsid w:val="00E2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eosobowe@cmp.krakow.pl"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621</Words>
  <Characters>3728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Grażyna Dymek-Zięba</dc:creator>
  <cp:lastModifiedBy>Tomasz Kaczmarczyk</cp:lastModifiedBy>
  <cp:revision>12</cp:revision>
  <cp:lastPrinted>2020-11-30T10:00:00Z</cp:lastPrinted>
  <dcterms:created xsi:type="dcterms:W3CDTF">2018-08-25T08:35:00Z</dcterms:created>
  <dcterms:modified xsi:type="dcterms:W3CDTF">2021-07-09T18:24:00Z</dcterms:modified>
</cp:coreProperties>
</file>