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966853" w14:textId="77777777" w:rsidR="00F17487" w:rsidRPr="00F17487" w:rsidRDefault="00F17487" w:rsidP="00F17487">
      <w:pPr>
        <w:spacing w:after="160" w:line="259" w:lineRule="auto"/>
        <w:rPr>
          <w:rFonts w:ascii="Calibri" w:eastAsia="Calibri" w:hAnsi="Calibri"/>
          <w:b/>
          <w:szCs w:val="22"/>
          <w:u w:val="single"/>
          <w:lang w:eastAsia="en-US"/>
        </w:rPr>
      </w:pPr>
      <w:r w:rsidRPr="00F17487">
        <w:rPr>
          <w:rFonts w:ascii="Calibri" w:eastAsia="Calibri" w:hAnsi="Calibri"/>
          <w:b/>
          <w:szCs w:val="22"/>
          <w:u w:val="single"/>
          <w:lang w:eastAsia="en-US"/>
        </w:rPr>
        <w:t>Załącznik nr 2 – Szczegółowy opis przedmiotu zamówienia</w:t>
      </w:r>
    </w:p>
    <w:p w14:paraId="6E1DD707" w14:textId="77777777" w:rsidR="001B17B6" w:rsidRPr="00FE0306" w:rsidRDefault="001B17B6" w:rsidP="001B17B6">
      <w:pPr>
        <w:pStyle w:val="Akapitzlist"/>
        <w:numPr>
          <w:ilvl w:val="0"/>
          <w:numId w:val="24"/>
        </w:numPr>
        <w:spacing w:after="160" w:line="259" w:lineRule="auto"/>
        <w:ind w:left="426"/>
        <w:rPr>
          <w:b/>
          <w:sz w:val="24"/>
          <w:szCs w:val="24"/>
        </w:rPr>
      </w:pPr>
      <w:r w:rsidRPr="00FE0306">
        <w:rPr>
          <w:b/>
          <w:sz w:val="24"/>
          <w:szCs w:val="24"/>
        </w:rPr>
        <w:t>Opis urządzenia</w:t>
      </w:r>
    </w:p>
    <w:p w14:paraId="09CF2414" w14:textId="77777777" w:rsidR="001B17B6" w:rsidRPr="00FE0306" w:rsidRDefault="001B17B6" w:rsidP="001B17B6">
      <w:pPr>
        <w:pStyle w:val="Akapitzlist"/>
        <w:ind w:left="426"/>
        <w:rPr>
          <w:b/>
          <w:sz w:val="24"/>
          <w:szCs w:val="24"/>
        </w:rPr>
      </w:pPr>
    </w:p>
    <w:p w14:paraId="6AA7C28B" w14:textId="77777777" w:rsidR="001B17B6" w:rsidRDefault="001B17B6" w:rsidP="001B17B6">
      <w:pPr>
        <w:pStyle w:val="Akapitzlist"/>
        <w:ind w:left="0"/>
        <w:jc w:val="both"/>
        <w:rPr>
          <w:sz w:val="24"/>
          <w:szCs w:val="24"/>
        </w:rPr>
      </w:pPr>
      <w:r w:rsidRPr="00FE0306">
        <w:rPr>
          <w:sz w:val="24"/>
          <w:szCs w:val="24"/>
        </w:rPr>
        <w:t xml:space="preserve">Urządzenie jest kompletną linią do produkcji </w:t>
      </w:r>
      <w:r>
        <w:rPr>
          <w:sz w:val="24"/>
          <w:szCs w:val="24"/>
        </w:rPr>
        <w:t>krat z drutu</w:t>
      </w:r>
      <w:r w:rsidRPr="00FE0306">
        <w:rPr>
          <w:sz w:val="24"/>
          <w:szCs w:val="24"/>
        </w:rPr>
        <w:t xml:space="preserve"> składająca się: dwóch wózków rozsiewających, stołu zrzutu drutów, wózka wprowadzającego druty pod zgrzewarkę, zgrzewarki wielopunktowej</w:t>
      </w:r>
      <w:r>
        <w:rPr>
          <w:sz w:val="24"/>
          <w:szCs w:val="24"/>
        </w:rPr>
        <w:t xml:space="preserve"> wraz z prasą do wykonywania przegięć</w:t>
      </w:r>
      <w:r w:rsidRPr="00FE0306">
        <w:rPr>
          <w:sz w:val="24"/>
          <w:szCs w:val="24"/>
        </w:rPr>
        <w:t>, dwóch wózków transferowych, wózka odbierającego, windy paletyzującej.</w:t>
      </w:r>
      <w:r>
        <w:rPr>
          <w:sz w:val="24"/>
          <w:szCs w:val="24"/>
        </w:rPr>
        <w:t xml:space="preserve"> Kompletna linia</w:t>
      </w:r>
      <w:r w:rsidRPr="0063248A">
        <w:rPr>
          <w:sz w:val="24"/>
          <w:szCs w:val="24"/>
        </w:rPr>
        <w:t xml:space="preserve"> umożliwia wielopunktowe zgrzewanie oporowe pomiędzy dwoma lub trzema</w:t>
      </w:r>
      <w:r>
        <w:rPr>
          <w:sz w:val="24"/>
          <w:szCs w:val="24"/>
        </w:rPr>
        <w:t xml:space="preserve"> </w:t>
      </w:r>
      <w:r w:rsidRPr="0063248A">
        <w:rPr>
          <w:sz w:val="24"/>
          <w:szCs w:val="24"/>
        </w:rPr>
        <w:t>drutami ze stali czarnej lub ocynkowanej, wraz ze stanowiskiem zrobotyzowanym do dogrzewania siatek</w:t>
      </w:r>
      <w:r>
        <w:rPr>
          <w:sz w:val="24"/>
          <w:szCs w:val="24"/>
        </w:rPr>
        <w:t xml:space="preserve"> </w:t>
      </w:r>
      <w:r w:rsidRPr="0063248A">
        <w:rPr>
          <w:sz w:val="24"/>
          <w:szCs w:val="24"/>
        </w:rPr>
        <w:t xml:space="preserve">oraz produkcji </w:t>
      </w:r>
      <w:r>
        <w:rPr>
          <w:sz w:val="24"/>
          <w:szCs w:val="24"/>
        </w:rPr>
        <w:t xml:space="preserve">różnego rodzaju </w:t>
      </w:r>
      <w:r w:rsidRPr="0063248A">
        <w:rPr>
          <w:sz w:val="24"/>
          <w:szCs w:val="24"/>
        </w:rPr>
        <w:t xml:space="preserve">barierek </w:t>
      </w:r>
      <w:r>
        <w:rPr>
          <w:sz w:val="24"/>
          <w:szCs w:val="24"/>
        </w:rPr>
        <w:t>wykonanych z kształtowników</w:t>
      </w:r>
      <w:r w:rsidRPr="0063248A">
        <w:rPr>
          <w:sz w:val="24"/>
          <w:szCs w:val="24"/>
        </w:rPr>
        <w:t>.</w:t>
      </w:r>
    </w:p>
    <w:p w14:paraId="40DF3FF0" w14:textId="77777777" w:rsidR="001B17B6" w:rsidRPr="00FE0306" w:rsidRDefault="001B17B6" w:rsidP="001B17B6">
      <w:pPr>
        <w:pStyle w:val="Akapitzlist"/>
        <w:ind w:left="0"/>
        <w:jc w:val="both"/>
        <w:rPr>
          <w:sz w:val="24"/>
          <w:szCs w:val="24"/>
        </w:rPr>
      </w:pPr>
    </w:p>
    <w:p w14:paraId="4FA4B42D" w14:textId="77777777" w:rsidR="001B17B6" w:rsidRPr="00FE0306" w:rsidRDefault="001B17B6" w:rsidP="001B17B6">
      <w:pPr>
        <w:pStyle w:val="Akapitzlist"/>
        <w:ind w:left="0"/>
        <w:jc w:val="both"/>
        <w:rPr>
          <w:sz w:val="24"/>
          <w:szCs w:val="24"/>
        </w:rPr>
      </w:pPr>
      <w:r w:rsidRPr="00FE0306">
        <w:rPr>
          <w:sz w:val="24"/>
          <w:szCs w:val="24"/>
        </w:rPr>
        <w:t xml:space="preserve">Linia umożliwiać </w:t>
      </w:r>
      <w:r>
        <w:rPr>
          <w:sz w:val="24"/>
          <w:szCs w:val="24"/>
        </w:rPr>
        <w:t xml:space="preserve">będzie </w:t>
      </w:r>
      <w:r w:rsidRPr="00FE0306">
        <w:rPr>
          <w:sz w:val="24"/>
          <w:szCs w:val="24"/>
        </w:rPr>
        <w:t>pracę zgodnie z przepisami obowiązującym na terenie Unii Europejskiej (Dyrektywa maszynowa 2006/42/WE).</w:t>
      </w:r>
    </w:p>
    <w:p w14:paraId="7CA101F4" w14:textId="77777777" w:rsidR="001B17B6" w:rsidRPr="00FE0306" w:rsidRDefault="001B17B6" w:rsidP="001B17B6">
      <w:pPr>
        <w:pStyle w:val="Akapitzlist"/>
        <w:ind w:left="426"/>
        <w:rPr>
          <w:sz w:val="24"/>
          <w:szCs w:val="24"/>
        </w:rPr>
      </w:pPr>
    </w:p>
    <w:p w14:paraId="47D4E527" w14:textId="77777777" w:rsidR="001B17B6" w:rsidRPr="00FE0306" w:rsidRDefault="001B17B6" w:rsidP="001B17B6">
      <w:pPr>
        <w:pStyle w:val="Akapitzlist"/>
        <w:numPr>
          <w:ilvl w:val="1"/>
          <w:numId w:val="24"/>
        </w:numPr>
        <w:spacing w:after="160" w:line="259" w:lineRule="auto"/>
        <w:ind w:left="426"/>
        <w:rPr>
          <w:b/>
          <w:sz w:val="24"/>
          <w:szCs w:val="24"/>
        </w:rPr>
      </w:pPr>
      <w:r w:rsidRPr="00FE0306">
        <w:rPr>
          <w:b/>
          <w:sz w:val="24"/>
          <w:szCs w:val="24"/>
        </w:rPr>
        <w:t>Właściwości urządzenia:</w:t>
      </w:r>
    </w:p>
    <w:p w14:paraId="4D67D838" w14:textId="77777777" w:rsidR="001B17B6" w:rsidRPr="00FE0306" w:rsidRDefault="001B17B6" w:rsidP="001B17B6">
      <w:pPr>
        <w:jc w:val="both"/>
      </w:pPr>
      <w:r w:rsidRPr="00FE0306">
        <w:t>- Temperatura otoczenia powinna wynosić co najmniej 16 st. Celsiusa.</w:t>
      </w:r>
    </w:p>
    <w:p w14:paraId="23DEA806" w14:textId="77777777" w:rsidR="001B17B6" w:rsidRDefault="001B17B6" w:rsidP="001B17B6">
      <w:pPr>
        <w:jc w:val="both"/>
      </w:pPr>
      <w:r w:rsidRPr="00FE0306">
        <w:t>- Urządzenie będzie pracować w sposób ciągły i automatyczny</w:t>
      </w:r>
    </w:p>
    <w:p w14:paraId="2FE0B331" w14:textId="77777777" w:rsidR="001B17B6" w:rsidRPr="00FE0306" w:rsidRDefault="001B17B6" w:rsidP="001B17B6">
      <w:pPr>
        <w:jc w:val="both"/>
      </w:pPr>
      <w:r>
        <w:t xml:space="preserve"> - </w:t>
      </w:r>
      <w:r w:rsidRPr="00FE0306">
        <w:t>Urządzenie jest podzielone na moduły, umożliwia to na dowolne przemieszczenie go w miejsce najwygodniejsze do pracy.</w:t>
      </w:r>
    </w:p>
    <w:p w14:paraId="5A471D71" w14:textId="77777777" w:rsidR="001B17B6" w:rsidRPr="00FE0306" w:rsidRDefault="001B17B6" w:rsidP="001B17B6">
      <w:pPr>
        <w:pStyle w:val="Akapitzlist"/>
        <w:ind w:left="426"/>
        <w:rPr>
          <w:sz w:val="24"/>
          <w:szCs w:val="24"/>
        </w:rPr>
      </w:pPr>
    </w:p>
    <w:p w14:paraId="75414C31" w14:textId="77777777" w:rsidR="001B17B6" w:rsidRPr="00FE0306" w:rsidRDefault="001B17B6" w:rsidP="001B17B6">
      <w:pPr>
        <w:pStyle w:val="Akapitzlist"/>
        <w:numPr>
          <w:ilvl w:val="1"/>
          <w:numId w:val="24"/>
        </w:numPr>
        <w:spacing w:after="160" w:line="259" w:lineRule="auto"/>
        <w:ind w:left="426"/>
        <w:rPr>
          <w:b/>
          <w:sz w:val="24"/>
          <w:szCs w:val="24"/>
        </w:rPr>
      </w:pPr>
      <w:r w:rsidRPr="00FE0306">
        <w:rPr>
          <w:b/>
          <w:sz w:val="24"/>
          <w:szCs w:val="24"/>
        </w:rPr>
        <w:t>Oprogramowanie:</w:t>
      </w:r>
    </w:p>
    <w:p w14:paraId="6514F354" w14:textId="77777777" w:rsidR="001B17B6" w:rsidRDefault="001B17B6" w:rsidP="001B17B6">
      <w:pPr>
        <w:pStyle w:val="Akapitzlist"/>
        <w:ind w:left="0"/>
        <w:jc w:val="both"/>
        <w:rPr>
          <w:bCs/>
          <w:sz w:val="24"/>
          <w:szCs w:val="24"/>
        </w:rPr>
      </w:pPr>
      <w:r w:rsidRPr="00FE0306">
        <w:rPr>
          <w:bCs/>
          <w:sz w:val="24"/>
          <w:szCs w:val="24"/>
        </w:rPr>
        <w:t>Program linii do produkcji paneli ogrodzeniowych jest opracowany zgodnie z normą IEC61131-3. Umożliwia zdalną komunikacje i jest przygotowany do obsługi baz MySQL klienta.</w:t>
      </w:r>
    </w:p>
    <w:p w14:paraId="6FC7BD59" w14:textId="77777777" w:rsidR="001B17B6" w:rsidRPr="00960286" w:rsidRDefault="001B17B6" w:rsidP="001B17B6">
      <w:pPr>
        <w:pStyle w:val="Akapitzlist"/>
        <w:ind w:left="0"/>
        <w:jc w:val="both"/>
        <w:rPr>
          <w:bCs/>
          <w:sz w:val="24"/>
          <w:szCs w:val="24"/>
        </w:rPr>
      </w:pPr>
    </w:p>
    <w:p w14:paraId="5CB7E562" w14:textId="77777777" w:rsidR="001B17B6" w:rsidRPr="00FE0306" w:rsidRDefault="001B17B6" w:rsidP="001B17B6">
      <w:pPr>
        <w:pStyle w:val="Akapitzlist"/>
        <w:numPr>
          <w:ilvl w:val="0"/>
          <w:numId w:val="24"/>
        </w:numPr>
        <w:spacing w:after="160" w:line="259" w:lineRule="auto"/>
        <w:ind w:left="426"/>
        <w:rPr>
          <w:b/>
          <w:sz w:val="24"/>
          <w:szCs w:val="24"/>
        </w:rPr>
      </w:pPr>
      <w:r w:rsidRPr="00FE0306">
        <w:rPr>
          <w:b/>
          <w:sz w:val="24"/>
          <w:szCs w:val="24"/>
        </w:rPr>
        <w:t xml:space="preserve">Specyfikacja techniczna </w:t>
      </w:r>
      <w:r>
        <w:rPr>
          <w:b/>
          <w:sz w:val="24"/>
          <w:szCs w:val="24"/>
        </w:rPr>
        <w:t xml:space="preserve">i parametry </w:t>
      </w:r>
      <w:r w:rsidRPr="00FE0306">
        <w:rPr>
          <w:b/>
          <w:sz w:val="24"/>
          <w:szCs w:val="24"/>
        </w:rPr>
        <w:t>urządzenia:</w:t>
      </w:r>
    </w:p>
    <w:p w14:paraId="15E7C9BB" w14:textId="77777777" w:rsidR="001B17B6" w:rsidRPr="00FE0306" w:rsidRDefault="001B17B6" w:rsidP="001B17B6">
      <w:pPr>
        <w:pStyle w:val="Akapitzlist"/>
        <w:ind w:left="426"/>
        <w:rPr>
          <w:sz w:val="24"/>
          <w:szCs w:val="24"/>
        </w:rPr>
      </w:pPr>
    </w:p>
    <w:p w14:paraId="7832B856" w14:textId="77777777" w:rsidR="001B17B6" w:rsidRPr="00960286" w:rsidRDefault="001B17B6" w:rsidP="001B17B6">
      <w:pPr>
        <w:pStyle w:val="Akapitzlist"/>
        <w:ind w:left="0"/>
        <w:jc w:val="both"/>
        <w:rPr>
          <w:sz w:val="24"/>
          <w:szCs w:val="24"/>
        </w:rPr>
      </w:pPr>
      <w:r w:rsidRPr="00960286">
        <w:rPr>
          <w:sz w:val="24"/>
          <w:szCs w:val="24"/>
        </w:rPr>
        <w:t>Długość urządzenia – maksymalnie do 21m</w:t>
      </w:r>
    </w:p>
    <w:p w14:paraId="4CD6BE4B" w14:textId="77777777" w:rsidR="001B17B6" w:rsidRPr="00960286" w:rsidRDefault="001B17B6" w:rsidP="001B17B6">
      <w:pPr>
        <w:pStyle w:val="Akapitzlist"/>
        <w:ind w:left="0"/>
        <w:jc w:val="both"/>
        <w:rPr>
          <w:sz w:val="24"/>
          <w:szCs w:val="24"/>
        </w:rPr>
      </w:pPr>
      <w:r w:rsidRPr="00960286">
        <w:rPr>
          <w:sz w:val="24"/>
          <w:szCs w:val="24"/>
        </w:rPr>
        <w:t>Szerokość urządzenia – maksymalnie do 4m</w:t>
      </w:r>
    </w:p>
    <w:p w14:paraId="654F113F" w14:textId="77777777" w:rsidR="001B17B6" w:rsidRDefault="001B17B6" w:rsidP="001B17B6">
      <w:pPr>
        <w:pStyle w:val="Akapitzlist"/>
        <w:ind w:left="0"/>
        <w:jc w:val="both"/>
        <w:rPr>
          <w:sz w:val="24"/>
          <w:szCs w:val="24"/>
        </w:rPr>
      </w:pPr>
      <w:r w:rsidRPr="00960286">
        <w:rPr>
          <w:sz w:val="24"/>
          <w:szCs w:val="24"/>
        </w:rPr>
        <w:t>Wysokość urządzenia – maksymalnie 4m</w:t>
      </w:r>
    </w:p>
    <w:p w14:paraId="25557B19" w14:textId="77777777" w:rsidR="001B17B6" w:rsidRDefault="001B17B6" w:rsidP="001B17B6">
      <w:pPr>
        <w:jc w:val="both"/>
      </w:pPr>
    </w:p>
    <w:p w14:paraId="5B60466C" w14:textId="77777777" w:rsidR="001B17B6" w:rsidRPr="0026533A" w:rsidRDefault="001B17B6" w:rsidP="001B17B6">
      <w:pPr>
        <w:jc w:val="both"/>
      </w:pPr>
      <w:r w:rsidRPr="0026533A">
        <w:t>Maksymalna szerokość siatki – 3460mm</w:t>
      </w:r>
    </w:p>
    <w:p w14:paraId="177A7CFF" w14:textId="77777777" w:rsidR="001B17B6" w:rsidRPr="0026533A" w:rsidRDefault="001B17B6" w:rsidP="001B17B6">
      <w:pPr>
        <w:jc w:val="both"/>
      </w:pPr>
      <w:r w:rsidRPr="0026533A">
        <w:t>Maksymalna długość siatki – 2550mm</w:t>
      </w:r>
    </w:p>
    <w:p w14:paraId="5119FB5B" w14:textId="77777777" w:rsidR="001B17B6" w:rsidRPr="0026533A" w:rsidRDefault="001B17B6" w:rsidP="001B17B6">
      <w:pPr>
        <w:jc w:val="both"/>
      </w:pPr>
      <w:r w:rsidRPr="0026533A">
        <w:t>Minimalna szerokość siatki – 1000mm</w:t>
      </w:r>
    </w:p>
    <w:p w14:paraId="6CCCBF27" w14:textId="77777777" w:rsidR="001B17B6" w:rsidRPr="0026533A" w:rsidRDefault="001B17B6" w:rsidP="001B17B6">
      <w:pPr>
        <w:jc w:val="both"/>
      </w:pPr>
      <w:r w:rsidRPr="0026533A">
        <w:t>Minimalna długość siatki – 1000mm</w:t>
      </w:r>
    </w:p>
    <w:p w14:paraId="05CE26FE" w14:textId="77777777" w:rsidR="001B17B6" w:rsidRPr="0026533A" w:rsidRDefault="001B17B6" w:rsidP="001B17B6">
      <w:pPr>
        <w:jc w:val="both"/>
      </w:pPr>
      <w:r w:rsidRPr="0026533A">
        <w:t>Maksymalna długość oczka siatki – 500mm</w:t>
      </w:r>
    </w:p>
    <w:p w14:paraId="50BAA06F" w14:textId="77777777" w:rsidR="001B17B6" w:rsidRPr="0026533A" w:rsidRDefault="001B17B6" w:rsidP="001B17B6">
      <w:pPr>
        <w:jc w:val="both"/>
      </w:pPr>
      <w:r w:rsidRPr="0026533A">
        <w:t>Minimalna średnica podawanego pręta wzdłużnego ᴓ2,3mm - ᴓ6mm</w:t>
      </w:r>
    </w:p>
    <w:p w14:paraId="22A9AB13" w14:textId="77777777" w:rsidR="001B17B6" w:rsidRDefault="001B17B6" w:rsidP="001B17B6">
      <w:pPr>
        <w:pStyle w:val="Akapitzlist"/>
        <w:ind w:left="0"/>
        <w:jc w:val="both"/>
        <w:rPr>
          <w:sz w:val="24"/>
          <w:szCs w:val="24"/>
        </w:rPr>
      </w:pPr>
      <w:r w:rsidRPr="0026533A">
        <w:rPr>
          <w:sz w:val="24"/>
          <w:szCs w:val="24"/>
        </w:rPr>
        <w:t>Maksymalna średnia podawanego pręta poprzecznego ᴓ3,3mm - ᴓ8mm</w:t>
      </w:r>
    </w:p>
    <w:p w14:paraId="6214CF31" w14:textId="77777777" w:rsidR="001B17B6" w:rsidRPr="00864A9D" w:rsidRDefault="001B17B6" w:rsidP="001B17B6">
      <w:pPr>
        <w:jc w:val="both"/>
      </w:pPr>
      <w:r w:rsidRPr="00864A9D">
        <w:t>Maksymalna szerokość barierek – 2400mm</w:t>
      </w:r>
    </w:p>
    <w:p w14:paraId="535D7C17" w14:textId="77777777" w:rsidR="001B17B6" w:rsidRPr="00864A9D" w:rsidRDefault="001B17B6" w:rsidP="001B17B6">
      <w:pPr>
        <w:jc w:val="both"/>
      </w:pPr>
      <w:r w:rsidRPr="00864A9D">
        <w:t>Maksymalna wysokość barierek – 1600mm</w:t>
      </w:r>
    </w:p>
    <w:p w14:paraId="446E70C5" w14:textId="77777777" w:rsidR="001B17B6" w:rsidRPr="00FE0306" w:rsidRDefault="001B17B6" w:rsidP="001B17B6">
      <w:pPr>
        <w:pStyle w:val="Akapitzlist"/>
        <w:ind w:left="0"/>
        <w:jc w:val="both"/>
        <w:rPr>
          <w:sz w:val="24"/>
          <w:szCs w:val="24"/>
        </w:rPr>
      </w:pPr>
      <w:r w:rsidRPr="00864A9D">
        <w:rPr>
          <w:sz w:val="24"/>
          <w:szCs w:val="24"/>
        </w:rPr>
        <w:t>Maksymalny Wymiar ramy z dogrzewanym drutem – 3460mm x 2000mm</w:t>
      </w:r>
    </w:p>
    <w:p w14:paraId="5BE91D6A" w14:textId="77777777" w:rsidR="001B17B6" w:rsidRDefault="001B17B6" w:rsidP="001B17B6">
      <w:pPr>
        <w:pStyle w:val="Akapitzlist"/>
        <w:ind w:left="0"/>
        <w:jc w:val="both"/>
        <w:rPr>
          <w:sz w:val="24"/>
          <w:szCs w:val="24"/>
        </w:rPr>
      </w:pPr>
    </w:p>
    <w:p w14:paraId="191A6246" w14:textId="77777777" w:rsidR="001B17B6" w:rsidRPr="00FE0306" w:rsidRDefault="001B17B6" w:rsidP="001B17B6">
      <w:pPr>
        <w:pStyle w:val="Akapitzlist"/>
        <w:ind w:left="0"/>
        <w:jc w:val="both"/>
        <w:rPr>
          <w:sz w:val="24"/>
          <w:szCs w:val="24"/>
        </w:rPr>
      </w:pPr>
      <w:r w:rsidRPr="00FE0306">
        <w:rPr>
          <w:sz w:val="24"/>
          <w:szCs w:val="24"/>
        </w:rPr>
        <w:t xml:space="preserve">Technologia zgrzewania – </w:t>
      </w:r>
      <w:r>
        <w:rPr>
          <w:sz w:val="24"/>
          <w:szCs w:val="24"/>
        </w:rPr>
        <w:t>inwerter 1k</w:t>
      </w:r>
      <w:r w:rsidRPr="00FE0306">
        <w:rPr>
          <w:sz w:val="24"/>
          <w:szCs w:val="24"/>
        </w:rPr>
        <w:t>Hz</w:t>
      </w:r>
    </w:p>
    <w:p w14:paraId="2438C716" w14:textId="77777777" w:rsidR="001B17B6" w:rsidRPr="00960286" w:rsidRDefault="001B17B6" w:rsidP="001B17B6">
      <w:pPr>
        <w:pStyle w:val="Akapitzlist"/>
        <w:ind w:left="0"/>
        <w:jc w:val="both"/>
        <w:rPr>
          <w:sz w:val="24"/>
          <w:szCs w:val="24"/>
        </w:rPr>
      </w:pPr>
      <w:r w:rsidRPr="00FE0306">
        <w:rPr>
          <w:sz w:val="24"/>
          <w:szCs w:val="24"/>
        </w:rPr>
        <w:t>Chłodzenie wodne w zamkniętym obiegu</w:t>
      </w:r>
      <w:r>
        <w:rPr>
          <w:b/>
          <w:sz w:val="24"/>
          <w:szCs w:val="24"/>
        </w:rPr>
        <w:br w:type="page"/>
      </w:r>
    </w:p>
    <w:p w14:paraId="313A5E8D" w14:textId="77777777" w:rsidR="001B17B6" w:rsidRPr="00FE0306" w:rsidRDefault="001B17B6" w:rsidP="001B17B6">
      <w:pPr>
        <w:pStyle w:val="Akapitzlist"/>
        <w:numPr>
          <w:ilvl w:val="0"/>
          <w:numId w:val="24"/>
        </w:numPr>
        <w:spacing w:after="160" w:line="259" w:lineRule="auto"/>
        <w:ind w:left="426"/>
        <w:rPr>
          <w:b/>
          <w:sz w:val="24"/>
          <w:szCs w:val="24"/>
        </w:rPr>
      </w:pPr>
      <w:r w:rsidRPr="00FE0306">
        <w:rPr>
          <w:b/>
          <w:sz w:val="24"/>
          <w:szCs w:val="24"/>
        </w:rPr>
        <w:lastRenderedPageBreak/>
        <w:t xml:space="preserve">Opis konstrukcji </w:t>
      </w:r>
    </w:p>
    <w:p w14:paraId="274A0C9C" w14:textId="77777777" w:rsidR="001B17B6" w:rsidRPr="00FE0306" w:rsidRDefault="001B17B6" w:rsidP="001B17B6">
      <w:pPr>
        <w:pStyle w:val="Akapitzlist"/>
        <w:ind w:left="426"/>
        <w:rPr>
          <w:b/>
          <w:sz w:val="24"/>
          <w:szCs w:val="24"/>
        </w:rPr>
      </w:pPr>
    </w:p>
    <w:p w14:paraId="5ED277CA" w14:textId="77777777" w:rsidR="001B17B6" w:rsidRDefault="001B17B6" w:rsidP="001B17B6">
      <w:pPr>
        <w:pStyle w:val="Akapitzlist"/>
        <w:numPr>
          <w:ilvl w:val="1"/>
          <w:numId w:val="24"/>
        </w:numPr>
        <w:spacing w:after="160" w:line="259" w:lineRule="auto"/>
        <w:ind w:left="426"/>
        <w:rPr>
          <w:b/>
          <w:sz w:val="24"/>
          <w:szCs w:val="24"/>
        </w:rPr>
      </w:pPr>
      <w:r>
        <w:rPr>
          <w:b/>
          <w:sz w:val="24"/>
          <w:szCs w:val="24"/>
        </w:rPr>
        <w:t>Zestaw przenośników do transportu prefabrykatów</w:t>
      </w:r>
    </w:p>
    <w:p w14:paraId="4B4A6649" w14:textId="77777777" w:rsidR="001B17B6" w:rsidRDefault="001B17B6" w:rsidP="001B17B6">
      <w:pPr>
        <w:pStyle w:val="Akapitzlist"/>
        <w:ind w:left="426"/>
        <w:rPr>
          <w:b/>
          <w:sz w:val="24"/>
          <w:szCs w:val="24"/>
        </w:rPr>
      </w:pPr>
    </w:p>
    <w:p w14:paraId="0042D990" w14:textId="77777777" w:rsidR="001B17B6" w:rsidRPr="00FE0306" w:rsidRDefault="001B17B6" w:rsidP="001B17B6">
      <w:pPr>
        <w:pStyle w:val="Akapitzlist"/>
        <w:numPr>
          <w:ilvl w:val="2"/>
          <w:numId w:val="24"/>
        </w:numPr>
        <w:spacing w:after="160" w:line="259" w:lineRule="auto"/>
        <w:rPr>
          <w:b/>
          <w:sz w:val="24"/>
          <w:szCs w:val="24"/>
        </w:rPr>
      </w:pPr>
      <w:r w:rsidRPr="00FE0306">
        <w:rPr>
          <w:b/>
          <w:sz w:val="24"/>
          <w:szCs w:val="24"/>
        </w:rPr>
        <w:t>Wózek rozrzutu drutu</w:t>
      </w:r>
    </w:p>
    <w:p w14:paraId="1FA11107" w14:textId="77777777" w:rsidR="001B17B6" w:rsidRPr="00FE0306" w:rsidRDefault="001B17B6" w:rsidP="001B17B6">
      <w:pPr>
        <w:pStyle w:val="Akapitzlist"/>
        <w:ind w:left="426"/>
        <w:jc w:val="both"/>
        <w:rPr>
          <w:sz w:val="24"/>
          <w:szCs w:val="24"/>
        </w:rPr>
      </w:pPr>
      <w:r w:rsidRPr="00FE0306">
        <w:rPr>
          <w:sz w:val="24"/>
          <w:szCs w:val="24"/>
        </w:rPr>
        <w:t>Wózek wyposażony w dwa serwonapędy:</w:t>
      </w:r>
    </w:p>
    <w:p w14:paraId="0116F75D" w14:textId="77777777" w:rsidR="001B17B6" w:rsidRPr="00FE0306" w:rsidRDefault="001B17B6" w:rsidP="001B17B6">
      <w:pPr>
        <w:pStyle w:val="Akapitzlist"/>
        <w:ind w:left="426"/>
        <w:jc w:val="both"/>
        <w:rPr>
          <w:sz w:val="24"/>
          <w:szCs w:val="24"/>
        </w:rPr>
      </w:pPr>
    </w:p>
    <w:p w14:paraId="691C6706" w14:textId="77777777" w:rsidR="001B17B6" w:rsidRPr="00960286" w:rsidRDefault="001B17B6" w:rsidP="001B17B6">
      <w:pPr>
        <w:pStyle w:val="Akapitzlist"/>
        <w:ind w:left="426"/>
        <w:jc w:val="both"/>
        <w:rPr>
          <w:sz w:val="24"/>
          <w:szCs w:val="24"/>
        </w:rPr>
      </w:pPr>
      <w:r w:rsidRPr="00960286">
        <w:rPr>
          <w:sz w:val="24"/>
          <w:szCs w:val="24"/>
        </w:rPr>
        <w:t xml:space="preserve">Wózek do posuwu o </w:t>
      </w:r>
      <w:r w:rsidRPr="00960286">
        <w:rPr>
          <w:b/>
          <w:bCs/>
          <w:sz w:val="24"/>
          <w:szCs w:val="24"/>
        </w:rPr>
        <w:t>mocy maksymalnej 1kW</w:t>
      </w:r>
      <w:r w:rsidRPr="00960286">
        <w:rPr>
          <w:sz w:val="24"/>
          <w:szCs w:val="24"/>
        </w:rPr>
        <w:t xml:space="preserve">, a maksymalny moment 14,3 </w:t>
      </w:r>
      <w:proofErr w:type="spellStart"/>
      <w:r w:rsidRPr="00960286">
        <w:rPr>
          <w:sz w:val="24"/>
          <w:szCs w:val="24"/>
        </w:rPr>
        <w:t>Nm</w:t>
      </w:r>
      <w:proofErr w:type="spellEnd"/>
      <w:r w:rsidRPr="00960286">
        <w:rPr>
          <w:sz w:val="24"/>
          <w:szCs w:val="24"/>
        </w:rPr>
        <w:t xml:space="preserve">, </w:t>
      </w:r>
      <w:r w:rsidRPr="00960286">
        <w:rPr>
          <w:b/>
          <w:bCs/>
          <w:sz w:val="24"/>
          <w:szCs w:val="24"/>
        </w:rPr>
        <w:t>napięcie znamionowe maksymalne 400VAC</w:t>
      </w:r>
      <w:r w:rsidRPr="00960286">
        <w:rPr>
          <w:sz w:val="24"/>
          <w:szCs w:val="24"/>
        </w:rPr>
        <w:t xml:space="preserve"> skomunikowane po protokole (np.  SSCNET III) ze sterownikiem PLC, dostosowane do procedury zatrzymania STO. Wyposażony w przekładnie planetarną z luzem &lt;=8arcmin z przełożeniem i= 10.. Przewód </w:t>
      </w:r>
      <w:proofErr w:type="spellStart"/>
      <w:r w:rsidRPr="00960286">
        <w:rPr>
          <w:sz w:val="24"/>
          <w:szCs w:val="24"/>
        </w:rPr>
        <w:t>enkoderowy</w:t>
      </w:r>
      <w:proofErr w:type="spellEnd"/>
      <w:r w:rsidRPr="00960286">
        <w:rPr>
          <w:sz w:val="24"/>
          <w:szCs w:val="24"/>
        </w:rPr>
        <w:t xml:space="preserve"> spełnia standard IP67. Silnik napędza wózek i wprawia go w ruch liniowy na rynnami.</w:t>
      </w:r>
    </w:p>
    <w:p w14:paraId="01A952E3" w14:textId="77777777" w:rsidR="001B17B6" w:rsidRPr="00960286" w:rsidRDefault="001B17B6" w:rsidP="001B17B6">
      <w:pPr>
        <w:pStyle w:val="Akapitzlist"/>
        <w:ind w:left="426"/>
        <w:jc w:val="both"/>
        <w:rPr>
          <w:sz w:val="24"/>
          <w:szCs w:val="24"/>
        </w:rPr>
      </w:pPr>
    </w:p>
    <w:p w14:paraId="57DD7726" w14:textId="77777777" w:rsidR="001B17B6" w:rsidRPr="00960286" w:rsidRDefault="001B17B6" w:rsidP="001B17B6">
      <w:pPr>
        <w:pStyle w:val="Akapitzlist"/>
        <w:ind w:left="426"/>
        <w:jc w:val="both"/>
        <w:rPr>
          <w:sz w:val="24"/>
          <w:szCs w:val="24"/>
        </w:rPr>
      </w:pPr>
      <w:r w:rsidRPr="00960286">
        <w:rPr>
          <w:sz w:val="24"/>
          <w:szCs w:val="24"/>
        </w:rPr>
        <w:t xml:space="preserve">Wózek do zrzutu drutu o </w:t>
      </w:r>
      <w:r w:rsidRPr="00960286">
        <w:rPr>
          <w:b/>
          <w:bCs/>
          <w:sz w:val="24"/>
          <w:szCs w:val="24"/>
        </w:rPr>
        <w:t>mocy maksymalnej 500W</w:t>
      </w:r>
      <w:r w:rsidRPr="00960286">
        <w:rPr>
          <w:sz w:val="24"/>
          <w:szCs w:val="24"/>
        </w:rPr>
        <w:t xml:space="preserve">, a </w:t>
      </w:r>
      <w:r w:rsidRPr="00960286">
        <w:rPr>
          <w:b/>
          <w:bCs/>
          <w:sz w:val="24"/>
          <w:szCs w:val="24"/>
        </w:rPr>
        <w:t xml:space="preserve">maksymalny moment 7.2 </w:t>
      </w:r>
      <w:proofErr w:type="spellStart"/>
      <w:r w:rsidRPr="00960286">
        <w:rPr>
          <w:b/>
          <w:bCs/>
          <w:sz w:val="24"/>
          <w:szCs w:val="24"/>
        </w:rPr>
        <w:t>Nm</w:t>
      </w:r>
      <w:proofErr w:type="spellEnd"/>
      <w:r w:rsidRPr="00960286">
        <w:rPr>
          <w:sz w:val="24"/>
          <w:szCs w:val="24"/>
        </w:rPr>
        <w:t xml:space="preserve">, , </w:t>
      </w:r>
      <w:r w:rsidRPr="00960286">
        <w:rPr>
          <w:b/>
          <w:bCs/>
          <w:sz w:val="24"/>
          <w:szCs w:val="24"/>
        </w:rPr>
        <w:t>napięcie znamionowe maksymalne 400VAC</w:t>
      </w:r>
      <w:r w:rsidRPr="00960286">
        <w:rPr>
          <w:sz w:val="24"/>
          <w:szCs w:val="24"/>
        </w:rPr>
        <w:t xml:space="preserve"> skomunikowane po protokole (np. SSCNET) III ze sterownikiem PLC, dostosowane do procedury zatrzymania STO. Przewód </w:t>
      </w:r>
      <w:proofErr w:type="spellStart"/>
      <w:r w:rsidRPr="00960286">
        <w:rPr>
          <w:sz w:val="24"/>
          <w:szCs w:val="24"/>
        </w:rPr>
        <w:t>enkoderowy</w:t>
      </w:r>
      <w:proofErr w:type="spellEnd"/>
      <w:r w:rsidRPr="00960286">
        <w:rPr>
          <w:sz w:val="24"/>
          <w:szCs w:val="24"/>
        </w:rPr>
        <w:t xml:space="preserve"> spełnia standard IP67.</w:t>
      </w:r>
    </w:p>
    <w:p w14:paraId="6630DED8" w14:textId="77777777" w:rsidR="001B17B6" w:rsidRPr="00960286" w:rsidRDefault="001B17B6" w:rsidP="001B17B6">
      <w:pPr>
        <w:pStyle w:val="Akapitzlist"/>
        <w:ind w:left="426"/>
        <w:jc w:val="both"/>
        <w:rPr>
          <w:sz w:val="24"/>
          <w:szCs w:val="24"/>
        </w:rPr>
      </w:pPr>
    </w:p>
    <w:p w14:paraId="7BE1FB4D" w14:textId="77777777" w:rsidR="001B17B6" w:rsidRPr="00960286" w:rsidRDefault="001B17B6" w:rsidP="001B17B6">
      <w:pPr>
        <w:pStyle w:val="Akapitzlist"/>
        <w:ind w:left="426"/>
        <w:jc w:val="both"/>
        <w:rPr>
          <w:sz w:val="24"/>
          <w:szCs w:val="24"/>
        </w:rPr>
      </w:pPr>
      <w:r w:rsidRPr="00960286">
        <w:rPr>
          <w:sz w:val="24"/>
          <w:szCs w:val="24"/>
        </w:rPr>
        <w:t xml:space="preserve">Wózek </w:t>
      </w:r>
      <w:r>
        <w:rPr>
          <w:sz w:val="24"/>
          <w:szCs w:val="24"/>
        </w:rPr>
        <w:t xml:space="preserve">musi być </w:t>
      </w:r>
      <w:r w:rsidRPr="00960286">
        <w:rPr>
          <w:sz w:val="24"/>
          <w:szCs w:val="24"/>
        </w:rPr>
        <w:t xml:space="preserve">wyposażony w czujniki kontroli załadowanego drutu i czujniki potwierdzające, że drut spadł. </w:t>
      </w:r>
    </w:p>
    <w:p w14:paraId="2772BC53" w14:textId="77777777" w:rsidR="001B17B6" w:rsidRPr="00960286" w:rsidRDefault="001B17B6" w:rsidP="001B17B6">
      <w:pPr>
        <w:pStyle w:val="Akapitzlist"/>
        <w:ind w:left="426"/>
        <w:rPr>
          <w:sz w:val="24"/>
          <w:szCs w:val="24"/>
        </w:rPr>
      </w:pPr>
    </w:p>
    <w:p w14:paraId="77AF7FA9" w14:textId="77777777" w:rsidR="001B17B6" w:rsidRPr="00960286" w:rsidRDefault="001B17B6" w:rsidP="001B17B6">
      <w:pPr>
        <w:pStyle w:val="Akapitzlist"/>
        <w:numPr>
          <w:ilvl w:val="2"/>
          <w:numId w:val="24"/>
        </w:numPr>
        <w:spacing w:after="160" w:line="259" w:lineRule="auto"/>
        <w:rPr>
          <w:b/>
          <w:sz w:val="24"/>
          <w:szCs w:val="24"/>
        </w:rPr>
      </w:pPr>
      <w:r w:rsidRPr="00960286">
        <w:rPr>
          <w:b/>
          <w:sz w:val="24"/>
          <w:szCs w:val="24"/>
        </w:rPr>
        <w:t>Stół z rynnami</w:t>
      </w:r>
    </w:p>
    <w:p w14:paraId="22C1697D" w14:textId="77777777" w:rsidR="001B17B6" w:rsidRPr="00CB01AA" w:rsidRDefault="001B17B6" w:rsidP="001B17B6">
      <w:pPr>
        <w:pStyle w:val="Akapitzlist"/>
        <w:ind w:left="426"/>
        <w:rPr>
          <w:bCs/>
          <w:sz w:val="24"/>
          <w:szCs w:val="24"/>
        </w:rPr>
      </w:pPr>
      <w:r w:rsidRPr="00960286">
        <w:rPr>
          <w:bCs/>
          <w:sz w:val="24"/>
          <w:szCs w:val="24"/>
        </w:rPr>
        <w:t>Stół wyposażony w 51 rynienek, z regulowany</w:t>
      </w:r>
      <w:r>
        <w:rPr>
          <w:bCs/>
          <w:sz w:val="24"/>
          <w:szCs w:val="24"/>
        </w:rPr>
        <w:t>m</w:t>
      </w:r>
      <w:r w:rsidRPr="00960286">
        <w:rPr>
          <w:bCs/>
          <w:sz w:val="24"/>
          <w:szCs w:val="24"/>
        </w:rPr>
        <w:t xml:space="preserve"> rozstawem. Rynienki opcjonalnie można zsunąć tak by robić kraty z mniej niż 51 drutów</w:t>
      </w:r>
      <w:r>
        <w:rPr>
          <w:bCs/>
          <w:sz w:val="24"/>
          <w:szCs w:val="24"/>
        </w:rPr>
        <w:t xml:space="preserve">. Dostawca zobowiązany jest do określenia </w:t>
      </w:r>
      <w:r w:rsidRPr="00CB01AA">
        <w:rPr>
          <w:bCs/>
          <w:sz w:val="24"/>
          <w:szCs w:val="24"/>
        </w:rPr>
        <w:t>jakie</w:t>
      </w:r>
      <w:r w:rsidRPr="00C2011A">
        <w:rPr>
          <w:bCs/>
          <w:sz w:val="24"/>
          <w:szCs w:val="24"/>
        </w:rPr>
        <w:t xml:space="preserve"> maksymalne i minimalne oczka siatek będzie można wykonać na linii.</w:t>
      </w:r>
    </w:p>
    <w:p w14:paraId="70F893E2" w14:textId="77777777" w:rsidR="001B17B6" w:rsidRPr="00FE0306" w:rsidRDefault="001B17B6" w:rsidP="001B17B6">
      <w:pPr>
        <w:pStyle w:val="Akapitzlist"/>
        <w:ind w:left="426"/>
        <w:rPr>
          <w:bCs/>
          <w:sz w:val="24"/>
          <w:szCs w:val="24"/>
        </w:rPr>
      </w:pPr>
    </w:p>
    <w:p w14:paraId="0B4E3D24" w14:textId="77777777" w:rsidR="001B17B6" w:rsidRPr="00960286" w:rsidRDefault="001B17B6" w:rsidP="001B17B6">
      <w:pPr>
        <w:pStyle w:val="Akapitzlist"/>
        <w:numPr>
          <w:ilvl w:val="2"/>
          <w:numId w:val="24"/>
        </w:numPr>
        <w:spacing w:after="160" w:line="259" w:lineRule="auto"/>
        <w:rPr>
          <w:b/>
          <w:sz w:val="24"/>
          <w:szCs w:val="24"/>
        </w:rPr>
      </w:pPr>
      <w:r w:rsidRPr="00960286">
        <w:rPr>
          <w:b/>
          <w:sz w:val="24"/>
          <w:szCs w:val="24"/>
        </w:rPr>
        <w:t>Wózek wprowadzający druty do zgrzewarki</w:t>
      </w:r>
    </w:p>
    <w:p w14:paraId="538C4141" w14:textId="77777777" w:rsidR="001B17B6" w:rsidRPr="00960286" w:rsidRDefault="001B17B6" w:rsidP="001B17B6">
      <w:pPr>
        <w:pStyle w:val="Akapitzlist"/>
        <w:ind w:left="426"/>
        <w:jc w:val="both"/>
        <w:rPr>
          <w:sz w:val="24"/>
          <w:szCs w:val="24"/>
        </w:rPr>
      </w:pPr>
      <w:r w:rsidRPr="00960286">
        <w:rPr>
          <w:sz w:val="24"/>
          <w:szCs w:val="24"/>
        </w:rPr>
        <w:t xml:space="preserve">Wózek wyposażony w jeden serwonapęd o </w:t>
      </w:r>
      <w:r w:rsidRPr="00960286">
        <w:rPr>
          <w:b/>
          <w:bCs/>
          <w:sz w:val="24"/>
          <w:szCs w:val="24"/>
        </w:rPr>
        <w:t>mocy maksymalnej 500W</w:t>
      </w:r>
      <w:r w:rsidRPr="00960286">
        <w:rPr>
          <w:sz w:val="24"/>
          <w:szCs w:val="24"/>
        </w:rPr>
        <w:t xml:space="preserve">, a maksymalny moment 4.8 </w:t>
      </w:r>
      <w:proofErr w:type="spellStart"/>
      <w:r w:rsidRPr="00960286">
        <w:rPr>
          <w:sz w:val="24"/>
          <w:szCs w:val="24"/>
        </w:rPr>
        <w:t>Nm</w:t>
      </w:r>
      <w:proofErr w:type="spellEnd"/>
      <w:r w:rsidRPr="00960286">
        <w:rPr>
          <w:sz w:val="24"/>
          <w:szCs w:val="24"/>
        </w:rPr>
        <w:t xml:space="preserve">, napięcie znamionowe maksymalne </w:t>
      </w:r>
      <w:r w:rsidRPr="00960286">
        <w:rPr>
          <w:b/>
          <w:bCs/>
          <w:sz w:val="24"/>
          <w:szCs w:val="24"/>
        </w:rPr>
        <w:t>400VAC</w:t>
      </w:r>
      <w:r w:rsidRPr="00960286">
        <w:rPr>
          <w:sz w:val="24"/>
          <w:szCs w:val="24"/>
        </w:rPr>
        <w:t xml:space="preserve"> skomunikowane po protokole (np. SSCNET III) ze sterownikiem PLC, dostosowane do procedury zatrzymania STO. Wyposażony w przekładnie planetarną z luzem &lt;=8arcmin z przełożeniem i= 10.. Przewód </w:t>
      </w:r>
      <w:proofErr w:type="spellStart"/>
      <w:r w:rsidRPr="00960286">
        <w:rPr>
          <w:sz w:val="24"/>
          <w:szCs w:val="24"/>
        </w:rPr>
        <w:t>enkoderowy</w:t>
      </w:r>
      <w:proofErr w:type="spellEnd"/>
      <w:r w:rsidRPr="00960286">
        <w:rPr>
          <w:sz w:val="24"/>
          <w:szCs w:val="24"/>
        </w:rPr>
        <w:t xml:space="preserve"> spełnia</w:t>
      </w:r>
      <w:r>
        <w:rPr>
          <w:sz w:val="24"/>
          <w:szCs w:val="24"/>
        </w:rPr>
        <w:t>jący</w:t>
      </w:r>
      <w:r w:rsidRPr="00960286">
        <w:rPr>
          <w:sz w:val="24"/>
          <w:szCs w:val="24"/>
        </w:rPr>
        <w:t xml:space="preserve"> standard IP67. Napęd wózka oparty na module linowym (2 </w:t>
      </w:r>
      <w:proofErr w:type="spellStart"/>
      <w:r w:rsidRPr="00960286">
        <w:rPr>
          <w:sz w:val="24"/>
          <w:szCs w:val="24"/>
        </w:rPr>
        <w:t>prowadnicowym</w:t>
      </w:r>
      <w:proofErr w:type="spellEnd"/>
      <w:r w:rsidRPr="00960286">
        <w:rPr>
          <w:sz w:val="24"/>
          <w:szCs w:val="24"/>
        </w:rPr>
        <w:t xml:space="preserve"> na pasku). Wózek wprowadza druty pod zgrzewarkę.</w:t>
      </w:r>
    </w:p>
    <w:p w14:paraId="46B036C6" w14:textId="77777777" w:rsidR="001B17B6" w:rsidRPr="00960286" w:rsidRDefault="001B17B6" w:rsidP="001B17B6">
      <w:pPr>
        <w:pStyle w:val="Akapitzlist"/>
        <w:ind w:left="426"/>
        <w:jc w:val="both"/>
        <w:rPr>
          <w:sz w:val="24"/>
          <w:szCs w:val="24"/>
        </w:rPr>
      </w:pPr>
    </w:p>
    <w:p w14:paraId="713233CD" w14:textId="77777777" w:rsidR="001B17B6" w:rsidRPr="00960286" w:rsidRDefault="001B17B6" w:rsidP="001B17B6">
      <w:pPr>
        <w:pStyle w:val="Akapitzlist"/>
        <w:numPr>
          <w:ilvl w:val="2"/>
          <w:numId w:val="24"/>
        </w:numPr>
        <w:spacing w:after="160" w:line="259" w:lineRule="auto"/>
        <w:rPr>
          <w:b/>
          <w:sz w:val="24"/>
          <w:szCs w:val="24"/>
        </w:rPr>
      </w:pPr>
      <w:r w:rsidRPr="00960286">
        <w:rPr>
          <w:b/>
          <w:sz w:val="24"/>
          <w:szCs w:val="24"/>
        </w:rPr>
        <w:t>Wózek transferowy (2 sztuki)</w:t>
      </w:r>
    </w:p>
    <w:p w14:paraId="2DFA3290" w14:textId="77777777" w:rsidR="001B17B6" w:rsidRPr="00960286" w:rsidRDefault="001B17B6" w:rsidP="001B17B6">
      <w:pPr>
        <w:pStyle w:val="Akapitzlist"/>
        <w:ind w:left="426"/>
        <w:jc w:val="both"/>
        <w:rPr>
          <w:sz w:val="24"/>
          <w:szCs w:val="24"/>
        </w:rPr>
      </w:pPr>
      <w:r w:rsidRPr="00960286">
        <w:rPr>
          <w:sz w:val="24"/>
          <w:szCs w:val="24"/>
        </w:rPr>
        <w:t xml:space="preserve">Wózek wyposażony w dwa serwonapędy o </w:t>
      </w:r>
      <w:r w:rsidRPr="00960286">
        <w:rPr>
          <w:b/>
          <w:bCs/>
          <w:sz w:val="24"/>
          <w:szCs w:val="24"/>
        </w:rPr>
        <w:t>maksymalnej mocy 500W</w:t>
      </w:r>
      <w:r w:rsidRPr="00960286">
        <w:rPr>
          <w:sz w:val="24"/>
          <w:szCs w:val="24"/>
        </w:rPr>
        <w:t xml:space="preserve">, a maksymalny moment 4.8 </w:t>
      </w:r>
      <w:proofErr w:type="spellStart"/>
      <w:r w:rsidRPr="00960286">
        <w:rPr>
          <w:sz w:val="24"/>
          <w:szCs w:val="24"/>
        </w:rPr>
        <w:t>Nm</w:t>
      </w:r>
      <w:proofErr w:type="spellEnd"/>
      <w:r w:rsidRPr="00960286">
        <w:rPr>
          <w:sz w:val="24"/>
          <w:szCs w:val="24"/>
        </w:rPr>
        <w:t xml:space="preserve">, </w:t>
      </w:r>
      <w:r w:rsidRPr="00960286">
        <w:rPr>
          <w:b/>
          <w:bCs/>
          <w:sz w:val="24"/>
          <w:szCs w:val="24"/>
        </w:rPr>
        <w:t>napięcie znamionowe maksymalne 400VAC</w:t>
      </w:r>
      <w:r w:rsidRPr="00960286">
        <w:rPr>
          <w:sz w:val="24"/>
          <w:szCs w:val="24"/>
        </w:rPr>
        <w:t xml:space="preserve"> skomunikowane po protokole (np. SSCNET III) ze sterownikiem PLC, dostosowane do procedury zatrzymania STO. Wyposażony w przekładnie planetarną z luzem &lt;=8arcmin z przełożeniem i= 10.. Przewód </w:t>
      </w:r>
      <w:proofErr w:type="spellStart"/>
      <w:r w:rsidRPr="00960286">
        <w:rPr>
          <w:sz w:val="24"/>
          <w:szCs w:val="24"/>
        </w:rPr>
        <w:t>enkoderowy</w:t>
      </w:r>
      <w:proofErr w:type="spellEnd"/>
      <w:r w:rsidRPr="00960286">
        <w:rPr>
          <w:sz w:val="24"/>
          <w:szCs w:val="24"/>
        </w:rPr>
        <w:t xml:space="preserve"> spełnia</w:t>
      </w:r>
      <w:r>
        <w:rPr>
          <w:sz w:val="24"/>
          <w:szCs w:val="24"/>
        </w:rPr>
        <w:t>jący</w:t>
      </w:r>
      <w:r w:rsidRPr="00960286">
        <w:rPr>
          <w:sz w:val="24"/>
          <w:szCs w:val="24"/>
        </w:rPr>
        <w:t xml:space="preserve"> standard IP67. Napęd wózka oparty na dwóch modułach linowych (2 </w:t>
      </w:r>
      <w:proofErr w:type="spellStart"/>
      <w:r w:rsidRPr="00960286">
        <w:rPr>
          <w:sz w:val="24"/>
          <w:szCs w:val="24"/>
        </w:rPr>
        <w:t>prowadnicowe</w:t>
      </w:r>
      <w:proofErr w:type="spellEnd"/>
      <w:r w:rsidRPr="00960286">
        <w:rPr>
          <w:sz w:val="24"/>
          <w:szCs w:val="24"/>
        </w:rPr>
        <w:t xml:space="preserve"> na pasku). Wózek wyposażony  w 5 łapek, które opuszczają się i chwytają druty za pomocą siłowników.</w:t>
      </w:r>
    </w:p>
    <w:p w14:paraId="72729826" w14:textId="77777777" w:rsidR="001B17B6" w:rsidRPr="00960286" w:rsidRDefault="001B17B6" w:rsidP="001B17B6">
      <w:pPr>
        <w:pStyle w:val="Akapitzlist"/>
        <w:ind w:left="426"/>
        <w:jc w:val="both"/>
        <w:rPr>
          <w:sz w:val="24"/>
          <w:szCs w:val="24"/>
        </w:rPr>
      </w:pPr>
    </w:p>
    <w:p w14:paraId="3143E1D7" w14:textId="77777777" w:rsidR="001B17B6" w:rsidRPr="00960286" w:rsidRDefault="001B17B6" w:rsidP="001B17B6">
      <w:pPr>
        <w:pStyle w:val="Akapitzlist"/>
        <w:numPr>
          <w:ilvl w:val="2"/>
          <w:numId w:val="24"/>
        </w:numPr>
        <w:spacing w:after="160" w:line="259" w:lineRule="auto"/>
        <w:rPr>
          <w:b/>
          <w:sz w:val="24"/>
          <w:szCs w:val="24"/>
        </w:rPr>
      </w:pPr>
      <w:r w:rsidRPr="00960286">
        <w:rPr>
          <w:b/>
          <w:sz w:val="24"/>
          <w:szCs w:val="24"/>
        </w:rPr>
        <w:t>Wózek odbierający</w:t>
      </w:r>
    </w:p>
    <w:p w14:paraId="143BCEA6" w14:textId="77777777" w:rsidR="001B17B6" w:rsidRPr="00FE0306" w:rsidRDefault="001B17B6" w:rsidP="001B17B6">
      <w:pPr>
        <w:pStyle w:val="Akapitzlist"/>
        <w:ind w:left="426"/>
        <w:jc w:val="both"/>
        <w:rPr>
          <w:sz w:val="24"/>
          <w:szCs w:val="24"/>
        </w:rPr>
      </w:pPr>
      <w:r w:rsidRPr="00960286">
        <w:rPr>
          <w:sz w:val="24"/>
          <w:szCs w:val="24"/>
        </w:rPr>
        <w:t xml:space="preserve">Wózek wyposażony w dwa serwonapędy o </w:t>
      </w:r>
      <w:r w:rsidRPr="00960286">
        <w:rPr>
          <w:b/>
          <w:bCs/>
          <w:sz w:val="24"/>
          <w:szCs w:val="24"/>
        </w:rPr>
        <w:t>mocy maksymalnej 500W</w:t>
      </w:r>
      <w:r w:rsidRPr="00960286">
        <w:rPr>
          <w:sz w:val="24"/>
          <w:szCs w:val="24"/>
        </w:rPr>
        <w:t xml:space="preserve">, a maksymalny moment 4.8 </w:t>
      </w:r>
      <w:proofErr w:type="spellStart"/>
      <w:r w:rsidRPr="00960286">
        <w:rPr>
          <w:sz w:val="24"/>
          <w:szCs w:val="24"/>
        </w:rPr>
        <w:t>Nm</w:t>
      </w:r>
      <w:proofErr w:type="spellEnd"/>
      <w:r w:rsidRPr="00960286">
        <w:rPr>
          <w:sz w:val="24"/>
          <w:szCs w:val="24"/>
        </w:rPr>
        <w:t xml:space="preserve">, </w:t>
      </w:r>
      <w:r w:rsidRPr="00960286">
        <w:rPr>
          <w:b/>
          <w:bCs/>
          <w:sz w:val="24"/>
          <w:szCs w:val="24"/>
        </w:rPr>
        <w:t>napięcie znamionowe maksymalne 400VAC</w:t>
      </w:r>
      <w:r w:rsidRPr="00960286">
        <w:rPr>
          <w:sz w:val="24"/>
          <w:szCs w:val="24"/>
        </w:rPr>
        <w:t xml:space="preserve"> skomunikowane po</w:t>
      </w:r>
      <w:r w:rsidRPr="00FE0306">
        <w:rPr>
          <w:sz w:val="24"/>
          <w:szCs w:val="24"/>
        </w:rPr>
        <w:t xml:space="preserve"> protokole </w:t>
      </w:r>
      <w:r>
        <w:rPr>
          <w:sz w:val="24"/>
          <w:szCs w:val="24"/>
        </w:rPr>
        <w:t xml:space="preserve">(np. </w:t>
      </w:r>
      <w:r w:rsidRPr="00FE0306">
        <w:rPr>
          <w:sz w:val="24"/>
          <w:szCs w:val="24"/>
        </w:rPr>
        <w:t>SSCNET III</w:t>
      </w:r>
      <w:r>
        <w:rPr>
          <w:sz w:val="24"/>
          <w:szCs w:val="24"/>
        </w:rPr>
        <w:t>)</w:t>
      </w:r>
      <w:r w:rsidRPr="00FE0306">
        <w:rPr>
          <w:sz w:val="24"/>
          <w:szCs w:val="24"/>
        </w:rPr>
        <w:t xml:space="preserve"> ze sterownikiem PLC, dostosowane do procedury zatrzymania STO. Wyposażony w przekładnie planetarną z luzem &lt;=8arcmin z przełożeniem i= 10.. Przewód </w:t>
      </w:r>
      <w:proofErr w:type="spellStart"/>
      <w:r w:rsidRPr="00FE0306">
        <w:rPr>
          <w:sz w:val="24"/>
          <w:szCs w:val="24"/>
        </w:rPr>
        <w:t>enkoderowy</w:t>
      </w:r>
      <w:proofErr w:type="spellEnd"/>
      <w:r w:rsidRPr="00FE0306">
        <w:rPr>
          <w:sz w:val="24"/>
          <w:szCs w:val="24"/>
        </w:rPr>
        <w:t xml:space="preserve"> spełnia</w:t>
      </w:r>
      <w:r>
        <w:rPr>
          <w:sz w:val="24"/>
          <w:szCs w:val="24"/>
        </w:rPr>
        <w:t>jący</w:t>
      </w:r>
      <w:r w:rsidRPr="00FE0306">
        <w:rPr>
          <w:sz w:val="24"/>
          <w:szCs w:val="24"/>
        </w:rPr>
        <w:t xml:space="preserve"> standard IP67. Napęd wózka oparty na dwóch modułach </w:t>
      </w:r>
      <w:r w:rsidRPr="00FE0306">
        <w:rPr>
          <w:sz w:val="24"/>
          <w:szCs w:val="24"/>
        </w:rPr>
        <w:lastRenderedPageBreak/>
        <w:t xml:space="preserve">linowych (2 </w:t>
      </w:r>
      <w:proofErr w:type="spellStart"/>
      <w:r w:rsidRPr="00FE0306">
        <w:rPr>
          <w:sz w:val="24"/>
          <w:szCs w:val="24"/>
        </w:rPr>
        <w:t>prowadnicowe</w:t>
      </w:r>
      <w:proofErr w:type="spellEnd"/>
      <w:r w:rsidRPr="00FE0306">
        <w:rPr>
          <w:sz w:val="24"/>
          <w:szCs w:val="24"/>
        </w:rPr>
        <w:t xml:space="preserve"> na pasku). Wózek wyposażony w 5 łapek, które opuszczają się  i chwytają druty za pomocą siłowników, </w:t>
      </w:r>
    </w:p>
    <w:p w14:paraId="55736C1A" w14:textId="77777777" w:rsidR="001B17B6" w:rsidRPr="00FE0306" w:rsidRDefault="001B17B6" w:rsidP="001B17B6">
      <w:pPr>
        <w:pStyle w:val="Akapitzlist"/>
        <w:ind w:left="426"/>
        <w:rPr>
          <w:b/>
          <w:sz w:val="24"/>
          <w:szCs w:val="24"/>
        </w:rPr>
      </w:pPr>
    </w:p>
    <w:p w14:paraId="48070B52" w14:textId="77777777" w:rsidR="001B17B6" w:rsidRPr="00960286" w:rsidRDefault="001B17B6" w:rsidP="001B17B6">
      <w:pPr>
        <w:pStyle w:val="Akapitzlist"/>
        <w:numPr>
          <w:ilvl w:val="1"/>
          <w:numId w:val="24"/>
        </w:numPr>
        <w:spacing w:after="160" w:line="259" w:lineRule="auto"/>
        <w:ind w:left="426"/>
        <w:rPr>
          <w:b/>
          <w:sz w:val="24"/>
          <w:szCs w:val="24"/>
        </w:rPr>
      </w:pPr>
      <w:r w:rsidRPr="00960286">
        <w:rPr>
          <w:b/>
          <w:sz w:val="24"/>
          <w:szCs w:val="24"/>
        </w:rPr>
        <w:t>Zgrzewarka szablonowa uniwersalna wielopunktowa</w:t>
      </w:r>
    </w:p>
    <w:p w14:paraId="514A1584" w14:textId="77777777" w:rsidR="001B17B6" w:rsidRPr="00960286" w:rsidRDefault="001B17B6" w:rsidP="001B17B6">
      <w:pPr>
        <w:pStyle w:val="Akapitzlist"/>
        <w:ind w:left="426"/>
        <w:rPr>
          <w:b/>
          <w:sz w:val="24"/>
          <w:szCs w:val="24"/>
        </w:rPr>
      </w:pPr>
    </w:p>
    <w:p w14:paraId="222842CB" w14:textId="77777777" w:rsidR="001B17B6" w:rsidRPr="00960286" w:rsidRDefault="001B17B6" w:rsidP="001B17B6">
      <w:pPr>
        <w:pStyle w:val="Akapitzlist"/>
        <w:ind w:left="426"/>
        <w:jc w:val="both"/>
        <w:rPr>
          <w:bCs/>
          <w:sz w:val="24"/>
          <w:szCs w:val="24"/>
        </w:rPr>
      </w:pPr>
      <w:r w:rsidRPr="00960286">
        <w:rPr>
          <w:bCs/>
          <w:sz w:val="24"/>
          <w:szCs w:val="24"/>
        </w:rPr>
        <w:t xml:space="preserve">Zgrzewarka wyposażona w dwa transformatory </w:t>
      </w:r>
      <w:r w:rsidRPr="00960286">
        <w:rPr>
          <w:b/>
          <w:sz w:val="24"/>
          <w:szCs w:val="24"/>
        </w:rPr>
        <w:t>o mocy maksymalnej 215kVA</w:t>
      </w:r>
      <w:r w:rsidRPr="00960286">
        <w:rPr>
          <w:bCs/>
          <w:sz w:val="24"/>
          <w:szCs w:val="24"/>
        </w:rPr>
        <w:t xml:space="preserve">, 51 punktów </w:t>
      </w:r>
      <w:proofErr w:type="spellStart"/>
      <w:r w:rsidRPr="00960286">
        <w:rPr>
          <w:bCs/>
          <w:sz w:val="24"/>
          <w:szCs w:val="24"/>
        </w:rPr>
        <w:t>zgrzewu</w:t>
      </w:r>
      <w:proofErr w:type="spellEnd"/>
      <w:r w:rsidRPr="00960286">
        <w:rPr>
          <w:bCs/>
          <w:sz w:val="24"/>
          <w:szCs w:val="24"/>
        </w:rPr>
        <w:t xml:space="preserve"> zapewnione przez 51 indywidualnych siłowników o szerokości 50mm, zapewniający </w:t>
      </w:r>
      <w:r w:rsidRPr="00960286">
        <w:rPr>
          <w:b/>
          <w:sz w:val="24"/>
          <w:szCs w:val="24"/>
        </w:rPr>
        <w:t xml:space="preserve">minimalny docisk 2.182 </w:t>
      </w:r>
      <w:proofErr w:type="spellStart"/>
      <w:r w:rsidRPr="00960286">
        <w:rPr>
          <w:b/>
          <w:sz w:val="24"/>
          <w:szCs w:val="24"/>
        </w:rPr>
        <w:t>kN</w:t>
      </w:r>
      <w:proofErr w:type="spellEnd"/>
      <w:r w:rsidRPr="00960286">
        <w:rPr>
          <w:bCs/>
          <w:sz w:val="24"/>
          <w:szCs w:val="24"/>
        </w:rPr>
        <w:t xml:space="preserve"> z polem powierzchni tłoka </w:t>
      </w:r>
      <w:r w:rsidRPr="00960286">
        <w:rPr>
          <w:b/>
          <w:sz w:val="24"/>
          <w:szCs w:val="24"/>
        </w:rPr>
        <w:t>maksymalnie 31.172 cm2</w:t>
      </w:r>
      <w:r w:rsidRPr="00960286">
        <w:rPr>
          <w:bCs/>
          <w:sz w:val="24"/>
          <w:szCs w:val="24"/>
        </w:rPr>
        <w:t xml:space="preserve"> przy ciśnieniu pracy 7 Bar. </w:t>
      </w:r>
      <w:r w:rsidRPr="00960286">
        <w:rPr>
          <w:sz w:val="24"/>
          <w:szCs w:val="24"/>
        </w:rPr>
        <w:t xml:space="preserve">Prasa mimośrodowa z napędem o </w:t>
      </w:r>
      <w:r w:rsidRPr="00960286">
        <w:rPr>
          <w:b/>
          <w:bCs/>
          <w:sz w:val="24"/>
          <w:szCs w:val="24"/>
        </w:rPr>
        <w:t>mocy maksymalnej 5,5 kW</w:t>
      </w:r>
      <w:r w:rsidRPr="00960286">
        <w:rPr>
          <w:sz w:val="24"/>
          <w:szCs w:val="24"/>
        </w:rPr>
        <w:t xml:space="preserve">, wyposażona w </w:t>
      </w:r>
      <w:proofErr w:type="spellStart"/>
      <w:r w:rsidRPr="00960286">
        <w:rPr>
          <w:sz w:val="24"/>
          <w:szCs w:val="24"/>
        </w:rPr>
        <w:t>enkoder</w:t>
      </w:r>
      <w:proofErr w:type="spellEnd"/>
      <w:r w:rsidRPr="00960286">
        <w:rPr>
          <w:sz w:val="24"/>
          <w:szCs w:val="24"/>
        </w:rPr>
        <w:t xml:space="preserve">,  sterowana falownikiem o </w:t>
      </w:r>
      <w:r w:rsidRPr="00960286">
        <w:rPr>
          <w:b/>
          <w:bCs/>
          <w:sz w:val="24"/>
          <w:szCs w:val="24"/>
        </w:rPr>
        <w:t>mocy maksymalnej 7,5 kW</w:t>
      </w:r>
      <w:r w:rsidRPr="00960286">
        <w:rPr>
          <w:sz w:val="24"/>
          <w:szCs w:val="24"/>
        </w:rPr>
        <w:t xml:space="preserve"> skomunikowane po protokole (np. CC-Link IE Field) ze sterownikiem PLC, dostosowane do procedury zatrzymania STO oraz modułem </w:t>
      </w:r>
      <w:proofErr w:type="spellStart"/>
      <w:r w:rsidRPr="00960286">
        <w:rPr>
          <w:sz w:val="24"/>
          <w:szCs w:val="24"/>
        </w:rPr>
        <w:t>enkoderowym</w:t>
      </w:r>
      <w:proofErr w:type="spellEnd"/>
      <w:r w:rsidRPr="00960286">
        <w:rPr>
          <w:sz w:val="24"/>
          <w:szCs w:val="24"/>
        </w:rPr>
        <w:t>. Stempel dostosowany do standardowych przegięć paneli ogrodzeniowych.</w:t>
      </w:r>
    </w:p>
    <w:p w14:paraId="7D97376A" w14:textId="77777777" w:rsidR="001B17B6" w:rsidRPr="00960286" w:rsidRDefault="001B17B6" w:rsidP="001B17B6">
      <w:pPr>
        <w:rPr>
          <w:b/>
        </w:rPr>
      </w:pPr>
    </w:p>
    <w:p w14:paraId="2D35DD43" w14:textId="77777777" w:rsidR="001B17B6" w:rsidRPr="00960286" w:rsidRDefault="001B17B6" w:rsidP="001B17B6">
      <w:pPr>
        <w:pStyle w:val="Akapitzlist"/>
        <w:numPr>
          <w:ilvl w:val="1"/>
          <w:numId w:val="24"/>
        </w:numPr>
        <w:spacing w:line="259" w:lineRule="auto"/>
        <w:ind w:left="426"/>
        <w:rPr>
          <w:b/>
          <w:sz w:val="24"/>
          <w:szCs w:val="24"/>
        </w:rPr>
      </w:pPr>
      <w:r w:rsidRPr="00960286">
        <w:rPr>
          <w:b/>
          <w:sz w:val="24"/>
          <w:szCs w:val="24"/>
        </w:rPr>
        <w:t>Czterogłowicowa zgrzewarka teowa</w:t>
      </w:r>
    </w:p>
    <w:p w14:paraId="067621A5" w14:textId="77777777" w:rsidR="001B17B6" w:rsidRPr="00960286" w:rsidRDefault="001B17B6" w:rsidP="001B17B6">
      <w:pPr>
        <w:ind w:left="426"/>
        <w:rPr>
          <w:bCs/>
        </w:rPr>
      </w:pPr>
    </w:p>
    <w:p w14:paraId="7CF5634C" w14:textId="77777777" w:rsidR="001B17B6" w:rsidRPr="00960286" w:rsidRDefault="001B17B6" w:rsidP="001B17B6">
      <w:pPr>
        <w:ind w:left="426"/>
        <w:jc w:val="both"/>
        <w:rPr>
          <w:bCs/>
        </w:rPr>
      </w:pPr>
      <w:r w:rsidRPr="00960286">
        <w:rPr>
          <w:bCs/>
        </w:rPr>
        <w:t xml:space="preserve">Operatorzy ręcznie układają kształtowniki będące częściami składowymi ramy, następnie w i szablonie układają siatkę. Po zakończeniu powyższych czynności, opuszczają strefę niebezpieczną. Potwierdzają to przez naciśnięcie przycisku. Strefa zostaje zabezpieczona, oraz rozpoczyna się tryb automatyczny dogrzewania siatki. Po zakończeniu procesu szablon się opuszcza, operatorzy wyciągają gotowy produkt, czyli ramę z </w:t>
      </w:r>
      <w:proofErr w:type="spellStart"/>
      <w:r w:rsidRPr="00960286">
        <w:rPr>
          <w:bCs/>
        </w:rPr>
        <w:t>wgrzaną</w:t>
      </w:r>
      <w:proofErr w:type="spellEnd"/>
      <w:r w:rsidRPr="00960286">
        <w:rPr>
          <w:bCs/>
        </w:rPr>
        <w:t xml:space="preserve"> siatką lub barierę o określonym wypełnieniu siatkowym lub z kształtowników.</w:t>
      </w:r>
    </w:p>
    <w:p w14:paraId="6CEF48D4" w14:textId="77777777" w:rsidR="001B17B6" w:rsidRPr="00960286" w:rsidRDefault="001B17B6" w:rsidP="001B17B6">
      <w:pPr>
        <w:ind w:left="426"/>
        <w:rPr>
          <w:b/>
        </w:rPr>
      </w:pPr>
    </w:p>
    <w:p w14:paraId="32C9CE59" w14:textId="77777777" w:rsidR="001B17B6" w:rsidRPr="00960286" w:rsidRDefault="001B17B6" w:rsidP="001B17B6">
      <w:pPr>
        <w:pStyle w:val="Akapitzlist"/>
        <w:numPr>
          <w:ilvl w:val="1"/>
          <w:numId w:val="24"/>
        </w:numPr>
        <w:spacing w:after="160" w:line="259" w:lineRule="auto"/>
        <w:ind w:left="426"/>
        <w:rPr>
          <w:b/>
          <w:sz w:val="24"/>
          <w:szCs w:val="24"/>
        </w:rPr>
      </w:pPr>
      <w:r w:rsidRPr="00960286">
        <w:rPr>
          <w:b/>
          <w:sz w:val="24"/>
          <w:szCs w:val="24"/>
        </w:rPr>
        <w:t>Roboty do transportu obrabianych elementów</w:t>
      </w:r>
    </w:p>
    <w:p w14:paraId="02FE0460" w14:textId="77777777" w:rsidR="001B17B6" w:rsidRPr="00960286" w:rsidRDefault="001B17B6" w:rsidP="001B17B6">
      <w:pPr>
        <w:pStyle w:val="Akapitzlist"/>
        <w:ind w:left="426"/>
        <w:rPr>
          <w:bCs/>
          <w:sz w:val="24"/>
          <w:szCs w:val="24"/>
        </w:rPr>
      </w:pPr>
    </w:p>
    <w:p w14:paraId="65FA9AC2" w14:textId="25A25F9D" w:rsidR="001B17B6" w:rsidRDefault="001B17B6" w:rsidP="001B17B6">
      <w:pPr>
        <w:pStyle w:val="Akapitzlist"/>
        <w:ind w:left="426"/>
        <w:rPr>
          <w:bCs/>
          <w:sz w:val="24"/>
          <w:szCs w:val="24"/>
        </w:rPr>
      </w:pPr>
      <w:r w:rsidRPr="00960286">
        <w:rPr>
          <w:bCs/>
          <w:sz w:val="24"/>
          <w:szCs w:val="24"/>
        </w:rPr>
        <w:t xml:space="preserve">Linia wyposażona będzie w </w:t>
      </w:r>
      <w:r w:rsidRPr="00960286">
        <w:rPr>
          <w:b/>
          <w:sz w:val="24"/>
          <w:szCs w:val="24"/>
        </w:rPr>
        <w:t>6 osiowego robota</w:t>
      </w:r>
      <w:r w:rsidRPr="00960286">
        <w:rPr>
          <w:bCs/>
          <w:sz w:val="24"/>
          <w:szCs w:val="24"/>
        </w:rPr>
        <w:t>.</w:t>
      </w:r>
    </w:p>
    <w:p w14:paraId="613AC215" w14:textId="77777777" w:rsidR="001B17B6" w:rsidRDefault="001B17B6" w:rsidP="001B17B6">
      <w:pPr>
        <w:pStyle w:val="Akapitzlist"/>
        <w:ind w:left="426"/>
        <w:rPr>
          <w:b/>
          <w:sz w:val="24"/>
          <w:szCs w:val="24"/>
        </w:rPr>
      </w:pPr>
    </w:p>
    <w:p w14:paraId="5A0FF40C" w14:textId="77777777" w:rsidR="001B17B6" w:rsidRDefault="001B17B6" w:rsidP="001B17B6">
      <w:pPr>
        <w:pStyle w:val="Akapitzlist"/>
        <w:numPr>
          <w:ilvl w:val="0"/>
          <w:numId w:val="24"/>
        </w:numPr>
        <w:ind w:left="426"/>
        <w:rPr>
          <w:b/>
          <w:sz w:val="24"/>
          <w:szCs w:val="24"/>
        </w:rPr>
      </w:pPr>
      <w:r>
        <w:rPr>
          <w:b/>
          <w:sz w:val="24"/>
          <w:szCs w:val="24"/>
        </w:rPr>
        <w:t>Wymagane funkcjonalności linii</w:t>
      </w:r>
    </w:p>
    <w:p w14:paraId="31124C99" w14:textId="77777777" w:rsidR="001B17B6" w:rsidRDefault="001B17B6" w:rsidP="001B17B6">
      <w:pPr>
        <w:pStyle w:val="Akapitzlist"/>
        <w:ind w:left="426"/>
        <w:jc w:val="both"/>
        <w:rPr>
          <w:b/>
          <w:sz w:val="24"/>
          <w:szCs w:val="24"/>
        </w:rPr>
      </w:pPr>
    </w:p>
    <w:p w14:paraId="26115410" w14:textId="77777777" w:rsidR="001B17B6" w:rsidRPr="000246CC" w:rsidRDefault="001B17B6" w:rsidP="001B17B6">
      <w:pPr>
        <w:pStyle w:val="Akapitzlist"/>
        <w:numPr>
          <w:ilvl w:val="1"/>
          <w:numId w:val="24"/>
        </w:numPr>
        <w:jc w:val="both"/>
        <w:rPr>
          <w:bCs/>
          <w:sz w:val="24"/>
          <w:szCs w:val="24"/>
        </w:rPr>
      </w:pPr>
      <w:r w:rsidRPr="000246CC">
        <w:rPr>
          <w:bCs/>
          <w:sz w:val="24"/>
          <w:szCs w:val="24"/>
        </w:rPr>
        <w:t xml:space="preserve">Regulacja oczka wzdłużnego </w:t>
      </w:r>
      <w:r>
        <w:rPr>
          <w:bCs/>
          <w:sz w:val="24"/>
          <w:szCs w:val="24"/>
        </w:rPr>
        <w:t xml:space="preserve">ma </w:t>
      </w:r>
      <w:r w:rsidRPr="000246CC">
        <w:rPr>
          <w:bCs/>
          <w:sz w:val="24"/>
          <w:szCs w:val="24"/>
        </w:rPr>
        <w:t>odbywa</w:t>
      </w:r>
      <w:r>
        <w:rPr>
          <w:bCs/>
          <w:sz w:val="24"/>
          <w:szCs w:val="24"/>
        </w:rPr>
        <w:t>ć</w:t>
      </w:r>
      <w:r w:rsidRPr="000246CC">
        <w:rPr>
          <w:bCs/>
          <w:sz w:val="24"/>
          <w:szCs w:val="24"/>
        </w:rPr>
        <w:t xml:space="preserve"> się przez panel operatorski.</w:t>
      </w:r>
    </w:p>
    <w:p w14:paraId="01D2B26C" w14:textId="77777777" w:rsidR="001B17B6" w:rsidRPr="000246CC" w:rsidRDefault="001B17B6" w:rsidP="001B17B6">
      <w:pPr>
        <w:pStyle w:val="Akapitzlist"/>
        <w:numPr>
          <w:ilvl w:val="1"/>
          <w:numId w:val="24"/>
        </w:numPr>
        <w:jc w:val="both"/>
        <w:rPr>
          <w:bCs/>
          <w:sz w:val="24"/>
          <w:szCs w:val="24"/>
        </w:rPr>
      </w:pPr>
      <w:r w:rsidRPr="000246CC">
        <w:rPr>
          <w:bCs/>
          <w:sz w:val="24"/>
          <w:szCs w:val="24"/>
        </w:rPr>
        <w:t xml:space="preserve">Regulacja oczka poprzecznego </w:t>
      </w:r>
      <w:r>
        <w:rPr>
          <w:bCs/>
          <w:sz w:val="24"/>
          <w:szCs w:val="24"/>
        </w:rPr>
        <w:t xml:space="preserve">ma </w:t>
      </w:r>
      <w:r w:rsidRPr="000246CC">
        <w:rPr>
          <w:bCs/>
          <w:sz w:val="24"/>
          <w:szCs w:val="24"/>
        </w:rPr>
        <w:t>odbywa</w:t>
      </w:r>
      <w:r>
        <w:rPr>
          <w:bCs/>
          <w:sz w:val="24"/>
          <w:szCs w:val="24"/>
        </w:rPr>
        <w:t>ć</w:t>
      </w:r>
      <w:r w:rsidRPr="000246CC">
        <w:rPr>
          <w:bCs/>
          <w:sz w:val="24"/>
          <w:szCs w:val="24"/>
        </w:rPr>
        <w:t xml:space="preserve"> się przez mechaniczne przestawienie modułów przez operatora.</w:t>
      </w:r>
    </w:p>
    <w:p w14:paraId="0B138D17" w14:textId="77777777" w:rsidR="001B17B6" w:rsidRPr="000246CC" w:rsidRDefault="001B17B6" w:rsidP="001B17B6">
      <w:pPr>
        <w:pStyle w:val="Akapitzlist"/>
        <w:numPr>
          <w:ilvl w:val="1"/>
          <w:numId w:val="24"/>
        </w:numPr>
        <w:jc w:val="both"/>
        <w:rPr>
          <w:bCs/>
          <w:sz w:val="24"/>
          <w:szCs w:val="24"/>
        </w:rPr>
      </w:pPr>
      <w:r>
        <w:rPr>
          <w:bCs/>
          <w:sz w:val="24"/>
          <w:szCs w:val="24"/>
        </w:rPr>
        <w:t>Wszystkie g</w:t>
      </w:r>
      <w:r w:rsidRPr="000246CC">
        <w:rPr>
          <w:bCs/>
          <w:sz w:val="24"/>
          <w:szCs w:val="24"/>
        </w:rPr>
        <w:t xml:space="preserve">łowice zgrzewalnicze zaprojektowane </w:t>
      </w:r>
      <w:r>
        <w:rPr>
          <w:bCs/>
          <w:sz w:val="24"/>
          <w:szCs w:val="24"/>
        </w:rPr>
        <w:t xml:space="preserve">mają być </w:t>
      </w:r>
      <w:r w:rsidRPr="000246CC">
        <w:rPr>
          <w:bCs/>
          <w:sz w:val="24"/>
          <w:szCs w:val="24"/>
        </w:rPr>
        <w:t>w taki sposób</w:t>
      </w:r>
      <w:r>
        <w:rPr>
          <w:bCs/>
          <w:sz w:val="24"/>
          <w:szCs w:val="24"/>
        </w:rPr>
        <w:t>,</w:t>
      </w:r>
      <w:r w:rsidRPr="000246CC">
        <w:rPr>
          <w:bCs/>
          <w:sz w:val="24"/>
          <w:szCs w:val="24"/>
        </w:rPr>
        <w:t xml:space="preserve"> by wymiana elektrod była szybka i ergonomiczna.</w:t>
      </w:r>
    </w:p>
    <w:p w14:paraId="08185326" w14:textId="77777777" w:rsidR="001B17B6" w:rsidRPr="000246CC" w:rsidRDefault="001B17B6" w:rsidP="001B17B6">
      <w:pPr>
        <w:pStyle w:val="Akapitzlist"/>
        <w:numPr>
          <w:ilvl w:val="1"/>
          <w:numId w:val="24"/>
        </w:numPr>
        <w:jc w:val="both"/>
        <w:rPr>
          <w:bCs/>
          <w:sz w:val="24"/>
          <w:szCs w:val="24"/>
        </w:rPr>
      </w:pPr>
      <w:r w:rsidRPr="000246CC">
        <w:rPr>
          <w:bCs/>
          <w:sz w:val="24"/>
          <w:szCs w:val="24"/>
        </w:rPr>
        <w:t>Elektrody wykonane ze specjalnych stopów miedzi przystosowanej do zgrzewania siatek.</w:t>
      </w:r>
    </w:p>
    <w:p w14:paraId="283A8E39" w14:textId="77777777" w:rsidR="001B17B6" w:rsidRPr="000246CC" w:rsidRDefault="001B17B6" w:rsidP="001B17B6">
      <w:pPr>
        <w:pStyle w:val="Akapitzlist"/>
        <w:numPr>
          <w:ilvl w:val="1"/>
          <w:numId w:val="24"/>
        </w:numPr>
        <w:jc w:val="both"/>
        <w:rPr>
          <w:bCs/>
          <w:sz w:val="24"/>
          <w:szCs w:val="24"/>
        </w:rPr>
      </w:pPr>
      <w:r w:rsidRPr="000246CC">
        <w:rPr>
          <w:bCs/>
          <w:sz w:val="24"/>
          <w:szCs w:val="24"/>
        </w:rPr>
        <w:t xml:space="preserve">Docisk elektrod przez 51 siłowników pneumatycznych, które umożliwiają indywidualny docisk każdego punktu </w:t>
      </w:r>
      <w:proofErr w:type="spellStart"/>
      <w:r w:rsidRPr="000246CC">
        <w:rPr>
          <w:bCs/>
          <w:sz w:val="24"/>
          <w:szCs w:val="24"/>
        </w:rPr>
        <w:t>zgrzewu</w:t>
      </w:r>
      <w:proofErr w:type="spellEnd"/>
      <w:r w:rsidRPr="000246CC">
        <w:rPr>
          <w:bCs/>
          <w:sz w:val="24"/>
          <w:szCs w:val="24"/>
        </w:rPr>
        <w:t>.</w:t>
      </w:r>
    </w:p>
    <w:p w14:paraId="696ED87B" w14:textId="77777777" w:rsidR="001B17B6" w:rsidRPr="000246CC" w:rsidRDefault="001B17B6" w:rsidP="001B17B6">
      <w:pPr>
        <w:pStyle w:val="Akapitzlist"/>
        <w:numPr>
          <w:ilvl w:val="1"/>
          <w:numId w:val="24"/>
        </w:numPr>
        <w:jc w:val="both"/>
        <w:rPr>
          <w:bCs/>
          <w:sz w:val="24"/>
          <w:szCs w:val="24"/>
        </w:rPr>
      </w:pPr>
      <w:r w:rsidRPr="000246CC">
        <w:rPr>
          <w:bCs/>
          <w:sz w:val="24"/>
          <w:szCs w:val="24"/>
        </w:rPr>
        <w:t>Transfery wózków przez precyzyjne prowadnice liniowe, które umożliwiają osiągnięcie wysokiej wydajności.</w:t>
      </w:r>
    </w:p>
    <w:p w14:paraId="5C73CD55" w14:textId="77777777" w:rsidR="001B17B6" w:rsidRDefault="001B17B6" w:rsidP="001B17B6">
      <w:pPr>
        <w:pStyle w:val="Akapitzlist"/>
        <w:numPr>
          <w:ilvl w:val="1"/>
          <w:numId w:val="24"/>
        </w:numPr>
        <w:jc w:val="both"/>
        <w:rPr>
          <w:bCs/>
          <w:sz w:val="24"/>
          <w:szCs w:val="24"/>
        </w:rPr>
      </w:pPr>
      <w:r>
        <w:rPr>
          <w:bCs/>
          <w:sz w:val="24"/>
          <w:szCs w:val="24"/>
        </w:rPr>
        <w:t>Szafa sterownicza</w:t>
      </w:r>
      <w:r w:rsidRPr="000246CC">
        <w:rPr>
          <w:bCs/>
          <w:sz w:val="24"/>
          <w:szCs w:val="24"/>
        </w:rPr>
        <w:t xml:space="preserve"> ze sterownikiem oraz całym osprzętem potrzebnym do wykonywania funkcji manualnych oraz automatycznych</w:t>
      </w:r>
      <w:r>
        <w:rPr>
          <w:bCs/>
          <w:sz w:val="24"/>
          <w:szCs w:val="24"/>
        </w:rPr>
        <w:t xml:space="preserve">. </w:t>
      </w:r>
      <w:r w:rsidRPr="000246CC">
        <w:rPr>
          <w:bCs/>
          <w:sz w:val="24"/>
          <w:szCs w:val="24"/>
        </w:rPr>
        <w:t>Przygotowana do zdalnego serwisu przez Internet.</w:t>
      </w:r>
    </w:p>
    <w:p w14:paraId="6199303C" w14:textId="77777777" w:rsidR="001B17B6" w:rsidRDefault="001B17B6" w:rsidP="001B17B6">
      <w:pPr>
        <w:pStyle w:val="Akapitzlist"/>
        <w:numPr>
          <w:ilvl w:val="1"/>
          <w:numId w:val="24"/>
        </w:numPr>
        <w:jc w:val="both"/>
        <w:rPr>
          <w:bCs/>
          <w:sz w:val="24"/>
          <w:szCs w:val="24"/>
        </w:rPr>
      </w:pPr>
      <w:r>
        <w:rPr>
          <w:bCs/>
          <w:sz w:val="24"/>
          <w:szCs w:val="24"/>
        </w:rPr>
        <w:t>Rozdzielnia elektryczna</w:t>
      </w:r>
      <w:r w:rsidRPr="007E1A06">
        <w:rPr>
          <w:bCs/>
          <w:sz w:val="24"/>
          <w:szCs w:val="24"/>
        </w:rPr>
        <w:t xml:space="preserve"> ze sterownikiem</w:t>
      </w:r>
      <w:r>
        <w:rPr>
          <w:bCs/>
          <w:sz w:val="24"/>
          <w:szCs w:val="24"/>
        </w:rPr>
        <w:t xml:space="preserve"> </w:t>
      </w:r>
      <w:r w:rsidRPr="007E1A06">
        <w:rPr>
          <w:bCs/>
          <w:sz w:val="24"/>
          <w:szCs w:val="24"/>
        </w:rPr>
        <w:t>oraz całym osprzętem potrzebnym do wykonywania funkcji manualnych oraz automatycznych. Przygotowana do zdalnego serwisu przez Internet.</w:t>
      </w:r>
    </w:p>
    <w:p w14:paraId="4CDC5F63" w14:textId="77777777" w:rsidR="001B17B6" w:rsidRDefault="001B17B6" w:rsidP="001B17B6">
      <w:pPr>
        <w:pStyle w:val="Akapitzlist"/>
        <w:numPr>
          <w:ilvl w:val="1"/>
          <w:numId w:val="24"/>
        </w:numPr>
        <w:jc w:val="both"/>
        <w:rPr>
          <w:bCs/>
          <w:sz w:val="24"/>
          <w:szCs w:val="24"/>
        </w:rPr>
      </w:pPr>
      <w:r>
        <w:rPr>
          <w:bCs/>
          <w:sz w:val="24"/>
          <w:szCs w:val="24"/>
        </w:rPr>
        <w:t>Kształtowniki</w:t>
      </w:r>
      <w:r w:rsidRPr="008E26B6">
        <w:rPr>
          <w:bCs/>
          <w:sz w:val="24"/>
          <w:szCs w:val="24"/>
        </w:rPr>
        <w:t xml:space="preserve"> podawane manualnie przez operatora</w:t>
      </w:r>
    </w:p>
    <w:p w14:paraId="3D4440E4" w14:textId="77777777" w:rsidR="001B17B6" w:rsidRDefault="001B17B6" w:rsidP="001B17B6">
      <w:pPr>
        <w:pStyle w:val="Akapitzlist"/>
        <w:numPr>
          <w:ilvl w:val="1"/>
          <w:numId w:val="24"/>
        </w:numPr>
        <w:jc w:val="both"/>
        <w:rPr>
          <w:bCs/>
          <w:sz w:val="24"/>
          <w:szCs w:val="24"/>
        </w:rPr>
      </w:pPr>
      <w:r w:rsidRPr="008E26B6">
        <w:rPr>
          <w:bCs/>
          <w:sz w:val="24"/>
          <w:szCs w:val="24"/>
        </w:rPr>
        <w:t>Siatka podawana manualnie przez operatora</w:t>
      </w:r>
    </w:p>
    <w:p w14:paraId="7E7A4231" w14:textId="77777777" w:rsidR="001B17B6" w:rsidRDefault="001B17B6" w:rsidP="001B17B6">
      <w:pPr>
        <w:pStyle w:val="Akapitzlist"/>
        <w:numPr>
          <w:ilvl w:val="1"/>
          <w:numId w:val="24"/>
        </w:numPr>
        <w:jc w:val="both"/>
        <w:rPr>
          <w:bCs/>
          <w:sz w:val="24"/>
          <w:szCs w:val="24"/>
        </w:rPr>
      </w:pPr>
      <w:r>
        <w:rPr>
          <w:bCs/>
          <w:sz w:val="24"/>
          <w:szCs w:val="24"/>
        </w:rPr>
        <w:lastRenderedPageBreak/>
        <w:t xml:space="preserve">Oprogramowanie, do którego można wprowadzić </w:t>
      </w:r>
      <w:r w:rsidRPr="00555B6E">
        <w:rPr>
          <w:bCs/>
          <w:sz w:val="24"/>
          <w:szCs w:val="24"/>
        </w:rPr>
        <w:t>algorytmy</w:t>
      </w:r>
      <w:r>
        <w:rPr>
          <w:bCs/>
          <w:sz w:val="24"/>
          <w:szCs w:val="24"/>
        </w:rPr>
        <w:t>,</w:t>
      </w:r>
      <w:r w:rsidRPr="00555B6E">
        <w:rPr>
          <w:bCs/>
          <w:sz w:val="24"/>
          <w:szCs w:val="24"/>
        </w:rPr>
        <w:t xml:space="preserve"> które pozwolą wejść w strefę Przemysłu 4.0</w:t>
      </w:r>
      <w:r>
        <w:rPr>
          <w:bCs/>
          <w:sz w:val="24"/>
          <w:szCs w:val="24"/>
        </w:rPr>
        <w:t xml:space="preserve"> oraz podłączyć linię do Internetu Rzeczy (</w:t>
      </w:r>
      <w:proofErr w:type="spellStart"/>
      <w:r>
        <w:rPr>
          <w:bCs/>
          <w:sz w:val="24"/>
          <w:szCs w:val="24"/>
        </w:rPr>
        <w:t>IoT</w:t>
      </w:r>
      <w:proofErr w:type="spellEnd"/>
      <w:r>
        <w:rPr>
          <w:bCs/>
          <w:sz w:val="24"/>
          <w:szCs w:val="24"/>
        </w:rPr>
        <w:t>)</w:t>
      </w:r>
    </w:p>
    <w:p w14:paraId="334A4A10" w14:textId="77777777" w:rsidR="001B17B6" w:rsidRPr="006406DE" w:rsidRDefault="001B17B6" w:rsidP="001B17B6">
      <w:pPr>
        <w:jc w:val="both"/>
        <w:rPr>
          <w:bCs/>
        </w:rPr>
      </w:pPr>
    </w:p>
    <w:p w14:paraId="44080FD2" w14:textId="77777777" w:rsidR="001B17B6" w:rsidRDefault="001B17B6" w:rsidP="001B17B6">
      <w:pPr>
        <w:pStyle w:val="Akapitzlist"/>
        <w:numPr>
          <w:ilvl w:val="0"/>
          <w:numId w:val="24"/>
        </w:numPr>
        <w:ind w:left="426"/>
        <w:jc w:val="both"/>
        <w:rPr>
          <w:b/>
          <w:sz w:val="24"/>
          <w:szCs w:val="24"/>
        </w:rPr>
      </w:pPr>
      <w:r w:rsidRPr="006406DE">
        <w:rPr>
          <w:b/>
          <w:sz w:val="24"/>
          <w:szCs w:val="24"/>
        </w:rPr>
        <w:t>Wydajność produkcji elementów</w:t>
      </w:r>
    </w:p>
    <w:p w14:paraId="0453B420" w14:textId="77777777" w:rsidR="001B17B6" w:rsidRDefault="001B17B6" w:rsidP="001B17B6">
      <w:pPr>
        <w:jc w:val="both"/>
        <w:rPr>
          <w:b/>
        </w:rPr>
      </w:pPr>
    </w:p>
    <w:p w14:paraId="1A31D205" w14:textId="77777777" w:rsidR="001B17B6" w:rsidRDefault="001B17B6" w:rsidP="001B17B6">
      <w:pPr>
        <w:jc w:val="both"/>
        <w:rPr>
          <w:b/>
        </w:rPr>
      </w:pPr>
      <w:r>
        <w:rPr>
          <w:b/>
        </w:rPr>
        <w:t>Zamawiający wymaga, że dostarczony sprzęt będzie produkował poniższe pozycje asortymentowe z określoną minimalną wydajnością w sztukach na zmianę ośmiogodzinną. Żądana minimalna ilość sztuk musi być możliwa do osiągnięcia nie tylko dzięki szybkości pracy samej maszyny, ale z uwzględnieniem pracy ludzkiej przy załadowywaniu półproduktów i rozładowywaniu produktów gotowych. Żądana wydajność musi być realna do osiągnięcia przy założeniu pracy na całej zmianie ekipy ludzi w składzie: 1 operator – stanowisko załadowcze, 1 operator wózka widłowego stanowisko wyładowcze.</w:t>
      </w:r>
    </w:p>
    <w:p w14:paraId="0452CB9B" w14:textId="77777777" w:rsidR="001B17B6" w:rsidRPr="006406DE" w:rsidRDefault="001B17B6" w:rsidP="001B17B6">
      <w:pPr>
        <w:jc w:val="both"/>
        <w:rPr>
          <w:b/>
        </w:rPr>
      </w:pPr>
    </w:p>
    <w:p w14:paraId="7759BF37" w14:textId="77777777" w:rsidR="001B17B6" w:rsidRPr="006406DE" w:rsidRDefault="001B17B6" w:rsidP="001B17B6">
      <w:pPr>
        <w:pStyle w:val="Akapitzlist"/>
        <w:numPr>
          <w:ilvl w:val="1"/>
          <w:numId w:val="24"/>
        </w:numPr>
        <w:jc w:val="both"/>
        <w:rPr>
          <w:bCs/>
          <w:sz w:val="24"/>
          <w:szCs w:val="24"/>
        </w:rPr>
      </w:pPr>
      <w:r>
        <w:rPr>
          <w:bCs/>
          <w:sz w:val="24"/>
          <w:szCs w:val="24"/>
        </w:rPr>
        <w:t>siatka</w:t>
      </w:r>
      <w:r w:rsidRPr="006406DE">
        <w:rPr>
          <w:bCs/>
          <w:sz w:val="24"/>
          <w:szCs w:val="24"/>
        </w:rPr>
        <w:t xml:space="preserve"> budowlan</w:t>
      </w:r>
      <w:r>
        <w:rPr>
          <w:bCs/>
          <w:sz w:val="24"/>
          <w:szCs w:val="24"/>
        </w:rPr>
        <w:t>a</w:t>
      </w:r>
      <w:r w:rsidRPr="006406DE">
        <w:rPr>
          <w:bCs/>
          <w:sz w:val="24"/>
          <w:szCs w:val="24"/>
        </w:rPr>
        <w:t xml:space="preserve"> ażurow</w:t>
      </w:r>
      <w:r>
        <w:rPr>
          <w:bCs/>
          <w:sz w:val="24"/>
          <w:szCs w:val="24"/>
        </w:rPr>
        <w:t>a L=3450mm, H=2000mm</w:t>
      </w:r>
      <w:r w:rsidRPr="006406DE">
        <w:rPr>
          <w:bCs/>
          <w:sz w:val="24"/>
          <w:szCs w:val="24"/>
        </w:rPr>
        <w:t xml:space="preserve"> – </w:t>
      </w:r>
      <w:r>
        <w:rPr>
          <w:bCs/>
          <w:sz w:val="24"/>
          <w:szCs w:val="24"/>
        </w:rPr>
        <w:t xml:space="preserve">minimum </w:t>
      </w:r>
      <w:r w:rsidRPr="006406DE">
        <w:rPr>
          <w:bCs/>
          <w:sz w:val="24"/>
          <w:szCs w:val="24"/>
        </w:rPr>
        <w:t>1 120 szt. / zmianę 8h</w:t>
      </w:r>
    </w:p>
    <w:p w14:paraId="49098CE1" w14:textId="77777777" w:rsidR="001B17B6" w:rsidRDefault="001B17B6" w:rsidP="001B17B6">
      <w:pPr>
        <w:pStyle w:val="Akapitzlist"/>
        <w:numPr>
          <w:ilvl w:val="1"/>
          <w:numId w:val="24"/>
        </w:numPr>
        <w:jc w:val="both"/>
        <w:rPr>
          <w:bCs/>
          <w:sz w:val="24"/>
          <w:szCs w:val="24"/>
        </w:rPr>
      </w:pPr>
      <w:r w:rsidRPr="00C80986">
        <w:rPr>
          <w:bCs/>
          <w:sz w:val="24"/>
          <w:szCs w:val="24"/>
        </w:rPr>
        <w:t xml:space="preserve">krata </w:t>
      </w:r>
      <w:proofErr w:type="spellStart"/>
      <w:r w:rsidRPr="00C80986">
        <w:rPr>
          <w:bCs/>
          <w:sz w:val="24"/>
          <w:szCs w:val="24"/>
        </w:rPr>
        <w:t>panela</w:t>
      </w:r>
      <w:proofErr w:type="spellEnd"/>
      <w:r w:rsidRPr="00C80986">
        <w:rPr>
          <w:bCs/>
          <w:sz w:val="24"/>
          <w:szCs w:val="24"/>
        </w:rPr>
        <w:t xml:space="preserve"> ogrodzeniowego 2D L=2500mm, H=1530mm</w:t>
      </w:r>
      <w:r w:rsidRPr="006406DE">
        <w:rPr>
          <w:bCs/>
          <w:sz w:val="24"/>
          <w:szCs w:val="24"/>
        </w:rPr>
        <w:t xml:space="preserve"> – </w:t>
      </w:r>
      <w:r>
        <w:rPr>
          <w:bCs/>
          <w:sz w:val="24"/>
          <w:szCs w:val="24"/>
        </w:rPr>
        <w:t>minimum 980</w:t>
      </w:r>
      <w:r w:rsidRPr="006406DE">
        <w:rPr>
          <w:bCs/>
          <w:sz w:val="24"/>
          <w:szCs w:val="24"/>
        </w:rPr>
        <w:t xml:space="preserve"> szt. / zmianę 8h</w:t>
      </w:r>
    </w:p>
    <w:p w14:paraId="0E6E5CCC" w14:textId="77777777" w:rsidR="001B17B6" w:rsidRDefault="001B17B6" w:rsidP="001B17B6">
      <w:pPr>
        <w:pStyle w:val="Akapitzlist"/>
        <w:numPr>
          <w:ilvl w:val="1"/>
          <w:numId w:val="24"/>
        </w:numPr>
        <w:jc w:val="both"/>
        <w:rPr>
          <w:bCs/>
          <w:sz w:val="24"/>
          <w:szCs w:val="24"/>
        </w:rPr>
      </w:pPr>
      <w:r w:rsidRPr="00C80986">
        <w:rPr>
          <w:bCs/>
          <w:sz w:val="24"/>
          <w:szCs w:val="24"/>
        </w:rPr>
        <w:t xml:space="preserve">krata </w:t>
      </w:r>
      <w:proofErr w:type="spellStart"/>
      <w:r w:rsidRPr="00C80986">
        <w:rPr>
          <w:bCs/>
          <w:sz w:val="24"/>
          <w:szCs w:val="24"/>
        </w:rPr>
        <w:t>panela</w:t>
      </w:r>
      <w:proofErr w:type="spellEnd"/>
      <w:r w:rsidRPr="00C80986">
        <w:rPr>
          <w:bCs/>
          <w:sz w:val="24"/>
          <w:szCs w:val="24"/>
        </w:rPr>
        <w:t xml:space="preserve"> ogrodzeniowego </w:t>
      </w:r>
      <w:r>
        <w:rPr>
          <w:bCs/>
          <w:sz w:val="24"/>
          <w:szCs w:val="24"/>
        </w:rPr>
        <w:t>3</w:t>
      </w:r>
      <w:r w:rsidRPr="00C80986">
        <w:rPr>
          <w:bCs/>
          <w:sz w:val="24"/>
          <w:szCs w:val="24"/>
        </w:rPr>
        <w:t>D L=2500mm, H=1530mm</w:t>
      </w:r>
      <w:r w:rsidRPr="006406DE">
        <w:rPr>
          <w:bCs/>
          <w:sz w:val="24"/>
          <w:szCs w:val="24"/>
        </w:rPr>
        <w:t xml:space="preserve"> – </w:t>
      </w:r>
      <w:r>
        <w:rPr>
          <w:bCs/>
          <w:sz w:val="24"/>
          <w:szCs w:val="24"/>
        </w:rPr>
        <w:t>minimum 1 050</w:t>
      </w:r>
      <w:r w:rsidRPr="006406DE">
        <w:rPr>
          <w:bCs/>
          <w:sz w:val="24"/>
          <w:szCs w:val="24"/>
        </w:rPr>
        <w:t xml:space="preserve"> szt. / zmianę 8h</w:t>
      </w:r>
    </w:p>
    <w:p w14:paraId="3AEAB568" w14:textId="77777777" w:rsidR="001B17B6" w:rsidRDefault="001B17B6" w:rsidP="001B17B6">
      <w:pPr>
        <w:pStyle w:val="Akapitzlist"/>
        <w:numPr>
          <w:ilvl w:val="1"/>
          <w:numId w:val="24"/>
        </w:numPr>
        <w:jc w:val="both"/>
        <w:rPr>
          <w:bCs/>
          <w:sz w:val="24"/>
          <w:szCs w:val="24"/>
        </w:rPr>
      </w:pPr>
      <w:r>
        <w:rPr>
          <w:bCs/>
          <w:sz w:val="24"/>
          <w:szCs w:val="24"/>
        </w:rPr>
        <w:t xml:space="preserve">bariery imprezowej L=2300mm, </w:t>
      </w:r>
      <w:proofErr w:type="spellStart"/>
      <w:r>
        <w:rPr>
          <w:bCs/>
          <w:sz w:val="24"/>
          <w:szCs w:val="24"/>
        </w:rPr>
        <w:t>Hmax</w:t>
      </w:r>
      <w:proofErr w:type="spellEnd"/>
      <w:r>
        <w:rPr>
          <w:bCs/>
          <w:sz w:val="24"/>
          <w:szCs w:val="24"/>
        </w:rPr>
        <w:t xml:space="preserve"> przęsła bez nóg=1100mm – minimum 210 sztuk na zmianę 8h</w:t>
      </w:r>
    </w:p>
    <w:p w14:paraId="593E3291" w14:textId="77777777" w:rsidR="001B17B6" w:rsidRPr="00C80986" w:rsidRDefault="001B17B6" w:rsidP="001B17B6">
      <w:pPr>
        <w:pStyle w:val="Akapitzlist"/>
        <w:numPr>
          <w:ilvl w:val="1"/>
          <w:numId w:val="24"/>
        </w:numPr>
        <w:jc w:val="both"/>
        <w:rPr>
          <w:bCs/>
          <w:sz w:val="24"/>
          <w:szCs w:val="24"/>
        </w:rPr>
      </w:pPr>
      <w:r>
        <w:rPr>
          <w:bCs/>
          <w:sz w:val="24"/>
          <w:szCs w:val="24"/>
        </w:rPr>
        <w:t xml:space="preserve">bariery </w:t>
      </w:r>
      <w:proofErr w:type="spellStart"/>
      <w:r>
        <w:rPr>
          <w:bCs/>
          <w:sz w:val="24"/>
          <w:szCs w:val="24"/>
        </w:rPr>
        <w:t>szczeblinowej</w:t>
      </w:r>
      <w:proofErr w:type="spellEnd"/>
      <w:r>
        <w:rPr>
          <w:bCs/>
          <w:sz w:val="24"/>
          <w:szCs w:val="24"/>
        </w:rPr>
        <w:t xml:space="preserve"> L=2400mm, </w:t>
      </w:r>
      <w:proofErr w:type="spellStart"/>
      <w:r>
        <w:rPr>
          <w:bCs/>
          <w:sz w:val="24"/>
          <w:szCs w:val="24"/>
        </w:rPr>
        <w:t>Hmax</w:t>
      </w:r>
      <w:proofErr w:type="spellEnd"/>
      <w:r>
        <w:rPr>
          <w:bCs/>
          <w:sz w:val="24"/>
          <w:szCs w:val="24"/>
        </w:rPr>
        <w:t xml:space="preserve"> przęsła bez nóg 1200mm – minimum 210 szt. na zmianę 8h</w:t>
      </w:r>
    </w:p>
    <w:p w14:paraId="4226D212" w14:textId="77777777" w:rsidR="001B17B6" w:rsidRPr="00C80986" w:rsidRDefault="001B17B6" w:rsidP="001B17B6">
      <w:pPr>
        <w:pStyle w:val="Akapitzlist"/>
        <w:ind w:left="1080"/>
        <w:jc w:val="both"/>
        <w:rPr>
          <w:bCs/>
          <w:sz w:val="24"/>
          <w:szCs w:val="24"/>
        </w:rPr>
      </w:pPr>
    </w:p>
    <w:p w14:paraId="6655DDDE" w14:textId="77777777" w:rsidR="001B17B6" w:rsidRDefault="001B17B6" w:rsidP="001B17B6">
      <w:pPr>
        <w:pStyle w:val="Akapitzlist"/>
        <w:ind w:left="426"/>
        <w:rPr>
          <w:b/>
          <w:sz w:val="24"/>
          <w:szCs w:val="24"/>
        </w:rPr>
      </w:pPr>
    </w:p>
    <w:p w14:paraId="072D8BFB" w14:textId="77777777" w:rsidR="001B17B6" w:rsidRPr="00FE0306" w:rsidRDefault="001B17B6" w:rsidP="001B17B6">
      <w:pPr>
        <w:pStyle w:val="Akapitzlist"/>
        <w:numPr>
          <w:ilvl w:val="0"/>
          <w:numId w:val="24"/>
        </w:numPr>
        <w:ind w:left="426"/>
        <w:rPr>
          <w:b/>
          <w:sz w:val="24"/>
          <w:szCs w:val="24"/>
        </w:rPr>
      </w:pPr>
      <w:r w:rsidRPr="00FE0306">
        <w:rPr>
          <w:b/>
          <w:sz w:val="24"/>
          <w:szCs w:val="24"/>
        </w:rPr>
        <w:t>System sterowania</w:t>
      </w:r>
    </w:p>
    <w:p w14:paraId="795FD919" w14:textId="77777777" w:rsidR="001B17B6" w:rsidRPr="00FE0306" w:rsidRDefault="001B17B6" w:rsidP="001B17B6">
      <w:pPr>
        <w:ind w:left="426"/>
      </w:pPr>
    </w:p>
    <w:p w14:paraId="6D1887C5" w14:textId="77777777" w:rsidR="001B17B6" w:rsidRDefault="001B17B6" w:rsidP="001B17B6">
      <w:pPr>
        <w:ind w:left="426"/>
        <w:jc w:val="both"/>
      </w:pPr>
      <w:r w:rsidRPr="00FE0306">
        <w:t>System sterowania oparty na sterownik</w:t>
      </w:r>
      <w:r>
        <w:t>u</w:t>
      </w:r>
      <w:r w:rsidRPr="00FE0306">
        <w:t xml:space="preserve"> PLC z zintegrowanym sterownikiem </w:t>
      </w:r>
      <w:proofErr w:type="spellStart"/>
      <w:r w:rsidRPr="00FE0306">
        <w:t>safety</w:t>
      </w:r>
      <w:proofErr w:type="spellEnd"/>
      <w:r w:rsidRPr="00FE0306">
        <w:t xml:space="preserve">. </w:t>
      </w:r>
      <w:r w:rsidRPr="00960286">
        <w:t xml:space="preserve">Wyposażony w panel dotykowy </w:t>
      </w:r>
      <w:r w:rsidRPr="00960286">
        <w:rPr>
          <w:b/>
          <w:bCs/>
        </w:rPr>
        <w:t>minimum 15 cali</w:t>
      </w:r>
      <w:r w:rsidRPr="00960286">
        <w:t>, oraz drugi panel przenośny ręczny z</w:t>
      </w:r>
      <w:r w:rsidRPr="00FE0306">
        <w:t xml:space="preserve"> przyciskami </w:t>
      </w:r>
      <w:proofErr w:type="spellStart"/>
      <w:r w:rsidRPr="00FE0306">
        <w:t>safety</w:t>
      </w:r>
      <w:proofErr w:type="spellEnd"/>
      <w:r w:rsidRPr="00FE0306">
        <w:t>.</w:t>
      </w:r>
      <w:r>
        <w:t xml:space="preserve"> </w:t>
      </w:r>
      <w:r w:rsidRPr="007E1A06">
        <w:t>Panel sterowniczy umieszczony w pobliżu miejsca pracy, skomponowany z podświetlanych przycisków oraz dotykowego panelu.</w:t>
      </w:r>
      <w:r>
        <w:t xml:space="preserve"> </w:t>
      </w:r>
      <w:r w:rsidRPr="00983E91">
        <w:t>Sterowanie maszyną opiera się na panelu operatorskim. By ułatwić obsługę</w:t>
      </w:r>
      <w:r>
        <w:t xml:space="preserve"> oraz dostosować linię i stanowiska pracy dla osób niepełnosprawnych dostarczyć należy większe</w:t>
      </w:r>
      <w:r w:rsidRPr="00983E91">
        <w:t xml:space="preserve"> wersje panelu – </w:t>
      </w:r>
      <w:r w:rsidRPr="00960286">
        <w:t>minimalne wymiary 15” wraz z obsługą podstawowych funkcji MySQL. System musi posiadać protokół do wymiany informacji z systemem ERP Zamawiającego</w:t>
      </w:r>
      <w:r>
        <w:t xml:space="preserve"> (</w:t>
      </w:r>
      <w:proofErr w:type="spellStart"/>
      <w:r>
        <w:t>Vendo</w:t>
      </w:r>
      <w:proofErr w:type="spellEnd"/>
      <w:r>
        <w:t xml:space="preserve"> 2020)</w:t>
      </w:r>
      <w:r w:rsidRPr="00960286">
        <w:t>, dzięki któremu wymiana informacji pozwoli na np. wyświetlanie aktualnie zaplanowanej produkcji lub wysłanie informacji o aktualnym stanie produkcji do systemu. Poza dużym ekranem operator będzie miał do użytku panel ręczny, który pozwoli na sterowanie funkcjami maszyny</w:t>
      </w:r>
      <w:r w:rsidRPr="00983E91">
        <w:t xml:space="preserve"> w trybie ręcznym przy maszynie.</w:t>
      </w:r>
    </w:p>
    <w:p w14:paraId="611D7BC9" w14:textId="77777777" w:rsidR="001B17B6" w:rsidRPr="00FE0306" w:rsidRDefault="001B17B6" w:rsidP="001B17B6">
      <w:pPr>
        <w:ind w:left="426"/>
        <w:jc w:val="both"/>
      </w:pPr>
    </w:p>
    <w:p w14:paraId="4322CB86" w14:textId="77777777" w:rsidR="001B17B6" w:rsidRPr="00FE0306" w:rsidRDefault="001B17B6" w:rsidP="001B17B6">
      <w:pPr>
        <w:ind w:left="426"/>
        <w:rPr>
          <w:b/>
        </w:rPr>
      </w:pPr>
    </w:p>
    <w:p w14:paraId="28E6B709" w14:textId="77777777" w:rsidR="001B17B6" w:rsidRPr="00FE0306" w:rsidRDefault="001B17B6" w:rsidP="001B17B6">
      <w:pPr>
        <w:pStyle w:val="Akapitzlist"/>
        <w:numPr>
          <w:ilvl w:val="0"/>
          <w:numId w:val="24"/>
        </w:numPr>
        <w:ind w:left="426"/>
        <w:rPr>
          <w:b/>
          <w:sz w:val="24"/>
          <w:szCs w:val="24"/>
        </w:rPr>
      </w:pPr>
      <w:r w:rsidRPr="00FE0306">
        <w:rPr>
          <w:b/>
          <w:sz w:val="24"/>
          <w:szCs w:val="24"/>
        </w:rPr>
        <w:t>Bezpieczeństwo</w:t>
      </w:r>
    </w:p>
    <w:p w14:paraId="3608A891" w14:textId="77777777" w:rsidR="001B17B6" w:rsidRPr="00FE0306" w:rsidRDefault="001B17B6" w:rsidP="001B17B6">
      <w:pPr>
        <w:ind w:left="426"/>
      </w:pPr>
    </w:p>
    <w:p w14:paraId="0537836B" w14:textId="77777777" w:rsidR="001B17B6" w:rsidRDefault="001B17B6" w:rsidP="001B17B6">
      <w:pPr>
        <w:ind w:left="426"/>
        <w:jc w:val="both"/>
      </w:pPr>
      <w:r w:rsidRPr="00FE0306">
        <w:t xml:space="preserve">Maszyna wyposażona </w:t>
      </w:r>
      <w:r>
        <w:t>musi być</w:t>
      </w:r>
      <w:r w:rsidRPr="00FE0306">
        <w:t xml:space="preserve"> w zabezpieczania </w:t>
      </w:r>
      <w:r>
        <w:t>składające się</w:t>
      </w:r>
      <w:r w:rsidRPr="00FE0306">
        <w:t xml:space="preserve"> z</w:t>
      </w:r>
      <w:r>
        <w:t>e</w:t>
      </w:r>
      <w:r w:rsidRPr="00FE0306">
        <w:t xml:space="preserve"> sterownika bezpieczeństwa, zamków bezpieczeństwa, wyłączników bezpieczeństwa</w:t>
      </w:r>
      <w:r>
        <w:t xml:space="preserve"> </w:t>
      </w:r>
      <w:r w:rsidRPr="00FE0306">
        <w:t xml:space="preserve">kontrolujących pozycję operatora podczas pracy maszyny, kurtyn bezpieczeństwa przed </w:t>
      </w:r>
      <w:proofErr w:type="spellStart"/>
      <w:r w:rsidRPr="00FE0306">
        <w:t>paletyzatorem</w:t>
      </w:r>
      <w:proofErr w:type="spellEnd"/>
      <w:r w:rsidRPr="00FE0306">
        <w:t xml:space="preserve"> i przed załadunkiem drutów do wózków rozrzucających.</w:t>
      </w:r>
    </w:p>
    <w:p w14:paraId="3DB950F3" w14:textId="77777777" w:rsidR="001B17B6" w:rsidRPr="00FE0306" w:rsidRDefault="001B17B6" w:rsidP="001B17B6">
      <w:pPr>
        <w:ind w:left="426"/>
        <w:jc w:val="both"/>
      </w:pPr>
      <w:r w:rsidRPr="004E1DA9">
        <w:lastRenderedPageBreak/>
        <w:t xml:space="preserve">System bezpieczeństwa, rozproszonych wejść/wyjść i wyspy zaworowe oparte </w:t>
      </w:r>
      <w:r>
        <w:t>musza być</w:t>
      </w:r>
      <w:r w:rsidRPr="004E1DA9">
        <w:t xml:space="preserve"> na protokole komunikacyjnym</w:t>
      </w:r>
      <w:r>
        <w:t xml:space="preserve"> renomowanego producenta, uprzednio zatwierdzonego przez Zamawiającego, np. </w:t>
      </w:r>
      <w:r w:rsidRPr="004E1DA9">
        <w:t xml:space="preserve">CC-Link IE. </w:t>
      </w:r>
      <w:r>
        <w:t>Musza umożliwiać d</w:t>
      </w:r>
      <w:r w:rsidRPr="004E1DA9">
        <w:t>uż</w:t>
      </w:r>
      <w:r>
        <w:t>ą</w:t>
      </w:r>
      <w:r w:rsidRPr="004E1DA9">
        <w:t xml:space="preserve"> prędkość komunikacji w szerokim paśmie </w:t>
      </w:r>
      <w:r>
        <w:t xml:space="preserve">(minimum </w:t>
      </w:r>
      <w:r w:rsidRPr="004E1DA9">
        <w:t xml:space="preserve">1 </w:t>
      </w:r>
      <w:proofErr w:type="spellStart"/>
      <w:r w:rsidRPr="004E1DA9">
        <w:t>Gbit</w:t>
      </w:r>
      <w:proofErr w:type="spellEnd"/>
      <w:r w:rsidRPr="004E1DA9">
        <w:t>/s)</w:t>
      </w:r>
      <w:r>
        <w:t xml:space="preserve">, </w:t>
      </w:r>
      <w:r w:rsidRPr="004E1DA9">
        <w:t>zapewnia</w:t>
      </w:r>
      <w:r>
        <w:t>ć</w:t>
      </w:r>
      <w:r w:rsidRPr="004E1DA9">
        <w:t xml:space="preserve"> bezpieczne i szybkie sterowanie,</w:t>
      </w:r>
      <w:r>
        <w:t xml:space="preserve"> </w:t>
      </w:r>
      <w:r w:rsidRPr="004E1DA9">
        <w:t xml:space="preserve">jednocześnie wysyłając dane dotyczące jakości oraz identyfikowalności. </w:t>
      </w:r>
      <w:r>
        <w:t xml:space="preserve">Zamawiający wymaga dostarczenia systemy </w:t>
      </w:r>
      <w:r w:rsidRPr="004E1DA9">
        <w:t>rozproszonych</w:t>
      </w:r>
      <w:r>
        <w:t xml:space="preserve"> </w:t>
      </w:r>
      <w:r w:rsidRPr="004E1DA9">
        <w:t>wysp</w:t>
      </w:r>
      <w:r>
        <w:t xml:space="preserve">, co ma przyczynić się do </w:t>
      </w:r>
      <w:r w:rsidRPr="004E1DA9">
        <w:t>ogranicz</w:t>
      </w:r>
      <w:r>
        <w:t>enia</w:t>
      </w:r>
      <w:r w:rsidRPr="004E1DA9">
        <w:t xml:space="preserve"> kablowani</w:t>
      </w:r>
      <w:r>
        <w:t>a</w:t>
      </w:r>
      <w:r w:rsidRPr="004E1DA9">
        <w:t xml:space="preserve">. </w:t>
      </w:r>
      <w:r>
        <w:t>Wykonawca dostarczy także s</w:t>
      </w:r>
      <w:r w:rsidRPr="004E1DA9">
        <w:t xml:space="preserve">terowanie ruchem </w:t>
      </w:r>
      <w:r>
        <w:t xml:space="preserve">wg </w:t>
      </w:r>
      <w:r w:rsidRPr="004E1DA9">
        <w:t>tzw. Technik</w:t>
      </w:r>
      <w:r>
        <w:t>i</w:t>
      </w:r>
      <w:r w:rsidRPr="004E1DA9">
        <w:t xml:space="preserve"> Motion opart</w:t>
      </w:r>
      <w:r>
        <w:t>ej na</w:t>
      </w:r>
      <w:r w:rsidRPr="004E1DA9">
        <w:t xml:space="preserve"> sieci </w:t>
      </w:r>
      <w:r>
        <w:t xml:space="preserve">np. </w:t>
      </w:r>
      <w:r w:rsidRPr="004E1DA9">
        <w:t>SSCNET w</w:t>
      </w:r>
      <w:r>
        <w:t xml:space="preserve"> </w:t>
      </w:r>
      <w:r w:rsidRPr="004E1DA9">
        <w:t xml:space="preserve">wersji 3. </w:t>
      </w:r>
      <w:r>
        <w:t>Zapewni to możliwość sprawnej</w:t>
      </w:r>
      <w:r w:rsidRPr="004E1DA9">
        <w:t xml:space="preserve"> komunikacji światłowodowej</w:t>
      </w:r>
      <w:r>
        <w:t xml:space="preserve">, dzięki której Zamawiający będzie w </w:t>
      </w:r>
      <w:r w:rsidRPr="004E1DA9">
        <w:t>stanie sterować napędami w szybki i kontrolowany</w:t>
      </w:r>
      <w:r>
        <w:t xml:space="preserve"> </w:t>
      </w:r>
      <w:r w:rsidRPr="004E1DA9">
        <w:t>sposób.</w:t>
      </w:r>
    </w:p>
    <w:p w14:paraId="09635325" w14:textId="77777777" w:rsidR="001B17B6" w:rsidRPr="00FE0306" w:rsidRDefault="001B17B6" w:rsidP="001B17B6">
      <w:pPr>
        <w:ind w:left="426"/>
      </w:pPr>
    </w:p>
    <w:p w14:paraId="42797640" w14:textId="77777777" w:rsidR="001B17B6" w:rsidRDefault="001B17B6" w:rsidP="001B17B6">
      <w:pPr>
        <w:pStyle w:val="Akapitzlist"/>
        <w:numPr>
          <w:ilvl w:val="0"/>
          <w:numId w:val="24"/>
        </w:numPr>
        <w:ind w:left="426"/>
        <w:rPr>
          <w:b/>
          <w:sz w:val="24"/>
          <w:szCs w:val="24"/>
        </w:rPr>
      </w:pPr>
      <w:r>
        <w:rPr>
          <w:b/>
          <w:sz w:val="24"/>
          <w:szCs w:val="24"/>
        </w:rPr>
        <w:t>Serwis i gwarancja</w:t>
      </w:r>
    </w:p>
    <w:p w14:paraId="48BA5DDA" w14:textId="77777777" w:rsidR="001B17B6" w:rsidRPr="007D367D" w:rsidRDefault="001B17B6" w:rsidP="001B17B6">
      <w:pPr>
        <w:pStyle w:val="Akapitzlist"/>
        <w:ind w:left="426"/>
        <w:rPr>
          <w:b/>
          <w:sz w:val="24"/>
          <w:szCs w:val="24"/>
        </w:rPr>
      </w:pPr>
    </w:p>
    <w:p w14:paraId="30AF3D8D" w14:textId="77777777" w:rsidR="001B17B6" w:rsidRPr="007D367D" w:rsidRDefault="001B17B6" w:rsidP="001B17B6">
      <w:pPr>
        <w:pStyle w:val="Akapitzlist"/>
        <w:ind w:left="426"/>
        <w:jc w:val="both"/>
        <w:rPr>
          <w:bCs/>
          <w:sz w:val="24"/>
          <w:szCs w:val="24"/>
        </w:rPr>
      </w:pPr>
      <w:r w:rsidRPr="007D367D">
        <w:rPr>
          <w:bCs/>
          <w:sz w:val="24"/>
          <w:szCs w:val="24"/>
        </w:rPr>
        <w:t xml:space="preserve">Czas reakcji serwisu od momentu zgłoszenia </w:t>
      </w:r>
      <w:r>
        <w:rPr>
          <w:bCs/>
          <w:sz w:val="24"/>
          <w:szCs w:val="24"/>
        </w:rPr>
        <w:t>maksymalnie 3 godzin</w:t>
      </w:r>
      <w:r w:rsidRPr="007D367D">
        <w:rPr>
          <w:bCs/>
          <w:sz w:val="24"/>
          <w:szCs w:val="24"/>
        </w:rPr>
        <w:t>.</w:t>
      </w:r>
      <w:r>
        <w:rPr>
          <w:bCs/>
          <w:sz w:val="24"/>
          <w:szCs w:val="24"/>
        </w:rPr>
        <w:t xml:space="preserve"> Awarie nie zatrzymujące całkowicie pracy linii mogą być usuwane w formie asysty telefonicznej. Awarie blokujące całkowicie pracę linii musza być usuwane osobiście przez autoryzowanych serwisantów producenta oraz przy użyciu równorzędnych części zamiennych.</w:t>
      </w:r>
    </w:p>
    <w:p w14:paraId="4DD91D64" w14:textId="77777777" w:rsidR="001B17B6" w:rsidRDefault="001B17B6" w:rsidP="001B17B6">
      <w:pPr>
        <w:pStyle w:val="Akapitzlist"/>
        <w:ind w:left="426"/>
        <w:jc w:val="both"/>
        <w:rPr>
          <w:bCs/>
          <w:sz w:val="24"/>
          <w:szCs w:val="24"/>
        </w:rPr>
      </w:pPr>
      <w:r>
        <w:rPr>
          <w:bCs/>
          <w:sz w:val="24"/>
          <w:szCs w:val="24"/>
        </w:rPr>
        <w:t>Zamawiający wymaga z góry przedstawienia o</w:t>
      </w:r>
      <w:r w:rsidRPr="007D367D">
        <w:rPr>
          <w:bCs/>
          <w:sz w:val="24"/>
          <w:szCs w:val="24"/>
        </w:rPr>
        <w:t>fert</w:t>
      </w:r>
      <w:r>
        <w:rPr>
          <w:bCs/>
          <w:sz w:val="24"/>
          <w:szCs w:val="24"/>
        </w:rPr>
        <w:t>y</w:t>
      </w:r>
      <w:r w:rsidRPr="007D367D">
        <w:rPr>
          <w:bCs/>
          <w:sz w:val="24"/>
          <w:szCs w:val="24"/>
        </w:rPr>
        <w:t xml:space="preserve"> serwisow</w:t>
      </w:r>
      <w:r>
        <w:rPr>
          <w:bCs/>
          <w:sz w:val="24"/>
          <w:szCs w:val="24"/>
        </w:rPr>
        <w:t>ej pozagwarancyjnej</w:t>
      </w:r>
      <w:r w:rsidRPr="007D367D">
        <w:rPr>
          <w:bCs/>
          <w:sz w:val="24"/>
          <w:szCs w:val="24"/>
        </w:rPr>
        <w:t xml:space="preserve"> – koszty dojazdu serwisanta, koszt 1h pracy serwisanta oraz koszt ewentualnego noclegu serwisanta, jeżeli są jeszcze jakieś dodatkowe koszty związane przyjazdem serwisu</w:t>
      </w:r>
      <w:r>
        <w:rPr>
          <w:bCs/>
          <w:sz w:val="24"/>
          <w:szCs w:val="24"/>
        </w:rPr>
        <w:t>. Dodatkowo wymagana jest na dzień złożenia oferty lista</w:t>
      </w:r>
      <w:r w:rsidRPr="007D367D">
        <w:rPr>
          <w:bCs/>
          <w:sz w:val="24"/>
          <w:szCs w:val="24"/>
        </w:rPr>
        <w:t xml:space="preserve"> standardow</w:t>
      </w:r>
      <w:r>
        <w:rPr>
          <w:bCs/>
          <w:sz w:val="24"/>
          <w:szCs w:val="24"/>
        </w:rPr>
        <w:t>ych</w:t>
      </w:r>
      <w:r w:rsidRPr="007D367D">
        <w:rPr>
          <w:bCs/>
          <w:sz w:val="24"/>
          <w:szCs w:val="24"/>
        </w:rPr>
        <w:t xml:space="preserve"> części zamienn</w:t>
      </w:r>
      <w:r>
        <w:rPr>
          <w:bCs/>
          <w:sz w:val="24"/>
          <w:szCs w:val="24"/>
        </w:rPr>
        <w:t>ych. W ofercie musi znaleźć się także opis c</w:t>
      </w:r>
      <w:r w:rsidRPr="007D367D">
        <w:rPr>
          <w:bCs/>
          <w:sz w:val="24"/>
          <w:szCs w:val="24"/>
        </w:rPr>
        <w:t>zęstotliwoś</w:t>
      </w:r>
      <w:r>
        <w:rPr>
          <w:bCs/>
          <w:sz w:val="24"/>
          <w:szCs w:val="24"/>
        </w:rPr>
        <w:t>ci</w:t>
      </w:r>
      <w:r w:rsidRPr="007D367D">
        <w:rPr>
          <w:bCs/>
          <w:sz w:val="24"/>
          <w:szCs w:val="24"/>
        </w:rPr>
        <w:t xml:space="preserve"> wymaganych przeglądów</w:t>
      </w:r>
      <w:r>
        <w:rPr>
          <w:bCs/>
          <w:sz w:val="24"/>
          <w:szCs w:val="24"/>
        </w:rPr>
        <w:t xml:space="preserve">, które w okresie gwarancji muszą być bezpłatne (uwzględnione w cenie). </w:t>
      </w:r>
      <w:r w:rsidRPr="00FE0306">
        <w:rPr>
          <w:sz w:val="24"/>
          <w:szCs w:val="24"/>
        </w:rPr>
        <w:t xml:space="preserve">Gwarancja </w:t>
      </w:r>
      <w:r>
        <w:rPr>
          <w:sz w:val="24"/>
          <w:szCs w:val="24"/>
        </w:rPr>
        <w:t>i rękojmia na wszystkie komponenty linii, jej bezawaryjne działanie wynosi 24</w:t>
      </w:r>
      <w:r w:rsidRPr="00FE0306">
        <w:rPr>
          <w:sz w:val="24"/>
          <w:szCs w:val="24"/>
        </w:rPr>
        <w:t xml:space="preserve"> miesi</w:t>
      </w:r>
      <w:r>
        <w:rPr>
          <w:sz w:val="24"/>
          <w:szCs w:val="24"/>
        </w:rPr>
        <w:t>ące</w:t>
      </w:r>
      <w:r w:rsidRPr="00FE0306">
        <w:rPr>
          <w:sz w:val="24"/>
          <w:szCs w:val="24"/>
        </w:rPr>
        <w:t xml:space="preserve"> od momentu </w:t>
      </w:r>
      <w:r>
        <w:rPr>
          <w:sz w:val="24"/>
          <w:szCs w:val="24"/>
        </w:rPr>
        <w:t>podpisania ostatecznego, końcowego protokołu zdawczo – odbiorczego.</w:t>
      </w:r>
    </w:p>
    <w:p w14:paraId="1D4976FF" w14:textId="77777777" w:rsidR="001B17B6" w:rsidRPr="007D367D" w:rsidRDefault="001B17B6" w:rsidP="001B17B6">
      <w:pPr>
        <w:pStyle w:val="Akapitzlist"/>
        <w:ind w:left="426"/>
        <w:jc w:val="both"/>
        <w:rPr>
          <w:bCs/>
          <w:sz w:val="24"/>
          <w:szCs w:val="24"/>
        </w:rPr>
      </w:pPr>
    </w:p>
    <w:p w14:paraId="2666DD2B" w14:textId="77777777" w:rsidR="001B17B6" w:rsidRPr="00FE0306" w:rsidRDefault="001B17B6" w:rsidP="001B17B6">
      <w:pPr>
        <w:pStyle w:val="Akapitzlist"/>
        <w:numPr>
          <w:ilvl w:val="0"/>
          <w:numId w:val="24"/>
        </w:numPr>
        <w:ind w:left="426"/>
        <w:rPr>
          <w:b/>
          <w:sz w:val="24"/>
          <w:szCs w:val="24"/>
        </w:rPr>
      </w:pPr>
      <w:r w:rsidRPr="00FE0306">
        <w:rPr>
          <w:b/>
          <w:sz w:val="24"/>
          <w:szCs w:val="24"/>
        </w:rPr>
        <w:t>Dokumentacja</w:t>
      </w:r>
    </w:p>
    <w:p w14:paraId="533F8DDE" w14:textId="77777777" w:rsidR="001B17B6" w:rsidRPr="00FE0306" w:rsidRDefault="001B17B6" w:rsidP="001B17B6">
      <w:pPr>
        <w:ind w:left="426"/>
        <w:rPr>
          <w:b/>
        </w:rPr>
      </w:pPr>
    </w:p>
    <w:p w14:paraId="48324FEB" w14:textId="77777777" w:rsidR="001B17B6" w:rsidRPr="00960286" w:rsidRDefault="001B17B6" w:rsidP="001B17B6">
      <w:pPr>
        <w:ind w:left="426"/>
        <w:jc w:val="both"/>
      </w:pPr>
      <w:r w:rsidRPr="00FE0306">
        <w:t>Dokumentacja obsługi będzie w języku polskim. Składać będzie z instrukcji obsługi i konserwacji wydrukowana na papierze i w formie elektronicznej na płycie CD-ROM. Komunikaty na wyświetlaczu HMI</w:t>
      </w:r>
      <w:r>
        <w:t xml:space="preserve"> (panel operatorski)</w:t>
      </w:r>
      <w:r w:rsidRPr="00FE0306">
        <w:t xml:space="preserve"> w języku polski</w:t>
      </w:r>
      <w:r>
        <w:t>m</w:t>
      </w:r>
      <w:r w:rsidRPr="00FE0306">
        <w:t>. Oznaczenia części zamiennych składające się z rysunków CAD i schematów połączeń. Zgodność z normami CE wymagane dostarczenie certyfikatu CE.</w:t>
      </w:r>
    </w:p>
    <w:p w14:paraId="0E9EB2CC" w14:textId="77777777" w:rsidR="00DC2624" w:rsidRPr="00FE0306" w:rsidRDefault="00DC2624" w:rsidP="00DC2624"/>
    <w:p w14:paraId="572D2566" w14:textId="77777777" w:rsidR="00F17487" w:rsidRPr="00F17487" w:rsidRDefault="00F17487" w:rsidP="00F17487">
      <w:pPr>
        <w:spacing w:after="160" w:line="259" w:lineRule="auto"/>
        <w:rPr>
          <w:rFonts w:ascii="Calibri" w:eastAsia="Calibri" w:hAnsi="Calibri"/>
          <w:szCs w:val="22"/>
          <w:lang w:eastAsia="en-US"/>
        </w:rPr>
      </w:pPr>
    </w:p>
    <w:sectPr w:rsidR="00F17487" w:rsidRPr="00F17487" w:rsidSect="00C23FED">
      <w:headerReference w:type="default" r:id="rId8"/>
      <w:footerReference w:type="default" r:id="rId9"/>
      <w:pgSz w:w="11906" w:h="16838"/>
      <w:pgMar w:top="1985" w:right="1417" w:bottom="1135" w:left="1417" w:header="680"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726F21" w14:textId="77777777" w:rsidR="009F698E" w:rsidRDefault="009F698E">
      <w:r>
        <w:separator/>
      </w:r>
    </w:p>
  </w:endnote>
  <w:endnote w:type="continuationSeparator" w:id="0">
    <w:p w14:paraId="50D91983" w14:textId="77777777" w:rsidR="009F698E" w:rsidRDefault="009F6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Verdana-Bold">
    <w:altName w:val="Verdana"/>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Bold">
    <w:altName w:val="Calibri"/>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889A5" w14:textId="77777777" w:rsidR="00EF115A" w:rsidRDefault="00EF115A">
    <w:pPr>
      <w:pStyle w:val="Nagwek"/>
      <w:tabs>
        <w:tab w:val="clear" w:pos="9072"/>
        <w:tab w:val="right" w:pos="9866"/>
      </w:tabs>
      <w:rPr>
        <w:rFonts w:ascii="Arial" w:hAnsi="Arial" w:cs="Arial"/>
        <w:sz w:val="20"/>
      </w:rPr>
    </w:pPr>
    <w:r>
      <w:rPr>
        <w:rFonts w:ascii="Arial" w:hAnsi="Arial" w:cs="Arial"/>
        <w:noProof/>
        <w:sz w:val="20"/>
      </w:rPr>
      <mc:AlternateContent>
        <mc:Choice Requires="wps">
          <w:drawing>
            <wp:anchor distT="0" distB="0" distL="114300" distR="114300" simplePos="0" relativeHeight="251657728" behindDoc="0" locked="0" layoutInCell="1" allowOverlap="1" wp14:anchorId="438F1B03" wp14:editId="640C0CA4">
              <wp:simplePos x="0" y="0"/>
              <wp:positionH relativeFrom="column">
                <wp:posOffset>-375920</wp:posOffset>
              </wp:positionH>
              <wp:positionV relativeFrom="paragraph">
                <wp:posOffset>-21590</wp:posOffset>
              </wp:positionV>
              <wp:extent cx="6448425" cy="342900"/>
              <wp:effectExtent l="24130" t="26035" r="33020" b="501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342900"/>
                      </a:xfrm>
                      <a:prstGeom prst="rect">
                        <a:avLst/>
                      </a:prstGeom>
                      <a:solidFill>
                        <a:srgbClr val="5B9BD5"/>
                      </a:solidFill>
                      <a:ln w="38100">
                        <a:solidFill>
                          <a:srgbClr val="F2F2F2"/>
                        </a:solidFill>
                        <a:miter lim="800000"/>
                        <a:headEnd/>
                        <a:tailEnd/>
                      </a:ln>
                      <a:effectLst>
                        <a:outerShdw dist="28398" dir="3806097" algn="ctr" rotWithShape="0">
                          <a:srgbClr val="1F4D78">
                            <a:alpha val="50000"/>
                          </a:srgbClr>
                        </a:outerShdw>
                      </a:effectLst>
                    </wps:spPr>
                    <wps:txbx>
                      <w:txbxContent>
                        <w:p w14:paraId="3D4DE584" w14:textId="77777777" w:rsidR="00EF115A" w:rsidRPr="004B275B" w:rsidRDefault="00EF115A" w:rsidP="00216B7A">
                          <w:pPr>
                            <w:jc w:val="center"/>
                            <w:rPr>
                              <w:b/>
                            </w:rPr>
                          </w:pPr>
                          <w:r w:rsidRPr="004B275B">
                            <w:rPr>
                              <w:b/>
                            </w:rPr>
                            <w:t>www.mapadotacji.gov.pl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F1B03" id="Rectangle 1" o:spid="_x0000_s1026" style="position:absolute;margin-left:-29.6pt;margin-top:-1.7pt;width:507.7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" fillcolor="#5b9bd5" strokecolor="#f2f2f2" strokeweight="3pt">
              <v:shadow on="t" color="#1f4d78" opacity=".5" offset="1pt"/>
              <v:textbox>
                <w:txbxContent>
                  <w:p w14:paraId="3D4DE584" w14:textId="77777777" w:rsidR="00EF115A" w:rsidRPr="004B275B" w:rsidRDefault="00EF115A" w:rsidP="00216B7A">
                    <w:pPr>
                      <w:jc w:val="center"/>
                      <w:rPr>
                        <w:b/>
                      </w:rPr>
                    </w:pPr>
                    <w:r w:rsidRPr="004B275B">
                      <w:rPr>
                        <w:b/>
                      </w:rPr>
                      <w:t>www.mapadotacji.gov.pl</w:t>
                    </w:r>
                  </w:p>
                </w:txbxContent>
              </v:textbox>
            </v:rect>
          </w:pict>
        </mc:Fallback>
      </mc:AlternateContent>
    </w:r>
  </w:p>
  <w:p w14:paraId="453542AD" w14:textId="77777777" w:rsidR="00EF115A" w:rsidRPr="00C109E1" w:rsidRDefault="00EF115A" w:rsidP="00DE7F40">
    <w:pPr>
      <w:pStyle w:val="Stopka"/>
      <w:spacing w:line="276" w:lineRule="auto"/>
      <w:jc w:val="center"/>
      <w:rPr>
        <w:rFonts w:ascii="Arial" w:hAnsi="Arial" w:cs="Arial"/>
        <w:sz w:val="2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158695" w14:textId="77777777" w:rsidR="009F698E" w:rsidRDefault="009F698E">
      <w:r>
        <w:separator/>
      </w:r>
    </w:p>
  </w:footnote>
  <w:footnote w:type="continuationSeparator" w:id="0">
    <w:p w14:paraId="7105B011" w14:textId="77777777" w:rsidR="009F698E" w:rsidRDefault="009F6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8B874" w14:textId="77777777" w:rsidR="00EF115A" w:rsidRPr="00D66666" w:rsidRDefault="00EF115A" w:rsidP="00D66666">
    <w:pPr>
      <w:pStyle w:val="Nagwek"/>
      <w:tabs>
        <w:tab w:val="clear" w:pos="4536"/>
        <w:tab w:val="clear" w:pos="9072"/>
        <w:tab w:val="left" w:pos="7530"/>
      </w:tabs>
    </w:pPr>
    <w:r>
      <w:rPr>
        <w:noProof/>
      </w:rPr>
      <w:drawing>
        <wp:inline distT="0" distB="0" distL="0" distR="0" wp14:anchorId="20EE43FD" wp14:editId="6FB3108E">
          <wp:extent cx="5753100" cy="600075"/>
          <wp:effectExtent l="0" t="0" r="0" b="0"/>
          <wp:docPr id="1" name="Obraz 1" descr="EFRR_Samorzad_kolor-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RR_Samorzad_kolor-P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00075"/>
                  </a:xfrm>
                  <a:prstGeom prst="rect">
                    <a:avLst/>
                  </a:prstGeom>
                  <a:noFill/>
                  <a:ln>
                    <a:noFill/>
                  </a:ln>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34CAC"/>
    <w:multiLevelType w:val="hybridMultilevel"/>
    <w:tmpl w:val="38DE18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1F42B8"/>
    <w:multiLevelType w:val="hybridMultilevel"/>
    <w:tmpl w:val="F5766F8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B1B3422"/>
    <w:multiLevelType w:val="hybridMultilevel"/>
    <w:tmpl w:val="91607A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E2D4B74"/>
    <w:multiLevelType w:val="hybridMultilevel"/>
    <w:tmpl w:val="6520EE42"/>
    <w:lvl w:ilvl="0" w:tplc="04150001">
      <w:start w:val="1"/>
      <w:numFmt w:val="bullet"/>
      <w:lvlText w:val=""/>
      <w:lvlJc w:val="left"/>
      <w:pPr>
        <w:ind w:left="723" w:hanging="360"/>
      </w:pPr>
      <w:rPr>
        <w:rFonts w:ascii="Symbol" w:hAnsi="Symbol" w:hint="default"/>
      </w:rPr>
    </w:lvl>
    <w:lvl w:ilvl="1" w:tplc="04150003">
      <w:start w:val="1"/>
      <w:numFmt w:val="bullet"/>
      <w:lvlText w:val="o"/>
      <w:lvlJc w:val="left"/>
      <w:pPr>
        <w:ind w:left="1443" w:hanging="360"/>
      </w:pPr>
      <w:rPr>
        <w:rFonts w:ascii="Courier New" w:hAnsi="Courier New" w:cs="Courier New" w:hint="default"/>
      </w:rPr>
    </w:lvl>
    <w:lvl w:ilvl="2" w:tplc="04150005">
      <w:start w:val="1"/>
      <w:numFmt w:val="bullet"/>
      <w:lvlText w:val=""/>
      <w:lvlJc w:val="left"/>
      <w:pPr>
        <w:ind w:left="2163" w:hanging="360"/>
      </w:pPr>
      <w:rPr>
        <w:rFonts w:ascii="Wingdings" w:hAnsi="Wingdings" w:hint="default"/>
      </w:rPr>
    </w:lvl>
    <w:lvl w:ilvl="3" w:tplc="04150001">
      <w:start w:val="1"/>
      <w:numFmt w:val="bullet"/>
      <w:lvlText w:val=""/>
      <w:lvlJc w:val="left"/>
      <w:pPr>
        <w:ind w:left="2883" w:hanging="360"/>
      </w:pPr>
      <w:rPr>
        <w:rFonts w:ascii="Symbol" w:hAnsi="Symbol" w:hint="default"/>
      </w:rPr>
    </w:lvl>
    <w:lvl w:ilvl="4" w:tplc="04150003">
      <w:start w:val="1"/>
      <w:numFmt w:val="bullet"/>
      <w:lvlText w:val="o"/>
      <w:lvlJc w:val="left"/>
      <w:pPr>
        <w:ind w:left="3603" w:hanging="360"/>
      </w:pPr>
      <w:rPr>
        <w:rFonts w:ascii="Courier New" w:hAnsi="Courier New" w:cs="Courier New" w:hint="default"/>
      </w:rPr>
    </w:lvl>
    <w:lvl w:ilvl="5" w:tplc="04150005">
      <w:start w:val="1"/>
      <w:numFmt w:val="bullet"/>
      <w:lvlText w:val=""/>
      <w:lvlJc w:val="left"/>
      <w:pPr>
        <w:ind w:left="4323" w:hanging="360"/>
      </w:pPr>
      <w:rPr>
        <w:rFonts w:ascii="Wingdings" w:hAnsi="Wingdings" w:hint="default"/>
      </w:rPr>
    </w:lvl>
    <w:lvl w:ilvl="6" w:tplc="04150001">
      <w:start w:val="1"/>
      <w:numFmt w:val="bullet"/>
      <w:lvlText w:val=""/>
      <w:lvlJc w:val="left"/>
      <w:pPr>
        <w:ind w:left="5043" w:hanging="360"/>
      </w:pPr>
      <w:rPr>
        <w:rFonts w:ascii="Symbol" w:hAnsi="Symbol" w:hint="default"/>
      </w:rPr>
    </w:lvl>
    <w:lvl w:ilvl="7" w:tplc="04150003">
      <w:start w:val="1"/>
      <w:numFmt w:val="bullet"/>
      <w:lvlText w:val="o"/>
      <w:lvlJc w:val="left"/>
      <w:pPr>
        <w:ind w:left="5763" w:hanging="360"/>
      </w:pPr>
      <w:rPr>
        <w:rFonts w:ascii="Courier New" w:hAnsi="Courier New" w:cs="Courier New" w:hint="default"/>
      </w:rPr>
    </w:lvl>
    <w:lvl w:ilvl="8" w:tplc="04150005">
      <w:start w:val="1"/>
      <w:numFmt w:val="bullet"/>
      <w:lvlText w:val=""/>
      <w:lvlJc w:val="left"/>
      <w:pPr>
        <w:ind w:left="6483" w:hanging="360"/>
      </w:pPr>
      <w:rPr>
        <w:rFonts w:ascii="Wingdings" w:hAnsi="Wingdings" w:hint="default"/>
      </w:rPr>
    </w:lvl>
  </w:abstractNum>
  <w:abstractNum w:abstractNumId="5" w15:restartNumberingAfterBreak="0">
    <w:nsid w:val="1EA60329"/>
    <w:multiLevelType w:val="hybridMultilevel"/>
    <w:tmpl w:val="38162750"/>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20214A23"/>
    <w:multiLevelType w:val="multilevel"/>
    <w:tmpl w:val="64DCE7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2154459A"/>
    <w:multiLevelType w:val="hybridMultilevel"/>
    <w:tmpl w:val="BE3ED4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7A57BE"/>
    <w:multiLevelType w:val="hybridMultilevel"/>
    <w:tmpl w:val="8DD0C54C"/>
    <w:lvl w:ilvl="0" w:tplc="0415000F">
      <w:start w:val="1"/>
      <w:numFmt w:val="decimal"/>
      <w:lvlText w:val="%1."/>
      <w:lvlJc w:val="left"/>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F43545"/>
    <w:multiLevelType w:val="hybridMultilevel"/>
    <w:tmpl w:val="A38A9270"/>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280D23FF"/>
    <w:multiLevelType w:val="hybridMultilevel"/>
    <w:tmpl w:val="982095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742982"/>
    <w:multiLevelType w:val="hybridMultilevel"/>
    <w:tmpl w:val="E99EF0C8"/>
    <w:lvl w:ilvl="0" w:tplc="89E483E4">
      <w:start w:val="1"/>
      <w:numFmt w:val="decimal"/>
      <w:lvlText w:val="%1."/>
      <w:lvlJc w:val="left"/>
      <w:pPr>
        <w:ind w:left="360" w:hanging="360"/>
      </w:pPr>
      <w:rPr>
        <w:rFonts w:cs="Times New Roman"/>
        <w:b w:val="0"/>
      </w:rPr>
    </w:lvl>
    <w:lvl w:ilvl="1" w:tplc="04150019">
      <w:start w:val="1"/>
      <w:numFmt w:val="decimal"/>
      <w:lvlText w:val="%2."/>
      <w:lvlJc w:val="left"/>
      <w:pPr>
        <w:tabs>
          <w:tab w:val="num" w:pos="1080"/>
        </w:tabs>
        <w:ind w:left="1080" w:hanging="360"/>
      </w:pPr>
    </w:lvl>
    <w:lvl w:ilvl="2" w:tplc="207A52A4">
      <w:start w:val="1"/>
      <w:numFmt w:val="decimal"/>
      <w:lvlText w:val="%3."/>
      <w:lvlJc w:val="left"/>
      <w:pPr>
        <w:ind w:left="1800" w:hanging="180"/>
      </w:pPr>
      <w:rPr>
        <w:sz w:val="22"/>
        <w:szCs w:val="20"/>
      </w:rPr>
    </w:lvl>
    <w:lvl w:ilvl="3" w:tplc="0415000F">
      <w:start w:val="1"/>
      <w:numFmt w:val="decimal"/>
      <w:lvlText w:val="%4."/>
      <w:lvlJc w:val="left"/>
      <w:pPr>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2" w15:restartNumberingAfterBreak="0">
    <w:nsid w:val="338D5903"/>
    <w:multiLevelType w:val="hybridMultilevel"/>
    <w:tmpl w:val="741231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081E89"/>
    <w:multiLevelType w:val="hybridMultilevel"/>
    <w:tmpl w:val="FA2E48A8"/>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4" w15:restartNumberingAfterBreak="0">
    <w:nsid w:val="497D14AD"/>
    <w:multiLevelType w:val="hybridMultilevel"/>
    <w:tmpl w:val="094AC76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0F5A7A"/>
    <w:multiLevelType w:val="hybridMultilevel"/>
    <w:tmpl w:val="05027828"/>
    <w:lvl w:ilvl="0" w:tplc="04150011">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FEA7E05"/>
    <w:multiLevelType w:val="hybridMultilevel"/>
    <w:tmpl w:val="A1DC0DA0"/>
    <w:lvl w:ilvl="0" w:tplc="4F82837C">
      <w:start w:val="2"/>
      <w:numFmt w:val="decimal"/>
      <w:lvlText w:val="%1."/>
      <w:lvlJc w:val="left"/>
      <w:pPr>
        <w:ind w:left="360" w:hanging="360"/>
      </w:pPr>
      <w:rPr>
        <w:rFonts w:cs="Times New Roman" w:hint="default"/>
        <w:b w:val="0"/>
      </w:rPr>
    </w:lvl>
    <w:lvl w:ilvl="1" w:tplc="04150019">
      <w:start w:val="1"/>
      <w:numFmt w:val="decimal"/>
      <w:lvlText w:val="%2."/>
      <w:lvlJc w:val="left"/>
      <w:pPr>
        <w:tabs>
          <w:tab w:val="num" w:pos="1080"/>
        </w:tabs>
        <w:ind w:left="1080" w:hanging="360"/>
      </w:pPr>
    </w:lvl>
    <w:lvl w:ilvl="2" w:tplc="207A52A4">
      <w:start w:val="1"/>
      <w:numFmt w:val="decimal"/>
      <w:lvlText w:val="%3."/>
      <w:lvlJc w:val="left"/>
      <w:pPr>
        <w:ind w:left="1800" w:hanging="180"/>
      </w:pPr>
      <w:rPr>
        <w:sz w:val="22"/>
        <w:szCs w:val="20"/>
      </w:rPr>
    </w:lvl>
    <w:lvl w:ilvl="3" w:tplc="0415000F">
      <w:start w:val="1"/>
      <w:numFmt w:val="decimal"/>
      <w:lvlText w:val="%4."/>
      <w:lvlJc w:val="left"/>
      <w:pPr>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7" w15:restartNumberingAfterBreak="0">
    <w:nsid w:val="5E147E32"/>
    <w:multiLevelType w:val="hybridMultilevel"/>
    <w:tmpl w:val="4B7893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6B20F38"/>
    <w:multiLevelType w:val="hybridMultilevel"/>
    <w:tmpl w:val="10DE70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2AD3960"/>
    <w:multiLevelType w:val="singleLevel"/>
    <w:tmpl w:val="1C565D2E"/>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20" w15:restartNumberingAfterBreak="0">
    <w:nsid w:val="77FD06FB"/>
    <w:multiLevelType w:val="hybridMultilevel"/>
    <w:tmpl w:val="7B4231FE"/>
    <w:lvl w:ilvl="0" w:tplc="32A442F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5"/>
  </w:num>
  <w:num w:numId="3">
    <w:abstractNumId w:val="14"/>
  </w:num>
  <w:num w:numId="4">
    <w:abstractNumId w:val="7"/>
  </w:num>
  <w:num w:numId="5">
    <w:abstractNumId w:val="17"/>
  </w:num>
  <w:num w:numId="6">
    <w:abstractNumId w:val="1"/>
  </w:num>
  <w:num w:numId="7">
    <w:abstractNumId w:val="18"/>
  </w:num>
  <w:num w:numId="8">
    <w:abstractNumId w:val="5"/>
  </w:num>
  <w:num w:numId="9">
    <w:abstractNumId w:val="12"/>
  </w:num>
  <w:num w:numId="10">
    <w:abstractNumId w:val="13"/>
  </w:num>
  <w:num w:numId="11">
    <w:abstractNumId w:val="11"/>
  </w:num>
  <w:num w:numId="12">
    <w:abstractNumId w:val="4"/>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9"/>
  </w:num>
  <w:num w:numId="18">
    <w:abstractNumId w:val="16"/>
  </w:num>
  <w:num w:numId="19">
    <w:abstractNumId w:val="2"/>
  </w:num>
  <w:num w:numId="20">
    <w:abstractNumId w:val="0"/>
  </w:num>
  <w:num w:numId="21">
    <w:abstractNumId w:val="0"/>
  </w:num>
  <w:num w:numId="22">
    <w:abstractNumId w:val="20"/>
  </w:num>
  <w:num w:numId="23">
    <w:abstractNumId w:val="10"/>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oNotTrackFormatting/>
  <w:defaultTabStop w:val="709"/>
  <w:hyphenationZone w:val="425"/>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9E1"/>
    <w:rsid w:val="0000362E"/>
    <w:rsid w:val="00007C03"/>
    <w:rsid w:val="00014C4F"/>
    <w:rsid w:val="00020EF8"/>
    <w:rsid w:val="0003291F"/>
    <w:rsid w:val="00035EFA"/>
    <w:rsid w:val="00035F42"/>
    <w:rsid w:val="00043D37"/>
    <w:rsid w:val="000444F0"/>
    <w:rsid w:val="000527F1"/>
    <w:rsid w:val="0005666B"/>
    <w:rsid w:val="00061555"/>
    <w:rsid w:val="00067589"/>
    <w:rsid w:val="000801A9"/>
    <w:rsid w:val="00082BF3"/>
    <w:rsid w:val="00095121"/>
    <w:rsid w:val="000A002B"/>
    <w:rsid w:val="000A043E"/>
    <w:rsid w:val="000A19F4"/>
    <w:rsid w:val="000A733F"/>
    <w:rsid w:val="000B23AB"/>
    <w:rsid w:val="000B33BD"/>
    <w:rsid w:val="000D3C79"/>
    <w:rsid w:val="000D79BD"/>
    <w:rsid w:val="000D7B17"/>
    <w:rsid w:val="000E3FAA"/>
    <w:rsid w:val="000E5DFA"/>
    <w:rsid w:val="000F5D81"/>
    <w:rsid w:val="000F74B1"/>
    <w:rsid w:val="001067B6"/>
    <w:rsid w:val="001100D0"/>
    <w:rsid w:val="00122C66"/>
    <w:rsid w:val="00124659"/>
    <w:rsid w:val="00124B64"/>
    <w:rsid w:val="00137D2E"/>
    <w:rsid w:val="00140386"/>
    <w:rsid w:val="001553B3"/>
    <w:rsid w:val="00160C23"/>
    <w:rsid w:val="0016451F"/>
    <w:rsid w:val="00165FB7"/>
    <w:rsid w:val="00173382"/>
    <w:rsid w:val="00176C6C"/>
    <w:rsid w:val="00180ED5"/>
    <w:rsid w:val="001929D1"/>
    <w:rsid w:val="001B131A"/>
    <w:rsid w:val="001B17B6"/>
    <w:rsid w:val="001C17C8"/>
    <w:rsid w:val="001D682D"/>
    <w:rsid w:val="001D749D"/>
    <w:rsid w:val="001E53A9"/>
    <w:rsid w:val="00200A8F"/>
    <w:rsid w:val="00202658"/>
    <w:rsid w:val="00213313"/>
    <w:rsid w:val="00213713"/>
    <w:rsid w:val="00216B7A"/>
    <w:rsid w:val="002215D1"/>
    <w:rsid w:val="0022281D"/>
    <w:rsid w:val="00224180"/>
    <w:rsid w:val="00226287"/>
    <w:rsid w:val="00227931"/>
    <w:rsid w:val="00231778"/>
    <w:rsid w:val="002320C8"/>
    <w:rsid w:val="0023460B"/>
    <w:rsid w:val="0024064A"/>
    <w:rsid w:val="00245B60"/>
    <w:rsid w:val="00257BF7"/>
    <w:rsid w:val="0026130A"/>
    <w:rsid w:val="00272AC9"/>
    <w:rsid w:val="002765DA"/>
    <w:rsid w:val="00283797"/>
    <w:rsid w:val="00285C61"/>
    <w:rsid w:val="00293042"/>
    <w:rsid w:val="00297E49"/>
    <w:rsid w:val="002C4B27"/>
    <w:rsid w:val="002D201E"/>
    <w:rsid w:val="002D53AA"/>
    <w:rsid w:val="002E055A"/>
    <w:rsid w:val="002E7612"/>
    <w:rsid w:val="002F549C"/>
    <w:rsid w:val="00307216"/>
    <w:rsid w:val="0031366E"/>
    <w:rsid w:val="00335354"/>
    <w:rsid w:val="00337516"/>
    <w:rsid w:val="003526DC"/>
    <w:rsid w:val="00352F4B"/>
    <w:rsid w:val="003536D0"/>
    <w:rsid w:val="00354F45"/>
    <w:rsid w:val="00366EE6"/>
    <w:rsid w:val="00376BAA"/>
    <w:rsid w:val="003804ED"/>
    <w:rsid w:val="003829B2"/>
    <w:rsid w:val="003856C3"/>
    <w:rsid w:val="0038582F"/>
    <w:rsid w:val="0039311F"/>
    <w:rsid w:val="003B1F82"/>
    <w:rsid w:val="003B2AD5"/>
    <w:rsid w:val="003B54B5"/>
    <w:rsid w:val="003C5AC5"/>
    <w:rsid w:val="003D1C95"/>
    <w:rsid w:val="003F041F"/>
    <w:rsid w:val="003F054D"/>
    <w:rsid w:val="003F6748"/>
    <w:rsid w:val="0040330E"/>
    <w:rsid w:val="004043CC"/>
    <w:rsid w:val="00405E24"/>
    <w:rsid w:val="004122B2"/>
    <w:rsid w:val="004220A2"/>
    <w:rsid w:val="00430BED"/>
    <w:rsid w:val="00437A98"/>
    <w:rsid w:val="00447A94"/>
    <w:rsid w:val="00462591"/>
    <w:rsid w:val="00463C3A"/>
    <w:rsid w:val="00465342"/>
    <w:rsid w:val="00476DDD"/>
    <w:rsid w:val="00482F95"/>
    <w:rsid w:val="00495113"/>
    <w:rsid w:val="004A0B9B"/>
    <w:rsid w:val="004B275B"/>
    <w:rsid w:val="004B557B"/>
    <w:rsid w:val="004B57AF"/>
    <w:rsid w:val="004C5DB9"/>
    <w:rsid w:val="004C60F5"/>
    <w:rsid w:val="004E01D8"/>
    <w:rsid w:val="004E5EF9"/>
    <w:rsid w:val="004E5FFD"/>
    <w:rsid w:val="004E6593"/>
    <w:rsid w:val="004F2CC4"/>
    <w:rsid w:val="005030BF"/>
    <w:rsid w:val="0050713E"/>
    <w:rsid w:val="005115B1"/>
    <w:rsid w:val="00513633"/>
    <w:rsid w:val="005144F1"/>
    <w:rsid w:val="00514F7F"/>
    <w:rsid w:val="00527E54"/>
    <w:rsid w:val="00536A17"/>
    <w:rsid w:val="00540045"/>
    <w:rsid w:val="00545BB8"/>
    <w:rsid w:val="00554F66"/>
    <w:rsid w:val="00554FCA"/>
    <w:rsid w:val="0055639C"/>
    <w:rsid w:val="00557B3B"/>
    <w:rsid w:val="00562A7F"/>
    <w:rsid w:val="00571A7E"/>
    <w:rsid w:val="00577388"/>
    <w:rsid w:val="0057773C"/>
    <w:rsid w:val="005935D0"/>
    <w:rsid w:val="0059471E"/>
    <w:rsid w:val="00596255"/>
    <w:rsid w:val="005A2760"/>
    <w:rsid w:val="005A2B61"/>
    <w:rsid w:val="005B3ECC"/>
    <w:rsid w:val="005B6F33"/>
    <w:rsid w:val="005B7579"/>
    <w:rsid w:val="005C14F4"/>
    <w:rsid w:val="005D2C2B"/>
    <w:rsid w:val="005D6980"/>
    <w:rsid w:val="005E40D6"/>
    <w:rsid w:val="005E78BE"/>
    <w:rsid w:val="005F1FA9"/>
    <w:rsid w:val="005F5A7B"/>
    <w:rsid w:val="005F7660"/>
    <w:rsid w:val="006040AD"/>
    <w:rsid w:val="00611849"/>
    <w:rsid w:val="00621188"/>
    <w:rsid w:val="006234AA"/>
    <w:rsid w:val="006349B4"/>
    <w:rsid w:val="00634A7D"/>
    <w:rsid w:val="00655BFF"/>
    <w:rsid w:val="00655ECC"/>
    <w:rsid w:val="00657B31"/>
    <w:rsid w:val="006615C7"/>
    <w:rsid w:val="00666FD7"/>
    <w:rsid w:val="006730DB"/>
    <w:rsid w:val="00674AA0"/>
    <w:rsid w:val="006761FF"/>
    <w:rsid w:val="00681044"/>
    <w:rsid w:val="006917EC"/>
    <w:rsid w:val="00692F18"/>
    <w:rsid w:val="006A7B67"/>
    <w:rsid w:val="006B33C7"/>
    <w:rsid w:val="006C24BE"/>
    <w:rsid w:val="006C7209"/>
    <w:rsid w:val="006D1AD4"/>
    <w:rsid w:val="006D38DD"/>
    <w:rsid w:val="006D6080"/>
    <w:rsid w:val="006D7A72"/>
    <w:rsid w:val="006D7C2E"/>
    <w:rsid w:val="006E0525"/>
    <w:rsid w:val="006E3820"/>
    <w:rsid w:val="006E6489"/>
    <w:rsid w:val="006E6688"/>
    <w:rsid w:val="006E7722"/>
    <w:rsid w:val="006F0B84"/>
    <w:rsid w:val="007039E5"/>
    <w:rsid w:val="00706AB6"/>
    <w:rsid w:val="007105FE"/>
    <w:rsid w:val="00715D16"/>
    <w:rsid w:val="0072178D"/>
    <w:rsid w:val="00722DBD"/>
    <w:rsid w:val="007235C0"/>
    <w:rsid w:val="00731397"/>
    <w:rsid w:val="00741B1C"/>
    <w:rsid w:val="00745565"/>
    <w:rsid w:val="0075508B"/>
    <w:rsid w:val="007676FD"/>
    <w:rsid w:val="00777D40"/>
    <w:rsid w:val="0078141A"/>
    <w:rsid w:val="007827D7"/>
    <w:rsid w:val="0078463E"/>
    <w:rsid w:val="00787170"/>
    <w:rsid w:val="00791619"/>
    <w:rsid w:val="007A085A"/>
    <w:rsid w:val="007B60E9"/>
    <w:rsid w:val="007C503E"/>
    <w:rsid w:val="007C6209"/>
    <w:rsid w:val="007D2C03"/>
    <w:rsid w:val="007E6907"/>
    <w:rsid w:val="007F0F16"/>
    <w:rsid w:val="007F7326"/>
    <w:rsid w:val="00804C67"/>
    <w:rsid w:val="008056F0"/>
    <w:rsid w:val="008155B4"/>
    <w:rsid w:val="0081587A"/>
    <w:rsid w:val="00820549"/>
    <w:rsid w:val="008249C7"/>
    <w:rsid w:val="008338EC"/>
    <w:rsid w:val="00841C39"/>
    <w:rsid w:val="008455E1"/>
    <w:rsid w:val="00855553"/>
    <w:rsid w:val="008609C5"/>
    <w:rsid w:val="0086216B"/>
    <w:rsid w:val="0086767D"/>
    <w:rsid w:val="00867D65"/>
    <w:rsid w:val="00871C77"/>
    <w:rsid w:val="008738D3"/>
    <w:rsid w:val="00874449"/>
    <w:rsid w:val="00874522"/>
    <w:rsid w:val="00890894"/>
    <w:rsid w:val="00891BA9"/>
    <w:rsid w:val="00893E21"/>
    <w:rsid w:val="00896296"/>
    <w:rsid w:val="008A78B6"/>
    <w:rsid w:val="008B4539"/>
    <w:rsid w:val="008B5549"/>
    <w:rsid w:val="008C1C0D"/>
    <w:rsid w:val="008C3299"/>
    <w:rsid w:val="008F15B9"/>
    <w:rsid w:val="008F175E"/>
    <w:rsid w:val="008F20F4"/>
    <w:rsid w:val="008F524C"/>
    <w:rsid w:val="00901A5C"/>
    <w:rsid w:val="00902D08"/>
    <w:rsid w:val="009079CC"/>
    <w:rsid w:val="00907A8C"/>
    <w:rsid w:val="009167E2"/>
    <w:rsid w:val="00917F32"/>
    <w:rsid w:val="00921196"/>
    <w:rsid w:val="009228C4"/>
    <w:rsid w:val="00934E17"/>
    <w:rsid w:val="00936B76"/>
    <w:rsid w:val="009416F1"/>
    <w:rsid w:val="009626B8"/>
    <w:rsid w:val="009706EB"/>
    <w:rsid w:val="00973269"/>
    <w:rsid w:val="00977BF8"/>
    <w:rsid w:val="00994EF6"/>
    <w:rsid w:val="009A31CE"/>
    <w:rsid w:val="009B7641"/>
    <w:rsid w:val="009C37CF"/>
    <w:rsid w:val="009C6C8E"/>
    <w:rsid w:val="009E4A0F"/>
    <w:rsid w:val="009F698E"/>
    <w:rsid w:val="009F7CAA"/>
    <w:rsid w:val="00A01CE1"/>
    <w:rsid w:val="00A22C0E"/>
    <w:rsid w:val="00A24046"/>
    <w:rsid w:val="00A335AD"/>
    <w:rsid w:val="00A3422B"/>
    <w:rsid w:val="00A42E0D"/>
    <w:rsid w:val="00A716EE"/>
    <w:rsid w:val="00A80592"/>
    <w:rsid w:val="00A917C9"/>
    <w:rsid w:val="00AA52FB"/>
    <w:rsid w:val="00AB67D6"/>
    <w:rsid w:val="00AC4D7E"/>
    <w:rsid w:val="00AD0E0D"/>
    <w:rsid w:val="00AD39D9"/>
    <w:rsid w:val="00AE3727"/>
    <w:rsid w:val="00AE60F7"/>
    <w:rsid w:val="00AF133F"/>
    <w:rsid w:val="00AF33D2"/>
    <w:rsid w:val="00B2140C"/>
    <w:rsid w:val="00B26FD8"/>
    <w:rsid w:val="00B326FA"/>
    <w:rsid w:val="00B409E2"/>
    <w:rsid w:val="00B5419C"/>
    <w:rsid w:val="00B625C2"/>
    <w:rsid w:val="00B63DCE"/>
    <w:rsid w:val="00B66275"/>
    <w:rsid w:val="00B665B9"/>
    <w:rsid w:val="00B71926"/>
    <w:rsid w:val="00B776EC"/>
    <w:rsid w:val="00B86F93"/>
    <w:rsid w:val="00BA03F3"/>
    <w:rsid w:val="00BA5591"/>
    <w:rsid w:val="00BA7ABC"/>
    <w:rsid w:val="00BD1A0C"/>
    <w:rsid w:val="00BD1F62"/>
    <w:rsid w:val="00BE7778"/>
    <w:rsid w:val="00C025F4"/>
    <w:rsid w:val="00C02FC4"/>
    <w:rsid w:val="00C059BC"/>
    <w:rsid w:val="00C074AE"/>
    <w:rsid w:val="00C109E1"/>
    <w:rsid w:val="00C22717"/>
    <w:rsid w:val="00C23FED"/>
    <w:rsid w:val="00C27F8B"/>
    <w:rsid w:val="00C32320"/>
    <w:rsid w:val="00C33219"/>
    <w:rsid w:val="00C34478"/>
    <w:rsid w:val="00C4506D"/>
    <w:rsid w:val="00C5182B"/>
    <w:rsid w:val="00C57D42"/>
    <w:rsid w:val="00C61373"/>
    <w:rsid w:val="00C72ECA"/>
    <w:rsid w:val="00C862F7"/>
    <w:rsid w:val="00C8761F"/>
    <w:rsid w:val="00CA63BE"/>
    <w:rsid w:val="00CC1B83"/>
    <w:rsid w:val="00CC7AB6"/>
    <w:rsid w:val="00CD2F16"/>
    <w:rsid w:val="00CD36E0"/>
    <w:rsid w:val="00D03BA2"/>
    <w:rsid w:val="00D105E4"/>
    <w:rsid w:val="00D2115F"/>
    <w:rsid w:val="00D23CCB"/>
    <w:rsid w:val="00D30590"/>
    <w:rsid w:val="00D4428A"/>
    <w:rsid w:val="00D468BD"/>
    <w:rsid w:val="00D6133C"/>
    <w:rsid w:val="00D64A3B"/>
    <w:rsid w:val="00D66666"/>
    <w:rsid w:val="00D72BD8"/>
    <w:rsid w:val="00D76056"/>
    <w:rsid w:val="00D92F8A"/>
    <w:rsid w:val="00D979A2"/>
    <w:rsid w:val="00DA356D"/>
    <w:rsid w:val="00DA484E"/>
    <w:rsid w:val="00DA635F"/>
    <w:rsid w:val="00DB6C15"/>
    <w:rsid w:val="00DC2624"/>
    <w:rsid w:val="00DC3E07"/>
    <w:rsid w:val="00DC6296"/>
    <w:rsid w:val="00DD2C10"/>
    <w:rsid w:val="00DE7F40"/>
    <w:rsid w:val="00DF2074"/>
    <w:rsid w:val="00DF425B"/>
    <w:rsid w:val="00DF4D08"/>
    <w:rsid w:val="00DF59DF"/>
    <w:rsid w:val="00E03D10"/>
    <w:rsid w:val="00E16AB7"/>
    <w:rsid w:val="00E20550"/>
    <w:rsid w:val="00E24B44"/>
    <w:rsid w:val="00E35448"/>
    <w:rsid w:val="00E47B3B"/>
    <w:rsid w:val="00E51D9B"/>
    <w:rsid w:val="00E60186"/>
    <w:rsid w:val="00E6129C"/>
    <w:rsid w:val="00E61945"/>
    <w:rsid w:val="00E61ACE"/>
    <w:rsid w:val="00E64E13"/>
    <w:rsid w:val="00E66C64"/>
    <w:rsid w:val="00E778E0"/>
    <w:rsid w:val="00E814F3"/>
    <w:rsid w:val="00E817A4"/>
    <w:rsid w:val="00E82E37"/>
    <w:rsid w:val="00E85016"/>
    <w:rsid w:val="00E904F2"/>
    <w:rsid w:val="00E9547E"/>
    <w:rsid w:val="00EA091B"/>
    <w:rsid w:val="00EB13A2"/>
    <w:rsid w:val="00EB2187"/>
    <w:rsid w:val="00ED0F07"/>
    <w:rsid w:val="00ED6990"/>
    <w:rsid w:val="00EF115A"/>
    <w:rsid w:val="00F030B8"/>
    <w:rsid w:val="00F07F3F"/>
    <w:rsid w:val="00F15965"/>
    <w:rsid w:val="00F17487"/>
    <w:rsid w:val="00F17860"/>
    <w:rsid w:val="00F26188"/>
    <w:rsid w:val="00F4183F"/>
    <w:rsid w:val="00F73109"/>
    <w:rsid w:val="00F73B1A"/>
    <w:rsid w:val="00F76745"/>
    <w:rsid w:val="00F810EE"/>
    <w:rsid w:val="00F82568"/>
    <w:rsid w:val="00F9022A"/>
    <w:rsid w:val="00F968AC"/>
    <w:rsid w:val="00FA7C73"/>
    <w:rsid w:val="00FB04B2"/>
    <w:rsid w:val="00FB4474"/>
    <w:rsid w:val="00FD21D6"/>
    <w:rsid w:val="00FD2FA2"/>
    <w:rsid w:val="00FD3DFB"/>
    <w:rsid w:val="00FD4283"/>
    <w:rsid w:val="00FE7D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95B476E"/>
  <w15:chartTrackingRefBased/>
  <w15:docId w15:val="{4D764D65-639B-42B6-962B-A505F0DAF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ormalny"/>
    <w:next w:val="Normalny"/>
    <w:qFormat/>
    <w:pPr>
      <w:keepNext/>
      <w:outlineLvl w:val="0"/>
    </w:pPr>
    <w:rPr>
      <w:rFonts w:ascii="Myriad Pro" w:hAnsi="Myriad Pro"/>
      <w:b/>
    </w:rPr>
  </w:style>
  <w:style w:type="paragraph" w:styleId="Nagwek2">
    <w:name w:val="heading 2"/>
    <w:basedOn w:val="Normalny"/>
    <w:next w:val="Normalny"/>
    <w:link w:val="Nagwek2Znak"/>
    <w:uiPriority w:val="9"/>
    <w:semiHidden/>
    <w:unhideWhenUsed/>
    <w:qFormat/>
    <w:rsid w:val="00DC6296"/>
    <w:pPr>
      <w:keepNext/>
      <w:spacing w:before="240" w:after="60"/>
      <w:outlineLvl w:val="1"/>
    </w:pPr>
    <w:rPr>
      <w:rFonts w:ascii="Cambria" w:hAnsi="Cambria"/>
      <w:b/>
      <w:bCs/>
      <w:i/>
      <w:iCs/>
      <w:sz w:val="28"/>
      <w:szCs w:val="28"/>
    </w:rPr>
  </w:style>
  <w:style w:type="paragraph" w:styleId="Nagwek6">
    <w:name w:val="heading 6"/>
    <w:basedOn w:val="Normalny"/>
    <w:next w:val="Normalny"/>
    <w:link w:val="Nagwek6Znak"/>
    <w:qFormat/>
    <w:pPr>
      <w:keepNext/>
      <w:tabs>
        <w:tab w:val="left" w:pos="709"/>
      </w:tabs>
      <w:outlineLvl w:val="5"/>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style>
  <w:style w:type="paragraph" w:styleId="Stopka">
    <w:name w:val="footer"/>
    <w:basedOn w:val="Normalny"/>
    <w:semiHidden/>
    <w:pPr>
      <w:tabs>
        <w:tab w:val="center" w:pos="4536"/>
        <w:tab w:val="right" w:pos="9072"/>
      </w:tabs>
    </w:pPr>
  </w:style>
  <w:style w:type="paragraph" w:styleId="Tekstprzypisukocowego">
    <w:name w:val="endnote text"/>
    <w:basedOn w:val="Normalny"/>
    <w:semiHidden/>
    <w:rPr>
      <w:sz w:val="20"/>
      <w:szCs w:val="20"/>
    </w:rPr>
  </w:style>
  <w:style w:type="character" w:styleId="Hipercze">
    <w:name w:val="Hyperlink"/>
    <w:semiHidden/>
    <w:rPr>
      <w:color w:val="0000FF"/>
      <w:u w:val="single"/>
    </w:rPr>
  </w:style>
  <w:style w:type="character" w:customStyle="1" w:styleId="NagwekZnak">
    <w:name w:val="Nagłówek Znak"/>
    <w:link w:val="Nagwek"/>
    <w:rsid w:val="00657B31"/>
    <w:rPr>
      <w:sz w:val="24"/>
      <w:szCs w:val="24"/>
    </w:rPr>
  </w:style>
  <w:style w:type="paragraph" w:styleId="Tekstdymka">
    <w:name w:val="Balloon Text"/>
    <w:basedOn w:val="Normalny"/>
    <w:link w:val="TekstdymkaZnak"/>
    <w:uiPriority w:val="99"/>
    <w:semiHidden/>
    <w:unhideWhenUsed/>
    <w:rsid w:val="00657B31"/>
    <w:rPr>
      <w:rFonts w:ascii="Tahoma" w:hAnsi="Tahoma" w:cs="Tahoma"/>
      <w:sz w:val="16"/>
      <w:szCs w:val="16"/>
    </w:rPr>
  </w:style>
  <w:style w:type="character" w:customStyle="1" w:styleId="TekstdymkaZnak">
    <w:name w:val="Tekst dymka Znak"/>
    <w:link w:val="Tekstdymka"/>
    <w:uiPriority w:val="99"/>
    <w:semiHidden/>
    <w:rsid w:val="00657B31"/>
    <w:rPr>
      <w:rFonts w:ascii="Tahoma" w:hAnsi="Tahoma" w:cs="Tahoma"/>
      <w:sz w:val="16"/>
      <w:szCs w:val="16"/>
    </w:rPr>
  </w:style>
  <w:style w:type="character" w:styleId="Odwoanieprzypisukocowego">
    <w:name w:val="endnote reference"/>
    <w:uiPriority w:val="99"/>
    <w:semiHidden/>
    <w:unhideWhenUsed/>
    <w:rsid w:val="00C4506D"/>
    <w:rPr>
      <w:vertAlign w:val="superscript"/>
    </w:rPr>
  </w:style>
  <w:style w:type="character" w:customStyle="1" w:styleId="Nagwek6Znak">
    <w:name w:val="Nagłówek 6 Znak"/>
    <w:link w:val="Nagwek6"/>
    <w:rsid w:val="00D30590"/>
    <w:rPr>
      <w:sz w:val="24"/>
    </w:rPr>
  </w:style>
  <w:style w:type="paragraph" w:styleId="Tekstprzypisudolnego">
    <w:name w:val="footnote text"/>
    <w:aliases w:val="Podrozdział,Footnote,Podrozdzia3"/>
    <w:basedOn w:val="Normalny"/>
    <w:link w:val="TekstprzypisudolnegoZnak"/>
    <w:uiPriority w:val="99"/>
    <w:semiHidden/>
    <w:rsid w:val="004043CC"/>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4043CC"/>
  </w:style>
  <w:style w:type="character" w:styleId="Odwoanieprzypisudolnego">
    <w:name w:val="footnote reference"/>
    <w:aliases w:val="Footnote Reference Number"/>
    <w:uiPriority w:val="99"/>
    <w:semiHidden/>
    <w:rsid w:val="004043CC"/>
    <w:rPr>
      <w:vertAlign w:val="superscript"/>
    </w:rPr>
  </w:style>
  <w:style w:type="paragraph" w:styleId="Akapitzlist">
    <w:name w:val="List Paragraph"/>
    <w:basedOn w:val="Normalny"/>
    <w:uiPriority w:val="34"/>
    <w:qFormat/>
    <w:rsid w:val="004043CC"/>
    <w:pPr>
      <w:ind w:left="720"/>
      <w:contextualSpacing/>
    </w:pPr>
    <w:rPr>
      <w:sz w:val="20"/>
      <w:szCs w:val="20"/>
    </w:rPr>
  </w:style>
  <w:style w:type="character" w:customStyle="1" w:styleId="Nagwek2Znak">
    <w:name w:val="Nagłówek 2 Znak"/>
    <w:link w:val="Nagwek2"/>
    <w:uiPriority w:val="9"/>
    <w:semiHidden/>
    <w:rsid w:val="00DC6296"/>
    <w:rPr>
      <w:rFonts w:ascii="Cambria" w:eastAsia="Times New Roman" w:hAnsi="Cambria" w:cs="Times New Roman"/>
      <w:b/>
      <w:bCs/>
      <w:i/>
      <w:iCs/>
      <w:sz w:val="28"/>
      <w:szCs w:val="28"/>
    </w:rPr>
  </w:style>
  <w:style w:type="character" w:styleId="Odwoaniedokomentarza">
    <w:name w:val="annotation reference"/>
    <w:uiPriority w:val="99"/>
    <w:semiHidden/>
    <w:unhideWhenUsed/>
    <w:rsid w:val="00DC6296"/>
    <w:rPr>
      <w:sz w:val="16"/>
      <w:szCs w:val="16"/>
    </w:rPr>
  </w:style>
  <w:style w:type="paragraph" w:styleId="Tekstkomentarza">
    <w:name w:val="annotation text"/>
    <w:basedOn w:val="Normalny"/>
    <w:link w:val="TekstkomentarzaZnak1"/>
    <w:uiPriority w:val="99"/>
    <w:semiHidden/>
    <w:unhideWhenUsed/>
    <w:rsid w:val="00DC6296"/>
    <w:pPr>
      <w:suppressAutoHyphens/>
    </w:pPr>
    <w:rPr>
      <w:sz w:val="20"/>
      <w:szCs w:val="20"/>
      <w:lang w:eastAsia="zh-CN"/>
    </w:rPr>
  </w:style>
  <w:style w:type="character" w:customStyle="1" w:styleId="TekstkomentarzaZnak">
    <w:name w:val="Tekst komentarza Znak"/>
    <w:basedOn w:val="Domylnaczcionkaakapitu"/>
    <w:uiPriority w:val="99"/>
    <w:semiHidden/>
    <w:rsid w:val="00DC6296"/>
  </w:style>
  <w:style w:type="character" w:customStyle="1" w:styleId="TekstkomentarzaZnak1">
    <w:name w:val="Tekst komentarza Znak1"/>
    <w:link w:val="Tekstkomentarza"/>
    <w:uiPriority w:val="99"/>
    <w:semiHidden/>
    <w:rsid w:val="00DC6296"/>
    <w:rPr>
      <w:lang w:eastAsia="zh-CN"/>
    </w:rPr>
  </w:style>
  <w:style w:type="paragraph" w:styleId="Tematkomentarza">
    <w:name w:val="annotation subject"/>
    <w:basedOn w:val="Tekstkomentarza"/>
    <w:next w:val="Tekstkomentarza"/>
    <w:link w:val="TematkomentarzaZnak"/>
    <w:uiPriority w:val="99"/>
    <w:semiHidden/>
    <w:unhideWhenUsed/>
    <w:rsid w:val="00896296"/>
    <w:pPr>
      <w:suppressAutoHyphens w:val="0"/>
    </w:pPr>
    <w:rPr>
      <w:b/>
      <w:bCs/>
      <w:lang w:eastAsia="pl-PL"/>
    </w:rPr>
  </w:style>
  <w:style w:type="character" w:customStyle="1" w:styleId="TematkomentarzaZnak">
    <w:name w:val="Temat komentarza Znak"/>
    <w:link w:val="Tematkomentarza"/>
    <w:uiPriority w:val="99"/>
    <w:semiHidden/>
    <w:rsid w:val="00896296"/>
    <w:rPr>
      <w:b/>
      <w:bCs/>
      <w:lang w:eastAsia="zh-CN"/>
    </w:rPr>
  </w:style>
  <w:style w:type="table" w:styleId="Tabela-Siatka">
    <w:name w:val="Table Grid"/>
    <w:basedOn w:val="Standardowy"/>
    <w:uiPriority w:val="59"/>
    <w:rsid w:val="00CD3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082BF3"/>
    <w:rPr>
      <w:sz w:val="24"/>
      <w:szCs w:val="24"/>
    </w:rPr>
  </w:style>
  <w:style w:type="character" w:customStyle="1" w:styleId="fontstyle01">
    <w:name w:val="fontstyle01"/>
    <w:basedOn w:val="Domylnaczcionkaakapitu"/>
    <w:rsid w:val="008B5549"/>
    <w:rPr>
      <w:rFonts w:ascii="Verdana" w:hAnsi="Verdana" w:hint="default"/>
      <w:b w:val="0"/>
      <w:bCs w:val="0"/>
      <w:i w:val="0"/>
      <w:iCs w:val="0"/>
      <w:color w:val="000000"/>
      <w:sz w:val="24"/>
      <w:szCs w:val="24"/>
    </w:rPr>
  </w:style>
  <w:style w:type="character" w:customStyle="1" w:styleId="fontstyle21">
    <w:name w:val="fontstyle21"/>
    <w:basedOn w:val="Domylnaczcionkaakapitu"/>
    <w:rsid w:val="008B5549"/>
    <w:rPr>
      <w:rFonts w:ascii="Verdana-Bold" w:hAnsi="Verdana-Bold" w:hint="default"/>
      <w:b/>
      <w:bCs/>
      <w:i w:val="0"/>
      <w:iCs w:val="0"/>
      <w:color w:val="000000"/>
      <w:sz w:val="28"/>
      <w:szCs w:val="28"/>
    </w:rPr>
  </w:style>
  <w:style w:type="character" w:customStyle="1" w:styleId="fontstyle31">
    <w:name w:val="fontstyle31"/>
    <w:basedOn w:val="Domylnaczcionkaakapitu"/>
    <w:rsid w:val="00D03BA2"/>
    <w:rPr>
      <w:rFonts w:ascii="Calibri" w:hAnsi="Calibri" w:cs="Calibri" w:hint="default"/>
      <w:b w:val="0"/>
      <w:bCs w:val="0"/>
      <w:i w:val="0"/>
      <w:iCs w:val="0"/>
      <w:color w:val="000000"/>
      <w:sz w:val="22"/>
      <w:szCs w:val="22"/>
    </w:rPr>
  </w:style>
  <w:style w:type="character" w:customStyle="1" w:styleId="fontstyle41">
    <w:name w:val="fontstyle41"/>
    <w:basedOn w:val="Domylnaczcionkaakapitu"/>
    <w:rsid w:val="00D03BA2"/>
    <w:rPr>
      <w:rFonts w:ascii="Calibri-Bold" w:hAnsi="Calibri-Bold"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67040">
      <w:bodyDiv w:val="1"/>
      <w:marLeft w:val="0"/>
      <w:marRight w:val="0"/>
      <w:marTop w:val="0"/>
      <w:marBottom w:val="0"/>
      <w:divBdr>
        <w:top w:val="none" w:sz="0" w:space="0" w:color="auto"/>
        <w:left w:val="none" w:sz="0" w:space="0" w:color="auto"/>
        <w:bottom w:val="none" w:sz="0" w:space="0" w:color="auto"/>
        <w:right w:val="none" w:sz="0" w:space="0" w:color="auto"/>
      </w:divBdr>
    </w:div>
    <w:div w:id="72512530">
      <w:bodyDiv w:val="1"/>
      <w:marLeft w:val="0"/>
      <w:marRight w:val="0"/>
      <w:marTop w:val="0"/>
      <w:marBottom w:val="0"/>
      <w:divBdr>
        <w:top w:val="none" w:sz="0" w:space="0" w:color="auto"/>
        <w:left w:val="none" w:sz="0" w:space="0" w:color="auto"/>
        <w:bottom w:val="none" w:sz="0" w:space="0" w:color="auto"/>
        <w:right w:val="none" w:sz="0" w:space="0" w:color="auto"/>
      </w:divBdr>
    </w:div>
    <w:div w:id="157695096">
      <w:bodyDiv w:val="1"/>
      <w:marLeft w:val="0"/>
      <w:marRight w:val="0"/>
      <w:marTop w:val="0"/>
      <w:marBottom w:val="0"/>
      <w:divBdr>
        <w:top w:val="none" w:sz="0" w:space="0" w:color="auto"/>
        <w:left w:val="none" w:sz="0" w:space="0" w:color="auto"/>
        <w:bottom w:val="none" w:sz="0" w:space="0" w:color="auto"/>
        <w:right w:val="none" w:sz="0" w:space="0" w:color="auto"/>
      </w:divBdr>
    </w:div>
    <w:div w:id="177693464">
      <w:bodyDiv w:val="1"/>
      <w:marLeft w:val="0"/>
      <w:marRight w:val="0"/>
      <w:marTop w:val="0"/>
      <w:marBottom w:val="0"/>
      <w:divBdr>
        <w:top w:val="none" w:sz="0" w:space="0" w:color="auto"/>
        <w:left w:val="none" w:sz="0" w:space="0" w:color="auto"/>
        <w:bottom w:val="none" w:sz="0" w:space="0" w:color="auto"/>
        <w:right w:val="none" w:sz="0" w:space="0" w:color="auto"/>
      </w:divBdr>
    </w:div>
    <w:div w:id="218788980">
      <w:bodyDiv w:val="1"/>
      <w:marLeft w:val="0"/>
      <w:marRight w:val="0"/>
      <w:marTop w:val="0"/>
      <w:marBottom w:val="0"/>
      <w:divBdr>
        <w:top w:val="none" w:sz="0" w:space="0" w:color="auto"/>
        <w:left w:val="none" w:sz="0" w:space="0" w:color="auto"/>
        <w:bottom w:val="none" w:sz="0" w:space="0" w:color="auto"/>
        <w:right w:val="none" w:sz="0" w:space="0" w:color="auto"/>
      </w:divBdr>
    </w:div>
    <w:div w:id="236403092">
      <w:bodyDiv w:val="1"/>
      <w:marLeft w:val="0"/>
      <w:marRight w:val="0"/>
      <w:marTop w:val="0"/>
      <w:marBottom w:val="0"/>
      <w:divBdr>
        <w:top w:val="none" w:sz="0" w:space="0" w:color="auto"/>
        <w:left w:val="none" w:sz="0" w:space="0" w:color="auto"/>
        <w:bottom w:val="none" w:sz="0" w:space="0" w:color="auto"/>
        <w:right w:val="none" w:sz="0" w:space="0" w:color="auto"/>
      </w:divBdr>
    </w:div>
    <w:div w:id="243611007">
      <w:bodyDiv w:val="1"/>
      <w:marLeft w:val="0"/>
      <w:marRight w:val="0"/>
      <w:marTop w:val="0"/>
      <w:marBottom w:val="0"/>
      <w:divBdr>
        <w:top w:val="none" w:sz="0" w:space="0" w:color="auto"/>
        <w:left w:val="none" w:sz="0" w:space="0" w:color="auto"/>
        <w:bottom w:val="none" w:sz="0" w:space="0" w:color="auto"/>
        <w:right w:val="none" w:sz="0" w:space="0" w:color="auto"/>
      </w:divBdr>
    </w:div>
    <w:div w:id="293752015">
      <w:bodyDiv w:val="1"/>
      <w:marLeft w:val="0"/>
      <w:marRight w:val="0"/>
      <w:marTop w:val="0"/>
      <w:marBottom w:val="0"/>
      <w:divBdr>
        <w:top w:val="none" w:sz="0" w:space="0" w:color="auto"/>
        <w:left w:val="none" w:sz="0" w:space="0" w:color="auto"/>
        <w:bottom w:val="none" w:sz="0" w:space="0" w:color="auto"/>
        <w:right w:val="none" w:sz="0" w:space="0" w:color="auto"/>
      </w:divBdr>
    </w:div>
    <w:div w:id="324020941">
      <w:bodyDiv w:val="1"/>
      <w:marLeft w:val="0"/>
      <w:marRight w:val="0"/>
      <w:marTop w:val="0"/>
      <w:marBottom w:val="0"/>
      <w:divBdr>
        <w:top w:val="none" w:sz="0" w:space="0" w:color="auto"/>
        <w:left w:val="none" w:sz="0" w:space="0" w:color="auto"/>
        <w:bottom w:val="none" w:sz="0" w:space="0" w:color="auto"/>
        <w:right w:val="none" w:sz="0" w:space="0" w:color="auto"/>
      </w:divBdr>
    </w:div>
    <w:div w:id="371853786">
      <w:bodyDiv w:val="1"/>
      <w:marLeft w:val="0"/>
      <w:marRight w:val="0"/>
      <w:marTop w:val="0"/>
      <w:marBottom w:val="0"/>
      <w:divBdr>
        <w:top w:val="none" w:sz="0" w:space="0" w:color="auto"/>
        <w:left w:val="none" w:sz="0" w:space="0" w:color="auto"/>
        <w:bottom w:val="none" w:sz="0" w:space="0" w:color="auto"/>
        <w:right w:val="none" w:sz="0" w:space="0" w:color="auto"/>
      </w:divBdr>
    </w:div>
    <w:div w:id="416488444">
      <w:bodyDiv w:val="1"/>
      <w:marLeft w:val="0"/>
      <w:marRight w:val="0"/>
      <w:marTop w:val="0"/>
      <w:marBottom w:val="0"/>
      <w:divBdr>
        <w:top w:val="none" w:sz="0" w:space="0" w:color="auto"/>
        <w:left w:val="none" w:sz="0" w:space="0" w:color="auto"/>
        <w:bottom w:val="none" w:sz="0" w:space="0" w:color="auto"/>
        <w:right w:val="none" w:sz="0" w:space="0" w:color="auto"/>
      </w:divBdr>
    </w:div>
    <w:div w:id="435830022">
      <w:bodyDiv w:val="1"/>
      <w:marLeft w:val="0"/>
      <w:marRight w:val="0"/>
      <w:marTop w:val="0"/>
      <w:marBottom w:val="0"/>
      <w:divBdr>
        <w:top w:val="none" w:sz="0" w:space="0" w:color="auto"/>
        <w:left w:val="none" w:sz="0" w:space="0" w:color="auto"/>
        <w:bottom w:val="none" w:sz="0" w:space="0" w:color="auto"/>
        <w:right w:val="none" w:sz="0" w:space="0" w:color="auto"/>
      </w:divBdr>
    </w:div>
    <w:div w:id="464541806">
      <w:bodyDiv w:val="1"/>
      <w:marLeft w:val="0"/>
      <w:marRight w:val="0"/>
      <w:marTop w:val="0"/>
      <w:marBottom w:val="0"/>
      <w:divBdr>
        <w:top w:val="none" w:sz="0" w:space="0" w:color="auto"/>
        <w:left w:val="none" w:sz="0" w:space="0" w:color="auto"/>
        <w:bottom w:val="none" w:sz="0" w:space="0" w:color="auto"/>
        <w:right w:val="none" w:sz="0" w:space="0" w:color="auto"/>
      </w:divBdr>
    </w:div>
    <w:div w:id="467669356">
      <w:bodyDiv w:val="1"/>
      <w:marLeft w:val="0"/>
      <w:marRight w:val="0"/>
      <w:marTop w:val="0"/>
      <w:marBottom w:val="0"/>
      <w:divBdr>
        <w:top w:val="none" w:sz="0" w:space="0" w:color="auto"/>
        <w:left w:val="none" w:sz="0" w:space="0" w:color="auto"/>
        <w:bottom w:val="none" w:sz="0" w:space="0" w:color="auto"/>
        <w:right w:val="none" w:sz="0" w:space="0" w:color="auto"/>
      </w:divBdr>
    </w:div>
    <w:div w:id="559022686">
      <w:bodyDiv w:val="1"/>
      <w:marLeft w:val="0"/>
      <w:marRight w:val="0"/>
      <w:marTop w:val="0"/>
      <w:marBottom w:val="0"/>
      <w:divBdr>
        <w:top w:val="none" w:sz="0" w:space="0" w:color="auto"/>
        <w:left w:val="none" w:sz="0" w:space="0" w:color="auto"/>
        <w:bottom w:val="none" w:sz="0" w:space="0" w:color="auto"/>
        <w:right w:val="none" w:sz="0" w:space="0" w:color="auto"/>
      </w:divBdr>
    </w:div>
    <w:div w:id="613287084">
      <w:bodyDiv w:val="1"/>
      <w:marLeft w:val="0"/>
      <w:marRight w:val="0"/>
      <w:marTop w:val="0"/>
      <w:marBottom w:val="0"/>
      <w:divBdr>
        <w:top w:val="none" w:sz="0" w:space="0" w:color="auto"/>
        <w:left w:val="none" w:sz="0" w:space="0" w:color="auto"/>
        <w:bottom w:val="none" w:sz="0" w:space="0" w:color="auto"/>
        <w:right w:val="none" w:sz="0" w:space="0" w:color="auto"/>
      </w:divBdr>
    </w:div>
    <w:div w:id="625622641">
      <w:bodyDiv w:val="1"/>
      <w:marLeft w:val="0"/>
      <w:marRight w:val="0"/>
      <w:marTop w:val="0"/>
      <w:marBottom w:val="0"/>
      <w:divBdr>
        <w:top w:val="none" w:sz="0" w:space="0" w:color="auto"/>
        <w:left w:val="none" w:sz="0" w:space="0" w:color="auto"/>
        <w:bottom w:val="none" w:sz="0" w:space="0" w:color="auto"/>
        <w:right w:val="none" w:sz="0" w:space="0" w:color="auto"/>
      </w:divBdr>
    </w:div>
    <w:div w:id="686449341">
      <w:bodyDiv w:val="1"/>
      <w:marLeft w:val="0"/>
      <w:marRight w:val="0"/>
      <w:marTop w:val="0"/>
      <w:marBottom w:val="0"/>
      <w:divBdr>
        <w:top w:val="none" w:sz="0" w:space="0" w:color="auto"/>
        <w:left w:val="none" w:sz="0" w:space="0" w:color="auto"/>
        <w:bottom w:val="none" w:sz="0" w:space="0" w:color="auto"/>
        <w:right w:val="none" w:sz="0" w:space="0" w:color="auto"/>
      </w:divBdr>
    </w:div>
    <w:div w:id="721641365">
      <w:bodyDiv w:val="1"/>
      <w:marLeft w:val="0"/>
      <w:marRight w:val="0"/>
      <w:marTop w:val="0"/>
      <w:marBottom w:val="0"/>
      <w:divBdr>
        <w:top w:val="none" w:sz="0" w:space="0" w:color="auto"/>
        <w:left w:val="none" w:sz="0" w:space="0" w:color="auto"/>
        <w:bottom w:val="none" w:sz="0" w:space="0" w:color="auto"/>
        <w:right w:val="none" w:sz="0" w:space="0" w:color="auto"/>
      </w:divBdr>
    </w:div>
    <w:div w:id="769273820">
      <w:bodyDiv w:val="1"/>
      <w:marLeft w:val="0"/>
      <w:marRight w:val="0"/>
      <w:marTop w:val="0"/>
      <w:marBottom w:val="0"/>
      <w:divBdr>
        <w:top w:val="none" w:sz="0" w:space="0" w:color="auto"/>
        <w:left w:val="none" w:sz="0" w:space="0" w:color="auto"/>
        <w:bottom w:val="none" w:sz="0" w:space="0" w:color="auto"/>
        <w:right w:val="none" w:sz="0" w:space="0" w:color="auto"/>
      </w:divBdr>
    </w:div>
    <w:div w:id="797845939">
      <w:bodyDiv w:val="1"/>
      <w:marLeft w:val="0"/>
      <w:marRight w:val="0"/>
      <w:marTop w:val="0"/>
      <w:marBottom w:val="0"/>
      <w:divBdr>
        <w:top w:val="none" w:sz="0" w:space="0" w:color="auto"/>
        <w:left w:val="none" w:sz="0" w:space="0" w:color="auto"/>
        <w:bottom w:val="none" w:sz="0" w:space="0" w:color="auto"/>
        <w:right w:val="none" w:sz="0" w:space="0" w:color="auto"/>
      </w:divBdr>
    </w:div>
    <w:div w:id="849756030">
      <w:bodyDiv w:val="1"/>
      <w:marLeft w:val="0"/>
      <w:marRight w:val="0"/>
      <w:marTop w:val="0"/>
      <w:marBottom w:val="0"/>
      <w:divBdr>
        <w:top w:val="none" w:sz="0" w:space="0" w:color="auto"/>
        <w:left w:val="none" w:sz="0" w:space="0" w:color="auto"/>
        <w:bottom w:val="none" w:sz="0" w:space="0" w:color="auto"/>
        <w:right w:val="none" w:sz="0" w:space="0" w:color="auto"/>
      </w:divBdr>
    </w:div>
    <w:div w:id="884172556">
      <w:bodyDiv w:val="1"/>
      <w:marLeft w:val="0"/>
      <w:marRight w:val="0"/>
      <w:marTop w:val="0"/>
      <w:marBottom w:val="0"/>
      <w:divBdr>
        <w:top w:val="none" w:sz="0" w:space="0" w:color="auto"/>
        <w:left w:val="none" w:sz="0" w:space="0" w:color="auto"/>
        <w:bottom w:val="none" w:sz="0" w:space="0" w:color="auto"/>
        <w:right w:val="none" w:sz="0" w:space="0" w:color="auto"/>
      </w:divBdr>
    </w:div>
    <w:div w:id="981302595">
      <w:bodyDiv w:val="1"/>
      <w:marLeft w:val="0"/>
      <w:marRight w:val="0"/>
      <w:marTop w:val="0"/>
      <w:marBottom w:val="0"/>
      <w:divBdr>
        <w:top w:val="none" w:sz="0" w:space="0" w:color="auto"/>
        <w:left w:val="none" w:sz="0" w:space="0" w:color="auto"/>
        <w:bottom w:val="none" w:sz="0" w:space="0" w:color="auto"/>
        <w:right w:val="none" w:sz="0" w:space="0" w:color="auto"/>
      </w:divBdr>
    </w:div>
    <w:div w:id="1007446229">
      <w:bodyDiv w:val="1"/>
      <w:marLeft w:val="0"/>
      <w:marRight w:val="0"/>
      <w:marTop w:val="0"/>
      <w:marBottom w:val="0"/>
      <w:divBdr>
        <w:top w:val="none" w:sz="0" w:space="0" w:color="auto"/>
        <w:left w:val="none" w:sz="0" w:space="0" w:color="auto"/>
        <w:bottom w:val="none" w:sz="0" w:space="0" w:color="auto"/>
        <w:right w:val="none" w:sz="0" w:space="0" w:color="auto"/>
      </w:divBdr>
    </w:div>
    <w:div w:id="1018655334">
      <w:bodyDiv w:val="1"/>
      <w:marLeft w:val="0"/>
      <w:marRight w:val="0"/>
      <w:marTop w:val="0"/>
      <w:marBottom w:val="0"/>
      <w:divBdr>
        <w:top w:val="none" w:sz="0" w:space="0" w:color="auto"/>
        <w:left w:val="none" w:sz="0" w:space="0" w:color="auto"/>
        <w:bottom w:val="none" w:sz="0" w:space="0" w:color="auto"/>
        <w:right w:val="none" w:sz="0" w:space="0" w:color="auto"/>
      </w:divBdr>
    </w:div>
    <w:div w:id="1042288472">
      <w:bodyDiv w:val="1"/>
      <w:marLeft w:val="0"/>
      <w:marRight w:val="0"/>
      <w:marTop w:val="0"/>
      <w:marBottom w:val="0"/>
      <w:divBdr>
        <w:top w:val="none" w:sz="0" w:space="0" w:color="auto"/>
        <w:left w:val="none" w:sz="0" w:space="0" w:color="auto"/>
        <w:bottom w:val="none" w:sz="0" w:space="0" w:color="auto"/>
        <w:right w:val="none" w:sz="0" w:space="0" w:color="auto"/>
      </w:divBdr>
    </w:div>
    <w:div w:id="1091659462">
      <w:bodyDiv w:val="1"/>
      <w:marLeft w:val="0"/>
      <w:marRight w:val="0"/>
      <w:marTop w:val="0"/>
      <w:marBottom w:val="0"/>
      <w:divBdr>
        <w:top w:val="none" w:sz="0" w:space="0" w:color="auto"/>
        <w:left w:val="none" w:sz="0" w:space="0" w:color="auto"/>
        <w:bottom w:val="none" w:sz="0" w:space="0" w:color="auto"/>
        <w:right w:val="none" w:sz="0" w:space="0" w:color="auto"/>
      </w:divBdr>
    </w:div>
    <w:div w:id="1096831652">
      <w:bodyDiv w:val="1"/>
      <w:marLeft w:val="0"/>
      <w:marRight w:val="0"/>
      <w:marTop w:val="0"/>
      <w:marBottom w:val="0"/>
      <w:divBdr>
        <w:top w:val="none" w:sz="0" w:space="0" w:color="auto"/>
        <w:left w:val="none" w:sz="0" w:space="0" w:color="auto"/>
        <w:bottom w:val="none" w:sz="0" w:space="0" w:color="auto"/>
        <w:right w:val="none" w:sz="0" w:space="0" w:color="auto"/>
      </w:divBdr>
    </w:div>
    <w:div w:id="1107699326">
      <w:bodyDiv w:val="1"/>
      <w:marLeft w:val="0"/>
      <w:marRight w:val="0"/>
      <w:marTop w:val="0"/>
      <w:marBottom w:val="0"/>
      <w:divBdr>
        <w:top w:val="none" w:sz="0" w:space="0" w:color="auto"/>
        <w:left w:val="none" w:sz="0" w:space="0" w:color="auto"/>
        <w:bottom w:val="none" w:sz="0" w:space="0" w:color="auto"/>
        <w:right w:val="none" w:sz="0" w:space="0" w:color="auto"/>
      </w:divBdr>
    </w:div>
    <w:div w:id="1115247327">
      <w:bodyDiv w:val="1"/>
      <w:marLeft w:val="0"/>
      <w:marRight w:val="0"/>
      <w:marTop w:val="0"/>
      <w:marBottom w:val="0"/>
      <w:divBdr>
        <w:top w:val="none" w:sz="0" w:space="0" w:color="auto"/>
        <w:left w:val="none" w:sz="0" w:space="0" w:color="auto"/>
        <w:bottom w:val="none" w:sz="0" w:space="0" w:color="auto"/>
        <w:right w:val="none" w:sz="0" w:space="0" w:color="auto"/>
      </w:divBdr>
    </w:div>
    <w:div w:id="1117793250">
      <w:bodyDiv w:val="1"/>
      <w:marLeft w:val="0"/>
      <w:marRight w:val="0"/>
      <w:marTop w:val="0"/>
      <w:marBottom w:val="0"/>
      <w:divBdr>
        <w:top w:val="none" w:sz="0" w:space="0" w:color="auto"/>
        <w:left w:val="none" w:sz="0" w:space="0" w:color="auto"/>
        <w:bottom w:val="none" w:sz="0" w:space="0" w:color="auto"/>
        <w:right w:val="none" w:sz="0" w:space="0" w:color="auto"/>
      </w:divBdr>
    </w:div>
    <w:div w:id="1119911518">
      <w:bodyDiv w:val="1"/>
      <w:marLeft w:val="0"/>
      <w:marRight w:val="0"/>
      <w:marTop w:val="0"/>
      <w:marBottom w:val="0"/>
      <w:divBdr>
        <w:top w:val="none" w:sz="0" w:space="0" w:color="auto"/>
        <w:left w:val="none" w:sz="0" w:space="0" w:color="auto"/>
        <w:bottom w:val="none" w:sz="0" w:space="0" w:color="auto"/>
        <w:right w:val="none" w:sz="0" w:space="0" w:color="auto"/>
      </w:divBdr>
    </w:div>
    <w:div w:id="1132402610">
      <w:bodyDiv w:val="1"/>
      <w:marLeft w:val="0"/>
      <w:marRight w:val="0"/>
      <w:marTop w:val="0"/>
      <w:marBottom w:val="0"/>
      <w:divBdr>
        <w:top w:val="none" w:sz="0" w:space="0" w:color="auto"/>
        <w:left w:val="none" w:sz="0" w:space="0" w:color="auto"/>
        <w:bottom w:val="none" w:sz="0" w:space="0" w:color="auto"/>
        <w:right w:val="none" w:sz="0" w:space="0" w:color="auto"/>
      </w:divBdr>
    </w:div>
    <w:div w:id="1180046414">
      <w:bodyDiv w:val="1"/>
      <w:marLeft w:val="0"/>
      <w:marRight w:val="0"/>
      <w:marTop w:val="0"/>
      <w:marBottom w:val="0"/>
      <w:divBdr>
        <w:top w:val="none" w:sz="0" w:space="0" w:color="auto"/>
        <w:left w:val="none" w:sz="0" w:space="0" w:color="auto"/>
        <w:bottom w:val="none" w:sz="0" w:space="0" w:color="auto"/>
        <w:right w:val="none" w:sz="0" w:space="0" w:color="auto"/>
      </w:divBdr>
    </w:div>
    <w:div w:id="1194538601">
      <w:bodyDiv w:val="1"/>
      <w:marLeft w:val="0"/>
      <w:marRight w:val="0"/>
      <w:marTop w:val="0"/>
      <w:marBottom w:val="0"/>
      <w:divBdr>
        <w:top w:val="none" w:sz="0" w:space="0" w:color="auto"/>
        <w:left w:val="none" w:sz="0" w:space="0" w:color="auto"/>
        <w:bottom w:val="none" w:sz="0" w:space="0" w:color="auto"/>
        <w:right w:val="none" w:sz="0" w:space="0" w:color="auto"/>
      </w:divBdr>
    </w:div>
    <w:div w:id="1228372788">
      <w:bodyDiv w:val="1"/>
      <w:marLeft w:val="0"/>
      <w:marRight w:val="0"/>
      <w:marTop w:val="0"/>
      <w:marBottom w:val="0"/>
      <w:divBdr>
        <w:top w:val="none" w:sz="0" w:space="0" w:color="auto"/>
        <w:left w:val="none" w:sz="0" w:space="0" w:color="auto"/>
        <w:bottom w:val="none" w:sz="0" w:space="0" w:color="auto"/>
        <w:right w:val="none" w:sz="0" w:space="0" w:color="auto"/>
      </w:divBdr>
    </w:div>
    <w:div w:id="1229459336">
      <w:bodyDiv w:val="1"/>
      <w:marLeft w:val="0"/>
      <w:marRight w:val="0"/>
      <w:marTop w:val="0"/>
      <w:marBottom w:val="0"/>
      <w:divBdr>
        <w:top w:val="none" w:sz="0" w:space="0" w:color="auto"/>
        <w:left w:val="none" w:sz="0" w:space="0" w:color="auto"/>
        <w:bottom w:val="none" w:sz="0" w:space="0" w:color="auto"/>
        <w:right w:val="none" w:sz="0" w:space="0" w:color="auto"/>
      </w:divBdr>
    </w:div>
    <w:div w:id="1238904315">
      <w:bodyDiv w:val="1"/>
      <w:marLeft w:val="0"/>
      <w:marRight w:val="0"/>
      <w:marTop w:val="0"/>
      <w:marBottom w:val="0"/>
      <w:divBdr>
        <w:top w:val="none" w:sz="0" w:space="0" w:color="auto"/>
        <w:left w:val="none" w:sz="0" w:space="0" w:color="auto"/>
        <w:bottom w:val="none" w:sz="0" w:space="0" w:color="auto"/>
        <w:right w:val="none" w:sz="0" w:space="0" w:color="auto"/>
      </w:divBdr>
    </w:div>
    <w:div w:id="1244756324">
      <w:bodyDiv w:val="1"/>
      <w:marLeft w:val="0"/>
      <w:marRight w:val="0"/>
      <w:marTop w:val="0"/>
      <w:marBottom w:val="0"/>
      <w:divBdr>
        <w:top w:val="none" w:sz="0" w:space="0" w:color="auto"/>
        <w:left w:val="none" w:sz="0" w:space="0" w:color="auto"/>
        <w:bottom w:val="none" w:sz="0" w:space="0" w:color="auto"/>
        <w:right w:val="none" w:sz="0" w:space="0" w:color="auto"/>
      </w:divBdr>
    </w:div>
    <w:div w:id="1302466109">
      <w:bodyDiv w:val="1"/>
      <w:marLeft w:val="0"/>
      <w:marRight w:val="0"/>
      <w:marTop w:val="0"/>
      <w:marBottom w:val="0"/>
      <w:divBdr>
        <w:top w:val="none" w:sz="0" w:space="0" w:color="auto"/>
        <w:left w:val="none" w:sz="0" w:space="0" w:color="auto"/>
        <w:bottom w:val="none" w:sz="0" w:space="0" w:color="auto"/>
        <w:right w:val="none" w:sz="0" w:space="0" w:color="auto"/>
      </w:divBdr>
    </w:div>
    <w:div w:id="1377120206">
      <w:bodyDiv w:val="1"/>
      <w:marLeft w:val="0"/>
      <w:marRight w:val="0"/>
      <w:marTop w:val="0"/>
      <w:marBottom w:val="0"/>
      <w:divBdr>
        <w:top w:val="none" w:sz="0" w:space="0" w:color="auto"/>
        <w:left w:val="none" w:sz="0" w:space="0" w:color="auto"/>
        <w:bottom w:val="none" w:sz="0" w:space="0" w:color="auto"/>
        <w:right w:val="none" w:sz="0" w:space="0" w:color="auto"/>
      </w:divBdr>
    </w:div>
    <w:div w:id="1395660197">
      <w:bodyDiv w:val="1"/>
      <w:marLeft w:val="0"/>
      <w:marRight w:val="0"/>
      <w:marTop w:val="0"/>
      <w:marBottom w:val="0"/>
      <w:divBdr>
        <w:top w:val="none" w:sz="0" w:space="0" w:color="auto"/>
        <w:left w:val="none" w:sz="0" w:space="0" w:color="auto"/>
        <w:bottom w:val="none" w:sz="0" w:space="0" w:color="auto"/>
        <w:right w:val="none" w:sz="0" w:space="0" w:color="auto"/>
      </w:divBdr>
    </w:div>
    <w:div w:id="1409307688">
      <w:bodyDiv w:val="1"/>
      <w:marLeft w:val="0"/>
      <w:marRight w:val="0"/>
      <w:marTop w:val="0"/>
      <w:marBottom w:val="0"/>
      <w:divBdr>
        <w:top w:val="none" w:sz="0" w:space="0" w:color="auto"/>
        <w:left w:val="none" w:sz="0" w:space="0" w:color="auto"/>
        <w:bottom w:val="none" w:sz="0" w:space="0" w:color="auto"/>
        <w:right w:val="none" w:sz="0" w:space="0" w:color="auto"/>
      </w:divBdr>
    </w:div>
    <w:div w:id="1437214882">
      <w:bodyDiv w:val="1"/>
      <w:marLeft w:val="0"/>
      <w:marRight w:val="0"/>
      <w:marTop w:val="0"/>
      <w:marBottom w:val="0"/>
      <w:divBdr>
        <w:top w:val="none" w:sz="0" w:space="0" w:color="auto"/>
        <w:left w:val="none" w:sz="0" w:space="0" w:color="auto"/>
        <w:bottom w:val="none" w:sz="0" w:space="0" w:color="auto"/>
        <w:right w:val="none" w:sz="0" w:space="0" w:color="auto"/>
      </w:divBdr>
    </w:div>
    <w:div w:id="1452357675">
      <w:bodyDiv w:val="1"/>
      <w:marLeft w:val="0"/>
      <w:marRight w:val="0"/>
      <w:marTop w:val="0"/>
      <w:marBottom w:val="0"/>
      <w:divBdr>
        <w:top w:val="none" w:sz="0" w:space="0" w:color="auto"/>
        <w:left w:val="none" w:sz="0" w:space="0" w:color="auto"/>
        <w:bottom w:val="none" w:sz="0" w:space="0" w:color="auto"/>
        <w:right w:val="none" w:sz="0" w:space="0" w:color="auto"/>
      </w:divBdr>
    </w:div>
    <w:div w:id="1464693880">
      <w:bodyDiv w:val="1"/>
      <w:marLeft w:val="0"/>
      <w:marRight w:val="0"/>
      <w:marTop w:val="0"/>
      <w:marBottom w:val="0"/>
      <w:divBdr>
        <w:top w:val="none" w:sz="0" w:space="0" w:color="auto"/>
        <w:left w:val="none" w:sz="0" w:space="0" w:color="auto"/>
        <w:bottom w:val="none" w:sz="0" w:space="0" w:color="auto"/>
        <w:right w:val="none" w:sz="0" w:space="0" w:color="auto"/>
      </w:divBdr>
    </w:div>
    <w:div w:id="1511019437">
      <w:bodyDiv w:val="1"/>
      <w:marLeft w:val="0"/>
      <w:marRight w:val="0"/>
      <w:marTop w:val="0"/>
      <w:marBottom w:val="0"/>
      <w:divBdr>
        <w:top w:val="none" w:sz="0" w:space="0" w:color="auto"/>
        <w:left w:val="none" w:sz="0" w:space="0" w:color="auto"/>
        <w:bottom w:val="none" w:sz="0" w:space="0" w:color="auto"/>
        <w:right w:val="none" w:sz="0" w:space="0" w:color="auto"/>
      </w:divBdr>
    </w:div>
    <w:div w:id="1551652626">
      <w:bodyDiv w:val="1"/>
      <w:marLeft w:val="0"/>
      <w:marRight w:val="0"/>
      <w:marTop w:val="0"/>
      <w:marBottom w:val="0"/>
      <w:divBdr>
        <w:top w:val="none" w:sz="0" w:space="0" w:color="auto"/>
        <w:left w:val="none" w:sz="0" w:space="0" w:color="auto"/>
        <w:bottom w:val="none" w:sz="0" w:space="0" w:color="auto"/>
        <w:right w:val="none" w:sz="0" w:space="0" w:color="auto"/>
      </w:divBdr>
    </w:div>
    <w:div w:id="1605065580">
      <w:bodyDiv w:val="1"/>
      <w:marLeft w:val="0"/>
      <w:marRight w:val="0"/>
      <w:marTop w:val="0"/>
      <w:marBottom w:val="0"/>
      <w:divBdr>
        <w:top w:val="none" w:sz="0" w:space="0" w:color="auto"/>
        <w:left w:val="none" w:sz="0" w:space="0" w:color="auto"/>
        <w:bottom w:val="none" w:sz="0" w:space="0" w:color="auto"/>
        <w:right w:val="none" w:sz="0" w:space="0" w:color="auto"/>
      </w:divBdr>
    </w:div>
    <w:div w:id="1667634552">
      <w:bodyDiv w:val="1"/>
      <w:marLeft w:val="0"/>
      <w:marRight w:val="0"/>
      <w:marTop w:val="0"/>
      <w:marBottom w:val="0"/>
      <w:divBdr>
        <w:top w:val="none" w:sz="0" w:space="0" w:color="auto"/>
        <w:left w:val="none" w:sz="0" w:space="0" w:color="auto"/>
        <w:bottom w:val="none" w:sz="0" w:space="0" w:color="auto"/>
        <w:right w:val="none" w:sz="0" w:space="0" w:color="auto"/>
      </w:divBdr>
    </w:div>
    <w:div w:id="1709795718">
      <w:bodyDiv w:val="1"/>
      <w:marLeft w:val="0"/>
      <w:marRight w:val="0"/>
      <w:marTop w:val="0"/>
      <w:marBottom w:val="0"/>
      <w:divBdr>
        <w:top w:val="none" w:sz="0" w:space="0" w:color="auto"/>
        <w:left w:val="none" w:sz="0" w:space="0" w:color="auto"/>
        <w:bottom w:val="none" w:sz="0" w:space="0" w:color="auto"/>
        <w:right w:val="none" w:sz="0" w:space="0" w:color="auto"/>
      </w:divBdr>
    </w:div>
    <w:div w:id="1717119260">
      <w:bodyDiv w:val="1"/>
      <w:marLeft w:val="0"/>
      <w:marRight w:val="0"/>
      <w:marTop w:val="0"/>
      <w:marBottom w:val="0"/>
      <w:divBdr>
        <w:top w:val="none" w:sz="0" w:space="0" w:color="auto"/>
        <w:left w:val="none" w:sz="0" w:space="0" w:color="auto"/>
        <w:bottom w:val="none" w:sz="0" w:space="0" w:color="auto"/>
        <w:right w:val="none" w:sz="0" w:space="0" w:color="auto"/>
      </w:divBdr>
    </w:div>
    <w:div w:id="1722514765">
      <w:bodyDiv w:val="1"/>
      <w:marLeft w:val="0"/>
      <w:marRight w:val="0"/>
      <w:marTop w:val="0"/>
      <w:marBottom w:val="0"/>
      <w:divBdr>
        <w:top w:val="none" w:sz="0" w:space="0" w:color="auto"/>
        <w:left w:val="none" w:sz="0" w:space="0" w:color="auto"/>
        <w:bottom w:val="none" w:sz="0" w:space="0" w:color="auto"/>
        <w:right w:val="none" w:sz="0" w:space="0" w:color="auto"/>
      </w:divBdr>
    </w:div>
    <w:div w:id="1741632241">
      <w:bodyDiv w:val="1"/>
      <w:marLeft w:val="0"/>
      <w:marRight w:val="0"/>
      <w:marTop w:val="0"/>
      <w:marBottom w:val="0"/>
      <w:divBdr>
        <w:top w:val="none" w:sz="0" w:space="0" w:color="auto"/>
        <w:left w:val="none" w:sz="0" w:space="0" w:color="auto"/>
        <w:bottom w:val="none" w:sz="0" w:space="0" w:color="auto"/>
        <w:right w:val="none" w:sz="0" w:space="0" w:color="auto"/>
      </w:divBdr>
    </w:div>
    <w:div w:id="1752659678">
      <w:bodyDiv w:val="1"/>
      <w:marLeft w:val="0"/>
      <w:marRight w:val="0"/>
      <w:marTop w:val="0"/>
      <w:marBottom w:val="0"/>
      <w:divBdr>
        <w:top w:val="none" w:sz="0" w:space="0" w:color="auto"/>
        <w:left w:val="none" w:sz="0" w:space="0" w:color="auto"/>
        <w:bottom w:val="none" w:sz="0" w:space="0" w:color="auto"/>
        <w:right w:val="none" w:sz="0" w:space="0" w:color="auto"/>
      </w:divBdr>
    </w:div>
    <w:div w:id="1787653363">
      <w:bodyDiv w:val="1"/>
      <w:marLeft w:val="0"/>
      <w:marRight w:val="0"/>
      <w:marTop w:val="0"/>
      <w:marBottom w:val="0"/>
      <w:divBdr>
        <w:top w:val="none" w:sz="0" w:space="0" w:color="auto"/>
        <w:left w:val="none" w:sz="0" w:space="0" w:color="auto"/>
        <w:bottom w:val="none" w:sz="0" w:space="0" w:color="auto"/>
        <w:right w:val="none" w:sz="0" w:space="0" w:color="auto"/>
      </w:divBdr>
    </w:div>
    <w:div w:id="1793088399">
      <w:bodyDiv w:val="1"/>
      <w:marLeft w:val="0"/>
      <w:marRight w:val="0"/>
      <w:marTop w:val="0"/>
      <w:marBottom w:val="0"/>
      <w:divBdr>
        <w:top w:val="none" w:sz="0" w:space="0" w:color="auto"/>
        <w:left w:val="none" w:sz="0" w:space="0" w:color="auto"/>
        <w:bottom w:val="none" w:sz="0" w:space="0" w:color="auto"/>
        <w:right w:val="none" w:sz="0" w:space="0" w:color="auto"/>
      </w:divBdr>
    </w:div>
    <w:div w:id="1805274016">
      <w:bodyDiv w:val="1"/>
      <w:marLeft w:val="0"/>
      <w:marRight w:val="0"/>
      <w:marTop w:val="0"/>
      <w:marBottom w:val="0"/>
      <w:divBdr>
        <w:top w:val="none" w:sz="0" w:space="0" w:color="auto"/>
        <w:left w:val="none" w:sz="0" w:space="0" w:color="auto"/>
        <w:bottom w:val="none" w:sz="0" w:space="0" w:color="auto"/>
        <w:right w:val="none" w:sz="0" w:space="0" w:color="auto"/>
      </w:divBdr>
    </w:div>
    <w:div w:id="1816482538">
      <w:bodyDiv w:val="1"/>
      <w:marLeft w:val="0"/>
      <w:marRight w:val="0"/>
      <w:marTop w:val="0"/>
      <w:marBottom w:val="0"/>
      <w:divBdr>
        <w:top w:val="none" w:sz="0" w:space="0" w:color="auto"/>
        <w:left w:val="none" w:sz="0" w:space="0" w:color="auto"/>
        <w:bottom w:val="none" w:sz="0" w:space="0" w:color="auto"/>
        <w:right w:val="none" w:sz="0" w:space="0" w:color="auto"/>
      </w:divBdr>
    </w:div>
    <w:div w:id="1864973316">
      <w:bodyDiv w:val="1"/>
      <w:marLeft w:val="0"/>
      <w:marRight w:val="0"/>
      <w:marTop w:val="0"/>
      <w:marBottom w:val="0"/>
      <w:divBdr>
        <w:top w:val="none" w:sz="0" w:space="0" w:color="auto"/>
        <w:left w:val="none" w:sz="0" w:space="0" w:color="auto"/>
        <w:bottom w:val="none" w:sz="0" w:space="0" w:color="auto"/>
        <w:right w:val="none" w:sz="0" w:space="0" w:color="auto"/>
      </w:divBdr>
    </w:div>
    <w:div w:id="1876846752">
      <w:bodyDiv w:val="1"/>
      <w:marLeft w:val="0"/>
      <w:marRight w:val="0"/>
      <w:marTop w:val="0"/>
      <w:marBottom w:val="0"/>
      <w:divBdr>
        <w:top w:val="none" w:sz="0" w:space="0" w:color="auto"/>
        <w:left w:val="none" w:sz="0" w:space="0" w:color="auto"/>
        <w:bottom w:val="none" w:sz="0" w:space="0" w:color="auto"/>
        <w:right w:val="none" w:sz="0" w:space="0" w:color="auto"/>
      </w:divBdr>
    </w:div>
    <w:div w:id="1881622189">
      <w:bodyDiv w:val="1"/>
      <w:marLeft w:val="0"/>
      <w:marRight w:val="0"/>
      <w:marTop w:val="0"/>
      <w:marBottom w:val="0"/>
      <w:divBdr>
        <w:top w:val="none" w:sz="0" w:space="0" w:color="auto"/>
        <w:left w:val="none" w:sz="0" w:space="0" w:color="auto"/>
        <w:bottom w:val="none" w:sz="0" w:space="0" w:color="auto"/>
        <w:right w:val="none" w:sz="0" w:space="0" w:color="auto"/>
      </w:divBdr>
    </w:div>
    <w:div w:id="1935817622">
      <w:bodyDiv w:val="1"/>
      <w:marLeft w:val="0"/>
      <w:marRight w:val="0"/>
      <w:marTop w:val="0"/>
      <w:marBottom w:val="0"/>
      <w:divBdr>
        <w:top w:val="none" w:sz="0" w:space="0" w:color="auto"/>
        <w:left w:val="none" w:sz="0" w:space="0" w:color="auto"/>
        <w:bottom w:val="none" w:sz="0" w:space="0" w:color="auto"/>
        <w:right w:val="none" w:sz="0" w:space="0" w:color="auto"/>
      </w:divBdr>
    </w:div>
    <w:div w:id="1942910132">
      <w:bodyDiv w:val="1"/>
      <w:marLeft w:val="0"/>
      <w:marRight w:val="0"/>
      <w:marTop w:val="0"/>
      <w:marBottom w:val="0"/>
      <w:divBdr>
        <w:top w:val="none" w:sz="0" w:space="0" w:color="auto"/>
        <w:left w:val="none" w:sz="0" w:space="0" w:color="auto"/>
        <w:bottom w:val="none" w:sz="0" w:space="0" w:color="auto"/>
        <w:right w:val="none" w:sz="0" w:space="0" w:color="auto"/>
      </w:divBdr>
    </w:div>
    <w:div w:id="2006739754">
      <w:bodyDiv w:val="1"/>
      <w:marLeft w:val="0"/>
      <w:marRight w:val="0"/>
      <w:marTop w:val="0"/>
      <w:marBottom w:val="0"/>
      <w:divBdr>
        <w:top w:val="none" w:sz="0" w:space="0" w:color="auto"/>
        <w:left w:val="none" w:sz="0" w:space="0" w:color="auto"/>
        <w:bottom w:val="none" w:sz="0" w:space="0" w:color="auto"/>
        <w:right w:val="none" w:sz="0" w:space="0" w:color="auto"/>
      </w:divBdr>
    </w:div>
    <w:div w:id="2022506586">
      <w:bodyDiv w:val="1"/>
      <w:marLeft w:val="0"/>
      <w:marRight w:val="0"/>
      <w:marTop w:val="0"/>
      <w:marBottom w:val="0"/>
      <w:divBdr>
        <w:top w:val="none" w:sz="0" w:space="0" w:color="auto"/>
        <w:left w:val="none" w:sz="0" w:space="0" w:color="auto"/>
        <w:bottom w:val="none" w:sz="0" w:space="0" w:color="auto"/>
        <w:right w:val="none" w:sz="0" w:space="0" w:color="auto"/>
      </w:divBdr>
    </w:div>
    <w:div w:id="2028559474">
      <w:bodyDiv w:val="1"/>
      <w:marLeft w:val="0"/>
      <w:marRight w:val="0"/>
      <w:marTop w:val="0"/>
      <w:marBottom w:val="0"/>
      <w:divBdr>
        <w:top w:val="none" w:sz="0" w:space="0" w:color="auto"/>
        <w:left w:val="none" w:sz="0" w:space="0" w:color="auto"/>
        <w:bottom w:val="none" w:sz="0" w:space="0" w:color="auto"/>
        <w:right w:val="none" w:sz="0" w:space="0" w:color="auto"/>
      </w:divBdr>
    </w:div>
    <w:div w:id="2031372690">
      <w:bodyDiv w:val="1"/>
      <w:marLeft w:val="0"/>
      <w:marRight w:val="0"/>
      <w:marTop w:val="0"/>
      <w:marBottom w:val="0"/>
      <w:divBdr>
        <w:top w:val="none" w:sz="0" w:space="0" w:color="auto"/>
        <w:left w:val="none" w:sz="0" w:space="0" w:color="auto"/>
        <w:bottom w:val="none" w:sz="0" w:space="0" w:color="auto"/>
        <w:right w:val="none" w:sz="0" w:space="0" w:color="auto"/>
      </w:divBdr>
    </w:div>
    <w:div w:id="2068802265">
      <w:bodyDiv w:val="1"/>
      <w:marLeft w:val="0"/>
      <w:marRight w:val="0"/>
      <w:marTop w:val="0"/>
      <w:marBottom w:val="0"/>
      <w:divBdr>
        <w:top w:val="none" w:sz="0" w:space="0" w:color="auto"/>
        <w:left w:val="none" w:sz="0" w:space="0" w:color="auto"/>
        <w:bottom w:val="none" w:sz="0" w:space="0" w:color="auto"/>
        <w:right w:val="none" w:sz="0" w:space="0" w:color="auto"/>
      </w:divBdr>
    </w:div>
    <w:div w:id="2069572196">
      <w:bodyDiv w:val="1"/>
      <w:marLeft w:val="0"/>
      <w:marRight w:val="0"/>
      <w:marTop w:val="0"/>
      <w:marBottom w:val="0"/>
      <w:divBdr>
        <w:top w:val="none" w:sz="0" w:space="0" w:color="auto"/>
        <w:left w:val="none" w:sz="0" w:space="0" w:color="auto"/>
        <w:bottom w:val="none" w:sz="0" w:space="0" w:color="auto"/>
        <w:right w:val="none" w:sz="0" w:space="0" w:color="auto"/>
      </w:divBdr>
    </w:div>
    <w:div w:id="2073769964">
      <w:bodyDiv w:val="1"/>
      <w:marLeft w:val="0"/>
      <w:marRight w:val="0"/>
      <w:marTop w:val="0"/>
      <w:marBottom w:val="0"/>
      <w:divBdr>
        <w:top w:val="none" w:sz="0" w:space="0" w:color="auto"/>
        <w:left w:val="none" w:sz="0" w:space="0" w:color="auto"/>
        <w:bottom w:val="none" w:sz="0" w:space="0" w:color="auto"/>
        <w:right w:val="none" w:sz="0" w:space="0" w:color="auto"/>
      </w:divBdr>
    </w:div>
    <w:div w:id="2074623510">
      <w:bodyDiv w:val="1"/>
      <w:marLeft w:val="0"/>
      <w:marRight w:val="0"/>
      <w:marTop w:val="0"/>
      <w:marBottom w:val="0"/>
      <w:divBdr>
        <w:top w:val="none" w:sz="0" w:space="0" w:color="auto"/>
        <w:left w:val="none" w:sz="0" w:space="0" w:color="auto"/>
        <w:bottom w:val="none" w:sz="0" w:space="0" w:color="auto"/>
        <w:right w:val="none" w:sz="0" w:space="0" w:color="auto"/>
      </w:divBdr>
    </w:div>
    <w:div w:id="2083208785">
      <w:bodyDiv w:val="1"/>
      <w:marLeft w:val="0"/>
      <w:marRight w:val="0"/>
      <w:marTop w:val="0"/>
      <w:marBottom w:val="0"/>
      <w:divBdr>
        <w:top w:val="none" w:sz="0" w:space="0" w:color="auto"/>
        <w:left w:val="none" w:sz="0" w:space="0" w:color="auto"/>
        <w:bottom w:val="none" w:sz="0" w:space="0" w:color="auto"/>
        <w:right w:val="none" w:sz="0" w:space="0" w:color="auto"/>
      </w:divBdr>
    </w:div>
    <w:div w:id="2083721659">
      <w:bodyDiv w:val="1"/>
      <w:marLeft w:val="0"/>
      <w:marRight w:val="0"/>
      <w:marTop w:val="0"/>
      <w:marBottom w:val="0"/>
      <w:divBdr>
        <w:top w:val="none" w:sz="0" w:space="0" w:color="auto"/>
        <w:left w:val="none" w:sz="0" w:space="0" w:color="auto"/>
        <w:bottom w:val="none" w:sz="0" w:space="0" w:color="auto"/>
        <w:right w:val="none" w:sz="0" w:space="0" w:color="auto"/>
      </w:divBdr>
    </w:div>
    <w:div w:id="2092460940">
      <w:bodyDiv w:val="1"/>
      <w:marLeft w:val="0"/>
      <w:marRight w:val="0"/>
      <w:marTop w:val="0"/>
      <w:marBottom w:val="0"/>
      <w:divBdr>
        <w:top w:val="none" w:sz="0" w:space="0" w:color="auto"/>
        <w:left w:val="none" w:sz="0" w:space="0" w:color="auto"/>
        <w:bottom w:val="none" w:sz="0" w:space="0" w:color="auto"/>
        <w:right w:val="none" w:sz="0" w:space="0" w:color="auto"/>
      </w:divBdr>
    </w:div>
    <w:div w:id="2127969026">
      <w:bodyDiv w:val="1"/>
      <w:marLeft w:val="0"/>
      <w:marRight w:val="0"/>
      <w:marTop w:val="0"/>
      <w:marBottom w:val="0"/>
      <w:divBdr>
        <w:top w:val="none" w:sz="0" w:space="0" w:color="auto"/>
        <w:left w:val="none" w:sz="0" w:space="0" w:color="auto"/>
        <w:bottom w:val="none" w:sz="0" w:space="0" w:color="auto"/>
        <w:right w:val="none" w:sz="0" w:space="0" w:color="auto"/>
      </w:divBdr>
    </w:div>
    <w:div w:id="214488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C481D-7E1F-416A-AAFD-0F7554FC4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5</Pages>
  <Words>1533</Words>
  <Characters>10059</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DPR-II-4/0725/67/07</vt:lpstr>
    </vt:vector>
  </TitlesOfParts>
  <Company/>
  <LinksUpToDate>false</LinksUpToDate>
  <CharactersWithSpaces>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DPR-II-4/0725/67/07</dc:title>
  <dc:subject/>
  <dc:creator>LAPTOP</dc:creator>
  <cp:keywords/>
  <cp:lastModifiedBy>Grzegorz Holyszewski</cp:lastModifiedBy>
  <cp:revision>9</cp:revision>
  <cp:lastPrinted>2017-02-22T12:01:00Z</cp:lastPrinted>
  <dcterms:created xsi:type="dcterms:W3CDTF">2020-04-17T12:44:00Z</dcterms:created>
  <dcterms:modified xsi:type="dcterms:W3CDTF">2020-09-23T13:10:00Z</dcterms:modified>
</cp:coreProperties>
</file>