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FE7C" w14:textId="61E416F9" w:rsidR="00311E0F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06523650" w14:textId="463C4EBD" w:rsidR="00B041D9" w:rsidRPr="00527BC5" w:rsidRDefault="003402C8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>
        <w:rPr>
          <w:rFonts w:asciiTheme="majorHAnsi" w:hAnsiTheme="majorHAnsi"/>
          <w:noProof/>
          <w:sz w:val="22"/>
          <w:szCs w:val="22"/>
          <w:lang w:val="pl-PL"/>
        </w:rPr>
        <w:drawing>
          <wp:inline distT="0" distB="0" distL="0" distR="0" wp14:anchorId="606CF3BE" wp14:editId="546F2070">
            <wp:extent cx="5753100" cy="542925"/>
            <wp:effectExtent l="0" t="0" r="0" b="9525"/>
            <wp:docPr id="3" name="Obraz 3" descr="Z:\Dotacje\01 Rozbudowa Ośrodka\!Wytyczne\Promocja\Logo 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Dotacje\01 Rozbudowa Ośrodka\!Wytyczne\Promocja\Logo R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B55" w14:textId="77777777" w:rsidR="00311E0F" w:rsidRPr="00527BC5" w:rsidRDefault="0059639B" w:rsidP="006B5BED">
      <w:pPr>
        <w:rPr>
          <w:rFonts w:asciiTheme="majorHAnsi" w:hAnsiTheme="majorHAnsi"/>
          <w:sz w:val="22"/>
          <w:szCs w:val="22"/>
          <w:lang w:val="pl-PL" w:eastAsia="en-US"/>
        </w:rPr>
      </w:pPr>
      <w:r w:rsidRPr="00527BC5">
        <w:rPr>
          <w:rFonts w:asciiTheme="majorHAnsi" w:hAnsiTheme="majorHAnsi"/>
          <w:noProof/>
          <w:sz w:val="22"/>
          <w:szCs w:val="22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5AB74" wp14:editId="22AF5686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2057400" cy="1273810"/>
                <wp:effectExtent l="0" t="0" r="254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8AEA" w14:textId="77777777" w:rsidR="00442AE6" w:rsidRDefault="00442AE6" w:rsidP="006B5BED"/>
                          <w:p w14:paraId="0782314E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8AA23A0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222583FF" w14:textId="77777777" w:rsidR="00442AE6" w:rsidRDefault="00442AE6" w:rsidP="006B5BED">
                            <w:pPr>
                              <w:jc w:val="center"/>
                            </w:pPr>
                          </w:p>
                          <w:p w14:paraId="1445A36F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9B8BFA" w14:textId="77777777" w:rsidR="00442AE6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55C791" w14:textId="77777777" w:rsidR="00442AE6" w:rsidRPr="004E6719" w:rsidRDefault="00442AE6" w:rsidP="006B5B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5D5E609" w14:textId="77777777" w:rsidR="00442AE6" w:rsidRPr="00D342A2" w:rsidRDefault="00442AE6" w:rsidP="006B5BED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Pieczęć</w:t>
                            </w:r>
                            <w:proofErr w:type="spellEnd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342A2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Wykonawcy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A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3pt;width:16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">
                <v:textbox>
                  <w:txbxContent>
                    <w:p w14:paraId="73F48AEA" w14:textId="77777777" w:rsidR="00442AE6" w:rsidRDefault="00442AE6" w:rsidP="006B5BED"/>
                    <w:p w14:paraId="0782314E" w14:textId="77777777" w:rsidR="00442AE6" w:rsidRDefault="00442AE6" w:rsidP="006B5BED">
                      <w:pPr>
                        <w:jc w:val="center"/>
                      </w:pPr>
                    </w:p>
                    <w:p w14:paraId="28AA23A0" w14:textId="77777777" w:rsidR="00442AE6" w:rsidRDefault="00442AE6" w:rsidP="006B5BED">
                      <w:pPr>
                        <w:jc w:val="center"/>
                      </w:pPr>
                    </w:p>
                    <w:p w14:paraId="222583FF" w14:textId="77777777" w:rsidR="00442AE6" w:rsidRDefault="00442AE6" w:rsidP="006B5BED">
                      <w:pPr>
                        <w:jc w:val="center"/>
                      </w:pPr>
                    </w:p>
                    <w:p w14:paraId="1445A36F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E9B8BFA" w14:textId="77777777" w:rsidR="00442AE6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055C791" w14:textId="77777777" w:rsidR="00442AE6" w:rsidRPr="004E6719" w:rsidRDefault="00442AE6" w:rsidP="006B5B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5D5E609" w14:textId="77777777" w:rsidR="00442AE6" w:rsidRPr="00D342A2" w:rsidRDefault="00442AE6" w:rsidP="006B5BED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Pieczęć</w:t>
                      </w:r>
                      <w:proofErr w:type="spellEnd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342A2">
                        <w:rPr>
                          <w:rFonts w:ascii="Cambria" w:hAnsi="Cambria"/>
                          <w:sz w:val="16"/>
                          <w:szCs w:val="16"/>
                        </w:rPr>
                        <w:t>Wykonawcy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3FD6F04" w14:textId="77777777" w:rsidR="00311E0F" w:rsidRPr="00527BC5" w:rsidRDefault="00311E0F" w:rsidP="006B5BED">
      <w:pPr>
        <w:rPr>
          <w:rFonts w:asciiTheme="majorHAnsi" w:hAnsiTheme="majorHAnsi"/>
          <w:sz w:val="22"/>
          <w:szCs w:val="22"/>
          <w:lang w:val="pl-PL" w:eastAsia="en-US"/>
        </w:rPr>
      </w:pPr>
    </w:p>
    <w:p w14:paraId="1C98BCB4" w14:textId="77777777" w:rsidR="00311E0F" w:rsidRPr="00527BC5" w:rsidRDefault="00311E0F" w:rsidP="006B5BED">
      <w:pPr>
        <w:ind w:left="4140" w:right="-830"/>
        <w:rPr>
          <w:rFonts w:asciiTheme="majorHAnsi" w:hAnsiTheme="majorHAnsi"/>
          <w:b/>
          <w:sz w:val="22"/>
          <w:szCs w:val="22"/>
          <w:lang w:val="pl-PL"/>
        </w:rPr>
      </w:pPr>
    </w:p>
    <w:p w14:paraId="2A8C0D79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59EDAAC1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0DBC991D" w14:textId="77777777" w:rsidR="00311E0F" w:rsidRPr="00527BC5" w:rsidRDefault="00311E0F" w:rsidP="006B5BED">
      <w:pPr>
        <w:ind w:left="-180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174AAFB3" w14:textId="77777777" w:rsidR="00311E0F" w:rsidRPr="00527BC5" w:rsidRDefault="00311E0F" w:rsidP="006B5BED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2743286A" w14:textId="77777777" w:rsidR="00311E0F" w:rsidRPr="00527BC5" w:rsidRDefault="00311E0F" w:rsidP="002F2B6A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</w:p>
    <w:p w14:paraId="4375AE50" w14:textId="77777777" w:rsidR="003F77C5" w:rsidRPr="00527BC5" w:rsidRDefault="00311E0F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3F77C5" w:rsidRPr="00527BC5">
        <w:rPr>
          <w:rFonts w:asciiTheme="majorHAnsi" w:hAnsiTheme="majorHAnsi"/>
          <w:b/>
          <w:sz w:val="22"/>
          <w:szCs w:val="22"/>
          <w:lang w:val="pl-PL"/>
        </w:rPr>
        <w:t>Zamawiający:</w:t>
      </w:r>
    </w:p>
    <w:p w14:paraId="14AD0077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4BF7A10F" w14:textId="77777777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„Olimp Laboratories” sp. z o. o.</w:t>
      </w:r>
    </w:p>
    <w:p w14:paraId="75EA8F64" w14:textId="1D55C66C" w:rsidR="003F77C5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="00D33AD0">
        <w:rPr>
          <w:rFonts w:asciiTheme="majorHAnsi" w:hAnsiTheme="majorHAnsi"/>
          <w:b/>
          <w:sz w:val="22"/>
          <w:szCs w:val="22"/>
          <w:lang w:val="pl-PL"/>
        </w:rPr>
        <w:t>Pustynia 84F</w:t>
      </w:r>
    </w:p>
    <w:p w14:paraId="5B642FAE" w14:textId="428BF274" w:rsidR="00311E0F" w:rsidRPr="00527BC5" w:rsidRDefault="003F77C5" w:rsidP="003F77C5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</w:r>
      <w:r w:rsidRPr="00527BC5">
        <w:rPr>
          <w:rFonts w:asciiTheme="majorHAnsi" w:hAnsiTheme="majorHAnsi"/>
          <w:b/>
          <w:sz w:val="22"/>
          <w:szCs w:val="22"/>
          <w:lang w:val="pl-PL"/>
        </w:rPr>
        <w:tab/>
        <w:t>39-200 Dębica</w:t>
      </w:r>
    </w:p>
    <w:p w14:paraId="2D861E79" w14:textId="77777777" w:rsidR="00311E0F" w:rsidRPr="00527BC5" w:rsidRDefault="00311E0F" w:rsidP="00E31084">
      <w:pPr>
        <w:pStyle w:val="Tekstpodstawowy"/>
        <w:spacing w:line="240" w:lineRule="auto"/>
        <w:jc w:val="left"/>
        <w:rPr>
          <w:rFonts w:asciiTheme="majorHAnsi" w:hAnsiTheme="majorHAnsi"/>
          <w:b/>
          <w:sz w:val="22"/>
          <w:szCs w:val="22"/>
          <w:lang w:val="pl-PL"/>
        </w:rPr>
      </w:pPr>
    </w:p>
    <w:p w14:paraId="2E4DF5DF" w14:textId="05246FDD" w:rsidR="00676E2A" w:rsidRPr="00F84201" w:rsidRDefault="00B041D9" w:rsidP="00676E2A">
      <w:pPr>
        <w:pStyle w:val="Tekstpodstawowy"/>
        <w:spacing w:before="60"/>
        <w:ind w:right="-2"/>
        <w:jc w:val="center"/>
        <w:rPr>
          <w:rFonts w:asciiTheme="majorHAnsi" w:hAnsiTheme="majorHAnsi"/>
          <w:b/>
          <w:smallCaps/>
          <w:sz w:val="22"/>
          <w:szCs w:val="22"/>
          <w:lang w:val="pl-PL"/>
        </w:rPr>
      </w:pPr>
      <w:r>
        <w:rPr>
          <w:rFonts w:asciiTheme="majorHAnsi" w:hAnsiTheme="majorHAnsi"/>
          <w:b/>
          <w:smallCaps/>
          <w:sz w:val="22"/>
          <w:szCs w:val="22"/>
          <w:lang w:val="pl-PL"/>
        </w:rPr>
        <w:t>OFERTA</w:t>
      </w:r>
    </w:p>
    <w:p w14:paraId="7FDE2614" w14:textId="77777777" w:rsidR="00676E2A" w:rsidRPr="00F84201" w:rsidRDefault="00676E2A" w:rsidP="00676E2A">
      <w:pPr>
        <w:ind w:right="-2"/>
        <w:rPr>
          <w:rFonts w:asciiTheme="majorHAnsi" w:hAnsiTheme="majorHAnsi"/>
          <w:b/>
          <w:sz w:val="22"/>
          <w:szCs w:val="22"/>
          <w:lang w:val="pl-PL"/>
        </w:rPr>
      </w:pPr>
    </w:p>
    <w:p w14:paraId="0867C4B4" w14:textId="6AC2DD0A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F84201">
        <w:rPr>
          <w:rFonts w:asciiTheme="majorHAnsi" w:hAnsiTheme="majorHAnsi"/>
          <w:b/>
          <w:sz w:val="22"/>
          <w:szCs w:val="22"/>
          <w:lang w:val="pl-PL"/>
        </w:rPr>
        <w:t xml:space="preserve">w postępowaniu, którego celem </w:t>
      </w:r>
      <w:r w:rsidRPr="00F84201">
        <w:rPr>
          <w:rFonts w:asciiTheme="majorHAnsi" w:hAnsiTheme="majorHAnsi"/>
          <w:sz w:val="22"/>
          <w:szCs w:val="22"/>
          <w:lang w:val="pl-PL"/>
        </w:rPr>
        <w:t>jest</w:t>
      </w:r>
      <w:r w:rsidRPr="00F84201">
        <w:rPr>
          <w:rFonts w:asciiTheme="majorHAnsi" w:hAnsiTheme="majorHAnsi"/>
          <w:b/>
          <w:sz w:val="22"/>
          <w:szCs w:val="22"/>
          <w:lang w:val="pl-PL"/>
        </w:rPr>
        <w:t>:</w:t>
      </w:r>
    </w:p>
    <w:p w14:paraId="0FF1F58D" w14:textId="2A191C8E" w:rsidR="00676E2A" w:rsidRPr="00B35BFC" w:rsidRDefault="00835413" w:rsidP="00676E2A">
      <w:pPr>
        <w:jc w:val="center"/>
        <w:rPr>
          <w:b/>
          <w:color w:val="000000"/>
          <w:lang w:val="pl-PL"/>
        </w:rPr>
      </w:pPr>
      <w:proofErr w:type="spellStart"/>
      <w:r>
        <w:rPr>
          <w:b/>
        </w:rPr>
        <w:t>Drobny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sprzęt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laboratoryjny</w:t>
      </w:r>
      <w:proofErr w:type="spellEnd"/>
    </w:p>
    <w:p w14:paraId="5065D2A0" w14:textId="77777777" w:rsidR="00676E2A" w:rsidRPr="00F84201" w:rsidRDefault="00676E2A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</w:p>
    <w:p w14:paraId="231653D9" w14:textId="7C4A24A3" w:rsidR="007330C9" w:rsidRPr="00527BC5" w:rsidRDefault="00835413" w:rsidP="00676E2A">
      <w:pPr>
        <w:pStyle w:val="Bezodstpw"/>
        <w:jc w:val="center"/>
        <w:rPr>
          <w:rFonts w:asciiTheme="majorHAnsi" w:hAnsiTheme="majorHAnsi"/>
          <w:b/>
          <w:sz w:val="22"/>
          <w:szCs w:val="22"/>
          <w:lang w:val="pl-PL"/>
        </w:rPr>
      </w:pPr>
      <w:r w:rsidRPr="008937D1">
        <w:rPr>
          <w:b/>
        </w:rPr>
        <w:t>F.POIR/Zak.096/2021</w:t>
      </w:r>
    </w:p>
    <w:p w14:paraId="6DDCBEDE" w14:textId="77777777" w:rsidR="007330C9" w:rsidRPr="00527BC5" w:rsidRDefault="007330C9" w:rsidP="000869E3">
      <w:pPr>
        <w:pStyle w:val="Bezodstpw"/>
        <w:jc w:val="center"/>
        <w:rPr>
          <w:rStyle w:val="Pogrubienie"/>
          <w:rFonts w:asciiTheme="majorHAnsi" w:hAnsiTheme="majorHAnsi"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103"/>
      </w:tblGrid>
      <w:tr w:rsidR="00570B56" w:rsidRPr="00527BC5" w14:paraId="2C079FAB" w14:textId="77777777" w:rsidTr="006B5BED">
        <w:trPr>
          <w:cantSplit/>
          <w:trHeight w:val="362"/>
        </w:trPr>
        <w:tc>
          <w:tcPr>
            <w:tcW w:w="4039" w:type="dxa"/>
            <w:shd w:val="clear" w:color="auto" w:fill="FFFFFF"/>
            <w:vAlign w:val="center"/>
          </w:tcPr>
          <w:p w14:paraId="617420AF" w14:textId="77777777" w:rsidR="007330C9" w:rsidRPr="00527BC5" w:rsidRDefault="007330C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</w:p>
          <w:p w14:paraId="64152F02" w14:textId="0019C7A2" w:rsidR="00311E0F" w:rsidRPr="00527BC5" w:rsidRDefault="00311E0F" w:rsidP="00DF0361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Nazwa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BB93A8B" w14:textId="682B1CAE" w:rsidR="00311E0F" w:rsidRPr="00527BC5" w:rsidRDefault="00311E0F" w:rsidP="000838B9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l-PL"/>
              </w:rPr>
            </w:pPr>
            <w:r w:rsidRPr="00527BC5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 xml:space="preserve">Adres </w:t>
            </w:r>
            <w:r w:rsidR="002F61FE">
              <w:rPr>
                <w:rFonts w:asciiTheme="majorHAnsi" w:hAnsiTheme="majorHAnsi"/>
                <w:b/>
                <w:sz w:val="22"/>
                <w:szCs w:val="22"/>
                <w:lang w:val="pl-PL"/>
              </w:rPr>
              <w:t>Oferenta</w:t>
            </w:r>
          </w:p>
        </w:tc>
      </w:tr>
      <w:tr w:rsidR="00311E0F" w:rsidRPr="00527BC5" w14:paraId="318094E0" w14:textId="77777777" w:rsidTr="006B5BED">
        <w:trPr>
          <w:cantSplit/>
          <w:trHeight w:val="306"/>
        </w:trPr>
        <w:tc>
          <w:tcPr>
            <w:tcW w:w="4039" w:type="dxa"/>
          </w:tcPr>
          <w:p w14:paraId="3B852D4D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  <w:tc>
          <w:tcPr>
            <w:tcW w:w="5103" w:type="dxa"/>
          </w:tcPr>
          <w:p w14:paraId="7F27B611" w14:textId="77777777" w:rsidR="00311E0F" w:rsidRPr="00527BC5" w:rsidRDefault="00311E0F" w:rsidP="006B5BED">
            <w:pPr>
              <w:rPr>
                <w:rFonts w:asciiTheme="majorHAnsi" w:hAnsiTheme="majorHAnsi"/>
                <w:sz w:val="22"/>
                <w:szCs w:val="22"/>
                <w:lang w:val="pl-PL"/>
              </w:rPr>
            </w:pPr>
          </w:p>
        </w:tc>
      </w:tr>
    </w:tbl>
    <w:p w14:paraId="1412396B" w14:textId="56175931" w:rsidR="00311E0F" w:rsidRDefault="00311E0F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8C587FD" w14:textId="5BDBA9FF" w:rsidR="00FD76E0" w:rsidRDefault="009D1B65" w:rsidP="002F2B6A">
      <w:pPr>
        <w:pStyle w:val="Tekstpodstawowy"/>
        <w:spacing w:line="240" w:lineRule="auto"/>
        <w:rPr>
          <w:rFonts w:asciiTheme="majorHAnsi" w:hAnsiTheme="majorHAnsi"/>
          <w:i/>
          <w:iCs/>
          <w:sz w:val="22"/>
          <w:szCs w:val="22"/>
          <w:lang w:val="pl-PL"/>
        </w:rPr>
      </w:pPr>
      <w:r>
        <w:rPr>
          <w:rFonts w:asciiTheme="majorHAnsi" w:hAnsiTheme="majorHAnsi"/>
          <w:i/>
          <w:iCs/>
          <w:sz w:val="22"/>
          <w:szCs w:val="22"/>
          <w:lang w:val="pl-PL"/>
        </w:rPr>
        <w:t>(niniejszy wzór oferty jest edytowalny – należy go dostosować do wymagań obowiązujących Warunków Postępowania / Specyfikacji Istotnych Warunków )</w:t>
      </w:r>
    </w:p>
    <w:p w14:paraId="15158A62" w14:textId="77777777" w:rsidR="009D1B65" w:rsidRPr="00527BC5" w:rsidRDefault="009D1B65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412C9A45" w14:textId="606BC873" w:rsidR="00D265DE" w:rsidRDefault="00D265DE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  <w:r w:rsidRPr="00527BC5">
        <w:rPr>
          <w:rFonts w:asciiTheme="majorHAnsi" w:hAnsiTheme="majorHAnsi"/>
          <w:sz w:val="22"/>
          <w:szCs w:val="22"/>
          <w:lang w:val="pl-PL"/>
        </w:rPr>
        <w:t xml:space="preserve">Niniejszym, działając w imieniu </w:t>
      </w:r>
      <w:r w:rsidR="002F61FE">
        <w:rPr>
          <w:rFonts w:asciiTheme="majorHAnsi" w:hAnsiTheme="majorHAnsi"/>
          <w:sz w:val="22"/>
          <w:szCs w:val="22"/>
          <w:lang w:val="pl-PL"/>
        </w:rPr>
        <w:t>Oferenta</w:t>
      </w:r>
      <w:r w:rsidRPr="00527BC5">
        <w:rPr>
          <w:rFonts w:asciiTheme="majorHAnsi" w:hAnsiTheme="majorHAnsi"/>
          <w:sz w:val="22"/>
          <w:szCs w:val="22"/>
          <w:lang w:val="pl-PL"/>
        </w:rPr>
        <w:t>, jako [</w:t>
      </w:r>
      <w:r w:rsidRPr="00527BC5">
        <w:rPr>
          <w:rFonts w:asciiTheme="majorHAnsi" w:hAnsiTheme="majorHAnsi"/>
          <w:i/>
          <w:sz w:val="22"/>
          <w:szCs w:val="22"/>
          <w:lang w:val="pl-PL"/>
        </w:rPr>
        <w:t>osoba upoważniona do reprezentacji / pełnomocnik</w:t>
      </w:r>
      <w:r w:rsidRPr="00527BC5">
        <w:rPr>
          <w:rFonts w:asciiTheme="majorHAnsi" w:hAnsiTheme="majorHAnsi"/>
          <w:sz w:val="22"/>
          <w:szCs w:val="22"/>
          <w:lang w:val="pl-PL"/>
        </w:rPr>
        <w:t>] składam ofertę na wykonanie przedmiotu Zamówienia – zgodnie z wymogami zawartymi w Warunkach Postępowania, za następującą cenę:</w:t>
      </w:r>
    </w:p>
    <w:p w14:paraId="53B3E402" w14:textId="5860D155" w:rsidR="00C73B91" w:rsidRDefault="00C73B91" w:rsidP="00D265DE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5FB33FE8" w14:textId="77777777" w:rsidR="00CE7CE1" w:rsidRPr="00527BC5" w:rsidRDefault="00CE7CE1" w:rsidP="002F2B6A">
      <w:pPr>
        <w:pStyle w:val="Tekstpodstawowy"/>
        <w:spacing w:line="240" w:lineRule="auto"/>
        <w:rPr>
          <w:rFonts w:asciiTheme="majorHAnsi" w:hAnsiTheme="majorHAnsi"/>
          <w:sz w:val="22"/>
          <w:szCs w:val="22"/>
          <w:lang w:val="pl-PL"/>
        </w:rPr>
      </w:pPr>
    </w:p>
    <w:p w14:paraId="35397743" w14:textId="3E8D78FB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Zakres 1 - Manualny licznik kolonii</w:t>
      </w:r>
    </w:p>
    <w:p w14:paraId="5D20394E" w14:textId="7D72B93E" w:rsidR="00676E2A" w:rsidRPr="00835413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8434937" w14:textId="77777777" w:rsidR="00676E2A" w:rsidRPr="00835413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85CA1B2" w14:textId="77777777" w:rsidR="00676E2A" w:rsidRPr="00835413" w:rsidRDefault="00676E2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64B3CD8E" w14:textId="74A95521" w:rsidR="00676E2A" w:rsidRPr="00835413" w:rsidRDefault="00912181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</w:t>
      </w:r>
      <w:r w:rsidR="00686564"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wymagań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 Warunków Postepowania)</w:t>
      </w:r>
      <w:r w:rsidR="00676E2A"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: </w:t>
      </w:r>
      <w:r w:rsidR="00676E2A" w:rsidRPr="00835413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5022EC41" w14:textId="54670CA0" w:rsidR="008869CA" w:rsidRDefault="008869CA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p w14:paraId="105C2EFE" w14:textId="3B838A16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tbl>
      <w:tblPr>
        <w:tblStyle w:val="Tabela-Siatka"/>
        <w:tblW w:w="9282" w:type="dxa"/>
        <w:jc w:val="center"/>
        <w:tblLook w:val="04A0" w:firstRow="1" w:lastRow="0" w:firstColumn="1" w:lastColumn="0" w:noHBand="0" w:noVBand="1"/>
      </w:tblPr>
      <w:tblGrid>
        <w:gridCol w:w="675"/>
        <w:gridCol w:w="7230"/>
        <w:gridCol w:w="1377"/>
      </w:tblGrid>
      <w:tr w:rsidR="00835413" w:rsidRPr="00835413" w14:paraId="202B3999" w14:textId="77777777" w:rsidTr="00835413">
        <w:trPr>
          <w:trHeight w:val="186"/>
          <w:jc w:val="center"/>
        </w:trPr>
        <w:tc>
          <w:tcPr>
            <w:tcW w:w="675" w:type="dxa"/>
          </w:tcPr>
          <w:p w14:paraId="00052432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604A44E4" w14:textId="4484A501" w:rsidR="00835413" w:rsidRPr="00835413" w:rsidRDefault="00835413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Wymaganie spełnione </w:t>
            </w:r>
          </w:p>
        </w:tc>
        <w:tc>
          <w:tcPr>
            <w:tcW w:w="1377" w:type="dxa"/>
          </w:tcPr>
          <w:p w14:paraId="1C41B78C" w14:textId="2FBAF94C" w:rsidR="00835413" w:rsidRPr="00835413" w:rsidRDefault="00835413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TAK/NIE</w:t>
            </w:r>
          </w:p>
        </w:tc>
      </w:tr>
      <w:tr w:rsidR="00835413" w:rsidRPr="00835413" w14:paraId="583102B6" w14:textId="3B5A5A26" w:rsidTr="00835413">
        <w:trPr>
          <w:trHeight w:val="186"/>
          <w:jc w:val="center"/>
        </w:trPr>
        <w:tc>
          <w:tcPr>
            <w:tcW w:w="675" w:type="dxa"/>
          </w:tcPr>
          <w:p w14:paraId="2EBAA556" w14:textId="6DE1E017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230" w:type="dxa"/>
          </w:tcPr>
          <w:p w14:paraId="49658F23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mieć białe oświetlenie LED – z regulowaną intensywnością.</w:t>
            </w:r>
          </w:p>
        </w:tc>
        <w:tc>
          <w:tcPr>
            <w:tcW w:w="1377" w:type="dxa"/>
          </w:tcPr>
          <w:p w14:paraId="14413CAC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09066D87" w14:textId="25C1564C" w:rsidTr="00835413">
        <w:trPr>
          <w:trHeight w:val="180"/>
          <w:jc w:val="center"/>
        </w:trPr>
        <w:tc>
          <w:tcPr>
            <w:tcW w:w="675" w:type="dxa"/>
          </w:tcPr>
          <w:p w14:paraId="6B41E784" w14:textId="7707EA41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5A5BA644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powinno być wyposażone w ergonomiczne oparcie dla dłoni i mieć możliwość regulowania czułości powierzchni dotykowej.</w:t>
            </w:r>
          </w:p>
        </w:tc>
        <w:tc>
          <w:tcPr>
            <w:tcW w:w="1377" w:type="dxa"/>
          </w:tcPr>
          <w:p w14:paraId="051863DA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12824718" w14:textId="13BB4531" w:rsidTr="00835413">
        <w:trPr>
          <w:trHeight w:val="180"/>
          <w:jc w:val="center"/>
        </w:trPr>
        <w:tc>
          <w:tcPr>
            <w:tcW w:w="675" w:type="dxa"/>
          </w:tcPr>
          <w:p w14:paraId="56A479F5" w14:textId="6D2C39DE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EE78265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zastosowania technologii ciemnego pola dla kontrastowego oświetlenia kolonii.</w:t>
            </w:r>
          </w:p>
        </w:tc>
        <w:tc>
          <w:tcPr>
            <w:tcW w:w="1377" w:type="dxa"/>
          </w:tcPr>
          <w:p w14:paraId="125A159C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184BC912" w14:textId="24FBCCFA" w:rsidTr="00835413">
        <w:trPr>
          <w:trHeight w:val="180"/>
          <w:jc w:val="center"/>
        </w:trPr>
        <w:tc>
          <w:tcPr>
            <w:tcW w:w="675" w:type="dxa"/>
          </w:tcPr>
          <w:p w14:paraId="2AEE1480" w14:textId="60093174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  <w:tab w:val="left" w:pos="477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A952F7F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posiadać port USB.</w:t>
            </w:r>
          </w:p>
        </w:tc>
        <w:tc>
          <w:tcPr>
            <w:tcW w:w="1377" w:type="dxa"/>
          </w:tcPr>
          <w:p w14:paraId="6AF35B59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3C6ABDAA" w14:textId="15045EF2" w:rsidTr="00835413">
        <w:trPr>
          <w:trHeight w:val="180"/>
          <w:jc w:val="center"/>
        </w:trPr>
        <w:tc>
          <w:tcPr>
            <w:tcW w:w="675" w:type="dxa"/>
          </w:tcPr>
          <w:p w14:paraId="2E6D7847" w14:textId="56044A6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38AC133C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Licznik musi posiadać wielofunkcyjny wyświetlacz cyfrowy.</w:t>
            </w:r>
          </w:p>
        </w:tc>
        <w:tc>
          <w:tcPr>
            <w:tcW w:w="1377" w:type="dxa"/>
          </w:tcPr>
          <w:p w14:paraId="63BB15E5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02AB3A27" w14:textId="1B43E3EF" w:rsidTr="00835413">
        <w:trPr>
          <w:trHeight w:val="180"/>
          <w:jc w:val="center"/>
        </w:trPr>
        <w:tc>
          <w:tcPr>
            <w:tcW w:w="675" w:type="dxa"/>
          </w:tcPr>
          <w:p w14:paraId="65FAE691" w14:textId="2CB6DC2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656C3146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mieć możliwość liczenia w zakresie od 0 do 1999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Cfu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7" w:type="dxa"/>
          </w:tcPr>
          <w:p w14:paraId="168C1753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7BC56B28" w14:textId="17679A48" w:rsidTr="00835413">
        <w:trPr>
          <w:trHeight w:val="180"/>
          <w:jc w:val="center"/>
        </w:trPr>
        <w:tc>
          <w:tcPr>
            <w:tcW w:w="675" w:type="dxa"/>
          </w:tcPr>
          <w:p w14:paraId="7DE296F9" w14:textId="1E0DE334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8C6C01F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regulacji sygnalizatora liczenia: min. 4 poziomy dźwięku.</w:t>
            </w:r>
          </w:p>
        </w:tc>
        <w:tc>
          <w:tcPr>
            <w:tcW w:w="1377" w:type="dxa"/>
          </w:tcPr>
          <w:p w14:paraId="7C96686F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16534819" w14:textId="313177F1" w:rsidTr="00835413">
        <w:trPr>
          <w:trHeight w:val="180"/>
          <w:jc w:val="center"/>
        </w:trPr>
        <w:tc>
          <w:tcPr>
            <w:tcW w:w="675" w:type="dxa"/>
          </w:tcPr>
          <w:p w14:paraId="5FACCE26" w14:textId="4DA070B6" w:rsidR="00835413" w:rsidRPr="00835413" w:rsidRDefault="00835413" w:rsidP="00835413">
            <w:pPr>
              <w:pStyle w:val="Nagwek1"/>
              <w:numPr>
                <w:ilvl w:val="1"/>
                <w:numId w:val="41"/>
              </w:numPr>
              <w:tabs>
                <w:tab w:val="clear" w:pos="709"/>
              </w:tabs>
              <w:spacing w:before="0" w:after="0"/>
              <w:outlineLvl w:val="0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36D61F3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mieć wbudowaną szufladę.</w:t>
            </w:r>
          </w:p>
        </w:tc>
        <w:tc>
          <w:tcPr>
            <w:tcW w:w="1377" w:type="dxa"/>
          </w:tcPr>
          <w:p w14:paraId="51D317B7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088DC6E2" w14:textId="2A41A60B" w:rsidTr="00835413">
        <w:trPr>
          <w:trHeight w:val="180"/>
          <w:jc w:val="center"/>
        </w:trPr>
        <w:tc>
          <w:tcPr>
            <w:tcW w:w="675" w:type="dxa"/>
          </w:tcPr>
          <w:p w14:paraId="1401AFFE" w14:textId="79D1A165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FC94CA3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posiadać soczewkę powiększającą na elastycznym ramieniu.</w:t>
            </w:r>
          </w:p>
        </w:tc>
        <w:tc>
          <w:tcPr>
            <w:tcW w:w="1377" w:type="dxa"/>
          </w:tcPr>
          <w:p w14:paraId="338BB051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4EC9CEA2" w14:textId="10F7CF5F" w:rsidTr="00835413">
        <w:trPr>
          <w:trHeight w:val="180"/>
          <w:jc w:val="center"/>
        </w:trPr>
        <w:tc>
          <w:tcPr>
            <w:tcW w:w="675" w:type="dxa"/>
          </w:tcPr>
          <w:p w14:paraId="42139262" w14:textId="718D294B" w:rsidR="00835413" w:rsidRPr="00835413" w:rsidRDefault="00835413" w:rsidP="00835413">
            <w:pPr>
              <w:pStyle w:val="Nagwek2"/>
              <w:numPr>
                <w:ilvl w:val="1"/>
                <w:numId w:val="41"/>
              </w:numPr>
              <w:tabs>
                <w:tab w:val="clear" w:pos="709"/>
              </w:tabs>
              <w:spacing w:after="0"/>
              <w:outlineLvl w:val="1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3E3A1FB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Wraz z urządzeniem powinien być dołączony pisak do liczenia kolonii.</w:t>
            </w:r>
          </w:p>
        </w:tc>
        <w:tc>
          <w:tcPr>
            <w:tcW w:w="1377" w:type="dxa"/>
          </w:tcPr>
          <w:p w14:paraId="0DDB2EFB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21F55A8A" w14:textId="2CA600E4" w:rsidTr="00835413">
        <w:trPr>
          <w:jc w:val="center"/>
        </w:trPr>
        <w:tc>
          <w:tcPr>
            <w:tcW w:w="675" w:type="dxa"/>
          </w:tcPr>
          <w:p w14:paraId="2F08FC63" w14:textId="3BBA2385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06C72C26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Obudowa urządzenia musi być ze stali nierdzewnej.</w:t>
            </w:r>
          </w:p>
        </w:tc>
        <w:tc>
          <w:tcPr>
            <w:tcW w:w="1377" w:type="dxa"/>
          </w:tcPr>
          <w:p w14:paraId="777CFD05" w14:textId="77777777" w:rsidR="00835413" w:rsidRPr="00835413" w:rsidRDefault="00835413" w:rsidP="00835413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197C2FC3" w14:textId="1103B2FD" w:rsidTr="00835413">
        <w:trPr>
          <w:jc w:val="center"/>
        </w:trPr>
        <w:tc>
          <w:tcPr>
            <w:tcW w:w="675" w:type="dxa"/>
          </w:tcPr>
          <w:p w14:paraId="5C9F2477" w14:textId="7845701B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6046DC3E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Licznik ma być dostosowany do każdego pisaka. </w:t>
            </w:r>
          </w:p>
        </w:tc>
        <w:tc>
          <w:tcPr>
            <w:tcW w:w="1377" w:type="dxa"/>
          </w:tcPr>
          <w:p w14:paraId="55F64549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00F07A61" w14:textId="63CCF642" w:rsidTr="00835413">
        <w:trPr>
          <w:jc w:val="center"/>
        </w:trPr>
        <w:tc>
          <w:tcPr>
            <w:tcW w:w="675" w:type="dxa"/>
          </w:tcPr>
          <w:p w14:paraId="4C40FB45" w14:textId="05008B5F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3F45F14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Licznik ma być dostosowany do wszystkich pożywek: szalki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Petriego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 ø 55, 90, 150 mm,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PetriFilm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, Compact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Dry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. </w:t>
            </w:r>
          </w:p>
        </w:tc>
        <w:tc>
          <w:tcPr>
            <w:tcW w:w="1377" w:type="dxa"/>
          </w:tcPr>
          <w:p w14:paraId="49101BAA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73CA276F" w14:textId="0A0232DC" w:rsidTr="00835413">
        <w:trPr>
          <w:jc w:val="center"/>
        </w:trPr>
        <w:tc>
          <w:tcPr>
            <w:tcW w:w="675" w:type="dxa"/>
          </w:tcPr>
          <w:p w14:paraId="2493954F" w14:textId="57F8A46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4CD3C8C6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377" w:type="dxa"/>
          </w:tcPr>
          <w:p w14:paraId="1165DD31" w14:textId="77777777" w:rsidR="00835413" w:rsidRPr="00835413" w:rsidRDefault="00835413" w:rsidP="00835413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835413" w:rsidRPr="00835413" w14:paraId="62B3C442" w14:textId="0BE36E48" w:rsidTr="00835413">
        <w:trPr>
          <w:jc w:val="center"/>
        </w:trPr>
        <w:tc>
          <w:tcPr>
            <w:tcW w:w="675" w:type="dxa"/>
          </w:tcPr>
          <w:p w14:paraId="2D57CB35" w14:textId="6653CFB3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C1B69BA" w14:textId="77777777" w:rsidR="00835413" w:rsidRPr="00835413" w:rsidRDefault="00835413" w:rsidP="00835413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835413">
              <w:rPr>
                <w:sz w:val="20"/>
                <w:szCs w:val="20"/>
                <w:lang w:val="pl-PL"/>
              </w:rPr>
              <w:t>Dostawca ma zapewnić autoryzowany serwis gwarancyjny i pogwarancyjny. Czas reakcji serwisu nie może być dłuższy niż 48 godzin.</w:t>
            </w:r>
          </w:p>
        </w:tc>
        <w:tc>
          <w:tcPr>
            <w:tcW w:w="1377" w:type="dxa"/>
          </w:tcPr>
          <w:p w14:paraId="2F0A6C97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06F444E4" w14:textId="3DF4ABAE" w:rsidTr="00835413">
        <w:trPr>
          <w:jc w:val="center"/>
        </w:trPr>
        <w:tc>
          <w:tcPr>
            <w:tcW w:w="675" w:type="dxa"/>
          </w:tcPr>
          <w:p w14:paraId="257D00F4" w14:textId="2FB3C7B5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479A5679" w14:textId="77777777" w:rsidR="00835413" w:rsidRPr="00835413" w:rsidRDefault="00835413" w:rsidP="00835413">
            <w:pPr>
              <w:rPr>
                <w:sz w:val="20"/>
                <w:szCs w:val="20"/>
                <w:highlight w:val="yellow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Dostawca na własny koszt dostarczy sprzęt do siedziby Zamawiającego.</w:t>
            </w:r>
          </w:p>
        </w:tc>
        <w:tc>
          <w:tcPr>
            <w:tcW w:w="1377" w:type="dxa"/>
          </w:tcPr>
          <w:p w14:paraId="6E6B0F58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615C1A98" w14:textId="1C389AB5" w:rsidTr="00835413">
        <w:trPr>
          <w:jc w:val="center"/>
        </w:trPr>
        <w:tc>
          <w:tcPr>
            <w:tcW w:w="675" w:type="dxa"/>
          </w:tcPr>
          <w:p w14:paraId="640385A4" w14:textId="5C51A52F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762AC1DC" w14:textId="77777777" w:rsidR="00835413" w:rsidRPr="00835413" w:rsidRDefault="00835413" w:rsidP="00835413">
            <w:pPr>
              <w:rPr>
                <w:sz w:val="20"/>
                <w:szCs w:val="20"/>
                <w:highlight w:val="yellow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377" w:type="dxa"/>
          </w:tcPr>
          <w:p w14:paraId="4293CF6C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  <w:tr w:rsidR="00835413" w:rsidRPr="00835413" w14:paraId="079D8408" w14:textId="3B892885" w:rsidTr="00835413">
        <w:trPr>
          <w:jc w:val="center"/>
        </w:trPr>
        <w:tc>
          <w:tcPr>
            <w:tcW w:w="675" w:type="dxa"/>
          </w:tcPr>
          <w:p w14:paraId="257514DC" w14:textId="3A72CFC0" w:rsidR="00835413" w:rsidRPr="00835413" w:rsidRDefault="00835413" w:rsidP="00835413">
            <w:pPr>
              <w:pStyle w:val="Akapitzlist"/>
              <w:widowControl/>
              <w:numPr>
                <w:ilvl w:val="1"/>
                <w:numId w:val="41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230" w:type="dxa"/>
          </w:tcPr>
          <w:p w14:paraId="17ADF505" w14:textId="77777777" w:rsidR="00835413" w:rsidRPr="00835413" w:rsidRDefault="00835413" w:rsidP="00835413">
            <w:pPr>
              <w:rPr>
                <w:sz w:val="20"/>
                <w:szCs w:val="20"/>
                <w:highlight w:val="yellow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377" w:type="dxa"/>
          </w:tcPr>
          <w:p w14:paraId="17E43855" w14:textId="77777777" w:rsidR="00835413" w:rsidRPr="00835413" w:rsidRDefault="00835413" w:rsidP="00835413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7B986041" w14:textId="77777777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szCs w:val="24"/>
        </w:rPr>
      </w:pPr>
    </w:p>
    <w:p w14:paraId="4055303B" w14:textId="65D6C6E0" w:rsidR="00835413" w:rsidRP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szCs w:val="24"/>
          <w:lang w:val="pl-PL"/>
        </w:rPr>
        <w:t>Zakres 2 - Automatyczna myjka do mikropłytek</w:t>
      </w:r>
    </w:p>
    <w:p w14:paraId="793CF5D0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32AF1A8F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029AAC4E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02D0E356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835413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41219CF8" w14:textId="183464BD" w:rsid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tbl>
      <w:tblPr>
        <w:tblStyle w:val="Tabela-Siatka"/>
        <w:tblW w:w="9282" w:type="dxa"/>
        <w:jc w:val="center"/>
        <w:tblLook w:val="04A0" w:firstRow="1" w:lastRow="0" w:firstColumn="1" w:lastColumn="0" w:noHBand="0" w:noVBand="1"/>
      </w:tblPr>
      <w:tblGrid>
        <w:gridCol w:w="436"/>
        <w:gridCol w:w="7469"/>
        <w:gridCol w:w="1377"/>
      </w:tblGrid>
      <w:tr w:rsidR="00792D7F" w:rsidRPr="00835413" w14:paraId="2B94D56C" w14:textId="60F71ACC" w:rsidTr="00792D7F">
        <w:trPr>
          <w:trHeight w:val="186"/>
          <w:jc w:val="center"/>
        </w:trPr>
        <w:tc>
          <w:tcPr>
            <w:tcW w:w="436" w:type="dxa"/>
          </w:tcPr>
          <w:p w14:paraId="5C351A3B" w14:textId="77777777" w:rsidR="00792D7F" w:rsidRPr="00792D7F" w:rsidRDefault="00792D7F" w:rsidP="00792D7F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ind w:left="568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7C3C2CEF" w14:textId="0CEEECEF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Wymaganie spełnione </w:t>
            </w:r>
          </w:p>
        </w:tc>
        <w:tc>
          <w:tcPr>
            <w:tcW w:w="1377" w:type="dxa"/>
          </w:tcPr>
          <w:p w14:paraId="02CBE299" w14:textId="530D7F7B" w:rsid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TAK/NIE</w:t>
            </w:r>
          </w:p>
        </w:tc>
      </w:tr>
      <w:tr w:rsidR="00792D7F" w:rsidRPr="00835413" w14:paraId="41490925" w14:textId="62C0BCEE" w:rsidTr="00792D7F">
        <w:trPr>
          <w:trHeight w:val="186"/>
          <w:jc w:val="center"/>
        </w:trPr>
        <w:tc>
          <w:tcPr>
            <w:tcW w:w="436" w:type="dxa"/>
          </w:tcPr>
          <w:p w14:paraId="08D88BC5" w14:textId="77777777" w:rsidR="00792D7F" w:rsidRPr="005729CE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7676A947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mieć możliwość płukania pojedynczych pasków lub całych płytek 96-dołkowych</w:t>
            </w:r>
          </w:p>
        </w:tc>
        <w:tc>
          <w:tcPr>
            <w:tcW w:w="1377" w:type="dxa"/>
          </w:tcPr>
          <w:p w14:paraId="171CDCE5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7EADAAE0" w14:textId="4952ECEC" w:rsidTr="00792D7F">
        <w:trPr>
          <w:trHeight w:val="180"/>
          <w:jc w:val="center"/>
        </w:trPr>
        <w:tc>
          <w:tcPr>
            <w:tcW w:w="436" w:type="dxa"/>
          </w:tcPr>
          <w:p w14:paraId="29F0B020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1A193BE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ma mieć możliwość płukania płytek płaskodennych i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okrągłodennych</w:t>
            </w:r>
            <w:proofErr w:type="spellEnd"/>
          </w:p>
        </w:tc>
        <w:tc>
          <w:tcPr>
            <w:tcW w:w="1377" w:type="dxa"/>
          </w:tcPr>
          <w:p w14:paraId="0D57E843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02549C1C" w14:textId="0076139B" w:rsidTr="00792D7F">
        <w:trPr>
          <w:trHeight w:val="180"/>
          <w:jc w:val="center"/>
        </w:trPr>
        <w:tc>
          <w:tcPr>
            <w:tcW w:w="436" w:type="dxa"/>
          </w:tcPr>
          <w:p w14:paraId="67813ED2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6453EA69" w14:textId="77777777" w:rsidR="00792D7F" w:rsidRPr="00835413" w:rsidRDefault="00792D7F" w:rsidP="00802B45">
            <w:pPr>
              <w:snapToGrid w:val="0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8-kanałową głowicę płucząca-dozującą z możliwością rozbudowy o głowicę 12-kanałową.</w:t>
            </w:r>
          </w:p>
        </w:tc>
        <w:tc>
          <w:tcPr>
            <w:tcW w:w="1377" w:type="dxa"/>
          </w:tcPr>
          <w:p w14:paraId="4CDADCCD" w14:textId="77777777" w:rsidR="00792D7F" w:rsidRPr="00835413" w:rsidRDefault="00792D7F" w:rsidP="00802B45">
            <w:pPr>
              <w:snapToGrid w:val="0"/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42AA65AC" w14:textId="035586DC" w:rsidTr="00792D7F">
        <w:trPr>
          <w:trHeight w:val="180"/>
          <w:jc w:val="center"/>
        </w:trPr>
        <w:tc>
          <w:tcPr>
            <w:tcW w:w="436" w:type="dxa"/>
          </w:tcPr>
          <w:p w14:paraId="02F5891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  <w:tab w:val="left" w:pos="477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099ADB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Dokładność napełniania musi być mniejsza niż 3% CV.</w:t>
            </w:r>
          </w:p>
        </w:tc>
        <w:tc>
          <w:tcPr>
            <w:tcW w:w="1377" w:type="dxa"/>
          </w:tcPr>
          <w:p w14:paraId="0323517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0961DBB" w14:textId="7CF8BD6F" w:rsidTr="00792D7F">
        <w:trPr>
          <w:trHeight w:val="180"/>
          <w:jc w:val="center"/>
        </w:trPr>
        <w:tc>
          <w:tcPr>
            <w:tcW w:w="436" w:type="dxa"/>
          </w:tcPr>
          <w:p w14:paraId="1E0B5705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341624F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Pozostałości po płukaniu ma być ≤ 2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mikrolitry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 xml:space="preserve"> na dołek.</w:t>
            </w:r>
          </w:p>
        </w:tc>
        <w:tc>
          <w:tcPr>
            <w:tcW w:w="1377" w:type="dxa"/>
          </w:tcPr>
          <w:p w14:paraId="6D88338D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5550FBC" w14:textId="1D2E8C1B" w:rsidTr="00792D7F">
        <w:trPr>
          <w:trHeight w:val="180"/>
          <w:jc w:val="center"/>
        </w:trPr>
        <w:tc>
          <w:tcPr>
            <w:tcW w:w="436" w:type="dxa"/>
          </w:tcPr>
          <w:p w14:paraId="29FF79A2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8EA088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Płuczka musi mieć możliwość automatycznego przełączania między3 buforami płuczącymi.</w:t>
            </w:r>
          </w:p>
        </w:tc>
        <w:tc>
          <w:tcPr>
            <w:tcW w:w="1377" w:type="dxa"/>
          </w:tcPr>
          <w:p w14:paraId="1DC1A03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6E362A42" w14:textId="282CC8A8" w:rsidTr="00792D7F">
        <w:trPr>
          <w:trHeight w:val="180"/>
          <w:jc w:val="center"/>
        </w:trPr>
        <w:tc>
          <w:tcPr>
            <w:tcW w:w="436" w:type="dxa"/>
          </w:tcPr>
          <w:p w14:paraId="3B49751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C1DCC60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być wyposażone w wbudowany, kolorowy ekran dotykowy o przekątnej minimum 4,3”. </w:t>
            </w:r>
          </w:p>
        </w:tc>
        <w:tc>
          <w:tcPr>
            <w:tcW w:w="1377" w:type="dxa"/>
          </w:tcPr>
          <w:p w14:paraId="591AAAF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28947134" w14:textId="6F1DF968" w:rsidTr="00792D7F">
        <w:trPr>
          <w:trHeight w:val="180"/>
          <w:jc w:val="center"/>
        </w:trPr>
        <w:tc>
          <w:tcPr>
            <w:tcW w:w="436" w:type="dxa"/>
          </w:tcPr>
          <w:p w14:paraId="2F000656" w14:textId="77777777" w:rsidR="00792D7F" w:rsidRPr="00835413" w:rsidRDefault="00792D7F" w:rsidP="00835413">
            <w:pPr>
              <w:pStyle w:val="Nagwek1"/>
              <w:numPr>
                <w:ilvl w:val="1"/>
                <w:numId w:val="40"/>
              </w:numPr>
              <w:tabs>
                <w:tab w:val="clear" w:pos="709"/>
              </w:tabs>
              <w:spacing w:before="0" w:after="0"/>
              <w:ind w:left="454"/>
              <w:outlineLvl w:val="0"/>
              <w:rPr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EFFDB7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Pamięć wewnętrzna płuczki musi umożliwiać przechowywanie nie mniej niż 75 protokołów.</w:t>
            </w:r>
          </w:p>
        </w:tc>
        <w:tc>
          <w:tcPr>
            <w:tcW w:w="1377" w:type="dxa"/>
          </w:tcPr>
          <w:p w14:paraId="6BF5FAA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7949B117" w14:textId="569D937C" w:rsidTr="00792D7F">
        <w:trPr>
          <w:trHeight w:val="180"/>
          <w:jc w:val="center"/>
        </w:trPr>
        <w:tc>
          <w:tcPr>
            <w:tcW w:w="436" w:type="dxa"/>
          </w:tcPr>
          <w:p w14:paraId="61C7981A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12310D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Maksymalna ilość cykli płukania w jednym protokole - nie mniej niż 10.</w:t>
            </w:r>
          </w:p>
        </w:tc>
        <w:tc>
          <w:tcPr>
            <w:tcW w:w="1377" w:type="dxa"/>
          </w:tcPr>
          <w:p w14:paraId="762FEC83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194330DE" w14:textId="27915015" w:rsidTr="00792D7F">
        <w:trPr>
          <w:trHeight w:val="180"/>
          <w:jc w:val="center"/>
        </w:trPr>
        <w:tc>
          <w:tcPr>
            <w:tcW w:w="436" w:type="dxa"/>
          </w:tcPr>
          <w:p w14:paraId="1B1BA6E9" w14:textId="77777777" w:rsidR="00792D7F" w:rsidRPr="005729CE" w:rsidRDefault="00792D7F" w:rsidP="00835413">
            <w:pPr>
              <w:pStyle w:val="Nagwek2"/>
              <w:numPr>
                <w:ilvl w:val="1"/>
                <w:numId w:val="40"/>
              </w:numPr>
              <w:tabs>
                <w:tab w:val="clear" w:pos="709"/>
              </w:tabs>
              <w:spacing w:after="0"/>
              <w:ind w:left="454"/>
              <w:outlineLvl w:val="1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EDEED53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wbudowaną wytrząsarkę umożliwiającą ciągłe wytrząsanie do 30 min. i możliwość wyboru 5 zakresów intensywności wytrząsania.</w:t>
            </w:r>
          </w:p>
        </w:tc>
        <w:tc>
          <w:tcPr>
            <w:tcW w:w="1377" w:type="dxa"/>
          </w:tcPr>
          <w:p w14:paraId="0CB9FE17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AC102E9" w14:textId="56555E45" w:rsidTr="00792D7F">
        <w:trPr>
          <w:jc w:val="center"/>
        </w:trPr>
        <w:tc>
          <w:tcPr>
            <w:tcW w:w="436" w:type="dxa"/>
          </w:tcPr>
          <w:p w14:paraId="41B6727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F521374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Płuczka  musi być wyposażona w pompę z możliwością regulacji podciśnienia w zakresie min. 0-900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mbar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7" w:type="dxa"/>
          </w:tcPr>
          <w:p w14:paraId="240E5376" w14:textId="77777777" w:rsidR="00792D7F" w:rsidRPr="00835413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1491EBB9" w14:textId="54A499E7" w:rsidTr="00792D7F">
        <w:trPr>
          <w:jc w:val="center"/>
        </w:trPr>
        <w:tc>
          <w:tcPr>
            <w:tcW w:w="436" w:type="dxa"/>
          </w:tcPr>
          <w:p w14:paraId="39998035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0D849BE" w14:textId="77777777" w:rsidR="00792D7F" w:rsidRPr="00835413" w:rsidRDefault="00792D7F" w:rsidP="00802B45">
            <w:pPr>
              <w:autoSpaceDN/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funkcja namaczania płytki, która ma możliwość programowania w zakresie od 1 sekundy do 30 minut.</w:t>
            </w:r>
          </w:p>
        </w:tc>
        <w:tc>
          <w:tcPr>
            <w:tcW w:w="1377" w:type="dxa"/>
          </w:tcPr>
          <w:p w14:paraId="49B10A0F" w14:textId="77777777" w:rsidR="00792D7F" w:rsidRPr="00835413" w:rsidRDefault="00792D7F" w:rsidP="00802B45">
            <w:pPr>
              <w:autoSpaceDN/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ED120A6" w14:textId="27DBC4CE" w:rsidTr="00792D7F">
        <w:trPr>
          <w:jc w:val="center"/>
        </w:trPr>
        <w:tc>
          <w:tcPr>
            <w:tcW w:w="436" w:type="dxa"/>
          </w:tcPr>
          <w:p w14:paraId="3D0CC8B0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E7BCF6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łączenia do 10  protokołów płukania.</w:t>
            </w:r>
          </w:p>
        </w:tc>
        <w:tc>
          <w:tcPr>
            <w:tcW w:w="1377" w:type="dxa"/>
          </w:tcPr>
          <w:p w14:paraId="3519E72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7C095C2" w14:textId="3DC4C417" w:rsidTr="00792D7F">
        <w:trPr>
          <w:jc w:val="center"/>
        </w:trPr>
        <w:tc>
          <w:tcPr>
            <w:tcW w:w="436" w:type="dxa"/>
          </w:tcPr>
          <w:p w14:paraId="17DE65E9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9F85AC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zabezpieczenie przed przelewaniem buforu.</w:t>
            </w:r>
          </w:p>
        </w:tc>
        <w:tc>
          <w:tcPr>
            <w:tcW w:w="1377" w:type="dxa"/>
          </w:tcPr>
          <w:p w14:paraId="40A37DC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1459D92" w14:textId="5B1DD3F9" w:rsidTr="00792D7F">
        <w:trPr>
          <w:jc w:val="center"/>
        </w:trPr>
        <w:tc>
          <w:tcPr>
            <w:tcW w:w="436" w:type="dxa"/>
          </w:tcPr>
          <w:p w14:paraId="123E1629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72E4DED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Objętości buforu płuczącego muszą mieścić się w zakresie od 25-3000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mikrolitrów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/dołek.</w:t>
            </w:r>
          </w:p>
        </w:tc>
        <w:tc>
          <w:tcPr>
            <w:tcW w:w="1377" w:type="dxa"/>
          </w:tcPr>
          <w:p w14:paraId="2259E1A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3E0D05FE" w14:textId="6D31C616" w:rsidTr="00792D7F">
        <w:trPr>
          <w:jc w:val="center"/>
        </w:trPr>
        <w:tc>
          <w:tcPr>
            <w:tcW w:w="436" w:type="dxa"/>
          </w:tcPr>
          <w:p w14:paraId="76BABE2E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751EEA3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ustawienia krok rozdzielanego buforu na 1 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mikrolitr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/dołek.</w:t>
            </w:r>
          </w:p>
        </w:tc>
        <w:tc>
          <w:tcPr>
            <w:tcW w:w="1377" w:type="dxa"/>
          </w:tcPr>
          <w:p w14:paraId="298929B6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2A8DB5B7" w14:textId="0E11FE5E" w:rsidTr="00792D7F">
        <w:trPr>
          <w:jc w:val="center"/>
        </w:trPr>
        <w:tc>
          <w:tcPr>
            <w:tcW w:w="436" w:type="dxa"/>
          </w:tcPr>
          <w:p w14:paraId="14ABC76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D0D8400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ustawienia szybkości płukania (3 cykle płukania (zasysanie/dozowanie)) 300 µL/dołek, 96 dołków, 8-igłowy grzebień  poniżej 130 sekund.</w:t>
            </w:r>
          </w:p>
        </w:tc>
        <w:tc>
          <w:tcPr>
            <w:tcW w:w="1377" w:type="dxa"/>
          </w:tcPr>
          <w:p w14:paraId="6358080E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09FA5783" w14:textId="4339EBDC" w:rsidTr="00792D7F">
        <w:trPr>
          <w:jc w:val="center"/>
        </w:trPr>
        <w:tc>
          <w:tcPr>
            <w:tcW w:w="436" w:type="dxa"/>
          </w:tcPr>
          <w:p w14:paraId="1980EC6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1FAB4E5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bezciśnieniowe naczynia na bufor: trzy 2L butle na bufor i jedna 2L butla na zlewki.</w:t>
            </w:r>
          </w:p>
        </w:tc>
        <w:tc>
          <w:tcPr>
            <w:tcW w:w="1377" w:type="dxa"/>
          </w:tcPr>
          <w:p w14:paraId="201A2A8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02F63CCC" w14:textId="26DEE53F" w:rsidTr="00792D7F">
        <w:trPr>
          <w:jc w:val="center"/>
        </w:trPr>
        <w:tc>
          <w:tcPr>
            <w:tcW w:w="436" w:type="dxa"/>
          </w:tcPr>
          <w:p w14:paraId="63FBF769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44F582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rozbudowy o moduł separacji magnetycznej i próżniowej.</w:t>
            </w:r>
          </w:p>
        </w:tc>
        <w:tc>
          <w:tcPr>
            <w:tcW w:w="1377" w:type="dxa"/>
          </w:tcPr>
          <w:p w14:paraId="500D780E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466AF1DD" w14:textId="2FC38695" w:rsidTr="00792D7F">
        <w:trPr>
          <w:jc w:val="center"/>
        </w:trPr>
        <w:tc>
          <w:tcPr>
            <w:tcW w:w="436" w:type="dxa"/>
          </w:tcPr>
          <w:p w14:paraId="3B87030D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58CD24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mieć wbudowane programy </w:t>
            </w:r>
            <w:r w:rsidRPr="00835413">
              <w:rPr>
                <w:strike/>
                <w:sz w:val="20"/>
                <w:szCs w:val="20"/>
                <w:lang w:val="pl-PL"/>
              </w:rPr>
              <w:t>co najmniej</w:t>
            </w:r>
            <w:r w:rsidRPr="00835413">
              <w:rPr>
                <w:sz w:val="20"/>
                <w:szCs w:val="20"/>
                <w:lang w:val="pl-PL"/>
              </w:rPr>
              <w:t xml:space="preserve"> do dekontaminacji, czyszczenia i  konserwacji.</w:t>
            </w:r>
          </w:p>
        </w:tc>
        <w:tc>
          <w:tcPr>
            <w:tcW w:w="1377" w:type="dxa"/>
          </w:tcPr>
          <w:p w14:paraId="7B0EBF44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4B4ADF45" w14:textId="7FCC9C4B" w:rsidTr="00792D7F">
        <w:trPr>
          <w:jc w:val="center"/>
        </w:trPr>
        <w:tc>
          <w:tcPr>
            <w:tcW w:w="436" w:type="dxa"/>
          </w:tcPr>
          <w:p w14:paraId="0FCD747E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7FACB0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dozowania odczynników do dołków płytki – funkcję dyspensera.</w:t>
            </w:r>
          </w:p>
        </w:tc>
        <w:tc>
          <w:tcPr>
            <w:tcW w:w="1377" w:type="dxa"/>
          </w:tcPr>
          <w:p w14:paraId="6794EE8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3F75AE66" w14:textId="579029BB" w:rsidTr="00792D7F">
        <w:trPr>
          <w:jc w:val="center"/>
        </w:trPr>
        <w:tc>
          <w:tcPr>
            <w:tcW w:w="436" w:type="dxa"/>
          </w:tcPr>
          <w:p w14:paraId="12644837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C3319E8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mieć możliwość programowania prędkości dozowania i odsysania.</w:t>
            </w:r>
          </w:p>
        </w:tc>
        <w:tc>
          <w:tcPr>
            <w:tcW w:w="1377" w:type="dxa"/>
          </w:tcPr>
          <w:p w14:paraId="509DBF9A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4E2F366E" w14:textId="4ECC5A86" w:rsidTr="00792D7F">
        <w:trPr>
          <w:jc w:val="center"/>
        </w:trPr>
        <w:tc>
          <w:tcPr>
            <w:tcW w:w="436" w:type="dxa"/>
          </w:tcPr>
          <w:p w14:paraId="20B06615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A49041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ma posiadać programowalną wysokość położenia igieł nad dnem dołka płytki.</w:t>
            </w:r>
          </w:p>
        </w:tc>
        <w:tc>
          <w:tcPr>
            <w:tcW w:w="1377" w:type="dxa"/>
          </w:tcPr>
          <w:p w14:paraId="10B9AFE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78DA6C8A" w14:textId="3E9D257A" w:rsidTr="00792D7F">
        <w:trPr>
          <w:jc w:val="center"/>
        </w:trPr>
        <w:tc>
          <w:tcPr>
            <w:tcW w:w="436" w:type="dxa"/>
          </w:tcPr>
          <w:p w14:paraId="044803C3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9C5159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funkcję odsysania krzyżowego – odsysanie z dwóch różnych punktów dołka.</w:t>
            </w:r>
          </w:p>
        </w:tc>
        <w:tc>
          <w:tcPr>
            <w:tcW w:w="1377" w:type="dxa"/>
          </w:tcPr>
          <w:p w14:paraId="2DB391E3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2A71C0CF" w14:textId="5CF07FC3" w:rsidTr="00792D7F">
        <w:trPr>
          <w:jc w:val="center"/>
        </w:trPr>
        <w:tc>
          <w:tcPr>
            <w:tcW w:w="436" w:type="dxa"/>
          </w:tcPr>
          <w:p w14:paraId="6E82E1CA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2E1D05B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Urządzenie musi być wyposażone w dozującą pompę </w:t>
            </w:r>
            <w:proofErr w:type="spellStart"/>
            <w:r w:rsidRPr="00835413">
              <w:rPr>
                <w:sz w:val="20"/>
                <w:szCs w:val="20"/>
                <w:lang w:val="pl-PL"/>
              </w:rPr>
              <w:t>strzykawkową</w:t>
            </w:r>
            <w:proofErr w:type="spellEnd"/>
            <w:r w:rsidRPr="00835413">
              <w:rPr>
                <w:sz w:val="20"/>
                <w:szCs w:val="20"/>
                <w:lang w:val="pl-PL"/>
              </w:rPr>
              <w:t>.</w:t>
            </w:r>
          </w:p>
        </w:tc>
        <w:tc>
          <w:tcPr>
            <w:tcW w:w="1377" w:type="dxa"/>
          </w:tcPr>
          <w:p w14:paraId="116254ED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397D6ADC" w14:textId="0460CFF5" w:rsidTr="00792D7F">
        <w:trPr>
          <w:jc w:val="center"/>
        </w:trPr>
        <w:tc>
          <w:tcPr>
            <w:tcW w:w="436" w:type="dxa"/>
          </w:tcPr>
          <w:p w14:paraId="68FE91E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9310AF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musi być wyposażone w pokrywę ochronną osłaniającą płytkę podczas i po procesie płukania.</w:t>
            </w:r>
          </w:p>
        </w:tc>
        <w:tc>
          <w:tcPr>
            <w:tcW w:w="1377" w:type="dxa"/>
          </w:tcPr>
          <w:p w14:paraId="1116A4E7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32C4CCA3" w14:textId="2CC0DC8E" w:rsidTr="00792D7F">
        <w:trPr>
          <w:jc w:val="center"/>
        </w:trPr>
        <w:tc>
          <w:tcPr>
            <w:tcW w:w="436" w:type="dxa"/>
          </w:tcPr>
          <w:p w14:paraId="1B795350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87DF24A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Dostawca dostarczy urządzenie wraz z certyfikatem CE-IVD.</w:t>
            </w:r>
          </w:p>
        </w:tc>
        <w:tc>
          <w:tcPr>
            <w:tcW w:w="1377" w:type="dxa"/>
          </w:tcPr>
          <w:p w14:paraId="7DD9F49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516657" w14:paraId="25562318" w14:textId="2D8A6B14" w:rsidTr="00792D7F">
        <w:trPr>
          <w:jc w:val="center"/>
        </w:trPr>
        <w:tc>
          <w:tcPr>
            <w:tcW w:w="436" w:type="dxa"/>
          </w:tcPr>
          <w:p w14:paraId="42EB5531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93019AF" w14:textId="77777777" w:rsidR="00792D7F" w:rsidRPr="00F75B97" w:rsidRDefault="00792D7F" w:rsidP="00802B45">
            <w:pPr>
              <w:rPr>
                <w:sz w:val="20"/>
                <w:szCs w:val="20"/>
              </w:rPr>
            </w:pPr>
            <w:r w:rsidRPr="00835413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  <w:proofErr w:type="spellStart"/>
            <w:r w:rsidRPr="00D162DD">
              <w:rPr>
                <w:sz w:val="20"/>
                <w:szCs w:val="20"/>
              </w:rPr>
              <w:t>Czas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reakcji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serwisu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nie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może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być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dłuższy</w:t>
            </w:r>
            <w:proofErr w:type="spellEnd"/>
            <w:r w:rsidRPr="00D162DD">
              <w:rPr>
                <w:sz w:val="20"/>
                <w:szCs w:val="20"/>
              </w:rPr>
              <w:t xml:space="preserve"> </w:t>
            </w:r>
            <w:proofErr w:type="spellStart"/>
            <w:r w:rsidRPr="00D162DD">
              <w:rPr>
                <w:sz w:val="20"/>
                <w:szCs w:val="20"/>
              </w:rPr>
              <w:t>niż</w:t>
            </w:r>
            <w:proofErr w:type="spellEnd"/>
            <w:r w:rsidRPr="00D162DD">
              <w:rPr>
                <w:sz w:val="20"/>
                <w:szCs w:val="20"/>
              </w:rPr>
              <w:t xml:space="preserve"> 48 </w:t>
            </w:r>
            <w:proofErr w:type="spellStart"/>
            <w:r w:rsidRPr="00D162DD">
              <w:rPr>
                <w:sz w:val="20"/>
                <w:szCs w:val="20"/>
              </w:rPr>
              <w:t>godzin</w:t>
            </w:r>
            <w:proofErr w:type="spellEnd"/>
            <w:r w:rsidRPr="00D162DD">
              <w:rPr>
                <w:sz w:val="20"/>
                <w:szCs w:val="20"/>
              </w:rPr>
              <w:t>.</w:t>
            </w:r>
          </w:p>
        </w:tc>
        <w:tc>
          <w:tcPr>
            <w:tcW w:w="1377" w:type="dxa"/>
          </w:tcPr>
          <w:p w14:paraId="323AA6B9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3DA2976D" w14:textId="0F1AD37D" w:rsidTr="00792D7F">
        <w:trPr>
          <w:jc w:val="center"/>
        </w:trPr>
        <w:tc>
          <w:tcPr>
            <w:tcW w:w="436" w:type="dxa"/>
          </w:tcPr>
          <w:p w14:paraId="748D255C" w14:textId="77777777" w:rsidR="00792D7F" w:rsidRPr="005729CE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14:paraId="65DF2BDD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377" w:type="dxa"/>
          </w:tcPr>
          <w:p w14:paraId="13301271" w14:textId="77777777" w:rsidR="00792D7F" w:rsidRPr="00835413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835413" w14:paraId="2CFC700A" w14:textId="36403D16" w:rsidTr="00792D7F">
        <w:trPr>
          <w:jc w:val="center"/>
        </w:trPr>
        <w:tc>
          <w:tcPr>
            <w:tcW w:w="436" w:type="dxa"/>
          </w:tcPr>
          <w:p w14:paraId="2197F7C8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5E097C8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Waga urządzenia musi być mniejsza niż 10 kg.</w:t>
            </w:r>
          </w:p>
        </w:tc>
        <w:tc>
          <w:tcPr>
            <w:tcW w:w="1377" w:type="dxa"/>
          </w:tcPr>
          <w:p w14:paraId="59744C22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3B70CB24" w14:textId="5D9997B4" w:rsidTr="00792D7F">
        <w:trPr>
          <w:jc w:val="center"/>
        </w:trPr>
        <w:tc>
          <w:tcPr>
            <w:tcW w:w="436" w:type="dxa"/>
          </w:tcPr>
          <w:p w14:paraId="6B62ED4C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4D366941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Dostawca na własny koszt dostarczy sprzęt do siedziby Zamawiającego.</w:t>
            </w:r>
          </w:p>
        </w:tc>
        <w:tc>
          <w:tcPr>
            <w:tcW w:w="1377" w:type="dxa"/>
          </w:tcPr>
          <w:p w14:paraId="685DCF0C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5CA4F1AE" w14:textId="71DCE675" w:rsidTr="00792D7F">
        <w:trPr>
          <w:jc w:val="center"/>
        </w:trPr>
        <w:tc>
          <w:tcPr>
            <w:tcW w:w="436" w:type="dxa"/>
          </w:tcPr>
          <w:p w14:paraId="712DE676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08EF3A87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Należy dostarczyć instrukcję obsługi i konserwacji urządzeń w języku polskim lub angielskim.</w:t>
            </w:r>
          </w:p>
        </w:tc>
        <w:tc>
          <w:tcPr>
            <w:tcW w:w="1377" w:type="dxa"/>
          </w:tcPr>
          <w:p w14:paraId="4282144F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835413" w14:paraId="2A671E0D" w14:textId="1351F3A4" w:rsidTr="00792D7F">
        <w:trPr>
          <w:jc w:val="center"/>
        </w:trPr>
        <w:tc>
          <w:tcPr>
            <w:tcW w:w="436" w:type="dxa"/>
          </w:tcPr>
          <w:p w14:paraId="3ED89998" w14:textId="77777777" w:rsidR="00792D7F" w:rsidRPr="00835413" w:rsidRDefault="00792D7F" w:rsidP="00835413">
            <w:pPr>
              <w:pStyle w:val="Akapitzlist"/>
              <w:widowControl/>
              <w:numPr>
                <w:ilvl w:val="1"/>
                <w:numId w:val="40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454"/>
              <w:contextualSpacing w:val="0"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469" w:type="dxa"/>
          </w:tcPr>
          <w:p w14:paraId="16893FF3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  <w:r w:rsidRPr="00835413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377" w:type="dxa"/>
          </w:tcPr>
          <w:p w14:paraId="49FCA55B" w14:textId="77777777" w:rsidR="00792D7F" w:rsidRPr="00835413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41EED0EB" w14:textId="063F343A" w:rsidR="00835413" w:rsidRPr="00792D7F" w:rsidRDefault="00792D7F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sz w:val="22"/>
          <w:szCs w:val="22"/>
          <w:lang w:val="pl-PL"/>
        </w:rPr>
      </w:pPr>
      <w:r w:rsidRPr="00792D7F">
        <w:rPr>
          <w:rFonts w:asciiTheme="majorHAnsi" w:hAnsiTheme="majorHAnsi"/>
          <w:szCs w:val="24"/>
          <w:lang w:val="pl-PL"/>
        </w:rPr>
        <w:t>Zakres 3 - Łaźnie ultradźwiękowe o pojemności: 3,0 L; 9,7 L oraz 5,6 L</w:t>
      </w:r>
    </w:p>
    <w:p w14:paraId="51CB149A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Cs/>
          <w:sz w:val="22"/>
          <w:szCs w:val="22"/>
          <w:lang w:val="pl-PL"/>
        </w:rPr>
        <w:t>CENA OFERTOWA (łącznie)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ab/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</w:t>
      </w:r>
      <w:r w:rsidRPr="00835413">
        <w:rPr>
          <w:rFonts w:asciiTheme="majorHAnsi" w:hAnsiTheme="majorHAnsi"/>
          <w:bCs/>
          <w:sz w:val="22"/>
          <w:szCs w:val="22"/>
          <w:lang w:val="pl-PL"/>
        </w:rPr>
        <w:t xml:space="preserve"> (netto)</w:t>
      </w:r>
    </w:p>
    <w:p w14:paraId="76E22891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………………………………………………………………………………………………………),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br/>
        <w:t>tj. ……………………………………… (brutto) (słownie:</w:t>
      </w:r>
      <w:r w:rsidRPr="00835413">
        <w:rPr>
          <w:rFonts w:asciiTheme="majorHAnsi" w:hAnsiTheme="majorHAnsi"/>
          <w:bCs/>
          <w:i/>
          <w:sz w:val="22"/>
          <w:szCs w:val="22"/>
          <w:lang w:val="pl-PL"/>
        </w:rPr>
        <w:t xml:space="preserve"> </w:t>
      </w: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……………………………………..………………..)</w:t>
      </w:r>
    </w:p>
    <w:p w14:paraId="5D3B2D99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w tym VAT……………………,</w:t>
      </w:r>
    </w:p>
    <w:p w14:paraId="42512837" w14:textId="77777777" w:rsidR="00835413" w:rsidRP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Cs/>
          <w:sz w:val="22"/>
          <w:szCs w:val="22"/>
          <w:u w:val="single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 xml:space="preserve">Czas realizacji zamówienia (w nawiązaniu do wymagań Warunków Postepowania): </w:t>
      </w:r>
      <w:r w:rsidRPr="00835413">
        <w:rPr>
          <w:rFonts w:asciiTheme="majorHAnsi" w:hAnsiTheme="majorHAnsi"/>
          <w:bCs/>
          <w:sz w:val="22"/>
          <w:szCs w:val="22"/>
          <w:u w:val="single"/>
          <w:lang w:val="pl-PL"/>
        </w:rPr>
        <w:t>………..</w:t>
      </w:r>
    </w:p>
    <w:p w14:paraId="0EE0668E" w14:textId="3E809375" w:rsidR="00835413" w:rsidRDefault="00835413" w:rsidP="00835413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  <w:r w:rsidRPr="00835413">
        <w:rPr>
          <w:rFonts w:asciiTheme="majorHAnsi" w:hAnsiTheme="majorHAnsi"/>
          <w:b w:val="0"/>
          <w:bCs/>
          <w:sz w:val="22"/>
          <w:szCs w:val="22"/>
          <w:lang w:val="pl-PL"/>
        </w:rPr>
        <w:t>Gwarancja: ….. miesięcy</w:t>
      </w:r>
    </w:p>
    <w:tbl>
      <w:tblPr>
        <w:tblStyle w:val="Tabela-Siatka"/>
        <w:tblW w:w="9282" w:type="dxa"/>
        <w:jc w:val="center"/>
        <w:tblLook w:val="04A0" w:firstRow="1" w:lastRow="0" w:firstColumn="1" w:lastColumn="0" w:noHBand="0" w:noVBand="1"/>
      </w:tblPr>
      <w:tblGrid>
        <w:gridCol w:w="434"/>
        <w:gridCol w:w="7612"/>
        <w:gridCol w:w="1236"/>
      </w:tblGrid>
      <w:tr w:rsidR="00792D7F" w:rsidRPr="005729CE" w14:paraId="521F7644" w14:textId="3D90F00B" w:rsidTr="00792D7F">
        <w:trPr>
          <w:trHeight w:val="186"/>
          <w:jc w:val="center"/>
        </w:trPr>
        <w:tc>
          <w:tcPr>
            <w:tcW w:w="8046" w:type="dxa"/>
            <w:gridSpan w:val="2"/>
          </w:tcPr>
          <w:p w14:paraId="49EADCA5" w14:textId="1F4B38FE" w:rsidR="00792D7F" w:rsidRPr="00792D7F" w:rsidRDefault="00792D7F" w:rsidP="00802B45">
            <w:pPr>
              <w:autoSpaceDN/>
              <w:rPr>
                <w:bCs/>
                <w:sz w:val="20"/>
                <w:szCs w:val="20"/>
              </w:rPr>
            </w:pPr>
            <w:proofErr w:type="spellStart"/>
            <w:r w:rsidRPr="00792D7F">
              <w:rPr>
                <w:bCs/>
                <w:sz w:val="20"/>
                <w:szCs w:val="20"/>
              </w:rPr>
              <w:t>Wymaganie</w:t>
            </w:r>
            <w:proofErr w:type="spellEnd"/>
            <w:r w:rsidRPr="00792D7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92D7F">
              <w:rPr>
                <w:bCs/>
                <w:sz w:val="20"/>
                <w:szCs w:val="20"/>
              </w:rPr>
              <w:t>spełnione</w:t>
            </w:r>
            <w:proofErr w:type="spellEnd"/>
          </w:p>
        </w:tc>
        <w:tc>
          <w:tcPr>
            <w:tcW w:w="1236" w:type="dxa"/>
          </w:tcPr>
          <w:p w14:paraId="7C55AF28" w14:textId="60F9877E" w:rsidR="00792D7F" w:rsidRPr="00792D7F" w:rsidRDefault="00792D7F" w:rsidP="00802B45">
            <w:pPr>
              <w:autoSpaceDN/>
              <w:rPr>
                <w:bCs/>
                <w:sz w:val="20"/>
                <w:szCs w:val="20"/>
              </w:rPr>
            </w:pPr>
            <w:bookmarkStart w:id="0" w:name="_GoBack"/>
            <w:r w:rsidRPr="00792D7F">
              <w:rPr>
                <w:bCs/>
                <w:sz w:val="20"/>
                <w:szCs w:val="20"/>
              </w:rPr>
              <w:t>TAK/NIE</w:t>
            </w:r>
            <w:bookmarkEnd w:id="0"/>
          </w:p>
        </w:tc>
      </w:tr>
      <w:tr w:rsidR="00792D7F" w:rsidRPr="00792D7F" w14:paraId="61D16F40" w14:textId="7E2D9793" w:rsidTr="00792D7F">
        <w:trPr>
          <w:trHeight w:val="186"/>
          <w:jc w:val="center"/>
        </w:trPr>
        <w:tc>
          <w:tcPr>
            <w:tcW w:w="8046" w:type="dxa"/>
            <w:gridSpan w:val="2"/>
          </w:tcPr>
          <w:p w14:paraId="5D1DF874" w14:textId="77777777" w:rsidR="00792D7F" w:rsidRPr="00792D7F" w:rsidRDefault="00792D7F" w:rsidP="00802B45">
            <w:pPr>
              <w:autoSpaceDN/>
              <w:rPr>
                <w:sz w:val="20"/>
                <w:szCs w:val="20"/>
                <w:lang w:val="pl-PL"/>
              </w:rPr>
            </w:pPr>
            <w:r w:rsidRPr="00792D7F">
              <w:rPr>
                <w:b/>
                <w:sz w:val="20"/>
                <w:szCs w:val="20"/>
                <w:lang w:val="pl-PL"/>
              </w:rPr>
              <w:t xml:space="preserve">Łaźnia ultradźwiękowa o pojemności: 3,0 L </w:t>
            </w:r>
          </w:p>
        </w:tc>
        <w:tc>
          <w:tcPr>
            <w:tcW w:w="1236" w:type="dxa"/>
          </w:tcPr>
          <w:p w14:paraId="361CE0F5" w14:textId="77777777" w:rsidR="00792D7F" w:rsidRPr="00792D7F" w:rsidRDefault="00792D7F" w:rsidP="00802B45">
            <w:pPr>
              <w:autoSpaceDN/>
              <w:rPr>
                <w:b/>
                <w:sz w:val="20"/>
                <w:szCs w:val="20"/>
                <w:lang w:val="pl-PL"/>
              </w:rPr>
            </w:pPr>
          </w:p>
        </w:tc>
      </w:tr>
      <w:tr w:rsidR="00792D7F" w:rsidRPr="00792D7F" w14:paraId="7543014E" w14:textId="0CEEE8E7" w:rsidTr="00792D7F">
        <w:trPr>
          <w:trHeight w:val="186"/>
          <w:jc w:val="center"/>
        </w:trPr>
        <w:tc>
          <w:tcPr>
            <w:tcW w:w="434" w:type="dxa"/>
          </w:tcPr>
          <w:p w14:paraId="3AA5E6C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9935C27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o pojemności 3,0 litra musi mieć możliwość sterowania analogowego.</w:t>
            </w:r>
          </w:p>
        </w:tc>
        <w:tc>
          <w:tcPr>
            <w:tcW w:w="1236" w:type="dxa"/>
          </w:tcPr>
          <w:p w14:paraId="4469ADD9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46B43D9" w14:textId="253F460F" w:rsidTr="00792D7F">
        <w:trPr>
          <w:trHeight w:val="180"/>
          <w:jc w:val="center"/>
        </w:trPr>
        <w:tc>
          <w:tcPr>
            <w:tcW w:w="434" w:type="dxa"/>
          </w:tcPr>
          <w:p w14:paraId="269615E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6D42A65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funkcję podgrzewania płynu.</w:t>
            </w:r>
          </w:p>
        </w:tc>
        <w:tc>
          <w:tcPr>
            <w:tcW w:w="1236" w:type="dxa"/>
          </w:tcPr>
          <w:p w14:paraId="076F7A54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964D286" w14:textId="5AB4A9ED" w:rsidTr="00792D7F">
        <w:trPr>
          <w:trHeight w:val="180"/>
          <w:jc w:val="center"/>
        </w:trPr>
        <w:tc>
          <w:tcPr>
            <w:tcW w:w="434" w:type="dxa"/>
          </w:tcPr>
          <w:p w14:paraId="5216CFE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0326BF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przy częstotliwości 35 kHz. </w:t>
            </w:r>
          </w:p>
        </w:tc>
        <w:tc>
          <w:tcPr>
            <w:tcW w:w="1236" w:type="dxa"/>
          </w:tcPr>
          <w:p w14:paraId="5FE7D8E4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324C603" w14:textId="5C787CF7" w:rsidTr="00792D7F">
        <w:trPr>
          <w:trHeight w:val="180"/>
          <w:jc w:val="center"/>
        </w:trPr>
        <w:tc>
          <w:tcPr>
            <w:tcW w:w="434" w:type="dxa"/>
          </w:tcPr>
          <w:p w14:paraId="6BED38D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6A9977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być wyposażone w przetworniki o dużej mocy czyszczącej. </w:t>
            </w:r>
          </w:p>
        </w:tc>
        <w:tc>
          <w:tcPr>
            <w:tcW w:w="1236" w:type="dxa"/>
          </w:tcPr>
          <w:p w14:paraId="155EFD4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512A02A" w14:textId="782755B2" w:rsidTr="00792D7F">
        <w:trPr>
          <w:trHeight w:val="180"/>
          <w:jc w:val="center"/>
        </w:trPr>
        <w:tc>
          <w:tcPr>
            <w:tcW w:w="434" w:type="dxa"/>
          </w:tcPr>
          <w:p w14:paraId="24CD3EC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0ED278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funkcję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powodującą ciągłą modulację fali ultradźwiękowej co zapewni równy i jednorodny rozkład ultradźwięków, i umożliwia równomierne i delikatne czyszczenie.</w:t>
            </w:r>
          </w:p>
        </w:tc>
        <w:tc>
          <w:tcPr>
            <w:tcW w:w="1236" w:type="dxa"/>
          </w:tcPr>
          <w:p w14:paraId="180F83C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EC59F93" w14:textId="263E40C8" w:rsidTr="00792D7F">
        <w:trPr>
          <w:trHeight w:val="180"/>
          <w:jc w:val="center"/>
        </w:trPr>
        <w:tc>
          <w:tcPr>
            <w:tcW w:w="434" w:type="dxa"/>
          </w:tcPr>
          <w:p w14:paraId="46974C9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56214D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ma posiadać moc szczytową ultradźwięków: min. </w:t>
            </w:r>
            <w:r w:rsidRPr="00792D7F">
              <w:rPr>
                <w:bCs/>
                <w:sz w:val="20"/>
                <w:szCs w:val="20"/>
                <w:lang w:val="pl-PL"/>
              </w:rPr>
              <w:t>320 W.</w:t>
            </w:r>
          </w:p>
        </w:tc>
        <w:tc>
          <w:tcPr>
            <w:tcW w:w="1236" w:type="dxa"/>
          </w:tcPr>
          <w:p w14:paraId="3D47FEF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6156BCB" w14:textId="0E0C2591" w:rsidTr="00792D7F">
        <w:trPr>
          <w:trHeight w:val="180"/>
          <w:jc w:val="center"/>
        </w:trPr>
        <w:tc>
          <w:tcPr>
            <w:tcW w:w="434" w:type="dxa"/>
          </w:tcPr>
          <w:p w14:paraId="4E87715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D14E80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ultradźwiękową mocą nominalną: 80 W. </w:t>
            </w:r>
          </w:p>
        </w:tc>
        <w:tc>
          <w:tcPr>
            <w:tcW w:w="1236" w:type="dxa"/>
          </w:tcPr>
          <w:p w14:paraId="0309E02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67514EF" w14:textId="2CE80B29" w:rsidTr="00792D7F">
        <w:trPr>
          <w:trHeight w:val="180"/>
          <w:jc w:val="center"/>
        </w:trPr>
        <w:tc>
          <w:tcPr>
            <w:tcW w:w="434" w:type="dxa"/>
          </w:tcPr>
          <w:p w14:paraId="5ED5272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24B1BC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wysoką mocą szczytową ultradźwiękową i nominalną mocą ultradźwiękową przy</w:t>
            </w:r>
            <w:r w:rsidRPr="00792D7F">
              <w:rPr>
                <w:sz w:val="20"/>
                <w:szCs w:val="20"/>
                <w:lang w:val="pl-PL"/>
              </w:rPr>
              <w:t xml:space="preserve">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230 V, 50/60 </w:t>
            </w:r>
            <w:proofErr w:type="spellStart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Hz</w:t>
            </w:r>
            <w:proofErr w:type="spellEnd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5D00EE1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115DEB1" w14:textId="07BA3901" w:rsidTr="00792D7F">
        <w:trPr>
          <w:trHeight w:val="180"/>
          <w:jc w:val="center"/>
        </w:trPr>
        <w:tc>
          <w:tcPr>
            <w:tcW w:w="434" w:type="dxa"/>
          </w:tcPr>
          <w:p w14:paraId="54B0C96C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D2C21B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funkcję impulsu.</w:t>
            </w:r>
          </w:p>
        </w:tc>
        <w:tc>
          <w:tcPr>
            <w:tcW w:w="1236" w:type="dxa"/>
          </w:tcPr>
          <w:p w14:paraId="0E2996A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771DC0A" w14:textId="6C849253" w:rsidTr="00792D7F">
        <w:trPr>
          <w:jc w:val="center"/>
        </w:trPr>
        <w:tc>
          <w:tcPr>
            <w:tcW w:w="434" w:type="dxa"/>
          </w:tcPr>
          <w:p w14:paraId="7F0D002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0CB6F1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posiadać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zbiorniki oraz obudowę ze stali nierdzewnej </w:t>
            </w:r>
            <w:r w:rsidRPr="00792D7F">
              <w:rPr>
                <w:bCs/>
                <w:sz w:val="20"/>
                <w:szCs w:val="20"/>
                <w:lang w:val="pl-PL"/>
              </w:rPr>
              <w:t>AISI 304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34EE7350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408CC39" w14:textId="3ACA92F6" w:rsidTr="00792D7F">
        <w:trPr>
          <w:jc w:val="center"/>
        </w:trPr>
        <w:tc>
          <w:tcPr>
            <w:tcW w:w="434" w:type="dxa"/>
          </w:tcPr>
          <w:p w14:paraId="361329D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838545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zabezpieczenie ogrzewania przed pracą na sucho. </w:t>
            </w:r>
          </w:p>
        </w:tc>
        <w:tc>
          <w:tcPr>
            <w:tcW w:w="1236" w:type="dxa"/>
          </w:tcPr>
          <w:p w14:paraId="0874CB7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2A0FB18D" w14:textId="03AEAE36" w:rsidTr="00792D7F">
        <w:trPr>
          <w:jc w:val="center"/>
        </w:trPr>
        <w:tc>
          <w:tcPr>
            <w:tcW w:w="434" w:type="dxa"/>
          </w:tcPr>
          <w:p w14:paraId="208F842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CCD4653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możliwość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regulacji ogrzewania od 30 do 80°C.</w:t>
            </w:r>
          </w:p>
        </w:tc>
        <w:tc>
          <w:tcPr>
            <w:tcW w:w="1236" w:type="dxa"/>
          </w:tcPr>
          <w:p w14:paraId="5F5E0B8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2F1521F" w14:textId="35EC556A" w:rsidTr="00792D7F">
        <w:trPr>
          <w:jc w:val="center"/>
        </w:trPr>
        <w:tc>
          <w:tcPr>
            <w:tcW w:w="434" w:type="dxa"/>
          </w:tcPr>
          <w:p w14:paraId="371B281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7DCF6B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możliwość regulacji czasu pracy minimum od 1-15 min. lub możliwość pracy ciągłej.</w:t>
            </w:r>
          </w:p>
        </w:tc>
        <w:tc>
          <w:tcPr>
            <w:tcW w:w="1236" w:type="dxa"/>
          </w:tcPr>
          <w:p w14:paraId="46959F8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5729CE" w14:paraId="1CBD8FDB" w14:textId="75158D40" w:rsidTr="00792D7F">
        <w:trPr>
          <w:jc w:val="center"/>
        </w:trPr>
        <w:tc>
          <w:tcPr>
            <w:tcW w:w="434" w:type="dxa"/>
          </w:tcPr>
          <w:p w14:paraId="5EE85D5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3515934" w14:textId="77777777" w:rsidR="00792D7F" w:rsidRPr="00792D7F" w:rsidRDefault="00792D7F" w:rsidP="00802B45">
            <w:pPr>
              <w:rPr>
                <w:bCs/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Wymiary wewnętrzne łaźni o pojemności 3,0 L powinny być nie mniejsze niż </w:t>
            </w:r>
            <w:r w:rsidRPr="00792D7F">
              <w:rPr>
                <w:sz w:val="20"/>
                <w:szCs w:val="20"/>
                <w:shd w:val="clear" w:color="auto" w:fill="FFFFFF"/>
                <w:lang w:val="pl-PL"/>
              </w:rPr>
              <w:t>(wys. x szer. x gł.):</w:t>
            </w:r>
          </w:p>
          <w:p w14:paraId="32D7D2C5" w14:textId="77777777" w:rsidR="00792D7F" w:rsidRPr="005729CE" w:rsidRDefault="00792D7F" w:rsidP="00802B45">
            <w:pPr>
              <w:widowControl/>
              <w:tabs>
                <w:tab w:val="clear" w:pos="709"/>
              </w:tabs>
              <w:autoSpaceDE/>
              <w:autoSpaceDN/>
              <w:adjustRightInd/>
              <w:rPr>
                <w:color w:val="333333"/>
                <w:sz w:val="20"/>
                <w:szCs w:val="20"/>
              </w:rPr>
            </w:pPr>
            <w:r w:rsidRPr="005729CE">
              <w:rPr>
                <w:sz w:val="20"/>
                <w:szCs w:val="20"/>
              </w:rPr>
              <w:t>240 × 140 × 100 mm.</w:t>
            </w:r>
          </w:p>
        </w:tc>
        <w:tc>
          <w:tcPr>
            <w:tcW w:w="1236" w:type="dxa"/>
          </w:tcPr>
          <w:p w14:paraId="56D8CB95" w14:textId="77777777" w:rsidR="00792D7F" w:rsidRPr="005729CE" w:rsidRDefault="00792D7F" w:rsidP="00802B45">
            <w:pPr>
              <w:rPr>
                <w:sz w:val="20"/>
                <w:szCs w:val="20"/>
              </w:rPr>
            </w:pPr>
          </w:p>
        </w:tc>
      </w:tr>
      <w:tr w:rsidR="00792D7F" w:rsidRPr="00792D7F" w14:paraId="2E4BF57D" w14:textId="5606EC5E" w:rsidTr="00792D7F">
        <w:trPr>
          <w:jc w:val="center"/>
        </w:trPr>
        <w:tc>
          <w:tcPr>
            <w:tcW w:w="434" w:type="dxa"/>
          </w:tcPr>
          <w:p w14:paraId="2F44988E" w14:textId="77777777" w:rsidR="00792D7F" w:rsidRPr="005729CE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612" w:type="dxa"/>
          </w:tcPr>
          <w:p w14:paraId="759D4AD0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Pojemność robocza łaźni powinna być nie mniejsza niż 2,0 L.</w:t>
            </w:r>
          </w:p>
        </w:tc>
        <w:tc>
          <w:tcPr>
            <w:tcW w:w="1236" w:type="dxa"/>
          </w:tcPr>
          <w:p w14:paraId="62A6B8C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2A7889F" w14:textId="310C6478" w:rsidTr="00792D7F">
        <w:trPr>
          <w:jc w:val="center"/>
        </w:trPr>
        <w:tc>
          <w:tcPr>
            <w:tcW w:w="434" w:type="dxa"/>
          </w:tcPr>
          <w:p w14:paraId="331593D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D5EB0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oznaczenie poziomu napełnienia.</w:t>
            </w:r>
          </w:p>
        </w:tc>
        <w:tc>
          <w:tcPr>
            <w:tcW w:w="1236" w:type="dxa"/>
          </w:tcPr>
          <w:p w14:paraId="43771AD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566B13F" w14:textId="4B4CD237" w:rsidTr="00792D7F">
        <w:trPr>
          <w:jc w:val="center"/>
        </w:trPr>
        <w:tc>
          <w:tcPr>
            <w:tcW w:w="434" w:type="dxa"/>
          </w:tcPr>
          <w:p w14:paraId="2031245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84CCD25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musi być wyposażona w pokrywę.</w:t>
            </w:r>
          </w:p>
        </w:tc>
        <w:tc>
          <w:tcPr>
            <w:tcW w:w="1236" w:type="dxa"/>
          </w:tcPr>
          <w:p w14:paraId="5D295F5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6078925" w14:textId="173BAB3B" w:rsidTr="00792D7F">
        <w:trPr>
          <w:jc w:val="center"/>
        </w:trPr>
        <w:tc>
          <w:tcPr>
            <w:tcW w:w="434" w:type="dxa"/>
          </w:tcPr>
          <w:p w14:paraId="5FAAAF8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21DA31E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być wyposażone w kosz podwieszany ze stali nierdzewnej wraz z uchwytami do regulacji wysokości podwieszenia kosza.</w:t>
            </w:r>
          </w:p>
        </w:tc>
        <w:tc>
          <w:tcPr>
            <w:tcW w:w="1236" w:type="dxa"/>
          </w:tcPr>
          <w:p w14:paraId="6724BE5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F2A2072" w14:textId="07A7DE04" w:rsidTr="00792D7F">
        <w:trPr>
          <w:jc w:val="center"/>
        </w:trPr>
        <w:tc>
          <w:tcPr>
            <w:tcW w:w="434" w:type="dxa"/>
          </w:tcPr>
          <w:p w14:paraId="5A2522B6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B18AE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ma posiadać minimalną moc grzania: 140 W.</w:t>
            </w:r>
          </w:p>
        </w:tc>
        <w:tc>
          <w:tcPr>
            <w:tcW w:w="1236" w:type="dxa"/>
          </w:tcPr>
          <w:p w14:paraId="4DFCE5F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116B73FC" w14:textId="7A0F1C81" w:rsidTr="00792D7F">
        <w:trPr>
          <w:jc w:val="center"/>
        </w:trPr>
        <w:tc>
          <w:tcPr>
            <w:tcW w:w="434" w:type="dxa"/>
          </w:tcPr>
          <w:p w14:paraId="0E2BAA8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C39D34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nie może być cięższe niż: 3,6 kg. </w:t>
            </w:r>
          </w:p>
        </w:tc>
        <w:tc>
          <w:tcPr>
            <w:tcW w:w="1236" w:type="dxa"/>
          </w:tcPr>
          <w:p w14:paraId="30C570A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019497E" w14:textId="217FB72C" w:rsidTr="00792D7F">
        <w:trPr>
          <w:jc w:val="center"/>
        </w:trPr>
        <w:tc>
          <w:tcPr>
            <w:tcW w:w="434" w:type="dxa"/>
          </w:tcPr>
          <w:p w14:paraId="624D439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925F44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kabel sieciowy, zamocowany na urządzeniu , min. 2m.</w:t>
            </w:r>
          </w:p>
        </w:tc>
        <w:tc>
          <w:tcPr>
            <w:tcW w:w="1236" w:type="dxa"/>
          </w:tcPr>
          <w:p w14:paraId="3BA2DA2B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40E1FB6" w14:textId="71986C86" w:rsidTr="00792D7F">
        <w:trPr>
          <w:jc w:val="center"/>
        </w:trPr>
        <w:tc>
          <w:tcPr>
            <w:tcW w:w="434" w:type="dxa"/>
          </w:tcPr>
          <w:p w14:paraId="752550B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3969CE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Dopuszczalny minimalny zakres temperatury otoczenia, w której może pracować łaźnia: 5 - 40 °C.</w:t>
            </w:r>
          </w:p>
        </w:tc>
        <w:tc>
          <w:tcPr>
            <w:tcW w:w="1236" w:type="dxa"/>
          </w:tcPr>
          <w:p w14:paraId="7F8846C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5309371" w14:textId="2A0FB13C" w:rsidTr="00792D7F">
        <w:trPr>
          <w:jc w:val="center"/>
        </w:trPr>
        <w:tc>
          <w:tcPr>
            <w:tcW w:w="434" w:type="dxa"/>
          </w:tcPr>
          <w:p w14:paraId="1CE3622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A38841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Dopuszczalna minimalna wilgotność względna, w której łaźnia może pracować: do 31 °C: 80 %; do 40 °C: 50 %.</w:t>
            </w:r>
          </w:p>
        </w:tc>
        <w:tc>
          <w:tcPr>
            <w:tcW w:w="1236" w:type="dxa"/>
          </w:tcPr>
          <w:p w14:paraId="370F112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3AB9DD9" w14:textId="5811F483" w:rsidTr="00792D7F">
        <w:trPr>
          <w:jc w:val="center"/>
        </w:trPr>
        <w:tc>
          <w:tcPr>
            <w:tcW w:w="434" w:type="dxa"/>
          </w:tcPr>
          <w:p w14:paraId="7395202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AFF6AA9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236" w:type="dxa"/>
          </w:tcPr>
          <w:p w14:paraId="43DE1C48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792D7F" w14:paraId="7ABF9878" w14:textId="3AEFD611" w:rsidTr="00792D7F">
        <w:trPr>
          <w:jc w:val="center"/>
        </w:trPr>
        <w:tc>
          <w:tcPr>
            <w:tcW w:w="434" w:type="dxa"/>
          </w:tcPr>
          <w:p w14:paraId="19D3807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1F4787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</w:p>
        </w:tc>
        <w:tc>
          <w:tcPr>
            <w:tcW w:w="1236" w:type="dxa"/>
          </w:tcPr>
          <w:p w14:paraId="1DF410D6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29A4FE1" w14:textId="3736A03C" w:rsidTr="00792D7F">
        <w:trPr>
          <w:jc w:val="center"/>
        </w:trPr>
        <w:tc>
          <w:tcPr>
            <w:tcW w:w="434" w:type="dxa"/>
          </w:tcPr>
          <w:p w14:paraId="234928DC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8B13DB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236" w:type="dxa"/>
          </w:tcPr>
          <w:p w14:paraId="45ADE40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72167E5" w14:textId="3B10DBC5" w:rsidTr="00792D7F">
        <w:trPr>
          <w:jc w:val="center"/>
        </w:trPr>
        <w:tc>
          <w:tcPr>
            <w:tcW w:w="434" w:type="dxa"/>
          </w:tcPr>
          <w:p w14:paraId="04F74AE0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E002894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236" w:type="dxa"/>
          </w:tcPr>
          <w:p w14:paraId="10CBF38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14118286" w14:textId="7B4954A8" w:rsidTr="00792D7F">
        <w:trPr>
          <w:jc w:val="center"/>
        </w:trPr>
        <w:tc>
          <w:tcPr>
            <w:tcW w:w="8046" w:type="dxa"/>
            <w:gridSpan w:val="2"/>
          </w:tcPr>
          <w:p w14:paraId="279B8386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b/>
                <w:sz w:val="20"/>
                <w:szCs w:val="20"/>
                <w:lang w:val="pl-PL"/>
              </w:rPr>
              <w:t>Łaźnia ultradźwiękowa o pojemności: 9,7 L</w:t>
            </w:r>
          </w:p>
        </w:tc>
        <w:tc>
          <w:tcPr>
            <w:tcW w:w="1236" w:type="dxa"/>
          </w:tcPr>
          <w:p w14:paraId="4741A518" w14:textId="77777777" w:rsidR="00792D7F" w:rsidRPr="00792D7F" w:rsidRDefault="00792D7F" w:rsidP="00802B45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792D7F" w:rsidRPr="00792D7F" w14:paraId="2F87372A" w14:textId="3C67717F" w:rsidTr="00792D7F">
        <w:trPr>
          <w:trHeight w:val="186"/>
          <w:jc w:val="center"/>
        </w:trPr>
        <w:tc>
          <w:tcPr>
            <w:tcW w:w="434" w:type="dxa"/>
          </w:tcPr>
          <w:p w14:paraId="7EC9162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36407AD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o pojemności 9,7 litrów musi mieć możliwość sterowania analogowego.</w:t>
            </w:r>
          </w:p>
        </w:tc>
        <w:tc>
          <w:tcPr>
            <w:tcW w:w="1236" w:type="dxa"/>
          </w:tcPr>
          <w:p w14:paraId="6779DE90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02C6C56" w14:textId="495C3AD0" w:rsidTr="00792D7F">
        <w:trPr>
          <w:trHeight w:val="186"/>
          <w:jc w:val="center"/>
        </w:trPr>
        <w:tc>
          <w:tcPr>
            <w:tcW w:w="434" w:type="dxa"/>
          </w:tcPr>
          <w:p w14:paraId="715C0C6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35432C4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funkcję podgrzewania płynu.</w:t>
            </w:r>
          </w:p>
        </w:tc>
        <w:tc>
          <w:tcPr>
            <w:tcW w:w="1236" w:type="dxa"/>
          </w:tcPr>
          <w:p w14:paraId="72492B1B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1BA143C" w14:textId="7C079A13" w:rsidTr="00792D7F">
        <w:trPr>
          <w:trHeight w:val="180"/>
          <w:jc w:val="center"/>
        </w:trPr>
        <w:tc>
          <w:tcPr>
            <w:tcW w:w="434" w:type="dxa"/>
          </w:tcPr>
          <w:p w14:paraId="4344DEB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42099D3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przy częstotliwości 35 kHz. </w:t>
            </w:r>
          </w:p>
        </w:tc>
        <w:tc>
          <w:tcPr>
            <w:tcW w:w="1236" w:type="dxa"/>
          </w:tcPr>
          <w:p w14:paraId="4AAEC110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908214F" w14:textId="2D316DE3" w:rsidTr="00792D7F">
        <w:trPr>
          <w:trHeight w:val="180"/>
          <w:jc w:val="center"/>
        </w:trPr>
        <w:tc>
          <w:tcPr>
            <w:tcW w:w="434" w:type="dxa"/>
          </w:tcPr>
          <w:p w14:paraId="4AA720C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8A264F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być wyposażone w 4 przetworniki o dużej mocy czyszczącej. </w:t>
            </w:r>
          </w:p>
        </w:tc>
        <w:tc>
          <w:tcPr>
            <w:tcW w:w="1236" w:type="dxa"/>
          </w:tcPr>
          <w:p w14:paraId="5C51669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1B64773" w14:textId="39D9B9D9" w:rsidTr="00792D7F">
        <w:trPr>
          <w:trHeight w:val="180"/>
          <w:jc w:val="center"/>
        </w:trPr>
        <w:tc>
          <w:tcPr>
            <w:tcW w:w="434" w:type="dxa"/>
          </w:tcPr>
          <w:p w14:paraId="27F2BBC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61A803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funkcję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powodującą ciągłą modulację fali ultradźwiękowej co zapewni równy i jednorodny rozkład ultradźwięków, i umożliwia równomierne i delikatne czyszczenie.</w:t>
            </w:r>
          </w:p>
        </w:tc>
        <w:tc>
          <w:tcPr>
            <w:tcW w:w="1236" w:type="dxa"/>
          </w:tcPr>
          <w:p w14:paraId="70BB917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A299DFC" w14:textId="66C9A2E8" w:rsidTr="00792D7F">
        <w:trPr>
          <w:trHeight w:val="180"/>
          <w:jc w:val="center"/>
        </w:trPr>
        <w:tc>
          <w:tcPr>
            <w:tcW w:w="434" w:type="dxa"/>
          </w:tcPr>
          <w:p w14:paraId="28DFF5D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2E65A79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ma posiadać moc szczytową ultradźwięków: min. </w:t>
            </w:r>
            <w:r w:rsidRPr="00792D7F">
              <w:rPr>
                <w:bCs/>
                <w:sz w:val="20"/>
                <w:szCs w:val="20"/>
                <w:lang w:val="pl-PL"/>
              </w:rPr>
              <w:t>640 W.</w:t>
            </w:r>
          </w:p>
        </w:tc>
        <w:tc>
          <w:tcPr>
            <w:tcW w:w="1236" w:type="dxa"/>
          </w:tcPr>
          <w:p w14:paraId="607B7C2A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002E5CC" w14:textId="7C5747F2" w:rsidTr="00792D7F">
        <w:trPr>
          <w:trHeight w:val="180"/>
          <w:jc w:val="center"/>
        </w:trPr>
        <w:tc>
          <w:tcPr>
            <w:tcW w:w="434" w:type="dxa"/>
          </w:tcPr>
          <w:p w14:paraId="399EB81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908571E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pracować z ultradźwiękową mocą nominalną: 160 W.</w:t>
            </w:r>
          </w:p>
        </w:tc>
        <w:tc>
          <w:tcPr>
            <w:tcW w:w="1236" w:type="dxa"/>
          </w:tcPr>
          <w:p w14:paraId="3B70164F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2FFC6094" w14:textId="5614B73B" w:rsidTr="00792D7F">
        <w:trPr>
          <w:trHeight w:val="180"/>
          <w:jc w:val="center"/>
        </w:trPr>
        <w:tc>
          <w:tcPr>
            <w:tcW w:w="434" w:type="dxa"/>
          </w:tcPr>
          <w:p w14:paraId="3A36C36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1F2859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wysoką mocą szczytową ultradźwiękową i nominalną mocą ultradźwiękowa</w:t>
            </w:r>
            <w:r w:rsidRPr="00792D7F">
              <w:rPr>
                <w:sz w:val="20"/>
                <w:szCs w:val="20"/>
                <w:lang w:val="pl-PL"/>
              </w:rPr>
              <w:t xml:space="preserve"> przy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230 V, 50/60 </w:t>
            </w:r>
            <w:proofErr w:type="spellStart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Hz</w:t>
            </w:r>
            <w:proofErr w:type="spellEnd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73C626C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243C8F9" w14:textId="13CB748C" w:rsidTr="00792D7F">
        <w:trPr>
          <w:trHeight w:val="180"/>
          <w:jc w:val="center"/>
        </w:trPr>
        <w:tc>
          <w:tcPr>
            <w:tcW w:w="434" w:type="dxa"/>
          </w:tcPr>
          <w:p w14:paraId="0011DC5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83FCA6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funkcję impulsu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7F42CBE3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48347A2" w14:textId="4094CA09" w:rsidTr="00792D7F">
        <w:trPr>
          <w:trHeight w:val="180"/>
          <w:jc w:val="center"/>
        </w:trPr>
        <w:tc>
          <w:tcPr>
            <w:tcW w:w="434" w:type="dxa"/>
          </w:tcPr>
          <w:p w14:paraId="0D81E8D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BCEB85B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posiadać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zbiorniki oraz obudowę ze stali nierdzewnej </w:t>
            </w:r>
            <w:r w:rsidRPr="00792D7F">
              <w:rPr>
                <w:bCs/>
                <w:sz w:val="20"/>
                <w:szCs w:val="20"/>
                <w:lang w:val="pl-PL"/>
              </w:rPr>
              <w:t>AISI 304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27179DCD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10E02035" w14:textId="500D95D7" w:rsidTr="00792D7F">
        <w:trPr>
          <w:trHeight w:val="180"/>
          <w:jc w:val="center"/>
        </w:trPr>
        <w:tc>
          <w:tcPr>
            <w:tcW w:w="434" w:type="dxa"/>
          </w:tcPr>
          <w:p w14:paraId="4B60041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D8ACCD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zabezpieczenie ogrzewania przed pracą na sucho.</w:t>
            </w:r>
          </w:p>
        </w:tc>
        <w:tc>
          <w:tcPr>
            <w:tcW w:w="1236" w:type="dxa"/>
          </w:tcPr>
          <w:p w14:paraId="343A472D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BC6575E" w14:textId="3AC95CAB" w:rsidTr="00792D7F">
        <w:trPr>
          <w:trHeight w:val="180"/>
          <w:jc w:val="center"/>
        </w:trPr>
        <w:tc>
          <w:tcPr>
            <w:tcW w:w="434" w:type="dxa"/>
          </w:tcPr>
          <w:p w14:paraId="0140402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8EA337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możliwość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regulacji ogrzewania od 30 do 80°C.</w:t>
            </w:r>
          </w:p>
        </w:tc>
        <w:tc>
          <w:tcPr>
            <w:tcW w:w="1236" w:type="dxa"/>
          </w:tcPr>
          <w:p w14:paraId="59F4E55C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94DC6DB" w14:textId="230FE113" w:rsidTr="00792D7F">
        <w:trPr>
          <w:trHeight w:val="180"/>
          <w:jc w:val="center"/>
        </w:trPr>
        <w:tc>
          <w:tcPr>
            <w:tcW w:w="434" w:type="dxa"/>
          </w:tcPr>
          <w:p w14:paraId="33129A6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BB9931E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możliwość regulacji czasu pracy minimum od 1-15 min. lub możliwość pracy ciągłej.</w:t>
            </w:r>
          </w:p>
        </w:tc>
        <w:tc>
          <w:tcPr>
            <w:tcW w:w="1236" w:type="dxa"/>
          </w:tcPr>
          <w:p w14:paraId="333A69E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D233955" w14:textId="62FD67C8" w:rsidTr="00792D7F">
        <w:trPr>
          <w:trHeight w:val="180"/>
          <w:jc w:val="center"/>
        </w:trPr>
        <w:tc>
          <w:tcPr>
            <w:tcW w:w="434" w:type="dxa"/>
          </w:tcPr>
          <w:p w14:paraId="47D29B3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598AC9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Wymiary wewnętrzne łaźni o pojemności 9,7 L powinny być nie mniejsze niż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(wys. x szer. x gł.): </w:t>
            </w:r>
            <w:r w:rsidRPr="00792D7F">
              <w:rPr>
                <w:sz w:val="20"/>
                <w:szCs w:val="20"/>
                <w:lang w:val="pl-PL"/>
              </w:rPr>
              <w:t>300 × 240 × 150 mm.</w:t>
            </w:r>
          </w:p>
        </w:tc>
        <w:tc>
          <w:tcPr>
            <w:tcW w:w="1236" w:type="dxa"/>
          </w:tcPr>
          <w:p w14:paraId="2E834B95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52E6FF3" w14:textId="7DF76A7E" w:rsidTr="00792D7F">
        <w:trPr>
          <w:trHeight w:val="180"/>
          <w:jc w:val="center"/>
        </w:trPr>
        <w:tc>
          <w:tcPr>
            <w:tcW w:w="434" w:type="dxa"/>
          </w:tcPr>
          <w:p w14:paraId="4B5B6F8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DD2A5C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Pojemność robocza łaźni powinna być nie mniejsza niż 6,6 L.</w:t>
            </w:r>
          </w:p>
        </w:tc>
        <w:tc>
          <w:tcPr>
            <w:tcW w:w="1236" w:type="dxa"/>
          </w:tcPr>
          <w:p w14:paraId="17BD5C09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111DF300" w14:textId="56808D46" w:rsidTr="00792D7F">
        <w:trPr>
          <w:trHeight w:val="180"/>
          <w:jc w:val="center"/>
        </w:trPr>
        <w:tc>
          <w:tcPr>
            <w:tcW w:w="434" w:type="dxa"/>
          </w:tcPr>
          <w:p w14:paraId="4189A10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7F29A8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oznaczenie poziomu napełnienia.</w:t>
            </w:r>
          </w:p>
        </w:tc>
        <w:tc>
          <w:tcPr>
            <w:tcW w:w="1236" w:type="dxa"/>
          </w:tcPr>
          <w:p w14:paraId="1CB8A5A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DD5636E" w14:textId="72B6B3E1" w:rsidTr="00792D7F">
        <w:trPr>
          <w:trHeight w:val="180"/>
          <w:jc w:val="center"/>
        </w:trPr>
        <w:tc>
          <w:tcPr>
            <w:tcW w:w="434" w:type="dxa"/>
          </w:tcPr>
          <w:p w14:paraId="44FFF9F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B24CCE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musi być wyposażona w pokrywę.</w:t>
            </w:r>
          </w:p>
        </w:tc>
        <w:tc>
          <w:tcPr>
            <w:tcW w:w="1236" w:type="dxa"/>
          </w:tcPr>
          <w:p w14:paraId="661FA6E3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8689B9A" w14:textId="67523EE2" w:rsidTr="00792D7F">
        <w:trPr>
          <w:trHeight w:val="180"/>
          <w:jc w:val="center"/>
        </w:trPr>
        <w:tc>
          <w:tcPr>
            <w:tcW w:w="434" w:type="dxa"/>
          </w:tcPr>
          <w:p w14:paraId="3E543E90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0F0FEB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być wyposażone w kosz podwieszany ze stali nierdzewnej wraz z uchwytami do regulacji wysokości podwieszenia kosza.</w:t>
            </w:r>
          </w:p>
        </w:tc>
        <w:tc>
          <w:tcPr>
            <w:tcW w:w="1236" w:type="dxa"/>
          </w:tcPr>
          <w:p w14:paraId="59435DE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E43B24E" w14:textId="08778101" w:rsidTr="00792D7F">
        <w:trPr>
          <w:trHeight w:val="180"/>
          <w:jc w:val="center"/>
        </w:trPr>
        <w:tc>
          <w:tcPr>
            <w:tcW w:w="434" w:type="dxa"/>
          </w:tcPr>
          <w:p w14:paraId="60265D1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ACDA51A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należy dostarczyć uchwyty ze stali nierdzewnej na kolby miarowe o poj. 10 ml (5 szt.) i 25 ml ( 5 szt.) do kosza w łaźni.</w:t>
            </w:r>
          </w:p>
        </w:tc>
        <w:tc>
          <w:tcPr>
            <w:tcW w:w="1236" w:type="dxa"/>
          </w:tcPr>
          <w:p w14:paraId="6B9CBB68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0730A5F" w14:textId="76CE7FE3" w:rsidTr="00792D7F">
        <w:trPr>
          <w:trHeight w:val="180"/>
          <w:jc w:val="center"/>
        </w:trPr>
        <w:tc>
          <w:tcPr>
            <w:tcW w:w="434" w:type="dxa"/>
          </w:tcPr>
          <w:p w14:paraId="061C4EB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704065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należy dostarczyć zestaw sprężyn ze stali nierdzewnej do mocowania kolb laboratoryjnych w koszach, min. 8 szt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6B0D121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368AAEA" w14:textId="6F7BC21C" w:rsidTr="00792D7F">
        <w:trPr>
          <w:trHeight w:val="180"/>
          <w:jc w:val="center"/>
        </w:trPr>
        <w:tc>
          <w:tcPr>
            <w:tcW w:w="434" w:type="dxa"/>
          </w:tcPr>
          <w:p w14:paraId="1861BA2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82F2343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ma posiadać minimalną moc grzania: 400 W.</w:t>
            </w:r>
          </w:p>
        </w:tc>
        <w:tc>
          <w:tcPr>
            <w:tcW w:w="1236" w:type="dxa"/>
          </w:tcPr>
          <w:p w14:paraId="79D2B09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123E67F9" w14:textId="22CCA962" w:rsidTr="00792D7F">
        <w:trPr>
          <w:trHeight w:val="180"/>
          <w:jc w:val="center"/>
        </w:trPr>
        <w:tc>
          <w:tcPr>
            <w:tcW w:w="434" w:type="dxa"/>
          </w:tcPr>
          <w:p w14:paraId="2171AA4D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09F16E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zawór odpływowy G ½ (lewy).</w:t>
            </w:r>
          </w:p>
        </w:tc>
        <w:tc>
          <w:tcPr>
            <w:tcW w:w="1236" w:type="dxa"/>
          </w:tcPr>
          <w:p w14:paraId="208ACE13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5717328" w14:textId="08106E98" w:rsidTr="00792D7F">
        <w:trPr>
          <w:trHeight w:val="180"/>
          <w:jc w:val="center"/>
        </w:trPr>
        <w:tc>
          <w:tcPr>
            <w:tcW w:w="434" w:type="dxa"/>
          </w:tcPr>
          <w:p w14:paraId="7F277CF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8F12050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nie może być cięższe niż: 7,6 kg. </w:t>
            </w:r>
          </w:p>
        </w:tc>
        <w:tc>
          <w:tcPr>
            <w:tcW w:w="1236" w:type="dxa"/>
          </w:tcPr>
          <w:p w14:paraId="796F7FD4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5C65BFA" w14:textId="4587D436" w:rsidTr="00792D7F">
        <w:trPr>
          <w:trHeight w:val="180"/>
          <w:jc w:val="center"/>
        </w:trPr>
        <w:tc>
          <w:tcPr>
            <w:tcW w:w="434" w:type="dxa"/>
          </w:tcPr>
          <w:p w14:paraId="2C5B940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04BC4B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kabel sieciowy, zamocowany na urządzeniu , min. 2m.</w:t>
            </w:r>
          </w:p>
        </w:tc>
        <w:tc>
          <w:tcPr>
            <w:tcW w:w="1236" w:type="dxa"/>
          </w:tcPr>
          <w:p w14:paraId="06E5008D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478CD14" w14:textId="1A52C80A" w:rsidTr="00792D7F">
        <w:trPr>
          <w:trHeight w:val="180"/>
          <w:jc w:val="center"/>
        </w:trPr>
        <w:tc>
          <w:tcPr>
            <w:tcW w:w="434" w:type="dxa"/>
          </w:tcPr>
          <w:p w14:paraId="25C341D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EC19B8A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Dopuszczalny minimalny zakres temperatury otoczenia, w której może pracować łaźnia: 5 - 40 °C.</w:t>
            </w:r>
          </w:p>
        </w:tc>
        <w:tc>
          <w:tcPr>
            <w:tcW w:w="1236" w:type="dxa"/>
          </w:tcPr>
          <w:p w14:paraId="74D0DE8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2C635B71" w14:textId="0BF6CCE6" w:rsidTr="00792D7F">
        <w:trPr>
          <w:trHeight w:val="180"/>
          <w:jc w:val="center"/>
        </w:trPr>
        <w:tc>
          <w:tcPr>
            <w:tcW w:w="434" w:type="dxa"/>
          </w:tcPr>
          <w:p w14:paraId="5960713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3E391F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Dopuszczalna minimalna wilgotność względna, w której łaźnia może pracować: do 31 °C: 80 %; do 40 °C: 50 %.</w:t>
            </w:r>
          </w:p>
        </w:tc>
        <w:tc>
          <w:tcPr>
            <w:tcW w:w="1236" w:type="dxa"/>
          </w:tcPr>
          <w:p w14:paraId="161F48D5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C35F0E9" w14:textId="4939CC79" w:rsidTr="00792D7F">
        <w:trPr>
          <w:jc w:val="center"/>
        </w:trPr>
        <w:tc>
          <w:tcPr>
            <w:tcW w:w="434" w:type="dxa"/>
          </w:tcPr>
          <w:p w14:paraId="7AB7C60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735F64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236" w:type="dxa"/>
          </w:tcPr>
          <w:p w14:paraId="49662788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792D7F" w14:paraId="3C495930" w14:textId="6F07639F" w:rsidTr="00792D7F">
        <w:trPr>
          <w:jc w:val="center"/>
        </w:trPr>
        <w:tc>
          <w:tcPr>
            <w:tcW w:w="434" w:type="dxa"/>
          </w:tcPr>
          <w:p w14:paraId="6C6802D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D42F1F6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</w:p>
        </w:tc>
        <w:tc>
          <w:tcPr>
            <w:tcW w:w="1236" w:type="dxa"/>
          </w:tcPr>
          <w:p w14:paraId="0985B51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E521B4C" w14:textId="6980DD3D" w:rsidTr="00792D7F">
        <w:trPr>
          <w:jc w:val="center"/>
        </w:trPr>
        <w:tc>
          <w:tcPr>
            <w:tcW w:w="434" w:type="dxa"/>
          </w:tcPr>
          <w:p w14:paraId="64EF52C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C47ECBE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236" w:type="dxa"/>
          </w:tcPr>
          <w:p w14:paraId="0FB45B9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29072F94" w14:textId="152B191C" w:rsidTr="00792D7F">
        <w:trPr>
          <w:jc w:val="center"/>
        </w:trPr>
        <w:tc>
          <w:tcPr>
            <w:tcW w:w="434" w:type="dxa"/>
          </w:tcPr>
          <w:p w14:paraId="2EEE307E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2C70B3F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236" w:type="dxa"/>
          </w:tcPr>
          <w:p w14:paraId="316F0BC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BC37D13" w14:textId="0C24C65D" w:rsidTr="00792D7F">
        <w:trPr>
          <w:jc w:val="center"/>
        </w:trPr>
        <w:tc>
          <w:tcPr>
            <w:tcW w:w="8046" w:type="dxa"/>
            <w:gridSpan w:val="2"/>
          </w:tcPr>
          <w:p w14:paraId="13B9036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b/>
                <w:sz w:val="20"/>
                <w:szCs w:val="20"/>
                <w:lang w:val="pl-PL"/>
              </w:rPr>
              <w:lastRenderedPageBreak/>
              <w:t>Łaźnia ultradźwiękowa cylindryczna o pojemności: 5,6 L</w:t>
            </w:r>
          </w:p>
        </w:tc>
        <w:tc>
          <w:tcPr>
            <w:tcW w:w="1236" w:type="dxa"/>
          </w:tcPr>
          <w:p w14:paraId="79DAA02B" w14:textId="77777777" w:rsidR="00792D7F" w:rsidRPr="00792D7F" w:rsidRDefault="00792D7F" w:rsidP="00802B45">
            <w:pPr>
              <w:rPr>
                <w:b/>
                <w:sz w:val="20"/>
                <w:szCs w:val="20"/>
                <w:lang w:val="pl-PL"/>
              </w:rPr>
            </w:pPr>
          </w:p>
        </w:tc>
      </w:tr>
      <w:tr w:rsidR="00792D7F" w:rsidRPr="00792D7F" w14:paraId="4AC6C61A" w14:textId="533F8F46" w:rsidTr="00792D7F">
        <w:trPr>
          <w:trHeight w:val="186"/>
          <w:jc w:val="center"/>
        </w:trPr>
        <w:tc>
          <w:tcPr>
            <w:tcW w:w="434" w:type="dxa"/>
          </w:tcPr>
          <w:p w14:paraId="55A21DC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75CB634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Myjka o pojemności 5,7 litrów musi mieć możliwość sterowania analogowego.</w:t>
            </w:r>
          </w:p>
        </w:tc>
        <w:tc>
          <w:tcPr>
            <w:tcW w:w="1236" w:type="dxa"/>
          </w:tcPr>
          <w:p w14:paraId="486861CC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CBC3A60" w14:textId="677CA221" w:rsidTr="00792D7F">
        <w:trPr>
          <w:trHeight w:val="186"/>
          <w:jc w:val="center"/>
        </w:trPr>
        <w:tc>
          <w:tcPr>
            <w:tcW w:w="434" w:type="dxa"/>
          </w:tcPr>
          <w:p w14:paraId="46AAABC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spacing w:line="276" w:lineRule="auto"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C8D1DC8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Myjka musi mieć kształt cylindryczny.</w:t>
            </w:r>
          </w:p>
        </w:tc>
        <w:tc>
          <w:tcPr>
            <w:tcW w:w="1236" w:type="dxa"/>
          </w:tcPr>
          <w:p w14:paraId="3364AFB8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jc w:val="left"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940C375" w14:textId="38B5F69E" w:rsidTr="00792D7F">
        <w:trPr>
          <w:trHeight w:val="180"/>
          <w:jc w:val="center"/>
        </w:trPr>
        <w:tc>
          <w:tcPr>
            <w:tcW w:w="434" w:type="dxa"/>
          </w:tcPr>
          <w:p w14:paraId="0C1861F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E7352EB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przy częstotliwości 35 kHz. </w:t>
            </w:r>
          </w:p>
        </w:tc>
        <w:tc>
          <w:tcPr>
            <w:tcW w:w="1236" w:type="dxa"/>
          </w:tcPr>
          <w:p w14:paraId="37C2DDE5" w14:textId="77777777" w:rsidR="00792D7F" w:rsidRPr="00792D7F" w:rsidRDefault="00792D7F" w:rsidP="00802B45">
            <w:pPr>
              <w:widowControl/>
              <w:tabs>
                <w:tab w:val="clear" w:pos="709"/>
              </w:tabs>
              <w:suppressAutoHyphens/>
              <w:autoSpaceDE/>
              <w:autoSpaceDN/>
              <w:adjustRightInd/>
              <w:textAlignment w:val="baseline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FB66362" w14:textId="49C77381" w:rsidTr="00792D7F">
        <w:trPr>
          <w:trHeight w:val="180"/>
          <w:jc w:val="center"/>
        </w:trPr>
        <w:tc>
          <w:tcPr>
            <w:tcW w:w="434" w:type="dxa"/>
          </w:tcPr>
          <w:p w14:paraId="5497414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9B068E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być wyposażone w 4 przetworniki o dużej mocy czyszczącej. </w:t>
            </w:r>
          </w:p>
        </w:tc>
        <w:tc>
          <w:tcPr>
            <w:tcW w:w="1236" w:type="dxa"/>
          </w:tcPr>
          <w:p w14:paraId="03A7097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7A05F8F" w14:textId="3A23A9EC" w:rsidTr="00792D7F">
        <w:trPr>
          <w:trHeight w:val="180"/>
          <w:jc w:val="center"/>
        </w:trPr>
        <w:tc>
          <w:tcPr>
            <w:tcW w:w="434" w:type="dxa"/>
          </w:tcPr>
          <w:p w14:paraId="630F4FC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75B4A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mieć funkcję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powodującą ciągłą modulację fali ultradźwiękowej co zapewni równy i jednorodny rozkład ultradźwięków, i umożliwia równomierne i delikatne czyszczenie.</w:t>
            </w:r>
          </w:p>
        </w:tc>
        <w:tc>
          <w:tcPr>
            <w:tcW w:w="1236" w:type="dxa"/>
          </w:tcPr>
          <w:p w14:paraId="053A8E57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7973B56" w14:textId="32735DA6" w:rsidTr="00792D7F">
        <w:trPr>
          <w:trHeight w:val="180"/>
          <w:jc w:val="center"/>
        </w:trPr>
        <w:tc>
          <w:tcPr>
            <w:tcW w:w="434" w:type="dxa"/>
          </w:tcPr>
          <w:p w14:paraId="2E7EB23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D87A379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ma posiadać minimalną moc ultradźwięków: </w:t>
            </w:r>
            <w:r w:rsidRPr="00792D7F">
              <w:rPr>
                <w:bCs/>
                <w:sz w:val="20"/>
                <w:szCs w:val="20"/>
                <w:lang w:val="pl-PL"/>
              </w:rPr>
              <w:t>480 W.</w:t>
            </w:r>
          </w:p>
        </w:tc>
        <w:tc>
          <w:tcPr>
            <w:tcW w:w="1236" w:type="dxa"/>
          </w:tcPr>
          <w:p w14:paraId="0EDC6C12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1F050B3" w14:textId="392A9BF2" w:rsidTr="00792D7F">
        <w:trPr>
          <w:trHeight w:val="180"/>
          <w:jc w:val="center"/>
        </w:trPr>
        <w:tc>
          <w:tcPr>
            <w:tcW w:w="434" w:type="dxa"/>
          </w:tcPr>
          <w:p w14:paraId="2FCC3F0A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99B3295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pracować z ultradźwiękową mocą nominalną: 120 W.</w:t>
            </w:r>
          </w:p>
        </w:tc>
        <w:tc>
          <w:tcPr>
            <w:tcW w:w="1236" w:type="dxa"/>
          </w:tcPr>
          <w:p w14:paraId="32AD6F9A" w14:textId="77777777" w:rsidR="00792D7F" w:rsidRPr="00792D7F" w:rsidRDefault="00792D7F" w:rsidP="00802B45">
            <w:pPr>
              <w:spacing w:beforeAutospacing="1" w:after="100" w:afterAutospacing="1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6164FC6" w14:textId="429F34DF" w:rsidTr="00792D7F">
        <w:trPr>
          <w:trHeight w:val="180"/>
          <w:jc w:val="center"/>
        </w:trPr>
        <w:tc>
          <w:tcPr>
            <w:tcW w:w="434" w:type="dxa"/>
          </w:tcPr>
          <w:p w14:paraId="5B54C34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D59732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pracować z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wysoką mocą szczytową ultradźwiękową i nominalną mocą ultradźwiękowa</w:t>
            </w:r>
            <w:r w:rsidRPr="00792D7F">
              <w:rPr>
                <w:sz w:val="20"/>
                <w:szCs w:val="20"/>
                <w:lang w:val="pl-PL"/>
              </w:rPr>
              <w:t xml:space="preserve"> przy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230 V, 50/60 </w:t>
            </w:r>
            <w:proofErr w:type="spellStart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Hz</w:t>
            </w:r>
            <w:proofErr w:type="spellEnd"/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70BC2540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4C0507C" w14:textId="7CEE0B12" w:rsidTr="00792D7F">
        <w:trPr>
          <w:trHeight w:val="180"/>
          <w:jc w:val="center"/>
        </w:trPr>
        <w:tc>
          <w:tcPr>
            <w:tcW w:w="434" w:type="dxa"/>
          </w:tcPr>
          <w:p w14:paraId="00FF4D61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D482BAC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zbiornik oscylacyjny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. </w:t>
            </w:r>
          </w:p>
        </w:tc>
        <w:tc>
          <w:tcPr>
            <w:tcW w:w="1236" w:type="dxa"/>
          </w:tcPr>
          <w:p w14:paraId="532BB76F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02957EE" w14:textId="4F290DF1" w:rsidTr="00792D7F">
        <w:trPr>
          <w:trHeight w:val="180"/>
          <w:jc w:val="center"/>
        </w:trPr>
        <w:tc>
          <w:tcPr>
            <w:tcW w:w="434" w:type="dxa"/>
          </w:tcPr>
          <w:p w14:paraId="50DC72AC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428113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funkcję impulsu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7508B09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ED995CA" w14:textId="696C5D9C" w:rsidTr="00792D7F">
        <w:trPr>
          <w:trHeight w:val="180"/>
          <w:jc w:val="center"/>
        </w:trPr>
        <w:tc>
          <w:tcPr>
            <w:tcW w:w="434" w:type="dxa"/>
          </w:tcPr>
          <w:p w14:paraId="4D1EFCFB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8DC19E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musi posiadać 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 xml:space="preserve">zbiorniki oraz obudowę ze stali nierdzewnej </w:t>
            </w:r>
            <w:r w:rsidRPr="00792D7F">
              <w:rPr>
                <w:bCs/>
                <w:sz w:val="20"/>
                <w:szCs w:val="20"/>
                <w:lang w:val="pl-PL"/>
              </w:rPr>
              <w:t>AISI 304</w:t>
            </w:r>
            <w:r w:rsidRPr="00792D7F">
              <w:rPr>
                <w:color w:val="000000"/>
                <w:sz w:val="20"/>
                <w:szCs w:val="20"/>
                <w:shd w:val="clear" w:color="auto" w:fill="FFFFFF"/>
                <w:lang w:val="pl-PL"/>
              </w:rPr>
              <w:t>.</w:t>
            </w:r>
          </w:p>
        </w:tc>
        <w:tc>
          <w:tcPr>
            <w:tcW w:w="1236" w:type="dxa"/>
          </w:tcPr>
          <w:p w14:paraId="7D501D22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3CCAED0" w14:textId="057A9E09" w:rsidTr="00792D7F">
        <w:trPr>
          <w:trHeight w:val="180"/>
          <w:jc w:val="center"/>
        </w:trPr>
        <w:tc>
          <w:tcPr>
            <w:tcW w:w="434" w:type="dxa"/>
          </w:tcPr>
          <w:p w14:paraId="2C546A68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D82F3B8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mieć możliwość regulacji czasu pracy minimum od 1-15 min. lub możliwość pracy ciągłej.</w:t>
            </w:r>
          </w:p>
        </w:tc>
        <w:tc>
          <w:tcPr>
            <w:tcW w:w="1236" w:type="dxa"/>
          </w:tcPr>
          <w:p w14:paraId="4C0D7C5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5729CE" w14:paraId="2C6A18D7" w14:textId="3C67CA81" w:rsidTr="00792D7F">
        <w:trPr>
          <w:trHeight w:val="180"/>
          <w:jc w:val="center"/>
        </w:trPr>
        <w:tc>
          <w:tcPr>
            <w:tcW w:w="434" w:type="dxa"/>
          </w:tcPr>
          <w:p w14:paraId="3E5B3AA7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CE5F162" w14:textId="77777777" w:rsidR="00792D7F" w:rsidRPr="005729CE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color w:val="5C5C5C"/>
                <w:sz w:val="20"/>
                <w:szCs w:val="20"/>
              </w:rPr>
            </w:pPr>
            <w:r w:rsidRPr="005729CE">
              <w:rPr>
                <w:sz w:val="20"/>
                <w:szCs w:val="20"/>
              </w:rPr>
              <w:t xml:space="preserve">Wymiary wewnętrzne łaźni o pojemności 5,6 L powinny być nie mniejsze niż </w:t>
            </w:r>
            <w:r w:rsidRPr="005729CE">
              <w:rPr>
                <w:color w:val="000000"/>
                <w:sz w:val="20"/>
                <w:szCs w:val="20"/>
                <w:shd w:val="clear" w:color="auto" w:fill="FFFFFF"/>
              </w:rPr>
              <w:t xml:space="preserve">(średnica x gł.): </w:t>
            </w:r>
            <w:r w:rsidRPr="005729CE">
              <w:rPr>
                <w:color w:val="333333"/>
                <w:sz w:val="20"/>
                <w:szCs w:val="20"/>
                <w:shd w:val="clear" w:color="auto" w:fill="FFFFFF"/>
              </w:rPr>
              <w:t xml:space="preserve">ø </w:t>
            </w:r>
            <w:r w:rsidRPr="00792D7F">
              <w:rPr>
                <w:rStyle w:val="Pogrubienie"/>
                <w:b w:val="0"/>
                <w:sz w:val="20"/>
                <w:szCs w:val="20"/>
                <w:lang w:val="pl-PL"/>
              </w:rPr>
              <w:t xml:space="preserve">240 mm x 130 </w:t>
            </w:r>
            <w:r w:rsidRPr="005729CE">
              <w:rPr>
                <w:sz w:val="20"/>
                <w:szCs w:val="20"/>
                <w:shd w:val="clear" w:color="auto" w:fill="FFFFFF"/>
              </w:rPr>
              <w:t>mm.</w:t>
            </w:r>
          </w:p>
        </w:tc>
        <w:tc>
          <w:tcPr>
            <w:tcW w:w="1236" w:type="dxa"/>
          </w:tcPr>
          <w:p w14:paraId="74D099D7" w14:textId="77777777" w:rsidR="00792D7F" w:rsidRPr="005729CE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2D7F" w:rsidRPr="005729CE" w14:paraId="4A74FA5F" w14:textId="01AACB4A" w:rsidTr="00792D7F">
        <w:trPr>
          <w:trHeight w:val="180"/>
          <w:jc w:val="center"/>
        </w:trPr>
        <w:tc>
          <w:tcPr>
            <w:tcW w:w="434" w:type="dxa"/>
          </w:tcPr>
          <w:p w14:paraId="7D47BA9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43CDD519" w14:textId="77777777" w:rsidR="00792D7F" w:rsidRPr="005729CE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robocza</w:t>
            </w:r>
            <w:r w:rsidRPr="005729CE">
              <w:rPr>
                <w:sz w:val="20"/>
                <w:szCs w:val="20"/>
              </w:rPr>
              <w:t xml:space="preserve"> łaźni powinna być nie mniejsza niż 4,0 L.</w:t>
            </w:r>
          </w:p>
        </w:tc>
        <w:tc>
          <w:tcPr>
            <w:tcW w:w="1236" w:type="dxa"/>
          </w:tcPr>
          <w:p w14:paraId="104584DE" w14:textId="77777777" w:rsidR="00792D7F" w:rsidRDefault="00792D7F" w:rsidP="00802B45">
            <w:pPr>
              <w:pStyle w:val="tbpoz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792D7F" w:rsidRPr="00792D7F" w14:paraId="4F045E6D" w14:textId="5606E7DB" w:rsidTr="00792D7F">
        <w:trPr>
          <w:trHeight w:val="180"/>
          <w:jc w:val="center"/>
        </w:trPr>
        <w:tc>
          <w:tcPr>
            <w:tcW w:w="434" w:type="dxa"/>
          </w:tcPr>
          <w:p w14:paraId="04B5E3A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50EA7E84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Łaźnia musi być wyposażona w pokrywę.</w:t>
            </w:r>
          </w:p>
        </w:tc>
        <w:tc>
          <w:tcPr>
            <w:tcW w:w="1236" w:type="dxa"/>
          </w:tcPr>
          <w:p w14:paraId="61F997AB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667B138" w14:textId="3F3C7687" w:rsidTr="00792D7F">
        <w:trPr>
          <w:trHeight w:val="180"/>
          <w:jc w:val="center"/>
        </w:trPr>
        <w:tc>
          <w:tcPr>
            <w:tcW w:w="434" w:type="dxa"/>
          </w:tcPr>
          <w:p w14:paraId="75A7589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FFE35EE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być wyposażone w kosz podwieszany ze stali nierdzewnej.</w:t>
            </w:r>
          </w:p>
        </w:tc>
        <w:tc>
          <w:tcPr>
            <w:tcW w:w="1236" w:type="dxa"/>
          </w:tcPr>
          <w:p w14:paraId="0D9BF91B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0EEB47C4" w14:textId="33B02F0A" w:rsidTr="00792D7F">
        <w:trPr>
          <w:trHeight w:val="180"/>
          <w:jc w:val="center"/>
        </w:trPr>
        <w:tc>
          <w:tcPr>
            <w:tcW w:w="434" w:type="dxa"/>
          </w:tcPr>
          <w:p w14:paraId="13068F4F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7DB474A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zawór odpływowy G ¼ (prawa strona).</w:t>
            </w:r>
          </w:p>
        </w:tc>
        <w:tc>
          <w:tcPr>
            <w:tcW w:w="1236" w:type="dxa"/>
          </w:tcPr>
          <w:p w14:paraId="09096F3F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F8BB385" w14:textId="49FD8AD8" w:rsidTr="00792D7F">
        <w:trPr>
          <w:trHeight w:val="180"/>
          <w:jc w:val="center"/>
        </w:trPr>
        <w:tc>
          <w:tcPr>
            <w:tcW w:w="434" w:type="dxa"/>
          </w:tcPr>
          <w:p w14:paraId="732CE6AB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C9A1E5E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Urządzenie nie może być cięższe niż: 5,6 kg. </w:t>
            </w:r>
          </w:p>
        </w:tc>
        <w:tc>
          <w:tcPr>
            <w:tcW w:w="1236" w:type="dxa"/>
          </w:tcPr>
          <w:p w14:paraId="1EC45AD6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17CF445" w14:textId="6DDD7977" w:rsidTr="00792D7F">
        <w:trPr>
          <w:trHeight w:val="180"/>
          <w:jc w:val="center"/>
        </w:trPr>
        <w:tc>
          <w:tcPr>
            <w:tcW w:w="434" w:type="dxa"/>
          </w:tcPr>
          <w:p w14:paraId="0D72D813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09D813D1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musi posiadać kabel sieciowy, zamocowany na urządzeniu , min. 2m.</w:t>
            </w:r>
          </w:p>
        </w:tc>
        <w:tc>
          <w:tcPr>
            <w:tcW w:w="1236" w:type="dxa"/>
          </w:tcPr>
          <w:p w14:paraId="6489AD22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3D80370D" w14:textId="10C3E891" w:rsidTr="00792D7F">
        <w:trPr>
          <w:trHeight w:val="180"/>
          <w:jc w:val="center"/>
        </w:trPr>
        <w:tc>
          <w:tcPr>
            <w:tcW w:w="434" w:type="dxa"/>
          </w:tcPr>
          <w:p w14:paraId="71B3CF82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A2CA344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Dopuszczalny minimalny zakres temperatury otoczenia, w której może pracować łaźnia: 5 - 40 °C.</w:t>
            </w:r>
          </w:p>
        </w:tc>
        <w:tc>
          <w:tcPr>
            <w:tcW w:w="1236" w:type="dxa"/>
          </w:tcPr>
          <w:p w14:paraId="46BDB5C7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78B83F00" w14:textId="76F3687C" w:rsidTr="00792D7F">
        <w:trPr>
          <w:trHeight w:val="180"/>
          <w:jc w:val="center"/>
        </w:trPr>
        <w:tc>
          <w:tcPr>
            <w:tcW w:w="434" w:type="dxa"/>
          </w:tcPr>
          <w:p w14:paraId="7ACCD54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1F1EB952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Dopuszczalna minimalna wilgotność względna, w której łaźnia może pracować: do 31 °C: 80 %; do 40 °C: 50 %.</w:t>
            </w:r>
          </w:p>
        </w:tc>
        <w:tc>
          <w:tcPr>
            <w:tcW w:w="1236" w:type="dxa"/>
          </w:tcPr>
          <w:p w14:paraId="72FC4B0A" w14:textId="77777777" w:rsidR="00792D7F" w:rsidRPr="00792D7F" w:rsidRDefault="00792D7F" w:rsidP="00802B45">
            <w:pPr>
              <w:jc w:val="left"/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67C49965" w14:textId="53D7B159" w:rsidTr="00792D7F">
        <w:trPr>
          <w:jc w:val="center"/>
        </w:trPr>
        <w:tc>
          <w:tcPr>
            <w:tcW w:w="434" w:type="dxa"/>
          </w:tcPr>
          <w:p w14:paraId="4F55D66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B0E89AE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rFonts w:eastAsia="Calibri"/>
                <w:sz w:val="20"/>
                <w:szCs w:val="20"/>
                <w:lang w:val="pl-PL" w:eastAsia="en-US"/>
              </w:rPr>
              <w:t>Dostawca ma zapewnić okres gwarancji minimum 24 miesiące.</w:t>
            </w:r>
          </w:p>
        </w:tc>
        <w:tc>
          <w:tcPr>
            <w:tcW w:w="1236" w:type="dxa"/>
          </w:tcPr>
          <w:p w14:paraId="14BB80C5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</w:p>
        </w:tc>
      </w:tr>
      <w:tr w:rsidR="00792D7F" w:rsidRPr="00792D7F" w14:paraId="27C2CB25" w14:textId="7847CC72" w:rsidTr="00792D7F">
        <w:trPr>
          <w:jc w:val="center"/>
        </w:trPr>
        <w:tc>
          <w:tcPr>
            <w:tcW w:w="434" w:type="dxa"/>
          </w:tcPr>
          <w:p w14:paraId="7C3DB8F0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66ECDC0D" w14:textId="77777777" w:rsidR="00792D7F" w:rsidRPr="00792D7F" w:rsidRDefault="00792D7F" w:rsidP="00802B45">
            <w:pPr>
              <w:rPr>
                <w:rFonts w:eastAsia="Calibri"/>
                <w:sz w:val="20"/>
                <w:szCs w:val="20"/>
                <w:lang w:val="pl-PL" w:eastAsia="en-US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ma zapewnić autoryzowany serwis gwarancyjny i pogwarancyjny. </w:t>
            </w:r>
          </w:p>
        </w:tc>
        <w:tc>
          <w:tcPr>
            <w:tcW w:w="1236" w:type="dxa"/>
          </w:tcPr>
          <w:p w14:paraId="757B2B2B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4DC908C6" w14:textId="11341745" w:rsidTr="00792D7F">
        <w:trPr>
          <w:jc w:val="center"/>
        </w:trPr>
        <w:tc>
          <w:tcPr>
            <w:tcW w:w="434" w:type="dxa"/>
          </w:tcPr>
          <w:p w14:paraId="76F81DE9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27A05AD3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Wraz z urządzeniem dostawca ma dostarczyć instrukcję obsługi w języku polskim.</w:t>
            </w:r>
          </w:p>
        </w:tc>
        <w:tc>
          <w:tcPr>
            <w:tcW w:w="1236" w:type="dxa"/>
          </w:tcPr>
          <w:p w14:paraId="166D7548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260284D1" w14:textId="0038FC04" w:rsidTr="00792D7F">
        <w:trPr>
          <w:jc w:val="center"/>
        </w:trPr>
        <w:tc>
          <w:tcPr>
            <w:tcW w:w="434" w:type="dxa"/>
          </w:tcPr>
          <w:p w14:paraId="34626FA5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F61CD01" w14:textId="77777777" w:rsidR="00792D7F" w:rsidRPr="00792D7F" w:rsidRDefault="00792D7F" w:rsidP="00802B45">
            <w:pPr>
              <w:rPr>
                <w:sz w:val="20"/>
                <w:szCs w:val="20"/>
                <w:highlight w:val="yellow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>Urządzenie oferowane musi być nowe, nie mogą być użytkowane przez firmy trzecie. Dopuszczalne jest ich uruchomienie przez Dostawcę w celu przeprowadzenia testów odbiorowych i pomiarów dokumentujących uzyskiwane parametry, lub w celu przeprowadzenia kontroli urzędowych.</w:t>
            </w:r>
          </w:p>
        </w:tc>
        <w:tc>
          <w:tcPr>
            <w:tcW w:w="1236" w:type="dxa"/>
          </w:tcPr>
          <w:p w14:paraId="2528C30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  <w:tr w:rsidR="00792D7F" w:rsidRPr="00792D7F" w14:paraId="57FAC90B" w14:textId="27CF99E6" w:rsidTr="00792D7F">
        <w:trPr>
          <w:jc w:val="center"/>
        </w:trPr>
        <w:tc>
          <w:tcPr>
            <w:tcW w:w="434" w:type="dxa"/>
          </w:tcPr>
          <w:p w14:paraId="49AE1D84" w14:textId="77777777" w:rsidR="00792D7F" w:rsidRPr="00792D7F" w:rsidRDefault="00792D7F" w:rsidP="00792D7F">
            <w:pPr>
              <w:pStyle w:val="Akapitzlist"/>
              <w:widowControl/>
              <w:numPr>
                <w:ilvl w:val="1"/>
                <w:numId w:val="42"/>
              </w:numPr>
              <w:tabs>
                <w:tab w:val="clear" w:pos="709"/>
              </w:tabs>
              <w:suppressAutoHyphens/>
              <w:autoSpaceDE/>
              <w:autoSpaceDN/>
              <w:adjustRightInd/>
              <w:ind w:left="357" w:hanging="357"/>
              <w:contextualSpacing w:val="0"/>
              <w:jc w:val="center"/>
              <w:textAlignment w:val="baseline"/>
              <w:rPr>
                <w:sz w:val="20"/>
                <w:szCs w:val="20"/>
                <w:lang w:val="pl-PL"/>
              </w:rPr>
            </w:pPr>
          </w:p>
        </w:tc>
        <w:tc>
          <w:tcPr>
            <w:tcW w:w="7612" w:type="dxa"/>
          </w:tcPr>
          <w:p w14:paraId="37AF37C1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  <w:r w:rsidRPr="00792D7F">
              <w:rPr>
                <w:sz w:val="20"/>
                <w:szCs w:val="20"/>
                <w:lang w:val="pl-PL"/>
              </w:rPr>
              <w:t xml:space="preserve">Dostawca na własny koszt dostarczy wszystkie łaźnie wraz z akcesoriami w jednej dostawie do siedziby Zamawiającego. </w:t>
            </w:r>
          </w:p>
        </w:tc>
        <w:tc>
          <w:tcPr>
            <w:tcW w:w="1236" w:type="dxa"/>
          </w:tcPr>
          <w:p w14:paraId="624FDC0D" w14:textId="77777777" w:rsidR="00792D7F" w:rsidRPr="00792D7F" w:rsidRDefault="00792D7F" w:rsidP="00802B45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415D09FC" w14:textId="77777777" w:rsidR="00835413" w:rsidRDefault="00835413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5FEFF1E2" w14:textId="131F6217" w:rsidR="00A86F2D" w:rsidRDefault="00A86F2D" w:rsidP="00676E2A">
      <w:pPr>
        <w:pStyle w:val="Tekstpodstawowy3"/>
        <w:shd w:val="clear" w:color="auto" w:fill="E0E0E0"/>
        <w:spacing w:line="360" w:lineRule="auto"/>
        <w:ind w:right="68"/>
        <w:jc w:val="center"/>
        <w:rPr>
          <w:rFonts w:asciiTheme="majorHAnsi" w:hAnsiTheme="majorHAnsi"/>
          <w:b w:val="0"/>
          <w:bCs/>
          <w:sz w:val="22"/>
          <w:szCs w:val="22"/>
          <w:lang w:val="pl-PL"/>
        </w:rPr>
      </w:pPr>
    </w:p>
    <w:p w14:paraId="244DC636" w14:textId="56B9C874" w:rsidR="003666A5" w:rsidRDefault="003666A5" w:rsidP="003666A5">
      <w:pPr>
        <w:pStyle w:val="Nagwek1"/>
        <w:numPr>
          <w:ilvl w:val="0"/>
          <w:numId w:val="0"/>
        </w:numPr>
        <w:ind w:left="360"/>
        <w:rPr>
          <w:rFonts w:asciiTheme="majorHAnsi" w:hAnsiTheme="majorHAnsi"/>
          <w:sz w:val="22"/>
          <w:szCs w:val="22"/>
          <w:lang w:val="pl-PL"/>
        </w:rPr>
      </w:pPr>
    </w:p>
    <w:p w14:paraId="304BE4E1" w14:textId="77777777" w:rsidR="003666A5" w:rsidRPr="003666A5" w:rsidRDefault="003666A5" w:rsidP="003666A5">
      <w:pPr>
        <w:rPr>
          <w:lang w:val="pl-PL"/>
        </w:rPr>
      </w:pPr>
    </w:p>
    <w:p w14:paraId="2DAF608A" w14:textId="56090A68" w:rsidR="00311E0F" w:rsidRPr="00954841" w:rsidRDefault="00311E0F" w:rsidP="00E31084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Oświadczam, że:</w:t>
      </w:r>
    </w:p>
    <w:p w14:paraId="6CABBA3B" w14:textId="7A8484C3" w:rsidR="002F61FE" w:rsidRPr="00242186" w:rsidRDefault="002F61FE" w:rsidP="002F61FE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</w:t>
      </w:r>
      <w:r w:rsidR="001A717A" w:rsidRPr="00242186">
        <w:rPr>
          <w:rFonts w:asciiTheme="majorHAnsi" w:hAnsiTheme="majorHAnsi"/>
          <w:sz w:val="22"/>
          <w:szCs w:val="22"/>
          <w:lang w:val="pl-PL"/>
        </w:rPr>
        <w:t>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się z zapytaniem ofertowym, </w:t>
      </w:r>
      <w:r w:rsidR="007C185E" w:rsidRPr="00242186">
        <w:rPr>
          <w:rFonts w:asciiTheme="majorHAnsi" w:hAnsiTheme="majorHAnsi"/>
          <w:sz w:val="22"/>
          <w:szCs w:val="22"/>
          <w:lang w:val="pl-PL"/>
        </w:rPr>
        <w:t>specyfikacją Istotnych Warunków Postepowania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oraz 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>wzorem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umowy</w:t>
      </w:r>
      <w:r w:rsidR="00912181" w:rsidRPr="00242186">
        <w:rPr>
          <w:rFonts w:asciiTheme="majorHAnsi" w:hAnsiTheme="majorHAnsi"/>
          <w:sz w:val="22"/>
          <w:szCs w:val="22"/>
          <w:lang w:val="pl-PL"/>
        </w:rPr>
        <w:t xml:space="preserve"> (jeśli dołączony) </w:t>
      </w:r>
      <w:r w:rsidRPr="00242186">
        <w:rPr>
          <w:rFonts w:asciiTheme="majorHAnsi" w:hAnsiTheme="majorHAnsi"/>
          <w:sz w:val="22"/>
          <w:szCs w:val="22"/>
          <w:lang w:val="pl-PL"/>
        </w:rPr>
        <w:t xml:space="preserve"> i zgadza się na wszelkie warunki, które z nich wynikają</w:t>
      </w:r>
    </w:p>
    <w:p w14:paraId="48E6234D" w14:textId="1D3B7F1A" w:rsidR="00242186" w:rsidRPr="00242186" w:rsidRDefault="00242186" w:rsidP="00242186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cena obejmuje wynagrodzenie ryczałtowe za wszystkie obowiązki przyszłego Wykonawcy/Dostawcy, niezbędne do zrealizowania przedmiotu Umowy</w:t>
      </w:r>
    </w:p>
    <w:p w14:paraId="768D9FE8" w14:textId="5EC906DB" w:rsidR="00D8110B" w:rsidRPr="00242186" w:rsidRDefault="001A717A" w:rsidP="00D8110B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zapoznałem się z Zapytaniem Ofertowym wraz z załącznikami i nie wnosimy zastrzeżeń oraz zdobyliśmy konieczne informacje do przygotowania oferty</w:t>
      </w:r>
      <w:r w:rsidR="00D8110B" w:rsidRPr="00242186">
        <w:rPr>
          <w:rFonts w:asciiTheme="majorHAnsi" w:hAnsiTheme="majorHAnsi"/>
          <w:sz w:val="22"/>
          <w:szCs w:val="22"/>
          <w:lang w:val="pl-PL"/>
        </w:rPr>
        <w:t>.</w:t>
      </w:r>
    </w:p>
    <w:p w14:paraId="301DBD3A" w14:textId="0A54515C" w:rsidR="001A717A" w:rsidRPr="00242186" w:rsidRDefault="001A717A" w:rsidP="001A717A">
      <w:pPr>
        <w:pStyle w:val="Nagwek2"/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>Przedstawiona przez nas oferta spełnia wszystkie wymagania techniczne oraz formalne przedstawione w Warunkach Postępowania wraz z załącznikami</w:t>
      </w:r>
    </w:p>
    <w:p w14:paraId="1EF88C87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bookmarkStart w:id="1" w:name="_Hlk505339456"/>
      <w:r w:rsidRPr="00242186">
        <w:rPr>
          <w:rFonts w:asciiTheme="majorHAnsi" w:hAnsiTheme="majorHAnsi"/>
          <w:sz w:val="22"/>
          <w:szCs w:val="22"/>
          <w:lang w:val="pl-PL"/>
        </w:rPr>
        <w:lastRenderedPageBreak/>
        <w:t>posiada wiedzę i doświadczenie niezbędne do wykonania Zamówienia;</w:t>
      </w:r>
    </w:p>
    <w:p w14:paraId="4033CB32" w14:textId="77777777" w:rsidR="00676E2A" w:rsidRPr="00242186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/>
        </w:rPr>
        <w:t xml:space="preserve">dysponuje odpowiednim potencjałem technicznym oraz osobami zdolnymi </w:t>
      </w:r>
      <w:r w:rsidRPr="00242186">
        <w:rPr>
          <w:rFonts w:asciiTheme="majorHAnsi" w:hAnsiTheme="majorHAnsi"/>
          <w:sz w:val="22"/>
          <w:szCs w:val="22"/>
          <w:lang w:val="pl-PL"/>
        </w:rPr>
        <w:br/>
        <w:t>do wykonania Zamówienia;</w:t>
      </w:r>
    </w:p>
    <w:p w14:paraId="1E0700D4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242186">
        <w:rPr>
          <w:rFonts w:asciiTheme="majorHAnsi" w:hAnsiTheme="majorHAnsi"/>
          <w:sz w:val="22"/>
          <w:szCs w:val="22"/>
          <w:lang w:val="pl-PL" w:eastAsia="en-US"/>
        </w:rPr>
        <w:t>znajduje się w sytuacji ekonomicznej i finansowej, umożliwiającej wykonanie Zamówienia oraz że nie otwarto jego likwidacji ani nie ogłoszono wobec niego upadłości lub nie umorzono postępowania</w:t>
      </w:r>
      <w:r w:rsidRPr="00954841">
        <w:rPr>
          <w:rFonts w:asciiTheme="majorHAnsi" w:hAnsiTheme="majorHAnsi"/>
          <w:sz w:val="22"/>
          <w:szCs w:val="22"/>
          <w:lang w:val="pl-PL" w:eastAsia="en-US"/>
        </w:rPr>
        <w:t xml:space="preserve"> upadłościowego wobec niego z uwagi na brak środków na pokrycie kosztów postępowania;</w:t>
      </w:r>
    </w:p>
    <w:p w14:paraId="0DB77952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nie orzeczono wobec niego zakazu ubiegania się o zamówienie;</w:t>
      </w:r>
    </w:p>
    <w:p w14:paraId="52B5EA06" w14:textId="77777777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uzyskał wszelkie niezbędne informacje do przygotowania niniejszej oferty i wykonania Zamówienia;</w:t>
      </w:r>
    </w:p>
    <w:p w14:paraId="27DFBA9A" w14:textId="4EBFE4AB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pozostaje związany niniejszą ofertą przez okres </w:t>
      </w:r>
      <w:r w:rsidR="00316837">
        <w:rPr>
          <w:rFonts w:asciiTheme="majorHAnsi" w:hAnsiTheme="majorHAnsi"/>
          <w:sz w:val="22"/>
          <w:szCs w:val="22"/>
          <w:lang w:val="pl-PL"/>
        </w:rPr>
        <w:t>90</w:t>
      </w:r>
      <w:r w:rsidRPr="00954841">
        <w:rPr>
          <w:rFonts w:asciiTheme="majorHAnsi" w:hAnsiTheme="majorHAnsi"/>
          <w:sz w:val="22"/>
          <w:szCs w:val="22"/>
          <w:lang w:val="pl-PL"/>
        </w:rPr>
        <w:t xml:space="preserve"> dni od dnia upływu terminu składania Ofert,</w:t>
      </w:r>
    </w:p>
    <w:p w14:paraId="4D06784B" w14:textId="31150BF0" w:rsidR="00676E2A" w:rsidRPr="00954841" w:rsidRDefault="00676E2A" w:rsidP="00676E2A">
      <w:pPr>
        <w:pStyle w:val="Nagwek2"/>
        <w:numPr>
          <w:ilvl w:val="1"/>
          <w:numId w:val="2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 xml:space="preserve">nie posiada powiązań kapitałowych oraz osobowych z Zamawiającym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w szczególności poprzez</w:t>
      </w:r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bookmarkStart w:id="2" w:name="_Hlk519773971"/>
      <w:r w:rsidR="009F5F35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>(dotyczy również biorących udział przy przygotowaniu oferty)</w:t>
      </w:r>
      <w:bookmarkEnd w:id="2"/>
      <w:r w:rsidR="00062C26"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 xml:space="preserve">z  przeprowadzeniem procedury wyboru wykonawcy, a wykonawcą, polegające </w:t>
      </w:r>
      <w:r w:rsidR="00062C26" w:rsidRPr="00954841">
        <w:rPr>
          <w:rFonts w:asciiTheme="majorHAnsi" w:hAnsiTheme="majorHAnsi"/>
          <w:sz w:val="22"/>
          <w:szCs w:val="22"/>
          <w:lang w:val="pl-PL"/>
        </w:rPr>
        <w:br/>
        <w:t>w szczególności na w szczególności poprzez</w:t>
      </w:r>
    </w:p>
    <w:p w14:paraId="0C41A0A1" w14:textId="664221A1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uczestnictwo w spółce jako wspólnik spółki cywilnej lub spółki osobowej;</w:t>
      </w:r>
    </w:p>
    <w:p w14:paraId="4CBBE9A0" w14:textId="3070712F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posiadanie udziałów lub co najmniej 10% akcji;</w:t>
      </w:r>
    </w:p>
    <w:p w14:paraId="5FFE6E3F" w14:textId="17813133" w:rsidR="00676E2A" w:rsidRPr="00954841" w:rsidRDefault="00676E2A" w:rsidP="002F61FE">
      <w:pPr>
        <w:pStyle w:val="Nagwek3"/>
        <w:numPr>
          <w:ilvl w:val="1"/>
          <w:numId w:val="38"/>
        </w:numPr>
        <w:tabs>
          <w:tab w:val="clear" w:pos="709"/>
        </w:tabs>
        <w:spacing w:after="0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color w:val="auto"/>
          <w:sz w:val="22"/>
          <w:szCs w:val="22"/>
          <w:shd w:val="clear" w:color="auto" w:fill="FFFFFF"/>
          <w:lang w:val="pl-PL"/>
        </w:rPr>
        <w:t>pełnienie funkcji członka organu nadzorczego lub zarządzającego, prokurenta, pełnomocnika; </w:t>
      </w:r>
    </w:p>
    <w:p w14:paraId="4FD224BC" w14:textId="5D6D8E64" w:rsidR="009C1C35" w:rsidRPr="00954841" w:rsidRDefault="00676E2A" w:rsidP="002F61FE">
      <w:pPr>
        <w:pStyle w:val="Akapitzlist"/>
        <w:numPr>
          <w:ilvl w:val="1"/>
          <w:numId w:val="38"/>
        </w:numPr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 xml:space="preserve">pozostawanie w związku małżeńskim, w stosunku pokrewieństwa lub powinowactwa w linii prostej, pokrewieństwa lub powinowactwa w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 xml:space="preserve">linii bocznej do drugiego stopnia lub w stosunku przysposobienia, </w:t>
      </w:r>
      <w:r w:rsidRPr="00954841">
        <w:rPr>
          <w:rFonts w:asciiTheme="majorHAnsi" w:hAnsiTheme="majorHAnsi"/>
          <w:sz w:val="22"/>
          <w:szCs w:val="22"/>
          <w:shd w:val="clear" w:color="auto" w:fill="FFFFFF"/>
          <w:lang w:val="pl-PL"/>
        </w:rPr>
        <w:tab/>
        <w:t>opieki lub kurateli</w:t>
      </w:r>
    </w:p>
    <w:bookmarkEnd w:id="1"/>
    <w:p w14:paraId="02CF1F76" w14:textId="2CB40D38" w:rsidR="007330C9" w:rsidRPr="00954841" w:rsidRDefault="007330C9" w:rsidP="007971FC">
      <w:pPr>
        <w:pStyle w:val="Nagwek1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Osobą uprawnioną do kontaktu z Zamawiającym jest</w:t>
      </w:r>
      <w:r w:rsidR="007971FC" w:rsidRPr="00954841">
        <w:rPr>
          <w:rFonts w:asciiTheme="majorHAnsi" w:hAnsiTheme="majorHAnsi"/>
          <w:sz w:val="22"/>
          <w:szCs w:val="22"/>
          <w:lang w:val="pl-PL"/>
        </w:rPr>
        <w:t>:</w:t>
      </w:r>
    </w:p>
    <w:p w14:paraId="2B5B5103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imię i nazwisko:</w:t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693FB967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tel.: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4CB8920A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numer fax: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5FC75981" w14:textId="77777777" w:rsidR="00311E0F" w:rsidRPr="00954841" w:rsidRDefault="00311E0F" w:rsidP="002F2B6A">
      <w:pPr>
        <w:tabs>
          <w:tab w:val="num" w:pos="1308"/>
        </w:tabs>
        <w:spacing w:line="24" w:lineRule="atLeast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>e-mail:</w:t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………………………………………………………………</w:t>
      </w:r>
    </w:p>
    <w:p w14:paraId="2F38FA43" w14:textId="7DB863BE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</w:p>
    <w:p w14:paraId="37E5AA57" w14:textId="77777777" w:rsidR="00311E0F" w:rsidRPr="00954841" w:rsidRDefault="00311E0F" w:rsidP="002F2B6A">
      <w:pPr>
        <w:ind w:right="-2"/>
        <w:rPr>
          <w:rFonts w:asciiTheme="majorHAnsi" w:hAnsiTheme="majorHAnsi"/>
          <w:sz w:val="22"/>
          <w:szCs w:val="22"/>
          <w:lang w:val="pl-PL"/>
        </w:rPr>
      </w:pP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</w:r>
      <w:r w:rsidRPr="00954841">
        <w:rPr>
          <w:rFonts w:asciiTheme="majorHAnsi" w:hAnsiTheme="majorHAnsi"/>
          <w:sz w:val="22"/>
          <w:szCs w:val="22"/>
          <w:lang w:val="pl-PL"/>
        </w:rPr>
        <w:tab/>
        <w:t>…………………………………………………</w:t>
      </w:r>
    </w:p>
    <w:p w14:paraId="00C4A8D2" w14:textId="77777777" w:rsidR="00311E0F" w:rsidRPr="00954841" w:rsidRDefault="00311E0F" w:rsidP="002F2B6A">
      <w:pPr>
        <w:ind w:left="3545" w:right="-2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    </w:t>
      </w:r>
      <w:r w:rsidRPr="00954841">
        <w:rPr>
          <w:rFonts w:asciiTheme="majorHAnsi" w:hAnsiTheme="majorHAnsi"/>
          <w:i/>
          <w:sz w:val="22"/>
          <w:szCs w:val="22"/>
          <w:lang w:val="pl-PL"/>
        </w:rPr>
        <w:tab/>
        <w:t>(podpis osoby upoważnionej</w:t>
      </w:r>
    </w:p>
    <w:p w14:paraId="666DD72F" w14:textId="1EE519B1" w:rsidR="00FD76E0" w:rsidRPr="00954841" w:rsidRDefault="00311E0F" w:rsidP="00FD76E0">
      <w:pPr>
        <w:ind w:left="3545" w:right="-2" w:firstLine="703"/>
        <w:jc w:val="center"/>
        <w:rPr>
          <w:rFonts w:asciiTheme="majorHAnsi" w:hAnsiTheme="majorHAnsi"/>
          <w:i/>
          <w:sz w:val="22"/>
          <w:szCs w:val="22"/>
          <w:lang w:val="pl-PL"/>
        </w:rPr>
      </w:pPr>
      <w:r w:rsidRPr="00954841">
        <w:rPr>
          <w:rFonts w:asciiTheme="majorHAnsi" w:hAnsiTheme="majorHAnsi"/>
          <w:i/>
          <w:sz w:val="22"/>
          <w:szCs w:val="22"/>
          <w:lang w:val="pl-PL"/>
        </w:rPr>
        <w:t xml:space="preserve"> do reprezentacji Wykonawcy)</w:t>
      </w:r>
    </w:p>
    <w:sectPr w:rsidR="00FD76E0" w:rsidRPr="00954841" w:rsidSect="006B5BED">
      <w:footerReference w:type="even" r:id="rId9"/>
      <w:footerReference w:type="default" r:id="rId10"/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166F0" w14:textId="77777777" w:rsidR="00743962" w:rsidRDefault="00743962" w:rsidP="00E31084">
      <w:r>
        <w:separator/>
      </w:r>
    </w:p>
  </w:endnote>
  <w:endnote w:type="continuationSeparator" w:id="0">
    <w:p w14:paraId="400C7132" w14:textId="77777777" w:rsidR="00743962" w:rsidRDefault="00743962" w:rsidP="00E3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P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316E3" w14:textId="77777777" w:rsidR="00442AE6" w:rsidRDefault="00442AE6" w:rsidP="00E31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2F1CF1D" w14:textId="77777777" w:rsidR="00442AE6" w:rsidRDefault="00442AE6" w:rsidP="00E310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94F83" w14:textId="5E81FA21" w:rsidR="00442AE6" w:rsidRPr="00086DAD" w:rsidRDefault="00442AE6" w:rsidP="00E31084">
    <w:pPr>
      <w:pStyle w:val="Stopka"/>
      <w:framePr w:wrap="around" w:vAnchor="text" w:hAnchor="margin" w:xAlign="right" w:y="1"/>
      <w:rPr>
        <w:rStyle w:val="Numerstrony"/>
        <w:rFonts w:ascii="Cambria" w:hAnsi="Cambria"/>
        <w:sz w:val="22"/>
        <w:szCs w:val="22"/>
      </w:rPr>
    </w:pPr>
    <w:r w:rsidRPr="00086DAD">
      <w:rPr>
        <w:rStyle w:val="Numerstrony"/>
        <w:rFonts w:ascii="Cambria" w:hAnsi="Cambria"/>
        <w:sz w:val="22"/>
        <w:szCs w:val="22"/>
      </w:rPr>
      <w:fldChar w:fldCharType="begin"/>
    </w:r>
    <w:r w:rsidRPr="00086DAD">
      <w:rPr>
        <w:rStyle w:val="Numerstrony"/>
        <w:rFonts w:ascii="Cambria" w:hAnsi="Cambria"/>
        <w:sz w:val="22"/>
        <w:szCs w:val="22"/>
      </w:rPr>
      <w:instrText xml:space="preserve">PAGE  </w:instrText>
    </w:r>
    <w:r w:rsidRPr="00086DAD">
      <w:rPr>
        <w:rStyle w:val="Numerstrony"/>
        <w:rFonts w:ascii="Cambria" w:hAnsi="Cambria"/>
        <w:sz w:val="22"/>
        <w:szCs w:val="22"/>
      </w:rPr>
      <w:fldChar w:fldCharType="separate"/>
    </w:r>
    <w:r w:rsidR="0072445A">
      <w:rPr>
        <w:rStyle w:val="Numerstrony"/>
        <w:rFonts w:ascii="Cambria" w:hAnsi="Cambria"/>
        <w:noProof/>
        <w:sz w:val="22"/>
        <w:szCs w:val="22"/>
      </w:rPr>
      <w:t>1</w:t>
    </w:r>
    <w:r w:rsidRPr="00086DAD">
      <w:rPr>
        <w:rStyle w:val="Numerstrony"/>
        <w:rFonts w:ascii="Cambria" w:hAnsi="Cambria"/>
        <w:sz w:val="22"/>
        <w:szCs w:val="22"/>
      </w:rPr>
      <w:fldChar w:fldCharType="end"/>
    </w:r>
  </w:p>
  <w:p w14:paraId="00DC152F" w14:textId="2A7BC233" w:rsidR="00442AE6" w:rsidRPr="00BE3310" w:rsidRDefault="00442AE6" w:rsidP="00E31084">
    <w:pPr>
      <w:pStyle w:val="Stopka"/>
      <w:ind w:right="360"/>
      <w:rPr>
        <w:rFonts w:ascii="Cambria" w:hAnsi="Cambria"/>
        <w:i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5BC2F" w14:textId="77777777" w:rsidR="00743962" w:rsidRDefault="00743962" w:rsidP="00E31084">
      <w:r>
        <w:separator/>
      </w:r>
    </w:p>
  </w:footnote>
  <w:footnote w:type="continuationSeparator" w:id="0">
    <w:p w14:paraId="4FDA75CD" w14:textId="77777777" w:rsidR="00743962" w:rsidRDefault="00743962" w:rsidP="00E3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13251B0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rFonts w:cs="Times New Roman"/>
        <w:b/>
        <w:bCs/>
        <w:kern w:val="28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  <w:tab w:val="left" w:pos="709"/>
        </w:tabs>
        <w:ind w:left="680" w:hanging="680"/>
      </w:pPr>
      <w:rPr>
        <w:rFonts w:ascii="Cambria" w:hAnsi="Cambria" w:cs="Times New Roman" w:hint="default"/>
        <w:sz w:val="22"/>
        <w:szCs w:val="22"/>
      </w:rPr>
    </w:lvl>
    <w:lvl w:ilvl="2">
      <w:start w:val="1"/>
      <w:numFmt w:val="lowerLetter"/>
      <w:pStyle w:val="Nagwek3"/>
      <w:lvlText w:val="(%3)"/>
      <w:lvlJc w:val="left"/>
      <w:pPr>
        <w:tabs>
          <w:tab w:val="left" w:pos="709"/>
          <w:tab w:val="num" w:pos="1535"/>
        </w:tabs>
        <w:ind w:left="1535" w:hanging="737"/>
      </w:pPr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  <w:tab w:val="left" w:pos="709"/>
        </w:tabs>
        <w:ind w:left="2127" w:hanging="708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pStyle w:val="Nagwek5"/>
      <w:lvlText w:val="(%4)%5."/>
      <w:lvlJc w:val="left"/>
      <w:pPr>
        <w:tabs>
          <w:tab w:val="num" w:pos="0"/>
          <w:tab w:val="left" w:pos="709"/>
        </w:tabs>
        <w:ind w:left="4818" w:hanging="708"/>
      </w:pPr>
      <w:rPr>
        <w:rFonts w:ascii="Arial" w:hAnsi="Arial" w:cs="Arial"/>
        <w:sz w:val="22"/>
        <w:szCs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  <w:tab w:val="left" w:pos="709"/>
        </w:tabs>
        <w:ind w:left="5526" w:hanging="708"/>
      </w:pPr>
      <w:rPr>
        <w:rFonts w:ascii="Times New Roman" w:hAnsi="Times New Roman" w:cs="Times New Roman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  <w:tab w:val="left" w:pos="709"/>
        </w:tabs>
        <w:ind w:left="6234" w:hanging="708"/>
      </w:pPr>
      <w:rPr>
        <w:rFonts w:ascii="Arial" w:hAnsi="Arial" w:cs="Arial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  <w:tab w:val="left" w:pos="709"/>
        </w:tabs>
        <w:ind w:left="6942" w:hanging="708"/>
      </w:pPr>
      <w:rPr>
        <w:rFonts w:ascii="Arial" w:hAnsi="Arial" w:cs="Arial"/>
        <w:i/>
        <w:iCs/>
        <w:sz w:val="20"/>
        <w:szCs w:val="20"/>
      </w:rPr>
    </w:lvl>
    <w:lvl w:ilvl="8">
      <w:start w:val="1"/>
      <w:numFmt w:val="decimal"/>
      <w:pStyle w:val="Nagwek9"/>
      <w:lvlText w:val="(%4)%5.%6.%7.%8.%9."/>
      <w:lvlJc w:val="left"/>
      <w:pPr>
        <w:tabs>
          <w:tab w:val="num" w:pos="0"/>
          <w:tab w:val="left" w:pos="709"/>
        </w:tabs>
        <w:ind w:left="7650" w:hanging="708"/>
      </w:pPr>
      <w:rPr>
        <w:rFonts w:ascii="Arial" w:hAnsi="Arial" w:cs="Arial"/>
        <w:b/>
        <w:bCs/>
        <w:i/>
        <w:iCs/>
        <w:sz w:val="18"/>
        <w:szCs w:val="18"/>
      </w:rPr>
    </w:lvl>
  </w:abstractNum>
  <w:abstractNum w:abstractNumId="1" w15:restartNumberingAfterBreak="0">
    <w:nsid w:val="026B7E31"/>
    <w:multiLevelType w:val="hybridMultilevel"/>
    <w:tmpl w:val="DF44C5E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3987AB0"/>
    <w:multiLevelType w:val="hybridMultilevel"/>
    <w:tmpl w:val="C3BA51DA"/>
    <w:lvl w:ilvl="0" w:tplc="04090019">
      <w:start w:val="1"/>
      <w:numFmt w:val="lowerLetter"/>
      <w:lvlText w:val="%1."/>
      <w:lvlJc w:val="left"/>
      <w:pPr>
        <w:ind w:left="15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  <w:rPr>
        <w:rFonts w:cs="Times New Roman"/>
      </w:rPr>
    </w:lvl>
  </w:abstractNum>
  <w:abstractNum w:abstractNumId="3" w15:restartNumberingAfterBreak="0">
    <w:nsid w:val="0D5E06AC"/>
    <w:multiLevelType w:val="multilevel"/>
    <w:tmpl w:val="93D011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103111"/>
    <w:multiLevelType w:val="multilevel"/>
    <w:tmpl w:val="284426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96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62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6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2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2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289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888" w:hanging="1800"/>
      </w:pPr>
      <w:rPr>
        <w:rFonts w:hint="default"/>
        <w:color w:val="auto"/>
      </w:rPr>
    </w:lvl>
  </w:abstractNum>
  <w:abstractNum w:abstractNumId="5" w15:restartNumberingAfterBreak="0">
    <w:nsid w:val="170F41FE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C222A"/>
    <w:multiLevelType w:val="hybridMultilevel"/>
    <w:tmpl w:val="84BA3CE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703AC9"/>
    <w:multiLevelType w:val="multilevel"/>
    <w:tmpl w:val="F230D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1" w15:restartNumberingAfterBreak="0">
    <w:nsid w:val="4D86488A"/>
    <w:multiLevelType w:val="hybridMultilevel"/>
    <w:tmpl w:val="3BB022A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6972E8"/>
    <w:multiLevelType w:val="hybridMultilevel"/>
    <w:tmpl w:val="5FEEA65A"/>
    <w:lvl w:ilvl="0" w:tplc="3D183D0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524B3B88"/>
    <w:multiLevelType w:val="hybridMultilevel"/>
    <w:tmpl w:val="37FAE16C"/>
    <w:lvl w:ilvl="0" w:tplc="7318FD8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6A60A7"/>
    <w:multiLevelType w:val="hybridMultilevel"/>
    <w:tmpl w:val="6756F004"/>
    <w:lvl w:ilvl="0" w:tplc="DFAED6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D7148"/>
    <w:multiLevelType w:val="hybridMultilevel"/>
    <w:tmpl w:val="5670625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67F1191"/>
    <w:multiLevelType w:val="multilevel"/>
    <w:tmpl w:val="200CC4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auto"/>
      </w:rPr>
    </w:lvl>
  </w:abstractNum>
  <w:abstractNum w:abstractNumId="17" w15:restartNumberingAfterBreak="0">
    <w:nsid w:val="68695357"/>
    <w:multiLevelType w:val="multilevel"/>
    <w:tmpl w:val="E6028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MS Mincho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771779"/>
    <w:multiLevelType w:val="multilevel"/>
    <w:tmpl w:val="10E698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B4820"/>
    <w:multiLevelType w:val="hybridMultilevel"/>
    <w:tmpl w:val="E3DE36F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A109F"/>
    <w:multiLevelType w:val="hybridMultilevel"/>
    <w:tmpl w:val="32207A80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46B66"/>
    <w:multiLevelType w:val="hybridMultilevel"/>
    <w:tmpl w:val="8A682604"/>
    <w:lvl w:ilvl="0" w:tplc="FFFFFFFF">
      <w:start w:val="1"/>
      <w:numFmt w:val="decimal"/>
      <w:lvlText w:val="%1)"/>
      <w:lvlJc w:val="left"/>
      <w:pPr>
        <w:tabs>
          <w:tab w:val="num" w:pos="1308"/>
        </w:tabs>
        <w:ind w:left="1308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111C"/>
    <w:multiLevelType w:val="hybridMultilevel"/>
    <w:tmpl w:val="87CE4C7E"/>
    <w:lvl w:ilvl="0" w:tplc="C638C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  <w:num w:numId="16">
    <w:abstractNumId w:val="11"/>
  </w:num>
  <w:num w:numId="17">
    <w:abstractNumId w:val="13"/>
  </w:num>
  <w:num w:numId="18">
    <w:abstractNumId w:val="15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14"/>
  </w:num>
  <w:num w:numId="32">
    <w:abstractNumId w:val="12"/>
  </w:num>
  <w:num w:numId="33">
    <w:abstractNumId w:val="20"/>
  </w:num>
  <w:num w:numId="34">
    <w:abstractNumId w:val="5"/>
  </w:num>
  <w:num w:numId="35">
    <w:abstractNumId w:val="22"/>
  </w:num>
  <w:num w:numId="36">
    <w:abstractNumId w:val="19"/>
  </w:num>
  <w:num w:numId="37">
    <w:abstractNumId w:val="16"/>
  </w:num>
  <w:num w:numId="38">
    <w:abstractNumId w:val="4"/>
  </w:num>
  <w:num w:numId="39">
    <w:abstractNumId w:val="17"/>
  </w:num>
  <w:num w:numId="40">
    <w:abstractNumId w:val="18"/>
  </w:num>
  <w:num w:numId="41">
    <w:abstractNumId w:val="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B6A"/>
    <w:rsid w:val="00004066"/>
    <w:rsid w:val="00005056"/>
    <w:rsid w:val="00062C26"/>
    <w:rsid w:val="000838B9"/>
    <w:rsid w:val="000869E3"/>
    <w:rsid w:val="00086DAD"/>
    <w:rsid w:val="000D1961"/>
    <w:rsid w:val="000F02C4"/>
    <w:rsid w:val="00100EB6"/>
    <w:rsid w:val="00105F7A"/>
    <w:rsid w:val="00110886"/>
    <w:rsid w:val="0013083F"/>
    <w:rsid w:val="001461A7"/>
    <w:rsid w:val="001A717A"/>
    <w:rsid w:val="001B0E64"/>
    <w:rsid w:val="001E2584"/>
    <w:rsid w:val="0020739A"/>
    <w:rsid w:val="0023022C"/>
    <w:rsid w:val="00230B06"/>
    <w:rsid w:val="00242186"/>
    <w:rsid w:val="00264CD5"/>
    <w:rsid w:val="0027046F"/>
    <w:rsid w:val="002741F2"/>
    <w:rsid w:val="002917BA"/>
    <w:rsid w:val="002C16E7"/>
    <w:rsid w:val="002F2B6A"/>
    <w:rsid w:val="002F61FE"/>
    <w:rsid w:val="002F7A3D"/>
    <w:rsid w:val="00311E0F"/>
    <w:rsid w:val="00316837"/>
    <w:rsid w:val="0032603B"/>
    <w:rsid w:val="00330E9B"/>
    <w:rsid w:val="003402C8"/>
    <w:rsid w:val="00351600"/>
    <w:rsid w:val="00360491"/>
    <w:rsid w:val="0036349C"/>
    <w:rsid w:val="003666A5"/>
    <w:rsid w:val="003768E5"/>
    <w:rsid w:val="00397B67"/>
    <w:rsid w:val="003A2C27"/>
    <w:rsid w:val="003B560D"/>
    <w:rsid w:val="003C08ED"/>
    <w:rsid w:val="003E702A"/>
    <w:rsid w:val="003F77C5"/>
    <w:rsid w:val="0040355F"/>
    <w:rsid w:val="0042107D"/>
    <w:rsid w:val="00422B10"/>
    <w:rsid w:val="00427235"/>
    <w:rsid w:val="00442AE6"/>
    <w:rsid w:val="004431B6"/>
    <w:rsid w:val="00454AE4"/>
    <w:rsid w:val="00465BB6"/>
    <w:rsid w:val="004743D0"/>
    <w:rsid w:val="004B0044"/>
    <w:rsid w:val="004E6719"/>
    <w:rsid w:val="004F187A"/>
    <w:rsid w:val="00525EE4"/>
    <w:rsid w:val="00527BC5"/>
    <w:rsid w:val="0053690A"/>
    <w:rsid w:val="005403D8"/>
    <w:rsid w:val="00570B56"/>
    <w:rsid w:val="005779BD"/>
    <w:rsid w:val="00581B0D"/>
    <w:rsid w:val="00583C48"/>
    <w:rsid w:val="00586861"/>
    <w:rsid w:val="0059639B"/>
    <w:rsid w:val="005D4528"/>
    <w:rsid w:val="006106AC"/>
    <w:rsid w:val="00616438"/>
    <w:rsid w:val="00624F28"/>
    <w:rsid w:val="0063144D"/>
    <w:rsid w:val="00651658"/>
    <w:rsid w:val="006555CE"/>
    <w:rsid w:val="006638F4"/>
    <w:rsid w:val="00671C4D"/>
    <w:rsid w:val="00676E2A"/>
    <w:rsid w:val="00682B92"/>
    <w:rsid w:val="00686564"/>
    <w:rsid w:val="00687713"/>
    <w:rsid w:val="006B5BED"/>
    <w:rsid w:val="006D33A6"/>
    <w:rsid w:val="006F50CB"/>
    <w:rsid w:val="00722A8C"/>
    <w:rsid w:val="0072445A"/>
    <w:rsid w:val="007330C9"/>
    <w:rsid w:val="0074044B"/>
    <w:rsid w:val="00743962"/>
    <w:rsid w:val="00756E84"/>
    <w:rsid w:val="00792809"/>
    <w:rsid w:val="00792D7F"/>
    <w:rsid w:val="007971FC"/>
    <w:rsid w:val="007A5EAF"/>
    <w:rsid w:val="007B6778"/>
    <w:rsid w:val="007C185E"/>
    <w:rsid w:val="00820218"/>
    <w:rsid w:val="00835413"/>
    <w:rsid w:val="00851C98"/>
    <w:rsid w:val="008869CA"/>
    <w:rsid w:val="008979F4"/>
    <w:rsid w:val="008B36A6"/>
    <w:rsid w:val="008B4C73"/>
    <w:rsid w:val="008D3B9E"/>
    <w:rsid w:val="00912181"/>
    <w:rsid w:val="00933EA1"/>
    <w:rsid w:val="00954841"/>
    <w:rsid w:val="00955707"/>
    <w:rsid w:val="00976C15"/>
    <w:rsid w:val="009C1C35"/>
    <w:rsid w:val="009D1B65"/>
    <w:rsid w:val="009F3DC3"/>
    <w:rsid w:val="009F5F35"/>
    <w:rsid w:val="00A2310C"/>
    <w:rsid w:val="00A4216E"/>
    <w:rsid w:val="00A51767"/>
    <w:rsid w:val="00A7747A"/>
    <w:rsid w:val="00A86F2D"/>
    <w:rsid w:val="00AC310B"/>
    <w:rsid w:val="00AD2D4E"/>
    <w:rsid w:val="00B041D9"/>
    <w:rsid w:val="00B35BFC"/>
    <w:rsid w:val="00B417B5"/>
    <w:rsid w:val="00BE3310"/>
    <w:rsid w:val="00BF4BF5"/>
    <w:rsid w:val="00C05CA2"/>
    <w:rsid w:val="00C110C3"/>
    <w:rsid w:val="00C24471"/>
    <w:rsid w:val="00C705D2"/>
    <w:rsid w:val="00C73B91"/>
    <w:rsid w:val="00CB0AFF"/>
    <w:rsid w:val="00CD3463"/>
    <w:rsid w:val="00CD7BFD"/>
    <w:rsid w:val="00CE7CE1"/>
    <w:rsid w:val="00D24382"/>
    <w:rsid w:val="00D265DE"/>
    <w:rsid w:val="00D33AD0"/>
    <w:rsid w:val="00D342A2"/>
    <w:rsid w:val="00D57DD1"/>
    <w:rsid w:val="00D63918"/>
    <w:rsid w:val="00D8110B"/>
    <w:rsid w:val="00D86AA9"/>
    <w:rsid w:val="00DA14F4"/>
    <w:rsid w:val="00DE52A7"/>
    <w:rsid w:val="00DF0361"/>
    <w:rsid w:val="00E05FBD"/>
    <w:rsid w:val="00E31084"/>
    <w:rsid w:val="00E60CF3"/>
    <w:rsid w:val="00E6452F"/>
    <w:rsid w:val="00EB0C11"/>
    <w:rsid w:val="00EE419F"/>
    <w:rsid w:val="00EF09F0"/>
    <w:rsid w:val="00EF0C9A"/>
    <w:rsid w:val="00EF2D62"/>
    <w:rsid w:val="00F25BF5"/>
    <w:rsid w:val="00F45C24"/>
    <w:rsid w:val="00F5738D"/>
    <w:rsid w:val="00F6357D"/>
    <w:rsid w:val="00F6619A"/>
    <w:rsid w:val="00F67C59"/>
    <w:rsid w:val="00F863DE"/>
    <w:rsid w:val="00F90270"/>
    <w:rsid w:val="00FD217A"/>
    <w:rsid w:val="00FD2BB9"/>
    <w:rsid w:val="00FD76E0"/>
    <w:rsid w:val="00FE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71690"/>
  <w15:docId w15:val="{72954503-66AE-4E5A-BB40-EFBB8C9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084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E31084"/>
    <w:pPr>
      <w:keepNext/>
      <w:numPr>
        <w:numId w:val="28"/>
      </w:numPr>
      <w:spacing w:before="240" w:after="240"/>
      <w:outlineLvl w:val="0"/>
    </w:pPr>
    <w:rPr>
      <w:b/>
      <w:bCs/>
      <w:kern w:val="28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E31084"/>
    <w:pPr>
      <w:numPr>
        <w:ilvl w:val="1"/>
        <w:numId w:val="28"/>
      </w:numPr>
      <w:spacing w:after="240"/>
      <w:outlineLvl w:val="1"/>
    </w:pPr>
    <w:rPr>
      <w:lang w:val="en-GB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E31084"/>
    <w:pPr>
      <w:numPr>
        <w:ilvl w:val="2"/>
        <w:numId w:val="28"/>
      </w:numPr>
      <w:spacing w:after="240"/>
      <w:outlineLvl w:val="2"/>
    </w:pPr>
    <w:rPr>
      <w:color w:val="000000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E31084"/>
    <w:pPr>
      <w:numPr>
        <w:ilvl w:val="3"/>
        <w:numId w:val="28"/>
      </w:numPr>
      <w:spacing w:after="240"/>
      <w:outlineLvl w:val="3"/>
    </w:pPr>
  </w:style>
  <w:style w:type="paragraph" w:styleId="Nagwek5">
    <w:name w:val="heading 5"/>
    <w:aliases w:val="h5,- A,B,C,Level 3 - i,- A1,B1,C1,H5,Second Subheading,Lev 5,(1),level 5,level5,כותרת 5"/>
    <w:basedOn w:val="Normalny"/>
    <w:next w:val="Normalny"/>
    <w:link w:val="Nagwek5Znak"/>
    <w:uiPriority w:val="99"/>
    <w:qFormat/>
    <w:rsid w:val="00E31084"/>
    <w:pPr>
      <w:numPr>
        <w:ilvl w:val="4"/>
        <w:numId w:val="28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E31084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E31084"/>
    <w:pPr>
      <w:numPr>
        <w:ilvl w:val="6"/>
        <w:numId w:val="2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E31084"/>
    <w:pPr>
      <w:numPr>
        <w:ilvl w:val="7"/>
        <w:numId w:val="2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aliases w:val="h9"/>
    <w:basedOn w:val="Normalny"/>
    <w:next w:val="Normalny"/>
    <w:link w:val="Nagwek9Znak"/>
    <w:uiPriority w:val="99"/>
    <w:qFormat/>
    <w:rsid w:val="00E3108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E31084"/>
    <w:rPr>
      <w:rFonts w:ascii="Times New Roman" w:hAnsi="Times New Roman" w:cs="Times New Roman"/>
      <w:b/>
      <w:bCs/>
      <w:kern w:val="28"/>
      <w:sz w:val="24"/>
      <w:szCs w:val="24"/>
      <w:lang w:val="en-US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locked/>
    <w:rsid w:val="00E31084"/>
    <w:rPr>
      <w:rFonts w:ascii="Times New Roman" w:hAnsi="Times New Roman" w:cs="Times New Roman"/>
      <w:sz w:val="24"/>
      <w:szCs w:val="24"/>
      <w:lang w:val="en-GB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locked/>
    <w:rsid w:val="00E31084"/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customStyle="1" w:styleId="Nagwek5Znak">
    <w:name w:val="Nagłówek 5 Znak"/>
    <w:aliases w:val="h5 Znak,- A Znak,B Znak,C Znak,Level 3 - i Znak,- A1 Znak,B1 Znak,C1 Znak,H5 Znak,Second Subheading Znak,Lev 5 Znak,(1) Znak,level 5 Znak,level5 Znak,כותרת 5 Znak"/>
    <w:basedOn w:val="Domylnaczcionkaakapitu"/>
    <w:link w:val="Nagwek5"/>
    <w:uiPriority w:val="99"/>
    <w:locked/>
    <w:rsid w:val="00E31084"/>
    <w:rPr>
      <w:rFonts w:ascii="Arial" w:hAnsi="Arial" w:cs="Arial"/>
      <w:lang w:val="en-US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locked/>
    <w:rsid w:val="00E31084"/>
    <w:rPr>
      <w:rFonts w:ascii="Times New Roman" w:hAnsi="Times New Roman" w:cs="Times New Roman"/>
      <w:i/>
      <w:iCs/>
      <w:lang w:val="en-US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locked/>
    <w:rsid w:val="00E31084"/>
    <w:rPr>
      <w:rFonts w:ascii="Arial" w:hAnsi="Arial" w:cs="Arial"/>
      <w:sz w:val="20"/>
      <w:szCs w:val="20"/>
      <w:lang w:val="en-US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locked/>
    <w:rsid w:val="00E31084"/>
    <w:rPr>
      <w:rFonts w:ascii="Arial" w:hAnsi="Arial" w:cs="Arial"/>
      <w:i/>
      <w:iCs/>
      <w:sz w:val="20"/>
      <w:szCs w:val="20"/>
      <w:lang w:val="en-US"/>
    </w:rPr>
  </w:style>
  <w:style w:type="character" w:customStyle="1" w:styleId="Nagwek9Znak">
    <w:name w:val="Nagłówek 9 Znak"/>
    <w:aliases w:val="h9 Znak"/>
    <w:basedOn w:val="Domylnaczcionkaakapitu"/>
    <w:link w:val="Nagwek9"/>
    <w:uiPriority w:val="99"/>
    <w:locked/>
    <w:rsid w:val="00E31084"/>
    <w:rPr>
      <w:rFonts w:ascii="Arial" w:hAnsi="Arial" w:cs="Arial"/>
      <w:b/>
      <w:bCs/>
      <w:i/>
      <w:iCs/>
      <w:sz w:val="18"/>
      <w:szCs w:val="18"/>
      <w:lang w:val="en-US"/>
    </w:rPr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2F2B6A"/>
    <w:pPr>
      <w:spacing w:line="360" w:lineRule="atLeast"/>
    </w:pPr>
    <w:rPr>
      <w:rFonts w:ascii="Arial PL" w:hAnsi="Arial PL"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2F2B6A"/>
    <w:rPr>
      <w:rFonts w:ascii="Arial PL" w:hAnsi="Arial PL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2F2B6A"/>
    <w:pPr>
      <w:tabs>
        <w:tab w:val="left" w:pos="567"/>
      </w:tabs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F2B6A"/>
    <w:rPr>
      <w:rFonts w:ascii="Times New Roman" w:hAnsi="Times New Roman" w:cs="Times New Roman"/>
      <w:b/>
      <w:sz w:val="20"/>
      <w:szCs w:val="20"/>
    </w:rPr>
  </w:style>
  <w:style w:type="paragraph" w:styleId="Bezodstpw">
    <w:name w:val="No Spacing"/>
    <w:qFormat/>
    <w:rsid w:val="00F67C59"/>
    <w:pPr>
      <w:widowControl w:val="0"/>
      <w:tabs>
        <w:tab w:val="left" w:pos="709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val="en-US"/>
    </w:rPr>
  </w:style>
  <w:style w:type="paragraph" w:styleId="Tytu">
    <w:name w:val="Title"/>
    <w:aliases w:val="t"/>
    <w:basedOn w:val="Normalny"/>
    <w:link w:val="TytuZnak"/>
    <w:uiPriority w:val="99"/>
    <w:qFormat/>
    <w:rsid w:val="00E31084"/>
    <w:pPr>
      <w:tabs>
        <w:tab w:val="clear" w:pos="709"/>
      </w:tabs>
      <w:jc w:val="center"/>
    </w:pPr>
    <w:rPr>
      <w:rFonts w:ascii="Calibri" w:eastAsia="MS ????" w:hAnsi="Calibri"/>
      <w:b/>
      <w:bCs/>
      <w:kern w:val="28"/>
      <w:sz w:val="32"/>
      <w:szCs w:val="32"/>
    </w:rPr>
  </w:style>
  <w:style w:type="character" w:customStyle="1" w:styleId="TytuZnak">
    <w:name w:val="Tytuł Znak"/>
    <w:aliases w:val="t Znak"/>
    <w:basedOn w:val="Domylnaczcionkaakapitu"/>
    <w:link w:val="Tytu"/>
    <w:uiPriority w:val="99"/>
    <w:locked/>
    <w:rsid w:val="00E31084"/>
    <w:rPr>
      <w:rFonts w:ascii="Calibri" w:eastAsia="MS ????" w:hAnsi="Calibri" w:cs="Times New Roman"/>
      <w:b/>
      <w:bCs/>
      <w:kern w:val="28"/>
      <w:sz w:val="32"/>
      <w:szCs w:val="32"/>
      <w:lang w:val="en-US"/>
    </w:rPr>
  </w:style>
  <w:style w:type="paragraph" w:styleId="Podtytu">
    <w:name w:val="Subtitle"/>
    <w:aliases w:val="sub"/>
    <w:basedOn w:val="Normalny"/>
    <w:link w:val="PodtytuZnak"/>
    <w:uiPriority w:val="99"/>
    <w:qFormat/>
    <w:rsid w:val="00E31084"/>
    <w:pPr>
      <w:jc w:val="center"/>
    </w:pPr>
    <w:rPr>
      <w:rFonts w:ascii="Calibri" w:eastAsia="MS ????" w:hAnsi="Calibri"/>
    </w:rPr>
  </w:style>
  <w:style w:type="character" w:customStyle="1" w:styleId="PodtytuZnak">
    <w:name w:val="Podtytuł Znak"/>
    <w:aliases w:val="sub Znak"/>
    <w:basedOn w:val="Domylnaczcionkaakapitu"/>
    <w:link w:val="Podtytu"/>
    <w:uiPriority w:val="99"/>
    <w:locked/>
    <w:rsid w:val="00E31084"/>
    <w:rPr>
      <w:rFonts w:ascii="Calibri" w:eastAsia="MS ????" w:hAnsi="Calibri" w:cs="Times New Roman"/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E31084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a">
    <w:name w:val="List"/>
    <w:basedOn w:val="Normalny"/>
    <w:uiPriority w:val="99"/>
    <w:rsid w:val="004E6719"/>
    <w:pPr>
      <w:widowControl/>
      <w:tabs>
        <w:tab w:val="clear" w:pos="709"/>
      </w:tabs>
      <w:autoSpaceDE/>
      <w:autoSpaceDN/>
      <w:adjustRightInd/>
      <w:ind w:left="283" w:hanging="283"/>
      <w:jc w:val="left"/>
    </w:pPr>
    <w:rPr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rsid w:val="00E31084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31084"/>
    <w:rPr>
      <w:rFonts w:ascii="Times New Roman" w:hAnsi="Times New Roman" w:cs="Times New Roman"/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semiHidden/>
    <w:rsid w:val="00E31084"/>
    <w:rPr>
      <w:rFonts w:cs="Times New Roman"/>
    </w:rPr>
  </w:style>
  <w:style w:type="table" w:styleId="Tabela-Siatka">
    <w:name w:val="Table Grid"/>
    <w:basedOn w:val="Standardowy"/>
    <w:uiPriority w:val="59"/>
    <w:rsid w:val="00E3108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86DAD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86DAD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E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3310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rsid w:val="001461A7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1461A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61A7"/>
    <w:rPr>
      <w:rFonts w:ascii="Times New Roman" w:hAnsi="Times New Roman" w:cs="Times New Roman"/>
      <w:sz w:val="24"/>
      <w:szCs w:val="24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1A7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61A7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9F3DC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35413"/>
    <w:rPr>
      <w:rFonts w:ascii="Times New Roman" w:hAnsi="Times New Roman"/>
      <w:sz w:val="24"/>
      <w:szCs w:val="24"/>
      <w:lang w:val="en-US"/>
    </w:rPr>
  </w:style>
  <w:style w:type="paragraph" w:customStyle="1" w:styleId="tbpoz">
    <w:name w:val="tbpoz"/>
    <w:basedOn w:val="Normalny"/>
    <w:rsid w:val="00792D7F"/>
    <w:pPr>
      <w:widowControl/>
      <w:tabs>
        <w:tab w:val="clear" w:pos="709"/>
      </w:tabs>
      <w:autoSpaceDE/>
      <w:autoSpaceDN/>
      <w:adjustRightInd/>
      <w:spacing w:before="100" w:beforeAutospacing="1" w:after="100" w:afterAutospacing="1"/>
      <w:jc w:val="left"/>
    </w:pPr>
    <w:rPr>
      <w:rFonts w:eastAsia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B8FA-97C3-4CB7-9878-1092CC87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2373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 WSTĘPNEJ</vt:lpstr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 WSTĘPNEJ</dc:title>
  <dc:subject/>
  <dc:creator>Dominika</dc:creator>
  <cp:keywords/>
  <dc:description/>
  <cp:lastModifiedBy>Rafał Nykiel</cp:lastModifiedBy>
  <cp:revision>96</cp:revision>
  <cp:lastPrinted>2019-04-12T12:42:00Z</cp:lastPrinted>
  <dcterms:created xsi:type="dcterms:W3CDTF">2013-02-07T14:20:00Z</dcterms:created>
  <dcterms:modified xsi:type="dcterms:W3CDTF">2021-05-31T13:43:00Z</dcterms:modified>
</cp:coreProperties>
</file>