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EC2E0" w14:textId="77777777" w:rsidR="00DA68E8" w:rsidRPr="000B7E55" w:rsidRDefault="00DA68E8" w:rsidP="00CF23B0">
      <w:pPr>
        <w:spacing w:after="60"/>
        <w:rPr>
          <w:rFonts w:ascii="Calibri" w:hAnsi="Calibri" w:cs="Calibri"/>
          <w:color w:val="888888"/>
        </w:rPr>
      </w:pPr>
    </w:p>
    <w:p w14:paraId="1B7E162B" w14:textId="7867F6F0" w:rsidR="00DA68E8" w:rsidRPr="000B7E55" w:rsidRDefault="00DA68E8" w:rsidP="00DA68E8">
      <w:pPr>
        <w:spacing w:after="60"/>
        <w:jc w:val="right"/>
        <w:rPr>
          <w:rFonts w:ascii="Calibri" w:hAnsi="Calibri" w:cs="Calibri"/>
        </w:rPr>
      </w:pPr>
      <w:r w:rsidRPr="000B7E55">
        <w:rPr>
          <w:rFonts w:ascii="Calibri" w:hAnsi="Calibri" w:cs="Calibri"/>
          <w:color w:val="888888"/>
        </w:rPr>
        <w:t xml:space="preserve">Załącznik nr 8 do Zapytania ofertowego nr 2/2026 </w:t>
      </w:r>
    </w:p>
    <w:p w14:paraId="39DAEB6F" w14:textId="2A064B07" w:rsidR="00AA2396" w:rsidRDefault="00AA2396" w:rsidP="00AA2396">
      <w:pPr>
        <w:spacing w:before="200" w:after="200"/>
        <w:ind w:left="1440" w:firstLine="72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WZÓR UMOWY</w:t>
      </w:r>
    </w:p>
    <w:p w14:paraId="15601786" w14:textId="77777777" w:rsidR="00AA2396" w:rsidRPr="00AA2396" w:rsidRDefault="00AA2396" w:rsidP="00AA2396">
      <w:pPr>
        <w:spacing w:before="200" w:after="200"/>
        <w:ind w:left="1440" w:firstLine="720"/>
        <w:jc w:val="center"/>
        <w:rPr>
          <w:rFonts w:ascii="Calibri" w:hAnsi="Calibri" w:cs="Calibri"/>
          <w:b/>
          <w:bCs/>
          <w:sz w:val="2"/>
          <w:szCs w:val="2"/>
        </w:rPr>
      </w:pPr>
    </w:p>
    <w:p w14:paraId="42E1FE19" w14:textId="612A9675" w:rsidR="00A34E8A" w:rsidRPr="000B7E55" w:rsidRDefault="00E47391">
      <w:pPr>
        <w:spacing w:before="200" w:after="20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 xml:space="preserve">UMOWA nr </w:t>
      </w:r>
      <w:r w:rsidR="006F5CAC" w:rsidRPr="000B7E55">
        <w:rPr>
          <w:rFonts w:ascii="Calibri" w:hAnsi="Calibri" w:cs="Calibri"/>
          <w:b/>
          <w:bCs/>
        </w:rPr>
        <w:t>P81/TR/</w:t>
      </w:r>
      <w:r w:rsidR="00C25A6B">
        <w:rPr>
          <w:rFonts w:ascii="Calibri" w:hAnsi="Calibri" w:cs="Calibri"/>
          <w:b/>
          <w:bCs/>
        </w:rPr>
        <w:t>….</w:t>
      </w:r>
      <w:r w:rsidRPr="000B7E55">
        <w:rPr>
          <w:rFonts w:ascii="Calibri" w:hAnsi="Calibri" w:cs="Calibri"/>
          <w:b/>
          <w:bCs/>
        </w:rPr>
        <w:t>/2026</w:t>
      </w:r>
    </w:p>
    <w:p w14:paraId="26704A44" w14:textId="5FD4F732" w:rsidR="00A34E8A" w:rsidRPr="000B7E55" w:rsidRDefault="74934873">
      <w:pPr>
        <w:spacing w:after="24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 wykonanie w formule „zaprojektuj i wybuduj” systemu magazynowania energii elektrycznej w</w:t>
      </w:r>
      <w:r w:rsidR="00835D82" w:rsidRPr="000B7E55">
        <w:rPr>
          <w:rFonts w:ascii="Calibri" w:hAnsi="Calibri" w:cs="Calibri"/>
          <w:b/>
          <w:bCs/>
        </w:rPr>
        <w:t> budynku</w:t>
      </w:r>
      <w:r w:rsidR="00DA68E8" w:rsidRPr="000B7E55">
        <w:rPr>
          <w:rFonts w:ascii="Calibri" w:hAnsi="Calibri" w:cs="Calibri"/>
          <w:b/>
          <w:bCs/>
        </w:rPr>
        <w:t> </w:t>
      </w:r>
      <w:r w:rsidRPr="000B7E55">
        <w:rPr>
          <w:rFonts w:ascii="Calibri" w:hAnsi="Calibri" w:cs="Calibri"/>
          <w:b/>
          <w:bCs/>
        </w:rPr>
        <w:t>Przedszkol</w:t>
      </w:r>
      <w:r w:rsidR="001E754F" w:rsidRPr="000B7E55">
        <w:rPr>
          <w:rFonts w:ascii="Calibri" w:hAnsi="Calibri" w:cs="Calibri"/>
          <w:b/>
          <w:bCs/>
        </w:rPr>
        <w:t>a</w:t>
      </w:r>
      <w:r w:rsidRPr="000B7E55">
        <w:rPr>
          <w:rFonts w:ascii="Calibri" w:hAnsi="Calibri" w:cs="Calibri"/>
          <w:b/>
          <w:bCs/>
        </w:rPr>
        <w:t xml:space="preserve"> nr 81 w Warszawie</w:t>
      </w:r>
    </w:p>
    <w:p w14:paraId="340F146A" w14:textId="01D9BF26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zawarta w dniu ………………………… 2026 r. w Warszawie (dalej: „Umowa”), pomiędz</w:t>
      </w:r>
      <w:r w:rsidR="001C115A">
        <w:rPr>
          <w:rFonts w:ascii="Calibri" w:hAnsi="Calibri" w:cs="Calibri"/>
        </w:rPr>
        <w:t>y:</w:t>
      </w:r>
    </w:p>
    <w:p w14:paraId="53722E80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Miastem Stołecznym Warszawa</w:t>
      </w:r>
      <w:r w:rsidRPr="000B7E55">
        <w:rPr>
          <w:rFonts w:ascii="Calibri" w:hAnsi="Calibri" w:cs="Calibri"/>
        </w:rPr>
        <w:t>, pl. Bankowy 3/5, 00-950 Warszawa, NIP: 525-22-48-481, REGON: 015259640, zwanym dalej „Zamawiającym”,</w:t>
      </w:r>
    </w:p>
    <w:p w14:paraId="39CB33A4" w14:textId="75E71E46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reprezentowanym przez Monikę Zuziak – Dyrektora Przedszkola nr 81 w Warszawie, ul. Barkocińska 19/21, 03-543 Warszawa, działającą na podstawie pełnomocnictwa Prezydenta m.st. Warszawy nr GP-OR.0052.4191.2021 z dnia 26.08.2021 r.</w:t>
      </w:r>
      <w:r w:rsidR="001C115A">
        <w:rPr>
          <w:rFonts w:ascii="Calibri" w:hAnsi="Calibri" w:cs="Calibri"/>
        </w:rPr>
        <w:t>,</w:t>
      </w:r>
    </w:p>
    <w:p w14:paraId="45F94F8F" w14:textId="77777777" w:rsidR="00A34E8A" w:rsidRPr="000B7E55" w:rsidRDefault="00E47391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</w:t>
      </w:r>
    </w:p>
    <w:p w14:paraId="7574A86F" w14:textId="32159AF8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……………………………………………………………………………………………………………………………, z siedzibą w ……………………………, ul. ……………………………………, kod pocztowy: ……-…… ……………………………, wpisan</w:t>
      </w:r>
      <w:r w:rsidR="00267984" w:rsidRPr="000B7E55">
        <w:rPr>
          <w:rFonts w:ascii="Calibri" w:hAnsi="Calibri" w:cs="Calibri"/>
        </w:rPr>
        <w:t>y</w:t>
      </w:r>
      <w:r w:rsidRPr="000B7E55">
        <w:rPr>
          <w:rFonts w:ascii="Calibri" w:hAnsi="Calibri" w:cs="Calibri"/>
        </w:rPr>
        <w:t xml:space="preserve"> do rejestru przedsiębiorców Krajowego Rejestru Sądowego prowadzonego przez Sąd Rejonowy w ……………………………, ……… Wydział Gospodarczy KRS pod nr KRS ……………………, kapitał zakładowy: ………………………… zł, NIP: ……………………………, REGON: ……………………………, reprezentowaną przez:</w:t>
      </w:r>
    </w:p>
    <w:p w14:paraId="50EA34BD" w14:textId="77777777" w:rsidR="00A34E8A" w:rsidRPr="000B7E55" w:rsidRDefault="00E47391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……………………………………………………………………………………………………………………………………………………………,</w:t>
      </w:r>
    </w:p>
    <w:p w14:paraId="67185B83" w14:textId="0A8975B5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zwan</w:t>
      </w:r>
      <w:r w:rsidR="00267984" w:rsidRPr="000B7E55">
        <w:rPr>
          <w:rFonts w:ascii="Calibri" w:hAnsi="Calibri" w:cs="Calibri"/>
        </w:rPr>
        <w:t>y</w:t>
      </w:r>
      <w:r w:rsidRPr="000B7E55">
        <w:rPr>
          <w:rFonts w:ascii="Calibri" w:hAnsi="Calibri" w:cs="Calibri"/>
        </w:rPr>
        <w:t xml:space="preserve"> dalej „Wykonawcą”,</w:t>
      </w:r>
    </w:p>
    <w:p w14:paraId="0ED48513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 wspólnie zwanymi dalej „Stronami”, a każda z osobna „Stroną”.</w:t>
      </w:r>
    </w:p>
    <w:p w14:paraId="7753ACC6" w14:textId="435DB9C5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Wybór</w:t>
      </w:r>
      <w:r w:rsidR="00835D82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Wykonawcy został dokonany w wyniku rozstrzygnięcia postępowania o udzielenie zamówienia publicznego prowadzonego w trybie zapytania ofertowego nr 2/2026</w:t>
      </w:r>
      <w:r w:rsidR="00835D82" w:rsidRPr="000B7E55">
        <w:rPr>
          <w:rFonts w:ascii="Calibri" w:hAnsi="Calibri" w:cs="Calibri"/>
        </w:rPr>
        <w:t xml:space="preserve"> zgodnie </w:t>
      </w:r>
      <w:r w:rsidR="00835D82" w:rsidRPr="000B7E55">
        <w:rPr>
          <w:rFonts w:ascii="Calibri" w:hAnsi="Calibri" w:cs="Calibri"/>
          <w:color w:val="000000"/>
        </w:rPr>
        <w:t>z zasadą konkurencyjności określoną w Wytycznych dotyczących kwalifikowalności wydatków na lata 2021-2027 z 19 maja 2026 r. oraz z zachowaniem zasady równego traktowania wykonawców,</w:t>
      </w:r>
      <w:r w:rsidR="00835D82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którego wartość nie przekracza 170</w:t>
      </w:r>
      <w:r w:rsidR="00835D82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 xml:space="preserve">000 zł netto. Postępowanie dotyczyło </w:t>
      </w:r>
      <w:r w:rsidR="00835D82" w:rsidRPr="000B7E55">
        <w:rPr>
          <w:rFonts w:ascii="Calibri" w:hAnsi="Calibri" w:cs="Calibri"/>
        </w:rPr>
        <w:t>wykonania projektu</w:t>
      </w:r>
      <w:r w:rsidRPr="000B7E55">
        <w:rPr>
          <w:rFonts w:ascii="Calibri" w:hAnsi="Calibri" w:cs="Calibri"/>
        </w:rPr>
        <w:t>, dostawy, montażu i uruchomienia systemu magazynowania energii elektrycznej</w:t>
      </w:r>
      <w:r w:rsidR="00835D82" w:rsidRPr="000B7E55">
        <w:rPr>
          <w:rFonts w:ascii="Calibri" w:hAnsi="Calibri" w:cs="Calibri"/>
        </w:rPr>
        <w:t xml:space="preserve"> w formule „zaprojektuj i wybuduj” </w:t>
      </w:r>
      <w:r w:rsidRPr="000B7E55">
        <w:rPr>
          <w:rFonts w:ascii="Calibri" w:hAnsi="Calibri" w:cs="Calibri"/>
        </w:rPr>
        <w:t>w</w:t>
      </w:r>
      <w:r w:rsidR="00835D82" w:rsidRPr="000B7E55">
        <w:rPr>
          <w:rFonts w:ascii="Calibri" w:hAnsi="Calibri" w:cs="Calibri"/>
        </w:rPr>
        <w:t xml:space="preserve"> budynku</w:t>
      </w:r>
      <w:r w:rsidRPr="000B7E55">
        <w:rPr>
          <w:rFonts w:ascii="Calibri" w:hAnsi="Calibri" w:cs="Calibri"/>
        </w:rPr>
        <w:t xml:space="preserve"> Przedszkol</w:t>
      </w:r>
      <w:r w:rsidR="00835D82" w:rsidRPr="000B7E55">
        <w:rPr>
          <w:rFonts w:ascii="Calibri" w:hAnsi="Calibri" w:cs="Calibri"/>
        </w:rPr>
        <w:t>a</w:t>
      </w:r>
      <w:r w:rsidRPr="000B7E55">
        <w:rPr>
          <w:rFonts w:ascii="Calibri" w:hAnsi="Calibri" w:cs="Calibri"/>
        </w:rPr>
        <w:t xml:space="preserve"> nr 81 w Warszawie, w</w:t>
      </w:r>
      <w:r w:rsidR="00835D82" w:rsidRPr="000B7E55">
        <w:rPr>
          <w:rFonts w:ascii="Calibri" w:hAnsi="Calibri" w:cs="Calibri"/>
        </w:rPr>
        <w:t> </w:t>
      </w:r>
      <w:r w:rsidRPr="000B7E55">
        <w:rPr>
          <w:rFonts w:ascii="Calibri" w:hAnsi="Calibri" w:cs="Calibri"/>
        </w:rPr>
        <w:t>związku z realizacją projektu pn. „Wyposażenie w systemy magazynowania energii elektrycznej wybranych obiektów na terenie m.st. Warszawy”, współfinansowanego z Europejskiego Funduszu Rozwoju Regionalnego w ramach Priorytetu II „Fundusze Europejskie na zielony rozwój Mazowsza”, Działania 2.3 „Odnawialne źródła energii”, programu Fundusze Europejskie dla Mazowsza 2021–2027 (FEM).</w:t>
      </w:r>
    </w:p>
    <w:p w14:paraId="276C8A27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</w:t>
      </w:r>
    </w:p>
    <w:p w14:paraId="70A9C75C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Definicje i dokumenty Umowy</w:t>
      </w:r>
    </w:p>
    <w:p w14:paraId="46668E62" w14:textId="77777777" w:rsidR="00A34E8A" w:rsidRPr="000B7E55" w:rsidRDefault="74934873">
      <w:pPr>
        <w:pStyle w:val="Akapitzlist"/>
        <w:numPr>
          <w:ilvl w:val="0"/>
          <w:numId w:val="19"/>
        </w:num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Ilekroć w Umowie jest mowa o:</w:t>
      </w:r>
    </w:p>
    <w:p w14:paraId="6EB7FE1F" w14:textId="6CE6B5DC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Umowie</w:t>
      </w:r>
      <w:r w:rsidRPr="000B7E55">
        <w:rPr>
          <w:rFonts w:ascii="Calibri" w:hAnsi="Calibri" w:cs="Calibri"/>
        </w:rPr>
        <w:t xml:space="preserve"> – oznacza niniejszą umowę wraz z załącznikami, stanowiącymi jej integralną część;</w:t>
      </w:r>
    </w:p>
    <w:p w14:paraId="799B3B35" w14:textId="2DBA7D4F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lastRenderedPageBreak/>
        <w:t>Przedmiocie Umowy</w:t>
      </w:r>
      <w:r w:rsidRPr="000B7E55">
        <w:rPr>
          <w:rFonts w:ascii="Calibri" w:hAnsi="Calibri" w:cs="Calibri"/>
        </w:rPr>
        <w:t xml:space="preserve"> – oznacza zamówienie określone w § 2 Umowy;</w:t>
      </w:r>
    </w:p>
    <w:p w14:paraId="1528B87B" w14:textId="52D7EAD0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Projekcie</w:t>
      </w:r>
      <w:r w:rsidRPr="000B7E55">
        <w:rPr>
          <w:rFonts w:ascii="Calibri" w:hAnsi="Calibri" w:cs="Calibri"/>
        </w:rPr>
        <w:t xml:space="preserve"> – oznacza projekt pn. „Wyposażenie w systemy magazynowania energii elektrycznej wybranych obiektów na terenie m.st. Warszawy”, </w:t>
      </w:r>
      <w:r w:rsidR="00813496" w:rsidRPr="000B7E55">
        <w:rPr>
          <w:rFonts w:ascii="Calibri" w:hAnsi="Calibri" w:cs="Calibri"/>
        </w:rPr>
        <w:t>współfinansowany z Europejskiego Funduszu Rozwoju Regionalnego w ramach Priorytetu II „Fundusze Europejskie na zielony rozwój Mazowsza”, Działania 2.3 „Odnawialne źródła energii” programu Fundusze Europejskie dla Mazowsza 2021-2027</w:t>
      </w:r>
      <w:r w:rsidRPr="000B7E55">
        <w:rPr>
          <w:rFonts w:ascii="Calibri" w:hAnsi="Calibri" w:cs="Calibri"/>
        </w:rPr>
        <w:t>;</w:t>
      </w:r>
    </w:p>
    <w:p w14:paraId="03AA67A4" w14:textId="5DEE7543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BESS (Instalacja BESS)</w:t>
      </w:r>
      <w:r w:rsidRPr="000B7E55">
        <w:rPr>
          <w:rFonts w:ascii="Calibri" w:hAnsi="Calibri" w:cs="Calibri"/>
        </w:rPr>
        <w:t xml:space="preserve"> – oznacza system magazynowania energii elektrycznej (Battery Energy Storage System) w technologii litowo-żelazowo-fosforanowej (LFP), o parametrach zgodnych z OPZ;</w:t>
      </w:r>
    </w:p>
    <w:p w14:paraId="09CA160F" w14:textId="63F86EA3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Instalacji PV</w:t>
      </w:r>
      <w:r w:rsidRPr="000B7E55">
        <w:rPr>
          <w:rFonts w:ascii="Calibri" w:hAnsi="Calibri" w:cs="Calibri"/>
        </w:rPr>
        <w:t xml:space="preserve"> – oznacza istniejącą instalację fotowoltaiczną o mocy 14,04 kWp na obiekcie Zamawiającego;</w:t>
      </w:r>
    </w:p>
    <w:p w14:paraId="7D2E6FC3" w14:textId="40580887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OSD</w:t>
      </w:r>
      <w:r w:rsidRPr="000B7E55">
        <w:rPr>
          <w:rFonts w:ascii="Calibri" w:hAnsi="Calibri" w:cs="Calibri"/>
        </w:rPr>
        <w:t xml:space="preserve"> – oznacza operatora systemu dystrybucyjnego elektroenergetycznego właściwego dla obiektu Zamawiającego (Stoen Operator </w:t>
      </w:r>
      <w:r w:rsidR="00813496" w:rsidRPr="000B7E55">
        <w:rPr>
          <w:rFonts w:ascii="Calibri" w:hAnsi="Calibri" w:cs="Calibri"/>
        </w:rPr>
        <w:t>S</w:t>
      </w:r>
      <w:r w:rsidRPr="000B7E55">
        <w:rPr>
          <w:rFonts w:ascii="Calibri" w:hAnsi="Calibri" w:cs="Calibri"/>
        </w:rPr>
        <w:t>p. z o.o.);</w:t>
      </w:r>
    </w:p>
    <w:p w14:paraId="5964F6D9" w14:textId="4B4E3115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OPZ</w:t>
      </w:r>
      <w:r w:rsidRPr="000B7E55">
        <w:rPr>
          <w:rFonts w:ascii="Calibri" w:hAnsi="Calibri" w:cs="Calibri"/>
        </w:rPr>
        <w:t xml:space="preserve"> – oznacza Szczegółowy Opis Przedmiotu Zamówienia stanowiący Załącznik nr 1 do Umowy;</w:t>
      </w:r>
    </w:p>
    <w:p w14:paraId="3A57F2D7" w14:textId="5023F7C3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Ofercie</w:t>
      </w:r>
      <w:r w:rsidRPr="000B7E55">
        <w:rPr>
          <w:rFonts w:ascii="Calibri" w:hAnsi="Calibri" w:cs="Calibri"/>
        </w:rPr>
        <w:t xml:space="preserve"> – oznacza ofertę Wykonawcy złożoną w postępowaniu, stanowiącą Załącznik nr 2 do Umowy;</w:t>
      </w:r>
    </w:p>
    <w:p w14:paraId="75F4F831" w14:textId="7D0B8BA6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Zasadzie konkurencyjności</w:t>
      </w:r>
      <w:r w:rsidRPr="000B7E55">
        <w:rPr>
          <w:rFonts w:ascii="Calibri" w:hAnsi="Calibri" w:cs="Calibri"/>
        </w:rPr>
        <w:t xml:space="preserve"> – oznacza</w:t>
      </w:r>
      <w:r w:rsidR="00813496" w:rsidRPr="000B7E55">
        <w:rPr>
          <w:rFonts w:ascii="Calibri" w:hAnsi="Calibri" w:cs="Calibri"/>
        </w:rPr>
        <w:t xml:space="preserve"> zasadę konkurencyjności określoną w Wytycznych dotyczących kwalifikowalności wydatków na lata 2021-2027 z 19 maja 2026 r.;</w:t>
      </w:r>
    </w:p>
    <w:p w14:paraId="37240F65" w14:textId="3EF96953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BK2021</w:t>
      </w:r>
      <w:r w:rsidRPr="000B7E55">
        <w:rPr>
          <w:rFonts w:ascii="Calibri" w:hAnsi="Calibri" w:cs="Calibri"/>
        </w:rPr>
        <w:t xml:space="preserve"> – oznacza Bazę Konkurencyjności pod adresem</w:t>
      </w:r>
      <w:r w:rsidR="00813496" w:rsidRPr="000B7E55">
        <w:rPr>
          <w:rFonts w:ascii="Calibri" w:hAnsi="Calibri" w:cs="Calibri"/>
        </w:rPr>
        <w:t>: https://bazakonkurencyjnosci.funduszeeuropejskie.gov.pl/</w:t>
      </w:r>
      <w:r w:rsidRPr="000B7E55">
        <w:rPr>
          <w:rFonts w:ascii="Calibri" w:hAnsi="Calibri" w:cs="Calibri"/>
        </w:rPr>
        <w:t>;</w:t>
      </w:r>
    </w:p>
    <w:p w14:paraId="04A7BC7A" w14:textId="6429E5CA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KSeF</w:t>
      </w:r>
      <w:r w:rsidRPr="000B7E55">
        <w:rPr>
          <w:rFonts w:ascii="Calibri" w:hAnsi="Calibri" w:cs="Calibri"/>
        </w:rPr>
        <w:t xml:space="preserve"> – oznacza Krajowy System e-Faktur, o którym mowa w art. 106nd i n. ustawy z dnia 11 marca 2004 r. o podatku od towarów i usług (t.j. Dz. U. z 2024 r. poz. 361 z późn. zm.);</w:t>
      </w:r>
    </w:p>
    <w:p w14:paraId="3E7DEAB1" w14:textId="4DAEDBCE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Odbiorze Końcowym</w:t>
      </w:r>
      <w:r w:rsidRPr="000B7E55">
        <w:rPr>
          <w:rFonts w:ascii="Calibri" w:hAnsi="Calibri" w:cs="Calibri"/>
        </w:rPr>
        <w:t xml:space="preserve"> – oznacza końcowy odbiór Przedmiotu Umowy potwierdzony podpisaniem przez Strony protokołu odbioru końcowego bez wad istotnych;</w:t>
      </w:r>
    </w:p>
    <w:p w14:paraId="12D524AB" w14:textId="3E9086D6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Rozruchu</w:t>
      </w:r>
      <w:r w:rsidRPr="000B7E55">
        <w:rPr>
          <w:rFonts w:ascii="Calibri" w:hAnsi="Calibri" w:cs="Calibri"/>
        </w:rPr>
        <w:t xml:space="preserve"> – oznacza uruchomienie systemu BESS i przeprowadzenie testów funkcjonalnych, o których mowa w § 10 Umowy;</w:t>
      </w:r>
    </w:p>
    <w:p w14:paraId="21E3BAD4" w14:textId="7186FD55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Wadzie</w:t>
      </w:r>
      <w:r w:rsidRPr="000B7E55">
        <w:rPr>
          <w:rFonts w:ascii="Calibri" w:hAnsi="Calibri" w:cs="Calibri"/>
        </w:rPr>
        <w:t xml:space="preserve"> – oznacza jawną lub ukrytą cechę Przedmiotu Umowy zmniejszającą jego wartość lub użyteczność albo powodującą jego niezgodność z Umową, OPZ, obowiązującymi przepisami prawa lub zasadami wiedzy technicznej;</w:t>
      </w:r>
    </w:p>
    <w:p w14:paraId="3DBF753B" w14:textId="657E5C66" w:rsidR="00A34E8A" w:rsidRPr="000B7E55" w:rsidRDefault="74934873">
      <w:pPr>
        <w:pStyle w:val="Akapitzlist"/>
        <w:numPr>
          <w:ilvl w:val="0"/>
          <w:numId w:val="1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Dniach roboczych</w:t>
      </w:r>
      <w:r w:rsidRPr="000B7E55">
        <w:rPr>
          <w:rFonts w:ascii="Calibri" w:hAnsi="Calibri" w:cs="Calibri"/>
        </w:rPr>
        <w:t xml:space="preserve"> – oznacza dni od poniedziałku do piątku z wyłączeniem dni ustawowo wolnych od pracy w Rzeczypospolitej Polskiej;</w:t>
      </w:r>
    </w:p>
    <w:p w14:paraId="6B0CFD62" w14:textId="28FB33C3" w:rsidR="00A34E8A" w:rsidRPr="000B7E55" w:rsidRDefault="74934873" w:rsidP="00D213AF">
      <w:pPr>
        <w:pStyle w:val="Akapitzlist"/>
        <w:numPr>
          <w:ilvl w:val="0"/>
          <w:numId w:val="18"/>
        </w:numPr>
        <w:spacing w:after="80" w:line="300" w:lineRule="auto"/>
        <w:ind w:left="714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WT2026</w:t>
      </w:r>
      <w:r w:rsidRPr="000B7E55">
        <w:rPr>
          <w:rFonts w:ascii="Calibri" w:hAnsi="Calibri" w:cs="Calibri"/>
        </w:rPr>
        <w:t xml:space="preserve"> – oznacza Warunki Techniczne w brzmieniu wchodzącym w życie z dniem 20 września 2026 r. (§ 310–312 rozporządzenia w sprawie warunków technicznych, jakim powinny odpowiadać budynki i ich usytuowanie);</w:t>
      </w:r>
    </w:p>
    <w:p w14:paraId="7373CB57" w14:textId="6601884B" w:rsidR="008940F6" w:rsidRPr="000B7E55" w:rsidRDefault="001D57B8" w:rsidP="00D213AF">
      <w:pPr>
        <w:pStyle w:val="Akapitzlist"/>
        <w:numPr>
          <w:ilvl w:val="0"/>
          <w:numId w:val="18"/>
        </w:numPr>
        <w:spacing w:after="80" w:line="300" w:lineRule="auto"/>
        <w:ind w:left="714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 xml:space="preserve">Terminie </w:t>
      </w:r>
      <w:r w:rsidR="00637066" w:rsidRPr="00637066">
        <w:rPr>
          <w:rFonts w:ascii="Calibri" w:hAnsi="Calibri" w:cs="Calibri"/>
          <w:b/>
          <w:bCs/>
        </w:rPr>
        <w:t>realizacji</w:t>
      </w:r>
      <w:r w:rsidRPr="000B7E55">
        <w:rPr>
          <w:rFonts w:ascii="Calibri" w:hAnsi="Calibri" w:cs="Calibri"/>
        </w:rPr>
        <w:t xml:space="preserve"> – oznacza termin </w:t>
      </w:r>
      <w:r w:rsidR="00637066" w:rsidRPr="00637066">
        <w:rPr>
          <w:rFonts w:ascii="Calibri" w:hAnsi="Calibri" w:cs="Calibri"/>
        </w:rPr>
        <w:t>wykonania Przedmiotu Umowy i doprowadzenia do podpisania protokołu</w:t>
      </w:r>
      <w:r w:rsidRPr="000B7E55">
        <w:rPr>
          <w:rFonts w:ascii="Calibri" w:hAnsi="Calibri" w:cs="Calibri"/>
        </w:rPr>
        <w:t xml:space="preserve"> Odbioru Końcowego, </w:t>
      </w:r>
      <w:r w:rsidR="00637066" w:rsidRPr="00637066">
        <w:rPr>
          <w:rFonts w:ascii="Calibri" w:hAnsi="Calibri" w:cs="Calibri"/>
        </w:rPr>
        <w:t>określony zgodnie</w:t>
      </w:r>
      <w:r w:rsidRPr="000B7E55">
        <w:rPr>
          <w:rFonts w:ascii="Calibri" w:hAnsi="Calibri" w:cs="Calibri"/>
        </w:rPr>
        <w:t xml:space="preserve"> z </w:t>
      </w:r>
      <w:r w:rsidR="00637066" w:rsidRPr="00637066">
        <w:rPr>
          <w:rFonts w:ascii="Calibri" w:hAnsi="Calibri" w:cs="Calibri"/>
        </w:rPr>
        <w:t>Ofertą, nie dłuższy jednak niż 12 tygodni od dnia zawarcia Umowy</w:t>
      </w:r>
      <w:r w:rsidRPr="000B7E55">
        <w:rPr>
          <w:rFonts w:ascii="Calibri" w:hAnsi="Calibri" w:cs="Calibri"/>
        </w:rPr>
        <w:t>.</w:t>
      </w:r>
    </w:p>
    <w:p w14:paraId="61224DC5" w14:textId="23BCC00F" w:rsidR="00642F91" w:rsidRPr="00642F91" w:rsidRDefault="00071BA2" w:rsidP="00D213AF">
      <w:pPr>
        <w:pStyle w:val="Akapitzlist"/>
        <w:numPr>
          <w:ilvl w:val="0"/>
          <w:numId w:val="19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71BA2">
        <w:rPr>
          <w:rFonts w:ascii="Calibri" w:hAnsi="Calibri" w:cs="Calibri"/>
        </w:rPr>
        <w:t xml:space="preserve">W razie rozbieżności pomiędzy postanowieniami Umowy, OPZ, Oferty Wykonawcy lub pozostałych załączników, Strony przyjmują wykładnię zapewniającą wykonanie Przedmiotu Umowy w sposób najpełniej odpowiadający wymaganiom Zamawiającego określonym w dokumentach zamówienia. W zakresie wymagań technicznych, jakościowych, funkcjonalnych, odbiorowych, gwarancyjnych, </w:t>
      </w:r>
      <w:r w:rsidRPr="00071BA2">
        <w:rPr>
          <w:rFonts w:ascii="Calibri" w:hAnsi="Calibri" w:cs="Calibri"/>
        </w:rPr>
        <w:lastRenderedPageBreak/>
        <w:t>serwisowych oraz dokumentacji powykonawczej pierwszeństwo ma postanowienie przewidujące rozwiązanie dalej idące, bardziej szczegółowe albo korzystniejsze dla Zamawiającego. Oferta Wykonawcy nie może ograniczać wymagań wynikających z Umowy lub OPZ, chyba że Umowa albo OPZ wyraźnie tak stanowią albo Zamawiający wyraźnie zaakceptuje rozwiązanie odmienne</w:t>
      </w:r>
      <w:r w:rsidR="00642F91">
        <w:rPr>
          <w:rFonts w:ascii="Calibri" w:hAnsi="Calibri" w:cs="Calibri"/>
        </w:rPr>
        <w:t xml:space="preserve"> </w:t>
      </w:r>
      <w:r w:rsidR="00642F91" w:rsidRPr="00642F91">
        <w:rPr>
          <w:rFonts w:ascii="Calibri" w:hAnsi="Calibri" w:cs="Calibri"/>
        </w:rPr>
        <w:t>w formie pisemnej lub dokumentowej</w:t>
      </w:r>
      <w:r w:rsidR="00642F91">
        <w:rPr>
          <w:rFonts w:ascii="Calibri" w:hAnsi="Calibri" w:cs="Calibri"/>
        </w:rPr>
        <w:t>.</w:t>
      </w:r>
    </w:p>
    <w:p w14:paraId="4BA1B03B" w14:textId="63D6A034" w:rsidR="00370852" w:rsidRPr="001C115A" w:rsidRDefault="00370852" w:rsidP="001C115A">
      <w:pPr>
        <w:jc w:val="both"/>
        <w:rPr>
          <w:rFonts w:ascii="Calibri" w:hAnsi="Calibri" w:cs="Calibri"/>
        </w:rPr>
      </w:pPr>
    </w:p>
    <w:p w14:paraId="77FF198D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2</w:t>
      </w:r>
    </w:p>
    <w:p w14:paraId="532FDF5C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Przedmiot Umowy</w:t>
      </w:r>
    </w:p>
    <w:p w14:paraId="0595FECD" w14:textId="014A5F1C" w:rsidR="00A34E8A" w:rsidRPr="000B7E55" w:rsidRDefault="74934873">
      <w:pPr>
        <w:pStyle w:val="Akapitzlist"/>
        <w:numPr>
          <w:ilvl w:val="0"/>
          <w:numId w:val="2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Zamawiający zleca, a Wykonawca przyjmuje do wykonania w formule „zaprojektuj i wybuduj” zamówienie polegające na </w:t>
      </w:r>
      <w:r w:rsidR="004F3041" w:rsidRPr="000B7E55">
        <w:rPr>
          <w:rFonts w:ascii="Calibri" w:hAnsi="Calibri" w:cs="Calibri"/>
        </w:rPr>
        <w:t>wykonaniu projektu</w:t>
      </w:r>
      <w:r w:rsidRPr="000B7E55">
        <w:rPr>
          <w:rFonts w:ascii="Calibri" w:hAnsi="Calibri" w:cs="Calibri"/>
        </w:rPr>
        <w:t>, dostawie, montażu i uruchomieniu systemu magazynowania energii elektrycznej (BESS) w technologii LFP, o pojemności nominalnej nie mniejszej niż 10 kWh i mocy ciągłej ładowania/rozładowania nie mniejszej niż 5 kW, wraz z jego integracją z istniejącą Instalacją PV 14,04 kWp, w budynku Przedszkola nr 81 w Warszawie przy ul. Barkocińskiej 19/21, wraz ze wszystkimi formalnościami, zgłoszeniami, uzgodnieniami i dokumentacją niezbędnymi do prawidłowej realizacji zamówienia.</w:t>
      </w:r>
    </w:p>
    <w:p w14:paraId="2CE0E14E" w14:textId="7011F471" w:rsidR="00A34E8A" w:rsidRPr="000B7E55" w:rsidRDefault="74934873">
      <w:pPr>
        <w:pStyle w:val="Akapitzlist"/>
        <w:numPr>
          <w:ilvl w:val="0"/>
          <w:numId w:val="2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Zakres Przedmiotu Umowy obejmuje w szczególności następujące etapy:</w:t>
      </w:r>
    </w:p>
    <w:p w14:paraId="05316743" w14:textId="0D4E0964" w:rsidR="00A34E8A" w:rsidRPr="000B7E55" w:rsidRDefault="74934873">
      <w:pPr>
        <w:pStyle w:val="Akapitzlist"/>
        <w:numPr>
          <w:ilvl w:val="1"/>
          <w:numId w:val="2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Etap 1 – Projekt</w:t>
      </w:r>
      <w:r w:rsidRPr="000B7E55">
        <w:rPr>
          <w:rFonts w:ascii="Calibri" w:hAnsi="Calibri" w:cs="Calibri"/>
        </w:rPr>
        <w:t xml:space="preserve"> – wizja lokalna i inwentaryzacja pomieszczenia technicznego (węzeł cieplny); pisemna ocena lokalizacji pod kątem wymogów </w:t>
      </w:r>
      <w:r w:rsidR="00201922" w:rsidRPr="000B7E55">
        <w:rPr>
          <w:rFonts w:ascii="Calibri" w:hAnsi="Calibri" w:cs="Calibri"/>
        </w:rPr>
        <w:t>p. poż</w:t>
      </w:r>
      <w:r w:rsidRPr="000B7E55">
        <w:rPr>
          <w:rFonts w:ascii="Calibri" w:hAnsi="Calibri" w:cs="Calibri"/>
        </w:rPr>
        <w:t>. dla obiektu ZL II i ryzyka regulacyjnego WT2026 (§ 310–312) w terminie 5 Dni roboczych od dnia zawarcia Umowy wraz z rekomendacją lokalizacji docelowej;</w:t>
      </w:r>
      <w:r w:rsidR="00D213AF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uzyskanie uzgodnienia projektu z rzeczoznawcą do spraw zabezpieczeń przeciwpożarowych, wymaganego bezwarunkowo ze względu na kategorię zagrożenia ludzi ZL II</w:t>
      </w:r>
      <w:r w:rsidRPr="000B7E55">
        <w:rPr>
          <w:rFonts w:ascii="Calibri" w:hAnsi="Calibri" w:cs="Calibri"/>
        </w:rPr>
        <w:t>; opracowanie kompletnej dokumentacji projektowej (schematy elektryczne AC i DC, dobór zabezpieczeń, dobór okablowania, rozmieszczenie urządzeń, montaż na podwyższeniu min. 30 cm), projektu integracji z Instalacją PV lub projektu wymiany falownika na hybrydowy,</w:t>
      </w:r>
      <w:r w:rsidR="00D213AF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projektu instalacji wyposażenia p.poż. (autonomiczna czujka dymu spełniająca wymagania Polskiej Normy, autonomiczna czujka tlenku węgla (CO) spełniająca wymagania Polskiej Normy, gaśnica 4 kg ABC, wyłącznik awaryjny BESS powiązany z przeciwpożarowym wyłącznikiem prądu (PWP) budynku, oznakowanie) oraz projektu adaptacji pomieszczenia; wykonanie symulacji pracy magazynu energii współpracującego z Instalacją PV i odbiorami obiektu, obejmującej co najmniej roczny profil pracy, autokonsumpcję, bilans energetyczny i szacowane oszczędności</w:t>
      </w:r>
      <w:r w:rsidRPr="000B7E55">
        <w:rPr>
          <w:rFonts w:ascii="Calibri" w:hAnsi="Calibri" w:cs="Calibri"/>
        </w:rPr>
        <w:t>; przekazanie dokumentacji Zamawiającemu do akceptacji przed rozpoczęciem prac Etapu 3;</w:t>
      </w:r>
    </w:p>
    <w:p w14:paraId="04C48DC2" w14:textId="7ED16E72" w:rsidR="00A34E8A" w:rsidRPr="000B7E55" w:rsidRDefault="74934873">
      <w:pPr>
        <w:pStyle w:val="Akapitzlist"/>
        <w:numPr>
          <w:ilvl w:val="1"/>
          <w:numId w:val="2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Etap 2 – Formalności i zgłoszenia</w:t>
      </w:r>
      <w:r w:rsidRPr="000B7E55">
        <w:rPr>
          <w:rFonts w:ascii="Calibri" w:hAnsi="Calibri" w:cs="Calibri"/>
        </w:rPr>
        <w:t xml:space="preserve"> – weryfikacja obowiązku zgłoszenia robót budowlanych do właściwego organu budowlanego i – jeżeli wymagane – złożenie zgłoszenia lub wniosku o pozwolenie na budowę oraz uzyskanie braku sprzeciwu lub pozwolenia; złożenie zgłoszenia mikroinstalacji do OSD i doprowadzenie do skutecznego przyjęcia zgłoszenia; uzyskanie wszelkich wymaganych opinii, uzgodnień i atestów właściwych dla obiektu ZL II; bieżące informowanie Zamawiającego o statusie formalności oraz przekazanie kopii wszystkich złożonych i otrzymanych dokumentów;</w:t>
      </w:r>
    </w:p>
    <w:p w14:paraId="7F1A12C9" w14:textId="551AA26B" w:rsidR="00A34E8A" w:rsidRPr="00F164EA" w:rsidRDefault="74934873" w:rsidP="00F164EA">
      <w:pPr>
        <w:pStyle w:val="Akapitzlist"/>
        <w:numPr>
          <w:ilvl w:val="1"/>
          <w:numId w:val="2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Etap 3 – Dostawa i montaż</w:t>
      </w:r>
      <w:r w:rsidR="00CF394C">
        <w:rPr>
          <w:rFonts w:ascii="Calibri" w:hAnsi="Calibri" w:cs="Calibri"/>
          <w:b/>
          <w:bCs/>
        </w:rPr>
        <w:t xml:space="preserve"> </w:t>
      </w:r>
      <w:r w:rsidRPr="000B7E55">
        <w:rPr>
          <w:rFonts w:ascii="Calibri" w:hAnsi="Calibri" w:cs="Calibri"/>
        </w:rPr>
        <w:t xml:space="preserve">– </w:t>
      </w:r>
      <w:r w:rsidR="002A7BD9" w:rsidRPr="002A7BD9">
        <w:rPr>
          <w:rFonts w:ascii="Calibri" w:hAnsi="Calibri" w:cs="Calibri"/>
        </w:rPr>
        <w:t xml:space="preserve">dostawa systemu BESS w technologii LFP zgodnie z parametrami minimalnymi określonymi w OPZ i Ofercie; montaż akumulatora na podwyższeniu min. 30 cm w </w:t>
      </w:r>
      <w:r w:rsidR="002A7BD9" w:rsidRPr="002A7BD9">
        <w:rPr>
          <w:rFonts w:ascii="Calibri" w:hAnsi="Calibri" w:cs="Calibri"/>
        </w:rPr>
        <w:lastRenderedPageBreak/>
        <w:t>zaakceptowanej lokalizacji; montaż lub wymiana falownika hybrydowego; integracja BESS z Instalacją PV; wykonanie okablowania DC i AC, montaż zabezpieczeń (bezpieczniki, wyłączniki różnicowo-prądowe), uziemienia i ochrony przepięciowej; montaż wyłącznika awaryjnego BESS dostępnego dla służb ratowniczych, powiązanego z przeciwpożarowym wyłącznikiem prądu (PWP) budynku; montaż autonomicznej czujki dymu spełniającej wymagania Polskiej Normy (jeżeli brak lub istniejąca nie spełnia wymagań) oraz autonomicznej czujki tlenku węgla (CO) spełniającej wymagania Polskiej Normy, wymaganej bezwarunkowo, a także gaśnicy 4 kg ABC (o ile brak w pomieszczeniu); oznakowanie zgodne z wymogami p.poż.; adaptacja pomieszczenia zgodnie z projektem; konfiguracja BMS i falownika; dostawa, montaż i konfiguracja systemu EMS zgodnego z wymaganiami OPZ, wraz z przygotowaniem i uruchomieniem interfejsu komunikacyjnego umożliwiającego integrację z Systemem do Zarządzania Energią m.st. Warszawy (SdZE) oraz przekazaniem dokumentacji EMS, obejmującej w szczególności dokumentację komunikacyjną, listę rejestrów, obsługiwane protokoły komunikacyjne oraz dane konfiguracyjne niezbędne do integracji z SdZE</w:t>
      </w:r>
      <w:r w:rsidR="00F164EA">
        <w:rPr>
          <w:rFonts w:ascii="Calibri" w:hAnsi="Calibri" w:cs="Calibri"/>
        </w:rPr>
        <w:t>;</w:t>
      </w:r>
    </w:p>
    <w:p w14:paraId="45B8ACE1" w14:textId="4190A69D" w:rsidR="00877D09" w:rsidRPr="000B7E55" w:rsidRDefault="74934873">
      <w:pPr>
        <w:pStyle w:val="Akapitzlist"/>
        <w:numPr>
          <w:ilvl w:val="1"/>
          <w:numId w:val="2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Etap 4 – Uruchomienie, odbiory i dokumentacja</w:t>
      </w:r>
      <w:r w:rsidRPr="000B7E55">
        <w:rPr>
          <w:rFonts w:ascii="Calibri" w:hAnsi="Calibri" w:cs="Calibri"/>
        </w:rPr>
        <w:t xml:space="preserve"> – wykonanie pomiarów elektrycznych (rezystancja izolacji, ciągłość PE, impedancja pętli zwarcia, badanie RCD) i sporządzenie protokołów; testy funkcjonalne (ładowanie z Instalacji PV, rozładowanie do instalacji budynku, praca EPS/backup</w:t>
      </w:r>
      <w:r w:rsidR="00B363C6">
        <w:rPr>
          <w:rFonts w:ascii="Calibri" w:hAnsi="Calibri" w:cs="Calibri"/>
        </w:rPr>
        <w:t xml:space="preserve"> </w:t>
      </w:r>
      <w:r w:rsidR="00E6197D">
        <w:rPr>
          <w:rFonts w:ascii="Calibri" w:hAnsi="Calibri" w:cs="Calibri"/>
        </w:rPr>
        <w:t xml:space="preserve">               (</w:t>
      </w:r>
      <w:r w:rsidR="00EA09FA" w:rsidRPr="000B7E55">
        <w:rPr>
          <w:rFonts w:ascii="Calibri" w:hAnsi="Calibri" w:cs="Calibri"/>
        </w:rPr>
        <w:t>obejmująca potwierdzenie podtrzymania zasilania odbiorów krytycznych wskazanych w OPZ przez minimum 2 godziny</w:t>
      </w:r>
      <w:r w:rsidRPr="000B7E55">
        <w:rPr>
          <w:rFonts w:ascii="Calibri" w:hAnsi="Calibri" w:cs="Calibri"/>
        </w:rPr>
        <w:t>);</w:t>
      </w:r>
      <w:r w:rsidR="00E6197D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weryfikacja poprawności działania systemu EMS, w tym zdalnego podglądu parametrów, alertów, archiwizacji danych, trybów pracy oraz komunikacji z systemem nadrzędnym (SdZE); przeprowadzenie Ruchu Próbnego systemu BESS trwającego nieprzerwanie co najmniej 3 dni kalendarzowe; skuteczne zgłoszenie do OSD</w:t>
      </w:r>
      <w:r w:rsidR="00923874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i uzyskanie potwierdzenia przyjęcia zgłoszenia; szkolenie personelu Zamawiającego (min. 2 godziny, potwierdzone protokołem); sporządzenie i przekazanie kompletnej dokumentacji powykonawczej wraz z certyfikatami (CE, IEC 62619, IEC 62477-1, UN 38.3), kartami gwarancyjnymi i instrukcjami obsługi w języku polskim; aktualizacja instrukcji bezpieczeństwa pożarowego obiektu; podpisanie protokołu Odbioru Końcowego;</w:t>
      </w:r>
    </w:p>
    <w:p w14:paraId="654562B5" w14:textId="179CD409" w:rsidR="00A34E8A" w:rsidRPr="000B7E55" w:rsidRDefault="00A11BCD">
      <w:pPr>
        <w:pStyle w:val="Akapitzlist"/>
        <w:numPr>
          <w:ilvl w:val="1"/>
          <w:numId w:val="2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Etap </w:t>
      </w:r>
      <w:r w:rsidR="00EF3085" w:rsidRPr="000B7E55">
        <w:rPr>
          <w:rFonts w:ascii="Calibri" w:hAnsi="Calibri" w:cs="Calibri"/>
          <w:b/>
          <w:bCs/>
        </w:rPr>
        <w:t xml:space="preserve">5 – </w:t>
      </w:r>
      <w:r w:rsidRPr="000B7E55">
        <w:rPr>
          <w:rFonts w:ascii="Calibri" w:hAnsi="Calibri" w:cs="Calibri"/>
          <w:b/>
          <w:bCs/>
        </w:rPr>
        <w:t>Powykonawczy</w:t>
      </w:r>
      <w:r w:rsidR="0046640A" w:rsidRPr="000B7E55">
        <w:rPr>
          <w:rFonts w:ascii="Calibri" w:hAnsi="Calibri" w:cs="Calibri"/>
          <w:b/>
          <w:bCs/>
        </w:rPr>
        <w:t xml:space="preserve"> </w:t>
      </w:r>
      <w:r w:rsidRPr="000B7E55">
        <w:rPr>
          <w:rFonts w:ascii="Calibri" w:hAnsi="Calibri" w:cs="Calibri"/>
          <w:b/>
          <w:bCs/>
        </w:rPr>
        <w:t>–</w:t>
      </w:r>
      <w:r w:rsidR="0046640A" w:rsidRPr="000B7E55">
        <w:rPr>
          <w:rFonts w:ascii="Calibri" w:hAnsi="Calibri" w:cs="Calibri"/>
          <w:b/>
          <w:bCs/>
        </w:rPr>
        <w:t xml:space="preserve"> </w:t>
      </w:r>
      <w:r w:rsidRPr="000B7E55">
        <w:rPr>
          <w:rFonts w:ascii="Calibri" w:hAnsi="Calibri" w:cs="Calibri"/>
          <w:b/>
          <w:bCs/>
        </w:rPr>
        <w:t>Wsparcie</w:t>
      </w:r>
      <w:r w:rsidR="0046640A" w:rsidRPr="000B7E55">
        <w:rPr>
          <w:rFonts w:ascii="Calibri" w:hAnsi="Calibri" w:cs="Calibri"/>
          <w:b/>
          <w:bCs/>
        </w:rPr>
        <w:t xml:space="preserve"> </w:t>
      </w:r>
      <w:r w:rsidRPr="000B7E55">
        <w:rPr>
          <w:rFonts w:ascii="Calibri" w:hAnsi="Calibri" w:cs="Calibri"/>
          <w:b/>
          <w:bCs/>
        </w:rPr>
        <w:t>rozliczeniowe</w:t>
      </w:r>
      <w:r w:rsidR="008A7930" w:rsidRPr="000B7E55">
        <w:rPr>
          <w:rFonts w:ascii="Calibri" w:hAnsi="Calibri" w:cs="Calibri"/>
          <w:b/>
          <w:bCs/>
        </w:rPr>
        <w:t xml:space="preserve"> </w:t>
      </w:r>
      <w:r w:rsidR="004A22FA" w:rsidRPr="000B7E55">
        <w:rPr>
          <w:rFonts w:ascii="Calibri" w:hAnsi="Calibri" w:cs="Calibri"/>
        </w:rPr>
        <w:t>–</w:t>
      </w:r>
      <w:r w:rsidRPr="000B7E55">
        <w:rPr>
          <w:rFonts w:ascii="Calibri" w:hAnsi="Calibri" w:cs="Calibri"/>
          <w:b/>
          <w:bCs/>
        </w:rPr>
        <w:t> </w:t>
      </w:r>
      <w:r w:rsidR="74934873" w:rsidRPr="000B7E55">
        <w:rPr>
          <w:rFonts w:ascii="Calibri" w:hAnsi="Calibri" w:cs="Calibri"/>
        </w:rPr>
        <w:t xml:space="preserve">dostarczenie Zamawiającemu wszelkich dokumentów, wyjaśnień, danych i odpowiedzi niezbędnych do rozliczenia </w:t>
      </w:r>
      <w:r w:rsidR="007C19A8" w:rsidRPr="000B7E55">
        <w:rPr>
          <w:rFonts w:ascii="Calibri" w:hAnsi="Calibri" w:cs="Calibri"/>
        </w:rPr>
        <w:t>przyznanego dofinansowania</w:t>
      </w:r>
      <w:r w:rsidR="74934873" w:rsidRPr="000B7E55">
        <w:rPr>
          <w:rFonts w:ascii="Calibri" w:hAnsi="Calibri" w:cs="Calibri"/>
        </w:rPr>
        <w:t xml:space="preserve"> oraz udzielenie odpowiedzi na pytania instytucji zarządzającej, pośredniczącej, finansującej, kontrolującej lub audytującej (IZ/IP FEM 2021</w:t>
      </w:r>
      <w:r w:rsidR="0DAA1D8B" w:rsidRPr="000B7E55">
        <w:rPr>
          <w:rFonts w:ascii="Calibri" w:hAnsi="Calibri" w:cs="Calibri"/>
        </w:rPr>
        <w:t>-</w:t>
      </w:r>
      <w:r w:rsidR="74934873" w:rsidRPr="000B7E55">
        <w:rPr>
          <w:rFonts w:ascii="Calibri" w:hAnsi="Calibri" w:cs="Calibri"/>
        </w:rPr>
        <w:t>2027), w okresie do 12 miesięcy od dnia Odbioru Końcowego.</w:t>
      </w:r>
    </w:p>
    <w:p w14:paraId="6BC46FB1" w14:textId="77777777" w:rsidR="009961AB" w:rsidRDefault="009961AB" w:rsidP="00F86B76">
      <w:pPr>
        <w:pStyle w:val="Akapitzlist"/>
        <w:numPr>
          <w:ilvl w:val="0"/>
          <w:numId w:val="20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9961AB">
        <w:rPr>
          <w:rFonts w:ascii="Calibri" w:hAnsi="Calibri" w:cs="Calibri"/>
        </w:rPr>
        <w:t>Wykonawca oświadcza, że zapoznał się z warunkami realizacji Przedmiotu Umowy, w szczególności ze specyfiką obiektu Zamawiającego, wymaganiami OPZ oraz ryzykiem regulacyjnym wynikającym z wejścia w życie WT2026, i że dysponuje aktualną wiedzą techniczną, doświadczeniem, uprawnieniami, odpowiednim personelem oraz środkami niezbędnymi do jego prawidłowej i terminowej realizacji. Wykonawca oświadcza ponadto, że przed złożeniem Oferty odbył wizję lokalną obiektu, zapoznał się z warunkami technicznymi i lokalizacyjnymi miejsca realizacji Przedmiotu Umowy oraz uwzględnił wyniki wizji lokalnej przy kalkulacji wynagrodzenia, przygotowaniu Oferty i sposobie realizacji Przedmiotu Umowy.</w:t>
      </w:r>
    </w:p>
    <w:p w14:paraId="41884CFA" w14:textId="25132D7A" w:rsidR="00A34E8A" w:rsidRPr="000B7E55" w:rsidRDefault="74934873" w:rsidP="00F86B76">
      <w:pPr>
        <w:pStyle w:val="Akapitzlist"/>
        <w:numPr>
          <w:ilvl w:val="0"/>
          <w:numId w:val="20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Przedmiot Umowy zostanie wykonany zgodnie z Umową, OPZ, Ofertą, obowiązującymi przepisami prawa (w tym Prawa budowlanego, przepisów </w:t>
      </w:r>
      <w:r w:rsidR="00201922" w:rsidRPr="000B7E55">
        <w:rPr>
          <w:rFonts w:ascii="Calibri" w:hAnsi="Calibri" w:cs="Calibri"/>
        </w:rPr>
        <w:t>p. poż</w:t>
      </w:r>
      <w:r w:rsidRPr="000B7E55">
        <w:rPr>
          <w:rFonts w:ascii="Calibri" w:hAnsi="Calibri" w:cs="Calibri"/>
        </w:rPr>
        <w:t xml:space="preserve">. dla obiektów ZL II, przepisami z zakresu OZE i przyłączenia </w:t>
      </w:r>
      <w:r w:rsidRPr="000B7E55">
        <w:rPr>
          <w:rFonts w:ascii="Calibri" w:hAnsi="Calibri" w:cs="Calibri"/>
        </w:rPr>
        <w:lastRenderedPageBreak/>
        <w:t xml:space="preserve">do sieci), zasadami </w:t>
      </w:r>
      <w:r w:rsidR="6B712038" w:rsidRPr="000B7E55">
        <w:rPr>
          <w:rFonts w:ascii="Calibri" w:hAnsi="Calibri" w:cs="Calibri"/>
        </w:rPr>
        <w:t xml:space="preserve">aktualnej </w:t>
      </w:r>
      <w:r w:rsidRPr="000B7E55">
        <w:rPr>
          <w:rFonts w:ascii="Calibri" w:hAnsi="Calibri" w:cs="Calibri"/>
        </w:rPr>
        <w:t>wiedzy technicznej i sztuki budowlanej, obowiązującymi normami (w szczególności PN-IEC, IEC 62619, IEC 62477-1, UN 38.3, EN 50549-1, EN 14604) oraz warunkami przyłączenia OSD.</w:t>
      </w:r>
    </w:p>
    <w:p w14:paraId="59BFF8C4" w14:textId="1181890A" w:rsidR="00A34E8A" w:rsidRPr="000B7E55" w:rsidRDefault="74934873">
      <w:pPr>
        <w:pStyle w:val="Akapitzlist"/>
        <w:numPr>
          <w:ilvl w:val="0"/>
          <w:numId w:val="2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Wykonawca oświadcza, że wszelkie dostarczone urządzenia i materiały będą fabrycznie nowe, wolne od wad, oznakowane CE, wprowadzone do obrotu zgodnie z ustawą z dnia 16 kwietnia 2004 r. o wyrobach budowlanych oraz rozporządzeniem Parlamentu Europejskiego i Rady (UE) nr 305/2011, </w:t>
      </w:r>
      <w:r w:rsidR="00041E13" w:rsidRPr="00041E13">
        <w:rPr>
          <w:rFonts w:ascii="Calibri" w:hAnsi="Calibri" w:cs="Calibri"/>
        </w:rPr>
        <w:t>a producent systemu BESS oraz producent falownika spełniają wymagania dotyczące renomy określone w OPZ</w:t>
      </w:r>
      <w:r w:rsidRPr="000B7E55">
        <w:rPr>
          <w:rFonts w:ascii="Calibri" w:hAnsi="Calibri" w:cs="Calibri"/>
        </w:rPr>
        <w:t>.</w:t>
      </w:r>
    </w:p>
    <w:p w14:paraId="1F18DB9B" w14:textId="77777777" w:rsidR="001E55A1" w:rsidRPr="000B7E55" w:rsidRDefault="001E55A1" w:rsidP="0091237A">
      <w:pPr>
        <w:pStyle w:val="Akapitzlist"/>
        <w:numPr>
          <w:ilvl w:val="0"/>
          <w:numId w:val="20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zobowiązuje się dostarczyć system magazynowania energii elektrycznej (BESS) spełniający co najmniej następujące wymagania techniczne:</w:t>
      </w:r>
    </w:p>
    <w:p w14:paraId="17AD8029" w14:textId="7777777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technologia ogniw: LFP (LiFePO₄), przy czym niedopuszczalne jest zastosowanie technologii NMC, NCA lub Li-POL;</w:t>
      </w:r>
    </w:p>
    <w:p w14:paraId="761A56DE" w14:textId="7777777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pojemność nominalna nie mniejsza niż 10 kWh oraz pojemność użyteczna nie mniejsza niż 9,0 kWh;</w:t>
      </w:r>
    </w:p>
    <w:p w14:paraId="6B8388C5" w14:textId="7777777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moc ciągła ładowania i rozładowania nie mniejsza niż 5 kW;</w:t>
      </w:r>
    </w:p>
    <w:p w14:paraId="3022CCCD" w14:textId="7913CDBE" w:rsidR="001E55A1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sprawność round-trip nie mniejsza niż 95%</w:t>
      </w:r>
      <w:r w:rsidRPr="000B7E55">
        <w:rPr>
          <w:rFonts w:ascii="Calibri" w:hAnsi="Calibri" w:cs="Calibri"/>
        </w:rPr>
        <w:t>;</w:t>
      </w:r>
    </w:p>
    <w:p w14:paraId="7CCB6365" w14:textId="07C8E5B7" w:rsidR="00370852" w:rsidRPr="00A51B52" w:rsidRDefault="001D57B8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A51B52">
        <w:rPr>
          <w:rFonts w:ascii="Calibri" w:hAnsi="Calibri" w:cs="Calibri"/>
        </w:rPr>
        <w:t xml:space="preserve">żywotność nie mniejsza niż </w:t>
      </w:r>
      <w:r w:rsidR="00950A2A" w:rsidRPr="00A51B52">
        <w:rPr>
          <w:rFonts w:ascii="Calibri" w:hAnsi="Calibri" w:cs="Calibri"/>
        </w:rPr>
        <w:t>6</w:t>
      </w:r>
      <w:r w:rsidRPr="00A51B52">
        <w:rPr>
          <w:rFonts w:ascii="Calibri" w:hAnsi="Calibri" w:cs="Calibri"/>
        </w:rPr>
        <w:t xml:space="preserve"> 000 cykli do poziomu 70% pojemności nominalnej</w:t>
      </w:r>
      <w:r w:rsidR="00950A2A" w:rsidRPr="00A51B52">
        <w:rPr>
          <w:rFonts w:ascii="Calibri" w:hAnsi="Calibri" w:cs="Calibri"/>
        </w:rPr>
        <w:t xml:space="preserve"> oraz żywotność kalendarzowa nie krótsza niż 10 lat</w:t>
      </w:r>
      <w:r w:rsidRPr="00A51B52">
        <w:rPr>
          <w:rFonts w:ascii="Calibri" w:hAnsi="Calibri" w:cs="Calibri"/>
        </w:rPr>
        <w:t>;</w:t>
      </w:r>
    </w:p>
    <w:p w14:paraId="20C38D88" w14:textId="4121625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zakres temperatur pracy od -20°C do 45°C</w:t>
      </w:r>
      <w:r w:rsidRPr="000B7E55">
        <w:rPr>
          <w:rFonts w:ascii="Calibri" w:hAnsi="Calibri" w:cs="Calibri"/>
        </w:rPr>
        <w:t>;</w:t>
      </w:r>
    </w:p>
    <w:p w14:paraId="09195920" w14:textId="7777777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wbudowany system BMS zapewniający ochronę przed przeładowaniem, głębokim rozładowaniem, zwarciem i przegrzaniem;</w:t>
      </w:r>
    </w:p>
    <w:p w14:paraId="2C7CD560" w14:textId="7777777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komunikację i monitoring z wykorzystaniem co najmniej jednego z następujących standardów: RS485, Modbus albo WiFi;</w:t>
      </w:r>
    </w:p>
    <w:p w14:paraId="4C1298EB" w14:textId="77777777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stopień ochrony obudowy nie niższy niż IP20 dla montażu wewnętrznego oraz IP55 dla montażu zewnętrznego;</w:t>
      </w:r>
    </w:p>
    <w:p w14:paraId="00814F6F" w14:textId="38AB758D" w:rsidR="001E55A1" w:rsidRPr="000B7E55" w:rsidRDefault="001E55A1" w:rsidP="005A2584">
      <w:pPr>
        <w:pStyle w:val="Akapitzlist"/>
        <w:numPr>
          <w:ilvl w:val="1"/>
          <w:numId w:val="45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certyfikaty i normy: CE, IEC 62619, IEC 62477-1 oraz UN 38.3</w:t>
      </w:r>
      <w:r w:rsidR="00AA2607">
        <w:rPr>
          <w:rFonts w:ascii="Calibri" w:hAnsi="Calibri" w:cs="Calibri"/>
        </w:rPr>
        <w:t>;</w:t>
      </w:r>
    </w:p>
    <w:p w14:paraId="16AC4C00" w14:textId="77777777" w:rsidR="00950A2A" w:rsidRPr="001C115A" w:rsidRDefault="00950A2A" w:rsidP="005A2584">
      <w:pPr>
        <w:pStyle w:val="Akapitzlist"/>
        <w:numPr>
          <w:ilvl w:val="1"/>
          <w:numId w:val="45"/>
        </w:numPr>
        <w:spacing w:after="80" w:line="300" w:lineRule="auto"/>
        <w:ind w:hanging="4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możliwość rozbudowy systemu BESS oraz budowę modułową zgodnie z wymaganiami OPZ.</w:t>
      </w:r>
    </w:p>
    <w:p w14:paraId="3391160C" w14:textId="77777777" w:rsidR="005E7D0A" w:rsidRPr="000B7E55" w:rsidRDefault="005E7D0A" w:rsidP="007A6151">
      <w:pPr>
        <w:pStyle w:val="Akapitzlist"/>
        <w:numPr>
          <w:ilvl w:val="0"/>
          <w:numId w:val="20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przypadku gdy istniejący falownik instalacji PV nie umożliwia prawidłowej współpracy z systemem BESS, Wykonawca zobowiązany jest do dostawy, montażu i uruchomienia falownika hybrydowego spełniającego następujące wymagania:</w:t>
      </w:r>
    </w:p>
    <w:p w14:paraId="60079A28" w14:textId="77777777" w:rsidR="005E7D0A" w:rsidRPr="000B7E55" w:rsidRDefault="005E7D0A" w:rsidP="005A2584">
      <w:pPr>
        <w:pStyle w:val="Akapitzlist"/>
        <w:numPr>
          <w:ilvl w:val="0"/>
          <w:numId w:val="46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przy wymianie falownika obsługującego instalację PV – moc AC nie mniejsza niż 14 kW;</w:t>
      </w:r>
    </w:p>
    <w:p w14:paraId="1EB1DB88" w14:textId="77777777" w:rsidR="005E7D0A" w:rsidRPr="000B7E55" w:rsidRDefault="005E7D0A" w:rsidP="005A2584">
      <w:pPr>
        <w:pStyle w:val="Akapitzlist"/>
        <w:numPr>
          <w:ilvl w:val="0"/>
          <w:numId w:val="46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przy zastosowaniu dodatkowego falownika dedykowanego wyłącznie dla systemu BESS – moc AC nie mniejsza niż 5 kW;</w:t>
      </w:r>
    </w:p>
    <w:p w14:paraId="283FB292" w14:textId="77777777" w:rsidR="005E7D0A" w:rsidRPr="000B7E55" w:rsidRDefault="005E7D0A" w:rsidP="005A2584">
      <w:pPr>
        <w:pStyle w:val="Akapitzlist"/>
        <w:numPr>
          <w:ilvl w:val="0"/>
          <w:numId w:val="4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kompatybilność z technologią LFP;</w:t>
      </w:r>
    </w:p>
    <w:p w14:paraId="2EB24D6D" w14:textId="77777777" w:rsidR="005E7D0A" w:rsidRPr="000B7E55" w:rsidRDefault="005E7D0A" w:rsidP="005A2584">
      <w:pPr>
        <w:pStyle w:val="Akapitzlist"/>
        <w:numPr>
          <w:ilvl w:val="0"/>
          <w:numId w:val="4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funkcja EPS/backup;</w:t>
      </w:r>
    </w:p>
    <w:p w14:paraId="095125E5" w14:textId="77777777" w:rsidR="005E7D0A" w:rsidRPr="000B7E55" w:rsidRDefault="005E7D0A" w:rsidP="005A2584">
      <w:pPr>
        <w:pStyle w:val="Akapitzlist"/>
        <w:numPr>
          <w:ilvl w:val="0"/>
          <w:numId w:val="4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funkcja AFCI;</w:t>
      </w:r>
    </w:p>
    <w:p w14:paraId="25105C8C" w14:textId="38C67AAC" w:rsidR="00370852" w:rsidRPr="000B7E55" w:rsidRDefault="001D57B8" w:rsidP="005A2584">
      <w:pPr>
        <w:pStyle w:val="Akapitzlist"/>
        <w:numPr>
          <w:ilvl w:val="0"/>
          <w:numId w:val="4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certyfikat CE</w:t>
      </w:r>
      <w:r w:rsidR="00AC4AAD" w:rsidRPr="00AC4AAD">
        <w:rPr>
          <w:rFonts w:ascii="Calibri" w:hAnsi="Calibri" w:cs="Calibri"/>
        </w:rPr>
        <w:t>,</w:t>
      </w:r>
      <w:r w:rsidRPr="000B7E55">
        <w:rPr>
          <w:rFonts w:ascii="Calibri" w:hAnsi="Calibri" w:cs="Calibri"/>
        </w:rPr>
        <w:t xml:space="preserve"> zgodność z normą EN 50549-1</w:t>
      </w:r>
      <w:r w:rsidR="00AC4AAD" w:rsidRPr="00AC4AAD">
        <w:rPr>
          <w:rFonts w:ascii="Calibri" w:hAnsi="Calibri" w:cs="Calibri"/>
        </w:rPr>
        <w:t xml:space="preserve"> oraz certyfikat PTPiREE, a także sprawność EURO nie niższą niż 97%, THDi poniżej 3%, przeciążalność nie mniejszą niż 150%, komunikację Modbus TCP/RTU oraz poziom hałasu nieprzekraczający 65 dB</w:t>
      </w:r>
      <w:r w:rsidRPr="000B7E55">
        <w:rPr>
          <w:rFonts w:ascii="Calibri" w:hAnsi="Calibri" w:cs="Calibri"/>
        </w:rPr>
        <w:t>.</w:t>
      </w:r>
    </w:p>
    <w:p w14:paraId="426445E4" w14:textId="08566CEE" w:rsidR="00190BD7" w:rsidRPr="00CE01A1" w:rsidRDefault="005E7D0A" w:rsidP="00CE01A1">
      <w:pPr>
        <w:pStyle w:val="Akapitzlist"/>
        <w:numPr>
          <w:ilvl w:val="0"/>
          <w:numId w:val="20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W przypadku zastosowania falownika i magazynu energii pochodzących od różnych producentów Wykonawca zobowiązany jest przedłożyć przy odbiorze końcowym dokument producenta falownika potwierdzający kompatybilność zastosowanego systemu.</w:t>
      </w:r>
    </w:p>
    <w:p w14:paraId="67F6D762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3</w:t>
      </w:r>
    </w:p>
    <w:p w14:paraId="69CA64DF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Termin wykonania Umowy</w:t>
      </w:r>
    </w:p>
    <w:p w14:paraId="3049A7F8" w14:textId="562AE76D" w:rsidR="008940F6" w:rsidRPr="000B7E55" w:rsidRDefault="001D57B8" w:rsidP="007A6151">
      <w:pPr>
        <w:pStyle w:val="Akapitzlist"/>
        <w:numPr>
          <w:ilvl w:val="0"/>
          <w:numId w:val="22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Wykonawca zobowiązuje się wykonać Przedmiot Umowy i doprowadzić do podpisania protokołu Odbioru Końcowego w terminie </w:t>
      </w:r>
      <w:r w:rsidR="00765905" w:rsidRPr="00765905">
        <w:rPr>
          <w:rFonts w:ascii="Calibri" w:hAnsi="Calibri" w:cs="Calibri"/>
        </w:rPr>
        <w:t>określonym w Ofercie</w:t>
      </w:r>
      <w:r w:rsidRPr="000B7E55">
        <w:rPr>
          <w:rFonts w:ascii="Calibri" w:hAnsi="Calibri" w:cs="Calibri"/>
        </w:rPr>
        <w:t xml:space="preserve">, jednak nie później niż w </w:t>
      </w:r>
      <w:r w:rsidR="00765905" w:rsidRPr="00765905">
        <w:rPr>
          <w:rFonts w:ascii="Calibri" w:hAnsi="Calibri" w:cs="Calibri"/>
        </w:rPr>
        <w:t>terminie 12 tygodni od dnia zawarcia Umowy</w:t>
      </w:r>
      <w:r w:rsidRPr="000B7E55">
        <w:rPr>
          <w:rFonts w:ascii="Calibri" w:hAnsi="Calibri" w:cs="Calibri"/>
        </w:rPr>
        <w:t>.</w:t>
      </w:r>
    </w:p>
    <w:p w14:paraId="259F7F44" w14:textId="78DA761D" w:rsidR="008940F6" w:rsidRPr="000B7E55" w:rsidRDefault="001D57B8" w:rsidP="007A6151">
      <w:pPr>
        <w:pStyle w:val="Akapitzlist"/>
        <w:numPr>
          <w:ilvl w:val="0"/>
          <w:numId w:val="22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Termin, o którym mowa w ust. 1, jest terminem </w:t>
      </w:r>
      <w:r w:rsidR="004443AB" w:rsidRPr="004443AB">
        <w:rPr>
          <w:rFonts w:ascii="Calibri" w:hAnsi="Calibri" w:cs="Calibri"/>
        </w:rPr>
        <w:t xml:space="preserve">maksymalnym i </w:t>
      </w:r>
      <w:r w:rsidRPr="000B7E55">
        <w:rPr>
          <w:rFonts w:ascii="Calibri" w:hAnsi="Calibri" w:cs="Calibri"/>
        </w:rPr>
        <w:t xml:space="preserve">nieprzekraczalnym </w:t>
      </w:r>
      <w:r w:rsidR="004443AB" w:rsidRPr="004443AB">
        <w:rPr>
          <w:rFonts w:ascii="Calibri" w:hAnsi="Calibri" w:cs="Calibri"/>
        </w:rPr>
        <w:t>w rozumieniu OPZ.</w:t>
      </w:r>
      <w:r w:rsidRPr="000B7E55">
        <w:rPr>
          <w:rFonts w:ascii="Calibri" w:hAnsi="Calibri" w:cs="Calibri"/>
        </w:rPr>
        <w:t xml:space="preserve"> Wykonawca oświadcza, że uwzględnił w cenie, harmonogramie i sposobie realizacji Przedmiotu Umowy</w:t>
      </w:r>
      <w:r w:rsidR="004443AB" w:rsidRPr="004443AB">
        <w:rPr>
          <w:rFonts w:ascii="Calibri" w:hAnsi="Calibri" w:cs="Calibri"/>
        </w:rPr>
        <w:t xml:space="preserve"> ryzyko regulacyjne związane z wejściem w życie WT2026, w tym konieczność zastosowania lokalizacji alternatywnej, jeżeli w dniu montażu przepisy WT2026 będą obowiązywały i będą wyłączały możliwość montażu BESS w pierwotnie zakładanej lokalizacji</w:t>
      </w:r>
      <w:r w:rsidRPr="000B7E55">
        <w:rPr>
          <w:rFonts w:ascii="Calibri" w:hAnsi="Calibri" w:cs="Calibri"/>
        </w:rPr>
        <w:t>.</w:t>
      </w:r>
    </w:p>
    <w:p w14:paraId="33AFA8A8" w14:textId="375C22BD" w:rsidR="008940F6" w:rsidRPr="000B7E55" w:rsidRDefault="001D57B8" w:rsidP="007A6151">
      <w:pPr>
        <w:pStyle w:val="Akapitzlist"/>
        <w:numPr>
          <w:ilvl w:val="0"/>
          <w:numId w:val="22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terminie 5 Dni roboczych od dnia zawarcia Umowy Wykonawca przedstawi raport startowy obejmujący plan działań, harmonogram rzeczowo-finansowy z podziałem na Etapy, o których mowa w § 2 ust. 2 (dalej: „Harmonogram”), wstępną matrycę ryzyk</w:t>
      </w:r>
      <w:r w:rsidR="00A20195" w:rsidRPr="00A20195">
        <w:rPr>
          <w:rFonts w:ascii="Calibri" w:hAnsi="Calibri" w:cs="Calibri"/>
        </w:rPr>
        <w:t xml:space="preserve">, </w:t>
      </w:r>
      <w:r w:rsidRPr="000B7E55">
        <w:rPr>
          <w:rFonts w:ascii="Calibri" w:hAnsi="Calibri" w:cs="Calibri"/>
        </w:rPr>
        <w:t>w tym ryzyko WT2026</w:t>
      </w:r>
      <w:r w:rsidR="00A20195" w:rsidRPr="00A20195">
        <w:rPr>
          <w:rFonts w:ascii="Calibri" w:hAnsi="Calibri" w:cs="Calibri"/>
        </w:rPr>
        <w:t>,</w:t>
      </w:r>
      <w:r w:rsidRPr="000B7E55">
        <w:rPr>
          <w:rFonts w:ascii="Calibri" w:hAnsi="Calibri" w:cs="Calibri"/>
        </w:rPr>
        <w:t xml:space="preserve"> oraz plan komunikacji z OSD. Harmonogram, po jego zatwierdzeniu przez Zamawiającego, stanowić będzie Załącznik nr 4 do Umowy.</w:t>
      </w:r>
    </w:p>
    <w:p w14:paraId="3E4C36A1" w14:textId="64AD878C" w:rsidR="008940F6" w:rsidRPr="000B7E55" w:rsidRDefault="001D57B8" w:rsidP="007A6151">
      <w:pPr>
        <w:pStyle w:val="Akapitzlist"/>
        <w:numPr>
          <w:ilvl w:val="0"/>
          <w:numId w:val="22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Wykonawca zobowiązany jest do niezwłocznego, nie później jednak niż w terminie 24 godzin, pisemnego zawiadomienia Zamawiającego o każdym stwierdzonym lub spodziewanym ryzyku niedotrzymania </w:t>
      </w:r>
      <w:r w:rsidR="0029325B" w:rsidRPr="0029325B">
        <w:rPr>
          <w:rFonts w:ascii="Calibri" w:hAnsi="Calibri" w:cs="Calibri"/>
        </w:rPr>
        <w:t>terminu, o którym mowa w ust. 1,</w:t>
      </w:r>
      <w:r w:rsidRPr="000B7E55">
        <w:rPr>
          <w:rFonts w:ascii="Calibri" w:hAnsi="Calibri" w:cs="Calibri"/>
        </w:rPr>
        <w:t xml:space="preserve"> lub opóźnieniu przekraczającym 5 Dni roboczych w stosunku do Harmonogramu, wraz z opisem okoliczności i propozycją działań zaradczych.</w:t>
      </w:r>
    </w:p>
    <w:p w14:paraId="5D8C9ADA" w14:textId="6D950C92" w:rsidR="00A34E8A" w:rsidRPr="000B7E55" w:rsidRDefault="74934873" w:rsidP="007A6151">
      <w:pPr>
        <w:pStyle w:val="Akapitzlist"/>
        <w:numPr>
          <w:ilvl w:val="0"/>
          <w:numId w:val="22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Zmiana Harmonogramu nie stanowi zmiany Umowy, jeżeli nie powoduje zmiany terminu końcowego, wynagrodzenia ani zakresu świadczeń, i została zaakceptowana przez Zamawiającego w formie dokumentowej, w szczególności za pośrednictwem e-mail.</w:t>
      </w:r>
    </w:p>
    <w:p w14:paraId="11A04E43" w14:textId="7587B97C" w:rsidR="00A34E8A" w:rsidRPr="000B7E55" w:rsidRDefault="74934873" w:rsidP="007A6151">
      <w:pPr>
        <w:pStyle w:val="Akapitzlist"/>
        <w:numPr>
          <w:ilvl w:val="0"/>
          <w:numId w:val="22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dzień wykonania Przedmiotu Umowy uznaje się dzień podpisania przez Strony protokołu Odbioru Końcowego bez wad istotnych.</w:t>
      </w:r>
    </w:p>
    <w:p w14:paraId="286014C0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4</w:t>
      </w:r>
    </w:p>
    <w:p w14:paraId="17B58C06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Obowiązki Zamawiającego</w:t>
      </w:r>
    </w:p>
    <w:p w14:paraId="341FD65A" w14:textId="49766ABD" w:rsidR="00A34E8A" w:rsidRPr="000B7E55" w:rsidRDefault="74934873">
      <w:pPr>
        <w:pStyle w:val="Akapitzlist"/>
        <w:numPr>
          <w:ilvl w:val="0"/>
          <w:numId w:val="2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zobowiązuje się współdziałać z Wykonawcą w zakresie niezbędnym do wykonania Umowy, w szczególności:</w:t>
      </w:r>
    </w:p>
    <w:p w14:paraId="615CFC4F" w14:textId="17945D98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protokolarnie udostępnić Wykonawcy pomieszczenia i miejsca niezbędne do realizacji Przedmiotu Umowy, w terminie uzgodnionym w Harmonogramie;</w:t>
      </w:r>
    </w:p>
    <w:p w14:paraId="48B93A1C" w14:textId="159C9F04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udostępnić posiadaną dokumentację obiektu i informacje niezbędne do realizacji Umowy;</w:t>
      </w:r>
    </w:p>
    <w:p w14:paraId="2C8A1CC7" w14:textId="00269A01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wyznaczyć osoby kontaktowe odpowiedzialne za współpracę organizacyjną, techniczną i proceduralną;</w:t>
      </w:r>
    </w:p>
    <w:p w14:paraId="168F9097" w14:textId="1C44B56D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akceptować albo zgłaszać uwagi do dokumentacji projektowej Etapu 1 w terminie 5 Dni roboczych od jej otrzymania;</w:t>
      </w:r>
    </w:p>
    <w:p w14:paraId="53817EA7" w14:textId="18454D5C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zapewnić dostęp do obiektu w uzgodnionym harmonogramie dziennym, z uwzględnieniem specyfiki placówki oświatowej;</w:t>
      </w:r>
    </w:p>
    <w:p w14:paraId="5BC3E0F1" w14:textId="0DC38222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dokonywać odbiorów zgodnie z § 10 Umowy oraz zapłaty wynagrodzenia zgodnie z § 9 Umowy;</w:t>
      </w:r>
    </w:p>
    <w:p w14:paraId="777752B9" w14:textId="10409DAD" w:rsidR="00A34E8A" w:rsidRPr="000B7E55" w:rsidRDefault="74934873">
      <w:pPr>
        <w:pStyle w:val="Akapitzlist"/>
        <w:numPr>
          <w:ilvl w:val="0"/>
          <w:numId w:val="17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wskazać osoby do przeszkolenia w zakresie obsługi BESS i systemu monitoringu, nie później niż w dniu Rozruchu.</w:t>
      </w:r>
    </w:p>
    <w:p w14:paraId="4012AF59" w14:textId="77777777" w:rsidR="008940F6" w:rsidRPr="000B7E55" w:rsidRDefault="001D57B8" w:rsidP="00C0208E">
      <w:pPr>
        <w:pStyle w:val="Akapitzlist"/>
        <w:numPr>
          <w:ilvl w:val="0"/>
          <w:numId w:val="23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Brak współdziałania Zamawiającego może stanowić podstawę do odpowiedniej zmiany Harmonogramu, o ile Wykonawca wykazał wpływ tej okoliczności na termin realizacji i niezwłocznie poinformował Zamawiającego o ryzyku opóźnienia, z zastrzeżeniem § 3 ust. </w:t>
      </w:r>
      <w:r w:rsidR="00964503" w:rsidRPr="00964503">
        <w:rPr>
          <w:rFonts w:ascii="Calibri" w:hAnsi="Calibri" w:cs="Calibri"/>
        </w:rPr>
        <w:t xml:space="preserve">1 i </w:t>
      </w:r>
      <w:r w:rsidRPr="000B7E55">
        <w:rPr>
          <w:rFonts w:ascii="Calibri" w:hAnsi="Calibri" w:cs="Calibri"/>
        </w:rPr>
        <w:t>2 Umowy.</w:t>
      </w:r>
    </w:p>
    <w:p w14:paraId="6383BC2B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5</w:t>
      </w:r>
    </w:p>
    <w:p w14:paraId="5C45C868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Obowiązki Wykonawcy</w:t>
      </w:r>
    </w:p>
    <w:p w14:paraId="075E645D" w14:textId="062F878D" w:rsidR="00A34E8A" w:rsidRPr="000B7E55" w:rsidRDefault="74934873">
      <w:pPr>
        <w:pStyle w:val="Akapitzlist"/>
        <w:numPr>
          <w:ilvl w:val="0"/>
          <w:numId w:val="24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Do obowiązków Wykonawcy należy w szczególności:</w:t>
      </w:r>
    </w:p>
    <w:p w14:paraId="5C0B0687" w14:textId="7C729B5A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realizacja Przedmiotu Umowy z najwyższą starannością zawodową, zgodnie z Umową, OPZ, Ofertą, obowiązującymi przepisami prawa, zasadami wiedzy technicznej i sztuki budowlanej, przez osoby posiadające wymagane uprawnienia;</w:t>
      </w:r>
    </w:p>
    <w:p w14:paraId="5B7D55A8" w14:textId="7035EC5C" w:rsidR="000D4993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zapewnienie personelu spełniającego wymagania OPZ, w tym: </w:t>
      </w:r>
      <w:r w:rsidR="000D4993" w:rsidRPr="000B7E55">
        <w:rPr>
          <w:rFonts w:ascii="Calibri" w:hAnsi="Calibri" w:cs="Calibri"/>
        </w:rPr>
        <w:t>(a) kierownika robót elektrycznych posiadającego uprawnienia budowlane w branży elektrycznej, aktualne świadectwa kwalifikacyjne SEP E i D oraz doświadczenie przy min. 2 instalacjach BESS lub PV; (b) projektanta z uprawnieniami projektowymi w branży elektrycznej bez ograniczeń, przynależnością do PIIB i doświadczeniem przy min. 2 projektach BESS lub PV; (c) osob</w:t>
      </w:r>
      <w:r w:rsidR="006A6606">
        <w:rPr>
          <w:rFonts w:ascii="Calibri" w:hAnsi="Calibri" w:cs="Calibri"/>
        </w:rPr>
        <w:t>ę</w:t>
      </w:r>
      <w:r w:rsidR="000D4993" w:rsidRPr="000B7E55">
        <w:rPr>
          <w:rFonts w:ascii="Calibri" w:hAnsi="Calibri" w:cs="Calibri"/>
        </w:rPr>
        <w:t xml:space="preserve"> </w:t>
      </w:r>
      <w:r w:rsidR="007B71A8" w:rsidRPr="000B7E55">
        <w:rPr>
          <w:rFonts w:ascii="Calibri" w:hAnsi="Calibri" w:cs="Calibri"/>
        </w:rPr>
        <w:t>posiadającą aktualne świadectwo kwalifikacyjne SEP E lub D obejmujące czynności kontrolno-pomiarowe</w:t>
      </w:r>
      <w:r w:rsidR="000D4993" w:rsidRPr="000B7E55">
        <w:rPr>
          <w:rFonts w:ascii="Calibri" w:hAnsi="Calibri" w:cs="Calibri"/>
        </w:rPr>
        <w:t xml:space="preserve">; </w:t>
      </w:r>
    </w:p>
    <w:p w14:paraId="2C2FFF26" w14:textId="4CEFA91A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sporządzenie planu bezpieczeństwa i ochrony zdrowia (BIOZ) oraz przestrzeganie przepisów BHP i </w:t>
      </w:r>
      <w:r w:rsidR="00201922" w:rsidRPr="000B7E55">
        <w:rPr>
          <w:rFonts w:ascii="Calibri" w:hAnsi="Calibri" w:cs="Calibri"/>
        </w:rPr>
        <w:t>p. poż</w:t>
      </w:r>
      <w:r w:rsidRPr="000B7E55">
        <w:rPr>
          <w:rFonts w:ascii="Calibri" w:hAnsi="Calibri" w:cs="Calibri"/>
        </w:rPr>
        <w:t>. w trakcie realizacji Przedmiotu Umowy;</w:t>
      </w:r>
    </w:p>
    <w:p w14:paraId="666D1B82" w14:textId="460A9861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uzgadnianie z Dyrektorem Zamawiającego, z co najmniej 3-dniowym wyprzedzeniem, harmonogramu dziennego prac – tak, aby prace nie zakłócały funkcjonowania placówki oświatowej i zapewniały bezpieczeństwo dzieci i personelu;</w:t>
      </w:r>
    </w:p>
    <w:p w14:paraId="1E09EFAB" w14:textId="73106877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zapewnienie obecności kierownika robót na wszystkich kluczowych etapach prac i przy odbiorach;</w:t>
      </w:r>
    </w:p>
    <w:p w14:paraId="7545FB81" w14:textId="2DBC7239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dostawa fabrycznie nowych, wolnych od wad urządzeń i materiałów, kompatybilnych ze sobą (magazyn i falownik od tego samego producenta albo z poświadczeniem kompatybilności wystawionym przez producenta falownika);</w:t>
      </w:r>
    </w:p>
    <w:p w14:paraId="033F3655" w14:textId="09034704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wykonanie wszystkich formalności, zgłoszeń, uzgodnień, opinii, atestów i dokumentów formalno-prawnych związanych z realizacją Przedmiotu Umowy, w tym zgłoszenia mikroinstalacji do OSD i – jeśli wymagane – zgłoszenia robót;</w:t>
      </w:r>
    </w:p>
    <w:p w14:paraId="0907D329" w14:textId="4109EF17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utrzymanie porządku i czystości w miejscu prowadzenia prac, codzienne usuwanie odpadów, zabezpieczenie mienia Zamawiającego, uporządkowanie miejsca prac najpóźniej do dnia zgłoszenia gotowości do Odbioru Końcowego;</w:t>
      </w:r>
    </w:p>
    <w:p w14:paraId="290D6128" w14:textId="377484CC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ochrona przed uszkodzeniem lub zniszczeniem mienia Zamawiającego oraz osób trzecich; w razie powstania szkody – jej niezwłoczne, nieodpłatne usunięcie na własny koszt;</w:t>
      </w:r>
    </w:p>
    <w:p w14:paraId="37419D81" w14:textId="38700B55" w:rsidR="00A34E8A" w:rsidRPr="000B7E55" w:rsidRDefault="74934873" w:rsidP="00C0208E">
      <w:pPr>
        <w:pStyle w:val="Akapitzlist"/>
        <w:numPr>
          <w:ilvl w:val="0"/>
          <w:numId w:val="16"/>
        </w:numPr>
        <w:spacing w:after="80" w:line="300" w:lineRule="auto"/>
        <w:ind w:hanging="416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ponoszenie pełnej odpowiedzialności za jakość i bezpieczeństwo wykonanych prac, dostarczonych urządzeń i materiałów oraz za poprawność projektu, w tym za działania i zaniechania osób, z których pomocą wykonuje zobowiązanie, oraz podwykonawców;</w:t>
      </w:r>
    </w:p>
    <w:p w14:paraId="0A52F2AB" w14:textId="31E450F6" w:rsidR="00A34E8A" w:rsidRPr="000B7E55" w:rsidRDefault="00B96F34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</w:t>
      </w:r>
      <w:r w:rsidR="74934873" w:rsidRPr="000B7E55">
        <w:rPr>
          <w:rFonts w:ascii="Calibri" w:hAnsi="Calibri" w:cs="Calibri"/>
        </w:rPr>
        <w:t>iezwłoczne (nie później niż w terminie 24 godzin) pisemne informowanie Zamawiającego o każdym zagrożeniu terminu wykonania Umowy oraz o wszelkich okolicznościach mogących wpłynąć na realizację Umowy;</w:t>
      </w:r>
    </w:p>
    <w:p w14:paraId="32808AE8" w14:textId="5FB971D7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przeszkolenie personelu Zamawiającego (min. 2 godziny) w zakresie obsługi BESS, falownika i systemu EMS</w:t>
      </w:r>
      <w:r w:rsidRPr="000B7E55">
        <w:rPr>
          <w:rFonts w:ascii="Calibri" w:hAnsi="Calibri" w:cs="Calibri"/>
        </w:rPr>
        <w:t>, potwierdzone protokołem;</w:t>
      </w:r>
    </w:p>
    <w:p w14:paraId="1ECA6A30" w14:textId="7C224717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przekazanie kompletnej dokumentacji powykonawczej w wersji papierowej (</w:t>
      </w:r>
      <w:r w:rsidR="000D4993" w:rsidRPr="000B7E55">
        <w:rPr>
          <w:rFonts w:ascii="Calibri" w:hAnsi="Calibri" w:cs="Calibri"/>
        </w:rPr>
        <w:t>3</w:t>
      </w:r>
      <w:r w:rsidRPr="000B7E55">
        <w:rPr>
          <w:rFonts w:ascii="Calibri" w:hAnsi="Calibri" w:cs="Calibri"/>
        </w:rPr>
        <w:t xml:space="preserve"> egzemplarze) i elektronicznej (PDF i pliki edytowalne na nośniku USB);</w:t>
      </w:r>
    </w:p>
    <w:p w14:paraId="3CA5F5D3" w14:textId="2C179184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udzielenie Zamawiającemu wsparcia w zakresie rozliczenia Projektu, w tym udostępnianie wymaganych dokumentów i wyjaśnień na żądanie Zamawiającego lub IZ/IP FEM 2021</w:t>
      </w:r>
      <w:r w:rsidR="526BE309" w:rsidRPr="000B7E55">
        <w:rPr>
          <w:rFonts w:ascii="Calibri" w:hAnsi="Calibri" w:cs="Calibri"/>
        </w:rPr>
        <w:t>-</w:t>
      </w:r>
      <w:r w:rsidRPr="000B7E55">
        <w:rPr>
          <w:rFonts w:ascii="Calibri" w:hAnsi="Calibri" w:cs="Calibri"/>
        </w:rPr>
        <w:t>2027, w okresie do 12 miesięcy od Odbioru Końcowego;</w:t>
      </w:r>
    </w:p>
    <w:p w14:paraId="412DADD7" w14:textId="227A2F2F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zapewnienie Zamawiającemu, jego przedstawicielom oraz przedstawicielom IZ/IP FEM 2021</w:t>
      </w:r>
      <w:r w:rsidR="2176293C" w:rsidRPr="000B7E55">
        <w:rPr>
          <w:rFonts w:ascii="Calibri" w:hAnsi="Calibri" w:cs="Calibri"/>
        </w:rPr>
        <w:t>-</w:t>
      </w:r>
      <w:r w:rsidRPr="000B7E55">
        <w:rPr>
          <w:rFonts w:ascii="Calibri" w:hAnsi="Calibri" w:cs="Calibri"/>
        </w:rPr>
        <w:t>2027 i innych instytucji kontrolujących lub audytujących Projekt, dostępu do miejsca prowadzenia prac i dokumentacji na każde żądanie;</w:t>
      </w:r>
    </w:p>
    <w:p w14:paraId="2E148C0F" w14:textId="6A20CD6B" w:rsidR="00A34E8A" w:rsidRPr="000B7E55" w:rsidRDefault="74934873">
      <w:pPr>
        <w:pStyle w:val="Akapitzlist"/>
        <w:numPr>
          <w:ilvl w:val="0"/>
          <w:numId w:val="1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przestrzeganie obowiązków wynikających z przepisów o ochronie środowiska, w tym ustawy z dnia 14 grudnia 2012 r. o odpadach (t.j. Dz. U. z 2023 r. poz. 1587 ze zm.);</w:t>
      </w:r>
    </w:p>
    <w:p w14:paraId="2AECEA08" w14:textId="77777777" w:rsidR="00AC4AAD" w:rsidRPr="001C115A" w:rsidRDefault="00AC4AAD" w:rsidP="004B704E">
      <w:pPr>
        <w:pStyle w:val="Akapitzlist"/>
        <w:numPr>
          <w:ilvl w:val="0"/>
          <w:numId w:val="16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zapewnienie ciągłości zasilania obiektu w czasie prowadzenia prac, w szczególności poprzez zastosowanie zasilania zastępczego, w tym agregatu prądotwórczego, albo wykonywanie prac wymagających przerw w zasilaniu poza godzinami funkcjonowania placówki, zgodnie z OPZ i uzgodnieniami z Zamawiającym;</w:t>
      </w:r>
    </w:p>
    <w:p w14:paraId="302F5ED5" w14:textId="2BB1C8D0" w:rsidR="00AC4AAD" w:rsidRPr="001C115A" w:rsidRDefault="00AC4AAD" w:rsidP="004B704E">
      <w:pPr>
        <w:pStyle w:val="Akapitzlist"/>
        <w:numPr>
          <w:ilvl w:val="0"/>
          <w:numId w:val="16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zapewnienie, że producent systemu BESS </w:t>
      </w:r>
      <w:r w:rsidR="00D92BDF" w:rsidRPr="00D92BDF">
        <w:rPr>
          <w:rFonts w:ascii="Calibri" w:hAnsi="Calibri" w:cs="Calibri"/>
        </w:rPr>
        <w:t>oraz producent falownika posiadają</w:t>
      </w:r>
      <w:r>
        <w:rPr>
          <w:rFonts w:ascii="Calibri" w:hAnsi="Calibri" w:cs="Calibri"/>
        </w:rPr>
        <w:t xml:space="preserve"> autoryzowany serwis na terytorium Rzeczypospolitej Polskiej, oraz przekazanie dokumentów potwierdzających spełnienie tego wymagania najpóźniej wraz z dokumentacją powykonawczą</w:t>
      </w:r>
      <w:r w:rsidR="008F6DBF">
        <w:rPr>
          <w:rFonts w:ascii="Calibri" w:hAnsi="Calibri" w:cs="Calibri"/>
        </w:rPr>
        <w:t>;</w:t>
      </w:r>
    </w:p>
    <w:p w14:paraId="2A021969" w14:textId="6A5742F7" w:rsidR="00A34E8A" w:rsidRPr="000B7E55" w:rsidRDefault="00EC6B95" w:rsidP="004B704E">
      <w:pPr>
        <w:pStyle w:val="Akapitzlist"/>
        <w:numPr>
          <w:ilvl w:val="0"/>
          <w:numId w:val="16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EC6B95">
        <w:rPr>
          <w:rFonts w:ascii="Calibri" w:hAnsi="Calibri" w:cs="Calibri"/>
        </w:rPr>
        <w:t>zapewnienie kompatybilności falownika i magazynu energii oraz przedłożenie dokumentu producenta falownika potwierdzającego kompatybilność zastosowanego systemu, jeżeli urządzenia pochodzą od różnych producentów, najpóźniej wraz z dokumentacją powykonawczą</w:t>
      </w:r>
      <w:r w:rsidR="74934873" w:rsidRPr="000B7E55">
        <w:rPr>
          <w:rFonts w:ascii="Calibri" w:hAnsi="Calibri" w:cs="Calibri"/>
        </w:rPr>
        <w:t>.</w:t>
      </w:r>
    </w:p>
    <w:p w14:paraId="3521DD6B" w14:textId="2349A939" w:rsidR="00A34E8A" w:rsidRPr="000B7E55" w:rsidRDefault="74934873">
      <w:pPr>
        <w:pStyle w:val="Akapitzlist"/>
        <w:numPr>
          <w:ilvl w:val="0"/>
          <w:numId w:val="24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Wykonawca ponosi z chwilą </w:t>
      </w:r>
      <w:r w:rsidR="00940F02" w:rsidRPr="000B7E55">
        <w:rPr>
          <w:rFonts w:ascii="Calibri" w:hAnsi="Calibri" w:cs="Calibri"/>
        </w:rPr>
        <w:t>protoko</w:t>
      </w:r>
      <w:r w:rsidR="00013B18" w:rsidRPr="000B7E55">
        <w:rPr>
          <w:rFonts w:ascii="Calibri" w:hAnsi="Calibri" w:cs="Calibri"/>
        </w:rPr>
        <w:t xml:space="preserve">larnego </w:t>
      </w:r>
      <w:r w:rsidRPr="000B7E55">
        <w:rPr>
          <w:rFonts w:ascii="Calibri" w:hAnsi="Calibri" w:cs="Calibri"/>
        </w:rPr>
        <w:t>wejścia na teren prac odpowiedzialność za ewentualne szkody wyrządzone Zamawiającemu lub osobom trzecim, jak również pełną odpowiedzialność za szkodę wyrządzoną działaniem lub zaniechaniem osób, przy pomocy których wykonuje zobowiązanie, w szczególności pracowników i podwykonawców.</w:t>
      </w:r>
    </w:p>
    <w:p w14:paraId="31D513E4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6</w:t>
      </w:r>
    </w:p>
    <w:p w14:paraId="33A07623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Komunikacja i przedstawiciele Stron</w:t>
      </w:r>
    </w:p>
    <w:p w14:paraId="0BBEF2BD" w14:textId="215F7C52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Komunikacja Stron odbywa się za pośrednictwem poczty elektronicznej na adres p81@eduwarszawa.pl, BK2021 w fazie obsługi Projektu oraz narad koordynacyjnych.</w:t>
      </w:r>
    </w:p>
    <w:p w14:paraId="599B4EFA" w14:textId="0D937111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Osobami kontaktowymi ze strony Zamawiającego są: Monika Zuziak – Dyrektor Przedszkola nr 81, tel. 22 679 02 35, e-mail: p81@eduwarszawa.pl oraz Sebastian Drutowski – Główny specjalista w Wydziale Komunikacji Społecznej, Funduszy Europejskich i Analiz dla Dzielnicy Targówek m.st. Warszawy, tel. 22 443-87-54, e-mail: sdrutowski@targowek.waw.pl.</w:t>
      </w:r>
    </w:p>
    <w:p w14:paraId="0C9E8B44" w14:textId="7A5CBC2D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Wszelkie pisma kierowane do Stron, pod rygorem nieważności, mogą być wysyłane wyłącznie na poniżej wskazane adresy do doręczeń:</w:t>
      </w:r>
    </w:p>
    <w:p w14:paraId="3F007DD0" w14:textId="12795385" w:rsidR="00A34E8A" w:rsidRPr="000B7E55" w:rsidRDefault="74934873">
      <w:pPr>
        <w:pStyle w:val="Akapitzlist"/>
        <w:numPr>
          <w:ilvl w:val="0"/>
          <w:numId w:val="2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Zamawiający: Przedszkole nr 81, ul. Barkocińska 19/21, 03-543 Warszawa, e-mail: p81@eduwarszawa.pl;</w:t>
      </w:r>
    </w:p>
    <w:p w14:paraId="0A27F87E" w14:textId="4CC2D8F2" w:rsidR="00A34E8A" w:rsidRPr="000B7E55" w:rsidRDefault="74934873">
      <w:pPr>
        <w:pStyle w:val="Akapitzlist"/>
        <w:numPr>
          <w:ilvl w:val="0"/>
          <w:numId w:val="2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Wykonawca: ……………………………………………………………………………………, ul. ……………………………………………………, kod pocztowy: ……-…… ……………………………………………, e-mail: ……………………………………………………</w:t>
      </w:r>
    </w:p>
    <w:p w14:paraId="004F86E9" w14:textId="3F0E43CA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Strony są zobowiązane do wzajemnego powiadomienia o każdej zmianie adresu, o którym mowa w ust. 3. Powiadomienie winno być pod rygorem nieważności dokonane w formie pisemnej i doręczone Stronie osobiście za pisemnym potwierdzeniem odbioru lub listem poleconym. Powiadomienie jest skuteczne od chwili jego otrzymania przez Stronę, do której jest adresowane, lub – w przypadku listu poleconego – 14 dni od jego nadania.</w:t>
      </w:r>
    </w:p>
    <w:p w14:paraId="14305550" w14:textId="664A12E0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Zaniechanie obowiązku, o którym mowa w ust. 4, powoduje, że pisma wysłane na adres określony w ust. 3 uznaje się za doręczone w terminie 14 dni od daty nadania.</w:t>
      </w:r>
    </w:p>
    <w:p w14:paraId="47533491" w14:textId="752C7246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ustanawia:</w:t>
      </w:r>
    </w:p>
    <w:p w14:paraId="7C2B7E8A" w14:textId="4A0E4846" w:rsidR="00A34E8A" w:rsidRPr="000B7E55" w:rsidRDefault="74934873" w:rsidP="29112865">
      <w:pPr>
        <w:pStyle w:val="Akapitzlist"/>
        <w:numPr>
          <w:ilvl w:val="0"/>
          <w:numId w:val="1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Kierownika robót: ……………………………………………………, </w:t>
      </w:r>
      <w:r w:rsidR="00A219F3" w:rsidRPr="000B7E55">
        <w:rPr>
          <w:rFonts w:ascii="Calibri" w:hAnsi="Calibri" w:cs="Calibri"/>
        </w:rPr>
        <w:t xml:space="preserve">uprawnienia </w:t>
      </w:r>
      <w:r w:rsidR="00163DE6" w:rsidRPr="000B7E55">
        <w:rPr>
          <w:rFonts w:ascii="Calibri" w:hAnsi="Calibri" w:cs="Calibri"/>
        </w:rPr>
        <w:t xml:space="preserve">budowlane </w:t>
      </w:r>
      <w:r w:rsidR="00A219F3" w:rsidRPr="000B7E55">
        <w:rPr>
          <w:rFonts w:ascii="Calibri" w:hAnsi="Calibri" w:cs="Calibri"/>
        </w:rPr>
        <w:t xml:space="preserve">w branży elektrycznej nr ………………………, przynależność do PIIB nr ………………, </w:t>
      </w:r>
      <w:r w:rsidR="00C27D28" w:rsidRPr="000B7E55">
        <w:rPr>
          <w:rFonts w:ascii="Calibri" w:hAnsi="Calibri" w:cs="Calibri"/>
        </w:rPr>
        <w:t xml:space="preserve">świadectwo kwalifikacyjne </w:t>
      </w:r>
      <w:r w:rsidRPr="000B7E55">
        <w:rPr>
          <w:rFonts w:ascii="Calibri" w:hAnsi="Calibri" w:cs="Calibri"/>
        </w:rPr>
        <w:t>SEP E i D nr ………………………, tel. …………………, e-mail: …………………;</w:t>
      </w:r>
    </w:p>
    <w:p w14:paraId="2FEBF9E9" w14:textId="249330E1" w:rsidR="00A34E8A" w:rsidRPr="000B7E55" w:rsidRDefault="74934873" w:rsidP="29112865">
      <w:pPr>
        <w:pStyle w:val="Akapitzlist"/>
        <w:numPr>
          <w:ilvl w:val="0"/>
          <w:numId w:val="1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Projektanta: ……………………………………………………, uprawnienia projektowe w branży elektrycznej nr ………………………, przynależność do PIIB nr ………………, tel. …………………, e-mail: …………………;</w:t>
      </w:r>
    </w:p>
    <w:p w14:paraId="0846CBC5" w14:textId="20F77648" w:rsidR="00A34E8A" w:rsidRPr="000B7E55" w:rsidRDefault="74934873" w:rsidP="29112865">
      <w:pPr>
        <w:pStyle w:val="Akapitzlist"/>
        <w:numPr>
          <w:ilvl w:val="0"/>
          <w:numId w:val="1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Osobę wykonującą pomiary elektryczne: ……………………………………………………, </w:t>
      </w:r>
      <w:r w:rsidR="00C27D28" w:rsidRPr="000B7E55">
        <w:rPr>
          <w:rFonts w:ascii="Calibri" w:hAnsi="Calibri" w:cs="Calibri"/>
        </w:rPr>
        <w:t xml:space="preserve">świadectwo kwalifikacyjne </w:t>
      </w:r>
      <w:r w:rsidRPr="000B7E55">
        <w:rPr>
          <w:rFonts w:ascii="Calibri" w:hAnsi="Calibri" w:cs="Calibri"/>
        </w:rPr>
        <w:t>SEP</w:t>
      </w:r>
      <w:r w:rsidR="00A219F3" w:rsidRPr="000B7E55">
        <w:rPr>
          <w:rFonts w:ascii="Calibri" w:hAnsi="Calibri" w:cs="Calibri"/>
        </w:rPr>
        <w:t xml:space="preserve"> E lub D</w:t>
      </w:r>
      <w:r w:rsidR="007B71A8" w:rsidRPr="000B7E55">
        <w:rPr>
          <w:rFonts w:ascii="Calibri" w:hAnsi="Calibri" w:cs="Calibri"/>
        </w:rPr>
        <w:t xml:space="preserve"> obejmujące czynności kontrolno-pomiarowe</w:t>
      </w:r>
      <w:r w:rsidRPr="000B7E55">
        <w:rPr>
          <w:rFonts w:ascii="Calibri" w:hAnsi="Calibri" w:cs="Calibri"/>
        </w:rPr>
        <w:t xml:space="preserve"> nr ………………………</w:t>
      </w:r>
    </w:p>
    <w:p w14:paraId="69C2C8EE" w14:textId="78F8722C" w:rsidR="00A34E8A" w:rsidRPr="000B7E55" w:rsidRDefault="74934873">
      <w:pPr>
        <w:pStyle w:val="Akapitzlist"/>
        <w:numPr>
          <w:ilvl w:val="0"/>
          <w:numId w:val="2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Zmiana osób wskazanych w ust. 2 i 6 nie stanowi zmiany Umowy i wymaga jedynie pisemnego zawiadomienia drugiej Strony. Nowa osoba wskazana do pełnienia funkcji personelu kluczowego Wykonawcy musi posiadać kwalifikacje i uprawnienia nie niższe niż wymagane w OPZ.</w:t>
      </w:r>
    </w:p>
    <w:p w14:paraId="127F2B56" w14:textId="32E3FC61" w:rsidR="00A34E8A" w:rsidRPr="000B7E55" w:rsidRDefault="00A34E8A" w:rsidP="29112865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</w:p>
    <w:p w14:paraId="36D72847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7</w:t>
      </w:r>
    </w:p>
    <w:p w14:paraId="77C77BA6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Podwykonawstwo</w:t>
      </w:r>
    </w:p>
    <w:p w14:paraId="1BB2D2EC" w14:textId="317EB773" w:rsidR="00A34E8A" w:rsidRPr="000B7E55" w:rsidRDefault="74934873">
      <w:pPr>
        <w:pStyle w:val="Akapitzlist"/>
        <w:numPr>
          <w:ilvl w:val="0"/>
          <w:numId w:val="2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może powierzyć wykonanie części Przedmiotu Umowy podwykonawcom wyłącznie za uprzednią pisemną zgodą Zamawiającego, z zastrzeżeniem, że Wykonawca odpowiada za działania i zaniechania podwykonawców jak za własne działania i zaniechania. Zgoda nie zwalnia Wykonawcy z odpowiedzialności za należyte wykonanie Umowy.</w:t>
      </w:r>
    </w:p>
    <w:p w14:paraId="7F18DEE0" w14:textId="225AC609" w:rsidR="00A34E8A" w:rsidRPr="000B7E55" w:rsidRDefault="74934873">
      <w:pPr>
        <w:pStyle w:val="Akapitzlist"/>
        <w:numPr>
          <w:ilvl w:val="0"/>
          <w:numId w:val="2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Wykonawca zobowiązany jest przedłożyć Zamawiającemu projekt umowy o podwykonawstwo, w terminie nie krótszym niż 7 dni przed planowanym powierzeniem prac podwykonawcy. Zamawiający w terminie 7 dni od dnia doręczenia projektu umowy może zgłosić pisemne zastrzeżenia.</w:t>
      </w:r>
    </w:p>
    <w:p w14:paraId="0168123A" w14:textId="0FD8ECB5" w:rsidR="00A34E8A" w:rsidRPr="000B7E55" w:rsidRDefault="74934873">
      <w:pPr>
        <w:pStyle w:val="Akapitzlist"/>
        <w:numPr>
          <w:ilvl w:val="0"/>
          <w:numId w:val="2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przypadku uchylania się Wykonawcy od zapłaty wymagalnego wynagrodzenia podwykonawcy, który zawarł zaakceptowaną przez Zamawiającego umowę, Zamawiający – po umożliwieniu Wykonawcy zgłoszenia uwag w terminie 7 dni – może dokonać bezpośredniej zapłaty na rzecz podwykonawcy. Kwota tak zapłacona podlega potrąceniu z wynagrodzenia Wykonawcy, na co Wykonawca wyraża zgodę.</w:t>
      </w:r>
    </w:p>
    <w:p w14:paraId="1DCDA380" w14:textId="7532069D" w:rsidR="00A34E8A" w:rsidRPr="000B7E55" w:rsidRDefault="74934873">
      <w:pPr>
        <w:pStyle w:val="Akapitzlist"/>
        <w:numPr>
          <w:ilvl w:val="0"/>
          <w:numId w:val="2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zobowiązany jest przedłożyć Zamawiającemu poświadczoną za zgodność z oryginałem kopię zawartej umowy o podwykonawstwo w terminie 7 dni od dnia jej zawarcia, jednakże nie później niż 3 dni przed dniem skierowania podwykonawcy do prac.</w:t>
      </w:r>
    </w:p>
    <w:p w14:paraId="0C69828A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8</w:t>
      </w:r>
    </w:p>
    <w:p w14:paraId="004FE285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Wynagrodzenie</w:t>
      </w:r>
    </w:p>
    <w:p w14:paraId="197D9D0E" w14:textId="68513F03" w:rsidR="00A34E8A" w:rsidRPr="000B7E55" w:rsidRDefault="005B35B2">
      <w:pPr>
        <w:pStyle w:val="Akapitzlist"/>
        <w:numPr>
          <w:ilvl w:val="0"/>
          <w:numId w:val="2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 należyte wykonanie Przedmiotu Umowy oraz przeniesienie autorskich praw majątkowych, o których mowa w § 11 Umowy, Zamawiający zapłaci Wykonawcy wynagrodzenie ryczałtowe </w:t>
      </w:r>
      <w:r w:rsidR="74934873" w:rsidRPr="000B7E55">
        <w:rPr>
          <w:rFonts w:ascii="Calibri" w:hAnsi="Calibri" w:cs="Calibri"/>
        </w:rPr>
        <w:t>(art. 632 § 1 Kodeksu cywilnego) w wysokości:</w:t>
      </w:r>
    </w:p>
    <w:p w14:paraId="09ED3BD8" w14:textId="7D7EBE27" w:rsidR="00A34E8A" w:rsidRPr="000B7E55" w:rsidRDefault="74934873" w:rsidP="29112865">
      <w:pPr>
        <w:pStyle w:val="Akapitzlist"/>
        <w:numPr>
          <w:ilvl w:val="0"/>
          <w:numId w:val="14"/>
        </w:numPr>
        <w:spacing w:after="80" w:line="300" w:lineRule="auto"/>
        <w:jc w:val="both"/>
        <w:rPr>
          <w:rFonts w:ascii="Calibri" w:hAnsi="Calibri" w:cs="Calibri"/>
          <w:lang w:val="en-US"/>
        </w:rPr>
      </w:pPr>
      <w:r w:rsidRPr="000B7E55">
        <w:rPr>
          <w:rFonts w:ascii="Calibri" w:hAnsi="Calibri" w:cs="Calibri"/>
          <w:lang w:val="en-US"/>
        </w:rPr>
        <w:t>wartość netto: ……………………………… zł (słownie: ………………………………………………………………………);</w:t>
      </w:r>
    </w:p>
    <w:p w14:paraId="05C9363A" w14:textId="73335D22" w:rsidR="00A34E8A" w:rsidRPr="000B7E55" w:rsidRDefault="74934873" w:rsidP="29112865">
      <w:pPr>
        <w:pStyle w:val="Akapitzlist"/>
        <w:numPr>
          <w:ilvl w:val="0"/>
          <w:numId w:val="14"/>
        </w:numPr>
        <w:spacing w:after="80" w:line="300" w:lineRule="auto"/>
        <w:jc w:val="both"/>
        <w:rPr>
          <w:rFonts w:ascii="Calibri" w:hAnsi="Calibri" w:cs="Calibri"/>
          <w:lang w:val="en-US"/>
        </w:rPr>
      </w:pPr>
      <w:r w:rsidRPr="000B7E55">
        <w:rPr>
          <w:rFonts w:ascii="Calibri" w:hAnsi="Calibri" w:cs="Calibri"/>
          <w:lang w:val="en-US"/>
        </w:rPr>
        <w:t>podatek VAT (…… %): ……………………………… zł;</w:t>
      </w:r>
    </w:p>
    <w:p w14:paraId="0C3D25B0" w14:textId="1469E4D2" w:rsidR="00A34E8A" w:rsidRPr="000B7E55" w:rsidRDefault="74934873" w:rsidP="29112865">
      <w:pPr>
        <w:pStyle w:val="Akapitzlist"/>
        <w:numPr>
          <w:ilvl w:val="0"/>
          <w:numId w:val="14"/>
        </w:numPr>
        <w:spacing w:after="80" w:line="300" w:lineRule="auto"/>
        <w:jc w:val="both"/>
        <w:rPr>
          <w:rFonts w:ascii="Calibri" w:hAnsi="Calibri" w:cs="Calibri"/>
          <w:lang w:val="en-US"/>
        </w:rPr>
      </w:pPr>
      <w:r w:rsidRPr="000B7E55">
        <w:rPr>
          <w:rFonts w:ascii="Calibri" w:hAnsi="Calibri" w:cs="Calibri"/>
          <w:lang w:val="en-US"/>
        </w:rPr>
        <w:t>wartość brutto: ……………………………… zł (słownie: ………………………………………………………………………).</w:t>
      </w:r>
    </w:p>
    <w:p w14:paraId="3D71D761" w14:textId="467C82DD" w:rsidR="002F7891" w:rsidRPr="000B7E55" w:rsidRDefault="74934873" w:rsidP="002F7891">
      <w:pPr>
        <w:pStyle w:val="Akapitzlist"/>
        <w:numPr>
          <w:ilvl w:val="0"/>
          <w:numId w:val="2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Wynagrodzenie obejmuje wszystkie koszty Wykonawcy związane z realizacją Umowy, w tym w szczególności: koszty projektu, dostawy, montażu, uruchomienia, </w:t>
      </w:r>
      <w:r w:rsidR="00527920" w:rsidRPr="000B7E55">
        <w:rPr>
          <w:rFonts w:ascii="Calibri" w:hAnsi="Calibri" w:cs="Calibri"/>
        </w:rPr>
        <w:t>R</w:t>
      </w:r>
      <w:r w:rsidRPr="000B7E55">
        <w:rPr>
          <w:rFonts w:ascii="Calibri" w:hAnsi="Calibri" w:cs="Calibri"/>
        </w:rPr>
        <w:t xml:space="preserve">ozruchu, szkolenia, dokumentacji powykonawczej, materiałów, robocizny, transportu, wszelkich formalności, zgłoszeń, opinii, uzgodnień, opłat administracyjnych, certyfikatów, wsparcia rozliczeniowego </w:t>
      </w:r>
      <w:r w:rsidR="001E6A76" w:rsidRPr="000B7E55">
        <w:rPr>
          <w:rFonts w:ascii="Calibri" w:hAnsi="Calibri" w:cs="Calibri"/>
        </w:rPr>
        <w:t>p</w:t>
      </w:r>
      <w:r w:rsidRPr="000B7E55">
        <w:rPr>
          <w:rFonts w:ascii="Calibri" w:hAnsi="Calibri" w:cs="Calibri"/>
        </w:rPr>
        <w:t>rojektu, obsługi gwarancyjnej i serwisowej w okresach określonych w § 13 i § 14 Umowy, ubezpieczenia, a także wszelkie inne koszty niezbędne do prawidłowego wykonania Przedmiotu Umowy, których poniesienie Wykonawca powinien był przewidzieć</w:t>
      </w:r>
      <w:r w:rsidRPr="00B20E64">
        <w:rPr>
          <w:rFonts w:ascii="Calibri" w:hAnsi="Calibri" w:cs="Calibri"/>
        </w:rPr>
        <w:t>.</w:t>
      </w:r>
      <w:r w:rsidR="002F7891" w:rsidRPr="000B7E55">
        <w:rPr>
          <w:rFonts w:ascii="Calibri" w:hAnsi="Calibri" w:cs="Calibri"/>
        </w:rPr>
        <w:t xml:space="preserve"> Wynagrodzenie obejmuje również wynagrodzenie za przeniesienie autorskich praw majątkowych i praw zależnych na polach eksploatacji określonych w § 11 Umowy.</w:t>
      </w:r>
    </w:p>
    <w:p w14:paraId="12EDDAE1" w14:textId="4DA08FCC" w:rsidR="00A34E8A" w:rsidRPr="000B7E55" w:rsidRDefault="74934873">
      <w:pPr>
        <w:pStyle w:val="Akapitzlist"/>
        <w:numPr>
          <w:ilvl w:val="0"/>
          <w:numId w:val="2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Wynagrodzenie nie podlega waloryzacji ani zwiększeniu przez cały okres realizacji Umowy. Wykonawca nie może wykorzystywać rozbieżności, błędów lub opuszczeń pomiędzy dokumentami zamówienia do wystąpienia z żądaniem dodatkowego wynagrodzenia.</w:t>
      </w:r>
    </w:p>
    <w:p w14:paraId="1CD7CBE0" w14:textId="03005C98" w:rsidR="00A34E8A" w:rsidRPr="000B7E55" w:rsidRDefault="74934873">
      <w:pPr>
        <w:pStyle w:val="Akapitzlist"/>
        <w:numPr>
          <w:ilvl w:val="0"/>
          <w:numId w:val="2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nie przewiduje płatności zaliczkowych.</w:t>
      </w:r>
    </w:p>
    <w:p w14:paraId="3A83FD7C" w14:textId="2D745E32" w:rsidR="00A34E8A" w:rsidRDefault="74934873">
      <w:pPr>
        <w:pStyle w:val="Akapitzlist"/>
        <w:numPr>
          <w:ilvl w:val="0"/>
          <w:numId w:val="2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nie może dokonać cesji żadnych praw i roszczeń lub przeniesienia obowiązków wynikających z Umowy na rzecz osoby trzeciej bez uprzedniej pisemnej zgody Zamawiającego pod rygorem nieważności.</w:t>
      </w:r>
    </w:p>
    <w:p w14:paraId="5F4D5AB6" w14:textId="77777777" w:rsidR="004F7DD4" w:rsidRDefault="004F7DD4" w:rsidP="004F7DD4">
      <w:pPr>
        <w:spacing w:after="100" w:line="300" w:lineRule="auto"/>
        <w:jc w:val="both"/>
        <w:rPr>
          <w:rFonts w:ascii="Calibri" w:hAnsi="Calibri" w:cs="Calibri"/>
        </w:rPr>
      </w:pPr>
    </w:p>
    <w:p w14:paraId="14909F61" w14:textId="77777777" w:rsidR="004F7DD4" w:rsidRDefault="004F7DD4" w:rsidP="004F7DD4">
      <w:pPr>
        <w:spacing w:after="100" w:line="300" w:lineRule="auto"/>
        <w:jc w:val="both"/>
        <w:rPr>
          <w:rFonts w:ascii="Calibri" w:hAnsi="Calibri" w:cs="Calibri"/>
        </w:rPr>
      </w:pPr>
    </w:p>
    <w:p w14:paraId="0DF59DDA" w14:textId="77777777" w:rsidR="004F7DD4" w:rsidRPr="004F7DD4" w:rsidRDefault="004F7DD4" w:rsidP="004F7DD4">
      <w:pPr>
        <w:spacing w:after="100" w:line="300" w:lineRule="auto"/>
        <w:jc w:val="both"/>
        <w:rPr>
          <w:rFonts w:ascii="Calibri" w:hAnsi="Calibri" w:cs="Calibri"/>
        </w:rPr>
      </w:pPr>
    </w:p>
    <w:p w14:paraId="6E23F16D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lastRenderedPageBreak/>
        <w:t>§ 9</w:t>
      </w:r>
    </w:p>
    <w:p w14:paraId="26B6D6F1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Płatność wynagrodzenia i fakturowanie</w:t>
      </w:r>
    </w:p>
    <w:p w14:paraId="38DA5546" w14:textId="2497BF05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Rozliczenie Przedmiotu Umowy nastąpi jednorazowo na podstawie prawidłowo wystawionej faktury VAT, wystawionej przez Wykonawcę po podpisaniu przez Strony protokołu Odbioru Końcowego bez wad istotnych albo z zastrzeżeniami nieistotnymi.</w:t>
      </w:r>
    </w:p>
    <w:p w14:paraId="3B497B2F" w14:textId="725E35AC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Faktura zostanie wystawiona na:</w:t>
      </w:r>
    </w:p>
    <w:p w14:paraId="2542077E" w14:textId="3AAE646B" w:rsidR="00A34E8A" w:rsidRPr="000B7E55" w:rsidRDefault="74934873">
      <w:pPr>
        <w:pStyle w:val="Akapitzlist"/>
        <w:numPr>
          <w:ilvl w:val="0"/>
          <w:numId w:val="30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Nabywca: Miasto Stołeczne Warszawa, pl. Bankowy 3/5, 00-950 Warszawa, NIP: 525-22-48-481, REGON: 015259640;</w:t>
      </w:r>
    </w:p>
    <w:p w14:paraId="255D2166" w14:textId="2B0CEBA6" w:rsidR="00A34E8A" w:rsidRPr="000B7E55" w:rsidRDefault="74934873">
      <w:pPr>
        <w:pStyle w:val="Akapitzlist"/>
        <w:numPr>
          <w:ilvl w:val="0"/>
          <w:numId w:val="30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JST-Odbiorca: Przedszkole nr 81, ul. Barkocińska 19/21, 03-543 Warszawa, NIP: 524-20-88-165.</w:t>
      </w:r>
    </w:p>
    <w:p w14:paraId="6FA7C93C" w14:textId="2F70BFCB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nie wyraża zgody na przesyłanie przez Wykonawcę za pośrednictwem Platformy Elektronicznego Fakturowania (PEF) faktur innych niż faktury ustrukturyzowane.</w:t>
      </w:r>
    </w:p>
    <w:p w14:paraId="11C8C91E" w14:textId="79817A23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wystawi fakturę za pośrednictwem Krajowego Systemu e-Faktur (KSeF).</w:t>
      </w:r>
    </w:p>
    <w:p w14:paraId="0D74F09F" w14:textId="65C25EEA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fakturę prawidłowo wystawioną uznaje się fakturę:</w:t>
      </w:r>
    </w:p>
    <w:p w14:paraId="3ECA1B03" w14:textId="6CC3EA44" w:rsidR="00A34E8A" w:rsidRPr="000B7E55" w:rsidRDefault="74934873" w:rsidP="29112865">
      <w:pPr>
        <w:pStyle w:val="Akapitzlist"/>
        <w:numPr>
          <w:ilvl w:val="0"/>
          <w:numId w:val="13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wystawioną w KSeF (z wyjątkiem przypadków, kiedy faktura wystawiana jest w czasie awarii KSeF), w której – w zakresie prawidłowego określenia nabywcy w polu „Podmiot2” – w pozycji „JST” wpisano „1”, w polu „Podmiot inny/Podmiot3” wpisano NIP jednostki (Przedszkole nr 81 – 524-20-88-165), a w polu „Rola” wpisano „8” – JST odbiorca;</w:t>
      </w:r>
    </w:p>
    <w:p w14:paraId="76281371" w14:textId="4229F3E6" w:rsidR="00A34E8A" w:rsidRPr="000B7E55" w:rsidRDefault="74934873" w:rsidP="29112865">
      <w:pPr>
        <w:pStyle w:val="Akapitzlist"/>
        <w:numPr>
          <w:ilvl w:val="0"/>
          <w:numId w:val="13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zawierającą w swojej treści numer niniejszej Umowy;</w:t>
      </w:r>
    </w:p>
    <w:p w14:paraId="49222BD0" w14:textId="6B0E1A13" w:rsidR="00A34E8A" w:rsidRPr="000B7E55" w:rsidRDefault="74934873" w:rsidP="29112865">
      <w:pPr>
        <w:pStyle w:val="Akapitzlist"/>
        <w:numPr>
          <w:ilvl w:val="0"/>
          <w:numId w:val="13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wystawioną zgodnie z przepisami prawa oraz prawidłową pod względem formalnym i rachunkowym.</w:t>
      </w:r>
    </w:p>
    <w:p w14:paraId="4D982024" w14:textId="0428C12E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przypadku wystawienia faktury w sposób niezgodny z ust. 5, Zamawiający zastrzega sobie prawo wstrzymania zapłaty do czasu otrzymania skorygowanej, prawidłowo wystawionej faktury. Po otrzymaniu prawidłowo wystawionej faktury termin płatności będzie liczony zgodnie z ust. 8.</w:t>
      </w:r>
    </w:p>
    <w:p w14:paraId="7DE0945C" w14:textId="463153AE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Strony zgodnie oświadczają, że faktury będą wystawiane i odbierane za pośrednictwem KSeF, zgodnie z obowiązującymi przepisami prawa. Za dzień doręczenia faktury uznaje się dzień przydzielenia jej numeru KSeF, z zastrzeżeniem ust. 9 i 10.</w:t>
      </w:r>
    </w:p>
    <w:p w14:paraId="3E748EED" w14:textId="6C099390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Wynagrodzenie zostanie zapłacone przelewem na rachunek bankowy Wykonawcy w terminie 21 dni od dnia doręczenia Odbiorcy prawidłowo wystawionej faktury, z zastrzeżeniem, że rachunek bankowy Wykonawcy musi figurować w wykazie podatników VAT prowadzonym przez Szefa KAS (tzw. „biała lista”), o którym mowa w art. 96b ust. 1 ustawy z dnia 11 marca 2004 r. o podatku od towarów i usług.</w:t>
      </w:r>
    </w:p>
    <w:p w14:paraId="60F6ACFD" w14:textId="2F0C253C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przypadku niedostępności KSeF, faktury będą wystawiane w sposób określony w art. 106nf ust. 1 ustawy o VAT i tymczasowo przesyłane w postaci elektronicznej na adres e-mail: p81@eduwarszawa.pl. Za dzień doręczenia faktury uznaje się dzień jej otrzymania przez adresata albo dzień przydzielenia jej numeru KSeF, w zależności od tego, które z tych zdarzeń nastąpi pierwsze.</w:t>
      </w:r>
    </w:p>
    <w:p w14:paraId="7ED01CDA" w14:textId="521BC886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Przez tryb niedostępności KSeF, o którym mowa w ust. 9, należy rozumieć niedostępność, o której stanowi przepis art. 106ne ust. 4 ustawy o podatku od towarów i usług.</w:t>
      </w:r>
    </w:p>
    <w:p w14:paraId="1DFA7017" w14:textId="65EACB22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W przypadku faktury wystawionej w czasie trwania awarii KSeF zapłata wynagrodzenia nastąpi w terminie, o którym mowa w ust. 8, liczonym od pierwszego dnia roboczego po dniu jej doręczenia, o którym mowa w ust. 9.</w:t>
      </w:r>
    </w:p>
    <w:p w14:paraId="741247EE" w14:textId="1736FFF6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dzień zapłaty Strony uznają datę obciążenia rachunku bankowego Zamawiającego.</w:t>
      </w:r>
    </w:p>
    <w:p w14:paraId="09D0DA71" w14:textId="16DBF219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oświadcza, że posiada status dużego przedsiębiorcy na podstawie art. 4c ustawy z dnia 8 marca 2013 r. o przeciwdziałaniu nadmiernym opóźnieniom w transakcjach handlowych (t.j. Dz. U. z 2023 r. poz. 1790 z późn. zm.).</w:t>
      </w:r>
    </w:p>
    <w:p w14:paraId="7EC32663" w14:textId="71CA88E4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oświadcza, że będzie dokonywał płatności za wykonany Przedmiot Umowy z zastosowaniem mechanizmu podzielonej płatności (split payment).</w:t>
      </w:r>
    </w:p>
    <w:p w14:paraId="6C4EBE1B" w14:textId="0176808D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oświadcza, że jest płatnikiem podatku od towarów i usług, posiada NIP: ……………………………, REGON: ……………………………</w:t>
      </w:r>
    </w:p>
    <w:p w14:paraId="3B3C0FF6" w14:textId="2D6DED96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Warunkiem wypłaty wynagrodzenia jest przedstawienie przez Wykonawcę dowodów zapłaty wymagalnego wynagrodzenia podwykonawcom (w szczególności oświadczeń podwykonawców), którzy zawarli zaakceptowaną przez Zamawiającego umowę o podwykonawstwo. W razie ich nieprzedłożenia Zamawiający jest uprawniony do wstrzymania wypłaty wynagrodzenia do czasu ich przedłożenia, bez skutków wynikających z opóźnienia w płatności.</w:t>
      </w:r>
    </w:p>
    <w:p w14:paraId="36756754" w14:textId="03D53923" w:rsidR="00A34E8A" w:rsidRPr="000B7E55" w:rsidRDefault="74934873">
      <w:pPr>
        <w:pStyle w:val="Akapitzlist"/>
        <w:numPr>
          <w:ilvl w:val="0"/>
          <w:numId w:val="2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ma prawo potrącać z wynagrodzenia Wykonawcy naliczone kary umowne oraz inne przysługujące mu wierzytelności, na co Wykonawca wyraża zgodę.</w:t>
      </w:r>
    </w:p>
    <w:p w14:paraId="0B792582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10</w:t>
      </w:r>
    </w:p>
    <w:p w14:paraId="219CCBE5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Odbiory i Rozruch</w:t>
      </w:r>
    </w:p>
    <w:p w14:paraId="4F6CB60D" w14:textId="4CCEEC97" w:rsidR="00A34E8A" w:rsidRPr="000B7E55" w:rsidRDefault="74934873">
      <w:pPr>
        <w:pStyle w:val="Akapitzlist"/>
        <w:numPr>
          <w:ilvl w:val="0"/>
          <w:numId w:val="3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ramach realizacji Umowy Strony dokonają następujących odbiorów:</w:t>
      </w:r>
    </w:p>
    <w:p w14:paraId="5C36B457" w14:textId="780DC681" w:rsidR="00A34E8A" w:rsidRPr="000B7E55" w:rsidRDefault="74934873" w:rsidP="29112865">
      <w:pPr>
        <w:pStyle w:val="Akapitzlist"/>
        <w:numPr>
          <w:ilvl w:val="0"/>
          <w:numId w:val="12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akceptacja dokumentacji projektowej Etapu 1 – w terminie 5 Dni roboczych od jej doręczenia Zamawiającemu; akceptacja stanowi warunek rozpoczęcia prac Etapu 3;</w:t>
      </w:r>
    </w:p>
    <w:p w14:paraId="38AC1A90" w14:textId="724CF2AF" w:rsidR="00A34E8A" w:rsidRPr="000B7E55" w:rsidRDefault="74934873" w:rsidP="29112865">
      <w:pPr>
        <w:pStyle w:val="Akapitzlist"/>
        <w:numPr>
          <w:ilvl w:val="0"/>
          <w:numId w:val="12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Odbiór Końcowy Przedmiotu Umowy – w terminie 7 Dni roboczych od dnia pisemnego zgłoszenia przez Wykonawcę gotowości do odbioru wraz z kompletną dokumentacją powykonawczą.</w:t>
      </w:r>
    </w:p>
    <w:p w14:paraId="45702A6D" w14:textId="14985099" w:rsidR="00374A9F" w:rsidRDefault="00D539D5" w:rsidP="00F93D67">
      <w:pPr>
        <w:pStyle w:val="Akapitzlist"/>
        <w:numPr>
          <w:ilvl w:val="0"/>
          <w:numId w:val="31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D539D5">
        <w:rPr>
          <w:rFonts w:ascii="Calibri" w:hAnsi="Calibri" w:cs="Calibri"/>
        </w:rPr>
        <w:t xml:space="preserve">Gotowość do Odbioru Końcowego Wykonawca zgłasza Zamawiającemu na piśmie albo e-mailem na adres p81@eduwarszawa.pl, jednocześnie przekazując: schematy powykonawcze (AC i DC), projekt powykonawczy, protokoły z pomiarów elektrycznych (rezystancja izolacji, ciągłość PE, impedancja pętli zwarcia, badanie RCD), protokół z uruchomienia i testów systemu BESS (w tym ładowania z PV, rozładowania i pracy EPS), protokół szkolenia personelu, karty katalogowe i certyfikaty dostarczonych urządzeń (CE, IEC 62619, IEC 62477-1, UN 38.3), certyfikat PTPiREE falownika, karty gwarancyjne producenta systemu BESS i falownika, instrukcje obsługi w języku polskim, oświadczenie kierownika robót o wykonaniu instalacji zgodnie z projektem i przepisami, uzgodnienie projektu z rzeczoznawcą do spraw zabezpieczeń przeciwpożarowych, protokół odbioru instalacji i wyposażenia przeciwpożarowego, zaktualizowaną instrukcję bezpieczeństwa pożarowego obiektu albo pisemne potwierdzenie osoby uprawnionej dokonania jej aktualizacji, dokumentację EMS, w tym dokumentację komunikacyjną EMS, listę rejestrów, obsługiwane protokoły komunikacyjne oraz dane konfiguracyjne niezbędne do integracji z Systemem do Zarządzania Energią m.st. Warszawy (SdZE), potwierdzenie złożenia zgłoszenia </w:t>
      </w:r>
      <w:r w:rsidRPr="00D539D5">
        <w:rPr>
          <w:rFonts w:ascii="Calibri" w:hAnsi="Calibri" w:cs="Calibri"/>
        </w:rPr>
        <w:lastRenderedPageBreak/>
        <w:t>mikroinstalacji do OSD oraz potwierdzenie jego przyjęcia przez OSD, kopie wszystkich złożonych i otrzymanych dokumentów formalno-prawnych, dokument potwierdzający kompatybilność falownika i systemu BESS wydany przez producenta falownika (jeżeli urządzenia pochodzą od różnych producentów), dokumenty potwierdzające posiadanie przez producenta systemu BESS oraz producenta falownika autoryzowanego serwisu na terytorium Rzeczypospolitej Polskiej, w wersji papierowej (3 egzemplarze) i elektronicznej, dokumenty potwierdzające spełnienie przez producenta systemu BESS oraz producenta falownika wymagań renomy określonych w OPZ</w:t>
      </w:r>
      <w:r w:rsidR="00374A9F" w:rsidRPr="00374A9F">
        <w:rPr>
          <w:rFonts w:ascii="Calibri" w:hAnsi="Calibri" w:cs="Calibri"/>
        </w:rPr>
        <w:t>.</w:t>
      </w:r>
    </w:p>
    <w:p w14:paraId="57F994EF" w14:textId="324613BE" w:rsidR="00A34E8A" w:rsidRPr="000B7E55" w:rsidRDefault="74934873" w:rsidP="00F93D67">
      <w:pPr>
        <w:pStyle w:val="Akapitzlist"/>
        <w:numPr>
          <w:ilvl w:val="0"/>
          <w:numId w:val="31"/>
        </w:numPr>
        <w:spacing w:after="80" w:line="300" w:lineRule="auto"/>
        <w:ind w:left="35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Wykonawca zobowiązany jest do dokonania </w:t>
      </w:r>
      <w:r w:rsidR="00527920" w:rsidRPr="000B7E55">
        <w:rPr>
          <w:rFonts w:ascii="Calibri" w:hAnsi="Calibri" w:cs="Calibri"/>
        </w:rPr>
        <w:t>R</w:t>
      </w:r>
      <w:r w:rsidRPr="000B7E55">
        <w:rPr>
          <w:rFonts w:ascii="Calibri" w:hAnsi="Calibri" w:cs="Calibri"/>
        </w:rPr>
        <w:t xml:space="preserve">ozruchu na własny koszt. Prawidłowe przeprowadzenie </w:t>
      </w:r>
      <w:r w:rsidR="00527920" w:rsidRPr="000B7E55">
        <w:rPr>
          <w:rFonts w:ascii="Calibri" w:hAnsi="Calibri" w:cs="Calibri"/>
        </w:rPr>
        <w:t>R</w:t>
      </w:r>
      <w:r w:rsidRPr="000B7E55">
        <w:rPr>
          <w:rFonts w:ascii="Calibri" w:hAnsi="Calibri" w:cs="Calibri"/>
        </w:rPr>
        <w:t>ozruchu oznacza pracę systemu BESS w sposób ciągły przez co najmniej 3 dni kalendarzowe („Ruch Próbny”), bez wystąpienia wad lub usterek zakłócających eksploatację lub zagrażających bezpieczeństwu osób lub mienia. W przypadku wystąpienia takiej wady lub usterki, Ruch Próbny uznaje się za przerwany, a jego bieg liczy się od nowa od dnia usunięcia wady lub usterki. Ryzyko uszkodzenia lub zniszczenia BESS w czasie Rozruchu ponosi Wykonawca.</w:t>
      </w:r>
    </w:p>
    <w:p w14:paraId="243C70DF" w14:textId="1777B12C" w:rsidR="00A34E8A" w:rsidRPr="000B7E55" w:rsidRDefault="74934873">
      <w:pPr>
        <w:pStyle w:val="Akapitzlist"/>
        <w:numPr>
          <w:ilvl w:val="0"/>
          <w:numId w:val="3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w terminie 7 Dni roboczych od dnia zgłoszenia gotowości do odbioru:</w:t>
      </w:r>
    </w:p>
    <w:p w14:paraId="49815EB2" w14:textId="4B971934" w:rsidR="00A34E8A" w:rsidRPr="000B7E55" w:rsidRDefault="74934873" w:rsidP="29112865">
      <w:pPr>
        <w:pStyle w:val="Akapitzlist"/>
        <w:numPr>
          <w:ilvl w:val="0"/>
          <w:numId w:val="11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podpisze protokół Odbioru Końcowego bez zastrzeżeń; albo</w:t>
      </w:r>
    </w:p>
    <w:p w14:paraId="5D714B22" w14:textId="73AF80DC" w:rsidR="00A34E8A" w:rsidRPr="000B7E55" w:rsidRDefault="74934873" w:rsidP="29112865">
      <w:pPr>
        <w:pStyle w:val="Akapitzlist"/>
        <w:numPr>
          <w:ilvl w:val="0"/>
          <w:numId w:val="11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podpisze protokół Odbioru Końcowego z zastrzeżeniami i wskaże termin usunięcia zastrzeżeń; albo</w:t>
      </w:r>
    </w:p>
    <w:p w14:paraId="792800A3" w14:textId="52D347AC" w:rsidR="00A34E8A" w:rsidRDefault="74934873" w:rsidP="29112865">
      <w:pPr>
        <w:pStyle w:val="Akapitzlist"/>
        <w:numPr>
          <w:ilvl w:val="0"/>
          <w:numId w:val="11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odmówi odbioru, wskazując przyczyny odmowy.</w:t>
      </w:r>
    </w:p>
    <w:p w14:paraId="72A188A4" w14:textId="77777777" w:rsidR="00A712AA" w:rsidRPr="00EE64EA" w:rsidRDefault="00A712AA" w:rsidP="00EE64EA">
      <w:pPr>
        <w:pStyle w:val="Akapitzlist"/>
        <w:numPr>
          <w:ilvl w:val="0"/>
          <w:numId w:val="31"/>
        </w:numPr>
        <w:spacing w:after="80" w:line="300" w:lineRule="auto"/>
        <w:jc w:val="both"/>
        <w:rPr>
          <w:rFonts w:ascii="Calibri" w:hAnsi="Calibri" w:cs="Calibri"/>
        </w:rPr>
      </w:pPr>
      <w:r w:rsidRPr="00EE64EA">
        <w:rPr>
          <w:rFonts w:ascii="Calibri" w:hAnsi="Calibri" w:cs="Calibri"/>
        </w:rPr>
        <w:t>Jeżeli w toku odbioru stwierdzone zostaną wady, braki dokumentacyjne, nieprawidłowości w działaniu systemu EMS albo niespełnienie wymagań komunikacyjnych określonych w OPZ, Zamawiającemu przysługują następujące uprawnienia:</w:t>
      </w:r>
    </w:p>
    <w:p w14:paraId="4C79F3CD" w14:textId="70BBEBEA" w:rsidR="00A34E8A" w:rsidRPr="000B7E55" w:rsidRDefault="004427A5" w:rsidP="29112865">
      <w:pPr>
        <w:pStyle w:val="Akapitzlist"/>
        <w:numPr>
          <w:ilvl w:val="0"/>
          <w:numId w:val="10"/>
        </w:numPr>
        <w:spacing w:after="80" w:line="300" w:lineRule="auto"/>
        <w:jc w:val="both"/>
        <w:rPr>
          <w:rFonts w:ascii="Calibri" w:hAnsi="Calibri" w:cs="Calibri"/>
        </w:rPr>
      </w:pPr>
      <w:r w:rsidRPr="004427A5">
        <w:rPr>
          <w:rFonts w:ascii="Calibri" w:hAnsi="Calibri" w:cs="Calibri"/>
        </w:rPr>
        <w:t>w przypadku wad nieistotnych, nadających się do usunięcia, w tym braków dokumentacyjnych dotyczących systemu EMS lub dokumentacji komunikacyjnej – Zamawiający może dokonać odbioru warunkowego, wskazując termin usunięcia wad; w razie ich nieusunięcia w terminie Zamawiający będzie uprawniony do zlecenia usunięcia osobie trzeciej na koszt i ryzyko Wykonawcy (wykonawstwo zastępcze), bez utraty uprawnień z rękojmi i gwarancji</w:t>
      </w:r>
      <w:r w:rsidR="74934873" w:rsidRPr="000B7E55">
        <w:rPr>
          <w:rFonts w:ascii="Calibri" w:hAnsi="Calibri" w:cs="Calibri"/>
        </w:rPr>
        <w:t>;</w:t>
      </w:r>
    </w:p>
    <w:p w14:paraId="69E91C63" w14:textId="20DBEEE9" w:rsidR="00A34E8A" w:rsidRPr="00AA2C52" w:rsidRDefault="00AA2C52" w:rsidP="00AA2C52">
      <w:pPr>
        <w:pStyle w:val="Akapitzlist"/>
        <w:numPr>
          <w:ilvl w:val="0"/>
          <w:numId w:val="10"/>
        </w:numPr>
        <w:spacing w:after="80" w:line="300" w:lineRule="auto"/>
        <w:jc w:val="both"/>
        <w:rPr>
          <w:rFonts w:ascii="Calibri" w:hAnsi="Calibri" w:cs="Calibri"/>
        </w:rPr>
      </w:pPr>
      <w:r w:rsidRPr="00AA2C52">
        <w:rPr>
          <w:rFonts w:ascii="Calibri" w:hAnsi="Calibri" w:cs="Calibri"/>
        </w:rPr>
        <w:t>w przypadku wad istotnych, w szczególności uniemożliwiających prawidłową eksploatację systemu BESS, działanie funkcji EPS/backup, prawidłowe działanie systemu EMS albo zapewnienie gotowości do integracji z Systemem do Zarządzania Energią m.st. Warszawy (SdZE), Zamawiający może odmówić dokonania odbioru do czasu ich usunięcia; opóźnienie z tego tytułu obciąża Wykonawcę i uprawnia Zamawiającego do naliczenia kar umownych, o których mowa w § 15 Umowy.</w:t>
      </w:r>
    </w:p>
    <w:p w14:paraId="7D4C9D20" w14:textId="5D25ADA1" w:rsidR="00A34E8A" w:rsidRPr="000B7E55" w:rsidRDefault="74934873">
      <w:pPr>
        <w:pStyle w:val="Akapitzlist"/>
        <w:numPr>
          <w:ilvl w:val="0"/>
          <w:numId w:val="3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dzień Odbioru Końcowego uznaje się dzień podpisania przez upoważnionych przedstawicieli Stron protokołu Odbioru Końcowego. Data Odbioru Końcowego rozpoczyna bieg okresu gwarancji i rękojmi.</w:t>
      </w:r>
    </w:p>
    <w:p w14:paraId="1F5567B2" w14:textId="4A2F4BB3" w:rsidR="00A34E8A" w:rsidRPr="000B7E55" w:rsidRDefault="74934873">
      <w:pPr>
        <w:pStyle w:val="Akapitzlist"/>
        <w:numPr>
          <w:ilvl w:val="0"/>
          <w:numId w:val="3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Podpisanie protokołu Odbioru Końcowego nie wyłącza uprawnień Zamawiającego z tytułu nienależytego wykonania Umowy, gwarancji, kar umownych ani odpowiedzialności odszkodowawczej Wykonawcy.</w:t>
      </w:r>
    </w:p>
    <w:p w14:paraId="1600C957" w14:textId="005D3470" w:rsidR="00A34E8A" w:rsidRPr="000B7E55" w:rsidRDefault="74934873">
      <w:pPr>
        <w:pStyle w:val="Akapitzlist"/>
        <w:numPr>
          <w:ilvl w:val="0"/>
          <w:numId w:val="3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okresie do 30 dni przed upływem okresu gwarancji Wykonawcy na roboty, Zamawiający wyznaczy termin odbioru pogwarancyjnego, o którym pisemnie powiadomi Wykonawcę.</w:t>
      </w:r>
    </w:p>
    <w:p w14:paraId="7FBC073C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11</w:t>
      </w:r>
    </w:p>
    <w:p w14:paraId="6CCFA74B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Prawa autorskie</w:t>
      </w:r>
    </w:p>
    <w:p w14:paraId="71162C60" w14:textId="4E91EAB8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Wykonawca oświadcza, że rezultaty prac przekazywane Zamawiającemu (dokumentacja projektowa, projekty powykonawcze, instrukcje, protokoły, raporty i inne opracowania, dalej „Utwór”) nie naruszają praw osób trzecich oraz że Wykonawca jest uprawniony do rozporządzania nimi w zakresie określonym Umową.</w:t>
      </w:r>
    </w:p>
    <w:p w14:paraId="72A69B37" w14:textId="7DA0119F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 chwilą zapłaty wynagrodzenia</w:t>
      </w:r>
      <w:r w:rsidRPr="00B20E64">
        <w:rPr>
          <w:rFonts w:ascii="Calibri" w:hAnsi="Calibri" w:cs="Calibri"/>
        </w:rPr>
        <w:t xml:space="preserve"> Wykonawca przenosi na Zamawiającego autorskie prawa majątkowe do Utworu, bez ograniczeń terytorialnych i czasowych, na następujących polach eksploatacji:</w:t>
      </w:r>
    </w:p>
    <w:p w14:paraId="330996D5" w14:textId="632E705B" w:rsidR="00A34E8A" w:rsidRPr="000B7E55" w:rsidRDefault="74934873" w:rsidP="29112865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wytwarzanie nieograniczonej liczby egzemplarzy Utworu z zastosowaniem technik: drukarskich, poligraficznych, reprograficznych, informatycznych, fotograficznych, cyfrowych, na nośnikach optoelektronicznych, fonograficznych, zapisu magnetycznego, audiowizualnych lub multimedialnych;</w:t>
      </w:r>
    </w:p>
    <w:p w14:paraId="1D59EDB0" w14:textId="418B6A01" w:rsidR="00A34E8A" w:rsidRPr="000B7E55" w:rsidRDefault="74934873" w:rsidP="29112865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wprowadzanie do obrotu oryginału albo egzemplarzy, najem lub użyczenie oryginału albo egzemplarzy, na których Utwór utrwalono, bez ograniczeń przedmiotowych, terytorialnych i czasowych;</w:t>
      </w:r>
    </w:p>
    <w:p w14:paraId="583C6B50" w14:textId="2F1136FE" w:rsidR="00A34E8A" w:rsidRPr="000B7E55" w:rsidRDefault="74934873" w:rsidP="29112865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wprowadzenie do pamięci komputera i systemów operacyjnych;</w:t>
      </w:r>
    </w:p>
    <w:p w14:paraId="7E2A6666" w14:textId="1BC881B7" w:rsidR="00A34E8A" w:rsidRPr="000B7E55" w:rsidRDefault="74934873" w:rsidP="29112865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rozpowszechnianie w sieciach informatycznych lub teleinformatycznych, w tym w Internecie, w ten sposób, aby osoby miały dostęp do Utworu w wybranym przez siebie miejscu i czasie;</w:t>
      </w:r>
    </w:p>
    <w:p w14:paraId="090F2440" w14:textId="726B81D1" w:rsidR="00A34E8A" w:rsidRPr="000B7E55" w:rsidRDefault="74934873" w:rsidP="29112865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publiczne wykonanie, wystawienie, wyświetlenie, odtworzenie, nadawanie, reemitowanie oraz publiczne udostępnianie, w tym za pośrednictwem sieci kablowych i satelitarnych;</w:t>
      </w:r>
    </w:p>
    <w:p w14:paraId="28513A69" w14:textId="4840149A" w:rsidR="00A34E8A" w:rsidRPr="000B7E55" w:rsidRDefault="74934873" w:rsidP="29112865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wykorzystywanie całości lub poszczególnych fragmentów Utworu w publikacjach zbiorowych w postaci książkowej (albumy, katalogi, leksykony), wydawnictwach multimedialnych, samodzielnie lub w wydaniach z utworami innych podmiotów;</w:t>
      </w:r>
    </w:p>
    <w:p w14:paraId="655C3DC6" w14:textId="3AD86FB0" w:rsidR="00F82070" w:rsidRPr="000B7E55" w:rsidRDefault="74934873" w:rsidP="00F82070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wykorzystywanie w celach informacyjnych, promocji i reklamy, w tym w związku z rozliczeniem </w:t>
      </w:r>
      <w:r w:rsidR="00527920" w:rsidRPr="000B7E55">
        <w:rPr>
          <w:rFonts w:ascii="Calibri" w:hAnsi="Calibri" w:cs="Calibri"/>
        </w:rPr>
        <w:t xml:space="preserve">przyznanego dofinansowania </w:t>
      </w:r>
      <w:r w:rsidRPr="000B7E55">
        <w:rPr>
          <w:rFonts w:ascii="Calibri" w:hAnsi="Calibri" w:cs="Calibri"/>
        </w:rPr>
        <w:t>i wypełnianiem obowiązków sprawozdawczych oraz audytowych;</w:t>
      </w:r>
    </w:p>
    <w:p w14:paraId="289FEABD" w14:textId="71B5C53A" w:rsidR="00A34E8A" w:rsidRPr="000B7E55" w:rsidRDefault="74934873" w:rsidP="00F82070">
      <w:pPr>
        <w:pStyle w:val="Akapitzlist"/>
        <w:numPr>
          <w:ilvl w:val="0"/>
          <w:numId w:val="9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nieodpłatne lub odpłatne wypożyczenie lub udostępnienie zwielokrotnionych egzemplarzy Utworu.</w:t>
      </w:r>
    </w:p>
    <w:p w14:paraId="2B8F2F5B" w14:textId="4B6C0B73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wyraża zgodę na dokonywanie przez Zamawiającego w imieniu Wykonawcy nadzoru autorskiego nad wykonanym Utworem.</w:t>
      </w:r>
    </w:p>
    <w:p w14:paraId="22C93421" w14:textId="14AAD1FF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zapewnia, że żaden z ewentualnych twórców ani współtwórców Utworu nie będzie wykonywał osobistych praw autorskich wynikających z autorstwa Utworu wobec Zamawiającego i jego następców prawnych.</w:t>
      </w:r>
    </w:p>
    <w:p w14:paraId="6BB14D45" w14:textId="0430B5A2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uprawniony jest do anonimowego rozpowszechniania Utworu, ale nie jest zobowiązany do jego rozpowszechniania.</w:t>
      </w:r>
    </w:p>
    <w:p w14:paraId="62069C31" w14:textId="39A53AAA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Przeniesienie praw majątkowych nie jest ograniczone pod względem celu rozpowszechniania Utworu ani też pod względem czasowym i terytorialnym, a prawa te mogą być przenoszone na inne podmioty bez żadnych ograniczeń.</w:t>
      </w:r>
    </w:p>
    <w:p w14:paraId="1B63A454" w14:textId="39B29DCF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Zamawiającemu przysługuje wyłączne prawo zezwalania na wykonywanie zależnych praw autorskich do Utworu.</w:t>
      </w:r>
    </w:p>
    <w:p w14:paraId="565A6677" w14:textId="11D8BEDE" w:rsidR="00A34E8A" w:rsidRPr="000B7E55" w:rsidRDefault="74934873">
      <w:pPr>
        <w:pStyle w:val="Akapitzlist"/>
        <w:numPr>
          <w:ilvl w:val="0"/>
          <w:numId w:val="3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oświadcza, że:</w:t>
      </w:r>
    </w:p>
    <w:p w14:paraId="79239162" w14:textId="5EA630C9" w:rsidR="00A34E8A" w:rsidRPr="000B7E55" w:rsidRDefault="74934873" w:rsidP="29112865">
      <w:pPr>
        <w:pStyle w:val="Akapitzlist"/>
        <w:numPr>
          <w:ilvl w:val="0"/>
          <w:numId w:val="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zawierając niniejszą Umowę, nie naruszy praw majątkowych osób trzecich i przekaże Utwór w stanie wolnym od obciążeń prawami tych osób;</w:t>
      </w:r>
    </w:p>
    <w:p w14:paraId="583CDB7A" w14:textId="314A3AB4" w:rsidR="00A34E8A" w:rsidRPr="000B7E55" w:rsidRDefault="74934873" w:rsidP="29112865">
      <w:pPr>
        <w:pStyle w:val="Akapitzlist"/>
        <w:numPr>
          <w:ilvl w:val="0"/>
          <w:numId w:val="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nie istnieją zobowiązania zakazujące bądź też ograniczające możliwość samodzielnego rozporządzania autorskimi prawami majątkowymi do Utworu w zakresie określonym w niniejszej Umowie;</w:t>
      </w:r>
    </w:p>
    <w:p w14:paraId="7FF24C22" w14:textId="11DC54DD" w:rsidR="00A34E8A" w:rsidRPr="000B7E55" w:rsidRDefault="74934873" w:rsidP="29112865">
      <w:pPr>
        <w:pStyle w:val="Akapitzlist"/>
        <w:numPr>
          <w:ilvl w:val="0"/>
          <w:numId w:val="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do momentu przejścia na Zamawiającego autorskich praw majątkowych do Utworu nie dokonał żadnych czynności prawnych, które mogłyby prowadzić do zmiany stanu zgodnego z oświadczeniami złożonymi w pkt </w:t>
      </w:r>
      <w:r w:rsidR="006B1C1D" w:rsidRPr="000B7E55">
        <w:rPr>
          <w:rFonts w:ascii="Calibri" w:hAnsi="Calibri" w:cs="Calibri"/>
        </w:rPr>
        <w:t>1) –</w:t>
      </w:r>
      <w:r w:rsidRPr="000B7E55">
        <w:rPr>
          <w:rFonts w:ascii="Calibri" w:hAnsi="Calibri" w:cs="Calibri"/>
        </w:rPr>
        <w:t>2) powyżej; w szczególności Wykonawca nie będzie podejmował jakichkolwiek działań, które mogłyby unicestwić skuteczne nabycie przez Zamawiającego całości autorskich praw majątkowych do Utworu;</w:t>
      </w:r>
    </w:p>
    <w:p w14:paraId="21700CD8" w14:textId="71998DF4" w:rsidR="00A34E8A" w:rsidRPr="000B7E55" w:rsidRDefault="74934873" w:rsidP="29112865">
      <w:pPr>
        <w:pStyle w:val="Akapitzlist"/>
        <w:numPr>
          <w:ilvl w:val="0"/>
          <w:numId w:val="8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na podstawie art. 21 ust. 2¹ prawa autorskiego zrzeka się pośrednictwa organizacji zbiorowego zarządzania prawami autorskimi w zakresie korzystania z Utworu, polegającego na publicznym udostępnianiu Utworu w taki sposób, aby każdy mógł mieć do niego dostęp w miejscu i czasie przez siebie wybranym.</w:t>
      </w:r>
    </w:p>
    <w:p w14:paraId="4F60B284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9. W razie odstąpienia od Umowy przez którąkolwiek ze Stron, autorskie prawa majątkowe do Utworów sporządzonych do dnia odstąpienia przechodzą na Zamawiającego z chwilą odstąpienia, bez konieczności składania dodatkowych oświadczeń.</w:t>
      </w:r>
    </w:p>
    <w:p w14:paraId="1CC38DE6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12</w:t>
      </w:r>
    </w:p>
    <w:p w14:paraId="157E3861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Ubezpieczenie odpowiedzialności cywilnej</w:t>
      </w:r>
    </w:p>
    <w:p w14:paraId="144C6AFE" w14:textId="18F0A969" w:rsidR="00A34E8A" w:rsidRPr="000B7E55" w:rsidRDefault="74934873">
      <w:pPr>
        <w:pStyle w:val="Akapitzlist"/>
        <w:numPr>
          <w:ilvl w:val="0"/>
          <w:numId w:val="3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Wykonawca zobowiązany jest do posiadania i utrzymywania przez cały okres realizacji Umowy, aż do dnia Odbioru Końcowego, aktualnej opłaconej polisy ubezpieczenia od odpowiedzialności cywilnej w zakresie prowadzonej działalności związanej z Przedmiotem Umowy, na sumę ubezpieczenia nie niższą niż </w:t>
      </w:r>
      <w:r w:rsidR="00527920" w:rsidRPr="000B7E55">
        <w:rPr>
          <w:rFonts w:ascii="Calibri" w:hAnsi="Calibri" w:cs="Calibri"/>
        </w:rPr>
        <w:t xml:space="preserve">                          </w:t>
      </w:r>
      <w:r w:rsidRPr="000B7E55">
        <w:rPr>
          <w:rFonts w:ascii="Calibri" w:hAnsi="Calibri" w:cs="Calibri"/>
        </w:rPr>
        <w:t>1</w:t>
      </w:r>
      <w:r w:rsidR="00527920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</w:t>
      </w:r>
      <w:r w:rsidR="00527920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 zł (jeden milion złotych).</w:t>
      </w:r>
    </w:p>
    <w:p w14:paraId="094B0329" w14:textId="6F32E181" w:rsidR="00A34E8A" w:rsidRPr="000B7E55" w:rsidRDefault="74934873">
      <w:pPr>
        <w:pStyle w:val="Akapitzlist"/>
        <w:numPr>
          <w:ilvl w:val="0"/>
          <w:numId w:val="3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doręczy Zamawiającemu kopię polisy wraz z dowodem opłacenia najpóźniej w dniu zawarcia Umowy, a w przypadku odnowienia polisy – nie później niż w terminie 3 Dni roboczych od dnia odnowienia.</w:t>
      </w:r>
    </w:p>
    <w:p w14:paraId="1163C72A" w14:textId="639FCE1A" w:rsidR="00A34E8A" w:rsidRPr="000B7E55" w:rsidRDefault="74934873" w:rsidP="008A7930">
      <w:pPr>
        <w:pStyle w:val="Akapitzlist"/>
        <w:numPr>
          <w:ilvl w:val="0"/>
          <w:numId w:val="3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razie krótszego okresu obowiązywania polisy niż okres realizacji Umowy, Wykonawca jest zobowiązany do zachowania ciągłości ubezpieczenia. Brak zachowania ciągłości ubezpieczenia uprawnia Zamawiającego do wstrzymania prac (bez skutku w postaci opóźnienia po stronie Zamawiającego) oraz do naliczenia kary umownej, o której mowa w § 1</w:t>
      </w:r>
      <w:r w:rsidR="008A7930" w:rsidRPr="000B7E55">
        <w:rPr>
          <w:rFonts w:ascii="Calibri" w:hAnsi="Calibri" w:cs="Calibri"/>
        </w:rPr>
        <w:t>5 ust. 1 pkt 4</w:t>
      </w:r>
      <w:r w:rsidRPr="000B7E55">
        <w:rPr>
          <w:rFonts w:ascii="Calibri" w:hAnsi="Calibri" w:cs="Calibri"/>
        </w:rPr>
        <w:t xml:space="preserve"> Umowy.</w:t>
      </w:r>
    </w:p>
    <w:p w14:paraId="389C00F9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13</w:t>
      </w:r>
    </w:p>
    <w:p w14:paraId="6796F6DF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Rękojmia i gwarancja jakości</w:t>
      </w:r>
    </w:p>
    <w:p w14:paraId="7C82C954" w14:textId="209D2B76" w:rsidR="00A34E8A" w:rsidRPr="000B7E55" w:rsidRDefault="74934873" w:rsidP="00D54AA0">
      <w:pPr>
        <w:pStyle w:val="Akapitzlist"/>
        <w:numPr>
          <w:ilvl w:val="0"/>
          <w:numId w:val="34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udziela Zamawiającemu:</w:t>
      </w:r>
    </w:p>
    <w:p w14:paraId="0C63720A" w14:textId="523A8FEE" w:rsidR="00A34E8A" w:rsidRPr="000B7E55" w:rsidRDefault="74934873" w:rsidP="00D54AA0">
      <w:pPr>
        <w:pStyle w:val="Akapitzlist"/>
        <w:numPr>
          <w:ilvl w:val="0"/>
          <w:numId w:val="7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gwarancji jakości i rękojmi za wady na roboty (w tym prace projektowe, montażowe i elektryczne) na okres ……… miesięcy (zgodnie z Ofertą),</w:t>
      </w:r>
      <w:r w:rsidR="00E57525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nie krótszy jednak niż 60 miesięcy</w:t>
      </w:r>
      <w:r w:rsidRPr="000B7E55">
        <w:rPr>
          <w:rFonts w:ascii="Calibri" w:hAnsi="Calibri" w:cs="Calibri"/>
        </w:rPr>
        <w:t>, licząc od dnia podpisania protokołu Odbioru Końcowego bez wad istotnych;</w:t>
      </w:r>
    </w:p>
    <w:p w14:paraId="03E47AF3" w14:textId="1CFBFD1D" w:rsidR="00370852" w:rsidRPr="000B7E55" w:rsidRDefault="001D57B8" w:rsidP="00D54AA0">
      <w:pPr>
        <w:pStyle w:val="Akapitzlist"/>
        <w:numPr>
          <w:ilvl w:val="0"/>
          <w:numId w:val="7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 xml:space="preserve">gwarancji producenta na system BESS – na okres ……… lat (zgodnie z Ofertą), nie krótszy jednak niż 5 lat lub </w:t>
      </w:r>
      <w:r w:rsidR="00D8675F" w:rsidRPr="00D8675F">
        <w:rPr>
          <w:rFonts w:ascii="Calibri" w:hAnsi="Calibri" w:cs="Calibri"/>
        </w:rPr>
        <w:t>6</w:t>
      </w:r>
      <w:r w:rsidRPr="000B7E55">
        <w:rPr>
          <w:rFonts w:ascii="Calibri" w:hAnsi="Calibri" w:cs="Calibri"/>
        </w:rPr>
        <w:t xml:space="preserve"> 000 cykli (z zastrzeżeniem, że przyjmuje się wartość korzystniejszą dla Zamawiającego);</w:t>
      </w:r>
    </w:p>
    <w:p w14:paraId="70C32802" w14:textId="51F49C6E" w:rsidR="00A34E8A" w:rsidRPr="000B7E55" w:rsidRDefault="74934873" w:rsidP="00D54AA0">
      <w:pPr>
        <w:pStyle w:val="Akapitzlist"/>
        <w:numPr>
          <w:ilvl w:val="0"/>
          <w:numId w:val="7"/>
        </w:numPr>
        <w:spacing w:after="80" w:line="300" w:lineRule="auto"/>
        <w:ind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gwarancji producenta na falownik – na okres ……… lat, nie krótszy jednak niż 5 lat</w:t>
      </w:r>
      <w:r w:rsidR="003E77A9" w:rsidRPr="000B7E55">
        <w:rPr>
          <w:rFonts w:ascii="Calibri" w:hAnsi="Calibri" w:cs="Calibri"/>
        </w:rPr>
        <w:t xml:space="preserve"> (jeśli dotyczy)</w:t>
      </w:r>
      <w:r w:rsidRPr="000B7E55">
        <w:rPr>
          <w:rFonts w:ascii="Calibri" w:hAnsi="Calibri" w:cs="Calibri"/>
        </w:rPr>
        <w:t>.</w:t>
      </w:r>
    </w:p>
    <w:p w14:paraId="03E02159" w14:textId="153717FC" w:rsidR="00A34E8A" w:rsidRPr="000B7E55" w:rsidRDefault="74934873">
      <w:pPr>
        <w:pStyle w:val="Akapitzlist"/>
        <w:numPr>
          <w:ilvl w:val="0"/>
          <w:numId w:val="34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Okres rękojmi jest równy okresowi gwarancji, o którym mowa w ust. 1 pkt 1). Wykonywanie uprawnień z tytułu rękojmi jest niezależne od uprawnień z tytułu gwarancji. Gwarancja nie wyłącza, nie ogranicza ani nie zawiesza uprawnień Zamawiającego wynikających z przepisów o rękojmi.</w:t>
      </w:r>
    </w:p>
    <w:p w14:paraId="39B1D4DA" w14:textId="62973FC1" w:rsidR="00A34E8A" w:rsidRPr="000B7E55" w:rsidRDefault="74934873">
      <w:pPr>
        <w:pStyle w:val="Akapitzlist"/>
        <w:numPr>
          <w:ilvl w:val="0"/>
          <w:numId w:val="34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wystawi Zamawiającemu dokument gwarancyjny w postaci karty gwarancyjnej, zgodnej ze wzorem stanowiącym Załącznik nr 5 do Umowy, najpóźniej w dniu Odbioru Końcowego.</w:t>
      </w:r>
    </w:p>
    <w:p w14:paraId="666A72D3" w14:textId="629D2E77" w:rsidR="00A34E8A" w:rsidRPr="000B7E55" w:rsidRDefault="74934873">
      <w:pPr>
        <w:pStyle w:val="Akapitzlist"/>
        <w:numPr>
          <w:ilvl w:val="0"/>
          <w:numId w:val="34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okresie gwarancji i rękojmi Wykonawca zobowiązany jest do:</w:t>
      </w:r>
    </w:p>
    <w:p w14:paraId="7B65B24C" w14:textId="3A865911" w:rsidR="00A34E8A" w:rsidRPr="000B7E55" w:rsidRDefault="74934873" w:rsidP="29112865">
      <w:pPr>
        <w:pStyle w:val="Akapitzlist"/>
        <w:numPr>
          <w:ilvl w:val="0"/>
          <w:numId w:val="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podjęcia działań serwisowych na miejscu, w siedzibie Zamawiającego, w terminie nie dłuższym niż ……… Dni roboczych od dnia zgłoszenia (zgodnie z Ofertą), nie później jednak niż </w:t>
      </w:r>
      <w:r w:rsidR="00420EFE" w:rsidRPr="000B7E55">
        <w:rPr>
          <w:rFonts w:ascii="Calibri" w:hAnsi="Calibri" w:cs="Calibri"/>
        </w:rPr>
        <w:t>5</w:t>
      </w:r>
      <w:r w:rsidRPr="000B7E55">
        <w:rPr>
          <w:rFonts w:ascii="Calibri" w:hAnsi="Calibri" w:cs="Calibri"/>
        </w:rPr>
        <w:t xml:space="preserve"> Dni robocz</w:t>
      </w:r>
      <w:r w:rsidR="00C27D28" w:rsidRPr="000B7E55">
        <w:rPr>
          <w:rFonts w:ascii="Calibri" w:hAnsi="Calibri" w:cs="Calibri"/>
        </w:rPr>
        <w:t>ych</w:t>
      </w:r>
      <w:r w:rsidRPr="000B7E55">
        <w:rPr>
          <w:rFonts w:ascii="Calibri" w:hAnsi="Calibri" w:cs="Calibri"/>
        </w:rPr>
        <w:t xml:space="preserve"> od zgłoszenia; w przypadku awarii unieruchamiającej BESS – w terminie 24 godzin;</w:t>
      </w:r>
    </w:p>
    <w:p w14:paraId="1F8E00EF" w14:textId="38634173" w:rsidR="00A34E8A" w:rsidRPr="000B7E55" w:rsidRDefault="74934873" w:rsidP="29112865">
      <w:pPr>
        <w:pStyle w:val="Akapitzlist"/>
        <w:numPr>
          <w:ilvl w:val="0"/>
          <w:numId w:val="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usunięcia wady w terminie nie dłuższym niż 14 dni od dnia zgłoszenia, chyba że Strony uzgodnią inny termin uzasadniony rodzajem wady;</w:t>
      </w:r>
    </w:p>
    <w:p w14:paraId="649B3C4D" w14:textId="1F98402A" w:rsidR="00A34E8A" w:rsidRPr="000B7E55" w:rsidRDefault="74934873" w:rsidP="29112865">
      <w:pPr>
        <w:pStyle w:val="Akapitzlist"/>
        <w:numPr>
          <w:ilvl w:val="0"/>
          <w:numId w:val="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wymiany urządzeń lub ich elementów na nowe tego samego typu lub o parametrach nie gorszych na żądanie Zamawiającego, jeśli wada nie może zostać usunięta w drodze naprawy; okres gwarancji i rękojmi dla wymienionego urządzenia biegnie na nowo;</w:t>
      </w:r>
    </w:p>
    <w:p w14:paraId="58B07E9D" w14:textId="0A2A0234" w:rsidR="00A34E8A" w:rsidRPr="000B7E55" w:rsidRDefault="74934873" w:rsidP="29112865">
      <w:pPr>
        <w:pStyle w:val="Akapitzlist"/>
        <w:numPr>
          <w:ilvl w:val="0"/>
          <w:numId w:val="6"/>
        </w:numPr>
        <w:spacing w:after="80" w:line="300" w:lineRule="auto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nieodpłatnego przeprowadzania przeglądów gwarancyjnych zgodnie z harmonogramem uzgodnionym z Zamawiającym, w tym co najmniej jednego przeglądu technicznego nie wcześniej niż po 12 miesiącach i nie później niż po 24 miesiącach od dnia Odbioru Końcowego, obejmującego zakres wskazany w OPZ</w:t>
      </w:r>
      <w:r w:rsidRPr="000B7E55">
        <w:rPr>
          <w:rFonts w:ascii="Calibri" w:hAnsi="Calibri" w:cs="Calibri"/>
        </w:rPr>
        <w:t>;</w:t>
      </w:r>
    </w:p>
    <w:p w14:paraId="3C2F237D" w14:textId="0AF8586B" w:rsidR="00A34E8A" w:rsidRPr="000B7E55" w:rsidRDefault="74934873" w:rsidP="29112865">
      <w:pPr>
        <w:pStyle w:val="Akapitzlist"/>
        <w:numPr>
          <w:ilvl w:val="0"/>
          <w:numId w:val="6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sporządzania protokołów z podejmowanych czynności serwisowych.</w:t>
      </w:r>
    </w:p>
    <w:p w14:paraId="2EA4EE09" w14:textId="7D3CA6A7" w:rsidR="00A34E8A" w:rsidRPr="000B7E55" w:rsidRDefault="74934873">
      <w:pPr>
        <w:pStyle w:val="Akapitzlist"/>
        <w:numPr>
          <w:ilvl w:val="0"/>
          <w:numId w:val="34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razie nieusunięcia awarii lub wady w terminie 14 dni od dnia zgłoszenia albo w przypadku bezskutecznego upływu terminu wyznaczonego przez Zamawiającego, Zamawiający będzie uprawniony do zlecenia usunięcia awarii lub wady wykonawcy zastępczemu na koszt i ryzyko Wykonawcy, bez utraty uprawnień z rękojmi i gwarancji.</w:t>
      </w:r>
    </w:p>
    <w:p w14:paraId="7880CF79" w14:textId="77777777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14</w:t>
      </w:r>
    </w:p>
    <w:p w14:paraId="0421B557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Zabezpieczenie należytego wykonania Umowy</w:t>
      </w:r>
    </w:p>
    <w:p w14:paraId="25417864" w14:textId="2D371660" w:rsidR="00A34E8A" w:rsidRPr="000B7E55" w:rsidRDefault="74934873">
      <w:pPr>
        <w:pStyle w:val="Akapitzlist"/>
        <w:numPr>
          <w:ilvl w:val="0"/>
          <w:numId w:val="3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wniósł najpóźniej w dniu zawarcia Umowy zabezpieczenie należytego wykonania Umowy w wysokości 5 % wynagrodzenia brutto, o którym mowa w § 8 ust. 1 lit. c) Umowy, tj. w kwocie ……………………… zł (słownie: ……………………………………………), w formie: …………………………………………………</w:t>
      </w:r>
    </w:p>
    <w:p w14:paraId="6DEFDB7B" w14:textId="68153512" w:rsidR="00A34E8A" w:rsidRPr="000B7E55" w:rsidRDefault="74934873">
      <w:pPr>
        <w:pStyle w:val="Akapitzlist"/>
        <w:numPr>
          <w:ilvl w:val="0"/>
          <w:numId w:val="3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Zabezpieczenie służy pokryciu wszelkich roszczeń Zamawiającego z tytułu niewykonania lub nienależytego wykonania Umowy, w tym roszczeń z tytułu rękojmi i gwarancji.</w:t>
      </w:r>
    </w:p>
    <w:p w14:paraId="1E122269" w14:textId="4F13AC67" w:rsidR="00A34E8A" w:rsidRPr="000B7E55" w:rsidRDefault="74934873">
      <w:pPr>
        <w:pStyle w:val="Akapitzlist"/>
        <w:numPr>
          <w:ilvl w:val="0"/>
          <w:numId w:val="3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Kwota stanowiąca 70% wniesionego zabezpieczenia zostanie zwrócona Wykonawcy w terminie 30 dni od dnia podpisania protokołu Odbioru Końcowego, natomiast pozostała część zabezpieczenia (30%) zostanie zwrócona nie później niż w 15 dniu po upływie okresu rękojmi na roboty.</w:t>
      </w:r>
    </w:p>
    <w:p w14:paraId="23CD06D6" w14:textId="6172B228" w:rsidR="00A34E8A" w:rsidRPr="000B7E55" w:rsidRDefault="74934873">
      <w:pPr>
        <w:pStyle w:val="Akapitzlist"/>
        <w:numPr>
          <w:ilvl w:val="0"/>
          <w:numId w:val="3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W przypadku wniesienia zabezpieczenia w formie gwarancji ubezpieczeniowej lub bankowej Wykonawca zobowiązany jest do zachowania jego ciągłości oraz do doręczenia Zamawiającemu przedłużonego dokumentu gwarancyjnego nie później niż na 30 dni przed upływem ważności poprzedniego. W przypadku uchybienia temu obowiązkowi Zamawiający jest uprawniony do wystąpienia do gwaranta o wypłatę pełnej kwoty gwarancji i zatrzymania jej na poczet roszczeń z Umowy.</w:t>
      </w:r>
    </w:p>
    <w:p w14:paraId="0A79105C" w14:textId="100884EB" w:rsidR="009663FF" w:rsidRPr="000B7E55" w:rsidRDefault="009663FF">
      <w:pPr>
        <w:pStyle w:val="Akapitzlist"/>
        <w:numPr>
          <w:ilvl w:val="0"/>
          <w:numId w:val="35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 przypadku wniesienia zabezpieczenia należytego wykonania Umowy w pieniądzu, kwotę zabezpieczenia należy wpłacić na rachunek bankowy nr </w:t>
      </w:r>
      <w:r w:rsidR="00C323B6" w:rsidRPr="000B7E55">
        <w:rPr>
          <w:rFonts w:ascii="Calibri" w:hAnsi="Calibri" w:cs="Calibri"/>
        </w:rPr>
        <w:t>28 1030 1508 0000 0005 5028 7064.</w:t>
      </w:r>
      <w:r w:rsidR="00C323B6" w:rsidRPr="001C115A">
        <w:rPr>
          <w:rFonts w:ascii="Calibri" w:hAnsi="Calibri" w:cs="Calibri"/>
        </w:rPr>
        <w:t xml:space="preserve"> </w:t>
      </w:r>
      <w:r w:rsidR="00C323B6" w:rsidRPr="000B7E55">
        <w:rPr>
          <w:rFonts w:ascii="Calibri" w:hAnsi="Calibri" w:cs="Calibri"/>
        </w:rPr>
        <w:t>W tytule przelewu należy wskazać: „Zabezpieczenie należytego wykonania Umowy</w:t>
      </w:r>
      <w:r w:rsidR="00205C46" w:rsidRPr="000B7E55">
        <w:rPr>
          <w:rFonts w:ascii="Calibri" w:hAnsi="Calibri" w:cs="Calibri"/>
        </w:rPr>
        <w:t xml:space="preserve"> </w:t>
      </w:r>
      <w:r w:rsidR="00C323B6" w:rsidRPr="000B7E55">
        <w:rPr>
          <w:rFonts w:ascii="Calibri" w:hAnsi="Calibri" w:cs="Calibri"/>
        </w:rPr>
        <w:t>– magazyn energii elektrycznej w Przedszkolu nr 81 w Warszawie”.</w:t>
      </w:r>
      <w:r w:rsidRPr="000B7E55">
        <w:rPr>
          <w:rFonts w:ascii="Calibri" w:hAnsi="Calibri" w:cs="Calibri"/>
        </w:rPr>
        <w:t xml:space="preserve"> Za datę wniesienia zabezpieczenia uznaje się datę uznania rachunku bankowego Zamawiającego.</w:t>
      </w:r>
    </w:p>
    <w:p w14:paraId="386B93C4" w14:textId="0ACA10F5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</w:t>
      </w:r>
      <w:r w:rsidR="00DB2056" w:rsidRPr="000B7E55">
        <w:rPr>
          <w:rFonts w:ascii="Calibri" w:hAnsi="Calibri" w:cs="Calibri"/>
          <w:b/>
          <w:bCs/>
        </w:rPr>
        <w:t>5</w:t>
      </w:r>
    </w:p>
    <w:p w14:paraId="03A9570B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Kary umowne</w:t>
      </w:r>
    </w:p>
    <w:p w14:paraId="7B27EF47" w14:textId="4A5DB967" w:rsidR="00A34E8A" w:rsidRPr="000B7E55" w:rsidRDefault="74934873" w:rsidP="005A2584">
      <w:pPr>
        <w:pStyle w:val="Akapitzlist"/>
        <w:numPr>
          <w:ilvl w:val="0"/>
          <w:numId w:val="36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może naliczyć Wykonawcy kary umowne:</w:t>
      </w:r>
    </w:p>
    <w:p w14:paraId="4083EA3C" w14:textId="5B79900F" w:rsidR="00A34E8A" w:rsidRPr="000B7E55" w:rsidRDefault="74934873" w:rsidP="00163DE6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zwłokę w wykonaniu Przedmiotu Umowy, w tym za niedotrzymanie terminu Odbioru Końcowego, o którym mowa w § 3 ust. 1 Umowy – w wysokości 0,5% wynagrodzenia brutto, o którym mowa w § 8 ust. 1 lit. c) Umowy, za każdy rozpoczęty dzień zwłoki</w:t>
      </w:r>
      <w:r w:rsidR="00163DE6" w:rsidRPr="000B7E55">
        <w:rPr>
          <w:rFonts w:ascii="Calibri" w:hAnsi="Calibri" w:cs="Calibri"/>
        </w:rPr>
        <w:t>, jednak nie więcej niż 20% tego wynagrodzenia</w:t>
      </w:r>
      <w:r w:rsidRPr="000B7E55">
        <w:rPr>
          <w:rFonts w:ascii="Calibri" w:hAnsi="Calibri" w:cs="Calibri"/>
        </w:rPr>
        <w:t>;</w:t>
      </w:r>
    </w:p>
    <w:p w14:paraId="7051320C" w14:textId="31942621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zwłokę w usunięciu wad stwierdzonych przy odbiorach lub w okresie rękojmi i gwarancji – w wysokości 0,2% wynagrodzenia brutto, o którym mowa w § 8 ust. 1 lit. c) Umowy, za każdy rozpoczęty dzień zwłoki liczony od dnia wyznaczonego na usunięcie wady;</w:t>
      </w:r>
    </w:p>
    <w:p w14:paraId="0778DCE6" w14:textId="705F2442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odstąpienie od Umowy albo jej rozwiązanie przez którąkolwiek ze Stron z przyczyn leżących po stronie Wykonawcy – w wysokości 20% wynagrodzenia brutto, o którym mowa w § 8 ust. 1 lit. c) Umowy;</w:t>
      </w:r>
    </w:p>
    <w:p w14:paraId="47386CAF" w14:textId="638BDBF0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brak lub utratę ciągłości ubezpieczenia OC, o którym mowa w § 12 Umowy albo nieprzedłożenie dokumentów potwierdzających OC – w wysokości 500 zł za każdy dzień braku ważnej polisy;</w:t>
      </w:r>
    </w:p>
    <w:p w14:paraId="1D510AED" w14:textId="04F92D85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nieprzedłożenie do zaakceptowania projektu umowy o podwykonawstwo lub jej zmiany – w wysokości 1</w:t>
      </w:r>
      <w:r w:rsidR="00F225E6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 zł za każdy nieprzedłożony projekt;</w:t>
      </w:r>
    </w:p>
    <w:p w14:paraId="3383EE43" w14:textId="692416C3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nieprzedłożenie poświadczonej za zgodność z oryginałem kopii zawartej umowy o podwykonawstwo lub jej zmiany – w wysokości 500 zł za każdy dzień zwłoki;</w:t>
      </w:r>
    </w:p>
    <w:p w14:paraId="71C0E535" w14:textId="665408BA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dopuszczenie do wykonywania Przedmiotu Umowy podmiotu innego niż Wykonawca lub zaakceptowany podwykonawca – w wysokości 2</w:t>
      </w:r>
      <w:r w:rsidR="00F225E6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 zł za każdy stwierdzony przypadek;</w:t>
      </w:r>
    </w:p>
    <w:p w14:paraId="641EEA41" w14:textId="15F991D5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brak zapłaty lub nieterminową zapłatę wynagrodzenia podwykonawcy – w wysokości ustawowych odsetek za opóźnienie za okres zwłoki;</w:t>
      </w:r>
    </w:p>
    <w:p w14:paraId="74E09A23" w14:textId="44E1A069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niedochowanie terminu podjęcia serwisu, o którym mowa w § 13 ust. 4 pkt 1) Umowy – w wysokości 300 zł za każdy dzień zwłoki;</w:t>
      </w:r>
    </w:p>
    <w:p w14:paraId="213F3962" w14:textId="1F02B4C7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naruszenie obowiązku informacyjnego, o którym mowa w § 3 ust. 4 i § 5 ust. 1 pkt 11) Umowy – w wysokości 500 zł za każdy stwierdzony przypadek;</w:t>
      </w:r>
    </w:p>
    <w:p w14:paraId="480D0F82" w14:textId="40DFB75D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za naruszenie poufności lub bezpieczeństwa informacji – w wysokości 5</w:t>
      </w:r>
      <w:r w:rsidR="00F225E6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 zł za każdy stwierdzony przypadek;</w:t>
      </w:r>
    </w:p>
    <w:p w14:paraId="4A3A348A" w14:textId="618A44EC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naruszenie praw autorskich Zamawiającego albo osób trzecich – w wysokości 5</w:t>
      </w:r>
      <w:r w:rsidR="00F225E6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 zł za każdy stwierdzony przypadek;</w:t>
      </w:r>
    </w:p>
    <w:p w14:paraId="2688DA12" w14:textId="1082FF48" w:rsidR="00A34E8A" w:rsidRPr="000B7E55" w:rsidRDefault="74934873" w:rsidP="29112865">
      <w:pPr>
        <w:pStyle w:val="Akapitzlist"/>
        <w:numPr>
          <w:ilvl w:val="0"/>
          <w:numId w:val="5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 naruszenie przepisów o ochronie danych osobowych, w tym RODO – w wysokości 5</w:t>
      </w:r>
      <w:r w:rsidR="00F225E6" w:rsidRPr="000B7E55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000 zł za każdy stwierdzony przypadek.</w:t>
      </w:r>
    </w:p>
    <w:p w14:paraId="0AAB6603" w14:textId="08A32F01" w:rsidR="00A34E8A" w:rsidRPr="00B20E64" w:rsidRDefault="74934873" w:rsidP="005A2584">
      <w:pPr>
        <w:pStyle w:val="Akapitzlist"/>
        <w:numPr>
          <w:ilvl w:val="0"/>
          <w:numId w:val="36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Zamawiający zapłaci Wykonawcy karę umowną za odstąpienie od Umowy przez którąkolwiek ze Stron z przyczyn leżących po stronie Zamawiającego – w wysokości 10% wynagrodzenia brutto, o którym mowa w § 8 ust. 1 lit. c) Umowy, z wyłączeniem </w:t>
      </w:r>
      <w:r w:rsidR="00E62F31" w:rsidRPr="000B7E55">
        <w:rPr>
          <w:rFonts w:ascii="Calibri" w:hAnsi="Calibri" w:cs="Calibri"/>
        </w:rPr>
        <w:t>rozwiązania Umowy</w:t>
      </w:r>
      <w:r w:rsidRPr="000B7E55">
        <w:rPr>
          <w:rFonts w:ascii="Calibri" w:hAnsi="Calibri" w:cs="Calibri"/>
        </w:rPr>
        <w:t>, o którym mowa w § 1</w:t>
      </w:r>
      <w:r w:rsidR="00F225E6" w:rsidRPr="000B7E55">
        <w:rPr>
          <w:rFonts w:ascii="Calibri" w:hAnsi="Calibri" w:cs="Calibri"/>
        </w:rPr>
        <w:t>6</w:t>
      </w:r>
      <w:r w:rsidRPr="000B7E55">
        <w:rPr>
          <w:rFonts w:ascii="Calibri" w:hAnsi="Calibri" w:cs="Calibri"/>
        </w:rPr>
        <w:t xml:space="preserve"> ust. 3 Umowy.</w:t>
      </w:r>
    </w:p>
    <w:p w14:paraId="6E3B228E" w14:textId="2FC9834F" w:rsidR="00A34E8A" w:rsidRPr="000B7E55" w:rsidRDefault="74934873" w:rsidP="005A2584">
      <w:pPr>
        <w:pStyle w:val="Akapitzlist"/>
        <w:numPr>
          <w:ilvl w:val="0"/>
          <w:numId w:val="36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Łączna wysokość kar umownych naliczonych Wykonawcy nie może przekroczyć 20% wynagrodzenia brutto, o którym mowa w § 8 ust. 1 lit. c) Umowy, z wyjątkiem kar za naruszenie poufności, praw autorskich lub ochrony danych osobowych, o których mowa w ust. 1 pkt 11)</w:t>
      </w:r>
      <w:r w:rsidR="0C7ABC81" w:rsidRPr="000B7E55">
        <w:rPr>
          <w:rFonts w:ascii="Calibri" w:hAnsi="Calibri" w:cs="Calibri"/>
        </w:rPr>
        <w:t>-</w:t>
      </w:r>
      <w:r w:rsidRPr="000B7E55">
        <w:rPr>
          <w:rFonts w:ascii="Calibri" w:hAnsi="Calibri" w:cs="Calibri"/>
        </w:rPr>
        <w:t>13), które nie są objęte tym limitem.</w:t>
      </w:r>
    </w:p>
    <w:p w14:paraId="0D38487F" w14:textId="2B51F877" w:rsidR="00A34E8A" w:rsidRPr="000B7E55" w:rsidRDefault="74934873" w:rsidP="005A2584">
      <w:pPr>
        <w:pStyle w:val="Akapitzlist"/>
        <w:numPr>
          <w:ilvl w:val="0"/>
          <w:numId w:val="36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ma prawo dochodzić odszkodowania przewyższającego wysokość kar umownych na zasadach ogólnych Kodeksu cywilnego, jeżeli naliczone kary nie pokryły szkody.</w:t>
      </w:r>
    </w:p>
    <w:p w14:paraId="552D90A8" w14:textId="25231620" w:rsidR="00A34E8A" w:rsidRPr="000B7E55" w:rsidRDefault="74934873" w:rsidP="005A2584">
      <w:pPr>
        <w:pStyle w:val="Akapitzlist"/>
        <w:numPr>
          <w:ilvl w:val="0"/>
          <w:numId w:val="36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Kary umowne mogą być potrącane z wynagrodzenia Wykonawcy oraz z kwoty zabezpieczenia, o którym mowa w § 14 Umowy, na co Wykonawca wyraża zgodę. Jeżeli potrącenie nie będzie możliwe, Wykonawca zapłaci karę umowną w terminie 7 dni od dnia otrzymania noty księgowej albo wezwania do zapłaty. Zapłata kary umownej lub jej potrącenie nie zwalnia Wykonawcy z obowiązku wykonania Przedmiotu Umowy ani innych obowiązków wynikających z Umowy.</w:t>
      </w:r>
    </w:p>
    <w:p w14:paraId="50130900" w14:textId="608ED389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</w:t>
      </w:r>
      <w:r w:rsidR="00DB2056" w:rsidRPr="000B7E55">
        <w:rPr>
          <w:rFonts w:ascii="Calibri" w:hAnsi="Calibri" w:cs="Calibri"/>
          <w:b/>
          <w:bCs/>
        </w:rPr>
        <w:t>6</w:t>
      </w:r>
    </w:p>
    <w:p w14:paraId="4EA3D3A5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Rozwiązanie Umowy i odstąpienie</w:t>
      </w:r>
    </w:p>
    <w:p w14:paraId="5FFC0B4A" w14:textId="092EE03B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Zamawiający może rozwiązać Umowę </w:t>
      </w:r>
      <w:r w:rsidR="00F82070" w:rsidRPr="000B7E55">
        <w:rPr>
          <w:rFonts w:ascii="Calibri" w:hAnsi="Calibri" w:cs="Calibri"/>
        </w:rPr>
        <w:t xml:space="preserve">z ważnych przyczyn </w:t>
      </w:r>
      <w:r w:rsidRPr="000B7E55">
        <w:rPr>
          <w:rFonts w:ascii="Calibri" w:hAnsi="Calibri" w:cs="Calibri"/>
        </w:rPr>
        <w:t xml:space="preserve">ze skutkiem natychmiastowym, w </w:t>
      </w:r>
      <w:r w:rsidR="00681696" w:rsidRPr="000B7E55">
        <w:rPr>
          <w:rFonts w:ascii="Calibri" w:hAnsi="Calibri" w:cs="Calibri"/>
        </w:rPr>
        <w:t>szczególności,</w:t>
      </w:r>
      <w:r w:rsidRPr="000B7E55">
        <w:rPr>
          <w:rFonts w:ascii="Calibri" w:hAnsi="Calibri" w:cs="Calibri"/>
        </w:rPr>
        <w:t xml:space="preserve"> jeżeli Wykonawca:</w:t>
      </w:r>
    </w:p>
    <w:p w14:paraId="5C81A5F0" w14:textId="4323F783" w:rsidR="00A34E8A" w:rsidRPr="000B7E55" w:rsidRDefault="74934873" w:rsidP="29112865">
      <w:pPr>
        <w:pStyle w:val="Akapitzlist"/>
        <w:numPr>
          <w:ilvl w:val="0"/>
          <w:numId w:val="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pozostaje w zwłoce z wykonaniem istotnego obowiązku dłużej niż 14 dni;</w:t>
      </w:r>
    </w:p>
    <w:p w14:paraId="2203BBDF" w14:textId="3C2D1636" w:rsidR="00A34E8A" w:rsidRPr="000B7E55" w:rsidRDefault="74934873" w:rsidP="29112865">
      <w:pPr>
        <w:pStyle w:val="Akapitzlist"/>
        <w:numPr>
          <w:ilvl w:val="0"/>
          <w:numId w:val="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nie rozpoczął prac Etapu 1 lub 3 bez uzasadnionej przyczyny w terminie 7 dni od dnia zawarcia Umowy albo przekazania terenu prac, i nie kontynuuje ich mimo pisemnego wezwania Zamawiającego;</w:t>
      </w:r>
    </w:p>
    <w:p w14:paraId="4654DCD9" w14:textId="43FA1FF9" w:rsidR="00A34E8A" w:rsidRPr="000B7E55" w:rsidRDefault="74934873" w:rsidP="29112865">
      <w:pPr>
        <w:pStyle w:val="Akapitzlist"/>
        <w:numPr>
          <w:ilvl w:val="0"/>
          <w:numId w:val="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przerwał realizację prac i przerwa trwa dłużej niż 5 Dni roboczych, pomimo pisemnego wezwania;</w:t>
      </w:r>
    </w:p>
    <w:p w14:paraId="05468C85" w14:textId="3900C652" w:rsidR="00A34E8A" w:rsidRPr="000B7E55" w:rsidRDefault="74934873" w:rsidP="29112865">
      <w:pPr>
        <w:pStyle w:val="Akapitzlist"/>
        <w:numPr>
          <w:ilvl w:val="0"/>
          <w:numId w:val="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nie usunie wad lub braków w wyznaczonym terminie;</w:t>
      </w:r>
    </w:p>
    <w:p w14:paraId="2A5B2F5D" w14:textId="3942E224" w:rsidR="00A34E8A" w:rsidRPr="000B7E55" w:rsidRDefault="74934873" w:rsidP="29112865">
      <w:pPr>
        <w:pStyle w:val="Akapitzlist"/>
        <w:numPr>
          <w:ilvl w:val="0"/>
          <w:numId w:val="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wykonuje Przedmiot Umowy w sposób sprzeczny z przepisami prawa, OPZ, Umową lub uzasadnionymi wskazówkami Zamawiającego;</w:t>
      </w:r>
    </w:p>
    <w:p w14:paraId="56D74A75" w14:textId="414EF794" w:rsidR="00A34E8A" w:rsidRPr="000B7E55" w:rsidRDefault="74934873" w:rsidP="00DF4069">
      <w:pPr>
        <w:pStyle w:val="Akapitzlist"/>
        <w:numPr>
          <w:ilvl w:val="0"/>
          <w:numId w:val="4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utracił wymagane ubezpieczenie OC, uprawnienia, kwalifikacje lub zdolność do należytego wykonania Umowy;</w:t>
      </w:r>
    </w:p>
    <w:p w14:paraId="6B152B47" w14:textId="311A6F4B" w:rsidR="00A34E8A" w:rsidRPr="000B7E55" w:rsidRDefault="74934873" w:rsidP="00DF4069">
      <w:pPr>
        <w:pStyle w:val="Akapitzlist"/>
        <w:numPr>
          <w:ilvl w:val="0"/>
          <w:numId w:val="4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naruszył poufność, przepisy o ochronie danych osobowych albo prawa autorskie;</w:t>
      </w:r>
    </w:p>
    <w:p w14:paraId="679DF399" w14:textId="774EEFFC" w:rsidR="008940F6" w:rsidRPr="000B7E55" w:rsidRDefault="001D57B8" w:rsidP="00DF4069">
      <w:pPr>
        <w:pStyle w:val="Akapitzlist"/>
        <w:numPr>
          <w:ilvl w:val="0"/>
          <w:numId w:val="4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gdy opóźnienie w realizacji Przedmiotu Umowy przekracza 14 dni kalendarzowych</w:t>
      </w:r>
      <w:r w:rsidR="00CC3414" w:rsidRPr="00CC3414">
        <w:rPr>
          <w:rFonts w:ascii="Calibri" w:hAnsi="Calibri" w:cs="Calibri"/>
        </w:rPr>
        <w:t xml:space="preserve"> względem terminu określonego w Umowie lub Harmonogramie</w:t>
      </w:r>
      <w:r w:rsidRPr="000B7E55">
        <w:rPr>
          <w:rFonts w:ascii="Calibri" w:hAnsi="Calibri" w:cs="Calibri"/>
        </w:rPr>
        <w:t>;</w:t>
      </w:r>
    </w:p>
    <w:p w14:paraId="75E54B2B" w14:textId="6E9AD011" w:rsidR="00A34E8A" w:rsidRPr="000B7E55" w:rsidRDefault="74934873" w:rsidP="00DF4069">
      <w:pPr>
        <w:pStyle w:val="Akapitzlist"/>
        <w:numPr>
          <w:ilvl w:val="0"/>
          <w:numId w:val="4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gdy wobec Wykonawcy ogłoszono upadłość, otwarto postępowanie restrukturyzacyjne, likwidację;</w:t>
      </w:r>
    </w:p>
    <w:p w14:paraId="79F027BC" w14:textId="5FF6B8DB" w:rsidR="00A34E8A" w:rsidRPr="000B7E55" w:rsidRDefault="74934873" w:rsidP="29112865">
      <w:pPr>
        <w:pStyle w:val="Akapitzlist"/>
        <w:numPr>
          <w:ilvl w:val="0"/>
          <w:numId w:val="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gdy Wykonawca bez zgody Zamawiającego zlecił wykonanie całości lub istotnej części Przedmiotu Umowy osobie trzeciej lub dokonał cesji praw lub obowiązków z Umowy.</w:t>
      </w:r>
    </w:p>
    <w:p w14:paraId="5E7D212E" w14:textId="7FBC31A0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Przed rozwiązaniem Umowy Zamawiający może wezwać Wykonawcę do usunięcia naruszeń w terminie nie krótszym niż 5 Dni roboczych, chyba że charakter naruszenia albo interes Zamawiającego uzasadnia natychmiastowe rozwiązanie Umowy lub odstąpienie od Umowy.</w:t>
      </w:r>
    </w:p>
    <w:p w14:paraId="5201DF1E" w14:textId="09DCD2C3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może rozwiązać Umowę, gdy dalsze wykonywanie Umowy nie leży w interesie publicznym albo Projekt zostanie wstrzymany, ograniczony lub zakończony z przyczyn niezależnych od Zamawiającego. W takim przypadku Wykonawcy przysługuje wynagrodzenie za faktycznie wykonaną i odebraną część Przedmiotu Umowy.</w:t>
      </w:r>
    </w:p>
    <w:p w14:paraId="6981673A" w14:textId="0A9017EB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Wykonawcy przysługuje prawo odstąpienia od Umowy, jeżeli:</w:t>
      </w:r>
    </w:p>
    <w:p w14:paraId="5E5A862F" w14:textId="754E3AF6" w:rsidR="00A34E8A" w:rsidRPr="000B7E55" w:rsidRDefault="74934873" w:rsidP="29112865">
      <w:pPr>
        <w:pStyle w:val="Akapitzlist"/>
        <w:numPr>
          <w:ilvl w:val="0"/>
          <w:numId w:val="3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Zamawiający nie wywiązuje się z obowiązku zapłaty wynagrodzenia pomimo dodatkowego pisemnego wezwania w terminie </w:t>
      </w:r>
      <w:r w:rsidR="159E0705" w:rsidRPr="000B7E55">
        <w:rPr>
          <w:rFonts w:ascii="Calibri" w:hAnsi="Calibri" w:cs="Calibri"/>
        </w:rPr>
        <w:t xml:space="preserve">jednego </w:t>
      </w:r>
      <w:r w:rsidRPr="000B7E55">
        <w:rPr>
          <w:rFonts w:ascii="Calibri" w:hAnsi="Calibri" w:cs="Calibri"/>
        </w:rPr>
        <w:t>miesi</w:t>
      </w:r>
      <w:r w:rsidR="21D8122F" w:rsidRPr="000B7E55">
        <w:rPr>
          <w:rFonts w:ascii="Calibri" w:hAnsi="Calibri" w:cs="Calibri"/>
        </w:rPr>
        <w:t>ąca</w:t>
      </w:r>
      <w:r w:rsidRPr="000B7E55">
        <w:rPr>
          <w:rFonts w:ascii="Calibri" w:hAnsi="Calibri" w:cs="Calibri"/>
        </w:rPr>
        <w:t xml:space="preserve"> od upływu terminu wskazanego w § 9 ust. 8 Umowy;</w:t>
      </w:r>
    </w:p>
    <w:p w14:paraId="7E90E688" w14:textId="25C8EF74" w:rsidR="00A34E8A" w:rsidRPr="000B7E55" w:rsidRDefault="74934873" w:rsidP="29112865">
      <w:pPr>
        <w:pStyle w:val="Akapitzlist"/>
        <w:numPr>
          <w:ilvl w:val="0"/>
          <w:numId w:val="3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odmawia bez uzasadnionej przyczyny odbioru Przedmiotu Umowy lub podpisania protokołu Odbioru Końcowego – odstąpienie może nastąpić w terminie 30 dni od powzięcia wiadomości o tych okolicznościach.</w:t>
      </w:r>
    </w:p>
    <w:p w14:paraId="287AB616" w14:textId="5EBE4EA5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może odstąpić od Umowy na zasadach wynikających z Kodeksu cywilnego.</w:t>
      </w:r>
    </w:p>
    <w:p w14:paraId="2F639CE5" w14:textId="68F15454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Odstąpienie od Umowy lub jej rozwiązanie wymaga formy pisemnej pod rygorem nieważności oraz wskazania przyczyn.</w:t>
      </w:r>
    </w:p>
    <w:p w14:paraId="6BC95E0A" w14:textId="2A598059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Odstąpienie od Umowy albo jej rozwiązanie nie wpływa na obowiązek zachowania poufności, przeniesienie praw do przekazanej Dokumentacji, rozliczenie kar umownych, odpowiedzialność odszkodowawczą</w:t>
      </w:r>
      <w:r w:rsidR="000B7E55">
        <w:rPr>
          <w:rFonts w:ascii="Calibri" w:hAnsi="Calibri" w:cs="Calibri"/>
        </w:rPr>
        <w:t xml:space="preserve">, </w:t>
      </w:r>
      <w:r w:rsidRPr="000B7E55">
        <w:rPr>
          <w:rFonts w:ascii="Calibri" w:hAnsi="Calibri" w:cs="Calibri"/>
        </w:rPr>
        <w:t>archiwizację oraz ochronę danych osobowych.</w:t>
      </w:r>
    </w:p>
    <w:p w14:paraId="17D7A8E6" w14:textId="1351197A" w:rsidR="00A34E8A" w:rsidRPr="000B7E55" w:rsidRDefault="74934873" w:rsidP="005A2584">
      <w:pPr>
        <w:pStyle w:val="Akapitzlist"/>
        <w:numPr>
          <w:ilvl w:val="0"/>
          <w:numId w:val="37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W przypadku odstąpienia od Umowy w terminie 7 dni Wykonawca sporządzi, przy udziale Zamawiającego, protokół inwentaryzacji prac wykonanych do dnia odstąpienia, stanowiący podstawę do rozliczenia </w:t>
      </w:r>
      <w:r w:rsidR="00681696" w:rsidRPr="000B7E55">
        <w:rPr>
          <w:rFonts w:ascii="Calibri" w:hAnsi="Calibri" w:cs="Calibri"/>
        </w:rPr>
        <w:t>stron</w:t>
      </w:r>
      <w:r w:rsidRPr="000B7E55">
        <w:rPr>
          <w:rFonts w:ascii="Calibri" w:hAnsi="Calibri" w:cs="Calibri"/>
        </w:rPr>
        <w:t xml:space="preserve"> oraz zabezpieczy przerwane prace w zakresie uzgodnionym przez Strony na koszt Strony, po której leżą przyczyny odstąpienia.</w:t>
      </w:r>
    </w:p>
    <w:p w14:paraId="0C38C076" w14:textId="625612CC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</w:t>
      </w:r>
      <w:r w:rsidR="00DB2056" w:rsidRPr="000B7E55">
        <w:rPr>
          <w:rFonts w:ascii="Calibri" w:hAnsi="Calibri" w:cs="Calibri"/>
          <w:b/>
          <w:bCs/>
        </w:rPr>
        <w:t>7</w:t>
      </w:r>
    </w:p>
    <w:p w14:paraId="7A3FB7BB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Siła wyższa</w:t>
      </w:r>
    </w:p>
    <w:p w14:paraId="51B77F3F" w14:textId="6C637193" w:rsidR="00A34E8A" w:rsidRPr="000B7E55" w:rsidRDefault="74934873" w:rsidP="005A2584">
      <w:pPr>
        <w:pStyle w:val="Akapitzlist"/>
        <w:numPr>
          <w:ilvl w:val="0"/>
          <w:numId w:val="3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Strony nie ponoszą odpowiedzialności za niewykonanie lub nienależyte wykonanie Umowy w zakresie, w jakim jest ono skutkiem działania siły wyższej. Przez siłę wyższą Strony rozumieją zdarzenie zewnętrzne, niezależne od Stron, nadzwyczajne, którego nie można było przewidzieć ani mu zapobiec przy zachowaniu należytej staranności, w szczególności: wojny, stany nadzwyczajne, klęski żywiołowe, epidemie i pandemie, powszechne strajki, akty terroru, decyzje władz publicznych o charakterze generalnym.</w:t>
      </w:r>
    </w:p>
    <w:p w14:paraId="729C9B59" w14:textId="66835A2B" w:rsidR="00A34E8A" w:rsidRPr="000B7E55" w:rsidRDefault="74934873" w:rsidP="005A2584">
      <w:pPr>
        <w:pStyle w:val="Akapitzlist"/>
        <w:numPr>
          <w:ilvl w:val="0"/>
          <w:numId w:val="3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Strona powołująca się na działanie siły wyższej zobowiązana jest do niezwłocznego, nie później niż w terminie 5 Dni roboczych, pisemnego zawiadomienia drugiej Strony o zajściu i ustaniu siły wyższej oraz do przedstawienia dokumentów uzasadniających jej wystąpienie.</w:t>
      </w:r>
    </w:p>
    <w:p w14:paraId="23A34F9E" w14:textId="7FC69F52" w:rsidR="004F7DD4" w:rsidRPr="004F7DD4" w:rsidRDefault="74934873" w:rsidP="005A2584">
      <w:pPr>
        <w:pStyle w:val="Akapitzlist"/>
        <w:numPr>
          <w:ilvl w:val="0"/>
          <w:numId w:val="38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 ustaniu siły wyższej Strony niezwłocznie przystąpią do realizacji swoich obowiązków wynikających z Umowy. Termin realizacji Przedmiotu Umowy ulega przedłużeniu o czas trwania siły wyższej oraz o czas niezbędny do usunięcia jej skutków, z zastrzeżeniem § 3 ust. 2 Umowy.</w:t>
      </w:r>
    </w:p>
    <w:p w14:paraId="24FF354C" w14:textId="1B1C08C2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1</w:t>
      </w:r>
      <w:r w:rsidR="00DB2056" w:rsidRPr="000B7E55">
        <w:rPr>
          <w:rFonts w:ascii="Calibri" w:hAnsi="Calibri" w:cs="Calibri"/>
          <w:b/>
          <w:bCs/>
        </w:rPr>
        <w:t>8</w:t>
      </w:r>
    </w:p>
    <w:p w14:paraId="120E8344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Zmiana Umowy</w:t>
      </w:r>
    </w:p>
    <w:p w14:paraId="102E1100" w14:textId="4AB3E880" w:rsidR="00A34E8A" w:rsidRPr="000B7E55" w:rsidRDefault="74934873" w:rsidP="005A2584">
      <w:pPr>
        <w:pStyle w:val="Akapitzlist"/>
        <w:numPr>
          <w:ilvl w:val="0"/>
          <w:numId w:val="3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Zmiany lub uzupełnienia Umowy wymagają formy pisemnej pod rygorem nieważności, w drodze aneksu podpisanego przez upoważnionych przedstawicieli obu Stron, chyba że Umowa wyraźnie dopuszcza formę dokumentową.</w:t>
      </w:r>
    </w:p>
    <w:p w14:paraId="7AECF4C8" w14:textId="37746AD1" w:rsidR="00A34E8A" w:rsidRPr="000B7E55" w:rsidRDefault="74934873" w:rsidP="005A2584">
      <w:pPr>
        <w:pStyle w:val="Akapitzlist"/>
        <w:numPr>
          <w:ilvl w:val="0"/>
          <w:numId w:val="3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Strony dopuszczają możliwość zmiany Umowy w następujących przypadkach:</w:t>
      </w:r>
    </w:p>
    <w:p w14:paraId="708B7272" w14:textId="3944161E" w:rsidR="008940F6" w:rsidRPr="000B7E55" w:rsidRDefault="001D57B8" w:rsidP="00C25A6B">
      <w:pPr>
        <w:pStyle w:val="Akapitzlist"/>
        <w:numPr>
          <w:ilvl w:val="0"/>
          <w:numId w:val="2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zakresie terminu realizacji Przedmiotu Umowy – o czas trwania okoliczności, jeżeli takie okoliczności miały lub mogą mieć wpływ na termin, a wynikają z: (a) działania siły wyższej lub jej skutków; (b) opóźnień w uzyskaniu decyzji administracyjnych lub uzgodnień OSD z przyczyn niezależnych od Wykonawcy; (c) opóźnień Zamawiającego w wykonywaniu jego obowiązków wynikających z Umowy; (d) zmian powszechnie obowiązujących przepisów prawa mających wpływ na realizację Umowy</w:t>
      </w:r>
      <w:r w:rsidR="009B0A80" w:rsidRPr="009B0A80">
        <w:rPr>
          <w:rFonts w:ascii="Calibri" w:hAnsi="Calibri" w:cs="Calibri"/>
        </w:rPr>
        <w:t>; (e) konieczności dostosowania sposobu realizacji do WT2026, w tym zmiany lokalizacji BESS, jeżeli wynika to z przepisów obowiązujących w dniu montażu</w:t>
      </w:r>
      <w:r w:rsidRPr="000B7E55">
        <w:rPr>
          <w:rFonts w:ascii="Calibri" w:hAnsi="Calibri" w:cs="Calibri"/>
        </w:rPr>
        <w:t xml:space="preserve"> – z zastrzeżeniem, że zmiana terminu nie może prowadzić do przekroczenia </w:t>
      </w:r>
      <w:r w:rsidR="009B0A80" w:rsidRPr="009B0A80">
        <w:rPr>
          <w:rFonts w:ascii="Calibri" w:hAnsi="Calibri" w:cs="Calibri"/>
        </w:rPr>
        <w:t>maksymalnego terminu realizacji określonego w OPZ</w:t>
      </w:r>
      <w:r w:rsidRPr="000B7E55">
        <w:rPr>
          <w:rFonts w:ascii="Calibri" w:hAnsi="Calibri" w:cs="Calibri"/>
        </w:rPr>
        <w:t xml:space="preserve">, chyba że </w:t>
      </w:r>
      <w:r w:rsidR="009B0A80" w:rsidRPr="009B0A80">
        <w:rPr>
          <w:rFonts w:ascii="Calibri" w:hAnsi="Calibri" w:cs="Calibri"/>
        </w:rPr>
        <w:t>jego przekroczenie jest dopuszczalne zgodnie z dokumentami Projektu i</w:t>
      </w:r>
      <w:r w:rsidRPr="000B7E55">
        <w:rPr>
          <w:rFonts w:ascii="Calibri" w:hAnsi="Calibri" w:cs="Calibri"/>
        </w:rPr>
        <w:t xml:space="preserve"> zostanie </w:t>
      </w:r>
      <w:r w:rsidR="009B0A80" w:rsidRPr="009B0A80">
        <w:rPr>
          <w:rFonts w:ascii="Calibri" w:hAnsi="Calibri" w:cs="Calibri"/>
        </w:rPr>
        <w:t>zaakceptowane przez Zamawiającego.</w:t>
      </w:r>
    </w:p>
    <w:p w14:paraId="6467B49A" w14:textId="163FC784" w:rsidR="00A34E8A" w:rsidRPr="000B7E55" w:rsidRDefault="74934873" w:rsidP="00C25A6B">
      <w:pPr>
        <w:pStyle w:val="Akapitzlist"/>
        <w:numPr>
          <w:ilvl w:val="0"/>
          <w:numId w:val="2"/>
        </w:numPr>
        <w:spacing w:after="80" w:line="300" w:lineRule="auto"/>
        <w:ind w:left="697" w:hanging="357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zakresie sposobu wykonania Przedmiotu Umowy, w tym w zakresie zastosowanych urządzeń lub technologii, w przypadku: (a) niedostępności na rynku wyrobów lub urządzeń wskazanych w Ofercie z powodu zaprzestania produkcji lub wycofania z obrotu; (b) możliwości zastosowania rozwiązań o parametrach nie gorszych, w szczególności nowszych technologicznie; (c) konieczności dostosowania do zmienionych przepisów prawa lub decyzji administracyjnych; (d) konieczności zmiany lokalizacji BESS ze względu na wynik oceny pomieszczenia dokonanej w Etapie 1;</w:t>
      </w:r>
    </w:p>
    <w:p w14:paraId="2D73E833" w14:textId="77ED47A6" w:rsidR="00A34E8A" w:rsidRPr="000B7E55" w:rsidRDefault="74934873" w:rsidP="29112865">
      <w:pPr>
        <w:pStyle w:val="Akapitzlist"/>
        <w:numPr>
          <w:ilvl w:val="0"/>
          <w:numId w:val="2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zakresie wynagrodzenia – w przypadku ograniczenia zakresu Przedmiotu Umowy przez Zamawiającego, przy jednoczesnym proporcjonalnym pomniejszeniu wynagrodzenia zgodnie z wyceną wynikającą z Oferty; łączne zmniejszenie zakresu nie może przekroczyć 20 % wartości brutto Umowy;</w:t>
      </w:r>
    </w:p>
    <w:p w14:paraId="422017E6" w14:textId="7DF347A0" w:rsidR="00A34E8A" w:rsidRPr="000B7E55" w:rsidRDefault="00DF4069" w:rsidP="29112865">
      <w:pPr>
        <w:pStyle w:val="Akapitzlist"/>
        <w:numPr>
          <w:ilvl w:val="0"/>
          <w:numId w:val="2"/>
        </w:numPr>
        <w:spacing w:after="80" w:line="300" w:lineRule="auto"/>
        <w:jc w:val="both"/>
        <w:rPr>
          <w:rFonts w:ascii="Calibri" w:hAnsi="Calibri" w:cs="Calibri"/>
        </w:rPr>
      </w:pPr>
      <w:r w:rsidRPr="00DF4069">
        <w:rPr>
          <w:rFonts w:ascii="Calibri" w:hAnsi="Calibri" w:cs="Calibri"/>
        </w:rPr>
        <w:t>w zakresie personelu Wykonawcy – zgodnie z § 6 ust. 7 Umowy</w:t>
      </w:r>
      <w:r w:rsidR="74934873" w:rsidRPr="000B7E55">
        <w:rPr>
          <w:rFonts w:ascii="Calibri" w:hAnsi="Calibri" w:cs="Calibri"/>
        </w:rPr>
        <w:t>.</w:t>
      </w:r>
    </w:p>
    <w:p w14:paraId="56F88AAA" w14:textId="0EE9F99F" w:rsidR="00A34E8A" w:rsidRPr="000B7E55" w:rsidRDefault="74934873" w:rsidP="005A2584">
      <w:pPr>
        <w:pStyle w:val="Akapitzlist"/>
        <w:numPr>
          <w:ilvl w:val="0"/>
          <w:numId w:val="39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Nie stanowią zmiany Umowy i nie wymagają aneksu:</w:t>
      </w:r>
    </w:p>
    <w:p w14:paraId="1E9E87EA" w14:textId="550AE313" w:rsidR="00A34E8A" w:rsidRPr="000B7E55" w:rsidRDefault="74934873" w:rsidP="29112865">
      <w:pPr>
        <w:pStyle w:val="Akapitzlist"/>
        <w:numPr>
          <w:ilvl w:val="0"/>
          <w:numId w:val="1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zmiany danych do korespondencji (z zastrzeżeniem § 6 ust. 4 Umowy), teleadresowych, numerów rachunków bankowych;</w:t>
      </w:r>
    </w:p>
    <w:p w14:paraId="7AA6A12A" w14:textId="42070557" w:rsidR="00A34E8A" w:rsidRPr="000B7E55" w:rsidRDefault="74934873" w:rsidP="29112865">
      <w:pPr>
        <w:pStyle w:val="Akapitzlist"/>
        <w:numPr>
          <w:ilvl w:val="0"/>
          <w:numId w:val="1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zmiany osób wskazanych do kontaktów lub przedstawicieli, o których mowa w § 6 Umowy, na warunkach określonych w § 6 ust. 7 Umowy;</w:t>
      </w:r>
    </w:p>
    <w:p w14:paraId="127A0A6B" w14:textId="5D2A20A4" w:rsidR="00A34E8A" w:rsidRDefault="74934873" w:rsidP="29112865">
      <w:pPr>
        <w:pStyle w:val="Akapitzlist"/>
        <w:numPr>
          <w:ilvl w:val="0"/>
          <w:numId w:val="1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zmiany będące następstwem sukcesji uniwersalnej po jednej ze Stron.</w:t>
      </w:r>
    </w:p>
    <w:p w14:paraId="49357920" w14:textId="77777777" w:rsidR="004F7DD4" w:rsidRPr="000B7E55" w:rsidRDefault="004F7DD4" w:rsidP="004F7DD4">
      <w:pPr>
        <w:pStyle w:val="Akapitzlist"/>
        <w:spacing w:after="80" w:line="300" w:lineRule="auto"/>
        <w:ind w:left="700"/>
        <w:jc w:val="both"/>
        <w:rPr>
          <w:rFonts w:ascii="Calibri" w:hAnsi="Calibri" w:cs="Calibri"/>
        </w:rPr>
      </w:pPr>
    </w:p>
    <w:p w14:paraId="71BC4860" w14:textId="21B3E23A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 xml:space="preserve">§ </w:t>
      </w:r>
      <w:r w:rsidR="00DB2056" w:rsidRPr="000B7E55">
        <w:rPr>
          <w:rFonts w:ascii="Calibri" w:hAnsi="Calibri" w:cs="Calibri"/>
          <w:b/>
          <w:bCs/>
        </w:rPr>
        <w:t>19</w:t>
      </w:r>
    </w:p>
    <w:p w14:paraId="04969ABD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Ochrona danych osobowych</w:t>
      </w:r>
    </w:p>
    <w:p w14:paraId="186EF3D7" w14:textId="3AA6ADB3" w:rsidR="00A34E8A" w:rsidRPr="000B7E55" w:rsidRDefault="74934873" w:rsidP="005A2584">
      <w:pPr>
        <w:pStyle w:val="Akapitzlist"/>
        <w:numPr>
          <w:ilvl w:val="0"/>
          <w:numId w:val="4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Strony oświadczają, że dane osobowe uzyskane w związku z zawarciem i realizacją Umowy będą przetwarzane w zakresie niezbędnym do jej realizacji, zgodnie z rozporządzeniem Parlamentu Europejskiego i Rady (UE) 2016/679 z dnia 27 kwietnia 2016 r. (RODO) oraz przepisami krajowymi.</w:t>
      </w:r>
    </w:p>
    <w:p w14:paraId="2EE47C6B" w14:textId="3C1CDFEA" w:rsidR="00A34E8A" w:rsidRPr="000B7E55" w:rsidRDefault="74934873" w:rsidP="005A2584">
      <w:pPr>
        <w:pStyle w:val="Akapitzlist"/>
        <w:numPr>
          <w:ilvl w:val="0"/>
          <w:numId w:val="4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Zamawiający przekaże Wykonawcy informacje o przetwarzaniu danych osobowych osób reprezentujących Wykonawcę oraz osób wskazanych do realizacji Umowy, stanowiące Załączniki nr 7 i 8 do Umowy.</w:t>
      </w:r>
    </w:p>
    <w:p w14:paraId="471BBD45" w14:textId="12C6F0B7" w:rsidR="00A34E8A" w:rsidRPr="000B7E55" w:rsidRDefault="74934873" w:rsidP="005A2584">
      <w:pPr>
        <w:pStyle w:val="Akapitzlist"/>
        <w:numPr>
          <w:ilvl w:val="0"/>
          <w:numId w:val="4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zobowiązuje się wykonać we własnym zakresie obowiązki informacyjne wobec osób, których dane przekazuje Zamawiającemu, w szczególności pracowników, współpracowników, podwykonawców i osób kontaktowych, oraz na żądanie Zamawiającego potwierdzić wykonanie tych obowiązków w terminie 7 dni.</w:t>
      </w:r>
    </w:p>
    <w:p w14:paraId="34EBC323" w14:textId="18972153" w:rsidR="00A34E8A" w:rsidRPr="000B7E55" w:rsidRDefault="74934873" w:rsidP="005A2584">
      <w:pPr>
        <w:pStyle w:val="Akapitzlist"/>
        <w:numPr>
          <w:ilvl w:val="0"/>
          <w:numId w:val="4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Jeżeli realizacja Umowy będzie wymagać powierzenia przetwarzania danych osobowych, Strony zawrą odrębną umowę powierzenia przetwarzania danych osobowych przed rozpoczęciem takich czynności.</w:t>
      </w:r>
    </w:p>
    <w:p w14:paraId="72DAFF69" w14:textId="678E5EA4" w:rsidR="00A34E8A" w:rsidRPr="000B7E55" w:rsidRDefault="74934873" w:rsidP="005A2584">
      <w:pPr>
        <w:pStyle w:val="Akapitzlist"/>
        <w:numPr>
          <w:ilvl w:val="0"/>
          <w:numId w:val="40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oświadcza, że jest świadomy obowiązków wynikających z Wytycznych dot. kwalifikowalności wydatków</w:t>
      </w:r>
      <w:r w:rsidR="006D290D" w:rsidRPr="000B7E55">
        <w:rPr>
          <w:rFonts w:ascii="Calibri" w:hAnsi="Calibri" w:cs="Calibri"/>
        </w:rPr>
        <w:t xml:space="preserve"> na lata</w:t>
      </w:r>
      <w:r w:rsidRPr="000B7E55">
        <w:rPr>
          <w:rFonts w:ascii="Calibri" w:hAnsi="Calibri" w:cs="Calibri"/>
        </w:rPr>
        <w:t xml:space="preserve"> 2021</w:t>
      </w:r>
      <w:r w:rsidR="50BD07FB" w:rsidRPr="000B7E55">
        <w:rPr>
          <w:rFonts w:ascii="Calibri" w:hAnsi="Calibri" w:cs="Calibri"/>
        </w:rPr>
        <w:t>-</w:t>
      </w:r>
      <w:r w:rsidRPr="000B7E55">
        <w:rPr>
          <w:rFonts w:ascii="Calibri" w:hAnsi="Calibri" w:cs="Calibri"/>
        </w:rPr>
        <w:t>2027</w:t>
      </w:r>
      <w:r w:rsidR="006D290D" w:rsidRPr="000B7E55">
        <w:rPr>
          <w:rFonts w:ascii="Calibri" w:hAnsi="Calibri" w:cs="Calibri"/>
        </w:rPr>
        <w:t xml:space="preserve"> z 19 maja 2026 r.</w:t>
      </w:r>
      <w:r w:rsidRPr="000B7E55">
        <w:rPr>
          <w:rFonts w:ascii="Calibri" w:hAnsi="Calibri" w:cs="Calibri"/>
        </w:rPr>
        <w:t>, w tym w zakresie zapewnienia trwałości Projektu oraz udostępniania dokumentacji instytucjom kontrolującym i audytującym, w okresie i na zasadach określonych w tych Wytycznych.</w:t>
      </w:r>
    </w:p>
    <w:p w14:paraId="26F77B08" w14:textId="0CFA843E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2</w:t>
      </w:r>
      <w:r w:rsidR="00DB2056" w:rsidRPr="000B7E55">
        <w:rPr>
          <w:rFonts w:ascii="Calibri" w:hAnsi="Calibri" w:cs="Calibri"/>
          <w:b/>
          <w:bCs/>
        </w:rPr>
        <w:t>0</w:t>
      </w:r>
    </w:p>
    <w:p w14:paraId="76BE439B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Poufność</w:t>
      </w:r>
    </w:p>
    <w:p w14:paraId="59B3B8D8" w14:textId="0062FEF8" w:rsidR="00A34E8A" w:rsidRPr="000B7E55" w:rsidRDefault="74934873" w:rsidP="005A2584">
      <w:pPr>
        <w:pStyle w:val="Akapitzlist"/>
        <w:numPr>
          <w:ilvl w:val="0"/>
          <w:numId w:val="4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zobowiązuje się do ochrony wszystkich informacji przekazanych mu przez Zamawiającego lub wytworzonych w związku z realizacją Umowy, w szczególności dokumentacji technicznej obiektu, danych zużycia energii, danych technologicznych BESS, danych osobowych, korespondencji, analiz, raportów, harmonogramów, protokołów i materiałów z narad.</w:t>
      </w:r>
    </w:p>
    <w:p w14:paraId="4B86FD6F" w14:textId="108C6017" w:rsidR="00A34E8A" w:rsidRPr="000B7E55" w:rsidRDefault="74934873" w:rsidP="005A2584">
      <w:pPr>
        <w:pStyle w:val="Akapitzlist"/>
        <w:numPr>
          <w:ilvl w:val="0"/>
          <w:numId w:val="4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nie ujawni informacji, o których mowa w ust. 1, osobom trzecim bez uprzedniej zgody Zamawiającego, chyba że obowiązek ujawnienia wynika z przepisów prawa, w tym z ustawy z dnia 6 września 2001 r. o dostępie do informacji publicznej (t.j. Dz. U. z 2022 r. poz. 902 z późn. zm.).</w:t>
      </w:r>
    </w:p>
    <w:p w14:paraId="0DB86F4E" w14:textId="69D2FBE9" w:rsidR="00A34E8A" w:rsidRPr="000B7E55" w:rsidRDefault="74934873" w:rsidP="005A2584">
      <w:pPr>
        <w:pStyle w:val="Akapitzlist"/>
        <w:numPr>
          <w:ilvl w:val="0"/>
          <w:numId w:val="4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zobowiązuje się stosować odpowiednie środki organizacyjne i techniczne, w tym kontrole dostępu do danych, bezpieczne przechowywanie dokumentów, korzystanie wyłącznie z kont i systemów służbowych, oraz zgłaszanie podejrzenia naruszenia bezpieczeństwa w terminie 24 godzin od jego stwierdzenia.</w:t>
      </w:r>
    </w:p>
    <w:p w14:paraId="7A520537" w14:textId="5D3DD3CD" w:rsidR="00A34E8A" w:rsidRPr="000B7E55" w:rsidRDefault="74934873" w:rsidP="005A2584">
      <w:pPr>
        <w:pStyle w:val="Akapitzlist"/>
        <w:numPr>
          <w:ilvl w:val="0"/>
          <w:numId w:val="4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Odpowiedzialność za naruszenie poufności obejmuje działania i zaniechania pracowników, współpracowników oraz podwykonawców Wykonawcy.</w:t>
      </w:r>
    </w:p>
    <w:p w14:paraId="4A345CF8" w14:textId="1200FE65" w:rsidR="004F7DD4" w:rsidRPr="00176DEC" w:rsidRDefault="74934873" w:rsidP="00176DEC">
      <w:pPr>
        <w:pStyle w:val="Akapitzlist"/>
        <w:numPr>
          <w:ilvl w:val="0"/>
          <w:numId w:val="41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Obowiązek poufności obowiązuje w czasie trwania Umowy oraz po jej zakończeniu, a w zakresie tajemnic prawnie chronionych – przez okres wynikający z przepisów prawa.</w:t>
      </w:r>
    </w:p>
    <w:p w14:paraId="35CE5278" w14:textId="01B008B5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2</w:t>
      </w:r>
      <w:r w:rsidR="00DB2056" w:rsidRPr="000B7E55">
        <w:rPr>
          <w:rFonts w:ascii="Calibri" w:hAnsi="Calibri" w:cs="Calibri"/>
          <w:b/>
          <w:bCs/>
        </w:rPr>
        <w:t>1</w:t>
      </w:r>
    </w:p>
    <w:p w14:paraId="5E7941CC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Informacja publiczna</w:t>
      </w:r>
    </w:p>
    <w:p w14:paraId="31384070" w14:textId="128F4122" w:rsidR="00A34E8A" w:rsidRPr="000B7E55" w:rsidRDefault="74934873" w:rsidP="005A2584">
      <w:pPr>
        <w:pStyle w:val="Akapitzlist"/>
        <w:numPr>
          <w:ilvl w:val="0"/>
          <w:numId w:val="4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oświadcza, że znany jest mu fakt, iż treść niniejszej Umowy, a w szczególności dane go identyfikujące (gdy jest osobą fizyczną ograniczone do imienia, nazwiska ewentualnie imienia, nazwiska i firmy – jeżeli Umowę zawiera w ramach prowadzenia działalności gospodarczej), przedmiot Umowy i wysokość wynagrodzenia podlegają udostępnieniu w trybie ustawy z dnia 6 września 2001 r. o dostępie do informacji publicznej.</w:t>
      </w:r>
    </w:p>
    <w:p w14:paraId="44430509" w14:textId="47F98AB6" w:rsidR="000A6E88" w:rsidRPr="00176DEC" w:rsidRDefault="74934873" w:rsidP="000A6E88">
      <w:pPr>
        <w:pStyle w:val="Akapitzlist"/>
        <w:numPr>
          <w:ilvl w:val="0"/>
          <w:numId w:val="42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Wykonawca nie może zastrzec jako poufnych informacji, które podlegają ujawnieniu na podstawie bezwzględnie obowiązujących przepisów prawa.</w:t>
      </w:r>
    </w:p>
    <w:p w14:paraId="14873782" w14:textId="594AB47C" w:rsidR="00A34E8A" w:rsidRPr="000B7E55" w:rsidRDefault="00E47391">
      <w:pPr>
        <w:spacing w:before="280" w:after="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§ 2</w:t>
      </w:r>
      <w:r w:rsidR="00DB2056" w:rsidRPr="000B7E55">
        <w:rPr>
          <w:rFonts w:ascii="Calibri" w:hAnsi="Calibri" w:cs="Calibri"/>
          <w:b/>
          <w:bCs/>
        </w:rPr>
        <w:t>2</w:t>
      </w:r>
    </w:p>
    <w:p w14:paraId="1F690983" w14:textId="77777777" w:rsidR="00A34E8A" w:rsidRPr="000B7E55" w:rsidRDefault="74934873">
      <w:pPr>
        <w:spacing w:after="18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Postanowienia końcowe</w:t>
      </w:r>
    </w:p>
    <w:p w14:paraId="63A1E4D5" w14:textId="07A3DF6A" w:rsidR="00A34E8A" w:rsidRPr="000B7E55" w:rsidRDefault="74934873" w:rsidP="005A2584">
      <w:pPr>
        <w:pStyle w:val="Akapitzlist"/>
        <w:numPr>
          <w:ilvl w:val="0"/>
          <w:numId w:val="4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sprawach nieuregulowanych Umową stosuje się przepisy prawa polskiego, w szczególności Kodeksu cywilnego, ustawy z dnia 7 lipca 1994 r. – Prawo budowlane, ustawy z dnia 4 lutego 1994 r. o prawie autorskim i prawach pokrewnych</w:t>
      </w:r>
      <w:r w:rsidR="7C5AB5BA" w:rsidRPr="000B7E55">
        <w:rPr>
          <w:rFonts w:ascii="Calibri" w:hAnsi="Calibri" w:cs="Calibri"/>
        </w:rPr>
        <w:t xml:space="preserve"> oraz</w:t>
      </w:r>
      <w:r w:rsidRPr="000B7E55">
        <w:rPr>
          <w:rFonts w:ascii="Calibri" w:hAnsi="Calibri" w:cs="Calibri"/>
        </w:rPr>
        <w:t xml:space="preserve"> przepisów o ochronie danych osobowych</w:t>
      </w:r>
      <w:r w:rsidR="00931ACE" w:rsidRPr="000B7E55">
        <w:rPr>
          <w:rFonts w:ascii="Calibri" w:hAnsi="Calibri" w:cs="Calibri"/>
        </w:rPr>
        <w:t>.</w:t>
      </w:r>
    </w:p>
    <w:p w14:paraId="5BB87EE9" w14:textId="30FFFA0B" w:rsidR="00A34E8A" w:rsidRPr="000B7E55" w:rsidRDefault="74934873" w:rsidP="005A2584">
      <w:pPr>
        <w:pStyle w:val="Akapitzlist"/>
        <w:numPr>
          <w:ilvl w:val="0"/>
          <w:numId w:val="4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Strony będą dążyć do polubownego rozwiązywania sporów wynikłych z Umowy. W razie braku porozumienia spór rozstrzygnie sąd powszechny wyłącznie właściwy miejscowo dla </w:t>
      </w:r>
      <w:r w:rsidR="006D290D" w:rsidRPr="000B7E55">
        <w:rPr>
          <w:rFonts w:ascii="Calibri" w:hAnsi="Calibri" w:cs="Calibri"/>
        </w:rPr>
        <w:t>D</w:t>
      </w:r>
      <w:r w:rsidRPr="000B7E55">
        <w:rPr>
          <w:rFonts w:ascii="Calibri" w:hAnsi="Calibri" w:cs="Calibri"/>
        </w:rPr>
        <w:t xml:space="preserve">zielnicy Targówek </w:t>
      </w:r>
      <w:r w:rsidR="006D290D" w:rsidRPr="000B7E55">
        <w:rPr>
          <w:rFonts w:ascii="Calibri" w:hAnsi="Calibri" w:cs="Calibri"/>
        </w:rPr>
        <w:t>M</w:t>
      </w:r>
      <w:r w:rsidRPr="000B7E55">
        <w:rPr>
          <w:rFonts w:ascii="Calibri" w:hAnsi="Calibri" w:cs="Calibri"/>
        </w:rPr>
        <w:t>iasta stołecznego Warszawy (sąd właściwy dla siedziby placówki oświatowej Zamawiającego).</w:t>
      </w:r>
    </w:p>
    <w:p w14:paraId="06D9D1E8" w14:textId="42F50F92" w:rsidR="00A34E8A" w:rsidRPr="000B7E55" w:rsidRDefault="74934873" w:rsidP="005A2584">
      <w:pPr>
        <w:pStyle w:val="Akapitzlist"/>
        <w:numPr>
          <w:ilvl w:val="0"/>
          <w:numId w:val="4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Umowę sporządzono w dwóch jednobrzmiących egzemplarzach, po jednym dla każdej ze </w:t>
      </w:r>
      <w:r w:rsidR="00681696" w:rsidRPr="000B7E55">
        <w:rPr>
          <w:rFonts w:ascii="Calibri" w:hAnsi="Calibri" w:cs="Calibri"/>
        </w:rPr>
        <w:t>Stron</w:t>
      </w:r>
      <w:r w:rsidRPr="000B7E55">
        <w:rPr>
          <w:rFonts w:ascii="Calibri" w:hAnsi="Calibri" w:cs="Calibri"/>
        </w:rPr>
        <w:t xml:space="preserve"> albo w formie elektronicznej z kwalifikowanymi podpisami elektronicznymi Stron.</w:t>
      </w:r>
    </w:p>
    <w:p w14:paraId="1A158BA5" w14:textId="18A08AC7" w:rsidR="00A34E8A" w:rsidRPr="000B7E55" w:rsidRDefault="74934873" w:rsidP="005A2584">
      <w:pPr>
        <w:pStyle w:val="Akapitzlist"/>
        <w:numPr>
          <w:ilvl w:val="0"/>
          <w:numId w:val="43"/>
        </w:numPr>
        <w:spacing w:after="10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Integralną część Umowy stanowią:</w:t>
      </w:r>
    </w:p>
    <w:p w14:paraId="05DAAEF2" w14:textId="52E270A7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Załącznik nr 1 – Szczegółowy Opis Przedmiotu Zamówienia (OPZ);</w:t>
      </w:r>
    </w:p>
    <w:p w14:paraId="6E1BE232" w14:textId="6823B6D1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Załącznik nr 2 – Oferta Wykonawcy wraz z formularzem ofertowym oraz oświadczeniami;</w:t>
      </w:r>
    </w:p>
    <w:p w14:paraId="05E1C1C3" w14:textId="796657AB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Załącznik nr 3 – Kopia polisy OC Wykonawcy;</w:t>
      </w:r>
    </w:p>
    <w:p w14:paraId="1C994197" w14:textId="788B7E1B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Załącznik nr 4 – Harmonogram rzeczowo-finansowy;</w:t>
      </w:r>
    </w:p>
    <w:p w14:paraId="59460258" w14:textId="1AA9B964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Załącznik nr 5 – Wzór karty gwarancyjnej;</w:t>
      </w:r>
    </w:p>
    <w:p w14:paraId="146D6FB2" w14:textId="54592104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Załącznik nr 6 – Wzór protokołu Odbioru Końcowego;</w:t>
      </w:r>
    </w:p>
    <w:p w14:paraId="00590424" w14:textId="77777777" w:rsidR="00931ACE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Załącznik nr 7 – Informacja o przetwarzaniu danych osobowych osób reprezentujących </w:t>
      </w:r>
    </w:p>
    <w:p w14:paraId="2FE156E3" w14:textId="3E255656" w:rsidR="00A34E8A" w:rsidRDefault="00931ACE" w:rsidP="00931ACE">
      <w:pPr>
        <w:pStyle w:val="Akapitzlist"/>
        <w:spacing w:after="80" w:line="300" w:lineRule="auto"/>
        <w:ind w:left="106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Wy</w:t>
      </w:r>
      <w:r w:rsidR="74934873" w:rsidRPr="000B7E55">
        <w:rPr>
          <w:rFonts w:ascii="Calibri" w:hAnsi="Calibri" w:cs="Calibri"/>
        </w:rPr>
        <w:t>konawcę;</w:t>
      </w:r>
    </w:p>
    <w:p w14:paraId="758B8FE0" w14:textId="77777777" w:rsidR="004F7DD4" w:rsidRDefault="004F7DD4" w:rsidP="00931ACE">
      <w:pPr>
        <w:pStyle w:val="Akapitzlist"/>
        <w:spacing w:after="80" w:line="300" w:lineRule="auto"/>
        <w:ind w:left="1060"/>
        <w:jc w:val="both"/>
        <w:rPr>
          <w:rFonts w:ascii="Calibri" w:hAnsi="Calibri" w:cs="Calibri"/>
        </w:rPr>
      </w:pPr>
    </w:p>
    <w:p w14:paraId="682A39FA" w14:textId="77777777" w:rsidR="004F7DD4" w:rsidRDefault="004F7DD4" w:rsidP="00931ACE">
      <w:pPr>
        <w:pStyle w:val="Akapitzlist"/>
        <w:spacing w:after="80" w:line="300" w:lineRule="auto"/>
        <w:ind w:left="1060"/>
        <w:jc w:val="both"/>
        <w:rPr>
          <w:rFonts w:ascii="Calibri" w:hAnsi="Calibri" w:cs="Calibri"/>
        </w:rPr>
      </w:pPr>
    </w:p>
    <w:p w14:paraId="73A5323E" w14:textId="77777777" w:rsidR="004F7DD4" w:rsidRDefault="004F7DD4" w:rsidP="00931ACE">
      <w:pPr>
        <w:pStyle w:val="Akapitzlist"/>
        <w:spacing w:after="80" w:line="300" w:lineRule="auto"/>
        <w:ind w:left="1060"/>
        <w:jc w:val="both"/>
        <w:rPr>
          <w:rFonts w:ascii="Calibri" w:hAnsi="Calibri" w:cs="Calibri"/>
        </w:rPr>
      </w:pPr>
    </w:p>
    <w:p w14:paraId="4D722837" w14:textId="77777777" w:rsidR="004F7DD4" w:rsidRDefault="004F7DD4" w:rsidP="00931ACE">
      <w:pPr>
        <w:pStyle w:val="Akapitzlist"/>
        <w:spacing w:after="80" w:line="300" w:lineRule="auto"/>
        <w:ind w:left="1060"/>
        <w:jc w:val="both"/>
        <w:rPr>
          <w:rFonts w:ascii="Calibri" w:hAnsi="Calibri" w:cs="Calibri"/>
        </w:rPr>
      </w:pPr>
    </w:p>
    <w:p w14:paraId="04AD8755" w14:textId="77777777" w:rsidR="004F7DD4" w:rsidRPr="000B7E55" w:rsidRDefault="004F7DD4" w:rsidP="00931ACE">
      <w:pPr>
        <w:pStyle w:val="Akapitzlist"/>
        <w:spacing w:after="80" w:line="300" w:lineRule="auto"/>
        <w:ind w:left="1060"/>
        <w:jc w:val="both"/>
        <w:rPr>
          <w:rFonts w:ascii="Calibri" w:hAnsi="Calibri" w:cs="Calibri"/>
        </w:rPr>
      </w:pPr>
    </w:p>
    <w:p w14:paraId="239AA157" w14:textId="4A3232B7" w:rsidR="00A34E8A" w:rsidRPr="000B7E55" w:rsidRDefault="74934873" w:rsidP="005A2584">
      <w:pPr>
        <w:pStyle w:val="Akapitzlist"/>
        <w:numPr>
          <w:ilvl w:val="0"/>
          <w:numId w:val="44"/>
        </w:numPr>
        <w:spacing w:after="8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>Załącznik nr 8 – Informacja o przetwarzaniu danych osobowych osób wskazanych do realizacji Umowy.</w:t>
      </w:r>
    </w:p>
    <w:p w14:paraId="672A6659" w14:textId="77777777" w:rsidR="00A34E8A" w:rsidRPr="000B7E55" w:rsidRDefault="00A34E8A">
      <w:pPr>
        <w:spacing w:before="500"/>
        <w:rPr>
          <w:rFonts w:ascii="Calibri" w:hAnsi="Calibri" w:cs="Calibri"/>
        </w:rPr>
      </w:pPr>
    </w:p>
    <w:p w14:paraId="7625C474" w14:textId="35130EC8" w:rsidR="00A34E8A" w:rsidRPr="000B7E55" w:rsidRDefault="00DE735F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           </w:t>
      </w:r>
      <w:r w:rsidR="00E47391" w:rsidRPr="000B7E55">
        <w:rPr>
          <w:rFonts w:ascii="Calibri" w:hAnsi="Calibri" w:cs="Calibri"/>
          <w:b/>
          <w:bCs/>
        </w:rPr>
        <w:t>ZAMAWIAJĄCY:                                                                                   WYKONAWCA:</w:t>
      </w:r>
    </w:p>
    <w:p w14:paraId="0A37501D" w14:textId="77777777" w:rsidR="00A34E8A" w:rsidRPr="000B7E55" w:rsidRDefault="00A34E8A">
      <w:pPr>
        <w:spacing w:before="600"/>
        <w:rPr>
          <w:rFonts w:ascii="Calibri" w:hAnsi="Calibri" w:cs="Calibri"/>
        </w:rPr>
      </w:pPr>
    </w:p>
    <w:p w14:paraId="1A13D0F1" w14:textId="160F2598" w:rsidR="00A34E8A" w:rsidRPr="000B7E55" w:rsidRDefault="00DE735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r w:rsidR="00E47391" w:rsidRPr="000B7E55">
        <w:rPr>
          <w:rFonts w:ascii="Calibri" w:hAnsi="Calibri" w:cs="Calibri"/>
        </w:rPr>
        <w:t>………………………………………………                                                      ………………………………………………</w:t>
      </w:r>
    </w:p>
    <w:p w14:paraId="5DAB6C7B" w14:textId="5CBADFCC" w:rsidR="00A34E8A" w:rsidRPr="000B7E55" w:rsidRDefault="00DE735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E47391" w:rsidRPr="000B7E55">
        <w:rPr>
          <w:rFonts w:ascii="Calibri" w:hAnsi="Calibri" w:cs="Calibri"/>
        </w:rPr>
        <w:br w:type="page"/>
      </w:r>
    </w:p>
    <w:p w14:paraId="5DEFD307" w14:textId="64928244" w:rsidR="0096048B" w:rsidRPr="000B7E55" w:rsidRDefault="0096048B" w:rsidP="0096048B">
      <w:pPr>
        <w:spacing w:after="200"/>
        <w:jc w:val="right"/>
        <w:rPr>
          <w:rFonts w:ascii="Calibri" w:hAnsi="Calibri" w:cs="Calibri"/>
        </w:rPr>
      </w:pPr>
      <w:r w:rsidRPr="000B7E55">
        <w:rPr>
          <w:rFonts w:ascii="Calibri" w:hAnsi="Calibri" w:cs="Calibri"/>
          <w:i/>
          <w:iCs/>
        </w:rPr>
        <w:lastRenderedPageBreak/>
        <w:t xml:space="preserve">Załącznik nr </w:t>
      </w:r>
      <w:r>
        <w:rPr>
          <w:rFonts w:ascii="Calibri" w:hAnsi="Calibri" w:cs="Calibri"/>
          <w:i/>
          <w:iCs/>
        </w:rPr>
        <w:t>6</w:t>
      </w:r>
      <w:r w:rsidRPr="000B7E55">
        <w:rPr>
          <w:rFonts w:ascii="Calibri" w:hAnsi="Calibri" w:cs="Calibri"/>
          <w:i/>
          <w:iCs/>
        </w:rPr>
        <w:t xml:space="preserve"> do Umowy </w:t>
      </w:r>
      <w:r w:rsidRPr="0096048B">
        <w:rPr>
          <w:rFonts w:ascii="Calibri" w:hAnsi="Calibri" w:cs="Calibri"/>
          <w:i/>
          <w:iCs/>
        </w:rPr>
        <w:t>P81/TR/...</w:t>
      </w:r>
      <w:r>
        <w:rPr>
          <w:rFonts w:ascii="Calibri" w:hAnsi="Calibri" w:cs="Calibri"/>
          <w:i/>
          <w:iCs/>
        </w:rPr>
        <w:t>.</w:t>
      </w:r>
      <w:r w:rsidRPr="0096048B">
        <w:rPr>
          <w:rFonts w:ascii="Calibri" w:hAnsi="Calibri" w:cs="Calibri"/>
          <w:i/>
          <w:iCs/>
        </w:rPr>
        <w:t xml:space="preserve">./2026 </w:t>
      </w:r>
      <w:r w:rsidRPr="000B7E55">
        <w:rPr>
          <w:rFonts w:ascii="Calibri" w:hAnsi="Calibri" w:cs="Calibri"/>
          <w:i/>
          <w:iCs/>
        </w:rPr>
        <w:t>z dnia ………… 2026 r.</w:t>
      </w:r>
    </w:p>
    <w:p w14:paraId="40227ACC" w14:textId="77777777" w:rsidR="00CD4B18" w:rsidRPr="001C115A" w:rsidRDefault="00CD4B18" w:rsidP="001C115A">
      <w:pPr>
        <w:spacing w:after="200"/>
        <w:jc w:val="center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t>PROTOKÓŁ ODBIORU KOŃCOWEGO ROBÓT</w:t>
      </w:r>
    </w:p>
    <w:p w14:paraId="3E7BE1CA" w14:textId="68BDC24E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sporządzony w dniu ....................... w Warszawie</w:t>
      </w:r>
      <w:r w:rsidRPr="000B7E55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w związku z realizacją Umowy nr P81/TR/.../2026 dotyczącej wykonania projektu, dostawy, montażu i uruchomienia systemu magazynowania energii elektrycznej (BESS) w budynku Przedszkola nr 81 w Warszawie.</w:t>
      </w:r>
    </w:p>
    <w:p w14:paraId="3191DA0D" w14:textId="2656012A" w:rsidR="00CD4B18" w:rsidRPr="001C115A" w:rsidRDefault="00CD4B18" w:rsidP="005A2584">
      <w:pPr>
        <w:pStyle w:val="Akapitzlist"/>
        <w:numPr>
          <w:ilvl w:val="3"/>
          <w:numId w:val="43"/>
        </w:numPr>
        <w:spacing w:after="200"/>
        <w:ind w:left="0" w:firstLine="0"/>
        <w:jc w:val="both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t>Strony</w:t>
      </w:r>
    </w:p>
    <w:p w14:paraId="4366EC21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  <w:b/>
          <w:bCs/>
        </w:rPr>
        <w:t>Zamawiający:</w:t>
      </w:r>
      <w:r w:rsidRPr="001C115A">
        <w:rPr>
          <w:rFonts w:ascii="Calibri" w:hAnsi="Calibri" w:cs="Calibri"/>
        </w:rPr>
        <w:t xml:space="preserve"> Przedszkole nr 81 w Warszawie</w:t>
      </w:r>
    </w:p>
    <w:p w14:paraId="5E7D8BCC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  <w:b/>
          <w:bCs/>
        </w:rPr>
        <w:t>Wykonawca:</w:t>
      </w:r>
      <w:r w:rsidRPr="001C115A">
        <w:rPr>
          <w:rFonts w:ascii="Calibri" w:hAnsi="Calibri" w:cs="Calibri"/>
        </w:rPr>
        <w:t xml:space="preserve"> .................................................................</w:t>
      </w:r>
    </w:p>
    <w:p w14:paraId="1168FAD6" w14:textId="61491EBF" w:rsidR="00CD4B18" w:rsidRPr="001C115A" w:rsidRDefault="00CD4B18" w:rsidP="005A2584">
      <w:pPr>
        <w:pStyle w:val="Akapitzlist"/>
        <w:numPr>
          <w:ilvl w:val="3"/>
          <w:numId w:val="43"/>
        </w:numPr>
        <w:spacing w:after="200"/>
        <w:ind w:left="0" w:firstLine="0"/>
        <w:jc w:val="both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t>Przedmiot odbioru</w:t>
      </w:r>
    </w:p>
    <w:p w14:paraId="53471D7D" w14:textId="4D7291A6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Wykonawca zgłosił gotowość do odbioru końcowego w dniu ....................</w:t>
      </w:r>
      <w:r w:rsidR="00D97F7C" w:rsidRPr="000B7E55">
        <w:rPr>
          <w:rFonts w:ascii="Calibri" w:hAnsi="Calibri" w:cs="Calibri"/>
        </w:rPr>
        <w:t xml:space="preserve">. </w:t>
      </w:r>
      <w:r w:rsidRPr="001C115A">
        <w:rPr>
          <w:rFonts w:ascii="Calibri" w:hAnsi="Calibri" w:cs="Calibri"/>
        </w:rPr>
        <w:t>Komisja odbiorowa dokonała sprawdzenia wykonanych robót i stwierdza, że Wykonawca wykonał:</w:t>
      </w:r>
    </w:p>
    <w:p w14:paraId="6A431555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dokumentację projektową,</w:t>
      </w:r>
    </w:p>
    <w:p w14:paraId="2A963E50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wymagane uzgodnienia i zgłoszenia,</w:t>
      </w:r>
    </w:p>
    <w:p w14:paraId="60E15422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dostawę i montaż systemu magazynowania energii elektrycznej BESS,</w:t>
      </w:r>
    </w:p>
    <w:p w14:paraId="3F658AB9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integrację systemu BESS z instalacją PV,</w:t>
      </w:r>
    </w:p>
    <w:p w14:paraId="3587A40A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dostawę i montaż falownika (jeżeli dotyczy),</w:t>
      </w:r>
    </w:p>
    <w:p w14:paraId="2FACDC64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wykonanie wymaganych zabezpieczeń elektrycznych i przeciwpożarowych,</w:t>
      </w:r>
    </w:p>
    <w:p w14:paraId="158FAA1E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uruchomienie systemu,</w:t>
      </w:r>
    </w:p>
    <w:p w14:paraId="437E06CF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szkolenie użytkowników,</w:t>
      </w:r>
    </w:p>
    <w:p w14:paraId="54D7F8BB" w14:textId="0B83F87A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 xml:space="preserve">□ przekazanie </w:t>
      </w:r>
      <w:r w:rsidRPr="000B7E55">
        <w:rPr>
          <w:rFonts w:ascii="Calibri" w:hAnsi="Calibri" w:cs="Calibri"/>
        </w:rPr>
        <w:t xml:space="preserve">pełnej </w:t>
      </w:r>
      <w:r w:rsidRPr="001C115A">
        <w:rPr>
          <w:rFonts w:ascii="Calibri" w:hAnsi="Calibri" w:cs="Calibri"/>
        </w:rPr>
        <w:t>dokumentacji powykonawczej</w:t>
      </w:r>
      <w:r w:rsidRPr="000B7E55">
        <w:rPr>
          <w:rFonts w:ascii="Calibri" w:hAnsi="Calibri" w:cs="Calibri"/>
        </w:rPr>
        <w:t xml:space="preserve"> (pkt 4 poniżej)</w:t>
      </w:r>
      <w:r w:rsidRPr="001C115A">
        <w:rPr>
          <w:rFonts w:ascii="Calibri" w:hAnsi="Calibri" w:cs="Calibri"/>
        </w:rPr>
        <w:t>.</w:t>
      </w:r>
    </w:p>
    <w:p w14:paraId="7C6E0D59" w14:textId="7E98403C" w:rsidR="00CD4B18" w:rsidRPr="001C115A" w:rsidRDefault="00CD4B18" w:rsidP="005A2584">
      <w:pPr>
        <w:pStyle w:val="Akapitzlist"/>
        <w:numPr>
          <w:ilvl w:val="3"/>
          <w:numId w:val="43"/>
        </w:numPr>
        <w:spacing w:after="200"/>
        <w:ind w:left="0" w:firstLine="0"/>
        <w:jc w:val="both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t>Wyniki czynności odbiorowych</w:t>
      </w:r>
    </w:p>
    <w:p w14:paraId="2503135C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Potwierdza się wykonanie:</w:t>
      </w:r>
    </w:p>
    <w:p w14:paraId="020A6600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pomiarów elektrycznych,</w:t>
      </w:r>
    </w:p>
    <w:p w14:paraId="63F7BC9B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testów funkcjonalnych,</w:t>
      </w:r>
    </w:p>
    <w:p w14:paraId="320B5F67" w14:textId="7E0B5F0B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 xml:space="preserve">□ </w:t>
      </w:r>
      <w:r w:rsidR="009A7E4D" w:rsidRPr="009A7E4D">
        <w:rPr>
          <w:rFonts w:ascii="Calibri" w:hAnsi="Calibri" w:cs="Calibri"/>
        </w:rPr>
        <w:t>testu EPS/backup potwierdzającego podtrzymanie zasilania odbiorów krytycznych wskazanych w OPZ przez minimum 2 godziny</w:t>
      </w:r>
      <w:r w:rsidRPr="001C115A">
        <w:rPr>
          <w:rFonts w:ascii="Calibri" w:hAnsi="Calibri" w:cs="Calibri"/>
        </w:rPr>
        <w:t>,</w:t>
      </w:r>
    </w:p>
    <w:p w14:paraId="7957BBC5" w14:textId="77777777" w:rsidR="00CD4B18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Ruchu Próbnego trwającego co najmniej 3 dni,</w:t>
      </w:r>
    </w:p>
    <w:p w14:paraId="2924BB1B" w14:textId="5C763EAC" w:rsidR="00C33D5E" w:rsidRPr="00C33D5E" w:rsidRDefault="00C33D5E" w:rsidP="00C33D5E">
      <w:pPr>
        <w:spacing w:after="200"/>
        <w:jc w:val="both"/>
        <w:rPr>
          <w:rFonts w:ascii="Calibri" w:hAnsi="Calibri" w:cs="Calibri"/>
        </w:rPr>
      </w:pPr>
      <w:r w:rsidRPr="00C33D5E">
        <w:rPr>
          <w:rFonts w:ascii="Calibri" w:hAnsi="Calibri" w:cs="Calibri"/>
        </w:rPr>
        <w:t>□ weryfikacji prawidłowego działania systemu EMS,</w:t>
      </w:r>
    </w:p>
    <w:p w14:paraId="157BC4D9" w14:textId="012AC8F7" w:rsidR="00C33D5E" w:rsidRPr="001C115A" w:rsidRDefault="00C33D5E" w:rsidP="00C33D5E">
      <w:pPr>
        <w:spacing w:after="200"/>
        <w:jc w:val="both"/>
        <w:rPr>
          <w:rFonts w:ascii="Calibri" w:hAnsi="Calibri" w:cs="Calibri"/>
        </w:rPr>
      </w:pPr>
      <w:r w:rsidRPr="00C33D5E">
        <w:rPr>
          <w:rFonts w:ascii="Calibri" w:hAnsi="Calibri" w:cs="Calibri"/>
        </w:rPr>
        <w:t>□ weryfikacji komunikacji i gotowości integracji z Systemem do Zarządzania Energią m.st. Warszawy (SdZE),</w:t>
      </w:r>
    </w:p>
    <w:p w14:paraId="35CB6E1A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zgłoszenia instalacji do OSD,</w:t>
      </w:r>
    </w:p>
    <w:p w14:paraId="584BA6E6" w14:textId="77777777" w:rsidR="00CD4B18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uzyskania potwierdzenia przyjęcia zgłoszenia przez OSD.</w:t>
      </w:r>
    </w:p>
    <w:p w14:paraId="2F3CA5A3" w14:textId="77777777" w:rsidR="00E53438" w:rsidRPr="001C115A" w:rsidRDefault="00E53438" w:rsidP="001C115A">
      <w:pPr>
        <w:spacing w:after="200"/>
        <w:jc w:val="both"/>
        <w:rPr>
          <w:rFonts w:ascii="Calibri" w:hAnsi="Calibri" w:cs="Calibri"/>
        </w:rPr>
      </w:pPr>
    </w:p>
    <w:p w14:paraId="694E9C05" w14:textId="314744FF" w:rsidR="00CD4B18" w:rsidRPr="001C115A" w:rsidRDefault="00CD4B18" w:rsidP="005A2584">
      <w:pPr>
        <w:pStyle w:val="Akapitzlist"/>
        <w:numPr>
          <w:ilvl w:val="3"/>
          <w:numId w:val="43"/>
        </w:numPr>
        <w:spacing w:after="200"/>
        <w:ind w:left="0" w:firstLine="0"/>
        <w:jc w:val="both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lastRenderedPageBreak/>
        <w:t>Dokumenty przekazane Zamawiającemu</w:t>
      </w:r>
    </w:p>
    <w:p w14:paraId="07C45D30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Wykonawca przekazał:</w:t>
      </w:r>
    </w:p>
    <w:p w14:paraId="1337A719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dokumentację powykonawczą,</w:t>
      </w:r>
    </w:p>
    <w:p w14:paraId="59122772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schematy powykonawcze AC/DC,</w:t>
      </w:r>
    </w:p>
    <w:p w14:paraId="2880378D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projekt powykonawczy,</w:t>
      </w:r>
    </w:p>
    <w:p w14:paraId="59DFEEB8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protokoły pomiarów elektrycznych,</w:t>
      </w:r>
    </w:p>
    <w:p w14:paraId="7ED5E228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protokół uruchomienia i testów systemu,</w:t>
      </w:r>
    </w:p>
    <w:p w14:paraId="6E520626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protokół Ruchu Próbnego,</w:t>
      </w:r>
    </w:p>
    <w:p w14:paraId="5BC2D61D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protokół szkolenia,</w:t>
      </w:r>
    </w:p>
    <w:p w14:paraId="5C9D0F8B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instrukcje obsługi,</w:t>
      </w:r>
    </w:p>
    <w:p w14:paraId="106A2EC0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karty gwarancyjne,</w:t>
      </w:r>
    </w:p>
    <w:p w14:paraId="54903AC4" w14:textId="77777777" w:rsidR="00CD4B18" w:rsidRPr="001C115A" w:rsidRDefault="00CD4B18" w:rsidP="00780C87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certyfikaty i deklaracje zgodności,</w:t>
      </w:r>
    </w:p>
    <w:p w14:paraId="3C2B41D4" w14:textId="77777777" w:rsidR="00CD4B18" w:rsidRPr="001C115A" w:rsidRDefault="00CD4B18" w:rsidP="00780C87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dokumenty dotyczące zgłoszenia do OSD,</w:t>
      </w:r>
    </w:p>
    <w:p w14:paraId="5FCC5E5C" w14:textId="04115FBC" w:rsidR="00370852" w:rsidRDefault="00DB696F" w:rsidP="00780C87">
      <w:pPr>
        <w:spacing w:after="200"/>
        <w:jc w:val="both"/>
        <w:rPr>
          <w:rFonts w:ascii="Calibri" w:hAnsi="Calibri" w:cs="Calibri"/>
        </w:rPr>
      </w:pPr>
      <w:r w:rsidRPr="00676F48">
        <w:rPr>
          <w:rFonts w:ascii="Calibri" w:hAnsi="Calibri" w:cs="Calibri"/>
        </w:rPr>
        <w:t>□ dokumentację EMS, w tym dokumentację komunikacyjną EMS, listę rejestrów, obsługiwane protokoły komunikacyjne oraz dane konfiguracyjne niezbędne do integracji z SdZE,</w:t>
      </w:r>
    </w:p>
    <w:p w14:paraId="56DE55BA" w14:textId="2903C540" w:rsidR="00780C87" w:rsidRPr="00780C87" w:rsidRDefault="00780C87" w:rsidP="00780C87">
      <w:pPr>
        <w:spacing w:after="200"/>
        <w:rPr>
          <w:rFonts w:ascii="Calibri" w:hAnsi="Calibri" w:cs="Calibri"/>
        </w:rPr>
      </w:pPr>
      <w:r w:rsidRPr="00780C87">
        <w:rPr>
          <w:rFonts w:ascii="Calibri" w:hAnsi="Calibri" w:cs="Calibri"/>
        </w:rPr>
        <w:t>□ dokument potwierdzający kompatybilność falownika i systemu BESS wydany przez producenta falownika (jeżeli urządzenia pochodzą od różnych producentów),</w:t>
      </w:r>
    </w:p>
    <w:p w14:paraId="2E2F0721" w14:textId="77777777" w:rsidR="00DB696F" w:rsidRPr="00676F48" w:rsidRDefault="00DB696F" w:rsidP="00780C87">
      <w:pPr>
        <w:spacing w:after="200"/>
        <w:jc w:val="both"/>
        <w:rPr>
          <w:kern w:val="2"/>
          <w14:ligatures w14:val="standardContextual"/>
        </w:rPr>
      </w:pPr>
      <w:r w:rsidRPr="00676F48">
        <w:rPr>
          <w:rFonts w:ascii="Calibri" w:hAnsi="Calibri" w:cs="Calibri"/>
        </w:rPr>
        <w:t>□ certyfikat PTPiREE falownika,</w:t>
      </w:r>
    </w:p>
    <w:p w14:paraId="11B73505" w14:textId="77777777" w:rsidR="00DB696F" w:rsidRPr="00676F48" w:rsidRDefault="00DB696F">
      <w:pPr>
        <w:spacing w:after="200"/>
        <w:jc w:val="both"/>
        <w:rPr>
          <w:kern w:val="2"/>
          <w14:ligatures w14:val="standardContextual"/>
        </w:rPr>
      </w:pPr>
      <w:r w:rsidRPr="00676F48">
        <w:rPr>
          <w:rFonts w:ascii="Calibri" w:hAnsi="Calibri" w:cs="Calibri"/>
        </w:rPr>
        <w:t>□ uzgodnienie projektu z rzeczoznawcą do spraw zabezpieczeń przeciwpożarowych,</w:t>
      </w:r>
    </w:p>
    <w:p w14:paraId="21CD871C" w14:textId="77777777" w:rsidR="00DB696F" w:rsidRDefault="00DB696F">
      <w:pPr>
        <w:spacing w:after="200"/>
        <w:jc w:val="both"/>
        <w:rPr>
          <w:rFonts w:ascii="Calibri" w:hAnsi="Calibri" w:cs="Calibri"/>
        </w:rPr>
      </w:pPr>
      <w:r w:rsidRPr="00676F48">
        <w:rPr>
          <w:rFonts w:ascii="Calibri" w:hAnsi="Calibri" w:cs="Calibri"/>
        </w:rPr>
        <w:t>□ protokół odbioru instalacji i wyposażenia przeciwpożarowego pomieszczenia BESS, w tym potwierdzający montaż wymaganych czujek, gaśnicy, wyłącznika awaryjnego BESS oraz powiązania z PWP budynku,</w:t>
      </w:r>
    </w:p>
    <w:p w14:paraId="79B1F665" w14:textId="6B8CDEB1" w:rsidR="000A765E" w:rsidRDefault="000A765E" w:rsidP="00FE175E">
      <w:pPr>
        <w:spacing w:line="300" w:lineRule="atLeast"/>
        <w:rPr>
          <w:rFonts w:ascii="Calibri" w:hAnsi="Calibri" w:cs="Calibri"/>
        </w:rPr>
      </w:pPr>
      <w:r w:rsidRPr="00676F48">
        <w:rPr>
          <w:rFonts w:ascii="Calibri" w:hAnsi="Calibri" w:cs="Calibri"/>
        </w:rPr>
        <w:t xml:space="preserve">□ </w:t>
      </w:r>
      <w:r w:rsidRPr="000A765E">
        <w:rPr>
          <w:rFonts w:ascii="Calibri" w:hAnsi="Calibri" w:cs="Calibri"/>
        </w:rPr>
        <w:t>zaktualizowaną instrukcję bezpieczeństwa pożarowego obiektu albo pisemne potwierdzenie osoby uprawnionej dokonania jej aktualizacji</w:t>
      </w:r>
      <w:r>
        <w:rPr>
          <w:rFonts w:ascii="Calibri" w:hAnsi="Calibri" w:cs="Calibri"/>
        </w:rPr>
        <w:t>,</w:t>
      </w:r>
    </w:p>
    <w:p w14:paraId="2E219F57" w14:textId="77777777" w:rsidR="000A765E" w:rsidRPr="000A765E" w:rsidRDefault="000A765E" w:rsidP="00FE175E">
      <w:pPr>
        <w:spacing w:line="300" w:lineRule="atLeast"/>
        <w:rPr>
          <w:rFonts w:ascii="Calibri" w:hAnsi="Calibri" w:cs="Calibri"/>
        </w:rPr>
      </w:pPr>
    </w:p>
    <w:p w14:paraId="047699DF" w14:textId="77777777" w:rsidR="00DB696F" w:rsidRPr="00676F48" w:rsidRDefault="00DB696F" w:rsidP="00FE175E">
      <w:pPr>
        <w:spacing w:after="200"/>
        <w:jc w:val="both"/>
        <w:rPr>
          <w:kern w:val="2"/>
          <w14:ligatures w14:val="standardContextual"/>
        </w:rPr>
      </w:pPr>
      <w:r w:rsidRPr="00676F48">
        <w:rPr>
          <w:rFonts w:ascii="Calibri" w:hAnsi="Calibri" w:cs="Calibri"/>
        </w:rPr>
        <w:t>□ dokumenty potwierdzające zapewnienie autoryzowanego serwisu producenta systemu BESS oraz producenta falownika na terytorium Rzeczypospolitej Polskiej,</w:t>
      </w:r>
    </w:p>
    <w:p w14:paraId="352F858C" w14:textId="5C8A42CC" w:rsidR="00DB696F" w:rsidRPr="00FE175E" w:rsidRDefault="00DB696F" w:rsidP="00FE175E">
      <w:pPr>
        <w:spacing w:line="300" w:lineRule="atLeast"/>
        <w:rPr>
          <w:rFonts w:ascii="Calibri" w:hAnsi="Calibri" w:cs="Calibri"/>
        </w:rPr>
      </w:pPr>
      <w:r w:rsidRPr="00FE175E">
        <w:rPr>
          <w:rFonts w:ascii="Calibri" w:hAnsi="Calibri" w:cs="Calibri"/>
        </w:rPr>
        <w:t xml:space="preserve">□ </w:t>
      </w:r>
      <w:r w:rsidR="00F0136E" w:rsidRPr="00FE175E">
        <w:rPr>
          <w:rFonts w:ascii="Calibri" w:hAnsi="Calibri" w:cs="Calibri"/>
        </w:rPr>
        <w:t>dokumenty potwierdzające spełnienie przez producenta systemu BESS oraz producenta falownika wymagań renomy określonych w OPZ</w:t>
      </w:r>
      <w:r w:rsidR="000A765E" w:rsidRPr="00FE175E">
        <w:rPr>
          <w:rFonts w:ascii="Calibri" w:hAnsi="Calibri" w:cs="Calibri"/>
        </w:rPr>
        <w:t>,</w:t>
      </w:r>
    </w:p>
    <w:p w14:paraId="64941349" w14:textId="77777777" w:rsidR="00F0136E" w:rsidRPr="00FE175E" w:rsidRDefault="00F0136E" w:rsidP="00FE175E">
      <w:pPr>
        <w:spacing w:line="300" w:lineRule="atLeast"/>
        <w:rPr>
          <w:rFonts w:ascii="Calibri" w:hAnsi="Calibri" w:cs="Calibri"/>
        </w:rPr>
      </w:pPr>
    </w:p>
    <w:p w14:paraId="4299B6F6" w14:textId="77777777" w:rsidR="00CD4B18" w:rsidRPr="00676F48" w:rsidRDefault="00CD4B18" w:rsidP="00FE175E">
      <w:pPr>
        <w:spacing w:after="200"/>
        <w:jc w:val="both"/>
        <w:rPr>
          <w:rFonts w:ascii="Calibri" w:hAnsi="Calibri" w:cs="Calibri"/>
        </w:rPr>
      </w:pPr>
      <w:r w:rsidRPr="00676F48">
        <w:rPr>
          <w:rFonts w:ascii="Calibri" w:hAnsi="Calibri" w:cs="Calibri"/>
        </w:rPr>
        <w:t>□ inne: ..............................................</w:t>
      </w:r>
    </w:p>
    <w:p w14:paraId="1E0CC1E1" w14:textId="710AEE81" w:rsidR="00CD4B18" w:rsidRPr="001C115A" w:rsidRDefault="00CD4B18" w:rsidP="005A2584">
      <w:pPr>
        <w:pStyle w:val="Akapitzlist"/>
        <w:numPr>
          <w:ilvl w:val="3"/>
          <w:numId w:val="43"/>
        </w:numPr>
        <w:spacing w:after="200"/>
        <w:ind w:left="0" w:firstLine="0"/>
        <w:jc w:val="both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t>Ustalenia komisji odbiorowej</w:t>
      </w:r>
    </w:p>
    <w:p w14:paraId="6A76854A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W wyniku przeprowadzonych czynności odbiorowych stwierdzono, że:</w:t>
      </w:r>
    </w:p>
    <w:p w14:paraId="5FE45CB2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roboty zostały wykonane zgodnie z Umową, OPZ i zasadami wiedzy technicznej;</w:t>
      </w:r>
    </w:p>
    <w:p w14:paraId="56C4F952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roboty zostały wykonane z następującymi wadami nieistotnymi:</w:t>
      </w:r>
    </w:p>
    <w:p w14:paraId="5D9DA4C4" w14:textId="77777777" w:rsidR="00CD4B18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lastRenderedPageBreak/>
        <w:t>....................................................................</w:t>
      </w:r>
    </w:p>
    <w:p w14:paraId="5459DF9C" w14:textId="7C2127CC" w:rsidR="00F0136E" w:rsidRPr="00F0136E" w:rsidRDefault="00F0136E" w:rsidP="00F0136E">
      <w:pPr>
        <w:spacing w:line="300" w:lineRule="atLeast"/>
        <w:rPr>
          <w:rFonts w:ascii="Calibri" w:hAnsi="Calibri" w:cs="Calibri"/>
        </w:rPr>
      </w:pPr>
      <w:r w:rsidRPr="00F0136E">
        <w:rPr>
          <w:rFonts w:ascii="Calibri" w:hAnsi="Calibri" w:cs="Calibri"/>
        </w:rPr>
        <w:t>□ stwierdzono nieprawidłowości w działaniu systemu EMS lub niespełnienie wymagań komunikacyjnych określonych w OPZ:</w:t>
      </w:r>
    </w:p>
    <w:p w14:paraId="41AA7383" w14:textId="027F1837" w:rsidR="00F0136E" w:rsidRPr="00F0136E" w:rsidRDefault="00F0136E" w:rsidP="00F0136E">
      <w:pPr>
        <w:spacing w:line="300" w:lineRule="atLeast"/>
        <w:rPr>
          <w:rFonts w:ascii="Calibri" w:hAnsi="Calibri" w:cs="Calibri"/>
        </w:rPr>
      </w:pPr>
      <w:r w:rsidRPr="00F0136E">
        <w:rPr>
          <w:rFonts w:ascii="Calibri" w:hAnsi="Calibri" w:cs="Calibri"/>
        </w:rPr>
        <w:t>……………………………………………………</w:t>
      </w:r>
      <w:r>
        <w:rPr>
          <w:rFonts w:ascii="Calibri" w:hAnsi="Calibri" w:cs="Calibri"/>
        </w:rPr>
        <w:t>..</w:t>
      </w:r>
      <w:r w:rsidRPr="00F0136E">
        <w:rPr>
          <w:rFonts w:ascii="Calibri" w:hAnsi="Calibri" w:cs="Calibri"/>
        </w:rPr>
        <w:t>…………</w:t>
      </w:r>
    </w:p>
    <w:p w14:paraId="7A7F96FA" w14:textId="77777777" w:rsidR="00F0136E" w:rsidRPr="00F0136E" w:rsidRDefault="00F0136E" w:rsidP="00F0136E">
      <w:pPr>
        <w:spacing w:line="300" w:lineRule="atLeast"/>
        <w:rPr>
          <w:rFonts w:ascii="Segoe UI" w:hAnsi="Segoe UI" w:cs="Segoe UI"/>
          <w:sz w:val="21"/>
          <w:szCs w:val="21"/>
        </w:rPr>
      </w:pPr>
    </w:p>
    <w:p w14:paraId="7DEE4291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Termin usunięcia wad: ................................................</w:t>
      </w:r>
    </w:p>
    <w:p w14:paraId="387CBF98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albo</w:t>
      </w:r>
    </w:p>
    <w:p w14:paraId="24CEFB12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stwierdzono wady istotne uniemożliwiające dokonanie odbioru:</w:t>
      </w:r>
    </w:p>
    <w:p w14:paraId="338294A4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....................................................................</w:t>
      </w:r>
    </w:p>
    <w:p w14:paraId="338D2CC6" w14:textId="77777777" w:rsidR="00CD4B18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....................................................................</w:t>
      </w:r>
    </w:p>
    <w:p w14:paraId="756C2267" w14:textId="77777777" w:rsidR="00156331" w:rsidRPr="001C115A" w:rsidRDefault="00156331" w:rsidP="001C115A">
      <w:pPr>
        <w:spacing w:after="200"/>
        <w:jc w:val="both"/>
        <w:rPr>
          <w:rFonts w:ascii="Calibri" w:hAnsi="Calibri" w:cs="Calibri"/>
        </w:rPr>
      </w:pPr>
    </w:p>
    <w:p w14:paraId="49FB6F90" w14:textId="2E63E306" w:rsidR="00CD4B18" w:rsidRPr="001C115A" w:rsidRDefault="00CD4B18" w:rsidP="005A2584">
      <w:pPr>
        <w:pStyle w:val="Akapitzlist"/>
        <w:numPr>
          <w:ilvl w:val="3"/>
          <w:numId w:val="43"/>
        </w:numPr>
        <w:spacing w:after="200"/>
        <w:ind w:left="0" w:firstLine="0"/>
        <w:jc w:val="both"/>
        <w:rPr>
          <w:rFonts w:ascii="Calibri" w:hAnsi="Calibri" w:cs="Calibri"/>
          <w:b/>
          <w:bCs/>
        </w:rPr>
      </w:pPr>
      <w:r w:rsidRPr="001C115A">
        <w:rPr>
          <w:rFonts w:ascii="Calibri" w:hAnsi="Calibri" w:cs="Calibri"/>
          <w:b/>
          <w:bCs/>
        </w:rPr>
        <w:t>Rozstrzygnięcie</w:t>
      </w:r>
    </w:p>
    <w:p w14:paraId="4DF3B3AA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Zamawiający dokonuje odbioru końcowego bez zastrzeżeń.</w:t>
      </w:r>
    </w:p>
    <w:p w14:paraId="19405E1F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Zamawiający dokonuje odbioru końcowego z zastrzeżeniami.</w:t>
      </w:r>
    </w:p>
    <w:p w14:paraId="55678B2D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□ Zamawiający odmawia dokonania odbioru końcowego.</w:t>
      </w:r>
    </w:p>
    <w:p w14:paraId="005314DE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Datę podpisania niniejszego protokołu uznaje się za datę Odbioru Końcowego w rozumieniu Umowy.</w:t>
      </w:r>
    </w:p>
    <w:p w14:paraId="51795EF4" w14:textId="77777777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>Podpisy:</w:t>
      </w:r>
    </w:p>
    <w:p w14:paraId="383C879F" w14:textId="551FFD48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  <w:b/>
          <w:bCs/>
        </w:rPr>
        <w:t>ZAMAWIAJĄCY</w:t>
      </w:r>
      <w:r w:rsidRPr="001C115A">
        <w:rPr>
          <w:rFonts w:ascii="Calibri" w:hAnsi="Calibri" w:cs="Calibri"/>
        </w:rPr>
        <w:t xml:space="preserve"> </w:t>
      </w:r>
      <w:r w:rsidR="004B4243" w:rsidRPr="000B7E55">
        <w:rPr>
          <w:rFonts w:ascii="Calibri" w:hAnsi="Calibri" w:cs="Calibri"/>
        </w:rPr>
        <w:t xml:space="preserve">                                                                                                             </w:t>
      </w:r>
      <w:r w:rsidRPr="001C115A">
        <w:rPr>
          <w:rFonts w:ascii="Calibri" w:hAnsi="Calibri" w:cs="Calibri"/>
          <w:b/>
          <w:bCs/>
        </w:rPr>
        <w:t>WYKONAWCA</w:t>
      </w:r>
    </w:p>
    <w:p w14:paraId="052BA7AC" w14:textId="075F3A4C" w:rsidR="00CD4B18" w:rsidRPr="001C115A" w:rsidRDefault="00CD4B18" w:rsidP="001C115A">
      <w:pPr>
        <w:spacing w:after="200"/>
        <w:jc w:val="both"/>
        <w:rPr>
          <w:rFonts w:ascii="Calibri" w:hAnsi="Calibri" w:cs="Calibri"/>
        </w:rPr>
      </w:pPr>
      <w:r w:rsidRPr="001C115A">
        <w:rPr>
          <w:rFonts w:ascii="Calibri" w:hAnsi="Calibri" w:cs="Calibri"/>
        </w:rPr>
        <w:t xml:space="preserve">.................................... </w:t>
      </w:r>
      <w:r w:rsidR="00D97F7C" w:rsidRPr="000B7E55">
        <w:rPr>
          <w:rFonts w:ascii="Calibri" w:hAnsi="Calibri" w:cs="Calibri"/>
        </w:rPr>
        <w:t xml:space="preserve">                                                                                         </w:t>
      </w:r>
      <w:r w:rsidRPr="001C115A">
        <w:rPr>
          <w:rFonts w:ascii="Calibri" w:hAnsi="Calibri" w:cs="Calibri"/>
        </w:rPr>
        <w:t>....................................</w:t>
      </w:r>
    </w:p>
    <w:p w14:paraId="1C7213A5" w14:textId="77777777" w:rsidR="00CD4B18" w:rsidRPr="000B7E55" w:rsidRDefault="00CD4B18">
      <w:pPr>
        <w:spacing w:after="200"/>
        <w:jc w:val="right"/>
        <w:rPr>
          <w:rFonts w:ascii="Calibri" w:hAnsi="Calibri" w:cs="Calibri"/>
          <w:i/>
          <w:iCs/>
        </w:rPr>
      </w:pPr>
    </w:p>
    <w:p w14:paraId="30562429" w14:textId="77777777" w:rsidR="00CD4B18" w:rsidRDefault="00CD4B18">
      <w:pPr>
        <w:spacing w:after="200"/>
        <w:jc w:val="right"/>
        <w:rPr>
          <w:rFonts w:ascii="Calibri" w:hAnsi="Calibri" w:cs="Calibri"/>
          <w:i/>
          <w:iCs/>
        </w:rPr>
      </w:pPr>
    </w:p>
    <w:p w14:paraId="0FB7A42C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17A00B5C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4B6B5ED2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2EBC3CA0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58724CA6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1B75C182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3EBFDA79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1A23A0BD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421B6837" w14:textId="77777777" w:rsidR="00156331" w:rsidRDefault="00156331">
      <w:pPr>
        <w:spacing w:after="200"/>
        <w:jc w:val="right"/>
        <w:rPr>
          <w:rFonts w:ascii="Calibri" w:hAnsi="Calibri" w:cs="Calibri"/>
          <w:i/>
          <w:iCs/>
        </w:rPr>
      </w:pPr>
    </w:p>
    <w:p w14:paraId="6BB185F8" w14:textId="77777777" w:rsidR="00CD4B18" w:rsidRPr="000B7E55" w:rsidRDefault="00CD4B18" w:rsidP="004F7DD4">
      <w:pPr>
        <w:spacing w:after="200"/>
        <w:rPr>
          <w:rFonts w:ascii="Calibri" w:hAnsi="Calibri" w:cs="Calibri"/>
          <w:i/>
          <w:iCs/>
        </w:rPr>
      </w:pPr>
    </w:p>
    <w:p w14:paraId="1DFD4B2E" w14:textId="0D3DB4D9" w:rsidR="00A34E8A" w:rsidRPr="000B7E55" w:rsidRDefault="74934873">
      <w:pPr>
        <w:spacing w:after="200"/>
        <w:jc w:val="right"/>
        <w:rPr>
          <w:rFonts w:ascii="Calibri" w:hAnsi="Calibri" w:cs="Calibri"/>
        </w:rPr>
      </w:pPr>
      <w:r w:rsidRPr="000B7E55">
        <w:rPr>
          <w:rFonts w:ascii="Calibri" w:hAnsi="Calibri" w:cs="Calibri"/>
          <w:i/>
          <w:iCs/>
        </w:rPr>
        <w:lastRenderedPageBreak/>
        <w:t xml:space="preserve">Załącznik nr 7 do Umowy </w:t>
      </w:r>
      <w:r w:rsidR="0096048B" w:rsidRPr="0096048B">
        <w:rPr>
          <w:rFonts w:ascii="Calibri" w:hAnsi="Calibri" w:cs="Calibri"/>
          <w:i/>
          <w:iCs/>
        </w:rPr>
        <w:t>P81/TR/...</w:t>
      </w:r>
      <w:r w:rsidR="0096048B">
        <w:rPr>
          <w:rFonts w:ascii="Calibri" w:hAnsi="Calibri" w:cs="Calibri"/>
          <w:i/>
          <w:iCs/>
        </w:rPr>
        <w:t>.</w:t>
      </w:r>
      <w:r w:rsidR="0096048B" w:rsidRPr="0096048B">
        <w:rPr>
          <w:rFonts w:ascii="Calibri" w:hAnsi="Calibri" w:cs="Calibri"/>
          <w:i/>
          <w:iCs/>
        </w:rPr>
        <w:t xml:space="preserve">./2026 </w:t>
      </w:r>
      <w:r w:rsidRPr="000B7E55">
        <w:rPr>
          <w:rFonts w:ascii="Calibri" w:hAnsi="Calibri" w:cs="Calibri"/>
          <w:i/>
          <w:iCs/>
        </w:rPr>
        <w:t>z dnia ………… 2026 r.</w:t>
      </w:r>
    </w:p>
    <w:p w14:paraId="2B77FF13" w14:textId="77777777" w:rsidR="00A34E8A" w:rsidRPr="000B7E55" w:rsidRDefault="74934873">
      <w:pPr>
        <w:spacing w:after="24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Informacja o przetwarzaniu danych osobowych osób reprezentujących Wykonawcę</w:t>
      </w:r>
    </w:p>
    <w:p w14:paraId="29180AEC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związku z zawarciem umowy i zgodnie z art. 14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z późn. zm.), dalej jako „RODO”, informujemy, że:</w:t>
      </w:r>
    </w:p>
    <w:p w14:paraId="7A6C779F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1. </w:t>
      </w:r>
      <w:r w:rsidRPr="000B7E55">
        <w:rPr>
          <w:rFonts w:ascii="Calibri" w:hAnsi="Calibri" w:cs="Calibri"/>
          <w:b/>
          <w:bCs/>
        </w:rPr>
        <w:t>Administrator danych osobowych</w:t>
      </w:r>
    </w:p>
    <w:p w14:paraId="42323DA1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Administratorem, czyli podmiotem decydującym o celach i sposobach przetwarzania Pani/Pana danych osobowych jest Przedszkole nr 81 w Warszawie. Z administratorem może się Pani/Pan skontaktować poprzez adres e-mail: p81@eduwarszawa.pl lub pisemnie na adres korespondencyjny: ul. Barkocińska 19/21, 03-543 Warszawa.</w:t>
      </w:r>
    </w:p>
    <w:p w14:paraId="369E270C" w14:textId="77777777" w:rsidR="00A34E8A" w:rsidRPr="000B7E55" w:rsidRDefault="00E47391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2. </w:t>
      </w:r>
      <w:r w:rsidRPr="000B7E55">
        <w:rPr>
          <w:rFonts w:ascii="Calibri" w:hAnsi="Calibri" w:cs="Calibri"/>
          <w:b/>
          <w:bCs/>
        </w:rPr>
        <w:t>Inspektor Ochrony Danych</w:t>
      </w:r>
    </w:p>
    <w:p w14:paraId="733CF3C0" w14:textId="496BB531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Administrator wyznaczył Inspektora Ochrony Danych, z którym może się Pani/Pan skontaktować w sprawach ochrony i przetwarzania swoich danych osobowych pod adresem e-mail: </w:t>
      </w:r>
      <w:hyperlink r:id="rId10" w:history="1">
        <w:r w:rsidR="0069236C" w:rsidRPr="0069236C">
          <w:rPr>
            <w:rStyle w:val="Hipercze"/>
            <w:rFonts w:ascii="Calibri" w:hAnsi="Calibri" w:cs="Calibri"/>
            <w:color w:val="auto"/>
            <w:u w:val="none"/>
          </w:rPr>
          <w:t>p81@eduwarszawa.pl</w:t>
        </w:r>
      </w:hyperlink>
      <w:r w:rsidR="0069236C" w:rsidRPr="0069236C">
        <w:rPr>
          <w:rFonts w:ascii="Calibri" w:hAnsi="Calibri" w:cs="Calibri"/>
        </w:rPr>
        <w:t xml:space="preserve">  </w:t>
      </w:r>
      <w:r w:rsidRPr="000B7E55">
        <w:rPr>
          <w:rFonts w:ascii="Calibri" w:hAnsi="Calibri" w:cs="Calibri"/>
        </w:rPr>
        <w:t>lub pisemnie na adres siedziby administratora, wskazany w pkt 1.</w:t>
      </w:r>
    </w:p>
    <w:p w14:paraId="03583866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3. </w:t>
      </w:r>
      <w:r w:rsidRPr="000B7E55">
        <w:rPr>
          <w:rFonts w:ascii="Calibri" w:hAnsi="Calibri" w:cs="Calibri"/>
          <w:b/>
          <w:bCs/>
        </w:rPr>
        <w:t>Cele i podstawy prawne przetwarzania</w:t>
      </w:r>
    </w:p>
    <w:p w14:paraId="17CEB9D8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Jako administrator będziemy przetwarzać Pani/Pana dane osobowe w celu zawarcia i realizacji umowy. Pani/Pana dane osobowe będą przetwarzane w celu realizacji umowy zawartej pomiędzy administratorem a podmiotem, który Pani/Pan reprezentuje. Podstawą przetwarzania Pani/Pana danych osobowych jest spełnienie ciążących na Administratorze obowiązków prawnych wynikających z prawa Unii lub prawa polskiego, w tym przepisów podatkowych i rachunkowości oraz ustawy o narodowym zasobie archiwalnym i archiwach, a także prawnie uzasadniony interes administratora, jakim jest uwiarygodnienie osoby reprezentującej kontrahenta wskazanej w komparycji umowy, a także ewentualnego ustalenia, dochodzenia lub obrony przed roszczeniami, co stanowi o zgodnym z prawem przetwarzaniu Pani/Pana danych osobowych w oparciu o przesłanki legalności przetwarzania, o których mowa w art. 6 ust. 1 lit. c oraz lit. f RODO.</w:t>
      </w:r>
    </w:p>
    <w:p w14:paraId="08B7AA12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4. </w:t>
      </w:r>
      <w:r w:rsidRPr="000B7E55">
        <w:rPr>
          <w:rFonts w:ascii="Calibri" w:hAnsi="Calibri" w:cs="Calibri"/>
          <w:b/>
          <w:bCs/>
        </w:rPr>
        <w:t>Okres przetwarzania danych</w:t>
      </w:r>
    </w:p>
    <w:p w14:paraId="3DE21898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Pani/Pana dane osobowe będą przetwarzane przez okres realizacji umowy oraz okres przewidziany przepisami prawa w tym zakresie, w tym przez okres przechowywania dokumentacji określony w przepisach powszechnych i uregulowaniach wewnętrznych administratora w zakresie archiwizacji dokumentów, a także przepisów o rachunkowości, tj. 5 lat.</w:t>
      </w:r>
    </w:p>
    <w:p w14:paraId="42611E3A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5. </w:t>
      </w:r>
      <w:r w:rsidRPr="000B7E55">
        <w:rPr>
          <w:rFonts w:ascii="Calibri" w:hAnsi="Calibri" w:cs="Calibri"/>
          <w:b/>
          <w:bCs/>
        </w:rPr>
        <w:t>Odbiorcy danych</w:t>
      </w:r>
    </w:p>
    <w:p w14:paraId="01AA1F5D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Pani/Pana dane osobowe mogą być udostępniane innym podmiotom, jeżeli obowiązek taki będzie wynikać z przepisów prawa. Do Pani/Pana danych mogą też mieć dostęp podmioty przetwarzające dane w imieniu administratora, np. podmioty świadczące pomoc prawną, usługi finansowo-księgowe, usługi informatyczne, usługi niszczenia dokumentów, jak również inni administratorzy danych osobowych przetwarzający dane we własnym imieniu, np. Poczta Polska.</w:t>
      </w:r>
    </w:p>
    <w:p w14:paraId="4512055D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 xml:space="preserve">6. </w:t>
      </w:r>
      <w:r w:rsidRPr="000B7E55">
        <w:rPr>
          <w:rFonts w:ascii="Calibri" w:hAnsi="Calibri" w:cs="Calibri"/>
          <w:b/>
          <w:bCs/>
        </w:rPr>
        <w:t>Prawa osób, których dane dotyczą</w:t>
      </w:r>
    </w:p>
    <w:p w14:paraId="14307A02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Zgodnie z RODO przysługuje Pani/Panu:</w:t>
      </w:r>
    </w:p>
    <w:p w14:paraId="64243C93" w14:textId="1B7540A7" w:rsidR="00A34E8A" w:rsidRDefault="74934873" w:rsidP="005A2584">
      <w:pPr>
        <w:pStyle w:val="Akapitzlist"/>
        <w:numPr>
          <w:ilvl w:val="0"/>
          <w:numId w:val="47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F21D5D">
        <w:rPr>
          <w:rFonts w:ascii="Calibri" w:hAnsi="Calibri" w:cs="Calibri"/>
        </w:rPr>
        <w:t>prawo dostępu do swoich danych osobowych oraz otrzymania ich kopii, zgodnie z art. 15 RODO;</w:t>
      </w:r>
    </w:p>
    <w:p w14:paraId="163BC6D0" w14:textId="6CE13CE6" w:rsidR="00A34E8A" w:rsidRDefault="74934873" w:rsidP="005A2584">
      <w:pPr>
        <w:pStyle w:val="Akapitzlist"/>
        <w:numPr>
          <w:ilvl w:val="0"/>
          <w:numId w:val="47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F21D5D">
        <w:rPr>
          <w:rFonts w:ascii="Calibri" w:hAnsi="Calibri" w:cs="Calibri"/>
        </w:rPr>
        <w:t>prawo do sprostowania (poprawiania) swoich danych osobowych, zgodnie z art. 16 RODO;</w:t>
      </w:r>
    </w:p>
    <w:p w14:paraId="5BDFF526" w14:textId="45E6276A" w:rsidR="00A34E8A" w:rsidRDefault="74934873" w:rsidP="005A2584">
      <w:pPr>
        <w:pStyle w:val="Akapitzlist"/>
        <w:numPr>
          <w:ilvl w:val="0"/>
          <w:numId w:val="47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F21D5D">
        <w:rPr>
          <w:rFonts w:ascii="Calibri" w:hAnsi="Calibri" w:cs="Calibri"/>
        </w:rPr>
        <w:t>prawo do usunięcia danych, zgodnie z art. 17 RODO;</w:t>
      </w:r>
    </w:p>
    <w:p w14:paraId="7FFB7168" w14:textId="256A026E" w:rsidR="00A34E8A" w:rsidRDefault="74934873" w:rsidP="005A2584">
      <w:pPr>
        <w:pStyle w:val="Akapitzlist"/>
        <w:numPr>
          <w:ilvl w:val="0"/>
          <w:numId w:val="47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F21D5D">
        <w:rPr>
          <w:rFonts w:ascii="Calibri" w:hAnsi="Calibri" w:cs="Calibri"/>
        </w:rPr>
        <w:t>prawo do ograniczenia przetwarzania danych osobowych, zgodnie z art. 18 RODO;</w:t>
      </w:r>
    </w:p>
    <w:p w14:paraId="6B70C7F3" w14:textId="2D2A2FA5" w:rsidR="00A34E8A" w:rsidRPr="00F21D5D" w:rsidRDefault="74934873" w:rsidP="005A2584">
      <w:pPr>
        <w:pStyle w:val="Akapitzlist"/>
        <w:numPr>
          <w:ilvl w:val="0"/>
          <w:numId w:val="47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F21D5D">
        <w:rPr>
          <w:rFonts w:ascii="Calibri" w:hAnsi="Calibri" w:cs="Calibri"/>
        </w:rPr>
        <w:t>prawo do wniesienia sprzeciwu wobec przetwarzania danych osobowych w celu określonym w pkt 3 z przyczyn związanych z Pani/Pana szczególną sytuacją, zgodnie z art. 21 RODO.</w:t>
      </w:r>
    </w:p>
    <w:p w14:paraId="08D56CE1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Jeżeli chce Pani/Pan skorzystać z któregokolwiek z tych uprawnień, prosimy o kontakt z Inspektorem Ochrony Danych wskazanym w pkt 2 lub pisemnie na adres korespondencyjny wskazany w pkt 1. Przysługuje Pani/Panu prawo wniesienia skargi do organu nadzorczego – Prezesa Urzędu Ochrony Danych Osobowych – na niezgodne z RODO przetwarzanie Pani/Pana danych osobowych.</w:t>
      </w:r>
    </w:p>
    <w:p w14:paraId="04EE1B9F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7. </w:t>
      </w:r>
      <w:r w:rsidRPr="000B7E55">
        <w:rPr>
          <w:rFonts w:ascii="Calibri" w:hAnsi="Calibri" w:cs="Calibri"/>
          <w:b/>
          <w:bCs/>
        </w:rPr>
        <w:t>Informacja o wymogu/dobrowolności podania danych</w:t>
      </w:r>
    </w:p>
    <w:p w14:paraId="571DF387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Podanie przez Panią/Pana danych ma charakter dobrowolny, ale jest konieczne do zawarcia i realizacji umowy.</w:t>
      </w:r>
    </w:p>
    <w:p w14:paraId="1412E910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8. </w:t>
      </w:r>
      <w:r w:rsidRPr="000B7E55">
        <w:rPr>
          <w:rFonts w:ascii="Calibri" w:hAnsi="Calibri" w:cs="Calibri"/>
          <w:b/>
          <w:bCs/>
        </w:rPr>
        <w:t>Zautomatyzowane podejmowanie decyzji</w:t>
      </w:r>
    </w:p>
    <w:p w14:paraId="1256CA0C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oparciu o Pani/Pana dane osobowe administrator nie będzie podejmować wobec Pani/Pana zautomatyzowanych decyzji, w tym decyzji będących wynikiem profilowania.</w:t>
      </w:r>
    </w:p>
    <w:p w14:paraId="1925C03F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9. </w:t>
      </w:r>
      <w:r w:rsidRPr="000B7E55">
        <w:rPr>
          <w:rFonts w:ascii="Calibri" w:hAnsi="Calibri" w:cs="Calibri"/>
          <w:b/>
          <w:bCs/>
        </w:rPr>
        <w:t>Przekazywanie danych osobowych do państwa trzeciego</w:t>
      </w:r>
    </w:p>
    <w:p w14:paraId="04B1488F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Administrator nie przewiduje przekazywania Pani/Pana danych osobowych do państwa trzeciego (tj. państwa, które nie należy do Europejskiego Obszaru Gospodarczego obejmującego Unię Europejską, Norwegię, Liechtenstein i Islandię) ani do organizacji międzynarodowych.</w:t>
      </w:r>
    </w:p>
    <w:p w14:paraId="0FC8338C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10. </w:t>
      </w:r>
      <w:r w:rsidRPr="000B7E55">
        <w:rPr>
          <w:rFonts w:ascii="Calibri" w:hAnsi="Calibri" w:cs="Calibri"/>
          <w:b/>
          <w:bCs/>
        </w:rPr>
        <w:t>Źródło pochodzenia oraz kategorie przetwarzanych danych</w:t>
      </w:r>
    </w:p>
    <w:p w14:paraId="3ED011FC" w14:textId="2CB53D80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Pani/Pana dane zostały udostępnione przez Wykonawcę, którego Pani/Pan reprezentuje, w zakresie</w:t>
      </w:r>
      <w:r w:rsidR="00E37F4E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imienia, nazwiska, numeru telefonu, adresu e-mail oraz pełnionej funkcji/stanowiska</w:t>
      </w:r>
      <w:r w:rsidRPr="000B7E55">
        <w:rPr>
          <w:rFonts w:ascii="Calibri" w:hAnsi="Calibri" w:cs="Calibri"/>
        </w:rPr>
        <w:t>.</w:t>
      </w:r>
    </w:p>
    <w:p w14:paraId="02EB378F" w14:textId="77777777" w:rsidR="00A34E8A" w:rsidRPr="000B7E55" w:rsidRDefault="00E47391">
      <w:pPr>
        <w:rPr>
          <w:rFonts w:ascii="Calibri" w:hAnsi="Calibri" w:cs="Calibri"/>
        </w:rPr>
      </w:pPr>
      <w:r w:rsidRPr="000B7E55">
        <w:rPr>
          <w:rFonts w:ascii="Calibri" w:hAnsi="Calibri" w:cs="Calibri"/>
        </w:rPr>
        <w:br w:type="page"/>
      </w:r>
    </w:p>
    <w:p w14:paraId="1A4603D0" w14:textId="77777777" w:rsidR="00A34E8A" w:rsidRPr="000B7E55" w:rsidRDefault="74934873">
      <w:pPr>
        <w:spacing w:after="200"/>
        <w:jc w:val="right"/>
        <w:rPr>
          <w:rFonts w:ascii="Calibri" w:hAnsi="Calibri" w:cs="Calibri"/>
        </w:rPr>
      </w:pPr>
      <w:r w:rsidRPr="000B7E55">
        <w:rPr>
          <w:rFonts w:ascii="Calibri" w:hAnsi="Calibri" w:cs="Calibri"/>
          <w:i/>
          <w:iCs/>
        </w:rPr>
        <w:lastRenderedPageBreak/>
        <w:t>Załącznik nr 8 do Umowy nr ……/2026 z dnia ………………………… 2026 r.</w:t>
      </w:r>
    </w:p>
    <w:p w14:paraId="01882A4C" w14:textId="77777777" w:rsidR="00A34E8A" w:rsidRPr="000B7E55" w:rsidRDefault="74934873">
      <w:pPr>
        <w:spacing w:after="240"/>
        <w:jc w:val="center"/>
        <w:rPr>
          <w:rFonts w:ascii="Calibri" w:hAnsi="Calibri" w:cs="Calibri"/>
        </w:rPr>
      </w:pPr>
      <w:r w:rsidRPr="000B7E55">
        <w:rPr>
          <w:rFonts w:ascii="Calibri" w:hAnsi="Calibri" w:cs="Calibri"/>
          <w:b/>
          <w:bCs/>
        </w:rPr>
        <w:t>Informacja o przetwarzaniu danych osobowych osób wskazanych do realizacji Umowy</w:t>
      </w:r>
    </w:p>
    <w:p w14:paraId="3778ECA5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związku z zawarciem umowy i zgodnie z art. 14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z późn. zm.), dalej jako „RODO”, informujemy, że:</w:t>
      </w:r>
    </w:p>
    <w:p w14:paraId="1BC69CFA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1. </w:t>
      </w:r>
      <w:r w:rsidRPr="000B7E55">
        <w:rPr>
          <w:rFonts w:ascii="Calibri" w:hAnsi="Calibri" w:cs="Calibri"/>
          <w:b/>
          <w:bCs/>
        </w:rPr>
        <w:t>Administrator danych osobowych</w:t>
      </w:r>
    </w:p>
    <w:p w14:paraId="338666C9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Administratorem, czyli podmiotem decydującym o celach i sposobach przetwarzania Pani/Pana danych osobowych jest Przedszkole nr 81 w Warszawie. Z administratorem może się Pani/Pan skontaktować poprzez adres e-mail: p81@eduwarszawa.pl lub pisemnie na adres korespondencyjny: ul. Barkocińska 19/21, 03-543 Warszawa.</w:t>
      </w:r>
    </w:p>
    <w:p w14:paraId="02529FB0" w14:textId="77777777" w:rsidR="00A34E8A" w:rsidRPr="000B7E55" w:rsidRDefault="00E47391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2. </w:t>
      </w:r>
      <w:r w:rsidRPr="000B7E55">
        <w:rPr>
          <w:rFonts w:ascii="Calibri" w:hAnsi="Calibri" w:cs="Calibri"/>
          <w:b/>
          <w:bCs/>
        </w:rPr>
        <w:t>Inspektor Ochrony Danych</w:t>
      </w:r>
    </w:p>
    <w:p w14:paraId="465C1C91" w14:textId="225C6DED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Administrator wyznaczył Inspektora Ochrony Danych, z którym może się Pani/Pan skontaktować w sprawach ochrony i przetwarzania swoich danych osobowych pod adresem e-mail:</w:t>
      </w:r>
      <w:r w:rsidRPr="0069236C">
        <w:rPr>
          <w:rFonts w:ascii="Calibri" w:hAnsi="Calibri" w:cs="Calibri"/>
        </w:rPr>
        <w:t xml:space="preserve"> </w:t>
      </w:r>
      <w:hyperlink r:id="rId11" w:history="1">
        <w:r w:rsidR="0069236C" w:rsidRPr="0069236C">
          <w:rPr>
            <w:rStyle w:val="Hipercze"/>
            <w:rFonts w:ascii="Calibri" w:hAnsi="Calibri" w:cs="Calibri"/>
            <w:color w:val="auto"/>
            <w:u w:val="none"/>
          </w:rPr>
          <w:t>p81@eduwarszawa.pl</w:t>
        </w:r>
      </w:hyperlink>
      <w:r w:rsidR="0069236C">
        <w:rPr>
          <w:rFonts w:ascii="Calibri" w:hAnsi="Calibri" w:cs="Calibri"/>
        </w:rPr>
        <w:t xml:space="preserve"> </w:t>
      </w:r>
      <w:r w:rsidRPr="000B7E55">
        <w:rPr>
          <w:rFonts w:ascii="Calibri" w:hAnsi="Calibri" w:cs="Calibri"/>
        </w:rPr>
        <w:t>lub pisemnie na adres siedziby administratora wskazany w pkt 1.</w:t>
      </w:r>
    </w:p>
    <w:p w14:paraId="46582DE5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3. </w:t>
      </w:r>
      <w:r w:rsidRPr="000B7E55">
        <w:rPr>
          <w:rFonts w:ascii="Calibri" w:hAnsi="Calibri" w:cs="Calibri"/>
          <w:b/>
          <w:bCs/>
        </w:rPr>
        <w:t>Cele i podstawy prawne przetwarzania</w:t>
      </w:r>
    </w:p>
    <w:p w14:paraId="152262F8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Jako administrator będziemy przetwarzać Pani/Pana dane osobowe w celu realizacji umowy. Pani/Pana dane osobowe będą przetwarzane w celu bieżącego kontaktu w związku z realizacją zawartej umowy. Podstawą przetwarzania Pani/Pana danych osobowych jest prawnie uzasadniony interes administratora, co stanowi o zgodnym z prawem przetwarzaniu Pani/Pana danych osobowych w oparciu o przesłanki legalności przetwarzania, o których mowa w art. 6 ust. 1 lit. f RODO.</w:t>
      </w:r>
    </w:p>
    <w:p w14:paraId="66871BBD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4. </w:t>
      </w:r>
      <w:r w:rsidRPr="000B7E55">
        <w:rPr>
          <w:rFonts w:ascii="Calibri" w:hAnsi="Calibri" w:cs="Calibri"/>
          <w:b/>
          <w:bCs/>
        </w:rPr>
        <w:t>Okres przetwarzania danych</w:t>
      </w:r>
    </w:p>
    <w:p w14:paraId="17255246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Pani/Pana dane osobowe będą przetwarzane przez okres realizacji umowy oraz okres przewidziany przepisami prawa w tym zakresie, w tym przez okres przechowywania dokumentacji określony w przepisach powszechnych i uregulowaniach wewnętrznych administratora w zakresie archiwizacji dokumentów, a także przepisów o rachunkowości, tj. 5 lat.</w:t>
      </w:r>
    </w:p>
    <w:p w14:paraId="29CCDFC1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5. </w:t>
      </w:r>
      <w:r w:rsidRPr="000B7E55">
        <w:rPr>
          <w:rFonts w:ascii="Calibri" w:hAnsi="Calibri" w:cs="Calibri"/>
          <w:b/>
          <w:bCs/>
        </w:rPr>
        <w:t>Odbiorcy danych</w:t>
      </w:r>
    </w:p>
    <w:p w14:paraId="32AF0BCE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Pani/Pana dane osobowe mogą być udostępniane innym podmiotom, jeżeli obowiązek taki będzie wynikać z przepisów prawa. Do Pani/Pana danych mogą też mieć dostęp podmioty przetwarzające dane w imieniu administratora, np. podmioty świadczące pomoc prawną, usługi finansowo-księgowe, usługi informatyczne, usługi niszczenia dokumentów, jak również inni administratorzy danych osobowych przetwarzający dane we własnym imieniu, np. Poczta Polska.</w:t>
      </w:r>
    </w:p>
    <w:p w14:paraId="7B4A6C90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6. </w:t>
      </w:r>
      <w:r w:rsidRPr="000B7E55">
        <w:rPr>
          <w:rFonts w:ascii="Calibri" w:hAnsi="Calibri" w:cs="Calibri"/>
          <w:b/>
          <w:bCs/>
        </w:rPr>
        <w:t>Źródło pochodzenia danych oraz kategorie danych osobowych</w:t>
      </w:r>
    </w:p>
    <w:p w14:paraId="557DD1D1" w14:textId="1538B17B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Pani/Pana dane pozyskaliśmy w związku z zawarciem i realizacją Umowy od Wykonawcy lub bezpośrednio od Pani/Pana. Administrator przetwarza Pani/Pana dane osobowe w zakresie:</w:t>
      </w:r>
      <w:r w:rsidR="008B29E3">
        <w:rPr>
          <w:rFonts w:ascii="Calibri" w:hAnsi="Calibri" w:cs="Calibri"/>
        </w:rPr>
        <w:t xml:space="preserve"> </w:t>
      </w:r>
      <w:r w:rsidRPr="001C115A">
        <w:rPr>
          <w:rFonts w:ascii="Calibri" w:hAnsi="Calibri" w:cs="Calibri"/>
        </w:rPr>
        <w:t>imienia i nazwiska, numeru telefonu, adresu e-mail oraz pełnionej funkcji/stanowiska</w:t>
      </w:r>
      <w:r w:rsidRPr="000B7E55">
        <w:rPr>
          <w:rFonts w:ascii="Calibri" w:hAnsi="Calibri" w:cs="Calibri"/>
        </w:rPr>
        <w:t>.</w:t>
      </w:r>
    </w:p>
    <w:p w14:paraId="69E57739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lastRenderedPageBreak/>
        <w:t xml:space="preserve">7. </w:t>
      </w:r>
      <w:r w:rsidRPr="000B7E55">
        <w:rPr>
          <w:rFonts w:ascii="Calibri" w:hAnsi="Calibri" w:cs="Calibri"/>
          <w:b/>
          <w:bCs/>
        </w:rPr>
        <w:t>Prawa osób, których dane dotyczą</w:t>
      </w:r>
    </w:p>
    <w:p w14:paraId="04423571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Zgodnie z RODO przysługuje Pani/Panu:</w:t>
      </w:r>
    </w:p>
    <w:p w14:paraId="3BA767C4" w14:textId="6AE6D23A" w:rsidR="00A34E8A" w:rsidRDefault="74934873" w:rsidP="005A2584">
      <w:pPr>
        <w:pStyle w:val="Akapitzlist"/>
        <w:numPr>
          <w:ilvl w:val="0"/>
          <w:numId w:val="48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346402">
        <w:rPr>
          <w:rFonts w:ascii="Calibri" w:hAnsi="Calibri" w:cs="Calibri"/>
        </w:rPr>
        <w:t>prawo dostępu do swoich danych osobowych oraz otrzymania ich kopii, zgodnie z art. 15 RODO;</w:t>
      </w:r>
    </w:p>
    <w:p w14:paraId="5EBDD73B" w14:textId="47AA5A39" w:rsidR="00A34E8A" w:rsidRDefault="74934873" w:rsidP="005A2584">
      <w:pPr>
        <w:pStyle w:val="Akapitzlist"/>
        <w:numPr>
          <w:ilvl w:val="0"/>
          <w:numId w:val="48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346402">
        <w:rPr>
          <w:rFonts w:ascii="Calibri" w:hAnsi="Calibri" w:cs="Calibri"/>
        </w:rPr>
        <w:t>prawo do sprostowania (poprawiania) swoich danych osobowych, zgodnie z art. 16 RODO;</w:t>
      </w:r>
    </w:p>
    <w:p w14:paraId="7CE84CBF" w14:textId="3684736A" w:rsidR="00A34E8A" w:rsidRDefault="74934873" w:rsidP="005A2584">
      <w:pPr>
        <w:pStyle w:val="Akapitzlist"/>
        <w:numPr>
          <w:ilvl w:val="0"/>
          <w:numId w:val="48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346402">
        <w:rPr>
          <w:rFonts w:ascii="Calibri" w:hAnsi="Calibri" w:cs="Calibri"/>
        </w:rPr>
        <w:t>prawo do usunięcia danych, zgodnie z art. 17 RODO;</w:t>
      </w:r>
    </w:p>
    <w:p w14:paraId="6B3777C9" w14:textId="3EB9F08C" w:rsidR="00A34E8A" w:rsidRDefault="74934873" w:rsidP="005A2584">
      <w:pPr>
        <w:pStyle w:val="Akapitzlist"/>
        <w:numPr>
          <w:ilvl w:val="0"/>
          <w:numId w:val="48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346402">
        <w:rPr>
          <w:rFonts w:ascii="Calibri" w:hAnsi="Calibri" w:cs="Calibri"/>
        </w:rPr>
        <w:t>prawo do ograniczenia przetwarzania danych osobowych, zgodnie z art. 18 RODO;</w:t>
      </w:r>
    </w:p>
    <w:p w14:paraId="033A002C" w14:textId="2A834CDC" w:rsidR="00A34E8A" w:rsidRPr="00346402" w:rsidRDefault="74934873" w:rsidP="005A2584">
      <w:pPr>
        <w:pStyle w:val="Akapitzlist"/>
        <w:numPr>
          <w:ilvl w:val="0"/>
          <w:numId w:val="48"/>
        </w:numPr>
        <w:spacing w:after="80" w:line="300" w:lineRule="auto"/>
        <w:ind w:left="567" w:hanging="283"/>
        <w:jc w:val="both"/>
        <w:rPr>
          <w:rFonts w:ascii="Calibri" w:hAnsi="Calibri" w:cs="Calibri"/>
        </w:rPr>
      </w:pPr>
      <w:r w:rsidRPr="00346402">
        <w:rPr>
          <w:rFonts w:ascii="Calibri" w:hAnsi="Calibri" w:cs="Calibri"/>
        </w:rPr>
        <w:t>prawo do wniesienia sprzeciwu wobec przetwarzania danych osobowych w celu określonym w pkt 3 z przyczyn związanych z Pani/Pana szczególną sytuacją, zgodnie z art. 21 RODO.</w:t>
      </w:r>
    </w:p>
    <w:p w14:paraId="7371D5AA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Jeżeli chce Pani/Pan skorzystać z któregokolwiek z tych uprawnień, prosimy o kontakt z Inspektorem Ochrony Danych wskazanym w pkt 2 lub pisemnie na adres korespondencyjny wskazany w pkt 1. Przysługuje Pani/Panu prawo wniesienia skargi do organu nadzorczego – Prezesa Urzędu Ochrony Danych Osobowych – na niezgodne z RODO przetwarzanie Pani/Pana danych osobowych.</w:t>
      </w:r>
    </w:p>
    <w:p w14:paraId="3914F8DE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8. </w:t>
      </w:r>
      <w:r w:rsidRPr="000B7E55">
        <w:rPr>
          <w:rFonts w:ascii="Calibri" w:hAnsi="Calibri" w:cs="Calibri"/>
          <w:b/>
          <w:bCs/>
        </w:rPr>
        <w:t>Zautomatyzowane podejmowanie decyzji</w:t>
      </w:r>
    </w:p>
    <w:p w14:paraId="34D7646B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W oparciu o Pani/Pana dane osobowe administrator nie będzie podejmować wobec Pani/Pana zautomatyzowanych decyzji, w tym decyzji będących wynikiem profilowania.</w:t>
      </w:r>
    </w:p>
    <w:p w14:paraId="69BE2283" w14:textId="77777777" w:rsidR="00A34E8A" w:rsidRPr="000B7E55" w:rsidRDefault="74934873">
      <w:pPr>
        <w:spacing w:after="100" w:line="300" w:lineRule="auto"/>
        <w:ind w:left="340" w:hanging="340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 xml:space="preserve">9. </w:t>
      </w:r>
      <w:r w:rsidRPr="000B7E55">
        <w:rPr>
          <w:rFonts w:ascii="Calibri" w:hAnsi="Calibri" w:cs="Calibri"/>
          <w:b/>
          <w:bCs/>
        </w:rPr>
        <w:t>Przekazywanie danych osobowych do państwa trzeciego</w:t>
      </w:r>
    </w:p>
    <w:p w14:paraId="5363C799" w14:textId="77777777" w:rsidR="00A34E8A" w:rsidRPr="000B7E55" w:rsidRDefault="74934873">
      <w:pPr>
        <w:spacing w:after="120" w:line="300" w:lineRule="auto"/>
        <w:jc w:val="both"/>
        <w:rPr>
          <w:rFonts w:ascii="Calibri" w:hAnsi="Calibri" w:cs="Calibri"/>
        </w:rPr>
      </w:pPr>
      <w:r w:rsidRPr="000B7E55">
        <w:rPr>
          <w:rFonts w:ascii="Calibri" w:hAnsi="Calibri" w:cs="Calibri"/>
        </w:rPr>
        <w:t>Administrator nie przewiduje przekazywania Pani/Pana danych osobowych do państwa trzeciego (tj. państwa, które nie należy do Europejskiego Obszaru Gospodarczego obejmującego Unię Europejską, Norwegię, Liechtenstein i Islandię) ani do organizacji międzynarodowych.</w:t>
      </w:r>
    </w:p>
    <w:sectPr w:rsidR="00A34E8A" w:rsidRPr="000B7E55" w:rsidSect="00CF23B0">
      <w:headerReference w:type="default" r:id="rId12"/>
      <w:footerReference w:type="default" r:id="rId13"/>
      <w:pgSz w:w="11906" w:h="16838"/>
      <w:pgMar w:top="1361" w:right="1134" w:bottom="1440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C692F" w14:textId="77777777" w:rsidR="00773F3B" w:rsidRDefault="00773F3B">
      <w:r>
        <w:separator/>
      </w:r>
    </w:p>
  </w:endnote>
  <w:endnote w:type="continuationSeparator" w:id="0">
    <w:p w14:paraId="0E770ECC" w14:textId="77777777" w:rsidR="00773F3B" w:rsidRDefault="0077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F258" w14:textId="5D3375CC" w:rsidR="00A34E8A" w:rsidRDefault="00E47391">
    <w:pPr>
      <w:jc w:val="center"/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57B9A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D57B9A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437A" w14:textId="77777777" w:rsidR="00773F3B" w:rsidRDefault="00773F3B">
      <w:r>
        <w:separator/>
      </w:r>
    </w:p>
  </w:footnote>
  <w:footnote w:type="continuationSeparator" w:id="0">
    <w:p w14:paraId="5DF93786" w14:textId="77777777" w:rsidR="00773F3B" w:rsidRDefault="00773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D903" w14:textId="00641E00" w:rsidR="00A34E8A" w:rsidRDefault="00DA68E8" w:rsidP="29112865">
    <w:pPr>
      <w:jc w:val="right"/>
      <w:rPr>
        <w:i/>
        <w:iCs/>
        <w:sz w:val="18"/>
        <w:szCs w:val="18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BDF94E8" wp14:editId="1558C26F">
          <wp:simplePos x="0" y="0"/>
          <wp:positionH relativeFrom="margin">
            <wp:align>center</wp:align>
          </wp:positionH>
          <wp:positionV relativeFrom="paragraph">
            <wp:posOffset>-8587</wp:posOffset>
          </wp:positionV>
          <wp:extent cx="5209200" cy="471600"/>
          <wp:effectExtent l="0" t="0" r="0" b="5080"/>
          <wp:wrapNone/>
          <wp:docPr id="1345339684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9200" cy="4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80EB"/>
    <w:multiLevelType w:val="hybridMultilevel"/>
    <w:tmpl w:val="2946C4D2"/>
    <w:lvl w:ilvl="0" w:tplc="1E38A4D8">
      <w:start w:val="1"/>
      <w:numFmt w:val="decimal"/>
      <w:lvlText w:val="%1)"/>
      <w:lvlJc w:val="left"/>
      <w:pPr>
        <w:ind w:left="700" w:hanging="360"/>
      </w:pPr>
    </w:lvl>
    <w:lvl w:ilvl="1" w:tplc="7EA28732">
      <w:start w:val="1"/>
      <w:numFmt w:val="lowerLetter"/>
      <w:lvlText w:val="%2."/>
      <w:lvlJc w:val="left"/>
      <w:pPr>
        <w:ind w:left="1420" w:hanging="360"/>
      </w:pPr>
    </w:lvl>
    <w:lvl w:ilvl="2" w:tplc="202ECD1C">
      <w:start w:val="1"/>
      <w:numFmt w:val="lowerRoman"/>
      <w:lvlText w:val="%3."/>
      <w:lvlJc w:val="right"/>
      <w:pPr>
        <w:ind w:left="2140" w:hanging="180"/>
      </w:pPr>
    </w:lvl>
    <w:lvl w:ilvl="3" w:tplc="65F00288">
      <w:start w:val="1"/>
      <w:numFmt w:val="decimal"/>
      <w:lvlText w:val="%4."/>
      <w:lvlJc w:val="left"/>
      <w:pPr>
        <w:ind w:left="2860" w:hanging="360"/>
      </w:pPr>
    </w:lvl>
    <w:lvl w:ilvl="4" w:tplc="982A068A">
      <w:start w:val="1"/>
      <w:numFmt w:val="lowerLetter"/>
      <w:lvlText w:val="%5."/>
      <w:lvlJc w:val="left"/>
      <w:pPr>
        <w:ind w:left="3580" w:hanging="360"/>
      </w:pPr>
    </w:lvl>
    <w:lvl w:ilvl="5" w:tplc="5D0857C6">
      <w:start w:val="1"/>
      <w:numFmt w:val="lowerRoman"/>
      <w:lvlText w:val="%6."/>
      <w:lvlJc w:val="right"/>
      <w:pPr>
        <w:ind w:left="4300" w:hanging="180"/>
      </w:pPr>
    </w:lvl>
    <w:lvl w:ilvl="6" w:tplc="B36EF3F2">
      <w:start w:val="1"/>
      <w:numFmt w:val="decimal"/>
      <w:lvlText w:val="%7."/>
      <w:lvlJc w:val="left"/>
      <w:pPr>
        <w:ind w:left="5020" w:hanging="360"/>
      </w:pPr>
    </w:lvl>
    <w:lvl w:ilvl="7" w:tplc="1BC233F4">
      <w:start w:val="1"/>
      <w:numFmt w:val="lowerLetter"/>
      <w:lvlText w:val="%8."/>
      <w:lvlJc w:val="left"/>
      <w:pPr>
        <w:ind w:left="5740" w:hanging="360"/>
      </w:pPr>
    </w:lvl>
    <w:lvl w:ilvl="8" w:tplc="63EE01A8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0AFE6A63"/>
    <w:multiLevelType w:val="hybridMultilevel"/>
    <w:tmpl w:val="1124F0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2"/>
      <w:numFmt w:val="bullet"/>
      <w:lvlText w:val="•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17323B"/>
    <w:multiLevelType w:val="hybridMultilevel"/>
    <w:tmpl w:val="00DC74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D7D112"/>
    <w:multiLevelType w:val="multilevel"/>
    <w:tmpl w:val="65DAF782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12B994C3"/>
    <w:multiLevelType w:val="hybridMultilevel"/>
    <w:tmpl w:val="932802A8"/>
    <w:lvl w:ilvl="0" w:tplc="2536E39A">
      <w:start w:val="1"/>
      <w:numFmt w:val="lowerLetter"/>
      <w:lvlText w:val="%1)"/>
      <w:lvlJc w:val="left"/>
      <w:pPr>
        <w:ind w:left="700" w:hanging="360"/>
      </w:pPr>
    </w:lvl>
    <w:lvl w:ilvl="1" w:tplc="3280E940">
      <w:start w:val="1"/>
      <w:numFmt w:val="lowerLetter"/>
      <w:lvlText w:val="%2."/>
      <w:lvlJc w:val="left"/>
      <w:pPr>
        <w:ind w:left="1420" w:hanging="360"/>
      </w:pPr>
    </w:lvl>
    <w:lvl w:ilvl="2" w:tplc="C74A1C94">
      <w:start w:val="1"/>
      <w:numFmt w:val="lowerRoman"/>
      <w:lvlText w:val="%3."/>
      <w:lvlJc w:val="right"/>
      <w:pPr>
        <w:ind w:left="2140" w:hanging="180"/>
      </w:pPr>
    </w:lvl>
    <w:lvl w:ilvl="3" w:tplc="DB5880E0">
      <w:start w:val="1"/>
      <w:numFmt w:val="decimal"/>
      <w:lvlText w:val="%4."/>
      <w:lvlJc w:val="left"/>
      <w:pPr>
        <w:ind w:left="2860" w:hanging="360"/>
      </w:pPr>
    </w:lvl>
    <w:lvl w:ilvl="4" w:tplc="812CEE84">
      <w:start w:val="1"/>
      <w:numFmt w:val="lowerLetter"/>
      <w:lvlText w:val="%5."/>
      <w:lvlJc w:val="left"/>
      <w:pPr>
        <w:ind w:left="3580" w:hanging="360"/>
      </w:pPr>
    </w:lvl>
    <w:lvl w:ilvl="5" w:tplc="DD302800">
      <w:start w:val="1"/>
      <w:numFmt w:val="lowerRoman"/>
      <w:lvlText w:val="%6."/>
      <w:lvlJc w:val="right"/>
      <w:pPr>
        <w:ind w:left="4300" w:hanging="180"/>
      </w:pPr>
    </w:lvl>
    <w:lvl w:ilvl="6" w:tplc="F4527FE0">
      <w:start w:val="1"/>
      <w:numFmt w:val="decimal"/>
      <w:lvlText w:val="%7."/>
      <w:lvlJc w:val="left"/>
      <w:pPr>
        <w:ind w:left="5020" w:hanging="360"/>
      </w:pPr>
    </w:lvl>
    <w:lvl w:ilvl="7" w:tplc="1B46BDBC">
      <w:start w:val="1"/>
      <w:numFmt w:val="lowerLetter"/>
      <w:lvlText w:val="%8."/>
      <w:lvlJc w:val="left"/>
      <w:pPr>
        <w:ind w:left="5740" w:hanging="360"/>
      </w:pPr>
    </w:lvl>
    <w:lvl w:ilvl="8" w:tplc="8EE8C514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1339CCA4"/>
    <w:multiLevelType w:val="multilevel"/>
    <w:tmpl w:val="2426225A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134208E4"/>
    <w:multiLevelType w:val="hybridMultilevel"/>
    <w:tmpl w:val="9EC0BFA4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5AA4D40"/>
    <w:multiLevelType w:val="hybridMultilevel"/>
    <w:tmpl w:val="A0E649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5D29925"/>
    <w:multiLevelType w:val="multilevel"/>
    <w:tmpl w:val="E138C272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16493611"/>
    <w:multiLevelType w:val="multilevel"/>
    <w:tmpl w:val="6A886B86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171B85A5"/>
    <w:multiLevelType w:val="multilevel"/>
    <w:tmpl w:val="AC5029C2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19A055C2"/>
    <w:multiLevelType w:val="hybridMultilevel"/>
    <w:tmpl w:val="8B304306"/>
    <w:lvl w:ilvl="0" w:tplc="E5C68A5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034118D"/>
    <w:multiLevelType w:val="hybridMultilevel"/>
    <w:tmpl w:val="0840B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8B3EB7"/>
    <w:multiLevelType w:val="multilevel"/>
    <w:tmpl w:val="E89412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E711A7"/>
    <w:multiLevelType w:val="hybridMultilevel"/>
    <w:tmpl w:val="ED5EEFE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27D02013"/>
    <w:multiLevelType w:val="hybridMultilevel"/>
    <w:tmpl w:val="487877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C11A39"/>
    <w:multiLevelType w:val="hybridMultilevel"/>
    <w:tmpl w:val="79702C7E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 w15:restartNumberingAfterBreak="0">
    <w:nsid w:val="2C4C2AE8"/>
    <w:multiLevelType w:val="hybridMultilevel"/>
    <w:tmpl w:val="8592CE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5E2DF8"/>
    <w:multiLevelType w:val="multilevel"/>
    <w:tmpl w:val="201887B2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9" w15:restartNumberingAfterBreak="0">
    <w:nsid w:val="309033F2"/>
    <w:multiLevelType w:val="hybridMultilevel"/>
    <w:tmpl w:val="10226F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C8178A"/>
    <w:multiLevelType w:val="multilevel"/>
    <w:tmpl w:val="DC761562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21" w15:restartNumberingAfterBreak="0">
    <w:nsid w:val="385F590A"/>
    <w:multiLevelType w:val="hybridMultilevel"/>
    <w:tmpl w:val="36FE1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962177"/>
    <w:multiLevelType w:val="hybridMultilevel"/>
    <w:tmpl w:val="F042CED2"/>
    <w:lvl w:ilvl="0" w:tplc="E5C68A5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3FA276E3"/>
    <w:multiLevelType w:val="hybridMultilevel"/>
    <w:tmpl w:val="57724B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378E7E"/>
    <w:multiLevelType w:val="multilevel"/>
    <w:tmpl w:val="C9CC1B6C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25" w15:restartNumberingAfterBreak="0">
    <w:nsid w:val="40DE505A"/>
    <w:multiLevelType w:val="hybridMultilevel"/>
    <w:tmpl w:val="862607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587CA8"/>
    <w:multiLevelType w:val="hybridMultilevel"/>
    <w:tmpl w:val="3490C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FA40D7"/>
    <w:multiLevelType w:val="hybridMultilevel"/>
    <w:tmpl w:val="676E62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9EF070A"/>
    <w:multiLevelType w:val="multilevel"/>
    <w:tmpl w:val="2E922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9FB59D7"/>
    <w:multiLevelType w:val="hybridMultilevel"/>
    <w:tmpl w:val="AB321E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9B1E38"/>
    <w:multiLevelType w:val="hybridMultilevel"/>
    <w:tmpl w:val="D1B48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6C0BF2"/>
    <w:multiLevelType w:val="multilevel"/>
    <w:tmpl w:val="2814F8F8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32" w15:restartNumberingAfterBreak="0">
    <w:nsid w:val="56F3A2E9"/>
    <w:multiLevelType w:val="multilevel"/>
    <w:tmpl w:val="9ED02CD6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33" w15:restartNumberingAfterBreak="0">
    <w:nsid w:val="57010F10"/>
    <w:multiLevelType w:val="hybridMultilevel"/>
    <w:tmpl w:val="F83469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D37005"/>
    <w:multiLevelType w:val="hybridMultilevel"/>
    <w:tmpl w:val="218662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993E4C48">
      <w:start w:val="2"/>
      <w:numFmt w:val="bullet"/>
      <w:lvlText w:val="•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FD117F9"/>
    <w:multiLevelType w:val="hybridMultilevel"/>
    <w:tmpl w:val="C1BAA2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81FE93"/>
    <w:multiLevelType w:val="hybridMultilevel"/>
    <w:tmpl w:val="976220FE"/>
    <w:lvl w:ilvl="0" w:tplc="1CE842AE">
      <w:start w:val="1"/>
      <w:numFmt w:val="decimal"/>
      <w:lvlText w:val="%1)"/>
      <w:lvlJc w:val="left"/>
      <w:pPr>
        <w:ind w:left="700" w:hanging="360"/>
      </w:pPr>
    </w:lvl>
    <w:lvl w:ilvl="1" w:tplc="6BE47AFE">
      <w:start w:val="1"/>
      <w:numFmt w:val="lowerLetter"/>
      <w:lvlText w:val="%2."/>
      <w:lvlJc w:val="left"/>
      <w:pPr>
        <w:ind w:left="1420" w:hanging="360"/>
      </w:pPr>
    </w:lvl>
    <w:lvl w:ilvl="2" w:tplc="F58A4E22">
      <w:start w:val="1"/>
      <w:numFmt w:val="lowerRoman"/>
      <w:lvlText w:val="%3."/>
      <w:lvlJc w:val="right"/>
      <w:pPr>
        <w:ind w:left="2140" w:hanging="180"/>
      </w:pPr>
    </w:lvl>
    <w:lvl w:ilvl="3" w:tplc="05086A16">
      <w:start w:val="1"/>
      <w:numFmt w:val="decimal"/>
      <w:lvlText w:val="%4."/>
      <w:lvlJc w:val="left"/>
      <w:pPr>
        <w:ind w:left="2860" w:hanging="360"/>
      </w:pPr>
    </w:lvl>
    <w:lvl w:ilvl="4" w:tplc="3FB6B540">
      <w:start w:val="1"/>
      <w:numFmt w:val="lowerLetter"/>
      <w:lvlText w:val="%5."/>
      <w:lvlJc w:val="left"/>
      <w:pPr>
        <w:ind w:left="3580" w:hanging="360"/>
      </w:pPr>
    </w:lvl>
    <w:lvl w:ilvl="5" w:tplc="FD5C5828">
      <w:start w:val="1"/>
      <w:numFmt w:val="lowerRoman"/>
      <w:lvlText w:val="%6."/>
      <w:lvlJc w:val="right"/>
      <w:pPr>
        <w:ind w:left="4300" w:hanging="180"/>
      </w:pPr>
    </w:lvl>
    <w:lvl w:ilvl="6" w:tplc="7DE2B9AC">
      <w:start w:val="1"/>
      <w:numFmt w:val="decimal"/>
      <w:lvlText w:val="%7."/>
      <w:lvlJc w:val="left"/>
      <w:pPr>
        <w:ind w:left="5020" w:hanging="360"/>
      </w:pPr>
    </w:lvl>
    <w:lvl w:ilvl="7" w:tplc="89E6D62E">
      <w:start w:val="1"/>
      <w:numFmt w:val="lowerLetter"/>
      <w:lvlText w:val="%8."/>
      <w:lvlJc w:val="left"/>
      <w:pPr>
        <w:ind w:left="5740" w:hanging="360"/>
      </w:pPr>
    </w:lvl>
    <w:lvl w:ilvl="8" w:tplc="5CFCA3CC">
      <w:start w:val="1"/>
      <w:numFmt w:val="lowerRoman"/>
      <w:lvlText w:val="%9."/>
      <w:lvlJc w:val="right"/>
      <w:pPr>
        <w:ind w:left="6460" w:hanging="180"/>
      </w:pPr>
    </w:lvl>
  </w:abstractNum>
  <w:abstractNum w:abstractNumId="37" w15:restartNumberingAfterBreak="0">
    <w:nsid w:val="60A26B84"/>
    <w:multiLevelType w:val="hybridMultilevel"/>
    <w:tmpl w:val="E800F7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5E7E29"/>
    <w:multiLevelType w:val="multilevel"/>
    <w:tmpl w:val="52CA60CE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39" w15:restartNumberingAfterBreak="0">
    <w:nsid w:val="65BE936D"/>
    <w:multiLevelType w:val="multilevel"/>
    <w:tmpl w:val="E78453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AAB298"/>
    <w:multiLevelType w:val="multilevel"/>
    <w:tmpl w:val="58DC744A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41" w15:restartNumberingAfterBreak="0">
    <w:nsid w:val="66CC7AC2"/>
    <w:multiLevelType w:val="hybridMultilevel"/>
    <w:tmpl w:val="738429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C2C28C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CDC78BC"/>
    <w:multiLevelType w:val="hybridMultilevel"/>
    <w:tmpl w:val="1CF434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F7ECA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E57"/>
    <w:multiLevelType w:val="hybridMultilevel"/>
    <w:tmpl w:val="D1B48C1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1E7160"/>
    <w:multiLevelType w:val="hybridMultilevel"/>
    <w:tmpl w:val="80BC36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946733"/>
    <w:multiLevelType w:val="hybridMultilevel"/>
    <w:tmpl w:val="DC38C9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BC14D0B"/>
    <w:multiLevelType w:val="multilevel"/>
    <w:tmpl w:val="EFDC91E4"/>
    <w:lvl w:ilvl="0">
      <w:start w:val="1"/>
      <w:numFmt w:val="decimal"/>
      <w:lvlText w:val="%1)"/>
      <w:lvlJc w:val="left"/>
      <w:pPr>
        <w:ind w:left="700" w:hanging="360"/>
      </w:pPr>
    </w:lvl>
    <w:lvl w:ilvl="1">
      <w:start w:val="1"/>
      <w:numFmt w:val="lowerLetter"/>
      <w:lvlText w:val="%2)"/>
      <w:lvlJc w:val="left"/>
      <w:pPr>
        <w:ind w:left="1420" w:hanging="360"/>
      </w:pPr>
    </w:lvl>
    <w:lvl w:ilvl="2">
      <w:start w:val="1"/>
      <w:numFmt w:val="lowerRoman"/>
      <w:lvlText w:val="%3)"/>
      <w:lvlJc w:val="right"/>
      <w:pPr>
        <w:ind w:left="2140" w:hanging="180"/>
      </w:pPr>
    </w:lvl>
    <w:lvl w:ilvl="3">
      <w:start w:val="1"/>
      <w:numFmt w:val="decimal"/>
      <w:lvlText w:val="(%4)"/>
      <w:lvlJc w:val="left"/>
      <w:pPr>
        <w:ind w:left="2860" w:hanging="360"/>
      </w:pPr>
    </w:lvl>
    <w:lvl w:ilvl="4">
      <w:start w:val="1"/>
      <w:numFmt w:val="lowerLetter"/>
      <w:lvlText w:val="(%5)"/>
      <w:lvlJc w:val="left"/>
      <w:pPr>
        <w:ind w:left="3580" w:hanging="360"/>
      </w:pPr>
    </w:lvl>
    <w:lvl w:ilvl="5">
      <w:start w:val="1"/>
      <w:numFmt w:val="lowerRoman"/>
      <w:lvlText w:val="(%6)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num w:numId="1" w16cid:durableId="382948998">
    <w:abstractNumId w:val="9"/>
  </w:num>
  <w:num w:numId="2" w16cid:durableId="137260499">
    <w:abstractNumId w:val="5"/>
  </w:num>
  <w:num w:numId="3" w16cid:durableId="1027294621">
    <w:abstractNumId w:val="32"/>
  </w:num>
  <w:num w:numId="4" w16cid:durableId="597911261">
    <w:abstractNumId w:val="18"/>
  </w:num>
  <w:num w:numId="5" w16cid:durableId="782699067">
    <w:abstractNumId w:val="38"/>
  </w:num>
  <w:num w:numId="6" w16cid:durableId="688874421">
    <w:abstractNumId w:val="0"/>
  </w:num>
  <w:num w:numId="7" w16cid:durableId="549615467">
    <w:abstractNumId w:val="24"/>
  </w:num>
  <w:num w:numId="8" w16cid:durableId="267078894">
    <w:abstractNumId w:val="40"/>
  </w:num>
  <w:num w:numId="9" w16cid:durableId="392121130">
    <w:abstractNumId w:val="31"/>
  </w:num>
  <w:num w:numId="10" w16cid:durableId="754982336">
    <w:abstractNumId w:val="8"/>
  </w:num>
  <w:num w:numId="11" w16cid:durableId="1917086663">
    <w:abstractNumId w:val="10"/>
  </w:num>
  <w:num w:numId="12" w16cid:durableId="1495149226">
    <w:abstractNumId w:val="47"/>
  </w:num>
  <w:num w:numId="13" w16cid:durableId="1793012940">
    <w:abstractNumId w:val="36"/>
  </w:num>
  <w:num w:numId="14" w16cid:durableId="1859924147">
    <w:abstractNumId w:val="4"/>
  </w:num>
  <w:num w:numId="15" w16cid:durableId="816259582">
    <w:abstractNumId w:val="39"/>
  </w:num>
  <w:num w:numId="16" w16cid:durableId="1002970638">
    <w:abstractNumId w:val="3"/>
  </w:num>
  <w:num w:numId="17" w16cid:durableId="501313937">
    <w:abstractNumId w:val="20"/>
  </w:num>
  <w:num w:numId="18" w16cid:durableId="738407556">
    <w:abstractNumId w:val="43"/>
  </w:num>
  <w:num w:numId="19" w16cid:durableId="1286423368">
    <w:abstractNumId w:val="42"/>
  </w:num>
  <w:num w:numId="20" w16cid:durableId="757557298">
    <w:abstractNumId w:val="34"/>
  </w:num>
  <w:num w:numId="21" w16cid:durableId="1407992682">
    <w:abstractNumId w:val="28"/>
  </w:num>
  <w:num w:numId="22" w16cid:durableId="804392010">
    <w:abstractNumId w:val="46"/>
  </w:num>
  <w:num w:numId="23" w16cid:durableId="1910072200">
    <w:abstractNumId w:val="30"/>
  </w:num>
  <w:num w:numId="24" w16cid:durableId="986400004">
    <w:abstractNumId w:val="44"/>
  </w:num>
  <w:num w:numId="25" w16cid:durableId="1395927421">
    <w:abstractNumId w:val="26"/>
  </w:num>
  <w:num w:numId="26" w16cid:durableId="191572983">
    <w:abstractNumId w:val="6"/>
  </w:num>
  <w:num w:numId="27" w16cid:durableId="1763062229">
    <w:abstractNumId w:val="7"/>
  </w:num>
  <w:num w:numId="28" w16cid:durableId="1089082005">
    <w:abstractNumId w:val="45"/>
  </w:num>
  <w:num w:numId="29" w16cid:durableId="1687056730">
    <w:abstractNumId w:val="33"/>
  </w:num>
  <w:num w:numId="30" w16cid:durableId="1477378400">
    <w:abstractNumId w:val="14"/>
  </w:num>
  <w:num w:numId="31" w16cid:durableId="116418418">
    <w:abstractNumId w:val="2"/>
  </w:num>
  <w:num w:numId="32" w16cid:durableId="1041052068">
    <w:abstractNumId w:val="19"/>
  </w:num>
  <w:num w:numId="33" w16cid:durableId="1345666833">
    <w:abstractNumId w:val="12"/>
  </w:num>
  <w:num w:numId="34" w16cid:durableId="1601450171">
    <w:abstractNumId w:val="27"/>
  </w:num>
  <w:num w:numId="35" w16cid:durableId="290794178">
    <w:abstractNumId w:val="25"/>
  </w:num>
  <w:num w:numId="36" w16cid:durableId="127479846">
    <w:abstractNumId w:val="41"/>
  </w:num>
  <w:num w:numId="37" w16cid:durableId="424763790">
    <w:abstractNumId w:val="37"/>
  </w:num>
  <w:num w:numId="38" w16cid:durableId="1953586505">
    <w:abstractNumId w:val="21"/>
  </w:num>
  <w:num w:numId="39" w16cid:durableId="583609360">
    <w:abstractNumId w:val="17"/>
  </w:num>
  <w:num w:numId="40" w16cid:durableId="2049378339">
    <w:abstractNumId w:val="15"/>
  </w:num>
  <w:num w:numId="41" w16cid:durableId="831071094">
    <w:abstractNumId w:val="29"/>
  </w:num>
  <w:num w:numId="42" w16cid:durableId="490875941">
    <w:abstractNumId w:val="23"/>
  </w:num>
  <w:num w:numId="43" w16cid:durableId="616957940">
    <w:abstractNumId w:val="35"/>
  </w:num>
  <w:num w:numId="44" w16cid:durableId="2119375349">
    <w:abstractNumId w:val="16"/>
  </w:num>
  <w:num w:numId="45" w16cid:durableId="2006543691">
    <w:abstractNumId w:val="1"/>
  </w:num>
  <w:num w:numId="46" w16cid:durableId="726491184">
    <w:abstractNumId w:val="13"/>
  </w:num>
  <w:num w:numId="47" w16cid:durableId="1339700438">
    <w:abstractNumId w:val="22"/>
  </w:num>
  <w:num w:numId="48" w16cid:durableId="694229070">
    <w:abstractNumId w:val="1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934873"/>
    <w:rsid w:val="00013B18"/>
    <w:rsid w:val="00041E13"/>
    <w:rsid w:val="00054B3B"/>
    <w:rsid w:val="00071BA2"/>
    <w:rsid w:val="00087AAB"/>
    <w:rsid w:val="000A6E88"/>
    <w:rsid w:val="000A765E"/>
    <w:rsid w:val="000B7E55"/>
    <w:rsid w:val="000D4993"/>
    <w:rsid w:val="00131CA7"/>
    <w:rsid w:val="00156331"/>
    <w:rsid w:val="00163DE6"/>
    <w:rsid w:val="00176DEC"/>
    <w:rsid w:val="00190BD7"/>
    <w:rsid w:val="00196A45"/>
    <w:rsid w:val="001B4928"/>
    <w:rsid w:val="001C115A"/>
    <w:rsid w:val="001D57B8"/>
    <w:rsid w:val="001E55A1"/>
    <w:rsid w:val="001E6A76"/>
    <w:rsid w:val="001E6B64"/>
    <w:rsid w:val="001E754F"/>
    <w:rsid w:val="001F2D20"/>
    <w:rsid w:val="00201922"/>
    <w:rsid w:val="00205C46"/>
    <w:rsid w:val="00237497"/>
    <w:rsid w:val="00267984"/>
    <w:rsid w:val="0029081E"/>
    <w:rsid w:val="0029325B"/>
    <w:rsid w:val="002A21E7"/>
    <w:rsid w:val="002A2999"/>
    <w:rsid w:val="002A7BD9"/>
    <w:rsid w:val="002F35CA"/>
    <w:rsid w:val="002F7891"/>
    <w:rsid w:val="003036B6"/>
    <w:rsid w:val="00327331"/>
    <w:rsid w:val="00346402"/>
    <w:rsid w:val="00356887"/>
    <w:rsid w:val="00370852"/>
    <w:rsid w:val="00374A9F"/>
    <w:rsid w:val="0039526E"/>
    <w:rsid w:val="003B2858"/>
    <w:rsid w:val="003D030C"/>
    <w:rsid w:val="003E77A9"/>
    <w:rsid w:val="003F40B0"/>
    <w:rsid w:val="003F4816"/>
    <w:rsid w:val="00420BC1"/>
    <w:rsid w:val="00420EFE"/>
    <w:rsid w:val="004427A5"/>
    <w:rsid w:val="004443AB"/>
    <w:rsid w:val="0046640A"/>
    <w:rsid w:val="00481561"/>
    <w:rsid w:val="004A0A49"/>
    <w:rsid w:val="004A22FA"/>
    <w:rsid w:val="004A6A0F"/>
    <w:rsid w:val="004B4243"/>
    <w:rsid w:val="004B5C7F"/>
    <w:rsid w:val="004B704E"/>
    <w:rsid w:val="004F3041"/>
    <w:rsid w:val="004F7DD4"/>
    <w:rsid w:val="00517256"/>
    <w:rsid w:val="00527920"/>
    <w:rsid w:val="0053700D"/>
    <w:rsid w:val="00546ABE"/>
    <w:rsid w:val="00552BCF"/>
    <w:rsid w:val="005A2584"/>
    <w:rsid w:val="005B35B2"/>
    <w:rsid w:val="005C566B"/>
    <w:rsid w:val="005E7D0A"/>
    <w:rsid w:val="00637066"/>
    <w:rsid w:val="00642F91"/>
    <w:rsid w:val="00675E63"/>
    <w:rsid w:val="00676F48"/>
    <w:rsid w:val="00681696"/>
    <w:rsid w:val="006919FB"/>
    <w:rsid w:val="0069236C"/>
    <w:rsid w:val="006A6606"/>
    <w:rsid w:val="006B1C1D"/>
    <w:rsid w:val="006B44DC"/>
    <w:rsid w:val="006D02D1"/>
    <w:rsid w:val="006D290D"/>
    <w:rsid w:val="006F5CAC"/>
    <w:rsid w:val="00710D70"/>
    <w:rsid w:val="007451DB"/>
    <w:rsid w:val="00750ADC"/>
    <w:rsid w:val="00765905"/>
    <w:rsid w:val="00773F3B"/>
    <w:rsid w:val="00780C87"/>
    <w:rsid w:val="007A5851"/>
    <w:rsid w:val="007A6151"/>
    <w:rsid w:val="007B71A8"/>
    <w:rsid w:val="007C19A8"/>
    <w:rsid w:val="00800EC4"/>
    <w:rsid w:val="00810744"/>
    <w:rsid w:val="00813496"/>
    <w:rsid w:val="00835D82"/>
    <w:rsid w:val="00845A5E"/>
    <w:rsid w:val="00857419"/>
    <w:rsid w:val="00861315"/>
    <w:rsid w:val="00877D09"/>
    <w:rsid w:val="008940F6"/>
    <w:rsid w:val="008A7930"/>
    <w:rsid w:val="008B29E3"/>
    <w:rsid w:val="008C3955"/>
    <w:rsid w:val="008C5E1E"/>
    <w:rsid w:val="008D12E9"/>
    <w:rsid w:val="008F4F04"/>
    <w:rsid w:val="008F6DBF"/>
    <w:rsid w:val="008F700C"/>
    <w:rsid w:val="00901014"/>
    <w:rsid w:val="0091237A"/>
    <w:rsid w:val="00923874"/>
    <w:rsid w:val="00931ACE"/>
    <w:rsid w:val="00940F02"/>
    <w:rsid w:val="00950A2A"/>
    <w:rsid w:val="0096048B"/>
    <w:rsid w:val="00964503"/>
    <w:rsid w:val="009663FF"/>
    <w:rsid w:val="009961AB"/>
    <w:rsid w:val="009A7D14"/>
    <w:rsid w:val="009A7E4D"/>
    <w:rsid w:val="009B0A80"/>
    <w:rsid w:val="009B407B"/>
    <w:rsid w:val="009D2B3B"/>
    <w:rsid w:val="00A11BCD"/>
    <w:rsid w:val="00A20195"/>
    <w:rsid w:val="00A2041D"/>
    <w:rsid w:val="00A219F3"/>
    <w:rsid w:val="00A34E8A"/>
    <w:rsid w:val="00A51B52"/>
    <w:rsid w:val="00A712AA"/>
    <w:rsid w:val="00A9273B"/>
    <w:rsid w:val="00AA2396"/>
    <w:rsid w:val="00AA2607"/>
    <w:rsid w:val="00AA2C52"/>
    <w:rsid w:val="00AC4AAD"/>
    <w:rsid w:val="00B049B1"/>
    <w:rsid w:val="00B11F7C"/>
    <w:rsid w:val="00B20E64"/>
    <w:rsid w:val="00B21F9C"/>
    <w:rsid w:val="00B363C6"/>
    <w:rsid w:val="00B506EF"/>
    <w:rsid w:val="00B57741"/>
    <w:rsid w:val="00B96F34"/>
    <w:rsid w:val="00C0208E"/>
    <w:rsid w:val="00C24663"/>
    <w:rsid w:val="00C25A6B"/>
    <w:rsid w:val="00C27D28"/>
    <w:rsid w:val="00C3191B"/>
    <w:rsid w:val="00C323B6"/>
    <w:rsid w:val="00C33D5E"/>
    <w:rsid w:val="00C42A05"/>
    <w:rsid w:val="00C92AE6"/>
    <w:rsid w:val="00CC3414"/>
    <w:rsid w:val="00CD4B18"/>
    <w:rsid w:val="00CE01A1"/>
    <w:rsid w:val="00CE5ED1"/>
    <w:rsid w:val="00CF23B0"/>
    <w:rsid w:val="00CF394C"/>
    <w:rsid w:val="00D213AF"/>
    <w:rsid w:val="00D25B43"/>
    <w:rsid w:val="00D43BC8"/>
    <w:rsid w:val="00D539D5"/>
    <w:rsid w:val="00D54AA0"/>
    <w:rsid w:val="00D57B9A"/>
    <w:rsid w:val="00D8675F"/>
    <w:rsid w:val="00D91C0F"/>
    <w:rsid w:val="00D92BDF"/>
    <w:rsid w:val="00D97F7C"/>
    <w:rsid w:val="00DA68E8"/>
    <w:rsid w:val="00DB2056"/>
    <w:rsid w:val="00DB508F"/>
    <w:rsid w:val="00DB696F"/>
    <w:rsid w:val="00DE735F"/>
    <w:rsid w:val="00DF3A92"/>
    <w:rsid w:val="00DF4069"/>
    <w:rsid w:val="00E21F2D"/>
    <w:rsid w:val="00E37F4E"/>
    <w:rsid w:val="00E47391"/>
    <w:rsid w:val="00E505C3"/>
    <w:rsid w:val="00E53438"/>
    <w:rsid w:val="00E57525"/>
    <w:rsid w:val="00E6197D"/>
    <w:rsid w:val="00E62F31"/>
    <w:rsid w:val="00E7597A"/>
    <w:rsid w:val="00E958C8"/>
    <w:rsid w:val="00EA09FA"/>
    <w:rsid w:val="00EC6B95"/>
    <w:rsid w:val="00ED3DFD"/>
    <w:rsid w:val="00EE64EA"/>
    <w:rsid w:val="00EF3085"/>
    <w:rsid w:val="00F0136E"/>
    <w:rsid w:val="00F164EA"/>
    <w:rsid w:val="00F21D5D"/>
    <w:rsid w:val="00F225E6"/>
    <w:rsid w:val="00F36B5C"/>
    <w:rsid w:val="00F54D55"/>
    <w:rsid w:val="00F6715F"/>
    <w:rsid w:val="00F8189C"/>
    <w:rsid w:val="00F82070"/>
    <w:rsid w:val="00F86B76"/>
    <w:rsid w:val="00F86DC4"/>
    <w:rsid w:val="00F9024D"/>
    <w:rsid w:val="00F93D67"/>
    <w:rsid w:val="00FE175E"/>
    <w:rsid w:val="025F6A9C"/>
    <w:rsid w:val="032CEAE7"/>
    <w:rsid w:val="033C220D"/>
    <w:rsid w:val="04A109BD"/>
    <w:rsid w:val="05ED7258"/>
    <w:rsid w:val="08782C2C"/>
    <w:rsid w:val="09D38AB5"/>
    <w:rsid w:val="0A2FF1F9"/>
    <w:rsid w:val="0C7ABC81"/>
    <w:rsid w:val="0DAA1D8B"/>
    <w:rsid w:val="0F1EC47E"/>
    <w:rsid w:val="159E0705"/>
    <w:rsid w:val="15CDA39D"/>
    <w:rsid w:val="161C2B2F"/>
    <w:rsid w:val="17608774"/>
    <w:rsid w:val="1839C34B"/>
    <w:rsid w:val="1D21BDAB"/>
    <w:rsid w:val="1FB48BD5"/>
    <w:rsid w:val="2176293C"/>
    <w:rsid w:val="21D8122F"/>
    <w:rsid w:val="2380E7EC"/>
    <w:rsid w:val="25D70571"/>
    <w:rsid w:val="29112865"/>
    <w:rsid w:val="298B1627"/>
    <w:rsid w:val="318832C4"/>
    <w:rsid w:val="35615E9D"/>
    <w:rsid w:val="3774B6DD"/>
    <w:rsid w:val="3806C8D0"/>
    <w:rsid w:val="3D3D6D51"/>
    <w:rsid w:val="44978167"/>
    <w:rsid w:val="46D503D6"/>
    <w:rsid w:val="4936FE68"/>
    <w:rsid w:val="4AE8043E"/>
    <w:rsid w:val="50BD07FB"/>
    <w:rsid w:val="526BE309"/>
    <w:rsid w:val="56330856"/>
    <w:rsid w:val="5720994D"/>
    <w:rsid w:val="59CB4FDB"/>
    <w:rsid w:val="5CA111EC"/>
    <w:rsid w:val="5CEFF5AE"/>
    <w:rsid w:val="5DDBB791"/>
    <w:rsid w:val="60B012F1"/>
    <w:rsid w:val="68C3AA04"/>
    <w:rsid w:val="6A9B52FE"/>
    <w:rsid w:val="6B712038"/>
    <w:rsid w:val="6CE471B4"/>
    <w:rsid w:val="6D427F7F"/>
    <w:rsid w:val="6EB9C8D8"/>
    <w:rsid w:val="70C8E048"/>
    <w:rsid w:val="71CF13AF"/>
    <w:rsid w:val="74934873"/>
    <w:rsid w:val="76FC2E7A"/>
    <w:rsid w:val="7BAE16E5"/>
    <w:rsid w:val="7C5AB5BA"/>
    <w:rsid w:val="7D1D778E"/>
    <w:rsid w:val="7D1EE940"/>
    <w:rsid w:val="7D4C5806"/>
    <w:rsid w:val="7D5894D9"/>
    <w:rsid w:val="7D592358"/>
    <w:rsid w:val="7E5B2D7E"/>
    <w:rsid w:val="7F6CF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592B"/>
  <w15:docId w15:val="{4AC788DB-F5D7-424B-81BD-D68F0226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048B"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DA68E8"/>
  </w:style>
  <w:style w:type="paragraph" w:styleId="Nagwek">
    <w:name w:val="header"/>
    <w:basedOn w:val="Normalny"/>
    <w:link w:val="NagwekZnak"/>
    <w:uiPriority w:val="99"/>
    <w:unhideWhenUsed/>
    <w:rsid w:val="00DA68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68E8"/>
  </w:style>
  <w:style w:type="paragraph" w:styleId="Stopka">
    <w:name w:val="footer"/>
    <w:basedOn w:val="Normalny"/>
    <w:link w:val="StopkaZnak"/>
    <w:uiPriority w:val="99"/>
    <w:unhideWhenUsed/>
    <w:rsid w:val="00DA68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68E8"/>
  </w:style>
  <w:style w:type="character" w:styleId="Odwoaniedokomentarza">
    <w:name w:val="annotation reference"/>
    <w:basedOn w:val="Domylnaczcionkaakapitu"/>
    <w:uiPriority w:val="99"/>
    <w:semiHidden/>
    <w:unhideWhenUsed/>
    <w:rsid w:val="004815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156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15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15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156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081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81E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2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81@eduwarszawa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81@eduwarszaw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ADA8DCDAF6BF4AA39BEA5F3E55EBBC" ma:contentTypeVersion="13" ma:contentTypeDescription="Utwórz nowy dokument." ma:contentTypeScope="" ma:versionID="159ffa56a055152fef980abdce41eba4">
  <xsd:schema xmlns:xsd="http://www.w3.org/2001/XMLSchema" xmlns:xs="http://www.w3.org/2001/XMLSchema" xmlns:p="http://schemas.microsoft.com/office/2006/metadata/properties" xmlns:ns2="587c47b5-ed48-460f-aca5-bdd8561ea04f" xmlns:ns3="29016200-866b-4683-a6cc-35d02a345750" targetNamespace="http://schemas.microsoft.com/office/2006/metadata/properties" ma:root="true" ma:fieldsID="5899b46ae75d52cea82a22e7868944fd" ns2:_="" ns3:_="">
    <xsd:import namespace="587c47b5-ed48-460f-aca5-bdd8561ea04f"/>
    <xsd:import namespace="29016200-866b-4683-a6cc-35d02a3457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c47b5-ed48-460f-aca5-bdd8561e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06afbaca-e916-4096-b7a6-cfdb26b824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16200-866b-4683-a6cc-35d02a3457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80a22d-4d22-4bdf-ae98-048dad7bddd5}" ma:internalName="TaxCatchAll" ma:showField="CatchAllData" ma:web="29016200-866b-4683-a6cc-35d02a345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016200-866b-4683-a6cc-35d02a345750" xsi:nil="true"/>
    <lcf76f155ced4ddcb4097134ff3c332f xmlns="587c47b5-ed48-460f-aca5-bdd8561ea0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D8FA2B-E083-405C-8A89-195F49F3AA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04C1C-811A-4F5C-8EF1-A72373E86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c47b5-ed48-460f-aca5-bdd8561ea04f"/>
    <ds:schemaRef ds:uri="29016200-866b-4683-a6cc-35d02a3457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29B5A6-4AC1-410B-9FC9-6D21CB4BA5BD}">
  <ds:schemaRefs>
    <ds:schemaRef ds:uri="http://schemas.microsoft.com/office/2006/metadata/properties"/>
    <ds:schemaRef ds:uri="http://schemas.microsoft.com/office/infopath/2007/PartnerControls"/>
    <ds:schemaRef ds:uri="29016200-866b-4683-a6cc-35d02a345750"/>
    <ds:schemaRef ds:uri="587c47b5-ed48-460f-aca5-bdd8561ea04f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  <clbl:label id="{af2b72ec-b1c1-4de8-b318-47a488341ec2}" enabled="0" method="" siteId="{af2b72ec-b1c1-4de8-b318-47a488341e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30</Pages>
  <Words>10437</Words>
  <Characters>62626</Characters>
  <Application>Microsoft Office Word</Application>
  <DocSecurity>0</DocSecurity>
  <Lines>521</Lines>
  <Paragraphs>145</Paragraphs>
  <ScaleCrop>false</ScaleCrop>
  <Company/>
  <LinksUpToDate>false</LinksUpToDate>
  <CharactersWithSpaces>72918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Kaczorowska</dc:creator>
  <cp:lastModifiedBy>Drutowski Sebastian</cp:lastModifiedBy>
  <cp:revision>76</cp:revision>
  <cp:lastPrinted>2026-07-27T07:37:00Z</cp:lastPrinted>
  <dcterms:created xsi:type="dcterms:W3CDTF">2026-08-26T08:00:00Z</dcterms:created>
  <dcterms:modified xsi:type="dcterms:W3CDTF">2026-08-31T10:08:00Z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0x010100BEADA8DCDAF6BF4AA39BEA5F3E55EBBC</vt:lpwstr>
  </property>
  <property fmtid="{D5CDD505-2E9C-101B-9397-08002B2CF9AE}" pid="3" name="MediaServiceImageTags">
    <vt:lpwstr/>
  </property>
</Properties>
</file>