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93" w:rsidRPr="000008FC" w:rsidRDefault="00267093" w:rsidP="002D38E7">
      <w:pPr>
        <w:spacing w:after="0"/>
        <w:jc w:val="both"/>
        <w:rPr>
          <w:b/>
          <w:color w:val="FF0000"/>
          <w:sz w:val="20"/>
          <w:szCs w:val="20"/>
        </w:rPr>
      </w:pPr>
    </w:p>
    <w:p w:rsidR="00641B98" w:rsidRPr="000008FC" w:rsidRDefault="007121C7" w:rsidP="002D38E7">
      <w:pPr>
        <w:spacing w:after="0"/>
        <w:jc w:val="both"/>
        <w:rPr>
          <w:b/>
          <w:sz w:val="20"/>
          <w:szCs w:val="20"/>
        </w:rPr>
      </w:pPr>
      <w:r w:rsidRPr="000008FC">
        <w:rPr>
          <w:b/>
          <w:sz w:val="20"/>
          <w:szCs w:val="20"/>
        </w:rPr>
        <w:t xml:space="preserve">Nr: </w:t>
      </w:r>
      <w:r w:rsidR="004D1C5F" w:rsidRPr="000008FC">
        <w:rPr>
          <w:b/>
          <w:sz w:val="20"/>
          <w:szCs w:val="20"/>
        </w:rPr>
        <w:t>AZ2/ZDZ/</w:t>
      </w:r>
      <w:r w:rsidR="000008FC" w:rsidRPr="000008FC">
        <w:rPr>
          <w:b/>
          <w:sz w:val="20"/>
          <w:szCs w:val="20"/>
        </w:rPr>
        <w:t>Spawanie</w:t>
      </w:r>
      <w:r w:rsidR="004D1C5F" w:rsidRPr="000008FC">
        <w:rPr>
          <w:b/>
          <w:sz w:val="20"/>
          <w:szCs w:val="20"/>
        </w:rPr>
        <w:t>/2021/1</w:t>
      </w:r>
    </w:p>
    <w:p w:rsidR="00E65884" w:rsidRPr="000008FC" w:rsidRDefault="00E65884" w:rsidP="002D38E7">
      <w:pPr>
        <w:spacing w:after="0"/>
        <w:jc w:val="both"/>
        <w:rPr>
          <w:b/>
          <w:sz w:val="20"/>
          <w:szCs w:val="20"/>
        </w:rPr>
      </w:pPr>
    </w:p>
    <w:p w:rsidR="004D1C5F" w:rsidRPr="000008FC" w:rsidRDefault="00641B98" w:rsidP="004D1C5F">
      <w:pPr>
        <w:spacing w:after="0"/>
        <w:jc w:val="both"/>
        <w:rPr>
          <w:sz w:val="20"/>
          <w:szCs w:val="20"/>
        </w:rPr>
      </w:pPr>
      <w:r w:rsidRPr="000008FC">
        <w:rPr>
          <w:sz w:val="20"/>
          <w:szCs w:val="20"/>
        </w:rPr>
        <w:t xml:space="preserve">Zapytanie dotyczące </w:t>
      </w:r>
      <w:r w:rsidR="00390684" w:rsidRPr="000008FC">
        <w:rPr>
          <w:sz w:val="20"/>
          <w:szCs w:val="20"/>
        </w:rPr>
        <w:t xml:space="preserve">wyboru </w:t>
      </w:r>
      <w:r w:rsidR="004D1C5F" w:rsidRPr="000008FC">
        <w:rPr>
          <w:sz w:val="20"/>
          <w:szCs w:val="20"/>
        </w:rPr>
        <w:t xml:space="preserve">wykładowcy </w:t>
      </w:r>
      <w:r w:rsidR="007F78AA" w:rsidRPr="000008FC">
        <w:rPr>
          <w:sz w:val="20"/>
          <w:szCs w:val="20"/>
        </w:rPr>
        <w:t xml:space="preserve">do przeprowadzenia zajęć </w:t>
      </w:r>
      <w:r w:rsidR="004D1C5F" w:rsidRPr="000008FC">
        <w:rPr>
          <w:sz w:val="20"/>
          <w:szCs w:val="20"/>
        </w:rPr>
        <w:t xml:space="preserve">teoretycznych </w:t>
      </w:r>
      <w:r w:rsidR="000008FC" w:rsidRPr="000008FC">
        <w:rPr>
          <w:sz w:val="20"/>
          <w:szCs w:val="20"/>
        </w:rPr>
        <w:t>na kursach</w:t>
      </w:r>
      <w:r w:rsidR="00F43EF6" w:rsidRPr="000008FC">
        <w:rPr>
          <w:sz w:val="20"/>
          <w:szCs w:val="20"/>
        </w:rPr>
        <w:t xml:space="preserve">: </w:t>
      </w:r>
      <w:r w:rsidR="000008FC" w:rsidRPr="000008FC">
        <w:rPr>
          <w:i/>
          <w:sz w:val="20"/>
          <w:szCs w:val="20"/>
        </w:rPr>
        <w:t>spawanie TIG, spawanie MAG, spawanie MIG, spawanie MMA</w:t>
      </w:r>
      <w:r w:rsidR="00EF018D" w:rsidRPr="000008FC">
        <w:rPr>
          <w:i/>
          <w:sz w:val="20"/>
          <w:szCs w:val="20"/>
        </w:rPr>
        <w:t xml:space="preserve"> </w:t>
      </w:r>
      <w:r w:rsidR="00EF018D" w:rsidRPr="000008FC">
        <w:rPr>
          <w:sz w:val="20"/>
          <w:szCs w:val="20"/>
        </w:rPr>
        <w:t>w Toruniu</w:t>
      </w:r>
      <w:r w:rsidR="000008FC" w:rsidRPr="000008FC">
        <w:rPr>
          <w:sz w:val="20"/>
          <w:szCs w:val="20"/>
        </w:rPr>
        <w:t xml:space="preserve">, </w:t>
      </w:r>
      <w:r w:rsidR="004D1C5F" w:rsidRPr="000008FC">
        <w:rPr>
          <w:sz w:val="20"/>
          <w:szCs w:val="20"/>
        </w:rPr>
        <w:t>Grudziądzu</w:t>
      </w:r>
      <w:r w:rsidR="000008FC" w:rsidRPr="000008FC">
        <w:rPr>
          <w:sz w:val="20"/>
          <w:szCs w:val="20"/>
        </w:rPr>
        <w:t xml:space="preserve"> i Rypinie</w:t>
      </w:r>
      <w:r w:rsidR="00EF018D" w:rsidRPr="000008FC">
        <w:rPr>
          <w:sz w:val="20"/>
          <w:szCs w:val="20"/>
        </w:rPr>
        <w:t>,</w:t>
      </w:r>
      <w:r w:rsidR="001B1754" w:rsidRPr="000008FC">
        <w:rPr>
          <w:sz w:val="20"/>
          <w:szCs w:val="20"/>
        </w:rPr>
        <w:t xml:space="preserve"> </w:t>
      </w:r>
      <w:r w:rsidR="00D77D2A" w:rsidRPr="000008FC">
        <w:rPr>
          <w:sz w:val="20"/>
          <w:szCs w:val="20"/>
        </w:rPr>
        <w:t>w ramach projektu: „</w:t>
      </w:r>
      <w:r w:rsidR="004D1C5F" w:rsidRPr="000008FC">
        <w:rPr>
          <w:sz w:val="20"/>
          <w:szCs w:val="20"/>
        </w:rPr>
        <w:t xml:space="preserve">Akademia </w:t>
      </w:r>
      <w:proofErr w:type="spellStart"/>
      <w:r w:rsidR="004D1C5F" w:rsidRPr="000008FC">
        <w:rPr>
          <w:sz w:val="20"/>
          <w:szCs w:val="20"/>
        </w:rPr>
        <w:t>ZAWODowców</w:t>
      </w:r>
      <w:proofErr w:type="spellEnd"/>
      <w:r w:rsidR="004D1C5F" w:rsidRPr="000008FC">
        <w:rPr>
          <w:sz w:val="20"/>
          <w:szCs w:val="20"/>
        </w:rPr>
        <w:t xml:space="preserve"> 2</w:t>
      </w:r>
      <w:r w:rsidR="00D77D2A" w:rsidRPr="000008FC">
        <w:rPr>
          <w:sz w:val="20"/>
          <w:szCs w:val="20"/>
        </w:rPr>
        <w:t xml:space="preserve">”, </w:t>
      </w:r>
      <w:r w:rsidR="004D1C5F" w:rsidRPr="000008FC">
        <w:rPr>
          <w:sz w:val="20"/>
          <w:szCs w:val="20"/>
        </w:rPr>
        <w:t>realizowanego w ramach Regionalnego Programu Operacyjnego Województwa Kujawsko-Pomorskiego na lata 2014-2020, Oś priorytetowa: RPKP.10.00.00 Innowacyjna edukacja, Działanie: RPKP.10.04.00 Edukacja dorosłych, Poddziałanie: RPKP.10.04.02 Edukacja dorosłych na rzecz rynku pracy.</w:t>
      </w:r>
    </w:p>
    <w:p w:rsidR="00D77D2A" w:rsidRPr="000008FC" w:rsidRDefault="004D1C5F" w:rsidP="004D1C5F">
      <w:pPr>
        <w:spacing w:after="0"/>
        <w:jc w:val="both"/>
        <w:rPr>
          <w:sz w:val="20"/>
          <w:szCs w:val="20"/>
        </w:rPr>
      </w:pPr>
      <w:r w:rsidRPr="000008FC">
        <w:rPr>
          <w:sz w:val="20"/>
          <w:szCs w:val="20"/>
        </w:rPr>
        <w:t>Procedura prowadzona jest zgodnie z dokumentem „Wytyczne w zakresie kwalifikowalności wydatków w ramach Europejskiego Funduszu Rozwoju Regionalnego, Europejskiego Funduszu Społecznego oraz Funduszu Spójności na lata 2014-2020”.</w:t>
      </w:r>
    </w:p>
    <w:p w:rsidR="00641B98" w:rsidRPr="000008FC" w:rsidRDefault="00641B98" w:rsidP="002D38E7">
      <w:pPr>
        <w:spacing w:after="0"/>
        <w:jc w:val="both"/>
        <w:rPr>
          <w:b/>
          <w:sz w:val="20"/>
          <w:szCs w:val="20"/>
          <w:u w:val="single"/>
        </w:rPr>
      </w:pPr>
    </w:p>
    <w:p w:rsidR="00641B98" w:rsidRPr="000008FC" w:rsidRDefault="00725011" w:rsidP="002D38E7">
      <w:pPr>
        <w:spacing w:after="0"/>
        <w:jc w:val="both"/>
        <w:rPr>
          <w:b/>
          <w:sz w:val="20"/>
          <w:szCs w:val="20"/>
        </w:rPr>
      </w:pPr>
      <w:r w:rsidRPr="000008FC">
        <w:rPr>
          <w:b/>
          <w:sz w:val="20"/>
          <w:szCs w:val="20"/>
        </w:rPr>
        <w:t>ZAMAWIAJĄCY</w:t>
      </w:r>
    </w:p>
    <w:p w:rsidR="00641B98" w:rsidRPr="000008FC" w:rsidRDefault="00C4526F" w:rsidP="002D38E7">
      <w:pPr>
        <w:spacing w:after="0"/>
        <w:jc w:val="both"/>
        <w:rPr>
          <w:sz w:val="20"/>
          <w:szCs w:val="20"/>
        </w:rPr>
      </w:pPr>
      <w:r w:rsidRPr="000008FC">
        <w:rPr>
          <w:sz w:val="20"/>
          <w:szCs w:val="20"/>
        </w:rPr>
        <w:t>Z</w:t>
      </w:r>
      <w:r w:rsidR="00641B98" w:rsidRPr="000008FC">
        <w:rPr>
          <w:sz w:val="20"/>
          <w:szCs w:val="20"/>
        </w:rPr>
        <w:t>akład Doskonalenia Zawodowego</w:t>
      </w:r>
    </w:p>
    <w:p w:rsidR="00641B98" w:rsidRPr="000008FC" w:rsidRDefault="002D38E7" w:rsidP="002D38E7">
      <w:pPr>
        <w:spacing w:after="0"/>
        <w:jc w:val="both"/>
        <w:rPr>
          <w:sz w:val="20"/>
          <w:szCs w:val="20"/>
        </w:rPr>
      </w:pPr>
      <w:r w:rsidRPr="000008FC">
        <w:rPr>
          <w:sz w:val="20"/>
          <w:szCs w:val="20"/>
        </w:rPr>
        <w:t>ul. Ż</w:t>
      </w:r>
      <w:r w:rsidR="00641B98" w:rsidRPr="000008FC">
        <w:rPr>
          <w:sz w:val="20"/>
          <w:szCs w:val="20"/>
        </w:rPr>
        <w:t>ółkiewskiego 37/41</w:t>
      </w:r>
    </w:p>
    <w:p w:rsidR="00641B98" w:rsidRPr="000008FC" w:rsidRDefault="00641B98" w:rsidP="002D38E7">
      <w:pPr>
        <w:spacing w:after="0"/>
        <w:jc w:val="both"/>
        <w:rPr>
          <w:sz w:val="20"/>
          <w:szCs w:val="20"/>
        </w:rPr>
      </w:pPr>
      <w:r w:rsidRPr="000008FC">
        <w:rPr>
          <w:sz w:val="20"/>
          <w:szCs w:val="20"/>
        </w:rPr>
        <w:t>87-100 Toruń</w:t>
      </w:r>
    </w:p>
    <w:p w:rsidR="00641B98" w:rsidRPr="000008FC" w:rsidRDefault="00641B98" w:rsidP="002D38E7">
      <w:pPr>
        <w:spacing w:after="0"/>
        <w:jc w:val="both"/>
        <w:rPr>
          <w:sz w:val="20"/>
          <w:szCs w:val="20"/>
        </w:rPr>
      </w:pPr>
      <w:r w:rsidRPr="000008FC">
        <w:rPr>
          <w:sz w:val="20"/>
          <w:szCs w:val="20"/>
        </w:rPr>
        <w:t>NIP: 879-016-90-15, REGON: 000512496</w:t>
      </w:r>
    </w:p>
    <w:p w:rsidR="00641B98" w:rsidRPr="000008FC" w:rsidRDefault="00641B98" w:rsidP="002D38E7">
      <w:pPr>
        <w:spacing w:after="0"/>
        <w:jc w:val="both"/>
        <w:rPr>
          <w:sz w:val="20"/>
          <w:szCs w:val="20"/>
        </w:rPr>
      </w:pPr>
    </w:p>
    <w:p w:rsidR="00641B98" w:rsidRPr="000008FC" w:rsidRDefault="00641B98" w:rsidP="002D38E7">
      <w:pPr>
        <w:spacing w:after="0"/>
        <w:jc w:val="both"/>
        <w:rPr>
          <w:sz w:val="20"/>
          <w:szCs w:val="20"/>
        </w:rPr>
      </w:pPr>
      <w:r w:rsidRPr="000008FC">
        <w:rPr>
          <w:sz w:val="20"/>
          <w:szCs w:val="20"/>
        </w:rPr>
        <w:t xml:space="preserve">Data publikacji: </w:t>
      </w:r>
      <w:r w:rsidR="00BA1C75" w:rsidRPr="000008FC">
        <w:rPr>
          <w:sz w:val="20"/>
          <w:szCs w:val="20"/>
        </w:rPr>
        <w:t>1</w:t>
      </w:r>
      <w:r w:rsidR="005C3DC5">
        <w:rPr>
          <w:sz w:val="20"/>
          <w:szCs w:val="20"/>
        </w:rPr>
        <w:t>3</w:t>
      </w:r>
      <w:r w:rsidR="001B35BA" w:rsidRPr="000008FC">
        <w:rPr>
          <w:sz w:val="20"/>
          <w:szCs w:val="20"/>
        </w:rPr>
        <w:t>.</w:t>
      </w:r>
      <w:r w:rsidR="007F78AA" w:rsidRPr="000008FC">
        <w:rPr>
          <w:sz w:val="20"/>
          <w:szCs w:val="20"/>
        </w:rPr>
        <w:t>0</w:t>
      </w:r>
      <w:r w:rsidR="002812B3" w:rsidRPr="000008FC">
        <w:rPr>
          <w:sz w:val="20"/>
          <w:szCs w:val="20"/>
        </w:rPr>
        <w:t>5</w:t>
      </w:r>
      <w:r w:rsidR="007F78AA" w:rsidRPr="000008FC">
        <w:rPr>
          <w:sz w:val="20"/>
          <w:szCs w:val="20"/>
        </w:rPr>
        <w:t>.2021</w:t>
      </w:r>
      <w:r w:rsidRPr="000008FC">
        <w:rPr>
          <w:sz w:val="20"/>
          <w:szCs w:val="20"/>
        </w:rPr>
        <w:t xml:space="preserve"> </w:t>
      </w:r>
      <w:r w:rsidR="001B35BA" w:rsidRPr="000008FC">
        <w:rPr>
          <w:sz w:val="20"/>
          <w:szCs w:val="20"/>
        </w:rPr>
        <w:t>r.</w:t>
      </w:r>
    </w:p>
    <w:p w:rsidR="00641B98" w:rsidRPr="000008FC" w:rsidRDefault="00641B98" w:rsidP="002D38E7">
      <w:pPr>
        <w:spacing w:after="0"/>
        <w:jc w:val="both"/>
        <w:rPr>
          <w:sz w:val="20"/>
          <w:szCs w:val="20"/>
          <w:vertAlign w:val="superscript"/>
        </w:rPr>
      </w:pPr>
      <w:r w:rsidRPr="000008FC">
        <w:rPr>
          <w:sz w:val="20"/>
          <w:szCs w:val="20"/>
        </w:rPr>
        <w:t xml:space="preserve">Termin składania oferty: </w:t>
      </w:r>
      <w:r w:rsidR="000008FC" w:rsidRPr="000008FC">
        <w:rPr>
          <w:sz w:val="20"/>
          <w:szCs w:val="20"/>
        </w:rPr>
        <w:t>2</w:t>
      </w:r>
      <w:r w:rsidR="00296E5C">
        <w:rPr>
          <w:sz w:val="20"/>
          <w:szCs w:val="20"/>
        </w:rPr>
        <w:t>1</w:t>
      </w:r>
      <w:r w:rsidR="007F78AA" w:rsidRPr="000008FC">
        <w:rPr>
          <w:sz w:val="20"/>
          <w:szCs w:val="20"/>
        </w:rPr>
        <w:t>.0</w:t>
      </w:r>
      <w:r w:rsidR="002812B3" w:rsidRPr="000008FC">
        <w:rPr>
          <w:sz w:val="20"/>
          <w:szCs w:val="20"/>
        </w:rPr>
        <w:t>5</w:t>
      </w:r>
      <w:r w:rsidR="007F78AA" w:rsidRPr="000008FC">
        <w:rPr>
          <w:sz w:val="20"/>
          <w:szCs w:val="20"/>
        </w:rPr>
        <w:t>.2021</w:t>
      </w:r>
      <w:r w:rsidR="001B35BA" w:rsidRPr="000008FC">
        <w:rPr>
          <w:sz w:val="20"/>
          <w:szCs w:val="20"/>
        </w:rPr>
        <w:t xml:space="preserve"> r.</w:t>
      </w:r>
      <w:r w:rsidR="007A5DA6" w:rsidRPr="000008FC">
        <w:rPr>
          <w:sz w:val="20"/>
          <w:szCs w:val="20"/>
        </w:rPr>
        <w:t xml:space="preserve"> do godziny 10</w:t>
      </w:r>
      <w:r w:rsidR="007A5DA6" w:rsidRPr="000008FC">
        <w:rPr>
          <w:sz w:val="20"/>
          <w:szCs w:val="20"/>
          <w:vertAlign w:val="superscript"/>
        </w:rPr>
        <w:t>00</w:t>
      </w:r>
    </w:p>
    <w:p w:rsidR="00C4526F" w:rsidRPr="000008FC" w:rsidRDefault="00C4526F" w:rsidP="002D38E7">
      <w:pPr>
        <w:spacing w:after="0"/>
        <w:jc w:val="both"/>
        <w:rPr>
          <w:sz w:val="20"/>
          <w:szCs w:val="20"/>
        </w:rPr>
      </w:pPr>
    </w:p>
    <w:p w:rsidR="00641B98" w:rsidRPr="000008FC" w:rsidRDefault="00641B98" w:rsidP="002D38E7">
      <w:pPr>
        <w:spacing w:after="0"/>
        <w:jc w:val="both"/>
        <w:rPr>
          <w:color w:val="FF0000"/>
          <w:sz w:val="20"/>
          <w:szCs w:val="20"/>
        </w:rPr>
      </w:pPr>
      <w:r w:rsidRPr="000008FC">
        <w:rPr>
          <w:sz w:val="20"/>
          <w:szCs w:val="20"/>
        </w:rPr>
        <w:t>W</w:t>
      </w:r>
      <w:r w:rsidR="00C22E3D" w:rsidRPr="000008FC">
        <w:rPr>
          <w:sz w:val="20"/>
          <w:szCs w:val="20"/>
        </w:rPr>
        <w:t xml:space="preserve"> związku z realizacją projektu </w:t>
      </w:r>
      <w:r w:rsidR="00342777" w:rsidRPr="000008FC">
        <w:rPr>
          <w:sz w:val="20"/>
          <w:szCs w:val="20"/>
        </w:rPr>
        <w:t>„</w:t>
      </w:r>
      <w:r w:rsidR="004D1C5F" w:rsidRPr="000008FC">
        <w:rPr>
          <w:sz w:val="20"/>
          <w:szCs w:val="20"/>
        </w:rPr>
        <w:t xml:space="preserve">Akademia </w:t>
      </w:r>
      <w:proofErr w:type="spellStart"/>
      <w:r w:rsidR="004D1C5F" w:rsidRPr="000008FC">
        <w:rPr>
          <w:sz w:val="20"/>
          <w:szCs w:val="20"/>
        </w:rPr>
        <w:t>ZAWODowców</w:t>
      </w:r>
      <w:proofErr w:type="spellEnd"/>
      <w:r w:rsidR="004D1C5F" w:rsidRPr="000008FC">
        <w:rPr>
          <w:sz w:val="20"/>
          <w:szCs w:val="20"/>
        </w:rPr>
        <w:t xml:space="preserve"> 2</w:t>
      </w:r>
      <w:r w:rsidR="00342777" w:rsidRPr="000008FC">
        <w:rPr>
          <w:sz w:val="20"/>
          <w:szCs w:val="20"/>
        </w:rPr>
        <w:t xml:space="preserve">” </w:t>
      </w:r>
      <w:r w:rsidRPr="000008FC">
        <w:rPr>
          <w:sz w:val="20"/>
          <w:szCs w:val="20"/>
        </w:rPr>
        <w:t>zwracamy się z prośbą o przedstawienie ofe</w:t>
      </w:r>
      <w:r w:rsidR="007778BF" w:rsidRPr="000008FC">
        <w:rPr>
          <w:sz w:val="20"/>
          <w:szCs w:val="20"/>
        </w:rPr>
        <w:t>rty dotyczącej</w:t>
      </w:r>
      <w:r w:rsidR="00944A78" w:rsidRPr="000008FC">
        <w:rPr>
          <w:sz w:val="20"/>
          <w:szCs w:val="20"/>
        </w:rPr>
        <w:t xml:space="preserve"> </w:t>
      </w:r>
      <w:r w:rsidR="00E65884" w:rsidRPr="000008FC">
        <w:rPr>
          <w:sz w:val="20"/>
          <w:szCs w:val="20"/>
        </w:rPr>
        <w:t>prze</w:t>
      </w:r>
      <w:r w:rsidR="00944A78" w:rsidRPr="000008FC">
        <w:rPr>
          <w:sz w:val="20"/>
          <w:szCs w:val="20"/>
        </w:rPr>
        <w:t xml:space="preserve">prowadzenia zajęć </w:t>
      </w:r>
      <w:r w:rsidR="000008FC" w:rsidRPr="000008FC">
        <w:rPr>
          <w:sz w:val="20"/>
          <w:szCs w:val="20"/>
        </w:rPr>
        <w:t xml:space="preserve">teoretycznych na kursach: </w:t>
      </w:r>
      <w:r w:rsidR="000008FC" w:rsidRPr="000008FC">
        <w:rPr>
          <w:i/>
          <w:sz w:val="20"/>
          <w:szCs w:val="20"/>
        </w:rPr>
        <w:t xml:space="preserve">spawanie TIG, spawanie MAG, spawanie MIG, spawanie MMA </w:t>
      </w:r>
      <w:r w:rsidR="000008FC" w:rsidRPr="000008FC">
        <w:rPr>
          <w:sz w:val="20"/>
          <w:szCs w:val="20"/>
        </w:rPr>
        <w:t>w Toruniu, Grudziądzu i Rypinie</w:t>
      </w:r>
      <w:r w:rsidR="00390684" w:rsidRPr="000008FC">
        <w:rPr>
          <w:sz w:val="20"/>
          <w:szCs w:val="20"/>
        </w:rPr>
        <w:t>.</w:t>
      </w:r>
    </w:p>
    <w:p w:rsidR="00390684" w:rsidRPr="000008FC" w:rsidRDefault="00390684" w:rsidP="002D38E7">
      <w:pPr>
        <w:spacing w:after="0"/>
        <w:jc w:val="both"/>
        <w:rPr>
          <w:color w:val="FF0000"/>
          <w:sz w:val="20"/>
          <w:szCs w:val="20"/>
        </w:rPr>
      </w:pPr>
    </w:p>
    <w:p w:rsidR="00641B98" w:rsidRPr="000008FC" w:rsidRDefault="00725011" w:rsidP="002D38E7">
      <w:pPr>
        <w:spacing w:after="0"/>
        <w:jc w:val="both"/>
        <w:rPr>
          <w:b/>
          <w:sz w:val="20"/>
          <w:szCs w:val="20"/>
        </w:rPr>
      </w:pPr>
      <w:r w:rsidRPr="000008FC">
        <w:rPr>
          <w:b/>
          <w:sz w:val="20"/>
          <w:szCs w:val="20"/>
        </w:rPr>
        <w:t>TRYB UDZIELENIA ZAMÓWIENIA</w:t>
      </w:r>
    </w:p>
    <w:p w:rsidR="00641B98" w:rsidRPr="000008FC" w:rsidRDefault="00641B98" w:rsidP="002D38E7">
      <w:pPr>
        <w:spacing w:after="0"/>
        <w:jc w:val="both"/>
        <w:rPr>
          <w:sz w:val="20"/>
          <w:szCs w:val="20"/>
        </w:rPr>
      </w:pPr>
      <w:r w:rsidRPr="000008FC">
        <w:rPr>
          <w:sz w:val="20"/>
          <w:szCs w:val="20"/>
        </w:rPr>
        <w:t xml:space="preserve">Zamówienie powyżej 50 tys. PLN netto udzielone jest zgodnie z zasadą konkurencyjności i nie podlega przepisom ustawy Prawo Zamówień Publicznych. Niniejsze zapytanie jest dostępne na stronie internetowej: </w:t>
      </w:r>
      <w:r w:rsidR="004D1C5F" w:rsidRPr="000008FC">
        <w:rPr>
          <w:sz w:val="20"/>
          <w:szCs w:val="20"/>
        </w:rPr>
        <w:t>https://bazakonkurencyjnosci.funduszeeuropejskie.gov.pl/</w:t>
      </w:r>
      <w:r w:rsidRPr="000008FC">
        <w:rPr>
          <w:sz w:val="20"/>
          <w:szCs w:val="20"/>
        </w:rPr>
        <w:t xml:space="preserve"> </w:t>
      </w:r>
    </w:p>
    <w:p w:rsidR="001B1754" w:rsidRPr="000008FC" w:rsidRDefault="00641B98" w:rsidP="002D38E7">
      <w:pPr>
        <w:spacing w:after="0"/>
        <w:jc w:val="both"/>
        <w:rPr>
          <w:sz w:val="20"/>
          <w:szCs w:val="20"/>
        </w:rPr>
      </w:pPr>
      <w:r w:rsidRPr="000008FC">
        <w:rPr>
          <w:sz w:val="20"/>
          <w:szCs w:val="20"/>
        </w:rPr>
        <w:t>Zamówienie stanowiące przedmiot niniejszego postępowania jest współfina</w:t>
      </w:r>
      <w:r w:rsidR="003C0B7C" w:rsidRPr="000008FC">
        <w:rPr>
          <w:sz w:val="20"/>
          <w:szCs w:val="20"/>
        </w:rPr>
        <w:t>nsowane przez Unię Europejską w </w:t>
      </w:r>
      <w:r w:rsidRPr="000008FC">
        <w:rPr>
          <w:sz w:val="20"/>
          <w:szCs w:val="20"/>
        </w:rPr>
        <w:t>ramach Europejskiego Funduszu Społecznego – Regionalnego Programu Operacyjnego Województwa Kujawsko-Pomorskie</w:t>
      </w:r>
      <w:r w:rsidR="00342777" w:rsidRPr="000008FC">
        <w:rPr>
          <w:sz w:val="20"/>
          <w:szCs w:val="20"/>
        </w:rPr>
        <w:t>go na lata 2014-2020</w:t>
      </w:r>
      <w:r w:rsidR="001B1754" w:rsidRPr="000008FC">
        <w:rPr>
          <w:sz w:val="20"/>
          <w:szCs w:val="20"/>
        </w:rPr>
        <w:t>.</w:t>
      </w:r>
    </w:p>
    <w:p w:rsidR="00641B98" w:rsidRPr="000008FC" w:rsidRDefault="00641B98" w:rsidP="002D38E7">
      <w:pPr>
        <w:spacing w:after="0"/>
        <w:jc w:val="both"/>
        <w:rPr>
          <w:sz w:val="20"/>
          <w:szCs w:val="20"/>
        </w:rPr>
      </w:pPr>
      <w:r w:rsidRPr="000008FC">
        <w:rPr>
          <w:sz w:val="20"/>
          <w:szCs w:val="20"/>
        </w:rPr>
        <w:t xml:space="preserve">Zamawiający zastrzega sobie prawo do zmiany treści niniejszego zapytania do upływu terminu składania ofert. Jeżeli zmiany będą mogły mieć wpływ na treść składanych ofert, Zamawiający przedłuży termin składania ofert. </w:t>
      </w:r>
      <w:r w:rsidR="00E2360D" w:rsidRPr="000008FC">
        <w:rPr>
          <w:sz w:val="20"/>
          <w:szCs w:val="20"/>
        </w:rPr>
        <w:t>Zamawiający zastrzega sobie prawo do unieważnienia zapytania bez podawania przyczyny.</w:t>
      </w:r>
    </w:p>
    <w:p w:rsidR="00641B98" w:rsidRPr="000008FC" w:rsidRDefault="00641B98" w:rsidP="002D38E7">
      <w:pPr>
        <w:spacing w:after="0"/>
        <w:jc w:val="both"/>
        <w:rPr>
          <w:sz w:val="20"/>
          <w:szCs w:val="20"/>
        </w:rPr>
      </w:pPr>
    </w:p>
    <w:p w:rsidR="00641B98" w:rsidRPr="000008FC" w:rsidRDefault="00725011" w:rsidP="002D38E7">
      <w:pPr>
        <w:spacing w:after="0"/>
        <w:jc w:val="both"/>
        <w:rPr>
          <w:b/>
          <w:sz w:val="20"/>
          <w:szCs w:val="20"/>
        </w:rPr>
      </w:pPr>
      <w:r w:rsidRPr="000008FC">
        <w:rPr>
          <w:b/>
          <w:sz w:val="20"/>
          <w:szCs w:val="20"/>
        </w:rPr>
        <w:t>OPIS PRZEDMIOTU ZAMÓWIENIA</w:t>
      </w:r>
    </w:p>
    <w:p w:rsidR="007778BF" w:rsidRPr="000008FC" w:rsidRDefault="007778BF" w:rsidP="002D38E7">
      <w:pPr>
        <w:spacing w:after="0"/>
        <w:jc w:val="both"/>
        <w:rPr>
          <w:sz w:val="20"/>
          <w:szCs w:val="20"/>
        </w:rPr>
      </w:pPr>
      <w:r w:rsidRPr="000008FC">
        <w:rPr>
          <w:sz w:val="20"/>
          <w:szCs w:val="20"/>
        </w:rPr>
        <w:t>Rodzaj i przedmiot zamówienia zgodnie ze Wspólnym Słownikiem Zamówień CPV</w:t>
      </w:r>
    </w:p>
    <w:p w:rsidR="00972CC0" w:rsidRPr="00972CC0" w:rsidRDefault="00972CC0" w:rsidP="00972CC0">
      <w:pPr>
        <w:spacing w:after="0"/>
        <w:jc w:val="both"/>
        <w:rPr>
          <w:sz w:val="20"/>
          <w:szCs w:val="20"/>
        </w:rPr>
      </w:pPr>
      <w:bookmarkStart w:id="0" w:name="_GoBack"/>
      <w:bookmarkEnd w:id="0"/>
      <w:r w:rsidRPr="00972CC0">
        <w:rPr>
          <w:sz w:val="20"/>
          <w:szCs w:val="20"/>
        </w:rPr>
        <w:t>80531</w:t>
      </w:r>
      <w:r w:rsidRPr="00972CC0">
        <w:rPr>
          <w:sz w:val="20"/>
          <w:szCs w:val="20"/>
        </w:rPr>
        <w:t>1</w:t>
      </w:r>
      <w:r w:rsidRPr="00972CC0">
        <w:rPr>
          <w:sz w:val="20"/>
          <w:szCs w:val="20"/>
        </w:rPr>
        <w:t>00-</w:t>
      </w:r>
      <w:r w:rsidRPr="00972CC0">
        <w:rPr>
          <w:sz w:val="20"/>
          <w:szCs w:val="20"/>
        </w:rPr>
        <w:t>6</w:t>
      </w:r>
      <w:r w:rsidRPr="00972CC0">
        <w:rPr>
          <w:sz w:val="20"/>
          <w:szCs w:val="20"/>
        </w:rPr>
        <w:t xml:space="preserve"> Usługi szkolenia </w:t>
      </w:r>
      <w:r w:rsidRPr="00972CC0">
        <w:rPr>
          <w:sz w:val="20"/>
          <w:szCs w:val="20"/>
        </w:rPr>
        <w:t>przemysłowego</w:t>
      </w:r>
    </w:p>
    <w:p w:rsidR="00C4526F" w:rsidRPr="000008FC" w:rsidRDefault="00C4526F" w:rsidP="007778BF">
      <w:pPr>
        <w:spacing w:after="0"/>
        <w:jc w:val="both"/>
        <w:rPr>
          <w:color w:val="FF0000"/>
          <w:sz w:val="20"/>
          <w:szCs w:val="20"/>
        </w:rPr>
      </w:pPr>
    </w:p>
    <w:p w:rsidR="000008FC" w:rsidRPr="000008FC" w:rsidRDefault="007778BF" w:rsidP="007778BF">
      <w:pPr>
        <w:spacing w:after="0"/>
        <w:jc w:val="both"/>
        <w:rPr>
          <w:sz w:val="20"/>
          <w:szCs w:val="20"/>
        </w:rPr>
      </w:pPr>
      <w:r w:rsidRPr="000008FC">
        <w:rPr>
          <w:sz w:val="20"/>
          <w:szCs w:val="20"/>
        </w:rPr>
        <w:t xml:space="preserve">Przedmiotem zamówienia jest </w:t>
      </w:r>
      <w:r w:rsidR="00621CDC" w:rsidRPr="000008FC">
        <w:rPr>
          <w:sz w:val="20"/>
          <w:szCs w:val="20"/>
        </w:rPr>
        <w:t xml:space="preserve">prowadzenie </w:t>
      </w:r>
      <w:r w:rsidR="004D1C5F" w:rsidRPr="000008FC">
        <w:rPr>
          <w:sz w:val="20"/>
          <w:szCs w:val="20"/>
        </w:rPr>
        <w:t xml:space="preserve">zajęć </w:t>
      </w:r>
      <w:r w:rsidR="000008FC" w:rsidRPr="000008FC">
        <w:rPr>
          <w:sz w:val="20"/>
          <w:szCs w:val="20"/>
        </w:rPr>
        <w:t xml:space="preserve">teoretycznych na kursach: </w:t>
      </w:r>
      <w:r w:rsidR="000008FC" w:rsidRPr="000008FC">
        <w:rPr>
          <w:i/>
          <w:sz w:val="20"/>
          <w:szCs w:val="20"/>
        </w:rPr>
        <w:t xml:space="preserve">spawanie TIG, spawanie MAG, spawanie MIG, spawanie MMA </w:t>
      </w:r>
      <w:r w:rsidR="000008FC" w:rsidRPr="000008FC">
        <w:rPr>
          <w:sz w:val="20"/>
          <w:szCs w:val="20"/>
        </w:rPr>
        <w:t>w Toruniu, Grudziądzu i Rypinie</w:t>
      </w:r>
      <w:r w:rsidR="00572D1A" w:rsidRPr="000008FC">
        <w:rPr>
          <w:sz w:val="20"/>
          <w:szCs w:val="20"/>
        </w:rPr>
        <w:t xml:space="preserve">. </w:t>
      </w:r>
      <w:r w:rsidR="00A51DD7" w:rsidRPr="000008FC">
        <w:rPr>
          <w:sz w:val="20"/>
          <w:szCs w:val="20"/>
        </w:rPr>
        <w:t xml:space="preserve">Do realizacji kursu zaplanowano: </w:t>
      </w:r>
    </w:p>
    <w:p w:rsidR="00040288" w:rsidRPr="00103CDF" w:rsidRDefault="000008FC" w:rsidP="000008FC">
      <w:pPr>
        <w:pStyle w:val="Akapitzlist"/>
        <w:numPr>
          <w:ilvl w:val="0"/>
          <w:numId w:val="38"/>
        </w:numPr>
        <w:spacing w:after="0"/>
        <w:jc w:val="both"/>
        <w:rPr>
          <w:sz w:val="20"/>
          <w:szCs w:val="20"/>
        </w:rPr>
      </w:pPr>
      <w:r w:rsidRPr="00103CDF">
        <w:rPr>
          <w:sz w:val="20"/>
          <w:szCs w:val="20"/>
        </w:rPr>
        <w:t>23</w:t>
      </w:r>
      <w:r w:rsidR="006E7DD6" w:rsidRPr="00103CDF">
        <w:rPr>
          <w:sz w:val="20"/>
          <w:szCs w:val="20"/>
        </w:rPr>
        <w:t xml:space="preserve"> godzin</w:t>
      </w:r>
      <w:r w:rsidRPr="00103CDF">
        <w:rPr>
          <w:sz w:val="20"/>
          <w:szCs w:val="20"/>
        </w:rPr>
        <w:t>y</w:t>
      </w:r>
      <w:r w:rsidR="006E7DD6" w:rsidRPr="00103CDF">
        <w:rPr>
          <w:sz w:val="20"/>
          <w:szCs w:val="20"/>
        </w:rPr>
        <w:t xml:space="preserve"> zajęć teoretycznych </w:t>
      </w:r>
      <w:r w:rsidRPr="00103CDF">
        <w:rPr>
          <w:sz w:val="20"/>
          <w:szCs w:val="20"/>
        </w:rPr>
        <w:t>w ramach spawania TIG</w:t>
      </w:r>
      <w:r w:rsidR="00A51DD7" w:rsidRPr="00103CDF">
        <w:rPr>
          <w:sz w:val="20"/>
          <w:szCs w:val="20"/>
        </w:rPr>
        <w:t>.</w:t>
      </w:r>
    </w:p>
    <w:p w:rsidR="000008FC" w:rsidRPr="00103CDF" w:rsidRDefault="000008FC" w:rsidP="000008FC">
      <w:pPr>
        <w:pStyle w:val="Akapitzlist"/>
        <w:numPr>
          <w:ilvl w:val="0"/>
          <w:numId w:val="38"/>
        </w:numPr>
        <w:spacing w:after="0"/>
        <w:jc w:val="both"/>
        <w:rPr>
          <w:sz w:val="20"/>
          <w:szCs w:val="20"/>
        </w:rPr>
      </w:pPr>
      <w:r w:rsidRPr="00103CDF">
        <w:rPr>
          <w:sz w:val="20"/>
          <w:szCs w:val="20"/>
        </w:rPr>
        <w:t>26 godziny zajęć teoretycznych w ramach spawania MAG.</w:t>
      </w:r>
    </w:p>
    <w:p w:rsidR="000008FC" w:rsidRPr="00103CDF" w:rsidRDefault="000008FC" w:rsidP="000008FC">
      <w:pPr>
        <w:pStyle w:val="Akapitzlist"/>
        <w:numPr>
          <w:ilvl w:val="0"/>
          <w:numId w:val="38"/>
        </w:numPr>
        <w:spacing w:after="0"/>
        <w:jc w:val="both"/>
        <w:rPr>
          <w:sz w:val="20"/>
          <w:szCs w:val="20"/>
        </w:rPr>
      </w:pPr>
      <w:r w:rsidRPr="00103CDF">
        <w:rPr>
          <w:sz w:val="20"/>
          <w:szCs w:val="20"/>
        </w:rPr>
        <w:t>24 godziny zajęć teoretycznych w ramach spawania MMA.</w:t>
      </w:r>
    </w:p>
    <w:p w:rsidR="000008FC" w:rsidRPr="000008FC" w:rsidRDefault="000008FC" w:rsidP="000008FC">
      <w:pPr>
        <w:pStyle w:val="Akapitzlist"/>
        <w:numPr>
          <w:ilvl w:val="0"/>
          <w:numId w:val="38"/>
        </w:numPr>
        <w:spacing w:after="0"/>
        <w:jc w:val="both"/>
        <w:rPr>
          <w:sz w:val="20"/>
          <w:szCs w:val="20"/>
        </w:rPr>
      </w:pPr>
      <w:r w:rsidRPr="00103CDF">
        <w:rPr>
          <w:sz w:val="20"/>
          <w:szCs w:val="20"/>
        </w:rPr>
        <w:t xml:space="preserve">26 godziny zajęć </w:t>
      </w:r>
      <w:r w:rsidRPr="000008FC">
        <w:rPr>
          <w:sz w:val="20"/>
          <w:szCs w:val="20"/>
        </w:rPr>
        <w:t>teoretycznych w ramach spawania MIG.</w:t>
      </w:r>
    </w:p>
    <w:p w:rsidR="007B2FFC" w:rsidRPr="000008FC" w:rsidRDefault="007B2FFC" w:rsidP="007778BF">
      <w:pPr>
        <w:spacing w:after="0"/>
        <w:jc w:val="both"/>
        <w:rPr>
          <w:color w:val="FF0000"/>
          <w:sz w:val="20"/>
          <w:szCs w:val="20"/>
        </w:rPr>
      </w:pPr>
    </w:p>
    <w:p w:rsidR="00723444" w:rsidRPr="00394ABE" w:rsidRDefault="007B2FFC" w:rsidP="007778BF">
      <w:pPr>
        <w:spacing w:after="0"/>
        <w:jc w:val="both"/>
        <w:rPr>
          <w:sz w:val="20"/>
          <w:szCs w:val="20"/>
        </w:rPr>
      </w:pPr>
      <w:r w:rsidRPr="00394ABE">
        <w:rPr>
          <w:sz w:val="20"/>
          <w:szCs w:val="20"/>
        </w:rPr>
        <w:t xml:space="preserve">Planowany okres realizacji to </w:t>
      </w:r>
      <w:r w:rsidR="00621CDC" w:rsidRPr="00394ABE">
        <w:rPr>
          <w:sz w:val="20"/>
          <w:szCs w:val="20"/>
        </w:rPr>
        <w:t>maj</w:t>
      </w:r>
      <w:r w:rsidR="00A548DF" w:rsidRPr="00394ABE">
        <w:rPr>
          <w:sz w:val="20"/>
          <w:szCs w:val="20"/>
        </w:rPr>
        <w:t xml:space="preserve"> 2021 r. – </w:t>
      </w:r>
      <w:r w:rsidR="006E7DD6" w:rsidRPr="00394ABE">
        <w:rPr>
          <w:sz w:val="20"/>
          <w:szCs w:val="20"/>
        </w:rPr>
        <w:t>czerwiec</w:t>
      </w:r>
      <w:r w:rsidRPr="00394ABE">
        <w:rPr>
          <w:sz w:val="20"/>
          <w:szCs w:val="20"/>
        </w:rPr>
        <w:t xml:space="preserve"> </w:t>
      </w:r>
      <w:r w:rsidR="00A548DF" w:rsidRPr="00394ABE">
        <w:rPr>
          <w:sz w:val="20"/>
          <w:szCs w:val="20"/>
        </w:rPr>
        <w:t>202</w:t>
      </w:r>
      <w:r w:rsidR="006E7DD6" w:rsidRPr="00394ABE">
        <w:rPr>
          <w:sz w:val="20"/>
          <w:szCs w:val="20"/>
        </w:rPr>
        <w:t>3</w:t>
      </w:r>
      <w:r w:rsidR="00A548DF" w:rsidRPr="00394ABE">
        <w:rPr>
          <w:sz w:val="20"/>
          <w:szCs w:val="20"/>
        </w:rPr>
        <w:t xml:space="preserve"> r. Szczegółowy</w:t>
      </w:r>
      <w:r w:rsidR="003C7388" w:rsidRPr="00394ABE">
        <w:rPr>
          <w:sz w:val="20"/>
          <w:szCs w:val="20"/>
        </w:rPr>
        <w:t xml:space="preserve"> harmonogram</w:t>
      </w:r>
      <w:r w:rsidR="00A548DF" w:rsidRPr="00394ABE">
        <w:rPr>
          <w:sz w:val="20"/>
          <w:szCs w:val="20"/>
        </w:rPr>
        <w:t xml:space="preserve"> zajęć ustalony będzie</w:t>
      </w:r>
      <w:r w:rsidR="00A450F7" w:rsidRPr="00394ABE">
        <w:rPr>
          <w:sz w:val="20"/>
          <w:szCs w:val="20"/>
        </w:rPr>
        <w:t xml:space="preserve"> </w:t>
      </w:r>
      <w:r w:rsidR="004835C2" w:rsidRPr="00394ABE">
        <w:rPr>
          <w:sz w:val="20"/>
          <w:szCs w:val="20"/>
        </w:rPr>
        <w:t xml:space="preserve"> po zebraniu grup</w:t>
      </w:r>
      <w:r w:rsidR="00A548DF" w:rsidRPr="00394ABE">
        <w:rPr>
          <w:sz w:val="20"/>
          <w:szCs w:val="20"/>
        </w:rPr>
        <w:t>y</w:t>
      </w:r>
      <w:r w:rsidR="004835C2" w:rsidRPr="00394ABE">
        <w:rPr>
          <w:sz w:val="20"/>
          <w:szCs w:val="20"/>
        </w:rPr>
        <w:t xml:space="preserve"> </w:t>
      </w:r>
      <w:r w:rsidR="006E7DD6" w:rsidRPr="00394ABE">
        <w:rPr>
          <w:sz w:val="20"/>
          <w:szCs w:val="20"/>
        </w:rPr>
        <w:t>kursowej</w:t>
      </w:r>
      <w:r w:rsidR="003C7388" w:rsidRPr="00394ABE">
        <w:rPr>
          <w:sz w:val="20"/>
          <w:szCs w:val="20"/>
        </w:rPr>
        <w:t xml:space="preserve">. </w:t>
      </w:r>
      <w:r w:rsidR="00F029D8" w:rsidRPr="00394ABE">
        <w:rPr>
          <w:sz w:val="20"/>
          <w:szCs w:val="20"/>
        </w:rPr>
        <w:t>Zajęcia odbywać się będą</w:t>
      </w:r>
      <w:r w:rsidRPr="00394ABE">
        <w:rPr>
          <w:sz w:val="20"/>
          <w:szCs w:val="20"/>
        </w:rPr>
        <w:t xml:space="preserve"> od poniedz</w:t>
      </w:r>
      <w:r w:rsidR="00F029D8" w:rsidRPr="00394ABE">
        <w:rPr>
          <w:sz w:val="20"/>
          <w:szCs w:val="20"/>
        </w:rPr>
        <w:t xml:space="preserve">iałku do piątku w godzinach między </w:t>
      </w:r>
      <w:r w:rsidR="00430D26" w:rsidRPr="00394ABE">
        <w:rPr>
          <w:sz w:val="20"/>
          <w:szCs w:val="20"/>
        </w:rPr>
        <w:t xml:space="preserve"> </w:t>
      </w:r>
      <w:r w:rsidR="006E7DD6" w:rsidRPr="00394ABE">
        <w:rPr>
          <w:sz w:val="20"/>
          <w:szCs w:val="20"/>
        </w:rPr>
        <w:t>08</w:t>
      </w:r>
      <w:r w:rsidR="00A548DF" w:rsidRPr="00394ABE">
        <w:rPr>
          <w:sz w:val="20"/>
          <w:szCs w:val="20"/>
        </w:rPr>
        <w:t>.00</w:t>
      </w:r>
      <w:r w:rsidR="00C25754" w:rsidRPr="00394ABE">
        <w:rPr>
          <w:sz w:val="20"/>
          <w:szCs w:val="20"/>
        </w:rPr>
        <w:t xml:space="preserve"> </w:t>
      </w:r>
      <w:r w:rsidR="00F029D8" w:rsidRPr="00394ABE">
        <w:rPr>
          <w:sz w:val="20"/>
          <w:szCs w:val="20"/>
        </w:rPr>
        <w:t>a</w:t>
      </w:r>
      <w:r w:rsidRPr="00394ABE">
        <w:rPr>
          <w:sz w:val="20"/>
          <w:szCs w:val="20"/>
        </w:rPr>
        <w:t xml:space="preserve"> 21.00 </w:t>
      </w:r>
      <w:r w:rsidR="00621CDC" w:rsidRPr="00394ABE">
        <w:rPr>
          <w:sz w:val="20"/>
          <w:szCs w:val="20"/>
        </w:rPr>
        <w:t xml:space="preserve">(preferowane godziny 16.00-21.00) </w:t>
      </w:r>
      <w:r w:rsidRPr="00394ABE">
        <w:rPr>
          <w:sz w:val="20"/>
          <w:szCs w:val="20"/>
        </w:rPr>
        <w:t>oraz w so</w:t>
      </w:r>
      <w:r w:rsidR="00F029D8" w:rsidRPr="00394ABE">
        <w:rPr>
          <w:sz w:val="20"/>
          <w:szCs w:val="20"/>
        </w:rPr>
        <w:t>boty i niedziele w g</w:t>
      </w:r>
      <w:r w:rsidR="00EF018D" w:rsidRPr="00394ABE">
        <w:rPr>
          <w:sz w:val="20"/>
          <w:szCs w:val="20"/>
        </w:rPr>
        <w:t xml:space="preserve">odzinach między 8.00 a 16.00, wg </w:t>
      </w:r>
      <w:r w:rsidR="00EF018D" w:rsidRPr="00394ABE">
        <w:rPr>
          <w:sz w:val="20"/>
          <w:szCs w:val="20"/>
        </w:rPr>
        <w:lastRenderedPageBreak/>
        <w:t>ustalonego harmonogramu.</w:t>
      </w:r>
      <w:r w:rsidR="00C25754" w:rsidRPr="00394ABE">
        <w:t xml:space="preserve"> </w:t>
      </w:r>
      <w:r w:rsidR="00C25754" w:rsidRPr="00394ABE">
        <w:rPr>
          <w:sz w:val="20"/>
          <w:szCs w:val="20"/>
        </w:rPr>
        <w:t>Przez godzinę zajęć rozumie się 45 minut</w:t>
      </w:r>
      <w:r w:rsidR="00AC4EB5" w:rsidRPr="00394ABE">
        <w:rPr>
          <w:sz w:val="20"/>
          <w:szCs w:val="20"/>
        </w:rPr>
        <w:t xml:space="preserve"> i 15 minut przerwy</w:t>
      </w:r>
      <w:r w:rsidR="00C25754" w:rsidRPr="00394ABE">
        <w:rPr>
          <w:sz w:val="20"/>
          <w:szCs w:val="20"/>
        </w:rPr>
        <w:t>. Do czasu zajęć nie wlicza się przerw.</w:t>
      </w:r>
    </w:p>
    <w:p w:rsidR="00A450F7" w:rsidRPr="000008FC" w:rsidRDefault="00A450F7" w:rsidP="00A450F7">
      <w:pPr>
        <w:pStyle w:val="Default"/>
        <w:rPr>
          <w:color w:val="FF0000"/>
          <w:sz w:val="22"/>
          <w:szCs w:val="22"/>
        </w:rPr>
      </w:pPr>
    </w:p>
    <w:p w:rsidR="00C25754" w:rsidRPr="00103CDF" w:rsidRDefault="00E65884" w:rsidP="00A450F7">
      <w:pPr>
        <w:pStyle w:val="Default"/>
        <w:rPr>
          <w:color w:val="auto"/>
          <w:sz w:val="20"/>
          <w:szCs w:val="20"/>
        </w:rPr>
      </w:pPr>
      <w:r w:rsidRPr="00103CDF">
        <w:rPr>
          <w:color w:val="auto"/>
          <w:sz w:val="20"/>
          <w:szCs w:val="20"/>
        </w:rPr>
        <w:t>RAMOWY PROGRAM SZKO</w:t>
      </w:r>
      <w:r w:rsidR="00C25754" w:rsidRPr="00103CDF">
        <w:rPr>
          <w:color w:val="auto"/>
          <w:sz w:val="20"/>
          <w:szCs w:val="20"/>
        </w:rPr>
        <w:t>L</w:t>
      </w:r>
      <w:r w:rsidRPr="00103CDF">
        <w:rPr>
          <w:color w:val="auto"/>
          <w:sz w:val="20"/>
          <w:szCs w:val="20"/>
        </w:rPr>
        <w:t>E</w:t>
      </w:r>
      <w:r w:rsidR="00C25754" w:rsidRPr="00103CDF">
        <w:rPr>
          <w:color w:val="auto"/>
          <w:sz w:val="20"/>
          <w:szCs w:val="20"/>
        </w:rPr>
        <w:t>NIA</w:t>
      </w:r>
    </w:p>
    <w:p w:rsidR="00AC4EB5" w:rsidRPr="00103CDF" w:rsidRDefault="00AC4EB5" w:rsidP="00C674A2">
      <w:pPr>
        <w:pStyle w:val="Default"/>
        <w:jc w:val="both"/>
        <w:rPr>
          <w:color w:val="auto"/>
          <w:sz w:val="20"/>
          <w:szCs w:val="20"/>
          <w:u w:val="single"/>
        </w:rPr>
      </w:pPr>
      <w:r w:rsidRPr="00103CDF">
        <w:rPr>
          <w:color w:val="auto"/>
          <w:sz w:val="20"/>
          <w:szCs w:val="20"/>
          <w:u w:val="single"/>
        </w:rPr>
        <w:t>Teoria</w:t>
      </w:r>
      <w:r w:rsidR="00103CDF" w:rsidRPr="00103CDF">
        <w:rPr>
          <w:color w:val="auto"/>
          <w:sz w:val="20"/>
          <w:szCs w:val="20"/>
          <w:u w:val="single"/>
        </w:rPr>
        <w:t xml:space="preserve"> (spawanie metodą TIG)</w:t>
      </w:r>
      <w:r w:rsidRPr="00103CDF">
        <w:rPr>
          <w:color w:val="auto"/>
          <w:sz w:val="20"/>
          <w:szCs w:val="20"/>
          <w:u w:val="single"/>
        </w:rPr>
        <w:t>:</w:t>
      </w:r>
    </w:p>
    <w:p w:rsidR="00C674A2" w:rsidRPr="00103CDF" w:rsidRDefault="00103CDF" w:rsidP="00103CDF">
      <w:pPr>
        <w:pStyle w:val="Default"/>
        <w:jc w:val="both"/>
        <w:rPr>
          <w:color w:val="auto"/>
          <w:sz w:val="20"/>
          <w:szCs w:val="20"/>
        </w:rPr>
      </w:pPr>
      <w:r w:rsidRPr="00103CDF">
        <w:rPr>
          <w:color w:val="auto"/>
          <w:sz w:val="20"/>
          <w:szCs w:val="20"/>
        </w:rPr>
        <w:t xml:space="preserve">Procesy </w:t>
      </w:r>
      <w:r w:rsidRPr="00C059A3">
        <w:rPr>
          <w:color w:val="auto"/>
          <w:sz w:val="20"/>
          <w:szCs w:val="20"/>
        </w:rPr>
        <w:t>spa</w:t>
      </w:r>
      <w:r w:rsidR="00C059A3">
        <w:rPr>
          <w:color w:val="auto"/>
          <w:sz w:val="20"/>
          <w:szCs w:val="20"/>
        </w:rPr>
        <w:t>jania</w:t>
      </w:r>
      <w:r w:rsidRPr="00103CDF">
        <w:rPr>
          <w:color w:val="auto"/>
          <w:sz w:val="20"/>
          <w:szCs w:val="20"/>
        </w:rPr>
        <w:t xml:space="preserve"> i pokrewne spawaniu, rysunek techniczny, materiały podstawowe, materiały dodatkowe, podstawy elektrotechniki, urządzenia i sprzęt, technika i technologia spawania, niezgodności spawalnicze, kontrola i badanie złączy spawanych, konstrukcje spawane i jakość w spawalnictwie, przepisy, wytyczne i normy dot. spawalnictwa, BHP i ppoż. przy pracach spawalniczych.</w:t>
      </w:r>
    </w:p>
    <w:p w:rsidR="00103CDF" w:rsidRPr="00103CDF" w:rsidRDefault="00103CDF" w:rsidP="00C25754">
      <w:pPr>
        <w:pStyle w:val="Default"/>
        <w:rPr>
          <w:color w:val="auto"/>
          <w:sz w:val="20"/>
          <w:szCs w:val="20"/>
        </w:rPr>
      </w:pPr>
    </w:p>
    <w:p w:rsidR="00103CDF" w:rsidRPr="00103CDF" w:rsidRDefault="00103CDF" w:rsidP="00103CDF">
      <w:pPr>
        <w:pStyle w:val="Default"/>
        <w:jc w:val="both"/>
        <w:rPr>
          <w:color w:val="auto"/>
          <w:sz w:val="20"/>
          <w:szCs w:val="20"/>
          <w:u w:val="single"/>
        </w:rPr>
      </w:pPr>
      <w:r w:rsidRPr="00103CDF">
        <w:rPr>
          <w:color w:val="auto"/>
          <w:sz w:val="20"/>
          <w:szCs w:val="20"/>
          <w:u w:val="single"/>
        </w:rPr>
        <w:t>Teoria (spawanie metodą MAG):</w:t>
      </w:r>
    </w:p>
    <w:p w:rsidR="00103CDF" w:rsidRPr="00103CDF" w:rsidRDefault="00103CDF" w:rsidP="00103CDF">
      <w:pPr>
        <w:pStyle w:val="Default"/>
        <w:jc w:val="both"/>
        <w:rPr>
          <w:color w:val="auto"/>
          <w:sz w:val="20"/>
          <w:szCs w:val="20"/>
        </w:rPr>
      </w:pPr>
      <w:r w:rsidRPr="00103CDF">
        <w:rPr>
          <w:color w:val="auto"/>
          <w:sz w:val="20"/>
          <w:szCs w:val="20"/>
        </w:rPr>
        <w:t xml:space="preserve">Procesy </w:t>
      </w:r>
      <w:r w:rsidRPr="00C059A3">
        <w:rPr>
          <w:color w:val="auto"/>
          <w:sz w:val="20"/>
          <w:szCs w:val="20"/>
        </w:rPr>
        <w:t>spa</w:t>
      </w:r>
      <w:r w:rsidR="00C059A3" w:rsidRPr="00C059A3">
        <w:rPr>
          <w:color w:val="auto"/>
          <w:sz w:val="20"/>
          <w:szCs w:val="20"/>
        </w:rPr>
        <w:t>jania</w:t>
      </w:r>
      <w:r w:rsidRPr="00103CDF">
        <w:rPr>
          <w:color w:val="auto"/>
          <w:sz w:val="20"/>
          <w:szCs w:val="20"/>
        </w:rPr>
        <w:t xml:space="preserve"> i pokrewne spawaniu, rysunek techniczny, materiały podstawowe, materiały dodatkowe, podstawy elektrotechniki, urządzenia i sprzęt, technika i technologia spawania, niezgodności spawalnicze, kontrola i badanie złączy spawanych, konstrukcje spawane i jakość w spawalnictwie, przepisy, wytyczne i normy dot. spawalnictwa, BHP i ppoż. przy pracach spawalniczych.</w:t>
      </w:r>
    </w:p>
    <w:p w:rsidR="00103CDF" w:rsidRPr="00103CDF" w:rsidRDefault="00103CDF" w:rsidP="00103CDF">
      <w:pPr>
        <w:pStyle w:val="Default"/>
        <w:jc w:val="both"/>
        <w:rPr>
          <w:color w:val="auto"/>
          <w:sz w:val="20"/>
          <w:szCs w:val="20"/>
        </w:rPr>
      </w:pPr>
    </w:p>
    <w:p w:rsidR="00103CDF" w:rsidRPr="00103CDF" w:rsidRDefault="00103CDF" w:rsidP="00103CDF">
      <w:pPr>
        <w:pStyle w:val="Default"/>
        <w:jc w:val="both"/>
        <w:rPr>
          <w:color w:val="auto"/>
          <w:sz w:val="20"/>
          <w:szCs w:val="20"/>
        </w:rPr>
      </w:pPr>
      <w:r w:rsidRPr="00103CDF">
        <w:rPr>
          <w:color w:val="auto"/>
          <w:sz w:val="20"/>
          <w:szCs w:val="20"/>
          <w:u w:val="single"/>
        </w:rPr>
        <w:t>Teoria (spawanie metodą MIG):</w:t>
      </w:r>
    </w:p>
    <w:p w:rsidR="00103CDF" w:rsidRPr="00103CDF" w:rsidRDefault="00103CDF" w:rsidP="00103CDF">
      <w:pPr>
        <w:pStyle w:val="Default"/>
        <w:jc w:val="both"/>
        <w:rPr>
          <w:color w:val="auto"/>
          <w:sz w:val="20"/>
          <w:szCs w:val="20"/>
        </w:rPr>
      </w:pPr>
      <w:r w:rsidRPr="00103CDF">
        <w:rPr>
          <w:color w:val="auto"/>
          <w:sz w:val="20"/>
          <w:szCs w:val="20"/>
        </w:rPr>
        <w:t>Procesy spajania i pokrewne spawaniu, rysunek techniczny, materiały podstawowe, materiały dodatkowe, podstawy elektrotechniki, urządzenia i sprzęt, technika i technologia spawania, niezgodności spawalnicze, kontrola i badanie złączy spawanych, konstrukcje spawane i jakość w spawalnictwie, przepisy, wytyczne i normy dot. spawalnictwa, BHP i ppoż. przy pracach spawalniczych.</w:t>
      </w:r>
    </w:p>
    <w:p w:rsidR="00103CDF" w:rsidRPr="00103CDF" w:rsidRDefault="00103CDF" w:rsidP="00103CDF">
      <w:pPr>
        <w:pStyle w:val="Default"/>
        <w:rPr>
          <w:color w:val="auto"/>
          <w:sz w:val="20"/>
          <w:szCs w:val="20"/>
        </w:rPr>
      </w:pPr>
    </w:p>
    <w:p w:rsidR="00103CDF" w:rsidRPr="00103CDF" w:rsidRDefault="00103CDF" w:rsidP="00103CDF">
      <w:pPr>
        <w:pStyle w:val="Default"/>
        <w:rPr>
          <w:color w:val="auto"/>
          <w:sz w:val="20"/>
          <w:szCs w:val="20"/>
          <w:u w:val="single"/>
        </w:rPr>
      </w:pPr>
      <w:r w:rsidRPr="00103CDF">
        <w:rPr>
          <w:color w:val="auto"/>
          <w:sz w:val="20"/>
          <w:szCs w:val="20"/>
          <w:u w:val="single"/>
        </w:rPr>
        <w:t>Teoria (spawanie metodą MMA):</w:t>
      </w:r>
    </w:p>
    <w:p w:rsidR="00103CDF" w:rsidRPr="00103CDF" w:rsidRDefault="00103CDF" w:rsidP="00103CDF">
      <w:pPr>
        <w:pStyle w:val="Default"/>
        <w:jc w:val="both"/>
        <w:rPr>
          <w:color w:val="auto"/>
          <w:sz w:val="20"/>
          <w:szCs w:val="20"/>
        </w:rPr>
      </w:pPr>
      <w:r w:rsidRPr="00103CDF">
        <w:rPr>
          <w:color w:val="auto"/>
          <w:sz w:val="20"/>
          <w:szCs w:val="20"/>
        </w:rPr>
        <w:t>Procesy spajania i pokrewne spawaniu, rysunek techniczny, materiały podstawowe, materiały dodatkowe, podstawy elektrotechniki, urządzenia i sprzęt, technika i technologia spawania, niezgodności spawalnicze, kontrola i badanie złączy spawanych, konstrukcje spawane i jakość w spawalnictwie, przepisy, wytyczne i normy dot. spawalnictwa, BHP i ppoż. przy pracach spawalniczych.</w:t>
      </w:r>
    </w:p>
    <w:p w:rsidR="00103CDF" w:rsidRPr="00103CDF" w:rsidRDefault="00103CDF" w:rsidP="00103CDF">
      <w:pPr>
        <w:pStyle w:val="Default"/>
        <w:rPr>
          <w:color w:val="auto"/>
          <w:sz w:val="20"/>
          <w:szCs w:val="20"/>
        </w:rPr>
      </w:pPr>
    </w:p>
    <w:p w:rsidR="00C25754" w:rsidRPr="00103CDF" w:rsidRDefault="00A450F7" w:rsidP="00A450F7">
      <w:pPr>
        <w:pStyle w:val="Default"/>
        <w:rPr>
          <w:color w:val="auto"/>
          <w:sz w:val="20"/>
          <w:szCs w:val="20"/>
        </w:rPr>
      </w:pPr>
      <w:r w:rsidRPr="00103CDF">
        <w:rPr>
          <w:color w:val="auto"/>
          <w:sz w:val="20"/>
          <w:szCs w:val="20"/>
        </w:rPr>
        <w:t>Mi</w:t>
      </w:r>
      <w:r w:rsidR="00A548DF" w:rsidRPr="00103CDF">
        <w:rPr>
          <w:color w:val="auto"/>
          <w:sz w:val="20"/>
          <w:szCs w:val="20"/>
        </w:rPr>
        <w:t>ejsce</w:t>
      </w:r>
      <w:r w:rsidRPr="00103CDF">
        <w:rPr>
          <w:color w:val="auto"/>
          <w:sz w:val="20"/>
          <w:szCs w:val="20"/>
        </w:rPr>
        <w:t xml:space="preserve"> realizacji zajęć: </w:t>
      </w:r>
    </w:p>
    <w:p w:rsidR="00A450F7" w:rsidRPr="00103CDF" w:rsidRDefault="00DC0ADE" w:rsidP="00103CDF">
      <w:pPr>
        <w:pStyle w:val="Default"/>
        <w:numPr>
          <w:ilvl w:val="0"/>
          <w:numId w:val="30"/>
        </w:numPr>
        <w:spacing w:after="70"/>
        <w:jc w:val="both"/>
        <w:rPr>
          <w:color w:val="auto"/>
          <w:sz w:val="20"/>
          <w:szCs w:val="20"/>
        </w:rPr>
      </w:pPr>
      <w:r w:rsidRPr="00103CDF">
        <w:rPr>
          <w:color w:val="auto"/>
          <w:sz w:val="20"/>
          <w:szCs w:val="20"/>
        </w:rPr>
        <w:t>Zakład Doskonalenia Zawodowego</w:t>
      </w:r>
      <w:r w:rsidR="00A450F7" w:rsidRPr="00103CDF">
        <w:rPr>
          <w:color w:val="auto"/>
          <w:sz w:val="20"/>
          <w:szCs w:val="20"/>
        </w:rPr>
        <w:t xml:space="preserve"> </w:t>
      </w:r>
      <w:r w:rsidR="00AC4EB5" w:rsidRPr="00103CDF">
        <w:rPr>
          <w:color w:val="auto"/>
          <w:sz w:val="20"/>
          <w:szCs w:val="20"/>
        </w:rPr>
        <w:t xml:space="preserve">– Ośrodek Kształcenia Zawodowego przy </w:t>
      </w:r>
      <w:r w:rsidR="00A450F7" w:rsidRPr="00103CDF">
        <w:rPr>
          <w:color w:val="auto"/>
          <w:sz w:val="20"/>
          <w:szCs w:val="20"/>
        </w:rPr>
        <w:t>ul. Żó</w:t>
      </w:r>
      <w:r w:rsidR="00103CDF" w:rsidRPr="00103CDF">
        <w:rPr>
          <w:color w:val="auto"/>
          <w:sz w:val="20"/>
          <w:szCs w:val="20"/>
        </w:rPr>
        <w:t>łkiewskiego 37/41, 87-100 Toruń:</w:t>
      </w:r>
      <w:r w:rsidR="00A450F7" w:rsidRPr="00103CDF">
        <w:rPr>
          <w:color w:val="auto"/>
          <w:sz w:val="20"/>
          <w:szCs w:val="20"/>
        </w:rPr>
        <w:t xml:space="preserve"> </w:t>
      </w:r>
      <w:r w:rsidR="00103CDF" w:rsidRPr="00103CDF">
        <w:rPr>
          <w:color w:val="auto"/>
          <w:sz w:val="20"/>
          <w:szCs w:val="20"/>
        </w:rPr>
        <w:t>4 grupy spawania TIG, 4 grupy spawania MAG, 4 grupy spawania MIG, 4 grupy spawania MMA</w:t>
      </w:r>
      <w:r w:rsidR="00621CDC" w:rsidRPr="00103CDF">
        <w:rPr>
          <w:color w:val="auto"/>
          <w:sz w:val="20"/>
          <w:szCs w:val="20"/>
        </w:rPr>
        <w:t>.</w:t>
      </w:r>
    </w:p>
    <w:p w:rsidR="00AC4EB5" w:rsidRPr="00103CDF" w:rsidRDefault="00DC0ADE" w:rsidP="00103CDF">
      <w:pPr>
        <w:pStyle w:val="Default"/>
        <w:numPr>
          <w:ilvl w:val="0"/>
          <w:numId w:val="30"/>
        </w:numPr>
        <w:spacing w:after="70"/>
        <w:jc w:val="both"/>
        <w:rPr>
          <w:color w:val="auto"/>
          <w:sz w:val="20"/>
          <w:szCs w:val="20"/>
        </w:rPr>
      </w:pPr>
      <w:r w:rsidRPr="00103CDF">
        <w:rPr>
          <w:color w:val="auto"/>
          <w:sz w:val="20"/>
          <w:szCs w:val="20"/>
        </w:rPr>
        <w:t>Zakład Doskonalenia Zawodowego</w:t>
      </w:r>
      <w:r w:rsidR="00AC4EB5" w:rsidRPr="00103CDF">
        <w:rPr>
          <w:color w:val="auto"/>
          <w:sz w:val="20"/>
          <w:szCs w:val="20"/>
        </w:rPr>
        <w:t xml:space="preserve"> – Ośrodek Kształcenia Zawodowego przy ul. Al. 2</w:t>
      </w:r>
      <w:r w:rsidR="00621CDC" w:rsidRPr="00103CDF">
        <w:rPr>
          <w:color w:val="auto"/>
          <w:sz w:val="20"/>
          <w:szCs w:val="20"/>
        </w:rPr>
        <w:t>3 Stycznia 24, 86-300 Grudziądz</w:t>
      </w:r>
      <w:r w:rsidR="00103CDF" w:rsidRPr="00103CDF">
        <w:rPr>
          <w:color w:val="auto"/>
          <w:sz w:val="20"/>
          <w:szCs w:val="20"/>
        </w:rPr>
        <w:t>: 3 grupy spawania TIG, 3 grupy spawania MAG, 3 grupy spawania MIG, 3 grupy spawania MMA.</w:t>
      </w:r>
    </w:p>
    <w:p w:rsidR="00103CDF" w:rsidRPr="00103CDF" w:rsidRDefault="00103CDF" w:rsidP="00103CDF">
      <w:pPr>
        <w:pStyle w:val="Default"/>
        <w:numPr>
          <w:ilvl w:val="0"/>
          <w:numId w:val="30"/>
        </w:numPr>
        <w:spacing w:after="70"/>
        <w:jc w:val="both"/>
        <w:rPr>
          <w:color w:val="auto"/>
          <w:sz w:val="20"/>
          <w:szCs w:val="20"/>
        </w:rPr>
      </w:pPr>
      <w:r w:rsidRPr="00103CDF">
        <w:rPr>
          <w:color w:val="auto"/>
          <w:sz w:val="20"/>
          <w:szCs w:val="20"/>
        </w:rPr>
        <w:t>Zakład Doskonalenia Zawodowego – Ośrodek Kształcenia Zawodowego przy ul. Mławska 14, 87-500 Rypin: 3 grupy spawania TIG, 3 grupy spawania MAG, 3 grupy spawania MIG, 3 grupy spawania MMA.</w:t>
      </w:r>
    </w:p>
    <w:p w:rsidR="007778BF" w:rsidRPr="000008FC" w:rsidRDefault="007778BF" w:rsidP="002D38E7">
      <w:pPr>
        <w:spacing w:after="0"/>
        <w:jc w:val="both"/>
        <w:rPr>
          <w:color w:val="FF0000"/>
          <w:sz w:val="20"/>
          <w:szCs w:val="20"/>
        </w:rPr>
      </w:pPr>
    </w:p>
    <w:p w:rsidR="00327CB8" w:rsidRPr="00961B26" w:rsidRDefault="00961B26" w:rsidP="00327CB8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Zamówienie</w:t>
      </w:r>
      <w:r w:rsidR="00335F3B" w:rsidRPr="00961B26">
        <w:rPr>
          <w:b/>
          <w:sz w:val="20"/>
          <w:szCs w:val="20"/>
        </w:rPr>
        <w:t>:</w:t>
      </w:r>
    </w:p>
    <w:p w:rsidR="00723444" w:rsidRPr="00961B26" w:rsidRDefault="001F242D" w:rsidP="00327CB8">
      <w:pPr>
        <w:spacing w:after="0"/>
        <w:jc w:val="both"/>
        <w:rPr>
          <w:sz w:val="20"/>
          <w:szCs w:val="20"/>
        </w:rPr>
      </w:pPr>
      <w:r w:rsidRPr="00961B26">
        <w:rPr>
          <w:sz w:val="20"/>
          <w:szCs w:val="20"/>
        </w:rPr>
        <w:t xml:space="preserve">Przeprowadzenia zajęć </w:t>
      </w:r>
      <w:r w:rsidR="00961B26" w:rsidRPr="00961B26">
        <w:rPr>
          <w:sz w:val="20"/>
          <w:szCs w:val="20"/>
        </w:rPr>
        <w:t>teoretycznych na kursach: spawanie TIG, spawanie MAG, spawanie MIG, spawanie MMA w Toruniu, Grudziądzu i Rypinie</w:t>
      </w:r>
      <w:r w:rsidRPr="00961B26">
        <w:rPr>
          <w:sz w:val="20"/>
          <w:szCs w:val="20"/>
        </w:rPr>
        <w:t>.</w:t>
      </w:r>
      <w:r w:rsidR="00CC43AA" w:rsidRPr="00961B26">
        <w:rPr>
          <w:sz w:val="20"/>
          <w:szCs w:val="20"/>
        </w:rPr>
        <w:t xml:space="preserve"> </w:t>
      </w:r>
    </w:p>
    <w:p w:rsidR="001F242D" w:rsidRPr="00961B26" w:rsidRDefault="001F242D" w:rsidP="001F242D">
      <w:pPr>
        <w:spacing w:after="0"/>
        <w:jc w:val="both"/>
        <w:rPr>
          <w:sz w:val="20"/>
          <w:szCs w:val="20"/>
        </w:rPr>
      </w:pPr>
      <w:r w:rsidRPr="00961B26">
        <w:rPr>
          <w:sz w:val="20"/>
          <w:szCs w:val="20"/>
        </w:rPr>
        <w:t xml:space="preserve">Zamówienie zostało podzielone na </w:t>
      </w:r>
      <w:r w:rsidR="00961B26" w:rsidRPr="00961B26">
        <w:rPr>
          <w:sz w:val="20"/>
          <w:szCs w:val="20"/>
        </w:rPr>
        <w:t>dwanaście</w:t>
      </w:r>
      <w:r w:rsidRPr="00961B26">
        <w:rPr>
          <w:sz w:val="20"/>
          <w:szCs w:val="20"/>
        </w:rPr>
        <w:t xml:space="preserve"> zadań:</w:t>
      </w:r>
    </w:p>
    <w:p w:rsidR="001F242D" w:rsidRPr="000008FC" w:rsidRDefault="001F242D" w:rsidP="001F242D">
      <w:pPr>
        <w:spacing w:after="0"/>
        <w:jc w:val="both"/>
        <w:rPr>
          <w:color w:val="FF0000"/>
          <w:sz w:val="20"/>
          <w:szCs w:val="20"/>
        </w:rPr>
      </w:pPr>
    </w:p>
    <w:p w:rsidR="00741561" w:rsidRPr="00961B26" w:rsidRDefault="00741561" w:rsidP="00741561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61B26">
        <w:rPr>
          <w:sz w:val="20"/>
          <w:szCs w:val="20"/>
        </w:rPr>
        <w:t>Zadanie 1</w:t>
      </w:r>
      <w:r w:rsidR="00961B26" w:rsidRPr="00961B26">
        <w:rPr>
          <w:sz w:val="20"/>
          <w:szCs w:val="20"/>
        </w:rPr>
        <w:t xml:space="preserve"> – </w:t>
      </w:r>
      <w:r w:rsidRPr="00961B26">
        <w:rPr>
          <w:sz w:val="20"/>
          <w:szCs w:val="20"/>
        </w:rPr>
        <w:t>Zajęcia teoretyczne</w:t>
      </w:r>
      <w:r w:rsidR="00961B26" w:rsidRPr="00961B26">
        <w:rPr>
          <w:sz w:val="20"/>
          <w:szCs w:val="20"/>
        </w:rPr>
        <w:t xml:space="preserve"> </w:t>
      </w:r>
      <w:r w:rsidRPr="00961B26">
        <w:rPr>
          <w:sz w:val="20"/>
          <w:szCs w:val="20"/>
        </w:rPr>
        <w:t>w Toruniu</w:t>
      </w:r>
      <w:r w:rsidR="00961B26" w:rsidRPr="00961B26">
        <w:rPr>
          <w:sz w:val="20"/>
          <w:szCs w:val="20"/>
        </w:rPr>
        <w:t xml:space="preserve"> </w:t>
      </w:r>
      <w:r w:rsidRPr="00961B26">
        <w:rPr>
          <w:sz w:val="20"/>
          <w:szCs w:val="20"/>
        </w:rPr>
        <w:t>- spawanie TIG</w:t>
      </w:r>
      <w:r w:rsidR="00961B26" w:rsidRPr="00961B26">
        <w:rPr>
          <w:sz w:val="20"/>
          <w:szCs w:val="20"/>
        </w:rPr>
        <w:t>.</w:t>
      </w:r>
    </w:p>
    <w:p w:rsidR="00741561" w:rsidRPr="00961B26" w:rsidRDefault="00741561" w:rsidP="00741561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61B26">
        <w:rPr>
          <w:sz w:val="20"/>
          <w:szCs w:val="20"/>
        </w:rPr>
        <w:t>Zadanie 2</w:t>
      </w:r>
      <w:r w:rsidR="00961B26" w:rsidRPr="00961B26">
        <w:rPr>
          <w:sz w:val="20"/>
          <w:szCs w:val="20"/>
        </w:rPr>
        <w:t xml:space="preserve"> – </w:t>
      </w:r>
      <w:r w:rsidRPr="00961B26">
        <w:rPr>
          <w:sz w:val="20"/>
          <w:szCs w:val="20"/>
        </w:rPr>
        <w:t>Zajęcia teoretyczne w Toruniu</w:t>
      </w:r>
      <w:r w:rsidR="00961B26" w:rsidRPr="00961B26">
        <w:rPr>
          <w:sz w:val="20"/>
          <w:szCs w:val="20"/>
        </w:rPr>
        <w:t xml:space="preserve"> </w:t>
      </w:r>
      <w:r w:rsidRPr="00961B26">
        <w:rPr>
          <w:sz w:val="20"/>
          <w:szCs w:val="20"/>
        </w:rPr>
        <w:t>- spawanie MAG</w:t>
      </w:r>
      <w:r w:rsidR="00961B26" w:rsidRPr="00961B26">
        <w:rPr>
          <w:sz w:val="20"/>
          <w:szCs w:val="20"/>
        </w:rPr>
        <w:t>.</w:t>
      </w:r>
    </w:p>
    <w:p w:rsidR="00741561" w:rsidRPr="00961B26" w:rsidRDefault="00741561" w:rsidP="00741561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61B26">
        <w:rPr>
          <w:sz w:val="20"/>
          <w:szCs w:val="20"/>
        </w:rPr>
        <w:t>Zadanie 3</w:t>
      </w:r>
      <w:r w:rsidR="00961B26" w:rsidRPr="00961B26">
        <w:rPr>
          <w:sz w:val="20"/>
          <w:szCs w:val="20"/>
        </w:rPr>
        <w:t xml:space="preserve"> – </w:t>
      </w:r>
      <w:r w:rsidRPr="00961B26">
        <w:rPr>
          <w:sz w:val="20"/>
          <w:szCs w:val="20"/>
        </w:rPr>
        <w:t>Zajęcia teoretyczne w Toruniu</w:t>
      </w:r>
      <w:r w:rsidR="00961B26" w:rsidRPr="00961B26">
        <w:rPr>
          <w:sz w:val="20"/>
          <w:szCs w:val="20"/>
        </w:rPr>
        <w:t xml:space="preserve"> </w:t>
      </w:r>
      <w:r w:rsidRPr="00961B26">
        <w:rPr>
          <w:sz w:val="20"/>
          <w:szCs w:val="20"/>
        </w:rPr>
        <w:t>- spawanie MIG</w:t>
      </w:r>
      <w:r w:rsidR="00961B26" w:rsidRPr="00961B26">
        <w:rPr>
          <w:sz w:val="20"/>
          <w:szCs w:val="20"/>
        </w:rPr>
        <w:t>.</w:t>
      </w:r>
    </w:p>
    <w:p w:rsidR="00741561" w:rsidRPr="00961B26" w:rsidRDefault="00741561" w:rsidP="00741561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61B26">
        <w:rPr>
          <w:sz w:val="20"/>
          <w:szCs w:val="20"/>
        </w:rPr>
        <w:t>Zadanie 4</w:t>
      </w:r>
      <w:r w:rsidR="00961B26" w:rsidRPr="00961B26">
        <w:rPr>
          <w:sz w:val="20"/>
          <w:szCs w:val="20"/>
        </w:rPr>
        <w:t xml:space="preserve"> – </w:t>
      </w:r>
      <w:r w:rsidRPr="00961B26">
        <w:rPr>
          <w:sz w:val="20"/>
          <w:szCs w:val="20"/>
        </w:rPr>
        <w:t>Zajęcia teoretyczne w Toruniu</w:t>
      </w:r>
      <w:r w:rsidR="00961B26" w:rsidRPr="00961B26">
        <w:rPr>
          <w:sz w:val="20"/>
          <w:szCs w:val="20"/>
        </w:rPr>
        <w:t xml:space="preserve"> </w:t>
      </w:r>
      <w:r w:rsidRPr="00961B26">
        <w:rPr>
          <w:sz w:val="20"/>
          <w:szCs w:val="20"/>
        </w:rPr>
        <w:t>- spawanie MMA</w:t>
      </w:r>
      <w:r w:rsidR="00961B26" w:rsidRPr="00961B26">
        <w:rPr>
          <w:sz w:val="20"/>
          <w:szCs w:val="20"/>
        </w:rPr>
        <w:t>.</w:t>
      </w:r>
    </w:p>
    <w:p w:rsidR="00741561" w:rsidRPr="00961B26" w:rsidRDefault="00741561" w:rsidP="00741561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61B26">
        <w:rPr>
          <w:sz w:val="20"/>
          <w:szCs w:val="20"/>
        </w:rPr>
        <w:t>Zadanie 5</w:t>
      </w:r>
      <w:r w:rsidR="00961B26" w:rsidRPr="00961B26">
        <w:rPr>
          <w:sz w:val="20"/>
          <w:szCs w:val="20"/>
        </w:rPr>
        <w:t xml:space="preserve"> – </w:t>
      </w:r>
      <w:r w:rsidRPr="00961B26">
        <w:rPr>
          <w:sz w:val="20"/>
          <w:szCs w:val="20"/>
        </w:rPr>
        <w:t>Zajęcia teoretyczne w Grudziądzu</w:t>
      </w:r>
      <w:r w:rsidR="00961B26" w:rsidRPr="00961B26">
        <w:rPr>
          <w:sz w:val="20"/>
          <w:szCs w:val="20"/>
        </w:rPr>
        <w:t xml:space="preserve"> </w:t>
      </w:r>
      <w:r w:rsidRPr="00961B26">
        <w:rPr>
          <w:sz w:val="20"/>
          <w:szCs w:val="20"/>
        </w:rPr>
        <w:t>- spawanie TIG</w:t>
      </w:r>
      <w:r w:rsidR="00961B26" w:rsidRPr="00961B26">
        <w:rPr>
          <w:sz w:val="20"/>
          <w:szCs w:val="20"/>
        </w:rPr>
        <w:t>.</w:t>
      </w:r>
    </w:p>
    <w:p w:rsidR="00741561" w:rsidRPr="00961B26" w:rsidRDefault="00741561" w:rsidP="00741561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61B26">
        <w:rPr>
          <w:sz w:val="20"/>
          <w:szCs w:val="20"/>
        </w:rPr>
        <w:t>Zadanie 6</w:t>
      </w:r>
      <w:r w:rsidR="00961B26" w:rsidRPr="00961B26">
        <w:rPr>
          <w:sz w:val="20"/>
          <w:szCs w:val="20"/>
        </w:rPr>
        <w:t xml:space="preserve"> – </w:t>
      </w:r>
      <w:r w:rsidRPr="00961B26">
        <w:rPr>
          <w:sz w:val="20"/>
          <w:szCs w:val="20"/>
        </w:rPr>
        <w:t>Zajęcia teoretyczne w Grudziądzu</w:t>
      </w:r>
      <w:r w:rsidR="00961B26" w:rsidRPr="00961B26">
        <w:rPr>
          <w:sz w:val="20"/>
          <w:szCs w:val="20"/>
        </w:rPr>
        <w:t xml:space="preserve"> </w:t>
      </w:r>
      <w:r w:rsidRPr="00961B26">
        <w:rPr>
          <w:sz w:val="20"/>
          <w:szCs w:val="20"/>
        </w:rPr>
        <w:t>- spawanie MAG</w:t>
      </w:r>
      <w:r w:rsidR="00961B26" w:rsidRPr="00961B26">
        <w:rPr>
          <w:sz w:val="20"/>
          <w:szCs w:val="20"/>
        </w:rPr>
        <w:t>.</w:t>
      </w:r>
    </w:p>
    <w:p w:rsidR="00741561" w:rsidRPr="00961B26" w:rsidRDefault="00741561" w:rsidP="00741561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61B26">
        <w:rPr>
          <w:sz w:val="20"/>
          <w:szCs w:val="20"/>
        </w:rPr>
        <w:t>Zadanie 7</w:t>
      </w:r>
      <w:r w:rsidR="00961B26" w:rsidRPr="00961B26">
        <w:rPr>
          <w:sz w:val="20"/>
          <w:szCs w:val="20"/>
        </w:rPr>
        <w:t xml:space="preserve"> – </w:t>
      </w:r>
      <w:r w:rsidRPr="00961B26">
        <w:rPr>
          <w:sz w:val="20"/>
          <w:szCs w:val="20"/>
        </w:rPr>
        <w:t>Zajęcia teoretyczne w Grudziądzu</w:t>
      </w:r>
      <w:r w:rsidR="00961B26" w:rsidRPr="00961B26">
        <w:rPr>
          <w:sz w:val="20"/>
          <w:szCs w:val="20"/>
        </w:rPr>
        <w:t xml:space="preserve"> </w:t>
      </w:r>
      <w:r w:rsidRPr="00961B26">
        <w:rPr>
          <w:sz w:val="20"/>
          <w:szCs w:val="20"/>
        </w:rPr>
        <w:t>- spawanie MIG</w:t>
      </w:r>
      <w:r w:rsidR="00961B26" w:rsidRPr="00961B26">
        <w:rPr>
          <w:sz w:val="20"/>
          <w:szCs w:val="20"/>
        </w:rPr>
        <w:t>.</w:t>
      </w:r>
    </w:p>
    <w:p w:rsidR="00741561" w:rsidRPr="00961B26" w:rsidRDefault="00741561" w:rsidP="00741561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61B26">
        <w:rPr>
          <w:sz w:val="20"/>
          <w:szCs w:val="20"/>
        </w:rPr>
        <w:t>Zadanie 8</w:t>
      </w:r>
      <w:r w:rsidR="00961B26" w:rsidRPr="00961B26">
        <w:rPr>
          <w:sz w:val="20"/>
          <w:szCs w:val="20"/>
        </w:rPr>
        <w:t xml:space="preserve"> – </w:t>
      </w:r>
      <w:r w:rsidRPr="00961B26">
        <w:rPr>
          <w:sz w:val="20"/>
          <w:szCs w:val="20"/>
        </w:rPr>
        <w:t>Zajęcia teoretyczne w Grudziądzu- spawanie MMA</w:t>
      </w:r>
      <w:r w:rsidR="00961B26" w:rsidRPr="00961B26">
        <w:rPr>
          <w:sz w:val="20"/>
          <w:szCs w:val="20"/>
        </w:rPr>
        <w:t>.</w:t>
      </w:r>
    </w:p>
    <w:p w:rsidR="00741561" w:rsidRPr="00961B26" w:rsidRDefault="00741561" w:rsidP="00741561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61B26">
        <w:rPr>
          <w:sz w:val="20"/>
          <w:szCs w:val="20"/>
        </w:rPr>
        <w:t>Zadanie 9</w:t>
      </w:r>
      <w:r w:rsidR="00961B26" w:rsidRPr="00961B26">
        <w:rPr>
          <w:sz w:val="20"/>
          <w:szCs w:val="20"/>
        </w:rPr>
        <w:t xml:space="preserve"> – </w:t>
      </w:r>
      <w:r w:rsidRPr="00961B26">
        <w:rPr>
          <w:sz w:val="20"/>
          <w:szCs w:val="20"/>
        </w:rPr>
        <w:t>Zajęcia teoretyczne w Rypinie</w:t>
      </w:r>
      <w:r w:rsidR="00961B26" w:rsidRPr="00961B26">
        <w:rPr>
          <w:sz w:val="20"/>
          <w:szCs w:val="20"/>
        </w:rPr>
        <w:t xml:space="preserve"> </w:t>
      </w:r>
      <w:r w:rsidRPr="00961B26">
        <w:rPr>
          <w:sz w:val="20"/>
          <w:szCs w:val="20"/>
        </w:rPr>
        <w:t>- spawanie TIG</w:t>
      </w:r>
      <w:r w:rsidR="00961B26" w:rsidRPr="00961B26">
        <w:rPr>
          <w:sz w:val="20"/>
          <w:szCs w:val="20"/>
        </w:rPr>
        <w:t>.</w:t>
      </w:r>
    </w:p>
    <w:p w:rsidR="00741561" w:rsidRPr="00961B26" w:rsidRDefault="00741561" w:rsidP="00741561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61B26">
        <w:rPr>
          <w:sz w:val="20"/>
          <w:szCs w:val="20"/>
        </w:rPr>
        <w:t>Zadanie 10</w:t>
      </w:r>
      <w:r w:rsidR="00961B26" w:rsidRPr="00961B26">
        <w:rPr>
          <w:sz w:val="20"/>
          <w:szCs w:val="20"/>
        </w:rPr>
        <w:t xml:space="preserve"> – Z</w:t>
      </w:r>
      <w:r w:rsidRPr="00961B26">
        <w:rPr>
          <w:sz w:val="20"/>
          <w:szCs w:val="20"/>
        </w:rPr>
        <w:t>ajęcia teoretyczne</w:t>
      </w:r>
      <w:r w:rsidR="00961B26" w:rsidRPr="00961B26">
        <w:rPr>
          <w:sz w:val="20"/>
          <w:szCs w:val="20"/>
        </w:rPr>
        <w:t xml:space="preserve"> </w:t>
      </w:r>
      <w:r w:rsidRPr="00961B26">
        <w:rPr>
          <w:sz w:val="20"/>
          <w:szCs w:val="20"/>
        </w:rPr>
        <w:t>w Rypinie</w:t>
      </w:r>
      <w:r w:rsidR="00961B26" w:rsidRPr="00961B26">
        <w:rPr>
          <w:sz w:val="20"/>
          <w:szCs w:val="20"/>
        </w:rPr>
        <w:t xml:space="preserve"> </w:t>
      </w:r>
      <w:r w:rsidRPr="00961B26">
        <w:rPr>
          <w:sz w:val="20"/>
          <w:szCs w:val="20"/>
        </w:rPr>
        <w:t>- spawanie MAG</w:t>
      </w:r>
      <w:r w:rsidR="00961B26" w:rsidRPr="00961B26">
        <w:rPr>
          <w:sz w:val="20"/>
          <w:szCs w:val="20"/>
        </w:rPr>
        <w:t>.</w:t>
      </w:r>
    </w:p>
    <w:p w:rsidR="00741561" w:rsidRPr="00961B26" w:rsidRDefault="00741561" w:rsidP="00741561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61B26">
        <w:rPr>
          <w:sz w:val="20"/>
          <w:szCs w:val="20"/>
        </w:rPr>
        <w:t>Zadanie 11</w:t>
      </w:r>
      <w:r w:rsidR="00961B26" w:rsidRPr="00961B26">
        <w:rPr>
          <w:sz w:val="20"/>
          <w:szCs w:val="20"/>
        </w:rPr>
        <w:t xml:space="preserve"> – </w:t>
      </w:r>
      <w:r w:rsidRPr="00961B26">
        <w:rPr>
          <w:sz w:val="20"/>
          <w:szCs w:val="20"/>
        </w:rPr>
        <w:t>Zajęcia teoretyczne w Rypinie- spawanie MIG</w:t>
      </w:r>
      <w:r w:rsidR="00961B26" w:rsidRPr="00961B26">
        <w:rPr>
          <w:sz w:val="20"/>
          <w:szCs w:val="20"/>
        </w:rPr>
        <w:t>.</w:t>
      </w:r>
    </w:p>
    <w:p w:rsidR="001F242D" w:rsidRPr="00961B26" w:rsidRDefault="00741561" w:rsidP="00741561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61B26">
        <w:rPr>
          <w:sz w:val="20"/>
          <w:szCs w:val="20"/>
        </w:rPr>
        <w:lastRenderedPageBreak/>
        <w:t>Zadanie 12</w:t>
      </w:r>
      <w:r w:rsidR="00961B26" w:rsidRPr="00961B26">
        <w:rPr>
          <w:sz w:val="20"/>
          <w:szCs w:val="20"/>
        </w:rPr>
        <w:t xml:space="preserve"> – </w:t>
      </w:r>
      <w:r w:rsidRPr="00961B26">
        <w:rPr>
          <w:sz w:val="20"/>
          <w:szCs w:val="20"/>
        </w:rPr>
        <w:t>Zajęcia teoretyczne w Rypinie- spawanie MMA</w:t>
      </w:r>
      <w:r w:rsidR="00961B26" w:rsidRPr="00961B26">
        <w:rPr>
          <w:sz w:val="20"/>
          <w:szCs w:val="20"/>
        </w:rPr>
        <w:t>.</w:t>
      </w:r>
    </w:p>
    <w:p w:rsidR="001F242D" w:rsidRPr="000008FC" w:rsidRDefault="001F242D" w:rsidP="001F242D">
      <w:pPr>
        <w:spacing w:after="0"/>
        <w:jc w:val="both"/>
        <w:rPr>
          <w:color w:val="FF0000"/>
          <w:sz w:val="20"/>
          <w:szCs w:val="20"/>
        </w:rPr>
      </w:pPr>
    </w:p>
    <w:p w:rsidR="00C674A2" w:rsidRPr="00184472" w:rsidRDefault="001F242D" w:rsidP="001F242D">
      <w:p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 xml:space="preserve">Zamawiający dopuszcza możliwość składnia ofert częściowych – na </w:t>
      </w:r>
      <w:r w:rsidR="00184472" w:rsidRPr="00184472">
        <w:rPr>
          <w:sz w:val="20"/>
          <w:szCs w:val="20"/>
        </w:rPr>
        <w:t>zajęcia w poszczególnych lokalizacjach</w:t>
      </w:r>
      <w:r w:rsidRPr="00184472">
        <w:rPr>
          <w:sz w:val="20"/>
          <w:szCs w:val="20"/>
        </w:rPr>
        <w:t>. Zamawiający nie dopuszcza możliwości składania ofert wariantowych.</w:t>
      </w:r>
      <w:r w:rsidRPr="00184472">
        <w:rPr>
          <w:rFonts w:ascii="Calibri" w:hAnsi="Calibri" w:cs="Calibri"/>
        </w:rPr>
        <w:t xml:space="preserve"> </w:t>
      </w:r>
      <w:r w:rsidRPr="00184472">
        <w:rPr>
          <w:sz w:val="20"/>
          <w:szCs w:val="20"/>
        </w:rPr>
        <w:t>Zamawiający nie dopuszcza możliwości powierzenia części lub całości zamówienia podwykonawcom.</w:t>
      </w:r>
      <w:r w:rsidR="00621CDC" w:rsidRPr="00184472">
        <w:rPr>
          <w:sz w:val="20"/>
          <w:szCs w:val="20"/>
        </w:rPr>
        <w:t xml:space="preserve"> Zamawiający dopuszcza zmianę liczby grup w poszczególnych ośrodkach kształcenia zawodowego.</w:t>
      </w:r>
    </w:p>
    <w:p w:rsidR="00C674A2" w:rsidRPr="00184472" w:rsidRDefault="00C674A2" w:rsidP="002D38E7">
      <w:pPr>
        <w:spacing w:after="0"/>
        <w:jc w:val="both"/>
        <w:rPr>
          <w:b/>
          <w:sz w:val="20"/>
          <w:szCs w:val="20"/>
        </w:rPr>
      </w:pPr>
    </w:p>
    <w:p w:rsidR="00CD113B" w:rsidRPr="00184472" w:rsidRDefault="00725011" w:rsidP="002D38E7">
      <w:pPr>
        <w:spacing w:after="0"/>
        <w:jc w:val="both"/>
        <w:rPr>
          <w:b/>
          <w:sz w:val="20"/>
          <w:szCs w:val="20"/>
        </w:rPr>
      </w:pPr>
      <w:r w:rsidRPr="00184472">
        <w:rPr>
          <w:b/>
          <w:sz w:val="20"/>
          <w:szCs w:val="20"/>
        </w:rPr>
        <w:t>WARUNKI UDZIAŁU W POSTĘPOWANIU</w:t>
      </w:r>
    </w:p>
    <w:p w:rsidR="00E65884" w:rsidRPr="000008FC" w:rsidRDefault="00E65884" w:rsidP="002D38E7">
      <w:pPr>
        <w:spacing w:after="0"/>
        <w:jc w:val="both"/>
        <w:rPr>
          <w:b/>
          <w:color w:val="FF0000"/>
          <w:sz w:val="20"/>
          <w:szCs w:val="20"/>
        </w:rPr>
      </w:pPr>
    </w:p>
    <w:p w:rsidR="00041539" w:rsidRPr="00252C98" w:rsidRDefault="00C053BF" w:rsidP="00041539">
      <w:pPr>
        <w:spacing w:after="0"/>
        <w:jc w:val="both"/>
        <w:rPr>
          <w:sz w:val="20"/>
          <w:szCs w:val="20"/>
        </w:rPr>
      </w:pPr>
      <w:r w:rsidRPr="00252C98">
        <w:rPr>
          <w:sz w:val="20"/>
          <w:szCs w:val="20"/>
        </w:rPr>
        <w:t>O udzielenie zamówienia może ubiegać się wykonawca, który spełnia następujące warunki:</w:t>
      </w:r>
    </w:p>
    <w:p w:rsidR="008D51F6" w:rsidRPr="00252C98" w:rsidRDefault="008D51F6" w:rsidP="008D51F6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252C98">
        <w:rPr>
          <w:sz w:val="20"/>
          <w:szCs w:val="20"/>
        </w:rPr>
        <w:t>ma minimum 3-letnie doświadczenie w pracy dydaktycznej,</w:t>
      </w:r>
    </w:p>
    <w:p w:rsidR="008D51F6" w:rsidRPr="00252C98" w:rsidRDefault="008D51F6" w:rsidP="008D51F6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252C98">
        <w:rPr>
          <w:sz w:val="20"/>
          <w:szCs w:val="20"/>
        </w:rPr>
        <w:t>posiada certyfikaty/zaświadczenia/i</w:t>
      </w:r>
      <w:r w:rsidR="00377559" w:rsidRPr="00252C98">
        <w:rPr>
          <w:sz w:val="20"/>
          <w:szCs w:val="20"/>
        </w:rPr>
        <w:t>nne dokumenty dotyczące</w:t>
      </w:r>
      <w:r w:rsidRPr="00252C98">
        <w:rPr>
          <w:sz w:val="20"/>
          <w:szCs w:val="20"/>
        </w:rPr>
        <w:t xml:space="preserve"> </w:t>
      </w:r>
      <w:r w:rsidR="00377559" w:rsidRPr="00252C98">
        <w:rPr>
          <w:sz w:val="20"/>
          <w:szCs w:val="20"/>
        </w:rPr>
        <w:t>kwalifikacji umożliwiające</w:t>
      </w:r>
      <w:r w:rsidRPr="00252C98">
        <w:rPr>
          <w:sz w:val="20"/>
          <w:szCs w:val="20"/>
        </w:rPr>
        <w:t xml:space="preserve"> </w:t>
      </w:r>
      <w:r w:rsidR="00252C98" w:rsidRPr="00252C98">
        <w:rPr>
          <w:sz w:val="20"/>
          <w:szCs w:val="20"/>
        </w:rPr>
        <w:t xml:space="preserve">prowadzenie zajęć teoretycznych </w:t>
      </w:r>
      <w:r w:rsidRPr="00252C98">
        <w:rPr>
          <w:sz w:val="20"/>
          <w:szCs w:val="20"/>
        </w:rPr>
        <w:t>na przedmiotowym kursie,</w:t>
      </w:r>
    </w:p>
    <w:p w:rsidR="00377559" w:rsidRPr="00252C98" w:rsidRDefault="00DA6BDA" w:rsidP="00377559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52C98">
        <w:rPr>
          <w:sz w:val="20"/>
          <w:szCs w:val="20"/>
        </w:rPr>
        <w:t xml:space="preserve">Nie jest powiązany osobowo lub kapitałowo z Zamawiającym. </w:t>
      </w:r>
      <w:r w:rsidR="00377559" w:rsidRPr="00252C98">
        <w:rPr>
          <w:sz w:val="20"/>
          <w:szCs w:val="20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:rsidR="00DC0ADE" w:rsidRPr="00252C98" w:rsidRDefault="00377559" w:rsidP="00DC0ADE">
      <w:pPr>
        <w:pStyle w:val="Akapitzlist"/>
        <w:numPr>
          <w:ilvl w:val="0"/>
          <w:numId w:val="20"/>
        </w:numPr>
        <w:spacing w:after="0"/>
        <w:ind w:left="1134"/>
        <w:jc w:val="both"/>
        <w:rPr>
          <w:sz w:val="20"/>
          <w:szCs w:val="20"/>
        </w:rPr>
      </w:pPr>
      <w:r w:rsidRPr="00252C98">
        <w:rPr>
          <w:sz w:val="20"/>
          <w:szCs w:val="20"/>
        </w:rPr>
        <w:t>uczestniczeniu w spółce jako wspólnik spółki cywilnej lub spółki osobowej,</w:t>
      </w:r>
    </w:p>
    <w:p w:rsidR="00377559" w:rsidRPr="00252C98" w:rsidRDefault="00377559" w:rsidP="00DC0ADE">
      <w:pPr>
        <w:pStyle w:val="Akapitzlist"/>
        <w:numPr>
          <w:ilvl w:val="0"/>
          <w:numId w:val="20"/>
        </w:numPr>
        <w:spacing w:after="0"/>
        <w:ind w:left="1134"/>
        <w:jc w:val="both"/>
        <w:rPr>
          <w:sz w:val="20"/>
          <w:szCs w:val="20"/>
        </w:rPr>
      </w:pPr>
      <w:r w:rsidRPr="00252C98">
        <w:rPr>
          <w:sz w:val="20"/>
          <w:szCs w:val="20"/>
        </w:rPr>
        <w:t xml:space="preserve">posiadaniu co najmniej 10 % udziałów lub akcji, </w:t>
      </w:r>
      <w:r w:rsidR="00DC0ADE" w:rsidRPr="00252C98">
        <w:rPr>
          <w:sz w:val="20"/>
          <w:szCs w:val="20"/>
        </w:rPr>
        <w:t>o ile niższy próg nie wynika z przepisów prawa lub nie został określony przez IZ PO,</w:t>
      </w:r>
    </w:p>
    <w:p w:rsidR="00377559" w:rsidRPr="00252C98" w:rsidRDefault="00377559" w:rsidP="00377559">
      <w:pPr>
        <w:pStyle w:val="Akapitzlist"/>
        <w:numPr>
          <w:ilvl w:val="0"/>
          <w:numId w:val="20"/>
        </w:numPr>
        <w:spacing w:after="0"/>
        <w:ind w:left="1134"/>
        <w:jc w:val="both"/>
        <w:rPr>
          <w:sz w:val="20"/>
          <w:szCs w:val="20"/>
        </w:rPr>
      </w:pPr>
      <w:r w:rsidRPr="00252C98">
        <w:rPr>
          <w:sz w:val="20"/>
          <w:szCs w:val="20"/>
        </w:rPr>
        <w:t>pełnieniu funkcji członka organu nadzorczego lub zarządzającego, prokurenta, pełnomocnika,</w:t>
      </w:r>
    </w:p>
    <w:p w:rsidR="00A51DD7" w:rsidRPr="00252C98" w:rsidRDefault="00377559" w:rsidP="00377559">
      <w:pPr>
        <w:pStyle w:val="Akapitzlist"/>
        <w:numPr>
          <w:ilvl w:val="0"/>
          <w:numId w:val="20"/>
        </w:numPr>
        <w:spacing w:after="0"/>
        <w:ind w:left="1134"/>
        <w:jc w:val="both"/>
        <w:rPr>
          <w:sz w:val="20"/>
          <w:szCs w:val="20"/>
        </w:rPr>
      </w:pPr>
      <w:r w:rsidRPr="00252C98">
        <w:rPr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DA6BDA" w:rsidRPr="00252C98" w:rsidRDefault="00DA6BDA" w:rsidP="00DA6BDA">
      <w:pPr>
        <w:jc w:val="both"/>
        <w:rPr>
          <w:sz w:val="20"/>
          <w:szCs w:val="20"/>
        </w:rPr>
      </w:pPr>
      <w:r w:rsidRPr="00252C98">
        <w:rPr>
          <w:sz w:val="20"/>
          <w:szCs w:val="20"/>
        </w:rPr>
        <w:t>Weryfikacja ww. warunków zostanie dokonana na podstawie oświadczeń</w:t>
      </w:r>
      <w:r w:rsidR="00B85705" w:rsidRPr="00252C98">
        <w:rPr>
          <w:sz w:val="20"/>
          <w:szCs w:val="20"/>
        </w:rPr>
        <w:t xml:space="preserve"> oraz załączonych do ofert dokumentów</w:t>
      </w:r>
      <w:r w:rsidRPr="00252C98">
        <w:rPr>
          <w:sz w:val="20"/>
          <w:szCs w:val="20"/>
        </w:rPr>
        <w:t>.</w:t>
      </w:r>
    </w:p>
    <w:p w:rsidR="00C053BF" w:rsidRPr="00252C98" w:rsidRDefault="00C053BF" w:rsidP="002D38E7">
      <w:pPr>
        <w:spacing w:after="0"/>
        <w:jc w:val="both"/>
        <w:rPr>
          <w:sz w:val="20"/>
          <w:szCs w:val="20"/>
        </w:rPr>
      </w:pPr>
      <w:r w:rsidRPr="00252C98">
        <w:rPr>
          <w:sz w:val="20"/>
          <w:szCs w:val="20"/>
        </w:rPr>
        <w:t>Na ofertę składa się:</w:t>
      </w:r>
    </w:p>
    <w:p w:rsidR="00C053BF" w:rsidRPr="00252C98" w:rsidRDefault="00C053BF" w:rsidP="002D38E7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252C98">
        <w:rPr>
          <w:sz w:val="20"/>
          <w:szCs w:val="20"/>
        </w:rPr>
        <w:t>Formularz ofertowy (</w:t>
      </w:r>
      <w:r w:rsidRPr="00252C98">
        <w:rPr>
          <w:i/>
          <w:sz w:val="20"/>
          <w:szCs w:val="20"/>
        </w:rPr>
        <w:t>Załącznik nr 1</w:t>
      </w:r>
      <w:r w:rsidRPr="00252C98">
        <w:rPr>
          <w:sz w:val="20"/>
          <w:szCs w:val="20"/>
        </w:rPr>
        <w:t>),</w:t>
      </w:r>
    </w:p>
    <w:p w:rsidR="00C053BF" w:rsidRPr="00252C98" w:rsidRDefault="009972BE" w:rsidP="002D38E7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252C98">
        <w:rPr>
          <w:sz w:val="20"/>
          <w:szCs w:val="20"/>
        </w:rPr>
        <w:t>Oświadczenia oferenta (</w:t>
      </w:r>
      <w:r w:rsidRPr="00252C98">
        <w:rPr>
          <w:i/>
          <w:sz w:val="20"/>
          <w:szCs w:val="20"/>
        </w:rPr>
        <w:t>Załącznik nr 2</w:t>
      </w:r>
      <w:r w:rsidR="00A51DD7" w:rsidRPr="00252C98">
        <w:rPr>
          <w:sz w:val="20"/>
          <w:szCs w:val="20"/>
        </w:rPr>
        <w:t>),</w:t>
      </w:r>
    </w:p>
    <w:p w:rsidR="00B971DC" w:rsidRPr="00252C98" w:rsidRDefault="00B971DC" w:rsidP="002D38E7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252C98">
        <w:rPr>
          <w:sz w:val="20"/>
          <w:szCs w:val="20"/>
        </w:rPr>
        <w:t>CV</w:t>
      </w:r>
      <w:r w:rsidR="00DC0ADE" w:rsidRPr="00252C98">
        <w:rPr>
          <w:sz w:val="20"/>
          <w:szCs w:val="20"/>
        </w:rPr>
        <w:t xml:space="preserve"> wraz z oświadczeniem o zgodności z prawdą danych zawartych w życiorysie zawodowym</w:t>
      </w:r>
      <w:r w:rsidR="00A51DD7" w:rsidRPr="00252C98">
        <w:rPr>
          <w:sz w:val="20"/>
          <w:szCs w:val="20"/>
        </w:rPr>
        <w:t>,</w:t>
      </w:r>
    </w:p>
    <w:p w:rsidR="00C053BF" w:rsidRPr="00252C98" w:rsidRDefault="00B971DC" w:rsidP="00A51DD7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252C98">
        <w:rPr>
          <w:sz w:val="20"/>
          <w:szCs w:val="20"/>
        </w:rPr>
        <w:t>Kopie dokumentów potwierdzające posiadane kwalifikacje</w:t>
      </w:r>
      <w:r w:rsidR="00A51DD7" w:rsidRPr="00252C98">
        <w:rPr>
          <w:sz w:val="20"/>
          <w:szCs w:val="20"/>
        </w:rPr>
        <w:t>.</w:t>
      </w:r>
    </w:p>
    <w:p w:rsidR="00641B98" w:rsidRPr="00184472" w:rsidRDefault="00725011" w:rsidP="002D38E7">
      <w:pPr>
        <w:spacing w:after="0"/>
        <w:jc w:val="both"/>
        <w:rPr>
          <w:b/>
          <w:sz w:val="20"/>
          <w:szCs w:val="20"/>
        </w:rPr>
      </w:pPr>
      <w:r w:rsidRPr="00184472">
        <w:rPr>
          <w:b/>
          <w:sz w:val="20"/>
          <w:szCs w:val="20"/>
        </w:rPr>
        <w:t>KRYTERIA OCENY OFERTY, INFORMACJA O WAGACH PUNKTOWYCH LUB PROCENTOWYCH PRZYPISANYCH DO POSZCZEGÓLNYCH KRYTERIÓW OCENY OFERTY</w:t>
      </w:r>
    </w:p>
    <w:p w:rsidR="00641B98" w:rsidRPr="00184472" w:rsidRDefault="00641B98" w:rsidP="002D38E7">
      <w:pPr>
        <w:spacing w:after="0"/>
        <w:jc w:val="both"/>
        <w:rPr>
          <w:sz w:val="20"/>
          <w:szCs w:val="20"/>
        </w:rPr>
      </w:pPr>
    </w:p>
    <w:p w:rsidR="008567DA" w:rsidRPr="00184472" w:rsidRDefault="00641B98" w:rsidP="002D38E7">
      <w:p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 xml:space="preserve">Zamawiający określił </w:t>
      </w:r>
      <w:r w:rsidR="00276EC6" w:rsidRPr="00184472">
        <w:rPr>
          <w:sz w:val="20"/>
          <w:szCs w:val="20"/>
        </w:rPr>
        <w:t>dwa</w:t>
      </w:r>
      <w:r w:rsidRPr="00184472">
        <w:rPr>
          <w:sz w:val="20"/>
          <w:szCs w:val="20"/>
        </w:rPr>
        <w:t xml:space="preserve"> kryteria oceny ofert</w:t>
      </w:r>
      <w:r w:rsidR="008567DA" w:rsidRPr="00184472">
        <w:rPr>
          <w:sz w:val="20"/>
          <w:szCs w:val="20"/>
        </w:rPr>
        <w:t>.</w:t>
      </w:r>
      <w:r w:rsidRPr="00184472">
        <w:rPr>
          <w:sz w:val="20"/>
          <w:szCs w:val="20"/>
        </w:rPr>
        <w:t xml:space="preserve"> </w:t>
      </w:r>
    </w:p>
    <w:p w:rsidR="00A2150C" w:rsidRPr="00184472" w:rsidRDefault="00A2150C" w:rsidP="002D38E7">
      <w:pPr>
        <w:spacing w:after="0"/>
        <w:jc w:val="both"/>
        <w:rPr>
          <w:b/>
          <w:sz w:val="20"/>
          <w:szCs w:val="20"/>
        </w:rPr>
      </w:pPr>
    </w:p>
    <w:p w:rsidR="002B6FF6" w:rsidRPr="00184472" w:rsidRDefault="002B6FF6" w:rsidP="002D38E7">
      <w:pPr>
        <w:spacing w:after="0"/>
        <w:jc w:val="both"/>
        <w:rPr>
          <w:b/>
          <w:sz w:val="20"/>
          <w:szCs w:val="20"/>
        </w:rPr>
      </w:pPr>
      <w:r w:rsidRPr="00184472">
        <w:rPr>
          <w:b/>
          <w:sz w:val="20"/>
          <w:szCs w:val="20"/>
        </w:rPr>
        <w:t>Kryterium 1 .Cena (C)</w:t>
      </w:r>
    </w:p>
    <w:p w:rsidR="00641B98" w:rsidRPr="00184472" w:rsidRDefault="002B6FF6" w:rsidP="002D38E7">
      <w:pPr>
        <w:spacing w:after="0"/>
        <w:jc w:val="both"/>
        <w:rPr>
          <w:b/>
          <w:sz w:val="20"/>
          <w:szCs w:val="20"/>
        </w:rPr>
      </w:pPr>
      <w:r w:rsidRPr="00184472">
        <w:rPr>
          <w:b/>
          <w:sz w:val="20"/>
          <w:szCs w:val="20"/>
        </w:rPr>
        <w:t>W</w:t>
      </w:r>
      <w:r w:rsidR="00A2150C" w:rsidRPr="00184472">
        <w:rPr>
          <w:b/>
          <w:sz w:val="20"/>
          <w:szCs w:val="20"/>
        </w:rPr>
        <w:t>aga</w:t>
      </w:r>
      <w:r w:rsidR="00056F0E" w:rsidRPr="00184472">
        <w:rPr>
          <w:b/>
          <w:sz w:val="20"/>
          <w:szCs w:val="20"/>
        </w:rPr>
        <w:t xml:space="preserve"> kryterium </w:t>
      </w:r>
      <w:r w:rsidR="00276EC6" w:rsidRPr="00184472">
        <w:rPr>
          <w:b/>
          <w:sz w:val="20"/>
          <w:szCs w:val="20"/>
        </w:rPr>
        <w:t>8</w:t>
      </w:r>
      <w:r w:rsidR="0071265C" w:rsidRPr="00184472">
        <w:rPr>
          <w:b/>
          <w:sz w:val="20"/>
          <w:szCs w:val="20"/>
        </w:rPr>
        <w:t xml:space="preserve">0% max. </w:t>
      </w:r>
      <w:r w:rsidR="00276EC6" w:rsidRPr="00184472">
        <w:rPr>
          <w:b/>
          <w:sz w:val="20"/>
          <w:szCs w:val="20"/>
        </w:rPr>
        <w:t>8</w:t>
      </w:r>
      <w:r w:rsidR="00641B98" w:rsidRPr="00184472">
        <w:rPr>
          <w:b/>
          <w:sz w:val="20"/>
          <w:szCs w:val="20"/>
        </w:rPr>
        <w:t xml:space="preserve">0 pkt. </w:t>
      </w:r>
    </w:p>
    <w:p w:rsidR="00641B98" w:rsidRPr="00184472" w:rsidRDefault="00641B98" w:rsidP="002D38E7">
      <w:p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Kryterium Cena (C) będzie oceniane w wyniku porównania ceny oferty najkorzystniejszej (C</w:t>
      </w:r>
      <w:r w:rsidR="00056F0E" w:rsidRPr="00184472">
        <w:rPr>
          <w:sz w:val="20"/>
          <w:szCs w:val="20"/>
          <w:vertAlign w:val="subscript"/>
        </w:rPr>
        <w:t>min.</w:t>
      </w:r>
      <w:r w:rsidRPr="00184472">
        <w:rPr>
          <w:sz w:val="20"/>
          <w:szCs w:val="20"/>
        </w:rPr>
        <w:t>) z ceną podaną w ofercie rozpatrywanej (C</w:t>
      </w:r>
      <w:r w:rsidRPr="00184472">
        <w:rPr>
          <w:sz w:val="20"/>
          <w:szCs w:val="20"/>
          <w:vertAlign w:val="subscript"/>
        </w:rPr>
        <w:t>or</w:t>
      </w:r>
      <w:r w:rsidR="00056F0E" w:rsidRPr="00184472">
        <w:rPr>
          <w:sz w:val="20"/>
          <w:szCs w:val="20"/>
          <w:vertAlign w:val="subscript"/>
        </w:rPr>
        <w:t>.</w:t>
      </w:r>
      <w:r w:rsidRPr="00184472">
        <w:rPr>
          <w:sz w:val="20"/>
          <w:szCs w:val="20"/>
        </w:rPr>
        <w:t>), tj</w:t>
      </w:r>
      <w:r w:rsidR="002B6FF6" w:rsidRPr="00184472">
        <w:rPr>
          <w:sz w:val="20"/>
          <w:szCs w:val="20"/>
        </w:rPr>
        <w:t>.</w:t>
      </w:r>
      <w:r w:rsidRPr="00184472">
        <w:rPr>
          <w:sz w:val="20"/>
          <w:szCs w:val="20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58"/>
        <w:gridCol w:w="2200"/>
      </w:tblGrid>
      <w:tr w:rsidR="00184472" w:rsidRPr="00184472" w:rsidTr="00DC0ADE">
        <w:trPr>
          <w:trHeight w:val="305"/>
        </w:trPr>
        <w:tc>
          <w:tcPr>
            <w:tcW w:w="534" w:type="dxa"/>
            <w:vMerge w:val="restart"/>
            <w:vAlign w:val="center"/>
          </w:tcPr>
          <w:p w:rsidR="00AB6A2A" w:rsidRPr="00184472" w:rsidRDefault="00AB6A2A" w:rsidP="00AB6A2A">
            <w:pPr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>C =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AB6A2A" w:rsidRPr="00184472" w:rsidRDefault="00AB6A2A" w:rsidP="002D38E7">
            <w:pPr>
              <w:jc w:val="both"/>
              <w:rPr>
                <w:sz w:val="20"/>
                <w:szCs w:val="20"/>
                <w:vertAlign w:val="subscript"/>
              </w:rPr>
            </w:pPr>
            <w:r w:rsidRPr="00184472">
              <w:rPr>
                <w:sz w:val="20"/>
                <w:szCs w:val="20"/>
              </w:rPr>
              <w:t>C</w:t>
            </w:r>
            <w:r w:rsidRPr="00184472">
              <w:rPr>
                <w:sz w:val="20"/>
                <w:szCs w:val="20"/>
                <w:vertAlign w:val="subscript"/>
              </w:rPr>
              <w:t>min.</w:t>
            </w:r>
          </w:p>
        </w:tc>
        <w:tc>
          <w:tcPr>
            <w:tcW w:w="2200" w:type="dxa"/>
            <w:vMerge w:val="restart"/>
            <w:vAlign w:val="center"/>
          </w:tcPr>
          <w:p w:rsidR="00AB6A2A" w:rsidRPr="00184472" w:rsidRDefault="00AB6A2A" w:rsidP="00276EC6">
            <w:pPr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 xml:space="preserve">x </w:t>
            </w:r>
            <w:r w:rsidR="00DC0ADE" w:rsidRPr="00184472">
              <w:rPr>
                <w:sz w:val="20"/>
                <w:szCs w:val="20"/>
              </w:rPr>
              <w:t>10</w:t>
            </w:r>
            <w:r w:rsidRPr="00184472">
              <w:rPr>
                <w:sz w:val="20"/>
                <w:szCs w:val="20"/>
              </w:rPr>
              <w:t>0 punktów</w:t>
            </w:r>
            <w:r w:rsidR="00DC0ADE" w:rsidRPr="00184472">
              <w:rPr>
                <w:sz w:val="20"/>
                <w:szCs w:val="20"/>
              </w:rPr>
              <w:t xml:space="preserve"> x </w:t>
            </w:r>
            <w:r w:rsidR="00276EC6" w:rsidRPr="00184472">
              <w:rPr>
                <w:sz w:val="20"/>
                <w:szCs w:val="20"/>
              </w:rPr>
              <w:t>8</w:t>
            </w:r>
            <w:r w:rsidR="00DC0ADE" w:rsidRPr="00184472">
              <w:rPr>
                <w:sz w:val="20"/>
                <w:szCs w:val="20"/>
              </w:rPr>
              <w:t>0%</w:t>
            </w:r>
          </w:p>
        </w:tc>
      </w:tr>
      <w:tr w:rsidR="00DC0ADE" w:rsidRPr="00184472" w:rsidTr="00DC0ADE">
        <w:trPr>
          <w:trHeight w:val="181"/>
        </w:trPr>
        <w:tc>
          <w:tcPr>
            <w:tcW w:w="534" w:type="dxa"/>
            <w:vMerge/>
          </w:tcPr>
          <w:p w:rsidR="00AB6A2A" w:rsidRPr="00184472" w:rsidRDefault="00AB6A2A" w:rsidP="002D38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AB6A2A" w:rsidRPr="00184472" w:rsidRDefault="00AB6A2A" w:rsidP="002D38E7">
            <w:pPr>
              <w:jc w:val="both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>C</w:t>
            </w:r>
            <w:r w:rsidRPr="00184472">
              <w:rPr>
                <w:sz w:val="20"/>
                <w:szCs w:val="20"/>
                <w:vertAlign w:val="subscript"/>
              </w:rPr>
              <w:t>or.</w:t>
            </w:r>
          </w:p>
        </w:tc>
        <w:tc>
          <w:tcPr>
            <w:tcW w:w="2200" w:type="dxa"/>
            <w:vMerge/>
            <w:vAlign w:val="center"/>
          </w:tcPr>
          <w:p w:rsidR="00AB6A2A" w:rsidRPr="00184472" w:rsidRDefault="00AB6A2A" w:rsidP="00AB6A2A">
            <w:pPr>
              <w:rPr>
                <w:sz w:val="20"/>
                <w:szCs w:val="20"/>
              </w:rPr>
            </w:pPr>
          </w:p>
        </w:tc>
      </w:tr>
    </w:tbl>
    <w:p w:rsidR="00AB6A2A" w:rsidRPr="00184472" w:rsidRDefault="00AB6A2A" w:rsidP="002D38E7">
      <w:pPr>
        <w:spacing w:after="0"/>
        <w:jc w:val="both"/>
        <w:rPr>
          <w:sz w:val="20"/>
          <w:szCs w:val="20"/>
        </w:rPr>
      </w:pPr>
    </w:p>
    <w:p w:rsidR="00A2150C" w:rsidRPr="00184472" w:rsidRDefault="002B6FF6" w:rsidP="002D38E7">
      <w:p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 xml:space="preserve">Informację o cenie należy zawrzeć w formularzu ofertowym. </w:t>
      </w:r>
      <w:r w:rsidR="00641B98" w:rsidRPr="00184472">
        <w:rPr>
          <w:sz w:val="20"/>
          <w:szCs w:val="20"/>
        </w:rPr>
        <w:t>Cena w ofercie musi być podana w walu</w:t>
      </w:r>
      <w:r w:rsidRPr="00184472">
        <w:rPr>
          <w:sz w:val="20"/>
          <w:szCs w:val="20"/>
        </w:rPr>
        <w:t>cie polskiej</w:t>
      </w:r>
      <w:r w:rsidR="00056F0E" w:rsidRPr="00184472">
        <w:rPr>
          <w:sz w:val="20"/>
          <w:szCs w:val="20"/>
        </w:rPr>
        <w:t xml:space="preserve"> cyfrowo z dokładnością do dwóch miejsc po przecinku oraz słownie</w:t>
      </w:r>
      <w:r w:rsidRPr="00184472">
        <w:rPr>
          <w:sz w:val="20"/>
          <w:szCs w:val="20"/>
        </w:rPr>
        <w:t xml:space="preserve"> i być ceną brutto</w:t>
      </w:r>
      <w:r w:rsidR="009D6F47" w:rsidRPr="00184472">
        <w:rPr>
          <w:sz w:val="20"/>
          <w:szCs w:val="20"/>
        </w:rPr>
        <w:t xml:space="preserve"> wraz z całkowitym kosztem pracodawcy</w:t>
      </w:r>
      <w:r w:rsidRPr="00184472">
        <w:rPr>
          <w:sz w:val="20"/>
          <w:szCs w:val="20"/>
        </w:rPr>
        <w:t>.</w:t>
      </w:r>
    </w:p>
    <w:p w:rsidR="002B6FF6" w:rsidRPr="000008FC" w:rsidRDefault="002B6FF6" w:rsidP="002D38E7">
      <w:pPr>
        <w:spacing w:after="0"/>
        <w:jc w:val="both"/>
        <w:rPr>
          <w:color w:val="FF0000"/>
          <w:sz w:val="20"/>
          <w:szCs w:val="20"/>
        </w:rPr>
      </w:pPr>
    </w:p>
    <w:p w:rsidR="002B6FF6" w:rsidRPr="00184472" w:rsidRDefault="00A2150C" w:rsidP="002D38E7">
      <w:pPr>
        <w:spacing w:after="0"/>
        <w:jc w:val="both"/>
        <w:rPr>
          <w:b/>
          <w:sz w:val="20"/>
          <w:szCs w:val="20"/>
        </w:rPr>
      </w:pPr>
      <w:r w:rsidRPr="00184472">
        <w:rPr>
          <w:b/>
          <w:sz w:val="20"/>
          <w:szCs w:val="20"/>
        </w:rPr>
        <w:t xml:space="preserve">Kryterium 2. </w:t>
      </w:r>
      <w:r w:rsidR="003C4564" w:rsidRPr="00184472">
        <w:rPr>
          <w:b/>
          <w:sz w:val="20"/>
          <w:szCs w:val="20"/>
        </w:rPr>
        <w:t>Gotowość</w:t>
      </w:r>
      <w:r w:rsidRPr="00184472">
        <w:rPr>
          <w:b/>
          <w:sz w:val="20"/>
          <w:szCs w:val="20"/>
        </w:rPr>
        <w:t xml:space="preserve"> </w:t>
      </w:r>
      <w:r w:rsidR="003C4564" w:rsidRPr="00184472">
        <w:rPr>
          <w:b/>
          <w:sz w:val="20"/>
          <w:szCs w:val="20"/>
        </w:rPr>
        <w:t>(G</w:t>
      </w:r>
      <w:r w:rsidRPr="00184472">
        <w:rPr>
          <w:b/>
          <w:sz w:val="20"/>
          <w:szCs w:val="20"/>
        </w:rPr>
        <w:t>)</w:t>
      </w:r>
    </w:p>
    <w:p w:rsidR="00A2150C" w:rsidRPr="00184472" w:rsidRDefault="002B6FF6" w:rsidP="002D38E7">
      <w:pPr>
        <w:spacing w:after="0"/>
        <w:jc w:val="both"/>
        <w:rPr>
          <w:b/>
          <w:sz w:val="20"/>
          <w:szCs w:val="20"/>
        </w:rPr>
      </w:pPr>
      <w:r w:rsidRPr="00184472">
        <w:rPr>
          <w:b/>
          <w:sz w:val="20"/>
          <w:szCs w:val="20"/>
        </w:rPr>
        <w:lastRenderedPageBreak/>
        <w:t>W</w:t>
      </w:r>
      <w:r w:rsidR="00A2150C" w:rsidRPr="00184472">
        <w:rPr>
          <w:b/>
          <w:sz w:val="20"/>
          <w:szCs w:val="20"/>
        </w:rPr>
        <w:t>aga</w:t>
      </w:r>
      <w:r w:rsidRPr="00184472">
        <w:rPr>
          <w:b/>
          <w:sz w:val="20"/>
          <w:szCs w:val="20"/>
        </w:rPr>
        <w:t xml:space="preserve"> </w:t>
      </w:r>
      <w:r w:rsidR="00996429" w:rsidRPr="00184472">
        <w:rPr>
          <w:b/>
          <w:sz w:val="20"/>
          <w:szCs w:val="20"/>
        </w:rPr>
        <w:t xml:space="preserve">kryterium </w:t>
      </w:r>
      <w:r w:rsidR="009F07F2" w:rsidRPr="00184472">
        <w:rPr>
          <w:b/>
          <w:sz w:val="20"/>
          <w:szCs w:val="20"/>
        </w:rPr>
        <w:t>2</w:t>
      </w:r>
      <w:r w:rsidR="00A2150C" w:rsidRPr="00184472">
        <w:rPr>
          <w:b/>
          <w:sz w:val="20"/>
          <w:szCs w:val="20"/>
        </w:rPr>
        <w:t>0%</w:t>
      </w:r>
      <w:r w:rsidR="009F07F2" w:rsidRPr="00184472">
        <w:rPr>
          <w:b/>
          <w:sz w:val="20"/>
          <w:szCs w:val="20"/>
        </w:rPr>
        <w:t xml:space="preserve"> max. 2</w:t>
      </w:r>
      <w:r w:rsidR="00A2150C" w:rsidRPr="00184472">
        <w:rPr>
          <w:b/>
          <w:sz w:val="20"/>
          <w:szCs w:val="20"/>
        </w:rPr>
        <w:t>0 pkt.</w:t>
      </w:r>
    </w:p>
    <w:p w:rsidR="00C674A2" w:rsidRPr="00184472" w:rsidRDefault="00C674A2" w:rsidP="00A2150C">
      <w:p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Kryterium Gotowość (G) rozumiane jest jako</w:t>
      </w:r>
      <w:r w:rsidR="00276EC6" w:rsidRPr="00184472">
        <w:rPr>
          <w:sz w:val="20"/>
          <w:szCs w:val="20"/>
        </w:rPr>
        <w:t>:</w:t>
      </w:r>
      <w:r w:rsidRPr="00184472">
        <w:rPr>
          <w:sz w:val="20"/>
          <w:szCs w:val="20"/>
        </w:rPr>
        <w:t xml:space="preserve"> ile dni roboczych wcześniej należy poinformować Wykonawcę                 o terminie realizacji przedmiotu zamówienia, tj. prowadzenia zajęć </w:t>
      </w:r>
      <w:r w:rsidR="00276EC6" w:rsidRPr="00184472">
        <w:rPr>
          <w:sz w:val="20"/>
          <w:szCs w:val="20"/>
        </w:rPr>
        <w:t>teoretycznych</w:t>
      </w:r>
      <w:r w:rsidRPr="00184472">
        <w:rPr>
          <w:sz w:val="20"/>
          <w:szCs w:val="20"/>
        </w:rPr>
        <w:t>. Informację o gotowości należy zawrzeć w formularzu ofertowym.</w:t>
      </w:r>
    </w:p>
    <w:p w:rsidR="00A51DD7" w:rsidRPr="00184472" w:rsidRDefault="00A51DD7" w:rsidP="00A2150C">
      <w:pPr>
        <w:spacing w:after="0"/>
        <w:jc w:val="both"/>
        <w:rPr>
          <w:sz w:val="20"/>
          <w:szCs w:val="20"/>
        </w:rPr>
      </w:pPr>
    </w:p>
    <w:p w:rsidR="00A2150C" w:rsidRPr="00184472" w:rsidRDefault="00A2150C" w:rsidP="00A2150C">
      <w:p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Ocena oferty według tego kryterium:</w:t>
      </w:r>
    </w:p>
    <w:p w:rsidR="00A2150C" w:rsidRPr="00184472" w:rsidRDefault="00A2150C" w:rsidP="00A2150C">
      <w:p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20 pkt. – 1 dzień</w:t>
      </w:r>
    </w:p>
    <w:p w:rsidR="00A2150C" w:rsidRPr="00184472" w:rsidRDefault="00A2150C" w:rsidP="00A2150C">
      <w:p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10 pkt. – 2 dni</w:t>
      </w:r>
    </w:p>
    <w:p w:rsidR="00A2150C" w:rsidRPr="00184472" w:rsidRDefault="00A2150C" w:rsidP="00A2150C">
      <w:p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5 pkt. – 3-5 dni</w:t>
      </w:r>
    </w:p>
    <w:p w:rsidR="001D22ED" w:rsidRPr="00184472" w:rsidRDefault="001D22ED" w:rsidP="00A2150C">
      <w:p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0 pkt. – powyżej 5 dni</w:t>
      </w:r>
    </w:p>
    <w:p w:rsidR="00E364CA" w:rsidRPr="00184472" w:rsidRDefault="00E364CA" w:rsidP="00A2150C">
      <w:pPr>
        <w:spacing w:after="0"/>
        <w:jc w:val="both"/>
        <w:rPr>
          <w:sz w:val="20"/>
          <w:szCs w:val="20"/>
        </w:rPr>
      </w:pPr>
    </w:p>
    <w:p w:rsidR="00641B98" w:rsidRPr="00184472" w:rsidRDefault="00641B98" w:rsidP="002D38E7">
      <w:p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Wybór oferty nastąpi w oparciu o uzyskaną najwyższą liczbę punktów (</w:t>
      </w:r>
      <w:r w:rsidR="006B2193" w:rsidRPr="00184472">
        <w:rPr>
          <w:sz w:val="20"/>
          <w:szCs w:val="20"/>
        </w:rPr>
        <w:t>Cena + Gotowość</w:t>
      </w:r>
      <w:r w:rsidRPr="00184472">
        <w:rPr>
          <w:sz w:val="20"/>
          <w:szCs w:val="20"/>
        </w:rPr>
        <w:t xml:space="preserve">). Maksymalnie można uzyskać 100 punktów. W ofercie należy odnieść się do każdego z kryteriów. W razie pominięcia lub braku odniesienia się do jednego z kryteriów oferta zostanie odrzucona. </w:t>
      </w:r>
    </w:p>
    <w:p w:rsidR="00A51DD7" w:rsidRPr="00184472" w:rsidRDefault="00A51DD7" w:rsidP="002D38E7">
      <w:pPr>
        <w:spacing w:after="0"/>
        <w:jc w:val="both"/>
        <w:rPr>
          <w:sz w:val="20"/>
          <w:szCs w:val="20"/>
        </w:rPr>
      </w:pPr>
    </w:p>
    <w:p w:rsidR="006B2193" w:rsidRPr="00184472" w:rsidRDefault="00641B98" w:rsidP="006B2193">
      <w:pPr>
        <w:pStyle w:val="Akapitzlist"/>
        <w:numPr>
          <w:ilvl w:val="3"/>
          <w:numId w:val="6"/>
        </w:numPr>
        <w:spacing w:after="0"/>
        <w:ind w:left="709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Zamawiający zastrzega sobi</w:t>
      </w:r>
      <w:r w:rsidR="004D00EC" w:rsidRPr="00184472">
        <w:rPr>
          <w:sz w:val="20"/>
          <w:szCs w:val="20"/>
        </w:rPr>
        <w:t xml:space="preserve">e prawo do skontaktowania się z </w:t>
      </w:r>
      <w:r w:rsidRPr="00184472">
        <w:rPr>
          <w:sz w:val="20"/>
          <w:szCs w:val="20"/>
        </w:rPr>
        <w:t>Oferentami w celu uzupełnienia lub doprecyzowania ofert.</w:t>
      </w:r>
    </w:p>
    <w:p w:rsidR="006B2193" w:rsidRPr="00184472" w:rsidRDefault="00641B98" w:rsidP="006B2193">
      <w:pPr>
        <w:pStyle w:val="Akapitzlist"/>
        <w:numPr>
          <w:ilvl w:val="3"/>
          <w:numId w:val="6"/>
        </w:numPr>
        <w:spacing w:after="0"/>
        <w:ind w:left="709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Zamawiający zastrzega sobie prawo negocjacji warunków Zamówienia.</w:t>
      </w:r>
    </w:p>
    <w:p w:rsidR="006B2193" w:rsidRPr="00184472" w:rsidRDefault="00641B98" w:rsidP="006B2193">
      <w:pPr>
        <w:pStyle w:val="Akapitzlist"/>
        <w:numPr>
          <w:ilvl w:val="3"/>
          <w:numId w:val="6"/>
        </w:numPr>
        <w:spacing w:after="0"/>
        <w:ind w:left="709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Zamawiający zastrzega sobie prawo do odpowiedzi tylko na wybraną ofertę.</w:t>
      </w:r>
    </w:p>
    <w:p w:rsidR="006B2193" w:rsidRPr="00184472" w:rsidRDefault="00641B98" w:rsidP="006B2193">
      <w:pPr>
        <w:pStyle w:val="Akapitzlist"/>
        <w:numPr>
          <w:ilvl w:val="3"/>
          <w:numId w:val="6"/>
        </w:numPr>
        <w:spacing w:after="0"/>
        <w:ind w:left="709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Zamawiający w trakcie oceny ofert ma możliwość weryfikacji spełnienia</w:t>
      </w:r>
      <w:r w:rsidR="001C28FD" w:rsidRPr="00184472">
        <w:rPr>
          <w:sz w:val="20"/>
          <w:szCs w:val="20"/>
        </w:rPr>
        <w:t xml:space="preserve"> warunków zastrzeżonych </w:t>
      </w:r>
      <w:r w:rsidR="003C0B7C" w:rsidRPr="00184472">
        <w:rPr>
          <w:sz w:val="20"/>
          <w:szCs w:val="20"/>
        </w:rPr>
        <w:t>w </w:t>
      </w:r>
      <w:r w:rsidRPr="00184472">
        <w:rPr>
          <w:sz w:val="20"/>
          <w:szCs w:val="20"/>
        </w:rPr>
        <w:t>niniejszym zapytaniu poprzez żądanie dostarczenia dokumentów potwierdzających spełnianie tych warunków.</w:t>
      </w:r>
    </w:p>
    <w:p w:rsidR="006B2193" w:rsidRPr="00184472" w:rsidRDefault="006B2193" w:rsidP="006B2193">
      <w:pPr>
        <w:pStyle w:val="Akapitzlist"/>
        <w:numPr>
          <w:ilvl w:val="3"/>
          <w:numId w:val="6"/>
        </w:numPr>
        <w:spacing w:after="0"/>
        <w:ind w:left="709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Z</w:t>
      </w:r>
      <w:r w:rsidR="00641B98" w:rsidRPr="00184472">
        <w:rPr>
          <w:sz w:val="20"/>
          <w:szCs w:val="20"/>
        </w:rPr>
        <w:t>amawiający zastrzega sobie prawo do wyboru kilku wykonawców spośród tych, którzy uzyskali największą ilość punktów podczas oceny ofert.</w:t>
      </w:r>
    </w:p>
    <w:p w:rsidR="006B2193" w:rsidRPr="00184472" w:rsidRDefault="00641B98" w:rsidP="006B2193">
      <w:pPr>
        <w:pStyle w:val="Akapitzlist"/>
        <w:numPr>
          <w:ilvl w:val="3"/>
          <w:numId w:val="6"/>
        </w:numPr>
        <w:spacing w:after="0"/>
        <w:ind w:left="709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W odniesieniu do Wykonawców, którzy spełnili postawione warun</w:t>
      </w:r>
      <w:r w:rsidR="003C0B7C" w:rsidRPr="00184472">
        <w:rPr>
          <w:sz w:val="20"/>
          <w:szCs w:val="20"/>
        </w:rPr>
        <w:t>ki komisja dokona oceny ofert a </w:t>
      </w:r>
      <w:r w:rsidRPr="00184472">
        <w:rPr>
          <w:sz w:val="20"/>
          <w:szCs w:val="20"/>
        </w:rPr>
        <w:t>Zamawiający udzieli zamówienia Wykonawcy, którego oferta odpowiada wszystkim wymaganiom określonym w niniejszym z</w:t>
      </w:r>
      <w:r w:rsidR="00A028E7" w:rsidRPr="00184472">
        <w:rPr>
          <w:sz w:val="20"/>
          <w:szCs w:val="20"/>
        </w:rPr>
        <w:t>apytaniu</w:t>
      </w:r>
      <w:r w:rsidRPr="00184472">
        <w:rPr>
          <w:sz w:val="20"/>
          <w:szCs w:val="20"/>
        </w:rPr>
        <w:t xml:space="preserve"> i została oceniona jako najkorzystniejsza w oparciu o podane kryterium wyboru, podpisując umowę.</w:t>
      </w:r>
    </w:p>
    <w:p w:rsidR="00641B98" w:rsidRPr="00184472" w:rsidRDefault="00641B98" w:rsidP="002D38E7">
      <w:pPr>
        <w:spacing w:after="0"/>
        <w:jc w:val="both"/>
        <w:rPr>
          <w:sz w:val="20"/>
          <w:szCs w:val="20"/>
        </w:rPr>
      </w:pPr>
    </w:p>
    <w:p w:rsidR="00641B98" w:rsidRPr="00184472" w:rsidRDefault="00641B98" w:rsidP="002D38E7">
      <w:p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UWAGA: Zamawiający zastrzega sobie możliwość odstąpienia od realizacji zamówienia bądź podjęcia negocjacji w przypadku, gdy zaproponowane ceny przekroczą budżet projektu przewidziany na realizację zamówienia.</w:t>
      </w:r>
    </w:p>
    <w:p w:rsidR="00641B98" w:rsidRPr="00184472" w:rsidRDefault="00641B98" w:rsidP="002D38E7">
      <w:pPr>
        <w:spacing w:after="0"/>
        <w:jc w:val="both"/>
        <w:rPr>
          <w:sz w:val="20"/>
          <w:szCs w:val="20"/>
        </w:rPr>
      </w:pPr>
    </w:p>
    <w:p w:rsidR="00641B98" w:rsidRPr="00184472" w:rsidRDefault="00725011" w:rsidP="002D38E7">
      <w:pPr>
        <w:spacing w:after="0"/>
        <w:jc w:val="both"/>
        <w:rPr>
          <w:b/>
          <w:sz w:val="20"/>
          <w:szCs w:val="20"/>
        </w:rPr>
      </w:pPr>
      <w:r w:rsidRPr="00184472">
        <w:rPr>
          <w:b/>
          <w:sz w:val="20"/>
          <w:szCs w:val="20"/>
        </w:rPr>
        <w:t>TERMIN SKŁADANIA OFERT, SPOSÓB PRZYGOTOWANIA I ZŁOŻENIA OFERTY</w:t>
      </w:r>
    </w:p>
    <w:p w:rsidR="002E3C3B" w:rsidRPr="00184472" w:rsidRDefault="002E3C3B" w:rsidP="002E3C3B">
      <w:pPr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Ofertę należy sporządzić w języku polskim.</w:t>
      </w:r>
    </w:p>
    <w:p w:rsidR="002E3C3B" w:rsidRPr="00184472" w:rsidRDefault="002E3C3B" w:rsidP="002E3C3B">
      <w:pPr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 xml:space="preserve">Podpisaną ofertę wraz z ww. załącznikami należy złożyć poprzez Bazę Konkurencyjności lub dostarczyć do sekretariatu Zakładu Doskonalenia Zawodowego w Toruniu, ul. Żółkiewskiego 37/41 do dnia </w:t>
      </w:r>
      <w:r w:rsidR="00184472" w:rsidRPr="00184472">
        <w:rPr>
          <w:sz w:val="20"/>
          <w:szCs w:val="20"/>
        </w:rPr>
        <w:t>2</w:t>
      </w:r>
      <w:r w:rsidR="00296E5C">
        <w:rPr>
          <w:sz w:val="20"/>
          <w:szCs w:val="20"/>
        </w:rPr>
        <w:t>1</w:t>
      </w:r>
      <w:r w:rsidRPr="00184472">
        <w:rPr>
          <w:sz w:val="20"/>
          <w:szCs w:val="20"/>
        </w:rPr>
        <w:t>.0</w:t>
      </w:r>
      <w:r w:rsidR="002812B3" w:rsidRPr="00184472">
        <w:rPr>
          <w:sz w:val="20"/>
          <w:szCs w:val="20"/>
        </w:rPr>
        <w:t>5</w:t>
      </w:r>
      <w:r w:rsidRPr="00184472">
        <w:rPr>
          <w:sz w:val="20"/>
          <w:szCs w:val="20"/>
        </w:rPr>
        <w:t>.2021 r. do godz. 10:00. Decyduje data faktycznego wpływu oferty do Zamawiającego (nie np. data nadania, data stempla pocztowego). Oferty, które wpłyną po terminie zostaną odrzucone.</w:t>
      </w:r>
    </w:p>
    <w:p w:rsidR="002E3C3B" w:rsidRPr="00184472" w:rsidRDefault="002E3C3B" w:rsidP="002E3C3B">
      <w:pPr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Oferty niekompletne lub niezgodne z warunkami udziału w postępowaniu, będą odrzucone.</w:t>
      </w:r>
    </w:p>
    <w:p w:rsidR="002E3C3B" w:rsidRPr="00184472" w:rsidRDefault="002E3C3B" w:rsidP="002E3C3B">
      <w:pPr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Pytania do niniejszego zapytania należy kierować przez Bazę Konkurencyjności.</w:t>
      </w:r>
    </w:p>
    <w:p w:rsidR="002E3C3B" w:rsidRPr="00184472" w:rsidRDefault="002E3C3B" w:rsidP="002E3C3B">
      <w:pPr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Wykonawca może złożyć jedną ofertę. Złożenie więcej niż jednej oferty lub złożenie oferty zawierającej propozycje alternatywne spowoduje odrzucenie wszystkich ofert złożonych przez wykonawcę.</w:t>
      </w:r>
    </w:p>
    <w:p w:rsidR="002E3C3B" w:rsidRPr="00184472" w:rsidRDefault="002E3C3B" w:rsidP="002E3C3B">
      <w:pPr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Zamawiający może unieważnić postępowanie bez podania przyczyny.</w:t>
      </w:r>
    </w:p>
    <w:p w:rsidR="002E3C3B" w:rsidRPr="00184472" w:rsidRDefault="002E3C3B" w:rsidP="002E3C3B">
      <w:pPr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84472">
        <w:rPr>
          <w:sz w:val="20"/>
          <w:szCs w:val="20"/>
        </w:rPr>
        <w:t>Wykonawca składa ofertę w zaklejonej kopercie zawierającej oznaczenie:</w:t>
      </w:r>
    </w:p>
    <w:p w:rsidR="00641B98" w:rsidRPr="000008FC" w:rsidRDefault="00641B98" w:rsidP="002D38E7">
      <w:pPr>
        <w:spacing w:after="0"/>
        <w:jc w:val="both"/>
        <w:rPr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2193" w:rsidRPr="000008FC" w:rsidTr="006B2193">
        <w:tc>
          <w:tcPr>
            <w:tcW w:w="9212" w:type="dxa"/>
          </w:tcPr>
          <w:p w:rsidR="006D267D" w:rsidRPr="000008FC" w:rsidRDefault="006D267D" w:rsidP="006B2193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6B2193" w:rsidRPr="00184472" w:rsidRDefault="001F7631" w:rsidP="006B2193">
            <w:pPr>
              <w:jc w:val="both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>Dane w</w:t>
            </w:r>
            <w:r w:rsidR="004A7237" w:rsidRPr="00184472">
              <w:rPr>
                <w:sz w:val="20"/>
                <w:szCs w:val="20"/>
              </w:rPr>
              <w:t>ykonawc</w:t>
            </w:r>
            <w:r w:rsidRPr="00184472">
              <w:rPr>
                <w:sz w:val="20"/>
                <w:szCs w:val="20"/>
              </w:rPr>
              <w:t>y</w:t>
            </w:r>
          </w:p>
          <w:p w:rsidR="006D267D" w:rsidRPr="00184472" w:rsidRDefault="006D267D" w:rsidP="006B2193">
            <w:pPr>
              <w:jc w:val="both"/>
              <w:rPr>
                <w:sz w:val="20"/>
                <w:szCs w:val="20"/>
              </w:rPr>
            </w:pPr>
          </w:p>
          <w:p w:rsidR="006B2193" w:rsidRPr="00184472" w:rsidRDefault="006B2193" w:rsidP="006D267D">
            <w:pPr>
              <w:ind w:left="4820"/>
              <w:jc w:val="both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>Zakład Doskonalenia Zawodowego</w:t>
            </w:r>
          </w:p>
          <w:p w:rsidR="006B2193" w:rsidRPr="00184472" w:rsidRDefault="006B2193" w:rsidP="006D267D">
            <w:pPr>
              <w:ind w:left="4820"/>
              <w:jc w:val="both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>ul. Żółkiewskiego 37/41</w:t>
            </w:r>
          </w:p>
          <w:p w:rsidR="006B2193" w:rsidRPr="00184472" w:rsidRDefault="006B2193" w:rsidP="006D267D">
            <w:pPr>
              <w:ind w:left="4820"/>
              <w:jc w:val="both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lastRenderedPageBreak/>
              <w:t>87-100 Toruń</w:t>
            </w:r>
          </w:p>
          <w:p w:rsidR="006D267D" w:rsidRPr="000008FC" w:rsidRDefault="006D267D" w:rsidP="006D267D">
            <w:pPr>
              <w:ind w:left="4820"/>
              <w:jc w:val="both"/>
              <w:rPr>
                <w:color w:val="FF0000"/>
                <w:sz w:val="20"/>
                <w:szCs w:val="20"/>
              </w:rPr>
            </w:pPr>
          </w:p>
          <w:p w:rsidR="00B971DC" w:rsidRPr="000008FC" w:rsidRDefault="00B971DC" w:rsidP="006D267D">
            <w:pPr>
              <w:ind w:left="4820"/>
              <w:jc w:val="both"/>
              <w:rPr>
                <w:color w:val="FF0000"/>
                <w:sz w:val="20"/>
                <w:szCs w:val="20"/>
              </w:rPr>
            </w:pPr>
          </w:p>
          <w:p w:rsidR="00184472" w:rsidRPr="00184472" w:rsidRDefault="00B971DC" w:rsidP="00B971DC">
            <w:pPr>
              <w:jc w:val="center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 xml:space="preserve">Oferta na prowadzenie </w:t>
            </w:r>
            <w:r w:rsidR="00184472" w:rsidRPr="00184472">
              <w:rPr>
                <w:sz w:val="20"/>
                <w:szCs w:val="20"/>
              </w:rPr>
              <w:t xml:space="preserve">zajęć teoretycznych na kursach: </w:t>
            </w:r>
          </w:p>
          <w:p w:rsidR="00184472" w:rsidRPr="00184472" w:rsidRDefault="00184472" w:rsidP="00B971DC">
            <w:pPr>
              <w:jc w:val="center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 xml:space="preserve">spawanie TIG, spawanie MAG, spawanie MIG, spawanie MMA w Toruniu, Grudziądzu i Rypinie, </w:t>
            </w:r>
          </w:p>
          <w:p w:rsidR="00B971DC" w:rsidRPr="00184472" w:rsidRDefault="00184472" w:rsidP="00B971DC">
            <w:pPr>
              <w:jc w:val="center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 xml:space="preserve">w ramach projektu: „Akademia </w:t>
            </w:r>
            <w:proofErr w:type="spellStart"/>
            <w:r w:rsidRPr="00184472">
              <w:rPr>
                <w:sz w:val="20"/>
                <w:szCs w:val="20"/>
              </w:rPr>
              <w:t>ZAWODowców</w:t>
            </w:r>
            <w:proofErr w:type="spellEnd"/>
            <w:r w:rsidRPr="00184472">
              <w:rPr>
                <w:sz w:val="20"/>
                <w:szCs w:val="20"/>
              </w:rPr>
              <w:t xml:space="preserve"> 2”</w:t>
            </w:r>
            <w:r w:rsidR="00B971DC" w:rsidRPr="00184472">
              <w:rPr>
                <w:sz w:val="20"/>
                <w:szCs w:val="20"/>
              </w:rPr>
              <w:t>.</w:t>
            </w:r>
          </w:p>
          <w:p w:rsidR="00B971DC" w:rsidRPr="000008FC" w:rsidRDefault="00B971DC" w:rsidP="00B971D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6D267D" w:rsidRPr="00184472" w:rsidRDefault="00184472" w:rsidP="006D267D">
            <w:pPr>
              <w:jc w:val="center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>AZ2/ZDZ/Spawanie/2021/1</w:t>
            </w:r>
          </w:p>
          <w:p w:rsidR="006B2193" w:rsidRPr="000008FC" w:rsidRDefault="006B2193" w:rsidP="002D38E7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A12677" w:rsidRPr="000008FC" w:rsidRDefault="002600B0" w:rsidP="00296E5C">
            <w:pPr>
              <w:jc w:val="center"/>
              <w:rPr>
                <w:color w:val="FF0000"/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 xml:space="preserve">Nie otwierać do dnia </w:t>
            </w:r>
            <w:r w:rsidR="00184472" w:rsidRPr="00184472">
              <w:rPr>
                <w:sz w:val="20"/>
                <w:szCs w:val="20"/>
              </w:rPr>
              <w:t>2</w:t>
            </w:r>
            <w:r w:rsidR="00296E5C">
              <w:rPr>
                <w:sz w:val="20"/>
                <w:szCs w:val="20"/>
              </w:rPr>
              <w:t>1</w:t>
            </w:r>
            <w:r w:rsidRPr="00184472">
              <w:rPr>
                <w:sz w:val="20"/>
                <w:szCs w:val="20"/>
              </w:rPr>
              <w:t>.0</w:t>
            </w:r>
            <w:r w:rsidR="002812B3" w:rsidRPr="00184472">
              <w:rPr>
                <w:sz w:val="20"/>
                <w:szCs w:val="20"/>
              </w:rPr>
              <w:t>5</w:t>
            </w:r>
            <w:r w:rsidRPr="00184472">
              <w:rPr>
                <w:sz w:val="20"/>
                <w:szCs w:val="20"/>
              </w:rPr>
              <w:t>.2021</w:t>
            </w:r>
            <w:r w:rsidR="00A12677" w:rsidRPr="00184472">
              <w:rPr>
                <w:sz w:val="20"/>
                <w:szCs w:val="20"/>
              </w:rPr>
              <w:t xml:space="preserve"> do godz. 10:00</w:t>
            </w:r>
          </w:p>
        </w:tc>
      </w:tr>
    </w:tbl>
    <w:p w:rsidR="00641B98" w:rsidRPr="000008FC" w:rsidRDefault="00641B98" w:rsidP="002D38E7">
      <w:pPr>
        <w:spacing w:after="0"/>
        <w:jc w:val="both"/>
        <w:rPr>
          <w:color w:val="FF0000"/>
          <w:sz w:val="20"/>
          <w:szCs w:val="20"/>
        </w:rPr>
      </w:pPr>
    </w:p>
    <w:p w:rsidR="00A51DD7" w:rsidRPr="000008FC" w:rsidRDefault="00A51DD7" w:rsidP="002D38E7">
      <w:pPr>
        <w:spacing w:after="0"/>
        <w:jc w:val="both"/>
        <w:rPr>
          <w:b/>
          <w:color w:val="FF0000"/>
          <w:sz w:val="20"/>
          <w:szCs w:val="20"/>
        </w:rPr>
      </w:pPr>
    </w:p>
    <w:p w:rsidR="00641B98" w:rsidRPr="00741561" w:rsidRDefault="00725011" w:rsidP="002D38E7">
      <w:pPr>
        <w:spacing w:after="0"/>
        <w:jc w:val="both"/>
        <w:rPr>
          <w:b/>
          <w:sz w:val="20"/>
          <w:szCs w:val="20"/>
        </w:rPr>
      </w:pPr>
      <w:r w:rsidRPr="00741561">
        <w:rPr>
          <w:b/>
          <w:sz w:val="20"/>
          <w:szCs w:val="20"/>
        </w:rPr>
        <w:t xml:space="preserve">OKREŚLENIE WARUNKÓW ZMIAN UMOWY </w:t>
      </w:r>
    </w:p>
    <w:p w:rsidR="00A3169E" w:rsidRPr="00741561" w:rsidRDefault="00A3169E" w:rsidP="00A3169E">
      <w:pPr>
        <w:spacing w:after="0"/>
        <w:jc w:val="both"/>
        <w:rPr>
          <w:sz w:val="20"/>
          <w:szCs w:val="20"/>
        </w:rPr>
      </w:pPr>
      <w:r w:rsidRPr="00741561">
        <w:rPr>
          <w:sz w:val="20"/>
          <w:szCs w:val="20"/>
        </w:rPr>
        <w:t>Zamawiający przewiduje możliwość dokonywania istotnych zmian postanowień umowy w zakresie terminu realizacji umowy.</w:t>
      </w:r>
      <w:r w:rsidR="00725011" w:rsidRPr="00741561">
        <w:rPr>
          <w:sz w:val="20"/>
          <w:szCs w:val="20"/>
        </w:rPr>
        <w:t xml:space="preserve"> Zmiana jest możliwa wyłącznie w formie aneksu do umowy.</w:t>
      </w:r>
    </w:p>
    <w:p w:rsidR="00A3169E" w:rsidRPr="00741561" w:rsidRDefault="00A3169E" w:rsidP="002D38E7">
      <w:pPr>
        <w:spacing w:after="0"/>
        <w:jc w:val="both"/>
        <w:rPr>
          <w:sz w:val="20"/>
          <w:szCs w:val="20"/>
        </w:rPr>
      </w:pPr>
    </w:p>
    <w:p w:rsidR="00F5396D" w:rsidRPr="00741561" w:rsidRDefault="006F173A" w:rsidP="003E085D">
      <w:pPr>
        <w:spacing w:after="0"/>
        <w:jc w:val="both"/>
        <w:rPr>
          <w:b/>
          <w:sz w:val="20"/>
          <w:szCs w:val="20"/>
        </w:rPr>
      </w:pPr>
      <w:r w:rsidRPr="00741561">
        <w:rPr>
          <w:b/>
          <w:sz w:val="20"/>
          <w:szCs w:val="20"/>
        </w:rPr>
        <w:t>POSTANOWIENIA DODATKOWE I KOŃCOWE</w:t>
      </w:r>
    </w:p>
    <w:p w:rsidR="00F5396D" w:rsidRPr="00741561" w:rsidRDefault="00F5396D" w:rsidP="003758F5">
      <w:pPr>
        <w:pStyle w:val="Default"/>
        <w:numPr>
          <w:ilvl w:val="0"/>
          <w:numId w:val="33"/>
        </w:numPr>
        <w:spacing w:line="276" w:lineRule="auto"/>
        <w:jc w:val="both"/>
        <w:rPr>
          <w:color w:val="auto"/>
          <w:sz w:val="20"/>
          <w:szCs w:val="20"/>
        </w:rPr>
      </w:pPr>
      <w:r w:rsidRPr="00741561">
        <w:rPr>
          <w:color w:val="auto"/>
          <w:sz w:val="20"/>
          <w:szCs w:val="20"/>
        </w:rPr>
        <w:t xml:space="preserve">Zamawiający zapłaci za faktycznie przeprowadzone zajęcia na podstawie rachunku. Podstawą do rozliczenia będzie uzupełniona </w:t>
      </w:r>
      <w:r w:rsidR="003E085D" w:rsidRPr="00741561">
        <w:rPr>
          <w:color w:val="auto"/>
          <w:sz w:val="20"/>
          <w:szCs w:val="20"/>
        </w:rPr>
        <w:t>dokumentacja projektu tj. m.in.</w:t>
      </w:r>
      <w:r w:rsidR="007A5DA6" w:rsidRPr="00741561">
        <w:rPr>
          <w:color w:val="auto"/>
          <w:sz w:val="20"/>
          <w:szCs w:val="20"/>
        </w:rPr>
        <w:t>: listy obecności</w:t>
      </w:r>
      <w:r w:rsidRPr="00741561">
        <w:rPr>
          <w:color w:val="auto"/>
          <w:sz w:val="20"/>
          <w:szCs w:val="20"/>
        </w:rPr>
        <w:t xml:space="preserve">. </w:t>
      </w:r>
    </w:p>
    <w:p w:rsidR="00F5396D" w:rsidRPr="00741561" w:rsidRDefault="00F5396D" w:rsidP="003758F5">
      <w:pPr>
        <w:pStyle w:val="Default"/>
        <w:numPr>
          <w:ilvl w:val="0"/>
          <w:numId w:val="33"/>
        </w:numPr>
        <w:spacing w:line="276" w:lineRule="auto"/>
        <w:jc w:val="both"/>
        <w:rPr>
          <w:color w:val="auto"/>
          <w:sz w:val="20"/>
          <w:szCs w:val="20"/>
        </w:rPr>
      </w:pPr>
      <w:r w:rsidRPr="00741561">
        <w:rPr>
          <w:color w:val="auto"/>
          <w:sz w:val="20"/>
          <w:szCs w:val="20"/>
        </w:rPr>
        <w:t xml:space="preserve">Rozliczenie finansowe z Zamawiającym nastąpi po całościowym zrealizowaniu usługi lub w częściach, za </w:t>
      </w:r>
      <w:r w:rsidR="003E085D" w:rsidRPr="00741561">
        <w:rPr>
          <w:color w:val="auto"/>
          <w:sz w:val="20"/>
          <w:szCs w:val="20"/>
        </w:rPr>
        <w:t xml:space="preserve"> </w:t>
      </w:r>
      <w:r w:rsidRPr="00741561">
        <w:rPr>
          <w:color w:val="auto"/>
          <w:sz w:val="20"/>
          <w:szCs w:val="20"/>
        </w:rPr>
        <w:t xml:space="preserve">zrealizowaną usługę, na podstawie rachunku. Zamawiający nie realizuje przedpłat zaliczkowych. </w:t>
      </w:r>
    </w:p>
    <w:p w:rsidR="00F5396D" w:rsidRPr="00741561" w:rsidRDefault="00F5396D" w:rsidP="003758F5">
      <w:pPr>
        <w:pStyle w:val="Default"/>
        <w:numPr>
          <w:ilvl w:val="0"/>
          <w:numId w:val="33"/>
        </w:numPr>
        <w:spacing w:line="276" w:lineRule="auto"/>
        <w:jc w:val="both"/>
        <w:rPr>
          <w:color w:val="auto"/>
          <w:sz w:val="20"/>
          <w:szCs w:val="20"/>
        </w:rPr>
      </w:pPr>
      <w:r w:rsidRPr="00741561">
        <w:rPr>
          <w:color w:val="auto"/>
          <w:sz w:val="20"/>
          <w:szCs w:val="20"/>
        </w:rPr>
        <w:t xml:space="preserve">W celu realizacji zamówienia Zamawiający podpisze z Wykonawcą odpowiednią umowę (umowa </w:t>
      </w:r>
      <w:r w:rsidR="003E085D" w:rsidRPr="00741561">
        <w:rPr>
          <w:color w:val="auto"/>
          <w:sz w:val="20"/>
          <w:szCs w:val="20"/>
        </w:rPr>
        <w:t xml:space="preserve"> </w:t>
      </w:r>
      <w:r w:rsidRPr="00741561">
        <w:rPr>
          <w:color w:val="auto"/>
          <w:sz w:val="20"/>
          <w:szCs w:val="20"/>
        </w:rPr>
        <w:t xml:space="preserve">cywilnoprawna). </w:t>
      </w:r>
    </w:p>
    <w:p w:rsidR="00F5396D" w:rsidRPr="00741561" w:rsidRDefault="00F5396D" w:rsidP="003758F5">
      <w:pPr>
        <w:pStyle w:val="Default"/>
        <w:numPr>
          <w:ilvl w:val="0"/>
          <w:numId w:val="33"/>
        </w:numPr>
        <w:spacing w:line="276" w:lineRule="auto"/>
        <w:jc w:val="both"/>
        <w:rPr>
          <w:color w:val="auto"/>
          <w:sz w:val="20"/>
          <w:szCs w:val="20"/>
        </w:rPr>
      </w:pPr>
      <w:r w:rsidRPr="00741561">
        <w:rPr>
          <w:color w:val="auto"/>
          <w:sz w:val="20"/>
          <w:szCs w:val="20"/>
        </w:rPr>
        <w:t xml:space="preserve">Wykonawca zobowiązany jest wykonać zamówienie osobiście (bez udziału podwykonawców). </w:t>
      </w:r>
    </w:p>
    <w:p w:rsidR="00F5396D" w:rsidRPr="00741561" w:rsidRDefault="00F5396D" w:rsidP="003758F5">
      <w:pPr>
        <w:pStyle w:val="Default"/>
        <w:numPr>
          <w:ilvl w:val="0"/>
          <w:numId w:val="33"/>
        </w:numPr>
        <w:spacing w:line="276" w:lineRule="auto"/>
        <w:jc w:val="both"/>
        <w:rPr>
          <w:color w:val="auto"/>
          <w:sz w:val="20"/>
          <w:szCs w:val="20"/>
        </w:rPr>
      </w:pPr>
      <w:r w:rsidRPr="00741561">
        <w:rPr>
          <w:color w:val="auto"/>
          <w:sz w:val="20"/>
          <w:szCs w:val="20"/>
        </w:rPr>
        <w:t xml:space="preserve">Jeżeli Wykonawca, którego oferta została wybrana, uchyla się od zawarcia umowy, Zamawiający może wybrać ofertę najkorzystniejszą spośród pozostałych ofert. </w:t>
      </w:r>
    </w:p>
    <w:p w:rsidR="00F5396D" w:rsidRPr="00741561" w:rsidRDefault="00F5396D" w:rsidP="003758F5">
      <w:pPr>
        <w:pStyle w:val="Default"/>
        <w:numPr>
          <w:ilvl w:val="0"/>
          <w:numId w:val="33"/>
        </w:numPr>
        <w:spacing w:line="276" w:lineRule="auto"/>
        <w:jc w:val="both"/>
        <w:rPr>
          <w:color w:val="auto"/>
          <w:sz w:val="20"/>
          <w:szCs w:val="20"/>
        </w:rPr>
      </w:pPr>
      <w:r w:rsidRPr="00741561">
        <w:rPr>
          <w:color w:val="auto"/>
          <w:sz w:val="20"/>
          <w:szCs w:val="20"/>
        </w:rPr>
        <w:t xml:space="preserve">Termin związania ofertą: 30 dni kalendarzowych. </w:t>
      </w:r>
    </w:p>
    <w:p w:rsidR="00F5396D" w:rsidRPr="00741561" w:rsidRDefault="00F5396D" w:rsidP="003758F5">
      <w:pPr>
        <w:pStyle w:val="Default"/>
        <w:numPr>
          <w:ilvl w:val="0"/>
          <w:numId w:val="33"/>
        </w:numPr>
        <w:spacing w:line="276" w:lineRule="auto"/>
        <w:jc w:val="both"/>
        <w:rPr>
          <w:color w:val="auto"/>
          <w:sz w:val="20"/>
          <w:szCs w:val="20"/>
        </w:rPr>
      </w:pPr>
      <w:r w:rsidRPr="00741561">
        <w:rPr>
          <w:color w:val="auto"/>
          <w:sz w:val="20"/>
          <w:szCs w:val="20"/>
        </w:rPr>
        <w:t xml:space="preserve">Złożenie oferty jest jednoznaczne z zaakceptowaniem powyższych zasad. </w:t>
      </w:r>
    </w:p>
    <w:p w:rsidR="00F5396D" w:rsidRPr="000008FC" w:rsidRDefault="00F5396D" w:rsidP="00F5396D">
      <w:pPr>
        <w:spacing w:after="0"/>
        <w:jc w:val="both"/>
        <w:rPr>
          <w:b/>
          <w:color w:val="FF0000"/>
          <w:sz w:val="20"/>
          <w:szCs w:val="20"/>
        </w:rPr>
      </w:pPr>
    </w:p>
    <w:p w:rsidR="00F5396D" w:rsidRPr="00741561" w:rsidRDefault="00F5396D" w:rsidP="00F5396D">
      <w:pPr>
        <w:spacing w:after="0"/>
        <w:jc w:val="center"/>
        <w:rPr>
          <w:b/>
          <w:sz w:val="20"/>
          <w:szCs w:val="20"/>
        </w:rPr>
      </w:pPr>
      <w:r w:rsidRPr="00741561">
        <w:rPr>
          <w:b/>
          <w:sz w:val="20"/>
          <w:szCs w:val="20"/>
        </w:rPr>
        <w:t>OCHRONA DANYCH OSOBOWYCH</w:t>
      </w:r>
    </w:p>
    <w:p w:rsidR="00F5396D" w:rsidRPr="00741561" w:rsidRDefault="00F5396D" w:rsidP="00F5396D">
      <w:pPr>
        <w:spacing w:after="0"/>
        <w:jc w:val="both"/>
        <w:rPr>
          <w:sz w:val="20"/>
          <w:szCs w:val="20"/>
        </w:rPr>
      </w:pPr>
    </w:p>
    <w:p w:rsidR="00E70E28" w:rsidRPr="00741561" w:rsidRDefault="00E70E28" w:rsidP="00E70E28">
      <w:pPr>
        <w:spacing w:after="0"/>
        <w:jc w:val="both"/>
        <w:rPr>
          <w:sz w:val="20"/>
          <w:szCs w:val="20"/>
        </w:rPr>
      </w:pPr>
      <w:r w:rsidRPr="00741561">
        <w:rPr>
          <w:sz w:val="20"/>
          <w:szCs w:val="20"/>
        </w:rPr>
        <w:t>Wypełniając obowiązek informacyjny, przewidziany w art.13 rozporządzenia Parlamentu Europejskiego i Rady (UE) z dnia 27 kwietnia 2016r. o ochronie danych osobowych (Dz. Urz. UE L 119 z 04.05.2016), zwanego dalej RODO informuję, iż:</w:t>
      </w:r>
    </w:p>
    <w:p w:rsidR="00E70E28" w:rsidRPr="00741561" w:rsidRDefault="00E70E28" w:rsidP="00E70E28">
      <w:pPr>
        <w:numPr>
          <w:ilvl w:val="0"/>
          <w:numId w:val="35"/>
        </w:numPr>
        <w:suppressAutoHyphens/>
        <w:spacing w:after="0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t>Administratorem danych osobowych Wykonawcy jest Zakład Doskonalenia Zawodowego w Toruniu, ul. Żółkiewskiego 37/41, 87-100 Toruń, KRS 0000035540, NIP 8790169015, REGON 000512496.</w:t>
      </w:r>
    </w:p>
    <w:p w:rsidR="00E70E28" w:rsidRPr="00741561" w:rsidRDefault="00E70E28" w:rsidP="00E70E28">
      <w:pPr>
        <w:numPr>
          <w:ilvl w:val="0"/>
          <w:numId w:val="35"/>
        </w:numPr>
        <w:suppressAutoHyphens/>
        <w:spacing w:after="0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t>Administrator nie powołał inspektora ochrony danych osobowych.</w:t>
      </w:r>
    </w:p>
    <w:p w:rsidR="00E70E28" w:rsidRPr="00741561" w:rsidRDefault="00E70E28" w:rsidP="00E70E28">
      <w:pPr>
        <w:numPr>
          <w:ilvl w:val="0"/>
          <w:numId w:val="35"/>
        </w:numPr>
        <w:suppressAutoHyphens/>
        <w:spacing w:after="0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t>Dane osobowe Wykonawcy przetwarzane będą:</w:t>
      </w:r>
    </w:p>
    <w:p w:rsidR="00E70E28" w:rsidRPr="00741561" w:rsidRDefault="00E70E28" w:rsidP="00E70E28">
      <w:pPr>
        <w:numPr>
          <w:ilvl w:val="0"/>
          <w:numId w:val="36"/>
        </w:numPr>
        <w:suppressAutoHyphens/>
        <w:spacing w:after="0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t xml:space="preserve">w celu prawidłowej realizacji zajęć w ramach projektu Akademia </w:t>
      </w:r>
      <w:proofErr w:type="spellStart"/>
      <w:r w:rsidRPr="00741561">
        <w:rPr>
          <w:sz w:val="20"/>
          <w:szCs w:val="20"/>
        </w:rPr>
        <w:t>ZAWODowców</w:t>
      </w:r>
      <w:proofErr w:type="spellEnd"/>
      <w:r w:rsidRPr="00741561">
        <w:rPr>
          <w:sz w:val="20"/>
          <w:szCs w:val="20"/>
        </w:rPr>
        <w:t xml:space="preserve"> 2 – na podstawie art. 6 ust. 1 lit. a RODO,</w:t>
      </w:r>
    </w:p>
    <w:p w:rsidR="00E70E28" w:rsidRPr="00741561" w:rsidRDefault="00E70E28" w:rsidP="00E70E28">
      <w:pPr>
        <w:numPr>
          <w:ilvl w:val="0"/>
          <w:numId w:val="36"/>
        </w:numPr>
        <w:suppressAutoHyphens/>
        <w:spacing w:after="0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t xml:space="preserve">w celu wypełnienia obowiązku prawnego, ciążącego na Administratorze, określonego w ustawie z dnia 11 lipca 2014 r. o zasadach realizacji programów w zakresie polityki spójności finansowanych w perspektywie finansowej 2014-2020 (tj. Dz. U. z 2017 r. poz. 1460 z </w:t>
      </w:r>
      <w:proofErr w:type="spellStart"/>
      <w:r w:rsidRPr="00741561">
        <w:rPr>
          <w:sz w:val="20"/>
          <w:szCs w:val="20"/>
        </w:rPr>
        <w:t>późn</w:t>
      </w:r>
      <w:proofErr w:type="spellEnd"/>
      <w:r w:rsidRPr="00741561">
        <w:rPr>
          <w:sz w:val="20"/>
          <w:szCs w:val="20"/>
        </w:rPr>
        <w:t>. Zm.), Rozporządzeniem Parlamentu Europejskiego i Rady (UE) Nr 1304/2013 z dnia 17 grudnia 2013 r. w sprawie Europejskiego Funduszu Społecznego i uchylające rozporządzenie Rady (WE) nr 1081/2006 oraz Wytycznych w zakresie kwalifikowalności wydatków w ramach Europejskiego Funduszu Rozwoju Regionalnego, Europejskiego Funduszu Społecznego oraz Funduszu Spójności na lata 2014 – 2020 – zgodnie z art. 6 ust. 1 lit. c RODO, a w przypadku wyboru oferty:</w:t>
      </w:r>
    </w:p>
    <w:p w:rsidR="00E70E28" w:rsidRPr="00741561" w:rsidRDefault="00E70E28" w:rsidP="00E70E28">
      <w:pPr>
        <w:numPr>
          <w:ilvl w:val="0"/>
          <w:numId w:val="36"/>
        </w:numPr>
        <w:suppressAutoHyphens/>
        <w:spacing w:after="0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t>w celu wykonania umowy, zawartej z Administratorem - na podstawie art. 6 ust. 1 lit. b RODO.</w:t>
      </w:r>
    </w:p>
    <w:p w:rsidR="00E70E28" w:rsidRPr="00741561" w:rsidRDefault="00E70E28" w:rsidP="00E70E28">
      <w:pPr>
        <w:numPr>
          <w:ilvl w:val="0"/>
          <w:numId w:val="35"/>
        </w:numPr>
        <w:suppressAutoHyphens/>
        <w:spacing w:after="0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t>Odbiorcami danych osobowych Wykonawcy będą wyłącznie podmioty uprawnione do uzyskania danych osobowych na podstawie przepisów prawa.</w:t>
      </w:r>
    </w:p>
    <w:p w:rsidR="00E70E28" w:rsidRPr="00741561" w:rsidRDefault="00E70E28" w:rsidP="00E70E28">
      <w:pPr>
        <w:numPr>
          <w:ilvl w:val="0"/>
          <w:numId w:val="35"/>
        </w:numPr>
        <w:suppressAutoHyphens/>
        <w:spacing w:after="0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lastRenderedPageBreak/>
        <w:t>Dane osobowe Wykonawcy przechowywane będą przez okres pięciu lat począwszy od dnia zakończenia okresu realizacji projektu lub innym wyznaczonym przez Instytucje Pośredniczącą.</w:t>
      </w:r>
    </w:p>
    <w:p w:rsidR="00E70E28" w:rsidRPr="00741561" w:rsidRDefault="00E70E28" w:rsidP="00E70E28">
      <w:pPr>
        <w:numPr>
          <w:ilvl w:val="0"/>
          <w:numId w:val="35"/>
        </w:numPr>
        <w:suppressAutoHyphens/>
        <w:spacing w:after="0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t>Na podstawie przetwarzanych danych administrator nie podejmuje decyzji w sposób zautomatyzowany, nie używa danych w celu profilowania.</w:t>
      </w:r>
    </w:p>
    <w:p w:rsidR="00E70E28" w:rsidRPr="00741561" w:rsidRDefault="00E70E28" w:rsidP="00E70E28">
      <w:pPr>
        <w:numPr>
          <w:ilvl w:val="0"/>
          <w:numId w:val="35"/>
        </w:numPr>
        <w:suppressAutoHyphens/>
        <w:spacing w:after="0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t>Wykonawcy, którego dane podlegają przetwarzaniu przysługuje prawo do:</w:t>
      </w:r>
    </w:p>
    <w:p w:rsidR="00E70E28" w:rsidRPr="00741561" w:rsidRDefault="00E70E28" w:rsidP="00E70E28">
      <w:pPr>
        <w:numPr>
          <w:ilvl w:val="0"/>
          <w:numId w:val="37"/>
        </w:numPr>
        <w:suppressAutoHyphens/>
        <w:spacing w:after="0"/>
        <w:ind w:left="1134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t>żądania od administratora sprostowania, usunięcia lub ograniczenia przetwarzania danych,</w:t>
      </w:r>
    </w:p>
    <w:p w:rsidR="00E70E28" w:rsidRPr="00741561" w:rsidRDefault="00E70E28" w:rsidP="00E70E28">
      <w:pPr>
        <w:numPr>
          <w:ilvl w:val="0"/>
          <w:numId w:val="37"/>
        </w:numPr>
        <w:suppressAutoHyphens/>
        <w:spacing w:after="0"/>
        <w:ind w:left="1134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t>wniesienia do administratora sprzeciwu wobec przetwarzania,</w:t>
      </w:r>
    </w:p>
    <w:p w:rsidR="00E70E28" w:rsidRPr="00741561" w:rsidRDefault="00E70E28" w:rsidP="00E70E28">
      <w:pPr>
        <w:numPr>
          <w:ilvl w:val="0"/>
          <w:numId w:val="37"/>
        </w:numPr>
        <w:suppressAutoHyphens/>
        <w:spacing w:after="0"/>
        <w:ind w:left="1134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t>przenoszenia danych,</w:t>
      </w:r>
    </w:p>
    <w:p w:rsidR="00E70E28" w:rsidRPr="00741561" w:rsidRDefault="00E70E28" w:rsidP="00E70E28">
      <w:pPr>
        <w:numPr>
          <w:ilvl w:val="0"/>
          <w:numId w:val="37"/>
        </w:numPr>
        <w:suppressAutoHyphens/>
        <w:spacing w:after="0"/>
        <w:ind w:left="1134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t>wniesienia skargi do organu nadzorczego, którym jest Prezes Urzędu Ochrony Danych Osobowych.</w:t>
      </w:r>
    </w:p>
    <w:p w:rsidR="00F5396D" w:rsidRPr="00741561" w:rsidRDefault="00E70E28" w:rsidP="00E70E28">
      <w:pPr>
        <w:numPr>
          <w:ilvl w:val="0"/>
          <w:numId w:val="33"/>
        </w:numPr>
        <w:spacing w:after="0"/>
        <w:contextualSpacing/>
        <w:jc w:val="both"/>
        <w:rPr>
          <w:sz w:val="20"/>
          <w:szCs w:val="20"/>
        </w:rPr>
      </w:pPr>
      <w:r w:rsidRPr="00741561">
        <w:rPr>
          <w:sz w:val="20"/>
          <w:szCs w:val="20"/>
        </w:rPr>
        <w:t>Podanie przez Oferenta danych do kontaktu, tj. nr telefonu i adresu e-mail jest równoznaczne z wyrażeniem zgody na kontakt telefoniczny i e-mailowy.</w:t>
      </w:r>
    </w:p>
    <w:p w:rsidR="00903912" w:rsidRPr="000008FC" w:rsidRDefault="00F5396D" w:rsidP="00F5396D">
      <w:pPr>
        <w:rPr>
          <w:color w:val="FF0000"/>
        </w:rPr>
      </w:pPr>
      <w:r w:rsidRPr="000008FC">
        <w:rPr>
          <w:color w:val="FF0000"/>
        </w:rPr>
        <w:br w:type="page"/>
      </w:r>
    </w:p>
    <w:p w:rsidR="009972BE" w:rsidRPr="00741561" w:rsidRDefault="009D6F47" w:rsidP="00A028E7">
      <w:pPr>
        <w:spacing w:after="0"/>
        <w:rPr>
          <w:sz w:val="20"/>
          <w:szCs w:val="20"/>
        </w:rPr>
      </w:pPr>
      <w:r w:rsidRPr="00741561">
        <w:rPr>
          <w:i/>
          <w:sz w:val="20"/>
          <w:szCs w:val="20"/>
        </w:rPr>
        <w:lastRenderedPageBreak/>
        <w:t xml:space="preserve">                                                  </w:t>
      </w:r>
      <w:r w:rsidR="00C4526F" w:rsidRPr="00741561">
        <w:rPr>
          <w:i/>
          <w:sz w:val="20"/>
          <w:szCs w:val="20"/>
        </w:rPr>
        <w:t xml:space="preserve">                                                                                             </w:t>
      </w:r>
      <w:r w:rsidR="005E445C" w:rsidRPr="00741561">
        <w:rPr>
          <w:i/>
          <w:sz w:val="20"/>
          <w:szCs w:val="20"/>
        </w:rPr>
        <w:t xml:space="preserve">                           </w:t>
      </w:r>
      <w:r w:rsidR="009972BE" w:rsidRPr="00741561">
        <w:rPr>
          <w:i/>
          <w:sz w:val="20"/>
          <w:szCs w:val="20"/>
        </w:rPr>
        <w:t>Załącznik nr 1</w:t>
      </w:r>
    </w:p>
    <w:p w:rsidR="00F63866" w:rsidRPr="00741561" w:rsidRDefault="00ED1EA5" w:rsidP="00194E58">
      <w:pPr>
        <w:jc w:val="center"/>
        <w:rPr>
          <w:b/>
          <w:sz w:val="20"/>
          <w:szCs w:val="20"/>
        </w:rPr>
      </w:pPr>
      <w:r w:rsidRPr="00741561">
        <w:rPr>
          <w:b/>
          <w:sz w:val="20"/>
          <w:szCs w:val="20"/>
        </w:rPr>
        <w:t>FORMULARZ OFERTOWY</w:t>
      </w:r>
    </w:p>
    <w:p w:rsidR="00A51DD7" w:rsidRPr="00741561" w:rsidRDefault="00A51DD7" w:rsidP="005E445C">
      <w:pPr>
        <w:autoSpaceDE w:val="0"/>
        <w:autoSpaceDN w:val="0"/>
        <w:adjustRightInd w:val="0"/>
        <w:spacing w:before="120" w:after="120" w:line="240" w:lineRule="auto"/>
        <w:rPr>
          <w:rFonts w:ascii="Calibri" w:eastAsia="Calibri" w:hAnsi="Calibri" w:cs="Calibri"/>
        </w:rPr>
      </w:pPr>
      <w:r w:rsidRPr="00741561">
        <w:rPr>
          <w:rFonts w:ascii="Calibri" w:eastAsia="Calibri" w:hAnsi="Calibri" w:cs="Calibri"/>
        </w:rPr>
        <w:t>............................................................</w:t>
      </w:r>
    </w:p>
    <w:p w:rsidR="005E445C" w:rsidRPr="00741561" w:rsidRDefault="005E445C" w:rsidP="005E445C">
      <w:pPr>
        <w:autoSpaceDE w:val="0"/>
        <w:autoSpaceDN w:val="0"/>
        <w:adjustRightInd w:val="0"/>
        <w:spacing w:before="120" w:after="120" w:line="240" w:lineRule="auto"/>
        <w:rPr>
          <w:rFonts w:ascii="Calibri" w:eastAsia="Calibri" w:hAnsi="Calibri" w:cs="Calibri"/>
        </w:rPr>
      </w:pPr>
      <w:r w:rsidRPr="00741561">
        <w:rPr>
          <w:rFonts w:ascii="Calibri" w:eastAsia="Calibri" w:hAnsi="Calibri" w:cs="Calibri"/>
        </w:rPr>
        <w:t xml:space="preserve">............................................................ </w:t>
      </w:r>
    </w:p>
    <w:p w:rsidR="005E445C" w:rsidRPr="00741561" w:rsidRDefault="005E445C" w:rsidP="006E7D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741561">
        <w:rPr>
          <w:rFonts w:ascii="Calibri" w:eastAsia="Calibri" w:hAnsi="Calibri" w:cs="Calibri"/>
        </w:rPr>
        <w:t xml:space="preserve">............................................................ </w:t>
      </w:r>
    </w:p>
    <w:p w:rsidR="005E445C" w:rsidRPr="00741561" w:rsidRDefault="006E7D1B" w:rsidP="006E7D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41561">
        <w:rPr>
          <w:rFonts w:ascii="Calibri" w:eastAsia="Calibri" w:hAnsi="Calibri" w:cs="Calibri"/>
          <w:sz w:val="20"/>
          <w:szCs w:val="20"/>
        </w:rPr>
        <w:t xml:space="preserve">   (i</w:t>
      </w:r>
      <w:r w:rsidR="005E445C" w:rsidRPr="00741561">
        <w:rPr>
          <w:rFonts w:ascii="Calibri" w:eastAsia="Calibri" w:hAnsi="Calibri" w:cs="Calibri"/>
          <w:sz w:val="20"/>
          <w:szCs w:val="20"/>
        </w:rPr>
        <w:t>mię, nazwisko i adres Wykonawcy)</w:t>
      </w:r>
    </w:p>
    <w:p w:rsidR="005E445C" w:rsidRPr="00741561" w:rsidRDefault="005E445C" w:rsidP="005E445C">
      <w:pPr>
        <w:autoSpaceDE w:val="0"/>
        <w:autoSpaceDN w:val="0"/>
        <w:adjustRightInd w:val="0"/>
        <w:spacing w:before="120" w:after="120" w:line="240" w:lineRule="auto"/>
        <w:rPr>
          <w:rFonts w:ascii="Calibri" w:eastAsia="Calibri" w:hAnsi="Calibri" w:cs="Calibri"/>
          <w:lang w:val="en-US"/>
        </w:rPr>
      </w:pPr>
      <w:r w:rsidRPr="00741561">
        <w:rPr>
          <w:rFonts w:ascii="Calibri" w:eastAsia="Calibri" w:hAnsi="Calibri" w:cs="Calibri"/>
          <w:lang w:val="en-US"/>
        </w:rPr>
        <w:t xml:space="preserve">tel./fax ……………………..……………….. </w:t>
      </w:r>
    </w:p>
    <w:p w:rsidR="00F63866" w:rsidRPr="00741561" w:rsidRDefault="005E445C" w:rsidP="006E7D1B">
      <w:pPr>
        <w:autoSpaceDE w:val="0"/>
        <w:autoSpaceDN w:val="0"/>
        <w:adjustRightInd w:val="0"/>
        <w:spacing w:before="120" w:after="120" w:line="240" w:lineRule="auto"/>
        <w:rPr>
          <w:rFonts w:ascii="Calibri" w:eastAsia="Calibri" w:hAnsi="Calibri" w:cs="Calibri"/>
          <w:lang w:val="en-US"/>
        </w:rPr>
      </w:pPr>
      <w:r w:rsidRPr="00741561">
        <w:rPr>
          <w:rFonts w:ascii="Calibri" w:eastAsia="Calibri" w:hAnsi="Calibri" w:cs="Calibri"/>
          <w:lang w:val="en-US"/>
        </w:rPr>
        <w:t xml:space="preserve">e-mail ………………………..…….……..... </w:t>
      </w:r>
    </w:p>
    <w:p w:rsidR="002E3C3B" w:rsidRPr="00741561" w:rsidRDefault="002E3C3B" w:rsidP="006E7D1B">
      <w:pPr>
        <w:autoSpaceDE w:val="0"/>
        <w:autoSpaceDN w:val="0"/>
        <w:adjustRightInd w:val="0"/>
        <w:spacing w:before="120" w:after="120" w:line="240" w:lineRule="auto"/>
        <w:rPr>
          <w:rFonts w:ascii="Calibri" w:eastAsia="Calibri" w:hAnsi="Calibri" w:cs="Calibri"/>
          <w:lang w:val="en-US"/>
        </w:rPr>
      </w:pPr>
    </w:p>
    <w:tbl>
      <w:tblPr>
        <w:tblStyle w:val="Tabela-Siatka1"/>
        <w:tblW w:w="5247" w:type="pct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988"/>
        <w:gridCol w:w="4341"/>
      </w:tblGrid>
      <w:tr w:rsidR="00741561" w:rsidRPr="00741561" w:rsidTr="009D6F47">
        <w:trPr>
          <w:trHeight w:val="397"/>
          <w:jc w:val="center"/>
        </w:trPr>
        <w:tc>
          <w:tcPr>
            <w:tcW w:w="727" w:type="pct"/>
            <w:vAlign w:val="center"/>
          </w:tcPr>
          <w:p w:rsidR="009D6F47" w:rsidRPr="00741561" w:rsidRDefault="009D6F47" w:rsidP="00183097">
            <w:pPr>
              <w:spacing w:before="100" w:beforeAutospacing="1" w:after="100" w:afterAutospacing="1"/>
              <w:jc w:val="center"/>
              <w:rPr>
                <w:rFonts w:ascii="Arial" w:eastAsia="Calibri" w:hAnsi="Arial" w:cs="Times New Roman"/>
                <w:b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20"/>
                <w:szCs w:val="20"/>
              </w:rPr>
              <w:t>Zadanie</w:t>
            </w:r>
          </w:p>
        </w:tc>
        <w:tc>
          <w:tcPr>
            <w:tcW w:w="2046" w:type="pct"/>
            <w:vAlign w:val="center"/>
          </w:tcPr>
          <w:p w:rsidR="009D6F47" w:rsidRPr="00741561" w:rsidRDefault="009D6F47" w:rsidP="00183097">
            <w:pPr>
              <w:jc w:val="center"/>
              <w:rPr>
                <w:rFonts w:ascii="Arial" w:eastAsia="Calibri" w:hAnsi="Arial" w:cs="Times New Roman"/>
                <w:b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20"/>
                <w:szCs w:val="20"/>
              </w:rPr>
              <w:t>Kryterium 1. Cena</w:t>
            </w:r>
          </w:p>
          <w:p w:rsidR="009D6F47" w:rsidRPr="00741561" w:rsidRDefault="009D6F47" w:rsidP="009D6F47">
            <w:pPr>
              <w:jc w:val="center"/>
              <w:rPr>
                <w:rFonts w:ascii="Arial" w:eastAsia="Calibri" w:hAnsi="Arial" w:cs="Times New Roman"/>
                <w:b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Oferuję cenę brutto z całkowitym kosztem pracodawcy (</w:t>
            </w:r>
            <w:r w:rsidRPr="00741561">
              <w:rPr>
                <w:rFonts w:ascii="Arial" w:eastAsia="Calibri" w:hAnsi="Arial" w:cs="Times New Roman"/>
                <w:i/>
                <w:sz w:val="20"/>
                <w:szCs w:val="20"/>
                <w:u w:val="single"/>
              </w:rPr>
              <w:t>obejmującą wszystkie koszty związane z realizacją zamówienia za godzinę zajęć)</w:t>
            </w: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27" w:type="pct"/>
            <w:vAlign w:val="center"/>
          </w:tcPr>
          <w:p w:rsidR="009D6F47" w:rsidRPr="00741561" w:rsidRDefault="009D6F47" w:rsidP="00183097">
            <w:pPr>
              <w:jc w:val="center"/>
              <w:rPr>
                <w:rFonts w:ascii="Arial" w:eastAsia="Calibri" w:hAnsi="Arial" w:cs="Times New Roman"/>
                <w:b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20"/>
                <w:szCs w:val="20"/>
              </w:rPr>
              <w:t>Kryterium 2. Gotowość</w:t>
            </w:r>
          </w:p>
          <w:p w:rsidR="009D6F47" w:rsidRPr="00741561" w:rsidRDefault="009D6F47" w:rsidP="00183097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Proszę podać ile dni roboczych wcześniej należy poinformować Wykonawcę o terminie realizacji zajęć:</w:t>
            </w:r>
          </w:p>
        </w:tc>
      </w:tr>
      <w:tr w:rsidR="00741561" w:rsidRPr="00741561" w:rsidTr="009D6F47">
        <w:trPr>
          <w:trHeight w:val="1116"/>
          <w:jc w:val="center"/>
        </w:trPr>
        <w:tc>
          <w:tcPr>
            <w:tcW w:w="727" w:type="pct"/>
            <w:vAlign w:val="center"/>
          </w:tcPr>
          <w:p w:rsidR="009D6F47" w:rsidRPr="00741561" w:rsidRDefault="009D6F47" w:rsidP="00183097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Zadanie 1</w:t>
            </w:r>
          </w:p>
          <w:p w:rsidR="009D6F47" w:rsidRPr="00741561" w:rsidRDefault="009D6F47" w:rsidP="00183097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Zajęcia teoretyczne              w Toruniu</w:t>
            </w:r>
            <w:r w:rsidR="00741561"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- spawanie TIG</w:t>
            </w:r>
          </w:p>
        </w:tc>
        <w:tc>
          <w:tcPr>
            <w:tcW w:w="2046" w:type="pct"/>
            <w:vAlign w:val="center"/>
          </w:tcPr>
          <w:p w:rsidR="009D6F47" w:rsidRPr="00741561" w:rsidRDefault="009D6F47" w:rsidP="00183097">
            <w:pPr>
              <w:spacing w:before="120" w:after="120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 ……………………………………………zł</w:t>
            </w:r>
          </w:p>
          <w:p w:rsidR="009D6F47" w:rsidRPr="00741561" w:rsidRDefault="009D6F47" w:rsidP="00183097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</w:t>
            </w:r>
          </w:p>
          <w:p w:rsidR="009D6F47" w:rsidRPr="00741561" w:rsidRDefault="009D6F47" w:rsidP="00183097">
            <w:pPr>
              <w:jc w:val="center"/>
              <w:rPr>
                <w:rFonts w:ascii="Arial" w:eastAsia="Calibri" w:hAnsi="Arial" w:cs="Times New Roman"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(słownie)</w:t>
            </w:r>
          </w:p>
        </w:tc>
        <w:tc>
          <w:tcPr>
            <w:tcW w:w="2227" w:type="pct"/>
            <w:vAlign w:val="center"/>
          </w:tcPr>
          <w:p w:rsidR="009D6F47" w:rsidRPr="00741561" w:rsidRDefault="009D6F47" w:rsidP="00183097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……………………………………………………</w:t>
            </w:r>
          </w:p>
          <w:p w:rsidR="009D6F47" w:rsidRPr="00741561" w:rsidRDefault="009D6F47" w:rsidP="00183097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(liczba dni)</w:t>
            </w:r>
          </w:p>
        </w:tc>
      </w:tr>
      <w:tr w:rsidR="00741561" w:rsidRPr="00741561" w:rsidTr="009D6F47">
        <w:trPr>
          <w:trHeight w:val="1116"/>
          <w:jc w:val="center"/>
        </w:trPr>
        <w:tc>
          <w:tcPr>
            <w:tcW w:w="727" w:type="pct"/>
            <w:vAlign w:val="center"/>
          </w:tcPr>
          <w:p w:rsidR="00741561" w:rsidRPr="00741561" w:rsidRDefault="00741561" w:rsidP="00476146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Zadanie 2</w:t>
            </w:r>
          </w:p>
          <w:p w:rsidR="00741561" w:rsidRPr="00741561" w:rsidRDefault="00741561" w:rsidP="00741561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Zajęcia teoretyczne              w Toruniu- spawanie MAG</w:t>
            </w:r>
          </w:p>
        </w:tc>
        <w:tc>
          <w:tcPr>
            <w:tcW w:w="2046" w:type="pct"/>
            <w:vAlign w:val="center"/>
          </w:tcPr>
          <w:p w:rsidR="00741561" w:rsidRPr="00741561" w:rsidRDefault="00741561" w:rsidP="00476146">
            <w:pPr>
              <w:spacing w:before="120" w:after="120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 ……………………………………………zł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(słownie)</w:t>
            </w:r>
          </w:p>
        </w:tc>
        <w:tc>
          <w:tcPr>
            <w:tcW w:w="2227" w:type="pct"/>
            <w:vAlign w:val="center"/>
          </w:tcPr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(liczba dni)</w:t>
            </w:r>
          </w:p>
        </w:tc>
      </w:tr>
      <w:tr w:rsidR="00741561" w:rsidRPr="00741561" w:rsidTr="009D6F47">
        <w:trPr>
          <w:trHeight w:val="1116"/>
          <w:jc w:val="center"/>
        </w:trPr>
        <w:tc>
          <w:tcPr>
            <w:tcW w:w="727" w:type="pct"/>
            <w:vAlign w:val="center"/>
          </w:tcPr>
          <w:p w:rsidR="00741561" w:rsidRPr="00741561" w:rsidRDefault="00741561" w:rsidP="00476146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Zadanie 3</w:t>
            </w:r>
          </w:p>
          <w:p w:rsidR="00741561" w:rsidRPr="00741561" w:rsidRDefault="00741561" w:rsidP="00741561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Zajęcia teoretyczne              w Toruniu- spawanie MIG</w:t>
            </w:r>
          </w:p>
        </w:tc>
        <w:tc>
          <w:tcPr>
            <w:tcW w:w="2046" w:type="pct"/>
            <w:vAlign w:val="center"/>
          </w:tcPr>
          <w:p w:rsidR="00741561" w:rsidRPr="00741561" w:rsidRDefault="00741561" w:rsidP="00476146">
            <w:pPr>
              <w:spacing w:before="120" w:after="120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 ……………………………………………zł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(słownie)</w:t>
            </w:r>
          </w:p>
        </w:tc>
        <w:tc>
          <w:tcPr>
            <w:tcW w:w="2227" w:type="pct"/>
            <w:vAlign w:val="center"/>
          </w:tcPr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(liczba dni)</w:t>
            </w:r>
          </w:p>
        </w:tc>
      </w:tr>
      <w:tr w:rsidR="00741561" w:rsidRPr="00741561" w:rsidTr="009D6F47">
        <w:trPr>
          <w:trHeight w:val="1116"/>
          <w:jc w:val="center"/>
        </w:trPr>
        <w:tc>
          <w:tcPr>
            <w:tcW w:w="727" w:type="pct"/>
            <w:vAlign w:val="center"/>
          </w:tcPr>
          <w:p w:rsidR="00741561" w:rsidRPr="00741561" w:rsidRDefault="00741561" w:rsidP="00476146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Zadanie 4</w:t>
            </w:r>
          </w:p>
          <w:p w:rsidR="00741561" w:rsidRPr="00741561" w:rsidRDefault="00741561" w:rsidP="00741561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Zajęcia teoretyczne              w Toruniu- spawanie MMA</w:t>
            </w:r>
          </w:p>
        </w:tc>
        <w:tc>
          <w:tcPr>
            <w:tcW w:w="2046" w:type="pct"/>
            <w:vAlign w:val="center"/>
          </w:tcPr>
          <w:p w:rsidR="00741561" w:rsidRPr="00741561" w:rsidRDefault="00741561" w:rsidP="00476146">
            <w:pPr>
              <w:spacing w:before="120" w:after="120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 ……………………………………………zł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(słownie)</w:t>
            </w:r>
          </w:p>
        </w:tc>
        <w:tc>
          <w:tcPr>
            <w:tcW w:w="2227" w:type="pct"/>
            <w:vAlign w:val="center"/>
          </w:tcPr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(liczba dni)</w:t>
            </w:r>
          </w:p>
        </w:tc>
      </w:tr>
      <w:tr w:rsidR="00741561" w:rsidRPr="00741561" w:rsidTr="009D6F47">
        <w:trPr>
          <w:trHeight w:val="1116"/>
          <w:jc w:val="center"/>
        </w:trPr>
        <w:tc>
          <w:tcPr>
            <w:tcW w:w="727" w:type="pct"/>
            <w:vAlign w:val="center"/>
          </w:tcPr>
          <w:p w:rsidR="00741561" w:rsidRPr="00741561" w:rsidRDefault="00741561" w:rsidP="00183097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Zadanie 5</w:t>
            </w:r>
          </w:p>
          <w:p w:rsidR="00741561" w:rsidRPr="00741561" w:rsidRDefault="00741561" w:rsidP="00741561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Zajęcia teoretyczne              w Grudziądzu- spawanie TIG</w:t>
            </w:r>
          </w:p>
        </w:tc>
        <w:tc>
          <w:tcPr>
            <w:tcW w:w="2046" w:type="pct"/>
            <w:vAlign w:val="center"/>
          </w:tcPr>
          <w:p w:rsidR="00741561" w:rsidRPr="00741561" w:rsidRDefault="00741561" w:rsidP="00183097">
            <w:pPr>
              <w:spacing w:before="120" w:after="120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 ……………………………………………zł</w:t>
            </w:r>
          </w:p>
          <w:p w:rsidR="00741561" w:rsidRPr="00741561" w:rsidRDefault="00741561" w:rsidP="00183097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</w:t>
            </w:r>
          </w:p>
          <w:p w:rsidR="00741561" w:rsidRPr="00741561" w:rsidRDefault="00741561" w:rsidP="00183097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(słownie)</w:t>
            </w:r>
          </w:p>
        </w:tc>
        <w:tc>
          <w:tcPr>
            <w:tcW w:w="2227" w:type="pct"/>
            <w:vAlign w:val="center"/>
          </w:tcPr>
          <w:p w:rsidR="00741561" w:rsidRPr="00741561" w:rsidRDefault="00741561" w:rsidP="00183097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…………………………………………………</w:t>
            </w:r>
          </w:p>
          <w:p w:rsidR="00741561" w:rsidRPr="00741561" w:rsidRDefault="00741561" w:rsidP="00183097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(liczba dni)</w:t>
            </w:r>
          </w:p>
        </w:tc>
      </w:tr>
      <w:tr w:rsidR="00741561" w:rsidRPr="00741561" w:rsidTr="009D6F47">
        <w:trPr>
          <w:trHeight w:val="1116"/>
          <w:jc w:val="center"/>
        </w:trPr>
        <w:tc>
          <w:tcPr>
            <w:tcW w:w="727" w:type="pct"/>
            <w:vAlign w:val="center"/>
          </w:tcPr>
          <w:p w:rsidR="00741561" w:rsidRPr="00741561" w:rsidRDefault="00741561" w:rsidP="00476146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Zadanie 6</w:t>
            </w:r>
          </w:p>
          <w:p w:rsidR="00741561" w:rsidRPr="00741561" w:rsidRDefault="00741561" w:rsidP="00741561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Zajęcia teoretyczne              w Grudziądzu- spawanie MAG</w:t>
            </w:r>
          </w:p>
        </w:tc>
        <w:tc>
          <w:tcPr>
            <w:tcW w:w="2046" w:type="pct"/>
            <w:vAlign w:val="center"/>
          </w:tcPr>
          <w:p w:rsidR="00741561" w:rsidRPr="00741561" w:rsidRDefault="00741561" w:rsidP="00476146">
            <w:pPr>
              <w:spacing w:before="120" w:after="120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 ……………………………………………zł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(słownie)</w:t>
            </w:r>
          </w:p>
        </w:tc>
        <w:tc>
          <w:tcPr>
            <w:tcW w:w="2227" w:type="pct"/>
            <w:vAlign w:val="center"/>
          </w:tcPr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(liczba dni)</w:t>
            </w:r>
          </w:p>
        </w:tc>
      </w:tr>
      <w:tr w:rsidR="00741561" w:rsidRPr="00741561" w:rsidTr="009D6F47">
        <w:trPr>
          <w:trHeight w:val="1116"/>
          <w:jc w:val="center"/>
        </w:trPr>
        <w:tc>
          <w:tcPr>
            <w:tcW w:w="727" w:type="pct"/>
            <w:vAlign w:val="center"/>
          </w:tcPr>
          <w:p w:rsidR="00741561" w:rsidRPr="00741561" w:rsidRDefault="00741561" w:rsidP="00476146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Zadanie 7</w:t>
            </w:r>
          </w:p>
          <w:p w:rsidR="00741561" w:rsidRPr="00741561" w:rsidRDefault="00741561" w:rsidP="00741561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Zajęcia teoretyczne              w Grudziądzu- spawanie MIG</w:t>
            </w:r>
          </w:p>
        </w:tc>
        <w:tc>
          <w:tcPr>
            <w:tcW w:w="2046" w:type="pct"/>
            <w:vAlign w:val="center"/>
          </w:tcPr>
          <w:p w:rsidR="00741561" w:rsidRPr="00741561" w:rsidRDefault="00741561" w:rsidP="00476146">
            <w:pPr>
              <w:spacing w:before="120" w:after="120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 ……………………………………………zł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(słownie)</w:t>
            </w:r>
          </w:p>
        </w:tc>
        <w:tc>
          <w:tcPr>
            <w:tcW w:w="2227" w:type="pct"/>
            <w:vAlign w:val="center"/>
          </w:tcPr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(liczba dni)</w:t>
            </w:r>
          </w:p>
        </w:tc>
      </w:tr>
      <w:tr w:rsidR="00741561" w:rsidRPr="00741561" w:rsidTr="009D6F47">
        <w:trPr>
          <w:trHeight w:val="1116"/>
          <w:jc w:val="center"/>
        </w:trPr>
        <w:tc>
          <w:tcPr>
            <w:tcW w:w="727" w:type="pct"/>
            <w:vAlign w:val="center"/>
          </w:tcPr>
          <w:p w:rsidR="00741561" w:rsidRPr="00741561" w:rsidRDefault="00741561" w:rsidP="00476146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lastRenderedPageBreak/>
              <w:t>Zadanie 8</w:t>
            </w:r>
          </w:p>
          <w:p w:rsidR="00741561" w:rsidRPr="00741561" w:rsidRDefault="00741561" w:rsidP="00741561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Zajęcia teoretyczne              w Grudziądzu- spawanie MMA</w:t>
            </w:r>
          </w:p>
        </w:tc>
        <w:tc>
          <w:tcPr>
            <w:tcW w:w="2046" w:type="pct"/>
            <w:vAlign w:val="center"/>
          </w:tcPr>
          <w:p w:rsidR="00741561" w:rsidRPr="00741561" w:rsidRDefault="00741561" w:rsidP="00476146">
            <w:pPr>
              <w:spacing w:before="120" w:after="120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 ……………………………………………zł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(słownie)</w:t>
            </w:r>
          </w:p>
        </w:tc>
        <w:tc>
          <w:tcPr>
            <w:tcW w:w="2227" w:type="pct"/>
            <w:vAlign w:val="center"/>
          </w:tcPr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(liczba dni)</w:t>
            </w:r>
          </w:p>
        </w:tc>
      </w:tr>
      <w:tr w:rsidR="00741561" w:rsidRPr="00741561" w:rsidTr="009D6F47">
        <w:trPr>
          <w:trHeight w:val="1116"/>
          <w:jc w:val="center"/>
        </w:trPr>
        <w:tc>
          <w:tcPr>
            <w:tcW w:w="727" w:type="pct"/>
            <w:vAlign w:val="center"/>
          </w:tcPr>
          <w:p w:rsidR="00741561" w:rsidRPr="00741561" w:rsidRDefault="00741561" w:rsidP="00476146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Zadanie 9</w:t>
            </w:r>
          </w:p>
          <w:p w:rsidR="00741561" w:rsidRPr="00741561" w:rsidRDefault="00741561" w:rsidP="00741561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Zajęcia teoretyczne              w Rypinie- spawanie TIG</w:t>
            </w:r>
          </w:p>
        </w:tc>
        <w:tc>
          <w:tcPr>
            <w:tcW w:w="2046" w:type="pct"/>
            <w:vAlign w:val="center"/>
          </w:tcPr>
          <w:p w:rsidR="00741561" w:rsidRPr="00741561" w:rsidRDefault="00741561" w:rsidP="00476146">
            <w:pPr>
              <w:spacing w:before="120" w:after="120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 ……………………………………………zł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(słownie)</w:t>
            </w:r>
          </w:p>
        </w:tc>
        <w:tc>
          <w:tcPr>
            <w:tcW w:w="2227" w:type="pct"/>
            <w:vAlign w:val="center"/>
          </w:tcPr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(liczba dni)</w:t>
            </w:r>
          </w:p>
        </w:tc>
      </w:tr>
      <w:tr w:rsidR="00741561" w:rsidRPr="00741561" w:rsidTr="009D6F47">
        <w:trPr>
          <w:trHeight w:val="1116"/>
          <w:jc w:val="center"/>
        </w:trPr>
        <w:tc>
          <w:tcPr>
            <w:tcW w:w="727" w:type="pct"/>
            <w:vAlign w:val="center"/>
          </w:tcPr>
          <w:p w:rsidR="00741561" w:rsidRPr="00741561" w:rsidRDefault="00741561" w:rsidP="00476146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Zadanie 10</w:t>
            </w:r>
          </w:p>
          <w:p w:rsidR="00741561" w:rsidRPr="00741561" w:rsidRDefault="00741561" w:rsidP="00476146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Zajęcia teoretyczne              w Rypinie- spawanie MAG</w:t>
            </w:r>
          </w:p>
        </w:tc>
        <w:tc>
          <w:tcPr>
            <w:tcW w:w="2046" w:type="pct"/>
            <w:vAlign w:val="center"/>
          </w:tcPr>
          <w:p w:rsidR="00741561" w:rsidRPr="00741561" w:rsidRDefault="00741561" w:rsidP="00476146">
            <w:pPr>
              <w:spacing w:before="120" w:after="120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 ……………………………………………zł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(słownie)</w:t>
            </w:r>
          </w:p>
        </w:tc>
        <w:tc>
          <w:tcPr>
            <w:tcW w:w="2227" w:type="pct"/>
            <w:vAlign w:val="center"/>
          </w:tcPr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(liczba dni)</w:t>
            </w:r>
          </w:p>
        </w:tc>
      </w:tr>
      <w:tr w:rsidR="00741561" w:rsidRPr="00741561" w:rsidTr="009D6F47">
        <w:trPr>
          <w:trHeight w:val="1116"/>
          <w:jc w:val="center"/>
        </w:trPr>
        <w:tc>
          <w:tcPr>
            <w:tcW w:w="727" w:type="pct"/>
            <w:vAlign w:val="center"/>
          </w:tcPr>
          <w:p w:rsidR="00741561" w:rsidRPr="00741561" w:rsidRDefault="00741561" w:rsidP="00476146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Zadanie 11</w:t>
            </w:r>
          </w:p>
          <w:p w:rsidR="00741561" w:rsidRPr="00741561" w:rsidRDefault="00741561" w:rsidP="00741561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Zajęcia teoretyczne              w Rypinie- spawanie MIG</w:t>
            </w:r>
          </w:p>
        </w:tc>
        <w:tc>
          <w:tcPr>
            <w:tcW w:w="2046" w:type="pct"/>
            <w:vAlign w:val="center"/>
          </w:tcPr>
          <w:p w:rsidR="00741561" w:rsidRPr="00741561" w:rsidRDefault="00741561" w:rsidP="00476146">
            <w:pPr>
              <w:spacing w:before="120" w:after="120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 ……………………………………………zł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(słownie)</w:t>
            </w:r>
          </w:p>
        </w:tc>
        <w:tc>
          <w:tcPr>
            <w:tcW w:w="2227" w:type="pct"/>
            <w:vAlign w:val="center"/>
          </w:tcPr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(liczba dni)</w:t>
            </w:r>
          </w:p>
        </w:tc>
      </w:tr>
      <w:tr w:rsidR="00741561" w:rsidRPr="00741561" w:rsidTr="009D6F47">
        <w:trPr>
          <w:trHeight w:val="1116"/>
          <w:jc w:val="center"/>
        </w:trPr>
        <w:tc>
          <w:tcPr>
            <w:tcW w:w="727" w:type="pct"/>
            <w:vAlign w:val="center"/>
          </w:tcPr>
          <w:p w:rsidR="00741561" w:rsidRPr="00741561" w:rsidRDefault="00741561" w:rsidP="00476146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Zadanie 12</w:t>
            </w:r>
          </w:p>
          <w:p w:rsidR="00741561" w:rsidRPr="00741561" w:rsidRDefault="00741561" w:rsidP="00476146">
            <w:pPr>
              <w:spacing w:before="120" w:after="120"/>
              <w:jc w:val="center"/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</w:pPr>
            <w:r w:rsidRPr="00741561">
              <w:rPr>
                <w:rFonts w:ascii="Arial" w:eastAsia="Calibri" w:hAnsi="Arial" w:cs="Times New Roman"/>
                <w:b/>
                <w:i/>
                <w:sz w:val="16"/>
                <w:szCs w:val="16"/>
              </w:rPr>
              <w:t>Zajęcia teoretyczne              w Rypinie- spawanie MMA</w:t>
            </w:r>
          </w:p>
        </w:tc>
        <w:tc>
          <w:tcPr>
            <w:tcW w:w="2046" w:type="pct"/>
            <w:vAlign w:val="center"/>
          </w:tcPr>
          <w:p w:rsidR="00741561" w:rsidRPr="00741561" w:rsidRDefault="00741561" w:rsidP="00476146">
            <w:pPr>
              <w:spacing w:before="120" w:after="120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 ……………………………………………zł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(słownie)</w:t>
            </w:r>
          </w:p>
        </w:tc>
        <w:tc>
          <w:tcPr>
            <w:tcW w:w="2227" w:type="pct"/>
            <w:vAlign w:val="center"/>
          </w:tcPr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20"/>
                <w:szCs w:val="20"/>
              </w:rPr>
              <w:t>…………………………………………………</w:t>
            </w:r>
          </w:p>
          <w:p w:rsidR="00741561" w:rsidRPr="00741561" w:rsidRDefault="00741561" w:rsidP="00476146">
            <w:pPr>
              <w:jc w:val="center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741561">
              <w:rPr>
                <w:rFonts w:ascii="Arial" w:eastAsia="Calibri" w:hAnsi="Arial" w:cs="Times New Roman"/>
                <w:i/>
                <w:sz w:val="16"/>
                <w:szCs w:val="16"/>
              </w:rPr>
              <w:t>(liczba dni)</w:t>
            </w:r>
          </w:p>
        </w:tc>
      </w:tr>
    </w:tbl>
    <w:p w:rsidR="002E3C3B" w:rsidRPr="00741561" w:rsidRDefault="002E3C3B" w:rsidP="005E445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:rsidR="009D6F47" w:rsidRPr="00741561" w:rsidRDefault="009D6F47" w:rsidP="005E445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:rsidR="002E3C3B" w:rsidRPr="00741561" w:rsidRDefault="002E3C3B" w:rsidP="005E445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:rsidR="005E445C" w:rsidRPr="00741561" w:rsidRDefault="005E445C" w:rsidP="00F6386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741561">
        <w:rPr>
          <w:rFonts w:ascii="Calibri" w:eastAsia="Calibri" w:hAnsi="Calibri" w:cs="Calibri"/>
          <w:i/>
          <w:iCs/>
          <w:sz w:val="18"/>
          <w:szCs w:val="18"/>
        </w:rPr>
        <w:t xml:space="preserve">……………………………………………………………                                                                      ……………………………………………………………………… </w:t>
      </w:r>
    </w:p>
    <w:p w:rsidR="009972BE" w:rsidRPr="00741561" w:rsidRDefault="005E445C" w:rsidP="004609EF">
      <w:pPr>
        <w:spacing w:after="0" w:line="240" w:lineRule="auto"/>
        <w:rPr>
          <w:rFonts w:ascii="Arial" w:eastAsia="Calibri" w:hAnsi="Arial" w:cs="Times New Roman"/>
          <w:iCs/>
          <w:sz w:val="16"/>
          <w:szCs w:val="16"/>
        </w:rPr>
      </w:pPr>
      <w:r w:rsidRPr="00741561">
        <w:rPr>
          <w:rFonts w:ascii="Arial" w:eastAsia="Calibri" w:hAnsi="Arial" w:cs="Times New Roman"/>
          <w:iCs/>
          <w:sz w:val="16"/>
          <w:szCs w:val="16"/>
        </w:rPr>
        <w:t xml:space="preserve">      </w:t>
      </w:r>
      <w:r w:rsidR="00F63866" w:rsidRPr="00741561">
        <w:rPr>
          <w:rFonts w:ascii="Arial" w:eastAsia="Calibri" w:hAnsi="Arial" w:cs="Times New Roman"/>
          <w:iCs/>
          <w:sz w:val="16"/>
          <w:szCs w:val="16"/>
        </w:rPr>
        <w:t xml:space="preserve">   </w:t>
      </w:r>
      <w:r w:rsidRPr="00741561">
        <w:rPr>
          <w:rFonts w:ascii="Arial" w:eastAsia="Calibri" w:hAnsi="Arial" w:cs="Times New Roman"/>
          <w:iCs/>
          <w:sz w:val="16"/>
          <w:szCs w:val="16"/>
        </w:rPr>
        <w:t xml:space="preserve">   Miejscowość, data                                                                         </w:t>
      </w:r>
      <w:r w:rsidR="00F63866" w:rsidRPr="00741561">
        <w:rPr>
          <w:rFonts w:ascii="Arial" w:eastAsia="Calibri" w:hAnsi="Arial" w:cs="Times New Roman"/>
          <w:iCs/>
          <w:sz w:val="16"/>
          <w:szCs w:val="16"/>
        </w:rPr>
        <w:t xml:space="preserve">                               </w:t>
      </w:r>
      <w:r w:rsidRPr="00741561">
        <w:rPr>
          <w:rFonts w:ascii="Arial" w:eastAsia="Calibri" w:hAnsi="Arial" w:cs="Times New Roman"/>
          <w:iCs/>
          <w:sz w:val="16"/>
          <w:szCs w:val="16"/>
        </w:rPr>
        <w:t xml:space="preserve">       Podpis Wykonawcy</w:t>
      </w:r>
    </w:p>
    <w:p w:rsidR="002E3C3B" w:rsidRPr="00741561" w:rsidRDefault="002E3C3B" w:rsidP="004609EF">
      <w:pPr>
        <w:spacing w:after="0" w:line="240" w:lineRule="auto"/>
        <w:rPr>
          <w:sz w:val="20"/>
          <w:szCs w:val="20"/>
        </w:rPr>
      </w:pPr>
    </w:p>
    <w:p w:rsidR="002E3C3B" w:rsidRPr="00741561" w:rsidRDefault="002E3C3B" w:rsidP="004609EF">
      <w:pPr>
        <w:spacing w:after="0" w:line="240" w:lineRule="auto"/>
        <w:rPr>
          <w:sz w:val="20"/>
          <w:szCs w:val="20"/>
        </w:rPr>
      </w:pPr>
    </w:p>
    <w:p w:rsidR="002E3C3B" w:rsidRPr="00741561" w:rsidRDefault="002E3C3B" w:rsidP="004609EF">
      <w:pPr>
        <w:spacing w:after="0" w:line="240" w:lineRule="auto"/>
        <w:rPr>
          <w:sz w:val="20"/>
          <w:szCs w:val="20"/>
        </w:rPr>
      </w:pPr>
    </w:p>
    <w:p w:rsidR="002E3C3B" w:rsidRPr="00741561" w:rsidRDefault="002E3C3B" w:rsidP="004609EF">
      <w:pPr>
        <w:spacing w:after="0" w:line="240" w:lineRule="auto"/>
        <w:rPr>
          <w:sz w:val="20"/>
          <w:szCs w:val="20"/>
        </w:rPr>
      </w:pPr>
    </w:p>
    <w:p w:rsidR="009D6F47" w:rsidRPr="00741561" w:rsidRDefault="009D6F47" w:rsidP="004609EF">
      <w:pPr>
        <w:spacing w:after="0" w:line="240" w:lineRule="auto"/>
        <w:rPr>
          <w:sz w:val="20"/>
          <w:szCs w:val="20"/>
        </w:rPr>
      </w:pPr>
    </w:p>
    <w:p w:rsidR="009D6F47" w:rsidRPr="00741561" w:rsidRDefault="009D6F47" w:rsidP="004609EF">
      <w:pPr>
        <w:spacing w:after="0" w:line="240" w:lineRule="auto"/>
        <w:rPr>
          <w:sz w:val="20"/>
          <w:szCs w:val="20"/>
        </w:rPr>
      </w:pPr>
    </w:p>
    <w:p w:rsidR="009D6F47" w:rsidRPr="00741561" w:rsidRDefault="009D6F47" w:rsidP="004609EF">
      <w:pPr>
        <w:spacing w:after="0" w:line="240" w:lineRule="auto"/>
        <w:rPr>
          <w:sz w:val="20"/>
          <w:szCs w:val="20"/>
        </w:rPr>
      </w:pPr>
    </w:p>
    <w:p w:rsidR="009D6F47" w:rsidRPr="00741561" w:rsidRDefault="009D6F47" w:rsidP="004609EF">
      <w:pPr>
        <w:spacing w:after="0" w:line="240" w:lineRule="auto"/>
        <w:rPr>
          <w:sz w:val="20"/>
          <w:szCs w:val="20"/>
        </w:rPr>
      </w:pPr>
    </w:p>
    <w:p w:rsidR="009D6F47" w:rsidRPr="00741561" w:rsidRDefault="009D6F47" w:rsidP="004609EF">
      <w:pPr>
        <w:spacing w:after="0" w:line="240" w:lineRule="auto"/>
        <w:rPr>
          <w:sz w:val="20"/>
          <w:szCs w:val="20"/>
        </w:rPr>
      </w:pPr>
    </w:p>
    <w:p w:rsidR="009D6F47" w:rsidRPr="00741561" w:rsidRDefault="009D6F47" w:rsidP="004609EF">
      <w:pPr>
        <w:spacing w:after="0" w:line="240" w:lineRule="auto"/>
        <w:rPr>
          <w:sz w:val="20"/>
          <w:szCs w:val="20"/>
        </w:rPr>
      </w:pPr>
    </w:p>
    <w:p w:rsidR="009D6F47" w:rsidRPr="00741561" w:rsidRDefault="009D6F47" w:rsidP="004609EF">
      <w:pPr>
        <w:spacing w:after="0" w:line="240" w:lineRule="auto"/>
        <w:rPr>
          <w:sz w:val="20"/>
          <w:szCs w:val="20"/>
        </w:rPr>
      </w:pPr>
    </w:p>
    <w:p w:rsidR="009D6F47" w:rsidRPr="00741561" w:rsidRDefault="009D6F47" w:rsidP="004609EF">
      <w:pPr>
        <w:spacing w:after="0" w:line="240" w:lineRule="auto"/>
        <w:rPr>
          <w:sz w:val="20"/>
          <w:szCs w:val="20"/>
        </w:rPr>
      </w:pPr>
    </w:p>
    <w:p w:rsidR="00741561" w:rsidRPr="00741561" w:rsidRDefault="00741561" w:rsidP="004609EF">
      <w:pPr>
        <w:spacing w:after="0" w:line="240" w:lineRule="auto"/>
        <w:rPr>
          <w:sz w:val="20"/>
          <w:szCs w:val="20"/>
        </w:rPr>
      </w:pPr>
    </w:p>
    <w:p w:rsidR="00741561" w:rsidRPr="00741561" w:rsidRDefault="00741561" w:rsidP="004609EF">
      <w:pPr>
        <w:spacing w:after="0" w:line="240" w:lineRule="auto"/>
        <w:rPr>
          <w:sz w:val="20"/>
          <w:szCs w:val="20"/>
        </w:rPr>
      </w:pPr>
    </w:p>
    <w:p w:rsidR="00741561" w:rsidRPr="00741561" w:rsidRDefault="00741561" w:rsidP="004609EF">
      <w:pPr>
        <w:spacing w:after="0" w:line="240" w:lineRule="auto"/>
        <w:rPr>
          <w:sz w:val="20"/>
          <w:szCs w:val="20"/>
        </w:rPr>
      </w:pPr>
    </w:p>
    <w:p w:rsidR="00741561" w:rsidRPr="00741561" w:rsidRDefault="00741561" w:rsidP="004609EF">
      <w:pPr>
        <w:spacing w:after="0" w:line="240" w:lineRule="auto"/>
        <w:rPr>
          <w:sz w:val="20"/>
          <w:szCs w:val="20"/>
        </w:rPr>
      </w:pPr>
    </w:p>
    <w:p w:rsidR="00741561" w:rsidRPr="00741561" w:rsidRDefault="00741561" w:rsidP="004609EF">
      <w:pPr>
        <w:spacing w:after="0" w:line="240" w:lineRule="auto"/>
        <w:rPr>
          <w:sz w:val="20"/>
          <w:szCs w:val="20"/>
        </w:rPr>
      </w:pPr>
    </w:p>
    <w:p w:rsidR="00741561" w:rsidRPr="00741561" w:rsidRDefault="00741561" w:rsidP="004609EF">
      <w:pPr>
        <w:spacing w:after="0" w:line="240" w:lineRule="auto"/>
        <w:rPr>
          <w:sz w:val="20"/>
          <w:szCs w:val="20"/>
        </w:rPr>
      </w:pPr>
    </w:p>
    <w:p w:rsidR="00741561" w:rsidRPr="00741561" w:rsidRDefault="00741561" w:rsidP="004609EF">
      <w:pPr>
        <w:spacing w:after="0" w:line="240" w:lineRule="auto"/>
        <w:rPr>
          <w:sz w:val="20"/>
          <w:szCs w:val="20"/>
        </w:rPr>
      </w:pPr>
    </w:p>
    <w:p w:rsidR="00741561" w:rsidRPr="00741561" w:rsidRDefault="00741561" w:rsidP="004609EF">
      <w:pPr>
        <w:spacing w:after="0" w:line="240" w:lineRule="auto"/>
        <w:rPr>
          <w:sz w:val="20"/>
          <w:szCs w:val="20"/>
        </w:rPr>
      </w:pPr>
    </w:p>
    <w:p w:rsidR="00741561" w:rsidRPr="00741561" w:rsidRDefault="00741561" w:rsidP="004609EF">
      <w:pPr>
        <w:spacing w:after="0" w:line="240" w:lineRule="auto"/>
        <w:rPr>
          <w:sz w:val="20"/>
          <w:szCs w:val="20"/>
        </w:rPr>
      </w:pPr>
    </w:p>
    <w:p w:rsidR="00741561" w:rsidRPr="00741561" w:rsidRDefault="00741561" w:rsidP="004609EF">
      <w:pPr>
        <w:spacing w:after="0" w:line="240" w:lineRule="auto"/>
        <w:rPr>
          <w:sz w:val="20"/>
          <w:szCs w:val="20"/>
        </w:rPr>
      </w:pPr>
    </w:p>
    <w:p w:rsidR="009D6F47" w:rsidRPr="00741561" w:rsidRDefault="009D6F47" w:rsidP="004609EF">
      <w:pPr>
        <w:spacing w:after="0" w:line="240" w:lineRule="auto"/>
        <w:rPr>
          <w:sz w:val="20"/>
          <w:szCs w:val="20"/>
        </w:rPr>
      </w:pPr>
    </w:p>
    <w:p w:rsidR="009D6F47" w:rsidRPr="00741561" w:rsidRDefault="009D6F47" w:rsidP="004609EF">
      <w:pPr>
        <w:spacing w:after="0" w:line="240" w:lineRule="auto"/>
        <w:rPr>
          <w:sz w:val="20"/>
          <w:szCs w:val="20"/>
        </w:rPr>
      </w:pPr>
    </w:p>
    <w:p w:rsidR="009D6F47" w:rsidRPr="00741561" w:rsidRDefault="009D6F47" w:rsidP="004609EF">
      <w:pPr>
        <w:spacing w:after="0" w:line="240" w:lineRule="auto"/>
        <w:rPr>
          <w:sz w:val="20"/>
          <w:szCs w:val="20"/>
        </w:rPr>
      </w:pPr>
    </w:p>
    <w:p w:rsidR="002E3C3B" w:rsidRPr="00741561" w:rsidRDefault="002E3C3B" w:rsidP="004609EF">
      <w:pPr>
        <w:spacing w:after="0" w:line="240" w:lineRule="auto"/>
        <w:rPr>
          <w:sz w:val="20"/>
          <w:szCs w:val="20"/>
        </w:rPr>
      </w:pPr>
    </w:p>
    <w:p w:rsidR="002E3C3B" w:rsidRPr="00741561" w:rsidRDefault="002E3C3B" w:rsidP="004609EF">
      <w:pPr>
        <w:spacing w:after="0" w:line="240" w:lineRule="auto"/>
        <w:rPr>
          <w:sz w:val="20"/>
          <w:szCs w:val="20"/>
        </w:rPr>
      </w:pPr>
    </w:p>
    <w:p w:rsidR="004609EF" w:rsidRPr="00675EC7" w:rsidRDefault="00C4526F" w:rsidP="009D6F47">
      <w:pPr>
        <w:spacing w:after="0" w:line="240" w:lineRule="auto"/>
        <w:jc w:val="right"/>
        <w:rPr>
          <w:i/>
          <w:sz w:val="20"/>
          <w:szCs w:val="20"/>
        </w:rPr>
      </w:pPr>
      <w:r w:rsidRPr="00675EC7">
        <w:rPr>
          <w:i/>
          <w:sz w:val="20"/>
          <w:szCs w:val="20"/>
        </w:rPr>
        <w:lastRenderedPageBreak/>
        <w:t>Załącznik nr 2</w:t>
      </w:r>
      <w:r w:rsidR="004609EF" w:rsidRPr="00675EC7"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641B98" w:rsidRPr="00675EC7" w:rsidRDefault="00641B98" w:rsidP="002D38E7">
      <w:pPr>
        <w:spacing w:after="0"/>
        <w:jc w:val="both"/>
        <w:rPr>
          <w:sz w:val="20"/>
          <w:szCs w:val="20"/>
        </w:rPr>
      </w:pPr>
    </w:p>
    <w:p w:rsidR="00641B98" w:rsidRPr="00675EC7" w:rsidRDefault="004609EF" w:rsidP="004609EF">
      <w:pPr>
        <w:spacing w:after="0"/>
        <w:jc w:val="center"/>
        <w:rPr>
          <w:b/>
          <w:sz w:val="20"/>
          <w:szCs w:val="20"/>
        </w:rPr>
      </w:pPr>
      <w:r w:rsidRPr="00675EC7">
        <w:rPr>
          <w:b/>
          <w:sz w:val="20"/>
          <w:szCs w:val="20"/>
        </w:rPr>
        <w:t>OŚWIADCZENIA OFERENTA</w:t>
      </w:r>
    </w:p>
    <w:p w:rsidR="00BB6452" w:rsidRPr="00675EC7" w:rsidRDefault="00BB6452" w:rsidP="00BB6452">
      <w:pPr>
        <w:tabs>
          <w:tab w:val="right" w:leader="dot" w:pos="3402"/>
        </w:tabs>
        <w:rPr>
          <w:sz w:val="20"/>
          <w:szCs w:val="20"/>
        </w:rPr>
      </w:pPr>
    </w:p>
    <w:p w:rsidR="00BB6452" w:rsidRPr="00675EC7" w:rsidRDefault="00BB6452" w:rsidP="00BB6452">
      <w:pPr>
        <w:tabs>
          <w:tab w:val="right" w:leader="dot" w:pos="3402"/>
        </w:tabs>
        <w:rPr>
          <w:sz w:val="20"/>
          <w:szCs w:val="20"/>
        </w:rPr>
      </w:pPr>
      <w:r w:rsidRPr="00675EC7">
        <w:rPr>
          <w:sz w:val="20"/>
          <w:szCs w:val="20"/>
        </w:rPr>
        <w:tab/>
      </w:r>
    </w:p>
    <w:p w:rsidR="00BB6452" w:rsidRPr="00675EC7" w:rsidRDefault="00BB6452" w:rsidP="00BB6452">
      <w:pPr>
        <w:tabs>
          <w:tab w:val="right" w:leader="dot" w:pos="3402"/>
        </w:tabs>
        <w:rPr>
          <w:sz w:val="20"/>
          <w:szCs w:val="20"/>
        </w:rPr>
      </w:pPr>
      <w:r w:rsidRPr="00675EC7">
        <w:rPr>
          <w:sz w:val="20"/>
          <w:szCs w:val="20"/>
        </w:rPr>
        <w:tab/>
      </w:r>
    </w:p>
    <w:p w:rsidR="00BB6452" w:rsidRPr="00675EC7" w:rsidRDefault="00BB6452" w:rsidP="00BB6452">
      <w:pPr>
        <w:tabs>
          <w:tab w:val="right" w:leader="dot" w:pos="3402"/>
        </w:tabs>
        <w:spacing w:after="0"/>
        <w:rPr>
          <w:sz w:val="20"/>
          <w:szCs w:val="20"/>
        </w:rPr>
      </w:pPr>
      <w:r w:rsidRPr="00675EC7">
        <w:rPr>
          <w:sz w:val="20"/>
          <w:szCs w:val="20"/>
        </w:rPr>
        <w:tab/>
      </w:r>
    </w:p>
    <w:p w:rsidR="00BB6452" w:rsidRPr="00675EC7" w:rsidRDefault="009D6F47" w:rsidP="00C4526F">
      <w:pPr>
        <w:rPr>
          <w:sz w:val="20"/>
          <w:szCs w:val="20"/>
          <w:vertAlign w:val="superscript"/>
        </w:rPr>
      </w:pPr>
      <w:r w:rsidRPr="00675EC7">
        <w:rPr>
          <w:sz w:val="20"/>
          <w:szCs w:val="20"/>
          <w:vertAlign w:val="superscript"/>
        </w:rPr>
        <w:t xml:space="preserve">                     </w:t>
      </w:r>
      <w:r w:rsidR="00BB6452" w:rsidRPr="00675EC7">
        <w:rPr>
          <w:sz w:val="20"/>
          <w:szCs w:val="20"/>
          <w:vertAlign w:val="superscript"/>
        </w:rPr>
        <w:t>(</w:t>
      </w:r>
      <w:r w:rsidRPr="00675EC7">
        <w:rPr>
          <w:sz w:val="20"/>
          <w:szCs w:val="20"/>
          <w:vertAlign w:val="superscript"/>
        </w:rPr>
        <w:t>imię, nazwisko i adres Wykonawcy</w:t>
      </w:r>
      <w:r w:rsidR="00BB6452" w:rsidRPr="00675EC7">
        <w:rPr>
          <w:sz w:val="20"/>
          <w:szCs w:val="20"/>
          <w:vertAlign w:val="superscript"/>
        </w:rPr>
        <w:t>)</w:t>
      </w:r>
    </w:p>
    <w:p w:rsidR="00C4526F" w:rsidRPr="00675EC7" w:rsidRDefault="00C4526F" w:rsidP="002D38E7">
      <w:pPr>
        <w:spacing w:after="0"/>
        <w:jc w:val="both"/>
        <w:rPr>
          <w:sz w:val="20"/>
          <w:szCs w:val="20"/>
        </w:rPr>
      </w:pPr>
    </w:p>
    <w:p w:rsidR="00641B98" w:rsidRPr="00675EC7" w:rsidRDefault="00641B98" w:rsidP="0041734B">
      <w:pPr>
        <w:spacing w:after="0"/>
        <w:jc w:val="both"/>
        <w:rPr>
          <w:sz w:val="20"/>
          <w:szCs w:val="20"/>
        </w:rPr>
      </w:pPr>
      <w:r w:rsidRPr="00675EC7">
        <w:rPr>
          <w:sz w:val="20"/>
          <w:szCs w:val="20"/>
        </w:rPr>
        <w:t>Składając ofertę na</w:t>
      </w:r>
      <w:r w:rsidR="005E445C" w:rsidRPr="00675EC7">
        <w:rPr>
          <w:sz w:val="20"/>
          <w:szCs w:val="20"/>
        </w:rPr>
        <w:t xml:space="preserve"> świadczenie usługi </w:t>
      </w:r>
      <w:r w:rsidR="0041734B" w:rsidRPr="00675EC7">
        <w:rPr>
          <w:sz w:val="20"/>
          <w:szCs w:val="20"/>
        </w:rPr>
        <w:t xml:space="preserve">prowadzenia zajęć teoretycznych na kursach: spawanie TIG, spawanie MAG, spawanie MIG, spawanie MMA w Toruniu, Grudziądzu i Rypinie, w ramach projektu: „Akademia </w:t>
      </w:r>
      <w:proofErr w:type="spellStart"/>
      <w:r w:rsidR="0041734B" w:rsidRPr="00675EC7">
        <w:rPr>
          <w:sz w:val="20"/>
          <w:szCs w:val="20"/>
        </w:rPr>
        <w:t>ZAWODowców</w:t>
      </w:r>
      <w:proofErr w:type="spellEnd"/>
      <w:r w:rsidR="0041734B" w:rsidRPr="00675EC7">
        <w:rPr>
          <w:sz w:val="20"/>
          <w:szCs w:val="20"/>
        </w:rPr>
        <w:t xml:space="preserve"> 2”</w:t>
      </w:r>
      <w:r w:rsidRPr="00675EC7">
        <w:rPr>
          <w:sz w:val="20"/>
          <w:szCs w:val="20"/>
        </w:rPr>
        <w:t xml:space="preserve"> </w:t>
      </w:r>
      <w:r w:rsidR="004609EF" w:rsidRPr="00675EC7">
        <w:rPr>
          <w:sz w:val="20"/>
          <w:szCs w:val="20"/>
        </w:rPr>
        <w:t>oświadczam że:</w:t>
      </w:r>
    </w:p>
    <w:p w:rsidR="00A12677" w:rsidRPr="00675EC7" w:rsidRDefault="00A12677" w:rsidP="00561334">
      <w:pPr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675EC7">
        <w:rPr>
          <w:sz w:val="20"/>
          <w:szCs w:val="20"/>
        </w:rPr>
        <w:t>W pełni akceptuję oraz spełniam wszystkie wymienione warunki udziału w postępowaniu.</w:t>
      </w:r>
    </w:p>
    <w:p w:rsidR="00561334" w:rsidRPr="00675EC7" w:rsidRDefault="00BB6452" w:rsidP="00561334">
      <w:pPr>
        <w:pStyle w:val="Akapitzlist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675EC7">
        <w:rPr>
          <w:sz w:val="20"/>
          <w:szCs w:val="20"/>
        </w:rPr>
        <w:t xml:space="preserve">Pomiędzy Oferentem, a Zamawiającym nie istnieją wzajemne powiązania osobowe lub kapitałowe, wykluczające udział w niniejszym postępowaniu. </w:t>
      </w:r>
      <w:r w:rsidR="00561334" w:rsidRPr="00675EC7">
        <w:rPr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561334" w:rsidRPr="00675EC7" w:rsidRDefault="00561334" w:rsidP="00561334">
      <w:pPr>
        <w:pStyle w:val="Akapitzlist"/>
        <w:numPr>
          <w:ilvl w:val="1"/>
          <w:numId w:val="34"/>
        </w:numPr>
        <w:spacing w:after="0"/>
        <w:jc w:val="both"/>
        <w:rPr>
          <w:sz w:val="20"/>
          <w:szCs w:val="20"/>
        </w:rPr>
      </w:pPr>
      <w:r w:rsidRPr="00675EC7">
        <w:rPr>
          <w:sz w:val="20"/>
          <w:szCs w:val="20"/>
        </w:rPr>
        <w:t>uczestniczeniu w spółce jako wspólnik spółki cywilnej lub spółki osobowej,</w:t>
      </w:r>
    </w:p>
    <w:p w:rsidR="00561334" w:rsidRPr="00675EC7" w:rsidRDefault="00561334" w:rsidP="00561334">
      <w:pPr>
        <w:pStyle w:val="Akapitzlist"/>
        <w:numPr>
          <w:ilvl w:val="1"/>
          <w:numId w:val="34"/>
        </w:numPr>
        <w:spacing w:after="0"/>
        <w:jc w:val="both"/>
        <w:rPr>
          <w:sz w:val="20"/>
          <w:szCs w:val="20"/>
        </w:rPr>
      </w:pPr>
      <w:r w:rsidRPr="00675EC7">
        <w:rPr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561334" w:rsidRPr="00675EC7" w:rsidRDefault="00561334" w:rsidP="00561334">
      <w:pPr>
        <w:pStyle w:val="Akapitzlist"/>
        <w:numPr>
          <w:ilvl w:val="1"/>
          <w:numId w:val="34"/>
        </w:numPr>
        <w:spacing w:after="0"/>
        <w:jc w:val="both"/>
        <w:rPr>
          <w:sz w:val="20"/>
          <w:szCs w:val="20"/>
        </w:rPr>
      </w:pPr>
      <w:r w:rsidRPr="00675EC7">
        <w:rPr>
          <w:sz w:val="20"/>
          <w:szCs w:val="20"/>
        </w:rPr>
        <w:t>pełnieniu funkcji członka organu nadzorczego lub zarządzającego, prokurenta, pełnomocnika,</w:t>
      </w:r>
    </w:p>
    <w:p w:rsidR="00BB6452" w:rsidRPr="00675EC7" w:rsidRDefault="00561334" w:rsidP="00561334">
      <w:pPr>
        <w:pStyle w:val="Akapitzlist"/>
        <w:numPr>
          <w:ilvl w:val="1"/>
          <w:numId w:val="34"/>
        </w:numPr>
        <w:spacing w:after="0"/>
        <w:jc w:val="both"/>
        <w:rPr>
          <w:sz w:val="20"/>
          <w:szCs w:val="20"/>
        </w:rPr>
      </w:pPr>
      <w:r w:rsidRPr="00675EC7">
        <w:rPr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4526F" w:rsidRPr="00675EC7" w:rsidRDefault="004609EF" w:rsidP="00561334">
      <w:pPr>
        <w:pStyle w:val="Akapitzlist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675EC7">
        <w:rPr>
          <w:sz w:val="20"/>
          <w:szCs w:val="20"/>
        </w:rPr>
        <w:t xml:space="preserve">Zapoznałem się </w:t>
      </w:r>
      <w:r w:rsidR="00CD067E" w:rsidRPr="00675EC7">
        <w:rPr>
          <w:sz w:val="20"/>
          <w:szCs w:val="20"/>
        </w:rPr>
        <w:t xml:space="preserve">z treścią </w:t>
      </w:r>
      <w:r w:rsidR="00561334" w:rsidRPr="00675EC7">
        <w:rPr>
          <w:sz w:val="20"/>
          <w:szCs w:val="20"/>
        </w:rPr>
        <w:t>z</w:t>
      </w:r>
      <w:r w:rsidR="00CD067E" w:rsidRPr="00675EC7">
        <w:rPr>
          <w:sz w:val="20"/>
          <w:szCs w:val="20"/>
        </w:rPr>
        <w:t xml:space="preserve">apytania ofertowego, w tym informacji dotyczących ochrony danych osobowych </w:t>
      </w:r>
      <w:r w:rsidRPr="00675EC7">
        <w:rPr>
          <w:sz w:val="20"/>
          <w:szCs w:val="20"/>
        </w:rPr>
        <w:t>i nie wnoszę do niego zastrzeżeń oraz przyjmuję warunki w nim zawarte.</w:t>
      </w:r>
    </w:p>
    <w:p w:rsidR="00C4526F" w:rsidRPr="00675EC7" w:rsidRDefault="004609EF" w:rsidP="00561334">
      <w:pPr>
        <w:pStyle w:val="Akapitzlist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675EC7">
        <w:rPr>
          <w:sz w:val="20"/>
          <w:szCs w:val="20"/>
        </w:rPr>
        <w:t>Realizacja usług będzie prowadzona zgodnie z warunkami określonymi w zapytaniu ofertowym.</w:t>
      </w:r>
    </w:p>
    <w:p w:rsidR="00C4526F" w:rsidRPr="00675EC7" w:rsidRDefault="004609EF" w:rsidP="00561334">
      <w:pPr>
        <w:pStyle w:val="Akapitzlist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675EC7">
        <w:rPr>
          <w:sz w:val="20"/>
          <w:szCs w:val="20"/>
        </w:rPr>
        <w:t>W przypadku uznania mojej oferty za najkorzystniejszą zobowiązuję się do zawarcia umowy w miejscu i terminie wskazanym przez Zamawiającego.</w:t>
      </w:r>
    </w:p>
    <w:p w:rsidR="00BB6452" w:rsidRPr="00675EC7" w:rsidRDefault="00BB6452" w:rsidP="00561334">
      <w:pPr>
        <w:pStyle w:val="Akapitzlist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675EC7">
        <w:rPr>
          <w:sz w:val="20"/>
          <w:szCs w:val="20"/>
        </w:rPr>
        <w:t>Podane przeze mnie informacje i dane są zgodne z prawdą i znane są mi sankcje wynikające ze składania fałszywych oświadczeń.</w:t>
      </w:r>
    </w:p>
    <w:p w:rsidR="00C4526F" w:rsidRPr="00675EC7" w:rsidRDefault="00C4526F" w:rsidP="00C4526F">
      <w:pPr>
        <w:rPr>
          <w:sz w:val="20"/>
          <w:szCs w:val="20"/>
        </w:rPr>
      </w:pPr>
    </w:p>
    <w:p w:rsidR="00C4526F" w:rsidRPr="00675EC7" w:rsidRDefault="00C4526F" w:rsidP="00C4526F">
      <w:pPr>
        <w:spacing w:after="0" w:line="240" w:lineRule="auto"/>
        <w:rPr>
          <w:sz w:val="20"/>
          <w:szCs w:val="20"/>
        </w:rPr>
      </w:pPr>
      <w:r w:rsidRPr="00675EC7">
        <w:rPr>
          <w:sz w:val="20"/>
          <w:szCs w:val="20"/>
        </w:rPr>
        <w:t>…………………………………………………………….                                                         …………………………………………………………….</w:t>
      </w:r>
    </w:p>
    <w:p w:rsidR="00C4526F" w:rsidRPr="00675EC7" w:rsidRDefault="00C4526F" w:rsidP="00C4526F">
      <w:pPr>
        <w:rPr>
          <w:sz w:val="16"/>
          <w:szCs w:val="16"/>
        </w:rPr>
      </w:pPr>
      <w:r w:rsidRPr="00675EC7">
        <w:rPr>
          <w:sz w:val="20"/>
          <w:szCs w:val="20"/>
        </w:rPr>
        <w:t xml:space="preserve">                    </w:t>
      </w:r>
      <w:r w:rsidRPr="00675EC7">
        <w:rPr>
          <w:sz w:val="16"/>
          <w:szCs w:val="16"/>
        </w:rPr>
        <w:t xml:space="preserve">miejscowość, data  </w:t>
      </w:r>
      <w:r w:rsidRPr="00675EC7">
        <w:rPr>
          <w:sz w:val="16"/>
          <w:szCs w:val="16"/>
        </w:rPr>
        <w:tab/>
        <w:t xml:space="preserve"> </w:t>
      </w:r>
      <w:r w:rsidRPr="00675EC7">
        <w:rPr>
          <w:sz w:val="16"/>
          <w:szCs w:val="16"/>
        </w:rPr>
        <w:tab/>
        <w:t xml:space="preserve"> </w:t>
      </w:r>
      <w:r w:rsidRPr="00675EC7">
        <w:rPr>
          <w:sz w:val="16"/>
          <w:szCs w:val="16"/>
        </w:rPr>
        <w:tab/>
        <w:t xml:space="preserve"> </w:t>
      </w:r>
      <w:r w:rsidRPr="00675EC7">
        <w:rPr>
          <w:sz w:val="16"/>
          <w:szCs w:val="16"/>
        </w:rPr>
        <w:tab/>
        <w:t xml:space="preserve"> </w:t>
      </w:r>
      <w:r w:rsidRPr="00675EC7">
        <w:rPr>
          <w:sz w:val="16"/>
          <w:szCs w:val="16"/>
        </w:rPr>
        <w:tab/>
        <w:t xml:space="preserve"> </w:t>
      </w:r>
      <w:r w:rsidRPr="00675EC7">
        <w:rPr>
          <w:sz w:val="16"/>
          <w:szCs w:val="16"/>
        </w:rPr>
        <w:tab/>
        <w:t xml:space="preserve">            podpis Wykonawcy</w:t>
      </w:r>
    </w:p>
    <w:p w:rsidR="001B35BA" w:rsidRPr="00675EC7" w:rsidRDefault="001B35BA" w:rsidP="00C4526F">
      <w:pPr>
        <w:rPr>
          <w:sz w:val="20"/>
          <w:szCs w:val="20"/>
        </w:rPr>
      </w:pPr>
    </w:p>
    <w:sectPr w:rsidR="001B35BA" w:rsidRPr="00675EC7" w:rsidSect="003E085D">
      <w:headerReference w:type="default" r:id="rId9"/>
      <w:footerReference w:type="default" r:id="rId10"/>
      <w:pgSz w:w="11906" w:h="16838"/>
      <w:pgMar w:top="1417" w:right="1417" w:bottom="993" w:left="1417" w:header="284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4B" w:rsidRDefault="00F45B4B" w:rsidP="001B35BA">
      <w:pPr>
        <w:spacing w:after="0" w:line="240" w:lineRule="auto"/>
      </w:pPr>
      <w:r>
        <w:separator/>
      </w:r>
    </w:p>
  </w:endnote>
  <w:endnote w:type="continuationSeparator" w:id="0">
    <w:p w:rsidR="00F45B4B" w:rsidRDefault="00F45B4B" w:rsidP="001B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A1" w:rsidRDefault="00C472A1">
    <w:pPr>
      <w:pStyle w:val="Stopka"/>
      <w:jc w:val="right"/>
    </w:pPr>
  </w:p>
  <w:p w:rsidR="00C472A1" w:rsidRDefault="00C472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4B" w:rsidRDefault="00F45B4B" w:rsidP="001B35BA">
      <w:pPr>
        <w:spacing w:after="0" w:line="240" w:lineRule="auto"/>
      </w:pPr>
      <w:r>
        <w:separator/>
      </w:r>
    </w:p>
  </w:footnote>
  <w:footnote w:type="continuationSeparator" w:id="0">
    <w:p w:rsidR="00F45B4B" w:rsidRDefault="00F45B4B" w:rsidP="001B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BA" w:rsidRDefault="00103CDF" w:rsidP="001B35BA">
    <w:pPr>
      <w:pStyle w:val="Nagwek"/>
      <w:jc w:val="center"/>
    </w:pPr>
    <w:r>
      <w:rPr>
        <w:rFonts w:ascii="Calibri" w:hAnsi="Calibri"/>
        <w:i/>
        <w:noProof/>
        <w:lang w:eastAsia="pl-PL"/>
      </w:rPr>
      <w:drawing>
        <wp:inline distT="0" distB="0" distL="0" distR="0" wp14:anchorId="66A24ECB" wp14:editId="7BB5C0E5">
          <wp:extent cx="5760720" cy="818515"/>
          <wp:effectExtent l="0" t="0" r="0" b="635"/>
          <wp:docPr id="2" name="Obraz 2" descr="C:\Users\EM\AppData\Local\Temp\Temp1_Europejski Fundusz Spoleczny (wersja polska) od 01_2018(1).zip\Europejski Fundusz Społeczny (wersja polska) od 01_2018\Poziomy\poziom_achro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M\AppData\Local\Temp\Temp1_Europejski Fundusz Spoleczny (wersja polska) od 01_2018(1).zip\Europejski Fundusz Społeczny (wersja polska) od 01_2018\Poziomy\poziom_achrom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7C6"/>
    <w:multiLevelType w:val="hybridMultilevel"/>
    <w:tmpl w:val="D8E6A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8063A"/>
    <w:multiLevelType w:val="hybridMultilevel"/>
    <w:tmpl w:val="27F4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B352F"/>
    <w:multiLevelType w:val="hybridMultilevel"/>
    <w:tmpl w:val="8EEEA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A0D86"/>
    <w:multiLevelType w:val="hybridMultilevel"/>
    <w:tmpl w:val="E0629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61F48"/>
    <w:multiLevelType w:val="hybridMultilevel"/>
    <w:tmpl w:val="A7EA3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A13A1"/>
    <w:multiLevelType w:val="multilevel"/>
    <w:tmpl w:val="82567AB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1A475FB"/>
    <w:multiLevelType w:val="multilevel"/>
    <w:tmpl w:val="F9CCC3C6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nsid w:val="13456BE5"/>
    <w:multiLevelType w:val="hybridMultilevel"/>
    <w:tmpl w:val="17EAE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3537B"/>
    <w:multiLevelType w:val="hybridMultilevel"/>
    <w:tmpl w:val="8B9A0D98"/>
    <w:lvl w:ilvl="0" w:tplc="F2DEC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055AB"/>
    <w:multiLevelType w:val="hybridMultilevel"/>
    <w:tmpl w:val="DC46F6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B4841"/>
    <w:multiLevelType w:val="hybridMultilevel"/>
    <w:tmpl w:val="D66A4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13055"/>
    <w:multiLevelType w:val="hybridMultilevel"/>
    <w:tmpl w:val="BCD6FA50"/>
    <w:lvl w:ilvl="0" w:tplc="6C36E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D32AD"/>
    <w:multiLevelType w:val="hybridMultilevel"/>
    <w:tmpl w:val="B442D776"/>
    <w:lvl w:ilvl="0" w:tplc="E982D85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311C9E"/>
    <w:multiLevelType w:val="hybridMultilevel"/>
    <w:tmpl w:val="8AEAC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21736"/>
    <w:multiLevelType w:val="hybridMultilevel"/>
    <w:tmpl w:val="31FAC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A69DB"/>
    <w:multiLevelType w:val="hybridMultilevel"/>
    <w:tmpl w:val="78027562"/>
    <w:lvl w:ilvl="0" w:tplc="C818ED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87F1E"/>
    <w:multiLevelType w:val="hybridMultilevel"/>
    <w:tmpl w:val="DF4AA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27807"/>
    <w:multiLevelType w:val="hybridMultilevel"/>
    <w:tmpl w:val="98EE6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0232C"/>
    <w:multiLevelType w:val="hybridMultilevel"/>
    <w:tmpl w:val="30629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D17096"/>
    <w:multiLevelType w:val="hybridMultilevel"/>
    <w:tmpl w:val="D2C2E930"/>
    <w:lvl w:ilvl="0" w:tplc="F8E04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D241C"/>
    <w:multiLevelType w:val="hybridMultilevel"/>
    <w:tmpl w:val="5D0E7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C7071"/>
    <w:multiLevelType w:val="multilevel"/>
    <w:tmpl w:val="D06EC4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3B404A9E"/>
    <w:multiLevelType w:val="hybridMultilevel"/>
    <w:tmpl w:val="9E9C64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7527C"/>
    <w:multiLevelType w:val="hybridMultilevel"/>
    <w:tmpl w:val="2AD0E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94C2D"/>
    <w:multiLevelType w:val="hybridMultilevel"/>
    <w:tmpl w:val="44EED9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D3800"/>
    <w:multiLevelType w:val="hybridMultilevel"/>
    <w:tmpl w:val="4E907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17C14"/>
    <w:multiLevelType w:val="hybridMultilevel"/>
    <w:tmpl w:val="D10087A8"/>
    <w:lvl w:ilvl="0" w:tplc="891A2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1C3676"/>
    <w:multiLevelType w:val="hybridMultilevel"/>
    <w:tmpl w:val="8EEEA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A31AF"/>
    <w:multiLevelType w:val="hybridMultilevel"/>
    <w:tmpl w:val="25B88EB4"/>
    <w:lvl w:ilvl="0" w:tplc="EB301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A44E3B"/>
    <w:multiLevelType w:val="hybridMultilevel"/>
    <w:tmpl w:val="C32AB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751BAC"/>
    <w:multiLevelType w:val="hybridMultilevel"/>
    <w:tmpl w:val="B7305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9563F7"/>
    <w:multiLevelType w:val="hybridMultilevel"/>
    <w:tmpl w:val="A612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80EE7"/>
    <w:multiLevelType w:val="hybridMultilevel"/>
    <w:tmpl w:val="9FBC8EF4"/>
    <w:lvl w:ilvl="0" w:tplc="E982D85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A421CC"/>
    <w:multiLevelType w:val="hybridMultilevel"/>
    <w:tmpl w:val="6BBA5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51977"/>
    <w:multiLevelType w:val="hybridMultilevel"/>
    <w:tmpl w:val="19C4D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04945"/>
    <w:multiLevelType w:val="hybridMultilevel"/>
    <w:tmpl w:val="2988B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571371"/>
    <w:multiLevelType w:val="hybridMultilevel"/>
    <w:tmpl w:val="39E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B1861"/>
    <w:multiLevelType w:val="hybridMultilevel"/>
    <w:tmpl w:val="DB8AED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11"/>
  </w:num>
  <w:num w:numId="4">
    <w:abstractNumId w:val="22"/>
  </w:num>
  <w:num w:numId="5">
    <w:abstractNumId w:val="8"/>
  </w:num>
  <w:num w:numId="6">
    <w:abstractNumId w:val="17"/>
  </w:num>
  <w:num w:numId="7">
    <w:abstractNumId w:val="20"/>
  </w:num>
  <w:num w:numId="8">
    <w:abstractNumId w:val="37"/>
  </w:num>
  <w:num w:numId="9">
    <w:abstractNumId w:val="25"/>
  </w:num>
  <w:num w:numId="10">
    <w:abstractNumId w:val="36"/>
  </w:num>
  <w:num w:numId="11">
    <w:abstractNumId w:val="0"/>
  </w:num>
  <w:num w:numId="12">
    <w:abstractNumId w:val="35"/>
  </w:num>
  <w:num w:numId="13">
    <w:abstractNumId w:val="18"/>
  </w:num>
  <w:num w:numId="14">
    <w:abstractNumId w:val="31"/>
  </w:num>
  <w:num w:numId="15">
    <w:abstractNumId w:val="29"/>
  </w:num>
  <w:num w:numId="16">
    <w:abstractNumId w:val="26"/>
  </w:num>
  <w:num w:numId="17">
    <w:abstractNumId w:val="9"/>
  </w:num>
  <w:num w:numId="18">
    <w:abstractNumId w:val="34"/>
  </w:num>
  <w:num w:numId="19">
    <w:abstractNumId w:val="23"/>
  </w:num>
  <w:num w:numId="20">
    <w:abstractNumId w:val="3"/>
  </w:num>
  <w:num w:numId="21">
    <w:abstractNumId w:val="32"/>
  </w:num>
  <w:num w:numId="22">
    <w:abstractNumId w:val="12"/>
  </w:num>
  <w:num w:numId="23">
    <w:abstractNumId w:val="24"/>
  </w:num>
  <w:num w:numId="24">
    <w:abstractNumId w:val="13"/>
  </w:num>
  <w:num w:numId="25">
    <w:abstractNumId w:val="7"/>
  </w:num>
  <w:num w:numId="26">
    <w:abstractNumId w:val="33"/>
  </w:num>
  <w:num w:numId="27">
    <w:abstractNumId w:val="4"/>
  </w:num>
  <w:num w:numId="28">
    <w:abstractNumId w:val="2"/>
  </w:num>
  <w:num w:numId="29">
    <w:abstractNumId w:val="27"/>
  </w:num>
  <w:num w:numId="30">
    <w:abstractNumId w:val="10"/>
  </w:num>
  <w:num w:numId="31">
    <w:abstractNumId w:val="14"/>
  </w:num>
  <w:num w:numId="32">
    <w:abstractNumId w:val="1"/>
  </w:num>
  <w:num w:numId="33">
    <w:abstractNumId w:val="28"/>
  </w:num>
  <w:num w:numId="34">
    <w:abstractNumId w:val="19"/>
  </w:num>
  <w:num w:numId="35">
    <w:abstractNumId w:val="21"/>
  </w:num>
  <w:num w:numId="36">
    <w:abstractNumId w:val="6"/>
  </w:num>
  <w:num w:numId="37">
    <w:abstractNumId w:val="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98"/>
    <w:rsid w:val="000008FC"/>
    <w:rsid w:val="000064D5"/>
    <w:rsid w:val="00040288"/>
    <w:rsid w:val="00041539"/>
    <w:rsid w:val="00046236"/>
    <w:rsid w:val="00054627"/>
    <w:rsid w:val="00056F0E"/>
    <w:rsid w:val="0007677B"/>
    <w:rsid w:val="000B3C65"/>
    <w:rsid w:val="000D3D3B"/>
    <w:rsid w:val="000E08C4"/>
    <w:rsid w:val="000F5CB1"/>
    <w:rsid w:val="00103CDF"/>
    <w:rsid w:val="00140DA3"/>
    <w:rsid w:val="001664F2"/>
    <w:rsid w:val="00184472"/>
    <w:rsid w:val="00194546"/>
    <w:rsid w:val="00194E58"/>
    <w:rsid w:val="001A07EC"/>
    <w:rsid w:val="001B1754"/>
    <w:rsid w:val="001B279E"/>
    <w:rsid w:val="001B35BA"/>
    <w:rsid w:val="001C28FD"/>
    <w:rsid w:val="001D1F21"/>
    <w:rsid w:val="001D22ED"/>
    <w:rsid w:val="001F242D"/>
    <w:rsid w:val="001F7631"/>
    <w:rsid w:val="002051B9"/>
    <w:rsid w:val="00212DC5"/>
    <w:rsid w:val="00221602"/>
    <w:rsid w:val="00225117"/>
    <w:rsid w:val="00227EB9"/>
    <w:rsid w:val="00252C98"/>
    <w:rsid w:val="002600B0"/>
    <w:rsid w:val="0026062C"/>
    <w:rsid w:val="00267093"/>
    <w:rsid w:val="00276EC6"/>
    <w:rsid w:val="002812B3"/>
    <w:rsid w:val="00296E5C"/>
    <w:rsid w:val="002A5D09"/>
    <w:rsid w:val="002B6FF6"/>
    <w:rsid w:val="002C7A7D"/>
    <w:rsid w:val="002D38E7"/>
    <w:rsid w:val="002E0DCB"/>
    <w:rsid w:val="002E3C3B"/>
    <w:rsid w:val="00302DE6"/>
    <w:rsid w:val="00327CB8"/>
    <w:rsid w:val="00335F3B"/>
    <w:rsid w:val="00342777"/>
    <w:rsid w:val="0037294A"/>
    <w:rsid w:val="003758F5"/>
    <w:rsid w:val="00377559"/>
    <w:rsid w:val="00385D68"/>
    <w:rsid w:val="00390684"/>
    <w:rsid w:val="00394ABE"/>
    <w:rsid w:val="003A3F91"/>
    <w:rsid w:val="003C0B7C"/>
    <w:rsid w:val="003C4564"/>
    <w:rsid w:val="003C7388"/>
    <w:rsid w:val="003E085D"/>
    <w:rsid w:val="003E33AC"/>
    <w:rsid w:val="00403472"/>
    <w:rsid w:val="0041734B"/>
    <w:rsid w:val="00430D26"/>
    <w:rsid w:val="00435F85"/>
    <w:rsid w:val="004609EF"/>
    <w:rsid w:val="004835C2"/>
    <w:rsid w:val="004A7237"/>
    <w:rsid w:val="004B2029"/>
    <w:rsid w:val="004B26EB"/>
    <w:rsid w:val="004C2755"/>
    <w:rsid w:val="004D00EC"/>
    <w:rsid w:val="004D1C5F"/>
    <w:rsid w:val="0050439B"/>
    <w:rsid w:val="0051224F"/>
    <w:rsid w:val="00561334"/>
    <w:rsid w:val="00572D1A"/>
    <w:rsid w:val="00597D99"/>
    <w:rsid w:val="005C245E"/>
    <w:rsid w:val="005C3DC5"/>
    <w:rsid w:val="005C64A6"/>
    <w:rsid w:val="005D3E08"/>
    <w:rsid w:val="005D4326"/>
    <w:rsid w:val="005D7362"/>
    <w:rsid w:val="005E445C"/>
    <w:rsid w:val="005E4AC1"/>
    <w:rsid w:val="00621CDC"/>
    <w:rsid w:val="00641B98"/>
    <w:rsid w:val="00643733"/>
    <w:rsid w:val="00675EC7"/>
    <w:rsid w:val="006A424D"/>
    <w:rsid w:val="006B2193"/>
    <w:rsid w:val="006B3B00"/>
    <w:rsid w:val="006C69DC"/>
    <w:rsid w:val="006D267D"/>
    <w:rsid w:val="006E7D1B"/>
    <w:rsid w:val="006E7DD6"/>
    <w:rsid w:val="006F173A"/>
    <w:rsid w:val="006F2054"/>
    <w:rsid w:val="00701BDE"/>
    <w:rsid w:val="00703D78"/>
    <w:rsid w:val="007121C7"/>
    <w:rsid w:val="0071265C"/>
    <w:rsid w:val="00717ABB"/>
    <w:rsid w:val="00723444"/>
    <w:rsid w:val="00725011"/>
    <w:rsid w:val="00741561"/>
    <w:rsid w:val="007778BF"/>
    <w:rsid w:val="007A5DA6"/>
    <w:rsid w:val="007B2FFC"/>
    <w:rsid w:val="007B3DC8"/>
    <w:rsid w:val="007C5F03"/>
    <w:rsid w:val="007D2808"/>
    <w:rsid w:val="007E0939"/>
    <w:rsid w:val="007E593E"/>
    <w:rsid w:val="007F0E4C"/>
    <w:rsid w:val="007F78AA"/>
    <w:rsid w:val="0085316C"/>
    <w:rsid w:val="008567DA"/>
    <w:rsid w:val="0085685C"/>
    <w:rsid w:val="008A2CE2"/>
    <w:rsid w:val="008D51F6"/>
    <w:rsid w:val="00901746"/>
    <w:rsid w:val="00903912"/>
    <w:rsid w:val="009073BE"/>
    <w:rsid w:val="00922EEA"/>
    <w:rsid w:val="00944A78"/>
    <w:rsid w:val="00944A8C"/>
    <w:rsid w:val="009513EA"/>
    <w:rsid w:val="00961B26"/>
    <w:rsid w:val="00972CC0"/>
    <w:rsid w:val="00996429"/>
    <w:rsid w:val="009972BE"/>
    <w:rsid w:val="009D6F47"/>
    <w:rsid w:val="009F07F2"/>
    <w:rsid w:val="00A028E7"/>
    <w:rsid w:val="00A12677"/>
    <w:rsid w:val="00A2150C"/>
    <w:rsid w:val="00A258A7"/>
    <w:rsid w:val="00A3169E"/>
    <w:rsid w:val="00A450F7"/>
    <w:rsid w:val="00A51DD7"/>
    <w:rsid w:val="00A548DF"/>
    <w:rsid w:val="00A67E7F"/>
    <w:rsid w:val="00A80659"/>
    <w:rsid w:val="00A932DA"/>
    <w:rsid w:val="00AB6A2A"/>
    <w:rsid w:val="00AC4EB5"/>
    <w:rsid w:val="00AC7C9D"/>
    <w:rsid w:val="00B15DF2"/>
    <w:rsid w:val="00B27190"/>
    <w:rsid w:val="00B3702E"/>
    <w:rsid w:val="00B62F5A"/>
    <w:rsid w:val="00B85705"/>
    <w:rsid w:val="00B92A3A"/>
    <w:rsid w:val="00B94000"/>
    <w:rsid w:val="00B971DC"/>
    <w:rsid w:val="00BA1C75"/>
    <w:rsid w:val="00BA69E3"/>
    <w:rsid w:val="00BA7FDA"/>
    <w:rsid w:val="00BB6452"/>
    <w:rsid w:val="00BC2737"/>
    <w:rsid w:val="00BD717E"/>
    <w:rsid w:val="00C053BF"/>
    <w:rsid w:val="00C059A3"/>
    <w:rsid w:val="00C15AFB"/>
    <w:rsid w:val="00C22E3D"/>
    <w:rsid w:val="00C25754"/>
    <w:rsid w:val="00C37997"/>
    <w:rsid w:val="00C42F14"/>
    <w:rsid w:val="00C4526F"/>
    <w:rsid w:val="00C472A1"/>
    <w:rsid w:val="00C63AFA"/>
    <w:rsid w:val="00C674A2"/>
    <w:rsid w:val="00C75399"/>
    <w:rsid w:val="00C760D1"/>
    <w:rsid w:val="00C85DC9"/>
    <w:rsid w:val="00C87AB2"/>
    <w:rsid w:val="00CC20DB"/>
    <w:rsid w:val="00CC43AA"/>
    <w:rsid w:val="00CD067E"/>
    <w:rsid w:val="00CD113B"/>
    <w:rsid w:val="00D141DA"/>
    <w:rsid w:val="00D23CEC"/>
    <w:rsid w:val="00D405FE"/>
    <w:rsid w:val="00D77D2A"/>
    <w:rsid w:val="00D879A9"/>
    <w:rsid w:val="00D95E95"/>
    <w:rsid w:val="00DA6BDA"/>
    <w:rsid w:val="00DB1968"/>
    <w:rsid w:val="00DC0ADE"/>
    <w:rsid w:val="00DC7D22"/>
    <w:rsid w:val="00DD4F3B"/>
    <w:rsid w:val="00DF7AAE"/>
    <w:rsid w:val="00E2360D"/>
    <w:rsid w:val="00E25389"/>
    <w:rsid w:val="00E364CA"/>
    <w:rsid w:val="00E65884"/>
    <w:rsid w:val="00E70E28"/>
    <w:rsid w:val="00E72C21"/>
    <w:rsid w:val="00E77B51"/>
    <w:rsid w:val="00E845F2"/>
    <w:rsid w:val="00ED1EA5"/>
    <w:rsid w:val="00EF018D"/>
    <w:rsid w:val="00F029D8"/>
    <w:rsid w:val="00F06429"/>
    <w:rsid w:val="00F1122B"/>
    <w:rsid w:val="00F12608"/>
    <w:rsid w:val="00F30CB5"/>
    <w:rsid w:val="00F43EF6"/>
    <w:rsid w:val="00F45B4B"/>
    <w:rsid w:val="00F5396D"/>
    <w:rsid w:val="00F63866"/>
    <w:rsid w:val="00F86697"/>
    <w:rsid w:val="00FA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B9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567D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7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219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B2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D1EA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B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5BA"/>
  </w:style>
  <w:style w:type="paragraph" w:styleId="Stopka">
    <w:name w:val="footer"/>
    <w:basedOn w:val="Normalny"/>
    <w:link w:val="StopkaZnak"/>
    <w:uiPriority w:val="99"/>
    <w:unhideWhenUsed/>
    <w:rsid w:val="001B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5B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7631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631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631"/>
    <w:rPr>
      <w:vertAlign w:val="superscript"/>
    </w:rPr>
  </w:style>
  <w:style w:type="paragraph" w:customStyle="1" w:styleId="Default">
    <w:name w:val="Default"/>
    <w:rsid w:val="00A450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5E4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B9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567D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7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219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B2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D1EA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B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5BA"/>
  </w:style>
  <w:style w:type="paragraph" w:styleId="Stopka">
    <w:name w:val="footer"/>
    <w:basedOn w:val="Normalny"/>
    <w:link w:val="StopkaZnak"/>
    <w:uiPriority w:val="99"/>
    <w:unhideWhenUsed/>
    <w:rsid w:val="001B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5B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7631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631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631"/>
    <w:rPr>
      <w:vertAlign w:val="superscript"/>
    </w:rPr>
  </w:style>
  <w:style w:type="paragraph" w:customStyle="1" w:styleId="Default">
    <w:name w:val="Default"/>
    <w:rsid w:val="00A450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5E4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F84C-80DF-4343-AEAA-82680E62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9</Pages>
  <Words>2936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</dc:creator>
  <cp:lastModifiedBy>TJ-okz</cp:lastModifiedBy>
  <cp:revision>47</cp:revision>
  <cp:lastPrinted>2020-02-24T12:27:00Z</cp:lastPrinted>
  <dcterms:created xsi:type="dcterms:W3CDTF">2019-10-09T12:51:00Z</dcterms:created>
  <dcterms:modified xsi:type="dcterms:W3CDTF">2021-05-12T14:05:00Z</dcterms:modified>
</cp:coreProperties>
</file>