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2798" w:rsidRPr="00370F47" w:rsidRDefault="00C62798" w:rsidP="005A7B0C">
      <w:pPr>
        <w:rPr>
          <w:rFonts w:ascii="Calibri" w:hAnsi="Calibri" w:cs="Calibri"/>
        </w:rPr>
      </w:pPr>
    </w:p>
    <w:p w:rsidR="005A7B0C" w:rsidRPr="00370F47" w:rsidRDefault="005A7B0C" w:rsidP="005A7B0C">
      <w:pPr>
        <w:tabs>
          <w:tab w:val="center" w:pos="9498"/>
        </w:tabs>
        <w:rPr>
          <w:rFonts w:ascii="Calibri" w:eastAsia="SimSun" w:hAnsi="Calibri" w:cs="Calibri"/>
          <w:b/>
          <w:bCs/>
          <w:color w:val="00000A"/>
          <w:kern w:val="1"/>
          <w:lang w:eastAsia="en-US"/>
        </w:rPr>
      </w:pPr>
      <w:bookmarkStart w:id="0" w:name="_Hlk63937496"/>
      <w:r w:rsidRPr="00370F47">
        <w:rPr>
          <w:rFonts w:ascii="Calibri" w:eastAsia="SimSun" w:hAnsi="Calibri" w:cs="Calibri"/>
          <w:b/>
          <w:bCs/>
          <w:color w:val="00000A"/>
          <w:kern w:val="1"/>
          <w:lang w:eastAsia="en-US"/>
        </w:rPr>
        <w:t>Ogłoszenie nr 01/0</w:t>
      </w:r>
      <w:r w:rsidR="002B1D30">
        <w:rPr>
          <w:rFonts w:ascii="Calibri" w:eastAsia="SimSun" w:hAnsi="Calibri" w:cs="Calibri"/>
          <w:b/>
          <w:bCs/>
          <w:color w:val="00000A"/>
          <w:kern w:val="1"/>
          <w:lang w:eastAsia="en-US"/>
        </w:rPr>
        <w:t>4</w:t>
      </w:r>
      <w:r w:rsidRPr="00370F47">
        <w:rPr>
          <w:rFonts w:ascii="Calibri" w:eastAsia="SimSun" w:hAnsi="Calibri" w:cs="Calibri"/>
          <w:b/>
          <w:bCs/>
          <w:color w:val="00000A"/>
          <w:kern w:val="1"/>
          <w:lang w:eastAsia="en-US"/>
        </w:rPr>
        <w:t>/2021</w:t>
      </w:r>
      <w:r w:rsidRPr="00370F47">
        <w:rPr>
          <w:rFonts w:ascii="Calibri" w:eastAsia="SimSun" w:hAnsi="Calibri" w:cs="Calibri"/>
          <w:b/>
          <w:bCs/>
          <w:color w:val="00000A"/>
          <w:kern w:val="1"/>
          <w:lang w:eastAsia="en-US"/>
        </w:rPr>
        <w:tab/>
      </w:r>
      <w:r w:rsidRPr="00370F47">
        <w:rPr>
          <w:rFonts w:ascii="Calibri" w:eastAsia="SimSun" w:hAnsi="Calibri" w:cs="Calibri"/>
          <w:b/>
          <w:bCs/>
          <w:color w:val="00000A"/>
          <w:kern w:val="1"/>
          <w:lang w:eastAsia="en-US"/>
        </w:rPr>
        <w:tab/>
        <w:t xml:space="preserve">                                     Załącznik nr 1 do SWZ</w:t>
      </w:r>
    </w:p>
    <w:bookmarkEnd w:id="0"/>
    <w:p w:rsidR="005A7B0C" w:rsidRPr="00370F47" w:rsidRDefault="005A7B0C" w:rsidP="005A7B0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A7B0C" w:rsidRPr="00370F47" w:rsidRDefault="005A7B0C" w:rsidP="005A7B0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70F47">
        <w:rPr>
          <w:rFonts w:ascii="Calibri" w:hAnsi="Calibri" w:cs="Calibri"/>
          <w:b/>
          <w:bCs/>
          <w:sz w:val="28"/>
          <w:szCs w:val="28"/>
        </w:rPr>
        <w:t>OPIS PRZEDMIOTU ZAMÓWIENIA</w:t>
      </w:r>
    </w:p>
    <w:p w:rsidR="00B214D0" w:rsidRPr="00370F47" w:rsidRDefault="00B214D0" w:rsidP="005A7B0C">
      <w:pPr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370F47">
        <w:rPr>
          <w:rFonts w:ascii="Calibri" w:hAnsi="Calibri" w:cs="Calibri"/>
          <w:b/>
          <w:bCs/>
          <w:sz w:val="28"/>
          <w:szCs w:val="28"/>
        </w:rPr>
        <w:t>Formularz asortymentowo cenowy</w:t>
      </w:r>
    </w:p>
    <w:p w:rsidR="004C03A4" w:rsidRPr="00370F47" w:rsidRDefault="004C03A4" w:rsidP="004C03A4">
      <w:pPr>
        <w:rPr>
          <w:rFonts w:ascii="Calibri" w:hAnsi="Calibri" w:cs="Calibri"/>
        </w:rPr>
      </w:pPr>
      <w:bookmarkStart w:id="1" w:name="_GoBack"/>
      <w:bookmarkEnd w:id="1"/>
    </w:p>
    <w:p w:rsidR="004C03A4" w:rsidRPr="00370F47" w:rsidRDefault="004C03A4" w:rsidP="004C03A4">
      <w:pPr>
        <w:rPr>
          <w:rFonts w:ascii="Calibri" w:hAnsi="Calibri" w:cs="Calibri"/>
        </w:rPr>
      </w:pPr>
      <w:r w:rsidRPr="00370F47">
        <w:rPr>
          <w:rFonts w:ascii="Calibri" w:hAnsi="Calibri" w:cs="Calibri"/>
          <w:b/>
          <w:bCs/>
        </w:rPr>
        <w:t>Zamawiający:</w:t>
      </w:r>
    </w:p>
    <w:p w:rsidR="004C03A4" w:rsidRPr="00370F47" w:rsidRDefault="004C03A4" w:rsidP="004C03A4">
      <w:pPr>
        <w:rPr>
          <w:rFonts w:ascii="Calibri" w:hAnsi="Calibri" w:cs="Calibri"/>
        </w:rPr>
      </w:pPr>
      <w:r w:rsidRPr="00370F47">
        <w:rPr>
          <w:rFonts w:ascii="Calibri" w:hAnsi="Calibri" w:cs="Calibri"/>
        </w:rPr>
        <w:t xml:space="preserve">Szpital Specjalistyczny </w:t>
      </w:r>
      <w:proofErr w:type="spellStart"/>
      <w:r w:rsidRPr="00370F47">
        <w:rPr>
          <w:rFonts w:ascii="Calibri" w:hAnsi="Calibri" w:cs="Calibri"/>
        </w:rPr>
        <w:t>Artmedik</w:t>
      </w:r>
      <w:proofErr w:type="spellEnd"/>
      <w:r w:rsidRPr="00370F47">
        <w:rPr>
          <w:rFonts w:ascii="Calibri" w:hAnsi="Calibri" w:cs="Calibri"/>
        </w:rPr>
        <w:t xml:space="preserve"> Sp. z o. o., ul. Małogoska 25, 28–300 Jędrzejów</w:t>
      </w:r>
    </w:p>
    <w:p w:rsidR="004C03A4" w:rsidRPr="00370F47" w:rsidRDefault="004C03A4" w:rsidP="004C03A4">
      <w:pPr>
        <w:rPr>
          <w:rFonts w:ascii="Calibri" w:hAnsi="Calibri" w:cs="Calibri"/>
        </w:rPr>
      </w:pPr>
    </w:p>
    <w:p w:rsidR="00EA6FA3" w:rsidRDefault="00EA6FA3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E73BBA" w:rsidRPr="0017627D" w:rsidRDefault="00E73BBA" w:rsidP="00E73BBA">
      <w:pPr>
        <w:jc w:val="both"/>
        <w:rPr>
          <w:rFonts w:ascii="Calibri" w:hAnsi="Calibri"/>
        </w:rPr>
      </w:pPr>
      <w:r w:rsidRPr="0017627D">
        <w:rPr>
          <w:rFonts w:ascii="Calibri" w:hAnsi="Calibri"/>
        </w:rPr>
        <w:t xml:space="preserve">Zamówienie podzielone jest na </w:t>
      </w:r>
      <w:r>
        <w:rPr>
          <w:rFonts w:ascii="Calibri" w:hAnsi="Calibri"/>
        </w:rPr>
        <w:t>8</w:t>
      </w:r>
      <w:r w:rsidRPr="0017627D">
        <w:rPr>
          <w:rFonts w:ascii="Calibri" w:hAnsi="Calibri"/>
        </w:rPr>
        <w:t xml:space="preserve"> części:</w:t>
      </w:r>
    </w:p>
    <w:p w:rsidR="00E73BBA" w:rsidRPr="0017627D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17627D">
        <w:rPr>
          <w:sz w:val="24"/>
        </w:rPr>
        <w:t>Aparat do znieczulenia</w:t>
      </w:r>
    </w:p>
    <w:p w:rsidR="00E73BBA" w:rsidRPr="0017627D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17627D">
        <w:rPr>
          <w:sz w:val="24"/>
        </w:rPr>
        <w:t>Automatyczne urządzenia do kompresji klatki piersiowej w trakcie resuscytacji</w:t>
      </w:r>
    </w:p>
    <w:p w:rsidR="00E73BBA" w:rsidRPr="0017627D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17627D">
        <w:rPr>
          <w:sz w:val="24"/>
        </w:rPr>
        <w:t>Defibrylator z wyposażeniem</w:t>
      </w:r>
    </w:p>
    <w:p w:rsidR="00E73BBA" w:rsidRPr="0017627D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17627D">
        <w:rPr>
          <w:sz w:val="24"/>
        </w:rPr>
        <w:t>Kardiomonitor</w:t>
      </w:r>
    </w:p>
    <w:p w:rsidR="00E73BBA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370CEB">
        <w:rPr>
          <w:sz w:val="24"/>
        </w:rPr>
        <w:t xml:space="preserve">Pompa infuzyjna </w:t>
      </w:r>
      <w:proofErr w:type="spellStart"/>
      <w:r w:rsidRPr="00370CEB">
        <w:rPr>
          <w:sz w:val="24"/>
        </w:rPr>
        <w:t>strzykawkowa</w:t>
      </w:r>
      <w:proofErr w:type="spellEnd"/>
    </w:p>
    <w:p w:rsidR="00E73BBA" w:rsidRPr="00370CEB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370CEB">
        <w:rPr>
          <w:sz w:val="24"/>
        </w:rPr>
        <w:t>Pompa infuzyjna</w:t>
      </w:r>
      <w:r>
        <w:rPr>
          <w:sz w:val="24"/>
        </w:rPr>
        <w:t xml:space="preserve"> </w:t>
      </w:r>
      <w:r w:rsidRPr="00370CEB">
        <w:rPr>
          <w:sz w:val="24"/>
        </w:rPr>
        <w:t>objętościowa</w:t>
      </w:r>
    </w:p>
    <w:p w:rsidR="00E73BBA" w:rsidRPr="0017627D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17627D">
        <w:rPr>
          <w:sz w:val="24"/>
        </w:rPr>
        <w:t>Respirator</w:t>
      </w:r>
    </w:p>
    <w:p w:rsidR="00E73BBA" w:rsidRPr="0017627D" w:rsidRDefault="00E73BBA" w:rsidP="00E73BBA">
      <w:pPr>
        <w:pStyle w:val="Akapitzlist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</w:rPr>
      </w:pPr>
      <w:r w:rsidRPr="0017627D">
        <w:rPr>
          <w:sz w:val="24"/>
        </w:rPr>
        <w:t>Respirator do pracy w środowisku rezonansu magnetycznego</w:t>
      </w: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694E07" w:rsidRDefault="00694E07" w:rsidP="004C03A4">
      <w:pPr>
        <w:rPr>
          <w:rFonts w:ascii="Calibri" w:hAnsi="Calibri" w:cs="Calibri"/>
        </w:rPr>
      </w:pPr>
    </w:p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Część 1 zamówienia</w:t>
      </w:r>
      <w:r w:rsidR="00EA6FA3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</w:p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Aparat do znieczulenia 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-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1szt.</w:t>
      </w:r>
    </w:p>
    <w:p w:rsidR="00694E07" w:rsidRPr="00370F47" w:rsidRDefault="00694E07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bookmarkStart w:id="2" w:name="_Hlk6393118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672"/>
      </w:tblGrid>
      <w:tr w:rsidR="00EA6FA3" w:rsidRPr="005A7B0C" w:rsidTr="00A63BCA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672" w:type="dxa"/>
            <w:shd w:val="clear" w:color="auto" w:fill="auto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A6FA3" w:rsidRPr="005A7B0C" w:rsidTr="00A63BCA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672" w:type="dxa"/>
            <w:shd w:val="clear" w:color="auto" w:fill="auto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A6FA3" w:rsidRPr="005A7B0C" w:rsidTr="00A63BCA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672" w:type="dxa"/>
            <w:shd w:val="clear" w:color="auto" w:fill="auto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EA6FA3" w:rsidRPr="005A7B0C" w:rsidTr="00A63BCA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672" w:type="dxa"/>
            <w:shd w:val="clear" w:color="auto" w:fill="auto"/>
          </w:tcPr>
          <w:p w:rsidR="00EA6FA3" w:rsidRPr="00370F47" w:rsidRDefault="00EA6FA3" w:rsidP="00370F47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A07037" w:rsidRPr="00370F47" w:rsidRDefault="00A07037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736"/>
        <w:gridCol w:w="1459"/>
        <w:gridCol w:w="1187"/>
        <w:gridCol w:w="1261"/>
        <w:gridCol w:w="1558"/>
        <w:gridCol w:w="1415"/>
      </w:tblGrid>
      <w:tr w:rsidR="0028501A" w:rsidRPr="005A7B0C" w:rsidTr="00A07037">
        <w:trPr>
          <w:trHeight w:val="802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28501A" w:rsidRPr="005A7B0C" w:rsidTr="0028501A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8501A" w:rsidRPr="005A7B0C" w:rsidTr="0028501A">
        <w:trPr>
          <w:trHeight w:val="46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FD3E7A"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8501A" w:rsidRPr="005A7B0C" w:rsidTr="0028501A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8501A" w:rsidRPr="005A7B0C" w:rsidTr="0028501A">
        <w:trPr>
          <w:trHeight w:val="48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526" w:rsidRPr="00370F47" w:rsidRDefault="00DD5526" w:rsidP="00DD552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526" w:rsidRPr="00370F47" w:rsidRDefault="00DD5526" w:rsidP="00DD552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DD5526" w:rsidRPr="00370F47" w:rsidRDefault="00DD5526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bookmarkEnd w:id="2"/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F0F86" w:rsidRPr="00370F47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8705"/>
        <w:gridCol w:w="1169"/>
        <w:gridCol w:w="4253"/>
      </w:tblGrid>
      <w:tr w:rsidR="004C03A4" w:rsidRPr="005A7B0C" w:rsidTr="00370F4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8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PARAMETR</w:t>
            </w:r>
            <w:r w:rsidR="00A63BCA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/ PARAMETRY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Wymaganie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Oferowany parametr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Parametry ogólne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Aparat na podstawie jezdnej, hamulec centralny, uchwyty na dwie 10 litrowe butle rezerwowe, reduktory do butli O2 i N2O nakręcane z przyłączami do aparatu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Zasilanie gazami z sieci centralnej: O2, N2O, Powietrze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System oddechowy podgrzewany, zasilanie wewnętrzne bez  zewnętrznych przewodów zasilających, możliwe wyłączenie podgrzewania przez użytkownika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Awaryjne zasilanie elektryczne całego systemu z wbudowanego akumulatora na co najmniej 100 minut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Duży blat roboczy, pozwalający na wygodne prowadzenie dokumentacji. Wbudowane regulowane oświetlenie blatu typu LED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Szuflada na akcesoria z trwałym zamknięciem (typu: zamek na klucz, blokada mechaniczna)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Prezentacja ciśnień gazów w sieci centralnej i w butlach rezerwowych na ekranie respiratora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System bezpieczeństwa zapewniający co najmniej 25% udział O</w:t>
            </w:r>
            <w:r w:rsidRPr="00370F47">
              <w:rPr>
                <w:rFonts w:ascii="Calibri" w:hAnsi="Calibri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w mieszaninie z N</w:t>
            </w:r>
            <w:r w:rsidRPr="00370F47">
              <w:rPr>
                <w:rFonts w:ascii="Calibri" w:hAnsi="Calibri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Elektroniczny mieszalnik zapewniający utrzymanie ustawionego wdechowego stężenia tlenu przy zmianie wielkości przepływu świeżych gazów,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Elektroniczny mieszalnik zapewniający utrzymanie ustawionego przepływu świeżych gazów przy zmianie stężenie tlenu w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mieszanianie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podawanej do pacjenta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Prezentacja przepływomierzy w formie graficznej na ekranie aparatu,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tzw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wirtualne przepływomierze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Aparat przystosowany do prowadzenia znieczulania w technice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Low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Flow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Minimal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Flow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Elementy systemu oddechowego mające styczność z mieszaniną oddechową pacjenta, w tym czujniki przepływu, nadają się do sterylizacji parowej (nie dotyczy jednorazowych układów rur, linii próbkujących)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Wentylacja pacjentów ze wszystkich grup wiekowych nie wymaga użycia odmiennych elementów systemu oddechowego  i czujników z wyłączeniem rur oddechowych i worka do wentylacji ręcznej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Regulowany zawór ograniczający ciśnienie w trybie wentylacji ręcznej (APL) z funkcją natychmiastowego zwolnienia ciśnienia w układzie bez konieczności skręcania do minimum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opisać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Wbudowany niezależny przepływomierz O2 do podaży tlenu przez maskę lub kaniulę donosową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Miejsce aktywne do zamocowania jednego parownika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Aparat przygotowany do pracy z jednorazowymi  zbiornikami pochłaniacza, w dostawie co najmniej 6 zbiorników jednorazowych, objętość pochłaniacza jednorazowego minimum 1200 ml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Respirator, tryby wentylacji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Ekonomiczny respirator z napędem elektrycznym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Wentylacja kontrolowana objętościowo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Wentylacja kontrolowana ciśnieniowo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Wentylacja synchronizowana w trybie kontrolowanym objętościowo i w trybie kontrolowanym ciśnieniowym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CPAP/PSV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Funkcja Pauzy (zatrzymanie wentylacji np. na czas odsysania śluzu), regulacja czasu trwania pauzy przez użytkownika, prezentacja czasu pozostałego do zakończenia pauzy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Automatyczne przełączenie na gaz zastępczy: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-po zaniku O2 na 100 % powietrze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-po zaniku N2O na 100 % O2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-po zaniku Powietrza na 100% O2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we wszystkich przypadkach bieżący przepływ Świeżych Gazów pozostaje stały (nie zmienia się)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Awaryjna podaż O2 i anestetyku z parownika po awarii zasilania sieciowego i rozładowanym akumulatorze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Regulacje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Zakres regulacji częstości oddechowej co najmniej od 5 do 100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odd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/min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Zakres regulacji plateau co najmniej od 0% do 50%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Zakres regulacji I:E co najmniej od 4:1 do 1:4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Zakres regulacji objętości oddechowej co najmniej od 10 do 1500 ml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Zakres regulacji wyzwalacza przepływowego co najmniej od 0,3 l/min do 15 l/min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Ciśnienie wdechowe regulowane w zakresie co najmniej  od 5  do 80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hPa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(cmH2O)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Wspomaganie ciśnieniowe w trybie PSV regulowane w zakresie od 3 cmH2O do co najmniej 60 cmH2O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Regulacja czasu narastania ciśnienia w fazie wdechowej  (nie dotyczy czasu wdechu), pozwalająca na kształtowanie  nachylenia fali oddechowej, podać zakres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Regulacja PEEP w zakresie co najmniej od 2 do 20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hPa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(cmH2O); wymagana funkcja WYŁ (OFF)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Zmiana częstości oddechowej automatycznie zmienia czas wdechu (Ti) - tzw. blokada I:E, możliwe wyłączenie tej funkcjonalności przez użytkownika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Zmiana nastawy PEEP powoduje automatyczną zmianę 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Pwdech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, możliwe wyłączenie tej funkcjonalności przez użytkownika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Prezentacje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Prezentacja krzywych w czasie rzeczywistym: p(t), CO2(t), kapnografia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Funkcja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timera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(odliczanie do zera sekund od ustawionego czasu) pomocna przy wykonywaniu czynności obwarowanych czasowo, prezentacja na ekranie respiratora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Funkcja stopera (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odiczanie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od zera sekund) pomocna przy kontroli czasu znieczulenia, , kontroli czasu, prezentacja na ekranie respiratora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Funkcjonalność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Kolorowy ekran, o regulowanej jasności i przekątnej minimum 15”, sterowanie: ekran dotykowy i pokrętło funkcyjne, ekran wbudowany z przodu aparatu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Co najmniej trzy konfiguracje ekranu, możliwe do szybkiego wyboru przez użytkownika; dowolna konfiguracja każdego z ekranów przez użytkownika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Pola parametrów na ekranie konfigurowane także w czasie pracy, możliwe szybkie dopasowanie rozmieszczenia lub zmiany wyświetlanych parametrów w czasie operacji w zależności od aktualnych wymagań użytkownika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Konfiguracja urządzenia może być eksportowana i importowana do/z innych aparatów tej serii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Wbudowany moduł gazowy, monitorowanie gazowe (pomiar w strumieniu bocznym, powrót próbki do układu) w aparacie – pomiary i prezentacja wdechowego i wydechowego stężenia gazów anestetycznych, O</w:t>
            </w:r>
            <w:r w:rsidRPr="00370F47">
              <w:rPr>
                <w:rFonts w:ascii="Calibri" w:hAnsi="Calibri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(pomiar paramagnetyczny), N</w:t>
            </w:r>
            <w:r w:rsidRPr="00370F47">
              <w:rPr>
                <w:rFonts w:ascii="Calibri" w:hAnsi="Calibri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O, CO</w:t>
            </w:r>
            <w:r w:rsidRPr="00370F47">
              <w:rPr>
                <w:rFonts w:ascii="Calibri" w:hAnsi="Calibri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, anestetyki (SEV, DES, ISO), automatyczna identyfikacja anestetyku, MAC skorelowany do wieku pacjenta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Powrót próbki gazowej do układu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Możliwy demontaż modułu gazowego i przeniesienie go do innego urządzenia tej serii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 pełni automatyczna kalibracja modułu gazowego, niewymagająca udziału serwisu, personelu i akcesoriów (np. tzw. gazu testowego)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Eksport tzw. zrzutu ekranu do pamięci zewnętrznej USB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Automatyczne wstępne skalkulowanie parametrów wentylacji na podstawie wprowadzonej masy ciała i/lub wzrostu pacjenta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Alarmy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Możliwość automatycznego dostosowania granic alarmowych w odniesieniu do aktualnie mierzonych wartości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Alarm ciśnienia w drogach oddechowych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Alarm objętości minutowej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Alarm bezdechu (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aponea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Alarm stężenia anestetyku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Alarm braku zasilania w gazy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Alarm wykrycia drugiego anestetyku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Instrukcja obsługi i użytkowania w języku polskim, wersja drukowana, książkowa – nie dopuszcza się kserokopii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Oprogramowanie w języku polskim.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Ssak inżektorowy napędzany powietrzem z sieci centralnej, zasilanie ssaka z przyłączy w aparacie, regulacja siły ssania, dwa zbiorniki na wydzielinę o łącznej objętości minimum 1200 ml.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Dreny do podłączenia O</w:t>
            </w:r>
            <w:r w:rsidRPr="00370F47">
              <w:rPr>
                <w:rFonts w:ascii="Calibri" w:hAnsi="Calibri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, N</w:t>
            </w:r>
            <w:r w:rsidRPr="00370F47">
              <w:rPr>
                <w:rFonts w:ascii="Calibri" w:hAnsi="Calibri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 i Powietrza o dł. min. 5m każdy; wtyki typu AGA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Dodatkowe gniazda elektryczne, co najmniej 4 szt., zabezpieczone bezpiecznikami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Całkowicie automatyczny test bez interakcji z użytkownikiem w trakcie trwania procedury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Lista kontrolna, czynności do wykonania przed rozpoczęciem testu, prezentowana na ekranie respiratora w formie grafik i tekstu objaśniających poszczególne czynności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System ewakuacji gazów, zintegrowany, z niezbędnymi akcesoriami umożliwiającymi podłączenie do odciągu szpitalnego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Akcesoria dodatkowe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Zbiornik wielorazowy na wapno, możliwa sterylizacja parowa w temperaturze 134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st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 dostawie jednorazowe układy oddechowe, współosiowe, z pułapkami 20 szt. (worek oddechowy 2 L, długość rur co najmniej 170 cm)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 dostawie jednorazowe wkłady na wydzielinę z żelem – 75 szt.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 dostawie pułapki wodne do modułu gazowego 24 szt.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 dostawie linie próbkujące 20 szt.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Monitor do aparatu, wymagania ogólne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Monitor o budowie kompaktowej, z kolorowym ekranem LCD o przekątnej przynajmniej 15 cali, z wbudowanym zasilaczem sieciowym, przeznaczony do monitorowania noworodków, dzieci i dorosłych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Wygodne sterowanie monitorem za pomocą stałych przycisków i menu ekranowego w języku polskim.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Stałe przyciski zapewniają dostęp do najczęściej używanych funkcji.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 xml:space="preserve">Obsługa menu ekranowego: wybór przez dotyk elementu na ekranie, zmiana wartości i wybór pozycji z listy – za pomocą pokrętła, potwierdzanie wyboru i zamknięcie okna dialogowego przez naciśnięcie pokrętła. Możliwość zmiany i wartości, wybrania pozycji z listy, potwierdzenia wyboru i zamknięcia okna za </w:t>
            </w:r>
            <w:r w:rsidRPr="00370F47">
              <w:rPr>
                <w:rFonts w:ascii="Calibri" w:hAnsi="Calibri" w:cs="Calibri"/>
                <w:i/>
                <w:iCs/>
                <w:sz w:val="20"/>
                <w:szCs w:val="20"/>
                <w:lang w:eastAsia="pl-PL"/>
              </w:rPr>
              <w:t>pomocą t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ylko ekranu dotykowego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Możliwość wykorzystania monitora do transportu: 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nie cięższy niż 7,5 kg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 xml:space="preserve">- wyposażony w wygodny uchwyt do przenoszenia, 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wyposażony w akumulator dostępny do wymiany przez użytkownika, wystarczający przynajmniej na 5 godzin pracy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w komplecie system mocowania monitora, umożliwiający szybkie zdjęcie bez użycia narzędzi i wykorzystanie monitora do transportu pacjenta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monitor jest gotowy do uruchomienia łączności bezprzewodowej, umożliwiającej centralne monitorowanie podczas transportu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Chłodzenie bez wentylatora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Możliwość dopasowania sposobu wyświetlania parametrów do własnych wymagań. Ilość różnych przebiegów (krzywych) dynamicznych możliwych do jednoczesnego wyświetlenia na ekranie monitora – 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minimum 8. Dostępny ekran dużych liczb i ekran z krótkimi trendami obok odpowiadających im krzywych dynamicznych.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Możliwość skonfigurowania, zapamiętania w monitorze i późniejszego przywołania przynajmniej 3 własnych zestawów parametrów pracy monitora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Trendy tabelaryczne i graficzne wszystkich mierzonych parametrów przynajmniej z 6 dni, z możliwością przeglądania przynajmniej ostatniej godziny z rozdzielczością lepszą niż 5 sekund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Funkcja zapamiętywania krzywych dynamicznych z min. 96 godzin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Funkcja zapamiętywania krzywych dynamicznych z min. 24 godzin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Oprogramowanie realizujące funkcje: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kalkulatora lekowego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kalkulatora parametrów hemodynamicznych, wentylacyjnych i utlenowania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obliczenia nerkowe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Monitor umożliwia wyświetlanie danych z innego monitora pacjenta podłączonego do tej samej sieci, również w przypadku braku lub wyłączenia centrali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Monitor wyposażony we wbudowany rejestrator taśmowy, drukujący przynajmniej 3 krzywe dynamiczne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Monitor zamocowany na oferowanym aparacie do znieczulania i połączony z nim, wyświetla przebiegi dynamiczne, łącznie z pętlami oddechowymi, oraz wartości liczbowe danych z aparatu.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Możliwości monitorowania parametrów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Pomiar EKG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EKG z analizą arytmii, możliwość pomiaru z 3 elektrod i z 5 elektrod, po podłączeniu odpowiedniego przewodu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Zakres pomiarowy przynajmniej: 15-350 uderzeń/minutę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Pomiar odchylenia 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Monitorowanie arytmii z rozpoznawaniem przynajmniej 16 różnych arytmii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Pomiar saturacji i tętna (SpO2)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Pomiar SpO2 algorytmem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Nellcor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lub równoważnym pod względem wszystkich opublikowanych parametrów dotyczących jakości pomiaru, z możliwością stosowania wszystkich czujników z oferty firmy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Nellcor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Nieinwazyjny pomiar ciśnienia krwi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Pomiar ciśnienia ręczny i automatyczny z ustawianym czasem powtarzania do 8 godzin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Możliwość włączenia automatycznego blokowania alarmów saturacji podczas pomiaru saturacji i NIBP na tej samej kończynie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Inwazyjny pomiar ciśnienia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105</w:t>
            </w:r>
          </w:p>
        </w:tc>
        <w:tc>
          <w:tcPr>
            <w:tcW w:w="8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Możliwość przypisania do poszczególnych torów pomiarowych inwazyjnego pomiaru ciśnienia nazw powiązanych z miejscem pomiaru, w tym ciśnienia tętniczego, ciśnienia w tętnicy płucnej, ośrodkowego ciśnienia żylnego i ciśnienia śródczaszkowego. Możliwość jednoczesnego pomiaru trzech ciśnień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Pomiar temperatury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Wyświetlanie temperatury T1, T2 i różnicy temperatur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Pomiar zwiotczenia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Pomiar przewodnictwa nerwowo mięśniowego za pomocą stymulacji nerwu łokciowego i rejestracji odpowiedzi za pomocą czujnika 3D, mierzącego drgania kciuka we wszystkich kierunkach, bez konieczności kalibracji czujnika przed wykonaniem pomiaru. Dopuszczalny pomiar za pomocą dodatkowego monitora.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Dostępne metody stymulacji, przynajmniej: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 xml:space="preserve">- Train Of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Four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, obliczanie T1/T4 i Tref/T4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- TOF z ustawianymi odstępami automatycznych pomiarów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 xml:space="preserve">- Tetanus 50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Hz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 xml:space="preserve">- Single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Twitch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Wymagane akcesoria pomiarowe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Przewód EKG do podłączenia 3 elektrod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Czujnik SpO2 dla dorosłych i przewód przedłużający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B214D0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Wężyk do podłączenia mankietów do pomiaru ciśnienia i mankiet pomiarowy dla dorosłych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3B524D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Czujnik temperatury skóry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3B524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Akcesoria do pomiaru ciśnienia metodą inwazyjną przynajmniej w 1 torze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4C03A4" w:rsidRPr="005A7B0C" w:rsidTr="003B524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Akcesoria do pomiaru NMT dla dorosłych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3A4" w:rsidRPr="00370F47" w:rsidRDefault="004C03A4" w:rsidP="004C03A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A4" w:rsidRPr="00370F47" w:rsidRDefault="004C03A4" w:rsidP="004C03A4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3B524D" w:rsidRPr="005A7B0C" w:rsidTr="003B524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24D" w:rsidRPr="00370F47" w:rsidRDefault="003B524D" w:rsidP="003B524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24D" w:rsidRPr="00370F47" w:rsidRDefault="003B524D" w:rsidP="003B524D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Gwarancja min. 24 miesiące.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24D" w:rsidRPr="00370F47" w:rsidRDefault="003B524D" w:rsidP="003B524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24D" w:rsidRPr="00370F47" w:rsidRDefault="003B524D" w:rsidP="003B524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  <w:r w:rsidRPr="00370F47">
        <w:rPr>
          <w:rFonts w:ascii="Calibri" w:hAnsi="Calibri" w:cs="Calibri"/>
          <w:b/>
          <w:bCs/>
        </w:rPr>
        <w:t xml:space="preserve">     </w:t>
      </w: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ind w:left="5246"/>
        <w:jc w:val="right"/>
        <w:rPr>
          <w:rFonts w:ascii="Calibri" w:hAnsi="Calibri" w:cs="Calibri"/>
          <w:b/>
          <w:bCs/>
        </w:rPr>
      </w:pPr>
    </w:p>
    <w:p w:rsidR="00465ABE" w:rsidRPr="00370F47" w:rsidRDefault="00465ABE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Część 2 zamówienia</w:t>
      </w:r>
    </w:p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Automatyczne urządzenie do kompresji klatki piersiowej w trakcie resuscytacji -1szt.</w:t>
      </w:r>
    </w:p>
    <w:p w:rsidR="00A63BCA" w:rsidRPr="00370F47" w:rsidRDefault="00A63BCA" w:rsidP="00A63BCA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672"/>
      </w:tblGrid>
      <w:tr w:rsidR="00A63BCA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672" w:type="dxa"/>
            <w:shd w:val="clear" w:color="auto" w:fill="auto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63BCA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672" w:type="dxa"/>
            <w:shd w:val="clear" w:color="auto" w:fill="auto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63BCA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672" w:type="dxa"/>
            <w:shd w:val="clear" w:color="auto" w:fill="auto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63BCA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672" w:type="dxa"/>
            <w:shd w:val="clear" w:color="auto" w:fill="auto"/>
          </w:tcPr>
          <w:p w:rsidR="00A63BCA" w:rsidRPr="00370F47" w:rsidRDefault="00A63BCA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A63BCA" w:rsidRPr="00370F47" w:rsidRDefault="00A63BCA" w:rsidP="00A63BCA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736"/>
        <w:gridCol w:w="1459"/>
        <w:gridCol w:w="1187"/>
        <w:gridCol w:w="1261"/>
        <w:gridCol w:w="1558"/>
        <w:gridCol w:w="1415"/>
      </w:tblGrid>
      <w:tr w:rsidR="00A63BCA" w:rsidRPr="005A7B0C" w:rsidTr="003242F9">
        <w:trPr>
          <w:trHeight w:val="802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A63BCA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A63BCA" w:rsidRPr="005A7B0C" w:rsidTr="003242F9">
        <w:trPr>
          <w:trHeight w:val="46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63BCA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63BCA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CA" w:rsidRPr="00370F47" w:rsidRDefault="00A63BCA" w:rsidP="003242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3BCA" w:rsidRPr="00370F47" w:rsidRDefault="00A63BCA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A63BCA" w:rsidRPr="00370F47" w:rsidRDefault="00A63BCA" w:rsidP="00A63BCA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A63BCA" w:rsidRPr="00370F47" w:rsidRDefault="00A63BCA" w:rsidP="00A63BCA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94E07" w:rsidRPr="00370F47" w:rsidRDefault="00694E07" w:rsidP="00694E07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694E07" w:rsidRPr="00370F47" w:rsidRDefault="00694E07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  <w:gridCol w:w="1205"/>
        <w:gridCol w:w="5713"/>
      </w:tblGrid>
      <w:tr w:rsidR="00A63BCA" w:rsidRPr="005A7B0C" w:rsidTr="006F0F86">
        <w:tc>
          <w:tcPr>
            <w:tcW w:w="817" w:type="dxa"/>
            <w:shd w:val="clear" w:color="auto" w:fill="A6A6A6"/>
            <w:vAlign w:val="center"/>
          </w:tcPr>
          <w:p w:rsidR="00A63BCA" w:rsidRPr="00370F47" w:rsidRDefault="00A63BCA" w:rsidP="00A63B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3" w:name="_Hlk63940025"/>
            <w:proofErr w:type="spellStart"/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6804" w:type="dxa"/>
            <w:shd w:val="clear" w:color="auto" w:fill="A6A6A6"/>
            <w:vAlign w:val="center"/>
          </w:tcPr>
          <w:p w:rsidR="00A63BCA" w:rsidRPr="00370F47" w:rsidRDefault="00A63BCA" w:rsidP="00A63B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PARAMETR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 / PARAMETRY</w:t>
            </w:r>
          </w:p>
        </w:tc>
        <w:tc>
          <w:tcPr>
            <w:tcW w:w="1205" w:type="dxa"/>
            <w:shd w:val="clear" w:color="auto" w:fill="A6A6A6"/>
            <w:vAlign w:val="center"/>
          </w:tcPr>
          <w:p w:rsidR="00A63BCA" w:rsidRPr="00370F47" w:rsidRDefault="00A63BCA" w:rsidP="00A63B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Wymaganie</w:t>
            </w:r>
          </w:p>
        </w:tc>
        <w:tc>
          <w:tcPr>
            <w:tcW w:w="5713" w:type="dxa"/>
            <w:shd w:val="clear" w:color="auto" w:fill="A6A6A6"/>
            <w:vAlign w:val="center"/>
          </w:tcPr>
          <w:p w:rsidR="00A63BCA" w:rsidRPr="00370F47" w:rsidRDefault="00A63BCA" w:rsidP="00A63BC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Oferowany parametr</w:t>
            </w:r>
          </w:p>
        </w:tc>
      </w:tr>
      <w:bookmarkEnd w:id="3"/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Prowadzenie uciśnięć klatki piersiowej za pomocą mechanicznego tłoka 30 ucisków / 2 oddechy ratownicze oraz możliwość pracy w trybie ciągłym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Wspomaganie odprężenia klatki piersiowej przez element jednorazowego użycia do wykonania aktywnej relaksacji klatki piersiowej pacjenta - podciśnienie podczas ruchu zwrotnego przyśpiesza relaksację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A63BCA" w:rsidRPr="00B917FA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B917FA">
              <w:rPr>
                <w:rFonts w:ascii="Calibri" w:hAnsi="Calibri" w:cs="Calibri"/>
                <w:sz w:val="20"/>
                <w:szCs w:val="20"/>
              </w:rPr>
              <w:t>Cykl pracy urządzenia:</w:t>
            </w:r>
          </w:p>
          <w:p w:rsidR="00A63BCA" w:rsidRPr="00B917FA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B917FA">
              <w:rPr>
                <w:rFonts w:ascii="Calibri" w:hAnsi="Calibri" w:cs="Calibri"/>
                <w:sz w:val="20"/>
                <w:szCs w:val="20"/>
              </w:rPr>
              <w:t xml:space="preserve"> 50% kompresja / 50 % dekompresja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Częstość kompresji </w:t>
            </w:r>
            <w:r w:rsidRPr="00370F47">
              <w:rPr>
                <w:rFonts w:ascii="Calibri" w:hAnsi="Calibri" w:cs="Calibri"/>
                <w:sz w:val="20"/>
                <w:szCs w:val="20"/>
                <w:u w:val="single"/>
              </w:rPr>
              <w:t>zgodna z ERC zawarta w zakresie od 100 – 120 uciśnięć na minutę</w:t>
            </w:r>
            <w:r w:rsidRPr="00370F4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Możliwość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regulacji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przynajmniej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prędkości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uciśnięć</w:t>
            </w:r>
            <w:proofErr w:type="spellEnd"/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Głębokość kompresji: w zakresie od 4 - 6 cm dla urządzenia typu tłok 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Urządzenie przystosowane do wykonywania kompresji u pacjentów o szerokość klatki piersiowej  30 cm.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Urządzenie umożliwiające bezproblemowe i bezpieczne prowadzenie terapii u „niestandardowych” pacjentów: </w:t>
            </w:r>
          </w:p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- otyłych, bez dodatkowego wspomagania pracy urządzenia lub zmiany położenia pacjenta, </w:t>
            </w:r>
          </w:p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- oraz możliwość prowadzenia terapii również u kobiet z implantami piersi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rPr>
          <w:trHeight w:val="207"/>
        </w:trPr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Możliwość wykonania defibrylacji bez konieczności zdejmowania urządzenia z pacjenta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Waga urządzenia gotowego do pracy poniżej 12kg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0F86" w:rsidRPr="005A7B0C" w:rsidTr="006F0F86">
        <w:trPr>
          <w:trHeight w:val="924"/>
        </w:trPr>
        <w:tc>
          <w:tcPr>
            <w:tcW w:w="817" w:type="dxa"/>
            <w:shd w:val="clear" w:color="auto" w:fill="auto"/>
            <w:vAlign w:val="center"/>
          </w:tcPr>
          <w:p w:rsidR="006F0F86" w:rsidRPr="00370F47" w:rsidRDefault="006F0F86" w:rsidP="006F0F86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Bezprzewodowa (przez sieć WIFI ) transmisja danych medycznych z przebiegu RKO do komputerów typu PC z możliwością jednoczesnego powiadomienia (.pdf) wysyłanego automatycznie na dedykowany adres email</w:t>
            </w: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0F86" w:rsidRPr="005A7B0C" w:rsidTr="006F0F86">
        <w:trPr>
          <w:trHeight w:val="804"/>
        </w:trPr>
        <w:tc>
          <w:tcPr>
            <w:tcW w:w="817" w:type="dxa"/>
            <w:shd w:val="clear" w:color="auto" w:fill="auto"/>
            <w:vAlign w:val="center"/>
          </w:tcPr>
          <w:p w:rsidR="006F0F86" w:rsidRPr="00370F47" w:rsidRDefault="006F0F86" w:rsidP="006F0F86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Zdalna konfiguracja (przez sieć WIFI) częstości uciśnięć klatki piersiowej za pomocą tłoka w zakresie 102 - 111 - 120 uciśnięć na minutę.</w:t>
            </w: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63BCA" w:rsidRPr="005A7B0C" w:rsidTr="006F0F86">
        <w:trPr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A63BCA" w:rsidRPr="00370F47" w:rsidRDefault="00A63BCA" w:rsidP="00A63BCA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Zdalna konfiguracja (przez sieć WIFI) głębokości uciśnięć klatki piersiowej, umożliwiająca dostosowanie głębokości do obowiązujących wytycznych ERC/AHA.</w:t>
            </w:r>
          </w:p>
        </w:tc>
        <w:tc>
          <w:tcPr>
            <w:tcW w:w="1205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TAK </w:t>
            </w:r>
          </w:p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13" w:type="dxa"/>
            <w:shd w:val="clear" w:color="auto" w:fill="auto"/>
          </w:tcPr>
          <w:p w:rsidR="00A63BCA" w:rsidRPr="00370F47" w:rsidRDefault="00A63BCA" w:rsidP="00A63BCA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0F86" w:rsidRPr="005A7B0C" w:rsidTr="006F0F86">
        <w:trPr>
          <w:trHeight w:val="408"/>
        </w:trPr>
        <w:tc>
          <w:tcPr>
            <w:tcW w:w="817" w:type="dxa"/>
            <w:shd w:val="clear" w:color="auto" w:fill="auto"/>
            <w:vAlign w:val="center"/>
          </w:tcPr>
          <w:p w:rsidR="006F0F86" w:rsidRPr="00A63BCA" w:rsidRDefault="006F0F86" w:rsidP="006F0F8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Zdalna konfiguracja (przez sieć WIFI) czasu przeznaczonego na wentylację w zakresie od 3 do 5 sekun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0F86" w:rsidRPr="005A7B0C" w:rsidTr="006F0F86">
        <w:tc>
          <w:tcPr>
            <w:tcW w:w="817" w:type="dxa"/>
            <w:shd w:val="clear" w:color="auto" w:fill="auto"/>
            <w:vAlign w:val="center"/>
          </w:tcPr>
          <w:p w:rsidR="006F0F86" w:rsidRPr="00370F47" w:rsidRDefault="006F0F86" w:rsidP="006F0F86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4" w:name="_Hlk23925007"/>
            <w:r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Możliwość ładowania akumulatora w urządzeniu (ładowarka wbudowana w urządzenie) lub w ładowarce zewnętrznej.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Czas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ładowania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akumulatora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od 0 do 100% max. 270 min.</w:t>
            </w: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0F86" w:rsidRPr="005A7B0C" w:rsidTr="006F0F86">
        <w:tc>
          <w:tcPr>
            <w:tcW w:w="817" w:type="dxa"/>
            <w:shd w:val="clear" w:color="auto" w:fill="auto"/>
            <w:vAlign w:val="center"/>
          </w:tcPr>
          <w:p w:rsidR="006F0F86" w:rsidRPr="00370F47" w:rsidRDefault="006F0F86" w:rsidP="006F0F86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Ładowanie urządzenia bez otwierania / wyjmowania go z plecaka/ torby  wraz z  widocznym wskaźnikiem   stanu naładowania  baterii.</w:t>
            </w:r>
            <w:r w:rsidRPr="00370F4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bookmarkEnd w:id="4"/>
      <w:tr w:rsidR="006F0F86" w:rsidRPr="005A7B0C" w:rsidTr="006F0F86">
        <w:tc>
          <w:tcPr>
            <w:tcW w:w="817" w:type="dxa"/>
            <w:shd w:val="clear" w:color="auto" w:fill="auto"/>
            <w:vAlign w:val="center"/>
          </w:tcPr>
          <w:p w:rsidR="006F0F86" w:rsidRPr="00370F47" w:rsidRDefault="006F0F86" w:rsidP="006F0F86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Wyposażenie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aparatu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  <w:p w:rsidR="006F0F86" w:rsidRPr="00370F47" w:rsidRDefault="006F0F86" w:rsidP="006F0F86">
            <w:pPr>
              <w:numPr>
                <w:ilvl w:val="1"/>
                <w:numId w:val="4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Torba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plecak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przenośny</w:t>
            </w:r>
            <w:proofErr w:type="spellEnd"/>
          </w:p>
          <w:p w:rsidR="006F0F86" w:rsidRPr="00370F47" w:rsidRDefault="006F0F86" w:rsidP="006F0F86">
            <w:pPr>
              <w:numPr>
                <w:ilvl w:val="1"/>
                <w:numId w:val="4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deska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pod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plecy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pacjenta</w:t>
            </w:r>
            <w:proofErr w:type="spellEnd"/>
          </w:p>
          <w:p w:rsidR="006F0F86" w:rsidRPr="00370F47" w:rsidRDefault="006F0F86" w:rsidP="006F0F86">
            <w:pPr>
              <w:numPr>
                <w:ilvl w:val="1"/>
                <w:numId w:val="4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podkładka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stabilizująca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pod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głowę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pacjenta</w:t>
            </w:r>
            <w:proofErr w:type="spellEnd"/>
          </w:p>
          <w:p w:rsidR="006F0F86" w:rsidRPr="00370F47" w:rsidRDefault="006F0F86" w:rsidP="006F0F86">
            <w:pPr>
              <w:numPr>
                <w:ilvl w:val="1"/>
                <w:numId w:val="4"/>
              </w:num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pasy do mocowania rąk pacjenta do urządzenia</w:t>
            </w:r>
          </w:p>
          <w:p w:rsidR="006F0F86" w:rsidRPr="00370F47" w:rsidRDefault="006F0F86" w:rsidP="006F0F86">
            <w:pPr>
              <w:numPr>
                <w:ilvl w:val="1"/>
                <w:numId w:val="4"/>
              </w:num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akumulator</w:t>
            </w:r>
            <w:proofErr w:type="spellEnd"/>
          </w:p>
          <w:p w:rsidR="006F0F86" w:rsidRPr="00370F47" w:rsidRDefault="006F0F86" w:rsidP="006F0F86">
            <w:pPr>
              <w:numPr>
                <w:ilvl w:val="1"/>
                <w:numId w:val="4"/>
              </w:num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2 elementy jednorazowe do uciskania klatki piersiowej </w:t>
            </w:r>
          </w:p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0F86" w:rsidRPr="005A7B0C" w:rsidTr="006F0F86">
        <w:tc>
          <w:tcPr>
            <w:tcW w:w="817" w:type="dxa"/>
            <w:shd w:val="clear" w:color="auto" w:fill="auto"/>
            <w:vAlign w:val="center"/>
          </w:tcPr>
          <w:p w:rsidR="006F0F86" w:rsidRPr="00370F47" w:rsidRDefault="006F0F86" w:rsidP="006F0F86">
            <w:pPr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Wszystkie akcesoria do urządzenia oferowane przez Wykonawcę wpisane w deklarację zgodności i są dedykowane dla oferowanego urządzenia </w:t>
            </w: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F0F86" w:rsidRPr="005A7B0C" w:rsidTr="006F0F86">
        <w:tc>
          <w:tcPr>
            <w:tcW w:w="817" w:type="dxa"/>
            <w:shd w:val="clear" w:color="auto" w:fill="auto"/>
            <w:vAlign w:val="center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Urządzenie fabrycznie nowe, nie używane, rok produkcji 2020, gwarancja 24 miesiące.</w:t>
            </w:r>
          </w:p>
        </w:tc>
        <w:tc>
          <w:tcPr>
            <w:tcW w:w="1205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val="en-US"/>
              </w:rPr>
              <w:t>TAK</w:t>
            </w:r>
          </w:p>
        </w:tc>
        <w:tc>
          <w:tcPr>
            <w:tcW w:w="5713" w:type="dxa"/>
            <w:shd w:val="clear" w:color="auto" w:fill="auto"/>
          </w:tcPr>
          <w:p w:rsidR="006F0F86" w:rsidRPr="00370F47" w:rsidRDefault="006F0F86" w:rsidP="006F0F86">
            <w:pPr>
              <w:suppressAutoHyphens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EA6FA3" w:rsidRPr="00370F47" w:rsidRDefault="00EA6FA3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EA6FA3" w:rsidRPr="00370F47" w:rsidRDefault="00EA6FA3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EA6FA3" w:rsidRPr="00370F47" w:rsidRDefault="00EA6FA3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EA6FA3" w:rsidRPr="00370F47" w:rsidRDefault="00EA6FA3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EA6FA3" w:rsidRPr="00370F47" w:rsidRDefault="00EA6FA3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EA6FA3" w:rsidRPr="00370F47" w:rsidRDefault="00EA6FA3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EA6FA3" w:rsidRPr="00370F47" w:rsidRDefault="00EA6FA3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370F47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                                    </w:t>
      </w:r>
    </w:p>
    <w:p w:rsidR="00465ABE" w:rsidRPr="00370F47" w:rsidRDefault="00465ABE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Część 3 zamówienia</w:t>
      </w:r>
    </w:p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Defibrylator -</w:t>
      </w:r>
      <w:r w:rsidR="001441B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1</w:t>
      </w:r>
      <w:r w:rsidR="001441B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szt.</w:t>
      </w:r>
    </w:p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672"/>
      </w:tblGrid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736"/>
        <w:gridCol w:w="1459"/>
        <w:gridCol w:w="1187"/>
        <w:gridCol w:w="1261"/>
        <w:gridCol w:w="1558"/>
        <w:gridCol w:w="1415"/>
      </w:tblGrid>
      <w:tr w:rsidR="003F0F7C" w:rsidRPr="005A7B0C" w:rsidTr="003242F9">
        <w:trPr>
          <w:trHeight w:val="802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F0F7C" w:rsidRPr="005A7B0C" w:rsidTr="003242F9">
        <w:trPr>
          <w:trHeight w:val="46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694E07" w:rsidRDefault="00694E07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3F0F7C" w:rsidRPr="00370F47" w:rsidRDefault="003F0F7C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5000" w:type="pct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80"/>
        <w:gridCol w:w="7325"/>
        <w:gridCol w:w="1494"/>
        <w:gridCol w:w="4958"/>
      </w:tblGrid>
      <w:tr w:rsidR="003F0F7C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6A6A6"/>
            <w:vAlign w:val="center"/>
            <w:hideMark/>
          </w:tcPr>
          <w:p w:rsidR="003F0F7C" w:rsidRPr="003242F9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3242F9">
              <w:rPr>
                <w:rFonts w:ascii="Calibri" w:hAnsi="Calibri"/>
                <w:b/>
                <w:bCs/>
              </w:rPr>
              <w:t>Lp</w:t>
            </w:r>
            <w:proofErr w:type="spellEnd"/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0F7C" w:rsidRPr="003242F9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PARAMETR / PARAMETRY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0F7C" w:rsidRPr="003242F9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Wymaganie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0F7C" w:rsidRPr="003242F9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Oferowany parametr</w:t>
            </w: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produkcji: 2021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Defibrylacja dwufazowa dla dorosłych i dzieci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Energia wstrząsu min. od 1 do 300 J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Energia dostępna na min. 24 poziomach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Czas ładowania energii do maksymalnej wartości (tak z zasilania sieciowego 230 V jak i z zasilania akumulatorowego) - poniżej 9 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wyboru energii do defibrylacji z panelu sterującego defibrylatora (za pomocą pokrętła lub przycisków) lub z łyżek defibrylatora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6F0F86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TAK, p</w:t>
            </w:r>
            <w:r w:rsidR="004C03A4"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odać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Defibrylacja w trybie ręcznym – prowadzona przez twarde łyżki zewnętrzne dla dorosłych i mniejsze dla dzieci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Defibrylacja półautomatyczna (AED)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Komunikaty głosowe i ekranowe w języku polskim oraz metronom.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Wyposażenie – komplet elektrod do AED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Defibrylacja synchroniczna (kardiowersja)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wykonania kardiowersji także bez kabla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ekg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(wtedy odczyt sygnału EKG do synchronizacji z łyżek twardych defibrylatora) Zapewniona możliwość wykonania kardiowersji z wykorzystaniem kabla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ekg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3 żyłowego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Kolorowy ekran o przekątnej min. 6,5 cala, LCD TFT z aktywną matrycą,  rozdzielczość ekranu nie gorsza niż 640 x 480 pikseli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Informacje na ekranie i opisy przycisków defibrylatora w języku polskim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Zasilanie z sieci 230 VAC/50Hz i z akumulatora wewnętrznego.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monitorowania pacjenta przez min. 90 minut lub możliwość wykonania min. 70 defibrylacji maksymalną energią z zasilania akumulatorowego.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Nieograniczone w czasie monitorowanie i nieograniczone co do liczebności defibrylacje z zasilania sieciowego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Ciężar samego defibrylatora z wbudowanymi parametrami (defibrylacja, kardiowersja, AED, EKG/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Resp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saturacja, ciśnienie nieinwazyjne, stymulacja przezskórna, temperatura, rejestrator) z wbudowanym akumulatorem i z łyżkami twardymi dla dzieci i dorosłych oraz z elementem do szybkiego montażu na stojaku jezdnym – poniżej 7,5 kg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rejestrator termiczny z wydrukiem na papierze termicznym o szerokości ≥ 50mm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Wydruk min. 3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EKG jednocześnie (min. I, II, III odprowadzenie)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Wydruk min. 3 różnych fal jednocześnie (fali EKG, fali oddechu i fali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pletyzmograficznej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)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Wyposażenie do rejestratora: 4 rolki papieru termicznego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EKG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Monitorowanie EKG poprzez kabel pacjenta 3 odprowadzeniowy umożliwiający jednoczesną obserwację na ekranie min. 3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EKG (I, II, III).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jednoczesnej obserwacji na ekranie 7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EKG z kabla 5 żyłowego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 5 wartości wzmocnienia dla 1mV: x0,25; x0,5; x1; x2; x4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ustawienia przez użytkownika granic alarmowych i ich dowolnej zmiany przynajmniej w min. zakresie HR od 15 do 300 1/min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Wyposażenie wymagane: kabel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ekg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3 żyłowy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Pomiar oddechu metodą impedancyjną w min. zakresie min. 5-150 oddechów/min.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Prezentacja krzywej oddechu na ekranie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bezdechu w zakresie min. 5-50 s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ustawienia przez użytkownika granic alarmowych i ich dowolnej zmiany przynajmniej w wymaganych min. zakresach dla oddechu i bezdechu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Pomiar saturacji krwi (SpO</w:t>
            </w:r>
            <w:r w:rsidRPr="00370F47">
              <w:rPr>
                <w:rFonts w:ascii="Calibri" w:eastAsia="Calibri" w:hAnsi="Calibri" w:cs="Calibri"/>
                <w:sz w:val="20"/>
                <w:szCs w:val="20"/>
                <w:vertAlign w:val="subscript"/>
                <w:lang w:eastAsia="en-US"/>
              </w:rPr>
              <w:t>2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) także przy niskiej perfuzji oraz w sytuacji artefaktów ruchowe w technologii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Nellcor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OxiMax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w zakresie min. od 1 do 100 % z pomiarem pulsu obwodowego w zakresie min. od 20 do 300/min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Prezentacja krzywej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pletyzmograficznej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na ekranie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ustawienia przez użytkownika granic alarmowych i ich dowolnej zmiany  przynajmniej w wymaganych min. zakresach pomiarowych saturacji i pulsu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Wyposażenie: przedłużacz, czujnik wielorazowy typu klips na palec i czujnik wielorazowy typu Y z klipsem na ucho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Nieinwazyjny pomiar ciśnienia krwi w min. zakresie 15-270 mmHg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Pomiar na żądanie oraz w trybie automatycznym w przedziale min. od 1 do 480 min.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Pomiar i prezentacja wartości skurczowej, rozkurczowej i średniej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ustawienia przez użytkownika granic alarmowych i ich dowolnej zmiany przynajmniej w wymaganym min. zakresie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Wyposażenie: wężyk i 2 wielorazowe mankiety dla dorosłych w różnych rozmiarach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Pomiar temperatury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Zakres pomiarowy w zakresie min. 15-42°C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ustawienia przez użytkownika granic alarmowych i ich dowolnej zmiany przynajmniej w wymaganym min. zakresie pomiarowym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Wyposażenie: sonda temperatury dla dorosłych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Alarmy wizualne i dźwiękowe z możliwością ich zawieszania i wyłączania dla EKG, oddechu, saturacji, ciśnienia nieinwazyjnego i temperatury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Stymulacja przezskórna. </w:t>
            </w:r>
          </w:p>
          <w:p w:rsidR="004C03A4" w:rsidRPr="00370F47" w:rsidRDefault="004C03A4" w:rsidP="003F0F7C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wykonania stymulacji w trybach „na żądanie” i asynchronicznym</w:t>
            </w:r>
          </w:p>
          <w:p w:rsidR="004C03A4" w:rsidRPr="00370F47" w:rsidRDefault="004C03A4" w:rsidP="003F0F7C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Częstotliwość stymulacji w zakresie co najmniej 40-170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imp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./min</w:t>
            </w:r>
          </w:p>
          <w:p w:rsidR="004C03A4" w:rsidRPr="00370F47" w:rsidRDefault="004C03A4" w:rsidP="003F0F7C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Natężenie prądu stymulacji w zakresie co najmniej 10-180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</w:t>
            </w:r>
            <w:proofErr w:type="spellEnd"/>
          </w:p>
          <w:p w:rsidR="004C03A4" w:rsidRPr="00370F47" w:rsidRDefault="004C03A4" w:rsidP="003F0F7C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ustawiania przez użytkownika szerokości impulsu, histerezy, czasu refrakcji i czasu tłumienia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Wyposażenie: 1 komplet elektrod do stymulacji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Zapamiętywanie w pamięci defibrylatora jednocześnie: min. 3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ekg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fali saturacji i fali oddechu z ostatnich min. 10 h oraz wszystkich danych liczbowych (wraz z pomiarami ciśnienia i temperatury) z min. 10 godzin monitorowania oraz min. 900 zdarzeń defibrylatora z możliwością kopiowania tych danych na kartę SD i odtwarzania w komputerze użytkownika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Zapewnienie możliwości wykonania defibrylacji testowej przy użyciu łyżek twardych z wydrukiem wydatkowanej energii bez zewnętrznych testerów (tester wbudowany w defibrylator)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Funkcja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autotesu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: defibrylator załącza się, testuje, drukuje raport z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autotesu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się wyłącza.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Użytkownik ma możliwość ustawienia dowolnej godziny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autotestu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rozbudowy o monitorowanie inwazyjnego ciśnienia i kapnografii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Stojak jezdny ze stali nierdzewnej na min. 6 łożyskowanych kołach, wyposażony w koszyk na akcesoria oraz w półkę z elementami do szybkiego montażu defibrylatora bez użycia narzędzi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Gwarancja min. 24 miesiące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okresie gwarancji bezpłatne przeglądy techniczne zgodnie z wymaganiami producenta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465ABE" w:rsidRPr="00370F47" w:rsidRDefault="00465ABE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bookmarkStart w:id="5" w:name="_Hlk62653611"/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lastRenderedPageBreak/>
        <w:t>Część 4 zamówienia</w:t>
      </w:r>
    </w:p>
    <w:bookmarkEnd w:id="5"/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Kardiomonitor</w:t>
      </w:r>
      <w:r w:rsidR="00694E0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– </w:t>
      </w:r>
      <w:r w:rsidR="00694E0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5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szt.</w:t>
      </w:r>
    </w:p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672"/>
      </w:tblGrid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736"/>
        <w:gridCol w:w="1459"/>
        <w:gridCol w:w="1187"/>
        <w:gridCol w:w="1261"/>
        <w:gridCol w:w="1558"/>
        <w:gridCol w:w="1415"/>
      </w:tblGrid>
      <w:tr w:rsidR="003F0F7C" w:rsidRPr="005A7B0C" w:rsidTr="003242F9">
        <w:trPr>
          <w:trHeight w:val="802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F0F7C" w:rsidRPr="005A7B0C" w:rsidTr="003242F9">
        <w:trPr>
          <w:trHeight w:val="46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694E07" w:rsidRPr="00370F47" w:rsidRDefault="00694E07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0" w:type="auto"/>
        <w:tblInd w:w="-260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7"/>
        <w:gridCol w:w="8120"/>
        <w:gridCol w:w="1634"/>
        <w:gridCol w:w="4636"/>
      </w:tblGrid>
      <w:tr w:rsidR="003F0F7C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6A6A6"/>
            <w:vAlign w:val="center"/>
            <w:hideMark/>
          </w:tcPr>
          <w:p w:rsidR="003F0F7C" w:rsidRPr="003F0F7C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smallCaps/>
                <w:sz w:val="20"/>
                <w:szCs w:val="20"/>
                <w:lang w:eastAsia="en-US"/>
              </w:rPr>
            </w:pPr>
            <w:proofErr w:type="spellStart"/>
            <w:r w:rsidRPr="003F0F7C">
              <w:rPr>
                <w:rFonts w:ascii="Calibri" w:hAnsi="Calibri"/>
              </w:rPr>
              <w:t>Lp</w:t>
            </w:r>
            <w:proofErr w:type="spellEnd"/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0F7C" w:rsidRPr="003F0F7C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smallCaps/>
                <w:sz w:val="20"/>
                <w:szCs w:val="20"/>
                <w:lang w:eastAsia="en-US"/>
              </w:rPr>
            </w:pPr>
            <w:r w:rsidRPr="003F0F7C">
              <w:rPr>
                <w:rFonts w:ascii="Calibri" w:hAnsi="Calibri"/>
              </w:rPr>
              <w:t>PARAMETR / PARAMETRY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0F7C" w:rsidRPr="003F0F7C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smallCaps/>
                <w:sz w:val="20"/>
                <w:szCs w:val="20"/>
                <w:lang w:eastAsia="en-US"/>
              </w:rPr>
            </w:pPr>
            <w:r w:rsidRPr="003F0F7C">
              <w:rPr>
                <w:rFonts w:ascii="Calibri" w:hAnsi="Calibri"/>
              </w:rPr>
              <w:t>Wymaganie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0F7C" w:rsidRPr="003F0F7C" w:rsidRDefault="003F0F7C" w:rsidP="003F0F7C">
            <w:pPr>
              <w:suppressAutoHyphens w:val="0"/>
              <w:jc w:val="center"/>
              <w:rPr>
                <w:rFonts w:ascii="Calibri" w:eastAsia="Calibri" w:hAnsi="Calibri" w:cs="Calibri"/>
                <w:b/>
                <w:smallCaps/>
                <w:sz w:val="20"/>
                <w:szCs w:val="20"/>
                <w:lang w:eastAsia="en-US"/>
              </w:rPr>
            </w:pPr>
            <w:r w:rsidRPr="003F0F7C">
              <w:rPr>
                <w:rFonts w:ascii="Calibri" w:hAnsi="Calibri"/>
              </w:rPr>
              <w:t>Oferowany parametr</w:t>
            </w: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Monitor o budowie kompaktowej z niezależnymi, wbudowanymi na stałe modułami, zasilany z sieci 230 VAC i z wewnętrznego akumulatora przez min. 1 godz.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</w: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Konwekcyjne chłodzenie kardiomonitora (bez powodujących hałas wentylatorków)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Kolorowy wyświetlacz LCD TFT o przekątnej ekranu min. 15 cali (rozdzielczość min. 1024 x 768 pikseli)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Wyświetlacz min. 15 cali oraz wbudowane moduły w jednej, wspólnej obudowie, wyposażonej w uchwyt do przenoszenia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Waga kardiomonitora z wbudowanym ekranem, wymaganymi wbudowanymi, niezależnymi modułami i akumulatorem poniżej 6 kg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Wyświetlanie min. 10 krzywych na wybranym ekranie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Trendy z min. 240 h (graficzne i tabelaryczne) z rozdzielczością nie gorszą niż 5 s w całym okresie min. 240 h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Obsługa w języku polskim poprzez ekran dotykowy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Alarmy min. trzystopniowe z możliwością zawieszania czasowego i na stałe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Zapis w pamięci monitora min. 400 zdarzeń alarmowych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 każdym z min. 400 zdarzeń zapis wszystkich wartości liczbowych oraz jednocześnie min. 5 różnych fal dynamicznych (tj. min. fali EKG, fali SpO2, fali oddechy metodą reograficzną, fali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kapnograficzne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fali inwazyjnego ciśnienia)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Ciągły zapis w pamięci kardiomonitora jednocześnie min. 7 fal  dynamicznych (tj. min. 3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EKG /I, II i III odprowadzenie/, fali SpO2, fali oddechu metodą impedancyjną, fali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kapnograficznej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fali inwazyjnego ciśnienia) z okresu min. 120 h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konfigurowania i zapamiętywania przez użytkownika min. 20 ekranów (w tym ekran dużych cyfr)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Wbudowane złącze RJ-45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Wbudowane złącze USB do przenoszenia jednocześnie wszystkich zapisanych w kardiomonitorze danych (tj. wszystkich wartości cyfrowych z min. 240 godzin monitorowania oraz wszystkich min. 7 fal dynamicznych z min. 120 godzin monitorowania) na nośnik elektroniczny (Pendrive) i następnie do PC użytkownika oraz dodatkowe złącze USB  umożliwiające podłączenie urządzeń peryferyjnych (np. myszki lub klawiatury) oraz wykorzystywane do aktualizacji oprogramowania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podłączenia czytnika kodów paskowych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Niezależny, wbudowany moduł EKG/ST/</w:t>
            </w:r>
            <w:proofErr w:type="spellStart"/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Arytm</w:t>
            </w:r>
            <w:proofErr w:type="spellEnd"/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Resp</w:t>
            </w:r>
            <w:proofErr w:type="spellEnd"/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monitorowanie z kabla 3 żyłowego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możliwość zastosowania kabla 5 żyłowego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 xml:space="preserve">- zakres częstości akcji serca: min. 15-300 1/min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jednoczesna obserwacja min. 3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EKG z kabla 3 żyłowego i 7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EKG jednocześnie z kabla 5 żyłowego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możliwość wyboru 1 z 5 dostępnych prędkości dla fal EKG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detekcja stymulatora serca ze znacznikiem w kanale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ekg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sygnalizacją dźwiękową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- analiza odcinka ST z 6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odprowadzeń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jednocześnie z kabla 3 żyłowego i z 7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odprowadzeń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jednocześnie z kabla 5 żyłowego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- analiza statystyczna HRV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analiza co najmniej 20 arytmii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analiza QT i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QTc</w:t>
            </w:r>
            <w:proofErr w:type="spellEnd"/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- respiracja metodą impedancyjną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- częstość oddechu w zakresie min. 5-150 /min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alarm bezdechu w zakresie min. 5-50 s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licznik bezdechów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prezentacja fali oddechu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niezależnie od min. 240 godzin trendu, statystyki HR z ostatnich 24 godzin zawierająca informacje o wartościach HR: średniej, średniej dziennej, średniej nocnej, maksymalnej i minimalnej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- wybór elektrod do detekcji oddechu (szczytami płuc lub przeponą) bez konieczności przepinania kabla EKG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 xml:space="preserve">- wyposażenie do modułu: kabel </w:t>
            </w: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EKG 3 żyłowy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Niezależny, wbudowany moduł SpO2, odporny na niską perfuzję i artefakty ruchowe w technologii </w:t>
            </w:r>
            <w:proofErr w:type="spellStart"/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Nellcor</w:t>
            </w:r>
            <w:proofErr w:type="spellEnd"/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OxiMax</w:t>
            </w:r>
            <w:proofErr w:type="spellEnd"/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prezentacja krzywej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pletyzmograficznej</w:t>
            </w:r>
            <w:proofErr w:type="spellEnd"/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wartość saturacji w zakresie min. 1-100%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tętno obwodowe w zakresie min. 20-300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bpm</w:t>
            </w:r>
            <w:proofErr w:type="spellEnd"/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załączana przez użytkownika funkcja blokady alarmu SpO2 i pulsu obwodowego w sytuacji pomiaru ciśnienia nieinwazyjnego i saturacji na tej samej kończynie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- wyposażenie do modułu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 przedłużacz i wielorazowy czujnik saturacji typu klips na palec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Niezależny, wbudowany moduł nieinwazyjnego pomiaru ciśnienia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zakres min. 15-270 mmHg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pomiar automatyczny w min. zakresie od 1 do 480 min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pomiaru ciągły oraz na żądanie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pomiar wartości pulsu z mankietu z prezentacją na ekranie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pomiar i jednoczesna prezentacja ciśnienia skurczowego, średniego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i rozkurczowego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możliwość wstępnego ustawiania górnego zakresu pompowania przez użytkownika w celu skrócenia czasu pomiaru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niezależnie od min. 240 godzin trendu, statystyki pomiarów ciśnienia z ostatnich 24 godzin zawierająca informacje o wartościach: średniej, średniej dziennej, średniej nocnej, maksymalnej i minimalnej (dla wartości skurczowej, średniej i rozkurczowej)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szybki dostęp do min. 200 ostatnich pomiarów z menu ciśnienia z informacją o wartościach ciśnienia i czasie pomiaru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- wyposażenie do modułu: 2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różne wielorazowe mankiety dla dorosłych oraz 1 uniwersalny wężyk z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szybkozłączkami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Niezależny, wbudowany moduł do pomiaru temperatury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zakres min. 15 – 45 °C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prezentacja wartości temperatury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wyposażenie do modułu: wielorazowa sonda dla dorosłych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Niezależny, wbudowany moduł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do pomiaru inwazyjnego ciśnienia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pomiar w jednym kanale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zakres pomiarowy: min. od -40 do +320 mmHg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pomiar i jednoczesna prezentacja ciśnienia średniego, skurczowego, rozkurczowego i pulsu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możliwość wybrania nazwy kanału przez użytkownika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wyposażenie do modułu: kabel interfejsowy i przetwornik dla dorosłych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Niezależny, wbudowany moduł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do pomiaru zawartości CO2 we frakcji wdechowej i wydechowej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pomiar w zakresie min. 1-100 mmHg 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prezentacja krzywej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kapnograficznej</w:t>
            </w:r>
            <w:proofErr w:type="spellEnd"/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monitorowanie częstości oddechu w zakresie min. 0-150/min. z alarmem bezdechu w zakresie min. 5-50 s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wyposażenie do modułu: zestaw do pomiaru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rozbudowy min. o saturację dualną, ciśnienie krwawe w 2, 3 i 4 kanałach, pomiar rzutu serca metodą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termodylucji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pomiar rzutu serca metodą ICG, analizator gazów anestetycznych, rejestrator termiczny z jednoczesnym wydrukiem 6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odprowadzeń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ekg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funkcję przywoływania pielęgniarki, pomiar zwiotczenia mięśni NMT, monitorowanie stopnia uśpienia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Elementy do montażu ściennego i koszyk na akcesoria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3F0F7C"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Gwarancja na kardiomonitory min. 24 miesiące</w:t>
            </w:r>
          </w:p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okresie gwarancji bezpłatne przeglądy techniczne zgodnie z wymaganiami producenta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3A4" w:rsidRPr="00370F47" w:rsidRDefault="004C03A4" w:rsidP="003F0F7C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3A4" w:rsidRPr="00370F47" w:rsidRDefault="004C03A4" w:rsidP="003F0F7C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465ABE" w:rsidRPr="00370F47" w:rsidRDefault="003F0F7C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lastRenderedPageBreak/>
        <w:t>C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zęść </w:t>
      </w:r>
      <w:r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5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zamówienia</w:t>
      </w:r>
    </w:p>
    <w:p w:rsidR="00EA6FA3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Pompa infuzyjna</w:t>
      </w:r>
      <w:r w:rsidR="00694E0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proofErr w:type="spellStart"/>
      <w:r w:rsidR="00694E0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strzykawkowa</w:t>
      </w:r>
      <w:proofErr w:type="spellEnd"/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–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30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szt.</w:t>
      </w:r>
    </w:p>
    <w:p w:rsidR="00465ABE" w:rsidRPr="001441B7" w:rsidRDefault="001441B7" w:rsidP="001441B7">
      <w:pPr>
        <w:suppressAutoHyphens w:val="0"/>
        <w:spacing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441B7">
        <w:rPr>
          <w:rFonts w:ascii="Calibri" w:eastAsia="Calibri" w:hAnsi="Calibri" w:cs="Calibri"/>
          <w:bCs/>
          <w:sz w:val="20"/>
          <w:szCs w:val="20"/>
          <w:lang w:eastAsia="en-US"/>
        </w:rPr>
        <w:t>W tabeli poniżej należy podać wyłącznie dane urządzenia głównego.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0817"/>
      </w:tblGrid>
      <w:tr w:rsidR="003F0F7C" w:rsidRPr="005A7B0C" w:rsidTr="001441B7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817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1441B7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817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1441B7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817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1441B7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817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1441B7" w:rsidRDefault="001441B7" w:rsidP="001441B7">
      <w:pPr>
        <w:suppressAutoHyphens w:val="0"/>
        <w:spacing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3F0F7C" w:rsidRPr="001441B7" w:rsidRDefault="001441B7" w:rsidP="001441B7">
      <w:pPr>
        <w:suppressAutoHyphens w:val="0"/>
        <w:spacing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441B7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W tabeli poniżej należy 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wykazać urządzenie główne oraz akcesoria (s</w:t>
      </w:r>
      <w:r w:rsidRPr="001441B7">
        <w:rPr>
          <w:rFonts w:ascii="Calibri" w:eastAsia="Calibri" w:hAnsi="Calibri" w:cs="Calibri"/>
          <w:bCs/>
          <w:sz w:val="20"/>
          <w:szCs w:val="20"/>
          <w:lang w:eastAsia="en-US"/>
        </w:rPr>
        <w:t>tacje dokujące, stojaki, statywy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)</w:t>
      </w:r>
    </w:p>
    <w:tbl>
      <w:tblPr>
        <w:tblW w:w="14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96"/>
        <w:gridCol w:w="196"/>
        <w:gridCol w:w="1736"/>
        <w:gridCol w:w="1459"/>
        <w:gridCol w:w="1187"/>
        <w:gridCol w:w="1261"/>
        <w:gridCol w:w="1558"/>
        <w:gridCol w:w="1415"/>
      </w:tblGrid>
      <w:tr w:rsidR="001441B7" w:rsidRPr="005A7B0C" w:rsidTr="001441B7">
        <w:trPr>
          <w:trHeight w:val="802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1441B7" w:rsidRPr="005A7B0C" w:rsidTr="001441B7">
        <w:trPr>
          <w:trHeight w:val="489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1441B7" w:rsidRPr="005A7B0C" w:rsidTr="001441B7">
        <w:trPr>
          <w:trHeight w:val="469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441B7" w:rsidRPr="005A7B0C" w:rsidTr="001441B7">
        <w:trPr>
          <w:trHeight w:val="489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441B7" w:rsidRPr="005A7B0C" w:rsidTr="001441B7">
        <w:trPr>
          <w:trHeight w:val="489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441B7" w:rsidRPr="005A7B0C" w:rsidTr="001441B7">
        <w:trPr>
          <w:trHeight w:val="489"/>
        </w:trPr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441B7" w:rsidRPr="005A7B0C" w:rsidTr="001441B7">
        <w:trPr>
          <w:trHeight w:val="48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3242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3F0F7C" w:rsidRDefault="003F0F7C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</w:pPr>
    </w:p>
    <w:p w:rsidR="003F0F7C" w:rsidRPr="00370F47" w:rsidRDefault="003F0F7C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</w:pPr>
    </w:p>
    <w:tbl>
      <w:tblPr>
        <w:tblW w:w="45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6605"/>
        <w:gridCol w:w="2273"/>
        <w:gridCol w:w="3415"/>
        <w:gridCol w:w="13"/>
      </w:tblGrid>
      <w:tr w:rsidR="00087204" w:rsidRPr="005A7B0C" w:rsidTr="00087204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87204" w:rsidRPr="003242F9" w:rsidRDefault="00087204" w:rsidP="00087204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3242F9">
              <w:rPr>
                <w:rFonts w:ascii="Calibri" w:hAnsi="Calibri"/>
              </w:rPr>
              <w:t>Lp</w:t>
            </w:r>
            <w:proofErr w:type="spellEnd"/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87204" w:rsidRPr="003242F9" w:rsidRDefault="00087204" w:rsidP="00087204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</w:rPr>
              <w:t>PARAMETR / PARAMETRY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87204" w:rsidRPr="003242F9" w:rsidRDefault="00087204" w:rsidP="0008720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</w:rPr>
              <w:t>Wymaganie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87204" w:rsidRPr="003242F9" w:rsidRDefault="00087204" w:rsidP="000872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3242F9">
              <w:rPr>
                <w:rFonts w:ascii="Calibri" w:hAnsi="Calibri"/>
              </w:rPr>
              <w:t>Oferowany parametr</w:t>
            </w:r>
          </w:p>
        </w:tc>
      </w:tr>
      <w:tr w:rsidR="00087204" w:rsidRPr="005A7B0C" w:rsidTr="00087204">
        <w:trPr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204" w:rsidRPr="00370F47" w:rsidRDefault="00087204" w:rsidP="000872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204" w:rsidRPr="00370F47" w:rsidRDefault="001441B7" w:rsidP="000872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POMPA INFUZYJNA STRZYKAWKOWA</w:t>
            </w: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Model/Typ/Producent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 2020 lub nowsze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Pompa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strzykawkowa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sterowana elektronicznie przeznaczona do stosowania u dorosłych, dzieci i noworodków do tymczasowego lub ciągłego podawania roztworów pozajelitowych i dojelitowych za pośrednictwem standardowych, medycznych</w:t>
            </w:r>
          </w:p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dróg dostępu. Do tych dróg należą m.in.: droga dożylna, dotętnicza, podskórna, zewnątrzoponowa i dojelitowa.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Zasilanie 230V 50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Hz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bezpośrednio z sieci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Waga pompy gotowej do użycia wraz z zasilaczem i uchwytem poniżej 2,5 kg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trHeight w:val="345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Stopień ochrony  IP34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trHeight w:val="25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Kolorowy wyświetlacz czytelny pod kątem 80 stopni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Interaktywna instrukcja obsługi zaimplementowana w menu pompy, ułatwiająca pracę na każdym etapie programowania i obsługi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uchwyt umożliwiający mocowanie pompy do stojaków infuzyjnych, oraz szyn poziomych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uchwyt do przenoszenia pompy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łączenia pomp w moduły bez użycia stacji dokującej -  3 pompy na jednym uchwycie.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Strzykawka mocowana od przodu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Pełne programowanie pompy za pomocą fizycznej klawiatury nawigacyjnej (symbolicznej)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Menu pompy w języku polskim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Napęd strzykawki półautomatyczny z zabezpieczeniem przed niekontrolowaną podażą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zatrzaskowego mocowania i współpracy ze stacją dokującą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Komunikacja pomiędzy pompą a stacja dokującą za pośrednictwem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IrDA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Pompa skalibrowana do pracy ze strzykawkami o objętości min. 5, 10, 20, 30 i 50/60 ml różnych typów oraz różnych producentów, w tym minimum jednego polskiego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Praca ze strzykawkami 2/3 ml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Automatyczne rozpoznawanie objętości strzykawki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Zakres prędkości infuzji min. 0,1 do 999,9 ml/h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Prędkość infuzji w zakresie od 0,01 - 999,99ml/h programowana, co 0,01ml/godz.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Automatyczna kalkulacja prędkości podaży po wprowadzeniu objętości i czasu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programowania parametrów infuzji min. w jednostkach: mg,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mcg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IE,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mmol,z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uwzględnieniem lub nie masy ciała w odniesieniu do czasu ( np. mg/kg/min; mg/kg/h; mg/kg/24h)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Zmiana prędkości podaży bez przerywania infuzji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System automatycznej redukcji bolusa po alarmie ciśnienia okluzji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Wstępnie wybierana objętość w zakresie 0,10 - 9999 ml programowana co 0,01 ml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Wstępnie wybierany czas w zakresie 00h01min - 99h59min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Prędkość bolusa 1-1800 ml/h programowana co 0,01 ml/h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Bolus na żądanie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Bolus programowany z automatyczną kalkulacją prędkości po wprowadzeniu objętości i czasu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podaży bolusa w jednostkach mg,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mcg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mmol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mEq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oraz jednostkach wagowych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Tryb stand-by w zakresie od 1 min do 24 godzin z programowaniem co 1 minutę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Tryb nocny z redukcją intensywności podświetlenia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Tryb nocny z możliwość włączenia ręcznego lub zaprogramowania automatycznego przełączania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wprowadzenia do pompy biblioteki leków bezpośrednio z komputera, lub zdalnie poprzez sieć szpitalną z centralnego serwera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trHeight w:val="56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Biblioteka zawiera min. 200 leków, z możliwością podzielenia na 30 kategorii i 15 profili pacjentów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Ciśnienie okluzji możliwe do ustawienia na min. 9 poziomach w zakresie od 75mmHg do 900mmHg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Wskaźnik ciśnienia okluzji stale widoczny na wyświetlaczu pompy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Wbudowany akumulator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litowo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 jonowy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Zasilanie z wbudowanego akumulatora min.5 godz. przy przepływie 5 ml/h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Czas ponownego ładowania max. 4 godz.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 wyświetlaczu widoczna informacja o pozostałym czasie pracy akumulatora wyrażona precyzyjnie w godzinach i minutach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Automatyczne ładowanie akumulatora w pompie podłączonej do zasilania sieciowego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Pobór mocy &lt; 20 W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System alarmów wizualnych i dźwiękowych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Regulowany na 9 poziomach sygnał alarmowy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9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Historia pracy dostępna z menu pompy, z możliwością zapisania do 1000 zdarzeń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B46DC" w:rsidRPr="005A7B0C" w:rsidTr="00087204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6DC" w:rsidRPr="00370F47" w:rsidRDefault="00CB46DC" w:rsidP="00087204">
            <w:pPr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6DC" w:rsidRPr="00370F47" w:rsidRDefault="00CB46DC" w:rsidP="00087204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6DC" w:rsidRPr="00370F47" w:rsidRDefault="00CB46DC" w:rsidP="0008720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DC" w:rsidRPr="00370F47" w:rsidRDefault="00CB46DC" w:rsidP="000872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B46DC" w:rsidRPr="005A7B0C" w:rsidTr="00087204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DC" w:rsidRPr="00370F47" w:rsidRDefault="00CB46DC" w:rsidP="00087204">
            <w:pPr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DC" w:rsidRPr="00370F47" w:rsidRDefault="00CB46DC" w:rsidP="00087204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Opis parametrów dla  stacji dokującej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6DC" w:rsidRPr="00370F47" w:rsidRDefault="00CB46DC" w:rsidP="0008720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6DC" w:rsidRPr="00370F47" w:rsidRDefault="00CB46DC" w:rsidP="000872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Model/Typ/Producent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 2020 lub nowsze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Urządzenie fabrycznie nowe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Stacja dokująca dla oferowanych pomp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strzykawkowych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umożliwiająca współpracę z systemem centralnego zasilania i zarządzania danymi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Zasilanie 230V 50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Hz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bezpośrednio z sieci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 względów bezpieczeństwa wszystkie złącza zasilania są wyłączone do momentu włożenia pompy.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Stopień ochrony IP34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uchwyt do mocowania stacji do kolumn anestezjologicznych, stojaków infuzyjnych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łączenia stacji w moduły bez użycia specjalnych narzędzi.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Kolumna połączonych stacji dokujących umożliwia jednoczesne zasilanie minimum 12 pomp.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Zatrzaskowe mocowanie pomp.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Stacja wyposażona w interfejs przywołania personelu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0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spacing w:val="-3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rozbudowania stacji dokującej o moduł komunikacyjny, zapewniający łączność przewodową RJ45 oraz RS232 oraz bezprzewodową Wi-Fi.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CB46DC" w:rsidRPr="005A7B0C" w:rsidTr="00087204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DC" w:rsidRPr="00370F47" w:rsidRDefault="00CB46DC" w:rsidP="00087204">
            <w:pPr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DC" w:rsidRPr="00370F47" w:rsidRDefault="00CB46DC" w:rsidP="00087204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Opis parametrów dla stojaka medycznego  do stacji dokującej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6DC" w:rsidRPr="00370F47" w:rsidRDefault="00CB46DC" w:rsidP="0008720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DC" w:rsidRPr="00370F47" w:rsidRDefault="00CB46DC" w:rsidP="000872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 2020 lub nowsze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Urządzenie nowe, nieużywane i nie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rekondycjonowane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Stojak medyczny z regulacją wysokości w zakresie:1600-2000 mm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Przystosowany do mocowania pomp infuzyjnych oraz dodatkowego osprzętu np. stacji dokującej - nośność 20 kg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Podstawa stalowa z obniżonym środkiem ciężkości, lakierowana proszkowo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trHeight w:val="345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Pięcioramienna na kółkach w obudowie z tworzywa sztucznego o średnicy 75 mm (szare/białe)- do wyboru, w tym dwa z blokadą;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trHeight w:val="25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Średnica podstawy: 610 mm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Kolumna ze stali kwasoodpornej gat. 0H18N9 o średnicy 38/25 mm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Głowica na 4 haczyki ze stali kwasoodpornej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gridAfter w:val="1"/>
          <w:wAfter w:w="5" w:type="pct"/>
          <w:cantSplit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Listwa zasilająca na 5 gniazd, z adapterem umożliwiającym zwinięcie przewodu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465ABE" w:rsidRPr="00370F47" w:rsidRDefault="00465ABE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Default="00EA6FA3" w:rsidP="00465ABE">
      <w:pPr>
        <w:rPr>
          <w:rFonts w:ascii="Calibri" w:eastAsia="Arial" w:hAnsi="Calibri" w:cs="Calibri"/>
          <w:b/>
          <w:bCs/>
        </w:rPr>
      </w:pPr>
    </w:p>
    <w:p w:rsidR="00B917FA" w:rsidRPr="00370F47" w:rsidRDefault="00B917FA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EA6FA3" w:rsidRPr="00370F47" w:rsidRDefault="00EA6FA3" w:rsidP="00465ABE">
      <w:pPr>
        <w:rPr>
          <w:rFonts w:ascii="Calibri" w:eastAsia="Arial" w:hAnsi="Calibri" w:cs="Calibri"/>
          <w:b/>
          <w:bCs/>
        </w:rPr>
      </w:pPr>
    </w:p>
    <w:p w:rsidR="00C5389C" w:rsidRDefault="00465ABE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lastRenderedPageBreak/>
        <w:t xml:space="preserve">Część </w:t>
      </w:r>
      <w:r w:rsidR="00694E0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zamówienia</w:t>
      </w:r>
    </w:p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Pompa </w:t>
      </w:r>
      <w:r w:rsidR="00694E0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infuzyjna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objętościowa  -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5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szt.</w:t>
      </w:r>
    </w:p>
    <w:p w:rsidR="001441B7" w:rsidRPr="001441B7" w:rsidRDefault="001441B7" w:rsidP="001441B7">
      <w:pPr>
        <w:suppressAutoHyphens w:val="0"/>
        <w:spacing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441B7">
        <w:rPr>
          <w:rFonts w:ascii="Calibri" w:eastAsia="Calibri" w:hAnsi="Calibri" w:cs="Calibri"/>
          <w:bCs/>
          <w:sz w:val="20"/>
          <w:szCs w:val="20"/>
          <w:lang w:eastAsia="en-US"/>
        </w:rPr>
        <w:t>W tabeli poniżej należy podać wyłącznie dane urządzenia głównego.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0817"/>
      </w:tblGrid>
      <w:tr w:rsidR="001441B7" w:rsidRPr="005A7B0C" w:rsidTr="00693E83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817" w:type="dxa"/>
            <w:shd w:val="clear" w:color="auto" w:fill="auto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1441B7" w:rsidRPr="005A7B0C" w:rsidTr="00693E83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817" w:type="dxa"/>
            <w:shd w:val="clear" w:color="auto" w:fill="auto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1441B7" w:rsidRPr="005A7B0C" w:rsidTr="00693E83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817" w:type="dxa"/>
            <w:shd w:val="clear" w:color="auto" w:fill="auto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1441B7" w:rsidRPr="005A7B0C" w:rsidTr="00693E83">
        <w:trPr>
          <w:trHeight w:val="410"/>
        </w:trPr>
        <w:tc>
          <w:tcPr>
            <w:tcW w:w="3701" w:type="dxa"/>
            <w:shd w:val="clear" w:color="auto" w:fill="auto"/>
            <w:vAlign w:val="center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817" w:type="dxa"/>
            <w:shd w:val="clear" w:color="auto" w:fill="auto"/>
          </w:tcPr>
          <w:p w:rsidR="001441B7" w:rsidRPr="00370F47" w:rsidRDefault="001441B7" w:rsidP="00693E83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1441B7" w:rsidRDefault="001441B7" w:rsidP="001441B7">
      <w:pPr>
        <w:suppressAutoHyphens w:val="0"/>
        <w:spacing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1441B7" w:rsidRPr="001441B7" w:rsidRDefault="001441B7" w:rsidP="001441B7">
      <w:pPr>
        <w:suppressAutoHyphens w:val="0"/>
        <w:spacing w:line="259" w:lineRule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1441B7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W tabeli poniżej należy 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wykazać urządzenie główne oraz akcesoria (s</w:t>
      </w:r>
      <w:r w:rsidRPr="001441B7">
        <w:rPr>
          <w:rFonts w:ascii="Calibri" w:eastAsia="Calibri" w:hAnsi="Calibri" w:cs="Calibri"/>
          <w:bCs/>
          <w:sz w:val="20"/>
          <w:szCs w:val="20"/>
          <w:lang w:eastAsia="en-US"/>
        </w:rPr>
        <w:t>tacje dokujące, stojaki, statywy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)</w:t>
      </w: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736"/>
        <w:gridCol w:w="1459"/>
        <w:gridCol w:w="1187"/>
        <w:gridCol w:w="1261"/>
        <w:gridCol w:w="1558"/>
        <w:gridCol w:w="1415"/>
      </w:tblGrid>
      <w:tr w:rsidR="001441B7" w:rsidRPr="005A7B0C" w:rsidTr="00693E83">
        <w:trPr>
          <w:trHeight w:val="802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1441B7" w:rsidRPr="005A7B0C" w:rsidTr="00693E83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1441B7" w:rsidRPr="005A7B0C" w:rsidTr="00693E83">
        <w:trPr>
          <w:trHeight w:val="46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441B7" w:rsidRPr="005A7B0C" w:rsidTr="00693E83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441B7" w:rsidRPr="005A7B0C" w:rsidTr="00693E83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441B7" w:rsidRPr="005A7B0C" w:rsidTr="00693E83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1441B7" w:rsidRPr="005A7B0C" w:rsidTr="00693E83">
        <w:trPr>
          <w:trHeight w:val="48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B7" w:rsidRPr="00370F47" w:rsidRDefault="001441B7" w:rsidP="00693E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1B7" w:rsidRPr="00370F47" w:rsidRDefault="001441B7" w:rsidP="00693E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3F0F7C" w:rsidRDefault="003F0F7C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3F0F7C" w:rsidRPr="00370F47" w:rsidRDefault="003F0F7C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4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6599"/>
        <w:gridCol w:w="2044"/>
        <w:gridCol w:w="2722"/>
      </w:tblGrid>
      <w:tr w:rsidR="00087204" w:rsidRPr="005A7B0C" w:rsidTr="00087204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242F9" w:rsidRDefault="00087204" w:rsidP="00087204">
            <w:pPr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3242F9">
              <w:rPr>
                <w:rFonts w:ascii="Calibri" w:hAnsi="Calibri"/>
                <w:b/>
                <w:bCs/>
              </w:rPr>
              <w:t>Lp</w:t>
            </w:r>
            <w:proofErr w:type="spellEnd"/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242F9" w:rsidRDefault="00087204" w:rsidP="00087204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PARAMETR / PARAMETRY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242F9" w:rsidRDefault="00087204" w:rsidP="0008720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Wymaganie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242F9" w:rsidRDefault="00087204" w:rsidP="000872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Oferowany parametr</w:t>
            </w:r>
          </w:p>
        </w:tc>
      </w:tr>
      <w:tr w:rsidR="00087204" w:rsidRPr="005A7B0C" w:rsidTr="00087204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7204" w:rsidRPr="00370F47" w:rsidRDefault="00087204" w:rsidP="00087204">
            <w:pPr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7204" w:rsidRPr="00370F47" w:rsidRDefault="001441B7" w:rsidP="000872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POMPA INFUZYJNA OBJĘTOŚCIOWA</w:t>
            </w:r>
          </w:p>
        </w:tc>
      </w:tr>
      <w:tr w:rsidR="00087204" w:rsidRPr="005A7B0C" w:rsidTr="00087204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04" w:rsidRPr="00370F47" w:rsidRDefault="00087204" w:rsidP="00087204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04" w:rsidRPr="00370F47" w:rsidRDefault="00087204" w:rsidP="00087204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Model/Typ/Producent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04" w:rsidRPr="00370F47" w:rsidRDefault="006F0F86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04" w:rsidRPr="00370F47" w:rsidRDefault="00087204" w:rsidP="00087204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 2020 lub nowsze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Urządzenie fabrycznie nowe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Pompa objętościowa sterowana elektronicznie przeznaczona do stosowania u dorosłych, dzieci i noworodków do tymczasowego lub ciągłego podawania roztworów pozajelitowych i dojelitowych</w:t>
            </w:r>
          </w:p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 pośrednictwem standardowych medycznych</w:t>
            </w:r>
          </w:p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dróg dostępu. Do tych dróg należą m.in.: droga dożylna, dotętnicza, podskórna, zewnątrzoponowa i dojelitowa.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Zasilanie 230V 50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Hz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bezpośrednio z sieci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Masa pompy gotowej do użycia wraz z zasilaczem i uchwytem poniżej 2 kg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Stopień ochrony IP34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Kolorowy wyświetlacz czytelny pod kątem 80 stopni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Interaktywna instrukcja obsługi zaimplementowana w menu pompy, ułatwiająca pracę na każdym etapie programowania i obsługi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uchwyt umożliwiający mocowanie pompy do stojaków infuzyjnych, oraz szyn poziomych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uchwyt do przenoszenia pompy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łączenia pomp w moduły bez użycia stacji dokującej - 3 pompy na jednym uchwycie.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Linia infuzyjna mocowana od przodu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podaży żywienia dojelitowego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Pełne programowanie pompy za pomocą fizycznej klawiatury nawigacyjnej (symbolicznej)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Menu pompy w języku polskim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Zatrzaskowe mocowanie i współpraca ze stacją dokującą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Komunikacja pomiędzy pompą a stacją dokującą za pośrednictwem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IrDA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Mechanizm zabezpieczający przed swobodnym niekontrolowanym przepływem składający się z dwóch elementów – jeden w pompie jeden na drenie.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Zakres prędkości infuzji min. 0,1 do 1200 ml/h 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Automatyczna kalkulacja prędkości podaży po wprowadzeniu objętości i czasu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programowania parametrów infuzji min. w jednostkach: mg,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mcg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IE,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mmol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uwzględnieniem lub nie masy ciała w odniesieniu do czasu ( np. mg/kg/min; mg/kg/h; mg/kg/24h)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Zmiana prędkości podaży bez przerywania infuzji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System automatycznej redukcji bolusa po alarmie ciśnienia okluzji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Wstępnie wybierana objętość w zakresie 0,10 - 9999 ml programowana, co 0,01 ml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Wstępnie wybierany czas w zakresie 00h01min - 99h59min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Prędkość bolusa 1-1200 ml/h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Bolus na żądanie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Bolus programowany z automatyczną kalkulacją prędkości po wprowadzeniu objętości i czasu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podaży bolusa w jednostkach mg,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mcg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mmol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mEq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oraz jednostkach wagowych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Tryb stand-by w zakresie od 1 min do 24 godzin z programowaniem, co 1 minutę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Tryb nocny z redukcją intensywności podświetlenia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Tryb nocny z możliwość włączenia ręcznego lub zaprogramowania automatycznego przełączania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wprowadzenia do pompy biblioteki leków bezpośrednio z komputera, lub zdalnie poprzez sieć szpitalną z centralnego serwera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Biblioteka zawiera min. 200 leków, z możliwością podzielenia na 30 kategorii i 15 profili pacjentów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Ciśnienie okluzji możliwe do ustawienia na min. 9 poziomach w zakresie od 50 mmHg do 750mmHg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Wskaźnik ciśnienia okluzji stale widoczny na wyświetlaczu pompy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Wbudowany akumulator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litowo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 jonowy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Zasilanie z wbudowanego akumulatora min. 5 godz. przy przepływie 25 ml/h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Czas ponownego ładowania max. 4 godz.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 wyświetlaczu widoczna informacja o pozostałym czasie pracy akumulatora wyrażona precyzyjnie w godzinach i minutach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Pobór mocy &lt; 20 W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Najniższa moc w normalnych warunkach pracy - 3 pkt ; pozostałe - 0 pkt</w:t>
            </w: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Automatyczne ładowanie akumulatora w pompie podłączonej do zasilania sieciowego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Regulowany na 9 poziomach sygnał alarmowy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2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Historia pracy dostępna z menu pompy, z możliwością zapisania do 1000 zdarzeń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087204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Opis parametrów dla stacji dokującej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F86" w:rsidRPr="00370F47" w:rsidRDefault="006F0F86" w:rsidP="006F0F8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6F0F86" w:rsidRPr="005A7B0C" w:rsidTr="00087204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Model/Typ/Producent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 2020 lub nowsze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Urządzenie fabrycznie nowe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Stacja dokująca dla oferowanych pomp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strzykawkowych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objętościowych umożliwiająca współpracę z systemem centralnego zasilania i zarządzania danymi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Zasilanie 230V 50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Hz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bezpośrednio z sieci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 względów bezpieczeństwa wszystkie złącza zasilania są wyłączone do momentu włożenia pompy.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Stopień ochrony IP34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uchwyt do mocowania stacji do kolumn anestezjologicznych, stojaków infuzyjnych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łączenia stacji w moduły bez użycia specjalnych narzędzi.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Kolumna połączonych stacji dokujących umożliwia jednoczesne zasilanie minimum 12 pomp.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Zatrzaskowe mocowanie pomp.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Stacja wyposażona w interfejs przywołania personelu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pacing w:val="-3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rozbudowania stacji dokującej o moduł komunikacyjny, zapewniający łączność przewodową RJ45 oraz RS232 oraz bezprzewodową Wi-Fi.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6F0F86" w:rsidRPr="005A7B0C" w:rsidTr="00087204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0F86" w:rsidRPr="00370F47" w:rsidRDefault="006F0F86" w:rsidP="006F0F86">
            <w:pPr>
              <w:suppressAutoHyphens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Opis parametrów dla stojaka medycznego  do stacji dokującej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F86" w:rsidRPr="00370F47" w:rsidRDefault="006F0F86" w:rsidP="006F0F8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 2020 lub nowsze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Urządzenie nowe, nieużywane i nie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rekondycjonowane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Stojak medyczny z regulacją wysokości w zakresie:1600-2000 mm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Przystosowany do mocowania pomp infuzyjnych oraz dodatkowego osprzętu np. stacji dokującej - nośność 20 kg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Podstawa stalowa z obniżonym środkiem ciężkości, lakierowana proszkowo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Pięcioramienna na kółkach w obudowie z tworzywa sztucznego o średnicy 75 mm (szare/białe)- do wyboru, w tym dwa z blokadą;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Średnica podstawy: 610 mm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Kolumna ze stali kwasoodpornej gat. 0H18N9 o średnicy 38/25 mm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Głowica na 4 haczyki ze stali kwasoodpornej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F0F86" w:rsidRPr="005A7B0C" w:rsidTr="00AB7E81">
        <w:trPr>
          <w:cantSplit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contextualSpacing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86" w:rsidRPr="00370F47" w:rsidRDefault="006F0F86" w:rsidP="006F0F8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Listwa zasilająca na 5 gniazd, z adapterem umożliwiającym zwinięcie przewodu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86" w:rsidRPr="00370F47" w:rsidRDefault="006F0F86" w:rsidP="006F0F8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4C03A4" w:rsidRPr="00370F47" w:rsidRDefault="004C03A4" w:rsidP="004C03A4">
      <w:pPr>
        <w:suppressAutoHyphens w:val="0"/>
        <w:spacing w:after="160" w:line="259" w:lineRule="auto"/>
        <w:rPr>
          <w:rFonts w:ascii="Calibri" w:hAnsi="Calibri" w:cs="Calibri"/>
          <w:sz w:val="20"/>
          <w:szCs w:val="20"/>
          <w:lang w:eastAsia="pl-PL"/>
        </w:rPr>
      </w:pPr>
    </w:p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B917FA" w:rsidRDefault="00B917FA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B917FA" w:rsidRDefault="00B917FA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B917FA" w:rsidRDefault="00B917FA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B917FA" w:rsidRDefault="00B917FA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6F0F86" w:rsidRPr="00370F47" w:rsidRDefault="006F0F86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465ABE" w:rsidRPr="00370F47" w:rsidRDefault="00465ABE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Część </w:t>
      </w:r>
      <w:r w:rsidR="00C5389C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7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zamówienia</w:t>
      </w:r>
    </w:p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Respirator 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-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6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szt.</w:t>
      </w:r>
    </w:p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672"/>
      </w:tblGrid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736"/>
        <w:gridCol w:w="1459"/>
        <w:gridCol w:w="1187"/>
        <w:gridCol w:w="1261"/>
        <w:gridCol w:w="1558"/>
        <w:gridCol w:w="1415"/>
      </w:tblGrid>
      <w:tr w:rsidR="003F0F7C" w:rsidRPr="005A7B0C" w:rsidTr="003242F9">
        <w:trPr>
          <w:trHeight w:val="802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F0F7C" w:rsidRPr="005A7B0C" w:rsidTr="003242F9">
        <w:trPr>
          <w:trHeight w:val="46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DD5526" w:rsidRPr="00370F47" w:rsidRDefault="00DD5526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465ABE" w:rsidRPr="00370F47" w:rsidRDefault="00465ABE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7087"/>
        <w:gridCol w:w="1418"/>
        <w:gridCol w:w="4961"/>
      </w:tblGrid>
      <w:tr w:rsidR="0008720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70F47" w:rsidRDefault="0008720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proofErr w:type="spellStart"/>
            <w:r w:rsidRPr="003242F9">
              <w:rPr>
                <w:rFonts w:ascii="Calibri" w:hAnsi="Calibri"/>
                <w:b/>
                <w:bCs/>
              </w:rPr>
              <w:t>Lp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70F47" w:rsidRDefault="0008720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PARAMETR / PARAMETRY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70F47" w:rsidRDefault="0008720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Wymaganie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087204" w:rsidRPr="00370F47" w:rsidRDefault="0008720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242F9">
              <w:rPr>
                <w:rFonts w:ascii="Calibri" w:hAnsi="Calibri"/>
                <w:b/>
                <w:bCs/>
              </w:rPr>
              <w:t>Oferowany parametr</w:t>
            </w:r>
          </w:p>
        </w:tc>
      </w:tr>
      <w:tr w:rsidR="004C03A4" w:rsidRPr="005A7B0C" w:rsidTr="00087204">
        <w:tc>
          <w:tcPr>
            <w:tcW w:w="144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C03A4" w:rsidRPr="00370F47" w:rsidRDefault="004C03A4" w:rsidP="00087204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napToGri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OPIS OGÓLNY</w:t>
            </w: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Respirator nowy </w:t>
            </w: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Rok produkcji  min. 2020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Respirator wielofunkcyjny z możliwością wykorzystania do wentylacji pacjentów o wadze  ≥  6 kg  w ostrej niewydolności oddechowej na oddziałach Intensywnej Terapii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Zasilanie podstawowe z sieci elektrycznej 230 V, 50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Hz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możliwość zasilania niskonapięciowego 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akumulator gwarantujący awaryjne zasilanie pracy respiratora przez  ≥ 240 minut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wentylacji układami jedno- oraz dwuramiennymi zarówno jednorazowymi jak i wielorazowymi.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Zasilanie wewnętrzne respiratora w powietrze za pomocą wbudowanej turbiny, kompresora lub tłoka o maksymalnym przepływie  ≥ 260 L/min.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Zasilanie zewnętrzne respiratora w tlen medyczny z centralnej sieci szpitalnej ≥ 1,5 – 7 bar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Waga respiratora ≤ 13 kg do transportu wewnątrzszpitalnego </w:t>
            </w: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kern w:val="2"/>
                <w:sz w:val="20"/>
                <w:szCs w:val="20"/>
                <w:lang w:eastAsia="en-US"/>
              </w:rPr>
              <w:t>Wymiary nie przekraczające: 40 cm (</w:t>
            </w:r>
            <w:proofErr w:type="spellStart"/>
            <w:r w:rsidRPr="00370F47">
              <w:rPr>
                <w:rFonts w:ascii="Calibri" w:eastAsia="Calibri" w:hAnsi="Calibri" w:cs="Calibri"/>
                <w:kern w:val="2"/>
                <w:sz w:val="20"/>
                <w:szCs w:val="20"/>
                <w:lang w:eastAsia="en-US"/>
              </w:rPr>
              <w:t>sz</w:t>
            </w:r>
            <w:proofErr w:type="spellEnd"/>
            <w:r w:rsidRPr="00370F47">
              <w:rPr>
                <w:rFonts w:ascii="Calibri" w:eastAsia="Calibri" w:hAnsi="Calibri" w:cs="Calibri"/>
                <w:kern w:val="2"/>
                <w:sz w:val="20"/>
                <w:szCs w:val="20"/>
                <w:lang w:eastAsia="en-US"/>
              </w:rPr>
              <w:t>),  35 cm (g), 35 cm (w)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Intuicyjna obsługa jedynie za pomocą ekranu dotykowego o przekątnej  ≥  13” i rozdzielczości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</w:rPr>
              <w:t>full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</w:rPr>
              <w:t xml:space="preserve"> HD-</w:t>
            </w:r>
            <w:r w:rsidRPr="00370F47">
              <w:rPr>
                <w:rFonts w:ascii="Calibri" w:eastAsia="HelveticaNeueLTPro-Lt" w:hAnsi="Calibri" w:cs="Calibri"/>
                <w:sz w:val="20"/>
                <w:szCs w:val="20"/>
              </w:rPr>
              <w:t>1920 × 1080 pikseli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44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C03A4" w:rsidRPr="00370F47" w:rsidRDefault="004C03A4" w:rsidP="00087204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napToGrid w:val="0"/>
              <w:contextualSpacing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 w:rsidRPr="00370F47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TYPY I TRYBY WENTYLACJI</w:t>
            </w: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Wentylacja objętościowo kontrolowana (VCV)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Wentylacja ciśnieniowo  kontrolowana (PCV)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Wentylacja ciśnieniowo kontrolowana z docelową objętością typu (PRVC, Auto-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Flow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 APV, VC+, VTPC).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Wentylacja na dwóch  poziomach ciśnienia typu (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BiPhasic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BiPap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BeLevel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Duo-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Flow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BPRV)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P-AC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PC-SIMV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PSV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2.8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V-AC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VC-SIMV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Wentylacja spontaniczna (S)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Wentylacja spontaniczna z synchronizowanym wspomaganiem(S/T)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Wentylacja synchronizowana(T)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Dodatnie ciśnienie końcowo-wydechowe/ Ciągłe dodatnie ciśnienie w drogach oddechowych PEEP/CPAP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Wentylacja bezdechu z możliwością ustawienia parametrów oddechowych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Kompensacja oporu przepływu rurki dotchawiczej oraz tracheotomijnej. </w:t>
            </w: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wyboru min. średnicy rurki oraz % kompensacji.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Możliwość regulacji tlenu w zakresie 21-100% z dokładnością 1%. 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Natychmiastowa podaż 100% tlenu w czasie ≥ 2 min.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Możliwość ustawienia westchnień: amplituda, okres i liczba westchnień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2.19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Możliwość programowania dwóch zależnych trybów wentylacji dla pacjentów oddychających spontanicznie oraz dla pacjentów  nieoddychających. Automatycznie przełączanie się miedzy trybami w przypadku wykrycia samodzielnych oddechów pacjenta jak również uruchomienie wentylacji wymuszonej w przypadku braku oddechu pacjenta. 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2.20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Możliwość programowania dwóch trybów wentylacji przełączanych automatycznie z zadanej przez Użytkownika godzinie z regulacją jasności ekranu oraz głośności alarmów.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2.21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Tryb adaptacyjny typu PAV, ASV, AVM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2.22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Możliwość wentylacji nieinwazyjnej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44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C03A4" w:rsidRPr="00370F47" w:rsidRDefault="004C03A4" w:rsidP="00087204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napToGri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PARAMETRY ODDECHOWE REGULOWANE</w:t>
            </w: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automatycznego dostosowania wstępnych ustawień parametrów wentylacji za pomocą określenia płci, wzrostu oraz wyboru schorzeń płuc pacjenta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Częstość oddechowa w zakresie ≥ 1 – 150 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odd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./min.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Objętość oddechowa w zakresie ≥ 40 – 2500 ml.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Ciśnienie wdechowe ≥ 5 – 80 cmH2O.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PEEP/CPAP w zakresie  ≥ 4 do 30 cmH2O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Ciśnienie wspomagania w zakresie  ≥ 5 – 80 cmH2O.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Przepływowy tryb rozpoznawania oddechu własnego pacjenta w zakresie ≥  0,1 – 20 l/min.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3.8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Ciśnieniowy tryb rozpoznawania oddechu własnego pacjenta w zakresie ≥ 0,1 – 15 cmH2O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Funkcja wstrzymania wdechu i wydechu.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3.10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Regulowany czas wdechu w zakresie min. 0,1-10 s.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3.11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Oddech na żądanie.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3.12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Regulowane kryterium rozpoczęcia fazy wydechu w zakresie min. 5-90% przepływu szczytowego.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3.13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Regulacja fazy Plateau w zakresie min. 0-70% czasu wdechu.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3.14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Regulowany stosunek I:E w zakresie min. 1:10-4:1.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44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C03A4" w:rsidRPr="00370F47" w:rsidRDefault="004C03A4" w:rsidP="00087204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napToGri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OBRAZOWANIE MIERZONYCH PARAMETRÓW WENTYLACJI</w:t>
            </w: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dowolnej konfiguracji wyświetlenia  ≥ 8 krzywych lub pętli do wyboru przez Użytkownika. Możliwość ustawiania pętli referencyjnej oraz wykonywania rzutu ekranu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Zapamiętywanie trendów ≥ 6 miesięcy wszystkich mierzonych parametrów.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Pamięć krzywych w czasie rzeczywistym min. 10 dni.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przenoszenia danych do PC za pomocą dysku USB. Program do przeglądania danych dostępny na platformę Windows bez dodatkowych kosztów.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zamrażania krzywych oraz pomiaru parametrów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val="de-DE"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dowolnej konfiguracji kolejności wyświetlania krzywych oraz zapamiętywania układu wyświetlania jako profile użytkownika.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Dostęp do wszystkich opcji respiratora bez przerywania wentylacji.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Blokada ekranu zabezpieczająca przed przypadkową zmianą parametrów wentylacji.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Wdechowa objętość oddechowa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Wydechowa objętość oddechowa </w:t>
            </w: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Częstość oddechów</w:t>
            </w: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Częstość oddechów spontanicznych.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val="de-DE"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Ciśnienie szczytowe podczas wdechu </w:t>
            </w:r>
          </w:p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Średnie ciśnienie podczas całego cyklu oddechowego </w:t>
            </w:r>
          </w:p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Objętość wdechowa na minutę </w:t>
            </w:r>
          </w:p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4.16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Objętość wydechowa na minutę </w:t>
            </w:r>
          </w:p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Objętość wdechowa oddechów spontanicznych na minutę.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Objętość wydechowa oddechów spontanicznych na minutę.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Końcowo-wydechowe ciśnienie w drogach oddechowych </w:t>
            </w:r>
          </w:p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AutoPEEP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Szczytowy przepływ wydechowy </w:t>
            </w: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Szczytowy przepływ wdechowy </w:t>
            </w:r>
          </w:p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Podatność dynamiczna.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Podatność statyczna.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>I:E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4.26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Czas trwania wdechu </w:t>
            </w:r>
          </w:p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4.27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Czas trwania wydechu </w:t>
            </w:r>
          </w:p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Czas trwania wdechu przy oddechach wspomaganych ciśnieniem.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Stosunek czasu wdechu do czasu trwania cyklu oddechowego.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44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03A4" w:rsidRPr="00370F47" w:rsidRDefault="004C03A4" w:rsidP="00087204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napToGri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ALARMY</w:t>
            </w: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5.1</w:t>
            </w:r>
          </w:p>
          <w:p w:rsidR="004C03A4" w:rsidRPr="00370F47" w:rsidRDefault="004C03A4" w:rsidP="00087204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Hierarchia alarmów w zależności od ważności. Co najmniej dwa stopnie ważności alarmów o odmiennej sygnalizacji wizualnej oraz dźwiękowej.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5.2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Alarmy wizualne oraz dźwiękowe z płynną regulacją dla każdego z ustawionych przez Użytkownika parametrów.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5.3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Wykonywane na żądanie Użytkownika automatyczne dostosowanie granic alarmowych do aktualnych parametrów wentylacji.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ar-SA"/>
              </w:rPr>
              <w:t>5.4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Pamięć alarmów z komentarzem ≥ 1000 alarmów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niskiego/wysokiego stężenia tlenu.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niskiej/wysokiej objętości minutowej.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niskiego/wysokiego ciśnienia w drogach oddechowych.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niskiej/wysokiej objętości oddechowej.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niskiej/wysokiej częstotliwości oddechowej.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przecieku w układzie.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5.11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okluzji.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Alarm </w:t>
            </w:r>
            <w:proofErr w:type="spellStart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Apnea</w:t>
            </w:r>
            <w:proofErr w:type="spellEnd"/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Alarm braku zasilania w energie elektryczną.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44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C03A4" w:rsidRPr="00370F47" w:rsidRDefault="004C03A4" w:rsidP="00087204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napToGrid w:val="0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INNE WYMAGANIA</w:t>
            </w: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Każdy respirator wyposażony w układ oddechowy dla dorosłych z czujnikiem przepływu– 1 szt.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6.2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Kompletny auto test sprawdzający sprawność aparatu podczas uruchamiania.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6.3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Port USB do przesyłania danych oraz do aktualizacji oprogramowania.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6.4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Port RS 232 do połączenia z systemem centralnego monitoringu.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6.5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Port Ethernet do połączenia z siecią LAN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6.6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Możliwość montażu przycisku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</w:rPr>
              <w:t>Nurse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</w:rPr>
              <w:t xml:space="preserve"> Call (przywołanie personelu).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6.7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Możliwość rozbudowy o pomiar SpO2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6.8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Możliwość rozbudowy o pomiar CO2 w strumieniu głównym lub bocznym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6.9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Podstawa jezdna na kołach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6.10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keepNext/>
              <w:numPr>
                <w:ilvl w:val="0"/>
                <w:numId w:val="4"/>
              </w:numPr>
              <w:suppressAutoHyphens w:val="0"/>
              <w:snapToGrid w:val="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Uchwyt do podtrzymania układu oddechowego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Interfejs aparatu w języku polskim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Instrukcja obsługi w języku polskim – wersja papierowa. Wersja elektroniczna wbudowana w aparat.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Wbudowany film instruktażowy dotyczący użytkowania aparatu. Dodatkowo graficzna pomoc dotycząca przyłączy respiratora dostępna na ekranie.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kern w:val="2"/>
                <w:sz w:val="20"/>
                <w:szCs w:val="20"/>
                <w:lang w:eastAsia="en-US"/>
              </w:rPr>
              <w:t>Trzy definiowane przez użytkownika poziomy dostępu do funkcji respiratora z możliwością blokady hasłem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4C03A4" w:rsidRPr="005A7B0C" w:rsidTr="00087204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Gwarancja min. 24 miesiące.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3A4" w:rsidRPr="00370F47" w:rsidRDefault="004C03A4" w:rsidP="00087204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A4" w:rsidRPr="00370F47" w:rsidRDefault="004C03A4" w:rsidP="00087204">
            <w:pPr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465ABE" w:rsidRPr="00370F47" w:rsidRDefault="00465ABE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465ABE" w:rsidRPr="00370F47" w:rsidRDefault="00465ABE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465ABE" w:rsidRPr="00370F47" w:rsidRDefault="00465ABE" w:rsidP="00465ABE">
      <w:pPr>
        <w:rPr>
          <w:rFonts w:ascii="Calibri" w:hAnsi="Calibri" w:cs="Calibri"/>
        </w:rPr>
      </w:pPr>
    </w:p>
    <w:p w:rsidR="00EA6FA3" w:rsidRPr="00370F47" w:rsidRDefault="00EA6FA3" w:rsidP="00465ABE">
      <w:pPr>
        <w:rPr>
          <w:rFonts w:ascii="Calibri" w:hAnsi="Calibri" w:cs="Calibri"/>
        </w:rPr>
      </w:pPr>
    </w:p>
    <w:p w:rsidR="00EA6FA3" w:rsidRPr="00370F47" w:rsidRDefault="00EA6FA3" w:rsidP="00465ABE">
      <w:pPr>
        <w:rPr>
          <w:rFonts w:ascii="Calibri" w:hAnsi="Calibri" w:cs="Calibri"/>
        </w:rPr>
      </w:pPr>
    </w:p>
    <w:p w:rsidR="00EA6FA3" w:rsidRDefault="00EA6FA3" w:rsidP="00465ABE">
      <w:pPr>
        <w:rPr>
          <w:rFonts w:ascii="Calibri" w:hAnsi="Calibri" w:cs="Calibri"/>
        </w:rPr>
      </w:pPr>
    </w:p>
    <w:p w:rsidR="006F0F86" w:rsidRPr="00370F47" w:rsidRDefault="006F0F86" w:rsidP="00465ABE">
      <w:pPr>
        <w:rPr>
          <w:rFonts w:ascii="Calibri" w:hAnsi="Calibri" w:cs="Calibri"/>
        </w:rPr>
      </w:pPr>
    </w:p>
    <w:p w:rsidR="00EA6FA3" w:rsidRPr="00370F47" w:rsidRDefault="00EA6FA3" w:rsidP="00465ABE">
      <w:pPr>
        <w:rPr>
          <w:rFonts w:ascii="Calibri" w:hAnsi="Calibri" w:cs="Calibri"/>
        </w:rPr>
      </w:pPr>
    </w:p>
    <w:p w:rsidR="00465ABE" w:rsidRPr="00370F47" w:rsidRDefault="00087204" w:rsidP="00465ABE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C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zęść </w:t>
      </w:r>
      <w:r w:rsidR="00C5389C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8</w:t>
      </w:r>
      <w:r w:rsidR="00465ABE"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zamówienia</w:t>
      </w:r>
    </w:p>
    <w:p w:rsidR="004C03A4" w:rsidRPr="00370F47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Respirator do pracy w środowisku rezonansu magnetycznego </w:t>
      </w:r>
      <w:r w:rsidR="00087204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–</w:t>
      </w:r>
      <w:r w:rsidR="003F0F7C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1</w:t>
      </w:r>
      <w:r w:rsidR="00087204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Pr="00370F47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szt. </w:t>
      </w:r>
    </w:p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672"/>
      </w:tblGrid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 xml:space="preserve">Nazwa i adres producenta 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Kraj producenta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Nazwa, model, typ urządzenia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3F0F7C" w:rsidRPr="005A7B0C" w:rsidTr="003242F9">
        <w:trPr>
          <w:trHeight w:val="584"/>
        </w:trPr>
        <w:tc>
          <w:tcPr>
            <w:tcW w:w="3652" w:type="dxa"/>
            <w:shd w:val="clear" w:color="auto" w:fill="auto"/>
            <w:vAlign w:val="center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370F47">
              <w:rPr>
                <w:rFonts w:ascii="Calibri" w:hAnsi="Calibri" w:cs="Calibri"/>
              </w:rPr>
              <w:t>Rok produkcji</w:t>
            </w:r>
          </w:p>
        </w:tc>
        <w:tc>
          <w:tcPr>
            <w:tcW w:w="10672" w:type="dxa"/>
            <w:shd w:val="clear" w:color="auto" w:fill="auto"/>
          </w:tcPr>
          <w:p w:rsidR="003F0F7C" w:rsidRPr="00370F47" w:rsidRDefault="003F0F7C" w:rsidP="003242F9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2291"/>
        <w:gridCol w:w="566"/>
        <w:gridCol w:w="753"/>
        <w:gridCol w:w="1736"/>
        <w:gridCol w:w="1736"/>
        <w:gridCol w:w="1459"/>
        <w:gridCol w:w="1187"/>
        <w:gridCol w:w="1261"/>
        <w:gridCol w:w="1558"/>
        <w:gridCol w:w="1415"/>
      </w:tblGrid>
      <w:tr w:rsidR="003F0F7C" w:rsidRPr="005A7B0C" w:rsidTr="003242F9">
        <w:trPr>
          <w:trHeight w:val="802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netto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Wartość ogółem brutto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sz w:val="18"/>
                <w:szCs w:val="18"/>
                <w:lang w:eastAsia="pl-PL"/>
              </w:rPr>
              <w:t>Numer katalogowy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0F4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F0F7C" w:rsidRPr="005A7B0C" w:rsidTr="003242F9">
        <w:trPr>
          <w:trHeight w:val="46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Szt.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F0F7C" w:rsidRPr="005A7B0C" w:rsidTr="003242F9">
        <w:trPr>
          <w:trHeight w:val="48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F7C" w:rsidRPr="00370F47" w:rsidRDefault="003F0F7C" w:rsidP="003242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F7C" w:rsidRPr="00370F47" w:rsidRDefault="003F0F7C" w:rsidP="0032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370F4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:rsidR="003F0F7C" w:rsidRPr="00370F47" w:rsidRDefault="003F0F7C" w:rsidP="003F0F7C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4C03A4" w:rsidRDefault="004C03A4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B917FA" w:rsidRDefault="00B917FA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:rsidR="003F0F7C" w:rsidRPr="00370F47" w:rsidRDefault="003F0F7C" w:rsidP="004C03A4">
      <w:pPr>
        <w:suppressAutoHyphens w:val="0"/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825"/>
        <w:gridCol w:w="1428"/>
        <w:gridCol w:w="4574"/>
      </w:tblGrid>
      <w:tr w:rsidR="00087204" w:rsidRPr="005A7B0C" w:rsidTr="003D73FC">
        <w:trPr>
          <w:trHeight w:val="265"/>
        </w:trPr>
        <w:tc>
          <w:tcPr>
            <w:tcW w:w="574" w:type="dxa"/>
            <w:shd w:val="clear" w:color="auto" w:fill="A6A6A6"/>
          </w:tcPr>
          <w:p w:rsidR="00087204" w:rsidRPr="00370F47" w:rsidRDefault="00087204" w:rsidP="00087204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242F9">
              <w:rPr>
                <w:rFonts w:ascii="Calibri" w:hAnsi="Calibri"/>
                <w:b/>
                <w:bCs/>
              </w:rPr>
              <w:t>Lp</w:t>
            </w:r>
            <w:proofErr w:type="spellEnd"/>
          </w:p>
        </w:tc>
        <w:tc>
          <w:tcPr>
            <w:tcW w:w="7825" w:type="dxa"/>
            <w:shd w:val="clear" w:color="auto" w:fill="A6A6A6"/>
          </w:tcPr>
          <w:p w:rsidR="00087204" w:rsidRPr="00370F47" w:rsidRDefault="00087204" w:rsidP="00087204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42F9">
              <w:rPr>
                <w:rFonts w:ascii="Calibri" w:hAnsi="Calibri"/>
                <w:b/>
                <w:bCs/>
              </w:rPr>
              <w:t>PARAMETR / PARAMETRY</w:t>
            </w:r>
          </w:p>
        </w:tc>
        <w:tc>
          <w:tcPr>
            <w:tcW w:w="1428" w:type="dxa"/>
            <w:shd w:val="clear" w:color="auto" w:fill="A6A6A6"/>
          </w:tcPr>
          <w:p w:rsidR="00087204" w:rsidRPr="00370F47" w:rsidRDefault="00087204" w:rsidP="00087204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42F9">
              <w:rPr>
                <w:rFonts w:ascii="Calibri" w:hAnsi="Calibri"/>
                <w:b/>
                <w:bCs/>
              </w:rPr>
              <w:t>Wymaganie</w:t>
            </w:r>
          </w:p>
        </w:tc>
        <w:tc>
          <w:tcPr>
            <w:tcW w:w="4574" w:type="dxa"/>
            <w:shd w:val="clear" w:color="auto" w:fill="A6A6A6"/>
          </w:tcPr>
          <w:p w:rsidR="00087204" w:rsidRPr="00370F47" w:rsidRDefault="00087204" w:rsidP="00087204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42F9">
              <w:rPr>
                <w:rFonts w:ascii="Calibri" w:hAnsi="Calibri"/>
                <w:b/>
                <w:bCs/>
              </w:rPr>
              <w:t>Oferowany parametr</w:t>
            </w: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 xml:space="preserve">Zasilanie tlenem z butli lub z sieci centralnej 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452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Wszystkie funkcje obsługiwane pneumatycznie – działanie respiratora.</w:t>
            </w:r>
          </w:p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Bez stosowania baterii ani zewnętrznego zasilania elektrycznego.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Wentylacja 100% tlenem i mix tlenowy 65%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Wymiary max 100x200x150 mm +/- 10 mm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Podać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Waga: max 2,7 kg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452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</w:t>
            </w:r>
            <w:r w:rsidRPr="00370F47">
              <w:rPr>
                <w:rFonts w:ascii="Calibri" w:eastAsia="TTE1F83320t00" w:hAnsi="Calibri" w:cs="Calibri"/>
                <w:sz w:val="20"/>
                <w:szCs w:val="20"/>
                <w:lang w:eastAsia="en-US"/>
              </w:rPr>
              <w:t>ż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liwo</w:t>
            </w:r>
            <w:r w:rsidRPr="00370F47">
              <w:rPr>
                <w:rFonts w:ascii="Calibri" w:eastAsia="TTE1F83320t00" w:hAnsi="Calibri" w:cs="Calibri"/>
                <w:sz w:val="20"/>
                <w:szCs w:val="20"/>
                <w:lang w:eastAsia="en-US"/>
              </w:rPr>
              <w:t xml:space="preserve">ść 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pracy w </w:t>
            </w:r>
            <w:r w:rsidRPr="00370F47">
              <w:rPr>
                <w:rFonts w:ascii="Calibri" w:eastAsia="TTE1F83320t00" w:hAnsi="Calibri" w:cs="Calibri"/>
                <w:sz w:val="20"/>
                <w:szCs w:val="20"/>
                <w:lang w:eastAsia="en-US"/>
              </w:rPr>
              <w:t>ś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rodowisku</w:t>
            </w:r>
            <w:r w:rsidR="006F0F8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MRI do 3 T , 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gradiencie pola magnetycznego</w:t>
            </w:r>
          </w:p>
          <w:p w:rsidR="004C03A4" w:rsidRPr="00370F47" w:rsidRDefault="004C03A4" w:rsidP="00087204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260 G/cm, i mocy RF 250 V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452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>Stosunek I:E. ustawiany za pomocą nastawień czasu wdechu oraz czasu wydechu, objętości oddechowej i częstości oddechów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>Temperatura pracy od -6 do + 40˚C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Możliwość pracy do min. 4500 </w:t>
            </w:r>
            <w:proofErr w:type="spellStart"/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>m.n.p.m</w:t>
            </w:r>
            <w:proofErr w:type="spellEnd"/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prowadzenia wentylacji</w:t>
            </w:r>
            <w:r w:rsidR="006F0F8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trybach CMV, IMV, CPAP oraz Limit Ciśnienia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Częstość oddechów: min. 2 do 50 /min 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Objętość oddechowa: min. 360 do 1500 ml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31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Przepływ szczytowy: min do 140 L/min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Ciśnienie szczytowe: min. 15 do 75 cm H2O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Monitorowanie ciśnienia za pomocą manometru 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PEEP/CPAP: min 0 do 20 cm H2O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>Objętość minutowa: min. 0.2 do 30 L/min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>Czas wdechu: min. 0.6 do 2.5 sekund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31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  <w:lang w:eastAsia="en-US"/>
              </w:rPr>
              <w:t>Czas wydechu: min. 0.6 do 20 sekund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prowadzenia wentylacji inwazyjnej oraz nieinwazyjnej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Brak zewnętrznych zaworów CPAP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452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Pneumatycznie obsługiwany alarm:</w:t>
            </w:r>
            <w:r w:rsidRPr="00370F47">
              <w:rPr>
                <w:rFonts w:ascii="Calibri" w:hAnsi="Calibri" w:cs="Calibri"/>
                <w:sz w:val="20"/>
                <w:szCs w:val="20"/>
              </w:rPr>
              <w:br/>
              <w:t>- Alarm niskiego ciśnienia gazów zasilających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455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Urządzenie spełnia następujące międzynarodowe normy: </w:t>
            </w:r>
          </w:p>
          <w:p w:rsidR="004C03A4" w:rsidRPr="00370F47" w:rsidRDefault="004C03A4" w:rsidP="003D73FC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F 1100-90 </w:t>
            </w:r>
            <w:r w:rsidR="003D73FC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, </w:t>
            </w:r>
            <w:r w:rsidRPr="00370F4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EN 794-3:1999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673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lastRenderedPageBreak/>
              <w:t>23.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Możliwość wyposażenia respiratora w fabrycznie zaprojektowany przez producenta uchwyt na ramę łóżka, torbę transportową oraz podstawę jezdną na pięciu kółkach z możliwością zainstalowania dwóch butli z tlenem (rozmiar E)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3A4" w:rsidRPr="005A7B0C" w:rsidTr="003D73FC">
        <w:trPr>
          <w:trHeight w:val="220"/>
        </w:trPr>
        <w:tc>
          <w:tcPr>
            <w:tcW w:w="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24.</w:t>
            </w:r>
          </w:p>
        </w:tc>
        <w:tc>
          <w:tcPr>
            <w:tcW w:w="7825" w:type="dxa"/>
          </w:tcPr>
          <w:p w:rsidR="004C03A4" w:rsidRPr="00370F47" w:rsidRDefault="004C03A4" w:rsidP="00087204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70F4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Gwarancja 24 miesiące </w:t>
            </w:r>
          </w:p>
        </w:tc>
        <w:tc>
          <w:tcPr>
            <w:tcW w:w="1428" w:type="dxa"/>
          </w:tcPr>
          <w:p w:rsidR="004C03A4" w:rsidRPr="00370F47" w:rsidRDefault="004C03A4" w:rsidP="0008720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0F47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4574" w:type="dxa"/>
          </w:tcPr>
          <w:p w:rsidR="004C03A4" w:rsidRPr="00370F47" w:rsidRDefault="004C03A4" w:rsidP="00087204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B14B2" w:rsidRPr="00370F47" w:rsidRDefault="00EB14B2" w:rsidP="003D73FC">
      <w:pPr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sectPr w:rsidR="00EB14B2" w:rsidRPr="00370F47" w:rsidSect="00FD3E7A">
      <w:headerReference w:type="default" r:id="rId8"/>
      <w:footerReference w:type="default" r:id="rId9"/>
      <w:pgSz w:w="16838" w:h="11906" w:orient="landscape"/>
      <w:pgMar w:top="1418" w:right="1134" w:bottom="1418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7E" w:rsidRDefault="0074397E">
      <w:r>
        <w:separator/>
      </w:r>
    </w:p>
  </w:endnote>
  <w:endnote w:type="continuationSeparator" w:id="0">
    <w:p w:rsidR="0074397E" w:rsidRDefault="0074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Malgun Gothic"/>
    <w:charset w:val="8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TE1F8332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BCA" w:rsidRPr="00A63BCA" w:rsidRDefault="00A63BCA" w:rsidP="00A63BCA">
    <w:pPr>
      <w:pStyle w:val="Stopka"/>
      <w:jc w:val="right"/>
      <w:rPr>
        <w:rFonts w:ascii="Calibri" w:hAnsi="Calibri"/>
        <w:sz w:val="22"/>
        <w:szCs w:val="22"/>
      </w:rPr>
    </w:pPr>
    <w:r w:rsidRPr="00A63BCA">
      <w:rPr>
        <w:rFonts w:ascii="Calibri" w:hAnsi="Calibri"/>
        <w:sz w:val="22"/>
        <w:szCs w:val="22"/>
        <w:lang w:val="pl-PL"/>
      </w:rPr>
      <w:t xml:space="preserve">str. </w:t>
    </w:r>
    <w:r w:rsidRPr="00A63BCA">
      <w:rPr>
        <w:rFonts w:ascii="Calibri" w:hAnsi="Calibri"/>
        <w:sz w:val="22"/>
        <w:szCs w:val="22"/>
      </w:rPr>
      <w:fldChar w:fldCharType="begin"/>
    </w:r>
    <w:r w:rsidRPr="00A63BCA">
      <w:rPr>
        <w:rFonts w:ascii="Calibri" w:hAnsi="Calibri"/>
        <w:sz w:val="22"/>
        <w:szCs w:val="22"/>
      </w:rPr>
      <w:instrText>PAGE    \* MERGEFORMAT</w:instrText>
    </w:r>
    <w:r w:rsidRPr="00A63BCA">
      <w:rPr>
        <w:rFonts w:ascii="Calibri" w:hAnsi="Calibri"/>
        <w:sz w:val="22"/>
        <w:szCs w:val="22"/>
      </w:rPr>
      <w:fldChar w:fldCharType="separate"/>
    </w:r>
    <w:r w:rsidRPr="00A63BCA">
      <w:rPr>
        <w:rFonts w:ascii="Calibri" w:hAnsi="Calibri"/>
        <w:sz w:val="22"/>
        <w:szCs w:val="22"/>
        <w:lang w:val="pl-PL"/>
      </w:rPr>
      <w:t>2</w:t>
    </w:r>
    <w:r w:rsidRPr="00A63BCA">
      <w:rPr>
        <w:rFonts w:ascii="Calibri" w:hAnsi="Calibri"/>
        <w:sz w:val="22"/>
        <w:szCs w:val="22"/>
      </w:rPr>
      <w:fldChar w:fldCharType="end"/>
    </w:r>
  </w:p>
  <w:p w:rsidR="00694E07" w:rsidRDefault="00694E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7E" w:rsidRDefault="0074397E">
      <w:r>
        <w:separator/>
      </w:r>
    </w:p>
  </w:footnote>
  <w:footnote w:type="continuationSeparator" w:id="0">
    <w:p w:rsidR="0074397E" w:rsidRDefault="0074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63937539"/>
  <w:bookmarkStart w:id="7" w:name="_Hlk63937540"/>
  <w:p w:rsidR="00694E07" w:rsidRPr="004C03A4" w:rsidRDefault="00694E07" w:rsidP="004C03A4">
    <w:pPr>
      <w:pStyle w:val="Nagwek"/>
    </w:pPr>
    <w:r>
      <w:object w:dxaOrig="8046" w:dyaOrig="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5.25pt;height:51pt">
          <v:imagedata r:id="rId1" o:title=""/>
        </v:shape>
        <o:OLEObject Type="Embed" ProgID="CorelDRAW.Graphic.14" ShapeID="_x0000_i1025" DrawAspect="Content" ObjectID="_1680679575" r:id="rId2"/>
      </w:objec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pStyle w:val="temp"/>
      <w:lvlText w:val="%1."/>
      <w:lvlJc w:val="righ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76" w:hanging="42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785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numFmt w:val="bullet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firstLine="0"/>
      </w:pPr>
      <w:rPr>
        <w:rFonts w:ascii="Symbol" w:hAnsi="Symbol" w:cs="Symbol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6CF428E2"/>
    <w:name w:val="WW8Num1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numFmt w:val="bullet"/>
      <w:lvlText w:val=""/>
      <w:lvlJc w:val="left"/>
      <w:pPr>
        <w:tabs>
          <w:tab w:val="num" w:pos="0"/>
        </w:tabs>
        <w:ind w:left="567" w:hanging="227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16" w15:restartNumberingAfterBreak="0">
    <w:nsid w:val="00000012"/>
    <w:multiLevelType w:val="multilevel"/>
    <w:tmpl w:val="321CE8DC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8BB2C85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4"/>
    <w:multiLevelType w:val="singleLevel"/>
    <w:tmpl w:val="50287F94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9" w15:restartNumberingAfterBreak="0">
    <w:nsid w:val="00000015"/>
    <w:multiLevelType w:val="multilevel"/>
    <w:tmpl w:val="A386C7D4"/>
    <w:name w:val="WW8Num25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20" w15:restartNumberingAfterBreak="0">
    <w:nsid w:val="00000016"/>
    <w:multiLevelType w:val="multilevel"/>
    <w:tmpl w:val="00000016"/>
    <w:name w:val="WW8Num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80628E48"/>
    <w:name w:val="WW8Num2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22" w15:restartNumberingAfterBreak="0">
    <w:nsid w:val="00000018"/>
    <w:multiLevelType w:val="multilevel"/>
    <w:tmpl w:val="00000018"/>
    <w:name w:val="WW8Num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23" w15:restartNumberingAfterBreak="0">
    <w:nsid w:val="00000019"/>
    <w:multiLevelType w:val="multi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708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0000001A"/>
    <w:multiLevelType w:val="multilevel"/>
    <w:tmpl w:val="0000001A"/>
    <w:name w:val="WW8Num3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25" w15:restartNumberingAfterBreak="0">
    <w:nsid w:val="0000001B"/>
    <w:multiLevelType w:val="multilevel"/>
    <w:tmpl w:val="36BC1E5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AF30796A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582BDB4"/>
    <w:name w:val="WW8Num3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000001E"/>
    <w:multiLevelType w:val="multilevel"/>
    <w:tmpl w:val="EB303FE6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0000001F"/>
    <w:multiLevelType w:val="multi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00000020"/>
    <w:multiLevelType w:val="multilevel"/>
    <w:tmpl w:val="BCB4C9F8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00000021"/>
    <w:multiLevelType w:val="multilevel"/>
    <w:tmpl w:val="801666E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2"/>
    <w:multiLevelType w:val="multilevel"/>
    <w:tmpl w:val="96DA90E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3"/>
    <w:multiLevelType w:val="multilevel"/>
    <w:tmpl w:val="00000023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sz w:val="22"/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5" w15:restartNumberingAfterBreak="0">
    <w:nsid w:val="00000025"/>
    <w:multiLevelType w:val="multi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6"/>
    <w:multiLevelType w:val="singleLevel"/>
    <w:tmpl w:val="DCA65806"/>
    <w:name w:val="WW8Num43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7" w15:restartNumberingAfterBreak="0">
    <w:nsid w:val="00000027"/>
    <w:multiLevelType w:val="singleLevel"/>
    <w:tmpl w:val="00000027"/>
    <w:name w:val="WW8Num44"/>
    <w:lvl w:ilvl="0">
      <w:start w:val="1"/>
      <w:numFmt w:val="lowerLetter"/>
      <w:lvlText w:val="%1)"/>
      <w:lvlJc w:val="left"/>
      <w:pPr>
        <w:tabs>
          <w:tab w:val="num" w:pos="1270"/>
        </w:tabs>
        <w:ind w:left="1287" w:hanging="360"/>
      </w:pPr>
      <w:rPr>
        <w:color w:val="000000"/>
      </w:rPr>
    </w:lvl>
  </w:abstractNum>
  <w:abstractNum w:abstractNumId="38" w15:restartNumberingAfterBreak="0">
    <w:nsid w:val="00000028"/>
    <w:multiLevelType w:val="singleLevel"/>
    <w:tmpl w:val="00000028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212" w:hanging="360"/>
      </w:pPr>
    </w:lvl>
  </w:abstractNum>
  <w:abstractNum w:abstractNumId="39" w15:restartNumberingAfterBreak="0">
    <w:nsid w:val="00000029"/>
    <w:multiLevelType w:val="singleLevel"/>
    <w:tmpl w:val="00000029"/>
    <w:name w:val="WW8Num2122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40" w15:restartNumberingAfterBreak="0">
    <w:nsid w:val="0000002B"/>
    <w:multiLevelType w:val="multilevel"/>
    <w:tmpl w:val="0000002B"/>
    <w:name w:val="WW8Num49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1932"/>
        </w:tabs>
        <w:ind w:left="1932" w:hanging="360"/>
      </w:pPr>
    </w:lvl>
    <w:lvl w:ilvl="3">
      <w:start w:val="1"/>
      <w:numFmt w:val="decimal"/>
      <w:lvlText w:val="%4."/>
      <w:lvlJc w:val="left"/>
      <w:pPr>
        <w:tabs>
          <w:tab w:val="num" w:pos="2292"/>
        </w:tabs>
        <w:ind w:left="2292" w:hanging="360"/>
      </w:pPr>
    </w:lvl>
    <w:lvl w:ilvl="4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>
      <w:start w:val="1"/>
      <w:numFmt w:val="decimal"/>
      <w:lvlText w:val="%6."/>
      <w:lvlJc w:val="left"/>
      <w:pPr>
        <w:tabs>
          <w:tab w:val="num" w:pos="3012"/>
        </w:tabs>
        <w:ind w:left="3012" w:hanging="36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</w:lvl>
    <w:lvl w:ilvl="7">
      <w:start w:val="1"/>
      <w:numFmt w:val="decimal"/>
      <w:lvlText w:val="%8."/>
      <w:lvlJc w:val="left"/>
      <w:pPr>
        <w:tabs>
          <w:tab w:val="num" w:pos="3732"/>
        </w:tabs>
        <w:ind w:left="3732" w:hanging="360"/>
      </w:pPr>
    </w:lvl>
    <w:lvl w:ilvl="8">
      <w:start w:val="1"/>
      <w:numFmt w:val="decimal"/>
      <w:lvlText w:val="%9."/>
      <w:lvlJc w:val="left"/>
      <w:pPr>
        <w:tabs>
          <w:tab w:val="num" w:pos="4092"/>
        </w:tabs>
        <w:ind w:left="4092" w:hanging="360"/>
      </w:pPr>
    </w:lvl>
  </w:abstractNum>
  <w:abstractNum w:abstractNumId="41" w15:restartNumberingAfterBreak="0">
    <w:nsid w:val="0000002C"/>
    <w:multiLevelType w:val="singleLevel"/>
    <w:tmpl w:val="0000002C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auto"/>
      </w:rPr>
    </w:lvl>
  </w:abstractNum>
  <w:abstractNum w:abstractNumId="42" w15:restartNumberingAfterBreak="0">
    <w:nsid w:val="0C762B3A"/>
    <w:multiLevelType w:val="hybridMultilevel"/>
    <w:tmpl w:val="22D6D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F903B97"/>
    <w:multiLevelType w:val="hybridMultilevel"/>
    <w:tmpl w:val="FA60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F570DB"/>
    <w:multiLevelType w:val="hybridMultilevel"/>
    <w:tmpl w:val="C672B57E"/>
    <w:lvl w:ilvl="0" w:tplc="8E1684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666AFD"/>
    <w:multiLevelType w:val="hybridMultilevel"/>
    <w:tmpl w:val="84702E58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B90A3F"/>
    <w:multiLevelType w:val="hybridMultilevel"/>
    <w:tmpl w:val="BFB2B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12245"/>
    <w:multiLevelType w:val="hybridMultilevel"/>
    <w:tmpl w:val="22D6D4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BCE164E"/>
    <w:multiLevelType w:val="hybridMultilevel"/>
    <w:tmpl w:val="CAA6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980E50"/>
    <w:multiLevelType w:val="hybridMultilevel"/>
    <w:tmpl w:val="9C201D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5BC31908"/>
    <w:multiLevelType w:val="hybridMultilevel"/>
    <w:tmpl w:val="AA32C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C11072"/>
    <w:multiLevelType w:val="hybridMultilevel"/>
    <w:tmpl w:val="226AB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6021CA6"/>
    <w:multiLevelType w:val="hybridMultilevel"/>
    <w:tmpl w:val="7E923F78"/>
    <w:name w:val="WW8Num2122222"/>
    <w:lvl w:ilvl="0" w:tplc="00000029">
      <w:start w:val="1"/>
      <w:numFmt w:val="bullet"/>
      <w:lvlText w:val=""/>
      <w:lvlJc w:val="left"/>
      <w:pPr>
        <w:ind w:left="793" w:hanging="360"/>
      </w:pPr>
      <w:rPr>
        <w:rFonts w:ascii="Symbol" w:hAnsi="Symbol" w:cs="Symbol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3" w15:restartNumberingAfterBreak="0">
    <w:nsid w:val="76056AB5"/>
    <w:multiLevelType w:val="hybridMultilevel"/>
    <w:tmpl w:val="A580B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BA745E"/>
    <w:multiLevelType w:val="hybridMultilevel"/>
    <w:tmpl w:val="330CBC40"/>
    <w:name w:val="WW8Num212"/>
    <w:lvl w:ilvl="0" w:tplc="4DF057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C02AED"/>
    <w:multiLevelType w:val="hybridMultilevel"/>
    <w:tmpl w:val="0780124A"/>
    <w:name w:val="WW8Num21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3"/>
  </w:num>
  <w:num w:numId="5">
    <w:abstractNumId w:val="49"/>
  </w:num>
  <w:num w:numId="6">
    <w:abstractNumId w:val="50"/>
  </w:num>
  <w:num w:numId="7">
    <w:abstractNumId w:val="45"/>
  </w:num>
  <w:num w:numId="8">
    <w:abstractNumId w:val="48"/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5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6C"/>
    <w:rsid w:val="00001993"/>
    <w:rsid w:val="0000619A"/>
    <w:rsid w:val="00006F73"/>
    <w:rsid w:val="000107C4"/>
    <w:rsid w:val="0001578E"/>
    <w:rsid w:val="00017882"/>
    <w:rsid w:val="00022383"/>
    <w:rsid w:val="00026801"/>
    <w:rsid w:val="00027551"/>
    <w:rsid w:val="00032639"/>
    <w:rsid w:val="0003623A"/>
    <w:rsid w:val="000433A2"/>
    <w:rsid w:val="0005060E"/>
    <w:rsid w:val="00050E03"/>
    <w:rsid w:val="00054A6C"/>
    <w:rsid w:val="00071887"/>
    <w:rsid w:val="00072787"/>
    <w:rsid w:val="000804E1"/>
    <w:rsid w:val="00084B89"/>
    <w:rsid w:val="00085079"/>
    <w:rsid w:val="00087204"/>
    <w:rsid w:val="000B0012"/>
    <w:rsid w:val="000B2F79"/>
    <w:rsid w:val="000C1A91"/>
    <w:rsid w:val="000C488D"/>
    <w:rsid w:val="000C5C95"/>
    <w:rsid w:val="000D6D3D"/>
    <w:rsid w:val="000E1321"/>
    <w:rsid w:val="000E6D08"/>
    <w:rsid w:val="000F28F1"/>
    <w:rsid w:val="000F79BA"/>
    <w:rsid w:val="00101459"/>
    <w:rsid w:val="00106946"/>
    <w:rsid w:val="00111C55"/>
    <w:rsid w:val="00115DF1"/>
    <w:rsid w:val="00120FA1"/>
    <w:rsid w:val="0012121A"/>
    <w:rsid w:val="00126B8B"/>
    <w:rsid w:val="00137F9D"/>
    <w:rsid w:val="00142138"/>
    <w:rsid w:val="001441B7"/>
    <w:rsid w:val="00161396"/>
    <w:rsid w:val="00172179"/>
    <w:rsid w:val="00187EEE"/>
    <w:rsid w:val="00193EF6"/>
    <w:rsid w:val="00195978"/>
    <w:rsid w:val="001B2E7A"/>
    <w:rsid w:val="001B3E87"/>
    <w:rsid w:val="001C20F8"/>
    <w:rsid w:val="001C4FF9"/>
    <w:rsid w:val="001D5012"/>
    <w:rsid w:val="001E1883"/>
    <w:rsid w:val="001E556B"/>
    <w:rsid w:val="001E58A4"/>
    <w:rsid w:val="001E65C1"/>
    <w:rsid w:val="001F53AB"/>
    <w:rsid w:val="001F6C0A"/>
    <w:rsid w:val="002038B2"/>
    <w:rsid w:val="0020461B"/>
    <w:rsid w:val="002065FA"/>
    <w:rsid w:val="0022690C"/>
    <w:rsid w:val="0023116A"/>
    <w:rsid w:val="002342D3"/>
    <w:rsid w:val="00234B03"/>
    <w:rsid w:val="00241EB4"/>
    <w:rsid w:val="002433AF"/>
    <w:rsid w:val="00254713"/>
    <w:rsid w:val="0025617F"/>
    <w:rsid w:val="0026654E"/>
    <w:rsid w:val="00275A98"/>
    <w:rsid w:val="00276432"/>
    <w:rsid w:val="002821D2"/>
    <w:rsid w:val="0028501A"/>
    <w:rsid w:val="00285ABA"/>
    <w:rsid w:val="00285C7C"/>
    <w:rsid w:val="002870D7"/>
    <w:rsid w:val="00287429"/>
    <w:rsid w:val="002874A4"/>
    <w:rsid w:val="00296990"/>
    <w:rsid w:val="00297C58"/>
    <w:rsid w:val="002A2881"/>
    <w:rsid w:val="002A65F1"/>
    <w:rsid w:val="002B1D30"/>
    <w:rsid w:val="002B4649"/>
    <w:rsid w:val="002B47DE"/>
    <w:rsid w:val="002C1327"/>
    <w:rsid w:val="002E07C0"/>
    <w:rsid w:val="002E1D1B"/>
    <w:rsid w:val="002E4B93"/>
    <w:rsid w:val="003164F1"/>
    <w:rsid w:val="003171E2"/>
    <w:rsid w:val="00321F65"/>
    <w:rsid w:val="003242F9"/>
    <w:rsid w:val="0032536C"/>
    <w:rsid w:val="003303DA"/>
    <w:rsid w:val="003351FC"/>
    <w:rsid w:val="003573CA"/>
    <w:rsid w:val="0036099E"/>
    <w:rsid w:val="00367F44"/>
    <w:rsid w:val="00370F47"/>
    <w:rsid w:val="00373930"/>
    <w:rsid w:val="003739E8"/>
    <w:rsid w:val="003819D6"/>
    <w:rsid w:val="00386924"/>
    <w:rsid w:val="00390F33"/>
    <w:rsid w:val="00394B98"/>
    <w:rsid w:val="003A3896"/>
    <w:rsid w:val="003A4038"/>
    <w:rsid w:val="003A46E5"/>
    <w:rsid w:val="003B524D"/>
    <w:rsid w:val="003B6919"/>
    <w:rsid w:val="003B7CD8"/>
    <w:rsid w:val="003D73FC"/>
    <w:rsid w:val="003E2296"/>
    <w:rsid w:val="003E2427"/>
    <w:rsid w:val="003E7DB0"/>
    <w:rsid w:val="003F0F7C"/>
    <w:rsid w:val="003F180A"/>
    <w:rsid w:val="003F25F8"/>
    <w:rsid w:val="003F3646"/>
    <w:rsid w:val="003F44F8"/>
    <w:rsid w:val="004018E7"/>
    <w:rsid w:val="00402F10"/>
    <w:rsid w:val="0040424F"/>
    <w:rsid w:val="00413ED1"/>
    <w:rsid w:val="0042034D"/>
    <w:rsid w:val="00421541"/>
    <w:rsid w:val="00421853"/>
    <w:rsid w:val="00423158"/>
    <w:rsid w:val="00427233"/>
    <w:rsid w:val="00435828"/>
    <w:rsid w:val="004377F8"/>
    <w:rsid w:val="00440F92"/>
    <w:rsid w:val="00465ABE"/>
    <w:rsid w:val="004815DC"/>
    <w:rsid w:val="00487DAD"/>
    <w:rsid w:val="004B5A0A"/>
    <w:rsid w:val="004C03A4"/>
    <w:rsid w:val="004C5C42"/>
    <w:rsid w:val="004D2C4C"/>
    <w:rsid w:val="0050069B"/>
    <w:rsid w:val="00500C50"/>
    <w:rsid w:val="005034BF"/>
    <w:rsid w:val="00504281"/>
    <w:rsid w:val="00504903"/>
    <w:rsid w:val="005069EB"/>
    <w:rsid w:val="00511268"/>
    <w:rsid w:val="00513FF8"/>
    <w:rsid w:val="00514D9C"/>
    <w:rsid w:val="00516500"/>
    <w:rsid w:val="005259D3"/>
    <w:rsid w:val="00526005"/>
    <w:rsid w:val="00527E42"/>
    <w:rsid w:val="00550F89"/>
    <w:rsid w:val="00560F06"/>
    <w:rsid w:val="00564307"/>
    <w:rsid w:val="00572891"/>
    <w:rsid w:val="00576AD0"/>
    <w:rsid w:val="005771E8"/>
    <w:rsid w:val="00583359"/>
    <w:rsid w:val="00584150"/>
    <w:rsid w:val="005863BE"/>
    <w:rsid w:val="005937E7"/>
    <w:rsid w:val="00595F68"/>
    <w:rsid w:val="005A7B0C"/>
    <w:rsid w:val="005B6F29"/>
    <w:rsid w:val="005C6375"/>
    <w:rsid w:val="005D0C02"/>
    <w:rsid w:val="005D2306"/>
    <w:rsid w:val="005D7A50"/>
    <w:rsid w:val="005E4BE2"/>
    <w:rsid w:val="005F6B88"/>
    <w:rsid w:val="00606E87"/>
    <w:rsid w:val="006078E4"/>
    <w:rsid w:val="00612024"/>
    <w:rsid w:val="006159A5"/>
    <w:rsid w:val="006241C6"/>
    <w:rsid w:val="006243E4"/>
    <w:rsid w:val="0062491B"/>
    <w:rsid w:val="00625431"/>
    <w:rsid w:val="00633BCD"/>
    <w:rsid w:val="006467B1"/>
    <w:rsid w:val="00646F0C"/>
    <w:rsid w:val="00655A97"/>
    <w:rsid w:val="006564F1"/>
    <w:rsid w:val="00663477"/>
    <w:rsid w:val="00667FA5"/>
    <w:rsid w:val="00692AE4"/>
    <w:rsid w:val="00693E83"/>
    <w:rsid w:val="00694E07"/>
    <w:rsid w:val="00696F95"/>
    <w:rsid w:val="006A487D"/>
    <w:rsid w:val="006A7BF1"/>
    <w:rsid w:val="006B173A"/>
    <w:rsid w:val="006B1B64"/>
    <w:rsid w:val="006B4653"/>
    <w:rsid w:val="006C23CD"/>
    <w:rsid w:val="006E28C5"/>
    <w:rsid w:val="006E718F"/>
    <w:rsid w:val="006F0F86"/>
    <w:rsid w:val="006F5E06"/>
    <w:rsid w:val="00700A1F"/>
    <w:rsid w:val="00710D3E"/>
    <w:rsid w:val="00716EE0"/>
    <w:rsid w:val="00722954"/>
    <w:rsid w:val="00733035"/>
    <w:rsid w:val="0074397E"/>
    <w:rsid w:val="0075182F"/>
    <w:rsid w:val="00755FE7"/>
    <w:rsid w:val="0075793D"/>
    <w:rsid w:val="00763477"/>
    <w:rsid w:val="00767676"/>
    <w:rsid w:val="007676E8"/>
    <w:rsid w:val="00767C8A"/>
    <w:rsid w:val="007900E6"/>
    <w:rsid w:val="00793F40"/>
    <w:rsid w:val="007958CA"/>
    <w:rsid w:val="007A1D00"/>
    <w:rsid w:val="007A257E"/>
    <w:rsid w:val="007B5F5B"/>
    <w:rsid w:val="007B78F4"/>
    <w:rsid w:val="007D04EA"/>
    <w:rsid w:val="007E0D3D"/>
    <w:rsid w:val="007E5F29"/>
    <w:rsid w:val="007F6113"/>
    <w:rsid w:val="0081581D"/>
    <w:rsid w:val="008176F4"/>
    <w:rsid w:val="008255AC"/>
    <w:rsid w:val="008311DD"/>
    <w:rsid w:val="00837F81"/>
    <w:rsid w:val="008479EC"/>
    <w:rsid w:val="008539A7"/>
    <w:rsid w:val="00861643"/>
    <w:rsid w:val="008654AF"/>
    <w:rsid w:val="008654F9"/>
    <w:rsid w:val="00871E03"/>
    <w:rsid w:val="00873E0D"/>
    <w:rsid w:val="008846AF"/>
    <w:rsid w:val="0089245D"/>
    <w:rsid w:val="00892563"/>
    <w:rsid w:val="008944DB"/>
    <w:rsid w:val="008947F1"/>
    <w:rsid w:val="008A52F7"/>
    <w:rsid w:val="008B12E2"/>
    <w:rsid w:val="008C671D"/>
    <w:rsid w:val="008D0F3D"/>
    <w:rsid w:val="008D653B"/>
    <w:rsid w:val="008D7512"/>
    <w:rsid w:val="008E7287"/>
    <w:rsid w:val="008F571E"/>
    <w:rsid w:val="0090125B"/>
    <w:rsid w:val="00901986"/>
    <w:rsid w:val="009040A7"/>
    <w:rsid w:val="00910329"/>
    <w:rsid w:val="00912CA8"/>
    <w:rsid w:val="009366F5"/>
    <w:rsid w:val="0096029C"/>
    <w:rsid w:val="009634F5"/>
    <w:rsid w:val="00967711"/>
    <w:rsid w:val="009706FA"/>
    <w:rsid w:val="009735D0"/>
    <w:rsid w:val="00974497"/>
    <w:rsid w:val="009747A6"/>
    <w:rsid w:val="0097775B"/>
    <w:rsid w:val="00994E61"/>
    <w:rsid w:val="009A5B2C"/>
    <w:rsid w:val="009B2239"/>
    <w:rsid w:val="009C3738"/>
    <w:rsid w:val="009D2CC5"/>
    <w:rsid w:val="009F20AE"/>
    <w:rsid w:val="009F40F7"/>
    <w:rsid w:val="009F4FA2"/>
    <w:rsid w:val="009F7F92"/>
    <w:rsid w:val="00A07037"/>
    <w:rsid w:val="00A14E1B"/>
    <w:rsid w:val="00A24876"/>
    <w:rsid w:val="00A24AAA"/>
    <w:rsid w:val="00A34E3B"/>
    <w:rsid w:val="00A36C07"/>
    <w:rsid w:val="00A45DC0"/>
    <w:rsid w:val="00A46440"/>
    <w:rsid w:val="00A4705E"/>
    <w:rsid w:val="00A47561"/>
    <w:rsid w:val="00A51192"/>
    <w:rsid w:val="00A548BC"/>
    <w:rsid w:val="00A553C5"/>
    <w:rsid w:val="00A569D2"/>
    <w:rsid w:val="00A63BCA"/>
    <w:rsid w:val="00A737C3"/>
    <w:rsid w:val="00A75720"/>
    <w:rsid w:val="00A75793"/>
    <w:rsid w:val="00A7697C"/>
    <w:rsid w:val="00A77FA6"/>
    <w:rsid w:val="00A81D65"/>
    <w:rsid w:val="00A82744"/>
    <w:rsid w:val="00A8559C"/>
    <w:rsid w:val="00A90E36"/>
    <w:rsid w:val="00A917F5"/>
    <w:rsid w:val="00A93801"/>
    <w:rsid w:val="00A94068"/>
    <w:rsid w:val="00AB0484"/>
    <w:rsid w:val="00AB04DC"/>
    <w:rsid w:val="00AB51B2"/>
    <w:rsid w:val="00AB7E81"/>
    <w:rsid w:val="00AC07CA"/>
    <w:rsid w:val="00AC753D"/>
    <w:rsid w:val="00AD1AC7"/>
    <w:rsid w:val="00AE303B"/>
    <w:rsid w:val="00AF1DE0"/>
    <w:rsid w:val="00B00361"/>
    <w:rsid w:val="00B14209"/>
    <w:rsid w:val="00B214D0"/>
    <w:rsid w:val="00B24EAB"/>
    <w:rsid w:val="00B30302"/>
    <w:rsid w:val="00B317DE"/>
    <w:rsid w:val="00B376C1"/>
    <w:rsid w:val="00B403F9"/>
    <w:rsid w:val="00B54467"/>
    <w:rsid w:val="00B60BCA"/>
    <w:rsid w:val="00B61E7C"/>
    <w:rsid w:val="00B64FA4"/>
    <w:rsid w:val="00B71D0F"/>
    <w:rsid w:val="00B7474D"/>
    <w:rsid w:val="00B77E4C"/>
    <w:rsid w:val="00B80BC2"/>
    <w:rsid w:val="00B826C8"/>
    <w:rsid w:val="00B91615"/>
    <w:rsid w:val="00B917FA"/>
    <w:rsid w:val="00B92655"/>
    <w:rsid w:val="00B93413"/>
    <w:rsid w:val="00BB1E7A"/>
    <w:rsid w:val="00BC0766"/>
    <w:rsid w:val="00BC272B"/>
    <w:rsid w:val="00BC2B9D"/>
    <w:rsid w:val="00BE0B43"/>
    <w:rsid w:val="00BE258D"/>
    <w:rsid w:val="00BE7257"/>
    <w:rsid w:val="00BF2479"/>
    <w:rsid w:val="00BF3C9F"/>
    <w:rsid w:val="00BF4F73"/>
    <w:rsid w:val="00BF50BB"/>
    <w:rsid w:val="00C0709D"/>
    <w:rsid w:val="00C117F4"/>
    <w:rsid w:val="00C23E9F"/>
    <w:rsid w:val="00C27B01"/>
    <w:rsid w:val="00C30D41"/>
    <w:rsid w:val="00C5389C"/>
    <w:rsid w:val="00C56997"/>
    <w:rsid w:val="00C62798"/>
    <w:rsid w:val="00C71BE5"/>
    <w:rsid w:val="00C74D7A"/>
    <w:rsid w:val="00C76ADF"/>
    <w:rsid w:val="00C86852"/>
    <w:rsid w:val="00C87E01"/>
    <w:rsid w:val="00C9468D"/>
    <w:rsid w:val="00CA0D5D"/>
    <w:rsid w:val="00CA52AE"/>
    <w:rsid w:val="00CB18A4"/>
    <w:rsid w:val="00CB22D9"/>
    <w:rsid w:val="00CB3BEA"/>
    <w:rsid w:val="00CB46DC"/>
    <w:rsid w:val="00CC05AF"/>
    <w:rsid w:val="00CC070C"/>
    <w:rsid w:val="00CC6749"/>
    <w:rsid w:val="00CD1B8F"/>
    <w:rsid w:val="00CE1B83"/>
    <w:rsid w:val="00CE1F59"/>
    <w:rsid w:val="00CF2673"/>
    <w:rsid w:val="00CF528D"/>
    <w:rsid w:val="00D00FD7"/>
    <w:rsid w:val="00D03860"/>
    <w:rsid w:val="00D05852"/>
    <w:rsid w:val="00D13B1B"/>
    <w:rsid w:val="00D26646"/>
    <w:rsid w:val="00D27631"/>
    <w:rsid w:val="00D27745"/>
    <w:rsid w:val="00D30BFA"/>
    <w:rsid w:val="00D317B5"/>
    <w:rsid w:val="00D33EF4"/>
    <w:rsid w:val="00D40717"/>
    <w:rsid w:val="00D40A9B"/>
    <w:rsid w:val="00D4272C"/>
    <w:rsid w:val="00D56652"/>
    <w:rsid w:val="00D62E9D"/>
    <w:rsid w:val="00D75575"/>
    <w:rsid w:val="00D84D25"/>
    <w:rsid w:val="00D86D67"/>
    <w:rsid w:val="00D873FA"/>
    <w:rsid w:val="00D90334"/>
    <w:rsid w:val="00D9182D"/>
    <w:rsid w:val="00D96AE1"/>
    <w:rsid w:val="00D97664"/>
    <w:rsid w:val="00DA63D9"/>
    <w:rsid w:val="00DA7AA5"/>
    <w:rsid w:val="00DB09A6"/>
    <w:rsid w:val="00DB212F"/>
    <w:rsid w:val="00DB27ED"/>
    <w:rsid w:val="00DB35E7"/>
    <w:rsid w:val="00DB3703"/>
    <w:rsid w:val="00DB65DD"/>
    <w:rsid w:val="00DC2910"/>
    <w:rsid w:val="00DD1DD4"/>
    <w:rsid w:val="00DD5526"/>
    <w:rsid w:val="00DD5D8D"/>
    <w:rsid w:val="00DE06E5"/>
    <w:rsid w:val="00DE604A"/>
    <w:rsid w:val="00DE7E83"/>
    <w:rsid w:val="00DF5955"/>
    <w:rsid w:val="00E063C9"/>
    <w:rsid w:val="00E071B1"/>
    <w:rsid w:val="00E21AB2"/>
    <w:rsid w:val="00E31D7A"/>
    <w:rsid w:val="00E32DB4"/>
    <w:rsid w:val="00E42D3C"/>
    <w:rsid w:val="00E431AD"/>
    <w:rsid w:val="00E477F1"/>
    <w:rsid w:val="00E50DD7"/>
    <w:rsid w:val="00E52AF8"/>
    <w:rsid w:val="00E66310"/>
    <w:rsid w:val="00E734EB"/>
    <w:rsid w:val="00E73BBA"/>
    <w:rsid w:val="00E762C0"/>
    <w:rsid w:val="00E8761F"/>
    <w:rsid w:val="00E91873"/>
    <w:rsid w:val="00E93608"/>
    <w:rsid w:val="00E976B3"/>
    <w:rsid w:val="00EA11F3"/>
    <w:rsid w:val="00EA1330"/>
    <w:rsid w:val="00EA2569"/>
    <w:rsid w:val="00EA30EC"/>
    <w:rsid w:val="00EA6FA3"/>
    <w:rsid w:val="00EB086B"/>
    <w:rsid w:val="00EB14B2"/>
    <w:rsid w:val="00EB21AB"/>
    <w:rsid w:val="00EB2E38"/>
    <w:rsid w:val="00EB70B6"/>
    <w:rsid w:val="00EC293D"/>
    <w:rsid w:val="00ED11B0"/>
    <w:rsid w:val="00ED6AEF"/>
    <w:rsid w:val="00ED7998"/>
    <w:rsid w:val="00EE20CF"/>
    <w:rsid w:val="00F10B9D"/>
    <w:rsid w:val="00F12EFB"/>
    <w:rsid w:val="00F13095"/>
    <w:rsid w:val="00F1443A"/>
    <w:rsid w:val="00F20701"/>
    <w:rsid w:val="00F233B0"/>
    <w:rsid w:val="00F23DFE"/>
    <w:rsid w:val="00F25837"/>
    <w:rsid w:val="00F31ACE"/>
    <w:rsid w:val="00F428EB"/>
    <w:rsid w:val="00F570FA"/>
    <w:rsid w:val="00F65E49"/>
    <w:rsid w:val="00F67630"/>
    <w:rsid w:val="00F719C3"/>
    <w:rsid w:val="00F73219"/>
    <w:rsid w:val="00F84DDC"/>
    <w:rsid w:val="00F91036"/>
    <w:rsid w:val="00FA1B0F"/>
    <w:rsid w:val="00FA514D"/>
    <w:rsid w:val="00FB105A"/>
    <w:rsid w:val="00FB1BD4"/>
    <w:rsid w:val="00FC63CD"/>
    <w:rsid w:val="00FD3D43"/>
    <w:rsid w:val="00FD3E7A"/>
    <w:rsid w:val="00FE5BF9"/>
    <w:rsid w:val="00FF14F8"/>
    <w:rsid w:val="00FF482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ADC08"/>
  <w15:docId w15:val="{8C472125-3B06-468E-A1DF-2AA61EE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AB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autoSpaceDE w:val="0"/>
      <w:spacing w:before="240" w:after="60"/>
      <w:outlineLvl w:val="5"/>
    </w:pPr>
    <w:rPr>
      <w:rFonts w:ascii="Univers-PL" w:hAnsi="Univers-PL" w:cs="Univers-PL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4z0">
    <w:name w:val="WW8Num4z0"/>
    <w:rPr>
      <w:lang w:val="pl-P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cs="Times New Roman"/>
      <w:sz w:val="22"/>
      <w:szCs w:val="22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lang w:val="pl-P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cs="Times New Roman" w:hint="default"/>
      <w:sz w:val="22"/>
      <w:szCs w:val="22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cs="Times New Roman" w:hint="default"/>
      <w:b/>
    </w:rPr>
  </w:style>
  <w:style w:type="character" w:customStyle="1" w:styleId="WW8Num16z0">
    <w:name w:val="WW8Num16z0"/>
    <w:rPr>
      <w:rFonts w:hint="default"/>
      <w:b w:val="0"/>
      <w:u w:val="none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cs="Times New Roman"/>
      <w:sz w:val="22"/>
      <w:szCs w:val="22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cs="Times New Roman" w:hint="default"/>
      <w:sz w:val="22"/>
      <w:szCs w:val="22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sz w:val="22"/>
      <w:szCs w:val="22"/>
    </w:rPr>
  </w:style>
  <w:style w:type="character" w:customStyle="1" w:styleId="WW8Num21z1">
    <w:name w:val="WW8Num21z1"/>
    <w:rPr>
      <w:rFonts w:hint="default"/>
      <w:sz w:val="22"/>
      <w:szCs w:val="22"/>
      <w:lang w:val="pl-PL"/>
    </w:rPr>
  </w:style>
  <w:style w:type="character" w:customStyle="1" w:styleId="WW8Num21z2">
    <w:name w:val="WW8Num21z2"/>
    <w:rPr>
      <w:lang w:val="pl-PL"/>
    </w:rPr>
  </w:style>
  <w:style w:type="character" w:customStyle="1" w:styleId="WW8Num21z3">
    <w:name w:val="WW8Num21z3"/>
    <w:rPr>
      <w:rFonts w:hint="default"/>
      <w:color w:val="auto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cs="Times New Roman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  <w:rPr>
      <w:rFonts w:cs="Times New Roman"/>
      <w:sz w:val="22"/>
      <w:szCs w:val="22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  <w:sz w:val="22"/>
      <w:szCs w:val="22"/>
    </w:rPr>
  </w:style>
  <w:style w:type="character" w:customStyle="1" w:styleId="WW8Num28z0">
    <w:name w:val="WW8Num28z0"/>
    <w:rPr>
      <w:rFonts w:cs="Times New Roman"/>
      <w:sz w:val="22"/>
      <w:szCs w:val="22"/>
    </w:rPr>
  </w:style>
  <w:style w:type="character" w:customStyle="1" w:styleId="WW8Num29z0">
    <w:name w:val="WW8Num29z0"/>
    <w:rPr>
      <w:rFonts w:cs="Times New Roman"/>
      <w:b w:val="0"/>
      <w:color w:val="auto"/>
      <w:sz w:val="22"/>
      <w:szCs w:val="22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  <w:sz w:val="22"/>
      <w:szCs w:val="22"/>
    </w:rPr>
  </w:style>
  <w:style w:type="character" w:customStyle="1" w:styleId="WW8Num32z0">
    <w:name w:val="WW8Num32z0"/>
    <w:rPr>
      <w:rFonts w:ascii="Times New Roman" w:hAnsi="Times New Roman" w:cs="Times New Roman"/>
      <w:b w:val="0"/>
      <w:sz w:val="22"/>
      <w:szCs w:val="22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cs="Times New Roman"/>
      <w:color w:val="auto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color w:val="auto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  <w:sz w:val="24"/>
      <w:szCs w:val="24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sz w:val="24"/>
      <w:szCs w:val="24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sz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/>
      <w:sz w:val="22"/>
      <w:szCs w:val="22"/>
    </w:rPr>
  </w:style>
  <w:style w:type="character" w:customStyle="1" w:styleId="WW8Num41z0">
    <w:name w:val="WW8Num41z0"/>
  </w:style>
  <w:style w:type="character" w:customStyle="1" w:styleId="WW8Num42z0">
    <w:name w:val="WW8Num42z0"/>
    <w:rPr>
      <w:rFonts w:cs="Times New Roman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44z0">
    <w:name w:val="WW8Num44z0"/>
    <w:rPr>
      <w:color w:val="000000"/>
    </w:rPr>
  </w:style>
  <w:style w:type="character" w:customStyle="1" w:styleId="WW8Num45z0">
    <w:name w:val="WW8Num45z0"/>
    <w:rPr>
      <w:rFonts w:ascii="Symbol" w:hAnsi="Symbol" w:cs="Symbol" w:hint="default"/>
      <w:spacing w:val="-4"/>
      <w:sz w:val="24"/>
      <w:szCs w:val="24"/>
    </w:rPr>
  </w:style>
  <w:style w:type="character" w:customStyle="1" w:styleId="WW8Num46z0">
    <w:name w:val="WW8Num46z0"/>
  </w:style>
  <w:style w:type="character" w:customStyle="1" w:styleId="WW8Num47z0">
    <w:name w:val="WW8Num47z0"/>
    <w:rPr>
      <w:rFonts w:ascii="Symbol" w:hAnsi="Symbol" w:cs="Symbol"/>
      <w:sz w:val="22"/>
      <w:szCs w:val="22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Times New Roman" w:hint="default"/>
      <w:b/>
      <w:color w:val="auto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Domylnaczcionkaakapitu4">
    <w:name w:val="Domyślna czcionka akapitu4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30z1">
    <w:name w:val="WW8Num30z1"/>
    <w:rPr>
      <w:rFonts w:cs="Times New Roman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Domylnaczcionkaakapitu3">
    <w:name w:val="Domyślna czcionka akapitu3"/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4z1">
    <w:name w:val="WW8Num24z1"/>
    <w:rPr>
      <w:rFonts w:cs="Times New Roman"/>
      <w:sz w:val="22"/>
      <w:szCs w:val="22"/>
    </w:rPr>
  </w:style>
  <w:style w:type="character" w:customStyle="1" w:styleId="WW8Num29z2">
    <w:name w:val="WW8Num29z2"/>
  </w:style>
  <w:style w:type="character" w:customStyle="1" w:styleId="WW8Num29z3">
    <w:name w:val="WW8Num29z3"/>
    <w:rPr>
      <w:rFonts w:hint="default"/>
      <w:color w:val="auto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51z0">
    <w:name w:val="WW8Num51z0"/>
    <w:rPr>
      <w:color w:val="00000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sz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Times New Roman"/>
      <w:sz w:val="22"/>
      <w:szCs w:val="22"/>
    </w:rPr>
  </w:style>
  <w:style w:type="character" w:customStyle="1" w:styleId="WW8Num3z2">
    <w:name w:val="WW8Num3z2"/>
    <w:rPr>
      <w:rFonts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41z1">
    <w:name w:val="WW8Num41z1"/>
    <w:rPr>
      <w:rFonts w:cs="Times New Roman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  <w:sz w:val="22"/>
      <w:szCs w:val="22"/>
    </w:rPr>
  </w:style>
  <w:style w:type="character" w:customStyle="1" w:styleId="WW8Num54z2">
    <w:name w:val="WW8Num54z2"/>
  </w:style>
  <w:style w:type="character" w:customStyle="1" w:styleId="WW8Num54z3">
    <w:name w:val="WW8Num54z3"/>
    <w:rPr>
      <w:rFonts w:hint="default"/>
      <w:color w:val="auto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sz w:val="24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Times New Roman"/>
      <w:sz w:val="24"/>
      <w:szCs w:val="24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cs="Times New Roman" w:hint="default"/>
      <w:sz w:val="24"/>
      <w:szCs w:val="24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  <w:rPr>
      <w:rFonts w:cs="Times New Roman"/>
      <w:sz w:val="24"/>
      <w:szCs w:val="24"/>
    </w:rPr>
  </w:style>
  <w:style w:type="character" w:customStyle="1" w:styleId="WW8Num59z1">
    <w:name w:val="WW8Num59z1"/>
    <w:rPr>
      <w:rFonts w:cs="Times New Roman"/>
    </w:rPr>
  </w:style>
  <w:style w:type="character" w:customStyle="1" w:styleId="WW8Num60z0">
    <w:name w:val="WW8Num60z0"/>
    <w:rPr>
      <w:rFonts w:cs="Times New Roman"/>
      <w:color w:val="auto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cs="Times New Roman"/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Cambria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rPr>
      <w:rFonts w:cs="Times New Roman"/>
      <w:b/>
      <w:bCs/>
      <w:i/>
      <w:iCs/>
      <w:sz w:val="26"/>
      <w:szCs w:val="26"/>
      <w:lang w:val="pl-PL"/>
    </w:rPr>
  </w:style>
  <w:style w:type="character" w:customStyle="1" w:styleId="Nagwek8Znak">
    <w:name w:val="Nagłówek 8 Znak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rPr>
      <w:rFonts w:ascii="Cambria" w:hAnsi="Cambria" w:cs="Cambria"/>
    </w:rPr>
  </w:style>
  <w:style w:type="character" w:customStyle="1" w:styleId="Tekstpodstawowy2Znak">
    <w:name w:val="Tekst podstawowy 2 Znak"/>
    <w:rPr>
      <w:rFonts w:cs="Times New Roman"/>
      <w:sz w:val="24"/>
      <w:szCs w:val="24"/>
    </w:rPr>
  </w:style>
  <w:style w:type="character" w:customStyle="1" w:styleId="NagwekZnak">
    <w:name w:val="Nagłówek Znak"/>
    <w:uiPriority w:val="99"/>
    <w:rPr>
      <w:rFonts w:cs="Times New Roman"/>
      <w:sz w:val="24"/>
      <w:szCs w:val="24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ytuZnak">
    <w:name w:val="Tytuł Znak"/>
    <w:link w:val="Tytu"/>
    <w:rPr>
      <w:rFonts w:ascii="Cambria" w:hAnsi="Cambria" w:cs="Cambria"/>
      <w:b/>
      <w:bCs/>
      <w:kern w:val="1"/>
      <w:sz w:val="32"/>
      <w:szCs w:val="32"/>
    </w:rPr>
  </w:style>
  <w:style w:type="character" w:customStyle="1" w:styleId="Tekstpodstawowywcity2Znak">
    <w:name w:val="Tekst podstawowy wcięty 2 Znak"/>
    <w:link w:val="Tekstpodstawowywcity2"/>
    <w:rPr>
      <w:rFonts w:cs="Times New Roman"/>
      <w:sz w:val="24"/>
      <w:szCs w:val="24"/>
      <w:lang w:val="pl-PL"/>
    </w:rPr>
  </w:style>
  <w:style w:type="character" w:customStyle="1" w:styleId="TekstpodstawowywcityZnak">
    <w:name w:val="Tekst podstawowy wcięty Znak"/>
    <w:rPr>
      <w:rFonts w:cs="Times New Roman"/>
      <w:sz w:val="24"/>
      <w:szCs w:val="24"/>
    </w:rPr>
  </w:style>
  <w:style w:type="character" w:customStyle="1" w:styleId="TekstpodstawowyZnak">
    <w:name w:val="Tekst podstawowy Znak"/>
    <w:uiPriority w:val="99"/>
    <w:rPr>
      <w:rFonts w:cs="Times New Roman"/>
      <w:sz w:val="24"/>
      <w:szCs w:val="24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lang w:val="pl-PL"/>
    </w:rPr>
  </w:style>
  <w:style w:type="character" w:customStyle="1" w:styleId="TekstdymkaZnak">
    <w:name w:val="Tekst dymka Znak"/>
    <w:rPr>
      <w:rFonts w:cs="Times New Roman"/>
      <w:sz w:val="2"/>
      <w:szCs w:val="2"/>
    </w:rPr>
  </w:style>
  <w:style w:type="character" w:customStyle="1" w:styleId="StopkaZnak">
    <w:name w:val="Stopka Znak"/>
    <w:uiPriority w:val="99"/>
    <w:rPr>
      <w:rFonts w:cs="Times New Roman"/>
      <w:sz w:val="24"/>
      <w:szCs w:val="24"/>
    </w:rPr>
  </w:style>
  <w:style w:type="character" w:styleId="Numerstrony">
    <w:name w:val="page number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6"/>
      <w:lang w:val="pl-PL"/>
    </w:rPr>
  </w:style>
  <w:style w:type="character" w:customStyle="1" w:styleId="ZnakZnak2">
    <w:name w:val="Znak Znak2"/>
    <w:rPr>
      <w:sz w:val="24"/>
      <w:lang w:val="pl-PL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  <w:lang w:val="pl-PL"/>
    </w:rPr>
  </w:style>
  <w:style w:type="character" w:customStyle="1" w:styleId="BodyText2Char">
    <w:name w:val="Body Text 2 Char"/>
    <w:rPr>
      <w:sz w:val="28"/>
      <w:szCs w:val="28"/>
      <w:lang w:val="pl-PL" w:bidi="ar-SA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pl-PL" w:bidi="ar-SA"/>
    </w:rPr>
  </w:style>
  <w:style w:type="character" w:customStyle="1" w:styleId="BodyTextIndent2Char">
    <w:name w:val="Body Text Indent 2 Char"/>
    <w:rPr>
      <w:sz w:val="24"/>
      <w:szCs w:val="24"/>
      <w:lang w:val="pl-PL" w:bidi="ar-SA"/>
    </w:rPr>
  </w:style>
  <w:style w:type="character" w:customStyle="1" w:styleId="BodyTextChar">
    <w:name w:val="Body Text Char"/>
    <w:rPr>
      <w:sz w:val="24"/>
      <w:szCs w:val="24"/>
      <w:lang w:val="pl-PL" w:bidi="ar-SA"/>
    </w:rPr>
  </w:style>
  <w:style w:type="character" w:customStyle="1" w:styleId="Heading4Char">
    <w:name w:val="Heading 4 Char"/>
    <w:rPr>
      <w:b/>
      <w:bCs/>
      <w:sz w:val="28"/>
      <w:szCs w:val="28"/>
      <w:lang w:val="pl-PL" w:bidi="ar-SA"/>
    </w:rPr>
  </w:style>
  <w:style w:type="character" w:customStyle="1" w:styleId="TitleChar">
    <w:name w:val="Title Char"/>
    <w:rPr>
      <w:b/>
      <w:sz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Heading1Char">
    <w:name w:val="Heading 1 Char"/>
    <w:rPr>
      <w:b/>
      <w:sz w:val="24"/>
      <w:lang w:val="pl-PL" w:bidi="ar-SA"/>
    </w:rPr>
  </w:style>
  <w:style w:type="character" w:customStyle="1" w:styleId="Heading2Char">
    <w:name w:val="Heading 2 Char"/>
    <w:rPr>
      <w:b/>
      <w:color w:val="000000"/>
      <w:sz w:val="24"/>
      <w:szCs w:val="24"/>
      <w:lang w:val="pl-PL" w:bidi="ar-SA"/>
    </w:rPr>
  </w:style>
  <w:style w:type="character" w:customStyle="1" w:styleId="Heading3Char">
    <w:name w:val="Heading 3 Char"/>
    <w:rPr>
      <w:b/>
      <w:bCs/>
      <w:sz w:val="24"/>
      <w:szCs w:val="24"/>
      <w:lang w:val="pl-PL" w:bidi="ar-SA"/>
    </w:rPr>
  </w:style>
  <w:style w:type="character" w:customStyle="1" w:styleId="Nagwek6Znak">
    <w:name w:val="Nagłówek 6 Znak"/>
    <w:rPr>
      <w:rFonts w:ascii="Univers-PL" w:hAnsi="Univers-PL" w:cs="Univers-PL"/>
      <w:b/>
      <w:bCs/>
      <w:sz w:val="22"/>
      <w:szCs w:val="22"/>
      <w:lang w:val="pl-PL" w:bidi="ar-SA"/>
    </w:rPr>
  </w:style>
  <w:style w:type="character" w:customStyle="1" w:styleId="Nagwek7Znak">
    <w:name w:val="Nagłówek 7 Znak"/>
    <w:rPr>
      <w:sz w:val="24"/>
      <w:szCs w:val="24"/>
      <w:lang w:val="pl-PL" w:bidi="ar-SA"/>
    </w:rPr>
  </w:style>
  <w:style w:type="character" w:customStyle="1" w:styleId="Heading8Char">
    <w:name w:val="Heading 8 Char"/>
    <w:rPr>
      <w:b/>
      <w:sz w:val="24"/>
      <w:szCs w:val="24"/>
      <w:lang w:val="pl-PL" w:bidi="ar-SA"/>
    </w:rPr>
  </w:style>
  <w:style w:type="character" w:customStyle="1" w:styleId="Heading9Char">
    <w:name w:val="Heading 9 Char"/>
    <w:rPr>
      <w:rFonts w:ascii="Univers-PL" w:hAnsi="Univers-PL" w:cs="Univers-PL"/>
      <w:sz w:val="22"/>
      <w:szCs w:val="22"/>
      <w:lang w:val="pl-PL" w:bidi="ar-SA"/>
    </w:rPr>
  </w:style>
  <w:style w:type="character" w:customStyle="1" w:styleId="HeaderChar">
    <w:name w:val="Header Char"/>
    <w:rPr>
      <w:sz w:val="24"/>
      <w:szCs w:val="24"/>
      <w:lang w:val="pl-PL" w:bidi="ar-SA"/>
    </w:rPr>
  </w:style>
  <w:style w:type="character" w:customStyle="1" w:styleId="BodyTextIndent3Char">
    <w:name w:val="Body Text Indent 3 Char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sz w:val="24"/>
      <w:szCs w:val="24"/>
      <w:lang w:val="pl-PL" w:bidi="ar-SA"/>
    </w:rPr>
  </w:style>
  <w:style w:type="character" w:customStyle="1" w:styleId="FooterChar">
    <w:name w:val="Footer Char"/>
    <w:rPr>
      <w:rFonts w:ascii="Univers-PL" w:hAnsi="Univers-PL" w:cs="Univers-PL"/>
      <w:sz w:val="19"/>
      <w:szCs w:val="19"/>
      <w:lang w:val="pl-PL" w:bidi="ar-SA"/>
    </w:rPr>
  </w:style>
  <w:style w:type="character" w:customStyle="1" w:styleId="TekstprzypisudolnegoZnak">
    <w:name w:val="Tekst przypisu dolnego Znak"/>
    <w:rPr>
      <w:szCs w:val="19"/>
      <w:lang w:val="pl-PL" w:bidi="ar-SA"/>
    </w:rPr>
  </w:style>
  <w:style w:type="character" w:customStyle="1" w:styleId="Tekstpodstawowy3Znak">
    <w:name w:val="Tekst podstawowy 3 Znak"/>
    <w:link w:val="Tekstpodstawowy3"/>
    <w:rPr>
      <w:sz w:val="16"/>
      <w:szCs w:val="16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pl-PL" w:bidi="ar-SA"/>
    </w:rPr>
  </w:style>
  <w:style w:type="character" w:customStyle="1" w:styleId="st">
    <w:name w:val="st"/>
    <w:basedOn w:val="Domylnaczcionkaakapitu2"/>
  </w:style>
  <w:style w:type="character" w:customStyle="1" w:styleId="T6">
    <w:name w:val="T6"/>
  </w:style>
  <w:style w:type="character" w:customStyle="1" w:styleId="T14">
    <w:name w:val="T14"/>
  </w:style>
  <w:style w:type="character" w:customStyle="1" w:styleId="apple-converted-space">
    <w:name w:val="apple-converted-space"/>
    <w:basedOn w:val="Domylnaczcionkaakapitu2"/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  <w:b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Tekstpodstawowy2Znak1">
    <w:name w:val="Tekst podstawowy 2 Znak1"/>
    <w:rPr>
      <w:sz w:val="24"/>
      <w:szCs w:val="24"/>
      <w:lang w:eastAsia="zh-CN"/>
    </w:rPr>
  </w:style>
  <w:style w:type="character" w:customStyle="1" w:styleId="Tekstpodstawowywcity3Znak1">
    <w:name w:val="Tekst podstawowy wcięty 3 Znak1"/>
    <w:rPr>
      <w:sz w:val="16"/>
      <w:szCs w:val="16"/>
      <w:lang w:eastAsia="zh-CN"/>
    </w:rPr>
  </w:style>
  <w:style w:type="character" w:customStyle="1" w:styleId="TytuZnak1">
    <w:name w:val="Tytuł Znak1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Tekstpodstawowywcity2Znak1">
    <w:name w:val="Tekst podstawowy wcięty 2 Znak1"/>
    <w:rPr>
      <w:sz w:val="24"/>
      <w:szCs w:val="24"/>
      <w:lang w:eastAsia="zh-CN"/>
    </w:rPr>
  </w:style>
  <w:style w:type="character" w:customStyle="1" w:styleId="Odwoaniedokomentarza2">
    <w:name w:val="Odwołanie do komentarza2"/>
    <w:rPr>
      <w:rFonts w:cs="Times New Roman"/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character" w:customStyle="1" w:styleId="Tekstpodstawowy3Znak1">
    <w:name w:val="Tekst podstawowy 3 Znak1"/>
    <w:rPr>
      <w:sz w:val="16"/>
      <w:szCs w:val="16"/>
      <w:lang w:eastAsia="zh-CN"/>
    </w:rPr>
  </w:style>
  <w:style w:type="character" w:customStyle="1" w:styleId="WW8Num64z0">
    <w:name w:val="WW8Num64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64z1">
    <w:name w:val="WW8Num64z1"/>
    <w:rPr>
      <w:rFonts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64z2">
    <w:name w:val="WW8Num64z2"/>
    <w:rPr>
      <w:rFonts w:cs="Times New Roman" w:hint="default"/>
    </w:rPr>
  </w:style>
  <w:style w:type="character" w:customStyle="1" w:styleId="WW8Num64z4">
    <w:name w:val="WW8Num64z4"/>
    <w:rPr>
      <w:rFonts w:cs="Times New Roman"/>
    </w:rPr>
  </w:style>
  <w:style w:type="character" w:customStyle="1" w:styleId="WW8Num67z0">
    <w:name w:val="WW8Num67z0"/>
    <w:rPr>
      <w:rFonts w:ascii="Symbol" w:hAnsi="Symbol" w:cs="Symbol" w:hint="default"/>
      <w:spacing w:val="-4"/>
      <w:sz w:val="24"/>
      <w:szCs w:val="24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2">
    <w:name w:val="WW8Num67z2"/>
    <w:rPr>
      <w:rFonts w:ascii="Wingdings" w:hAnsi="Wingdings" w:cs="Wingdings" w:hint="default"/>
    </w:rPr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99"/>
    <w:pPr>
      <w:jc w:val="center"/>
    </w:pPr>
    <w:rPr>
      <w:lang w:val="x-none"/>
    </w:rPr>
  </w:style>
  <w:style w:type="paragraph" w:styleId="Lista">
    <w:name w:val="List"/>
    <w:basedOn w:val="Tekstpodstawowy"/>
    <w:pPr>
      <w:jc w:val="left"/>
    </w:pPr>
    <w:rPr>
      <w:rFonts w:ascii="Courier New" w:hAnsi="Courier New" w:cs="Courier New"/>
      <w:sz w:val="22"/>
      <w:szCs w:val="22"/>
      <w:lang w:val="en-U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suppressAutoHyphens w:val="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0">
    <w:name w:val="Nagłówek2"/>
    <w:basedOn w:val="Normalny"/>
    <w:next w:val="Tekstpodstawowy"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pPr>
      <w:overflowPunct w:val="0"/>
      <w:autoSpaceDE w:val="0"/>
      <w:ind w:left="708" w:hanging="708"/>
    </w:pPr>
    <w:rPr>
      <w:lang w:val="x-none"/>
    </w:rPr>
  </w:style>
  <w:style w:type="paragraph" w:customStyle="1" w:styleId="pkt">
    <w:name w:val="pkt"/>
    <w:basedOn w:val="Normalny"/>
    <w:pPr>
      <w:autoSpaceDE w:val="0"/>
      <w:spacing w:before="60" w:after="60"/>
      <w:ind w:left="851" w:hanging="295"/>
      <w:jc w:val="both"/>
    </w:pPr>
    <w:rPr>
      <w:rFonts w:ascii="Univers-PL" w:eastAsia="Univers-PL" w:hAnsi="Univers-PL" w:cs="Univers-PL"/>
      <w:sz w:val="19"/>
      <w:szCs w:val="19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1">
    <w:name w:val="Tekst podstawowy wcięty 31"/>
    <w:basedOn w:val="Normalny"/>
    <w:pPr>
      <w:ind w:left="708"/>
    </w:pPr>
    <w:rPr>
      <w:sz w:val="16"/>
      <w:szCs w:val="16"/>
      <w:lang w:val="x-none"/>
    </w:rPr>
  </w:style>
  <w:style w:type="paragraph" w:styleId="NormalnyWeb">
    <w:name w:val="Normal (Web)"/>
    <w:basedOn w:val="Normalny"/>
    <w:uiPriority w:val="99"/>
    <w:pPr>
      <w:spacing w:before="280" w:after="119"/>
    </w:pPr>
  </w:style>
  <w:style w:type="paragraph" w:customStyle="1" w:styleId="NormalnyWeb1">
    <w:name w:val="Normalny (Web)1"/>
    <w:basedOn w:val="Normalny"/>
    <w:pPr>
      <w:spacing w:before="280" w:after="119"/>
      <w:jc w:val="center"/>
    </w:pPr>
    <w:rPr>
      <w:b/>
      <w:bCs/>
      <w:i/>
      <w:iCs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BodyText21">
    <w:name w:val="Body Text 21"/>
    <w:basedOn w:val="Normalny"/>
    <w:pPr>
      <w:overflowPunct w:val="0"/>
      <w:autoSpaceDE w:val="0"/>
      <w:ind w:left="708" w:hanging="708"/>
      <w:textAlignment w:val="baseline"/>
    </w:pPr>
    <w:rPr>
      <w:sz w:val="28"/>
      <w:szCs w:val="28"/>
    </w:rPr>
  </w:style>
  <w:style w:type="paragraph" w:customStyle="1" w:styleId="WW-Tekstpodstawowy2">
    <w:name w:val="WW-Tekst podstawowy 2"/>
    <w:basedOn w:val="Normalny"/>
    <w:pPr>
      <w:jc w:val="both"/>
    </w:pPr>
    <w:rPr>
      <w:rFonts w:ascii="Tahoma" w:hAnsi="Tahoma" w:cs="Tahoma"/>
      <w:sz w:val="22"/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sz w:val="2"/>
      <w:szCs w:val="2"/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Nagwek10">
    <w:name w:val="Nagłówek1"/>
    <w:basedOn w:val="Normalny"/>
    <w:next w:val="Tekstpodstawowy"/>
    <w:pPr>
      <w:ind w:hanging="720"/>
      <w:jc w:val="center"/>
    </w:pPr>
    <w:rPr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owowa">
    <w:name w:val="Sowowa"/>
    <w:basedOn w:val="Normalny"/>
    <w:pPr>
      <w:widowControl w:val="0"/>
      <w:spacing w:line="360" w:lineRule="auto"/>
    </w:p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kern w:val="1"/>
      <w:sz w:val="16"/>
      <w:szCs w:val="16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22">
    <w:name w:val="Tekst podstawowy 22"/>
    <w:basedOn w:val="Normalny"/>
    <w:pPr>
      <w:overflowPunct w:val="0"/>
      <w:autoSpaceDE w:val="0"/>
      <w:ind w:left="708" w:hanging="708"/>
    </w:pPr>
    <w:rPr>
      <w:sz w:val="28"/>
      <w:szCs w:val="20"/>
    </w:rPr>
  </w:style>
  <w:style w:type="paragraph" w:styleId="Tekstprzypisudolnego">
    <w:name w:val="footnote text"/>
    <w:basedOn w:val="Normalny"/>
    <w:rPr>
      <w:sz w:val="20"/>
      <w:szCs w:val="19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20">
    <w:name w:val="P20"/>
    <w:basedOn w:val="Normalny"/>
    <w:pPr>
      <w:widowControl w:val="0"/>
      <w:suppressLineNumbers/>
    </w:pPr>
    <w:rPr>
      <w:rFonts w:eastAsia="Arial Unicode MS" w:cs="Mangal"/>
      <w:b/>
      <w:szCs w:val="20"/>
    </w:rPr>
  </w:style>
  <w:style w:type="paragraph" w:customStyle="1" w:styleId="Default">
    <w:name w:val="Default"/>
    <w:pPr>
      <w:suppressAutoHyphens/>
      <w:autoSpaceDE w:val="0"/>
      <w:ind w:left="284" w:hanging="284"/>
      <w:jc w:val="both"/>
    </w:pPr>
    <w:rPr>
      <w:color w:val="000000"/>
      <w:sz w:val="24"/>
      <w:szCs w:val="24"/>
      <w:lang w:eastAsia="zh-CN"/>
    </w:rPr>
  </w:style>
  <w:style w:type="paragraph" w:customStyle="1" w:styleId="temp">
    <w:name w:val="temp"/>
    <w:basedOn w:val="Nagwek4"/>
    <w:pPr>
      <w:numPr>
        <w:ilvl w:val="0"/>
        <w:numId w:val="2"/>
      </w:numPr>
      <w:spacing w:before="0" w:after="0"/>
      <w:jc w:val="both"/>
    </w:pPr>
    <w:rPr>
      <w:rFonts w:ascii="Arial Narrow" w:hAnsi="Arial Narrow" w:cs="Arial Narrow"/>
      <w:bCs w:val="0"/>
      <w:u w:val="single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Znak1">
    <w:name w:val="Znak1"/>
    <w:basedOn w:val="Normalny"/>
  </w:style>
  <w:style w:type="paragraph" w:customStyle="1" w:styleId="Znak13">
    <w:name w:val="Znak13"/>
    <w:basedOn w:val="Normalny"/>
  </w:style>
  <w:style w:type="paragraph" w:customStyle="1" w:styleId="Tekstpodstawowy220">
    <w:name w:val="Tekst podstawowy 22"/>
    <w:basedOn w:val="Normalny"/>
    <w:pPr>
      <w:spacing w:after="120" w:line="480" w:lineRule="auto"/>
    </w:pPr>
    <w:rPr>
      <w:lang w:val="x-none"/>
    </w:rPr>
  </w:style>
  <w:style w:type="paragraph" w:customStyle="1" w:styleId="Zawartoramki">
    <w:name w:val="Zawartość ramki"/>
    <w:basedOn w:val="Normalny"/>
  </w:style>
  <w:style w:type="paragraph" w:customStyle="1" w:styleId="Tekstpodstawowy23">
    <w:name w:val="Tekst podstawowy 23"/>
    <w:basedOn w:val="Normalny"/>
    <w:pPr>
      <w:suppressAutoHyphens w:val="0"/>
      <w:overflowPunct w:val="0"/>
      <w:autoSpaceDE w:val="0"/>
      <w:ind w:left="708" w:hanging="708"/>
    </w:pPr>
  </w:style>
  <w:style w:type="paragraph" w:customStyle="1" w:styleId="Tekstpodstawowywcity33">
    <w:name w:val="Tekst podstawowy wcięty 33"/>
    <w:basedOn w:val="Normalny"/>
    <w:pPr>
      <w:suppressAutoHyphens w:val="0"/>
      <w:ind w:left="708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pPr>
      <w:suppressAutoHyphens w:val="0"/>
      <w:spacing w:after="120" w:line="480" w:lineRule="auto"/>
      <w:ind w:left="283"/>
    </w:pPr>
  </w:style>
  <w:style w:type="paragraph" w:customStyle="1" w:styleId="Tekstkomentarza2">
    <w:name w:val="Tekst komentarza2"/>
    <w:basedOn w:val="Normalny"/>
    <w:pPr>
      <w:suppressAutoHyphens w:val="0"/>
    </w:pPr>
    <w:rPr>
      <w:sz w:val="20"/>
      <w:szCs w:val="20"/>
    </w:rPr>
  </w:style>
  <w:style w:type="paragraph" w:customStyle="1" w:styleId="Tekstpodstawowy33">
    <w:name w:val="Tekst podstawowy 33"/>
    <w:basedOn w:val="Normalny"/>
    <w:pPr>
      <w:suppressAutoHyphens w:val="0"/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2"/>
    <w:uiPriority w:val="99"/>
    <w:unhideWhenUsed/>
    <w:rsid w:val="003E7DB0"/>
    <w:pPr>
      <w:spacing w:after="120" w:line="480" w:lineRule="auto"/>
    </w:pPr>
  </w:style>
  <w:style w:type="character" w:customStyle="1" w:styleId="Tekstpodstawowy2Znak2">
    <w:name w:val="Tekst podstawowy 2 Znak2"/>
    <w:link w:val="Tekstpodstawowy2"/>
    <w:uiPriority w:val="99"/>
    <w:rsid w:val="003E7DB0"/>
    <w:rPr>
      <w:sz w:val="24"/>
      <w:szCs w:val="24"/>
      <w:lang w:eastAsia="zh-CN"/>
    </w:rPr>
  </w:style>
  <w:style w:type="paragraph" w:customStyle="1" w:styleId="Standard">
    <w:name w:val="Standard"/>
    <w:rsid w:val="005E4BE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W-Zawartotabeli1">
    <w:name w:val="WW-Zawartość tabeli1"/>
    <w:basedOn w:val="Tekstpodstawowy"/>
    <w:rsid w:val="005E4BE2"/>
    <w:pPr>
      <w:widowControl w:val="0"/>
      <w:suppressLineNumbers/>
      <w:spacing w:after="140" w:line="288" w:lineRule="auto"/>
      <w:jc w:val="left"/>
    </w:pPr>
    <w:rPr>
      <w:rFonts w:ascii="Arial" w:eastAsia="Tahoma" w:hAnsi="Arial"/>
      <w:lang w:val="pl-PL"/>
    </w:rPr>
  </w:style>
  <w:style w:type="paragraph" w:customStyle="1" w:styleId="Domy3flnie">
    <w:name w:val="Domyś3flnie"/>
    <w:rsid w:val="005E4B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W-Domylnie">
    <w:name w:val="WW-Domyślnie"/>
    <w:rsid w:val="005E4BE2"/>
    <w:pPr>
      <w:widowControl w:val="0"/>
      <w:suppressAutoHyphens/>
    </w:pPr>
    <w:rPr>
      <w:rFonts w:eastAsia="Arial"/>
      <w:sz w:val="24"/>
      <w:szCs w:val="24"/>
      <w:lang w:eastAsia="zh-CN"/>
    </w:rPr>
  </w:style>
  <w:style w:type="paragraph" w:styleId="Adreszwrotnynakopercie">
    <w:name w:val="envelope return"/>
    <w:basedOn w:val="Normalny"/>
    <w:rsid w:val="005E4BE2"/>
    <w:rPr>
      <w:rFonts w:ascii="Arial" w:hAnsi="Arial"/>
      <w:kern w:val="1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C4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2C4C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4D2C4C"/>
    <w:rPr>
      <w:vertAlign w:val="superscript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8176F4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link w:val="HTML-adres"/>
    <w:uiPriority w:val="99"/>
    <w:semiHidden/>
    <w:rsid w:val="008176F4"/>
    <w:rPr>
      <w:i/>
      <w:iCs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06F73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">
    <w:name w:val="Styl"/>
    <w:rsid w:val="00006F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2"/>
    <w:uiPriority w:val="99"/>
    <w:semiHidden/>
    <w:unhideWhenUsed/>
    <w:rsid w:val="000B0012"/>
    <w:pPr>
      <w:spacing w:after="120"/>
      <w:ind w:left="283"/>
    </w:pPr>
    <w:rPr>
      <w:sz w:val="16"/>
      <w:szCs w:val="16"/>
    </w:rPr>
  </w:style>
  <w:style w:type="character" w:customStyle="1" w:styleId="Tekstpodstawowywcity3Znak2">
    <w:name w:val="Tekst podstawowy wcięty 3 Znak2"/>
    <w:link w:val="Tekstpodstawowywcity3"/>
    <w:uiPriority w:val="99"/>
    <w:semiHidden/>
    <w:rsid w:val="000B0012"/>
    <w:rPr>
      <w:sz w:val="16"/>
      <w:szCs w:val="16"/>
      <w:lang w:eastAsia="zh-CN"/>
    </w:rPr>
  </w:style>
  <w:style w:type="paragraph" w:styleId="Tekstpodstawowywcity2">
    <w:name w:val="Body Text Indent 2"/>
    <w:basedOn w:val="Normalny"/>
    <w:link w:val="Tekstpodstawowywcity2Znak"/>
    <w:rsid w:val="000B0012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2">
    <w:name w:val="Tekst podstawowy wcięty 2 Znak2"/>
    <w:uiPriority w:val="99"/>
    <w:semiHidden/>
    <w:rsid w:val="000B0012"/>
    <w:rPr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rsid w:val="000B0012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2">
    <w:name w:val="Tekst podstawowy 3 Znak2"/>
    <w:uiPriority w:val="99"/>
    <w:semiHidden/>
    <w:rsid w:val="000B0012"/>
    <w:rPr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0B0012"/>
    <w:pPr>
      <w:suppressAutoHyphens w:val="0"/>
      <w:jc w:val="center"/>
    </w:pPr>
    <w:rPr>
      <w:rFonts w:ascii="Cambria" w:hAnsi="Cambria" w:cs="Cambria"/>
      <w:b/>
      <w:bCs/>
      <w:kern w:val="1"/>
      <w:sz w:val="32"/>
      <w:szCs w:val="32"/>
      <w:lang w:eastAsia="pl-PL"/>
    </w:rPr>
  </w:style>
  <w:style w:type="character" w:customStyle="1" w:styleId="TytuZnak2">
    <w:name w:val="Tytuł Znak2"/>
    <w:uiPriority w:val="10"/>
    <w:rsid w:val="000B0012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uiPriority w:val="39"/>
    <w:rsid w:val="000B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EB086B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C03A4"/>
  </w:style>
  <w:style w:type="table" w:customStyle="1" w:styleId="Tabela-Siatka1">
    <w:name w:val="Tabela - Siatka1"/>
    <w:basedOn w:val="Standardowy"/>
    <w:next w:val="Tabela-Siatka"/>
    <w:uiPriority w:val="59"/>
    <w:rsid w:val="004C03A4"/>
    <w:rPr>
      <w:rFonts w:ascii="Calibri" w:hAnsi="Calibr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765A-C301-4333-A7AC-3AA13B0D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7572</Words>
  <Characters>45435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52902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Agnieszka</dc:creator>
  <cp:keywords/>
  <cp:lastModifiedBy>user</cp:lastModifiedBy>
  <cp:revision>2</cp:revision>
  <cp:lastPrinted>2019-11-21T09:52:00Z</cp:lastPrinted>
  <dcterms:created xsi:type="dcterms:W3CDTF">2021-04-23T08:40:00Z</dcterms:created>
  <dcterms:modified xsi:type="dcterms:W3CDTF">2021-04-23T08:40:00Z</dcterms:modified>
</cp:coreProperties>
</file>