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A72D13" w14:textId="77777777" w:rsidR="007C7A5C" w:rsidRPr="00C80586" w:rsidRDefault="007C7A5C" w:rsidP="007C7A5C">
      <w:pPr>
        <w:spacing w:before="120" w:after="120" w:line="240" w:lineRule="auto"/>
        <w:jc w:val="right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8058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</w:t>
      </w:r>
      <w:r w:rsidR="00BC5527" w:rsidRPr="00C8058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AŁACZNIK NR 1</w:t>
      </w:r>
      <w:r w:rsidRPr="00C8058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</w:p>
    <w:p w14:paraId="4EDF57D2" w14:textId="619627AF" w:rsidR="00BC5527" w:rsidRPr="00C80586" w:rsidRDefault="007C7A5C" w:rsidP="007C7A5C">
      <w:pPr>
        <w:spacing w:before="120" w:after="120" w:line="240" w:lineRule="auto"/>
        <w:jc w:val="right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8058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do postępowania nr </w:t>
      </w:r>
      <w:bookmarkStart w:id="0" w:name="_Hlk65485369"/>
      <w:r w:rsidR="00B16ACB" w:rsidRPr="00A87F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KG-V- </w:t>
      </w:r>
      <w:bookmarkEnd w:id="0"/>
      <w:r w:rsidR="006F71E6" w:rsidRPr="006F71E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2021-6005-44322</w:t>
      </w:r>
      <w:r w:rsidR="00BA02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-7</w:t>
      </w:r>
      <w:r w:rsidR="006F71E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850</w:t>
      </w:r>
    </w:p>
    <w:p w14:paraId="204DF2DE" w14:textId="77777777" w:rsidR="007C7A5C" w:rsidRPr="00C80586" w:rsidRDefault="007C7A5C" w:rsidP="007C7A5C">
      <w:pPr>
        <w:spacing w:before="120" w:after="12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</w:p>
    <w:p w14:paraId="5597EA9C" w14:textId="33D74682" w:rsidR="00A958DF" w:rsidRPr="00C80586" w:rsidRDefault="007C7A5C" w:rsidP="00B4345C">
      <w:pPr>
        <w:spacing w:before="100" w:beforeAutospacing="1" w:after="100" w:afterAutospacing="1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C8058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TREŚĆ </w:t>
      </w:r>
      <w:r w:rsidR="00FC47F0" w:rsidRPr="00C8058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ZAPYTANIA OFERTOWEGO</w:t>
      </w:r>
    </w:p>
    <w:p w14:paraId="6DBF4924" w14:textId="64B8B653" w:rsidR="008B7173" w:rsidRPr="00C80586" w:rsidRDefault="00722AF1" w:rsidP="00B4345C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C805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NAZWA I ADRES ZAMAWIAJĄCEGO</w:t>
      </w:r>
    </w:p>
    <w:p w14:paraId="59994282" w14:textId="3CE0D993" w:rsidR="00A958DF" w:rsidRPr="00C80586" w:rsidRDefault="00B931BC" w:rsidP="00B4345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Polpharma Biologic</w:t>
      </w:r>
      <w:r w:rsidR="00217517" w:rsidRPr="00C80586">
        <w:rPr>
          <w:rFonts w:ascii="Times New Roman" w:eastAsia="Times New Roman" w:hAnsi="Times New Roman" w:cs="Times New Roman"/>
          <w:lang w:eastAsia="pl-PL"/>
        </w:rPr>
        <w:t>s</w:t>
      </w:r>
      <w:r w:rsidRPr="00C80586">
        <w:rPr>
          <w:rFonts w:ascii="Times New Roman" w:eastAsia="Times New Roman" w:hAnsi="Times New Roman" w:cs="Times New Roman"/>
          <w:lang w:eastAsia="pl-PL"/>
        </w:rPr>
        <w:t xml:space="preserve"> Spółka Akcyjna</w:t>
      </w:r>
    </w:p>
    <w:p w14:paraId="4044A50A" w14:textId="0B3C4DC0" w:rsidR="00B931BC" w:rsidRPr="00C80586" w:rsidRDefault="00B931BC" w:rsidP="00B4345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ul. Trzy Lipy 3</w:t>
      </w:r>
    </w:p>
    <w:p w14:paraId="1AD52A7E" w14:textId="4301C1E3" w:rsidR="00B931BC" w:rsidRPr="00C80586" w:rsidRDefault="00FC47F0" w:rsidP="00B4345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80-172 Gdańsk</w:t>
      </w:r>
    </w:p>
    <w:p w14:paraId="67995F8C" w14:textId="1D378AD6" w:rsidR="00A958DF" w:rsidRPr="00C80586" w:rsidRDefault="00A958DF" w:rsidP="00B4345C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C805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T</w:t>
      </w:r>
      <w:r w:rsidR="00A4528C" w:rsidRPr="00C805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RYB UDZIELENIA ZAMÓWIE</w:t>
      </w:r>
      <w:r w:rsidR="00CA17A1" w:rsidRPr="00C805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NIA I RODZAJ ZAMÓWIENIA</w:t>
      </w:r>
    </w:p>
    <w:p w14:paraId="37921864" w14:textId="4CD755D0" w:rsidR="00E22CF6" w:rsidRPr="00C80586" w:rsidRDefault="00E22CF6" w:rsidP="00B4345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hAnsi="Times New Roman" w:cs="Times New Roman"/>
        </w:rPr>
        <w:t>Postępowanie prowadzone będzie w trybie zapytania ofertowego zgodnie z zasadą konkurencyjności określoną w Wytycznych w zakresie kwalifikowalności wydatków w ramach Europejskiego Funduszu Rozwoju Regionalnego oraz Funduszu Spójności na lata 2014-2020 w wersji z dnia 21 grudnia 2020 r. Do niniejszego Zapytania Ofertowego nie stosuje się ustawy z dnia 11 września 2019 r. Prawo Zamówień Publicznych (Dz. U. z 2019 r. poz. 2019, z późn. zm).</w:t>
      </w:r>
    </w:p>
    <w:p w14:paraId="3FC1AA70" w14:textId="76D5F0CE" w:rsidR="005B315D" w:rsidRPr="00C80586" w:rsidRDefault="005B315D" w:rsidP="00B4345C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C805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M</w:t>
      </w:r>
      <w:r w:rsidR="00D62998" w:rsidRPr="00C805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IEJSCE</w:t>
      </w:r>
      <w:r w:rsidR="00D62998" w:rsidRPr="00C8058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I SPOSÓB SKŁADANIA OFERT </w:t>
      </w:r>
    </w:p>
    <w:p w14:paraId="5C6D2AE3" w14:textId="278B6B38" w:rsidR="00446E0D" w:rsidRPr="00C80586" w:rsidRDefault="00E67775" w:rsidP="00B4345C">
      <w:pPr>
        <w:pStyle w:val="Akapitzlist"/>
        <w:numPr>
          <w:ilvl w:val="1"/>
          <w:numId w:val="26"/>
        </w:numPr>
        <w:spacing w:before="100" w:beforeAutospacing="1" w:after="100" w:afterAutospacing="1" w:line="276" w:lineRule="auto"/>
        <w:jc w:val="both"/>
        <w:outlineLvl w:val="2"/>
        <w:rPr>
          <w:rFonts w:ascii="Times New Roman" w:hAnsi="Times New Roman" w:cs="Times New Roman"/>
        </w:rPr>
      </w:pPr>
      <w:r w:rsidRPr="00C80586">
        <w:rPr>
          <w:rFonts w:ascii="Times New Roman" w:hAnsi="Times New Roman" w:cs="Times New Roman"/>
        </w:rPr>
        <w:t>Oferty należy złożyć pocztą elektroniczną na adres e-mail</w:t>
      </w:r>
      <w:r w:rsidR="009F2107" w:rsidRPr="00C80586">
        <w:rPr>
          <w:rFonts w:ascii="Times New Roman" w:hAnsi="Times New Roman" w:cs="Times New Roman"/>
        </w:rPr>
        <w:t xml:space="preserve"> </w:t>
      </w:r>
      <w:hyperlink r:id="rId11" w:history="1">
        <w:r w:rsidR="00B813DF" w:rsidRPr="00C80586">
          <w:rPr>
            <w:rStyle w:val="Hipercze"/>
            <w:rFonts w:ascii="Times New Roman" w:hAnsi="Times New Roman" w:cs="Times New Roman"/>
          </w:rPr>
          <w:t>karolina.grajzul@PolpharmaBiologics.com</w:t>
        </w:r>
      </w:hyperlink>
      <w:r w:rsidR="00B813DF" w:rsidRPr="00C80586">
        <w:rPr>
          <w:rFonts w:ascii="Times New Roman" w:hAnsi="Times New Roman" w:cs="Times New Roman"/>
        </w:rPr>
        <w:t xml:space="preserve"> </w:t>
      </w:r>
      <w:r w:rsidRPr="00C80586">
        <w:rPr>
          <w:rFonts w:ascii="Times New Roman" w:hAnsi="Times New Roman" w:cs="Times New Roman"/>
        </w:rPr>
        <w:t>bądź opublikować poprzez stronę bazakonkurencyjności.gov.pl w pliku zabezpieczonym przed edycją np. pdf</w:t>
      </w:r>
      <w:r w:rsidR="00A30C06" w:rsidRPr="00C80586">
        <w:rPr>
          <w:rFonts w:ascii="Times New Roman" w:hAnsi="Times New Roman" w:cs="Times New Roman"/>
        </w:rPr>
        <w:t>.</w:t>
      </w:r>
    </w:p>
    <w:p w14:paraId="7EEA455E" w14:textId="5EA30F69" w:rsidR="00E67775" w:rsidRPr="00C80586" w:rsidRDefault="00E67775" w:rsidP="00B4345C">
      <w:pPr>
        <w:pStyle w:val="Akapitzlist"/>
        <w:numPr>
          <w:ilvl w:val="1"/>
          <w:numId w:val="26"/>
        </w:numPr>
        <w:spacing w:before="100" w:beforeAutospacing="1" w:after="100" w:afterAutospacing="1" w:line="276" w:lineRule="auto"/>
        <w:jc w:val="both"/>
        <w:outlineLvl w:val="2"/>
        <w:rPr>
          <w:rFonts w:ascii="Times New Roman" w:hAnsi="Times New Roman" w:cs="Times New Roman"/>
        </w:rPr>
      </w:pPr>
      <w:r w:rsidRPr="00C80586">
        <w:rPr>
          <w:rFonts w:ascii="Times New Roman" w:hAnsi="Times New Roman" w:cs="Times New Roman"/>
        </w:rPr>
        <w:t>Oferty składane pocztą elektroniczną</w:t>
      </w:r>
      <w:r w:rsidR="00EF318D" w:rsidRPr="00C80586">
        <w:rPr>
          <w:rFonts w:ascii="Times New Roman" w:hAnsi="Times New Roman" w:cs="Times New Roman"/>
        </w:rPr>
        <w:t>:</w:t>
      </w:r>
    </w:p>
    <w:p w14:paraId="159BA455" w14:textId="42469F0A" w:rsidR="00A30C06" w:rsidRPr="00C80586" w:rsidRDefault="00E67775" w:rsidP="00B4345C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 w:rsidRPr="00C80586">
        <w:rPr>
          <w:rFonts w:ascii="Times New Roman" w:hAnsi="Times New Roman" w:cs="Times New Roman"/>
        </w:rPr>
        <w:t xml:space="preserve">W przypadku złożenia więcej niż jednej oferty, do oceny będzie brana pierwsza z nadesłanych ofert. Oferta w tytule wiadomości powinna zawierać numer </w:t>
      </w:r>
      <w:r w:rsidR="006F71E6" w:rsidRPr="006F71E6">
        <w:rPr>
          <w:rFonts w:ascii="Times New Roman" w:hAnsi="Times New Roman" w:cs="Times New Roman"/>
        </w:rPr>
        <w:t>KG-V- 2021-6005-44322-7850</w:t>
      </w:r>
      <w:r w:rsidRPr="00A87F01">
        <w:rPr>
          <w:rFonts w:ascii="Times New Roman" w:hAnsi="Times New Roman" w:cs="Times New Roman"/>
        </w:rPr>
        <w:t>.</w:t>
      </w:r>
      <w:r w:rsidRPr="00C80586">
        <w:rPr>
          <w:rFonts w:ascii="Times New Roman" w:hAnsi="Times New Roman" w:cs="Times New Roman"/>
        </w:rPr>
        <w:t xml:space="preserve"> </w:t>
      </w:r>
    </w:p>
    <w:p w14:paraId="5CC65C84" w14:textId="77777777" w:rsidR="00A30C06" w:rsidRPr="00C80586" w:rsidRDefault="00E67775" w:rsidP="00B4345C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 w:rsidRPr="00C80586">
        <w:rPr>
          <w:rFonts w:ascii="Times New Roman" w:hAnsi="Times New Roman" w:cs="Times New Roman"/>
        </w:rPr>
        <w:t>Dostawca przed upływem terminu do składania ofert ma prawo: • wycofać ofertę poprzez złożenie pisemnego powiadomienia drogą opisaną dla składania ofert • zmienić ofertę</w:t>
      </w:r>
      <w:r w:rsidR="00EF318D" w:rsidRPr="00C80586">
        <w:rPr>
          <w:rFonts w:ascii="Times New Roman" w:hAnsi="Times New Roman" w:cs="Times New Roman"/>
        </w:rPr>
        <w:t>.</w:t>
      </w:r>
    </w:p>
    <w:p w14:paraId="0645A90D" w14:textId="77777777" w:rsidR="00A30C06" w:rsidRPr="00C80586" w:rsidRDefault="00EF318D" w:rsidP="002C366B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 w:rsidRPr="00C80586">
        <w:rPr>
          <w:rFonts w:ascii="Times New Roman" w:hAnsi="Times New Roman" w:cs="Times New Roman"/>
        </w:rPr>
        <w:t>P</w:t>
      </w:r>
      <w:r w:rsidR="00E67775" w:rsidRPr="00C80586">
        <w:rPr>
          <w:rFonts w:ascii="Times New Roman" w:hAnsi="Times New Roman" w:cs="Times New Roman"/>
        </w:rPr>
        <w:t>owiadomienie o wprowadzeniu zmian musi być złożone wg takich samych zasad jak składana oferta, z informacją o aktualizacji oferty.</w:t>
      </w:r>
    </w:p>
    <w:p w14:paraId="10136E11" w14:textId="58CE8809" w:rsidR="00E67775" w:rsidRPr="00C80586" w:rsidRDefault="00E67775" w:rsidP="00B4345C">
      <w:pPr>
        <w:pStyle w:val="Akapitzlist"/>
        <w:numPr>
          <w:ilvl w:val="1"/>
          <w:numId w:val="26"/>
        </w:numPr>
        <w:spacing w:before="100" w:beforeAutospacing="1" w:after="100" w:afterAutospacing="1" w:line="276" w:lineRule="auto"/>
        <w:jc w:val="both"/>
        <w:outlineLvl w:val="2"/>
        <w:rPr>
          <w:rFonts w:ascii="Times New Roman" w:hAnsi="Times New Roman" w:cs="Times New Roman"/>
        </w:rPr>
      </w:pPr>
      <w:r w:rsidRPr="00C80586">
        <w:rPr>
          <w:rFonts w:ascii="Times New Roman" w:hAnsi="Times New Roman" w:cs="Times New Roman"/>
        </w:rPr>
        <w:t>Oferty</w:t>
      </w:r>
      <w:r w:rsidRPr="00C80586">
        <w:rPr>
          <w:rFonts w:ascii="Times New Roman" w:hAnsi="Times New Roman" w:cs="Times New Roman"/>
          <w:u w:val="single"/>
        </w:rPr>
        <w:t xml:space="preserve"> </w:t>
      </w:r>
      <w:r w:rsidRPr="00C80586">
        <w:rPr>
          <w:rFonts w:ascii="Times New Roman" w:hAnsi="Times New Roman" w:cs="Times New Roman"/>
        </w:rPr>
        <w:t>składane przez stronę bazy konkurencyjności</w:t>
      </w:r>
      <w:r w:rsidR="00EF318D" w:rsidRPr="00C80586">
        <w:rPr>
          <w:rFonts w:ascii="Times New Roman" w:hAnsi="Times New Roman" w:cs="Times New Roman"/>
        </w:rPr>
        <w:t>:</w:t>
      </w:r>
    </w:p>
    <w:p w14:paraId="2CED9BEC" w14:textId="54FE22A6" w:rsidR="00E67775" w:rsidRPr="00C80586" w:rsidRDefault="00E67775" w:rsidP="00B4345C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 w:rsidRPr="00C80586">
        <w:rPr>
          <w:rFonts w:ascii="Times New Roman" w:hAnsi="Times New Roman" w:cs="Times New Roman"/>
        </w:rPr>
        <w:t xml:space="preserve">Zgodnie z Instrukcją oferenta w BK2021, </w:t>
      </w:r>
      <w:hyperlink r:id="rId12" w:history="1">
        <w:r w:rsidR="00EF318D" w:rsidRPr="00C80586">
          <w:rPr>
            <w:rStyle w:val="Hipercze"/>
            <w:rFonts w:ascii="Times New Roman" w:hAnsi="Times New Roman" w:cs="Times New Roman"/>
          </w:rPr>
          <w:t>https://archiwum-bazakonkurencyjnosci.funduszeeuropejskie.gov.pl/info/web_instruction</w:t>
        </w:r>
      </w:hyperlink>
    </w:p>
    <w:p w14:paraId="02FBCCED" w14:textId="77777777" w:rsidR="00E67775" w:rsidRPr="00C80586" w:rsidRDefault="00E67775" w:rsidP="00B4345C">
      <w:pPr>
        <w:pStyle w:val="Akapitzlist"/>
        <w:numPr>
          <w:ilvl w:val="1"/>
          <w:numId w:val="26"/>
        </w:numPr>
        <w:spacing w:before="100" w:beforeAutospacing="1" w:after="100" w:afterAutospacing="1" w:line="276" w:lineRule="auto"/>
        <w:jc w:val="both"/>
        <w:outlineLvl w:val="2"/>
        <w:rPr>
          <w:rFonts w:ascii="Times New Roman" w:hAnsi="Times New Roman" w:cs="Times New Roman"/>
        </w:rPr>
      </w:pPr>
      <w:r w:rsidRPr="00C80586">
        <w:rPr>
          <w:rFonts w:ascii="Times New Roman" w:hAnsi="Times New Roman" w:cs="Times New Roman"/>
        </w:rPr>
        <w:t xml:space="preserve">O zachowaniu terminu decyduje data i godzina wpływu oferty do Zamawiającego. </w:t>
      </w:r>
    </w:p>
    <w:p w14:paraId="10F14AA9" w14:textId="77777777" w:rsidR="00E67775" w:rsidRPr="00C80586" w:rsidRDefault="00E67775" w:rsidP="00B4345C">
      <w:pPr>
        <w:pStyle w:val="Akapitzlist"/>
        <w:numPr>
          <w:ilvl w:val="1"/>
          <w:numId w:val="26"/>
        </w:numPr>
        <w:spacing w:before="100" w:beforeAutospacing="1" w:after="100" w:afterAutospacing="1" w:line="276" w:lineRule="auto"/>
        <w:jc w:val="both"/>
        <w:outlineLvl w:val="2"/>
        <w:rPr>
          <w:rFonts w:ascii="Times New Roman" w:hAnsi="Times New Roman" w:cs="Times New Roman"/>
        </w:rPr>
      </w:pPr>
      <w:r w:rsidRPr="00C80586">
        <w:rPr>
          <w:rFonts w:ascii="Times New Roman" w:hAnsi="Times New Roman" w:cs="Times New Roman"/>
        </w:rPr>
        <w:t>Oferty złożone po terminie nie będą rozpatrywane.</w:t>
      </w:r>
    </w:p>
    <w:p w14:paraId="265356B5" w14:textId="653E80A3" w:rsidR="00E67775" w:rsidRPr="00C80586" w:rsidRDefault="00E67775" w:rsidP="00B4345C">
      <w:pPr>
        <w:pStyle w:val="Akapitzlist"/>
        <w:numPr>
          <w:ilvl w:val="1"/>
          <w:numId w:val="26"/>
        </w:numPr>
        <w:spacing w:before="100" w:beforeAutospacing="1" w:after="100" w:afterAutospacing="1" w:line="276" w:lineRule="auto"/>
        <w:jc w:val="both"/>
        <w:outlineLvl w:val="2"/>
        <w:rPr>
          <w:rFonts w:ascii="Times New Roman" w:hAnsi="Times New Roman" w:cs="Times New Roman"/>
        </w:rPr>
      </w:pPr>
      <w:r w:rsidRPr="00C80586">
        <w:rPr>
          <w:rFonts w:ascii="Times New Roman" w:hAnsi="Times New Roman" w:cs="Times New Roman"/>
        </w:rPr>
        <w:t xml:space="preserve">Zamawiający nie przewiduje publicznego otwarcia Ofert. </w:t>
      </w:r>
    </w:p>
    <w:p w14:paraId="29D9CDE0" w14:textId="77777777" w:rsidR="00A275D8" w:rsidRPr="00C80586" w:rsidRDefault="00A275D8" w:rsidP="00B4345C">
      <w:pPr>
        <w:pStyle w:val="Akapitzlist"/>
        <w:spacing w:before="100" w:beforeAutospacing="1" w:after="100" w:afterAutospacing="1" w:line="240" w:lineRule="auto"/>
        <w:ind w:left="792"/>
        <w:jc w:val="both"/>
        <w:outlineLvl w:val="2"/>
        <w:rPr>
          <w:rFonts w:ascii="Times New Roman" w:hAnsi="Times New Roman" w:cs="Times New Roman"/>
        </w:rPr>
      </w:pPr>
    </w:p>
    <w:p w14:paraId="70135DB0" w14:textId="6E09F2CE" w:rsidR="00DC4B91" w:rsidRPr="00C80586" w:rsidRDefault="00D62998" w:rsidP="00B4345C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jc w:val="both"/>
        <w:outlineLvl w:val="2"/>
        <w:rPr>
          <w:color w:val="000000" w:themeColor="text1"/>
          <w:sz w:val="26"/>
          <w:szCs w:val="26"/>
        </w:rPr>
      </w:pPr>
      <w:r w:rsidRPr="00C8058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</w:t>
      </w:r>
      <w:r w:rsidR="00DC4B91" w:rsidRPr="00C8058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SPOSÓB POROZUMIEWANIA SIĘ ZAMAWIAJĄCEGO Z WYKONAWCAMI, OSOBY UPOWAŻNIONE DO KONTAKTU</w:t>
      </w:r>
    </w:p>
    <w:p w14:paraId="4F01D20C" w14:textId="31556F25" w:rsidR="00DC4B91" w:rsidRPr="00C80586" w:rsidRDefault="00DC4B91" w:rsidP="00DC4B91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59A3E721" w14:textId="77777777" w:rsidR="0061636D" w:rsidRPr="00C80586" w:rsidRDefault="0061636D" w:rsidP="00B4345C">
      <w:pPr>
        <w:pStyle w:val="Akapitzlist"/>
        <w:numPr>
          <w:ilvl w:val="1"/>
          <w:numId w:val="26"/>
        </w:numPr>
        <w:spacing w:before="100" w:beforeAutospacing="1" w:after="100" w:afterAutospacing="1" w:line="276" w:lineRule="auto"/>
        <w:jc w:val="both"/>
        <w:outlineLvl w:val="2"/>
        <w:rPr>
          <w:rFonts w:ascii="Times New Roman" w:hAnsi="Times New Roman" w:cs="Times New Roman"/>
        </w:rPr>
      </w:pPr>
      <w:r w:rsidRPr="00C80586">
        <w:rPr>
          <w:rFonts w:ascii="Times New Roman" w:hAnsi="Times New Roman" w:cs="Times New Roman"/>
        </w:rPr>
        <w:t xml:space="preserve">Nie udziela się żadnych ustnych i telefonicznych informacji, wyjaśnień czy odpowiedzi </w:t>
      </w:r>
      <w:r w:rsidRPr="00C80586">
        <w:rPr>
          <w:rFonts w:ascii="Times New Roman" w:hAnsi="Times New Roman" w:cs="Times New Roman"/>
        </w:rPr>
        <w:br/>
        <w:t>na kierowane do Zamawiającego zapytania.</w:t>
      </w:r>
    </w:p>
    <w:p w14:paraId="19F0377C" w14:textId="77777777" w:rsidR="009F4E8E" w:rsidRPr="00C80586" w:rsidRDefault="009F4E8E" w:rsidP="00B4345C">
      <w:pPr>
        <w:pStyle w:val="Akapitzlist"/>
        <w:numPr>
          <w:ilvl w:val="1"/>
          <w:numId w:val="26"/>
        </w:numPr>
        <w:spacing w:before="100" w:beforeAutospacing="1" w:after="100" w:afterAutospacing="1" w:line="276" w:lineRule="auto"/>
        <w:jc w:val="both"/>
        <w:outlineLvl w:val="2"/>
        <w:rPr>
          <w:rFonts w:ascii="Times New Roman" w:hAnsi="Times New Roman" w:cs="Times New Roman"/>
        </w:rPr>
      </w:pPr>
      <w:r w:rsidRPr="00C80586">
        <w:rPr>
          <w:rFonts w:ascii="Times New Roman" w:hAnsi="Times New Roman" w:cs="Times New Roman"/>
        </w:rPr>
        <w:t xml:space="preserve">Wykonawca może zwrócić się do Zamawiającego o wyjaśnienie treści niniejszego Zapytania Ofertowego. </w:t>
      </w:r>
      <w:r w:rsidR="0061636D" w:rsidRPr="00C80586">
        <w:rPr>
          <w:rFonts w:ascii="Times New Roman" w:hAnsi="Times New Roman" w:cs="Times New Roman"/>
        </w:rPr>
        <w:t>Ewentualne pytania dotyczące niniejszego zapytania należy składać mailowo na adres wskazany powyżej bądź za pośrednictwem Bazy Konkurencyjności poprzez zakładkę „Pytania” [https://bazakonkurencyjnosci.funduszeeuropejskie.gov.pl/]</w:t>
      </w:r>
      <w:r w:rsidRPr="00C80586">
        <w:rPr>
          <w:rFonts w:ascii="Times New Roman" w:hAnsi="Times New Roman" w:cs="Times New Roman"/>
        </w:rPr>
        <w:t>. Zamawiający jest zobowiązany udzielić wyjaśnień, pod warunkiem, że wniosek o wyjaśnienie treści wpłynął do Zamawiającego nie później niż do końca dnia, w którym upływa połowa wyznaczonego terminu składania ofert. Po wskazanym terminie Zamawiający może pozostawić pytanie bez odpowiedzi. Przedłużenie terminu składania ofert nie wpływa na bieg terminu składania wyżej wymienionego wniosku.</w:t>
      </w:r>
    </w:p>
    <w:p w14:paraId="67DF2731" w14:textId="7AB2017E" w:rsidR="009F4E8E" w:rsidRPr="00C80586" w:rsidRDefault="009F4E8E" w:rsidP="00B4345C">
      <w:pPr>
        <w:pStyle w:val="Akapitzlist"/>
        <w:numPr>
          <w:ilvl w:val="1"/>
          <w:numId w:val="26"/>
        </w:numPr>
        <w:spacing w:before="100" w:beforeAutospacing="1" w:after="100" w:afterAutospacing="1" w:line="276" w:lineRule="auto"/>
        <w:jc w:val="both"/>
        <w:outlineLvl w:val="2"/>
        <w:rPr>
          <w:rFonts w:ascii="Times New Roman" w:hAnsi="Times New Roman" w:cs="Times New Roman"/>
        </w:rPr>
      </w:pPr>
      <w:r w:rsidRPr="00C80586">
        <w:rPr>
          <w:rFonts w:ascii="Times New Roman" w:hAnsi="Times New Roman" w:cs="Times New Roman"/>
        </w:rPr>
        <w:t>Treść zapytań (bez ujawnienia źródła zapytania) wraz z wyjaśnieniami Zamawiający zamieści na stronie internetowej www.bazakonkurencyjnosci.gov.pl oraz przekaże Wykonawcom, którzy złożyli wniosek.</w:t>
      </w:r>
    </w:p>
    <w:p w14:paraId="2DA698A2" w14:textId="783927CA" w:rsidR="009F4E8E" w:rsidRPr="00C80586" w:rsidRDefault="009F4E8E" w:rsidP="00B4345C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</w:p>
    <w:p w14:paraId="0962D5BF" w14:textId="55CE9D03" w:rsidR="00BE72C7" w:rsidRPr="00C80586" w:rsidRDefault="00BE72C7" w:rsidP="00B4345C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C8058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OPIS PRZEDMIOTU ZAMÓWIENIA </w:t>
      </w:r>
    </w:p>
    <w:p w14:paraId="6F604E1E" w14:textId="2907B3E6" w:rsidR="00A85746" w:rsidRPr="00C80586" w:rsidRDefault="00A85746" w:rsidP="00B4345C">
      <w:pPr>
        <w:pStyle w:val="Akapitzlist"/>
        <w:numPr>
          <w:ilvl w:val="1"/>
          <w:numId w:val="26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</w:rPr>
      </w:pPr>
      <w:r w:rsidRPr="00C80586">
        <w:rPr>
          <w:rFonts w:ascii="Times New Roman" w:eastAsia="Times New Roman" w:hAnsi="Times New Roman" w:cs="Times New Roman"/>
        </w:rPr>
        <w:t xml:space="preserve">Kategoria ogłoszenia: Dostawy inne </w:t>
      </w:r>
    </w:p>
    <w:p w14:paraId="58F386FB" w14:textId="7D5E9A8F" w:rsidR="00A85746" w:rsidRDefault="00A85746" w:rsidP="00B4345C">
      <w:pPr>
        <w:pStyle w:val="Akapitzlist"/>
        <w:numPr>
          <w:ilvl w:val="1"/>
          <w:numId w:val="26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</w:rPr>
      </w:pPr>
      <w:r w:rsidRPr="00C80586">
        <w:rPr>
          <w:rFonts w:ascii="Times New Roman" w:eastAsia="Times New Roman" w:hAnsi="Times New Roman" w:cs="Times New Roman"/>
        </w:rPr>
        <w:t xml:space="preserve">Skrócony opis przedmiotu zamówienia: </w:t>
      </w:r>
    </w:p>
    <w:p w14:paraId="315C6D44" w14:textId="77777777" w:rsidR="00EB51AE" w:rsidRDefault="00EB51AE" w:rsidP="00EB51AE">
      <w:pPr>
        <w:pStyle w:val="Akapitzlist"/>
        <w:spacing w:before="100" w:beforeAutospacing="1" w:after="100" w:afterAutospacing="1" w:line="276" w:lineRule="auto"/>
        <w:ind w:left="792"/>
        <w:jc w:val="both"/>
        <w:outlineLvl w:val="2"/>
        <w:rPr>
          <w:rFonts w:ascii="Times New Roman" w:eastAsia="Times New Roman" w:hAnsi="Times New Roman" w:cs="Times New Roman"/>
        </w:rPr>
      </w:pPr>
    </w:p>
    <w:p w14:paraId="3DCDDFD0" w14:textId="2FB4F930" w:rsidR="00EB51AE" w:rsidRPr="00EB51AE" w:rsidRDefault="00EB51AE" w:rsidP="00EB51AE">
      <w:pPr>
        <w:pStyle w:val="Akapitzlist"/>
        <w:spacing w:before="100" w:beforeAutospacing="1" w:after="100" w:afterAutospacing="1" w:line="276" w:lineRule="auto"/>
        <w:ind w:left="360"/>
        <w:jc w:val="both"/>
        <w:outlineLvl w:val="2"/>
        <w:rPr>
          <w:rFonts w:ascii="Times New Roman" w:eastAsia="Times New Roman" w:hAnsi="Times New Roman" w:cs="Times New Roman"/>
        </w:rPr>
      </w:pPr>
      <w:r w:rsidRPr="00EB51AE">
        <w:rPr>
          <w:rFonts w:ascii="Times New Roman" w:eastAsia="Times New Roman" w:hAnsi="Times New Roman" w:cs="Times New Roman"/>
        </w:rPr>
        <w:t>1</w:t>
      </w:r>
      <w:r w:rsidR="00336FC5">
        <w:rPr>
          <w:rFonts w:ascii="Times New Roman" w:eastAsia="Times New Roman" w:hAnsi="Times New Roman" w:cs="Times New Roman"/>
        </w:rPr>
        <w:t>.</w:t>
      </w:r>
      <w:r w:rsidRPr="00EB51AE">
        <w:rPr>
          <w:rFonts w:ascii="Times New Roman" w:eastAsia="Times New Roman" w:hAnsi="Times New Roman" w:cs="Times New Roman"/>
        </w:rPr>
        <w:t xml:space="preserve"> </w:t>
      </w:r>
      <w:bookmarkStart w:id="1" w:name="_Hlk67647492"/>
      <w:r w:rsidR="00793622">
        <w:rPr>
          <w:rFonts w:ascii="Times New Roman" w:eastAsia="Times New Roman" w:hAnsi="Times New Roman" w:cs="Times New Roman"/>
        </w:rPr>
        <w:t xml:space="preserve">Filtr </w:t>
      </w:r>
      <w:r w:rsidR="00793622" w:rsidRPr="00793622">
        <w:rPr>
          <w:rFonts w:ascii="Times New Roman" w:eastAsia="Times New Roman" w:hAnsi="Times New Roman" w:cs="Times New Roman"/>
        </w:rPr>
        <w:t>Midisart® 2000</w:t>
      </w:r>
      <w:r w:rsidR="00793622">
        <w:rPr>
          <w:rFonts w:ascii="Times New Roman" w:eastAsia="Times New Roman" w:hAnsi="Times New Roman" w:cs="Times New Roman"/>
        </w:rPr>
        <w:t xml:space="preserve"> </w:t>
      </w:r>
      <w:r w:rsidR="00793622" w:rsidRPr="00793622">
        <w:rPr>
          <w:rFonts w:ascii="Times New Roman" w:eastAsia="Times New Roman" w:hAnsi="Times New Roman" w:cs="Times New Roman"/>
        </w:rPr>
        <w:t xml:space="preserve"> 0,2 * µm PTFE</w:t>
      </w:r>
      <w:r w:rsidR="0079362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lub równoważny (*)</w:t>
      </w:r>
    </w:p>
    <w:bookmarkEnd w:id="1"/>
    <w:p w14:paraId="2C99F91B" w14:textId="77777777" w:rsidR="00EB51AE" w:rsidRPr="00C80586" w:rsidRDefault="00EB51AE" w:rsidP="00EB51AE">
      <w:pPr>
        <w:pStyle w:val="Akapitzlist"/>
        <w:spacing w:before="100" w:beforeAutospacing="1" w:after="100" w:afterAutospacing="1" w:line="276" w:lineRule="auto"/>
        <w:ind w:left="360"/>
        <w:jc w:val="both"/>
        <w:outlineLvl w:val="2"/>
        <w:rPr>
          <w:rFonts w:ascii="Times New Roman" w:eastAsia="Times New Roman" w:hAnsi="Times New Roman" w:cs="Times New Roman"/>
        </w:rPr>
      </w:pPr>
    </w:p>
    <w:p w14:paraId="638ED715" w14:textId="77777777" w:rsidR="00DA1450" w:rsidRPr="00C80586" w:rsidRDefault="00AC6553" w:rsidP="00B4345C">
      <w:pPr>
        <w:pStyle w:val="Akapitzlist"/>
        <w:numPr>
          <w:ilvl w:val="1"/>
          <w:numId w:val="26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</w:rPr>
      </w:pPr>
      <w:r w:rsidRPr="00C80586">
        <w:rPr>
          <w:rFonts w:ascii="Times New Roman" w:eastAsia="Times New Roman" w:hAnsi="Times New Roman" w:cs="Times New Roman"/>
        </w:rPr>
        <w:t>Miejsce realizacji zamówienia: Województwo: pomorskie Powiat: gdański Miejscowość: Gdańsk</w:t>
      </w:r>
    </w:p>
    <w:p w14:paraId="712737B3" w14:textId="79DE3F54" w:rsidR="00AC6553" w:rsidRPr="00C80586" w:rsidRDefault="00AC6553" w:rsidP="00B4345C">
      <w:pPr>
        <w:pStyle w:val="Akapitzlist"/>
        <w:numPr>
          <w:ilvl w:val="1"/>
          <w:numId w:val="26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</w:rPr>
      </w:pPr>
      <w:r w:rsidRPr="00C80586">
        <w:rPr>
          <w:rFonts w:ascii="Times New Roman" w:eastAsia="Times New Roman" w:hAnsi="Times New Roman" w:cs="Times New Roman"/>
        </w:rPr>
        <w:t>Cel zamówienia</w:t>
      </w:r>
      <w:r w:rsidR="00DA1450" w:rsidRPr="00C80586">
        <w:rPr>
          <w:rFonts w:ascii="Times New Roman" w:eastAsia="Times New Roman" w:hAnsi="Times New Roman" w:cs="Times New Roman"/>
        </w:rPr>
        <w:t>:</w:t>
      </w:r>
    </w:p>
    <w:p w14:paraId="0890CFCF" w14:textId="44BE4070" w:rsidR="00AC6553" w:rsidRPr="00C80586" w:rsidRDefault="00AC6553" w:rsidP="00B4345C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Kontynuacja badań w ramach Projektu </w:t>
      </w:r>
      <w:r w:rsidR="00B813DF" w:rsidRPr="00C805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„Opracowanie innowacyjnej postaci leku zawierającego przeciwciało monoklonalne do stosowania w leczeniu nieswoistych stanów zapalnych jelit” </w:t>
      </w: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>Działania 1.1 „Projekty B+R przedsiębiorstw” w ramach I Osi priorytetowej: „Wsparcie prowadzenia prac B+R przez przedsiębiorstwa” Programu Operacyjnego Inteligentny Rozwój, 2014 – 2020.</w:t>
      </w:r>
    </w:p>
    <w:p w14:paraId="3680DC64" w14:textId="77777777" w:rsidR="00AC6553" w:rsidRPr="00C80586" w:rsidRDefault="00AC6553" w:rsidP="00B4345C">
      <w:pPr>
        <w:pStyle w:val="Akapitzlist"/>
        <w:numPr>
          <w:ilvl w:val="1"/>
          <w:numId w:val="26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</w:rPr>
      </w:pPr>
      <w:r w:rsidRPr="00C80586">
        <w:rPr>
          <w:rFonts w:ascii="Times New Roman" w:eastAsia="Times New Roman" w:hAnsi="Times New Roman" w:cs="Times New Roman"/>
        </w:rPr>
        <w:t>Przedmiot zamówienia</w:t>
      </w:r>
    </w:p>
    <w:p w14:paraId="0893B7E8" w14:textId="3B8B7EDB" w:rsidR="00AC6553" w:rsidRPr="00C80586" w:rsidRDefault="00AC6553" w:rsidP="00B4345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>[OPIS PRODUKTU]:</w:t>
      </w:r>
    </w:p>
    <w:p w14:paraId="718E681B" w14:textId="7F3CB7C2" w:rsidR="00907A2A" w:rsidRPr="00C80586" w:rsidRDefault="00907A2A" w:rsidP="00B4345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6CC2DE29" w14:textId="670CB900" w:rsidR="00A05AAB" w:rsidRPr="00A05AAB" w:rsidRDefault="00A05AAB" w:rsidP="00E758D9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bookmarkStart w:id="2" w:name="_Hlk67647806"/>
      <w:r w:rsidRPr="00A05AAB">
        <w:rPr>
          <w:rFonts w:ascii="Times New Roman" w:eastAsia="Times New Roman" w:hAnsi="Times New Roman" w:cs="Times New Roman"/>
          <w:color w:val="000000" w:themeColor="text1"/>
          <w:lang w:eastAsia="pl-PL"/>
        </w:rPr>
        <w:t>Filtr Midisart® 2000,  0,2 * µm PTFE, 100 szt./ op.</w:t>
      </w:r>
    </w:p>
    <w:p w14:paraId="6A5F631C" w14:textId="31B2FDC7" w:rsidR="00EB51AE" w:rsidRDefault="00A05AAB" w:rsidP="00A05AAB">
      <w:pPr>
        <w:pStyle w:val="Akapitzlist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Numer katalogowy: </w:t>
      </w:r>
      <w:r w:rsidRPr="00A05AAB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SARP17805-UPN,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Producent: </w:t>
      </w:r>
      <w:r w:rsidRPr="00A05AAB">
        <w:rPr>
          <w:rFonts w:ascii="Times New Roman" w:eastAsia="Times New Roman" w:hAnsi="Times New Roman" w:cs="Times New Roman"/>
          <w:color w:val="000000" w:themeColor="text1"/>
          <w:lang w:eastAsia="pl-PL"/>
        </w:rPr>
        <w:t>Sartorius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9A27C9" w:rsidRPr="009A2D4E">
        <w:rPr>
          <w:rFonts w:ascii="Times New Roman" w:eastAsia="Times New Roman" w:hAnsi="Times New Roman" w:cs="Times New Roman"/>
          <w:color w:val="000000" w:themeColor="text1"/>
          <w:lang w:eastAsia="pl-PL"/>
        </w:rPr>
        <w:t>równoważny (*)</w:t>
      </w:r>
      <w:r w:rsidR="00907A2A" w:rsidRPr="009A2D4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</w:t>
      </w:r>
      <w:bookmarkEnd w:id="2"/>
    </w:p>
    <w:p w14:paraId="3A5BB2A9" w14:textId="38641974" w:rsidR="00AC6553" w:rsidRDefault="00907A2A" w:rsidP="00B4345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        </w:t>
      </w:r>
      <w:r w:rsidR="001512E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     </w:t>
      </w: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</w:t>
      </w:r>
      <w:r w:rsidR="00AC6553"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ILOŚĆ: </w:t>
      </w:r>
      <w:r w:rsidR="00A05AAB">
        <w:rPr>
          <w:rFonts w:ascii="Times New Roman" w:eastAsia="Times New Roman" w:hAnsi="Times New Roman" w:cs="Times New Roman"/>
          <w:color w:val="000000" w:themeColor="text1"/>
          <w:lang w:eastAsia="pl-PL"/>
        </w:rPr>
        <w:t>1</w:t>
      </w: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op. </w:t>
      </w:r>
    </w:p>
    <w:p w14:paraId="6475707B" w14:textId="77777777" w:rsidR="001512E8" w:rsidRDefault="001512E8" w:rsidP="00B4345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4AB44C96" w14:textId="77777777" w:rsidR="00907A2A" w:rsidRPr="00C80586" w:rsidRDefault="00907A2A" w:rsidP="00B4345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763E7CA1" w14:textId="255DC21D" w:rsidR="00AC6553" w:rsidRDefault="00AC6553" w:rsidP="00B4345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Termin ważności produktu: </w:t>
      </w:r>
      <w:r w:rsidR="009A2D4E" w:rsidRPr="009A2D4E">
        <w:rPr>
          <w:rFonts w:ascii="Times New Roman" w:eastAsia="Times New Roman" w:hAnsi="Times New Roman" w:cs="Times New Roman"/>
          <w:color w:val="000000" w:themeColor="text1"/>
          <w:lang w:eastAsia="pl-PL"/>
        </w:rPr>
        <w:t>nie krótszy niż 80% całkowitego terminu ważności produktu.</w:t>
      </w:r>
    </w:p>
    <w:p w14:paraId="18EC868A" w14:textId="77777777" w:rsidR="00120DC4" w:rsidRPr="00C80586" w:rsidRDefault="00120DC4" w:rsidP="00B4345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5B9ECFBB" w14:textId="77777777" w:rsidR="00120DC4" w:rsidRPr="00C80586" w:rsidRDefault="00120DC4" w:rsidP="00B4345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6598F8A2" w14:textId="77777777" w:rsidR="00AC6553" w:rsidRPr="00C80586" w:rsidRDefault="00AC6553" w:rsidP="00B4345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>(*) Ze względu na kontynuację badań w opisie przedmiotu zamówienia z przyczyn technicznych o charakterze obiektywnym podano numer katalogowy i nazwę producenta produktów - produkty są wykorzystywane do metod opracowanych i działających na wymienionych produktach.</w:t>
      </w:r>
    </w:p>
    <w:p w14:paraId="3876BA60" w14:textId="6AD0891D" w:rsidR="00AC6553" w:rsidRPr="00C80586" w:rsidRDefault="00AC6553" w:rsidP="00907A2A">
      <w:pPr>
        <w:pStyle w:val="Akapitzlist"/>
        <w:numPr>
          <w:ilvl w:val="1"/>
          <w:numId w:val="30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</w:rPr>
      </w:pPr>
      <w:r w:rsidRPr="00C80586">
        <w:rPr>
          <w:rFonts w:ascii="Times New Roman" w:eastAsia="Times New Roman" w:hAnsi="Times New Roman" w:cs="Times New Roman"/>
        </w:rPr>
        <w:t>Kod CPV</w:t>
      </w:r>
      <w:r w:rsidR="00D21879" w:rsidRPr="00C80586">
        <w:rPr>
          <w:rFonts w:ascii="Times New Roman" w:eastAsia="Times New Roman" w:hAnsi="Times New Roman" w:cs="Times New Roman"/>
        </w:rPr>
        <w:t>:</w:t>
      </w:r>
      <w:r w:rsidR="00900AB2" w:rsidRPr="00C80586">
        <w:t xml:space="preserve"> </w:t>
      </w:r>
      <w:r w:rsidR="002902B7">
        <w:rPr>
          <w:rFonts w:ascii="Calibri" w:hAnsi="Calibri" w:cs="Calibri"/>
          <w:color w:val="000000"/>
          <w:shd w:val="clear" w:color="auto" w:fill="FFFFFF"/>
        </w:rPr>
        <w:t>42912000-2</w:t>
      </w:r>
    </w:p>
    <w:p w14:paraId="41C6F0EB" w14:textId="60DA5DDD" w:rsidR="00AC6553" w:rsidRPr="00C80586" w:rsidRDefault="00AC6553" w:rsidP="00907A2A">
      <w:pPr>
        <w:pStyle w:val="Akapitzlist"/>
        <w:numPr>
          <w:ilvl w:val="1"/>
          <w:numId w:val="30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</w:rPr>
      </w:pPr>
      <w:r w:rsidRPr="00C80586">
        <w:rPr>
          <w:rFonts w:ascii="Times New Roman" w:eastAsia="Times New Roman" w:hAnsi="Times New Roman" w:cs="Times New Roman"/>
        </w:rPr>
        <w:t>Harmonogram realizacji zamówienia</w:t>
      </w:r>
      <w:r w:rsidR="00D83BA4" w:rsidRPr="00C80586">
        <w:rPr>
          <w:rFonts w:ascii="Times New Roman" w:eastAsia="Times New Roman" w:hAnsi="Times New Roman" w:cs="Times New Roman"/>
        </w:rPr>
        <w:t>:</w:t>
      </w:r>
    </w:p>
    <w:p w14:paraId="04CB832F" w14:textId="46BE8CE5" w:rsidR="00900AB2" w:rsidRPr="00C80586" w:rsidRDefault="00AC6553" w:rsidP="00900AB2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Dostawa </w:t>
      </w:r>
      <w:r w:rsidR="000D65D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jednorazowa </w:t>
      </w: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 terminie do </w:t>
      </w:r>
      <w:r w:rsidR="00393C22" w:rsidRPr="00393C22">
        <w:rPr>
          <w:rFonts w:ascii="Times New Roman" w:eastAsia="Times New Roman" w:hAnsi="Times New Roman" w:cs="Times New Roman"/>
          <w:color w:val="000000" w:themeColor="text1"/>
          <w:lang w:eastAsia="pl-PL"/>
        </w:rPr>
        <w:t>3</w:t>
      </w:r>
      <w:r w:rsidR="00A05AAB">
        <w:rPr>
          <w:rFonts w:ascii="Times New Roman" w:eastAsia="Times New Roman" w:hAnsi="Times New Roman" w:cs="Times New Roman"/>
          <w:color w:val="000000" w:themeColor="text1"/>
          <w:lang w:eastAsia="pl-PL"/>
        </w:rPr>
        <w:t>1</w:t>
      </w:r>
      <w:r w:rsidRPr="00393C22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  <w:r w:rsidR="000D65D2">
        <w:rPr>
          <w:rFonts w:ascii="Times New Roman" w:eastAsia="Times New Roman" w:hAnsi="Times New Roman" w:cs="Times New Roman"/>
          <w:color w:val="000000" w:themeColor="text1"/>
          <w:lang w:eastAsia="pl-PL"/>
        </w:rPr>
        <w:t>0</w:t>
      </w:r>
      <w:r w:rsidR="00A05AAB">
        <w:rPr>
          <w:rFonts w:ascii="Times New Roman" w:eastAsia="Times New Roman" w:hAnsi="Times New Roman" w:cs="Times New Roman"/>
          <w:color w:val="000000" w:themeColor="text1"/>
          <w:lang w:eastAsia="pl-PL"/>
        </w:rPr>
        <w:t>8</w:t>
      </w:r>
      <w:r w:rsidRPr="00393C22">
        <w:rPr>
          <w:rFonts w:ascii="Times New Roman" w:eastAsia="Times New Roman" w:hAnsi="Times New Roman" w:cs="Times New Roman"/>
          <w:color w:val="000000" w:themeColor="text1"/>
          <w:lang w:eastAsia="pl-PL"/>
        </w:rPr>
        <w:t>.20</w:t>
      </w:r>
      <w:r w:rsidR="00900AB2" w:rsidRPr="00393C22">
        <w:rPr>
          <w:rFonts w:ascii="Times New Roman" w:eastAsia="Times New Roman" w:hAnsi="Times New Roman" w:cs="Times New Roman"/>
          <w:color w:val="000000" w:themeColor="text1"/>
          <w:lang w:eastAsia="pl-PL"/>
        </w:rPr>
        <w:t>21</w:t>
      </w:r>
      <w:r w:rsidRPr="00393C2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r.</w:t>
      </w: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</w:p>
    <w:p w14:paraId="314827AA" w14:textId="6B17A2C0" w:rsidR="00CA3962" w:rsidRPr="00C80586" w:rsidRDefault="00CA3962" w:rsidP="00900AB2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</w:rPr>
      </w:pPr>
      <w:r w:rsidRPr="00C80586">
        <w:rPr>
          <w:rFonts w:ascii="Times New Roman" w:eastAsia="Times New Roman" w:hAnsi="Times New Roman" w:cs="Times New Roman"/>
        </w:rPr>
        <w:t>Lista dokumentów/oświadczeń wymaganych od Wykonawcy</w:t>
      </w:r>
      <w:r w:rsidR="004C2EF8" w:rsidRPr="00C80586">
        <w:rPr>
          <w:rFonts w:ascii="Times New Roman" w:eastAsia="Times New Roman" w:hAnsi="Times New Roman" w:cs="Times New Roman"/>
        </w:rPr>
        <w:t>:</w:t>
      </w:r>
    </w:p>
    <w:p w14:paraId="19C45007" w14:textId="77777777" w:rsidR="00B4345C" w:rsidRPr="00C80586" w:rsidRDefault="00CA3962" w:rsidP="00907A2A">
      <w:pPr>
        <w:pStyle w:val="Akapitzlist"/>
        <w:numPr>
          <w:ilvl w:val="2"/>
          <w:numId w:val="30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</w:rPr>
      </w:pPr>
      <w:r w:rsidRPr="00C80586">
        <w:rPr>
          <w:rFonts w:ascii="Times New Roman" w:eastAsia="Times New Roman" w:hAnsi="Times New Roman" w:cs="Times New Roman"/>
        </w:rPr>
        <w:t xml:space="preserve">Wymagane dokumenty: </w:t>
      </w:r>
    </w:p>
    <w:p w14:paraId="2852A8C0" w14:textId="1730186B" w:rsidR="00B4345C" w:rsidRDefault="00CA3962" w:rsidP="00B4345C">
      <w:pPr>
        <w:pStyle w:val="Akapitzlist"/>
        <w:numPr>
          <w:ilvl w:val="0"/>
          <w:numId w:val="28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</w:rPr>
      </w:pPr>
      <w:r w:rsidRPr="00C80586">
        <w:rPr>
          <w:rFonts w:ascii="Times New Roman" w:eastAsia="Times New Roman" w:hAnsi="Times New Roman" w:cs="Times New Roman"/>
        </w:rPr>
        <w:t>oświadczenie o braku powiązań kapitałowych i osobowych z Zamawiającym (zgodnie z załącznikiem dołączonym do zapytania)</w:t>
      </w:r>
      <w:r w:rsidR="00587BF3" w:rsidRPr="00C80586">
        <w:rPr>
          <w:rFonts w:ascii="Times New Roman" w:eastAsia="Times New Roman" w:hAnsi="Times New Roman" w:cs="Times New Roman"/>
        </w:rPr>
        <w:t xml:space="preserve"> wraz z ofertą</w:t>
      </w:r>
      <w:r w:rsidRPr="00C80586">
        <w:rPr>
          <w:rFonts w:ascii="Times New Roman" w:eastAsia="Times New Roman" w:hAnsi="Times New Roman" w:cs="Times New Roman"/>
        </w:rPr>
        <w:t xml:space="preserve">, </w:t>
      </w:r>
      <w:r w:rsidR="00587BF3" w:rsidRPr="00C80586">
        <w:rPr>
          <w:rFonts w:ascii="Times New Roman" w:eastAsia="Times New Roman" w:hAnsi="Times New Roman" w:cs="Times New Roman"/>
        </w:rPr>
        <w:tab/>
      </w:r>
    </w:p>
    <w:p w14:paraId="2B257193" w14:textId="251486F4" w:rsidR="00A05AAB" w:rsidRDefault="00A05AAB" w:rsidP="00B4345C">
      <w:pPr>
        <w:pStyle w:val="Akapitzlist"/>
        <w:numPr>
          <w:ilvl w:val="0"/>
          <w:numId w:val="28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</w:rPr>
      </w:pPr>
      <w:r w:rsidRPr="00A05AAB">
        <w:rPr>
          <w:rFonts w:ascii="Times New Roman" w:eastAsia="Times New Roman" w:hAnsi="Times New Roman" w:cs="Times New Roman"/>
        </w:rPr>
        <w:t>karta charakterystyki w j. polskim i zgodna z przepisami rozp. REACH i CLP</w:t>
      </w:r>
      <w:r w:rsidRPr="00A05AAB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dostarczona wraz z dostawą</w:t>
      </w:r>
    </w:p>
    <w:p w14:paraId="7C0B4BFA" w14:textId="7432BEF4" w:rsidR="00CA3962" w:rsidRPr="00C80586" w:rsidRDefault="00CA3962" w:rsidP="00907A2A">
      <w:pPr>
        <w:pStyle w:val="Akapitzlist"/>
        <w:numPr>
          <w:ilvl w:val="2"/>
          <w:numId w:val="30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</w:rPr>
      </w:pPr>
      <w:r w:rsidRPr="00C80586">
        <w:rPr>
          <w:rFonts w:ascii="Times New Roman" w:eastAsia="Times New Roman" w:hAnsi="Times New Roman" w:cs="Times New Roman"/>
        </w:rPr>
        <w:t>Ze względu na unikalność, niepowtarzalność, ściśle określoną metodykę prowadzonych projektów, badań naukowych i eksperymentów oraz konieczność zachowania ciągłości i powtarzalności prowadzonych przez Zamawiającego badań Dostawca oferujący produkty równoważne w stosunku do produktów opisanych w niniejszym zapytaniu ofertowym zobowiązany jest na wezwanie beneficjenta:</w:t>
      </w:r>
    </w:p>
    <w:p w14:paraId="586EB293" w14:textId="77777777" w:rsidR="00CA3962" w:rsidRPr="00C80586" w:rsidRDefault="00CA3962" w:rsidP="00B4345C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>wykazać na podstawie dokumentacji technicznej/karty charakterystyk odczynników/etc. oraz pisemnej deklaracji, że oferowane przez niego produkty równoważne (każdy z osobna) spełniają wymagania pozwalające na kontynuację badań naukowych Kupującego bez konieczności wykonywania dodatkowych czynności (procedur), w tym np. kalibracji urządzeń,</w:t>
      </w:r>
    </w:p>
    <w:p w14:paraId="29C59BE1" w14:textId="77777777" w:rsidR="00CA3962" w:rsidRPr="00C80586" w:rsidRDefault="00CA3962" w:rsidP="00B4345C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>wykazać (poprzez pisemną deklarację w składanej ofercie), że zaoferowane produkty równoważne nie spowodują zwiększenia kosztów z tytułu konieczności nabycia dodatkowych produktów i innych materiałów zużywalnych,</w:t>
      </w:r>
    </w:p>
    <w:p w14:paraId="1CF9BE7D" w14:textId="77777777" w:rsidR="00CA3962" w:rsidRPr="00C80586" w:rsidRDefault="00CA3962" w:rsidP="00B4345C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>przyjąć na siebie – w formie pisemnej deklaracji – odpowiedzialność za uszkodzenia sprzętu powstałe w wyniku używania zaoferowanych i dostarczonych produktów równoważnych, na podstawie opinii wydanej przez autoryzowany serwis producenta sprzętu.</w:t>
      </w:r>
    </w:p>
    <w:p w14:paraId="646FC952" w14:textId="77777777" w:rsidR="0040283B" w:rsidRPr="00C80586" w:rsidRDefault="0040283B" w:rsidP="005E49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bookmarkStart w:id="3" w:name="_Hlk519711622"/>
    </w:p>
    <w:p w14:paraId="2E379375" w14:textId="4A5A2000" w:rsidR="00A870D1" w:rsidRPr="00B92D05" w:rsidRDefault="008B2100" w:rsidP="00B92D05">
      <w:pPr>
        <w:pStyle w:val="Akapitzlist"/>
        <w:numPr>
          <w:ilvl w:val="0"/>
          <w:numId w:val="26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B92D0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PODSTAWY WYKLUCZENIA Z UDZIAŁU W POSTĘPOWANIU</w:t>
      </w:r>
    </w:p>
    <w:p w14:paraId="24E7C4D9" w14:textId="4FB86C3B" w:rsidR="005A7132" w:rsidRPr="00C80586" w:rsidRDefault="005A7132" w:rsidP="00B4345C">
      <w:pPr>
        <w:pStyle w:val="Akapitzlist"/>
        <w:spacing w:before="100" w:beforeAutospacing="1" w:after="100" w:afterAutospacing="1" w:line="276" w:lineRule="auto"/>
        <w:ind w:left="1080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</w:p>
    <w:bookmarkEnd w:id="3"/>
    <w:p w14:paraId="71000F9D" w14:textId="77777777" w:rsidR="007D3EA3" w:rsidRPr="00C80586" w:rsidRDefault="00FD27A5" w:rsidP="00B92D05">
      <w:pPr>
        <w:pStyle w:val="Akapitzlist"/>
        <w:numPr>
          <w:ilvl w:val="1"/>
          <w:numId w:val="26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lastRenderedPageBreak/>
        <w:t xml:space="preserve">Z udziału w postępowaniu wykluczone są podmioty powiązane osobowo i kapitałowo z zamawiającym. </w:t>
      </w:r>
      <w:r w:rsidR="002E0053"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wykonawcy, a Oferentem, polegające w szczególności na: </w:t>
      </w:r>
    </w:p>
    <w:p w14:paraId="57EE4EA1" w14:textId="711CE554" w:rsidR="007D3EA3" w:rsidRPr="00C80586" w:rsidRDefault="002E0053" w:rsidP="00B4345C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>Uczestniczeniu w spółce, jako wspólnik spółki cywilnej lub spółki osobowej,</w:t>
      </w:r>
    </w:p>
    <w:p w14:paraId="24ADE624" w14:textId="7C96B5CF" w:rsidR="007D3EA3" w:rsidRPr="00C80586" w:rsidRDefault="002E0053" w:rsidP="00B4345C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>Posiadaniu co najmniej 10% udziałów lub akcji,</w:t>
      </w:r>
    </w:p>
    <w:p w14:paraId="6ECE7C7B" w14:textId="3CC9AE6D" w:rsidR="003F12C7" w:rsidRPr="00C80586" w:rsidRDefault="002E0053" w:rsidP="00B4345C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>Pełnieniu funkcji członka organu nadzorczego lub zarządzającego, prokurenta, pełnomocnika,</w:t>
      </w:r>
    </w:p>
    <w:p w14:paraId="6A778495" w14:textId="2035588D" w:rsidR="001F4ED4" w:rsidRPr="00C80586" w:rsidRDefault="002E0053" w:rsidP="00B4345C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0648D27" w14:textId="77777777" w:rsidR="00C175DF" w:rsidRPr="00C80586" w:rsidRDefault="00C175DF" w:rsidP="00B4345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lang w:eastAsia="pl-PL"/>
        </w:rPr>
      </w:pPr>
      <w:r w:rsidRPr="00C80586">
        <w:rPr>
          <w:rFonts w:ascii="Times New Roman" w:eastAsia="Times New Roman" w:hAnsi="Times New Roman" w:cs="Times New Roman"/>
          <w:i/>
          <w:iCs/>
          <w:color w:val="000000" w:themeColor="text1"/>
          <w:lang w:eastAsia="pl-PL"/>
        </w:rPr>
        <w:t>Sposób oceny spełniania braku podstaw wykluczenia:</w:t>
      </w:r>
    </w:p>
    <w:p w14:paraId="04381DFB" w14:textId="3992E19B" w:rsidR="00C175DF" w:rsidRPr="00C80586" w:rsidRDefault="00C175DF" w:rsidP="00B4345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lang w:eastAsia="pl-PL"/>
        </w:rPr>
      </w:pPr>
      <w:r w:rsidRPr="00C80586">
        <w:rPr>
          <w:rFonts w:ascii="Times New Roman" w:eastAsia="Times New Roman" w:hAnsi="Times New Roman" w:cs="Times New Roman"/>
          <w:i/>
          <w:iCs/>
          <w:color w:val="000000" w:themeColor="text1"/>
          <w:lang w:eastAsia="pl-PL"/>
        </w:rPr>
        <w:t xml:space="preserve">Weryfikacja nastąpi w oparciu o oświadczenie Wykonawcy o braku ww. powiązań osobowych lub kapitałowych z Zamawiającym wg </w:t>
      </w:r>
      <w:r w:rsidR="003F12C7" w:rsidRPr="00C80586">
        <w:rPr>
          <w:rFonts w:ascii="Times New Roman" w:eastAsia="Times New Roman" w:hAnsi="Times New Roman" w:cs="Times New Roman"/>
          <w:i/>
          <w:iCs/>
          <w:color w:val="000000" w:themeColor="text1"/>
          <w:lang w:eastAsia="pl-PL"/>
        </w:rPr>
        <w:t xml:space="preserve">Załącznika </w:t>
      </w:r>
      <w:r w:rsidRPr="00C80586">
        <w:rPr>
          <w:rFonts w:ascii="Times New Roman" w:eastAsia="Times New Roman" w:hAnsi="Times New Roman" w:cs="Times New Roman"/>
          <w:i/>
          <w:iCs/>
          <w:color w:val="000000" w:themeColor="text1"/>
          <w:lang w:eastAsia="pl-PL"/>
        </w:rPr>
        <w:t>nr 2 do Zapytania Ofertowego.</w:t>
      </w:r>
    </w:p>
    <w:p w14:paraId="4382EA66" w14:textId="1A2EC20B" w:rsidR="008B2100" w:rsidRPr="00C80586" w:rsidRDefault="008B2100" w:rsidP="00B92D05">
      <w:pPr>
        <w:pStyle w:val="Akapitzlist"/>
        <w:numPr>
          <w:ilvl w:val="1"/>
          <w:numId w:val="26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>Kupujący posiada prawo do odrzucenia oferty, jeśli oferta jest niekompletna lub niezgodna z zapytaniem.</w:t>
      </w:r>
    </w:p>
    <w:p w14:paraId="4E387530" w14:textId="23008695" w:rsidR="008B2100" w:rsidRPr="00C80586" w:rsidRDefault="008B2100" w:rsidP="00C175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</w:pPr>
    </w:p>
    <w:p w14:paraId="4470E69C" w14:textId="77777777" w:rsidR="00A870D1" w:rsidRPr="00C80586" w:rsidRDefault="008B2100" w:rsidP="00B92D05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C8058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OPIS SPOSOBU PRZYGOTOWANIA OFERTY</w:t>
      </w:r>
    </w:p>
    <w:p w14:paraId="039DEE7B" w14:textId="52E5BC9E" w:rsidR="001F4ED4" w:rsidRPr="00C80586" w:rsidRDefault="001F4ED4" w:rsidP="00B4345C">
      <w:pPr>
        <w:pStyle w:val="Akapitzlist"/>
        <w:spacing w:before="100" w:beforeAutospacing="1" w:after="100" w:afterAutospacing="1" w:line="240" w:lineRule="auto"/>
        <w:ind w:left="1080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</w:p>
    <w:p w14:paraId="3BA94AEE" w14:textId="20EFB44D" w:rsidR="00545F58" w:rsidRPr="00C80586" w:rsidRDefault="001F4ED4" w:rsidP="00B92D05">
      <w:pPr>
        <w:pStyle w:val="Akapitzlist"/>
        <w:numPr>
          <w:ilvl w:val="1"/>
          <w:numId w:val="26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>Sposób przygotowania oferty:</w:t>
      </w:r>
    </w:p>
    <w:p w14:paraId="7C6CFDCA" w14:textId="5281D3E9" w:rsidR="001B7D77" w:rsidRPr="00C80586" w:rsidRDefault="005D1FE9" w:rsidP="00B4345C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>k</w:t>
      </w:r>
      <w:r w:rsidR="001F4ED4"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>ażdy Dostawca może złożyć tylko jedną ofertę</w:t>
      </w:r>
      <w:r w:rsidR="001B7D77"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>,</w:t>
      </w:r>
    </w:p>
    <w:p w14:paraId="5B4728C8" w14:textId="59AB7BAB" w:rsidR="00545F58" w:rsidRPr="00C80586" w:rsidRDefault="001B7D77" w:rsidP="00B4345C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>o</w:t>
      </w:r>
      <w:r w:rsidR="001F4ED4"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>ferta powinna być sporządzona w języku polskim lub angielskim,</w:t>
      </w:r>
    </w:p>
    <w:p w14:paraId="5E69E4D1" w14:textId="74B3D59D" w:rsidR="00D16E68" w:rsidRPr="00C80586" w:rsidRDefault="00A97D31" w:rsidP="00B4345C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oferta </w:t>
      </w:r>
      <w:r w:rsidR="005E499C"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>musi</w:t>
      </w: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zawierać</w:t>
      </w:r>
      <w:r w:rsidR="005E499C"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>:</w:t>
      </w: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</w:p>
    <w:p w14:paraId="600BAA1B" w14:textId="3216E0D2" w:rsidR="00D16E68" w:rsidRPr="00C80586" w:rsidRDefault="00A97D31" w:rsidP="00B4345C">
      <w:pPr>
        <w:pStyle w:val="Akapitzlist"/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cenę </w:t>
      </w:r>
      <w:r w:rsidRPr="00C80586">
        <w:rPr>
          <w:rFonts w:ascii="Times New Roman" w:eastAsia="Times New Roman" w:hAnsi="Times New Roman" w:cs="Times New Roman"/>
          <w:lang w:eastAsia="pl-PL"/>
        </w:rPr>
        <w:t>netto lub wartość netto</w:t>
      </w:r>
      <w:r w:rsidR="00FE694C" w:rsidRPr="00C80586">
        <w:rPr>
          <w:rFonts w:ascii="Times New Roman" w:eastAsia="Times New Roman" w:hAnsi="Times New Roman" w:cs="Times New Roman"/>
          <w:lang w:eastAsia="pl-PL"/>
        </w:rPr>
        <w:t xml:space="preserve"> skalkulowaną na potrzeby zapytania ofertowego</w:t>
      </w:r>
      <w:r w:rsidR="005E499C" w:rsidRPr="00C80586">
        <w:rPr>
          <w:rFonts w:ascii="Times New Roman" w:eastAsia="Times New Roman" w:hAnsi="Times New Roman" w:cs="Times New Roman"/>
          <w:lang w:eastAsia="pl-PL"/>
        </w:rPr>
        <w:t xml:space="preserve">, </w:t>
      </w:r>
    </w:p>
    <w:p w14:paraId="4AF21498" w14:textId="32BBAAA3" w:rsidR="00D16E68" w:rsidRPr="00C80586" w:rsidRDefault="005E499C" w:rsidP="00B4345C">
      <w:pPr>
        <w:pStyle w:val="Akapitzlist"/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termin realizacji przedmiotu zamówienia (wyrażony w dniach</w:t>
      </w:r>
      <w:r w:rsidR="002857E6" w:rsidRPr="00C80586">
        <w:rPr>
          <w:rFonts w:ascii="Times New Roman" w:eastAsia="Times New Roman" w:hAnsi="Times New Roman" w:cs="Times New Roman"/>
          <w:lang w:eastAsia="pl-PL"/>
        </w:rPr>
        <w:t xml:space="preserve"> </w:t>
      </w:r>
      <w:r w:rsidR="00F8640A" w:rsidRPr="00C80586">
        <w:rPr>
          <w:rFonts w:ascii="Times New Roman" w:eastAsia="Times New Roman" w:hAnsi="Times New Roman" w:cs="Times New Roman"/>
          <w:lang w:eastAsia="pl-PL"/>
        </w:rPr>
        <w:t>/</w:t>
      </w:r>
      <w:r w:rsidR="002857E6" w:rsidRPr="00C80586">
        <w:rPr>
          <w:rFonts w:ascii="Times New Roman" w:eastAsia="Times New Roman" w:hAnsi="Times New Roman" w:cs="Times New Roman"/>
          <w:lang w:eastAsia="pl-PL"/>
        </w:rPr>
        <w:t xml:space="preserve"> </w:t>
      </w:r>
      <w:r w:rsidR="00F8640A" w:rsidRPr="00C80586">
        <w:rPr>
          <w:rFonts w:ascii="Times New Roman" w:eastAsia="Times New Roman" w:hAnsi="Times New Roman" w:cs="Times New Roman"/>
          <w:lang w:eastAsia="pl-PL"/>
        </w:rPr>
        <w:t>tygodniach</w:t>
      </w:r>
      <w:r w:rsidRPr="00C80586">
        <w:rPr>
          <w:rFonts w:ascii="Times New Roman" w:eastAsia="Times New Roman" w:hAnsi="Times New Roman" w:cs="Times New Roman"/>
          <w:lang w:eastAsia="pl-PL"/>
        </w:rPr>
        <w:t>)</w:t>
      </w:r>
      <w:r w:rsidR="003B727A" w:rsidRPr="00C80586">
        <w:rPr>
          <w:rFonts w:ascii="Times New Roman" w:eastAsia="Times New Roman" w:hAnsi="Times New Roman" w:cs="Times New Roman"/>
          <w:lang w:eastAsia="pl-PL"/>
        </w:rPr>
        <w:t>,</w:t>
      </w:r>
    </w:p>
    <w:p w14:paraId="55068579" w14:textId="1C90DF66" w:rsidR="00D16E68" w:rsidRPr="00C80586" w:rsidRDefault="005E499C" w:rsidP="00B4345C">
      <w:pPr>
        <w:pStyle w:val="Akapitzlist"/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oświadczenie o braku powiązań kapitałowych i osobowych z Zamawiającym (zgodnie z załącznikiem dołączonym do zapytania)</w:t>
      </w:r>
      <w:r w:rsidR="002826E8" w:rsidRPr="00C80586">
        <w:rPr>
          <w:rFonts w:ascii="Times New Roman" w:eastAsia="Times New Roman" w:hAnsi="Times New Roman" w:cs="Times New Roman"/>
          <w:lang w:eastAsia="pl-PL"/>
        </w:rPr>
        <w:t xml:space="preserve">, </w:t>
      </w:r>
    </w:p>
    <w:p w14:paraId="68CF5ABC" w14:textId="7CD70752" w:rsidR="00C96D97" w:rsidRPr="00C80586" w:rsidRDefault="002826E8" w:rsidP="00B4345C">
      <w:pPr>
        <w:pStyle w:val="Akapitzlist"/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termin ważności oferty nie krótszy niż 60 dni</w:t>
      </w:r>
      <w:r w:rsidR="002F7552" w:rsidRPr="00C80586">
        <w:rPr>
          <w:rFonts w:ascii="Times New Roman" w:eastAsia="Times New Roman" w:hAnsi="Times New Roman" w:cs="Times New Roman"/>
          <w:lang w:eastAsia="pl-PL"/>
        </w:rPr>
        <w:t>. Bieg terminu rozpoczyna się wraz z dniem złożenia oferty. Dostawca pozostanie związany ostateczną ofertą z Kupującym przez cały okres realizacji zamówieni</w:t>
      </w:r>
      <w:r w:rsidR="00C96D97" w:rsidRPr="00C80586">
        <w:rPr>
          <w:rFonts w:ascii="Times New Roman" w:eastAsia="Times New Roman" w:hAnsi="Times New Roman" w:cs="Times New Roman"/>
          <w:lang w:eastAsia="pl-PL"/>
        </w:rPr>
        <w:t>a,</w:t>
      </w:r>
    </w:p>
    <w:p w14:paraId="0E5811F3" w14:textId="495AAF43" w:rsidR="00B83BFD" w:rsidRPr="00C80586" w:rsidRDefault="00B4345C" w:rsidP="00B4345C">
      <w:pPr>
        <w:pStyle w:val="Akapitzlist"/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 xml:space="preserve">Oferta wraz z załącznikami musi być podpisana przez osoby upoważnione do reprezentowania Wykonawcy zgodnie z reprezentacją wynikającą z właściwego rejestru lub na podstawie udzielonego pełnomocnictwa. </w:t>
      </w:r>
      <w:r w:rsidRPr="00C80586">
        <w:t>J</w:t>
      </w:r>
      <w:r w:rsidRPr="00C80586">
        <w:rPr>
          <w:rFonts w:ascii="Times New Roman" w:eastAsia="Times New Roman" w:hAnsi="Times New Roman" w:cs="Times New Roman"/>
          <w:lang w:eastAsia="pl-PL"/>
        </w:rPr>
        <w:t>eżeli osoba (osoby) podpisująca ofertę (reprezentująca Wykonawcę) działa na podstawie pełnomocnictwa, pełnomocnictwo to musi zostać dołączone do oferty (dopuszczalna forma: skan lub podpis elektroniczny).</w:t>
      </w:r>
    </w:p>
    <w:p w14:paraId="7039A783" w14:textId="77777777" w:rsidR="00E4351E" w:rsidRPr="00C80586" w:rsidRDefault="00327033" w:rsidP="00B4345C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J</w:t>
      </w:r>
      <w:r w:rsidR="001F4ED4" w:rsidRPr="00C80586">
        <w:rPr>
          <w:rFonts w:ascii="Times New Roman" w:eastAsia="Times New Roman" w:hAnsi="Times New Roman" w:cs="Times New Roman"/>
          <w:lang w:eastAsia="pl-PL"/>
        </w:rPr>
        <w:t>eśli ceny na ofercie będą wyrażone w innej walucie niż złoty polski to będą one przeliczane przy zastosowaniu średniego kursu sprzedaży ogłaszanego przez NBP, obowiązującego w dniu wystawienia oferty</w:t>
      </w:r>
      <w:r w:rsidR="005E499C" w:rsidRPr="00C80586">
        <w:rPr>
          <w:rFonts w:ascii="Times New Roman" w:eastAsia="Times New Roman" w:hAnsi="Times New Roman" w:cs="Times New Roman"/>
          <w:lang w:eastAsia="pl-PL"/>
        </w:rPr>
        <w:t>.</w:t>
      </w:r>
      <w:r w:rsidR="00ED345D" w:rsidRPr="00C80586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066FE43" w14:textId="3702760F" w:rsidR="005D1FE9" w:rsidRPr="00C80586" w:rsidRDefault="005E499C" w:rsidP="00B4345C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lastRenderedPageBreak/>
        <w:t>Brak jakichkolwiek z wyżej wymienionych elementów będzie skutkować odrzuceniem oferty (po uwzględnieniu jednokrotnej możliwości uzupełnienia złożonych dokumentów)</w:t>
      </w:r>
      <w:r w:rsidR="00E4351E" w:rsidRPr="00C80586">
        <w:rPr>
          <w:rFonts w:ascii="Times New Roman" w:eastAsia="Times New Roman" w:hAnsi="Times New Roman" w:cs="Times New Roman"/>
          <w:lang w:eastAsia="pl-PL"/>
        </w:rPr>
        <w:t>.</w:t>
      </w:r>
      <w:r w:rsidRPr="00C80586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009FDF09" w14:textId="376559EE" w:rsidR="00017F3A" w:rsidRPr="00C80586" w:rsidRDefault="00FA0636" w:rsidP="00B92D05">
      <w:pPr>
        <w:pStyle w:val="Akapitzlist"/>
        <w:numPr>
          <w:ilvl w:val="1"/>
          <w:numId w:val="26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O</w:t>
      </w:r>
      <w:r w:rsidR="001F4ED4" w:rsidRPr="00C80586">
        <w:rPr>
          <w:rFonts w:ascii="Times New Roman" w:eastAsia="Times New Roman" w:hAnsi="Times New Roman" w:cs="Times New Roman"/>
          <w:lang w:eastAsia="pl-PL"/>
        </w:rPr>
        <w:t xml:space="preserve">ferta </w:t>
      </w:r>
      <w:r w:rsidR="005E499C" w:rsidRPr="00C80586">
        <w:rPr>
          <w:rFonts w:ascii="Times New Roman" w:eastAsia="Times New Roman" w:hAnsi="Times New Roman" w:cs="Times New Roman"/>
          <w:lang w:eastAsia="pl-PL"/>
        </w:rPr>
        <w:t>może dodatkowo</w:t>
      </w:r>
      <w:r w:rsidR="001F4ED4" w:rsidRPr="00C80586">
        <w:rPr>
          <w:rFonts w:ascii="Times New Roman" w:eastAsia="Times New Roman" w:hAnsi="Times New Roman" w:cs="Times New Roman"/>
          <w:lang w:eastAsia="pl-PL"/>
        </w:rPr>
        <w:t xml:space="preserve"> zawierać: </w:t>
      </w:r>
    </w:p>
    <w:p w14:paraId="734F6D80" w14:textId="4637C8F7" w:rsidR="00017F3A" w:rsidRPr="00C80586" w:rsidRDefault="001F4ED4" w:rsidP="00B4345C">
      <w:pPr>
        <w:pStyle w:val="Akapitzlist"/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 xml:space="preserve">nazwę i adres Dostawcy, </w:t>
      </w:r>
    </w:p>
    <w:p w14:paraId="446C0C1C" w14:textId="65258CD6" w:rsidR="00017F3A" w:rsidRPr="00C80586" w:rsidRDefault="001F4ED4" w:rsidP="00B4345C">
      <w:pPr>
        <w:pStyle w:val="Akapitzlist"/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numer zapytania</w:t>
      </w:r>
      <w:r w:rsidR="00250621" w:rsidRPr="00C8058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80586">
        <w:rPr>
          <w:rFonts w:ascii="Times New Roman" w:eastAsia="Times New Roman" w:hAnsi="Times New Roman" w:cs="Times New Roman"/>
          <w:lang w:eastAsia="pl-PL"/>
        </w:rPr>
        <w:t xml:space="preserve">ofertowego, </w:t>
      </w:r>
    </w:p>
    <w:p w14:paraId="21A7AD13" w14:textId="6C98D72A" w:rsidR="00017F3A" w:rsidRPr="00C80586" w:rsidRDefault="001F4ED4" w:rsidP="00B4345C">
      <w:pPr>
        <w:pStyle w:val="Akapitzlist"/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 xml:space="preserve">nazwę i numer katalogowy produktu, </w:t>
      </w:r>
    </w:p>
    <w:p w14:paraId="0D80B705" w14:textId="3E8355E7" w:rsidR="00017F3A" w:rsidRPr="00C80586" w:rsidRDefault="001F4ED4" w:rsidP="00B4345C">
      <w:pPr>
        <w:pStyle w:val="Akapitzlist"/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 xml:space="preserve">cenę katalogową netto, </w:t>
      </w:r>
    </w:p>
    <w:p w14:paraId="62BA6153" w14:textId="4F834B45" w:rsidR="00A47AE1" w:rsidRPr="00C80586" w:rsidRDefault="00B1756A" w:rsidP="00B4345C">
      <w:pPr>
        <w:pStyle w:val="Akapitzlist"/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warunki i termin płatności (wyrażony w dniach)</w:t>
      </w:r>
      <w:r w:rsidR="00FF006E" w:rsidRPr="00C80586">
        <w:rPr>
          <w:rFonts w:ascii="Times New Roman" w:eastAsia="Times New Roman" w:hAnsi="Times New Roman" w:cs="Times New Roman"/>
          <w:lang w:eastAsia="pl-PL"/>
        </w:rPr>
        <w:t>,</w:t>
      </w:r>
    </w:p>
    <w:p w14:paraId="6FF5A121" w14:textId="7AEB736C" w:rsidR="00FF006E" w:rsidRPr="00C80586" w:rsidRDefault="001F4ED4" w:rsidP="00B92D05">
      <w:pPr>
        <w:pStyle w:val="Akapitzlist"/>
        <w:numPr>
          <w:ilvl w:val="1"/>
          <w:numId w:val="26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Kupujący nie dopuszcza składania ofert częściowych</w:t>
      </w:r>
      <w:r w:rsidR="00E13F3D" w:rsidRPr="00C80586">
        <w:rPr>
          <w:rFonts w:ascii="Times New Roman" w:eastAsia="Times New Roman" w:hAnsi="Times New Roman" w:cs="Times New Roman"/>
          <w:lang w:eastAsia="pl-PL"/>
        </w:rPr>
        <w:t>,</w:t>
      </w:r>
    </w:p>
    <w:p w14:paraId="27F1DCA5" w14:textId="35B802E0" w:rsidR="00FD6FE5" w:rsidRPr="00C80586" w:rsidRDefault="001F4ED4" w:rsidP="00B92D05">
      <w:pPr>
        <w:pStyle w:val="Akapitzlist"/>
        <w:numPr>
          <w:ilvl w:val="1"/>
          <w:numId w:val="26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 xml:space="preserve">Dostawca ponosi wszystkie koszty związane z przygotowaniem i złożeniem oferty. Kupujący nie przewiduje zwrotu kosztów udziału w postępowaniu. </w:t>
      </w:r>
    </w:p>
    <w:p w14:paraId="0CE5097B" w14:textId="77777777" w:rsidR="00FD6FE5" w:rsidRPr="00C80586" w:rsidRDefault="001F4ED4" w:rsidP="00B92D05">
      <w:pPr>
        <w:pStyle w:val="Akapitzlist"/>
        <w:numPr>
          <w:ilvl w:val="1"/>
          <w:numId w:val="26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Dostawca zapłaci Zamawiającemu kary umowne</w:t>
      </w:r>
      <w:r w:rsidR="008F3E99" w:rsidRPr="00C8058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80586">
        <w:rPr>
          <w:rFonts w:ascii="Times New Roman" w:eastAsia="Times New Roman" w:hAnsi="Times New Roman" w:cs="Times New Roman"/>
          <w:lang w:eastAsia="pl-PL"/>
        </w:rPr>
        <w:t>za opóźnienie w terminie dostawy przedmiotu zamówienia, za każdy rozpoczęty dzień opóźnienia, o ile opóźnienie nie wynika z winy Kupującego</w:t>
      </w:r>
      <w:r w:rsidR="00C73007" w:rsidRPr="00C80586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C80586">
        <w:rPr>
          <w:rFonts w:ascii="Times New Roman" w:eastAsia="Times New Roman" w:hAnsi="Times New Roman" w:cs="Times New Roman"/>
          <w:lang w:eastAsia="pl-PL"/>
        </w:rPr>
        <w:t>Dostawca wyraża zgodę na potrącenie kwoty kar umownych bezpośrednio przy zapłacie faktury VAT dotyczącej realizacji dostawy.</w:t>
      </w:r>
    </w:p>
    <w:p w14:paraId="5CD292D7" w14:textId="6F5322F7" w:rsidR="001F4ED4" w:rsidRPr="00C80586" w:rsidRDefault="001F4ED4" w:rsidP="00B92D05">
      <w:pPr>
        <w:pStyle w:val="Akapitzlist"/>
        <w:numPr>
          <w:ilvl w:val="1"/>
          <w:numId w:val="26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Oferty złożone po terminie nie będą brane pod uwagę.</w:t>
      </w:r>
    </w:p>
    <w:p w14:paraId="12E0C5CA" w14:textId="6C4458F8" w:rsidR="00E05BF6" w:rsidRPr="00C80586" w:rsidRDefault="00E05BF6" w:rsidP="00B4345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3AD8D8D" w14:textId="2E16FE88" w:rsidR="00124511" w:rsidRPr="00C80586" w:rsidRDefault="00336C88" w:rsidP="00B92D05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bookmarkStart w:id="4" w:name="_Hlk519711802"/>
      <w:r w:rsidRPr="00C8058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OPIS KRYTERIÓW, KTÓRYMI ZAMAWIAJĄCY BĘDZIE SIĘ KIEROWAŁ PRZY WYBORZE OFERTY </w:t>
      </w:r>
    </w:p>
    <w:p w14:paraId="1B1BB346" w14:textId="77777777" w:rsidR="00124511" w:rsidRPr="00C80586" w:rsidRDefault="00124511" w:rsidP="00B92D05">
      <w:pPr>
        <w:pStyle w:val="Akapitzlist"/>
        <w:numPr>
          <w:ilvl w:val="1"/>
          <w:numId w:val="26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</w:rPr>
      </w:pPr>
      <w:r w:rsidRPr="00C80586">
        <w:rPr>
          <w:rFonts w:ascii="Times New Roman" w:eastAsia="Times New Roman" w:hAnsi="Times New Roman" w:cs="Times New Roman"/>
        </w:rPr>
        <w:t xml:space="preserve">Przy ocenianiu ofert Zamawiający będzie kierował się podanymi kryteriami: </w:t>
      </w:r>
    </w:p>
    <w:p w14:paraId="10B93BE1" w14:textId="0B1E9FF9" w:rsidR="00124511" w:rsidRPr="00C80586" w:rsidRDefault="009A27C9" w:rsidP="00124511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Cena – 80 %</w:t>
      </w:r>
    </w:p>
    <w:p w14:paraId="2D3AEA1A" w14:textId="45E4BDF9" w:rsidR="00124511" w:rsidRPr="00C80586" w:rsidRDefault="00124511" w:rsidP="00124511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C80586">
        <w:rPr>
          <w:rFonts w:ascii="Times New Roman" w:eastAsia="Times New Roman" w:hAnsi="Times New Roman" w:cs="Times New Roman"/>
        </w:rPr>
        <w:t xml:space="preserve">Czas dostawy – 20%, </w:t>
      </w:r>
    </w:p>
    <w:p w14:paraId="5D55E1A9" w14:textId="77777777" w:rsidR="00124511" w:rsidRPr="00C80586" w:rsidRDefault="00124511" w:rsidP="00B92D05">
      <w:pPr>
        <w:pStyle w:val="Akapitzlist"/>
        <w:numPr>
          <w:ilvl w:val="1"/>
          <w:numId w:val="26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</w:rPr>
      </w:pPr>
      <w:r w:rsidRPr="00C80586">
        <w:rPr>
          <w:rFonts w:ascii="Times New Roman" w:eastAsia="Times New Roman" w:hAnsi="Times New Roman" w:cs="Times New Roman"/>
        </w:rPr>
        <w:t>Ocena punktowa oferty nastąpi zgodnie ze wzorem:</w:t>
      </w:r>
    </w:p>
    <w:p w14:paraId="42BEF0D4" w14:textId="77777777" w:rsidR="00124511" w:rsidRPr="00C80586" w:rsidRDefault="00124511" w:rsidP="00124511">
      <w:pPr>
        <w:tabs>
          <w:tab w:val="num" w:pos="1418"/>
        </w:tabs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3229D18E" w14:textId="7A0E7A24" w:rsidR="00124511" w:rsidRPr="00C80586" w:rsidRDefault="00AE4D9A" w:rsidP="00124511">
      <w:pPr>
        <w:keepNext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</w:rPr>
            <m:t xml:space="preserve">L=C+ D </m:t>
          </m:r>
        </m:oMath>
      </m:oMathPara>
    </w:p>
    <w:p w14:paraId="0958F494" w14:textId="77777777" w:rsidR="00124511" w:rsidRPr="00C80586" w:rsidRDefault="00124511" w:rsidP="00124511">
      <w:pPr>
        <w:spacing w:after="0"/>
        <w:ind w:left="426"/>
        <w:jc w:val="both"/>
        <w:rPr>
          <w:rFonts w:ascii="Times New Roman" w:eastAsia="Times New Roman" w:hAnsi="Times New Roman" w:cs="Times New Roman"/>
        </w:rPr>
      </w:pPr>
      <w:r w:rsidRPr="00C80586">
        <w:rPr>
          <w:rFonts w:ascii="Times New Roman" w:eastAsia="Times New Roman" w:hAnsi="Times New Roman" w:cs="Times New Roman"/>
        </w:rPr>
        <w:t>gdzie:</w:t>
      </w:r>
    </w:p>
    <w:tbl>
      <w:tblPr>
        <w:tblW w:w="0" w:type="auto"/>
        <w:tblInd w:w="508" w:type="dxa"/>
        <w:tblLook w:val="01E0" w:firstRow="1" w:lastRow="1" w:firstColumn="1" w:lastColumn="1" w:noHBand="0" w:noVBand="0"/>
      </w:tblPr>
      <w:tblGrid>
        <w:gridCol w:w="676"/>
        <w:gridCol w:w="7888"/>
      </w:tblGrid>
      <w:tr w:rsidR="00124511" w:rsidRPr="00C80586" w14:paraId="262E95C7" w14:textId="77777777" w:rsidTr="00D41833">
        <w:tc>
          <w:tcPr>
            <w:tcW w:w="676" w:type="dxa"/>
          </w:tcPr>
          <w:p w14:paraId="34AB89E3" w14:textId="70312EAC" w:rsidR="00124511" w:rsidRPr="00C80586" w:rsidRDefault="00AE4D9A" w:rsidP="00D418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80586"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7888" w:type="dxa"/>
          </w:tcPr>
          <w:p w14:paraId="33D5A52E" w14:textId="77777777" w:rsidR="00124511" w:rsidRPr="00C80586" w:rsidRDefault="00124511" w:rsidP="00124511">
            <w:pPr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80586">
              <w:rPr>
                <w:rFonts w:ascii="Times New Roman" w:eastAsia="Times New Roman" w:hAnsi="Times New Roman" w:cs="Times New Roman"/>
              </w:rPr>
              <w:t>ocena punktowa oferty</w:t>
            </w:r>
          </w:p>
        </w:tc>
      </w:tr>
      <w:tr w:rsidR="00124511" w:rsidRPr="00C80586" w14:paraId="6CE80B9A" w14:textId="77777777" w:rsidTr="00D41833">
        <w:tc>
          <w:tcPr>
            <w:tcW w:w="676" w:type="dxa"/>
          </w:tcPr>
          <w:p w14:paraId="6434B261" w14:textId="7FC4A0E5" w:rsidR="00124511" w:rsidRPr="00C80586" w:rsidRDefault="00AE4D9A" w:rsidP="00D418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80586"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7888" w:type="dxa"/>
          </w:tcPr>
          <w:p w14:paraId="54AC3131" w14:textId="77777777" w:rsidR="00124511" w:rsidRPr="00C80586" w:rsidRDefault="00124511" w:rsidP="00124511">
            <w:pPr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80586">
              <w:rPr>
                <w:rFonts w:ascii="Times New Roman" w:eastAsia="Times New Roman" w:hAnsi="Times New Roman" w:cs="Times New Roman"/>
              </w:rPr>
              <w:t>liczba punktów uzyskanych w kryterium „Cena”</w:t>
            </w:r>
          </w:p>
        </w:tc>
      </w:tr>
      <w:tr w:rsidR="00124511" w:rsidRPr="00C80586" w14:paraId="016667C2" w14:textId="77777777" w:rsidTr="00D41833">
        <w:tc>
          <w:tcPr>
            <w:tcW w:w="676" w:type="dxa"/>
          </w:tcPr>
          <w:p w14:paraId="1D11F4E1" w14:textId="34550F46" w:rsidR="00124511" w:rsidRPr="00C80586" w:rsidRDefault="00AE4D9A" w:rsidP="00D418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D</m:t>
                </m:r>
              </m:oMath>
            </m:oMathPara>
          </w:p>
        </w:tc>
        <w:tc>
          <w:tcPr>
            <w:tcW w:w="7888" w:type="dxa"/>
          </w:tcPr>
          <w:p w14:paraId="54EC1ECC" w14:textId="06E7751A" w:rsidR="00124511" w:rsidRPr="00C80586" w:rsidRDefault="00124511" w:rsidP="00124511">
            <w:pPr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80586">
              <w:rPr>
                <w:rFonts w:ascii="Times New Roman" w:eastAsia="Times New Roman" w:hAnsi="Times New Roman" w:cs="Times New Roman"/>
              </w:rPr>
              <w:t xml:space="preserve">liczba punktów uzyskanych w kryterium „Czas </w:t>
            </w:r>
            <w:r w:rsidR="00AE4D9A" w:rsidRPr="00C80586">
              <w:rPr>
                <w:rFonts w:ascii="Times New Roman" w:eastAsia="Times New Roman" w:hAnsi="Times New Roman" w:cs="Times New Roman"/>
              </w:rPr>
              <w:t>dostawy</w:t>
            </w:r>
            <w:r w:rsidRPr="00C80586">
              <w:rPr>
                <w:rFonts w:ascii="Times New Roman" w:eastAsia="Times New Roman" w:hAnsi="Times New Roman" w:cs="Times New Roman"/>
              </w:rPr>
              <w:t>”</w:t>
            </w:r>
          </w:p>
        </w:tc>
      </w:tr>
    </w:tbl>
    <w:p w14:paraId="67C19E17" w14:textId="0430F05B" w:rsidR="00124511" w:rsidRPr="00C80586" w:rsidRDefault="00124511" w:rsidP="00B92D05">
      <w:pPr>
        <w:pStyle w:val="Akapitzlist"/>
        <w:numPr>
          <w:ilvl w:val="1"/>
          <w:numId w:val="26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</w:rPr>
      </w:pPr>
      <w:r w:rsidRPr="00C80586">
        <w:rPr>
          <w:rFonts w:ascii="Times New Roman" w:eastAsia="Times New Roman" w:hAnsi="Times New Roman" w:cs="Times New Roman"/>
        </w:rPr>
        <w:t>Liczba punktów (</w:t>
      </w:r>
      <w:r w:rsidR="004F289F" w:rsidRPr="00C80586">
        <w:rPr>
          <w:rFonts w:ascii="Times New Roman" w:eastAsia="Times New Roman" w:hAnsi="Times New Roman" w:cs="Times New Roman"/>
        </w:rPr>
        <w:t>C</w:t>
      </w:r>
      <w:r w:rsidRPr="00C80586">
        <w:rPr>
          <w:rFonts w:ascii="Times New Roman" w:eastAsia="Times New Roman" w:hAnsi="Times New Roman" w:cs="Times New Roman"/>
        </w:rPr>
        <w:t>) w kryterium „Cena” obliczana będzie według wzoru:</w:t>
      </w:r>
    </w:p>
    <w:p w14:paraId="09DAB4E5" w14:textId="77777777" w:rsidR="00124511" w:rsidRPr="00C80586" w:rsidRDefault="00124511" w:rsidP="00124511">
      <w:pPr>
        <w:spacing w:after="0"/>
        <w:ind w:left="1077"/>
        <w:jc w:val="both"/>
        <w:rPr>
          <w:rFonts w:ascii="Times New Roman" w:hAnsi="Times New Roman" w:cs="Times New Roman"/>
        </w:rPr>
      </w:pPr>
    </w:p>
    <w:p w14:paraId="265A752F" w14:textId="606CCFEF" w:rsidR="00124511" w:rsidRPr="00C80586" w:rsidRDefault="00A86DA8" w:rsidP="00124511">
      <w:pPr>
        <w:spacing w:after="0"/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C=</m:t>
            </m: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N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B</m:t>
                    </m:r>
                  </m:sub>
                </m:sSub>
              </m:den>
            </m:f>
            <m:r>
              <w:rPr>
                <w:rFonts w:ascii="Cambria Math" w:hAnsi="Cambria Math" w:cs="Times New Roman"/>
              </w:rPr>
              <m:t>*</m:t>
            </m:r>
            <m:r>
              <m:rPr>
                <m:nor/>
              </m:rPr>
              <w:rPr>
                <w:rFonts w:ascii="Times New Roman" w:hAnsi="Times New Roman" w:cs="Times New Roman"/>
              </w:rPr>
              <m:t>80</m:t>
            </m:r>
            <m:r>
              <w:rPr>
                <w:rFonts w:ascii="Cambria Math" w:hAnsi="Cambria Math" w:cs="Times New Roman"/>
              </w:rPr>
              <m:t xml:space="preserve"> </m:t>
            </m:r>
            <m:r>
              <m:rPr>
                <m:nor/>
              </m:rPr>
              <w:rPr>
                <w:rFonts w:ascii="Times New Roman" w:hAnsi="Times New Roman" w:cs="Times New Roman"/>
              </w:rPr>
              <m:t>pkt</m:t>
            </m:r>
          </m:e>
          <m:sub/>
        </m:sSub>
      </m:oMath>
      <w:r w:rsidR="00124511" w:rsidRPr="00C80586">
        <w:rPr>
          <w:rFonts w:ascii="Times New Roman" w:hAnsi="Times New Roman" w:cs="Times New Roman"/>
        </w:rPr>
        <w:t xml:space="preserve"> </w:t>
      </w:r>
    </w:p>
    <w:p w14:paraId="774E4431" w14:textId="77777777" w:rsidR="00124511" w:rsidRPr="00C80586" w:rsidRDefault="00124511" w:rsidP="00124511">
      <w:pPr>
        <w:spacing w:after="0"/>
        <w:ind w:left="794" w:firstLine="283"/>
        <w:jc w:val="both"/>
        <w:rPr>
          <w:rFonts w:ascii="Times New Roman" w:eastAsia="Times New Roman" w:hAnsi="Times New Roman" w:cs="Times New Roman"/>
        </w:rPr>
      </w:pPr>
      <w:r w:rsidRPr="00C80586">
        <w:rPr>
          <w:rFonts w:ascii="Times New Roman" w:eastAsia="Times New Roman" w:hAnsi="Times New Roman" w:cs="Times New Roman"/>
        </w:rPr>
        <w:t>gdzie:</w:t>
      </w:r>
    </w:p>
    <w:tbl>
      <w:tblPr>
        <w:tblW w:w="0" w:type="auto"/>
        <w:tblInd w:w="1242" w:type="dxa"/>
        <w:tblLook w:val="01E0" w:firstRow="1" w:lastRow="1" w:firstColumn="1" w:lastColumn="1" w:noHBand="0" w:noVBand="0"/>
      </w:tblPr>
      <w:tblGrid>
        <w:gridCol w:w="934"/>
        <w:gridCol w:w="6896"/>
      </w:tblGrid>
      <w:tr w:rsidR="00124511" w:rsidRPr="00C80586" w14:paraId="160D0DEE" w14:textId="77777777" w:rsidTr="00D41833">
        <w:tc>
          <w:tcPr>
            <w:tcW w:w="934" w:type="dxa"/>
          </w:tcPr>
          <w:p w14:paraId="109B0DE1" w14:textId="5559D442" w:rsidR="00124511" w:rsidRPr="00C80586" w:rsidRDefault="004F289F" w:rsidP="00D418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80586"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6896" w:type="dxa"/>
          </w:tcPr>
          <w:p w14:paraId="277030CE" w14:textId="77777777" w:rsidR="00124511" w:rsidRPr="00C80586" w:rsidRDefault="00124511" w:rsidP="00124511">
            <w:pPr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80586">
              <w:rPr>
                <w:rFonts w:ascii="Times New Roman" w:eastAsia="Times New Roman" w:hAnsi="Times New Roman" w:cs="Times New Roman"/>
              </w:rPr>
              <w:t>liczba punktów za kryterium „Cena”</w:t>
            </w:r>
          </w:p>
        </w:tc>
      </w:tr>
      <w:tr w:rsidR="00124511" w:rsidRPr="00C80586" w14:paraId="15615698" w14:textId="77777777" w:rsidTr="00D41833">
        <w:tc>
          <w:tcPr>
            <w:tcW w:w="934" w:type="dxa"/>
          </w:tcPr>
          <w:p w14:paraId="0DDC14B1" w14:textId="77777777" w:rsidR="00124511" w:rsidRPr="00C80586" w:rsidRDefault="00124511" w:rsidP="00D418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80586"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r w:rsidRPr="00C80586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N</w:t>
            </w:r>
          </w:p>
        </w:tc>
        <w:tc>
          <w:tcPr>
            <w:tcW w:w="6896" w:type="dxa"/>
          </w:tcPr>
          <w:p w14:paraId="4F128ABD" w14:textId="77777777" w:rsidR="00124511" w:rsidRPr="00C80586" w:rsidRDefault="00124511" w:rsidP="00124511">
            <w:pPr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80586">
              <w:rPr>
                <w:rFonts w:ascii="Times New Roman" w:eastAsia="Times New Roman" w:hAnsi="Times New Roman" w:cs="Times New Roman"/>
              </w:rPr>
              <w:t>spośród ofert nie odrzuconych najniższa łączna cena netto oferty</w:t>
            </w:r>
          </w:p>
        </w:tc>
      </w:tr>
      <w:tr w:rsidR="00124511" w:rsidRPr="00C80586" w14:paraId="1735C10D" w14:textId="77777777" w:rsidTr="00D41833">
        <w:tc>
          <w:tcPr>
            <w:tcW w:w="934" w:type="dxa"/>
          </w:tcPr>
          <w:p w14:paraId="5243C834" w14:textId="77777777" w:rsidR="00124511" w:rsidRPr="00C80586" w:rsidRDefault="00124511" w:rsidP="00D418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80586"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r w:rsidRPr="00C80586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B</w:t>
            </w:r>
          </w:p>
        </w:tc>
        <w:tc>
          <w:tcPr>
            <w:tcW w:w="6896" w:type="dxa"/>
          </w:tcPr>
          <w:p w14:paraId="0D645B92" w14:textId="77777777" w:rsidR="00124511" w:rsidRPr="00C80586" w:rsidRDefault="00124511" w:rsidP="00124511">
            <w:pPr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80586">
              <w:rPr>
                <w:rFonts w:ascii="Times New Roman" w:eastAsia="Times New Roman" w:hAnsi="Times New Roman" w:cs="Times New Roman"/>
              </w:rPr>
              <w:t>łączna cena netto badanej oferty</w:t>
            </w:r>
          </w:p>
          <w:p w14:paraId="5E1999FF" w14:textId="77777777" w:rsidR="00124511" w:rsidRPr="00C80586" w:rsidRDefault="00124511" w:rsidP="00D41833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EB91984" w14:textId="77777777" w:rsidR="00527CAB" w:rsidRPr="00C80586" w:rsidRDefault="00527CAB" w:rsidP="00124511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Cs/>
        </w:rPr>
      </w:pPr>
      <w:r w:rsidRPr="00C80586">
        <w:rPr>
          <w:rFonts w:ascii="Times New Roman" w:hAnsi="Times New Roman" w:cs="Times New Roman"/>
          <w:iCs/>
        </w:rPr>
        <w:lastRenderedPageBreak/>
        <w:t>Cena oznacza wartość zamówienia netto lub w przypadku dopuszczenia ofert częściowych wartość pozycji netto.</w:t>
      </w:r>
    </w:p>
    <w:p w14:paraId="043BDB67" w14:textId="486F08CE" w:rsidR="00124511" w:rsidRPr="00C80586" w:rsidRDefault="00124511" w:rsidP="00124511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Cs/>
        </w:rPr>
      </w:pPr>
      <w:r w:rsidRPr="00C80586">
        <w:rPr>
          <w:rFonts w:ascii="Times New Roman" w:hAnsi="Times New Roman" w:cs="Times New Roman"/>
          <w:iCs/>
        </w:rPr>
        <w:t xml:space="preserve">Oferty złożone w walucie innej niż PLN zostaną przeliczone na walutę PLN </w:t>
      </w:r>
      <w:r w:rsidR="008B2100" w:rsidRPr="00C80586">
        <w:rPr>
          <w:rFonts w:ascii="Times New Roman" w:hAnsi="Times New Roman" w:cs="Times New Roman"/>
          <w:iCs/>
        </w:rPr>
        <w:t>przy zastosowaniu średniego kursu sprzedaży ogłaszanego przez NBP, obowiązującego w dniu wystawienia oferty.</w:t>
      </w:r>
    </w:p>
    <w:p w14:paraId="075CC36E" w14:textId="77777777" w:rsidR="00124511" w:rsidRPr="00C80586" w:rsidRDefault="00124511" w:rsidP="00124511">
      <w:pPr>
        <w:pStyle w:val="Akapitzlist"/>
        <w:spacing w:line="276" w:lineRule="auto"/>
        <w:ind w:left="567"/>
        <w:jc w:val="both"/>
        <w:rPr>
          <w:rFonts w:ascii="Times New Roman" w:hAnsi="Times New Roman" w:cs="Times New Roman"/>
          <w:b/>
        </w:rPr>
      </w:pPr>
    </w:p>
    <w:p w14:paraId="0CC2119B" w14:textId="7A36FC4D" w:rsidR="00124511" w:rsidRPr="00C80586" w:rsidRDefault="00124511" w:rsidP="00B92D05">
      <w:pPr>
        <w:pStyle w:val="Akapitzlist"/>
        <w:numPr>
          <w:ilvl w:val="1"/>
          <w:numId w:val="26"/>
        </w:num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b/>
        </w:rPr>
      </w:pPr>
      <w:r w:rsidRPr="00C80586">
        <w:rPr>
          <w:rFonts w:ascii="Times New Roman" w:eastAsia="Times New Roman" w:hAnsi="Times New Roman" w:cs="Times New Roman"/>
        </w:rPr>
        <w:t>Liczba punktów (</w:t>
      </w:r>
      <m:oMath>
        <m:r>
          <w:rPr>
            <w:rFonts w:ascii="Cambria Math" w:eastAsia="Times New Roman" w:hAnsi="Cambria Math" w:cs="Times New Roman"/>
          </w:rPr>
          <m:t>D</m:t>
        </m:r>
      </m:oMath>
      <w:r w:rsidRPr="00C80586">
        <w:rPr>
          <w:rFonts w:ascii="Times New Roman" w:eastAsia="Times New Roman" w:hAnsi="Times New Roman" w:cs="Times New Roman"/>
        </w:rPr>
        <w:t xml:space="preserve">) w kryterium „Czas </w:t>
      </w:r>
      <w:r w:rsidR="004D4CD9" w:rsidRPr="00C80586">
        <w:rPr>
          <w:rFonts w:ascii="Times New Roman" w:eastAsia="Times New Roman" w:hAnsi="Times New Roman" w:cs="Times New Roman"/>
        </w:rPr>
        <w:t>dostawy</w:t>
      </w:r>
      <w:r w:rsidRPr="00C80586">
        <w:rPr>
          <w:rFonts w:ascii="Times New Roman" w:eastAsia="Times New Roman" w:hAnsi="Times New Roman" w:cs="Times New Roman"/>
        </w:rPr>
        <w:t>” przyznawana będzie w następujący sposób</w:t>
      </w:r>
      <w:r w:rsidRPr="00C80586">
        <w:rPr>
          <w:rFonts w:ascii="Times New Roman" w:hAnsi="Times New Roman" w:cs="Times New Roman"/>
          <w:b/>
        </w:rPr>
        <w:t>:</w:t>
      </w:r>
    </w:p>
    <w:p w14:paraId="2A7A0458" w14:textId="60066B48" w:rsidR="00B80C13" w:rsidRPr="00C80586" w:rsidRDefault="00B80C13" w:rsidP="00B80C13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0BF9250D" w14:textId="75B0ABEC" w:rsidR="00B80C13" w:rsidRPr="00C80586" w:rsidRDefault="00A86DA8" w:rsidP="00B80C13">
      <w:pPr>
        <w:spacing w:after="0"/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D=</m:t>
            </m: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N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B</m:t>
                    </m:r>
                  </m:sub>
                </m:sSub>
              </m:den>
            </m:f>
            <m:r>
              <w:rPr>
                <w:rFonts w:ascii="Cambria Math" w:hAnsi="Cambria Math" w:cs="Times New Roman"/>
              </w:rPr>
              <m:t>*</m:t>
            </m:r>
            <m:r>
              <m:rPr>
                <m:nor/>
              </m:rPr>
              <w:rPr>
                <w:rFonts w:ascii="Times New Roman" w:hAnsi="Times New Roman" w:cs="Times New Roman"/>
              </w:rPr>
              <m:t>20</m:t>
            </m:r>
            <m:r>
              <w:rPr>
                <w:rFonts w:ascii="Cambria Math" w:hAnsi="Cambria Math" w:cs="Times New Roman"/>
              </w:rPr>
              <m:t xml:space="preserve"> </m:t>
            </m:r>
            <m:r>
              <m:rPr>
                <m:nor/>
              </m:rPr>
              <w:rPr>
                <w:rFonts w:ascii="Times New Roman" w:hAnsi="Times New Roman" w:cs="Times New Roman"/>
              </w:rPr>
              <m:t>pkt</m:t>
            </m:r>
          </m:e>
          <m:sub/>
        </m:sSub>
      </m:oMath>
      <w:r w:rsidR="00B80C13" w:rsidRPr="00C80586">
        <w:rPr>
          <w:rFonts w:ascii="Times New Roman" w:hAnsi="Times New Roman" w:cs="Times New Roman"/>
        </w:rPr>
        <w:t xml:space="preserve"> </w:t>
      </w:r>
    </w:p>
    <w:p w14:paraId="700F2176" w14:textId="77777777" w:rsidR="00B80C13" w:rsidRPr="00C80586" w:rsidRDefault="00B80C13" w:rsidP="00B80C13">
      <w:pPr>
        <w:spacing w:after="0"/>
        <w:ind w:left="794" w:firstLine="283"/>
        <w:jc w:val="both"/>
        <w:rPr>
          <w:rFonts w:ascii="Times New Roman" w:eastAsia="Times New Roman" w:hAnsi="Times New Roman" w:cs="Times New Roman"/>
        </w:rPr>
      </w:pPr>
      <w:r w:rsidRPr="00C80586">
        <w:rPr>
          <w:rFonts w:ascii="Times New Roman" w:eastAsia="Times New Roman" w:hAnsi="Times New Roman" w:cs="Times New Roman"/>
        </w:rPr>
        <w:t>gdzie:</w:t>
      </w:r>
    </w:p>
    <w:tbl>
      <w:tblPr>
        <w:tblW w:w="0" w:type="auto"/>
        <w:tblInd w:w="1242" w:type="dxa"/>
        <w:tblLook w:val="01E0" w:firstRow="1" w:lastRow="1" w:firstColumn="1" w:lastColumn="1" w:noHBand="0" w:noVBand="0"/>
      </w:tblPr>
      <w:tblGrid>
        <w:gridCol w:w="934"/>
        <w:gridCol w:w="6896"/>
      </w:tblGrid>
      <w:tr w:rsidR="00B80C13" w:rsidRPr="00C80586" w14:paraId="177B5340" w14:textId="77777777" w:rsidTr="00D41833">
        <w:tc>
          <w:tcPr>
            <w:tcW w:w="934" w:type="dxa"/>
          </w:tcPr>
          <w:p w14:paraId="0F839F7C" w14:textId="30C85908" w:rsidR="00B80C13" w:rsidRPr="00C80586" w:rsidRDefault="00B47E66" w:rsidP="00D418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80586"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6896" w:type="dxa"/>
          </w:tcPr>
          <w:p w14:paraId="478A1603" w14:textId="5ACF988A" w:rsidR="00B80C13" w:rsidRPr="00C80586" w:rsidRDefault="00B80C13" w:rsidP="00D41833">
            <w:pPr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80586">
              <w:rPr>
                <w:rFonts w:ascii="Times New Roman" w:eastAsia="Times New Roman" w:hAnsi="Times New Roman" w:cs="Times New Roman"/>
              </w:rPr>
              <w:t>liczba punktów za kryterium „</w:t>
            </w:r>
            <w:r w:rsidR="00FC6152" w:rsidRPr="00C80586">
              <w:rPr>
                <w:rFonts w:ascii="Times New Roman" w:eastAsia="Times New Roman" w:hAnsi="Times New Roman" w:cs="Times New Roman"/>
              </w:rPr>
              <w:t>Czas dostawy</w:t>
            </w:r>
            <w:r w:rsidRPr="00C80586">
              <w:rPr>
                <w:rFonts w:ascii="Times New Roman" w:eastAsia="Times New Roman" w:hAnsi="Times New Roman" w:cs="Times New Roman"/>
              </w:rPr>
              <w:t>”</w:t>
            </w:r>
          </w:p>
        </w:tc>
      </w:tr>
      <w:tr w:rsidR="00B80C13" w:rsidRPr="00C80586" w14:paraId="766068C1" w14:textId="77777777" w:rsidTr="00D41833">
        <w:tc>
          <w:tcPr>
            <w:tcW w:w="934" w:type="dxa"/>
          </w:tcPr>
          <w:p w14:paraId="71356FC6" w14:textId="4A469798" w:rsidR="00B80C13" w:rsidRPr="00C80586" w:rsidRDefault="00B47E66" w:rsidP="00D418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80586">
              <w:rPr>
                <w:rFonts w:ascii="Times New Roman" w:eastAsia="Times New Roman" w:hAnsi="Times New Roman" w:cs="Times New Roman"/>
                <w:lang w:val="en-US"/>
              </w:rPr>
              <w:t>D</w:t>
            </w:r>
            <w:r w:rsidR="00B80C13" w:rsidRPr="00C80586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N</w:t>
            </w:r>
          </w:p>
        </w:tc>
        <w:tc>
          <w:tcPr>
            <w:tcW w:w="6896" w:type="dxa"/>
          </w:tcPr>
          <w:p w14:paraId="2A0E019B" w14:textId="17152313" w:rsidR="00B80C13" w:rsidRPr="00C80586" w:rsidRDefault="00FC6152" w:rsidP="00D41833">
            <w:pPr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80586">
              <w:rPr>
                <w:rFonts w:ascii="Times New Roman" w:eastAsia="Times New Roman" w:hAnsi="Times New Roman" w:cs="Times New Roman"/>
              </w:rPr>
              <w:t>Najkrótszy oferowany czas dostawy</w:t>
            </w:r>
          </w:p>
        </w:tc>
      </w:tr>
      <w:tr w:rsidR="00B80C13" w:rsidRPr="00C80586" w14:paraId="5088730C" w14:textId="77777777" w:rsidTr="00D41833">
        <w:tc>
          <w:tcPr>
            <w:tcW w:w="934" w:type="dxa"/>
          </w:tcPr>
          <w:p w14:paraId="6B9F9EF5" w14:textId="38910330" w:rsidR="00B80C13" w:rsidRPr="00C80586" w:rsidRDefault="00B47E66" w:rsidP="00D418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80586">
              <w:rPr>
                <w:rFonts w:ascii="Times New Roman" w:eastAsia="Times New Roman" w:hAnsi="Times New Roman" w:cs="Times New Roman"/>
                <w:lang w:val="en-US"/>
              </w:rPr>
              <w:t>D</w:t>
            </w:r>
            <w:r w:rsidR="00B80C13" w:rsidRPr="00C80586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B</w:t>
            </w:r>
          </w:p>
        </w:tc>
        <w:tc>
          <w:tcPr>
            <w:tcW w:w="6896" w:type="dxa"/>
          </w:tcPr>
          <w:p w14:paraId="1769CA74" w14:textId="20AB6D1D" w:rsidR="00B80C13" w:rsidRPr="00C80586" w:rsidRDefault="00FC6152" w:rsidP="00FC6152">
            <w:pPr>
              <w:pStyle w:val="Akapitzlist"/>
              <w:numPr>
                <w:ilvl w:val="0"/>
                <w:numId w:val="16"/>
              </w:num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80586">
              <w:rPr>
                <w:rFonts w:ascii="Times New Roman" w:eastAsia="Times New Roman" w:hAnsi="Times New Roman" w:cs="Times New Roman"/>
              </w:rPr>
              <w:t xml:space="preserve">Oferowany czas dostawy </w:t>
            </w:r>
          </w:p>
        </w:tc>
      </w:tr>
    </w:tbl>
    <w:p w14:paraId="714E9281" w14:textId="639D0723" w:rsidR="00B80C13" w:rsidRPr="00C80586" w:rsidRDefault="00B80C13" w:rsidP="00B80C13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75132EFA" w14:textId="7F9AC2C8" w:rsidR="00E46C15" w:rsidRPr="00C80586" w:rsidRDefault="00FC6152" w:rsidP="00E46C15">
      <w:pPr>
        <w:pStyle w:val="Akapitzlist"/>
        <w:shd w:val="clear" w:color="auto" w:fill="FFFFFF" w:themeFill="background1"/>
        <w:spacing w:line="276" w:lineRule="auto"/>
        <w:ind w:left="567"/>
        <w:jc w:val="both"/>
        <w:rPr>
          <w:rFonts w:ascii="Times New Roman" w:eastAsia="Times New Roman" w:hAnsi="Times New Roman" w:cs="Times New Roman"/>
        </w:rPr>
      </w:pPr>
      <w:r w:rsidRPr="00C80586">
        <w:rPr>
          <w:rFonts w:ascii="Times New Roman" w:eastAsia="Times New Roman" w:hAnsi="Times New Roman" w:cs="Times New Roman"/>
        </w:rPr>
        <w:t xml:space="preserve">Czas dostawy – oznacza termin dostawy wyrażony w dniach roboczych lub kalendarzowych liczony od dnia złożenia zamówienia. Użycie jedynie zwrotu „dni” lub podanie jedynie liczby całkowitej skutkuje przypisaniem dni kalendarzowych. </w:t>
      </w:r>
      <w:r w:rsidR="00E46C15" w:rsidRPr="00C80586">
        <w:rPr>
          <w:rFonts w:ascii="Times New Roman" w:eastAsia="Times New Roman" w:hAnsi="Times New Roman" w:cs="Times New Roman"/>
        </w:rPr>
        <w:t xml:space="preserve">Czas dostawy zostanie przeliczony na dni kalendarzowe, </w:t>
      </w:r>
      <w:r w:rsidR="00D32223" w:rsidRPr="00C80586">
        <w:rPr>
          <w:rFonts w:ascii="Times New Roman" w:eastAsia="Times New Roman" w:hAnsi="Times New Roman" w:cs="Times New Roman"/>
        </w:rPr>
        <w:t>w następujący sposób</w:t>
      </w:r>
      <w:r w:rsidR="00E46C15" w:rsidRPr="00C80586">
        <w:rPr>
          <w:rFonts w:ascii="Times New Roman" w:eastAsia="Times New Roman" w:hAnsi="Times New Roman" w:cs="Times New Roman"/>
        </w:rPr>
        <w:t>:</w:t>
      </w:r>
    </w:p>
    <w:p w14:paraId="1FA8CA5B" w14:textId="77777777" w:rsidR="00E46C15" w:rsidRPr="00C80586" w:rsidRDefault="00E46C15" w:rsidP="00E46C15">
      <w:pPr>
        <w:pStyle w:val="Akapitzlist"/>
        <w:numPr>
          <w:ilvl w:val="0"/>
          <w:numId w:val="18"/>
        </w:numPr>
        <w:shd w:val="clear" w:color="auto" w:fill="FFFFFF" w:themeFill="background1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C80586">
        <w:rPr>
          <w:rFonts w:ascii="Times New Roman" w:eastAsia="Times New Roman" w:hAnsi="Times New Roman" w:cs="Times New Roman"/>
        </w:rPr>
        <w:t>1-5 dni robocze = 1-5 dni kalendarzowe,</w:t>
      </w:r>
    </w:p>
    <w:p w14:paraId="081C943E" w14:textId="2A9548DC" w:rsidR="00E46C15" w:rsidRPr="00C80586" w:rsidRDefault="00E46C15" w:rsidP="00B4345C">
      <w:pPr>
        <w:pStyle w:val="Akapitzlist"/>
        <w:numPr>
          <w:ilvl w:val="0"/>
          <w:numId w:val="18"/>
        </w:numPr>
        <w:shd w:val="clear" w:color="auto" w:fill="FFFFFF" w:themeFill="background1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C80586">
        <w:rPr>
          <w:rFonts w:ascii="Times New Roman" w:eastAsia="Times New Roman" w:hAnsi="Times New Roman" w:cs="Times New Roman"/>
        </w:rPr>
        <w:t>6-10 dni roboczych = 8-12 dni kalendarzowych (tj. ilość dni roboczych +2 dni),</w:t>
      </w:r>
    </w:p>
    <w:p w14:paraId="7FCE9C26" w14:textId="3C18DC64" w:rsidR="00E46C15" w:rsidRPr="00C80586" w:rsidRDefault="00E46C15" w:rsidP="00B4345C">
      <w:pPr>
        <w:pStyle w:val="Akapitzlist"/>
        <w:numPr>
          <w:ilvl w:val="0"/>
          <w:numId w:val="18"/>
        </w:numPr>
        <w:shd w:val="clear" w:color="auto" w:fill="FFFFFF" w:themeFill="background1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C80586">
        <w:rPr>
          <w:rFonts w:ascii="Times New Roman" w:eastAsia="Times New Roman" w:hAnsi="Times New Roman" w:cs="Times New Roman"/>
        </w:rPr>
        <w:t xml:space="preserve">11-16 dni roboczych = 15-20 dni kalendarzowych (tj. ilość dni roboczych +4 dni), </w:t>
      </w:r>
    </w:p>
    <w:p w14:paraId="4EF434C7" w14:textId="432F6E5D" w:rsidR="00E46C15" w:rsidRPr="00C80586" w:rsidRDefault="00E46C15" w:rsidP="00E46C15">
      <w:pPr>
        <w:pStyle w:val="Akapitzlist"/>
        <w:shd w:val="clear" w:color="auto" w:fill="FFFFFF" w:themeFill="background1"/>
        <w:spacing w:line="276" w:lineRule="auto"/>
        <w:ind w:left="567"/>
        <w:jc w:val="both"/>
        <w:rPr>
          <w:rFonts w:ascii="Times New Roman" w:eastAsia="Times New Roman" w:hAnsi="Times New Roman" w:cs="Times New Roman"/>
        </w:rPr>
      </w:pPr>
      <w:r w:rsidRPr="00C80586">
        <w:rPr>
          <w:rFonts w:ascii="Times New Roman" w:eastAsia="Times New Roman" w:hAnsi="Times New Roman" w:cs="Times New Roman"/>
        </w:rPr>
        <w:t>i stosownie wg tego przeliczenia dla innych terminów wyrażonych w dniach roboczych.</w:t>
      </w:r>
    </w:p>
    <w:p w14:paraId="06B5558B" w14:textId="77777777" w:rsidR="00E46C15" w:rsidRPr="00C80586" w:rsidRDefault="00E46C15" w:rsidP="00FC6152">
      <w:pPr>
        <w:pStyle w:val="Akapitzlist"/>
        <w:shd w:val="clear" w:color="auto" w:fill="FFFFFF" w:themeFill="background1"/>
        <w:spacing w:line="276" w:lineRule="auto"/>
        <w:ind w:left="567"/>
        <w:jc w:val="both"/>
        <w:rPr>
          <w:rFonts w:ascii="Times New Roman" w:eastAsia="Times New Roman" w:hAnsi="Times New Roman" w:cs="Times New Roman"/>
        </w:rPr>
      </w:pPr>
    </w:p>
    <w:p w14:paraId="6D5939B8" w14:textId="3AFC2DAB" w:rsidR="0029340C" w:rsidRPr="00C80586" w:rsidRDefault="00FC6152" w:rsidP="0029340C">
      <w:pPr>
        <w:pStyle w:val="Akapitzlist"/>
        <w:shd w:val="clear" w:color="auto" w:fill="FFFFFF" w:themeFill="background1"/>
        <w:spacing w:line="276" w:lineRule="auto"/>
        <w:ind w:left="567"/>
        <w:jc w:val="both"/>
        <w:rPr>
          <w:rFonts w:ascii="Times New Roman" w:eastAsia="Times New Roman" w:hAnsi="Times New Roman" w:cs="Times New Roman"/>
        </w:rPr>
      </w:pPr>
      <w:r w:rsidRPr="00C80586">
        <w:rPr>
          <w:rFonts w:ascii="Times New Roman" w:eastAsia="Times New Roman" w:hAnsi="Times New Roman" w:cs="Times New Roman"/>
        </w:rPr>
        <w:t>Użycie innych form określenia terminu dostawy (np. poprzez podanie daty dostarczenia produktów) będzie skutkowało odrzuceniem oferty w postępowaniu</w:t>
      </w:r>
      <w:r w:rsidR="00124511" w:rsidRPr="00C80586">
        <w:rPr>
          <w:rFonts w:ascii="Times New Roman" w:eastAsia="Times New Roman" w:hAnsi="Times New Roman" w:cs="Times New Roman"/>
        </w:rPr>
        <w:t>.</w:t>
      </w:r>
    </w:p>
    <w:p w14:paraId="7770CFBC" w14:textId="77777777" w:rsidR="00405A6E" w:rsidRPr="00C80586" w:rsidRDefault="00405A6E" w:rsidP="00B4345C">
      <w:pPr>
        <w:pStyle w:val="Akapitzlist"/>
        <w:shd w:val="clear" w:color="auto" w:fill="FFFFFF" w:themeFill="background1"/>
        <w:spacing w:line="276" w:lineRule="auto"/>
        <w:ind w:left="567"/>
        <w:jc w:val="both"/>
        <w:rPr>
          <w:rFonts w:ascii="Times New Roman" w:eastAsia="Times New Roman" w:hAnsi="Times New Roman" w:cs="Times New Roman"/>
        </w:rPr>
      </w:pPr>
    </w:p>
    <w:p w14:paraId="258D5B81" w14:textId="6920913E" w:rsidR="00405A6E" w:rsidRPr="00C80586" w:rsidRDefault="00405A6E" w:rsidP="00B92D05">
      <w:pPr>
        <w:pStyle w:val="Akapitzlist"/>
        <w:numPr>
          <w:ilvl w:val="1"/>
          <w:numId w:val="26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 xml:space="preserve">Kupujący wybierze ofertę najkorzystniejszą na podstawie kryteriów oceny ofert określonych w niniejszym zapytaniu ofertowym. Maksymalnie Wykonawca może uzyskać 100 punktów. Obliczenia będą dokonywane z dokładnością do dwóch miejsc po przecinku. Informację o wynikach postępowania Kupujący umieści w Bazie Konkurencyjności </w:t>
      </w:r>
    </w:p>
    <w:p w14:paraId="318F3F4F" w14:textId="0691F642" w:rsidR="00EF328A" w:rsidRPr="00C80586" w:rsidRDefault="00784845" w:rsidP="00B92D05">
      <w:pPr>
        <w:pStyle w:val="Akapitzlist"/>
        <w:numPr>
          <w:ilvl w:val="1"/>
          <w:numId w:val="26"/>
        </w:numPr>
        <w:tabs>
          <w:tab w:val="left" w:pos="851"/>
        </w:tabs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Zamawiający zastrzega sobie prawo do podjęcia negocjacji z wybranym Oferentem, którego oferta zdobędzie największą liczbę punktów i spełni kryteria formalne.</w:t>
      </w:r>
    </w:p>
    <w:p w14:paraId="28A0F72D" w14:textId="77777777" w:rsidR="00900AB2" w:rsidRPr="00C80586" w:rsidRDefault="00900AB2" w:rsidP="00900AB2">
      <w:pPr>
        <w:pStyle w:val="Akapitzlist"/>
        <w:tabs>
          <w:tab w:val="left" w:pos="851"/>
        </w:tabs>
        <w:spacing w:before="100" w:beforeAutospacing="1" w:after="100" w:afterAutospacing="1" w:line="276" w:lineRule="auto"/>
        <w:ind w:left="1440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</w:p>
    <w:p w14:paraId="1B54C94B" w14:textId="77777777" w:rsidR="00EF328A" w:rsidRPr="00C80586" w:rsidRDefault="00EF328A" w:rsidP="00B92D05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C8058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TRYB OCENY OFERT I OGŁOSZENIA WYNIKÓW </w:t>
      </w:r>
    </w:p>
    <w:p w14:paraId="1EBB016A" w14:textId="77777777" w:rsidR="00EF328A" w:rsidRPr="00C80586" w:rsidRDefault="00EF328A" w:rsidP="00B92D05">
      <w:pPr>
        <w:pStyle w:val="Akapitzlist"/>
        <w:numPr>
          <w:ilvl w:val="1"/>
          <w:numId w:val="26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W toku dokonywania oceny złożonych Ofert, Zamawiający może żądać udzielenia przez Oferentów wyjaśnień (jeżeli nie naruszy to konkurencyjności) dotyczących treści złożonych przez nich Ofert z wyłączeniem pozycji z kryterium oceny. Termin na złożenie wyjaśnień wskazany będzie w wiadomości przesłanej do Oferenta (min. 2 dni robocze od otrzymania wezwania do wyjaśnień).</w:t>
      </w:r>
    </w:p>
    <w:p w14:paraId="07320EB6" w14:textId="77777777" w:rsidR="00EF328A" w:rsidRPr="00C80586" w:rsidRDefault="00EF328A" w:rsidP="00B92D05">
      <w:pPr>
        <w:pStyle w:val="Akapitzlist"/>
        <w:numPr>
          <w:ilvl w:val="1"/>
          <w:numId w:val="26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 xml:space="preserve">W toku dokonywania oceny złożonych Ofert Zamawiający może wezwać Oferentów do jednokrotnego uzupełnienia dokumentów (jeżeli nie naruszy to konkurencyjności). Może również zwracać się z prośbami o poprawienie oczywistych omyłek i błędów rachunkowych. </w:t>
      </w:r>
      <w:r w:rsidRPr="00C80586">
        <w:rPr>
          <w:rFonts w:ascii="Times New Roman" w:eastAsia="Times New Roman" w:hAnsi="Times New Roman" w:cs="Times New Roman"/>
          <w:lang w:eastAsia="pl-PL"/>
        </w:rPr>
        <w:lastRenderedPageBreak/>
        <w:t xml:space="preserve">Termin na złożenie uzupełnień wskazany będzie w wiadomości przesłanej do Oferenta (min. 2 dni robocze od otrzymania wezwania). </w:t>
      </w:r>
    </w:p>
    <w:p w14:paraId="266B0F5F" w14:textId="77777777" w:rsidR="00EF328A" w:rsidRPr="00C80586" w:rsidRDefault="00EF328A" w:rsidP="00B92D05">
      <w:pPr>
        <w:pStyle w:val="Akapitzlist"/>
        <w:numPr>
          <w:ilvl w:val="1"/>
          <w:numId w:val="26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Niezłożenie wyjaśnień i / lub uzupełnienia dokumentów w nakreślonym przez Zamawiającego terminie oraz w wymaganej formie będzie podstawą do odrzucenia Oferty.</w:t>
      </w:r>
    </w:p>
    <w:p w14:paraId="74396C47" w14:textId="471069D8" w:rsidR="00EF328A" w:rsidRPr="00C80586" w:rsidRDefault="00EF328A" w:rsidP="00B92D05">
      <w:pPr>
        <w:pStyle w:val="Akapitzlist"/>
        <w:numPr>
          <w:ilvl w:val="1"/>
          <w:numId w:val="26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W przypadku nie</w:t>
      </w:r>
      <w:r w:rsidR="00B4345C" w:rsidRPr="00C8058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80586">
        <w:rPr>
          <w:rFonts w:ascii="Times New Roman" w:eastAsia="Times New Roman" w:hAnsi="Times New Roman" w:cs="Times New Roman"/>
          <w:lang w:eastAsia="pl-PL"/>
        </w:rPr>
        <w:t xml:space="preserve">przystąpienia do zawarcia Umowy przez Oferenta, który złożył najkorzystniejszą Ofertę, Zamawiający zastrzega sobie prawo do podpisania Umowy z kolejnym Oferentem, który uzyskał kolejną najwyższą liczbę punktów bez przeprowadzania ponownego Postępowania Ofertowego. </w:t>
      </w:r>
    </w:p>
    <w:p w14:paraId="276455F1" w14:textId="43DB58E1" w:rsidR="00EF328A" w:rsidRPr="00C80586" w:rsidRDefault="00EF328A" w:rsidP="00B92D05">
      <w:pPr>
        <w:pStyle w:val="Akapitzlist"/>
        <w:numPr>
          <w:ilvl w:val="1"/>
          <w:numId w:val="26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Zamawiający nie przewiduje możliwości składania protestów i odwołań.</w:t>
      </w:r>
    </w:p>
    <w:p w14:paraId="50ED91F8" w14:textId="77777777" w:rsidR="00900AB2" w:rsidRPr="00C80586" w:rsidRDefault="00900AB2" w:rsidP="00900AB2">
      <w:pPr>
        <w:pStyle w:val="Akapitzlist"/>
        <w:spacing w:before="100" w:beforeAutospacing="1" w:after="100" w:afterAutospacing="1" w:line="276" w:lineRule="auto"/>
        <w:ind w:left="1440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</w:p>
    <w:p w14:paraId="572CF85F" w14:textId="4FC5BA9D" w:rsidR="00EF328A" w:rsidRPr="00C80586" w:rsidRDefault="00EF328A" w:rsidP="00B92D05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C8058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WARUNKI ZMIANY UMOWY</w:t>
      </w:r>
    </w:p>
    <w:p w14:paraId="278D7981" w14:textId="77777777" w:rsidR="00EF328A" w:rsidRPr="00C80586" w:rsidRDefault="00EF328A" w:rsidP="00B92D05">
      <w:pPr>
        <w:pStyle w:val="Akapitzlist"/>
        <w:numPr>
          <w:ilvl w:val="1"/>
          <w:numId w:val="26"/>
        </w:numPr>
        <w:tabs>
          <w:tab w:val="left" w:pos="851"/>
        </w:tabs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Zamawiający zastrzega sobie możliwość dokonania istotnych zmian postanowień zawartej umowy w stosunku do treści oferty, na podstawie której dokonano wyboru Wykonawcy, w następującym zakresie i sytuacjach:</w:t>
      </w:r>
    </w:p>
    <w:p w14:paraId="797B2280" w14:textId="77777777" w:rsidR="00EF328A" w:rsidRPr="00C80586" w:rsidRDefault="00EF328A" w:rsidP="00B92D05">
      <w:pPr>
        <w:pStyle w:val="Akapitzlist"/>
        <w:numPr>
          <w:ilvl w:val="2"/>
          <w:numId w:val="26"/>
        </w:numPr>
        <w:tabs>
          <w:tab w:val="left" w:pos="851"/>
        </w:tabs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zmiany przepisów prawa Unii Europejskiej lub prawa krajowego w zakresie mającym wpływ na realizację Umowy (w szczególności zmiany stawek podatku VAT);</w:t>
      </w:r>
    </w:p>
    <w:p w14:paraId="03E78423" w14:textId="7178A207" w:rsidR="00EF328A" w:rsidRPr="00C80586" w:rsidRDefault="00EF328A" w:rsidP="00B92D05">
      <w:pPr>
        <w:pStyle w:val="Akapitzlist"/>
        <w:numPr>
          <w:ilvl w:val="2"/>
          <w:numId w:val="26"/>
        </w:numPr>
        <w:tabs>
          <w:tab w:val="left" w:pos="851"/>
        </w:tabs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przedłużenia terminu realizacji Umowy na skutek konieczności wykonania prac dodatkowych, których wykonanie jest niezbędne dla należytego wykonania Umowy, a których wykonania Zamawiający, działając z należytą starannością, nie mógł wcześniej przewidzieć, z zastrzeżeniem pkt. 1</w:t>
      </w:r>
      <w:r w:rsidR="00405A6E" w:rsidRPr="00C80586">
        <w:rPr>
          <w:rFonts w:ascii="Times New Roman" w:eastAsia="Times New Roman" w:hAnsi="Times New Roman" w:cs="Times New Roman"/>
          <w:lang w:eastAsia="pl-PL"/>
        </w:rPr>
        <w:t>0</w:t>
      </w:r>
      <w:r w:rsidRPr="00C80586">
        <w:rPr>
          <w:rFonts w:ascii="Times New Roman" w:eastAsia="Times New Roman" w:hAnsi="Times New Roman" w:cs="Times New Roman"/>
          <w:lang w:eastAsia="pl-PL"/>
        </w:rPr>
        <w:t>.1.6 poniżej;</w:t>
      </w:r>
    </w:p>
    <w:p w14:paraId="63C4DB19" w14:textId="77777777" w:rsidR="00EF328A" w:rsidRPr="00C80586" w:rsidRDefault="00EF328A" w:rsidP="00B92D05">
      <w:pPr>
        <w:pStyle w:val="Akapitzlist"/>
        <w:numPr>
          <w:ilvl w:val="2"/>
          <w:numId w:val="26"/>
        </w:numPr>
        <w:tabs>
          <w:tab w:val="left" w:pos="851"/>
        </w:tabs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przedłużenia terminu realizacji Umowy na skutek działania siły wyższej wraz ze wszystkimi konsekwencjami występującymi w związku z przedłużeniem tego terminu;</w:t>
      </w:r>
    </w:p>
    <w:p w14:paraId="12164A9E" w14:textId="3AA1B71D" w:rsidR="00EF328A" w:rsidRPr="00C80586" w:rsidRDefault="00EF328A" w:rsidP="00B92D05">
      <w:pPr>
        <w:pStyle w:val="Akapitzlist"/>
        <w:numPr>
          <w:ilvl w:val="2"/>
          <w:numId w:val="26"/>
        </w:numPr>
        <w:tabs>
          <w:tab w:val="left" w:pos="851"/>
        </w:tabs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zmiany parametrów przedmiotu Umowy, nie prowadzące do zmiany charakteru Umowy - zmiany technologiczne, w szczególności: konieczność realizacji Umowy przy zastosowaniu innych rozwiązań technicznych/technologicznych, materiałowych niż wskazane w Zapytaniu ofertowym, w sytuacji gdy zastosowanie przewidzianych rozwiązań groziłoby niewykonaniem lub wadliwym wykonaniem Umowy, z zastrzeżeniem ppkt. 1</w:t>
      </w:r>
      <w:r w:rsidR="00405A6E" w:rsidRPr="00C80586">
        <w:rPr>
          <w:rFonts w:ascii="Times New Roman" w:eastAsia="Times New Roman" w:hAnsi="Times New Roman" w:cs="Times New Roman"/>
          <w:lang w:eastAsia="pl-PL"/>
        </w:rPr>
        <w:t>0</w:t>
      </w:r>
      <w:r w:rsidRPr="00C80586">
        <w:rPr>
          <w:rFonts w:ascii="Times New Roman" w:eastAsia="Times New Roman" w:hAnsi="Times New Roman" w:cs="Times New Roman"/>
          <w:lang w:eastAsia="pl-PL"/>
        </w:rPr>
        <w:t>.1.7. poniżej;</w:t>
      </w:r>
    </w:p>
    <w:p w14:paraId="13A3A4A2" w14:textId="77777777" w:rsidR="008C040F" w:rsidRPr="00C80586" w:rsidRDefault="00EF328A" w:rsidP="00B92D05">
      <w:pPr>
        <w:pStyle w:val="Akapitzlist"/>
        <w:numPr>
          <w:ilvl w:val="2"/>
          <w:numId w:val="26"/>
        </w:numPr>
        <w:tabs>
          <w:tab w:val="left" w:pos="851"/>
        </w:tabs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zmiany dotyczą realizacji dodatkowych dostaw lub usług Wykonawcy, nieobjętych Umową, o ile stały się niezbędne i zostały spełnione łącznie następujące warunki:</w:t>
      </w:r>
      <w:r w:rsidRPr="00C80586">
        <w:rPr>
          <w:rFonts w:ascii="Times New Roman" w:eastAsia="Times New Roman" w:hAnsi="Times New Roman" w:cs="Times New Roman"/>
          <w:lang w:eastAsia="pl-PL"/>
        </w:rPr>
        <w:br/>
        <w:t>- zmiana Wykonawcy nie może zostać dokonana z powodów ekonomicznych lub technicznych, w szczególności dotyczących zamienności lub interoperacyjności sprzętu, usług lub instalacji, zamówionych w ramach podstawowego przedmiotu Umowy,</w:t>
      </w:r>
      <w:r w:rsidRPr="00C80586">
        <w:rPr>
          <w:rFonts w:ascii="Times New Roman" w:eastAsia="Times New Roman" w:hAnsi="Times New Roman" w:cs="Times New Roman"/>
          <w:lang w:eastAsia="pl-PL"/>
        </w:rPr>
        <w:br/>
        <w:t xml:space="preserve">- zmiana Wykonawcy spowodowałaby istotną niedogodność lub znaczne zwiększenie kosztów dla Zamawiającego, </w:t>
      </w:r>
    </w:p>
    <w:p w14:paraId="3B20A48C" w14:textId="180BB175" w:rsidR="00EF328A" w:rsidRPr="00C80586" w:rsidRDefault="00EF328A" w:rsidP="00B4345C">
      <w:pPr>
        <w:pStyle w:val="Akapitzlist"/>
        <w:tabs>
          <w:tab w:val="left" w:pos="851"/>
        </w:tabs>
        <w:spacing w:before="100" w:beforeAutospacing="1" w:after="100" w:afterAutospacing="1" w:line="276" w:lineRule="auto"/>
        <w:ind w:left="1224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- wartość każdej kolejnej zmiany nie przekracza 50% wartości pierwotnego przedmiotu Umowy netto;</w:t>
      </w:r>
    </w:p>
    <w:p w14:paraId="63D95E13" w14:textId="77777777" w:rsidR="00784845" w:rsidRPr="00C80586" w:rsidRDefault="00EF328A" w:rsidP="00B92D05">
      <w:pPr>
        <w:pStyle w:val="Akapitzlist"/>
        <w:numPr>
          <w:ilvl w:val="2"/>
          <w:numId w:val="26"/>
        </w:numPr>
        <w:tabs>
          <w:tab w:val="left" w:pos="851"/>
        </w:tabs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zmiana nie prowadzi do zmiany charakteru Umowy i zostały spełnione łącznie następujące warunki:</w:t>
      </w:r>
    </w:p>
    <w:p w14:paraId="6E557116" w14:textId="2176C111" w:rsidR="00EF328A" w:rsidRPr="00C80586" w:rsidRDefault="00EF328A" w:rsidP="00B4345C">
      <w:pPr>
        <w:pStyle w:val="Akapitzlist"/>
        <w:tabs>
          <w:tab w:val="left" w:pos="851"/>
        </w:tabs>
        <w:spacing w:before="100" w:beforeAutospacing="1" w:after="100" w:afterAutospacing="1" w:line="276" w:lineRule="auto"/>
        <w:ind w:left="1224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- konieczność zmiany Umowy spowodowana jest okolicznościami, których Zamawiający, działając z należytą starannością, nie mógł przewidzieć,</w:t>
      </w:r>
    </w:p>
    <w:p w14:paraId="5EE05E37" w14:textId="77777777" w:rsidR="00EF328A" w:rsidRPr="00C80586" w:rsidRDefault="00EF328A" w:rsidP="00B4345C">
      <w:pPr>
        <w:pStyle w:val="Akapitzlist"/>
        <w:tabs>
          <w:tab w:val="left" w:pos="851"/>
        </w:tabs>
        <w:spacing w:before="100" w:beforeAutospacing="1" w:after="100" w:afterAutospacing="1" w:line="276" w:lineRule="auto"/>
        <w:ind w:left="1224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- wartość zmiany nie przekracza 50% wartości pierwotnego przedmiotu Umowy netto;</w:t>
      </w:r>
    </w:p>
    <w:p w14:paraId="608B3C52" w14:textId="77777777" w:rsidR="00EF328A" w:rsidRPr="00C80586" w:rsidRDefault="00EF328A" w:rsidP="00B92D05">
      <w:pPr>
        <w:pStyle w:val="Akapitzlist"/>
        <w:numPr>
          <w:ilvl w:val="2"/>
          <w:numId w:val="26"/>
        </w:numPr>
        <w:tabs>
          <w:tab w:val="left" w:pos="851"/>
        </w:tabs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Wykonawcę ma zastąpić nowy wykonawca:</w:t>
      </w:r>
    </w:p>
    <w:p w14:paraId="5895F58C" w14:textId="77777777" w:rsidR="00EF328A" w:rsidRPr="00C80586" w:rsidRDefault="00EF328A" w:rsidP="00B4345C">
      <w:pPr>
        <w:pStyle w:val="Akapitzlist"/>
        <w:tabs>
          <w:tab w:val="left" w:pos="851"/>
        </w:tabs>
        <w:spacing w:before="100" w:beforeAutospacing="1" w:after="100" w:afterAutospacing="1" w:line="276" w:lineRule="auto"/>
        <w:ind w:left="1224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lastRenderedPageBreak/>
        <w:t>- w wyniku połączenia, podziału, przekształcenia, upadłości, restrukturyzacji lub nabycia Wykonawcy lub jego przedsiębiorstwa, o ile nowy wykonawca spełnia warunki udziału w postępowaniu, nie zachodzą wobec niego podstawy wykluczenia oraz nie pociąga to za sobą innych istotnych zmian Umowy,</w:t>
      </w:r>
    </w:p>
    <w:p w14:paraId="0BF9DAF2" w14:textId="77777777" w:rsidR="00EF328A" w:rsidRPr="00C80586" w:rsidRDefault="00EF328A" w:rsidP="00B4345C">
      <w:pPr>
        <w:pStyle w:val="Akapitzlist"/>
        <w:tabs>
          <w:tab w:val="left" w:pos="851"/>
        </w:tabs>
        <w:spacing w:before="100" w:beforeAutospacing="1" w:after="100" w:afterAutospacing="1" w:line="276" w:lineRule="auto"/>
        <w:ind w:left="1224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- w wyniku przejęcia przez Zamawiającego zobowiązań Wykonawcy względem jego podwykonawców.</w:t>
      </w:r>
    </w:p>
    <w:p w14:paraId="0B513CA6" w14:textId="77777777" w:rsidR="00EF328A" w:rsidRPr="00C80586" w:rsidRDefault="00EF328A" w:rsidP="00B92D05">
      <w:pPr>
        <w:pStyle w:val="Akapitzlist"/>
        <w:numPr>
          <w:ilvl w:val="2"/>
          <w:numId w:val="26"/>
        </w:numPr>
        <w:tabs>
          <w:tab w:val="left" w:pos="851"/>
        </w:tabs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zmiana Umowy nie prowadzi do zmiany jej charakteru, a łączna wartość zmian jest mniejsza niż 214.000 euro i jednocześnie jest mniejsza od 10% wartości pierwotnego Przedmiotu Umowy netto.</w:t>
      </w:r>
    </w:p>
    <w:p w14:paraId="469071C3" w14:textId="77777777" w:rsidR="00EF328A" w:rsidRPr="00C80586" w:rsidRDefault="00EF328A" w:rsidP="00B92D05">
      <w:pPr>
        <w:pStyle w:val="Akapitzlist"/>
        <w:numPr>
          <w:ilvl w:val="1"/>
          <w:numId w:val="26"/>
        </w:numPr>
        <w:tabs>
          <w:tab w:val="left" w:pos="851"/>
        </w:tabs>
        <w:spacing w:before="100" w:beforeAutospacing="1" w:after="100" w:afterAutospacing="1" w:line="276" w:lineRule="auto"/>
        <w:jc w:val="both"/>
        <w:outlineLvl w:val="2"/>
        <w:rPr>
          <w:rFonts w:eastAsia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Zamawiający przewiduje również możliwość dokonywania nieistotnych zmian postanowień zawartej Umowy w stosunku do treści oferty, na podstawie której dokonano wyboru Wykonawcy.</w:t>
      </w:r>
    </w:p>
    <w:p w14:paraId="2E692E4B" w14:textId="77777777" w:rsidR="00EF328A" w:rsidRPr="00C80586" w:rsidRDefault="00EF328A" w:rsidP="00B92D05">
      <w:pPr>
        <w:pStyle w:val="Akapitzlist"/>
        <w:numPr>
          <w:ilvl w:val="1"/>
          <w:numId w:val="26"/>
        </w:numPr>
        <w:tabs>
          <w:tab w:val="left" w:pos="851"/>
        </w:tabs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Zmiany Umowy wprowadzane będą w formie aneksu podpisanego przez obie strony, a możliwość ich wprowadzenia uzależniona jest od akceptacji przez Zamawiającego.</w:t>
      </w:r>
    </w:p>
    <w:p w14:paraId="353F4453" w14:textId="77777777" w:rsidR="00EF328A" w:rsidRPr="00C80586" w:rsidRDefault="00EF328A" w:rsidP="00B4345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009E66B" w14:textId="23811269" w:rsidR="00EF328A" w:rsidRPr="00C80586" w:rsidRDefault="00EF328A" w:rsidP="00EF328A">
      <w:pPr>
        <w:pStyle w:val="Akapitzlist"/>
        <w:spacing w:after="0" w:line="276" w:lineRule="auto"/>
        <w:ind w:left="1080"/>
        <w:jc w:val="both"/>
        <w:rPr>
          <w:rFonts w:ascii="Times New Roman" w:hAnsi="Times New Roman" w:cs="Times New Roman"/>
        </w:rPr>
      </w:pPr>
    </w:p>
    <w:p w14:paraId="0041A8D2" w14:textId="77777777" w:rsidR="00EF328A" w:rsidRPr="00C80586" w:rsidRDefault="00EF328A" w:rsidP="00B92D05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C8058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POZOSTAŁE INFORMACJE</w:t>
      </w:r>
    </w:p>
    <w:p w14:paraId="71F63423" w14:textId="77777777" w:rsidR="00EF328A" w:rsidRPr="00C80586" w:rsidRDefault="00EF328A" w:rsidP="00B92D05">
      <w:pPr>
        <w:pStyle w:val="Akapitzlist"/>
        <w:numPr>
          <w:ilvl w:val="1"/>
          <w:numId w:val="26"/>
        </w:numPr>
        <w:tabs>
          <w:tab w:val="left" w:pos="851"/>
        </w:tabs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80586">
        <w:rPr>
          <w:rFonts w:ascii="Times New Roman" w:hAnsi="Times New Roman" w:cs="Times New Roman"/>
        </w:rPr>
        <w:t>Kupujący</w:t>
      </w: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zastrzega sobie prawo: </w:t>
      </w:r>
    </w:p>
    <w:p w14:paraId="0D3B173C" w14:textId="77777777" w:rsidR="00EF328A" w:rsidRPr="00C80586" w:rsidRDefault="00EF328A" w:rsidP="00B4345C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>do unieważnienia lub zamknięcia postępowania, na każdym jego etapie bez podania przyczyny,</w:t>
      </w:r>
    </w:p>
    <w:p w14:paraId="2EF705AE" w14:textId="77777777" w:rsidR="00EF328A" w:rsidRPr="00C80586" w:rsidRDefault="00EF328A" w:rsidP="00B4345C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>nie dokonywać wyboru żadnej ze złożonych ofert,</w:t>
      </w:r>
    </w:p>
    <w:p w14:paraId="55A1B67B" w14:textId="77777777" w:rsidR="00EF328A" w:rsidRPr="00C80586" w:rsidRDefault="00EF328A" w:rsidP="00B4345C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>przedłużyć termin składania ofert.</w:t>
      </w:r>
    </w:p>
    <w:p w14:paraId="37E27775" w14:textId="77777777" w:rsidR="00EF328A" w:rsidRPr="00C80586" w:rsidRDefault="00EF328A" w:rsidP="00B4345C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>do zmiany lub uzupełnienia dokumentów wchodzących w skład zapytania ofertowego, które staną się jego integralną częścią;</w:t>
      </w:r>
    </w:p>
    <w:p w14:paraId="060D9721" w14:textId="77777777" w:rsidR="00EF328A" w:rsidRPr="00C80586" w:rsidRDefault="00EF328A" w:rsidP="00B4345C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>Przy czym z powyższych tytułów nie przysługuje Oferentowi w stosunku do Zamawiającego żadne roszczenie odszkodowawcze.</w:t>
      </w:r>
    </w:p>
    <w:p w14:paraId="526B7560" w14:textId="77777777" w:rsidR="00EF328A" w:rsidRPr="00C80586" w:rsidRDefault="00EF328A" w:rsidP="00B92D05">
      <w:pPr>
        <w:pStyle w:val="Akapitzlist"/>
        <w:numPr>
          <w:ilvl w:val="1"/>
          <w:numId w:val="26"/>
        </w:numPr>
        <w:tabs>
          <w:tab w:val="left" w:pos="851"/>
        </w:tabs>
        <w:spacing w:before="100" w:beforeAutospacing="1" w:after="100" w:afterAutospacing="1" w:line="276" w:lineRule="auto"/>
        <w:jc w:val="both"/>
        <w:outlineLvl w:val="2"/>
        <w:rPr>
          <w:rFonts w:ascii="Times New Roman" w:hAnsi="Times New Roman" w:cs="Times New Roman"/>
        </w:rPr>
      </w:pPr>
      <w:r w:rsidRPr="00C80586">
        <w:rPr>
          <w:rFonts w:ascii="Times New Roman" w:hAnsi="Times New Roman" w:cs="Times New Roman"/>
        </w:rPr>
        <w:t>Ochrona danych osobowych:</w:t>
      </w:r>
    </w:p>
    <w:p w14:paraId="7F82BA0A" w14:textId="77777777" w:rsidR="00EF328A" w:rsidRPr="00C80586" w:rsidRDefault="00EF328A" w:rsidP="00B4345C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>W odniesieniu do danych osobowych zawartych w ofertach, Zamawiający z chwilą złożenia oferty stanie się administratorem tych danych w rozumieniu art. 4 pkt 7 Rozporządzenia Parlamentu Europejskiego i Rady (UE) 2016/679 z dnia 27 kwietnia 2016 r. w sprawie ochrony osób fizycznych w związku z przetwarzaniem danych osobowych i w sprawie swobodnego przepływu takich danych oraz uchylenia dyrektywy 95/46/WE („RODO”). Zamawiający będzie przetwarzał te dane w celu oceny ofert, zawarcia umowy z wybranym wykonawcą oraz na potrzeby realizacji zawartej umowy, tj. na podstawie art. 6 ust. 1 lit. b) RODO.</w:t>
      </w:r>
    </w:p>
    <w:p w14:paraId="55280D7D" w14:textId="77777777" w:rsidR="00EF328A" w:rsidRPr="00C80586" w:rsidRDefault="00EF328A" w:rsidP="00B4345C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Zamawiający będzie przekazywał dane osobowe zawarte w złożonych ofertach, na podstawie właściwych przepisów prawa, upoważnionym organom i instytucjom uprawnionym do dokonywania kontroli projektów współfinansowanych ze środków pochodzących z budżetu Unii Europejskiej. Dane te zostaną przekazane w szczególności Instytucji Pośredniczącej – Narodowemu Centrum Badań i Rozwoju, zaś ich administratorem będzie minister właściwy ds. rozwoju na podstawie art. 71 ust. 1. Informacja dotycząca zakresu przetwarzania danych przez właściwe </w:t>
      </w: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lastRenderedPageBreak/>
        <w:t>instytucje znajduje się na stronie: https://www.funduszeeuropejskie.gov.pl/strony/o-funduszach/ogolne-zasady-przetwarzania-danych-osobowych-w-ramach-funduszy-europejskich/</w:t>
      </w:r>
    </w:p>
    <w:p w14:paraId="7C9A57FD" w14:textId="77777777" w:rsidR="00EF328A" w:rsidRPr="00C80586" w:rsidRDefault="00EF328A" w:rsidP="00B4345C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>Zamawiający będzie przetwarzał dane osobowe w okresie, w jakim jest on zobowiązany z mocy właściwych przepisów prawa do przechowywania całej dokumentacji związanej z projektem współfinansowanym z budżetu UE.</w:t>
      </w:r>
    </w:p>
    <w:p w14:paraId="29ABF8DF" w14:textId="77777777" w:rsidR="00EF328A" w:rsidRPr="00C80586" w:rsidRDefault="00EF328A" w:rsidP="00B4345C">
      <w:pPr>
        <w:pStyle w:val="Akapitzlist"/>
        <w:spacing w:after="0" w:line="276" w:lineRule="auto"/>
        <w:ind w:left="1080"/>
        <w:jc w:val="both"/>
        <w:rPr>
          <w:rFonts w:ascii="Times New Roman" w:hAnsi="Times New Roman" w:cs="Times New Roman"/>
        </w:rPr>
      </w:pPr>
    </w:p>
    <w:bookmarkEnd w:id="4"/>
    <w:p w14:paraId="2622D842" w14:textId="5EBDB9AF" w:rsidR="00C96D97" w:rsidRPr="00C80586" w:rsidRDefault="00C96D97" w:rsidP="00D322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1DE06DB" w14:textId="52A67816" w:rsidR="00841744" w:rsidRPr="00C80586" w:rsidRDefault="00841744" w:rsidP="00B92D05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C8058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ZAŁĄCZNIKI</w:t>
      </w:r>
    </w:p>
    <w:p w14:paraId="4DB9CE02" w14:textId="77777777" w:rsidR="00841744" w:rsidRPr="00C80586" w:rsidRDefault="00841744" w:rsidP="00B92D05">
      <w:pPr>
        <w:pStyle w:val="Akapitzlist"/>
        <w:numPr>
          <w:ilvl w:val="1"/>
          <w:numId w:val="26"/>
        </w:numPr>
        <w:tabs>
          <w:tab w:val="left" w:pos="993"/>
        </w:tabs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80586">
        <w:rPr>
          <w:rFonts w:ascii="Times New Roman" w:hAnsi="Times New Roman" w:cs="Times New Roman"/>
        </w:rPr>
        <w:t>Załącznikami</w:t>
      </w: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do niniejszego Zapytania ofertowego są:</w:t>
      </w:r>
    </w:p>
    <w:p w14:paraId="6C210362" w14:textId="77777777" w:rsidR="00841744" w:rsidRPr="00C80586" w:rsidRDefault="00841744" w:rsidP="00B4345C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>oświadczenie o braku powiązań kapitałowych i osobowych z Zamawiającym (Załącznik nr 2)</w:t>
      </w:r>
    </w:p>
    <w:p w14:paraId="2FD8C259" w14:textId="35682C1E" w:rsidR="005553AB" w:rsidRPr="00523A9E" w:rsidRDefault="005553AB" w:rsidP="00205AA3">
      <w:pPr>
        <w:spacing w:after="0" w:line="240" w:lineRule="auto"/>
        <w:jc w:val="both"/>
        <w:rPr>
          <w:color w:val="000000" w:themeColor="text1"/>
        </w:rPr>
      </w:pPr>
    </w:p>
    <w:sectPr w:rsidR="005553AB" w:rsidRPr="00523A9E" w:rsidSect="0009763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586658" w14:textId="77777777" w:rsidR="00A86DA8" w:rsidRDefault="00A86DA8">
      <w:pPr>
        <w:spacing w:after="0" w:line="240" w:lineRule="auto"/>
      </w:pPr>
      <w:r>
        <w:separator/>
      </w:r>
    </w:p>
  </w:endnote>
  <w:endnote w:type="continuationSeparator" w:id="0">
    <w:p w14:paraId="7EA71B1B" w14:textId="77777777" w:rsidR="00A86DA8" w:rsidRDefault="00A86DA8">
      <w:pPr>
        <w:spacing w:after="0" w:line="240" w:lineRule="auto"/>
      </w:pPr>
      <w:r>
        <w:continuationSeparator/>
      </w:r>
    </w:p>
  </w:endnote>
  <w:endnote w:type="continuationNotice" w:id="1">
    <w:p w14:paraId="6DA84E25" w14:textId="77777777" w:rsidR="00A86DA8" w:rsidRDefault="00A86D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D86C1" w14:textId="77777777" w:rsidR="00A24D65" w:rsidRDefault="00A24D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4080E65D" w14:paraId="612CF565" w14:textId="77777777" w:rsidTr="4080E65D">
      <w:tc>
        <w:tcPr>
          <w:tcW w:w="3024" w:type="dxa"/>
        </w:tcPr>
        <w:p w14:paraId="3CFB234A" w14:textId="07F58D5B" w:rsidR="4080E65D" w:rsidRDefault="4080E65D" w:rsidP="4080E65D">
          <w:pPr>
            <w:pStyle w:val="Nagwek"/>
            <w:ind w:left="-115"/>
          </w:pPr>
        </w:p>
      </w:tc>
      <w:tc>
        <w:tcPr>
          <w:tcW w:w="3024" w:type="dxa"/>
        </w:tcPr>
        <w:p w14:paraId="75E56FC1" w14:textId="0D669BBF" w:rsidR="4080E65D" w:rsidRDefault="4080E65D" w:rsidP="4080E65D">
          <w:pPr>
            <w:pStyle w:val="Nagwek"/>
            <w:jc w:val="center"/>
          </w:pPr>
        </w:p>
      </w:tc>
      <w:tc>
        <w:tcPr>
          <w:tcW w:w="3024" w:type="dxa"/>
        </w:tcPr>
        <w:p w14:paraId="45C3CB5A" w14:textId="2E864126" w:rsidR="4080E65D" w:rsidRDefault="4080E65D" w:rsidP="4080E65D">
          <w:pPr>
            <w:pStyle w:val="Nagwek"/>
            <w:ind w:right="-115"/>
            <w:jc w:val="right"/>
          </w:pPr>
        </w:p>
      </w:tc>
    </w:tr>
  </w:tbl>
  <w:p w14:paraId="2E56D7B0" w14:textId="6DE52AE0" w:rsidR="00A24D65" w:rsidRPr="00A24D65" w:rsidRDefault="00A24D65" w:rsidP="00A24D65">
    <w:pPr>
      <w:tabs>
        <w:tab w:val="center" w:pos="4536"/>
        <w:tab w:val="right" w:pos="9072"/>
      </w:tabs>
      <w:spacing w:before="160" w:after="80"/>
      <w:rPr>
        <w:rFonts w:ascii="Calibri" w:eastAsia="Calibri" w:hAnsi="Calibri"/>
        <w:b/>
        <w:color w:val="355398"/>
        <w:sz w:val="14"/>
        <w:szCs w:val="14"/>
        <w:lang w:val="en-US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DAC1963" wp14:editId="0D0E0512">
          <wp:simplePos x="0" y="0"/>
          <wp:positionH relativeFrom="margin">
            <wp:posOffset>-27940</wp:posOffset>
          </wp:positionH>
          <wp:positionV relativeFrom="page">
            <wp:posOffset>9864090</wp:posOffset>
          </wp:positionV>
          <wp:extent cx="215900" cy="207645"/>
          <wp:effectExtent l="0" t="0" r="0" b="1905"/>
          <wp:wrapNone/>
          <wp:docPr id="1" name="Obraz 1" descr="ikona-7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5" descr="ikona-71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215900" cy="207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Pr="00A24D65">
      <w:rPr>
        <w:rFonts w:ascii="Calibri" w:eastAsia="Calibri" w:hAnsi="Calibri"/>
        <w:b/>
        <w:color w:val="355398"/>
        <w:sz w:val="14"/>
        <w:szCs w:val="14"/>
        <w:lang w:val="en-US"/>
      </w:rPr>
      <w:t>POLPHARMA Biologics S.A.</w:t>
    </w:r>
    <w:r w:rsidRPr="00A24D65">
      <w:rPr>
        <w:rFonts w:ascii="Calibri" w:eastAsia="Calibri" w:hAnsi="Calibri"/>
        <w:b/>
        <w:color w:val="355398"/>
        <w:sz w:val="14"/>
        <w:szCs w:val="14"/>
        <w:lang w:val="en-US"/>
      </w:rPr>
      <w:tab/>
    </w:r>
    <w:r w:rsidRPr="00A24D65">
      <w:rPr>
        <w:rFonts w:ascii="Calibri" w:eastAsia="Calibri" w:hAnsi="Calibri"/>
        <w:b/>
        <w:color w:val="355398"/>
        <w:sz w:val="14"/>
        <w:szCs w:val="14"/>
        <w:lang w:val="en-US"/>
      </w:rPr>
      <w:tab/>
    </w:r>
  </w:p>
  <w:p w14:paraId="549D43EB" w14:textId="77777777" w:rsidR="00A24D65" w:rsidRPr="00A24D65" w:rsidRDefault="00A24D65" w:rsidP="00A24D65">
    <w:pPr>
      <w:rPr>
        <w:rFonts w:ascii="Calibri" w:eastAsia="Calibri" w:hAnsi="Calibri"/>
        <w:color w:val="355398"/>
        <w:sz w:val="12"/>
        <w:szCs w:val="12"/>
        <w:lang w:val="en-US"/>
      </w:rPr>
    </w:pPr>
    <w:r w:rsidRPr="00A24D65">
      <w:rPr>
        <w:rFonts w:ascii="Calibri" w:eastAsia="Calibri" w:hAnsi="Calibri"/>
        <w:color w:val="355398"/>
        <w:sz w:val="12"/>
        <w:szCs w:val="12"/>
        <w:lang w:val="en-US"/>
      </w:rPr>
      <w:t>Gdańsk Science &amp; Technology Park         T: +48 58 770 95 59</w:t>
    </w:r>
    <w:r w:rsidRPr="00A24D65">
      <w:rPr>
        <w:rFonts w:ascii="Calibri" w:eastAsia="Calibri" w:hAnsi="Calibri"/>
        <w:color w:val="355398"/>
        <w:sz w:val="12"/>
        <w:szCs w:val="12"/>
        <w:lang w:val="en-US"/>
      </w:rPr>
      <w:tab/>
      <w:t xml:space="preserve">                     District Court in Gdańsk, VII Economic Department,</w:t>
    </w:r>
  </w:p>
  <w:p w14:paraId="30436510" w14:textId="77777777" w:rsidR="00A24D65" w:rsidRPr="00A24D65" w:rsidRDefault="00A24D65" w:rsidP="00A24D65">
    <w:pPr>
      <w:rPr>
        <w:rFonts w:ascii="Calibri" w:eastAsia="Calibri" w:hAnsi="Calibri"/>
        <w:color w:val="355398"/>
        <w:sz w:val="12"/>
        <w:szCs w:val="12"/>
        <w:lang w:val="en-US"/>
      </w:rPr>
    </w:pPr>
    <w:r w:rsidRPr="00A24D65">
      <w:rPr>
        <w:rFonts w:ascii="Calibri" w:eastAsia="Calibri" w:hAnsi="Calibri"/>
        <w:color w:val="355398"/>
        <w:sz w:val="12"/>
        <w:szCs w:val="12"/>
        <w:lang w:val="en-US"/>
      </w:rPr>
      <w:t>Trzy Lipy 3</w:t>
    </w:r>
    <w:r w:rsidRPr="00A24D65">
      <w:rPr>
        <w:rFonts w:ascii="Calibri" w:eastAsia="Calibri" w:hAnsi="Calibri"/>
        <w:color w:val="355398"/>
        <w:sz w:val="12"/>
        <w:szCs w:val="12"/>
        <w:lang w:val="en-US"/>
      </w:rPr>
      <w:tab/>
    </w:r>
    <w:r w:rsidRPr="00A24D65">
      <w:rPr>
        <w:rFonts w:ascii="Calibri" w:eastAsia="Calibri" w:hAnsi="Calibri"/>
        <w:color w:val="355398"/>
        <w:sz w:val="12"/>
        <w:szCs w:val="12"/>
        <w:lang w:val="en-US"/>
      </w:rPr>
      <w:tab/>
      <w:t xml:space="preserve">                    </w:t>
    </w:r>
    <w:hyperlink r:id="rId2" w:history="1">
      <w:r w:rsidRPr="00A24D65">
        <w:rPr>
          <w:rStyle w:val="Hipercze"/>
          <w:rFonts w:eastAsia="Calibri"/>
          <w:sz w:val="12"/>
          <w:szCs w:val="12"/>
          <w:lang w:val="en-US"/>
        </w:rPr>
        <w:t>office@polpharmabiologics.com</w:t>
      </w:r>
    </w:hyperlink>
    <w:r w:rsidRPr="00A24D65">
      <w:rPr>
        <w:rFonts w:ascii="Calibri" w:eastAsia="Calibri" w:hAnsi="Calibri"/>
        <w:color w:val="355398"/>
        <w:sz w:val="12"/>
        <w:szCs w:val="12"/>
        <w:u w:val="single"/>
        <w:lang w:val="en-US"/>
      </w:rPr>
      <w:t xml:space="preserve"> </w:t>
    </w:r>
    <w:r w:rsidRPr="00A24D65">
      <w:rPr>
        <w:rFonts w:ascii="Calibri" w:eastAsia="Calibri" w:hAnsi="Calibri"/>
        <w:color w:val="355398"/>
        <w:sz w:val="12"/>
        <w:szCs w:val="12"/>
        <w:lang w:val="en-US"/>
      </w:rPr>
      <w:t xml:space="preserve">                    National Court Register 0000763945, NIP (tax ID) 957-11-12-470, Initial capital; 410 000 000 PLN </w:t>
    </w:r>
  </w:p>
  <w:p w14:paraId="2488F6B9" w14:textId="77777777" w:rsidR="00A24D65" w:rsidRPr="00A24D65" w:rsidRDefault="00A24D65" w:rsidP="00A24D65">
    <w:pPr>
      <w:rPr>
        <w:rFonts w:ascii="Calibri" w:eastAsia="Calibri" w:hAnsi="Calibri"/>
        <w:lang w:val="en-US"/>
      </w:rPr>
    </w:pPr>
    <w:r w:rsidRPr="00A24D65">
      <w:rPr>
        <w:rFonts w:ascii="Calibri" w:eastAsia="Calibri" w:hAnsi="Calibri"/>
        <w:color w:val="355398"/>
        <w:sz w:val="12"/>
        <w:szCs w:val="12"/>
        <w:lang w:val="en-US"/>
      </w:rPr>
      <w:t>80-172 Gdańsk, Poland</w:t>
    </w:r>
    <w:r w:rsidRPr="00A24D65">
      <w:rPr>
        <w:rFonts w:ascii="Calibri" w:eastAsia="Calibri" w:hAnsi="Calibri"/>
        <w:color w:val="355398"/>
        <w:sz w:val="12"/>
        <w:szCs w:val="12"/>
        <w:lang w:val="en-US"/>
      </w:rPr>
      <w:tab/>
      <w:t xml:space="preserve">                    </w:t>
    </w:r>
    <w:hyperlink r:id="rId3" w:history="1">
      <w:r w:rsidRPr="00A24D65">
        <w:rPr>
          <w:rStyle w:val="Hipercze"/>
          <w:rFonts w:eastAsia="Calibri"/>
          <w:sz w:val="12"/>
          <w:szCs w:val="12"/>
          <w:lang w:val="en-US"/>
        </w:rPr>
        <w:t>www.polpharmabiologics.com</w:t>
      </w:r>
    </w:hyperlink>
    <w:r w:rsidRPr="00A24D65">
      <w:rPr>
        <w:rFonts w:ascii="Calibri" w:eastAsia="Calibri" w:hAnsi="Calibri"/>
        <w:color w:val="355398"/>
        <w:sz w:val="12"/>
        <w:szCs w:val="12"/>
        <w:lang w:val="en-US"/>
      </w:rPr>
      <w:tab/>
      <w:t xml:space="preserve">                     (paid in full)</w:t>
    </w:r>
  </w:p>
  <w:p w14:paraId="4632D21E" w14:textId="6973E34E" w:rsidR="4080E65D" w:rsidRPr="00A24D65" w:rsidRDefault="4080E65D" w:rsidP="4080E65D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062AF" w14:textId="77777777" w:rsidR="00A24D65" w:rsidRDefault="00A24D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13A4B3" w14:textId="77777777" w:rsidR="00A86DA8" w:rsidRDefault="00A86DA8">
      <w:pPr>
        <w:spacing w:after="0" w:line="240" w:lineRule="auto"/>
      </w:pPr>
      <w:r>
        <w:separator/>
      </w:r>
    </w:p>
  </w:footnote>
  <w:footnote w:type="continuationSeparator" w:id="0">
    <w:p w14:paraId="0A699255" w14:textId="77777777" w:rsidR="00A86DA8" w:rsidRDefault="00A86DA8">
      <w:pPr>
        <w:spacing w:after="0" w:line="240" w:lineRule="auto"/>
      </w:pPr>
      <w:r>
        <w:continuationSeparator/>
      </w:r>
    </w:p>
  </w:footnote>
  <w:footnote w:type="continuationNotice" w:id="1">
    <w:p w14:paraId="44B45198" w14:textId="77777777" w:rsidR="00A86DA8" w:rsidRDefault="00A86D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99C48" w14:textId="77777777" w:rsidR="00A24D65" w:rsidRDefault="00A24D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4080E65D" w14:paraId="6A3AC5A6" w14:textId="77777777" w:rsidTr="4080E65D">
      <w:tc>
        <w:tcPr>
          <w:tcW w:w="3024" w:type="dxa"/>
        </w:tcPr>
        <w:p w14:paraId="1C47D92E" w14:textId="508939D0" w:rsidR="4080E65D" w:rsidRDefault="00C916B9" w:rsidP="4080E65D">
          <w:pPr>
            <w:pStyle w:val="Nagwek"/>
            <w:ind w:left="-115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B7BC5A4" wp14:editId="0C07837B">
                <wp:simplePos x="0" y="0"/>
                <wp:positionH relativeFrom="column">
                  <wp:posOffset>-73025</wp:posOffset>
                </wp:positionH>
                <wp:positionV relativeFrom="paragraph">
                  <wp:posOffset>-1905</wp:posOffset>
                </wp:positionV>
                <wp:extent cx="5760720" cy="346075"/>
                <wp:effectExtent l="0" t="0" r="0" b="0"/>
                <wp:wrapNone/>
                <wp:docPr id="13" name="Obraz 15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Obraz 15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346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024" w:type="dxa"/>
        </w:tcPr>
        <w:p w14:paraId="0E90DB4B" w14:textId="744E69D7" w:rsidR="4080E65D" w:rsidRDefault="4080E65D" w:rsidP="4080E65D">
          <w:pPr>
            <w:pStyle w:val="Nagwek"/>
            <w:jc w:val="center"/>
          </w:pPr>
        </w:p>
      </w:tc>
      <w:tc>
        <w:tcPr>
          <w:tcW w:w="3024" w:type="dxa"/>
        </w:tcPr>
        <w:p w14:paraId="4309145C" w14:textId="6F5CAD35" w:rsidR="4080E65D" w:rsidRDefault="4080E65D" w:rsidP="4080E65D">
          <w:pPr>
            <w:pStyle w:val="Nagwek"/>
            <w:ind w:right="-115"/>
            <w:jc w:val="right"/>
          </w:pPr>
        </w:p>
      </w:tc>
    </w:tr>
  </w:tbl>
  <w:p w14:paraId="6F4B74AA" w14:textId="50E8F858" w:rsidR="4080E65D" w:rsidRDefault="4080E65D" w:rsidP="4080E65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A0C2D" w14:textId="77777777" w:rsidR="00A24D65" w:rsidRDefault="00A24D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20FE4"/>
    <w:multiLevelType w:val="hybridMultilevel"/>
    <w:tmpl w:val="DF3EE0E6"/>
    <w:lvl w:ilvl="0" w:tplc="A5D45DFC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E51695F"/>
    <w:multiLevelType w:val="hybridMultilevel"/>
    <w:tmpl w:val="51D238E2"/>
    <w:lvl w:ilvl="0" w:tplc="A5D45DFC">
      <w:numFmt w:val="bullet"/>
      <w:lvlText w:val="•"/>
      <w:lvlJc w:val="left"/>
      <w:pPr>
        <w:ind w:left="19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" w15:restartNumberingAfterBreak="0">
    <w:nsid w:val="0F3B0490"/>
    <w:multiLevelType w:val="hybridMultilevel"/>
    <w:tmpl w:val="C65E8EE8"/>
    <w:lvl w:ilvl="0" w:tplc="B9D4B2BE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12A86536"/>
    <w:multiLevelType w:val="hybridMultilevel"/>
    <w:tmpl w:val="1E6A2B18"/>
    <w:lvl w:ilvl="0" w:tplc="A5D45DFC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3611BD8"/>
    <w:multiLevelType w:val="hybridMultilevel"/>
    <w:tmpl w:val="D1E62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9457C"/>
    <w:multiLevelType w:val="hybridMultilevel"/>
    <w:tmpl w:val="EFF29CC6"/>
    <w:lvl w:ilvl="0" w:tplc="A5D45DF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85F39"/>
    <w:multiLevelType w:val="hybridMultilevel"/>
    <w:tmpl w:val="363C0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53958"/>
    <w:multiLevelType w:val="hybridMultilevel"/>
    <w:tmpl w:val="30884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8729F"/>
    <w:multiLevelType w:val="multilevel"/>
    <w:tmpl w:val="0F5EF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9518B3"/>
    <w:multiLevelType w:val="hybridMultilevel"/>
    <w:tmpl w:val="60B2E856"/>
    <w:lvl w:ilvl="0" w:tplc="A5D45DF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4E03"/>
    <w:multiLevelType w:val="hybridMultilevel"/>
    <w:tmpl w:val="4ED0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13E0A"/>
    <w:multiLevelType w:val="hybridMultilevel"/>
    <w:tmpl w:val="80E8D120"/>
    <w:lvl w:ilvl="0" w:tplc="A5D45DF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057CC"/>
    <w:multiLevelType w:val="hybridMultilevel"/>
    <w:tmpl w:val="D0F03334"/>
    <w:lvl w:ilvl="0" w:tplc="A052E2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37CC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69F3B4A"/>
    <w:multiLevelType w:val="hybridMultilevel"/>
    <w:tmpl w:val="72F2267E"/>
    <w:lvl w:ilvl="0" w:tplc="642A0AF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79B7746"/>
    <w:multiLevelType w:val="hybridMultilevel"/>
    <w:tmpl w:val="37BCA6B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80A0EED"/>
    <w:multiLevelType w:val="hybridMultilevel"/>
    <w:tmpl w:val="8BE41612"/>
    <w:lvl w:ilvl="0" w:tplc="A5D45DFC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F001930"/>
    <w:multiLevelType w:val="multilevel"/>
    <w:tmpl w:val="DFA6603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color w:val="auto"/>
        <w:sz w:val="22"/>
      </w:rPr>
    </w:lvl>
  </w:abstractNum>
  <w:abstractNum w:abstractNumId="18" w15:restartNumberingAfterBreak="0">
    <w:nsid w:val="40FF46F2"/>
    <w:multiLevelType w:val="hybridMultilevel"/>
    <w:tmpl w:val="F2FA1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AD72EC"/>
    <w:multiLevelType w:val="hybridMultilevel"/>
    <w:tmpl w:val="205A6962"/>
    <w:lvl w:ilvl="0" w:tplc="642A0AF6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93DAA"/>
    <w:multiLevelType w:val="hybridMultilevel"/>
    <w:tmpl w:val="DDFA52E8"/>
    <w:lvl w:ilvl="0" w:tplc="77A2EDB8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AE714C"/>
    <w:multiLevelType w:val="hybridMultilevel"/>
    <w:tmpl w:val="F182A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9953B4"/>
    <w:multiLevelType w:val="hybridMultilevel"/>
    <w:tmpl w:val="AC409AF8"/>
    <w:lvl w:ilvl="0" w:tplc="A5D45DFC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5F6980"/>
    <w:multiLevelType w:val="hybridMultilevel"/>
    <w:tmpl w:val="36860DF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72444"/>
    <w:multiLevelType w:val="multilevel"/>
    <w:tmpl w:val="DFA6603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color w:val="auto"/>
        <w:sz w:val="22"/>
      </w:rPr>
    </w:lvl>
  </w:abstractNum>
  <w:abstractNum w:abstractNumId="25" w15:restartNumberingAfterBreak="0">
    <w:nsid w:val="65BD4137"/>
    <w:multiLevelType w:val="hybridMultilevel"/>
    <w:tmpl w:val="1554A4B0"/>
    <w:lvl w:ilvl="0" w:tplc="A5D45DF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D397E"/>
    <w:multiLevelType w:val="hybridMultilevel"/>
    <w:tmpl w:val="A9D610A4"/>
    <w:lvl w:ilvl="0" w:tplc="A5D45DF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207CFC"/>
    <w:multiLevelType w:val="hybridMultilevel"/>
    <w:tmpl w:val="43D6E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DE56A8"/>
    <w:multiLevelType w:val="hybridMultilevel"/>
    <w:tmpl w:val="4D6A6578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9" w15:restartNumberingAfterBreak="0">
    <w:nsid w:val="7ADB6555"/>
    <w:multiLevelType w:val="hybridMultilevel"/>
    <w:tmpl w:val="4FB8C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E6DCD"/>
    <w:multiLevelType w:val="hybridMultilevel"/>
    <w:tmpl w:val="CE6C86C6"/>
    <w:lvl w:ilvl="0" w:tplc="0B562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2"/>
  </w:num>
  <w:num w:numId="3">
    <w:abstractNumId w:val="20"/>
  </w:num>
  <w:num w:numId="4">
    <w:abstractNumId w:val="29"/>
  </w:num>
  <w:num w:numId="5">
    <w:abstractNumId w:val="27"/>
  </w:num>
  <w:num w:numId="6">
    <w:abstractNumId w:val="6"/>
  </w:num>
  <w:num w:numId="7">
    <w:abstractNumId w:val="10"/>
  </w:num>
  <w:num w:numId="8">
    <w:abstractNumId w:val="4"/>
  </w:num>
  <w:num w:numId="9">
    <w:abstractNumId w:val="17"/>
  </w:num>
  <w:num w:numId="10">
    <w:abstractNumId w:val="7"/>
  </w:num>
  <w:num w:numId="11">
    <w:abstractNumId w:val="0"/>
  </w:num>
  <w:num w:numId="12">
    <w:abstractNumId w:val="11"/>
  </w:num>
  <w:num w:numId="13">
    <w:abstractNumId w:val="5"/>
  </w:num>
  <w:num w:numId="14">
    <w:abstractNumId w:val="26"/>
  </w:num>
  <w:num w:numId="15">
    <w:abstractNumId w:val="9"/>
  </w:num>
  <w:num w:numId="16">
    <w:abstractNumId w:val="19"/>
  </w:num>
  <w:num w:numId="17">
    <w:abstractNumId w:val="14"/>
  </w:num>
  <w:num w:numId="18">
    <w:abstractNumId w:val="16"/>
  </w:num>
  <w:num w:numId="19">
    <w:abstractNumId w:val="3"/>
  </w:num>
  <w:num w:numId="20">
    <w:abstractNumId w:val="22"/>
  </w:num>
  <w:num w:numId="21">
    <w:abstractNumId w:val="25"/>
  </w:num>
  <w:num w:numId="22">
    <w:abstractNumId w:val="15"/>
  </w:num>
  <w:num w:numId="23">
    <w:abstractNumId w:val="2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3"/>
  </w:num>
  <w:num w:numId="27">
    <w:abstractNumId w:val="28"/>
  </w:num>
  <w:num w:numId="28">
    <w:abstractNumId w:val="1"/>
  </w:num>
  <w:num w:numId="29">
    <w:abstractNumId w:val="18"/>
  </w:num>
  <w:num w:numId="30">
    <w:abstractNumId w:val="21"/>
  </w:num>
  <w:num w:numId="31">
    <w:abstractNumId w:val="2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ED4"/>
    <w:rsid w:val="0000368E"/>
    <w:rsid w:val="00005685"/>
    <w:rsid w:val="00005B6F"/>
    <w:rsid w:val="00006CBE"/>
    <w:rsid w:val="00007F66"/>
    <w:rsid w:val="00015825"/>
    <w:rsid w:val="0001743F"/>
    <w:rsid w:val="00017F3A"/>
    <w:rsid w:val="00024AAD"/>
    <w:rsid w:val="0004070C"/>
    <w:rsid w:val="00045DD8"/>
    <w:rsid w:val="00066A64"/>
    <w:rsid w:val="00067CA4"/>
    <w:rsid w:val="00081200"/>
    <w:rsid w:val="0009763A"/>
    <w:rsid w:val="000A299D"/>
    <w:rsid w:val="000A38D3"/>
    <w:rsid w:val="000A7270"/>
    <w:rsid w:val="000A75BD"/>
    <w:rsid w:val="000A7ABB"/>
    <w:rsid w:val="000C0DDE"/>
    <w:rsid w:val="000C55DD"/>
    <w:rsid w:val="000D26B0"/>
    <w:rsid w:val="000D65D2"/>
    <w:rsid w:val="000E11B2"/>
    <w:rsid w:val="000E685B"/>
    <w:rsid w:val="000E741F"/>
    <w:rsid w:val="000F3727"/>
    <w:rsid w:val="000F613A"/>
    <w:rsid w:val="00100346"/>
    <w:rsid w:val="00104FAD"/>
    <w:rsid w:val="00106E15"/>
    <w:rsid w:val="00110411"/>
    <w:rsid w:val="001116D4"/>
    <w:rsid w:val="00120DC4"/>
    <w:rsid w:val="001212DA"/>
    <w:rsid w:val="00124511"/>
    <w:rsid w:val="001500C6"/>
    <w:rsid w:val="001512E8"/>
    <w:rsid w:val="00161120"/>
    <w:rsid w:val="001772C0"/>
    <w:rsid w:val="00183D4D"/>
    <w:rsid w:val="001907DE"/>
    <w:rsid w:val="00194113"/>
    <w:rsid w:val="001B51FD"/>
    <w:rsid w:val="001B6747"/>
    <w:rsid w:val="001B7D77"/>
    <w:rsid w:val="001C70C5"/>
    <w:rsid w:val="001D157B"/>
    <w:rsid w:val="001D2DC5"/>
    <w:rsid w:val="001F0FD0"/>
    <w:rsid w:val="001F4ED4"/>
    <w:rsid w:val="001F788F"/>
    <w:rsid w:val="0020215C"/>
    <w:rsid w:val="00205AA3"/>
    <w:rsid w:val="002105E2"/>
    <w:rsid w:val="00217517"/>
    <w:rsid w:val="00231236"/>
    <w:rsid w:val="0023631F"/>
    <w:rsid w:val="00240475"/>
    <w:rsid w:val="0024566D"/>
    <w:rsid w:val="00250621"/>
    <w:rsid w:val="0025785A"/>
    <w:rsid w:val="002704E2"/>
    <w:rsid w:val="00273A51"/>
    <w:rsid w:val="002756C2"/>
    <w:rsid w:val="002826E8"/>
    <w:rsid w:val="00282C6C"/>
    <w:rsid w:val="002857E6"/>
    <w:rsid w:val="002902B7"/>
    <w:rsid w:val="0029276D"/>
    <w:rsid w:val="0029340C"/>
    <w:rsid w:val="00297A08"/>
    <w:rsid w:val="002B6975"/>
    <w:rsid w:val="002C366B"/>
    <w:rsid w:val="002C3765"/>
    <w:rsid w:val="002C47C6"/>
    <w:rsid w:val="002D7625"/>
    <w:rsid w:val="002E0053"/>
    <w:rsid w:val="002F36C1"/>
    <w:rsid w:val="002F4456"/>
    <w:rsid w:val="002F4A6F"/>
    <w:rsid w:val="002F7552"/>
    <w:rsid w:val="00307B1B"/>
    <w:rsid w:val="003126CF"/>
    <w:rsid w:val="00327033"/>
    <w:rsid w:val="003335DD"/>
    <w:rsid w:val="00333A40"/>
    <w:rsid w:val="00336C88"/>
    <w:rsid w:val="00336FC5"/>
    <w:rsid w:val="0034067B"/>
    <w:rsid w:val="00343D21"/>
    <w:rsid w:val="00345181"/>
    <w:rsid w:val="00366446"/>
    <w:rsid w:val="00366E91"/>
    <w:rsid w:val="00370423"/>
    <w:rsid w:val="00370944"/>
    <w:rsid w:val="00374CEC"/>
    <w:rsid w:val="00380E1D"/>
    <w:rsid w:val="00393C22"/>
    <w:rsid w:val="003A59F3"/>
    <w:rsid w:val="003A6A1A"/>
    <w:rsid w:val="003B1722"/>
    <w:rsid w:val="003B727A"/>
    <w:rsid w:val="003C1E65"/>
    <w:rsid w:val="003C6E7B"/>
    <w:rsid w:val="003D13B3"/>
    <w:rsid w:val="003D3DFA"/>
    <w:rsid w:val="003E30BB"/>
    <w:rsid w:val="003F0605"/>
    <w:rsid w:val="003F12C7"/>
    <w:rsid w:val="003F5910"/>
    <w:rsid w:val="0040283B"/>
    <w:rsid w:val="00404A53"/>
    <w:rsid w:val="00405A6E"/>
    <w:rsid w:val="00412DF1"/>
    <w:rsid w:val="00426099"/>
    <w:rsid w:val="00427500"/>
    <w:rsid w:val="004355EB"/>
    <w:rsid w:val="00436211"/>
    <w:rsid w:val="00441515"/>
    <w:rsid w:val="00441542"/>
    <w:rsid w:val="004429CB"/>
    <w:rsid w:val="00446416"/>
    <w:rsid w:val="00446E0D"/>
    <w:rsid w:val="00453340"/>
    <w:rsid w:val="004633CD"/>
    <w:rsid w:val="00463557"/>
    <w:rsid w:val="00472817"/>
    <w:rsid w:val="0047389E"/>
    <w:rsid w:val="00480D87"/>
    <w:rsid w:val="00481D9D"/>
    <w:rsid w:val="004849A5"/>
    <w:rsid w:val="00491336"/>
    <w:rsid w:val="004A1395"/>
    <w:rsid w:val="004B26DF"/>
    <w:rsid w:val="004C253A"/>
    <w:rsid w:val="004C2EF8"/>
    <w:rsid w:val="004C3CB0"/>
    <w:rsid w:val="004C5336"/>
    <w:rsid w:val="004D4CD9"/>
    <w:rsid w:val="004F289F"/>
    <w:rsid w:val="004F3127"/>
    <w:rsid w:val="00500053"/>
    <w:rsid w:val="00500642"/>
    <w:rsid w:val="00510CB5"/>
    <w:rsid w:val="00511A03"/>
    <w:rsid w:val="00514AE3"/>
    <w:rsid w:val="00521F51"/>
    <w:rsid w:val="00523444"/>
    <w:rsid w:val="00523A9E"/>
    <w:rsid w:val="0052532A"/>
    <w:rsid w:val="00527CAB"/>
    <w:rsid w:val="0053057C"/>
    <w:rsid w:val="0053475A"/>
    <w:rsid w:val="0054542C"/>
    <w:rsid w:val="00545F58"/>
    <w:rsid w:val="0055192F"/>
    <w:rsid w:val="005553AB"/>
    <w:rsid w:val="00555AF4"/>
    <w:rsid w:val="00561037"/>
    <w:rsid w:val="00567683"/>
    <w:rsid w:val="0056773B"/>
    <w:rsid w:val="00567AE7"/>
    <w:rsid w:val="005706EB"/>
    <w:rsid w:val="00583458"/>
    <w:rsid w:val="0058648E"/>
    <w:rsid w:val="00587BF3"/>
    <w:rsid w:val="00593E8A"/>
    <w:rsid w:val="005A7132"/>
    <w:rsid w:val="005B02B0"/>
    <w:rsid w:val="005B315D"/>
    <w:rsid w:val="005B75B5"/>
    <w:rsid w:val="005C0078"/>
    <w:rsid w:val="005C70EB"/>
    <w:rsid w:val="005D1FE9"/>
    <w:rsid w:val="005E0932"/>
    <w:rsid w:val="005E499C"/>
    <w:rsid w:val="005F0A1E"/>
    <w:rsid w:val="005F3FC7"/>
    <w:rsid w:val="005F4274"/>
    <w:rsid w:val="005F6476"/>
    <w:rsid w:val="005F6979"/>
    <w:rsid w:val="00602D6D"/>
    <w:rsid w:val="00614482"/>
    <w:rsid w:val="0061636D"/>
    <w:rsid w:val="00623772"/>
    <w:rsid w:val="0063031A"/>
    <w:rsid w:val="00643F66"/>
    <w:rsid w:val="00653C0D"/>
    <w:rsid w:val="0067711C"/>
    <w:rsid w:val="00677726"/>
    <w:rsid w:val="00680022"/>
    <w:rsid w:val="00695C14"/>
    <w:rsid w:val="006A4D96"/>
    <w:rsid w:val="006B3636"/>
    <w:rsid w:val="006B3694"/>
    <w:rsid w:val="006C5ABD"/>
    <w:rsid w:val="006D56D7"/>
    <w:rsid w:val="006E1511"/>
    <w:rsid w:val="006E4215"/>
    <w:rsid w:val="006F71E6"/>
    <w:rsid w:val="007013CF"/>
    <w:rsid w:val="00702D2B"/>
    <w:rsid w:val="0071080B"/>
    <w:rsid w:val="0071655F"/>
    <w:rsid w:val="0072063F"/>
    <w:rsid w:val="00722AF1"/>
    <w:rsid w:val="007402CA"/>
    <w:rsid w:val="00745F04"/>
    <w:rsid w:val="007502F7"/>
    <w:rsid w:val="007564ED"/>
    <w:rsid w:val="007639B9"/>
    <w:rsid w:val="00782156"/>
    <w:rsid w:val="00784043"/>
    <w:rsid w:val="00784845"/>
    <w:rsid w:val="00787F09"/>
    <w:rsid w:val="00793622"/>
    <w:rsid w:val="007A4005"/>
    <w:rsid w:val="007A64D9"/>
    <w:rsid w:val="007B2E3F"/>
    <w:rsid w:val="007B5F1F"/>
    <w:rsid w:val="007C7A5C"/>
    <w:rsid w:val="007D3128"/>
    <w:rsid w:val="007D3EA3"/>
    <w:rsid w:val="007D72DC"/>
    <w:rsid w:val="007F41BF"/>
    <w:rsid w:val="00801A7C"/>
    <w:rsid w:val="00806A2C"/>
    <w:rsid w:val="0081018D"/>
    <w:rsid w:val="008175C2"/>
    <w:rsid w:val="00841744"/>
    <w:rsid w:val="0084409F"/>
    <w:rsid w:val="00847F3B"/>
    <w:rsid w:val="00874F40"/>
    <w:rsid w:val="00893DB6"/>
    <w:rsid w:val="00895697"/>
    <w:rsid w:val="008B2100"/>
    <w:rsid w:val="008B2323"/>
    <w:rsid w:val="008B7173"/>
    <w:rsid w:val="008C040F"/>
    <w:rsid w:val="008C2B15"/>
    <w:rsid w:val="008E0C0B"/>
    <w:rsid w:val="008E6A9F"/>
    <w:rsid w:val="008F3803"/>
    <w:rsid w:val="008F3E99"/>
    <w:rsid w:val="008F7BFF"/>
    <w:rsid w:val="00900AB2"/>
    <w:rsid w:val="00906024"/>
    <w:rsid w:val="00907A2A"/>
    <w:rsid w:val="009242D5"/>
    <w:rsid w:val="00947F0A"/>
    <w:rsid w:val="009509C1"/>
    <w:rsid w:val="00960458"/>
    <w:rsid w:val="009651F5"/>
    <w:rsid w:val="00966D53"/>
    <w:rsid w:val="00986BCC"/>
    <w:rsid w:val="00994C66"/>
    <w:rsid w:val="009A27C9"/>
    <w:rsid w:val="009A2D4E"/>
    <w:rsid w:val="009A5FCF"/>
    <w:rsid w:val="009C227D"/>
    <w:rsid w:val="009C473C"/>
    <w:rsid w:val="009C5749"/>
    <w:rsid w:val="009C7D19"/>
    <w:rsid w:val="009D213F"/>
    <w:rsid w:val="009D559C"/>
    <w:rsid w:val="009E34A0"/>
    <w:rsid w:val="009E7967"/>
    <w:rsid w:val="009F2107"/>
    <w:rsid w:val="009F4E8E"/>
    <w:rsid w:val="009F6CFC"/>
    <w:rsid w:val="00A05AAB"/>
    <w:rsid w:val="00A0771B"/>
    <w:rsid w:val="00A155C5"/>
    <w:rsid w:val="00A24D65"/>
    <w:rsid w:val="00A26985"/>
    <w:rsid w:val="00A275D8"/>
    <w:rsid w:val="00A27BAB"/>
    <w:rsid w:val="00A30C06"/>
    <w:rsid w:val="00A3235A"/>
    <w:rsid w:val="00A3573D"/>
    <w:rsid w:val="00A363E9"/>
    <w:rsid w:val="00A4528C"/>
    <w:rsid w:val="00A47AE1"/>
    <w:rsid w:val="00A51C3C"/>
    <w:rsid w:val="00A606B1"/>
    <w:rsid w:val="00A660DB"/>
    <w:rsid w:val="00A70F7D"/>
    <w:rsid w:val="00A71A93"/>
    <w:rsid w:val="00A81C10"/>
    <w:rsid w:val="00A833B3"/>
    <w:rsid w:val="00A83BCF"/>
    <w:rsid w:val="00A85746"/>
    <w:rsid w:val="00A8579A"/>
    <w:rsid w:val="00A86DA8"/>
    <w:rsid w:val="00A870D1"/>
    <w:rsid w:val="00A87F01"/>
    <w:rsid w:val="00A958DF"/>
    <w:rsid w:val="00A97244"/>
    <w:rsid w:val="00A97D31"/>
    <w:rsid w:val="00AC6553"/>
    <w:rsid w:val="00AD77E1"/>
    <w:rsid w:val="00AE2148"/>
    <w:rsid w:val="00AE4558"/>
    <w:rsid w:val="00AE4691"/>
    <w:rsid w:val="00AE4D9A"/>
    <w:rsid w:val="00AE5B77"/>
    <w:rsid w:val="00AF37D2"/>
    <w:rsid w:val="00AF5D6B"/>
    <w:rsid w:val="00B00BCA"/>
    <w:rsid w:val="00B0196A"/>
    <w:rsid w:val="00B01F6F"/>
    <w:rsid w:val="00B03AC6"/>
    <w:rsid w:val="00B07695"/>
    <w:rsid w:val="00B16ACB"/>
    <w:rsid w:val="00B1756A"/>
    <w:rsid w:val="00B36B1A"/>
    <w:rsid w:val="00B423CA"/>
    <w:rsid w:val="00B4345C"/>
    <w:rsid w:val="00B47E66"/>
    <w:rsid w:val="00B5474C"/>
    <w:rsid w:val="00B57C2E"/>
    <w:rsid w:val="00B70284"/>
    <w:rsid w:val="00B71739"/>
    <w:rsid w:val="00B73906"/>
    <w:rsid w:val="00B74695"/>
    <w:rsid w:val="00B777D7"/>
    <w:rsid w:val="00B77EFC"/>
    <w:rsid w:val="00B80C13"/>
    <w:rsid w:val="00B813DF"/>
    <w:rsid w:val="00B81845"/>
    <w:rsid w:val="00B83831"/>
    <w:rsid w:val="00B83BFD"/>
    <w:rsid w:val="00B87835"/>
    <w:rsid w:val="00B92D05"/>
    <w:rsid w:val="00B931BC"/>
    <w:rsid w:val="00B94AFE"/>
    <w:rsid w:val="00B95C67"/>
    <w:rsid w:val="00B97D34"/>
    <w:rsid w:val="00BA02F0"/>
    <w:rsid w:val="00BA514F"/>
    <w:rsid w:val="00BC3970"/>
    <w:rsid w:val="00BC44E2"/>
    <w:rsid w:val="00BC5527"/>
    <w:rsid w:val="00BE72C7"/>
    <w:rsid w:val="00BE75C3"/>
    <w:rsid w:val="00C00459"/>
    <w:rsid w:val="00C01C78"/>
    <w:rsid w:val="00C04745"/>
    <w:rsid w:val="00C04D60"/>
    <w:rsid w:val="00C06B03"/>
    <w:rsid w:val="00C175DF"/>
    <w:rsid w:val="00C21E87"/>
    <w:rsid w:val="00C27787"/>
    <w:rsid w:val="00C32A67"/>
    <w:rsid w:val="00C34F2F"/>
    <w:rsid w:val="00C419A9"/>
    <w:rsid w:val="00C46420"/>
    <w:rsid w:val="00C50A78"/>
    <w:rsid w:val="00C52D3A"/>
    <w:rsid w:val="00C55F69"/>
    <w:rsid w:val="00C66B31"/>
    <w:rsid w:val="00C66EC7"/>
    <w:rsid w:val="00C7092E"/>
    <w:rsid w:val="00C73007"/>
    <w:rsid w:val="00C7407C"/>
    <w:rsid w:val="00C80586"/>
    <w:rsid w:val="00C84A93"/>
    <w:rsid w:val="00C916B9"/>
    <w:rsid w:val="00C9245B"/>
    <w:rsid w:val="00C96D97"/>
    <w:rsid w:val="00CA17A1"/>
    <w:rsid w:val="00CA3962"/>
    <w:rsid w:val="00CB627D"/>
    <w:rsid w:val="00CC4468"/>
    <w:rsid w:val="00CD16F2"/>
    <w:rsid w:val="00CE4568"/>
    <w:rsid w:val="00CE5E3E"/>
    <w:rsid w:val="00CE627B"/>
    <w:rsid w:val="00D024C2"/>
    <w:rsid w:val="00D07099"/>
    <w:rsid w:val="00D14EA6"/>
    <w:rsid w:val="00D16E68"/>
    <w:rsid w:val="00D21879"/>
    <w:rsid w:val="00D21BF5"/>
    <w:rsid w:val="00D32223"/>
    <w:rsid w:val="00D3229D"/>
    <w:rsid w:val="00D50D6E"/>
    <w:rsid w:val="00D5638C"/>
    <w:rsid w:val="00D57A44"/>
    <w:rsid w:val="00D62998"/>
    <w:rsid w:val="00D63E20"/>
    <w:rsid w:val="00D73163"/>
    <w:rsid w:val="00D83BA4"/>
    <w:rsid w:val="00D94417"/>
    <w:rsid w:val="00DA1450"/>
    <w:rsid w:val="00DA625A"/>
    <w:rsid w:val="00DB028F"/>
    <w:rsid w:val="00DB1782"/>
    <w:rsid w:val="00DB46C0"/>
    <w:rsid w:val="00DB471B"/>
    <w:rsid w:val="00DB591A"/>
    <w:rsid w:val="00DC058E"/>
    <w:rsid w:val="00DC221A"/>
    <w:rsid w:val="00DC4B91"/>
    <w:rsid w:val="00DD037A"/>
    <w:rsid w:val="00E00A13"/>
    <w:rsid w:val="00E042E7"/>
    <w:rsid w:val="00E05BF6"/>
    <w:rsid w:val="00E13F3D"/>
    <w:rsid w:val="00E14230"/>
    <w:rsid w:val="00E16BDD"/>
    <w:rsid w:val="00E22CF6"/>
    <w:rsid w:val="00E27D47"/>
    <w:rsid w:val="00E345D0"/>
    <w:rsid w:val="00E36E41"/>
    <w:rsid w:val="00E37976"/>
    <w:rsid w:val="00E4351E"/>
    <w:rsid w:val="00E46C15"/>
    <w:rsid w:val="00E46DF4"/>
    <w:rsid w:val="00E471CE"/>
    <w:rsid w:val="00E52F23"/>
    <w:rsid w:val="00E62998"/>
    <w:rsid w:val="00E62A5D"/>
    <w:rsid w:val="00E662AA"/>
    <w:rsid w:val="00E67775"/>
    <w:rsid w:val="00E70E48"/>
    <w:rsid w:val="00E71651"/>
    <w:rsid w:val="00E92F3B"/>
    <w:rsid w:val="00EA590F"/>
    <w:rsid w:val="00EA6926"/>
    <w:rsid w:val="00EB51AE"/>
    <w:rsid w:val="00EB5CAC"/>
    <w:rsid w:val="00EC475A"/>
    <w:rsid w:val="00ED0E17"/>
    <w:rsid w:val="00ED345D"/>
    <w:rsid w:val="00EF2FB9"/>
    <w:rsid w:val="00EF318D"/>
    <w:rsid w:val="00EF328A"/>
    <w:rsid w:val="00EF34D4"/>
    <w:rsid w:val="00EF6670"/>
    <w:rsid w:val="00F05CE3"/>
    <w:rsid w:val="00F45182"/>
    <w:rsid w:val="00F46BFA"/>
    <w:rsid w:val="00F5312B"/>
    <w:rsid w:val="00F6346A"/>
    <w:rsid w:val="00F65213"/>
    <w:rsid w:val="00F805DB"/>
    <w:rsid w:val="00F855CA"/>
    <w:rsid w:val="00F8640A"/>
    <w:rsid w:val="00F96BB5"/>
    <w:rsid w:val="00FA0636"/>
    <w:rsid w:val="00FA30FA"/>
    <w:rsid w:val="00FA3D22"/>
    <w:rsid w:val="00FA6A17"/>
    <w:rsid w:val="00FA6EDE"/>
    <w:rsid w:val="00FC47F0"/>
    <w:rsid w:val="00FC6152"/>
    <w:rsid w:val="00FD27A5"/>
    <w:rsid w:val="00FD6FE5"/>
    <w:rsid w:val="00FE1504"/>
    <w:rsid w:val="00FE1AC5"/>
    <w:rsid w:val="00FE694C"/>
    <w:rsid w:val="00FE6E2B"/>
    <w:rsid w:val="00FF006E"/>
    <w:rsid w:val="00FF3693"/>
    <w:rsid w:val="00FF5AF6"/>
    <w:rsid w:val="00FF7099"/>
    <w:rsid w:val="1516CE3E"/>
    <w:rsid w:val="20C9C0A0"/>
    <w:rsid w:val="4080E65D"/>
    <w:rsid w:val="4A80E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109A79"/>
  <w15:chartTrackingRefBased/>
  <w15:docId w15:val="{84AED61A-E66D-4856-98BC-BD2178D7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F4E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1F4E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F4ED4"/>
    <w:rPr>
      <w:rFonts w:ascii="Times New Roman" w:eastAsia="Times New Roman" w:hAnsi="Times New Roman" w:cs="Times New Roman"/>
      <w:b/>
      <w:bCs/>
      <w:sz w:val="39"/>
      <w:szCs w:val="39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F4ED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1F4ED4"/>
    <w:rPr>
      <w:color w:val="0000FF"/>
      <w:u w:val="single"/>
    </w:rPr>
  </w:style>
  <w:style w:type="character" w:customStyle="1" w:styleId="sr-only">
    <w:name w:val="sr-only"/>
    <w:basedOn w:val="Domylnaczcionkaakapitu"/>
    <w:rsid w:val="001F4ED4"/>
  </w:style>
  <w:style w:type="character" w:styleId="Nierozpoznanawzmianka">
    <w:name w:val="Unresolved Mention"/>
    <w:basedOn w:val="Domylnaczcionkaakapitu"/>
    <w:uiPriority w:val="99"/>
    <w:semiHidden/>
    <w:unhideWhenUsed/>
    <w:rsid w:val="003C6E7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B423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4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445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FC47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47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47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47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47F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C47F0"/>
    <w:pPr>
      <w:spacing w:after="0" w:line="240" w:lineRule="auto"/>
    </w:pPr>
  </w:style>
  <w:style w:type="paragraph" w:styleId="Bezodstpw">
    <w:name w:val="No Spacing"/>
    <w:uiPriority w:val="1"/>
    <w:qFormat/>
    <w:rsid w:val="007639B9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614482"/>
  </w:style>
  <w:style w:type="paragraph" w:customStyle="1" w:styleId="msonormalcxspdrugie">
    <w:name w:val="msonormalcxspdrugie"/>
    <w:basedOn w:val="Normalny"/>
    <w:rsid w:val="00E05BF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1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3825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4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3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0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41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95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13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546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231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146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858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532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183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0438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1568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162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46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69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44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51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30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99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52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97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14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37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97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47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89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04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35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41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77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62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79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62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78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59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51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3869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716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435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rchiwum-bazakonkurencyjnosci.funduszeeuropejskie.gov.pl/info/web_instruction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rolina.grajzul@PolpharmaBiologics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lpharmabiologics.com" TargetMode="External"/><Relationship Id="rId2" Type="http://schemas.openxmlformats.org/officeDocument/2006/relationships/hyperlink" Target="mailto:office@polpharmabiologics.com" TargetMode="External"/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0CB11E2393DC4785E6C0E19FB6D9E1" ma:contentTypeVersion="13" ma:contentTypeDescription="Create a new document." ma:contentTypeScope="" ma:versionID="1f9bba3014707cb237cf55b3e2ec9aa2">
  <xsd:schema xmlns:xsd="http://www.w3.org/2001/XMLSchema" xmlns:xs="http://www.w3.org/2001/XMLSchema" xmlns:p="http://schemas.microsoft.com/office/2006/metadata/properties" xmlns:ns2="ecaf9f06-9429-4314-bbec-3d1a09ae29b4" xmlns:ns3="050d0e96-0710-429c-b0e7-73172bc5afa5" targetNamespace="http://schemas.microsoft.com/office/2006/metadata/properties" ma:root="true" ma:fieldsID="206de7d83469216b02211780635d5406" ns2:_="" ns3:_="">
    <xsd:import namespace="ecaf9f06-9429-4314-bbec-3d1a09ae29b4"/>
    <xsd:import namespace="050d0e96-0710-429c-b0e7-73172bc5af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OsobaOdpowiedzialn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f9f06-9429-4314-bbec-3d1a09ae29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d0e96-0710-429c-b0e7-73172bc5a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OsobaOdpowiedzialna" ma:index="18" nillable="true" ma:displayName="OsobaOdpowiedzialna" ma:format="Dropdown" ma:list="UserInfo" ma:SharePointGroup="0" ma:internalName="OsobaOdpowiedzialn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obaOdpowiedzialna xmlns="050d0e96-0710-429c-b0e7-73172bc5afa5">
      <UserInfo>
        <DisplayName/>
        <AccountId xsi:nil="true"/>
        <AccountType/>
      </UserInfo>
    </OsobaOdpowiedzialn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16566-3A19-454C-8DC9-5844EC1A0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af9f06-9429-4314-bbec-3d1a09ae29b4"/>
    <ds:schemaRef ds:uri="050d0e96-0710-429c-b0e7-73172bc5af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E3F4D4-60C5-4A4A-8500-E39D87F971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7F2EF7-9C51-4354-8DB3-8893D76E8021}">
  <ds:schemaRefs>
    <ds:schemaRef ds:uri="http://schemas.microsoft.com/office/2006/metadata/properties"/>
    <ds:schemaRef ds:uri="http://schemas.microsoft.com/office/infopath/2007/PartnerControls"/>
    <ds:schemaRef ds:uri="050d0e96-0710-429c-b0e7-73172bc5afa5"/>
  </ds:schemaRefs>
</ds:datastoreItem>
</file>

<file path=customXml/itemProps4.xml><?xml version="1.0" encoding="utf-8"?>
<ds:datastoreItem xmlns:ds="http://schemas.openxmlformats.org/officeDocument/2006/customXml" ds:itemID="{E8A62482-B1B8-49F0-8CFC-866E1BD8F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9</Pages>
  <Words>2605</Words>
  <Characters>15631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Geller Katarzyna</dc:creator>
  <cp:keywords/>
  <dc:description/>
  <cp:lastModifiedBy>Grajżul Karolina</cp:lastModifiedBy>
  <cp:revision>23</cp:revision>
  <dcterms:created xsi:type="dcterms:W3CDTF">2021-02-03T14:46:00Z</dcterms:created>
  <dcterms:modified xsi:type="dcterms:W3CDTF">2021-04-22T07:57:00Z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0x0101004D0CB11E2393DC4785E6C0E19FB6D9E1</vt:lpwstr>
  </property>
  <property fmtid="{D5CDD505-2E9C-101B-9397-08002B2CF9AE}" pid="3" name="TukanITGREENmodCATEGORY">
    <vt:lpwstr>INTERNAL</vt:lpwstr>
  </property>
  <property fmtid="{D5CDD505-2E9C-101B-9397-08002B2CF9AE}" pid="4" name="TukanITGREENmodClassifiedBy">
    <vt:lpwstr>ACCREOT\mkaniewska;Marta Kaniewska</vt:lpwstr>
  </property>
  <property fmtid="{D5CDD505-2E9C-101B-9397-08002B2CF9AE}" pid="5" name="TukanITGREENmodClassificationDate">
    <vt:lpwstr>2020-08-19T11:59:37.9646982+02:00</vt:lpwstr>
  </property>
  <property fmtid="{D5CDD505-2E9C-101B-9397-08002B2CF9AE}" pid="6" name="TukanITGREENmodClassifiedBySID">
    <vt:lpwstr>ACCREOT\S-1-5-21-2689679564-127267201-59131381-1515</vt:lpwstr>
  </property>
  <property fmtid="{D5CDD505-2E9C-101B-9397-08002B2CF9AE}" pid="7" name="TukanITGREENmodGRNItemId">
    <vt:lpwstr>GRN-422ab868-ad94-46cd-ab81-dc71b65a81b5</vt:lpwstr>
  </property>
  <property fmtid="{D5CDD505-2E9C-101B-9397-08002B2CF9AE}" pid="8" name="TukanITGREENmodHash">
    <vt:lpwstr>HZIqdwC6PgeB9fX6nk9ZcwPrrILUYygxiCBNGST0p3E=</vt:lpwstr>
  </property>
  <property fmtid="{D5CDD505-2E9C-101B-9397-08002B2CF9AE}" pid="9" name="DLPManualFileClassification">
    <vt:lpwstr>{ec400ec9-b910-4313-8a41-9b60e33b5798}</vt:lpwstr>
  </property>
  <property fmtid="{D5CDD505-2E9C-101B-9397-08002B2CF9AE}" pid="10" name="TukanITGREENmodRefresh">
    <vt:lpwstr>False</vt:lpwstr>
  </property>
</Properties>
</file>