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6E" w:rsidRDefault="0060336E" w:rsidP="0060336E">
      <w:pPr>
        <w:jc w:val="center"/>
        <w:rPr>
          <w:rFonts w:ascii="Verdana" w:hAnsi="Verdana"/>
          <w:sz w:val="20"/>
          <w:szCs w:val="20"/>
        </w:rPr>
      </w:pPr>
      <w:r>
        <w:rPr>
          <w:rFonts w:ascii="Verdana" w:hAnsi="Verdana"/>
          <w:b/>
          <w:sz w:val="20"/>
          <w:szCs w:val="20"/>
        </w:rPr>
        <w:t>UMOWA NA WYKONANIE ………</w:t>
      </w:r>
      <w:r>
        <w:rPr>
          <w:rFonts w:ascii="Verdana" w:hAnsi="Verdana"/>
          <w:sz w:val="20"/>
          <w:szCs w:val="20"/>
        </w:rPr>
        <w:br/>
      </w:r>
    </w:p>
    <w:p w:rsidR="0060336E" w:rsidRDefault="0060336E" w:rsidP="0060336E">
      <w:pPr>
        <w:rPr>
          <w:rFonts w:ascii="Verdana" w:hAnsi="Verdana"/>
          <w:sz w:val="20"/>
          <w:szCs w:val="20"/>
        </w:rPr>
      </w:pPr>
    </w:p>
    <w:p w:rsidR="0060336E" w:rsidRDefault="0060336E" w:rsidP="0060336E">
      <w:pPr>
        <w:rPr>
          <w:rFonts w:ascii="Verdana" w:hAnsi="Verdana"/>
          <w:sz w:val="20"/>
          <w:szCs w:val="20"/>
        </w:rPr>
      </w:pPr>
      <w:r>
        <w:rPr>
          <w:rFonts w:ascii="Verdana" w:hAnsi="Verdana"/>
          <w:sz w:val="20"/>
          <w:szCs w:val="20"/>
        </w:rPr>
        <w:t>Zawarta w dniu …………….. roku pomiędzy:</w:t>
      </w:r>
    </w:p>
    <w:p w:rsidR="0060336E" w:rsidRDefault="0060336E" w:rsidP="0060336E">
      <w:pPr>
        <w:rPr>
          <w:rFonts w:ascii="Verdana" w:hAnsi="Verdana"/>
          <w:sz w:val="20"/>
          <w:szCs w:val="20"/>
        </w:rPr>
      </w:pPr>
    </w:p>
    <w:p w:rsidR="0060336E" w:rsidRDefault="0060336E" w:rsidP="0060336E">
      <w:pPr>
        <w:pStyle w:val="Akapitzlist"/>
        <w:numPr>
          <w:ilvl w:val="0"/>
          <w:numId w:val="34"/>
        </w:numPr>
        <w:spacing w:after="200" w:line="276" w:lineRule="auto"/>
        <w:contextualSpacing w:val="0"/>
        <w:jc w:val="both"/>
      </w:pPr>
      <w:r>
        <w:rPr>
          <w:rFonts w:ascii="Arial" w:hAnsi="Arial" w:cs="Arial"/>
          <w:b/>
          <w:sz w:val="20"/>
          <w:szCs w:val="20"/>
        </w:rPr>
        <w:t>Food Service Sp. z o.o.</w:t>
      </w:r>
      <w:r>
        <w:rPr>
          <w:rFonts w:ascii="Arial" w:hAnsi="Arial" w:cs="Arial"/>
          <w:sz w:val="20"/>
          <w:szCs w:val="20"/>
        </w:rPr>
        <w:t xml:space="preserve"> zarejestrowaną w Sądzie Rejonowym w Łodzi Śródmieście XX Wydział Krajowego Rejestru Sądowego pod numerem 000006787824, NIP 8351486937</w:t>
      </w:r>
    </w:p>
    <w:p w:rsidR="0060336E" w:rsidRDefault="0060336E" w:rsidP="0060336E">
      <w:pPr>
        <w:jc w:val="both"/>
        <w:rPr>
          <w:rFonts w:ascii="Arial" w:hAnsi="Arial" w:cs="Arial"/>
          <w:sz w:val="20"/>
          <w:szCs w:val="20"/>
        </w:rPr>
      </w:pPr>
    </w:p>
    <w:p w:rsidR="0060336E" w:rsidRDefault="0060336E" w:rsidP="0060336E">
      <w:pPr>
        <w:ind w:left="708"/>
        <w:jc w:val="both"/>
        <w:rPr>
          <w:rFonts w:ascii="Arial" w:hAnsi="Arial" w:cs="Arial"/>
          <w:sz w:val="20"/>
          <w:szCs w:val="20"/>
        </w:rPr>
      </w:pPr>
      <w:r>
        <w:rPr>
          <w:rFonts w:ascii="Arial" w:hAnsi="Arial" w:cs="Arial"/>
          <w:sz w:val="20"/>
          <w:szCs w:val="20"/>
        </w:rPr>
        <w:t xml:space="preserve">którą reprezentuje: </w:t>
      </w:r>
    </w:p>
    <w:p w:rsidR="0060336E" w:rsidRDefault="0060336E" w:rsidP="0060336E">
      <w:pPr>
        <w:ind w:left="708"/>
        <w:jc w:val="both"/>
        <w:rPr>
          <w:rFonts w:ascii="Arial" w:hAnsi="Arial" w:cs="Arial"/>
          <w:sz w:val="20"/>
          <w:szCs w:val="20"/>
        </w:rPr>
      </w:pPr>
    </w:p>
    <w:p w:rsidR="0060336E" w:rsidRDefault="0060336E" w:rsidP="0060336E">
      <w:pPr>
        <w:ind w:left="708"/>
        <w:jc w:val="both"/>
        <w:rPr>
          <w:rFonts w:ascii="Arial" w:hAnsi="Arial" w:cs="Arial"/>
          <w:sz w:val="20"/>
          <w:szCs w:val="20"/>
        </w:rPr>
      </w:pPr>
      <w:r>
        <w:rPr>
          <w:rFonts w:ascii="Arial" w:hAnsi="Arial" w:cs="Arial"/>
          <w:sz w:val="20"/>
          <w:szCs w:val="20"/>
        </w:rPr>
        <w:t>Zofia Sypuła – Prezes Zarządu,</w:t>
      </w:r>
    </w:p>
    <w:p w:rsidR="0060336E" w:rsidRDefault="0060336E" w:rsidP="0060336E">
      <w:pPr>
        <w:ind w:left="708"/>
        <w:jc w:val="both"/>
      </w:pPr>
      <w:r>
        <w:rPr>
          <w:rFonts w:ascii="Arial" w:hAnsi="Arial" w:cs="Arial"/>
          <w:sz w:val="20"/>
          <w:szCs w:val="20"/>
        </w:rPr>
        <w:t>Grzegorz Chojecki – Członek Zarządu</w:t>
      </w:r>
    </w:p>
    <w:p w:rsidR="0060336E" w:rsidRDefault="0060336E" w:rsidP="0060336E">
      <w:pPr>
        <w:ind w:left="708"/>
        <w:jc w:val="both"/>
        <w:rPr>
          <w:rFonts w:ascii="Arial" w:hAnsi="Arial" w:cs="Arial"/>
          <w:sz w:val="20"/>
          <w:szCs w:val="20"/>
        </w:rPr>
      </w:pPr>
      <w:r>
        <w:rPr>
          <w:rFonts w:ascii="Arial" w:hAnsi="Arial" w:cs="Arial"/>
          <w:sz w:val="20"/>
          <w:szCs w:val="20"/>
        </w:rPr>
        <w:t xml:space="preserve">zwana dalej </w:t>
      </w:r>
      <w:r>
        <w:rPr>
          <w:rFonts w:ascii="Arial" w:hAnsi="Arial" w:cs="Arial"/>
          <w:b/>
          <w:sz w:val="20"/>
          <w:szCs w:val="20"/>
        </w:rPr>
        <w:t>Zamawiającym</w:t>
      </w:r>
    </w:p>
    <w:p w:rsidR="0060336E" w:rsidRDefault="0060336E" w:rsidP="0060336E">
      <w:pPr>
        <w:rPr>
          <w:rFonts w:ascii="Verdana" w:hAnsi="Verdana"/>
          <w:sz w:val="20"/>
          <w:szCs w:val="20"/>
        </w:rPr>
      </w:pPr>
    </w:p>
    <w:p w:rsidR="0060336E" w:rsidRDefault="0060336E" w:rsidP="0060336E">
      <w:pPr>
        <w:rPr>
          <w:rFonts w:ascii="Verdana" w:hAnsi="Verdana"/>
          <w:sz w:val="20"/>
          <w:szCs w:val="20"/>
        </w:rPr>
      </w:pPr>
      <w:r>
        <w:rPr>
          <w:rFonts w:ascii="Verdana" w:hAnsi="Verdana"/>
          <w:sz w:val="20"/>
          <w:szCs w:val="20"/>
        </w:rPr>
        <w:t>a:</w:t>
      </w:r>
    </w:p>
    <w:p w:rsidR="0060336E" w:rsidRDefault="0060336E" w:rsidP="0060336E">
      <w:pPr>
        <w:rPr>
          <w:rFonts w:ascii="Verdana" w:hAnsi="Verdana"/>
          <w:sz w:val="20"/>
          <w:szCs w:val="20"/>
        </w:rPr>
      </w:pPr>
    </w:p>
    <w:p w:rsidR="0060336E" w:rsidRDefault="0060336E" w:rsidP="0060336E">
      <w:pPr>
        <w:pStyle w:val="Akapitzlist"/>
        <w:numPr>
          <w:ilvl w:val="0"/>
          <w:numId w:val="34"/>
        </w:numPr>
        <w:spacing w:after="200" w:line="276" w:lineRule="auto"/>
        <w:contextualSpacing w:val="0"/>
        <w:jc w:val="both"/>
      </w:pPr>
      <w:r>
        <w:rPr>
          <w:rFonts w:ascii="Arial" w:hAnsi="Arial" w:cs="Arial"/>
          <w:b/>
          <w:sz w:val="20"/>
          <w:szCs w:val="20"/>
        </w:rPr>
        <w:t>…………………………………………………………………………………………………………………………………………………………………………...</w:t>
      </w:r>
      <w:r>
        <w:rPr>
          <w:rFonts w:ascii="Arial" w:hAnsi="Arial" w:cs="Arial"/>
          <w:sz w:val="20"/>
          <w:szCs w:val="20"/>
        </w:rPr>
        <w:t xml:space="preserve"> ,  zarejestrowaną w Sądzie Rejonowym dla …………………., .. Wydział Krajowego Rejestru Sądowego, Rejestr Przedsiębiorców nr KRS …………………., NIP ……………….., </w:t>
      </w:r>
    </w:p>
    <w:p w:rsidR="0060336E" w:rsidRDefault="0060336E" w:rsidP="0060336E">
      <w:pPr>
        <w:pStyle w:val="Akapitzlist"/>
        <w:ind w:left="709" w:hanging="1"/>
        <w:jc w:val="both"/>
        <w:rPr>
          <w:rFonts w:ascii="Arial" w:hAnsi="Arial" w:cs="Arial"/>
          <w:sz w:val="20"/>
          <w:szCs w:val="20"/>
        </w:rPr>
      </w:pPr>
    </w:p>
    <w:p w:rsidR="0060336E" w:rsidRDefault="0060336E" w:rsidP="0060336E">
      <w:pPr>
        <w:pStyle w:val="Akapitzlist"/>
        <w:ind w:left="709" w:hanging="1"/>
        <w:jc w:val="both"/>
        <w:rPr>
          <w:rFonts w:ascii="Arial" w:hAnsi="Arial" w:cs="Arial"/>
          <w:sz w:val="20"/>
          <w:szCs w:val="20"/>
        </w:rPr>
      </w:pPr>
      <w:r>
        <w:rPr>
          <w:rFonts w:ascii="Arial" w:hAnsi="Arial" w:cs="Arial"/>
          <w:sz w:val="20"/>
          <w:szCs w:val="20"/>
        </w:rPr>
        <w:t xml:space="preserve">reprezentowaną przez: </w:t>
      </w:r>
    </w:p>
    <w:p w:rsidR="0060336E" w:rsidRDefault="0060336E" w:rsidP="0060336E">
      <w:pPr>
        <w:jc w:val="both"/>
        <w:rPr>
          <w:rFonts w:ascii="Arial" w:hAnsi="Arial" w:cs="Arial"/>
          <w:sz w:val="20"/>
          <w:szCs w:val="20"/>
        </w:rPr>
      </w:pPr>
    </w:p>
    <w:p w:rsidR="0060336E" w:rsidRDefault="0060336E" w:rsidP="0060336E">
      <w:pPr>
        <w:ind w:firstLine="708"/>
        <w:jc w:val="both"/>
      </w:pPr>
      <w:r>
        <w:rPr>
          <w:rFonts w:ascii="Arial" w:hAnsi="Arial" w:cs="Arial"/>
          <w:sz w:val="20"/>
          <w:szCs w:val="20"/>
        </w:rPr>
        <w:t>………………………..</w:t>
      </w:r>
    </w:p>
    <w:p w:rsidR="0060336E" w:rsidRDefault="0060336E" w:rsidP="0060336E">
      <w:pPr>
        <w:ind w:firstLine="708"/>
        <w:jc w:val="both"/>
        <w:rPr>
          <w:rFonts w:ascii="Verdana" w:hAnsi="Verdana"/>
          <w:sz w:val="20"/>
          <w:szCs w:val="20"/>
        </w:rPr>
      </w:pPr>
      <w:r>
        <w:rPr>
          <w:rFonts w:ascii="Arial" w:hAnsi="Arial" w:cs="Arial"/>
          <w:sz w:val="20"/>
          <w:szCs w:val="20"/>
        </w:rPr>
        <w:t xml:space="preserve">zwana dalej </w:t>
      </w:r>
      <w:r>
        <w:rPr>
          <w:rFonts w:ascii="Arial" w:hAnsi="Arial" w:cs="Arial"/>
          <w:b/>
          <w:sz w:val="20"/>
          <w:szCs w:val="20"/>
        </w:rPr>
        <w:t>Wykonawcą</w:t>
      </w:r>
    </w:p>
    <w:p w:rsidR="0060336E" w:rsidRDefault="0060336E" w:rsidP="0060336E">
      <w:pPr>
        <w:rPr>
          <w:rFonts w:ascii="Verdana" w:hAnsi="Verdana"/>
          <w:sz w:val="20"/>
          <w:szCs w:val="20"/>
        </w:rPr>
      </w:pPr>
    </w:p>
    <w:p w:rsidR="0060336E" w:rsidRDefault="0060336E" w:rsidP="0060336E">
      <w:pPr>
        <w:rPr>
          <w:rFonts w:ascii="Verdana" w:hAnsi="Verdana"/>
          <w:b/>
          <w:sz w:val="20"/>
          <w:szCs w:val="20"/>
        </w:rPr>
      </w:pPr>
      <w:r>
        <w:rPr>
          <w:rFonts w:ascii="Verdana" w:hAnsi="Verdana"/>
          <w:b/>
          <w:sz w:val="20"/>
          <w:szCs w:val="20"/>
        </w:rPr>
        <w:t>OŚWIADCZENIA STRON</w:t>
      </w:r>
    </w:p>
    <w:p w:rsidR="0060336E" w:rsidRDefault="0060336E" w:rsidP="0060336E">
      <w:pPr>
        <w:rPr>
          <w:rFonts w:ascii="Verdana" w:hAnsi="Verdana"/>
          <w:sz w:val="20"/>
          <w:szCs w:val="20"/>
        </w:rPr>
      </w:pPr>
    </w:p>
    <w:p w:rsidR="0060336E" w:rsidRDefault="0060336E" w:rsidP="0060336E">
      <w:pPr>
        <w:rPr>
          <w:rFonts w:ascii="Verdana" w:hAnsi="Verdana"/>
          <w:sz w:val="20"/>
          <w:szCs w:val="20"/>
        </w:rPr>
      </w:pPr>
      <w:r>
        <w:rPr>
          <w:rFonts w:ascii="Verdana" w:hAnsi="Verdana"/>
          <w:sz w:val="20"/>
          <w:szCs w:val="20"/>
        </w:rPr>
        <w:t>Zamawiający oświadcza, że;</w:t>
      </w:r>
    </w:p>
    <w:p w:rsidR="0060336E" w:rsidRDefault="0060336E" w:rsidP="0060336E">
      <w:pPr>
        <w:numPr>
          <w:ilvl w:val="0"/>
          <w:numId w:val="1"/>
        </w:numPr>
        <w:jc w:val="both"/>
      </w:pPr>
      <w:r>
        <w:rPr>
          <w:rFonts w:ascii="Verdana" w:hAnsi="Verdana"/>
          <w:sz w:val="20"/>
          <w:szCs w:val="20"/>
        </w:rPr>
        <w:t xml:space="preserve">Zamawiający jest właścicielem działek nr 203/2, 215/2, 202/2, 204/2, 205/3, 205/7, 205/8, 206/3, 206/7, 206/8, 207/3, 207/9, 207/10, 208/3, 208/9, 208/10, 209/3, 209/11, 209/12 obręb 2 w Rawie Mazowieckiej zwanych dalej „Nieruchomością”. </w:t>
      </w:r>
    </w:p>
    <w:p w:rsidR="0060336E" w:rsidRPr="00A456F3" w:rsidRDefault="0060336E" w:rsidP="0060336E">
      <w:pPr>
        <w:numPr>
          <w:ilvl w:val="0"/>
          <w:numId w:val="1"/>
        </w:numPr>
        <w:jc w:val="both"/>
      </w:pPr>
      <w:r>
        <w:rPr>
          <w:rFonts w:ascii="Verdana" w:hAnsi="Verdana"/>
          <w:sz w:val="20"/>
          <w:szCs w:val="20"/>
        </w:rPr>
        <w:t xml:space="preserve">Projektant Paweł Praczyk prowadzący działalność gospodarczą pod nazwą PRACOWNIA PROJEKTOWA PAWEŁ PRACZYK SPÓŁKA Z O.O. 64-100 Leszno, ul. Duńska 17 wykonali projekty budowlane oraz wykonawcze przedmiotu niniejszej umowy, zwane dalej „Dokumentacją Projektową”. </w:t>
      </w:r>
    </w:p>
    <w:p w:rsidR="0060336E" w:rsidRPr="00A456F3" w:rsidRDefault="0060336E" w:rsidP="0060336E">
      <w:pPr>
        <w:numPr>
          <w:ilvl w:val="0"/>
          <w:numId w:val="1"/>
        </w:numPr>
        <w:jc w:val="both"/>
      </w:pPr>
      <w:r>
        <w:rPr>
          <w:rFonts w:ascii="Verdana" w:hAnsi="Verdana"/>
          <w:sz w:val="20"/>
          <w:szCs w:val="20"/>
        </w:rPr>
        <w:t>Projektant Andrzej Trzaska prowadzący działalność gospodarczą pod nazwą ASTERS Andrzej Trzaska wykonał projekt technologiczny, będący częścią „Dokumentacji Projektowej”</w:t>
      </w:r>
    </w:p>
    <w:p w:rsidR="0060336E" w:rsidRDefault="0060336E" w:rsidP="0060336E">
      <w:pPr>
        <w:numPr>
          <w:ilvl w:val="0"/>
          <w:numId w:val="1"/>
        </w:numPr>
        <w:jc w:val="both"/>
      </w:pPr>
      <w:r>
        <w:rPr>
          <w:rFonts w:ascii="Verdana" w:hAnsi="Verdana"/>
          <w:sz w:val="20"/>
          <w:szCs w:val="20"/>
        </w:rPr>
        <w:t>Projektant Kazimierz Kozielski prowadzący działalność gospodarczą pod nazwą PIMICH Kazimierz Kozielski wykonał projekt instalacji chłodniczej, będący częścią „Dokumentacji Projektowej”</w:t>
      </w:r>
    </w:p>
    <w:p w:rsidR="0060336E" w:rsidRDefault="0060336E" w:rsidP="0060336E">
      <w:pPr>
        <w:numPr>
          <w:ilvl w:val="0"/>
          <w:numId w:val="1"/>
        </w:numPr>
        <w:jc w:val="both"/>
      </w:pPr>
      <w:r>
        <w:rPr>
          <w:rFonts w:ascii="Verdana" w:hAnsi="Verdana"/>
          <w:sz w:val="20"/>
          <w:szCs w:val="20"/>
        </w:rPr>
        <w:t>FOOD SERVICE Spółka z ograniczoną odpowiedzialnością siedzibą w Rawie Mazowieckiej ,ul. Mszczonowska 35A, uzyskała pozwolenie na budowę decyzją 205/2020 z dnia 21.07.2020, zatwierdzającymi projekt budowlany  w tym projekt zagospodarowania terenu na ww. nieruchomości. Pozwolenie to jest ważne, a decyzje są ostateczne.</w:t>
      </w:r>
    </w:p>
    <w:p w:rsidR="0060336E" w:rsidRDefault="0060336E" w:rsidP="0060336E">
      <w:pPr>
        <w:numPr>
          <w:ilvl w:val="0"/>
          <w:numId w:val="1"/>
        </w:numPr>
        <w:jc w:val="both"/>
      </w:pPr>
      <w:r>
        <w:rPr>
          <w:rFonts w:ascii="Verdana" w:hAnsi="Verdana"/>
          <w:sz w:val="20"/>
          <w:szCs w:val="20"/>
        </w:rPr>
        <w:t>Jest płatnikiem podatku VAT i posiada następujący numer identyfikacji podatkowej NIP: 835 14-86-937</w:t>
      </w:r>
    </w:p>
    <w:p w:rsidR="0060336E" w:rsidRDefault="0060336E" w:rsidP="0060336E">
      <w:pPr>
        <w:rPr>
          <w:rFonts w:ascii="Verdana" w:hAnsi="Verdana"/>
          <w:sz w:val="20"/>
          <w:szCs w:val="20"/>
        </w:rPr>
      </w:pPr>
    </w:p>
    <w:p w:rsidR="0060336E" w:rsidRDefault="0060336E" w:rsidP="0060336E">
      <w:pPr>
        <w:rPr>
          <w:rFonts w:ascii="Verdana" w:hAnsi="Verdana"/>
          <w:sz w:val="20"/>
          <w:szCs w:val="20"/>
        </w:rPr>
      </w:pPr>
    </w:p>
    <w:p w:rsidR="0060336E" w:rsidRDefault="0060336E" w:rsidP="0060336E">
      <w:pPr>
        <w:rPr>
          <w:rFonts w:ascii="Verdana" w:hAnsi="Verdana"/>
          <w:sz w:val="20"/>
          <w:szCs w:val="20"/>
        </w:rPr>
      </w:pPr>
    </w:p>
    <w:p w:rsidR="0060336E" w:rsidRDefault="0060336E" w:rsidP="0060336E">
      <w:pPr>
        <w:rPr>
          <w:rFonts w:ascii="Verdana" w:hAnsi="Verdana"/>
          <w:sz w:val="20"/>
          <w:szCs w:val="20"/>
        </w:rPr>
      </w:pPr>
      <w:r>
        <w:rPr>
          <w:rFonts w:ascii="Verdana" w:hAnsi="Verdana"/>
          <w:sz w:val="20"/>
          <w:szCs w:val="20"/>
        </w:rPr>
        <w:t>Wykonawca oświadcza, że:</w:t>
      </w:r>
    </w:p>
    <w:p w:rsidR="0060336E" w:rsidRDefault="0060336E" w:rsidP="0060336E">
      <w:pPr>
        <w:numPr>
          <w:ilvl w:val="0"/>
          <w:numId w:val="2"/>
        </w:numPr>
        <w:jc w:val="both"/>
      </w:pPr>
      <w:r>
        <w:rPr>
          <w:rFonts w:ascii="Verdana" w:hAnsi="Verdana"/>
          <w:sz w:val="20"/>
          <w:szCs w:val="20"/>
        </w:rPr>
        <w:t xml:space="preserve">Zapoznał się z Dokumentacją Projektową  i nie zgłasza zastrzeżeń do kompletności i poprawności tych dokumentów. </w:t>
      </w:r>
    </w:p>
    <w:p w:rsidR="0060336E" w:rsidRDefault="0060336E" w:rsidP="0060336E">
      <w:pPr>
        <w:numPr>
          <w:ilvl w:val="0"/>
          <w:numId w:val="2"/>
        </w:numPr>
        <w:jc w:val="both"/>
        <w:rPr>
          <w:rFonts w:ascii="Verdana" w:hAnsi="Verdana"/>
          <w:sz w:val="20"/>
          <w:szCs w:val="20"/>
        </w:rPr>
      </w:pPr>
      <w:r>
        <w:rPr>
          <w:rFonts w:ascii="Verdana" w:hAnsi="Verdana"/>
          <w:sz w:val="20"/>
          <w:szCs w:val="20"/>
        </w:rPr>
        <w:t>Posiada stosowną wiedzę i doświadczenie w zakresie umożliwiającym wykonanie przedmiotu umowy.</w:t>
      </w:r>
    </w:p>
    <w:p w:rsidR="0060336E" w:rsidRDefault="0060336E" w:rsidP="0060336E">
      <w:pPr>
        <w:numPr>
          <w:ilvl w:val="0"/>
          <w:numId w:val="2"/>
        </w:numPr>
        <w:jc w:val="both"/>
        <w:rPr>
          <w:rFonts w:ascii="Verdana" w:hAnsi="Verdana"/>
          <w:sz w:val="20"/>
          <w:szCs w:val="20"/>
        </w:rPr>
      </w:pPr>
      <w:r>
        <w:rPr>
          <w:rFonts w:ascii="Verdana" w:hAnsi="Verdana"/>
          <w:sz w:val="20"/>
          <w:szCs w:val="20"/>
        </w:rPr>
        <w:t>Wszystkie osoby działające w jego imieniu podczas realizacji przedmiotu umowy posiadają stosowne do tego kwalifikacje i uprawnienia.</w:t>
      </w:r>
    </w:p>
    <w:p w:rsidR="0060336E" w:rsidRDefault="0060336E" w:rsidP="0060336E">
      <w:pPr>
        <w:numPr>
          <w:ilvl w:val="0"/>
          <w:numId w:val="2"/>
        </w:numPr>
        <w:jc w:val="both"/>
        <w:rPr>
          <w:rFonts w:ascii="Verdana" w:hAnsi="Verdana"/>
          <w:sz w:val="20"/>
          <w:szCs w:val="20"/>
        </w:rPr>
      </w:pPr>
      <w:r>
        <w:rPr>
          <w:rFonts w:ascii="Verdana" w:hAnsi="Verdana"/>
          <w:sz w:val="20"/>
          <w:szCs w:val="20"/>
        </w:rPr>
        <w:t>Nie istnieją przyczyny, dla których mogłoby zostać wszczęte wobec niego postępowanie upadłościowe, naprawcze albo likwidacyjne.</w:t>
      </w:r>
    </w:p>
    <w:p w:rsidR="0060336E" w:rsidRDefault="0060336E" w:rsidP="0060336E">
      <w:pPr>
        <w:numPr>
          <w:ilvl w:val="0"/>
          <w:numId w:val="2"/>
        </w:numPr>
        <w:jc w:val="both"/>
        <w:rPr>
          <w:rFonts w:ascii="Verdana" w:hAnsi="Verdana"/>
          <w:sz w:val="20"/>
          <w:szCs w:val="20"/>
        </w:rPr>
      </w:pPr>
      <w:r>
        <w:rPr>
          <w:rFonts w:ascii="Verdana" w:hAnsi="Verdana"/>
          <w:sz w:val="20"/>
          <w:szCs w:val="20"/>
        </w:rPr>
        <w:t>Znany jest mu przedmiot umowy odwiedził miejsce robót oraz zapoznał się</w:t>
      </w:r>
      <w:r>
        <w:rPr>
          <w:rFonts w:ascii="Verdana" w:hAnsi="Verdana"/>
          <w:sz w:val="20"/>
          <w:szCs w:val="20"/>
        </w:rPr>
        <w:br/>
        <w:t xml:space="preserve">z SIWZ oraz lokalnymi warunkami. </w:t>
      </w:r>
    </w:p>
    <w:p w:rsidR="0060336E" w:rsidRDefault="0060336E" w:rsidP="0060336E">
      <w:pPr>
        <w:numPr>
          <w:ilvl w:val="0"/>
          <w:numId w:val="2"/>
        </w:numPr>
        <w:jc w:val="both"/>
        <w:rPr>
          <w:rFonts w:ascii="Verdana" w:hAnsi="Verdana"/>
          <w:sz w:val="20"/>
          <w:szCs w:val="20"/>
        </w:rPr>
      </w:pPr>
      <w:r>
        <w:rPr>
          <w:rFonts w:ascii="Verdana" w:hAnsi="Verdana"/>
          <w:sz w:val="20"/>
          <w:szCs w:val="20"/>
        </w:rPr>
        <w:t xml:space="preserve">Przyjmuje do wiadomości, że Projekt Budowlany jest nadrzędny nad Projektem Technologicznym i Instalacji Chłodniczej. </w:t>
      </w:r>
    </w:p>
    <w:p w:rsidR="0060336E" w:rsidRDefault="0060336E" w:rsidP="0060336E">
      <w:pPr>
        <w:numPr>
          <w:ilvl w:val="0"/>
          <w:numId w:val="2"/>
        </w:numPr>
        <w:jc w:val="both"/>
        <w:rPr>
          <w:rFonts w:ascii="Verdana" w:hAnsi="Verdana"/>
          <w:sz w:val="20"/>
          <w:szCs w:val="20"/>
        </w:rPr>
      </w:pPr>
      <w:r>
        <w:rPr>
          <w:rFonts w:ascii="Verdana" w:hAnsi="Verdana"/>
          <w:sz w:val="20"/>
          <w:szCs w:val="20"/>
        </w:rPr>
        <w:t xml:space="preserve">Przyjmuje do wiadomości, że żadne niedoszacowanie, pominięcie, brak rozpoznania, nie może być podstawą do podwyższenia wynagrodzenia ryczałtowego określonego w niniejszej umowie, za wyjątkiem zmian dokumentacji mających wpływ na zakres prac i koszty budowy.  </w:t>
      </w:r>
    </w:p>
    <w:p w:rsidR="0060336E" w:rsidRDefault="0060336E" w:rsidP="0060336E">
      <w:pPr>
        <w:numPr>
          <w:ilvl w:val="0"/>
          <w:numId w:val="2"/>
        </w:numPr>
        <w:jc w:val="both"/>
      </w:pPr>
      <w:r>
        <w:rPr>
          <w:rFonts w:ascii="Verdana" w:hAnsi="Verdana"/>
          <w:sz w:val="20"/>
          <w:szCs w:val="20"/>
        </w:rPr>
        <w:t>Zobowiązany jest do zminimalizowania uciążliwości prowadzenia prac budowlanych w trosce o zapewnienie spokoju mieszkańcom okolicznych budynków, a w szczególności do nieprowadzenia prac w godzinach nocnych 20:00-8:00 oraz w niedziele i dni świąteczne, czy prowadzenia prac hałaśliwych w miejscach możliwie oddalonych od sąsiednich budynków.</w:t>
      </w:r>
    </w:p>
    <w:p w:rsidR="0060336E" w:rsidRDefault="0060336E" w:rsidP="0060336E">
      <w:pPr>
        <w:numPr>
          <w:ilvl w:val="0"/>
          <w:numId w:val="2"/>
        </w:numPr>
        <w:jc w:val="both"/>
        <w:rPr>
          <w:rFonts w:ascii="Verdana" w:hAnsi="Verdana"/>
          <w:sz w:val="20"/>
          <w:szCs w:val="20"/>
        </w:rPr>
      </w:pPr>
      <w:r>
        <w:rPr>
          <w:rFonts w:ascii="Verdana" w:hAnsi="Verdana"/>
          <w:sz w:val="20"/>
          <w:szCs w:val="20"/>
        </w:rPr>
        <w:t>Nie może niszczyć ani zanieczyszczać terenu inwestycji oraz terenów z nią sąsiadujących, w tym drogi dojazdowej – wszelkie zniszczenia i zanieczyszczenia muszą być natychmiast usunięte lub naprawione.</w:t>
      </w:r>
    </w:p>
    <w:p w:rsidR="0060336E" w:rsidRDefault="0060336E" w:rsidP="0060336E">
      <w:pPr>
        <w:numPr>
          <w:ilvl w:val="0"/>
          <w:numId w:val="2"/>
        </w:numPr>
        <w:jc w:val="both"/>
        <w:rPr>
          <w:rFonts w:ascii="Verdana" w:hAnsi="Verdana"/>
          <w:sz w:val="20"/>
          <w:szCs w:val="20"/>
        </w:rPr>
      </w:pPr>
      <w:r>
        <w:rPr>
          <w:rFonts w:ascii="Verdana" w:hAnsi="Verdana"/>
          <w:sz w:val="20"/>
          <w:szCs w:val="20"/>
        </w:rPr>
        <w:t xml:space="preserve">W trakcie realizacji musi wykonywać zalecenia Generalnego Wykonawcy </w:t>
      </w:r>
    </w:p>
    <w:p w:rsidR="0060336E" w:rsidRDefault="0060336E" w:rsidP="0060336E">
      <w:pPr>
        <w:pStyle w:val="Akapitzlist"/>
        <w:numPr>
          <w:ilvl w:val="0"/>
          <w:numId w:val="2"/>
        </w:numPr>
        <w:spacing w:after="200" w:line="276" w:lineRule="auto"/>
        <w:contextualSpacing w:val="0"/>
        <w:jc w:val="both"/>
      </w:pPr>
      <w:r w:rsidRPr="00890E88">
        <w:rPr>
          <w:rFonts w:ascii="Verdana" w:hAnsi="Verdana"/>
          <w:sz w:val="20"/>
          <w:szCs w:val="20"/>
        </w:rPr>
        <w:t>Jest płatnikiem podatku VAT i posiada następujący numer identyfikacji podatkowej NIP: …………………………..</w:t>
      </w:r>
    </w:p>
    <w:p w:rsidR="0060336E" w:rsidRDefault="0060336E" w:rsidP="0060336E">
      <w:pPr>
        <w:ind w:left="360"/>
        <w:jc w:val="both"/>
        <w:rPr>
          <w:rFonts w:ascii="Verdana" w:hAnsi="Verdana"/>
          <w:sz w:val="20"/>
          <w:szCs w:val="20"/>
        </w:rPr>
      </w:pPr>
    </w:p>
    <w:p w:rsidR="0060336E" w:rsidRDefault="0060336E" w:rsidP="0060336E">
      <w:pPr>
        <w:jc w:val="center"/>
        <w:rPr>
          <w:rFonts w:ascii="Verdana" w:hAnsi="Verdana"/>
          <w:b/>
          <w:sz w:val="20"/>
          <w:szCs w:val="20"/>
        </w:rPr>
      </w:pPr>
    </w:p>
    <w:p w:rsidR="0060336E" w:rsidRDefault="0060336E" w:rsidP="0060336E">
      <w:pPr>
        <w:jc w:val="center"/>
        <w:rPr>
          <w:rFonts w:ascii="Verdana" w:hAnsi="Verdana"/>
          <w:b/>
          <w:sz w:val="20"/>
          <w:szCs w:val="20"/>
        </w:rPr>
      </w:pPr>
      <w:r>
        <w:rPr>
          <w:rFonts w:ascii="Verdana" w:hAnsi="Verdana"/>
          <w:b/>
          <w:sz w:val="20"/>
          <w:szCs w:val="20"/>
        </w:rPr>
        <w:t>§ 1 PRZEDMIOT UMOWY</w:t>
      </w:r>
    </w:p>
    <w:p w:rsidR="0060336E" w:rsidRDefault="0060336E" w:rsidP="0060336E">
      <w:pPr>
        <w:rPr>
          <w:rFonts w:ascii="Verdana" w:hAnsi="Verdana"/>
          <w:sz w:val="20"/>
          <w:szCs w:val="20"/>
        </w:rPr>
      </w:pPr>
    </w:p>
    <w:p w:rsidR="0060336E" w:rsidRDefault="0060336E" w:rsidP="0060336E">
      <w:pPr>
        <w:jc w:val="both"/>
      </w:pPr>
      <w:r>
        <w:rPr>
          <w:rFonts w:ascii="Verdana" w:hAnsi="Verdana"/>
          <w:sz w:val="20"/>
          <w:szCs w:val="20"/>
        </w:rPr>
        <w:t xml:space="preserve">1. </w:t>
      </w:r>
      <w:r>
        <w:rPr>
          <w:rFonts w:ascii="Verdana" w:hAnsi="Verdana"/>
          <w:sz w:val="20"/>
          <w:szCs w:val="20"/>
        </w:rPr>
        <w:tab/>
        <w:t xml:space="preserve">Przedmiotem umowy jest wykonanie </w:t>
      </w:r>
      <w:r w:rsidR="00496A19">
        <w:rPr>
          <w:rFonts w:ascii="Verdana" w:hAnsi="Verdana"/>
          <w:b/>
          <w:bCs/>
          <w:sz w:val="20"/>
          <w:szCs w:val="20"/>
        </w:rPr>
        <w:t>linii paletyzacj</w:t>
      </w:r>
      <w:r w:rsidR="00DD5AFB">
        <w:rPr>
          <w:rFonts w:ascii="Verdana" w:hAnsi="Verdana"/>
          <w:b/>
          <w:bCs/>
          <w:sz w:val="20"/>
          <w:szCs w:val="20"/>
        </w:rPr>
        <w:t>i kartonów</w:t>
      </w:r>
      <w:r>
        <w:rPr>
          <w:rFonts w:ascii="Verdana" w:hAnsi="Verdana"/>
          <w:b/>
          <w:bCs/>
          <w:sz w:val="20"/>
          <w:szCs w:val="20"/>
        </w:rPr>
        <w:t xml:space="preserve"> zwaną w dalszej treści umowy „instalacją” w realizowanej inwestycji  na pod nazwą „Rozbudowa istniejącego zakładu mięsnego o budynek ubojni bydła wraz z rozbiorem mięsa wołowego” na działkach o nr </w:t>
      </w:r>
      <w:proofErr w:type="spellStart"/>
      <w:r>
        <w:rPr>
          <w:rFonts w:ascii="Verdana" w:hAnsi="Verdana"/>
          <w:b/>
          <w:bCs/>
          <w:sz w:val="20"/>
          <w:szCs w:val="20"/>
        </w:rPr>
        <w:t>ewid</w:t>
      </w:r>
      <w:proofErr w:type="spellEnd"/>
      <w:r>
        <w:rPr>
          <w:rFonts w:ascii="Verdana" w:hAnsi="Verdana"/>
          <w:b/>
          <w:bCs/>
          <w:sz w:val="20"/>
          <w:szCs w:val="20"/>
        </w:rPr>
        <w:t xml:space="preserve">. 203/2,215/2,202/2,204/2,205/3,205/7,205/8,206/3,206/7,206/8,207/3,207/9,207/10,208/3,208/9,208/10,209/3,209/11,209/12, obręb nr 0002 miasto Rawa </w:t>
      </w:r>
      <w:proofErr w:type="spellStart"/>
      <w:r>
        <w:rPr>
          <w:rFonts w:ascii="Verdana" w:hAnsi="Verdana"/>
          <w:b/>
          <w:bCs/>
          <w:sz w:val="20"/>
          <w:szCs w:val="20"/>
        </w:rPr>
        <w:t>Maz</w:t>
      </w:r>
      <w:proofErr w:type="spellEnd"/>
      <w:r>
        <w:rPr>
          <w:rFonts w:ascii="Verdana" w:hAnsi="Verdana"/>
          <w:b/>
          <w:bCs/>
          <w:sz w:val="20"/>
          <w:szCs w:val="20"/>
        </w:rPr>
        <w:t>,</w:t>
      </w:r>
      <w:r w:rsidRPr="00EA5ABC">
        <w:rPr>
          <w:rFonts w:ascii="Verdana" w:hAnsi="Verdana"/>
          <w:sz w:val="20"/>
          <w:szCs w:val="20"/>
        </w:rPr>
        <w:t xml:space="preserve"> </w:t>
      </w:r>
      <w:r>
        <w:rPr>
          <w:rFonts w:ascii="Verdana" w:hAnsi="Verdana"/>
          <w:sz w:val="20"/>
          <w:szCs w:val="20"/>
        </w:rPr>
        <w:t xml:space="preserve">nieruchomości położonej w </w:t>
      </w:r>
      <w:r>
        <w:rPr>
          <w:rFonts w:ascii="Verdana" w:hAnsi="Verdana"/>
          <w:b/>
          <w:bCs/>
          <w:sz w:val="20"/>
          <w:szCs w:val="20"/>
        </w:rPr>
        <w:t>Rawie Mazowieckiej, przy ul. Mszczonowskiej 35 A.</w:t>
      </w:r>
    </w:p>
    <w:p w:rsidR="0060336E" w:rsidRDefault="0060336E" w:rsidP="0060336E">
      <w:pPr>
        <w:ind w:left="360" w:hanging="360"/>
        <w:jc w:val="both"/>
        <w:rPr>
          <w:rFonts w:ascii="Verdana" w:hAnsi="Verdana"/>
          <w:sz w:val="20"/>
          <w:szCs w:val="20"/>
        </w:rPr>
      </w:pPr>
      <w:r>
        <w:rPr>
          <w:rFonts w:ascii="Verdana" w:hAnsi="Verdana"/>
          <w:sz w:val="20"/>
          <w:szCs w:val="20"/>
        </w:rPr>
        <w:t xml:space="preserve"> w ramach której Zamawiający powierza, a Wykonawca przyjmuje do wykonania:</w:t>
      </w:r>
    </w:p>
    <w:p w:rsidR="0060336E" w:rsidRDefault="0060336E" w:rsidP="0060336E">
      <w:pPr>
        <w:ind w:left="360" w:hanging="360"/>
        <w:jc w:val="both"/>
        <w:rPr>
          <w:rFonts w:ascii="Verdana" w:hAnsi="Verdana"/>
          <w:sz w:val="20"/>
          <w:szCs w:val="20"/>
        </w:rPr>
      </w:pPr>
      <w:r>
        <w:rPr>
          <w:rFonts w:ascii="Verdana" w:hAnsi="Verdana"/>
          <w:sz w:val="20"/>
          <w:szCs w:val="20"/>
        </w:rPr>
        <w:t xml:space="preserve">- </w:t>
      </w:r>
      <w:r>
        <w:rPr>
          <w:rFonts w:ascii="Verdana" w:hAnsi="Verdana"/>
          <w:sz w:val="20"/>
          <w:szCs w:val="20"/>
        </w:rPr>
        <w:tab/>
        <w:t>projekt wykonawczy instalacji</w:t>
      </w:r>
    </w:p>
    <w:p w:rsidR="0060336E" w:rsidRDefault="0060336E" w:rsidP="0060336E">
      <w:pPr>
        <w:ind w:left="360" w:hanging="360"/>
        <w:jc w:val="both"/>
        <w:rPr>
          <w:rFonts w:ascii="Verdana" w:hAnsi="Verdana"/>
          <w:sz w:val="20"/>
          <w:szCs w:val="20"/>
        </w:rPr>
      </w:pPr>
      <w:r>
        <w:rPr>
          <w:rFonts w:ascii="Verdana" w:hAnsi="Verdana"/>
          <w:sz w:val="20"/>
          <w:szCs w:val="20"/>
        </w:rPr>
        <w:t>-</w:t>
      </w:r>
      <w:r>
        <w:rPr>
          <w:rFonts w:ascii="Verdana" w:hAnsi="Verdana"/>
          <w:sz w:val="20"/>
          <w:szCs w:val="20"/>
        </w:rPr>
        <w:tab/>
        <w:t>dostawa materiałów, maszyn i urządzeń niezbędnych do zbudowania instalacji</w:t>
      </w:r>
    </w:p>
    <w:p w:rsidR="0060336E" w:rsidRDefault="0060336E" w:rsidP="0060336E">
      <w:pPr>
        <w:ind w:left="360" w:hanging="360"/>
        <w:jc w:val="both"/>
        <w:rPr>
          <w:rFonts w:ascii="Verdana" w:hAnsi="Verdana"/>
          <w:sz w:val="20"/>
          <w:szCs w:val="20"/>
        </w:rPr>
      </w:pPr>
      <w:r>
        <w:rPr>
          <w:rFonts w:ascii="Verdana" w:hAnsi="Verdana"/>
          <w:sz w:val="20"/>
          <w:szCs w:val="20"/>
        </w:rPr>
        <w:t xml:space="preserve">-  </w:t>
      </w:r>
      <w:r>
        <w:rPr>
          <w:rFonts w:ascii="Verdana" w:hAnsi="Verdana"/>
          <w:sz w:val="20"/>
          <w:szCs w:val="20"/>
        </w:rPr>
        <w:tab/>
        <w:t>roboty budowlane i montażowe zleconej instalacji w budowanym obiekcie  według Dokumentacji Projektowej, wraz instalacjami niezbędnymi do jej funkcjonowania w tym układu sterowania i automatyki</w:t>
      </w:r>
    </w:p>
    <w:p w:rsidR="0060336E" w:rsidRDefault="0060336E" w:rsidP="0060336E">
      <w:pPr>
        <w:ind w:left="360" w:hanging="360"/>
        <w:jc w:val="both"/>
      </w:pPr>
      <w:r>
        <w:rPr>
          <w:rFonts w:ascii="Verdana" w:hAnsi="Verdana"/>
          <w:sz w:val="20"/>
          <w:szCs w:val="20"/>
        </w:rPr>
        <w:t>-</w:t>
      </w:r>
      <w:r>
        <w:rPr>
          <w:rFonts w:ascii="Verdana" w:hAnsi="Verdana"/>
          <w:sz w:val="20"/>
          <w:szCs w:val="20"/>
        </w:rPr>
        <w:tab/>
        <w:t>uruchomienie zleconej instalacji</w:t>
      </w:r>
    </w:p>
    <w:p w:rsidR="0060336E" w:rsidRDefault="0060336E" w:rsidP="0060336E">
      <w:pPr>
        <w:jc w:val="both"/>
      </w:pPr>
    </w:p>
    <w:p w:rsidR="0060336E" w:rsidRDefault="0060336E" w:rsidP="0060336E">
      <w:pPr>
        <w:jc w:val="both"/>
        <w:rPr>
          <w:rFonts w:ascii="Verdana" w:hAnsi="Verdana"/>
          <w:sz w:val="20"/>
          <w:szCs w:val="20"/>
        </w:rPr>
      </w:pPr>
    </w:p>
    <w:p w:rsidR="0060336E" w:rsidRDefault="0060336E" w:rsidP="0060336E">
      <w:pPr>
        <w:numPr>
          <w:ilvl w:val="0"/>
          <w:numId w:val="3"/>
        </w:numPr>
        <w:jc w:val="both"/>
      </w:pPr>
      <w:r>
        <w:rPr>
          <w:rFonts w:ascii="Verdana" w:hAnsi="Verdana"/>
          <w:sz w:val="20"/>
          <w:szCs w:val="20"/>
        </w:rPr>
        <w:t>Materiały budowlane i inne potrzebne do wykonania umowy, zobowiązuje się zapewnić Wykonawca w ramach uzgodnionego wynagrodzenia.</w:t>
      </w:r>
    </w:p>
    <w:p w:rsidR="0060336E" w:rsidRDefault="0060336E" w:rsidP="0060336E">
      <w:pPr>
        <w:numPr>
          <w:ilvl w:val="0"/>
          <w:numId w:val="3"/>
        </w:numPr>
        <w:jc w:val="both"/>
      </w:pPr>
      <w:r>
        <w:rPr>
          <w:rFonts w:ascii="Verdana" w:hAnsi="Verdana"/>
          <w:sz w:val="20"/>
          <w:szCs w:val="20"/>
        </w:rPr>
        <w:t xml:space="preserve">W zakresie prac do wykonania znajdują się wszystkie prace, jakie należy wykonać, aby budowana instalacja spełniała zakładaną funkcję oraz te, które wynikają z technologii robót, użytych materiałów, instalowanych urządzeń, sztuki budowlanej, przepisów prawa budowlanego, nawet jeśli nie było to oddzielnie opisane w Dokumentacji wraz z usunięciem wszelkich ewentualnych wad lub usterek powstałych w trakcie robót i związanych z ich wykonaniem. </w:t>
      </w:r>
    </w:p>
    <w:p w:rsidR="0060336E" w:rsidRDefault="0060336E" w:rsidP="0060336E">
      <w:pPr>
        <w:numPr>
          <w:ilvl w:val="0"/>
          <w:numId w:val="3"/>
        </w:numPr>
        <w:jc w:val="both"/>
      </w:pPr>
      <w:r>
        <w:rPr>
          <w:rFonts w:ascii="Verdana" w:hAnsi="Verdana"/>
          <w:sz w:val="20"/>
          <w:szCs w:val="20"/>
        </w:rPr>
        <w:t>Wszystkie prace należy wykonać tak, aby budowane instalacje spełniały zakładaną funkcję oraz przepisy weterynaryjne i higieniczno-sanitarne, oraz, zapewniały najwyższą trwałość i jakość .</w:t>
      </w:r>
    </w:p>
    <w:p w:rsidR="0060336E" w:rsidRDefault="0060336E" w:rsidP="0060336E">
      <w:pPr>
        <w:numPr>
          <w:ilvl w:val="0"/>
          <w:numId w:val="3"/>
        </w:numPr>
        <w:jc w:val="both"/>
        <w:rPr>
          <w:rFonts w:ascii="Verdana" w:hAnsi="Verdana"/>
          <w:sz w:val="20"/>
          <w:szCs w:val="20"/>
        </w:rPr>
      </w:pPr>
      <w:r>
        <w:rPr>
          <w:rFonts w:ascii="Verdana" w:hAnsi="Verdana"/>
          <w:sz w:val="20"/>
          <w:szCs w:val="20"/>
        </w:rPr>
        <w:t>W zakresie przedmiotu umowy Wykonawca zobowiązany jest w szczególności do:</w:t>
      </w:r>
    </w:p>
    <w:p w:rsidR="0060336E" w:rsidRDefault="0060336E" w:rsidP="0060336E">
      <w:pPr>
        <w:numPr>
          <w:ilvl w:val="0"/>
          <w:numId w:val="4"/>
        </w:numPr>
        <w:tabs>
          <w:tab w:val="left" w:pos="720"/>
        </w:tabs>
        <w:ind w:left="720"/>
        <w:jc w:val="both"/>
      </w:pPr>
      <w:r>
        <w:rPr>
          <w:rFonts w:ascii="Verdana" w:hAnsi="Verdana"/>
          <w:sz w:val="20"/>
          <w:szCs w:val="20"/>
        </w:rPr>
        <w:t>Wykonania robót zgodnie z dostarczoną przez zamawiającego Dokumentacją.</w:t>
      </w:r>
    </w:p>
    <w:p w:rsidR="0060336E" w:rsidRDefault="0060336E" w:rsidP="0060336E">
      <w:pPr>
        <w:numPr>
          <w:ilvl w:val="0"/>
          <w:numId w:val="4"/>
        </w:numPr>
        <w:jc w:val="both"/>
        <w:rPr>
          <w:rFonts w:ascii="Verdana" w:hAnsi="Verdana"/>
          <w:sz w:val="20"/>
          <w:szCs w:val="20"/>
        </w:rPr>
      </w:pPr>
      <w:r>
        <w:rPr>
          <w:rFonts w:ascii="Verdana" w:hAnsi="Verdana"/>
          <w:sz w:val="20"/>
          <w:szCs w:val="20"/>
        </w:rPr>
        <w:t xml:space="preserve">Sprawdzenia kompletności Dokumentacji przed podpisaniem umowy dotyczącej robót objętych tą Dokumentacją i niezwłocznego zawiadomienia Zamawiającego o dostrzeżonych wadach.  </w:t>
      </w:r>
    </w:p>
    <w:p w:rsidR="0060336E" w:rsidRDefault="0060336E" w:rsidP="0060336E">
      <w:pPr>
        <w:numPr>
          <w:ilvl w:val="0"/>
          <w:numId w:val="4"/>
        </w:numPr>
        <w:tabs>
          <w:tab w:val="left" w:pos="720"/>
        </w:tabs>
        <w:ind w:left="720"/>
        <w:jc w:val="both"/>
      </w:pPr>
      <w:r>
        <w:rPr>
          <w:rFonts w:ascii="Verdana" w:hAnsi="Verdana"/>
          <w:sz w:val="20"/>
          <w:szCs w:val="20"/>
        </w:rPr>
        <w:t>Współpracy z przedstawicielem Zamawiającego oraz współpracy z pozostałymi wykonawcami robót ,w tym podwykonawcami Zamawiającego oraz autorami Dokumentacji Projektowej w zakresie określonym przez Zamawiającego.</w:t>
      </w:r>
    </w:p>
    <w:p w:rsidR="0060336E" w:rsidRPr="006051FC" w:rsidRDefault="0060336E" w:rsidP="0060336E">
      <w:pPr>
        <w:numPr>
          <w:ilvl w:val="0"/>
          <w:numId w:val="4"/>
        </w:numPr>
        <w:tabs>
          <w:tab w:val="left" w:pos="720"/>
        </w:tabs>
        <w:ind w:left="720"/>
        <w:jc w:val="both"/>
      </w:pPr>
      <w:r>
        <w:rPr>
          <w:rFonts w:ascii="Verdana" w:hAnsi="Verdana"/>
          <w:sz w:val="20"/>
          <w:szCs w:val="20"/>
        </w:rPr>
        <w:t xml:space="preserve">Wykonaniu dwóch egzemplarzy technicznej dokumentacji powykonawczej oraz dokumentacji do uzyskania pozwolenia na użytkowanie w formie papierowej oraz jednym egzemplarzu w wersji elektronicznej, </w:t>
      </w:r>
      <w:proofErr w:type="spellStart"/>
      <w:r>
        <w:rPr>
          <w:rFonts w:ascii="Verdana" w:hAnsi="Verdana"/>
          <w:sz w:val="20"/>
          <w:szCs w:val="20"/>
        </w:rPr>
        <w:t>skan</w:t>
      </w:r>
      <w:proofErr w:type="spellEnd"/>
      <w:r>
        <w:rPr>
          <w:rFonts w:ascii="Verdana" w:hAnsi="Verdana"/>
          <w:sz w:val="20"/>
          <w:szCs w:val="20"/>
        </w:rPr>
        <w:t xml:space="preserve"> dokumentów.</w:t>
      </w:r>
    </w:p>
    <w:p w:rsidR="0060336E" w:rsidRDefault="0060336E" w:rsidP="0060336E">
      <w:pPr>
        <w:numPr>
          <w:ilvl w:val="0"/>
          <w:numId w:val="4"/>
        </w:numPr>
        <w:tabs>
          <w:tab w:val="left" w:pos="720"/>
        </w:tabs>
        <w:ind w:left="720"/>
        <w:jc w:val="both"/>
      </w:pPr>
      <w:r>
        <w:rPr>
          <w:rFonts w:ascii="Verdana" w:hAnsi="Verdana"/>
          <w:sz w:val="20"/>
          <w:szCs w:val="20"/>
        </w:rPr>
        <w:t>Uzyskania niezbędnych, wymaganych prawem pozwoleń</w:t>
      </w:r>
    </w:p>
    <w:p w:rsidR="0060336E" w:rsidRDefault="0060336E" w:rsidP="0060336E">
      <w:pPr>
        <w:numPr>
          <w:ilvl w:val="0"/>
          <w:numId w:val="4"/>
        </w:numPr>
        <w:tabs>
          <w:tab w:val="left" w:pos="720"/>
        </w:tabs>
        <w:ind w:left="720"/>
        <w:jc w:val="both"/>
        <w:rPr>
          <w:rFonts w:ascii="Verdana" w:hAnsi="Verdana"/>
          <w:sz w:val="20"/>
          <w:szCs w:val="20"/>
        </w:rPr>
      </w:pPr>
      <w:r>
        <w:rPr>
          <w:rFonts w:ascii="Verdana" w:hAnsi="Verdana"/>
          <w:sz w:val="20"/>
          <w:szCs w:val="20"/>
        </w:rPr>
        <w:t>Wykonywania czynności i wydania dokumentów niezbędnych do złożenia wniosku</w:t>
      </w:r>
      <w:r>
        <w:rPr>
          <w:rFonts w:ascii="Verdana" w:hAnsi="Verdana"/>
          <w:sz w:val="20"/>
          <w:szCs w:val="20"/>
        </w:rPr>
        <w:br/>
        <w:t>o decyzję o pozwoleniu na użytkowanie obiektu.</w:t>
      </w:r>
    </w:p>
    <w:p w:rsidR="0060336E" w:rsidRDefault="0060336E" w:rsidP="0060336E">
      <w:pPr>
        <w:numPr>
          <w:ilvl w:val="0"/>
          <w:numId w:val="3"/>
        </w:numPr>
        <w:jc w:val="both"/>
        <w:rPr>
          <w:rFonts w:ascii="Verdana" w:hAnsi="Verdana"/>
          <w:sz w:val="20"/>
          <w:szCs w:val="20"/>
        </w:rPr>
      </w:pPr>
      <w:r>
        <w:rPr>
          <w:rFonts w:ascii="Verdana" w:hAnsi="Verdana"/>
          <w:sz w:val="20"/>
          <w:szCs w:val="20"/>
        </w:rPr>
        <w:t>Strony dopuszczają możliwość propozycji rozwiązań alternatywnych do Dokumentacji Projektowej optymalizujących koszty inwestycji, przy czym ich zastosowanie stanowi zmianę niniejszej umowy i wymaga akceptacji stron w formie aneksu.</w:t>
      </w:r>
    </w:p>
    <w:p w:rsidR="0060336E" w:rsidRDefault="0060336E" w:rsidP="0060336E">
      <w:pPr>
        <w:numPr>
          <w:ilvl w:val="0"/>
          <w:numId w:val="3"/>
        </w:numPr>
        <w:jc w:val="both"/>
        <w:rPr>
          <w:rFonts w:ascii="Verdana" w:hAnsi="Verdana"/>
          <w:sz w:val="20"/>
          <w:szCs w:val="20"/>
        </w:rPr>
      </w:pPr>
      <w:r>
        <w:rPr>
          <w:rFonts w:ascii="Verdana" w:hAnsi="Verdana"/>
          <w:sz w:val="20"/>
          <w:szCs w:val="20"/>
        </w:rPr>
        <w:t>Umowa obowiązuje do ………………………….</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2 HARMONOGRAM WYKONANIA PRZEDMIOTU UMOWY</w:t>
      </w:r>
      <w:r>
        <w:rPr>
          <w:rFonts w:ascii="Verdana" w:hAnsi="Verdana"/>
          <w:b/>
          <w:sz w:val="20"/>
          <w:szCs w:val="20"/>
        </w:rPr>
        <w:br/>
      </w:r>
    </w:p>
    <w:p w:rsidR="0060336E" w:rsidRDefault="0060336E" w:rsidP="0060336E">
      <w:pPr>
        <w:numPr>
          <w:ilvl w:val="0"/>
          <w:numId w:val="5"/>
        </w:numPr>
        <w:rPr>
          <w:rFonts w:ascii="Verdana" w:hAnsi="Verdana"/>
          <w:sz w:val="20"/>
        </w:rPr>
      </w:pPr>
      <w:r>
        <w:rPr>
          <w:rFonts w:ascii="Verdana" w:hAnsi="Verdana"/>
          <w:sz w:val="20"/>
        </w:rPr>
        <w:t>Ustala się niżej podane główne terminy realizacji przedmiotu umowy</w:t>
      </w:r>
    </w:p>
    <w:p w:rsidR="00D04C4B" w:rsidRDefault="00D04C4B" w:rsidP="00D04C4B">
      <w:pPr>
        <w:ind w:left="360"/>
        <w:rPr>
          <w:rFonts w:ascii="Verdana" w:hAnsi="Verdana"/>
          <w:sz w:val="20"/>
        </w:rPr>
      </w:pPr>
      <w:r>
        <w:rPr>
          <w:rFonts w:ascii="Verdana" w:hAnsi="Verdana"/>
          <w:sz w:val="20"/>
        </w:rPr>
        <w:t>- wykonanie projektu wykonawczego 31.07.2021</w:t>
      </w:r>
    </w:p>
    <w:p w:rsidR="0060336E" w:rsidRDefault="00D04C4B" w:rsidP="00D04C4B">
      <w:pPr>
        <w:ind w:firstLine="360"/>
      </w:pPr>
      <w:r>
        <w:rPr>
          <w:rFonts w:ascii="Verdana" w:hAnsi="Verdana"/>
          <w:sz w:val="20"/>
        </w:rPr>
        <w:t xml:space="preserve">- </w:t>
      </w:r>
      <w:r w:rsidR="0060336E">
        <w:rPr>
          <w:rFonts w:ascii="Verdana" w:hAnsi="Verdana"/>
          <w:sz w:val="20"/>
        </w:rPr>
        <w:t>Rozpoczęcie robót:…………………………………….……………………………………….………....</w:t>
      </w:r>
    </w:p>
    <w:p w:rsidR="0060336E" w:rsidRDefault="00D04C4B" w:rsidP="0060336E">
      <w:r>
        <w:rPr>
          <w:rFonts w:ascii="Verdana" w:hAnsi="Verdana"/>
          <w:sz w:val="20"/>
        </w:rPr>
        <w:t xml:space="preserve">     - </w:t>
      </w:r>
      <w:r w:rsidR="0060336E">
        <w:rPr>
          <w:rFonts w:ascii="Verdana" w:hAnsi="Verdana"/>
          <w:sz w:val="20"/>
        </w:rPr>
        <w:t>Zakończenie robót 30.04.2022</w:t>
      </w:r>
    </w:p>
    <w:p w:rsidR="0060336E" w:rsidRDefault="0060336E" w:rsidP="0060336E">
      <w:r>
        <w:rPr>
          <w:rFonts w:ascii="Verdana" w:hAnsi="Verdana"/>
          <w:sz w:val="20"/>
        </w:rPr>
        <w:t xml:space="preserve">     </w:t>
      </w:r>
      <w:r w:rsidR="00D04C4B">
        <w:rPr>
          <w:rFonts w:ascii="Verdana" w:hAnsi="Verdana"/>
          <w:sz w:val="20"/>
        </w:rPr>
        <w:t xml:space="preserve">- </w:t>
      </w:r>
      <w:r>
        <w:rPr>
          <w:rFonts w:ascii="Verdana" w:hAnsi="Verdana"/>
          <w:sz w:val="20"/>
        </w:rPr>
        <w:t>Zakończenie przedmiotu umowy 31.05.2022</w:t>
      </w:r>
    </w:p>
    <w:p w:rsidR="0060336E" w:rsidRDefault="0060336E" w:rsidP="0060336E">
      <w:pPr>
        <w:ind w:left="360"/>
        <w:jc w:val="both"/>
        <w:rPr>
          <w:rFonts w:ascii="Verdana" w:hAnsi="Verdana"/>
          <w:sz w:val="20"/>
          <w:szCs w:val="20"/>
        </w:rPr>
      </w:pPr>
      <w:r>
        <w:rPr>
          <w:rFonts w:ascii="Verdana" w:hAnsi="Verdana"/>
          <w:sz w:val="20"/>
        </w:rPr>
        <w:t>Wykonawca będzie realizował roboty w terminach ustalonych w umowie oraz w Harmonogramie Rzeczowo – Finansowym stanowiącym załącznik nr 4, pod rygorami przewidzianymi w §10 umowy.</w:t>
      </w:r>
    </w:p>
    <w:p w:rsidR="0060336E" w:rsidRDefault="0060336E" w:rsidP="0060336E">
      <w:pPr>
        <w:numPr>
          <w:ilvl w:val="0"/>
          <w:numId w:val="5"/>
        </w:numPr>
        <w:jc w:val="both"/>
      </w:pPr>
      <w:r>
        <w:rPr>
          <w:rFonts w:ascii="Verdana" w:hAnsi="Verdana"/>
          <w:sz w:val="20"/>
          <w:szCs w:val="20"/>
        </w:rPr>
        <w:t>Przekazanie terenu budowy w formie protokołu sporządzonego przez zamawiającego podpisanego przez Strony nastąpi do dn. ………………...</w:t>
      </w:r>
    </w:p>
    <w:p w:rsidR="0060336E" w:rsidRDefault="0060336E" w:rsidP="0060336E">
      <w:pPr>
        <w:numPr>
          <w:ilvl w:val="0"/>
          <w:numId w:val="5"/>
        </w:numPr>
        <w:jc w:val="both"/>
        <w:rPr>
          <w:rFonts w:ascii="Verdana" w:hAnsi="Verdana"/>
          <w:sz w:val="20"/>
          <w:szCs w:val="20"/>
        </w:rPr>
      </w:pPr>
      <w:r>
        <w:rPr>
          <w:rFonts w:ascii="Verdana" w:hAnsi="Verdana"/>
          <w:sz w:val="20"/>
          <w:szCs w:val="20"/>
        </w:rPr>
        <w:t>Harmonogram Rzeczowo – Finansowy zawiera daty rozpoczęcia i zakończenia poszczególnych robót bądź ich zadań cząstkowych oraz wartość robót na koniec każdego miesiąca kalendarzowego.</w:t>
      </w:r>
    </w:p>
    <w:p w:rsidR="0060336E" w:rsidRDefault="0060336E" w:rsidP="0060336E">
      <w:pPr>
        <w:numPr>
          <w:ilvl w:val="0"/>
          <w:numId w:val="5"/>
        </w:numPr>
        <w:jc w:val="both"/>
        <w:rPr>
          <w:rFonts w:ascii="Verdana" w:hAnsi="Verdana"/>
          <w:sz w:val="20"/>
          <w:szCs w:val="20"/>
        </w:rPr>
      </w:pPr>
      <w:r>
        <w:rPr>
          <w:rFonts w:ascii="Verdana" w:hAnsi="Verdana"/>
          <w:sz w:val="20"/>
          <w:szCs w:val="20"/>
        </w:rPr>
        <w:t xml:space="preserve">Wykonawca zobowiązany jest na żądanie Zamawiającego sporządzić i przekazać Zamawiającemu Harmonogram Rzeczowo – Finansowy zgodny z faktycznym wykonaniem robót, przy czym nie stanowi on podstawy do weryfikacji terminów umownych. Wykonawca </w:t>
      </w:r>
      <w:r>
        <w:rPr>
          <w:rFonts w:ascii="Verdana" w:hAnsi="Verdana"/>
          <w:sz w:val="20"/>
          <w:szCs w:val="20"/>
        </w:rPr>
        <w:lastRenderedPageBreak/>
        <w:t xml:space="preserve">ma obowiązek sprawdzić Harmonogram Rzeczowo – Finansowy przed jego przekazaniem Zamawiającemu. Harmonogram Rzeczowo – Finansowy będzie doręczony Zamawiającemu w terminie 5 dni od zgłoszenia żądania. </w:t>
      </w:r>
    </w:p>
    <w:p w:rsidR="0060336E" w:rsidRDefault="0060336E" w:rsidP="0060336E">
      <w:pPr>
        <w:numPr>
          <w:ilvl w:val="0"/>
          <w:numId w:val="5"/>
        </w:numPr>
        <w:jc w:val="both"/>
        <w:rPr>
          <w:rFonts w:ascii="Verdana" w:hAnsi="Verdana"/>
          <w:sz w:val="20"/>
          <w:szCs w:val="20"/>
        </w:rPr>
      </w:pPr>
      <w:r>
        <w:rPr>
          <w:rFonts w:ascii="Verdana" w:hAnsi="Verdana"/>
          <w:sz w:val="20"/>
          <w:szCs w:val="20"/>
        </w:rPr>
        <w:t>W przypadku wystąpienia siły wyższej Strony umowy są zobowiązane do bezzwłocznego pisemnego poinformowania się wzajemnie o tym fakcie.</w:t>
      </w:r>
    </w:p>
    <w:p w:rsidR="0060336E" w:rsidRDefault="0060336E" w:rsidP="0060336E">
      <w:pPr>
        <w:ind w:left="360"/>
        <w:jc w:val="both"/>
        <w:rPr>
          <w:rFonts w:ascii="Verdana" w:hAnsi="Verdana"/>
          <w:sz w:val="20"/>
          <w:szCs w:val="20"/>
        </w:rPr>
      </w:pP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3 WYNAGRODZENIE WYKONAWCY</w:t>
      </w:r>
      <w:r>
        <w:rPr>
          <w:rFonts w:ascii="Verdana" w:hAnsi="Verdana"/>
          <w:b/>
          <w:sz w:val="20"/>
          <w:szCs w:val="20"/>
        </w:rPr>
        <w:br/>
      </w:r>
    </w:p>
    <w:p w:rsidR="0060336E" w:rsidRDefault="0060336E" w:rsidP="0060336E">
      <w:pPr>
        <w:numPr>
          <w:ilvl w:val="0"/>
          <w:numId w:val="7"/>
        </w:numPr>
        <w:jc w:val="both"/>
      </w:pPr>
      <w:r>
        <w:rPr>
          <w:rFonts w:ascii="Verdana" w:hAnsi="Verdana"/>
          <w:sz w:val="20"/>
          <w:szCs w:val="20"/>
        </w:rPr>
        <w:t xml:space="preserve">Za wykonanie przedmiotu umowy określonego w umowie, Wykonawca otrzyma </w:t>
      </w:r>
      <w:r>
        <w:rPr>
          <w:rFonts w:ascii="Verdana" w:hAnsi="Verdana"/>
          <w:b/>
          <w:sz w:val="20"/>
          <w:szCs w:val="20"/>
        </w:rPr>
        <w:t>wynagrodzenie ryczałtowe</w:t>
      </w:r>
      <w:r>
        <w:rPr>
          <w:rFonts w:ascii="Verdana" w:hAnsi="Verdana"/>
          <w:sz w:val="20"/>
          <w:szCs w:val="20"/>
        </w:rPr>
        <w:t xml:space="preserve"> w wysokości: ………………………...</w:t>
      </w:r>
      <w:r>
        <w:rPr>
          <w:rFonts w:ascii="Verdana" w:hAnsi="Verdana"/>
          <w:b/>
          <w:sz w:val="20"/>
          <w:szCs w:val="20"/>
        </w:rPr>
        <w:t xml:space="preserve">  </w:t>
      </w:r>
      <w:r>
        <w:rPr>
          <w:rFonts w:ascii="Verdana" w:hAnsi="Verdana"/>
          <w:sz w:val="20"/>
          <w:szCs w:val="20"/>
        </w:rPr>
        <w:t xml:space="preserve">(słownie: …………………………………………………………………. ) powiększone o obowiązującą stawkę podatku VAT. </w:t>
      </w:r>
    </w:p>
    <w:p w:rsidR="0060336E" w:rsidRDefault="0060336E" w:rsidP="0060336E">
      <w:pPr>
        <w:numPr>
          <w:ilvl w:val="0"/>
          <w:numId w:val="7"/>
        </w:numPr>
        <w:jc w:val="both"/>
        <w:rPr>
          <w:rFonts w:ascii="Verdana" w:hAnsi="Verdana"/>
          <w:sz w:val="20"/>
          <w:szCs w:val="20"/>
        </w:rPr>
      </w:pPr>
      <w:r>
        <w:rPr>
          <w:rFonts w:ascii="Verdana" w:hAnsi="Verdana"/>
          <w:sz w:val="20"/>
          <w:szCs w:val="20"/>
        </w:rPr>
        <w:t>Zamawiający zastrzega a Wykonawca przyjmuje, iż określona w ust.1 kwota wynagrodzenia ryczałtowego stanowi całkowitą zapłatę za kompletne wykonanie przedmiotu umowy. Różnice pomiędzy przyjętymi przez Wykonawcę w ofercie ilościami, cenami i przewidywanymi elementami, a ilościami, cenami i elementami koniecznymi do wykonania przedmiotu umowy stanowią ryzyko Wykonawcy i obciążą go w całości.</w:t>
      </w:r>
    </w:p>
    <w:p w:rsidR="0060336E" w:rsidRDefault="0060336E" w:rsidP="0060336E">
      <w:pPr>
        <w:numPr>
          <w:ilvl w:val="0"/>
          <w:numId w:val="7"/>
        </w:numPr>
        <w:jc w:val="both"/>
      </w:pPr>
      <w:r>
        <w:rPr>
          <w:rFonts w:ascii="Verdana" w:hAnsi="Verdana"/>
          <w:sz w:val="20"/>
          <w:szCs w:val="20"/>
        </w:rPr>
        <w:t xml:space="preserve">Ewentualne roboty dodatkowe, zamienne,  zgłoszone Wykonawcy , potwierdzonego stosownym wpisem do Dziennika Budowy wykonywane będą po ich zleceniu przez Zamawiającego i rozliczane w oparciu o oferty rynkowe uzgodnione przez Strony.  Zlecenie robót dodatkowych i określenie wynagrodzenia przysługującego Wykonawcy z tego tytułu, wymaga sporządzenia aneksu do niniejszej umowy. </w:t>
      </w:r>
    </w:p>
    <w:p w:rsidR="0060336E" w:rsidRDefault="0060336E" w:rsidP="0060336E">
      <w:pPr>
        <w:numPr>
          <w:ilvl w:val="0"/>
          <w:numId w:val="7"/>
        </w:numPr>
        <w:jc w:val="both"/>
      </w:pPr>
      <w:r>
        <w:rPr>
          <w:rFonts w:ascii="Verdana" w:hAnsi="Verdana"/>
          <w:sz w:val="20"/>
          <w:szCs w:val="20"/>
        </w:rPr>
        <w:t>Roboty dodatkowe mogą być wykonane tylko i wyłącznie po uzyskaniu pisemnej zgody .Wszelkie roszczenia wykonawcy wynikające z technologii robót ,zabezpieczenia robót ,usunięcia kolizji, robót przygotowawczych, robót wykończeniowych zostały zawarte w cenie ofertowej i nie są podstawą do wystąpienia o uznanie za roboty dodatkowe.</w:t>
      </w:r>
    </w:p>
    <w:p w:rsidR="0060336E" w:rsidRDefault="0060336E" w:rsidP="0060336E">
      <w:pPr>
        <w:jc w:val="both"/>
        <w:rPr>
          <w:rFonts w:ascii="Verdana" w:hAnsi="Verdana"/>
          <w:sz w:val="20"/>
          <w:szCs w:val="20"/>
        </w:rPr>
      </w:pPr>
    </w:p>
    <w:p w:rsidR="0060336E" w:rsidRDefault="0060336E" w:rsidP="0060336E">
      <w:pPr>
        <w:numPr>
          <w:ilvl w:val="0"/>
          <w:numId w:val="7"/>
        </w:numPr>
        <w:jc w:val="both"/>
        <w:rPr>
          <w:rFonts w:ascii="Verdana" w:hAnsi="Verdana"/>
          <w:sz w:val="20"/>
          <w:szCs w:val="20"/>
        </w:rPr>
      </w:pPr>
      <w:r>
        <w:rPr>
          <w:rFonts w:ascii="Verdana" w:hAnsi="Verdana"/>
          <w:sz w:val="20"/>
          <w:szCs w:val="20"/>
        </w:rPr>
        <w:t xml:space="preserve">Wynagrodzenie określone w ust. 1, będzie płatne na podstawie faktur częściowych oraz faktury końcowej. </w:t>
      </w:r>
    </w:p>
    <w:p w:rsidR="0060336E" w:rsidRDefault="0060336E" w:rsidP="0060336E">
      <w:pPr>
        <w:numPr>
          <w:ilvl w:val="0"/>
          <w:numId w:val="7"/>
        </w:numPr>
        <w:jc w:val="both"/>
      </w:pPr>
      <w:r>
        <w:rPr>
          <w:rFonts w:ascii="Verdana" w:hAnsi="Verdana"/>
          <w:sz w:val="20"/>
          <w:szCs w:val="20"/>
        </w:rPr>
        <w:t xml:space="preserve">Faktury częściowe oraz faktura końcowa wystawiane będą przez wykonawcę na podstawie odpowiednio Protokołów Zaawansowania i Odbioru elementów robót i Protokołu Odbioru Końcowego bez stwierdzenia wad lub usterek, podpisanych przez Kierownika Budowy, Zamawiającego lub jego przedstawiciela zgodnie z § 9 umowy oraz Wykonawcę. Faktury częściowe wystawiane będą przez Wykonawcę raz w miesiącu. Płatność prawidłowo wystawionych faktur będzie następowała na bankowe konto Wykonawcy podane na fakturze, w terminie </w:t>
      </w:r>
      <w:r>
        <w:rPr>
          <w:rFonts w:ascii="Verdana" w:hAnsi="Verdana"/>
          <w:sz w:val="20"/>
          <w:szCs w:val="20"/>
          <w:shd w:val="clear" w:color="auto" w:fill="FFFF00"/>
        </w:rPr>
        <w:t>14</w:t>
      </w:r>
      <w:r>
        <w:rPr>
          <w:rFonts w:ascii="Verdana" w:hAnsi="Verdana"/>
          <w:sz w:val="20"/>
          <w:szCs w:val="20"/>
        </w:rPr>
        <w:t xml:space="preserve"> dni od daty doręczenia ich Zamawiającemu, pod warunkiem załączenia do faktury, odpowiedniego protokołu (jak wyżej) potwierdzającego wykonanie lub zaawansowanie fakturowanych prac, oświadczenia Wykonawcy o korzystaniu lub niekorzystaniu z usług podwykonawców oraz oświadczenia Wykonawcy o braku zobowiązań wobec podwykonawców (także w przypadku niekorzystania z podwykonawców), a w przypadku korzystania z usług podwykonawców także oświadczenia podwykonawców o braku zobowiązań ze strony Wykonawcy. Brak odpowiedniego protokołu lub oświadczenia będzie podstawą do odmowy zapłaty i zwrotu faktury do Wykonawcy. </w:t>
      </w:r>
    </w:p>
    <w:p w:rsidR="0060336E" w:rsidRDefault="0060336E" w:rsidP="0060336E">
      <w:pPr>
        <w:numPr>
          <w:ilvl w:val="0"/>
          <w:numId w:val="7"/>
        </w:numPr>
        <w:jc w:val="both"/>
        <w:rPr>
          <w:rFonts w:ascii="Verdana" w:hAnsi="Verdana"/>
          <w:sz w:val="20"/>
          <w:szCs w:val="20"/>
        </w:rPr>
      </w:pPr>
      <w:r>
        <w:rPr>
          <w:rFonts w:ascii="Verdana" w:hAnsi="Verdana"/>
          <w:sz w:val="20"/>
          <w:szCs w:val="20"/>
        </w:rPr>
        <w:t xml:space="preserve">Suma faktur częściowych wystawionych przed uzyskaniem przez Zamawiającego ostatecznej decyzji o pozwoleniu na użytkowanie przedmiotu niniejszej Umowy nie może przekroczyć 95% (dziewięćdziesiąt pięć procent) wynagrodzenia ryczałtowego określonego w ust. 1 tego paragrafu. </w:t>
      </w:r>
    </w:p>
    <w:p w:rsidR="0060336E" w:rsidRDefault="0060336E" w:rsidP="0060336E">
      <w:pPr>
        <w:numPr>
          <w:ilvl w:val="0"/>
          <w:numId w:val="7"/>
        </w:numPr>
        <w:jc w:val="both"/>
        <w:rPr>
          <w:rFonts w:ascii="Verdana" w:hAnsi="Verdana"/>
          <w:sz w:val="20"/>
          <w:szCs w:val="20"/>
        </w:rPr>
      </w:pPr>
      <w:r>
        <w:rPr>
          <w:rFonts w:ascii="Verdana" w:hAnsi="Verdana"/>
          <w:sz w:val="20"/>
          <w:szCs w:val="20"/>
        </w:rPr>
        <w:t xml:space="preserve">Zapłata następuje z chwilą uznania rachunku Wykonawcy. Strony zgodnie ustalają, że Wykonawca ma prawo naliczyć odsetki ustawowe za każdy dzień zwłoki w dokonaniu </w:t>
      </w:r>
      <w:r>
        <w:rPr>
          <w:rFonts w:ascii="Verdana" w:hAnsi="Verdana"/>
          <w:sz w:val="20"/>
          <w:szCs w:val="20"/>
        </w:rPr>
        <w:lastRenderedPageBreak/>
        <w:t xml:space="preserve">płatności prawidłowo wystawionej faktury, jeśli opóźnienie w zapłacie przekroczy 10 dni kalendarzowych. </w:t>
      </w:r>
    </w:p>
    <w:p w:rsidR="0060336E" w:rsidRDefault="0060336E" w:rsidP="0060336E">
      <w:pPr>
        <w:numPr>
          <w:ilvl w:val="0"/>
          <w:numId w:val="7"/>
        </w:numPr>
        <w:jc w:val="both"/>
        <w:rPr>
          <w:rFonts w:ascii="Verdana" w:hAnsi="Verdana"/>
          <w:sz w:val="20"/>
          <w:szCs w:val="20"/>
        </w:rPr>
      </w:pPr>
      <w:r>
        <w:rPr>
          <w:rFonts w:ascii="Verdana" w:hAnsi="Verdana"/>
          <w:sz w:val="20"/>
          <w:szCs w:val="20"/>
        </w:rPr>
        <w:t>Roboty wymienione w Protokole Zaawansowania i Odbioru obejmują zakres robót wykonanych w danym miesiącu kalendarzowym do dnia 25 każdego miesiąca. Faktura częściowa jest dostarczana Zamawiającemu w terminie nie później niż 5 dni od daty podpisania tego Protokołu zaawansowania.</w:t>
      </w:r>
    </w:p>
    <w:p w:rsidR="0060336E" w:rsidRDefault="0060336E" w:rsidP="0060336E">
      <w:pPr>
        <w:numPr>
          <w:ilvl w:val="0"/>
          <w:numId w:val="7"/>
        </w:numPr>
        <w:jc w:val="both"/>
        <w:rPr>
          <w:rFonts w:ascii="Verdana" w:hAnsi="Verdana"/>
          <w:strike/>
          <w:sz w:val="20"/>
          <w:szCs w:val="20"/>
        </w:rPr>
      </w:pPr>
      <w:r>
        <w:rPr>
          <w:rFonts w:ascii="Verdana" w:hAnsi="Verdana"/>
          <w:sz w:val="20"/>
          <w:szCs w:val="20"/>
        </w:rPr>
        <w:t>Jeżeli Zamawiający opóźnia się z zapłatą faktury wystawionej zgodnie z umową o więcej niż 30 dni Wykonawca może wstrzymać wykonanie przedmiotu umowy do czasu zapłaty. W razie wstrzymania wykonywania przedmiotu umowy z przyczyny opisanej w zdaniu pierwszym, Zamawiający pokryje koszty zabezpieczenia, wskazane w §10 ust.2 jeżeli okażą się one konieczne. W razie braku zapłaty w terminie kolejnych 60 dni od wstrzymania robót Wykonawca może w okresie 120 dni po upływie tego okresu odstąpić od umowy z winy Zamawiającego ze skutkami wskazanymi w § 10, chyba że Zamawiający przed dniem skorzystania przez Wykonawcę z prawa do odstąpienia od Umowy uregulował zaległe płatności.</w:t>
      </w:r>
    </w:p>
    <w:p w:rsidR="0060336E" w:rsidRPr="009A05AC" w:rsidRDefault="0060336E" w:rsidP="0060336E">
      <w:pPr>
        <w:numPr>
          <w:ilvl w:val="0"/>
          <w:numId w:val="7"/>
        </w:numPr>
        <w:jc w:val="both"/>
        <w:rPr>
          <w:rFonts w:ascii="Verdana" w:hAnsi="Verdana"/>
          <w:sz w:val="20"/>
          <w:szCs w:val="20"/>
        </w:rPr>
      </w:pPr>
      <w:r>
        <w:rPr>
          <w:rFonts w:ascii="Verdana" w:hAnsi="Verdana"/>
          <w:sz w:val="20"/>
          <w:szCs w:val="20"/>
        </w:rPr>
        <w:t>Zamawiającemu przysługuje prawo wyłączenia całości lub części robót objętych niniejszą umową jeśli ich realizacja jest opóźniona o więcej niż 30 dni względem terminów przewidzianych w umowie lub w Harmonogramie Rzeczowo - Finansowym stanowiącym załącznik nr 4 do niniejszej umowy. Wartość wyłączeń nie może przekroczyć 10% wartości kontraktu.</w:t>
      </w:r>
    </w:p>
    <w:p w:rsidR="0060336E" w:rsidRDefault="0060336E" w:rsidP="0060336E">
      <w:pPr>
        <w:ind w:left="360"/>
        <w:jc w:val="both"/>
        <w:rPr>
          <w:rFonts w:ascii="Verdana" w:hAnsi="Verdana"/>
          <w:sz w:val="20"/>
          <w:szCs w:val="20"/>
        </w:rPr>
      </w:pPr>
      <w:r>
        <w:rPr>
          <w:rFonts w:ascii="Verdana" w:hAnsi="Verdana"/>
          <w:sz w:val="20"/>
          <w:szCs w:val="20"/>
        </w:rPr>
        <w:t xml:space="preserve">W takim przypadku wynagrodzenie Wykonawcy określone w § 3 ust. 1 będzie pomniejszone o wartość wyłączonej części robót, w oparciu o ceny jednostkowe przedstawione w ofercie. Wykonawca wyraża na to zgodę i zobowiązuje się potwierdzić wyłączenie części robót z przedmiotu umowy oraz korektę wynagrodzenia Wykonawcy z tego tytułu w terminie tygodnia od doręczenia oświadczenia. W przypadku braku oświadczenia we wskazanym terminie, skutek w postaci zmiany wynagrodzenia następuje z dniem upływu terminu potwierdzenia. </w:t>
      </w:r>
    </w:p>
    <w:p w:rsidR="0060336E" w:rsidRDefault="0060336E" w:rsidP="0060336E">
      <w:pPr>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4 ZABEZPIECZENIE NALEŻYTEGO WYKONANIA UMOWY</w:t>
      </w:r>
      <w:r>
        <w:rPr>
          <w:rFonts w:ascii="Verdana" w:hAnsi="Verdana"/>
          <w:b/>
          <w:sz w:val="20"/>
          <w:szCs w:val="20"/>
        </w:rPr>
        <w:br/>
      </w:r>
    </w:p>
    <w:p w:rsidR="0060336E" w:rsidRDefault="0060336E" w:rsidP="0060336E">
      <w:pPr>
        <w:numPr>
          <w:ilvl w:val="0"/>
          <w:numId w:val="8"/>
        </w:numPr>
        <w:jc w:val="both"/>
        <w:rPr>
          <w:rFonts w:ascii="Verdana" w:hAnsi="Verdana"/>
          <w:sz w:val="20"/>
        </w:rPr>
      </w:pPr>
      <w:r>
        <w:rPr>
          <w:rFonts w:ascii="Verdana" w:hAnsi="Verdana"/>
          <w:sz w:val="20"/>
        </w:rPr>
        <w:t>Zabezpieczeniem należytego wykonania przedmiotu Umowy i roszczeń wynikających z Umowy oraz rękojmi i gwarancji należytego wykonania, stanowi kaucja w wysokości 5% wartości wynagrodzenia ryczałtowego</w:t>
      </w:r>
      <w:r>
        <w:rPr>
          <w:rFonts w:ascii="Verdana" w:hAnsi="Verdana"/>
          <w:sz w:val="20"/>
          <w:szCs w:val="20"/>
        </w:rPr>
        <w:t xml:space="preserve"> netto</w:t>
      </w:r>
      <w:r>
        <w:rPr>
          <w:rFonts w:ascii="Verdana" w:hAnsi="Verdana"/>
          <w:sz w:val="20"/>
        </w:rPr>
        <w:t>, którą Wykonawca zobowiązuje się zapłacić z każdej kolejnej płatności dokonywanych na podstawie faktur częściowych oraz faktury końcowej. Wykonawca upoważnia Zamawiającego do potrącenia kwoty kaucji z każdego wynagrodzenia i zwalnia Zamawiającego z obowiązku zawiadomienia Wykonawcy o tym uzgodnionym potrąceniu.</w:t>
      </w:r>
    </w:p>
    <w:p w:rsidR="0060336E" w:rsidRDefault="0060336E" w:rsidP="0060336E">
      <w:pPr>
        <w:numPr>
          <w:ilvl w:val="0"/>
          <w:numId w:val="8"/>
        </w:numPr>
        <w:jc w:val="both"/>
      </w:pPr>
      <w:r>
        <w:rPr>
          <w:rFonts w:ascii="Verdana" w:hAnsi="Verdana"/>
          <w:sz w:val="20"/>
        </w:rPr>
        <w:t xml:space="preserve">Kwota kaucji podlega ostatecznemu zwrotowi po dokonaniu Odbioru Pogwarancyjnego bez stwierdzenia wad lub usterek, a przeprowadzonego po okresie 5 lat od dnia dokonania odbioru końcowego przedmiotu umowy bez stwierdzenia wad lub usterek. Strony dopuszczają jednak wcześniejsze stopniowe zwalnianie kwoty wpłacanej kaucji na następujących warunkach: </w:t>
      </w:r>
    </w:p>
    <w:p w:rsidR="0060336E" w:rsidRDefault="0060336E" w:rsidP="0060336E">
      <w:pPr>
        <w:jc w:val="both"/>
        <w:rPr>
          <w:rFonts w:ascii="Verdana" w:hAnsi="Verdana"/>
          <w:sz w:val="20"/>
        </w:rPr>
      </w:pPr>
    </w:p>
    <w:p w:rsidR="0060336E" w:rsidRDefault="0060336E" w:rsidP="0060336E">
      <w:pPr>
        <w:numPr>
          <w:ilvl w:val="0"/>
          <w:numId w:val="31"/>
        </w:numPr>
        <w:jc w:val="both"/>
        <w:rPr>
          <w:rFonts w:ascii="Verdana" w:hAnsi="Verdana"/>
          <w:sz w:val="20"/>
          <w:szCs w:val="20"/>
        </w:rPr>
      </w:pPr>
      <w:r>
        <w:rPr>
          <w:rFonts w:ascii="Verdana" w:hAnsi="Verdana"/>
          <w:sz w:val="20"/>
          <w:szCs w:val="20"/>
        </w:rPr>
        <w:t>100% kwoty kaucji zostanie zwolnione przez Zamawiającego po upływie 12  miesięcy rękojmi i gwarancji – jeżeli Wykonawca złoży Zamawiającemu w jej miejsce równowartość w formie gwarancji bankowej lub bankowego poręczenia zapłaty, pod warunkiem, że zabezpieczenia te nie ograniczą uprawnień Zamawiającego wynikających z tej umowy. Koszty ewentualnej alternatywnej formy zabezpieczenia pokryje Wykonawca.</w:t>
      </w:r>
    </w:p>
    <w:p w:rsidR="0060336E" w:rsidRDefault="0060336E" w:rsidP="0060336E">
      <w:pPr>
        <w:numPr>
          <w:ilvl w:val="0"/>
          <w:numId w:val="31"/>
        </w:numPr>
        <w:jc w:val="both"/>
        <w:rPr>
          <w:rFonts w:ascii="Verdana" w:hAnsi="Verdana"/>
          <w:sz w:val="20"/>
          <w:szCs w:val="20"/>
        </w:rPr>
      </w:pPr>
      <w:r>
        <w:rPr>
          <w:rFonts w:ascii="Verdana" w:hAnsi="Verdana"/>
          <w:sz w:val="20"/>
          <w:szCs w:val="20"/>
        </w:rPr>
        <w:t>We wszystkich przypadkach kaucja podlega zwrotowi jeśli Zamawiający nie wykorzystał jej wcześniej na cele określone w umowie.</w:t>
      </w:r>
    </w:p>
    <w:p w:rsidR="0060336E" w:rsidRDefault="0060336E" w:rsidP="0060336E">
      <w:pPr>
        <w:numPr>
          <w:ilvl w:val="0"/>
          <w:numId w:val="8"/>
        </w:numPr>
        <w:jc w:val="both"/>
      </w:pPr>
      <w:r>
        <w:rPr>
          <w:rFonts w:ascii="Verdana" w:hAnsi="Verdana"/>
          <w:sz w:val="20"/>
          <w:szCs w:val="20"/>
        </w:rPr>
        <w:lastRenderedPageBreak/>
        <w:t>Wykonawca zobowiązuje się do zawarcia umów ubezpieczenia odpowiedzialności cywilnej Wykonawcy</w:t>
      </w:r>
      <w:r w:rsidRPr="00F23B9F">
        <w:rPr>
          <w:rFonts w:ascii="Verdana" w:hAnsi="Verdana"/>
          <w:sz w:val="20"/>
          <w:szCs w:val="20"/>
        </w:rPr>
        <w:t xml:space="preserve"> </w:t>
      </w:r>
      <w:r>
        <w:rPr>
          <w:rFonts w:ascii="Verdana" w:hAnsi="Verdana"/>
          <w:sz w:val="20"/>
          <w:szCs w:val="20"/>
        </w:rPr>
        <w:t xml:space="preserve">za wszelkie szkody majątkowe i osobowe związane z realizacją Inwestycji, a w szczególności związane z wykonywaniem robót budowlanych. Suma ubezpieczenia, o którym mowa, nie może być niższa niż połowa wartości kontraktu. Ubezpieczenie to winno obejmować okres od chwili rozpoczęcia robót na terenie budowy i kończyć się 3 miesiące po zakończeniu przedmiotu Umowy i Odbioru Końcowego bez stwierdzenia wad lub usterek oraz uzyskania pozwolenia na użytkowanie. </w:t>
      </w:r>
    </w:p>
    <w:p w:rsidR="0060336E" w:rsidRDefault="0060336E" w:rsidP="0060336E">
      <w:pPr>
        <w:numPr>
          <w:ilvl w:val="0"/>
          <w:numId w:val="8"/>
        </w:numPr>
        <w:jc w:val="both"/>
        <w:rPr>
          <w:rFonts w:ascii="Verdana" w:hAnsi="Verdana"/>
          <w:sz w:val="20"/>
          <w:szCs w:val="20"/>
        </w:rPr>
      </w:pPr>
      <w:r>
        <w:rPr>
          <w:rFonts w:ascii="Verdana" w:hAnsi="Verdana"/>
          <w:sz w:val="20"/>
          <w:szCs w:val="20"/>
        </w:rPr>
        <w:t xml:space="preserve">Strony zgodnie postanawiają, że Zamawiający zawrze umowę ubezpieczenia CAR od ryzyk budowlano – montażowych i ubezpieczenia majątku wchodzącego w skład realizowanej Inwestycji, o szczegółowej treści, według własnego uznania. Strony zgodnie potwierdzają, że Zamawiający uprawniony jest samodzielnie (bez konieczności uzyskania zgody Wykonawcy) dokonywać późniejszych modyfikacji zakresu ubezpieczenia jak i okresu jego trwania. </w:t>
      </w:r>
    </w:p>
    <w:p w:rsidR="0060336E" w:rsidRDefault="0060336E" w:rsidP="0060336E">
      <w:pPr>
        <w:numPr>
          <w:ilvl w:val="0"/>
          <w:numId w:val="8"/>
        </w:numPr>
        <w:jc w:val="both"/>
        <w:rPr>
          <w:rFonts w:ascii="Verdana" w:hAnsi="Verdana"/>
          <w:sz w:val="20"/>
          <w:szCs w:val="20"/>
        </w:rPr>
      </w:pPr>
      <w:r>
        <w:rPr>
          <w:rFonts w:ascii="Verdana" w:hAnsi="Verdana"/>
          <w:sz w:val="20"/>
          <w:szCs w:val="20"/>
        </w:rPr>
        <w:t>Wykonawca nie może dokonać zmiany umów ubezpieczeniowych bez uprzedniej akceptacji Zamawiającego.</w:t>
      </w:r>
    </w:p>
    <w:p w:rsidR="0060336E" w:rsidRDefault="0060336E" w:rsidP="0060336E">
      <w:pPr>
        <w:numPr>
          <w:ilvl w:val="0"/>
          <w:numId w:val="8"/>
        </w:numPr>
        <w:jc w:val="both"/>
        <w:rPr>
          <w:rFonts w:ascii="Verdana" w:hAnsi="Verdana"/>
          <w:sz w:val="20"/>
          <w:szCs w:val="20"/>
        </w:rPr>
      </w:pPr>
      <w:r>
        <w:rPr>
          <w:rFonts w:ascii="Verdana" w:hAnsi="Verdana"/>
          <w:sz w:val="20"/>
          <w:szCs w:val="20"/>
        </w:rPr>
        <w:t xml:space="preserve">Wykonawca zobowiązany jest okazać Zamawiającemu dokumenty dotyczące ubezpieczenia na każde jego żądanie. </w:t>
      </w:r>
    </w:p>
    <w:p w:rsidR="0060336E" w:rsidRDefault="0060336E" w:rsidP="0060336E">
      <w:pPr>
        <w:numPr>
          <w:ilvl w:val="0"/>
          <w:numId w:val="8"/>
        </w:numPr>
        <w:jc w:val="both"/>
      </w:pPr>
      <w:r>
        <w:rPr>
          <w:rFonts w:ascii="Verdana" w:hAnsi="Verdana"/>
          <w:sz w:val="20"/>
          <w:szCs w:val="20"/>
        </w:rPr>
        <w:t>Wykonawca zobowiązuje się dokonać na żądanie Zamawiającego cesji praw z zawartych umów ubezpieczeniowych, na rzecz Zamawiającego oraz wskazany przez Zamawiającego bank finansujący realizację inwestycji na podstawie dokumentów dostarczonych przez Zamawiającego, a wymaganych do dokonania tej cesji.</w:t>
      </w:r>
    </w:p>
    <w:p w:rsidR="0060336E" w:rsidRDefault="0060336E" w:rsidP="0060336E">
      <w:pPr>
        <w:numPr>
          <w:ilvl w:val="0"/>
          <w:numId w:val="8"/>
        </w:numPr>
        <w:jc w:val="both"/>
      </w:pPr>
      <w:r>
        <w:rPr>
          <w:rFonts w:ascii="Verdana" w:hAnsi="Verdana"/>
          <w:sz w:val="20"/>
          <w:szCs w:val="20"/>
        </w:rPr>
        <w:t xml:space="preserve">Wykonawcy nie wolno przystąpić do prac objętych niniejszą umową bez zawarcia umowy ubezpieczenia, o której mowa w ust. 3 ani też kontynuować wykonywania prac objętych niniejszą umową po upływie okresu ochrony wynikającego z umowy ubezpieczenia o której mowa w ust. 3. Uchybienie temu obowiązkowi jest podstawą do odstąpienia od Umowy przez Zamawiającego z winy Wykonawcy w okresie od dnia zawarcia niniejszej Umowy aż do dnia faktycznego zakończenia wykonywania przez Wykonawcę robót zleconych mu niniejszą Umową, chyba że Wykonawca przed skorzystaniem przez Zamawiającego z prawa do odstąpienia od Umowy przedłoży Zamawiającemu umowę ubezpieczenia spełniającą wymagania wynikające z § 4 ust. 3 lub też dokument potwierdzający przedłużenie okresu ich obowiązywania. </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§5 OGÓLNE WARUNKI WYKONANIA PRZEDMIOTU UMOWY</w:t>
      </w:r>
      <w:r>
        <w:rPr>
          <w:rFonts w:ascii="Verdana" w:hAnsi="Verdana"/>
          <w:b/>
          <w:sz w:val="20"/>
          <w:szCs w:val="20"/>
        </w:rPr>
        <w:br/>
      </w:r>
    </w:p>
    <w:p w:rsidR="0060336E" w:rsidRDefault="0060336E" w:rsidP="0060336E">
      <w:pPr>
        <w:numPr>
          <w:ilvl w:val="0"/>
          <w:numId w:val="9"/>
        </w:numPr>
        <w:jc w:val="both"/>
        <w:rPr>
          <w:rFonts w:ascii="Verdana" w:hAnsi="Verdana"/>
          <w:sz w:val="20"/>
          <w:szCs w:val="20"/>
        </w:rPr>
      </w:pPr>
      <w:r>
        <w:rPr>
          <w:rFonts w:ascii="Verdana" w:hAnsi="Verdana"/>
          <w:sz w:val="20"/>
          <w:szCs w:val="20"/>
        </w:rPr>
        <w:t>Wykonawca oświadcza, że posiada odpowiednie kwalifikacje zawodowe wymagane przez aktualnie obowiązujące przepisy do wykonania przedmiotu umowy, a szczególności wymagane przepisami ustawy z dnia 7 lipca 1994 r. – Prawo Budowlane (DZ.U. Nr 89, poz. 414 wraz z późniejszymi zmianami) zwanej dalej Prawem Budowlanym, przepisami techniczno – budowlanymi, Warunkami Technicznymi Wykonywania i Odbioru robót, Polskimi Normami oraz innymi obowiązującymi przepisami mającymi zastosowanie do przedmiotu umowy, a także z wymogami dotyczącymi stosowanych materiałów i urządzeń wynikających z przepisów weterynaryjnych i higieniczno sanitarnych oraz zna zasady sztuki budowlanej.</w:t>
      </w:r>
    </w:p>
    <w:p w:rsidR="0060336E" w:rsidRDefault="0060336E" w:rsidP="0060336E">
      <w:pPr>
        <w:numPr>
          <w:ilvl w:val="0"/>
          <w:numId w:val="9"/>
        </w:numPr>
        <w:jc w:val="both"/>
        <w:rPr>
          <w:rFonts w:ascii="Verdana" w:hAnsi="Verdana"/>
          <w:sz w:val="20"/>
          <w:szCs w:val="20"/>
          <w:highlight w:val="yellow"/>
        </w:rPr>
      </w:pPr>
      <w:r>
        <w:rPr>
          <w:rFonts w:ascii="Verdana" w:hAnsi="Verdana"/>
          <w:sz w:val="20"/>
          <w:szCs w:val="20"/>
          <w:shd w:val="clear" w:color="auto" w:fill="FFFFFF"/>
        </w:rPr>
        <w:t>Wykonawca zobowiązuje się do wykonania przedmiotu umowy z zawodową starannością oraz na zasadzie zapewnienia wysokiej jakości usług, zgodnie z przepisami ustawy z dnia 7 lipca 1994 r. – Prawo Budowlane (DZ.U. Nr 89, poz. 414 wraz z późniejszymi zmianami) zwanej dalej Prawem Budowlanym, przepisami techniczno – budowlanymi, Warunkami Technicznymi Wykonywania i Odbioru robót, Polskimi Normami oraz innymi obowiązującymi przepisami mającymi zastosowanie do przedmiotu umowy, a także z wymogami dotyczącymi stosowanych materiałów i urządzeń oraz zasadami sztuki budowlanej.</w:t>
      </w:r>
    </w:p>
    <w:p w:rsidR="0060336E" w:rsidRDefault="0060336E" w:rsidP="0060336E">
      <w:pPr>
        <w:numPr>
          <w:ilvl w:val="0"/>
          <w:numId w:val="9"/>
        </w:numPr>
        <w:jc w:val="both"/>
        <w:rPr>
          <w:rFonts w:ascii="Verdana" w:hAnsi="Verdana"/>
          <w:sz w:val="20"/>
          <w:szCs w:val="20"/>
        </w:rPr>
      </w:pPr>
      <w:r>
        <w:rPr>
          <w:rFonts w:ascii="Verdana" w:hAnsi="Verdana"/>
          <w:sz w:val="20"/>
          <w:szCs w:val="20"/>
        </w:rPr>
        <w:lastRenderedPageBreak/>
        <w:t xml:space="preserve">Wykonawca nie ma prawa do zaciągania żadnych zobowiązań w imieniu Zamawiającego oraz występowania w jego imieniu. </w:t>
      </w:r>
    </w:p>
    <w:p w:rsidR="0060336E" w:rsidRDefault="0060336E" w:rsidP="0060336E">
      <w:pPr>
        <w:numPr>
          <w:ilvl w:val="0"/>
          <w:numId w:val="9"/>
        </w:numPr>
        <w:jc w:val="both"/>
        <w:rPr>
          <w:rFonts w:ascii="Verdana" w:hAnsi="Verdana"/>
          <w:sz w:val="20"/>
        </w:rPr>
      </w:pPr>
      <w:r>
        <w:rPr>
          <w:rFonts w:ascii="Verdana" w:hAnsi="Verdana"/>
          <w:sz w:val="20"/>
        </w:rPr>
        <w:t xml:space="preserve">Wszelkie materiały, wyroby i urządzenia stosowane na budowie winny być właściwej jakości, odpowiadać Polskim Normom, odnośnym przepisom ich stosowania i wykorzystania i być stosowane zgodnie z dokumentacją, warunkami dopuszczenia zgodnie z Prawem Budowlanym i przepisami Ministra Gospodarki Przestrzennej i Budownictwa z dnia 19 grudnia 1994 r. w sprawie aprobat i kryteriów technicznych dotyczących wyrobów budowlanych ( Dz. U. Nr 10 poz. 48 z </w:t>
      </w:r>
      <w:proofErr w:type="spellStart"/>
      <w:r>
        <w:rPr>
          <w:rFonts w:ascii="Verdana" w:hAnsi="Verdana"/>
          <w:sz w:val="20"/>
        </w:rPr>
        <w:t>póżn</w:t>
      </w:r>
      <w:proofErr w:type="spellEnd"/>
      <w:r>
        <w:rPr>
          <w:rFonts w:ascii="Verdana" w:hAnsi="Verdana"/>
          <w:sz w:val="20"/>
        </w:rPr>
        <w:t>. Zm. z 1995r.) Wszelkie materiały i elementy budowlane stosowane na budowie winny posiadać stosowne certyfikaty, atesty techniczne i świadectwa dopuszczenia ITB, PZH oraz innych wymaganych instytucji.</w:t>
      </w:r>
    </w:p>
    <w:p w:rsidR="0060336E" w:rsidRDefault="0060336E" w:rsidP="0060336E">
      <w:pPr>
        <w:pStyle w:val="Standard"/>
        <w:ind w:left="705" w:hanging="345"/>
        <w:jc w:val="both"/>
        <w:rPr>
          <w:rFonts w:ascii="Verdana" w:hAnsi="Verdana"/>
          <w:sz w:val="20"/>
        </w:rPr>
      </w:pPr>
      <w:r>
        <w:rPr>
          <w:rFonts w:ascii="Verdana" w:hAnsi="Verdana"/>
          <w:sz w:val="20"/>
        </w:rPr>
        <w:t>a)</w:t>
      </w:r>
      <w:r>
        <w:rPr>
          <w:rFonts w:ascii="Verdana" w:hAnsi="Verdana"/>
          <w:sz w:val="20"/>
        </w:rPr>
        <w:tab/>
        <w:t xml:space="preserve">Wszystkie roboty wykonane zostaną w całości z materiałów, sprzętu        i urządzeń dostarczonych przez Wykonawcę </w:t>
      </w:r>
      <w:r>
        <w:rPr>
          <w:rFonts w:ascii="Verdana" w:hAnsi="Verdana"/>
          <w:sz w:val="20"/>
          <w:szCs w:val="20"/>
        </w:rPr>
        <w:t>(</w:t>
      </w:r>
      <w:r>
        <w:rPr>
          <w:rFonts w:ascii="Verdana" w:hAnsi="Verdana"/>
          <w:sz w:val="20"/>
        </w:rPr>
        <w:t>lub w ramach dostaw inwestorskich</w:t>
      </w:r>
      <w:r>
        <w:rPr>
          <w:rFonts w:ascii="Verdana" w:hAnsi="Verdana"/>
          <w:sz w:val="20"/>
          <w:szCs w:val="20"/>
        </w:rPr>
        <w:t>)</w:t>
      </w:r>
      <w:r>
        <w:rPr>
          <w:rFonts w:ascii="Verdana" w:hAnsi="Verdana"/>
          <w:sz w:val="20"/>
        </w:rPr>
        <w:t>. Przed wbudowaniem materiału, sprzętu i urządzenia zgodnego lub innego niż          w zatwierdzonej przez Zamawiającego dokumentacji projektowej, Wykonawca jest zobowiązany uzyskać zgodę Zamawiającego w formie Karty zatwierdzenia materiału, sprzętu i urządzenia do wbudowania.</w:t>
      </w:r>
    </w:p>
    <w:p w:rsidR="0060336E" w:rsidRDefault="0060336E" w:rsidP="0060336E">
      <w:pPr>
        <w:pStyle w:val="Standard"/>
        <w:ind w:left="705" w:hanging="345"/>
        <w:jc w:val="both"/>
        <w:rPr>
          <w:rFonts w:ascii="Verdana" w:hAnsi="Verdana"/>
          <w:sz w:val="20"/>
        </w:rPr>
      </w:pPr>
      <w:r>
        <w:rPr>
          <w:rFonts w:ascii="Verdana" w:hAnsi="Verdana"/>
          <w:sz w:val="20"/>
        </w:rPr>
        <w:t>b)</w:t>
      </w:r>
      <w:r>
        <w:rPr>
          <w:rFonts w:ascii="Verdana" w:hAnsi="Verdana"/>
          <w:sz w:val="20"/>
        </w:rPr>
        <w:tab/>
        <w:t xml:space="preserve">Wykonawca oświadcza, że wszelkie materiały wykorzystywane przy realizacji robót budowlanych będą w pierwszym gatunku oraz materiały, a także technologie wykonania robót będą zgodne z </w:t>
      </w:r>
      <w:r>
        <w:rPr>
          <w:rFonts w:ascii="Verdana" w:hAnsi="Verdana"/>
          <w:sz w:val="20"/>
          <w:szCs w:val="20"/>
        </w:rPr>
        <w:t>Dokumentacją Projektową</w:t>
      </w:r>
      <w:r>
        <w:rPr>
          <w:rFonts w:ascii="Verdana" w:hAnsi="Verdana"/>
          <w:sz w:val="20"/>
        </w:rPr>
        <w:t xml:space="preserve">, zestawieniem </w:t>
      </w:r>
      <w:proofErr w:type="spellStart"/>
      <w:r>
        <w:rPr>
          <w:rFonts w:ascii="Verdana" w:hAnsi="Verdana"/>
          <w:sz w:val="20"/>
        </w:rPr>
        <w:t>marek</w:t>
      </w:r>
      <w:proofErr w:type="spellEnd"/>
      <w:r>
        <w:rPr>
          <w:rFonts w:ascii="Verdana" w:hAnsi="Verdana"/>
          <w:sz w:val="20"/>
        </w:rPr>
        <w:t xml:space="preserve"> referencyjnych oraz z Polskimi Normami (i/lub innymi normami) oraz są dopuszczone do stosowania w budownictwie zgodnie z obowiązującym stanem prawnym.</w:t>
      </w:r>
    </w:p>
    <w:p w:rsidR="0060336E" w:rsidRDefault="0060336E" w:rsidP="0060336E">
      <w:pPr>
        <w:pStyle w:val="Standard"/>
        <w:ind w:left="705" w:hanging="345"/>
        <w:jc w:val="both"/>
        <w:rPr>
          <w:rFonts w:ascii="Verdana" w:hAnsi="Verdana"/>
          <w:sz w:val="20"/>
        </w:rPr>
      </w:pPr>
      <w:r>
        <w:rPr>
          <w:rFonts w:ascii="Verdana" w:hAnsi="Verdana"/>
          <w:sz w:val="20"/>
        </w:rPr>
        <w:t>c)</w:t>
      </w:r>
      <w:r>
        <w:rPr>
          <w:rFonts w:ascii="Verdana" w:hAnsi="Verdana"/>
          <w:sz w:val="20"/>
        </w:rPr>
        <w:tab/>
        <w:t xml:space="preserve">Wykonawca jest zobowiązany do przedłożenia szczegółowej informacji o materiałach, urządzeniach i sprzęcie zgodnych z </w:t>
      </w:r>
      <w:r>
        <w:rPr>
          <w:rFonts w:ascii="Verdana" w:hAnsi="Verdana"/>
          <w:sz w:val="20"/>
          <w:szCs w:val="20"/>
        </w:rPr>
        <w:t>Dokumentacją Projektową</w:t>
      </w:r>
      <w:r>
        <w:rPr>
          <w:rFonts w:ascii="Verdana" w:hAnsi="Verdana"/>
          <w:sz w:val="20"/>
        </w:rPr>
        <w:t xml:space="preserve"> lub o materiałach zamiennych, urządzeniach i sprzęcie innych niż przewidzianych w </w:t>
      </w:r>
      <w:r>
        <w:rPr>
          <w:rFonts w:ascii="Verdana" w:hAnsi="Verdana"/>
          <w:bCs/>
          <w:sz w:val="20"/>
          <w:szCs w:val="20"/>
        </w:rPr>
        <w:t>Dokumentacji Projektowej</w:t>
      </w:r>
      <w:r>
        <w:rPr>
          <w:rFonts w:ascii="Verdana" w:hAnsi="Verdana"/>
          <w:sz w:val="20"/>
        </w:rPr>
        <w:t xml:space="preserve"> lub zestawieniu </w:t>
      </w:r>
      <w:proofErr w:type="spellStart"/>
      <w:r>
        <w:rPr>
          <w:rFonts w:ascii="Verdana" w:hAnsi="Verdana"/>
          <w:sz w:val="20"/>
        </w:rPr>
        <w:t>marek</w:t>
      </w:r>
      <w:proofErr w:type="spellEnd"/>
      <w:r>
        <w:rPr>
          <w:rFonts w:ascii="Verdana" w:hAnsi="Verdana"/>
          <w:sz w:val="20"/>
        </w:rPr>
        <w:t xml:space="preserve"> referencyjnych w celu ich pisemnego zatwierdzenia i uzyskania akceptacji przez Zamawiającego przed zamówieniem </w:t>
      </w:r>
      <w:r>
        <w:rPr>
          <w:rFonts w:ascii="Verdana" w:hAnsi="Verdana"/>
          <w:sz w:val="20"/>
          <w:szCs w:val="20"/>
        </w:rPr>
        <w:t>(</w:t>
      </w:r>
      <w:r>
        <w:rPr>
          <w:rFonts w:ascii="Verdana" w:hAnsi="Verdana"/>
          <w:sz w:val="20"/>
        </w:rPr>
        <w:t>względnie produkcją</w:t>
      </w:r>
      <w:r>
        <w:rPr>
          <w:rFonts w:ascii="Verdana" w:hAnsi="Verdana"/>
          <w:sz w:val="20"/>
          <w:szCs w:val="20"/>
        </w:rPr>
        <w:t>).</w:t>
      </w:r>
      <w:r>
        <w:rPr>
          <w:rFonts w:ascii="Verdana" w:hAnsi="Verdana"/>
          <w:sz w:val="20"/>
        </w:rPr>
        <w:t xml:space="preserve"> Zamawiający  zobowiązany jest w ciągu 5 dni roboczych poinformować Wykonawcę o swojej decyzji</w:t>
      </w:r>
      <w:r>
        <w:rPr>
          <w:rFonts w:ascii="Verdana" w:hAnsi="Verdana"/>
          <w:sz w:val="20"/>
          <w:szCs w:val="20"/>
        </w:rPr>
        <w:t xml:space="preserve"> (akceptacji lub braku akceptacji).</w:t>
      </w:r>
      <w:r>
        <w:rPr>
          <w:rFonts w:ascii="Verdana" w:hAnsi="Verdana"/>
          <w:sz w:val="20"/>
        </w:rPr>
        <w:t xml:space="preserve"> Ponadto niezależnie Wykonawca dostarczy Zamawiającemu, najpóźniej do dnia rozpoczęcia odbiorów poszczególnych robót, wszelkie wymagane aprobaty, badania, deklaracje właściwości użytkowych na materiały, sprzęt i urządzenia wykorzystywane przy realizacji robót budowlanych. Dokumenty te muszą być  ważne na dzień wbudowania materiałów, sprzętu i urządzeń, z zastrzeżeniem, że muszą też być ważne na dzień odbioru końcowego inwestycji. Wykonawca jest zobowiązany do przedstawienia tych dokumentów Inwestorowi w trakcie procedury uzyskania pozwolenia na użytkowanie.</w:t>
      </w:r>
    </w:p>
    <w:p w:rsidR="0060336E" w:rsidRDefault="0060336E" w:rsidP="0060336E">
      <w:pPr>
        <w:pStyle w:val="Standard"/>
        <w:ind w:left="705" w:hanging="345"/>
        <w:jc w:val="both"/>
        <w:rPr>
          <w:rFonts w:ascii="Verdana" w:hAnsi="Verdana"/>
          <w:sz w:val="20"/>
        </w:rPr>
      </w:pPr>
      <w:r>
        <w:rPr>
          <w:rFonts w:ascii="Verdana" w:hAnsi="Verdana"/>
          <w:sz w:val="20"/>
        </w:rPr>
        <w:t>d)</w:t>
      </w:r>
      <w:r>
        <w:rPr>
          <w:rFonts w:ascii="Verdana" w:hAnsi="Verdana"/>
          <w:sz w:val="20"/>
        </w:rPr>
        <w:tab/>
        <w:t xml:space="preserve">W przypadku stwierdzenia, że Wykonawca używa bądź zmierza użyć do realizacji zamówienia materiałów, urządzeń i sprzętu nie odpowiadającym przepisom prawa i właściwym normom, niższej jakości  lub bez zatwierdzenia i akceptacji Zamawiającego w formie Karty zatwierdzenia materiału, sprzętu i urządzenia do wbudowania, Zamawiający na wniosek Inspektora Nadzoru Inwestorskiego może nakazać Wykonawcy, w formie pisemnej, wstrzymanie robót oraz wymianę na koszt i ryzyko Wykonawcy zakwestionowanych elementów robót  na elementy zgodne z </w:t>
      </w:r>
      <w:r>
        <w:rPr>
          <w:rFonts w:ascii="Verdana" w:hAnsi="Verdana"/>
          <w:sz w:val="20"/>
          <w:szCs w:val="20"/>
        </w:rPr>
        <w:t xml:space="preserve">postanowieniami niniejszej umowy, </w:t>
      </w:r>
      <w:r>
        <w:rPr>
          <w:rFonts w:ascii="Verdana" w:hAnsi="Verdana"/>
          <w:sz w:val="20"/>
        </w:rPr>
        <w:t xml:space="preserve">przepisami prawa i odpowiednimi normami oraz należytej jakości </w:t>
      </w:r>
      <w:r>
        <w:rPr>
          <w:rFonts w:ascii="Verdana" w:hAnsi="Verdana"/>
          <w:sz w:val="20"/>
          <w:szCs w:val="20"/>
        </w:rPr>
        <w:t>przewidzianej</w:t>
      </w:r>
      <w:r>
        <w:rPr>
          <w:rFonts w:ascii="Verdana" w:hAnsi="Verdana"/>
          <w:sz w:val="20"/>
        </w:rPr>
        <w:t xml:space="preserve"> niniejszą umową.</w:t>
      </w:r>
    </w:p>
    <w:p w:rsidR="0060336E" w:rsidRDefault="0060336E" w:rsidP="0060336E">
      <w:pPr>
        <w:pStyle w:val="Standard"/>
        <w:ind w:left="705" w:hanging="345"/>
        <w:jc w:val="both"/>
        <w:rPr>
          <w:rFonts w:ascii="Verdana" w:hAnsi="Verdana"/>
          <w:color w:val="FF0000"/>
          <w:sz w:val="20"/>
        </w:rPr>
      </w:pPr>
      <w:r>
        <w:rPr>
          <w:rFonts w:ascii="Verdana" w:hAnsi="Verdana"/>
          <w:sz w:val="20"/>
        </w:rPr>
        <w:t>e)</w:t>
      </w:r>
      <w:r>
        <w:rPr>
          <w:rFonts w:ascii="Verdana" w:hAnsi="Verdana"/>
          <w:sz w:val="20"/>
        </w:rPr>
        <w:tab/>
        <w:t xml:space="preserve">Przerwanie robót budowlanych w trybie §5 ust.4 </w:t>
      </w:r>
      <w:proofErr w:type="spellStart"/>
      <w:r>
        <w:rPr>
          <w:rFonts w:ascii="Verdana" w:hAnsi="Verdana"/>
          <w:sz w:val="20"/>
        </w:rPr>
        <w:t>pkt</w:t>
      </w:r>
      <w:proofErr w:type="spellEnd"/>
      <w:r>
        <w:rPr>
          <w:rFonts w:ascii="Verdana" w:hAnsi="Verdana"/>
          <w:sz w:val="20"/>
        </w:rPr>
        <w:t xml:space="preserve"> d) nie ma wpływu na termin zakończenia robót oraz skutki jego niedochowania. Jednocześnie Stronom przysługuje maksymalnie 15 dni na zatwierdzenie materiału, sprzętu lub urządzenia do wbudowania, zgodnie z zapisami §5 ust.4.</w:t>
      </w:r>
    </w:p>
    <w:p w:rsidR="0060336E" w:rsidRDefault="0060336E" w:rsidP="0060336E">
      <w:pPr>
        <w:pStyle w:val="Standard"/>
        <w:ind w:left="705" w:hanging="345"/>
        <w:jc w:val="both"/>
        <w:rPr>
          <w:rFonts w:ascii="Verdana" w:hAnsi="Verdana"/>
          <w:sz w:val="20"/>
          <w:szCs w:val="20"/>
        </w:rPr>
      </w:pPr>
      <w:r>
        <w:rPr>
          <w:rFonts w:ascii="Verdana" w:hAnsi="Verdana"/>
          <w:sz w:val="20"/>
        </w:rPr>
        <w:t>f)</w:t>
      </w:r>
      <w:r>
        <w:rPr>
          <w:rFonts w:ascii="Verdana" w:hAnsi="Verdana"/>
          <w:sz w:val="20"/>
        </w:rPr>
        <w:tab/>
        <w:t xml:space="preserve">W przypadku kiedy w dokumentacji projektowej jakiś materiał, sprzęt lub urządzenie zostało opisane w sposób ogólny bądź niezrozumiały Wykonawca musi uzyskać szczegółową informację od Projektanta oraz akceptację od Inspektora Nadzoru </w:t>
      </w:r>
      <w:r>
        <w:rPr>
          <w:rFonts w:ascii="Verdana" w:hAnsi="Verdana"/>
          <w:sz w:val="20"/>
        </w:rPr>
        <w:lastRenderedPageBreak/>
        <w:t>Inwestorskiego.</w:t>
      </w:r>
    </w:p>
    <w:p w:rsidR="0060336E" w:rsidRDefault="0060336E" w:rsidP="0060336E">
      <w:pPr>
        <w:pStyle w:val="Standard"/>
        <w:jc w:val="both"/>
        <w:rPr>
          <w:rFonts w:ascii="Verdana" w:eastAsia="Times New Roman" w:hAnsi="Verdana" w:cs="Times New Roman"/>
          <w:sz w:val="20"/>
          <w:szCs w:val="20"/>
          <w:lang w:eastAsia="pl-PL" w:bidi="ar-SA"/>
        </w:rPr>
      </w:pPr>
    </w:p>
    <w:p w:rsidR="0060336E" w:rsidRDefault="0060336E" w:rsidP="0060336E">
      <w:pPr>
        <w:jc w:val="both"/>
        <w:rPr>
          <w:rFonts w:ascii="Verdana" w:hAnsi="Verdana"/>
          <w:sz w:val="20"/>
          <w:szCs w:val="20"/>
        </w:rPr>
      </w:pP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§6 OBOWIĄZKI WYKONAWCY</w:t>
      </w:r>
      <w:r>
        <w:rPr>
          <w:rFonts w:ascii="Verdana" w:hAnsi="Verdana"/>
          <w:b/>
          <w:sz w:val="20"/>
          <w:szCs w:val="20"/>
        </w:rPr>
        <w:br/>
      </w:r>
    </w:p>
    <w:p w:rsidR="0060336E" w:rsidRDefault="0060336E" w:rsidP="0060336E">
      <w:pPr>
        <w:numPr>
          <w:ilvl w:val="0"/>
          <w:numId w:val="10"/>
        </w:numPr>
        <w:jc w:val="both"/>
      </w:pPr>
      <w:r>
        <w:rPr>
          <w:rFonts w:ascii="Verdana" w:hAnsi="Verdana"/>
          <w:sz w:val="20"/>
          <w:szCs w:val="20"/>
        </w:rPr>
        <w:t>Obowiązkiem Wykonawcy jest wykonanie umowy. Zamawiający zastrzega sobie prawo do jednoczesnego prowadzenia wszelkich innych prac niebędących przedmiotem umowy lub wyłączonych, w sposób nie kolidujący z robotami prowadzonymi przez Wykonawcę. Generalny Wykonawca koordynuje wszystkimi robotami w tym robotami wykonywanymi przez Wykonawcę. Wykonawca winien stosować się do zaleceń Głównego Wykonawcy i uzgadniać z Kierownikiem Budowy plan prac.</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Wykonawca nie ponosi żadnej odpowiedzialności za szkody spowodowane przez innych wykonawców zatrudnionych przez Zamawiającego. </w:t>
      </w:r>
    </w:p>
    <w:p w:rsidR="0060336E" w:rsidRDefault="0060336E" w:rsidP="0060336E">
      <w:pPr>
        <w:numPr>
          <w:ilvl w:val="0"/>
          <w:numId w:val="10"/>
        </w:numPr>
        <w:jc w:val="both"/>
      </w:pPr>
      <w:r>
        <w:rPr>
          <w:rFonts w:ascii="Verdana" w:hAnsi="Verdana"/>
          <w:sz w:val="20"/>
          <w:szCs w:val="20"/>
        </w:rPr>
        <w:t>Wykonawca jest zobowiązany udostępnić plac budowy oraz obiekty pracownikom Zamawiającego . Warunki i terminy dostępu do obiektu i bezpieczeństwa poruszania się wprowadzonych osób, będą uzgodnione w formie pisemnej i będą obowiązywały przez cały okres budowy.</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Wykonawca zapewni objęcie Kierownika Robót, będących przedmiotem umowy, przez osobę doświadczoną i wykwalifikowaną, posiadającą uprawnienia w odpowiedniej specjalności, zgodnie z obowiązującymi w tym zakresie przepisami prawa. </w:t>
      </w:r>
    </w:p>
    <w:p w:rsidR="0060336E" w:rsidRDefault="0060336E" w:rsidP="0060336E">
      <w:pPr>
        <w:numPr>
          <w:ilvl w:val="0"/>
          <w:numId w:val="10"/>
        </w:numPr>
        <w:jc w:val="both"/>
      </w:pPr>
      <w:r>
        <w:rPr>
          <w:rFonts w:ascii="Verdana" w:hAnsi="Verdana"/>
          <w:sz w:val="20"/>
          <w:szCs w:val="20"/>
        </w:rPr>
        <w:t xml:space="preserve">Wykonawca na własny koszt wykona i będzie utrzymywać, przez okres prac budowlanych, zagospodarowanie terenu budowy zgodnie z projektem organizacji budowy, który przygotuje we własnym zakresie, a po zakończeniu budowy dokona likwidacji.  </w:t>
      </w:r>
    </w:p>
    <w:p w:rsidR="0060336E" w:rsidRDefault="0060336E" w:rsidP="0060336E">
      <w:pPr>
        <w:numPr>
          <w:ilvl w:val="0"/>
          <w:numId w:val="10"/>
        </w:numPr>
        <w:jc w:val="both"/>
        <w:rPr>
          <w:rFonts w:ascii="Verdana" w:hAnsi="Verdana"/>
          <w:sz w:val="20"/>
          <w:szCs w:val="20"/>
        </w:rPr>
      </w:pPr>
      <w:r>
        <w:rPr>
          <w:rFonts w:ascii="Verdana" w:hAnsi="Verdana"/>
          <w:sz w:val="20"/>
          <w:szCs w:val="20"/>
        </w:rPr>
        <w:t>Wykonawca ma prawo do umieszczenia na terenie budowy logo własnej firmy, lecz w zakresie uzgodnionym z Zamawiającym i po uzyskaniu jego pisemnej zgody.</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Wykonawca będzie utrzymywać w należytym porządku teren, w tym wjazd i wyjazd z drogi publicznej, ogrodzenie budowy, drogi wewnętrzne oraz drogę dojazdową na inwestycję oraz obiekty zaplecza, zadba i zabezpieczy przed uszkodzeniem istniejący drzewostan. Wykonawca jest zobowiązany do niezwłocznego usunięcia wszelkich uszkodzeń na terenie wybudowanej inwestycji oraz drodze dojazdowej, a powstałych wskutek jego działań. </w:t>
      </w:r>
    </w:p>
    <w:p w:rsidR="0060336E" w:rsidRDefault="0060336E" w:rsidP="0060336E">
      <w:pPr>
        <w:numPr>
          <w:ilvl w:val="0"/>
          <w:numId w:val="10"/>
        </w:numPr>
        <w:jc w:val="both"/>
      </w:pPr>
      <w:r>
        <w:rPr>
          <w:rFonts w:ascii="Verdana" w:hAnsi="Verdana"/>
          <w:sz w:val="20"/>
          <w:szCs w:val="20"/>
        </w:rPr>
        <w:t>Wykonawca zabezpieczy  na własny koszt materiały i maszyny w wymiarze koniecznym do zabezpieczenia mienia znajdującego się na terenie budowy.</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Pracownicy Wykonawcy muszą posiadać odpowiednie, aktualne badania lekarskie, zaświadczenia o szkoleniu BHP i p. </w:t>
      </w:r>
      <w:proofErr w:type="spellStart"/>
      <w:r>
        <w:rPr>
          <w:rFonts w:ascii="Verdana" w:hAnsi="Verdana"/>
          <w:sz w:val="20"/>
          <w:szCs w:val="20"/>
        </w:rPr>
        <w:t>poż</w:t>
      </w:r>
      <w:proofErr w:type="spellEnd"/>
      <w:r>
        <w:rPr>
          <w:rFonts w:ascii="Verdana" w:hAnsi="Verdana"/>
          <w:sz w:val="20"/>
          <w:szCs w:val="20"/>
        </w:rPr>
        <w:t>. oraz ubezpieczeniu.</w:t>
      </w:r>
    </w:p>
    <w:p w:rsidR="0060336E" w:rsidRDefault="0060336E" w:rsidP="0060336E">
      <w:pPr>
        <w:numPr>
          <w:ilvl w:val="0"/>
          <w:numId w:val="10"/>
        </w:numPr>
        <w:jc w:val="both"/>
      </w:pPr>
      <w:r>
        <w:rPr>
          <w:rFonts w:ascii="Verdana" w:hAnsi="Verdana"/>
          <w:sz w:val="20"/>
          <w:szCs w:val="20"/>
        </w:rPr>
        <w:t xml:space="preserve">Wykonawca zapewni i wykona we własnym zakresie i na swój koszt zasilenie placu budowy w wodę, odprowadzenie ścieków, oraz projekt organizacji ruchu na czas budowy. Wykonawca zapewni i wykona we własnym zakresie zasilenie placu budowy w energię elektryczną - wynagrodzenie za wykonanie przyłącza energetycznego dla potrzeb placu budowy jest objęte wynagrodzeniem ryczałtowym. </w:t>
      </w:r>
      <w:r>
        <w:rPr>
          <w:rFonts w:ascii="Verdana" w:hAnsi="Verdana"/>
          <w:b/>
          <w:bCs/>
          <w:sz w:val="20"/>
          <w:szCs w:val="20"/>
        </w:rPr>
        <w:t xml:space="preserve">Wykonawca  nie będzie ponosić  kosztów zużycia mediów .  </w:t>
      </w:r>
    </w:p>
    <w:p w:rsidR="0060336E" w:rsidRDefault="0060336E" w:rsidP="0060336E">
      <w:pPr>
        <w:numPr>
          <w:ilvl w:val="0"/>
          <w:numId w:val="10"/>
        </w:numPr>
        <w:jc w:val="both"/>
      </w:pPr>
      <w:r>
        <w:rPr>
          <w:rFonts w:ascii="Verdana" w:hAnsi="Verdana"/>
          <w:sz w:val="20"/>
          <w:szCs w:val="20"/>
        </w:rPr>
        <w:t xml:space="preserve">Wykonawca prowadzi na swój koszt pełną obsługę geodezyjną i geotechniczną Inwestycji i budowy w tym począwszy od wyniesienia w teren podziału działki  do wykonania inwentaryzacji geodezyjnej  budynków i infrastruktury.. </w:t>
      </w:r>
    </w:p>
    <w:p w:rsidR="0060336E" w:rsidRDefault="0060336E" w:rsidP="0060336E">
      <w:pPr>
        <w:ind w:left="360"/>
        <w:jc w:val="both"/>
        <w:rPr>
          <w:rFonts w:ascii="Verdana" w:hAnsi="Verdana"/>
          <w:sz w:val="20"/>
          <w:szCs w:val="20"/>
        </w:rPr>
      </w:pPr>
    </w:p>
    <w:p w:rsidR="0060336E" w:rsidRDefault="0060336E" w:rsidP="0060336E">
      <w:pPr>
        <w:numPr>
          <w:ilvl w:val="0"/>
          <w:numId w:val="10"/>
        </w:numPr>
        <w:jc w:val="both"/>
        <w:rPr>
          <w:rFonts w:ascii="Verdana" w:hAnsi="Verdana"/>
          <w:sz w:val="20"/>
          <w:szCs w:val="20"/>
        </w:rPr>
      </w:pPr>
      <w:r>
        <w:rPr>
          <w:rFonts w:ascii="Verdana" w:hAnsi="Verdana"/>
          <w:sz w:val="20"/>
          <w:szCs w:val="20"/>
        </w:rPr>
        <w:t>Wykonawca będzie na bieżąco dokonywał stosownych wpisów do dziennika budowy, który znajdować będzie nieprzerwanie na terenie budowy.</w:t>
      </w:r>
    </w:p>
    <w:p w:rsidR="0060336E" w:rsidRDefault="0060336E" w:rsidP="0060336E">
      <w:pPr>
        <w:numPr>
          <w:ilvl w:val="0"/>
          <w:numId w:val="10"/>
        </w:numPr>
        <w:jc w:val="both"/>
        <w:rPr>
          <w:rFonts w:ascii="Verdana" w:hAnsi="Verdana"/>
          <w:sz w:val="20"/>
          <w:szCs w:val="20"/>
        </w:rPr>
      </w:pPr>
      <w:r>
        <w:rPr>
          <w:rFonts w:ascii="Verdana" w:hAnsi="Verdana"/>
          <w:sz w:val="20"/>
          <w:szCs w:val="20"/>
        </w:rPr>
        <w:t>Wykonawca wykonuje inne czynności, które są niezbędne do należytego zrealizowania inwestycji zgodnie z prawem.</w:t>
      </w:r>
    </w:p>
    <w:p w:rsidR="0060336E" w:rsidRDefault="0060336E" w:rsidP="0060336E">
      <w:pPr>
        <w:numPr>
          <w:ilvl w:val="0"/>
          <w:numId w:val="10"/>
        </w:numPr>
        <w:jc w:val="both"/>
        <w:rPr>
          <w:rFonts w:ascii="Verdana" w:hAnsi="Verdana"/>
          <w:sz w:val="20"/>
          <w:szCs w:val="20"/>
        </w:rPr>
      </w:pPr>
      <w:r>
        <w:rPr>
          <w:rFonts w:ascii="Verdana" w:hAnsi="Verdana"/>
          <w:sz w:val="20"/>
          <w:szCs w:val="20"/>
        </w:rPr>
        <w:lastRenderedPageBreak/>
        <w:t>Wykonawca jest zobowiązany przedstawić zamawiającemu opis techniczny materiałów ze wskazaniem producenta lub próbki materiałów do pisemnej akceptacji w terminie 21 dni przed ich zastosowaniem. Próbki materiałów przechowywane będą na terenie budowy. Inwestorska kontrola tych materiałów nie zwalnia Wykonawcy z odpowiedzialności za ich jakość i wybór.</w:t>
      </w:r>
    </w:p>
    <w:p w:rsidR="0060336E" w:rsidRDefault="0060336E" w:rsidP="0060336E">
      <w:pPr>
        <w:numPr>
          <w:ilvl w:val="0"/>
          <w:numId w:val="10"/>
        </w:numPr>
        <w:jc w:val="both"/>
        <w:rPr>
          <w:rFonts w:ascii="Verdana" w:hAnsi="Verdana"/>
          <w:sz w:val="20"/>
          <w:szCs w:val="20"/>
        </w:rPr>
      </w:pPr>
      <w:r>
        <w:rPr>
          <w:rFonts w:ascii="Verdana" w:hAnsi="Verdana"/>
          <w:sz w:val="20"/>
          <w:szCs w:val="20"/>
        </w:rPr>
        <w:t>Wraz z wezwaniem do dokonania odbioru danego elementu robót (w tym Odbioru Końcowego), Wykonawca jest zobowiązany - pod rygorem nie odebrania tego elementu robót - do dostarczenia Zamawiającemu:</w:t>
      </w:r>
    </w:p>
    <w:p w:rsidR="0060336E" w:rsidRDefault="0060336E" w:rsidP="0060336E">
      <w:pPr>
        <w:numPr>
          <w:ilvl w:val="0"/>
          <w:numId w:val="19"/>
        </w:numPr>
        <w:jc w:val="both"/>
        <w:rPr>
          <w:rFonts w:ascii="Verdana" w:hAnsi="Verdana"/>
          <w:sz w:val="20"/>
          <w:szCs w:val="20"/>
        </w:rPr>
      </w:pPr>
      <w:r>
        <w:rPr>
          <w:rFonts w:ascii="Verdana" w:hAnsi="Verdana"/>
          <w:sz w:val="20"/>
          <w:szCs w:val="20"/>
        </w:rPr>
        <w:t>Kopii dowodów uregulowania przez Wykonawcę wymagalnych płatności na rzecz jego podwykonawców za wykonane roboty w poprzednim etapie (objętych poprzednim Protokołem Zaawansowania i Odbioru elementów robót w danej Fazie),</w:t>
      </w:r>
    </w:p>
    <w:p w:rsidR="0060336E" w:rsidRDefault="0060336E" w:rsidP="0060336E">
      <w:pPr>
        <w:numPr>
          <w:ilvl w:val="0"/>
          <w:numId w:val="19"/>
        </w:numPr>
        <w:jc w:val="both"/>
      </w:pPr>
      <w:r>
        <w:rPr>
          <w:rFonts w:ascii="Verdana" w:hAnsi="Verdana"/>
          <w:sz w:val="20"/>
          <w:szCs w:val="20"/>
        </w:rPr>
        <w:t>Deklaracji właściwości użytkowych,  świadectw jakości wymaganych prawem budowlanym, na materiały wbudowane, w tym wyników badań wytrzymałości wbudowanego materiału lub prefabrykatu (jedynie na pisemne żądanie Zamawiającego i wykonywanych przez niezależne od dostawcy materiału laboratorium).</w:t>
      </w:r>
    </w:p>
    <w:p w:rsidR="0060336E" w:rsidRDefault="0060336E" w:rsidP="0060336E">
      <w:pPr>
        <w:numPr>
          <w:ilvl w:val="0"/>
          <w:numId w:val="10"/>
        </w:numPr>
        <w:jc w:val="both"/>
      </w:pPr>
      <w:r>
        <w:rPr>
          <w:rFonts w:ascii="Verdana" w:hAnsi="Verdana"/>
          <w:sz w:val="20"/>
          <w:szCs w:val="20"/>
        </w:rPr>
        <w:t xml:space="preserve">Wykonawca wyznaczy osobę odpowiedzialną za koordynację własnych robót z pozostałymi wykonawcami robót powołanymi przez Zamawiającego, zgodnie z  </w:t>
      </w:r>
      <w:proofErr w:type="spellStart"/>
      <w:r>
        <w:rPr>
          <w:rFonts w:ascii="Verdana" w:hAnsi="Verdana"/>
          <w:sz w:val="20"/>
          <w:szCs w:val="20"/>
        </w:rPr>
        <w:t>z</w:t>
      </w:r>
      <w:proofErr w:type="spellEnd"/>
      <w:r>
        <w:rPr>
          <w:rFonts w:ascii="Verdana" w:hAnsi="Verdana"/>
          <w:sz w:val="20"/>
          <w:szCs w:val="20"/>
        </w:rPr>
        <w:t xml:space="preserve"> ustaleniami i regulaminem współpracy wykonawców na placu budowy . </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Wykonawca uzyska na własny koszt, a w razie potrzeby na podstawie pisemnego pełnomocnictwa w imieniu Zamawiającego, wszelkie niezbędne pozwolenia, zgody, uzgodnienia (poza pozwoleniem na budowę) do właściwego i terminowego wykonania przedmiotu umowy. W razie nie podjęcia przez Wykonawcę działań mających na celu uzyskanie powyższych pozwoleń, </w:t>
      </w:r>
      <w:proofErr w:type="spellStart"/>
      <w:r>
        <w:rPr>
          <w:rFonts w:ascii="Verdana" w:hAnsi="Verdana"/>
          <w:sz w:val="20"/>
          <w:szCs w:val="20"/>
        </w:rPr>
        <w:t>zgód</w:t>
      </w:r>
      <w:proofErr w:type="spellEnd"/>
      <w:r>
        <w:rPr>
          <w:rFonts w:ascii="Verdana" w:hAnsi="Verdana"/>
          <w:sz w:val="20"/>
          <w:szCs w:val="20"/>
        </w:rPr>
        <w:t xml:space="preserve"> i uzgodnień lub podjęcia tych działań w terminie nie gwarantującym ich uzyskania, Zamawiający może uzyskać je własnym staraniem na koszt Wykonawcy.</w:t>
      </w:r>
    </w:p>
    <w:p w:rsidR="0060336E" w:rsidRDefault="0060336E" w:rsidP="0060336E">
      <w:pPr>
        <w:numPr>
          <w:ilvl w:val="0"/>
          <w:numId w:val="10"/>
        </w:numPr>
        <w:jc w:val="both"/>
        <w:rPr>
          <w:rFonts w:ascii="Verdana" w:hAnsi="Verdana"/>
          <w:sz w:val="20"/>
          <w:szCs w:val="20"/>
        </w:rPr>
      </w:pPr>
      <w:r>
        <w:rPr>
          <w:rFonts w:ascii="Verdana" w:hAnsi="Verdana"/>
          <w:sz w:val="20"/>
          <w:szCs w:val="20"/>
        </w:rPr>
        <w:t>Wykonawca zobowiązany jest do pisemnego informowania Zamawiającego, z zachowaniem trzydniowego wyprzedzenia lub natychmiast, po uzyskaniu informacji o planowanych spotkaniach z przedstawicielami administracji rządowej lub samorządowej, organami kontroli lub nadzoru oraz innymi stronami, w przedmiocie Umowy.</w:t>
      </w:r>
    </w:p>
    <w:p w:rsidR="0060336E" w:rsidRDefault="0060336E" w:rsidP="0060336E">
      <w:pPr>
        <w:numPr>
          <w:ilvl w:val="0"/>
          <w:numId w:val="10"/>
        </w:numPr>
        <w:jc w:val="both"/>
        <w:rPr>
          <w:rFonts w:ascii="Verdana" w:hAnsi="Verdana"/>
          <w:sz w:val="20"/>
          <w:szCs w:val="20"/>
        </w:rPr>
      </w:pPr>
      <w:r>
        <w:rPr>
          <w:rFonts w:ascii="Verdana" w:hAnsi="Verdana"/>
          <w:sz w:val="20"/>
          <w:szCs w:val="20"/>
        </w:rPr>
        <w:t>Wykonawca będzie dostarczał Zamawiającemu na bieżąco, na żądanie lub bezzwłocznie po zaistnieniu sytuacji mogącej mieć wpływ na przebieg realizacji umowy, pisemne raporty z działań Wykonawcy związanych z wykonaniem przedmiotu umowy, obejmujące: stan realizacji przedmiotu umowy w porównaniu z Harmonogramem Rzeczowo - Finansowym oraz innymi ustaleniami z Zamawiającym oraz ewentualne problemy z propozycjami ich rozwiązania.</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Wykonawca zapewni składowanie oraz ochronę materiałów i urządzeń nie wbudowywanych przez Wykonawcę a związanych z inwestycją i kupowanych bezpośrednio przez Zamawiającego lub podmioty przez niego wskazane. Wynagrodzenie za powyższy zakres będzie odrębnie uzgodnione z Zamawiającym. Przy odbiorach materiałów i urządzeń kupionych bezpośrednio przez Zamawiającego lub podmioty przez niego wskazane obecny być musi przedstawiciel Zamawiającego. </w:t>
      </w:r>
    </w:p>
    <w:p w:rsidR="0060336E" w:rsidRDefault="0060336E" w:rsidP="0060336E">
      <w:pPr>
        <w:numPr>
          <w:ilvl w:val="0"/>
          <w:numId w:val="10"/>
        </w:numPr>
        <w:jc w:val="both"/>
        <w:rPr>
          <w:rFonts w:ascii="Verdana" w:hAnsi="Verdana"/>
          <w:sz w:val="20"/>
          <w:szCs w:val="20"/>
        </w:rPr>
      </w:pPr>
      <w:r>
        <w:rPr>
          <w:rFonts w:ascii="Verdana" w:hAnsi="Verdana"/>
          <w:sz w:val="20"/>
          <w:szCs w:val="20"/>
        </w:rPr>
        <w:t>Pracownicy Wykonawcy na terenie budowy będą ubrani w jednolite, schludne ubrania robocze. Obowiązek ten dotyczy również Podwykonawców.</w:t>
      </w:r>
    </w:p>
    <w:p w:rsidR="0060336E" w:rsidRDefault="0060336E" w:rsidP="0060336E">
      <w:pPr>
        <w:numPr>
          <w:ilvl w:val="0"/>
          <w:numId w:val="10"/>
        </w:numPr>
        <w:jc w:val="both"/>
        <w:rPr>
          <w:rFonts w:ascii="Verdana" w:hAnsi="Verdana"/>
          <w:sz w:val="20"/>
          <w:szCs w:val="20"/>
        </w:rPr>
      </w:pPr>
      <w:r>
        <w:rPr>
          <w:rFonts w:ascii="Verdana" w:hAnsi="Verdana"/>
          <w:sz w:val="20"/>
          <w:szCs w:val="20"/>
        </w:rPr>
        <w:t xml:space="preserve">Wykonawca zobowiązany jest do przestrzegania wszelkich norm i przepisów BHP i </w:t>
      </w:r>
      <w:proofErr w:type="spellStart"/>
      <w:r>
        <w:rPr>
          <w:rFonts w:ascii="Verdana" w:hAnsi="Verdana"/>
          <w:sz w:val="20"/>
          <w:szCs w:val="20"/>
        </w:rPr>
        <w:t>p-poż</w:t>
      </w:r>
      <w:proofErr w:type="spellEnd"/>
      <w:r>
        <w:rPr>
          <w:rFonts w:ascii="Verdana" w:hAnsi="Verdana"/>
          <w:sz w:val="20"/>
          <w:szCs w:val="20"/>
        </w:rPr>
        <w:t xml:space="preserve"> w stosunku do swoich pracowników jak i pozostałych wykonawców, uczestników procesu budowlanego oraz innych osób przebywających na placu budowy. Zamawiający i przedstawiciel Zamawiającego zastrzega sobie prawo do wglądu w dokumentację BHP Wykonawcy. W przypadku stwierdzenia braków w dokumentacji lub nieprzestrzegania zasad BHP w prowadzeniu robót, Zamawiający może wstrzymać wykonywanie robót do czasu usunięcia zaniedbań z zastosowaniem wszelkich konsekwencji prawnych i finansowych wynikających z umowy oraz po bezskutecznym upływie terminu wyznaczonego do </w:t>
      </w:r>
      <w:r>
        <w:rPr>
          <w:rFonts w:ascii="Verdana" w:hAnsi="Verdana"/>
          <w:sz w:val="20"/>
          <w:szCs w:val="20"/>
        </w:rPr>
        <w:lastRenderedPageBreak/>
        <w:t>usunięcia zaniedbań odstąpić od umowy. Niezależnie od powyższych ustaleń, Wykonawca ponosi pełną odpowiedzialność za wszelkie nieszczęśliwe wypadki zaistniałe na skutek nieprzestrzegania stosownych przepisów BHP i ochrony pożarowej.</w:t>
      </w:r>
    </w:p>
    <w:p w:rsidR="0060336E" w:rsidRDefault="0060336E" w:rsidP="0060336E">
      <w:pPr>
        <w:numPr>
          <w:ilvl w:val="0"/>
          <w:numId w:val="10"/>
        </w:numPr>
        <w:jc w:val="both"/>
      </w:pPr>
      <w:r>
        <w:rPr>
          <w:rFonts w:ascii="Verdana" w:hAnsi="Verdana"/>
          <w:sz w:val="20"/>
          <w:szCs w:val="20"/>
        </w:rPr>
        <w:t>Wykonawca zobowiązany jest do utrzymania ogólnego porządku na placu budowy i bieżącego wywozu gruzu i śmieci na swój koszt- pod rygorem jak w punkcie poprzednim.</w:t>
      </w:r>
    </w:p>
    <w:p w:rsidR="0060336E" w:rsidRDefault="0060336E" w:rsidP="0060336E">
      <w:pPr>
        <w:numPr>
          <w:ilvl w:val="0"/>
          <w:numId w:val="10"/>
        </w:numPr>
        <w:jc w:val="both"/>
        <w:rPr>
          <w:rFonts w:ascii="Verdana" w:hAnsi="Verdana"/>
          <w:sz w:val="20"/>
          <w:szCs w:val="20"/>
        </w:rPr>
      </w:pPr>
      <w:r>
        <w:rPr>
          <w:rFonts w:ascii="Verdana" w:hAnsi="Verdana"/>
          <w:sz w:val="20"/>
          <w:szCs w:val="20"/>
        </w:rPr>
        <w:t>Niezależnie od powyższych ustaleń oraz bez ograniczenia uprawnień Stron wynikających z innych postanowień niniejszej Umowy, Strony ustalają następujące kary umowne:</w:t>
      </w:r>
    </w:p>
    <w:p w:rsidR="0060336E" w:rsidRDefault="0060336E" w:rsidP="0060336E">
      <w:pPr>
        <w:numPr>
          <w:ilvl w:val="1"/>
          <w:numId w:val="10"/>
        </w:numPr>
        <w:jc w:val="both"/>
        <w:rPr>
          <w:rFonts w:ascii="Verdana" w:hAnsi="Verdana"/>
          <w:sz w:val="20"/>
          <w:szCs w:val="20"/>
        </w:rPr>
      </w:pPr>
      <w:r>
        <w:rPr>
          <w:rFonts w:ascii="Verdana" w:hAnsi="Verdana"/>
          <w:sz w:val="20"/>
          <w:szCs w:val="20"/>
        </w:rPr>
        <w:t xml:space="preserve">Za brak kasku lub jednolitego ubrania roboczego przez pracownika lub podwykonawcę na budowie – kara 50 (pięćdziesiąt) złotych za każdego pracownika, za każdorazowe zdarzenie, dziennie, </w:t>
      </w:r>
    </w:p>
    <w:p w:rsidR="0060336E" w:rsidRDefault="0060336E" w:rsidP="0060336E">
      <w:pPr>
        <w:numPr>
          <w:ilvl w:val="1"/>
          <w:numId w:val="10"/>
        </w:numPr>
        <w:jc w:val="both"/>
        <w:rPr>
          <w:rFonts w:ascii="Verdana" w:hAnsi="Verdana"/>
          <w:sz w:val="20"/>
          <w:szCs w:val="20"/>
        </w:rPr>
      </w:pPr>
      <w:r>
        <w:rPr>
          <w:rFonts w:ascii="Verdana" w:hAnsi="Verdana"/>
          <w:sz w:val="20"/>
          <w:szCs w:val="20"/>
        </w:rPr>
        <w:t xml:space="preserve">Za brak ogrodzenia budowy spełniającego standardy określone niniejszą Umową – kara 200 (dwieście) złotych za każdorazowe zdarzenie, dziennie, </w:t>
      </w:r>
    </w:p>
    <w:p w:rsidR="0060336E" w:rsidRDefault="0060336E" w:rsidP="0060336E">
      <w:pPr>
        <w:numPr>
          <w:ilvl w:val="1"/>
          <w:numId w:val="10"/>
        </w:numPr>
        <w:jc w:val="both"/>
        <w:rPr>
          <w:rFonts w:ascii="Verdana" w:hAnsi="Verdana"/>
          <w:sz w:val="20"/>
          <w:szCs w:val="20"/>
        </w:rPr>
      </w:pPr>
      <w:r>
        <w:rPr>
          <w:rFonts w:ascii="Verdana" w:hAnsi="Verdana"/>
          <w:sz w:val="20"/>
          <w:szCs w:val="20"/>
        </w:rPr>
        <w:t>Za brak odpowiednich roboczych balustrad zabezpieczających w trakcie budowy (na wysokościach wymaganych prawem) – kara 150 (sto pięćdziesiąt) złotych za każdą brakującą balustradę za każdorazowe zdarzenie, dziennie</w:t>
      </w:r>
    </w:p>
    <w:p w:rsidR="0060336E" w:rsidRDefault="0060336E" w:rsidP="0060336E">
      <w:pPr>
        <w:numPr>
          <w:ilvl w:val="1"/>
          <w:numId w:val="10"/>
        </w:numPr>
        <w:jc w:val="both"/>
      </w:pPr>
      <w:r>
        <w:rPr>
          <w:rFonts w:ascii="Verdana" w:hAnsi="Verdana"/>
          <w:sz w:val="20"/>
          <w:szCs w:val="20"/>
        </w:rPr>
        <w:t xml:space="preserve">Za brak odpowiedniego zabezpieczenia folią okien , urządzeń podczas prowadzenia prac budowlanych – kara 50 (pięćdziesiąt) złotych za okno za każdorazowe zdarzenie, dziennie, </w:t>
      </w:r>
    </w:p>
    <w:p w:rsidR="0060336E" w:rsidRDefault="0060336E" w:rsidP="0060336E">
      <w:pPr>
        <w:numPr>
          <w:ilvl w:val="1"/>
          <w:numId w:val="10"/>
        </w:numPr>
        <w:jc w:val="both"/>
        <w:rPr>
          <w:rFonts w:ascii="Verdana" w:hAnsi="Verdana"/>
          <w:sz w:val="20"/>
          <w:szCs w:val="20"/>
        </w:rPr>
      </w:pPr>
      <w:r>
        <w:rPr>
          <w:rFonts w:ascii="Verdana" w:hAnsi="Verdana"/>
          <w:sz w:val="20"/>
          <w:szCs w:val="20"/>
        </w:rPr>
        <w:t xml:space="preserve">Za brak odpowiedniego zabezpieczenia docelowych balustrad podczas prowadzenia prac budowlanych – kara 50 (pięćdziesiąt) złotych za balustradę za każdorazowe zdarzenie, dziennie.  </w:t>
      </w:r>
    </w:p>
    <w:p w:rsidR="0060336E" w:rsidRDefault="0060336E" w:rsidP="0060336E">
      <w:pPr>
        <w:jc w:val="center"/>
        <w:rPr>
          <w:rFonts w:ascii="Verdana" w:hAnsi="Verdana"/>
          <w:b/>
          <w:sz w:val="20"/>
          <w:szCs w:val="20"/>
        </w:rPr>
      </w:pPr>
      <w:r>
        <w:rPr>
          <w:rFonts w:ascii="Verdana" w:hAnsi="Verdana"/>
          <w:b/>
          <w:sz w:val="20"/>
          <w:szCs w:val="20"/>
        </w:rPr>
        <w:br/>
        <w:t>§ 7 OBOWIĄZKI ZAMAWIAJĄCEGO</w:t>
      </w:r>
      <w:r>
        <w:rPr>
          <w:rFonts w:ascii="Verdana" w:hAnsi="Verdana"/>
          <w:b/>
          <w:sz w:val="20"/>
          <w:szCs w:val="20"/>
        </w:rPr>
        <w:br/>
      </w:r>
    </w:p>
    <w:p w:rsidR="0060336E" w:rsidRDefault="0060336E" w:rsidP="0060336E">
      <w:pPr>
        <w:numPr>
          <w:ilvl w:val="0"/>
          <w:numId w:val="11"/>
        </w:numPr>
        <w:jc w:val="both"/>
        <w:rPr>
          <w:rFonts w:ascii="Verdana" w:hAnsi="Verdana"/>
          <w:sz w:val="20"/>
          <w:szCs w:val="20"/>
        </w:rPr>
      </w:pPr>
      <w:r>
        <w:rPr>
          <w:rFonts w:ascii="Verdana" w:hAnsi="Verdana"/>
          <w:sz w:val="20"/>
          <w:szCs w:val="20"/>
        </w:rPr>
        <w:t>Zamawiający udostępni Wykonawcy teren budowy na podstawie Protokołu Przekazania Placu Budowy.</w:t>
      </w:r>
    </w:p>
    <w:p w:rsidR="0060336E" w:rsidRDefault="0060336E" w:rsidP="0060336E">
      <w:pPr>
        <w:numPr>
          <w:ilvl w:val="0"/>
          <w:numId w:val="11"/>
        </w:numPr>
        <w:jc w:val="both"/>
        <w:rPr>
          <w:rFonts w:ascii="Verdana" w:hAnsi="Verdana"/>
          <w:sz w:val="20"/>
          <w:szCs w:val="20"/>
        </w:rPr>
      </w:pPr>
      <w:r>
        <w:rPr>
          <w:rFonts w:ascii="Verdana" w:hAnsi="Verdana"/>
          <w:sz w:val="20"/>
          <w:szCs w:val="20"/>
        </w:rPr>
        <w:t>Zamawiający przekaże Wykonawcy dokumentację formalną w postaci  warunków technicznych, umów i uzgodnień pozwalających na wykonanie obowiązków Wykonawcy określonych w §6 ust. 1.</w:t>
      </w:r>
    </w:p>
    <w:p w:rsidR="0060336E" w:rsidRDefault="0060336E" w:rsidP="0060336E">
      <w:pPr>
        <w:numPr>
          <w:ilvl w:val="0"/>
          <w:numId w:val="11"/>
        </w:numPr>
        <w:jc w:val="both"/>
        <w:rPr>
          <w:rFonts w:ascii="Verdana" w:hAnsi="Verdana"/>
          <w:sz w:val="20"/>
          <w:szCs w:val="20"/>
        </w:rPr>
      </w:pPr>
      <w:r>
        <w:rPr>
          <w:rFonts w:ascii="Verdana" w:hAnsi="Verdana"/>
          <w:sz w:val="20"/>
          <w:szCs w:val="20"/>
        </w:rPr>
        <w:t xml:space="preserve">Zamawiający zapewni nadzór autorski i inwestorski. </w:t>
      </w:r>
    </w:p>
    <w:p w:rsidR="0060336E" w:rsidRDefault="0060336E" w:rsidP="0060336E">
      <w:pPr>
        <w:numPr>
          <w:ilvl w:val="0"/>
          <w:numId w:val="29"/>
        </w:numPr>
        <w:jc w:val="both"/>
      </w:pPr>
      <w:r>
        <w:rPr>
          <w:rFonts w:ascii="Verdana" w:hAnsi="Verdana"/>
          <w:sz w:val="20"/>
          <w:szCs w:val="20"/>
        </w:rPr>
        <w:t>Nadzór autorski będzie obecny i dostępny na placu budowy  po zgłoszeniu przez Wykonawcę uzasadnionej potrzeby obecności nadzoru autorskiego.</w:t>
      </w:r>
    </w:p>
    <w:p w:rsidR="0060336E" w:rsidRDefault="0060336E" w:rsidP="0060336E">
      <w:pPr>
        <w:numPr>
          <w:ilvl w:val="0"/>
          <w:numId w:val="29"/>
        </w:numPr>
        <w:jc w:val="both"/>
        <w:rPr>
          <w:rFonts w:ascii="Verdana" w:hAnsi="Verdana"/>
          <w:sz w:val="20"/>
          <w:szCs w:val="20"/>
        </w:rPr>
      </w:pPr>
      <w:r>
        <w:rPr>
          <w:rFonts w:ascii="Verdana" w:hAnsi="Verdana"/>
          <w:sz w:val="20"/>
          <w:szCs w:val="20"/>
        </w:rPr>
        <w:t>Nadzór inwestorski – inspektor nadzoru robót ogólno-budowlanych oraz inspektorzy branż instalacyjnych (w okresie intensyfikacji robót nadzór sprawowany będzie w sposób ciągły).</w:t>
      </w:r>
    </w:p>
    <w:p w:rsidR="0060336E" w:rsidRDefault="0060336E" w:rsidP="0060336E">
      <w:pPr>
        <w:numPr>
          <w:ilvl w:val="0"/>
          <w:numId w:val="11"/>
        </w:numPr>
        <w:jc w:val="both"/>
        <w:rPr>
          <w:rFonts w:ascii="Verdana" w:hAnsi="Verdana"/>
          <w:sz w:val="20"/>
          <w:szCs w:val="20"/>
        </w:rPr>
      </w:pPr>
      <w:r>
        <w:rPr>
          <w:rFonts w:ascii="Verdana" w:hAnsi="Verdana"/>
          <w:sz w:val="20"/>
          <w:szCs w:val="20"/>
        </w:rPr>
        <w:t>Zamawiający zapewni terminowe odbiory robót.</w:t>
      </w:r>
    </w:p>
    <w:p w:rsidR="0060336E" w:rsidRDefault="0060336E" w:rsidP="0060336E">
      <w:pPr>
        <w:numPr>
          <w:ilvl w:val="0"/>
          <w:numId w:val="11"/>
        </w:numPr>
        <w:jc w:val="both"/>
        <w:rPr>
          <w:rFonts w:ascii="Verdana" w:hAnsi="Verdana"/>
          <w:sz w:val="20"/>
          <w:szCs w:val="20"/>
        </w:rPr>
      </w:pPr>
      <w:r>
        <w:rPr>
          <w:rFonts w:ascii="Verdana" w:hAnsi="Verdana"/>
          <w:sz w:val="20"/>
          <w:szCs w:val="20"/>
        </w:rPr>
        <w:t>Zamawiający zapewni wystarczające środki finansowe na realizację przedmiotu umowy w zakresie wynikającym z umowy wraz z załącznikami oraz terminowe płatności.</w:t>
      </w:r>
    </w:p>
    <w:p w:rsidR="0060336E" w:rsidRDefault="0060336E" w:rsidP="0060336E">
      <w:pPr>
        <w:numPr>
          <w:ilvl w:val="0"/>
          <w:numId w:val="11"/>
        </w:numPr>
        <w:jc w:val="both"/>
        <w:rPr>
          <w:rFonts w:ascii="Verdana" w:hAnsi="Verdana"/>
          <w:sz w:val="20"/>
          <w:szCs w:val="20"/>
        </w:rPr>
      </w:pPr>
      <w:r>
        <w:rPr>
          <w:rFonts w:ascii="Verdana" w:hAnsi="Verdana"/>
          <w:sz w:val="20"/>
          <w:szCs w:val="20"/>
        </w:rPr>
        <w:t>Zamawiający będzie uczestniczył w przygotowaniu niezbędnych dokumentów do prawidłowego zgłoszenia gotowego obiektu do odpowiednich urzędów w celu uzyskania ostatecznej decyzji o pozwoleniu na użytkowanie przedmiotu Umowy.</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8 PODWYKONAWCY</w:t>
      </w:r>
    </w:p>
    <w:p w:rsidR="0060336E" w:rsidRDefault="0060336E" w:rsidP="0060336E">
      <w:pPr>
        <w:ind w:left="720"/>
        <w:rPr>
          <w:rFonts w:ascii="Verdana" w:hAnsi="Verdana"/>
          <w:sz w:val="20"/>
          <w:szCs w:val="20"/>
        </w:rPr>
      </w:pPr>
    </w:p>
    <w:p w:rsidR="0060336E" w:rsidRDefault="0060336E" w:rsidP="0060336E">
      <w:pPr>
        <w:numPr>
          <w:ilvl w:val="0"/>
          <w:numId w:val="12"/>
        </w:numPr>
        <w:jc w:val="both"/>
        <w:rPr>
          <w:rFonts w:ascii="Verdana" w:hAnsi="Verdana"/>
          <w:sz w:val="20"/>
          <w:szCs w:val="20"/>
        </w:rPr>
      </w:pPr>
      <w:r>
        <w:rPr>
          <w:rFonts w:ascii="Verdana" w:hAnsi="Verdana"/>
          <w:sz w:val="20"/>
          <w:szCs w:val="20"/>
        </w:rPr>
        <w:t xml:space="preserve">Wykonawca jest zobowiązany uzyskać pisemną zgodę Zamawiającego na podpisanie umowy z podwykonawcą na realizację przedmiotu umowy lub jego części. Wykonawca nie ma prawa dopuścić do wykonania robót przez podwykonawcę,  bez zgody Zamawiającego. Roszczenia takiego podwykonawcy zgłoszone do Inwestora mogą być zapłacone z wynagrodzenia Wykonawcy lub z kaucji i pomniejszą wynagrodzenie należne Wykonawcy.  Strony uzgadniają, że udzielenie zgody pozostaje do swobodnego uznania Zamawiającego, przy czym Zamawiający winien wyrazić zgodę lub sprzeciw w terminie 14 dni od </w:t>
      </w:r>
      <w:r>
        <w:rPr>
          <w:rFonts w:ascii="Verdana" w:hAnsi="Verdana"/>
          <w:sz w:val="20"/>
          <w:szCs w:val="20"/>
        </w:rPr>
        <w:lastRenderedPageBreak/>
        <w:t>przedstawienia przez Wykonawcę kompletnego wniosku. Brak stanowiska Zamawiającego do kompletnego wniosku we wskazanym terminie poczytuje się za jego zgodę na podpisanie umowy z podwykonawcą. Wniosek o udzielenie zgody powinien zawierać:</w:t>
      </w:r>
    </w:p>
    <w:p w:rsidR="0060336E" w:rsidRDefault="0060336E" w:rsidP="0060336E">
      <w:pPr>
        <w:numPr>
          <w:ilvl w:val="0"/>
          <w:numId w:val="13"/>
        </w:numPr>
        <w:jc w:val="both"/>
        <w:rPr>
          <w:rFonts w:ascii="Verdana" w:hAnsi="Verdana"/>
          <w:sz w:val="20"/>
          <w:szCs w:val="20"/>
        </w:rPr>
      </w:pPr>
      <w:r>
        <w:rPr>
          <w:rFonts w:ascii="Verdana" w:hAnsi="Verdana"/>
          <w:sz w:val="20"/>
          <w:szCs w:val="20"/>
        </w:rPr>
        <w:t>Dane identyfikacyjne podwykonawcy (nazwa, adres siedziby, numer rejestrowy, REGON, NIP);</w:t>
      </w:r>
    </w:p>
    <w:p w:rsidR="0060336E" w:rsidRDefault="0060336E" w:rsidP="0060336E">
      <w:pPr>
        <w:numPr>
          <w:ilvl w:val="0"/>
          <w:numId w:val="13"/>
        </w:numPr>
        <w:jc w:val="both"/>
        <w:rPr>
          <w:rFonts w:ascii="Verdana" w:hAnsi="Verdana"/>
          <w:sz w:val="20"/>
          <w:szCs w:val="20"/>
        </w:rPr>
      </w:pPr>
      <w:r>
        <w:rPr>
          <w:rFonts w:ascii="Verdana" w:hAnsi="Verdana"/>
          <w:sz w:val="20"/>
          <w:szCs w:val="20"/>
        </w:rPr>
        <w:t>Dane na temat stanu formalnego podwykonawcy; stan wpisu (CEDIG, KRS, status VAT.</w:t>
      </w:r>
    </w:p>
    <w:p w:rsidR="0060336E" w:rsidRDefault="0060336E" w:rsidP="0060336E">
      <w:pPr>
        <w:numPr>
          <w:ilvl w:val="0"/>
          <w:numId w:val="13"/>
        </w:numPr>
        <w:jc w:val="both"/>
        <w:rPr>
          <w:rFonts w:ascii="Verdana" w:hAnsi="Verdana"/>
          <w:sz w:val="20"/>
          <w:szCs w:val="20"/>
        </w:rPr>
      </w:pPr>
      <w:r>
        <w:rPr>
          <w:rFonts w:ascii="Verdana" w:hAnsi="Verdana"/>
          <w:sz w:val="20"/>
          <w:szCs w:val="20"/>
        </w:rPr>
        <w:t>Ostateczny projekt umowy z podwykonawcą, zawierający w szczególności dokładny zakres prac oraz warunki płatności;</w:t>
      </w:r>
    </w:p>
    <w:p w:rsidR="0060336E" w:rsidRDefault="0060336E" w:rsidP="0060336E">
      <w:pPr>
        <w:numPr>
          <w:ilvl w:val="0"/>
          <w:numId w:val="13"/>
        </w:numPr>
        <w:jc w:val="both"/>
        <w:rPr>
          <w:rFonts w:ascii="Verdana" w:hAnsi="Verdana"/>
          <w:sz w:val="20"/>
          <w:szCs w:val="20"/>
        </w:rPr>
      </w:pPr>
      <w:r>
        <w:rPr>
          <w:rFonts w:ascii="Verdana" w:hAnsi="Verdana"/>
          <w:sz w:val="20"/>
          <w:szCs w:val="20"/>
        </w:rPr>
        <w:t>Zamawiający może żądać dodatkowych informacji na temat podwykonawcy uzasadnionych okolicznościami związanymi z wykonaniem inwestycji. W takim przypadku termin wyrażenia zgody lub sprzeciwu ulega wydłużeniu o liczbę dni od dnia złożenia żądania przez zamawiającego do dnia uzyskania kompletnej odpowiedzi od Wykonawcy.</w:t>
      </w:r>
    </w:p>
    <w:p w:rsidR="0060336E" w:rsidRDefault="0060336E" w:rsidP="0060336E">
      <w:pPr>
        <w:numPr>
          <w:ilvl w:val="0"/>
          <w:numId w:val="12"/>
        </w:numPr>
        <w:jc w:val="both"/>
        <w:rPr>
          <w:rFonts w:ascii="Verdana" w:hAnsi="Verdana"/>
          <w:sz w:val="20"/>
          <w:szCs w:val="20"/>
        </w:rPr>
      </w:pPr>
      <w:r>
        <w:rPr>
          <w:rFonts w:ascii="Verdana" w:hAnsi="Verdana"/>
          <w:sz w:val="20"/>
          <w:szCs w:val="20"/>
        </w:rPr>
        <w:t>W przypadku podpisania przez Wykonawcę umowy z podwykonawcami, warunkiem dokonania każdej płatności, będzie dostarczenie Zamawiającemu oświadczeń podwykonawców o uregulowaniu przez Wykonawcę ich wymagalnych płatności za wykonane przez nich roboty. W przypadku braku oświadczenia warunkiem wymagalności i dokonania płatności będzie podpisanie trójstronnego porozumienia pomiędzy Zamawiającym, Wykonawcą i podwykonawcą, które będzie podstawą rozdzielenia płatności na rzecz obu podmiotów. W przypadku braku takiego porozumienia Zamawiający będzie miał prawo do wstrzymania się z zapłatą części kwoty należnej Wykonawcy, która według oświadczenia podwykonawcy jest należna temu podwykonawcy, aż do czasu wyjaśnienia rozliczeń Wykonawcy z podwykonawcą i otrzymania przez Zamawiającego oświadczenia podwykonawców o uregulowaniu przez Wykonawcę ich wymagalnych płatności za wykonane przez nich roboty lub dokonania zapłaty na rzecz podwykonawcy z wynagrodzenia Wykonawcy i z prawem do obniżenia wynagrodzenia Wykonawcy o kwotę wynagrodzenia zapłaconego podwykonawcy.</w:t>
      </w:r>
    </w:p>
    <w:p w:rsidR="0060336E" w:rsidRDefault="0060336E" w:rsidP="0060336E">
      <w:pPr>
        <w:numPr>
          <w:ilvl w:val="0"/>
          <w:numId w:val="12"/>
        </w:numPr>
        <w:jc w:val="both"/>
        <w:rPr>
          <w:rFonts w:ascii="Verdana" w:hAnsi="Verdana"/>
          <w:sz w:val="20"/>
          <w:szCs w:val="20"/>
        </w:rPr>
      </w:pPr>
      <w:r>
        <w:rPr>
          <w:rFonts w:ascii="Verdana" w:hAnsi="Verdana"/>
          <w:sz w:val="20"/>
          <w:szCs w:val="20"/>
        </w:rPr>
        <w:t>Niezależnie od postanowień ust.2 obowiązywać będą następujące zasady:</w:t>
      </w:r>
    </w:p>
    <w:p w:rsidR="0060336E" w:rsidRDefault="0060336E" w:rsidP="0060336E">
      <w:pPr>
        <w:numPr>
          <w:ilvl w:val="0"/>
          <w:numId w:val="14"/>
        </w:numPr>
        <w:tabs>
          <w:tab w:val="left" w:pos="540"/>
        </w:tabs>
        <w:ind w:left="720"/>
        <w:jc w:val="both"/>
        <w:rPr>
          <w:rFonts w:ascii="Verdana" w:hAnsi="Verdana"/>
          <w:sz w:val="20"/>
          <w:szCs w:val="20"/>
        </w:rPr>
      </w:pPr>
      <w:r>
        <w:rPr>
          <w:rFonts w:ascii="Verdana" w:hAnsi="Verdana"/>
          <w:sz w:val="20"/>
          <w:szCs w:val="20"/>
        </w:rPr>
        <w:t xml:space="preserve">Wykonawca zobowiązany będzie w każdy przypadku dokonywać płatności na rzecz podwykonawców we własnym zakresie. </w:t>
      </w:r>
    </w:p>
    <w:p w:rsidR="0060336E" w:rsidRDefault="0060336E" w:rsidP="0060336E">
      <w:pPr>
        <w:numPr>
          <w:ilvl w:val="0"/>
          <w:numId w:val="14"/>
        </w:numPr>
        <w:tabs>
          <w:tab w:val="left" w:pos="540"/>
        </w:tabs>
        <w:ind w:left="720"/>
        <w:jc w:val="both"/>
        <w:rPr>
          <w:rFonts w:ascii="Verdana" w:hAnsi="Verdana"/>
          <w:sz w:val="20"/>
          <w:szCs w:val="20"/>
        </w:rPr>
      </w:pPr>
      <w:r>
        <w:rPr>
          <w:rFonts w:ascii="Verdana" w:hAnsi="Verdana"/>
          <w:sz w:val="20"/>
          <w:szCs w:val="20"/>
        </w:rPr>
        <w:t>Zamawiający ma prawo żądać od Wykonawcy niezwłocznego udzielenia wszelkich informacji i udostępnienia wszelkich dokumentów na temat stanu realizacji umów Wykonawcy z podwykonawcami oraz ich rozliczeń z tego tytułu. Wykonawca zapewni, że analogiczny zapis zobowiązujący podwykonawcę zawarty zostanie w jego umowie z dalszym podwykonawcą.</w:t>
      </w:r>
    </w:p>
    <w:p w:rsidR="0060336E" w:rsidRDefault="0060336E" w:rsidP="0060336E">
      <w:pPr>
        <w:numPr>
          <w:ilvl w:val="0"/>
          <w:numId w:val="14"/>
        </w:numPr>
        <w:tabs>
          <w:tab w:val="left" w:pos="540"/>
        </w:tabs>
        <w:ind w:left="720"/>
        <w:jc w:val="both"/>
        <w:rPr>
          <w:rFonts w:ascii="Verdana" w:hAnsi="Verdana"/>
          <w:sz w:val="20"/>
          <w:szCs w:val="20"/>
        </w:rPr>
      </w:pPr>
      <w:r>
        <w:rPr>
          <w:rFonts w:ascii="Verdana" w:hAnsi="Verdana"/>
          <w:sz w:val="20"/>
          <w:szCs w:val="20"/>
        </w:rPr>
        <w:t>Zamawiający ma prawo płacić podwykonawcom Wykonawcy z pominięciem Wykonawcy ze skutkiem zwalniającym go z długu wobec Wykonawcy, przy czym Zamawiający zobowiązuje się że będzie korzystał z tego uprawnienia tylko wtedy gdy Wykonawca zalegać będzie podwykonawcy z wynagrodzeniem przez czas dłuższy niż 30 dni, a okoliczności i dokumenty przedstawione Zamawiającemu jednoznacznie będą świadczyć, że zaległość ta istnieje i jest wymagalna. Ograniczenie uprawnienia do zapłaty na rzecz podwykonawcy nie będzie obowiązywać w razie wszczęcia postępowania układowego, naprawczego, upadłościowego lub innego podobnego w stosunku do Wykonawcy. O zamiarze dokonania płatności na rzecz podwykonawcy, Zamawiający powiadomi Wykonawcę najmniej 7 dni wcześniej. Wykonawcy przysługuje prawo Wyrażenia w tym terminie zastrzeżeń i przedstawienia dokumentów wskazujących brak podstaw do wykonania płatności, a w szczególności dokumentu uregulowania płatności przez Wykonawcę.</w:t>
      </w:r>
    </w:p>
    <w:p w:rsidR="0060336E" w:rsidRDefault="0060336E" w:rsidP="0060336E">
      <w:pPr>
        <w:numPr>
          <w:ilvl w:val="0"/>
          <w:numId w:val="14"/>
        </w:numPr>
        <w:tabs>
          <w:tab w:val="left" w:pos="540"/>
        </w:tabs>
        <w:ind w:left="720"/>
        <w:jc w:val="both"/>
        <w:rPr>
          <w:rFonts w:ascii="Verdana" w:hAnsi="Verdana"/>
          <w:sz w:val="20"/>
          <w:szCs w:val="20"/>
        </w:rPr>
      </w:pPr>
      <w:r>
        <w:rPr>
          <w:rFonts w:ascii="Verdana" w:hAnsi="Verdana"/>
          <w:sz w:val="20"/>
          <w:szCs w:val="20"/>
        </w:rPr>
        <w:t xml:space="preserve">Jakiekolwiek kwoty zapłacone przez Zamawiającego na rzecz podwykonawców zgodnie z </w:t>
      </w:r>
      <w:proofErr w:type="spellStart"/>
      <w:r>
        <w:rPr>
          <w:rFonts w:ascii="Verdana" w:hAnsi="Verdana"/>
          <w:sz w:val="20"/>
          <w:szCs w:val="20"/>
        </w:rPr>
        <w:t>pkt</w:t>
      </w:r>
      <w:proofErr w:type="spellEnd"/>
      <w:r>
        <w:rPr>
          <w:rFonts w:ascii="Verdana" w:hAnsi="Verdana"/>
          <w:sz w:val="20"/>
          <w:szCs w:val="20"/>
        </w:rPr>
        <w:t xml:space="preserve"> c) automatycznie i wprost pomniejszać będą wynagrodzenie należne Wykonawcy od Zamawiającego.</w:t>
      </w:r>
    </w:p>
    <w:p w:rsidR="0060336E" w:rsidRDefault="0060336E" w:rsidP="0060336E">
      <w:pPr>
        <w:numPr>
          <w:ilvl w:val="0"/>
          <w:numId w:val="12"/>
        </w:numPr>
        <w:jc w:val="both"/>
        <w:rPr>
          <w:rFonts w:ascii="Verdana" w:hAnsi="Verdana"/>
          <w:sz w:val="20"/>
          <w:szCs w:val="20"/>
        </w:rPr>
      </w:pPr>
      <w:r>
        <w:rPr>
          <w:rFonts w:ascii="Verdana" w:hAnsi="Verdana"/>
          <w:sz w:val="20"/>
          <w:szCs w:val="20"/>
        </w:rPr>
        <w:lastRenderedPageBreak/>
        <w:t>W przypadku powierzenia osobom trzecim części prac lub podwykonawcom, Wykonawca będzie odpowiedzialny za ich działania lub zaniechania działań jak za własne działania lub zaniechania działań zgodnie z art. 474 Kodeksu Cywilnego. Wykonawca jest odpowiedzialny za szkody wyrządzone z winy Wykonawcy lub swojego podwykonawcy na placu budowy lub na terenie przyległym do placu budowy w stopniu całkowicie zwalniającym z tej odpowiedzialności Zamawiającego.</w:t>
      </w:r>
    </w:p>
    <w:p w:rsidR="0060336E" w:rsidRDefault="0060336E" w:rsidP="0060336E">
      <w:pPr>
        <w:numPr>
          <w:ilvl w:val="0"/>
          <w:numId w:val="12"/>
        </w:numPr>
        <w:jc w:val="both"/>
        <w:rPr>
          <w:rFonts w:ascii="Verdana" w:hAnsi="Verdana"/>
          <w:sz w:val="20"/>
          <w:szCs w:val="20"/>
        </w:rPr>
      </w:pPr>
      <w:r>
        <w:rPr>
          <w:rFonts w:ascii="Verdana" w:hAnsi="Verdana"/>
          <w:sz w:val="20"/>
          <w:szCs w:val="20"/>
        </w:rPr>
        <w:t>W przypadku zapłaty przez Zamawiającego na rzecz zaakceptowanych zgodnie z §8 podwykonawców, uzasadnionej płatności przewyższających roszczenia Wykonawcy o zapłatę wynagrodzenia, Zamawiający poinformuje o tym Wykonawcę i wezwie go do zapłaty nadwyżki w terminie nie krótszym niż 7 dni oraz nie dłuższym niż 14 dni. W razie opóźnienia w zapłacie tej nadwyżki Zamawiający może naliczyć Wykonawcy odsetki. Kwoty te mogą być  kompensowane z należnościami Wykonawcy po wystawieniu noty obciążeniowej, a w przypadku braku możliwości kompensaty Zamawiający będzie uprawniony do uruchomienia zabezpieczenia należytego wykonania przedmiotu umowy.</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9 ODBIORY ROBÓT</w:t>
      </w:r>
      <w:r>
        <w:rPr>
          <w:rFonts w:ascii="Verdana" w:hAnsi="Verdana"/>
          <w:b/>
          <w:sz w:val="20"/>
          <w:szCs w:val="20"/>
        </w:rPr>
        <w:br/>
      </w:r>
    </w:p>
    <w:p w:rsidR="0060336E" w:rsidRDefault="0060336E" w:rsidP="0060336E">
      <w:pPr>
        <w:numPr>
          <w:ilvl w:val="0"/>
          <w:numId w:val="15"/>
        </w:numPr>
        <w:jc w:val="both"/>
      </w:pPr>
      <w:r>
        <w:rPr>
          <w:rFonts w:ascii="Verdana" w:hAnsi="Verdana"/>
          <w:sz w:val="20"/>
          <w:szCs w:val="20"/>
        </w:rPr>
        <w:t xml:space="preserve">Wszystkie roboty ulegające zakryciu podlegają odbiorom potwierdzonym wpisami do Dziennika Budowy. Odbiory tych robót powinny następować w terminie do 2 dni licząc od daty zgłoszenia przez Wykonawcę gotowości do odbioru. </w:t>
      </w:r>
    </w:p>
    <w:p w:rsidR="0060336E" w:rsidRDefault="0060336E" w:rsidP="0060336E">
      <w:pPr>
        <w:numPr>
          <w:ilvl w:val="0"/>
          <w:numId w:val="15"/>
        </w:numPr>
        <w:jc w:val="both"/>
        <w:rPr>
          <w:rFonts w:ascii="Verdana" w:hAnsi="Verdana"/>
          <w:sz w:val="20"/>
          <w:szCs w:val="20"/>
        </w:rPr>
      </w:pPr>
      <w:r>
        <w:rPr>
          <w:rFonts w:ascii="Verdana" w:hAnsi="Verdana"/>
          <w:sz w:val="20"/>
          <w:szCs w:val="20"/>
        </w:rPr>
        <w:t>Protokoły Zaawansowania i Odbioru elementów robót w danej Fazie obejmują zakresy prac będących podstawą do wystawienia faktur częściowych zgodnie z §3 i służą wyłącznie do celów szacunkowego ustalenia zakresu wykonanych prac dla celów rozliczeń między Stronami Umowy. W przypadku ujawnienia wad, usterek lub opóźnień w realizacji przedmiotu umowy, wynagrodzenie za poszczególne roboty może być odpowiednio obniżone do czasu usunięcia wad lub usterek.</w:t>
      </w:r>
    </w:p>
    <w:p w:rsidR="0060336E" w:rsidRDefault="0060336E" w:rsidP="0060336E">
      <w:pPr>
        <w:numPr>
          <w:ilvl w:val="0"/>
          <w:numId w:val="15"/>
        </w:numPr>
        <w:jc w:val="both"/>
      </w:pPr>
      <w:r>
        <w:rPr>
          <w:rFonts w:ascii="Verdana" w:hAnsi="Verdana"/>
          <w:sz w:val="20"/>
          <w:szCs w:val="20"/>
        </w:rPr>
        <w:t xml:space="preserve">Zakończenie robót w rozumieniu § 2 ust. 1  nastąpi z chwilą wezwania Zamawiającego przez Wykonawcę do dokonania Końcowego Odbioru Technicznego Robót, poprzez wpis do Dziennika Budowy i doręczenie pisemnej informacji o wykonaniu wszystkich robót przewidzianych niniejszą umową oraz potwierdzeniu ich wykonania przez Zamawiającego wpisem do Dziennika Budowy. </w:t>
      </w:r>
    </w:p>
    <w:p w:rsidR="0060336E" w:rsidRDefault="0060336E" w:rsidP="0060336E">
      <w:pPr>
        <w:ind w:left="360"/>
        <w:jc w:val="both"/>
      </w:pPr>
      <w:r>
        <w:rPr>
          <w:rFonts w:ascii="Verdana" w:hAnsi="Verdana"/>
          <w:sz w:val="20"/>
          <w:szCs w:val="20"/>
        </w:rPr>
        <w:t>Zamawiający przystąpi do czynności Końcowego Odbioru Technicznego Robót, w terminie 7 dni od dnia zgłoszenia przez Wykonawcę .</w:t>
      </w:r>
    </w:p>
    <w:p w:rsidR="0060336E" w:rsidRDefault="0060336E" w:rsidP="0060336E">
      <w:pPr>
        <w:numPr>
          <w:ilvl w:val="0"/>
          <w:numId w:val="15"/>
        </w:numPr>
        <w:jc w:val="both"/>
        <w:rPr>
          <w:rFonts w:ascii="Verdana" w:hAnsi="Verdana"/>
          <w:sz w:val="20"/>
          <w:szCs w:val="20"/>
        </w:rPr>
      </w:pPr>
      <w:r>
        <w:rPr>
          <w:rFonts w:ascii="Verdana" w:hAnsi="Verdana"/>
          <w:sz w:val="20"/>
          <w:szCs w:val="20"/>
        </w:rPr>
        <w:t>Zakończenie przedmiotu umowy w rozumieniu § 2 ust. 1, nastąpi z chwilą, gdy spełnione zostaną łącznie następujące warunki:</w:t>
      </w:r>
    </w:p>
    <w:p w:rsidR="0060336E" w:rsidRDefault="0060336E" w:rsidP="0060336E">
      <w:pPr>
        <w:numPr>
          <w:ilvl w:val="0"/>
          <w:numId w:val="30"/>
        </w:numPr>
        <w:jc w:val="both"/>
        <w:rPr>
          <w:rFonts w:ascii="Verdana" w:hAnsi="Verdana"/>
          <w:sz w:val="20"/>
          <w:szCs w:val="20"/>
        </w:rPr>
      </w:pPr>
      <w:r>
        <w:rPr>
          <w:rFonts w:ascii="Verdana" w:hAnsi="Verdana"/>
          <w:sz w:val="20"/>
          <w:szCs w:val="20"/>
        </w:rPr>
        <w:t xml:space="preserve">Zamawiający otrzyma od Wykonawcy wszystkie niezbędne dokumenty w tym również UDT, wymagane prawem do złożenia przez Zamawiającego wniosku o pozwolenie na użytkowanie przedmiotu umowy oraz Zamawiający otrzyma ostateczną decyzję o pozwoleniu na użytkowanie przedmiotu Umowy, </w:t>
      </w:r>
    </w:p>
    <w:p w:rsidR="0060336E" w:rsidRDefault="0060336E" w:rsidP="0060336E">
      <w:pPr>
        <w:ind w:left="720"/>
        <w:jc w:val="both"/>
        <w:rPr>
          <w:rFonts w:ascii="Verdana" w:hAnsi="Verdana"/>
          <w:sz w:val="20"/>
          <w:szCs w:val="20"/>
        </w:rPr>
      </w:pPr>
      <w:r>
        <w:rPr>
          <w:rFonts w:ascii="Verdana" w:hAnsi="Verdana"/>
          <w:sz w:val="20"/>
          <w:szCs w:val="20"/>
        </w:rPr>
        <w:t xml:space="preserve">oraz </w:t>
      </w:r>
    </w:p>
    <w:p w:rsidR="0060336E" w:rsidRDefault="0060336E" w:rsidP="0060336E">
      <w:pPr>
        <w:numPr>
          <w:ilvl w:val="0"/>
          <w:numId w:val="30"/>
        </w:numPr>
        <w:jc w:val="both"/>
      </w:pPr>
      <w:r>
        <w:rPr>
          <w:rFonts w:ascii="Verdana" w:hAnsi="Verdana"/>
          <w:sz w:val="20"/>
          <w:szCs w:val="20"/>
        </w:rPr>
        <w:t>zostanie dokonany odbiór techniczny końcowy  przedmiotu umowy  potwierdzony Protokołem Odbioru Technicznego  Przedmiotu Umowy</w:t>
      </w:r>
    </w:p>
    <w:p w:rsidR="0060336E" w:rsidRDefault="0060336E" w:rsidP="0060336E">
      <w:pPr>
        <w:ind w:left="720"/>
        <w:jc w:val="both"/>
        <w:rPr>
          <w:rFonts w:ascii="Verdana" w:hAnsi="Verdana"/>
          <w:sz w:val="20"/>
          <w:szCs w:val="20"/>
        </w:rPr>
      </w:pPr>
      <w:r>
        <w:rPr>
          <w:rFonts w:ascii="Verdana" w:hAnsi="Verdana"/>
          <w:sz w:val="20"/>
          <w:szCs w:val="20"/>
        </w:rPr>
        <w:t xml:space="preserve">oraz </w:t>
      </w:r>
    </w:p>
    <w:p w:rsidR="0060336E" w:rsidRDefault="0060336E" w:rsidP="0060336E">
      <w:pPr>
        <w:numPr>
          <w:ilvl w:val="0"/>
          <w:numId w:val="30"/>
        </w:numPr>
        <w:jc w:val="both"/>
      </w:pPr>
      <w:r>
        <w:rPr>
          <w:rFonts w:ascii="Verdana" w:hAnsi="Verdana"/>
          <w:sz w:val="20"/>
          <w:szCs w:val="20"/>
        </w:rPr>
        <w:t xml:space="preserve">Zamawiający i Wykonawca podpiszą Protokół Odbioru Końcowego Przedmiotu Umowy bez stwierdzenia wad lub usterek. </w:t>
      </w:r>
    </w:p>
    <w:p w:rsidR="0060336E" w:rsidRDefault="0060336E" w:rsidP="0060336E">
      <w:pPr>
        <w:numPr>
          <w:ilvl w:val="0"/>
          <w:numId w:val="15"/>
        </w:numPr>
        <w:jc w:val="both"/>
      </w:pPr>
      <w:r>
        <w:rPr>
          <w:rFonts w:ascii="Verdana" w:hAnsi="Verdana"/>
          <w:sz w:val="20"/>
          <w:szCs w:val="20"/>
        </w:rPr>
        <w:t xml:space="preserve">Dopuszcza się podpisanie Protokołu Odbioru Technicznego Przedmiotu Umowy z listą drobnych usterek i zobowiązaniem Wykonawcy do ich usunięcia w terminie 2 tygodni od daty podpisania Protokołu Odbioru Technicznego , z sankcjami zapisanymi w § 10 ust. 6 oraz ust. 10. po usunięciu wszystkich usterek, Zamawiający sporządzi protokół </w:t>
      </w:r>
      <w:r>
        <w:rPr>
          <w:rFonts w:ascii="Verdana" w:hAnsi="Verdana"/>
          <w:sz w:val="20"/>
          <w:szCs w:val="20"/>
        </w:rPr>
        <w:lastRenderedPageBreak/>
        <w:t xml:space="preserve">potwierdzający fakt ich usunięcia. O „drobności” usterek każdorazowo zadecyduje Zamawiający. </w:t>
      </w:r>
    </w:p>
    <w:p w:rsidR="0060336E" w:rsidRDefault="0060336E" w:rsidP="0060336E">
      <w:pPr>
        <w:jc w:val="both"/>
        <w:rPr>
          <w:rFonts w:ascii="Verdana" w:hAnsi="Verdana"/>
          <w:sz w:val="20"/>
          <w:szCs w:val="20"/>
        </w:rPr>
      </w:pPr>
    </w:p>
    <w:p w:rsidR="0060336E" w:rsidRDefault="0060336E" w:rsidP="0060336E">
      <w:pPr>
        <w:numPr>
          <w:ilvl w:val="0"/>
          <w:numId w:val="15"/>
        </w:numPr>
        <w:jc w:val="both"/>
        <w:rPr>
          <w:rFonts w:ascii="Verdana" w:hAnsi="Verdana"/>
          <w:sz w:val="20"/>
          <w:szCs w:val="20"/>
        </w:rPr>
      </w:pPr>
      <w:r>
        <w:rPr>
          <w:rFonts w:ascii="Verdana" w:hAnsi="Verdana"/>
          <w:sz w:val="20"/>
          <w:szCs w:val="20"/>
        </w:rPr>
        <w:t>Odbiór Pogwarancyjny dokonywany będzie na podstawie protokołu Odbioru Pogwarancyjnego. Protokół podpisany będzie przez upoważnionych przedstawicieli Zamawiającego i Wykonawcy.</w:t>
      </w:r>
    </w:p>
    <w:p w:rsidR="0060336E" w:rsidRDefault="0060336E" w:rsidP="0060336E">
      <w:pPr>
        <w:numPr>
          <w:ilvl w:val="0"/>
          <w:numId w:val="15"/>
        </w:numPr>
        <w:jc w:val="both"/>
        <w:rPr>
          <w:rFonts w:ascii="Verdana" w:hAnsi="Verdana"/>
          <w:sz w:val="20"/>
          <w:szCs w:val="20"/>
        </w:rPr>
      </w:pPr>
      <w:r>
        <w:rPr>
          <w:rFonts w:ascii="Verdana" w:hAnsi="Verdana"/>
          <w:sz w:val="20"/>
          <w:szCs w:val="20"/>
        </w:rPr>
        <w:t xml:space="preserve">Zamawiający poinformuje Wykonawcę z wyprzedzeniem 7 dni o dacie Odbioru Pogwarancyjnego ustalonej najpóźniej na 14 dni przed upływem terminu gwarancji. Brak obecności Wykonawcy na Odbiorze Pogwarancyjnym skutkuje prawem do jednostronnego podpisania Protokołu Odbioru Pogwarancyjnego oraz uznaniem zasadności wad lub usterek wskazanych w tym protokole. Wykonawca jest zobowiązany do usunięcia wszystkich wad lub usterek wykazanych w Protokole Odbioru Pogwarancyjnego w terminie do 14 dni od dnia sporządzenia protokołu Odbioru Pogwarancyjnego. Brak usunięcia wad lub usterek w powyższym terminie daje prawo Zamawiającemu do powierzenia usunięcia wad lub usterek osobie trzeciej na koszt i ryzyko Wykonawcy. </w:t>
      </w:r>
    </w:p>
    <w:p w:rsidR="0060336E" w:rsidRDefault="0060336E" w:rsidP="0060336E">
      <w:pPr>
        <w:numPr>
          <w:ilvl w:val="0"/>
          <w:numId w:val="15"/>
        </w:numPr>
        <w:jc w:val="both"/>
      </w:pPr>
      <w:r>
        <w:rPr>
          <w:rFonts w:ascii="Verdana" w:hAnsi="Verdana"/>
          <w:sz w:val="20"/>
          <w:szCs w:val="20"/>
        </w:rPr>
        <w:t xml:space="preserve">Przed dokonaniem  Końcowego Odbioru Technicznego Robót,, Wykonawca dostarczy Zamawiającemu wszelkie niezbędne dokumenty w tym przyjętą do zasobu odpowiedniego Ośrodka Geodezji geodezyjną inwentaryzację powykonawczą, dwa egzemplarze dokumentacji powykonawczej przygotowanej na kopii projektu budowlanego, na podstawie którego zostało wydane pozwolenie na budowę z zaznaczonymi kolorem czerwonym ewentualnymi zmianami podpisanego przez uprawnionego przedstawiciela Wykonawcy oraz dwa komplety dokumentacji powykonawczej (wydruki plus płyta CD) przygotowanej w wersji cyfrowej wraz ze wszelkimi katalogami urządzeń, deklaracjami właściwości użytkowych i dopuszczeniami, aprobatami technicznymi protokołami pomiarów, badań materiałów lub urządzeń, instrukcjami obsługi i konserwacji urządzeń oraz całości systemów i instalacji wraz z zasadami postępowania w sytuacjach awaryjnych, kartami gwarancyjnymi dla materiałów i urządzeń dostarczonych przez Wykonawcę w związku z wykonywaniem przedmiotu umowy oraz wszelkimi innymi dokumentami o istotnym charakterze dla wykonania oraz eksploatacji inwestycji. O wykonaniu zobowiązań jw. Wykonawca poinformuje niezwłocznie Zamawiającego. </w:t>
      </w:r>
    </w:p>
    <w:p w:rsidR="0060336E" w:rsidRDefault="0060336E" w:rsidP="0060336E">
      <w:pPr>
        <w:numPr>
          <w:ilvl w:val="0"/>
          <w:numId w:val="15"/>
        </w:numPr>
        <w:jc w:val="both"/>
      </w:pPr>
      <w:r>
        <w:rPr>
          <w:rFonts w:ascii="Verdana" w:hAnsi="Verdana"/>
          <w:sz w:val="20"/>
          <w:szCs w:val="20"/>
        </w:rPr>
        <w:t xml:space="preserve">Przed dokonaniem  Odbioru Technicznego Robót, Wykonawca zobowiązany jest w terminie gwarantującym realizację przedmiotu umowy przeprowadzić wszelkie niezbędne testy, próby, weryfikacje, sprawdzenia, rozruchy próbne odbiory wymagane odpowiednimi przepisami w tym UDT, jak również wskazówkami Zamawiającego, a także przeszkolenie osób wskazanych przez Zamawiającego w zakresie eksploatacji, serwisu oraz zachowania w sytuacji awarii. W razie niewykonania przez Wykonawcę powyższych prób, testów, weryfikacji, sprawdzeń, rozruchów próbnych, odbiorów w terminie gwarantującym realizację przedmiotu umowy, Zamawiający może uzyskać je własnym staraniem na koszt Wykonawcy. Dokonanie prób i sprawdzeń udokumentowane będzie protokołem, a o terminie tych czynności będzie zawiadomiony Zamawiający z trzydniowym wyprzedzeniem. </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10 ODSTĄPIENIE OD UMOWY</w:t>
      </w:r>
    </w:p>
    <w:p w:rsidR="0060336E" w:rsidRDefault="0060336E" w:rsidP="0060336E">
      <w:pPr>
        <w:jc w:val="both"/>
        <w:rPr>
          <w:rFonts w:ascii="Verdana" w:hAnsi="Verdana"/>
          <w:sz w:val="20"/>
          <w:szCs w:val="20"/>
        </w:rPr>
      </w:pPr>
    </w:p>
    <w:p w:rsidR="0060336E" w:rsidRDefault="0060336E" w:rsidP="0060336E">
      <w:pPr>
        <w:numPr>
          <w:ilvl w:val="0"/>
          <w:numId w:val="16"/>
        </w:numPr>
        <w:jc w:val="both"/>
      </w:pPr>
      <w:r>
        <w:rPr>
          <w:rFonts w:ascii="Verdana" w:hAnsi="Verdana"/>
          <w:sz w:val="20"/>
          <w:szCs w:val="20"/>
        </w:rPr>
        <w:t xml:space="preserve">Zamawiający może odstąpić od umowy w trybie natychmiastowym z przyczyn leżących po stronie Wykonawcy, jeżeli Wykonawca opóźnia się przez okres powyżej 60 dni kalendarzowych z rozpoczęciem lub prowadzeniem któregoś z elementów robót w danej Fazie oznaczonych w umowie lub Harmonogramie Rzeczowo - Finansowym lub z zakończeniem przedmiotu Umowy, w okresie 120 dni </w:t>
      </w:r>
      <w:r>
        <w:rPr>
          <w:rFonts w:ascii="Verdana" w:hAnsi="Verdana"/>
          <w:sz w:val="20"/>
          <w:szCs w:val="20"/>
          <w:shd w:val="clear" w:color="auto" w:fill="FFFFFF"/>
        </w:rPr>
        <w:t>od dnia stwierdzenia powyższej okoliczności w Protokole Zaawansowania i Odbioru Elementów Robót</w:t>
      </w:r>
      <w:r>
        <w:rPr>
          <w:rStyle w:val="Odwoaniedokomentarza"/>
          <w:shd w:val="clear" w:color="auto" w:fill="FFFFFF"/>
        </w:rPr>
        <w:t>.</w:t>
      </w:r>
      <w:r>
        <w:rPr>
          <w:rFonts w:ascii="Verdana" w:hAnsi="Verdana"/>
          <w:sz w:val="20"/>
          <w:szCs w:val="20"/>
          <w:shd w:val="clear" w:color="auto" w:fill="FFFFFF"/>
        </w:rPr>
        <w:t xml:space="preserve"> </w:t>
      </w:r>
    </w:p>
    <w:p w:rsidR="0060336E" w:rsidRDefault="0060336E" w:rsidP="0060336E">
      <w:pPr>
        <w:numPr>
          <w:ilvl w:val="0"/>
          <w:numId w:val="16"/>
        </w:numPr>
        <w:jc w:val="both"/>
      </w:pPr>
      <w:r>
        <w:rPr>
          <w:rFonts w:ascii="Verdana" w:hAnsi="Verdana"/>
          <w:sz w:val="20"/>
          <w:szCs w:val="20"/>
        </w:rPr>
        <w:t xml:space="preserve">Zamawiający może odstąpić od umowy w trybie natychmiastowym z winy Wykonawcy także w przypadku opóźnienia robót w danym miesiącu w stosunku do terminów umownych </w:t>
      </w:r>
      <w:r>
        <w:rPr>
          <w:rFonts w:ascii="Verdana" w:hAnsi="Verdana"/>
          <w:sz w:val="20"/>
          <w:szCs w:val="20"/>
        </w:rPr>
        <w:lastRenderedPageBreak/>
        <w:t>lub w stosunku do Harmonogramu Rzeczowo-Finansowego (załącznik nr ….) o co najmniej 50% wartości za dany miesiąc, w okresie 60</w:t>
      </w:r>
      <w:r>
        <w:rPr>
          <w:rFonts w:ascii="Verdana" w:hAnsi="Verdana"/>
          <w:sz w:val="20"/>
          <w:szCs w:val="20"/>
          <w:shd w:val="clear" w:color="auto" w:fill="FFFFFF"/>
        </w:rPr>
        <w:t xml:space="preserve"> </w:t>
      </w:r>
      <w:bookmarkStart w:id="0" w:name="_Hlk512497831"/>
      <w:bookmarkEnd w:id="0"/>
      <w:r>
        <w:rPr>
          <w:rFonts w:ascii="Verdana" w:hAnsi="Verdana"/>
          <w:sz w:val="20"/>
          <w:szCs w:val="20"/>
          <w:shd w:val="clear" w:color="auto" w:fill="FFFFFF"/>
        </w:rPr>
        <w:t>dni od dnia stwierdzenia powyższej okoliczności w Protokole Zaawansowania i Odbioru Elementów Robót. Uprawnienie Zamawiającego do złożenia oświadczenia o odstąpieniu Umowy o którym mowa w zdaniu poprzednim wygasa w sytuacji, gdy w kolejnym Protokole Zaawansowania i Odbioru Elementów Robót zostanie stwierdzone, że wartość robót,</w:t>
      </w:r>
      <w:r>
        <w:rPr>
          <w:rFonts w:ascii="Verdana" w:hAnsi="Verdana"/>
          <w:sz w:val="20"/>
          <w:szCs w:val="20"/>
          <w:shd w:val="clear" w:color="auto" w:fill="FFFF00"/>
        </w:rPr>
        <w:t xml:space="preserve"> </w:t>
      </w:r>
      <w:r>
        <w:rPr>
          <w:rFonts w:ascii="Verdana" w:hAnsi="Verdana"/>
          <w:sz w:val="20"/>
          <w:szCs w:val="20"/>
          <w:shd w:val="clear" w:color="auto" w:fill="FFFFFF"/>
        </w:rPr>
        <w:t xml:space="preserve">które zgodnie z Harmonogramem Rzeczowo – Finansowym winny być w dacie jego sporządzenia wykonane, odpowiada wartości robót rzeczywiście wykonanych na ten dzień przez Wykonawcę.  </w:t>
      </w:r>
    </w:p>
    <w:p w:rsidR="0060336E" w:rsidRDefault="0060336E" w:rsidP="0060336E">
      <w:pPr>
        <w:ind w:left="360"/>
        <w:jc w:val="both"/>
        <w:rPr>
          <w:rFonts w:ascii="Verdana" w:hAnsi="Verdana"/>
          <w:sz w:val="20"/>
          <w:szCs w:val="20"/>
        </w:rPr>
      </w:pPr>
    </w:p>
    <w:p w:rsidR="0060336E" w:rsidRDefault="0060336E" w:rsidP="0060336E">
      <w:pPr>
        <w:ind w:left="360"/>
        <w:jc w:val="both"/>
        <w:rPr>
          <w:rFonts w:ascii="Verdana" w:hAnsi="Verdana"/>
          <w:sz w:val="20"/>
          <w:szCs w:val="20"/>
        </w:rPr>
      </w:pPr>
    </w:p>
    <w:p w:rsidR="0060336E" w:rsidRDefault="0060336E" w:rsidP="0060336E">
      <w:pPr>
        <w:numPr>
          <w:ilvl w:val="0"/>
          <w:numId w:val="16"/>
        </w:numPr>
        <w:jc w:val="both"/>
        <w:rPr>
          <w:rFonts w:ascii="Verdana" w:hAnsi="Verdana"/>
          <w:sz w:val="20"/>
          <w:szCs w:val="20"/>
        </w:rPr>
      </w:pPr>
      <w:r>
        <w:rPr>
          <w:rFonts w:ascii="Verdana" w:hAnsi="Verdana"/>
          <w:sz w:val="20"/>
          <w:szCs w:val="20"/>
        </w:rPr>
        <w:t>W przypadku odstąpienia od Umowy ustala się następujące zasady postępowania:</w:t>
      </w:r>
    </w:p>
    <w:p w:rsidR="0060336E" w:rsidRDefault="0060336E" w:rsidP="0060336E">
      <w:pPr>
        <w:numPr>
          <w:ilvl w:val="0"/>
          <w:numId w:val="17"/>
        </w:numPr>
        <w:jc w:val="both"/>
        <w:rPr>
          <w:rFonts w:ascii="Verdana" w:hAnsi="Verdana"/>
          <w:sz w:val="20"/>
          <w:szCs w:val="20"/>
        </w:rPr>
      </w:pPr>
      <w:r>
        <w:rPr>
          <w:rFonts w:ascii="Verdana" w:hAnsi="Verdana"/>
          <w:sz w:val="20"/>
          <w:szCs w:val="20"/>
        </w:rPr>
        <w:t>Wykonawca powinien natychmiast wstrzymać i zabezpieczyć roboty zgodnie ze sztuką budowlaną.</w:t>
      </w:r>
    </w:p>
    <w:p w:rsidR="0060336E" w:rsidRDefault="0060336E" w:rsidP="0060336E">
      <w:pPr>
        <w:numPr>
          <w:ilvl w:val="0"/>
          <w:numId w:val="17"/>
        </w:numPr>
        <w:jc w:val="both"/>
        <w:rPr>
          <w:rFonts w:ascii="Verdana" w:hAnsi="Verdana"/>
          <w:sz w:val="20"/>
          <w:szCs w:val="20"/>
        </w:rPr>
      </w:pPr>
      <w:r>
        <w:rPr>
          <w:rFonts w:ascii="Verdana" w:hAnsi="Verdana"/>
          <w:sz w:val="20"/>
          <w:szCs w:val="20"/>
        </w:rPr>
        <w:t>Strony dokonają komisyjnie inwentaryzacji robót wstrzymanych i wykonanych, po czym Wykonawca zabezpieczy teren budowy i przekaże Zamawiającemu.</w:t>
      </w:r>
    </w:p>
    <w:p w:rsidR="0060336E" w:rsidRDefault="0060336E" w:rsidP="0060336E">
      <w:pPr>
        <w:numPr>
          <w:ilvl w:val="0"/>
          <w:numId w:val="17"/>
        </w:numPr>
        <w:jc w:val="both"/>
        <w:rPr>
          <w:rFonts w:ascii="Verdana" w:hAnsi="Verdana"/>
          <w:sz w:val="20"/>
          <w:szCs w:val="20"/>
        </w:rPr>
      </w:pPr>
      <w:r>
        <w:rPr>
          <w:rFonts w:ascii="Verdana" w:hAnsi="Verdana"/>
          <w:sz w:val="20"/>
          <w:szCs w:val="20"/>
        </w:rPr>
        <w:t>Koszt zabezpieczenia robót oraz zabezpieczenia placu budowy obciąża Stronę, z przyczyn której odstąpiono od Umowy.</w:t>
      </w:r>
    </w:p>
    <w:p w:rsidR="0060336E" w:rsidRDefault="0060336E" w:rsidP="0060336E">
      <w:pPr>
        <w:numPr>
          <w:ilvl w:val="0"/>
          <w:numId w:val="17"/>
        </w:numPr>
        <w:jc w:val="both"/>
        <w:rPr>
          <w:rFonts w:ascii="Verdana" w:hAnsi="Verdana"/>
          <w:sz w:val="20"/>
          <w:szCs w:val="20"/>
        </w:rPr>
      </w:pPr>
      <w:r>
        <w:rPr>
          <w:rFonts w:ascii="Verdana" w:hAnsi="Verdana"/>
          <w:sz w:val="20"/>
          <w:szCs w:val="20"/>
        </w:rPr>
        <w:t xml:space="preserve">W razie odstąpienia od Umowy przez którąkolwiek ze Stron, wykonane roboty, wbudowane materiały i urządzenia zapłacone przez Zamawiającego będą uważane za własność Zamawiającego i pozostaną w jego dyspozycji. </w:t>
      </w:r>
    </w:p>
    <w:p w:rsidR="0060336E" w:rsidRDefault="0060336E" w:rsidP="0060336E">
      <w:pPr>
        <w:numPr>
          <w:ilvl w:val="0"/>
          <w:numId w:val="17"/>
        </w:numPr>
        <w:jc w:val="both"/>
        <w:rPr>
          <w:rFonts w:ascii="Verdana" w:hAnsi="Verdana"/>
          <w:sz w:val="20"/>
          <w:szCs w:val="20"/>
        </w:rPr>
      </w:pPr>
      <w:r>
        <w:rPr>
          <w:rFonts w:ascii="Verdana" w:hAnsi="Verdana"/>
          <w:sz w:val="20"/>
          <w:szCs w:val="20"/>
        </w:rPr>
        <w:t xml:space="preserve">Zamawiający odkupi, po udokumentowanej cenie zakupu materiały, które nie mogą być przez Wykonawcę wykorzystane do realizacji innych robót a ich zakup był konieczny dla terminowej realizacji przedmiotu umowy zgodnie z Harmonogramem Rzeczowo – Finansowym, a które znajdują się na placu budowy. Warunkiem koniecznym wykupu materiałów przez Zamawiającego jest wcześniejsze spełnienie przez Wykonawcę wymogów określonych w </w:t>
      </w:r>
      <w:r>
        <w:rPr>
          <w:rFonts w:ascii="Verdana" w:hAnsi="Verdana"/>
          <w:sz w:val="20"/>
        </w:rPr>
        <w:t>§5 ust.4 niniejszej umowy.</w:t>
      </w:r>
    </w:p>
    <w:p w:rsidR="0060336E" w:rsidRDefault="0060336E" w:rsidP="0060336E">
      <w:pPr>
        <w:numPr>
          <w:ilvl w:val="0"/>
          <w:numId w:val="16"/>
        </w:numPr>
        <w:tabs>
          <w:tab w:val="left" w:pos="180"/>
        </w:tabs>
        <w:jc w:val="both"/>
      </w:pPr>
      <w:r>
        <w:rPr>
          <w:rFonts w:ascii="Verdana" w:hAnsi="Verdana"/>
          <w:sz w:val="20"/>
          <w:szCs w:val="20"/>
        </w:rPr>
        <w:t>W wypadku odstąpienia od Umowy przez Zamawiającego z przyczyn leżących po stronie Wykonawcy, Wykonawca będzie zobowiązany do zapłacenia Zamawiającemu kary umownej w wysokości 20% wartości brutto ryczałtowego wynagrodzenia określonego w § 3.</w:t>
      </w:r>
    </w:p>
    <w:p w:rsidR="0060336E" w:rsidRDefault="0060336E" w:rsidP="0060336E">
      <w:pPr>
        <w:numPr>
          <w:ilvl w:val="0"/>
          <w:numId w:val="16"/>
        </w:numPr>
        <w:tabs>
          <w:tab w:val="left" w:pos="180"/>
        </w:tabs>
        <w:jc w:val="both"/>
        <w:rPr>
          <w:rFonts w:ascii="Verdana" w:hAnsi="Verdana"/>
          <w:color w:val="FF0000"/>
          <w:sz w:val="20"/>
          <w:szCs w:val="20"/>
        </w:rPr>
      </w:pPr>
      <w:r>
        <w:rPr>
          <w:rFonts w:ascii="Verdana" w:hAnsi="Verdana"/>
          <w:sz w:val="20"/>
          <w:szCs w:val="20"/>
        </w:rPr>
        <w:t>W wypadku odstąpienia od umowy przez Wykonawcę z przyczyn leżących po stronie Zamawiającego, Wykonawca będzie uprawniony do otrzymania wynagrodzenia za wykonany i odebrany zgodnie z § 10 ust. 2 pkt. b zakres robót, oraz do kary umownej w wysokości 10% wartości brutto ryczałtowego wynagrodzenia określonego w § 3.</w:t>
      </w:r>
    </w:p>
    <w:p w:rsidR="0060336E" w:rsidRDefault="0060336E" w:rsidP="0060336E">
      <w:pPr>
        <w:numPr>
          <w:ilvl w:val="0"/>
          <w:numId w:val="16"/>
        </w:numPr>
        <w:tabs>
          <w:tab w:val="left" w:pos="180"/>
        </w:tabs>
        <w:jc w:val="both"/>
        <w:rPr>
          <w:rFonts w:ascii="Verdana" w:hAnsi="Verdana"/>
          <w:sz w:val="20"/>
          <w:szCs w:val="20"/>
        </w:rPr>
      </w:pPr>
      <w:r>
        <w:rPr>
          <w:rFonts w:ascii="Verdana" w:hAnsi="Verdana"/>
          <w:sz w:val="20"/>
          <w:szCs w:val="20"/>
        </w:rPr>
        <w:t>W przypadkach określonych w ust. 1, 2, 3 i 4 Zamawiający zachowuje wszelkie prawa wynikające z gwarancji i rękojmi w związku z zakresem prac wykonanych do czasu tego odstąpienia przez Wykonawcę.</w:t>
      </w:r>
    </w:p>
    <w:p w:rsidR="0060336E" w:rsidRDefault="0060336E" w:rsidP="0060336E">
      <w:pPr>
        <w:numPr>
          <w:ilvl w:val="0"/>
          <w:numId w:val="16"/>
        </w:numPr>
        <w:jc w:val="both"/>
        <w:rPr>
          <w:rFonts w:ascii="Verdana" w:hAnsi="Verdana"/>
          <w:sz w:val="20"/>
          <w:szCs w:val="20"/>
        </w:rPr>
      </w:pPr>
      <w:r>
        <w:rPr>
          <w:rFonts w:ascii="Verdana" w:hAnsi="Verdana"/>
          <w:sz w:val="20"/>
          <w:szCs w:val="20"/>
        </w:rPr>
        <w:t xml:space="preserve">W przypadku ujawnienia opóźnień Wykonawcy w wykonaniu przedmiotu Umowy, Zamawiający ma prawo naliczyć Wykonawcy karę umowną w wysokości 0,05% wynagrodzenia ryczałtowego przedmiotu Umowy, o którym mowa w § 3 za każdy dzień zwłoki w stosunku do terminów określonych w Harmonogramie Rzeczowo – Finansowym lub w niniejszej umowie. Kary te będą kompensowane z należnościami Wykonawcy po wystawieniu noty obciążeniowej a w przypadku braku możliwości kompensaty, Zamawiający będzie uprawniony do uruchomienia zabezpieczenia należytego wykonania Przedmiotu Umowy. Łączna wysokość naliczonych zgodnie z ust. 6. kar umownych nie może przekroczyć 10% wartości brutto ryczałtowego wynagrodzenia określonego w § 3. </w:t>
      </w:r>
    </w:p>
    <w:p w:rsidR="0060336E" w:rsidRDefault="0060336E" w:rsidP="0060336E">
      <w:pPr>
        <w:numPr>
          <w:ilvl w:val="0"/>
          <w:numId w:val="16"/>
        </w:numPr>
        <w:jc w:val="both"/>
        <w:rPr>
          <w:rFonts w:ascii="Verdana" w:hAnsi="Verdana"/>
          <w:sz w:val="20"/>
          <w:szCs w:val="20"/>
        </w:rPr>
      </w:pPr>
      <w:r>
        <w:rPr>
          <w:rFonts w:ascii="Verdana" w:hAnsi="Verdana"/>
          <w:sz w:val="20"/>
          <w:szCs w:val="20"/>
        </w:rPr>
        <w:t xml:space="preserve">Wykonawca może odstąpić od umowy ze skutkiem natychmiastowym z chwilą otwarcia postępowania likwidacyjnego Zamawiającego albo jego </w:t>
      </w:r>
      <w:proofErr w:type="spellStart"/>
      <w:r>
        <w:rPr>
          <w:rFonts w:ascii="Verdana" w:hAnsi="Verdana"/>
          <w:sz w:val="20"/>
          <w:szCs w:val="20"/>
        </w:rPr>
        <w:t>komplementariusza</w:t>
      </w:r>
      <w:proofErr w:type="spellEnd"/>
      <w:r>
        <w:rPr>
          <w:rFonts w:ascii="Verdana" w:hAnsi="Verdana"/>
          <w:sz w:val="20"/>
          <w:szCs w:val="20"/>
        </w:rPr>
        <w:t xml:space="preserve"> w okresie 360 dni od dnia powzięcia wiedzy o powyższym przez Wykonawcę. </w:t>
      </w:r>
    </w:p>
    <w:p w:rsidR="0060336E" w:rsidRDefault="0060336E" w:rsidP="0060336E">
      <w:pPr>
        <w:ind w:left="360"/>
        <w:jc w:val="both"/>
        <w:rPr>
          <w:rFonts w:ascii="Verdana" w:hAnsi="Verdana"/>
          <w:color w:val="FF0000"/>
          <w:sz w:val="20"/>
          <w:szCs w:val="20"/>
        </w:rPr>
      </w:pPr>
      <w:r>
        <w:rPr>
          <w:rFonts w:ascii="Verdana" w:hAnsi="Verdana"/>
          <w:sz w:val="20"/>
          <w:szCs w:val="20"/>
        </w:rPr>
        <w:t>Zamawiający może odstąpić od umowy ze skutkiem natychmiastowym z chwilą otwarcia postępowania likwidacyjnego Wykonawcy w okresie 360 dni od dnia powzięcia wiedzy o powyższym przez Zamawiającego.</w:t>
      </w:r>
      <w:r>
        <w:rPr>
          <w:rFonts w:ascii="Verdana" w:hAnsi="Verdana"/>
          <w:color w:val="FF0000"/>
          <w:sz w:val="20"/>
          <w:szCs w:val="20"/>
        </w:rPr>
        <w:t xml:space="preserve"> </w:t>
      </w:r>
      <w:r>
        <w:rPr>
          <w:rFonts w:ascii="Verdana" w:hAnsi="Verdana"/>
          <w:color w:val="339966"/>
          <w:sz w:val="20"/>
          <w:szCs w:val="20"/>
        </w:rPr>
        <w:t xml:space="preserve"> </w:t>
      </w:r>
    </w:p>
    <w:p w:rsidR="0060336E" w:rsidRDefault="0060336E" w:rsidP="0060336E">
      <w:pPr>
        <w:numPr>
          <w:ilvl w:val="0"/>
          <w:numId w:val="16"/>
        </w:numPr>
        <w:tabs>
          <w:tab w:val="left" w:pos="180"/>
        </w:tabs>
        <w:jc w:val="both"/>
        <w:rPr>
          <w:rFonts w:ascii="Verdana" w:hAnsi="Verdana"/>
          <w:sz w:val="20"/>
          <w:szCs w:val="20"/>
        </w:rPr>
      </w:pPr>
      <w:r>
        <w:rPr>
          <w:rFonts w:ascii="Verdana" w:hAnsi="Verdana"/>
          <w:sz w:val="20"/>
          <w:szCs w:val="20"/>
        </w:rPr>
        <w:lastRenderedPageBreak/>
        <w:t>W przypadku opóźnienia Wykonawcy w realizacji przedmiotu umowy o co najmniej 30 dni Zamawiający ma prawo, poza prawem do kary umownej:</w:t>
      </w:r>
    </w:p>
    <w:p w:rsidR="0060336E" w:rsidRDefault="0060336E" w:rsidP="0060336E">
      <w:pPr>
        <w:numPr>
          <w:ilvl w:val="0"/>
          <w:numId w:val="18"/>
        </w:numPr>
        <w:jc w:val="both"/>
        <w:rPr>
          <w:rFonts w:ascii="Verdana" w:hAnsi="Verdana"/>
          <w:sz w:val="20"/>
          <w:szCs w:val="20"/>
        </w:rPr>
      </w:pPr>
      <w:r>
        <w:rPr>
          <w:rFonts w:ascii="Verdana" w:hAnsi="Verdana"/>
          <w:sz w:val="20"/>
          <w:szCs w:val="20"/>
        </w:rPr>
        <w:t>Odstąpić od umowy zgodnie z ust. 1 niniejszego paragrafu, albo</w:t>
      </w:r>
    </w:p>
    <w:p w:rsidR="0060336E" w:rsidRDefault="0060336E" w:rsidP="0060336E">
      <w:pPr>
        <w:numPr>
          <w:ilvl w:val="0"/>
          <w:numId w:val="18"/>
        </w:numPr>
        <w:jc w:val="both"/>
        <w:rPr>
          <w:rFonts w:ascii="Verdana" w:hAnsi="Verdana"/>
          <w:sz w:val="20"/>
          <w:szCs w:val="20"/>
        </w:rPr>
      </w:pPr>
      <w:r>
        <w:rPr>
          <w:rFonts w:ascii="Verdana" w:hAnsi="Verdana"/>
          <w:sz w:val="20"/>
          <w:szCs w:val="20"/>
        </w:rPr>
        <w:t xml:space="preserve">Wyłączyć Wykonawcy w całości lub częściowo opóźniony zakres robót, pomniejszając wynagrodzenie ryczałtowe Wykonawcy i wprowadzić wykonanie zastępcze dla robót opóźnionych. W takim przypadku Zamawiający ma prawo obciążyć Wykonawcę dodatkowymi faktycznie poniesionymi kosztami związanymi z wprowadzeniem innego wykonawcy. </w:t>
      </w:r>
    </w:p>
    <w:p w:rsidR="0060336E" w:rsidRDefault="0060336E" w:rsidP="0060336E">
      <w:pPr>
        <w:numPr>
          <w:ilvl w:val="0"/>
          <w:numId w:val="18"/>
        </w:numPr>
        <w:jc w:val="both"/>
        <w:rPr>
          <w:rFonts w:ascii="Verdana" w:hAnsi="Verdana"/>
          <w:sz w:val="20"/>
          <w:szCs w:val="20"/>
        </w:rPr>
      </w:pPr>
      <w:r>
        <w:rPr>
          <w:rFonts w:ascii="Verdana" w:hAnsi="Verdana"/>
          <w:sz w:val="20"/>
          <w:szCs w:val="20"/>
        </w:rPr>
        <w:t>Zamawiający ma prawo skompensować koszty wykonania zastępczego ze swoimi zobowiązaniami do Wykonawcy, a w przypadku braku możliwości kompensaty Zamawiający będzie uprawniony do uruchomienia zabezpieczenia należytego wykonania przedmiotu umowy, albo żądania zapłaty od Wykonawcy.</w:t>
      </w:r>
    </w:p>
    <w:p w:rsidR="0060336E" w:rsidRDefault="0060336E" w:rsidP="0060336E">
      <w:pPr>
        <w:numPr>
          <w:ilvl w:val="0"/>
          <w:numId w:val="16"/>
        </w:numPr>
        <w:tabs>
          <w:tab w:val="left" w:pos="180"/>
        </w:tabs>
        <w:jc w:val="both"/>
        <w:rPr>
          <w:rFonts w:ascii="Verdana" w:hAnsi="Verdana"/>
          <w:sz w:val="20"/>
          <w:szCs w:val="20"/>
        </w:rPr>
      </w:pPr>
      <w:r>
        <w:rPr>
          <w:rFonts w:ascii="Verdana" w:hAnsi="Verdana"/>
          <w:sz w:val="20"/>
          <w:szCs w:val="20"/>
        </w:rPr>
        <w:t xml:space="preserve">W wypadku opóźnienia Wykonawcy w usunięciu wad ujawnionych w okresie gwarancji i rękojmi Zamawiający ma prawo naliczyć Wykonawcy kary umowne w wysokości 1,5% wartości brutto danego elementu robót ujętego w TES, którego wada dotyczy, za każdy dzień zwłoki w usunięciu wady w stosunku do odpowiedniego terminu wyznaczonego przez zamawiającego zgodnie z niniejszą umową. Podstawą wyznaczenia wartości danego elementu robót będzie tabela TES, stanowiąca Załącznik nr 8. </w:t>
      </w:r>
    </w:p>
    <w:p w:rsidR="0060336E" w:rsidRDefault="0060336E" w:rsidP="0060336E">
      <w:pPr>
        <w:numPr>
          <w:ilvl w:val="0"/>
          <w:numId w:val="16"/>
        </w:numPr>
        <w:tabs>
          <w:tab w:val="left" w:pos="180"/>
        </w:tabs>
        <w:jc w:val="both"/>
        <w:rPr>
          <w:rFonts w:ascii="Verdana" w:hAnsi="Verdana"/>
          <w:sz w:val="20"/>
          <w:szCs w:val="20"/>
        </w:rPr>
      </w:pPr>
      <w:r>
        <w:rPr>
          <w:rFonts w:ascii="Verdana" w:hAnsi="Verdana"/>
          <w:sz w:val="20"/>
          <w:szCs w:val="20"/>
        </w:rPr>
        <w:t>W przypadku wad nieusuwalnych Zamawiający ma prawo odpowiednio zmniejszyć wartość wynagrodzenia ryczałtowego.</w:t>
      </w:r>
    </w:p>
    <w:p w:rsidR="0060336E" w:rsidRDefault="0060336E" w:rsidP="0060336E">
      <w:pPr>
        <w:numPr>
          <w:ilvl w:val="0"/>
          <w:numId w:val="16"/>
        </w:numPr>
        <w:tabs>
          <w:tab w:val="left" w:pos="180"/>
        </w:tabs>
        <w:jc w:val="both"/>
        <w:rPr>
          <w:rFonts w:ascii="Verdana" w:hAnsi="Verdana"/>
          <w:sz w:val="20"/>
          <w:szCs w:val="20"/>
        </w:rPr>
      </w:pPr>
      <w:r>
        <w:rPr>
          <w:rFonts w:ascii="Verdana" w:hAnsi="Verdana"/>
          <w:sz w:val="20"/>
          <w:szCs w:val="20"/>
        </w:rPr>
        <w:t>Niezależnie od kar umownych Zamawiającemu przysługuje prawo do dochodzenia odszkodowania w pełnej wysokości w przypadku, gdy wysokość szkody przewyższa zastrzeżoną karę umowną.</w:t>
      </w:r>
    </w:p>
    <w:p w:rsidR="0060336E" w:rsidRDefault="0060336E" w:rsidP="0060336E">
      <w:pPr>
        <w:numPr>
          <w:ilvl w:val="0"/>
          <w:numId w:val="16"/>
        </w:numPr>
        <w:tabs>
          <w:tab w:val="left" w:pos="180"/>
        </w:tabs>
        <w:jc w:val="both"/>
        <w:rPr>
          <w:rFonts w:ascii="Verdana" w:hAnsi="Verdana"/>
          <w:sz w:val="20"/>
          <w:szCs w:val="20"/>
        </w:rPr>
      </w:pPr>
      <w:r>
        <w:rPr>
          <w:rFonts w:ascii="Verdana" w:hAnsi="Verdana"/>
          <w:sz w:val="20"/>
          <w:szCs w:val="20"/>
        </w:rPr>
        <w:t>W razie stwierdzenia prowadzenia robót niezgodnie z Umową, Dokumentacją Projektową, przepisami technicznymi, zasadami sztuki budowlanej lub, gdy zagraża to bezpieczeństwu i zdrowiu ludzi, Zamawiający może wezwać Wykonawcę do zmiany sposobu ich prowadzenia i wyznaczyć mu w tym celu dodatkowy termin, a w okresie 45 dni po jego bezskutecznym upływie odstąpić od umowy z winy Wykonawcy.</w:t>
      </w:r>
    </w:p>
    <w:p w:rsidR="0060336E" w:rsidRDefault="0060336E" w:rsidP="0060336E">
      <w:pPr>
        <w:numPr>
          <w:ilvl w:val="0"/>
          <w:numId w:val="16"/>
        </w:numPr>
        <w:tabs>
          <w:tab w:val="left" w:pos="180"/>
        </w:tabs>
        <w:jc w:val="both"/>
      </w:pPr>
      <w:r>
        <w:rPr>
          <w:rFonts w:ascii="Verdana" w:hAnsi="Verdana"/>
          <w:sz w:val="20"/>
          <w:szCs w:val="20"/>
        </w:rPr>
        <w:t>Zamawiającemu przysługuje prawo do odstąpienia od umowy bez podania przyczyny     w terminie 8 tygodni od dnia podpisania niniejszej umowy. W takim wypadku Wykonawca będzie uprawniony do otrzymania wynagrodzenia za wykonany i odebrany zgodnie z § 10 ust. 2 pkt. b zakres robót, zwrotu poniesionych i udokumentowanych kosztów organizacji placu budowy .</w:t>
      </w:r>
    </w:p>
    <w:p w:rsidR="0060336E" w:rsidRDefault="0060336E" w:rsidP="0060336E">
      <w:pPr>
        <w:tabs>
          <w:tab w:val="left" w:pos="180"/>
        </w:tabs>
        <w:jc w:val="both"/>
        <w:rPr>
          <w:rFonts w:ascii="Verdana" w:hAnsi="Verdana"/>
          <w:b/>
          <w:sz w:val="20"/>
          <w:szCs w:val="20"/>
        </w:rPr>
      </w:pPr>
    </w:p>
    <w:p w:rsidR="0060336E" w:rsidRDefault="0060336E" w:rsidP="0060336E">
      <w:pPr>
        <w:jc w:val="center"/>
        <w:rPr>
          <w:rFonts w:ascii="Verdana" w:hAnsi="Verdana"/>
          <w:b/>
          <w:sz w:val="20"/>
          <w:szCs w:val="20"/>
        </w:rPr>
      </w:pPr>
      <w:r>
        <w:rPr>
          <w:rFonts w:ascii="Verdana" w:hAnsi="Verdana"/>
          <w:b/>
          <w:sz w:val="20"/>
          <w:szCs w:val="20"/>
        </w:rPr>
        <w:t>§ 11 POUFNOŚĆ</w:t>
      </w:r>
    </w:p>
    <w:p w:rsidR="0060336E" w:rsidRDefault="0060336E" w:rsidP="0060336E">
      <w:pPr>
        <w:jc w:val="both"/>
        <w:rPr>
          <w:rFonts w:ascii="Verdana" w:hAnsi="Verdana"/>
          <w:sz w:val="20"/>
          <w:szCs w:val="20"/>
        </w:rPr>
      </w:pPr>
    </w:p>
    <w:p w:rsidR="0060336E" w:rsidRDefault="0060336E" w:rsidP="0060336E">
      <w:pPr>
        <w:jc w:val="both"/>
        <w:rPr>
          <w:rFonts w:ascii="Verdana" w:hAnsi="Verdana"/>
          <w:sz w:val="20"/>
          <w:szCs w:val="20"/>
        </w:rPr>
      </w:pPr>
      <w:r>
        <w:rPr>
          <w:rFonts w:ascii="Verdana" w:hAnsi="Verdana"/>
          <w:sz w:val="20"/>
          <w:szCs w:val="20"/>
        </w:rPr>
        <w:t>Wykonawca zobowiązany jest do:</w:t>
      </w:r>
    </w:p>
    <w:p w:rsidR="0060336E" w:rsidRDefault="0060336E" w:rsidP="0060336E">
      <w:pPr>
        <w:numPr>
          <w:ilvl w:val="0"/>
          <w:numId w:val="20"/>
        </w:numPr>
        <w:jc w:val="both"/>
        <w:rPr>
          <w:rFonts w:ascii="Verdana" w:hAnsi="Verdana"/>
          <w:sz w:val="20"/>
          <w:szCs w:val="20"/>
        </w:rPr>
      </w:pPr>
      <w:r>
        <w:rPr>
          <w:rFonts w:ascii="Verdana" w:hAnsi="Verdana"/>
          <w:sz w:val="20"/>
          <w:szCs w:val="20"/>
        </w:rPr>
        <w:t>Zachowania w tajemnicy wszelkich informacji dotyczących przedmiotu umowy oraz inwestycji, a szczególności danych finansowych i projektowych.</w:t>
      </w:r>
    </w:p>
    <w:p w:rsidR="0060336E" w:rsidRDefault="0060336E" w:rsidP="0060336E">
      <w:pPr>
        <w:numPr>
          <w:ilvl w:val="0"/>
          <w:numId w:val="20"/>
        </w:numPr>
        <w:jc w:val="both"/>
        <w:rPr>
          <w:rFonts w:ascii="Verdana" w:hAnsi="Verdana"/>
          <w:sz w:val="20"/>
          <w:szCs w:val="20"/>
        </w:rPr>
      </w:pPr>
      <w:r>
        <w:rPr>
          <w:rFonts w:ascii="Verdana" w:hAnsi="Verdana"/>
          <w:sz w:val="20"/>
          <w:szCs w:val="20"/>
        </w:rPr>
        <w:t>Niezwłocznego wydania za pokwitowaniem, na każdą pisemną prośbę Zamawiającego, projektów, opracowań, raportów oraz innych dokumentów wraz z ich kopiami, otrzymanych od Zamawiającego lub wykonanych na jego zlecenie w ramach umowy na wszelkich nośnikach informacji.</w:t>
      </w:r>
    </w:p>
    <w:p w:rsidR="0060336E" w:rsidRDefault="0060336E" w:rsidP="0060336E">
      <w:pPr>
        <w:numPr>
          <w:ilvl w:val="0"/>
          <w:numId w:val="20"/>
        </w:numPr>
        <w:jc w:val="both"/>
        <w:rPr>
          <w:rFonts w:ascii="Verdana" w:hAnsi="Verdana"/>
          <w:sz w:val="20"/>
          <w:szCs w:val="20"/>
        </w:rPr>
      </w:pPr>
      <w:r>
        <w:rPr>
          <w:rFonts w:ascii="Verdana" w:hAnsi="Verdana"/>
          <w:sz w:val="20"/>
          <w:szCs w:val="20"/>
        </w:rPr>
        <w:t>Wykonawca potwierdza, że postanowienie o poufności będzie zawarte we wszystkich umowach zawieranych z podwykonawcami oraz zobowiąże wszelkie osoby, które będą zaangażowane w wykonanie niniejszej umowy do zachowania tajemnicy wszelkich danych dotyczących inwestycji.</w:t>
      </w:r>
    </w:p>
    <w:p w:rsidR="0060336E" w:rsidRDefault="0060336E" w:rsidP="0060336E">
      <w:pPr>
        <w:numPr>
          <w:ilvl w:val="0"/>
          <w:numId w:val="20"/>
        </w:numPr>
        <w:jc w:val="both"/>
        <w:rPr>
          <w:rFonts w:ascii="Verdana" w:hAnsi="Verdana"/>
          <w:sz w:val="20"/>
          <w:szCs w:val="20"/>
        </w:rPr>
      </w:pPr>
      <w:r>
        <w:rPr>
          <w:rFonts w:ascii="Verdana" w:hAnsi="Verdana"/>
          <w:sz w:val="20"/>
          <w:szCs w:val="20"/>
        </w:rPr>
        <w:t xml:space="preserve">Naruszenie </w:t>
      </w:r>
      <w:proofErr w:type="spellStart"/>
      <w:r>
        <w:rPr>
          <w:rFonts w:ascii="Verdana" w:hAnsi="Verdana"/>
          <w:sz w:val="20"/>
          <w:szCs w:val="20"/>
        </w:rPr>
        <w:t>pkt</w:t>
      </w:r>
      <w:proofErr w:type="spellEnd"/>
      <w:r>
        <w:rPr>
          <w:rFonts w:ascii="Verdana" w:hAnsi="Verdana"/>
          <w:sz w:val="20"/>
          <w:szCs w:val="20"/>
        </w:rPr>
        <w:t xml:space="preserve"> 1, 2 jest istotnym naruszeniem umowy i może być podstawą do odstąpienia Zamawiającego od umowy z winy Wykonawcy w okresie od dnia zawarcia niniejszej Umowy aż do dnia faktycznego zakończenia wykonywania przez Wykonawcę zleconych mu nią  robót budowlanych.</w:t>
      </w:r>
    </w:p>
    <w:p w:rsidR="0060336E" w:rsidRDefault="0060336E" w:rsidP="0060336E">
      <w:pPr>
        <w:numPr>
          <w:ilvl w:val="0"/>
          <w:numId w:val="20"/>
        </w:numPr>
        <w:jc w:val="both"/>
        <w:rPr>
          <w:rFonts w:ascii="Verdana" w:hAnsi="Verdana"/>
          <w:sz w:val="20"/>
          <w:szCs w:val="20"/>
        </w:rPr>
      </w:pPr>
      <w:r>
        <w:rPr>
          <w:rFonts w:ascii="Verdana" w:hAnsi="Verdana"/>
          <w:sz w:val="20"/>
          <w:szCs w:val="20"/>
        </w:rPr>
        <w:lastRenderedPageBreak/>
        <w:t>Jeżeli wydanie dokumentacji o którym mowa w ust. 2 niniejszego paragrafu, spowoduje konieczność przerwania wykonywania prac przez Wykonawcę na okres dłuższy niż 10 dni roboczych, Wykonawca powiadomi o tym fakcie Zamawiającego na piśmie, a Zamawiający przekaże Wykonawcy w terminie 5 dni roboczych kopię wydanych dokumentów.</w:t>
      </w:r>
    </w:p>
    <w:p w:rsidR="0060336E" w:rsidRDefault="0060336E" w:rsidP="0060336E">
      <w:pPr>
        <w:jc w:val="center"/>
        <w:rPr>
          <w:rFonts w:ascii="Verdana" w:hAnsi="Verdana"/>
          <w:b/>
          <w:sz w:val="20"/>
          <w:szCs w:val="20"/>
        </w:rPr>
      </w:pPr>
      <w:r>
        <w:rPr>
          <w:rFonts w:ascii="Verdana" w:hAnsi="Verdana"/>
          <w:sz w:val="20"/>
          <w:szCs w:val="20"/>
        </w:rPr>
        <w:br/>
      </w:r>
      <w:r>
        <w:rPr>
          <w:rFonts w:ascii="Verdana" w:hAnsi="Verdana"/>
          <w:b/>
          <w:sz w:val="20"/>
          <w:szCs w:val="20"/>
        </w:rPr>
        <w:t>§ 12 PRAWA AUTORSKIE</w:t>
      </w:r>
    </w:p>
    <w:p w:rsidR="0060336E" w:rsidRDefault="0060336E" w:rsidP="0060336E">
      <w:pPr>
        <w:jc w:val="both"/>
        <w:rPr>
          <w:rFonts w:ascii="Verdana" w:hAnsi="Verdana"/>
          <w:sz w:val="20"/>
          <w:szCs w:val="20"/>
        </w:rPr>
      </w:pPr>
      <w:r>
        <w:rPr>
          <w:rFonts w:ascii="Verdana" w:hAnsi="Verdana"/>
          <w:sz w:val="20"/>
          <w:szCs w:val="20"/>
        </w:rPr>
        <w:t xml:space="preserve">  </w:t>
      </w:r>
    </w:p>
    <w:p w:rsidR="0060336E" w:rsidRDefault="0060336E" w:rsidP="0060336E">
      <w:pPr>
        <w:numPr>
          <w:ilvl w:val="0"/>
          <w:numId w:val="21"/>
        </w:numPr>
        <w:jc w:val="both"/>
        <w:rPr>
          <w:rFonts w:ascii="Verdana" w:hAnsi="Verdana"/>
          <w:sz w:val="20"/>
          <w:szCs w:val="20"/>
        </w:rPr>
      </w:pPr>
      <w:r>
        <w:rPr>
          <w:rFonts w:ascii="Verdana" w:hAnsi="Verdana"/>
          <w:sz w:val="20"/>
          <w:szCs w:val="20"/>
        </w:rPr>
        <w:t xml:space="preserve">W stosunku do opracowanych przez Wykonawcę w związku wykonywaniem przedmiotu umowy jakichkolwiek utworów podlegających ochronie prawnej zgodnie z ustawą z dnia 4 lutego 1994r. o prawie autorskim i prawach pokrewnych (DZ. U. Nr 24, poz.83 z </w:t>
      </w:r>
      <w:proofErr w:type="spellStart"/>
      <w:r>
        <w:rPr>
          <w:rFonts w:ascii="Verdana" w:hAnsi="Verdana"/>
          <w:sz w:val="20"/>
          <w:szCs w:val="20"/>
        </w:rPr>
        <w:t>późn</w:t>
      </w:r>
      <w:proofErr w:type="spellEnd"/>
      <w:r>
        <w:rPr>
          <w:rFonts w:ascii="Verdana" w:hAnsi="Verdana"/>
          <w:sz w:val="20"/>
          <w:szCs w:val="20"/>
        </w:rPr>
        <w:t>. Zm.), Wykonawca przenosi na Zamawiającego w celu wykonania działalności będącej w zakresie Zamawiającego:</w:t>
      </w:r>
    </w:p>
    <w:p w:rsidR="0060336E" w:rsidRDefault="0060336E" w:rsidP="0060336E">
      <w:pPr>
        <w:numPr>
          <w:ilvl w:val="0"/>
          <w:numId w:val="22"/>
        </w:numPr>
        <w:jc w:val="both"/>
        <w:rPr>
          <w:rFonts w:ascii="Verdana" w:hAnsi="Verdana"/>
          <w:sz w:val="20"/>
          <w:szCs w:val="20"/>
        </w:rPr>
      </w:pPr>
      <w:r>
        <w:rPr>
          <w:rFonts w:ascii="Verdana" w:hAnsi="Verdana"/>
          <w:sz w:val="20"/>
          <w:szCs w:val="20"/>
        </w:rPr>
        <w:t>Wszelkie prawa autorskie w zakresie pól eksploatacji określonych w art. 50 Ustawy, w szczególności w zakresie; utrwalania, zwielokrotniania, wprowadzania do obrotu, wprowadzania do pamięci komputera, wystawiania, wyświetlania, najmu i dzierżawy.</w:t>
      </w:r>
    </w:p>
    <w:p w:rsidR="0060336E" w:rsidRDefault="0060336E" w:rsidP="0060336E">
      <w:pPr>
        <w:numPr>
          <w:ilvl w:val="0"/>
          <w:numId w:val="22"/>
        </w:numPr>
        <w:jc w:val="both"/>
        <w:rPr>
          <w:rFonts w:ascii="Verdana" w:hAnsi="Verdana"/>
          <w:sz w:val="20"/>
          <w:szCs w:val="20"/>
        </w:rPr>
      </w:pPr>
      <w:r>
        <w:rPr>
          <w:rFonts w:ascii="Verdana" w:hAnsi="Verdana"/>
          <w:sz w:val="20"/>
          <w:szCs w:val="20"/>
        </w:rPr>
        <w:t>Nieograniczone prawo korzystania z utworu.</w:t>
      </w:r>
    </w:p>
    <w:p w:rsidR="0060336E" w:rsidRDefault="0060336E" w:rsidP="0060336E">
      <w:pPr>
        <w:numPr>
          <w:ilvl w:val="0"/>
          <w:numId w:val="22"/>
        </w:numPr>
        <w:jc w:val="both"/>
        <w:rPr>
          <w:rFonts w:ascii="Verdana" w:hAnsi="Verdana"/>
          <w:sz w:val="20"/>
          <w:szCs w:val="20"/>
        </w:rPr>
      </w:pPr>
      <w:r>
        <w:rPr>
          <w:rFonts w:ascii="Verdana" w:hAnsi="Verdana"/>
          <w:sz w:val="20"/>
          <w:szCs w:val="20"/>
        </w:rPr>
        <w:t>Wyłączne prawa do zezwalania na wykonywanie zależnych praw autorskich.</w:t>
      </w:r>
    </w:p>
    <w:p w:rsidR="0060336E" w:rsidRDefault="0060336E" w:rsidP="0060336E">
      <w:pPr>
        <w:numPr>
          <w:ilvl w:val="0"/>
          <w:numId w:val="22"/>
        </w:numPr>
        <w:jc w:val="both"/>
        <w:rPr>
          <w:rFonts w:ascii="Verdana" w:hAnsi="Verdana"/>
          <w:sz w:val="20"/>
          <w:szCs w:val="20"/>
        </w:rPr>
      </w:pPr>
      <w:r>
        <w:rPr>
          <w:rFonts w:ascii="Verdana" w:hAnsi="Verdana"/>
          <w:sz w:val="20"/>
          <w:szCs w:val="20"/>
        </w:rPr>
        <w:t>Prawa własności egzemplarzy.</w:t>
      </w:r>
    </w:p>
    <w:p w:rsidR="0060336E" w:rsidRDefault="0060336E" w:rsidP="0060336E">
      <w:pPr>
        <w:numPr>
          <w:ilvl w:val="0"/>
          <w:numId w:val="21"/>
        </w:numPr>
        <w:jc w:val="both"/>
        <w:rPr>
          <w:rFonts w:ascii="Verdana" w:hAnsi="Verdana"/>
          <w:sz w:val="20"/>
          <w:szCs w:val="20"/>
        </w:rPr>
      </w:pPr>
      <w:r>
        <w:rPr>
          <w:rFonts w:ascii="Verdana" w:hAnsi="Verdana"/>
          <w:sz w:val="20"/>
          <w:szCs w:val="20"/>
        </w:rPr>
        <w:t>Zamawiający ma prawo do zastosowania projektów opracowanych przez Wykonawcę w ramach umowy do dowolnej liczby realizacji kolejnych inwestycji.</w:t>
      </w:r>
    </w:p>
    <w:p w:rsidR="0060336E" w:rsidRDefault="0060336E" w:rsidP="0060336E">
      <w:pPr>
        <w:numPr>
          <w:ilvl w:val="0"/>
          <w:numId w:val="21"/>
        </w:numPr>
        <w:jc w:val="both"/>
        <w:rPr>
          <w:rFonts w:ascii="Verdana" w:hAnsi="Verdana"/>
          <w:sz w:val="20"/>
          <w:szCs w:val="20"/>
        </w:rPr>
      </w:pPr>
      <w:r>
        <w:rPr>
          <w:rFonts w:ascii="Verdana" w:hAnsi="Verdana"/>
          <w:sz w:val="20"/>
          <w:szCs w:val="20"/>
        </w:rPr>
        <w:t xml:space="preserve">Powyższe postanowienia dotyczą również utworów wykonywanych przez podwykonawców Wykonawcy. Wykonawca jest zobowiązany do zobligowania podwykonawców do przeniesienia na Zamawiającego majątkowych praw autorskich w zakresie określonym w ust 1.w stosunku do wykonywanych przez nich projektów objętych niniejszą umową. </w:t>
      </w:r>
    </w:p>
    <w:p w:rsidR="0060336E" w:rsidRDefault="0060336E" w:rsidP="0060336E">
      <w:pPr>
        <w:numPr>
          <w:ilvl w:val="0"/>
          <w:numId w:val="21"/>
        </w:numPr>
        <w:jc w:val="both"/>
        <w:rPr>
          <w:rFonts w:ascii="Verdana" w:hAnsi="Verdana"/>
          <w:sz w:val="20"/>
          <w:szCs w:val="20"/>
        </w:rPr>
      </w:pPr>
      <w:r>
        <w:rPr>
          <w:rFonts w:ascii="Verdana" w:hAnsi="Verdana"/>
          <w:sz w:val="20"/>
          <w:szCs w:val="20"/>
        </w:rPr>
        <w:t>Przeniesienie praw, o których mowa w niniejszym paragrafie następuje w ramach wynagrodzenia przysługującego Wykonawcy na podstawie niniejszej umowy z chwilą utrwalenia utworów. W każdym wypadku nie później niż 21 dni od tego utrwalenia lub złożenia stosownego żądania przez Zamawiającego po utrwaleniu utworu. Wykonawca zobowiązany jest zapewnić możliwość przeniesienia tych praw w chwili wskazanej w zdaniu poprzedzającym.</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p>
    <w:p w:rsidR="0060336E" w:rsidRDefault="0060336E" w:rsidP="0060336E">
      <w:pPr>
        <w:jc w:val="center"/>
        <w:rPr>
          <w:rFonts w:ascii="Verdana" w:hAnsi="Verdana"/>
          <w:b/>
          <w:sz w:val="20"/>
          <w:szCs w:val="20"/>
        </w:rPr>
      </w:pPr>
      <w:r>
        <w:rPr>
          <w:rFonts w:ascii="Verdana" w:hAnsi="Verdana"/>
          <w:b/>
          <w:sz w:val="20"/>
          <w:szCs w:val="20"/>
        </w:rPr>
        <w:t>§ 13 ROZWIĄZYWANIE SPORÓW</w:t>
      </w:r>
    </w:p>
    <w:p w:rsidR="0060336E" w:rsidRDefault="0060336E" w:rsidP="0060336E">
      <w:pPr>
        <w:jc w:val="both"/>
        <w:rPr>
          <w:rFonts w:ascii="Verdana" w:hAnsi="Verdana"/>
          <w:sz w:val="20"/>
          <w:szCs w:val="20"/>
        </w:rPr>
      </w:pPr>
    </w:p>
    <w:p w:rsidR="0060336E" w:rsidRDefault="0060336E" w:rsidP="0060336E">
      <w:pPr>
        <w:jc w:val="both"/>
        <w:rPr>
          <w:rFonts w:ascii="Verdana" w:hAnsi="Verdana"/>
          <w:sz w:val="20"/>
          <w:szCs w:val="20"/>
        </w:rPr>
      </w:pPr>
      <w:r>
        <w:rPr>
          <w:rFonts w:ascii="Verdana" w:hAnsi="Verdana"/>
          <w:sz w:val="20"/>
          <w:szCs w:val="20"/>
        </w:rPr>
        <w:t>Ewentualne spory powstałe na tle obowiązywania niniejszej umowy Strony będą rozwiązywać w drodze negocjacji, a w braku porozumienia poddadzą je rozstrzygnięciu sądu powszechnego właściwego według siedziby Zamawiającego.</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p>
    <w:p w:rsidR="0060336E" w:rsidRDefault="0060336E" w:rsidP="0060336E">
      <w:pPr>
        <w:jc w:val="center"/>
        <w:rPr>
          <w:rFonts w:ascii="Verdana" w:hAnsi="Verdana"/>
          <w:b/>
          <w:sz w:val="20"/>
          <w:szCs w:val="20"/>
        </w:rPr>
      </w:pPr>
      <w:r>
        <w:rPr>
          <w:rFonts w:ascii="Verdana" w:hAnsi="Verdana"/>
          <w:b/>
          <w:sz w:val="20"/>
          <w:szCs w:val="20"/>
        </w:rPr>
        <w:br/>
        <w:t>§ 14 CESJA</w:t>
      </w:r>
    </w:p>
    <w:p w:rsidR="0060336E" w:rsidRDefault="0060336E" w:rsidP="0060336E">
      <w:pPr>
        <w:jc w:val="both"/>
        <w:rPr>
          <w:rFonts w:ascii="Verdana" w:hAnsi="Verdana"/>
          <w:sz w:val="20"/>
          <w:szCs w:val="20"/>
        </w:rPr>
      </w:pPr>
    </w:p>
    <w:p w:rsidR="0060336E" w:rsidRDefault="0060336E" w:rsidP="0060336E">
      <w:pPr>
        <w:numPr>
          <w:ilvl w:val="0"/>
          <w:numId w:val="27"/>
        </w:numPr>
        <w:tabs>
          <w:tab w:val="left" w:pos="360"/>
        </w:tabs>
        <w:ind w:left="360"/>
        <w:jc w:val="both"/>
        <w:rPr>
          <w:rFonts w:ascii="Verdana" w:hAnsi="Verdana"/>
          <w:sz w:val="20"/>
          <w:szCs w:val="20"/>
        </w:rPr>
      </w:pPr>
      <w:r>
        <w:rPr>
          <w:rFonts w:ascii="Verdana" w:hAnsi="Verdana"/>
          <w:sz w:val="20"/>
          <w:szCs w:val="20"/>
        </w:rPr>
        <w:t>Przeniesienie przez każdą ze stron praw i obowiązków, w tym poszczególnych wierzytelności wynikających z niniejszej umowy, może nastąpić za uprzednią pisemną zgodą drugiej strony umowy.</w:t>
      </w:r>
    </w:p>
    <w:p w:rsidR="0060336E" w:rsidRDefault="0060336E" w:rsidP="0060336E">
      <w:pPr>
        <w:numPr>
          <w:ilvl w:val="0"/>
          <w:numId w:val="27"/>
        </w:numPr>
        <w:tabs>
          <w:tab w:val="left" w:pos="360"/>
        </w:tabs>
        <w:ind w:left="360"/>
        <w:jc w:val="both"/>
        <w:rPr>
          <w:rFonts w:ascii="Verdana" w:hAnsi="Verdana"/>
          <w:sz w:val="20"/>
          <w:szCs w:val="20"/>
        </w:rPr>
      </w:pPr>
      <w:r>
        <w:rPr>
          <w:rFonts w:ascii="Verdana" w:hAnsi="Verdana"/>
          <w:sz w:val="20"/>
          <w:szCs w:val="20"/>
        </w:rPr>
        <w:t>W niniejszej umowie Wykonawca udziela zgody na:</w:t>
      </w:r>
    </w:p>
    <w:p w:rsidR="0060336E" w:rsidRDefault="0060336E" w:rsidP="0060336E">
      <w:pPr>
        <w:numPr>
          <w:ilvl w:val="1"/>
          <w:numId w:val="27"/>
        </w:numPr>
        <w:jc w:val="both"/>
        <w:rPr>
          <w:rFonts w:ascii="Verdana" w:hAnsi="Verdana"/>
          <w:sz w:val="20"/>
          <w:szCs w:val="20"/>
        </w:rPr>
      </w:pPr>
      <w:r>
        <w:rPr>
          <w:rFonts w:ascii="Verdana" w:hAnsi="Verdana"/>
          <w:sz w:val="20"/>
          <w:szCs w:val="20"/>
        </w:rPr>
        <w:t xml:space="preserve">Cesję uprawnień Zamawiającego z tytułu rękojmi i gwarancji na inne osoby. Zamawiający zobowiązuje się poinformować Wykonawcę o fakcie scedowania powyższych uprawnień listem poleconym.  </w:t>
      </w:r>
    </w:p>
    <w:p w:rsidR="0060336E" w:rsidRDefault="0060336E" w:rsidP="0060336E">
      <w:pPr>
        <w:numPr>
          <w:ilvl w:val="1"/>
          <w:numId w:val="27"/>
        </w:numPr>
        <w:jc w:val="both"/>
        <w:rPr>
          <w:rFonts w:ascii="Verdana" w:hAnsi="Verdana"/>
          <w:sz w:val="20"/>
          <w:szCs w:val="20"/>
        </w:rPr>
      </w:pPr>
      <w:r>
        <w:rPr>
          <w:rFonts w:ascii="Verdana" w:hAnsi="Verdana"/>
          <w:sz w:val="20"/>
          <w:szCs w:val="20"/>
        </w:rPr>
        <w:t xml:space="preserve">Cesję wierzytelności pieniężnych przysługujących Zamawiającemu na podstawie niniejszej umowy, w szczególności z tytułu rozliczeń w razie odstąpienia oraz kar </w:t>
      </w:r>
      <w:r>
        <w:rPr>
          <w:rFonts w:ascii="Verdana" w:hAnsi="Verdana"/>
          <w:sz w:val="20"/>
          <w:szCs w:val="20"/>
        </w:rPr>
        <w:lastRenderedPageBreak/>
        <w:t xml:space="preserve">umownych oraz kaucji pobranej jako zabezpieczenie należytego wykonania przedmiotu Umowy – na rzecz banku finansującego realizację inwestycji, a w szczególności Alior Bank S.A. z siedzibą w Warszawie. Scedowanie tych uprawnień na wskazany Bank nie wymaga dodatkowego powiadomienia Wykonawcy przez Zamawiającego. </w:t>
      </w:r>
    </w:p>
    <w:p w:rsidR="0060336E" w:rsidRDefault="0060336E" w:rsidP="0060336E">
      <w:pPr>
        <w:ind w:left="1440"/>
        <w:jc w:val="both"/>
        <w:rPr>
          <w:rFonts w:ascii="Verdana" w:hAnsi="Verdana"/>
          <w:sz w:val="20"/>
          <w:szCs w:val="20"/>
        </w:rPr>
      </w:pPr>
    </w:p>
    <w:p w:rsidR="0060336E" w:rsidRDefault="0060336E" w:rsidP="0060336E">
      <w:pPr>
        <w:ind w:left="1440"/>
        <w:jc w:val="both"/>
        <w:rPr>
          <w:rFonts w:ascii="Verdana" w:hAnsi="Verdana"/>
          <w:sz w:val="20"/>
          <w:szCs w:val="20"/>
        </w:rPr>
      </w:pPr>
    </w:p>
    <w:p w:rsidR="0060336E" w:rsidRDefault="0060336E" w:rsidP="0060336E">
      <w:pPr>
        <w:ind w:left="1440"/>
        <w:jc w:val="both"/>
        <w:rPr>
          <w:rFonts w:ascii="Verdana" w:hAnsi="Verdana"/>
          <w:sz w:val="20"/>
          <w:szCs w:val="20"/>
        </w:rPr>
      </w:pPr>
    </w:p>
    <w:p w:rsidR="0060336E" w:rsidRDefault="0060336E" w:rsidP="0060336E">
      <w:pPr>
        <w:ind w:left="2856" w:firstLine="684"/>
        <w:rPr>
          <w:rFonts w:ascii="Verdana" w:hAnsi="Verdana"/>
          <w:b/>
          <w:sz w:val="20"/>
          <w:szCs w:val="20"/>
        </w:rPr>
      </w:pPr>
      <w:r>
        <w:rPr>
          <w:rFonts w:ascii="Verdana" w:hAnsi="Verdana"/>
          <w:b/>
          <w:sz w:val="20"/>
          <w:szCs w:val="20"/>
        </w:rPr>
        <w:t xml:space="preserve">      § 15 RODO</w:t>
      </w:r>
    </w:p>
    <w:p w:rsidR="0060336E" w:rsidRPr="0013639D" w:rsidRDefault="0060336E" w:rsidP="0060336E">
      <w:pPr>
        <w:pStyle w:val="Bezodstpw"/>
        <w:numPr>
          <w:ilvl w:val="3"/>
          <w:numId w:val="27"/>
        </w:numPr>
        <w:jc w:val="both"/>
        <w:rPr>
          <w:rFonts w:ascii="Verdana" w:hAnsi="Verdana"/>
          <w:sz w:val="20"/>
          <w:szCs w:val="20"/>
        </w:rPr>
      </w:pPr>
      <w:r w:rsidRPr="0013639D">
        <w:rPr>
          <w:rFonts w:ascii="Verdana" w:hAnsi="Verdana"/>
          <w:b/>
          <w:sz w:val="20"/>
          <w:szCs w:val="20"/>
        </w:rPr>
        <w:t>Oświadczenia stron</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 xml:space="preserve">Zamawiający powierza Wykonawcy przetwarzanie danych osobowych w zakresie i celu objętym niniejszą umową. </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Zamawiający oświadcza, że jest administratorem danych osobowych w rozumieniu ustawy Zamawiający oświadcza, że jest administratorem danych osobowych w rozumieniu ustawy</w:t>
      </w:r>
      <w:r w:rsidRPr="0013639D">
        <w:rPr>
          <w:rFonts w:ascii="Verdana" w:eastAsia="Times New Roman" w:hAnsi="Verdana"/>
          <w:b/>
          <w:bCs/>
          <w:kern w:val="36"/>
          <w:sz w:val="20"/>
          <w:szCs w:val="20"/>
        </w:rPr>
        <w:t xml:space="preserve">  o ochronie danych osobowych </w:t>
      </w:r>
      <w:r w:rsidRPr="0013639D">
        <w:rPr>
          <w:rFonts w:ascii="Verdana" w:eastAsia="Times New Roman" w:hAnsi="Verdana"/>
          <w:sz w:val="20"/>
          <w:szCs w:val="20"/>
        </w:rPr>
        <w:t xml:space="preserve">z dnia 10 maja 2018 r. </w:t>
      </w:r>
      <w:hyperlink r:id="rId7" w:history="1"/>
      <w:r w:rsidRPr="0013639D">
        <w:rPr>
          <w:rFonts w:ascii="Verdana" w:eastAsia="Times New Roman" w:hAnsi="Verdana"/>
          <w:color w:val="000000" w:themeColor="text1"/>
          <w:sz w:val="20"/>
          <w:szCs w:val="20"/>
        </w:rPr>
        <w:t xml:space="preserve"> </w:t>
      </w:r>
      <w:r w:rsidRPr="0013639D">
        <w:rPr>
          <w:rFonts w:ascii="Verdana" w:hAnsi="Verdana"/>
          <w:sz w:val="20"/>
          <w:szCs w:val="20"/>
        </w:rPr>
        <w:t>ze zm. dalej zwana ustawą), które przetwarza zgodnie z obowiązującymi przepisami prawa. Zamawiający oświadcza ponadto, że zawiera niniejszą umowę w celu bezpośrednio związanym z jego działalnością gospodarczą lub zawodową.</w:t>
      </w: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numPr>
          <w:ilvl w:val="3"/>
          <w:numId w:val="27"/>
        </w:numPr>
        <w:jc w:val="both"/>
        <w:rPr>
          <w:rFonts w:ascii="Verdana" w:hAnsi="Verdana"/>
          <w:sz w:val="20"/>
          <w:szCs w:val="20"/>
        </w:rPr>
      </w:pPr>
      <w:r w:rsidRPr="0013639D">
        <w:rPr>
          <w:rFonts w:ascii="Verdana" w:hAnsi="Verdana"/>
          <w:b/>
          <w:sz w:val="20"/>
          <w:szCs w:val="20"/>
        </w:rPr>
        <w:t>Zakres i cel przetwarzania danych osobowych</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Wykonawca może przetwarzać dane osobowe przekazane przez Zamawiającego wyłącznie w zakresie i w celu określonych w niniejszej umowie.</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 xml:space="preserve">Dane osobowe będą przetwarzane przez Wykonawcę tylko i wyłącznie w celu realizacji umowy nr realizacji umowy z dnia 26.03.2020 </w:t>
      </w:r>
      <w:r w:rsidRPr="0013639D">
        <w:rPr>
          <w:rFonts w:ascii="Verdana" w:hAnsi="Verdana"/>
          <w:i/>
          <w:sz w:val="20"/>
          <w:szCs w:val="20"/>
        </w:rPr>
        <w:t>[wskazać cel przetwarzania]</w:t>
      </w:r>
      <w:r w:rsidRPr="0013639D">
        <w:rPr>
          <w:rFonts w:ascii="Verdana" w:hAnsi="Verdana"/>
          <w:sz w:val="20"/>
          <w:szCs w:val="20"/>
        </w:rPr>
        <w:t>.</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 xml:space="preserve">Poprzez przetwarzanie danych rozumie się </w:t>
      </w:r>
      <w:r w:rsidRPr="0013639D">
        <w:rPr>
          <w:rFonts w:ascii="Verdana" w:hAnsi="Verdana"/>
          <w:sz w:val="20"/>
          <w:szCs w:val="20"/>
          <w:highlight w:val="white"/>
        </w:rPr>
        <w:t>jakiekolwiek operacje wykonywane na danych os</w:t>
      </w:r>
      <w:r w:rsidRPr="0013639D">
        <w:rPr>
          <w:rFonts w:ascii="Verdana" w:hAnsi="Verdana"/>
          <w:sz w:val="20"/>
          <w:szCs w:val="20"/>
          <w:highlight w:val="white"/>
        </w:rPr>
        <w:t>o</w:t>
      </w:r>
      <w:r w:rsidRPr="0013639D">
        <w:rPr>
          <w:rFonts w:ascii="Verdana" w:hAnsi="Verdana"/>
          <w:sz w:val="20"/>
          <w:szCs w:val="20"/>
          <w:highlight w:val="white"/>
        </w:rPr>
        <w:t>bowych, takie jak zbieranie, utrwalanie, przechowywanie, opracowywanie, zmienianie, ud</w:t>
      </w:r>
      <w:r w:rsidRPr="0013639D">
        <w:rPr>
          <w:rFonts w:ascii="Verdana" w:hAnsi="Verdana"/>
          <w:sz w:val="20"/>
          <w:szCs w:val="20"/>
          <w:highlight w:val="white"/>
        </w:rPr>
        <w:t>o</w:t>
      </w:r>
      <w:r w:rsidRPr="0013639D">
        <w:rPr>
          <w:rFonts w:ascii="Verdana" w:hAnsi="Verdana"/>
          <w:sz w:val="20"/>
          <w:szCs w:val="20"/>
          <w:highlight w:val="white"/>
        </w:rPr>
        <w:t>stępnianie i usuwanie, a zwłaszcza te, które wykonuje się w systemach informatycznych.</w:t>
      </w: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numPr>
          <w:ilvl w:val="0"/>
          <w:numId w:val="27"/>
        </w:numPr>
        <w:jc w:val="both"/>
        <w:rPr>
          <w:rFonts w:ascii="Verdana" w:hAnsi="Verdana"/>
          <w:sz w:val="20"/>
          <w:szCs w:val="20"/>
        </w:rPr>
      </w:pPr>
      <w:r w:rsidRPr="0013639D">
        <w:rPr>
          <w:rFonts w:ascii="Verdana" w:hAnsi="Verdana"/>
          <w:b/>
          <w:sz w:val="20"/>
          <w:szCs w:val="20"/>
        </w:rPr>
        <w:t xml:space="preserve">Zobowiązania podmiotu, któremu powierzono przetwarzanie </w:t>
      </w:r>
      <w:r w:rsidRPr="0013639D">
        <w:rPr>
          <w:rFonts w:ascii="Verdana" w:hAnsi="Verdana"/>
          <w:b/>
          <w:sz w:val="20"/>
          <w:szCs w:val="20"/>
        </w:rPr>
        <w:br/>
        <w:t xml:space="preserve">danych osobowych </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Wykonawca zobowiązuje się przed przystąpieniem do przetwarzania powierzonych przez Z</w:t>
      </w:r>
      <w:r w:rsidRPr="0013639D">
        <w:rPr>
          <w:rFonts w:ascii="Verdana" w:hAnsi="Verdana"/>
          <w:sz w:val="20"/>
          <w:szCs w:val="20"/>
        </w:rPr>
        <w:t>a</w:t>
      </w:r>
      <w:r w:rsidRPr="0013639D">
        <w:rPr>
          <w:rFonts w:ascii="Verdana" w:hAnsi="Verdana"/>
          <w:sz w:val="20"/>
          <w:szCs w:val="20"/>
        </w:rPr>
        <w:t>mawiającego danych wdrożyć i utrzymywać przez czas przetwarzania wszelkie środki i zabe</w:t>
      </w:r>
      <w:r w:rsidRPr="0013639D">
        <w:rPr>
          <w:rFonts w:ascii="Verdana" w:hAnsi="Verdana"/>
          <w:sz w:val="20"/>
          <w:szCs w:val="20"/>
        </w:rPr>
        <w:t>z</w:t>
      </w:r>
      <w:r w:rsidRPr="0013639D">
        <w:rPr>
          <w:rFonts w:ascii="Verdana" w:hAnsi="Verdana"/>
          <w:sz w:val="20"/>
          <w:szCs w:val="20"/>
        </w:rPr>
        <w:t>pieczenia związane z przetwarzaniem danych, zgodnie z wymaganiami ustawy oraz rozporz</w:t>
      </w:r>
      <w:r w:rsidRPr="0013639D">
        <w:rPr>
          <w:rFonts w:ascii="Verdana" w:hAnsi="Verdana"/>
          <w:sz w:val="20"/>
          <w:szCs w:val="20"/>
        </w:rPr>
        <w:t>ą</w:t>
      </w:r>
      <w:r w:rsidRPr="0013639D">
        <w:rPr>
          <w:rFonts w:ascii="Verdana" w:hAnsi="Verdana"/>
          <w:sz w:val="20"/>
          <w:szCs w:val="20"/>
        </w:rPr>
        <w:t>dzenia.</w:t>
      </w: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 xml:space="preserve">Wykonawca może powierzać przetwarzanie powierzonych przez </w:t>
      </w:r>
      <w:proofErr w:type="spellStart"/>
      <w:r w:rsidRPr="0013639D">
        <w:rPr>
          <w:rFonts w:ascii="Verdana" w:hAnsi="Verdana"/>
          <w:sz w:val="20"/>
          <w:szCs w:val="20"/>
        </w:rPr>
        <w:t>Zamawiającyegodanych</w:t>
      </w:r>
      <w:proofErr w:type="spellEnd"/>
      <w:r w:rsidRPr="0013639D">
        <w:rPr>
          <w:rFonts w:ascii="Verdana" w:hAnsi="Verdana"/>
          <w:sz w:val="20"/>
          <w:szCs w:val="20"/>
        </w:rPr>
        <w:t xml:space="preserve"> os</w:t>
      </w:r>
      <w:r w:rsidRPr="0013639D">
        <w:rPr>
          <w:rFonts w:ascii="Verdana" w:hAnsi="Verdana"/>
          <w:sz w:val="20"/>
          <w:szCs w:val="20"/>
        </w:rPr>
        <w:t>o</w:t>
      </w:r>
      <w:r w:rsidRPr="0013639D">
        <w:rPr>
          <w:rFonts w:ascii="Verdana" w:hAnsi="Verdana"/>
          <w:sz w:val="20"/>
          <w:szCs w:val="20"/>
        </w:rPr>
        <w:t xml:space="preserve">bowych innym podmiotom </w:t>
      </w: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Wykonawca odpowiada za wszelkie wyrządzone osobom trzecim szkody, które powstały w związku z nienależytym przetwarzaniem przez Zamawiającego powierzonych danych osob</w:t>
      </w:r>
      <w:r w:rsidRPr="0013639D">
        <w:rPr>
          <w:rFonts w:ascii="Verdana" w:hAnsi="Verdana"/>
          <w:sz w:val="20"/>
          <w:szCs w:val="20"/>
        </w:rPr>
        <w:t>o</w:t>
      </w:r>
      <w:r w:rsidRPr="0013639D">
        <w:rPr>
          <w:rFonts w:ascii="Verdana" w:hAnsi="Verdana"/>
          <w:sz w:val="20"/>
          <w:szCs w:val="20"/>
        </w:rPr>
        <w:t>wych.</w:t>
      </w: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Wykonawca nie jest odpowiedzialny za udostępnienie powierzonych danych osobowych os</w:t>
      </w:r>
      <w:r w:rsidRPr="0013639D">
        <w:rPr>
          <w:rFonts w:ascii="Verdana" w:hAnsi="Verdana"/>
          <w:sz w:val="20"/>
          <w:szCs w:val="20"/>
        </w:rPr>
        <w:t>o</w:t>
      </w:r>
      <w:r w:rsidRPr="0013639D">
        <w:rPr>
          <w:rFonts w:ascii="Verdana" w:hAnsi="Verdana"/>
          <w:sz w:val="20"/>
          <w:szCs w:val="20"/>
        </w:rPr>
        <w:t>bom nieupoważnionym, zabraniem przez osobę nieuprawnioną, uszkodzeniem lub zniszcz</w:t>
      </w:r>
      <w:r w:rsidRPr="0013639D">
        <w:rPr>
          <w:rFonts w:ascii="Verdana" w:hAnsi="Verdana"/>
          <w:sz w:val="20"/>
          <w:szCs w:val="20"/>
        </w:rPr>
        <w:t>e</w:t>
      </w:r>
      <w:r w:rsidRPr="0013639D">
        <w:rPr>
          <w:rFonts w:ascii="Verdana" w:hAnsi="Verdana"/>
          <w:sz w:val="20"/>
          <w:szCs w:val="20"/>
        </w:rPr>
        <w:t>niem tych danych osobowych w przypadku, gdy przyczyną powyższego jest działanie bądź z</w:t>
      </w:r>
      <w:r w:rsidRPr="0013639D">
        <w:rPr>
          <w:rFonts w:ascii="Verdana" w:hAnsi="Verdana"/>
          <w:sz w:val="20"/>
          <w:szCs w:val="20"/>
        </w:rPr>
        <w:t>a</w:t>
      </w:r>
      <w:r w:rsidRPr="0013639D">
        <w:rPr>
          <w:rFonts w:ascii="Verdana" w:hAnsi="Verdana"/>
          <w:sz w:val="20"/>
          <w:szCs w:val="20"/>
        </w:rPr>
        <w:t>niechanie Zamawiającego</w:t>
      </w:r>
    </w:p>
    <w:p w:rsidR="0060336E" w:rsidRPr="0013639D" w:rsidRDefault="0060336E" w:rsidP="0060336E">
      <w:pPr>
        <w:pStyle w:val="Bezodstpw"/>
        <w:jc w:val="both"/>
        <w:rPr>
          <w:rFonts w:ascii="Verdana" w:hAnsi="Verdana"/>
          <w:sz w:val="20"/>
          <w:szCs w:val="20"/>
        </w:rPr>
      </w:pPr>
    </w:p>
    <w:p w:rsidR="0060336E" w:rsidRPr="0013639D" w:rsidRDefault="0060336E" w:rsidP="0060336E">
      <w:pPr>
        <w:pStyle w:val="Bezodstpw"/>
        <w:numPr>
          <w:ilvl w:val="0"/>
          <w:numId w:val="27"/>
        </w:numPr>
        <w:jc w:val="both"/>
        <w:rPr>
          <w:rFonts w:ascii="Verdana" w:hAnsi="Verdana"/>
          <w:sz w:val="20"/>
          <w:szCs w:val="20"/>
        </w:rPr>
      </w:pPr>
      <w:r w:rsidRPr="0013639D">
        <w:rPr>
          <w:rFonts w:ascii="Verdana" w:hAnsi="Verdana"/>
          <w:b/>
          <w:sz w:val="20"/>
          <w:szCs w:val="20"/>
        </w:rPr>
        <w:t>Postanowienia końcowe</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W sprawach nieuregulowanych niniejszą umową zastosowanie znajdują przepisy ustawy oraz powiązanych z nią aktów wykonawczych, a także rozporządzenia i kodeksu cywilnego.</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lastRenderedPageBreak/>
        <w:t>Wszelkie zmiany niniejszej umowy wymagają formy pisemnej pod rygorem nieważności.</w:t>
      </w:r>
    </w:p>
    <w:p w:rsidR="0060336E" w:rsidRPr="0013639D" w:rsidRDefault="0060336E" w:rsidP="0060336E">
      <w:pPr>
        <w:pStyle w:val="Bezodstpw"/>
        <w:jc w:val="both"/>
        <w:rPr>
          <w:rFonts w:ascii="Verdana" w:hAnsi="Verdana"/>
          <w:sz w:val="20"/>
          <w:szCs w:val="20"/>
        </w:rPr>
      </w:pPr>
      <w:r w:rsidRPr="0013639D">
        <w:rPr>
          <w:rFonts w:ascii="Verdana" w:hAnsi="Verdana"/>
          <w:sz w:val="20"/>
          <w:szCs w:val="20"/>
        </w:rPr>
        <w:t>Umowę sporządzono w dwóch jednobrzmiących egzemplarzach, po jednym dla każdej ze stron.</w:t>
      </w:r>
    </w:p>
    <w:p w:rsidR="0060336E" w:rsidRPr="0013639D" w:rsidRDefault="0060336E" w:rsidP="0060336E">
      <w:pPr>
        <w:pStyle w:val="Bezodstpw"/>
        <w:jc w:val="both"/>
        <w:rPr>
          <w:rFonts w:ascii="Verdana" w:hAnsi="Verdana"/>
          <w:sz w:val="20"/>
          <w:szCs w:val="20"/>
        </w:rPr>
      </w:pPr>
    </w:p>
    <w:p w:rsidR="0060336E" w:rsidRPr="0013639D" w:rsidRDefault="0060336E" w:rsidP="0060336E">
      <w:pPr>
        <w:jc w:val="both"/>
        <w:rPr>
          <w:rFonts w:ascii="Verdana" w:hAnsi="Verdana"/>
          <w:b/>
          <w:sz w:val="20"/>
          <w:szCs w:val="20"/>
        </w:rPr>
      </w:pPr>
    </w:p>
    <w:p w:rsidR="0060336E" w:rsidRDefault="0060336E" w:rsidP="0060336E">
      <w:pPr>
        <w:tabs>
          <w:tab w:val="left" w:pos="360"/>
        </w:tabs>
        <w:ind w:left="360" w:hanging="360"/>
        <w:jc w:val="both"/>
        <w:rPr>
          <w:rFonts w:ascii="Verdana" w:hAnsi="Verdana"/>
          <w:sz w:val="20"/>
          <w:szCs w:val="20"/>
        </w:rPr>
      </w:pPr>
    </w:p>
    <w:p w:rsidR="0060336E" w:rsidRDefault="0060336E" w:rsidP="0060336E">
      <w:pPr>
        <w:tabs>
          <w:tab w:val="left" w:pos="360"/>
        </w:tabs>
        <w:ind w:left="360" w:hanging="360"/>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15 ADRESY DO KORESPONDENCJI</w:t>
      </w:r>
    </w:p>
    <w:p w:rsidR="0060336E" w:rsidRDefault="0060336E" w:rsidP="0060336E">
      <w:pPr>
        <w:tabs>
          <w:tab w:val="left" w:pos="5580"/>
        </w:tabs>
        <w:jc w:val="both"/>
        <w:rPr>
          <w:rFonts w:ascii="Verdana" w:hAnsi="Verdana"/>
          <w:sz w:val="20"/>
          <w:szCs w:val="20"/>
        </w:rPr>
      </w:pPr>
      <w:r>
        <w:rPr>
          <w:rFonts w:ascii="Verdana" w:hAnsi="Verdana"/>
          <w:sz w:val="20"/>
          <w:szCs w:val="20"/>
        </w:rPr>
        <w:tab/>
      </w:r>
    </w:p>
    <w:p w:rsidR="0060336E" w:rsidRPr="00496A19" w:rsidRDefault="0060336E" w:rsidP="0060336E">
      <w:pPr>
        <w:numPr>
          <w:ilvl w:val="0"/>
          <w:numId w:val="23"/>
        </w:numPr>
        <w:tabs>
          <w:tab w:val="left" w:pos="360"/>
        </w:tabs>
        <w:ind w:left="360"/>
        <w:jc w:val="both"/>
        <w:rPr>
          <w:rFonts w:ascii="Verdana" w:hAnsi="Verdana"/>
          <w:sz w:val="20"/>
          <w:szCs w:val="20"/>
        </w:rPr>
      </w:pPr>
      <w:r w:rsidRPr="00496A19">
        <w:rPr>
          <w:rFonts w:ascii="Verdana" w:hAnsi="Verdana"/>
          <w:sz w:val="20"/>
          <w:szCs w:val="20"/>
        </w:rPr>
        <w:t>Zamawiający:</w:t>
      </w:r>
      <w:r w:rsidR="00496A19" w:rsidRPr="00496A19">
        <w:rPr>
          <w:rFonts w:ascii="Verdana" w:hAnsi="Verdana"/>
          <w:sz w:val="20"/>
          <w:szCs w:val="20"/>
        </w:rPr>
        <w:t xml:space="preserve"> </w:t>
      </w:r>
      <w:r w:rsidR="00496A19" w:rsidRPr="00496A19">
        <w:rPr>
          <w:rFonts w:ascii="Verdana" w:hAnsi="Verdana"/>
          <w:b/>
          <w:sz w:val="20"/>
          <w:szCs w:val="20"/>
        </w:rPr>
        <w:t>Food Service Sp. z o.o., 96-200 Rawa Mazowiecka, ul. Mszczonowska 35a</w:t>
      </w:r>
    </w:p>
    <w:p w:rsidR="0060336E" w:rsidRDefault="0060336E" w:rsidP="0060336E">
      <w:pPr>
        <w:jc w:val="both"/>
        <w:rPr>
          <w:rFonts w:ascii="Verdana" w:hAnsi="Verdana"/>
          <w:sz w:val="20"/>
          <w:szCs w:val="20"/>
        </w:rPr>
      </w:pPr>
    </w:p>
    <w:p w:rsidR="0060336E" w:rsidRDefault="0060336E" w:rsidP="0060336E">
      <w:pPr>
        <w:numPr>
          <w:ilvl w:val="0"/>
          <w:numId w:val="23"/>
        </w:numPr>
        <w:tabs>
          <w:tab w:val="left" w:pos="360"/>
        </w:tabs>
        <w:ind w:left="360"/>
        <w:jc w:val="both"/>
        <w:rPr>
          <w:rFonts w:ascii="Verdana" w:hAnsi="Verdana"/>
          <w:sz w:val="20"/>
          <w:szCs w:val="20"/>
        </w:rPr>
      </w:pPr>
      <w:r>
        <w:rPr>
          <w:rFonts w:ascii="Verdana" w:hAnsi="Verdana"/>
          <w:sz w:val="20"/>
          <w:szCs w:val="20"/>
        </w:rPr>
        <w:t>Wykonawca:</w:t>
      </w:r>
    </w:p>
    <w:p w:rsidR="0060336E" w:rsidRDefault="0060336E" w:rsidP="0060336E">
      <w:pPr>
        <w:pStyle w:val="Akapitzlist"/>
        <w:ind w:left="0"/>
        <w:jc w:val="both"/>
        <w:rPr>
          <w:rFonts w:ascii="Verdana" w:hAnsi="Verdana"/>
          <w:sz w:val="20"/>
          <w:szCs w:val="20"/>
        </w:rPr>
      </w:pPr>
    </w:p>
    <w:p w:rsidR="0060336E" w:rsidRDefault="0060336E" w:rsidP="0060336E">
      <w:pPr>
        <w:jc w:val="both"/>
        <w:rPr>
          <w:rFonts w:ascii="Verdana" w:hAnsi="Verdana"/>
          <w:sz w:val="20"/>
          <w:szCs w:val="20"/>
        </w:rPr>
      </w:pPr>
    </w:p>
    <w:p w:rsidR="0060336E" w:rsidRDefault="0060336E" w:rsidP="0060336E">
      <w:pPr>
        <w:jc w:val="center"/>
        <w:rPr>
          <w:b/>
          <w:sz w:val="20"/>
          <w:szCs w:val="20"/>
        </w:rPr>
      </w:pPr>
    </w:p>
    <w:p w:rsidR="0060336E" w:rsidRDefault="0060336E" w:rsidP="0060336E">
      <w:pPr>
        <w:jc w:val="center"/>
        <w:rPr>
          <w:rFonts w:ascii="Verdana" w:hAnsi="Verdana"/>
          <w:b/>
          <w:sz w:val="20"/>
          <w:szCs w:val="20"/>
        </w:rPr>
      </w:pPr>
      <w:r>
        <w:rPr>
          <w:rFonts w:ascii="Verdana" w:hAnsi="Verdana"/>
          <w:b/>
          <w:sz w:val="20"/>
          <w:szCs w:val="20"/>
        </w:rPr>
        <w:t xml:space="preserve">§ 16 GWARANCJA </w:t>
      </w:r>
    </w:p>
    <w:p w:rsidR="0060336E" w:rsidRDefault="0060336E" w:rsidP="0060336E">
      <w:pPr>
        <w:numPr>
          <w:ilvl w:val="0"/>
          <w:numId w:val="24"/>
        </w:numPr>
        <w:jc w:val="both"/>
      </w:pPr>
      <w:r>
        <w:rPr>
          <w:rFonts w:ascii="Verdana" w:hAnsi="Verdana"/>
          <w:sz w:val="20"/>
          <w:szCs w:val="20"/>
        </w:rPr>
        <w:t>Wykonawca udziela Zamawiającemu gwarancji na okres</w:t>
      </w:r>
      <w:r>
        <w:rPr>
          <w:rFonts w:ascii="Verdana" w:hAnsi="Verdana"/>
          <w:sz w:val="20"/>
          <w:szCs w:val="20"/>
          <w:shd w:val="clear" w:color="auto" w:fill="FFFF00"/>
        </w:rPr>
        <w:t xml:space="preserve">  </w:t>
      </w:r>
      <w:r>
        <w:rPr>
          <w:rFonts w:ascii="Verdana" w:hAnsi="Verdana"/>
          <w:sz w:val="20"/>
          <w:szCs w:val="20"/>
        </w:rPr>
        <w:t xml:space="preserve">lat dla całości przedmiotu umowy. </w:t>
      </w:r>
    </w:p>
    <w:p w:rsidR="0060336E" w:rsidRDefault="0060336E" w:rsidP="0060336E">
      <w:pPr>
        <w:numPr>
          <w:ilvl w:val="0"/>
          <w:numId w:val="24"/>
        </w:numPr>
        <w:jc w:val="both"/>
        <w:rPr>
          <w:rFonts w:ascii="Verdana" w:hAnsi="Verdana"/>
          <w:sz w:val="20"/>
          <w:szCs w:val="20"/>
        </w:rPr>
      </w:pPr>
      <w:r>
        <w:rPr>
          <w:rFonts w:ascii="Verdana" w:hAnsi="Verdana"/>
          <w:sz w:val="20"/>
          <w:szCs w:val="20"/>
        </w:rPr>
        <w:t>Rozpoczęcie biegu terminu gwarancji nastąpi z dniem podpisania Protokołu Odbioru Końcowego przedmiotu umowy bez stwierdzenia wad lub usterek.</w:t>
      </w:r>
    </w:p>
    <w:p w:rsidR="0060336E" w:rsidRDefault="0060336E" w:rsidP="0060336E">
      <w:pPr>
        <w:numPr>
          <w:ilvl w:val="0"/>
          <w:numId w:val="24"/>
        </w:numPr>
        <w:jc w:val="both"/>
        <w:rPr>
          <w:rFonts w:ascii="Verdana" w:hAnsi="Verdana"/>
          <w:sz w:val="20"/>
          <w:szCs w:val="20"/>
        </w:rPr>
      </w:pPr>
      <w:r>
        <w:rPr>
          <w:rFonts w:ascii="Verdana" w:hAnsi="Verdana"/>
          <w:sz w:val="20"/>
          <w:szCs w:val="20"/>
        </w:rPr>
        <w:t>Udzielona gwarancja nie może zostać ograniczona w trakcie jej trwania (w zakresie jej przedmiotu ani okresu trwania).</w:t>
      </w:r>
    </w:p>
    <w:p w:rsidR="0060336E" w:rsidRDefault="0060336E" w:rsidP="0060336E">
      <w:pPr>
        <w:numPr>
          <w:ilvl w:val="0"/>
          <w:numId w:val="24"/>
        </w:numPr>
        <w:jc w:val="both"/>
        <w:rPr>
          <w:rFonts w:ascii="Verdana" w:hAnsi="Verdana"/>
          <w:sz w:val="20"/>
          <w:szCs w:val="20"/>
        </w:rPr>
      </w:pPr>
      <w:r>
        <w:rPr>
          <w:rFonts w:ascii="Verdana" w:hAnsi="Verdana"/>
          <w:sz w:val="20"/>
          <w:szCs w:val="20"/>
        </w:rPr>
        <w:t>Czas przystąpienia przez Wykonawcę do usunięcia wad lub usterek uniemożliwiających lub znacznie utrudniających normalne funkcjonowanie inwestycji nie może być dłuższy niż 24 godziny liczone od czasu przekazania przez Zamawiającego informacji o awarii.</w:t>
      </w:r>
    </w:p>
    <w:p w:rsidR="0060336E" w:rsidRDefault="0060336E" w:rsidP="0060336E">
      <w:pPr>
        <w:numPr>
          <w:ilvl w:val="0"/>
          <w:numId w:val="24"/>
        </w:numPr>
        <w:jc w:val="both"/>
        <w:rPr>
          <w:rFonts w:ascii="Verdana" w:hAnsi="Verdana"/>
          <w:sz w:val="20"/>
          <w:szCs w:val="20"/>
        </w:rPr>
      </w:pPr>
      <w:r>
        <w:rPr>
          <w:rFonts w:ascii="Verdana" w:hAnsi="Verdana"/>
          <w:sz w:val="20"/>
          <w:szCs w:val="20"/>
        </w:rPr>
        <w:t>Z zastrzeżeniem ust.4, w przypadku, gdy w zgłoszeniu wady lub usterki nie podany jest żaden termin będzie to rozumiane, że wada lub usterka musi być usunięta w terminie do 2 tygodni od dnia zgłoszenia wady lub usterki. Jeśli usunięcie wady lub usterki w tym czasie jest technologicznie niemożliwe, Wykonawca poinformuje o tym fakcie Zamawiającego w terminie 5 dni od zgłoszenia wady lub usterki, a strony wspólnie uzgodnią termin usunięcia wady lub usterki.</w:t>
      </w:r>
    </w:p>
    <w:p w:rsidR="0060336E" w:rsidRDefault="0060336E" w:rsidP="0060336E">
      <w:pPr>
        <w:numPr>
          <w:ilvl w:val="0"/>
          <w:numId w:val="24"/>
        </w:numPr>
        <w:jc w:val="both"/>
        <w:rPr>
          <w:rFonts w:ascii="Verdana" w:hAnsi="Verdana"/>
          <w:sz w:val="20"/>
          <w:szCs w:val="20"/>
        </w:rPr>
      </w:pPr>
      <w:r>
        <w:rPr>
          <w:rFonts w:ascii="Verdana" w:hAnsi="Verdana"/>
          <w:sz w:val="20"/>
          <w:szCs w:val="20"/>
        </w:rPr>
        <w:t>Wykonawca ma obowiązek w terminie 3 dni ustosunkować się pisemnie do reklamacji i w przypadku jej uwzględnienia usunąć zgłoszone wady i wady wykryte przy naprawie w terminie.</w:t>
      </w:r>
    </w:p>
    <w:p w:rsidR="0060336E" w:rsidRDefault="0060336E" w:rsidP="0060336E">
      <w:pPr>
        <w:numPr>
          <w:ilvl w:val="0"/>
          <w:numId w:val="24"/>
        </w:numPr>
        <w:jc w:val="both"/>
        <w:rPr>
          <w:rFonts w:ascii="Verdana" w:hAnsi="Verdana"/>
          <w:sz w:val="20"/>
          <w:szCs w:val="20"/>
        </w:rPr>
      </w:pPr>
      <w:r>
        <w:rPr>
          <w:rFonts w:ascii="Verdana" w:hAnsi="Verdana"/>
          <w:sz w:val="20"/>
          <w:szCs w:val="20"/>
        </w:rPr>
        <w:t>W przypadku, gdy Wykonawca nie usunie wad lub usterek w terminie wskazanym w zgłoszeniu wady lub usterki, Zamawiający ma prawo na koszt i ryzyko Wykonawcy usunąć wady lub usterki, korzystając przy tym również z zabezpieczenia należytego wykonania umowy, o którym mowa w § 4 oraz zobowiązań z tytułu gwarancji i rękojmi.</w:t>
      </w:r>
    </w:p>
    <w:p w:rsidR="0060336E" w:rsidRDefault="0060336E" w:rsidP="0060336E">
      <w:pPr>
        <w:numPr>
          <w:ilvl w:val="0"/>
          <w:numId w:val="24"/>
        </w:numPr>
        <w:jc w:val="both"/>
        <w:rPr>
          <w:rFonts w:ascii="Verdana" w:hAnsi="Verdana"/>
          <w:sz w:val="20"/>
          <w:szCs w:val="20"/>
        </w:rPr>
      </w:pPr>
      <w:r>
        <w:rPr>
          <w:rFonts w:ascii="Verdana" w:hAnsi="Verdana"/>
          <w:sz w:val="20"/>
          <w:szCs w:val="20"/>
        </w:rPr>
        <w:t>Udzielona gwarancja nie narusza praw Zamawiającego do dochodzenia;</w:t>
      </w:r>
    </w:p>
    <w:p w:rsidR="0060336E" w:rsidRDefault="0060336E" w:rsidP="0060336E">
      <w:pPr>
        <w:numPr>
          <w:ilvl w:val="1"/>
          <w:numId w:val="25"/>
        </w:numPr>
        <w:jc w:val="both"/>
        <w:rPr>
          <w:rFonts w:ascii="Verdana" w:hAnsi="Verdana"/>
          <w:sz w:val="20"/>
          <w:szCs w:val="20"/>
        </w:rPr>
      </w:pPr>
      <w:r>
        <w:rPr>
          <w:rFonts w:ascii="Verdana" w:hAnsi="Verdana"/>
          <w:sz w:val="20"/>
          <w:szCs w:val="20"/>
        </w:rPr>
        <w:t>Roszczeń o naprawienie szkody w pełnej wysokości,</w:t>
      </w:r>
    </w:p>
    <w:p w:rsidR="0060336E" w:rsidRDefault="0060336E" w:rsidP="0060336E">
      <w:pPr>
        <w:numPr>
          <w:ilvl w:val="1"/>
          <w:numId w:val="25"/>
        </w:numPr>
        <w:jc w:val="both"/>
        <w:rPr>
          <w:rFonts w:ascii="Verdana" w:hAnsi="Verdana"/>
          <w:sz w:val="20"/>
          <w:szCs w:val="20"/>
        </w:rPr>
      </w:pPr>
      <w:r>
        <w:rPr>
          <w:rFonts w:ascii="Verdana" w:hAnsi="Verdana"/>
          <w:sz w:val="20"/>
          <w:szCs w:val="20"/>
        </w:rPr>
        <w:t>Roszczeń z tytułu rękojmi za wady,</w:t>
      </w:r>
    </w:p>
    <w:p w:rsidR="0060336E" w:rsidRDefault="0060336E" w:rsidP="0060336E">
      <w:pPr>
        <w:numPr>
          <w:ilvl w:val="1"/>
          <w:numId w:val="25"/>
        </w:numPr>
        <w:jc w:val="both"/>
        <w:rPr>
          <w:rFonts w:ascii="Verdana" w:hAnsi="Verdana"/>
          <w:sz w:val="20"/>
          <w:szCs w:val="20"/>
        </w:rPr>
      </w:pPr>
      <w:r>
        <w:rPr>
          <w:rFonts w:ascii="Verdana" w:hAnsi="Verdana"/>
          <w:sz w:val="20"/>
          <w:szCs w:val="20"/>
        </w:rPr>
        <w:t>Wszelkich innych roszczeń przysługujących Zamawiającemu zgodnie z umową lub na podstawie przepisów prawa.</w:t>
      </w:r>
    </w:p>
    <w:p w:rsidR="0060336E" w:rsidRDefault="0060336E" w:rsidP="0060336E">
      <w:pPr>
        <w:numPr>
          <w:ilvl w:val="0"/>
          <w:numId w:val="24"/>
        </w:numPr>
        <w:jc w:val="both"/>
        <w:rPr>
          <w:rFonts w:ascii="Verdana" w:hAnsi="Verdana"/>
          <w:sz w:val="20"/>
          <w:szCs w:val="20"/>
        </w:rPr>
      </w:pPr>
      <w:r>
        <w:rPr>
          <w:rFonts w:ascii="Verdana" w:hAnsi="Verdana"/>
          <w:sz w:val="20"/>
          <w:szCs w:val="20"/>
        </w:rPr>
        <w:t xml:space="preserve">W przypadku nieuznania reklamacji za zasadną, strony wyznaczą w terminie 3 dni Komisję w ten sposób, że wyznaczają po jednym specjaliście, którzy wskażą trzeciego </w:t>
      </w:r>
      <w:proofErr w:type="spellStart"/>
      <w:r>
        <w:rPr>
          <w:rFonts w:ascii="Verdana" w:hAnsi="Verdana"/>
          <w:sz w:val="20"/>
          <w:szCs w:val="20"/>
        </w:rPr>
        <w:t>superspecjalistę</w:t>
      </w:r>
      <w:proofErr w:type="spellEnd"/>
      <w:r>
        <w:rPr>
          <w:rFonts w:ascii="Verdana" w:hAnsi="Verdana"/>
          <w:sz w:val="20"/>
          <w:szCs w:val="20"/>
        </w:rPr>
        <w:t xml:space="preserve"> i ustalą czy reklamacja jest zasadna. Komisja ta podejmuje decyzje większością głosów, pisemnie z obowiązkiem jej uzasadnienia na piśmie w terminie nie dłuższym niż 7 dni. Decyzja Komisji wraz z uzasadnieniem doręczona ma być bez zwłoki, każdej ze stron.</w:t>
      </w:r>
    </w:p>
    <w:p w:rsidR="0060336E" w:rsidRDefault="0060336E" w:rsidP="0060336E">
      <w:pPr>
        <w:numPr>
          <w:ilvl w:val="0"/>
          <w:numId w:val="24"/>
        </w:numPr>
        <w:jc w:val="both"/>
        <w:rPr>
          <w:rFonts w:ascii="Verdana" w:hAnsi="Verdana"/>
          <w:sz w:val="20"/>
          <w:szCs w:val="20"/>
        </w:rPr>
      </w:pPr>
      <w:r>
        <w:rPr>
          <w:rFonts w:ascii="Verdana" w:hAnsi="Verdana"/>
          <w:sz w:val="20"/>
          <w:szCs w:val="20"/>
        </w:rPr>
        <w:t>Powyższe nie uchybia prawu Stron do dochodzenia roszczeń na drodze sądowej, gdy nie zgadza się z decyzją Komisji.</w:t>
      </w:r>
    </w:p>
    <w:p w:rsidR="0060336E" w:rsidRDefault="0060336E" w:rsidP="0060336E">
      <w:pPr>
        <w:numPr>
          <w:ilvl w:val="0"/>
          <w:numId w:val="24"/>
        </w:numPr>
        <w:jc w:val="both"/>
        <w:rPr>
          <w:rFonts w:ascii="Verdana" w:hAnsi="Verdana"/>
          <w:sz w:val="20"/>
          <w:szCs w:val="20"/>
        </w:rPr>
      </w:pPr>
      <w:r>
        <w:rPr>
          <w:rFonts w:ascii="Verdana" w:hAnsi="Verdana"/>
          <w:sz w:val="20"/>
          <w:szCs w:val="20"/>
        </w:rPr>
        <w:lastRenderedPageBreak/>
        <w:t>Wady lub usterki mogą być także:</w:t>
      </w:r>
    </w:p>
    <w:p w:rsidR="0060336E" w:rsidRDefault="0060336E" w:rsidP="0060336E">
      <w:pPr>
        <w:numPr>
          <w:ilvl w:val="1"/>
          <w:numId w:val="28"/>
        </w:numPr>
        <w:jc w:val="both"/>
      </w:pPr>
      <w:r>
        <w:rPr>
          <w:rFonts w:ascii="Verdana" w:hAnsi="Verdana"/>
          <w:sz w:val="20"/>
          <w:szCs w:val="20"/>
        </w:rPr>
        <w:t xml:space="preserve">Stwierdzone Protokołem Zaawansowania i Odbioru elementów robót w danej Fazie, </w:t>
      </w:r>
    </w:p>
    <w:p w:rsidR="0060336E" w:rsidRDefault="0060336E" w:rsidP="0060336E">
      <w:pPr>
        <w:numPr>
          <w:ilvl w:val="1"/>
          <w:numId w:val="28"/>
        </w:numPr>
        <w:jc w:val="both"/>
      </w:pPr>
      <w:r>
        <w:rPr>
          <w:rFonts w:ascii="Verdana" w:hAnsi="Verdana"/>
          <w:sz w:val="20"/>
          <w:szCs w:val="20"/>
        </w:rPr>
        <w:t>Stwierdzone Protokołem Odbioru Końcowego Robót (jeśli stwierdza usterki)</w:t>
      </w:r>
    </w:p>
    <w:p w:rsidR="0060336E" w:rsidRDefault="0060336E" w:rsidP="0060336E">
      <w:pPr>
        <w:numPr>
          <w:ilvl w:val="1"/>
          <w:numId w:val="28"/>
        </w:numPr>
        <w:jc w:val="both"/>
        <w:rPr>
          <w:rFonts w:ascii="Verdana" w:hAnsi="Verdana"/>
          <w:sz w:val="20"/>
          <w:szCs w:val="20"/>
        </w:rPr>
      </w:pPr>
      <w:r>
        <w:rPr>
          <w:rFonts w:ascii="Verdana" w:hAnsi="Verdana"/>
          <w:sz w:val="20"/>
          <w:szCs w:val="20"/>
        </w:rPr>
        <w:t>Stwierdzone Protokołem Odbioru Pogwarancyjnego</w:t>
      </w:r>
    </w:p>
    <w:p w:rsidR="0060336E" w:rsidRDefault="0060336E" w:rsidP="0060336E">
      <w:pPr>
        <w:ind w:firstLine="708"/>
        <w:jc w:val="both"/>
        <w:rPr>
          <w:rFonts w:ascii="Verdana" w:hAnsi="Verdana"/>
          <w:sz w:val="20"/>
          <w:szCs w:val="20"/>
        </w:rPr>
      </w:pPr>
      <w:r>
        <w:rPr>
          <w:rFonts w:ascii="Verdana" w:hAnsi="Verdana"/>
          <w:sz w:val="20"/>
          <w:szCs w:val="20"/>
        </w:rPr>
        <w:t>i wówczas nie wymagają dodatkowego zgłoszenia Wykonawcy.</w:t>
      </w:r>
    </w:p>
    <w:p w:rsidR="0060336E" w:rsidRDefault="0060336E" w:rsidP="0060336E">
      <w:pPr>
        <w:numPr>
          <w:ilvl w:val="0"/>
          <w:numId w:val="24"/>
        </w:numPr>
        <w:jc w:val="both"/>
        <w:rPr>
          <w:rFonts w:ascii="Verdana" w:hAnsi="Verdana"/>
          <w:sz w:val="20"/>
          <w:szCs w:val="20"/>
        </w:rPr>
      </w:pPr>
      <w:r>
        <w:rPr>
          <w:rFonts w:ascii="Verdana" w:hAnsi="Verdana"/>
          <w:sz w:val="20"/>
          <w:szCs w:val="20"/>
        </w:rPr>
        <w:t xml:space="preserve">Zasady Odbioru Pogwarancyjnego Strony określiły w §9 niniejszej Umowy. </w:t>
      </w:r>
    </w:p>
    <w:p w:rsidR="0060336E" w:rsidRDefault="0060336E" w:rsidP="0060336E">
      <w:pPr>
        <w:numPr>
          <w:ilvl w:val="0"/>
          <w:numId w:val="24"/>
        </w:numPr>
        <w:jc w:val="both"/>
        <w:rPr>
          <w:rFonts w:ascii="Verdana" w:hAnsi="Verdana"/>
          <w:sz w:val="20"/>
          <w:szCs w:val="20"/>
        </w:rPr>
      </w:pPr>
      <w:r>
        <w:rPr>
          <w:rFonts w:ascii="Verdana" w:hAnsi="Verdana"/>
          <w:sz w:val="20"/>
          <w:szCs w:val="20"/>
        </w:rPr>
        <w:t xml:space="preserve">Kary za opóźnienie usunięcia usterek Strony określiły także w §10 ust. 9 niniejszej Umowy. </w:t>
      </w:r>
    </w:p>
    <w:p w:rsidR="0060336E" w:rsidRDefault="0060336E" w:rsidP="0060336E">
      <w:pPr>
        <w:numPr>
          <w:ilvl w:val="0"/>
          <w:numId w:val="24"/>
        </w:numPr>
        <w:jc w:val="both"/>
        <w:rPr>
          <w:rFonts w:ascii="Verdana" w:hAnsi="Verdana"/>
          <w:sz w:val="20"/>
          <w:szCs w:val="20"/>
        </w:rPr>
      </w:pPr>
      <w:r>
        <w:rPr>
          <w:rFonts w:ascii="Verdana" w:hAnsi="Verdana"/>
          <w:sz w:val="20"/>
          <w:szCs w:val="20"/>
        </w:rPr>
        <w:t xml:space="preserve">Udzielona gwarancja nie ogranicza praw Zamawiającego wynikającej z gwarancji lub rękojmi udzielonej przez producentów materiałów i urządzeń dostarczonych przez Wykonawcę w związku z wykonywaniem przedmiotu umowy. Jeśli to okaże się konieczne, Wykonawca zobowiązuje się dokonać cesji z tych uprawnień na rzecz Zamawiającego lub wskazanego przez niego podmiotu, po upływie okresu gwarancji udzielonej Zamawiającemu przez Wykonawcę. </w:t>
      </w:r>
    </w:p>
    <w:p w:rsidR="0060336E" w:rsidRDefault="0060336E" w:rsidP="0060336E">
      <w:pPr>
        <w:ind w:left="360"/>
        <w:jc w:val="both"/>
        <w:rPr>
          <w:rFonts w:ascii="Verdana" w:hAnsi="Verdana"/>
          <w:sz w:val="20"/>
          <w:szCs w:val="20"/>
        </w:rPr>
      </w:pPr>
    </w:p>
    <w:p w:rsidR="0060336E" w:rsidRDefault="0060336E" w:rsidP="0060336E">
      <w:pPr>
        <w:tabs>
          <w:tab w:val="left" w:pos="180"/>
        </w:tabs>
        <w:jc w:val="both"/>
        <w:rPr>
          <w:rFonts w:ascii="Verdana" w:hAnsi="Verdana"/>
          <w:sz w:val="20"/>
          <w:szCs w:val="20"/>
        </w:rPr>
      </w:pPr>
    </w:p>
    <w:p w:rsidR="0060336E" w:rsidRDefault="0060336E" w:rsidP="0060336E">
      <w:pPr>
        <w:pStyle w:val="Akapitzlist"/>
        <w:jc w:val="center"/>
        <w:rPr>
          <w:rFonts w:ascii="Verdana" w:hAnsi="Verdana"/>
          <w:b/>
          <w:sz w:val="20"/>
          <w:szCs w:val="20"/>
        </w:rPr>
      </w:pPr>
      <w:r>
        <w:rPr>
          <w:rFonts w:ascii="Verdana" w:hAnsi="Verdana"/>
          <w:b/>
          <w:sz w:val="20"/>
          <w:szCs w:val="20"/>
        </w:rPr>
        <w:t>§ 17 RĘKOJMIA</w:t>
      </w:r>
    </w:p>
    <w:p w:rsidR="0060336E" w:rsidRDefault="0060336E" w:rsidP="0060336E">
      <w:pPr>
        <w:pStyle w:val="Akapitzlist"/>
        <w:numPr>
          <w:ilvl w:val="0"/>
          <w:numId w:val="33"/>
        </w:numPr>
        <w:spacing w:after="200" w:line="276" w:lineRule="auto"/>
        <w:contextualSpacing w:val="0"/>
        <w:jc w:val="both"/>
      </w:pPr>
      <w:r>
        <w:rPr>
          <w:rFonts w:ascii="Verdana" w:hAnsi="Verdana"/>
          <w:sz w:val="20"/>
          <w:szCs w:val="20"/>
        </w:rPr>
        <w:t xml:space="preserve">Strony zgodnie postanawiają zmodyfikować ustawowy okres rękojmi, w ten sposób, że okres rękojmi na przedmiot niniejszej Umowy wynosi </w:t>
      </w:r>
      <w:r>
        <w:rPr>
          <w:rFonts w:ascii="Verdana" w:hAnsi="Verdana"/>
          <w:b/>
          <w:sz w:val="20"/>
          <w:szCs w:val="20"/>
        </w:rPr>
        <w:t>5</w:t>
      </w:r>
      <w:r>
        <w:rPr>
          <w:rFonts w:ascii="Verdana" w:hAnsi="Verdana"/>
          <w:sz w:val="20"/>
          <w:szCs w:val="20"/>
        </w:rPr>
        <w:t xml:space="preserve"> </w:t>
      </w:r>
      <w:r>
        <w:rPr>
          <w:rFonts w:ascii="Verdana" w:hAnsi="Verdana"/>
          <w:b/>
          <w:sz w:val="20"/>
          <w:szCs w:val="20"/>
        </w:rPr>
        <w:t>lat</w:t>
      </w:r>
      <w:r>
        <w:rPr>
          <w:rFonts w:ascii="Verdana" w:hAnsi="Verdana"/>
          <w:sz w:val="20"/>
          <w:szCs w:val="20"/>
        </w:rPr>
        <w:t xml:space="preserve"> od dnia podpisania Protok</w:t>
      </w:r>
      <w:r>
        <w:rPr>
          <w:rFonts w:ascii="Verdana" w:hAnsi="Verdana"/>
          <w:sz w:val="20"/>
          <w:szCs w:val="20"/>
        </w:rPr>
        <w:t>o</w:t>
      </w:r>
      <w:r>
        <w:rPr>
          <w:rFonts w:ascii="Verdana" w:hAnsi="Verdana"/>
          <w:sz w:val="20"/>
          <w:szCs w:val="20"/>
        </w:rPr>
        <w:t>łu Odbioru Końcowego przedmiotu umowy bez stwierdzenia wad lub usterek.</w:t>
      </w:r>
    </w:p>
    <w:p w:rsidR="0060336E" w:rsidRDefault="0060336E" w:rsidP="0060336E">
      <w:pPr>
        <w:numPr>
          <w:ilvl w:val="0"/>
          <w:numId w:val="33"/>
        </w:numPr>
        <w:jc w:val="both"/>
        <w:rPr>
          <w:rFonts w:ascii="Verdana" w:hAnsi="Verdana"/>
          <w:sz w:val="20"/>
          <w:szCs w:val="20"/>
        </w:rPr>
      </w:pPr>
      <w:r>
        <w:rPr>
          <w:rFonts w:ascii="Verdana" w:hAnsi="Verdana"/>
          <w:sz w:val="20"/>
          <w:szCs w:val="20"/>
        </w:rPr>
        <w:t>Udzielona rękojmia nie może zostać ograniczona w trakcie jej trwania (w zakresie jej przedmiotu ani okresu trwania).</w:t>
      </w:r>
    </w:p>
    <w:p w:rsidR="0060336E" w:rsidRDefault="0060336E" w:rsidP="0060336E">
      <w:pPr>
        <w:numPr>
          <w:ilvl w:val="0"/>
          <w:numId w:val="33"/>
        </w:numPr>
        <w:jc w:val="both"/>
        <w:rPr>
          <w:rFonts w:ascii="Verdana" w:hAnsi="Verdana"/>
          <w:sz w:val="20"/>
          <w:szCs w:val="20"/>
        </w:rPr>
      </w:pPr>
      <w:r>
        <w:rPr>
          <w:rFonts w:ascii="Verdana" w:hAnsi="Verdana"/>
          <w:sz w:val="20"/>
          <w:szCs w:val="20"/>
        </w:rPr>
        <w:t>Czas przystąpienia do usunięcia wad lub usterek uniemożliwiających lub znacznie utrudniających normalne funkcjonowanie inwestycji nie może być dłuższy niż 24 godziny liczone od czasu przekazania przez Zamawiającego informacji o awarii.</w:t>
      </w:r>
    </w:p>
    <w:p w:rsidR="0060336E" w:rsidRDefault="0060336E" w:rsidP="0060336E">
      <w:pPr>
        <w:numPr>
          <w:ilvl w:val="0"/>
          <w:numId w:val="33"/>
        </w:numPr>
        <w:jc w:val="both"/>
        <w:rPr>
          <w:rFonts w:ascii="Verdana" w:hAnsi="Verdana"/>
          <w:sz w:val="20"/>
          <w:szCs w:val="20"/>
        </w:rPr>
      </w:pPr>
      <w:r>
        <w:rPr>
          <w:rFonts w:ascii="Verdana" w:hAnsi="Verdana"/>
          <w:sz w:val="20"/>
          <w:szCs w:val="20"/>
        </w:rPr>
        <w:t>Z zastrzeżeniem ust.4, w przypadku, gdy w zgłoszeniu wady lub usterki nie podany jest żaden termin będzie to rozumiane, że wada lub usterka musi być usunięta w terminie do 2 tygodni od dnia zgłoszenia wady lub usterki. Jeśli usunięcie wady lub usterki w tym czasie jest technologicznie niemożliwe, Wykonawca poinformuje o tym fakcie Zamawiającego w terminie 5 dni od zgłoszenia wady lub usterki, a strony wspólnie uzgodnią termin usunięcia wady lub usterki.</w:t>
      </w:r>
    </w:p>
    <w:p w:rsidR="0060336E" w:rsidRDefault="0060336E" w:rsidP="0060336E">
      <w:pPr>
        <w:numPr>
          <w:ilvl w:val="0"/>
          <w:numId w:val="33"/>
        </w:numPr>
        <w:jc w:val="both"/>
        <w:rPr>
          <w:rFonts w:ascii="Verdana" w:hAnsi="Verdana"/>
          <w:sz w:val="20"/>
          <w:szCs w:val="20"/>
        </w:rPr>
      </w:pPr>
      <w:r>
        <w:rPr>
          <w:rFonts w:ascii="Verdana" w:hAnsi="Verdana"/>
          <w:sz w:val="20"/>
          <w:szCs w:val="20"/>
        </w:rPr>
        <w:t>Wykonawca ma obowiązek w terminie 3 dni ustosunkować się pisemnie do reklamacji i w przypadku jej uwzględnienia usunąć zgłoszone wady i wady wykryte przy naprawie w terminie.</w:t>
      </w:r>
    </w:p>
    <w:p w:rsidR="0060336E" w:rsidRDefault="0060336E" w:rsidP="0060336E">
      <w:pPr>
        <w:numPr>
          <w:ilvl w:val="0"/>
          <w:numId w:val="33"/>
        </w:numPr>
        <w:jc w:val="both"/>
        <w:rPr>
          <w:rFonts w:ascii="Verdana" w:hAnsi="Verdana"/>
          <w:sz w:val="20"/>
          <w:szCs w:val="20"/>
        </w:rPr>
      </w:pPr>
      <w:r>
        <w:rPr>
          <w:rFonts w:ascii="Verdana" w:hAnsi="Verdana"/>
          <w:sz w:val="20"/>
          <w:szCs w:val="20"/>
        </w:rPr>
        <w:t>W przypadku, gdy Wykonawca nie usunie wad lub usterek w terminie wskazanym w zgłoszeniu wady lub usterki, Zamawiający ma prawo na koszt i ryzyko Wykonawcy usunąć wady lub usterki, korzystając przy tym również z zabezpieczenia należytego wykonania umowy, o którym mowa w § 4 oraz zobowiązań z tytułu gwarancji i rękojmi.</w:t>
      </w:r>
    </w:p>
    <w:p w:rsidR="0060336E" w:rsidRDefault="0060336E" w:rsidP="0060336E">
      <w:pPr>
        <w:numPr>
          <w:ilvl w:val="0"/>
          <w:numId w:val="33"/>
        </w:numPr>
        <w:jc w:val="both"/>
        <w:rPr>
          <w:rFonts w:ascii="Verdana" w:hAnsi="Verdana"/>
          <w:sz w:val="20"/>
          <w:szCs w:val="20"/>
        </w:rPr>
      </w:pPr>
      <w:r>
        <w:rPr>
          <w:rFonts w:ascii="Verdana" w:hAnsi="Verdana"/>
          <w:sz w:val="20"/>
          <w:szCs w:val="20"/>
        </w:rPr>
        <w:t>Skorzystanie przez Zamawiającego z uprawnień wynikających z rękojmi nie narusza praw Zamawiającego do dochodzenia;</w:t>
      </w:r>
    </w:p>
    <w:p w:rsidR="0060336E" w:rsidRDefault="0060336E" w:rsidP="0060336E">
      <w:pPr>
        <w:numPr>
          <w:ilvl w:val="1"/>
          <w:numId w:val="33"/>
        </w:numPr>
        <w:jc w:val="both"/>
        <w:rPr>
          <w:rFonts w:ascii="Verdana" w:hAnsi="Verdana"/>
          <w:sz w:val="20"/>
          <w:szCs w:val="20"/>
        </w:rPr>
      </w:pPr>
      <w:r>
        <w:rPr>
          <w:rFonts w:ascii="Verdana" w:hAnsi="Verdana"/>
          <w:sz w:val="20"/>
          <w:szCs w:val="20"/>
        </w:rPr>
        <w:t>Roszczeń o naprawienie szkody w pełnej wysokości,</w:t>
      </w:r>
    </w:p>
    <w:p w:rsidR="0060336E" w:rsidRDefault="0060336E" w:rsidP="0060336E">
      <w:pPr>
        <w:numPr>
          <w:ilvl w:val="1"/>
          <w:numId w:val="33"/>
        </w:numPr>
        <w:jc w:val="both"/>
        <w:rPr>
          <w:rFonts w:ascii="Verdana" w:hAnsi="Verdana"/>
          <w:sz w:val="20"/>
          <w:szCs w:val="20"/>
        </w:rPr>
      </w:pPr>
      <w:r>
        <w:rPr>
          <w:rFonts w:ascii="Verdana" w:hAnsi="Verdana"/>
          <w:sz w:val="20"/>
          <w:szCs w:val="20"/>
        </w:rPr>
        <w:t>Roszczeń z tytułu udzielonej gwarancji,</w:t>
      </w:r>
    </w:p>
    <w:p w:rsidR="0060336E" w:rsidRDefault="0060336E" w:rsidP="0060336E">
      <w:pPr>
        <w:numPr>
          <w:ilvl w:val="1"/>
          <w:numId w:val="33"/>
        </w:numPr>
        <w:jc w:val="both"/>
        <w:rPr>
          <w:rFonts w:ascii="Verdana" w:hAnsi="Verdana"/>
          <w:sz w:val="20"/>
          <w:szCs w:val="20"/>
        </w:rPr>
      </w:pPr>
      <w:r>
        <w:rPr>
          <w:rFonts w:ascii="Verdana" w:hAnsi="Verdana"/>
          <w:sz w:val="20"/>
          <w:szCs w:val="20"/>
        </w:rPr>
        <w:t>Wszelkich innych roszczeń przysługujących Zamawiającemu zgodnie z umową lub na podstawie przepisów prawa.</w:t>
      </w:r>
    </w:p>
    <w:p w:rsidR="0060336E" w:rsidRDefault="0060336E" w:rsidP="0060336E">
      <w:pPr>
        <w:numPr>
          <w:ilvl w:val="0"/>
          <w:numId w:val="33"/>
        </w:numPr>
        <w:jc w:val="both"/>
        <w:rPr>
          <w:rFonts w:ascii="Verdana" w:hAnsi="Verdana"/>
          <w:sz w:val="20"/>
          <w:szCs w:val="20"/>
        </w:rPr>
      </w:pPr>
      <w:r>
        <w:rPr>
          <w:rFonts w:ascii="Verdana" w:hAnsi="Verdana"/>
          <w:sz w:val="20"/>
          <w:szCs w:val="20"/>
        </w:rPr>
        <w:t xml:space="preserve">W przypadku nieuznania reklamacji za zasadną, strony wyznaczą w terminie 3 dni Komisję w ten sposób, że wyznaczają po jednym specjaliście, którzy wskażą trzeciego </w:t>
      </w:r>
      <w:proofErr w:type="spellStart"/>
      <w:r>
        <w:rPr>
          <w:rFonts w:ascii="Verdana" w:hAnsi="Verdana"/>
          <w:sz w:val="20"/>
          <w:szCs w:val="20"/>
        </w:rPr>
        <w:t>superspecjalistę</w:t>
      </w:r>
      <w:proofErr w:type="spellEnd"/>
      <w:r>
        <w:rPr>
          <w:rFonts w:ascii="Verdana" w:hAnsi="Verdana"/>
          <w:sz w:val="20"/>
          <w:szCs w:val="20"/>
        </w:rPr>
        <w:t xml:space="preserve"> i ustalą czy reklamacja jest zasadna. Komisja ta podejmuje decyzje większością głosów, pisemnie z obowiązkiem jej uzasadnienia na piśmie w terminie nie </w:t>
      </w:r>
      <w:r>
        <w:rPr>
          <w:rFonts w:ascii="Verdana" w:hAnsi="Verdana"/>
          <w:sz w:val="20"/>
          <w:szCs w:val="20"/>
        </w:rPr>
        <w:lastRenderedPageBreak/>
        <w:t>dłuższym niż 7 dni. Decyzja Komisji wraz z uzasadnieniem doręczona ma być bez zwłoki, każdej ze stron.</w:t>
      </w:r>
    </w:p>
    <w:p w:rsidR="0060336E" w:rsidRDefault="0060336E" w:rsidP="0060336E">
      <w:pPr>
        <w:numPr>
          <w:ilvl w:val="0"/>
          <w:numId w:val="33"/>
        </w:numPr>
        <w:jc w:val="both"/>
        <w:rPr>
          <w:rFonts w:ascii="Verdana" w:hAnsi="Verdana"/>
          <w:sz w:val="20"/>
          <w:szCs w:val="20"/>
        </w:rPr>
      </w:pPr>
      <w:r>
        <w:rPr>
          <w:rFonts w:ascii="Verdana" w:hAnsi="Verdana"/>
          <w:sz w:val="20"/>
          <w:szCs w:val="20"/>
        </w:rPr>
        <w:t>Powyższe nie uchybia prawu Stron do dochodzenia roszczeń na drodze sądowej, gdy nie zgadza się z decyzją Komisji.</w:t>
      </w:r>
    </w:p>
    <w:p w:rsidR="0060336E" w:rsidRDefault="0060336E" w:rsidP="0060336E">
      <w:pPr>
        <w:numPr>
          <w:ilvl w:val="0"/>
          <w:numId w:val="33"/>
        </w:numPr>
        <w:jc w:val="both"/>
        <w:rPr>
          <w:rFonts w:ascii="Verdana" w:hAnsi="Verdana"/>
          <w:sz w:val="20"/>
          <w:szCs w:val="20"/>
        </w:rPr>
      </w:pPr>
      <w:r>
        <w:rPr>
          <w:rFonts w:ascii="Verdana" w:hAnsi="Verdana"/>
          <w:sz w:val="20"/>
          <w:szCs w:val="20"/>
        </w:rPr>
        <w:t>Wady lub usterki mogą być także:</w:t>
      </w:r>
    </w:p>
    <w:p w:rsidR="0060336E" w:rsidRDefault="0060336E" w:rsidP="0060336E">
      <w:pPr>
        <w:numPr>
          <w:ilvl w:val="1"/>
          <w:numId w:val="33"/>
        </w:numPr>
        <w:jc w:val="both"/>
        <w:rPr>
          <w:rFonts w:ascii="Verdana" w:hAnsi="Verdana"/>
          <w:sz w:val="20"/>
          <w:szCs w:val="20"/>
        </w:rPr>
      </w:pPr>
      <w:r>
        <w:rPr>
          <w:rFonts w:ascii="Verdana" w:hAnsi="Verdana"/>
          <w:sz w:val="20"/>
          <w:szCs w:val="20"/>
        </w:rPr>
        <w:t xml:space="preserve">Stwierdzone Protokołem Zaawansowania i Odbioru elementów robót w danej Fazie, </w:t>
      </w:r>
    </w:p>
    <w:p w:rsidR="0060336E" w:rsidRDefault="0060336E" w:rsidP="0060336E">
      <w:pPr>
        <w:numPr>
          <w:ilvl w:val="1"/>
          <w:numId w:val="33"/>
        </w:numPr>
        <w:jc w:val="both"/>
        <w:rPr>
          <w:rFonts w:ascii="Verdana" w:hAnsi="Verdana"/>
          <w:sz w:val="20"/>
          <w:szCs w:val="20"/>
        </w:rPr>
      </w:pPr>
      <w:r>
        <w:rPr>
          <w:rFonts w:ascii="Verdana" w:hAnsi="Verdana"/>
          <w:sz w:val="20"/>
          <w:szCs w:val="20"/>
        </w:rPr>
        <w:t xml:space="preserve">Stwierdzone Protokołem Odbioru </w:t>
      </w:r>
      <w:proofErr w:type="spellStart"/>
      <w:r>
        <w:rPr>
          <w:rFonts w:ascii="Verdana" w:hAnsi="Verdana"/>
          <w:sz w:val="20"/>
          <w:szCs w:val="20"/>
        </w:rPr>
        <w:t>TechnicznegoPrzedmiotu</w:t>
      </w:r>
      <w:proofErr w:type="spellEnd"/>
      <w:r>
        <w:rPr>
          <w:rFonts w:ascii="Verdana" w:hAnsi="Verdana"/>
          <w:sz w:val="20"/>
          <w:szCs w:val="20"/>
        </w:rPr>
        <w:t xml:space="preserve"> Umowy,</w:t>
      </w:r>
    </w:p>
    <w:p w:rsidR="0060336E" w:rsidRDefault="0060336E" w:rsidP="0060336E">
      <w:pPr>
        <w:numPr>
          <w:ilvl w:val="1"/>
          <w:numId w:val="33"/>
        </w:numPr>
        <w:jc w:val="both"/>
      </w:pPr>
      <w:r>
        <w:rPr>
          <w:rFonts w:ascii="Verdana" w:hAnsi="Verdana"/>
          <w:sz w:val="20"/>
          <w:szCs w:val="20"/>
        </w:rPr>
        <w:t>Stwierdzone Protokołem Odbioru Końcowego  Robót (jeśli stwierdza usterki)</w:t>
      </w:r>
    </w:p>
    <w:p w:rsidR="0060336E" w:rsidRDefault="0060336E" w:rsidP="0060336E">
      <w:pPr>
        <w:numPr>
          <w:ilvl w:val="1"/>
          <w:numId w:val="33"/>
        </w:numPr>
        <w:jc w:val="both"/>
        <w:rPr>
          <w:rFonts w:ascii="Verdana" w:hAnsi="Verdana"/>
          <w:sz w:val="20"/>
          <w:szCs w:val="20"/>
        </w:rPr>
      </w:pPr>
      <w:r>
        <w:rPr>
          <w:rFonts w:ascii="Verdana" w:hAnsi="Verdana"/>
          <w:sz w:val="20"/>
          <w:szCs w:val="20"/>
        </w:rPr>
        <w:t>Stwierdzone Protokołem Odbioru Pogwarancyjnego</w:t>
      </w:r>
    </w:p>
    <w:p w:rsidR="0060336E" w:rsidRDefault="0060336E" w:rsidP="0060336E">
      <w:pPr>
        <w:pStyle w:val="Akapitzlist"/>
        <w:jc w:val="both"/>
        <w:rPr>
          <w:rFonts w:ascii="Verdana" w:hAnsi="Verdana"/>
          <w:sz w:val="20"/>
          <w:szCs w:val="20"/>
        </w:rPr>
      </w:pPr>
      <w:r>
        <w:rPr>
          <w:rFonts w:ascii="Verdana" w:hAnsi="Verdana"/>
          <w:sz w:val="20"/>
          <w:szCs w:val="20"/>
        </w:rPr>
        <w:t>i wówczas nie wymagają dodatkowego zgłoszenia Wykonawcy.</w:t>
      </w:r>
    </w:p>
    <w:p w:rsidR="0060336E" w:rsidRDefault="0060336E" w:rsidP="0060336E">
      <w:pPr>
        <w:numPr>
          <w:ilvl w:val="0"/>
          <w:numId w:val="33"/>
        </w:numPr>
        <w:jc w:val="both"/>
        <w:rPr>
          <w:rFonts w:ascii="Verdana" w:hAnsi="Verdana"/>
          <w:sz w:val="20"/>
          <w:szCs w:val="20"/>
        </w:rPr>
      </w:pPr>
      <w:r>
        <w:rPr>
          <w:rFonts w:ascii="Verdana" w:hAnsi="Verdana"/>
          <w:sz w:val="20"/>
          <w:szCs w:val="20"/>
        </w:rPr>
        <w:t xml:space="preserve">Zasady Odbioru Pogwarancyjnego Strony określiły w §9 niniejszej Umowy. </w:t>
      </w:r>
    </w:p>
    <w:p w:rsidR="0060336E" w:rsidRDefault="0060336E" w:rsidP="0060336E">
      <w:pPr>
        <w:numPr>
          <w:ilvl w:val="0"/>
          <w:numId w:val="33"/>
        </w:numPr>
        <w:jc w:val="both"/>
        <w:rPr>
          <w:rFonts w:ascii="Verdana" w:hAnsi="Verdana"/>
          <w:sz w:val="20"/>
          <w:szCs w:val="20"/>
        </w:rPr>
      </w:pPr>
      <w:r>
        <w:rPr>
          <w:rFonts w:ascii="Verdana" w:hAnsi="Verdana"/>
          <w:sz w:val="20"/>
          <w:szCs w:val="20"/>
        </w:rPr>
        <w:t xml:space="preserve">Kary za opóźnienie usunięcia usterek Strony określiły w §10 ust. 9 niniejszej Umowy. </w:t>
      </w:r>
    </w:p>
    <w:p w:rsidR="0060336E" w:rsidRDefault="0060336E" w:rsidP="0060336E">
      <w:pPr>
        <w:numPr>
          <w:ilvl w:val="0"/>
          <w:numId w:val="33"/>
        </w:numPr>
        <w:jc w:val="both"/>
        <w:rPr>
          <w:rFonts w:ascii="Verdana" w:hAnsi="Verdana"/>
          <w:sz w:val="20"/>
          <w:szCs w:val="20"/>
        </w:rPr>
      </w:pPr>
      <w:r>
        <w:rPr>
          <w:rFonts w:ascii="Verdana" w:hAnsi="Verdana"/>
          <w:sz w:val="20"/>
          <w:szCs w:val="20"/>
        </w:rPr>
        <w:t xml:space="preserve">Udzielona rękojmia nie ogranicza praw Zamawiającego wynikającej z gwarancji lub rękojmi udzielonej przez producentów materiałów i urządzeń dostarczonych przez Wykonawcę w związku z wykonywaniem przedmiotu umowy. Jeśli to okaże się konieczne, Wykonawca zobowiązuje się dokonać cesji z tych uprawnień na rzecz Zamawiającego lub wskazanego przez niego podmiotu, po upływie okresu gwarancji udzielonej Zamawiającemu przez Wykonawcę. </w:t>
      </w:r>
    </w:p>
    <w:p w:rsidR="0060336E" w:rsidRDefault="0060336E" w:rsidP="0060336E">
      <w:pPr>
        <w:jc w:val="both"/>
        <w:rPr>
          <w:rFonts w:ascii="Verdana" w:hAnsi="Verdana"/>
          <w:sz w:val="20"/>
          <w:szCs w:val="20"/>
        </w:rPr>
      </w:pPr>
    </w:p>
    <w:p w:rsidR="0060336E" w:rsidRDefault="0060336E" w:rsidP="0060336E">
      <w:pPr>
        <w:jc w:val="center"/>
        <w:rPr>
          <w:rFonts w:ascii="Verdana" w:hAnsi="Verdana"/>
          <w:b/>
          <w:sz w:val="20"/>
          <w:szCs w:val="20"/>
        </w:rPr>
      </w:pPr>
      <w:r>
        <w:rPr>
          <w:rFonts w:ascii="Verdana" w:hAnsi="Verdana"/>
          <w:b/>
          <w:sz w:val="20"/>
          <w:szCs w:val="20"/>
        </w:rPr>
        <w:t>§ 18 PRZELEW WIERZYTELNOŚCI</w:t>
      </w:r>
    </w:p>
    <w:p w:rsidR="0060336E" w:rsidRDefault="0060336E" w:rsidP="0060336E">
      <w:pPr>
        <w:pStyle w:val="Akapitzlist"/>
        <w:numPr>
          <w:ilvl w:val="0"/>
          <w:numId w:val="32"/>
        </w:numPr>
        <w:spacing w:after="200" w:line="276" w:lineRule="auto"/>
        <w:ind w:left="426" w:hanging="426"/>
        <w:contextualSpacing w:val="0"/>
        <w:jc w:val="both"/>
        <w:rPr>
          <w:rFonts w:ascii="Verdana" w:hAnsi="Verdana"/>
          <w:sz w:val="20"/>
          <w:szCs w:val="20"/>
        </w:rPr>
      </w:pPr>
      <w:r>
        <w:rPr>
          <w:rFonts w:ascii="Verdana" w:hAnsi="Verdana"/>
          <w:sz w:val="20"/>
          <w:szCs w:val="20"/>
        </w:rPr>
        <w:t>Wykonawca dokonuje na rzecz Inwestora przelewu wierzytelności, które będą mu przysł</w:t>
      </w:r>
      <w:r>
        <w:rPr>
          <w:rFonts w:ascii="Verdana" w:hAnsi="Verdana"/>
          <w:sz w:val="20"/>
          <w:szCs w:val="20"/>
        </w:rPr>
        <w:t>u</w:t>
      </w:r>
      <w:r>
        <w:rPr>
          <w:rFonts w:ascii="Verdana" w:hAnsi="Verdana"/>
          <w:sz w:val="20"/>
          <w:szCs w:val="20"/>
        </w:rPr>
        <w:t>giwały w przyszłości w stosunku do podwykonawców i osób trzecich (dostawców materi</w:t>
      </w:r>
      <w:r>
        <w:rPr>
          <w:rFonts w:ascii="Verdana" w:hAnsi="Verdana"/>
          <w:sz w:val="20"/>
          <w:szCs w:val="20"/>
        </w:rPr>
        <w:t>a</w:t>
      </w:r>
      <w:r>
        <w:rPr>
          <w:rFonts w:ascii="Verdana" w:hAnsi="Verdana"/>
          <w:sz w:val="20"/>
          <w:szCs w:val="20"/>
        </w:rPr>
        <w:t>łów), z udziałem których realizować będzie niniejszą Umowę, zarówno z tytułu rękojmi, udzielonej gwarancji jak i z tytułu nienależytego wykonania przez podwykonawców i osoby trzecie zawartych z nimi przez Wykonawcę umów. Niniejsza cesja nie zwalnia Wykonawcy od odpowiedzialności wobec Inwestora z tytułu rękojmi za wady, udzielonej gwarancji czy też z tytułu nienależytego wykonania przez Wykonawcę niniejszej Umowy.</w:t>
      </w:r>
    </w:p>
    <w:p w:rsidR="0060336E" w:rsidRDefault="0060336E" w:rsidP="0060336E">
      <w:pPr>
        <w:pStyle w:val="Akapitzlist"/>
        <w:numPr>
          <w:ilvl w:val="0"/>
          <w:numId w:val="32"/>
        </w:numPr>
        <w:spacing w:after="200" w:line="276" w:lineRule="auto"/>
        <w:ind w:left="426" w:hanging="426"/>
        <w:contextualSpacing w:val="0"/>
        <w:jc w:val="both"/>
        <w:rPr>
          <w:rFonts w:ascii="Verdana" w:hAnsi="Verdana"/>
          <w:sz w:val="20"/>
          <w:szCs w:val="20"/>
        </w:rPr>
      </w:pPr>
      <w:r>
        <w:rPr>
          <w:rFonts w:ascii="Verdana" w:hAnsi="Verdana"/>
          <w:sz w:val="20"/>
          <w:szCs w:val="20"/>
        </w:rPr>
        <w:t>Przelew o którym mowa w ust. 1 następuje:</w:t>
      </w:r>
    </w:p>
    <w:p w:rsidR="0060336E" w:rsidRDefault="0060336E" w:rsidP="0060336E">
      <w:pPr>
        <w:pStyle w:val="Akapitzlist"/>
        <w:numPr>
          <w:ilvl w:val="1"/>
          <w:numId w:val="22"/>
        </w:numPr>
        <w:spacing w:after="200" w:line="276" w:lineRule="auto"/>
        <w:contextualSpacing w:val="0"/>
        <w:jc w:val="both"/>
        <w:rPr>
          <w:rFonts w:ascii="Verdana" w:hAnsi="Verdana"/>
          <w:sz w:val="20"/>
          <w:szCs w:val="20"/>
        </w:rPr>
      </w:pPr>
      <w:r>
        <w:rPr>
          <w:rFonts w:ascii="Verdana" w:hAnsi="Verdana"/>
          <w:sz w:val="20"/>
          <w:szCs w:val="20"/>
        </w:rPr>
        <w:t>pod warunkiem zawieszającym, że w terminie 60 dni od dnia doręczenia Wykonawcy pisemnego wezwania skierowanego do niego przez Zamawiającego do usunięcia wad lub usterek Wykonawca nie usunie zgłoszonych wad lub usterek - jedynie w z</w:t>
      </w:r>
      <w:r>
        <w:rPr>
          <w:rFonts w:ascii="Verdana" w:hAnsi="Verdana"/>
          <w:sz w:val="20"/>
          <w:szCs w:val="20"/>
        </w:rPr>
        <w:t>a</w:t>
      </w:r>
      <w:r>
        <w:rPr>
          <w:rFonts w:ascii="Verdana" w:hAnsi="Verdana"/>
          <w:sz w:val="20"/>
          <w:szCs w:val="20"/>
        </w:rPr>
        <w:t>kresie wad i usterek wskazanych w wezwaniu,</w:t>
      </w:r>
    </w:p>
    <w:p w:rsidR="0060336E" w:rsidRDefault="0060336E" w:rsidP="0060336E">
      <w:pPr>
        <w:pStyle w:val="Akapitzlist"/>
        <w:numPr>
          <w:ilvl w:val="1"/>
          <w:numId w:val="22"/>
        </w:numPr>
        <w:spacing w:after="200" w:line="276" w:lineRule="auto"/>
        <w:contextualSpacing w:val="0"/>
        <w:jc w:val="both"/>
        <w:rPr>
          <w:rFonts w:ascii="Verdana" w:hAnsi="Verdana"/>
          <w:sz w:val="20"/>
          <w:szCs w:val="20"/>
        </w:rPr>
      </w:pPr>
      <w:r>
        <w:rPr>
          <w:rFonts w:ascii="Verdana" w:hAnsi="Verdana"/>
          <w:sz w:val="20"/>
          <w:szCs w:val="20"/>
        </w:rPr>
        <w:t>pod warunkiem zawieszającym podjęcia przez Wykonawcę uchwały o rozwiązaniu lub otwarciu likwidacji – w zakresie całości przysługujących Wykonawcy wierzyteln</w:t>
      </w:r>
      <w:r>
        <w:rPr>
          <w:rFonts w:ascii="Verdana" w:hAnsi="Verdana"/>
          <w:sz w:val="20"/>
          <w:szCs w:val="20"/>
        </w:rPr>
        <w:t>o</w:t>
      </w:r>
      <w:r>
        <w:rPr>
          <w:rFonts w:ascii="Verdana" w:hAnsi="Verdana"/>
          <w:sz w:val="20"/>
          <w:szCs w:val="20"/>
        </w:rPr>
        <w:t>ści o których mowa w ust. 1.</w:t>
      </w:r>
    </w:p>
    <w:p w:rsidR="0060336E" w:rsidRDefault="0060336E" w:rsidP="0060336E">
      <w:pPr>
        <w:pStyle w:val="Akapitzlist"/>
        <w:numPr>
          <w:ilvl w:val="0"/>
          <w:numId w:val="22"/>
        </w:numPr>
        <w:spacing w:after="200" w:line="276" w:lineRule="auto"/>
        <w:ind w:left="426" w:hanging="426"/>
        <w:contextualSpacing w:val="0"/>
        <w:jc w:val="both"/>
        <w:rPr>
          <w:rFonts w:ascii="Verdana" w:hAnsi="Verdana"/>
          <w:sz w:val="20"/>
          <w:szCs w:val="20"/>
        </w:rPr>
      </w:pPr>
      <w:r>
        <w:rPr>
          <w:rFonts w:ascii="Verdana" w:hAnsi="Verdana"/>
          <w:sz w:val="20"/>
          <w:szCs w:val="20"/>
        </w:rPr>
        <w:t>W przypadku zadośćuczynienia przez Wykonawcę roszczeniom Inwestora podnoszonym przez niego w związku z nienależytym wykonaniem umowy czy też wynikającym z rękojmi lub udzielonej gwarancji, Inwestor zobowiązany jest dokonać zwrotnej cesji wierzytelności, którą nabył od Wykonawcy na mocy ust. 1, w zakresie w jakim roszczenia Inwestora z</w:t>
      </w:r>
      <w:r>
        <w:rPr>
          <w:rFonts w:ascii="Verdana" w:hAnsi="Verdana"/>
          <w:sz w:val="20"/>
          <w:szCs w:val="20"/>
        </w:rPr>
        <w:t>o</w:t>
      </w:r>
      <w:r>
        <w:rPr>
          <w:rFonts w:ascii="Verdana" w:hAnsi="Verdana"/>
          <w:sz w:val="20"/>
          <w:szCs w:val="20"/>
        </w:rPr>
        <w:t xml:space="preserve">stały zaspokojone przez Wykonawcę. </w:t>
      </w:r>
    </w:p>
    <w:p w:rsidR="0060336E" w:rsidRDefault="0060336E" w:rsidP="0060336E">
      <w:pPr>
        <w:pStyle w:val="Akapitzlist"/>
        <w:numPr>
          <w:ilvl w:val="0"/>
          <w:numId w:val="22"/>
        </w:numPr>
        <w:spacing w:after="200" w:line="276" w:lineRule="auto"/>
        <w:ind w:left="426" w:hanging="426"/>
        <w:contextualSpacing w:val="0"/>
        <w:jc w:val="both"/>
        <w:rPr>
          <w:rFonts w:ascii="Verdana" w:hAnsi="Verdana"/>
          <w:sz w:val="20"/>
          <w:szCs w:val="20"/>
        </w:rPr>
      </w:pPr>
      <w:r>
        <w:rPr>
          <w:rFonts w:ascii="Verdana" w:hAnsi="Verdana"/>
          <w:sz w:val="20"/>
          <w:szCs w:val="20"/>
        </w:rPr>
        <w:lastRenderedPageBreak/>
        <w:t>Wykonawca zobowiązuje się do niewprowadzania do umów z podwykonawcami bądź os</w:t>
      </w:r>
      <w:r>
        <w:rPr>
          <w:rFonts w:ascii="Verdana" w:hAnsi="Verdana"/>
          <w:sz w:val="20"/>
          <w:szCs w:val="20"/>
        </w:rPr>
        <w:t>o</w:t>
      </w:r>
      <w:r>
        <w:rPr>
          <w:rFonts w:ascii="Verdana" w:hAnsi="Verdana"/>
          <w:sz w:val="20"/>
          <w:szCs w:val="20"/>
        </w:rPr>
        <w:t>bami trzecimi postanowienia, na mocy którego przelew wierzytelności, o których mowa w ust. 1, uzależniony byłby od zgody podwykonawcy lub osoby trzeciej.</w:t>
      </w:r>
    </w:p>
    <w:p w:rsidR="0060336E" w:rsidRDefault="0060336E" w:rsidP="0060336E">
      <w:pPr>
        <w:pStyle w:val="Akapitzlist"/>
        <w:numPr>
          <w:ilvl w:val="0"/>
          <w:numId w:val="22"/>
        </w:numPr>
        <w:spacing w:after="200" w:line="276" w:lineRule="auto"/>
        <w:ind w:left="426" w:hanging="426"/>
        <w:contextualSpacing w:val="0"/>
        <w:jc w:val="both"/>
        <w:rPr>
          <w:rFonts w:ascii="Verdana" w:hAnsi="Verdana"/>
          <w:sz w:val="20"/>
          <w:szCs w:val="20"/>
        </w:rPr>
      </w:pPr>
      <w:r>
        <w:rPr>
          <w:rFonts w:ascii="Verdana" w:hAnsi="Verdana"/>
          <w:sz w:val="20"/>
          <w:szCs w:val="20"/>
        </w:rPr>
        <w:t>Wykonawca zobowiązany jest w terminie 7 dni od dnia podpisania umowy z podwykona</w:t>
      </w:r>
      <w:r>
        <w:rPr>
          <w:rFonts w:ascii="Verdana" w:hAnsi="Verdana"/>
          <w:sz w:val="20"/>
          <w:szCs w:val="20"/>
        </w:rPr>
        <w:t>w</w:t>
      </w:r>
      <w:r>
        <w:rPr>
          <w:rFonts w:ascii="Verdana" w:hAnsi="Verdana"/>
          <w:sz w:val="20"/>
          <w:szCs w:val="20"/>
        </w:rPr>
        <w:t>cą przekazać Inwestorowi kopię zawartej z podwykonawcą umowy wraz z załącznikami.</w:t>
      </w:r>
    </w:p>
    <w:p w:rsidR="0060336E" w:rsidRDefault="0060336E" w:rsidP="0060336E">
      <w:pPr>
        <w:jc w:val="center"/>
        <w:rPr>
          <w:rFonts w:ascii="Verdana" w:hAnsi="Verdana"/>
          <w:b/>
          <w:sz w:val="20"/>
          <w:szCs w:val="20"/>
        </w:rPr>
      </w:pPr>
    </w:p>
    <w:p w:rsidR="0060336E" w:rsidRDefault="0060336E" w:rsidP="0060336E">
      <w:pPr>
        <w:jc w:val="center"/>
        <w:rPr>
          <w:rFonts w:ascii="Verdana" w:hAnsi="Verdana"/>
          <w:b/>
          <w:sz w:val="20"/>
          <w:szCs w:val="20"/>
        </w:rPr>
      </w:pPr>
      <w:r>
        <w:rPr>
          <w:rFonts w:ascii="Verdana" w:hAnsi="Verdana"/>
          <w:b/>
          <w:sz w:val="20"/>
          <w:szCs w:val="20"/>
        </w:rPr>
        <w:t>§ 19 POSTANOWIENIA KOŃCOWE</w:t>
      </w:r>
    </w:p>
    <w:p w:rsidR="0060336E" w:rsidRDefault="0060336E" w:rsidP="0060336E">
      <w:pPr>
        <w:ind w:left="360"/>
        <w:jc w:val="both"/>
        <w:rPr>
          <w:rFonts w:ascii="Verdana" w:hAnsi="Verdana"/>
          <w:sz w:val="20"/>
          <w:szCs w:val="20"/>
        </w:rPr>
      </w:pPr>
    </w:p>
    <w:p w:rsidR="0060336E" w:rsidRDefault="0060336E" w:rsidP="0060336E">
      <w:pPr>
        <w:numPr>
          <w:ilvl w:val="0"/>
          <w:numId w:val="26"/>
        </w:numPr>
        <w:jc w:val="both"/>
        <w:rPr>
          <w:rFonts w:ascii="Verdana" w:hAnsi="Verdana"/>
          <w:sz w:val="20"/>
          <w:szCs w:val="20"/>
        </w:rPr>
      </w:pPr>
      <w:r>
        <w:rPr>
          <w:rFonts w:ascii="Verdana" w:hAnsi="Verdana"/>
          <w:sz w:val="20"/>
          <w:szCs w:val="20"/>
        </w:rPr>
        <w:t>Załączniki do umowy stanowią jej integralną część.</w:t>
      </w:r>
    </w:p>
    <w:p w:rsidR="0060336E" w:rsidRDefault="0060336E" w:rsidP="0060336E">
      <w:pPr>
        <w:numPr>
          <w:ilvl w:val="0"/>
          <w:numId w:val="26"/>
        </w:numPr>
        <w:jc w:val="both"/>
        <w:rPr>
          <w:rFonts w:ascii="Verdana" w:hAnsi="Verdana"/>
          <w:sz w:val="20"/>
          <w:szCs w:val="20"/>
        </w:rPr>
      </w:pPr>
      <w:r>
        <w:rPr>
          <w:rFonts w:ascii="Verdana" w:hAnsi="Verdana"/>
          <w:sz w:val="20"/>
          <w:szCs w:val="20"/>
        </w:rPr>
        <w:t>W sprawach nieuregulowanych niniejszą umową zastosowanie mają przepisy Kodeksu Cywilnego, Prawa Budowlanego i Prawa Autorskiego.</w:t>
      </w:r>
    </w:p>
    <w:p w:rsidR="0060336E" w:rsidRDefault="0060336E" w:rsidP="0060336E">
      <w:pPr>
        <w:numPr>
          <w:ilvl w:val="0"/>
          <w:numId w:val="26"/>
        </w:numPr>
        <w:jc w:val="both"/>
        <w:rPr>
          <w:rFonts w:ascii="Verdana" w:hAnsi="Verdana"/>
          <w:sz w:val="20"/>
          <w:szCs w:val="20"/>
        </w:rPr>
      </w:pPr>
      <w:r>
        <w:rPr>
          <w:rFonts w:ascii="Verdana" w:hAnsi="Verdana"/>
          <w:sz w:val="20"/>
          <w:szCs w:val="20"/>
        </w:rPr>
        <w:t>Wszelkie zmiany postanowień niniejszej umowy mogą być dokonane wyłącznie w formie pisemnej pod rygorem nieważności.</w:t>
      </w:r>
    </w:p>
    <w:p w:rsidR="0060336E" w:rsidRDefault="0060336E" w:rsidP="0060336E">
      <w:pPr>
        <w:numPr>
          <w:ilvl w:val="0"/>
          <w:numId w:val="26"/>
        </w:numPr>
        <w:jc w:val="both"/>
        <w:rPr>
          <w:rFonts w:ascii="Verdana" w:hAnsi="Verdana"/>
          <w:sz w:val="20"/>
          <w:szCs w:val="20"/>
        </w:rPr>
      </w:pPr>
      <w:r>
        <w:rPr>
          <w:rFonts w:ascii="Verdana" w:hAnsi="Verdana"/>
          <w:sz w:val="20"/>
          <w:szCs w:val="20"/>
        </w:rPr>
        <w:t>Umowa niniejsza sporządzona została w dwóch jednobrzmiących egzemplarzach, jeden dla Zamawiającego i jeden dla Wykonawcy.</w:t>
      </w:r>
    </w:p>
    <w:p w:rsidR="0060336E" w:rsidRDefault="0060336E" w:rsidP="0060336E">
      <w:pPr>
        <w:numPr>
          <w:ilvl w:val="0"/>
          <w:numId w:val="26"/>
        </w:numPr>
        <w:jc w:val="both"/>
        <w:rPr>
          <w:rFonts w:ascii="Verdana" w:hAnsi="Verdana"/>
          <w:sz w:val="20"/>
          <w:szCs w:val="20"/>
        </w:rPr>
      </w:pPr>
      <w:r>
        <w:rPr>
          <w:rFonts w:ascii="Verdana" w:hAnsi="Verdana"/>
          <w:sz w:val="20"/>
          <w:szCs w:val="20"/>
        </w:rPr>
        <w:t>Lista załączników:</w:t>
      </w:r>
    </w:p>
    <w:p w:rsidR="0060336E" w:rsidRDefault="0060336E" w:rsidP="0060336E">
      <w:pPr>
        <w:jc w:val="both"/>
        <w:rPr>
          <w:rFonts w:ascii="Verdana" w:hAnsi="Verdana"/>
          <w:sz w:val="20"/>
          <w:szCs w:val="20"/>
        </w:rPr>
      </w:pPr>
    </w:p>
    <w:p w:rsidR="0060336E" w:rsidRDefault="0060336E" w:rsidP="0060336E">
      <w:pPr>
        <w:ind w:left="720"/>
      </w:pPr>
      <w:r>
        <w:rPr>
          <w:rFonts w:ascii="Verdana" w:hAnsi="Verdana"/>
          <w:sz w:val="20"/>
          <w:szCs w:val="20"/>
        </w:rPr>
        <w:br/>
      </w:r>
      <w:r>
        <w:rPr>
          <w:rFonts w:ascii="Verdana" w:hAnsi="Verdana"/>
          <w:b/>
          <w:sz w:val="20"/>
          <w:szCs w:val="20"/>
        </w:rPr>
        <w:t xml:space="preserve">Zamawiający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Wykonawca</w:t>
      </w:r>
    </w:p>
    <w:p w:rsidR="0060336E" w:rsidRDefault="0060336E" w:rsidP="0060336E">
      <w:pPr>
        <w:pStyle w:val="Bezodstpw"/>
        <w:ind w:left="720"/>
      </w:pPr>
    </w:p>
    <w:p w:rsidR="0060336E" w:rsidRPr="005300F9" w:rsidRDefault="0060336E" w:rsidP="0060336E">
      <w:pPr>
        <w:pStyle w:val="Bezodstpw"/>
      </w:pPr>
    </w:p>
    <w:p w:rsidR="0060336E" w:rsidRPr="00E51CBC" w:rsidRDefault="0060336E" w:rsidP="0060336E">
      <w:pPr>
        <w:jc w:val="center"/>
        <w:rPr>
          <w:rFonts w:cs="Arial"/>
          <w:b/>
          <w:bCs/>
          <w:sz w:val="20"/>
          <w:szCs w:val="20"/>
        </w:rPr>
      </w:pPr>
    </w:p>
    <w:p w:rsidR="0060336E" w:rsidRDefault="0060336E" w:rsidP="0060336E"/>
    <w:p w:rsidR="00A673F8" w:rsidRDefault="00A673F8"/>
    <w:p w:rsidR="00A673F8" w:rsidRDefault="00A673F8"/>
    <w:sectPr w:rsidR="00A673F8" w:rsidSect="00A673F8">
      <w:headerReference w:type="default" r:id="rId8"/>
      <w:pgSz w:w="11906" w:h="16838"/>
      <w:pgMar w:top="3231" w:right="1134" w:bottom="1134" w:left="1134" w:header="1134" w:footer="0" w:gutter="0"/>
      <w:cols w:space="708"/>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3F8" w:rsidRDefault="00A673F8" w:rsidP="00A673F8">
      <w:r>
        <w:separator/>
      </w:r>
    </w:p>
  </w:endnote>
  <w:endnote w:type="continuationSeparator" w:id="0">
    <w:p w:rsidR="00A673F8" w:rsidRDefault="00A673F8" w:rsidP="00A673F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3F8" w:rsidRDefault="00A673F8" w:rsidP="00A673F8">
      <w:r>
        <w:separator/>
      </w:r>
    </w:p>
  </w:footnote>
  <w:footnote w:type="continuationSeparator" w:id="0">
    <w:p w:rsidR="00A673F8" w:rsidRDefault="00A673F8" w:rsidP="00A67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3F8" w:rsidRDefault="00D82929">
    <w:pPr>
      <w:pStyle w:val="Header"/>
    </w:pPr>
    <w:r>
      <w:rPr>
        <w:noProof/>
        <w:lang w:eastAsia="pl-PL" w:bidi="ar-SA"/>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6120130" cy="116840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6120130" cy="1168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43E"/>
    <w:multiLevelType w:val="multilevel"/>
    <w:tmpl w:val="86E8F4B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3841A88"/>
    <w:multiLevelType w:val="multilevel"/>
    <w:tmpl w:val="1C74F00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C7619D"/>
    <w:multiLevelType w:val="multilevel"/>
    <w:tmpl w:val="3C8E97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6A26F4"/>
    <w:multiLevelType w:val="multilevel"/>
    <w:tmpl w:val="44A85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FD2071"/>
    <w:multiLevelType w:val="multilevel"/>
    <w:tmpl w:val="0415001F"/>
    <w:lvl w:ilvl="0">
      <w:start w:val="2"/>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13362D6D"/>
    <w:multiLevelType w:val="multilevel"/>
    <w:tmpl w:val="2DDE2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6339C6"/>
    <w:multiLevelType w:val="multilevel"/>
    <w:tmpl w:val="28C42D6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16C37BC6"/>
    <w:multiLevelType w:val="multilevel"/>
    <w:tmpl w:val="7B3E9A7A"/>
    <w:lvl w:ilvl="0">
      <w:start w:val="1"/>
      <w:numFmt w:val="decimal"/>
      <w:lvlText w:val="%1."/>
      <w:lvlJc w:val="left"/>
      <w:pPr>
        <w:tabs>
          <w:tab w:val="num" w:pos="360"/>
        </w:tabs>
        <w:ind w:left="360" w:hanging="360"/>
      </w:pPr>
      <w:rPr>
        <w:rFonts w:ascii="Verdana" w:hAnsi="Verdana"/>
        <w:b/>
        <w:strike w:val="0"/>
        <w:dstrike w:val="0"/>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EB07816"/>
    <w:multiLevelType w:val="multilevel"/>
    <w:tmpl w:val="81CE4F1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cs="Wingdings" w:hint="default"/>
        <w:sz w:val="2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9">
    <w:nsid w:val="24064008"/>
    <w:multiLevelType w:val="multilevel"/>
    <w:tmpl w:val="466AA74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2DA7159C"/>
    <w:multiLevelType w:val="multilevel"/>
    <w:tmpl w:val="5DF4B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8E86893"/>
    <w:multiLevelType w:val="multilevel"/>
    <w:tmpl w:val="2966A2B0"/>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D937D07"/>
    <w:multiLevelType w:val="multilevel"/>
    <w:tmpl w:val="B1D02B8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3DA47CA0"/>
    <w:multiLevelType w:val="multilevel"/>
    <w:tmpl w:val="CC6CFC78"/>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14468F"/>
    <w:multiLevelType w:val="multilevel"/>
    <w:tmpl w:val="1996E2C8"/>
    <w:lvl w:ilvl="0">
      <w:start w:val="1"/>
      <w:numFmt w:val="lowerLetter"/>
      <w:lvlText w:val="%1)"/>
      <w:lvlJc w:val="left"/>
      <w:pPr>
        <w:tabs>
          <w:tab w:val="num" w:pos="900"/>
        </w:tabs>
        <w:ind w:left="90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41C3A35"/>
    <w:multiLevelType w:val="multilevel"/>
    <w:tmpl w:val="975E7DA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nsid w:val="46A6012E"/>
    <w:multiLevelType w:val="multilevel"/>
    <w:tmpl w:val="C65C688A"/>
    <w:lvl w:ilvl="0">
      <w:start w:val="1"/>
      <w:numFmt w:val="lowerLetter"/>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4B4951"/>
    <w:multiLevelType w:val="multilevel"/>
    <w:tmpl w:val="D45C8A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4AE45E48"/>
    <w:multiLevelType w:val="multilevel"/>
    <w:tmpl w:val="868C3774"/>
    <w:lvl w:ilvl="0">
      <w:start w:val="1"/>
      <w:numFmt w:val="decimal"/>
      <w:lvlText w:val="%1."/>
      <w:lvlJc w:val="left"/>
      <w:pPr>
        <w:tabs>
          <w:tab w:val="num" w:pos="360"/>
        </w:tabs>
        <w:ind w:left="360" w:hanging="360"/>
      </w:pPr>
    </w:lvl>
    <w:lvl w:ilvl="1">
      <w:start w:val="2"/>
      <w:numFmt w:val="decimal"/>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51C25226"/>
    <w:multiLevelType w:val="multilevel"/>
    <w:tmpl w:val="79C03A1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3440DE6"/>
    <w:multiLevelType w:val="multilevel"/>
    <w:tmpl w:val="BF5490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5C027E43"/>
    <w:multiLevelType w:val="multilevel"/>
    <w:tmpl w:val="38C4FF38"/>
    <w:lvl w:ilvl="0">
      <w:start w:val="1"/>
      <w:numFmt w:val="decimal"/>
      <w:lvlText w:val="%1."/>
      <w:lvlJc w:val="left"/>
      <w:pPr>
        <w:tabs>
          <w:tab w:val="num" w:pos="1515"/>
        </w:tabs>
        <w:ind w:left="151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2">
    <w:nsid w:val="5F946B71"/>
    <w:multiLevelType w:val="multilevel"/>
    <w:tmpl w:val="57364F5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627D14DF"/>
    <w:multiLevelType w:val="multilevel"/>
    <w:tmpl w:val="D9C0342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nsid w:val="62A06967"/>
    <w:multiLevelType w:val="multilevel"/>
    <w:tmpl w:val="D152D4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65BB0935"/>
    <w:multiLevelType w:val="multilevel"/>
    <w:tmpl w:val="E81E557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673A7575"/>
    <w:multiLevelType w:val="multilevel"/>
    <w:tmpl w:val="A90CA2A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nsid w:val="67A160CA"/>
    <w:multiLevelType w:val="multilevel"/>
    <w:tmpl w:val="D7AEE0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9CD1A4D"/>
    <w:multiLevelType w:val="multilevel"/>
    <w:tmpl w:val="61E85ED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BD222BD"/>
    <w:multiLevelType w:val="multilevel"/>
    <w:tmpl w:val="BB1A5160"/>
    <w:lvl w:ilvl="0">
      <w:start w:val="1"/>
      <w:numFmt w:val="decimal"/>
      <w:lvlText w:val="%1."/>
      <w:lvlJc w:val="left"/>
      <w:pPr>
        <w:tabs>
          <w:tab w:val="num" w:pos="360"/>
        </w:tabs>
        <w:ind w:left="360" w:hanging="360"/>
      </w:pPr>
      <w:rPr>
        <w:rFonts w:ascii="Verdana" w:hAnsi="Verdana"/>
        <w:strike w:val="0"/>
        <w:dstrike w:val="0"/>
        <w:sz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0">
    <w:nsid w:val="6BF43AC0"/>
    <w:multiLevelType w:val="multilevel"/>
    <w:tmpl w:val="3280D8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ED37395"/>
    <w:multiLevelType w:val="multilevel"/>
    <w:tmpl w:val="F1D880A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2">
    <w:nsid w:val="715F1391"/>
    <w:multiLevelType w:val="multilevel"/>
    <w:tmpl w:val="D144B2A0"/>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488528B"/>
    <w:multiLevelType w:val="multilevel"/>
    <w:tmpl w:val="A6A0CA52"/>
    <w:lvl w:ilvl="0">
      <w:start w:val="1"/>
      <w:numFmt w:val="decimal"/>
      <w:lvlText w:val="%1."/>
      <w:lvlJc w:val="left"/>
      <w:pPr>
        <w:tabs>
          <w:tab w:val="num" w:pos="360"/>
        </w:tabs>
        <w:ind w:left="360" w:hanging="360"/>
      </w:pPr>
      <w:rPr>
        <w:rFonts w:ascii="Verdana" w:hAnsi="Verdana"/>
        <w:b/>
        <w:strike w:val="0"/>
        <w:dstrike w:val="0"/>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2"/>
  </w:num>
  <w:num w:numId="3">
    <w:abstractNumId w:val="4"/>
  </w:num>
  <w:num w:numId="4">
    <w:abstractNumId w:val="14"/>
  </w:num>
  <w:num w:numId="5">
    <w:abstractNumId w:val="27"/>
  </w:num>
  <w:num w:numId="6">
    <w:abstractNumId w:val="28"/>
  </w:num>
  <w:num w:numId="7">
    <w:abstractNumId w:val="33"/>
  </w:num>
  <w:num w:numId="8">
    <w:abstractNumId w:val="7"/>
  </w:num>
  <w:num w:numId="9">
    <w:abstractNumId w:val="20"/>
  </w:num>
  <w:num w:numId="10">
    <w:abstractNumId w:val="17"/>
  </w:num>
  <w:num w:numId="11">
    <w:abstractNumId w:val="19"/>
  </w:num>
  <w:num w:numId="12">
    <w:abstractNumId w:val="24"/>
  </w:num>
  <w:num w:numId="13">
    <w:abstractNumId w:val="9"/>
  </w:num>
  <w:num w:numId="14">
    <w:abstractNumId w:val="11"/>
  </w:num>
  <w:num w:numId="15">
    <w:abstractNumId w:val="25"/>
  </w:num>
  <w:num w:numId="16">
    <w:abstractNumId w:val="29"/>
  </w:num>
  <w:num w:numId="17">
    <w:abstractNumId w:val="6"/>
  </w:num>
  <w:num w:numId="18">
    <w:abstractNumId w:val="15"/>
  </w:num>
  <w:num w:numId="19">
    <w:abstractNumId w:val="12"/>
  </w:num>
  <w:num w:numId="20">
    <w:abstractNumId w:val="31"/>
  </w:num>
  <w:num w:numId="21">
    <w:abstractNumId w:val="22"/>
  </w:num>
  <w:num w:numId="22">
    <w:abstractNumId w:val="0"/>
  </w:num>
  <w:num w:numId="23">
    <w:abstractNumId w:val="21"/>
  </w:num>
  <w:num w:numId="24">
    <w:abstractNumId w:val="18"/>
  </w:num>
  <w:num w:numId="25">
    <w:abstractNumId w:val="32"/>
  </w:num>
  <w:num w:numId="26">
    <w:abstractNumId w:val="8"/>
  </w:num>
  <w:num w:numId="27">
    <w:abstractNumId w:val="1"/>
  </w:num>
  <w:num w:numId="28">
    <w:abstractNumId w:val="30"/>
  </w:num>
  <w:num w:numId="29">
    <w:abstractNumId w:val="26"/>
  </w:num>
  <w:num w:numId="30">
    <w:abstractNumId w:val="23"/>
  </w:num>
  <w:num w:numId="31">
    <w:abstractNumId w:val="16"/>
  </w:num>
  <w:num w:numId="32">
    <w:abstractNumId w:val="3"/>
  </w:num>
  <w:num w:numId="33">
    <w:abstractNumId w:val="1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mailMerge>
    <w:mainDocumentType w:val="formLetters"/>
    <w:dataType w:val="textFile"/>
    <w:query w:val="SELECT * FROM Adresy1.dbo.Arkusz1$"/>
  </w:mailMerge>
  <w:defaultTabStop w:val="709"/>
  <w:autoHyphenation/>
  <w:hyphenationZone w:val="425"/>
  <w:characterSpacingControl w:val="doNotCompress"/>
  <w:footnotePr>
    <w:footnote w:id="-1"/>
    <w:footnote w:id="0"/>
  </w:footnotePr>
  <w:endnotePr>
    <w:endnote w:id="-1"/>
    <w:endnote w:id="0"/>
  </w:endnotePr>
  <w:compat/>
  <w:rsids>
    <w:rsidRoot w:val="00A673F8"/>
    <w:rsid w:val="00496A19"/>
    <w:rsid w:val="0060336E"/>
    <w:rsid w:val="00715CCC"/>
    <w:rsid w:val="00A673F8"/>
    <w:rsid w:val="00A75732"/>
    <w:rsid w:val="00B639C2"/>
    <w:rsid w:val="00D04C4B"/>
    <w:rsid w:val="00D82929"/>
    <w:rsid w:val="00DD5AFB"/>
    <w:rsid w:val="00E330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73F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A673F8"/>
    <w:pPr>
      <w:keepNext/>
      <w:spacing w:before="240" w:after="120"/>
    </w:pPr>
    <w:rPr>
      <w:rFonts w:ascii="Liberation Sans" w:eastAsia="Noto Sans CJK SC" w:hAnsi="Liberation Sans"/>
      <w:sz w:val="28"/>
      <w:szCs w:val="28"/>
    </w:rPr>
  </w:style>
  <w:style w:type="paragraph" w:styleId="Tekstpodstawowy">
    <w:name w:val="Body Text"/>
    <w:basedOn w:val="Normalny"/>
    <w:rsid w:val="00A673F8"/>
    <w:pPr>
      <w:spacing w:after="140" w:line="276" w:lineRule="auto"/>
    </w:pPr>
  </w:style>
  <w:style w:type="paragraph" w:styleId="Lista">
    <w:name w:val="List"/>
    <w:basedOn w:val="Tekstpodstawowy"/>
    <w:rsid w:val="00A673F8"/>
  </w:style>
  <w:style w:type="paragraph" w:customStyle="1" w:styleId="Caption">
    <w:name w:val="Caption"/>
    <w:basedOn w:val="Normalny"/>
    <w:qFormat/>
    <w:rsid w:val="00A673F8"/>
    <w:pPr>
      <w:suppressLineNumbers/>
      <w:spacing w:before="120" w:after="120"/>
    </w:pPr>
    <w:rPr>
      <w:i/>
      <w:iCs/>
    </w:rPr>
  </w:style>
  <w:style w:type="paragraph" w:customStyle="1" w:styleId="Indeks">
    <w:name w:val="Indeks"/>
    <w:basedOn w:val="Normalny"/>
    <w:qFormat/>
    <w:rsid w:val="00A673F8"/>
    <w:pPr>
      <w:suppressLineNumbers/>
    </w:pPr>
  </w:style>
  <w:style w:type="paragraph" w:customStyle="1" w:styleId="Gwkaistopka">
    <w:name w:val="Główka i stopka"/>
    <w:basedOn w:val="Normalny"/>
    <w:qFormat/>
    <w:rsid w:val="00A673F8"/>
    <w:pPr>
      <w:suppressLineNumbers/>
      <w:tabs>
        <w:tab w:val="center" w:pos="4819"/>
        <w:tab w:val="right" w:pos="9638"/>
      </w:tabs>
    </w:pPr>
  </w:style>
  <w:style w:type="paragraph" w:customStyle="1" w:styleId="Header">
    <w:name w:val="Header"/>
    <w:basedOn w:val="Gwkaistopka"/>
    <w:rsid w:val="00A673F8"/>
  </w:style>
  <w:style w:type="paragraph" w:styleId="Akapitzlist">
    <w:name w:val="List Paragraph"/>
    <w:basedOn w:val="Normalny"/>
    <w:qFormat/>
    <w:rsid w:val="0060336E"/>
    <w:pPr>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Odwoaniedokomentarza">
    <w:name w:val="annotation reference"/>
    <w:basedOn w:val="Domylnaczcionkaakapitu"/>
    <w:uiPriority w:val="99"/>
    <w:semiHidden/>
    <w:unhideWhenUsed/>
    <w:qFormat/>
    <w:rsid w:val="0060336E"/>
    <w:rPr>
      <w:sz w:val="16"/>
      <w:szCs w:val="16"/>
    </w:rPr>
  </w:style>
  <w:style w:type="paragraph" w:styleId="Bezodstpw">
    <w:name w:val="No Spacing"/>
    <w:uiPriority w:val="1"/>
    <w:qFormat/>
    <w:rsid w:val="0060336E"/>
    <w:pPr>
      <w:suppressAutoHyphens w:val="0"/>
    </w:pPr>
    <w:rPr>
      <w:rFonts w:asciiTheme="minorHAnsi" w:eastAsiaTheme="minorHAnsi" w:hAnsiTheme="minorHAnsi" w:cstheme="minorBidi"/>
      <w:kern w:val="0"/>
      <w:sz w:val="22"/>
      <w:szCs w:val="22"/>
      <w:lang w:eastAsia="en-US" w:bidi="ar-SA"/>
    </w:rPr>
  </w:style>
  <w:style w:type="paragraph" w:customStyle="1" w:styleId="Standard">
    <w:name w:val="Standard"/>
    <w:qFormat/>
    <w:rsid w:val="0060336E"/>
    <w:pPr>
      <w:widowControl w:val="0"/>
      <w:textAlignment w:val="baseline"/>
    </w:pPr>
    <w:rPr>
      <w:rFonts w:eastAsia="Lucida Sans Unicode" w:cs="Mangal"/>
      <w:color w:val="00000A"/>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galis.pl/document-view.seam?documentId=mfrxilrtg4ytemzvha3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9092</Words>
  <Characters>54557</Characters>
  <Application>Microsoft Office Word</Application>
  <DocSecurity>0</DocSecurity>
  <Lines>454</Lines>
  <Paragraphs>127</Paragraphs>
  <ScaleCrop>false</ScaleCrop>
  <Company/>
  <LinksUpToDate>false</LinksUpToDate>
  <CharactersWithSpaces>63522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Czerniej</dc:creator>
  <cp:lastModifiedBy>user</cp:lastModifiedBy>
  <cp:revision>5</cp:revision>
  <dcterms:created xsi:type="dcterms:W3CDTF">2021-03-25T09:46:00Z</dcterms:created>
  <dcterms:modified xsi:type="dcterms:W3CDTF">2021-04-05T09:39:00Z</dcterms:modified>
  <dc:language>pl-PL</dc:language>
</cp:coreProperties>
</file>