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B2B9" w14:textId="77777777" w:rsidR="001A71F9" w:rsidRPr="002112F8" w:rsidRDefault="00C3641B" w:rsidP="002112F8">
      <w:pPr>
        <w:spacing w:after="160" w:line="259" w:lineRule="auto"/>
        <w:jc w:val="left"/>
        <w:rPr>
          <w:rFonts w:ascii="Arial" w:hAnsi="Arial" w:cs="Arial"/>
          <w:sz w:val="18"/>
          <w:szCs w:val="18"/>
        </w:rPr>
      </w:pPr>
      <w:r w:rsidRPr="002112F8">
        <w:rPr>
          <w:rFonts w:ascii="Arial" w:hAnsi="Arial" w:cs="Arial"/>
          <w:sz w:val="18"/>
          <w:szCs w:val="18"/>
        </w:rPr>
        <w:t xml:space="preserve">Załącznik nr </w:t>
      </w:r>
      <w:r w:rsidR="001D5651" w:rsidRPr="002112F8">
        <w:rPr>
          <w:rFonts w:ascii="Arial" w:hAnsi="Arial" w:cs="Arial"/>
          <w:sz w:val="18"/>
          <w:szCs w:val="18"/>
        </w:rPr>
        <w:t>4</w:t>
      </w:r>
      <w:r w:rsidRPr="002112F8">
        <w:rPr>
          <w:rFonts w:ascii="Arial" w:hAnsi="Arial" w:cs="Arial"/>
          <w:sz w:val="18"/>
          <w:szCs w:val="18"/>
        </w:rPr>
        <w:t xml:space="preserve"> do Umowy o</w:t>
      </w:r>
      <w:r w:rsidRPr="002112F8">
        <w:t xml:space="preserve"> </w:t>
      </w:r>
      <w:r w:rsidRPr="002112F8">
        <w:rPr>
          <w:rFonts w:ascii="Arial" w:hAnsi="Arial" w:cs="Arial"/>
          <w:sz w:val="18"/>
          <w:szCs w:val="18"/>
        </w:rPr>
        <w:t>powierzenia przetwarzania danych osobowych</w:t>
      </w:r>
    </w:p>
    <w:p w14:paraId="14BA1856" w14:textId="77777777" w:rsidR="00C3641B" w:rsidRDefault="00C3641B" w:rsidP="00C3641B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42444667" w14:textId="77777777" w:rsidR="00C3641B" w:rsidRPr="00C3641B" w:rsidRDefault="00C3641B" w:rsidP="00C3641B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</w:p>
    <w:p w14:paraId="504DBFE0" w14:textId="77777777" w:rsidR="00BA4B20" w:rsidRPr="00697FD3" w:rsidRDefault="00BA4B20" w:rsidP="002112F8">
      <w:pPr>
        <w:pStyle w:val="Nagwek1"/>
        <w:rPr>
          <w:b w:val="0"/>
        </w:rPr>
      </w:pPr>
      <w:bookmarkStart w:id="0" w:name="_Hlk524288491"/>
      <w:r>
        <w:t>W</w:t>
      </w:r>
      <w:r w:rsidR="002112F8">
        <w:t xml:space="preserve">yciąg z instrukcji </w:t>
      </w:r>
      <w:r w:rsidR="002112F8" w:rsidRPr="00697FD3">
        <w:t>zgłaszania zdarzeń zagrażających bezpieczeństwu danych osobowych przetwarzanych na podstawie umów powierzenia przetwarzania danych osobowych</w:t>
      </w:r>
      <w:bookmarkEnd w:id="0"/>
    </w:p>
    <w:p w14:paraId="51C6C1C6" w14:textId="77777777" w:rsidR="00BA4B20" w:rsidRPr="00697FD3" w:rsidRDefault="00BA4B20" w:rsidP="00BA4B20">
      <w:pPr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14:paraId="5104BB1F" w14:textId="77777777" w:rsidR="00BA4B20" w:rsidRDefault="002112F8" w:rsidP="002112F8">
      <w:pPr>
        <w:pStyle w:val="Nagwek2"/>
      </w:pPr>
      <w:r>
        <w:t>Paragraf</w:t>
      </w:r>
      <w:r w:rsidR="00BA4B20">
        <w:t xml:space="preserve"> 1.</w:t>
      </w:r>
    </w:p>
    <w:p w14:paraId="3D8B6735" w14:textId="77777777" w:rsidR="00BA4B20" w:rsidRPr="00697FD3" w:rsidRDefault="00BA4B20" w:rsidP="002112F8">
      <w:pPr>
        <w:pStyle w:val="Nagwek2"/>
      </w:pPr>
      <w:r w:rsidRPr="00697FD3">
        <w:t>Zakres obowiązywania instrukcji</w:t>
      </w:r>
    </w:p>
    <w:p w14:paraId="28033904" w14:textId="77777777" w:rsidR="00BA4B20" w:rsidRPr="00697FD3" w:rsidRDefault="00BA4B20" w:rsidP="00BA4B20">
      <w:pPr>
        <w:spacing w:line="360" w:lineRule="auto"/>
        <w:jc w:val="center"/>
        <w:rPr>
          <w:rFonts w:ascii="Arial" w:hAnsi="Arial" w:cs="Arial"/>
          <w:bCs/>
          <w:sz w:val="18"/>
          <w:szCs w:val="18"/>
          <w:lang w:eastAsia="x-none"/>
        </w:rPr>
      </w:pPr>
    </w:p>
    <w:p w14:paraId="1EAF2359" w14:textId="77777777" w:rsidR="00BA4B20" w:rsidRPr="002112F8" w:rsidRDefault="00BA4B20" w:rsidP="002112F8">
      <w:pPr>
        <w:spacing w:line="360" w:lineRule="auto"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Instrukcja zgłaszania zdarzeń zagrażających bezpieczeństwu danych osobowych ma zastosowanie w sytuacji naruszenia ochrony danych osobowych lub podejrzenia naruszenia danych osobowych powierzonych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br/>
        <w:t>do przetwarzania, przez podmioty przetwarzające na podstawie umowy powierzenia przetwarzania danych osobowych lub innego instrumentu prawnego, zarówno bezpośrednio lub przy wykorzystaniu podmiotów trzecich – pracowników, współpracowników czy podmiotów, którym zlecono dalsze przetwarzanie w imieniu Administratora Danych Osobowych, tj.:</w:t>
      </w:r>
    </w:p>
    <w:p w14:paraId="3FEBDF74" w14:textId="77777777" w:rsidR="00BA4B20" w:rsidRPr="002112F8" w:rsidRDefault="00BA4B20" w:rsidP="002112F8">
      <w:pPr>
        <w:pStyle w:val="Akapitzlist"/>
        <w:numPr>
          <w:ilvl w:val="0"/>
          <w:numId w:val="17"/>
        </w:numPr>
        <w:spacing w:line="360" w:lineRule="auto"/>
        <w:ind w:left="709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Zarządu Województwa Mazowieckiego;</w:t>
      </w:r>
    </w:p>
    <w:p w14:paraId="56E841FA" w14:textId="77777777" w:rsidR="00BA4B20" w:rsidRPr="002112F8" w:rsidRDefault="00BA4B20" w:rsidP="002112F8">
      <w:pPr>
        <w:pStyle w:val="Akapitzlist"/>
        <w:numPr>
          <w:ilvl w:val="0"/>
          <w:numId w:val="17"/>
        </w:numPr>
        <w:spacing w:line="360" w:lineRule="auto"/>
        <w:ind w:left="709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Województwa Mazowieckiego;</w:t>
      </w:r>
    </w:p>
    <w:p w14:paraId="2737EFAF" w14:textId="77777777" w:rsidR="00BA4B20" w:rsidRPr="002112F8" w:rsidRDefault="00BA4B20" w:rsidP="002112F8">
      <w:pPr>
        <w:pStyle w:val="Akapitzlist"/>
        <w:numPr>
          <w:ilvl w:val="0"/>
          <w:numId w:val="17"/>
        </w:numPr>
        <w:spacing w:line="360" w:lineRule="auto"/>
        <w:ind w:left="709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Marszałka Województwa Mazowieckiego;</w:t>
      </w:r>
    </w:p>
    <w:p w14:paraId="27F2DA94" w14:textId="77777777" w:rsidR="00BA4B20" w:rsidRPr="002112F8" w:rsidRDefault="00BA4B20" w:rsidP="002112F8">
      <w:pPr>
        <w:pStyle w:val="Akapitzlist"/>
        <w:numPr>
          <w:ilvl w:val="0"/>
          <w:numId w:val="17"/>
        </w:numPr>
        <w:spacing w:line="360" w:lineRule="auto"/>
        <w:ind w:left="709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Urzędu Marszałkowskiego Województwa Mazowieckiego w Warszawie.</w:t>
      </w:r>
    </w:p>
    <w:p w14:paraId="2AB8169D" w14:textId="77777777" w:rsidR="00BA4B20" w:rsidRPr="00697FD3" w:rsidRDefault="00BA4B20" w:rsidP="00BA4B20">
      <w:pPr>
        <w:spacing w:line="360" w:lineRule="auto"/>
        <w:rPr>
          <w:rFonts w:ascii="Arial" w:hAnsi="Arial" w:cs="Arial"/>
          <w:bCs/>
          <w:sz w:val="18"/>
          <w:szCs w:val="18"/>
          <w:lang w:val="x-none" w:eastAsia="x-none"/>
        </w:rPr>
      </w:pPr>
    </w:p>
    <w:p w14:paraId="73485D5F" w14:textId="77777777" w:rsidR="00BA4B20" w:rsidRDefault="002112F8" w:rsidP="002112F8">
      <w:pPr>
        <w:pStyle w:val="Nagwek2"/>
      </w:pPr>
      <w:r>
        <w:t>Paragraf</w:t>
      </w:r>
      <w:r w:rsidR="00BA4B20">
        <w:t xml:space="preserve"> 2.</w:t>
      </w:r>
    </w:p>
    <w:p w14:paraId="3A330BA2" w14:textId="77777777" w:rsidR="00BA4B20" w:rsidRDefault="00BA4B20" w:rsidP="002112F8">
      <w:pPr>
        <w:pStyle w:val="Nagwek2"/>
        <w:rPr>
          <w:lang w:eastAsia="x-none"/>
        </w:rPr>
      </w:pPr>
      <w:r w:rsidRPr="004E45A1">
        <w:rPr>
          <w:lang w:eastAsia="x-none"/>
        </w:rPr>
        <w:t>Obowiązki podmiotu przetwarzającego</w:t>
      </w:r>
    </w:p>
    <w:p w14:paraId="53522516" w14:textId="77777777" w:rsidR="00BA4B20" w:rsidRPr="00C86F86" w:rsidRDefault="00BA4B20" w:rsidP="00BA4B20">
      <w:pPr>
        <w:pStyle w:val="Akapitzlist"/>
        <w:spacing w:line="360" w:lineRule="auto"/>
        <w:ind w:left="1080"/>
        <w:rPr>
          <w:rFonts w:ascii="Arial" w:hAnsi="Arial" w:cs="Arial"/>
          <w:b/>
          <w:bCs/>
          <w:sz w:val="18"/>
          <w:szCs w:val="18"/>
          <w:lang w:eastAsia="x-none"/>
        </w:rPr>
      </w:pPr>
    </w:p>
    <w:p w14:paraId="116591AA" w14:textId="77777777" w:rsidR="00BA4B20" w:rsidRPr="002112F8" w:rsidRDefault="00BA4B20" w:rsidP="002112F8">
      <w:pPr>
        <w:pStyle w:val="Akapitzlist"/>
        <w:numPr>
          <w:ilvl w:val="0"/>
          <w:numId w:val="18"/>
        </w:numPr>
        <w:spacing w:line="360" w:lineRule="auto"/>
        <w:ind w:left="284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W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>razie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stwierdzenia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lub powzięcia informacji o zagrożeniu bezpieczeństwa danych osobowych podmiot przetwarzający 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>zobowiązan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>y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jest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niezwłocznie, dokonać oceny zdarzenia oraz: </w:t>
      </w:r>
    </w:p>
    <w:p w14:paraId="0091E3FA" w14:textId="77777777" w:rsidR="00BA4B20" w:rsidRPr="002112F8" w:rsidRDefault="00BA4B20" w:rsidP="002112F8">
      <w:pPr>
        <w:pStyle w:val="Akapitzlist"/>
        <w:numPr>
          <w:ilvl w:val="1"/>
          <w:numId w:val="14"/>
        </w:numPr>
        <w:spacing w:line="360" w:lineRule="auto"/>
        <w:ind w:left="720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>w przypadku braku naruszenia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 ochrony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danych osobowych zawiadomić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Sekretarza Województwa – Dyrektora Urzędu Marszałkowskiego Województwa Mazowieckiego w Warszawie upoważnionego przez Administratora Danych Osobowych, o którym mowa w </w:t>
      </w:r>
      <w:r w:rsidR="002112F8" w:rsidRPr="002112F8">
        <w:rPr>
          <w:rFonts w:ascii="Arial" w:hAnsi="Arial" w:cs="Arial"/>
          <w:bCs/>
          <w:sz w:val="22"/>
          <w:szCs w:val="22"/>
        </w:rPr>
        <w:t>paragrafie</w:t>
      </w:r>
      <w:r w:rsidRPr="002112F8">
        <w:rPr>
          <w:rFonts w:ascii="Arial" w:hAnsi="Arial" w:cs="Arial"/>
          <w:bCs/>
          <w:sz w:val="22"/>
          <w:szCs w:val="22"/>
        </w:rPr>
        <w:t xml:space="preserve"> 1 </w:t>
      </w:r>
      <w:r w:rsidRPr="002112F8">
        <w:rPr>
          <w:rFonts w:ascii="Arial" w:hAnsi="Arial" w:cs="Arial"/>
          <w:b/>
          <w:bCs/>
          <w:sz w:val="22"/>
          <w:szCs w:val="22"/>
        </w:rPr>
        <w:t>(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zwanego dalej „Sekretarzem Województwa”) oraz Inspektora Ochrony Danych w Urzędzie Marszałkowskim Województwa Mazowieckiego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br/>
        <w:t>w Warszawie, (zwanego dalej „Inspektorem Ochrony Danych”)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o zagrożeniu bezpieczeństwa danych osobowych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>,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które nie doprowadziło do naruszenia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>ochrony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danych osobowych;</w:t>
      </w:r>
    </w:p>
    <w:p w14:paraId="77E3B0A7" w14:textId="77777777" w:rsidR="00BA4B20" w:rsidRPr="002112F8" w:rsidRDefault="00BA4B20" w:rsidP="002112F8">
      <w:pPr>
        <w:pStyle w:val="Akapitzlist"/>
        <w:numPr>
          <w:ilvl w:val="1"/>
          <w:numId w:val="14"/>
        </w:numPr>
        <w:spacing w:line="360" w:lineRule="auto"/>
        <w:ind w:left="720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w przypadku naruszenia ochrony danych osobowych, które:</w:t>
      </w:r>
    </w:p>
    <w:p w14:paraId="74FCF7C5" w14:textId="77777777" w:rsidR="00BA4B20" w:rsidRPr="002112F8" w:rsidRDefault="00BA4B20" w:rsidP="002112F8">
      <w:pPr>
        <w:pStyle w:val="Akapitzlist"/>
        <w:numPr>
          <w:ilvl w:val="2"/>
          <w:numId w:val="14"/>
        </w:numPr>
        <w:spacing w:line="360" w:lineRule="auto"/>
        <w:ind w:left="1134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nie naraziło na ryzyko naruszenia  praw i wolności osób fizycznych,</w:t>
      </w:r>
    </w:p>
    <w:p w14:paraId="27BA24BF" w14:textId="77777777" w:rsidR="00BA4B20" w:rsidRPr="002112F8" w:rsidRDefault="00BA4B20" w:rsidP="002112F8">
      <w:pPr>
        <w:pStyle w:val="Akapitzlist"/>
        <w:numPr>
          <w:ilvl w:val="2"/>
          <w:numId w:val="14"/>
        </w:numPr>
        <w:spacing w:line="360" w:lineRule="auto"/>
        <w:ind w:left="1134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lastRenderedPageBreak/>
        <w:t xml:space="preserve">wiązało się z 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małym prawdopodobieństwem naruszenia praw i wolności osób fizycznych</w:t>
      </w:r>
    </w:p>
    <w:p w14:paraId="2B2087AF" w14:textId="77777777" w:rsidR="00BA4B20" w:rsidRPr="002112F8" w:rsidRDefault="00BA4B20" w:rsidP="002112F8">
      <w:pPr>
        <w:spacing w:line="360" w:lineRule="auto"/>
        <w:ind w:left="774"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– zawiadomić Sekretarza Województwa oraz Inspektora Ochrony Danych o naruszeniu ochrony danych osobowych, które nie podlega zgłoszeniu organowi nadzorczemu;</w:t>
      </w:r>
    </w:p>
    <w:p w14:paraId="1A020551" w14:textId="77777777" w:rsidR="00BA4B20" w:rsidRPr="002112F8" w:rsidRDefault="00BA4B20" w:rsidP="002112F8">
      <w:pPr>
        <w:pStyle w:val="Akapitzlist"/>
        <w:numPr>
          <w:ilvl w:val="1"/>
          <w:numId w:val="14"/>
        </w:numPr>
        <w:spacing w:line="360" w:lineRule="auto"/>
        <w:ind w:left="709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w przypadku naruszenia ochrony danych osobowych, które naraziło na ryzyko naruszenia praw i wolności osób fizycznych zawiadomić Sekretarza Województwa oraz Inspektora Ochrony Danych o naruszeniu ochrony danych osobowych, które podlega zgłoszeniu organowi nadzorczemu.</w:t>
      </w:r>
    </w:p>
    <w:p w14:paraId="5A92A581" w14:textId="77777777" w:rsidR="00BA4B20" w:rsidRPr="002112F8" w:rsidRDefault="00BA4B20" w:rsidP="002112F8">
      <w:pPr>
        <w:pStyle w:val="Akapitzlist"/>
        <w:numPr>
          <w:ilvl w:val="0"/>
          <w:numId w:val="18"/>
        </w:numPr>
        <w:spacing w:line="360" w:lineRule="auto"/>
        <w:ind w:left="284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>Przekazanie zawiadomienia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>,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o którym mowa w ust. 1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>,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następuje niezwłocznie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>,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nie później niż w ciągu 2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>4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godzin od wykrycia zdarzenia w wersji elektronicznej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na adresy mailowe: </w:t>
      </w:r>
      <w:hyperlink r:id="rId8" w:history="1">
        <w:r w:rsidRPr="002112F8">
          <w:rPr>
            <w:rStyle w:val="Hipercze"/>
            <w:rFonts w:ascii="Arial" w:hAnsi="Arial" w:cs="Arial"/>
            <w:bCs/>
            <w:sz w:val="22"/>
            <w:szCs w:val="22"/>
            <w:lang w:eastAsia="x-none"/>
          </w:rPr>
          <w:t>waldemar.kulinski@mazovia.pl</w:t>
        </w:r>
      </w:hyperlink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 i </w:t>
      </w:r>
      <w:hyperlink r:id="rId9" w:history="1">
        <w:r w:rsidRPr="002112F8">
          <w:rPr>
            <w:rStyle w:val="Hipercze"/>
            <w:rFonts w:ascii="Arial" w:hAnsi="Arial" w:cs="Arial"/>
            <w:bCs/>
            <w:sz w:val="22"/>
            <w:szCs w:val="22"/>
            <w:lang w:eastAsia="x-none"/>
          </w:rPr>
          <w:t>iod@mazovia.pl</w:t>
        </w:r>
      </w:hyperlink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  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>oraz w wersji papierowej.</w:t>
      </w:r>
    </w:p>
    <w:p w14:paraId="46E41EBA" w14:textId="77777777" w:rsidR="00BA4B20" w:rsidRDefault="00BA4B20" w:rsidP="00BA4B20">
      <w:pPr>
        <w:rPr>
          <w:rFonts w:ascii="Arial" w:hAnsi="Arial" w:cs="Arial"/>
          <w:b/>
          <w:bCs/>
          <w:sz w:val="18"/>
          <w:szCs w:val="18"/>
        </w:rPr>
      </w:pPr>
    </w:p>
    <w:p w14:paraId="387BAFBF" w14:textId="77777777" w:rsidR="00BA4B20" w:rsidRDefault="002112F8" w:rsidP="002112F8">
      <w:pPr>
        <w:pStyle w:val="Nagwek2"/>
      </w:pPr>
      <w:r>
        <w:t>Paragraf</w:t>
      </w:r>
      <w:r w:rsidR="00BA4B20">
        <w:t xml:space="preserve"> 3.</w:t>
      </w:r>
    </w:p>
    <w:p w14:paraId="7C11F49F" w14:textId="77777777" w:rsidR="00BA4B20" w:rsidRDefault="00BA4B20" w:rsidP="002112F8">
      <w:pPr>
        <w:pStyle w:val="Nagwek2"/>
        <w:rPr>
          <w:lang w:eastAsia="x-none"/>
        </w:rPr>
      </w:pPr>
      <w:r>
        <w:rPr>
          <w:lang w:eastAsia="x-none"/>
        </w:rPr>
        <w:t>Elementy zawiadomienia</w:t>
      </w:r>
    </w:p>
    <w:p w14:paraId="57E2677B" w14:textId="77777777" w:rsidR="00BA4B20" w:rsidRPr="00C86F86" w:rsidRDefault="00BA4B20" w:rsidP="00BA4B20">
      <w:pPr>
        <w:pStyle w:val="Akapitzlist"/>
        <w:spacing w:line="360" w:lineRule="auto"/>
        <w:ind w:left="1080"/>
        <w:jc w:val="center"/>
        <w:rPr>
          <w:rFonts w:ascii="Arial" w:hAnsi="Arial" w:cs="Arial"/>
          <w:b/>
          <w:bCs/>
          <w:sz w:val="18"/>
          <w:szCs w:val="18"/>
          <w:lang w:eastAsia="x-none"/>
        </w:rPr>
      </w:pPr>
    </w:p>
    <w:p w14:paraId="23A8ACEE" w14:textId="77777777" w:rsidR="00BA4B20" w:rsidRPr="002112F8" w:rsidRDefault="00BA4B20" w:rsidP="002112F8">
      <w:pPr>
        <w:pStyle w:val="Akapitzlist"/>
        <w:numPr>
          <w:ilvl w:val="0"/>
          <w:numId w:val="19"/>
        </w:numPr>
        <w:spacing w:line="360" w:lineRule="auto"/>
        <w:ind w:left="426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>Zawiadomienie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, o którym mowa w </w:t>
      </w:r>
      <w:r w:rsidR="002112F8" w:rsidRPr="002112F8">
        <w:rPr>
          <w:rFonts w:ascii="Arial" w:hAnsi="Arial" w:cs="Arial"/>
          <w:bCs/>
          <w:sz w:val="22"/>
          <w:szCs w:val="22"/>
          <w:lang w:eastAsia="x-none"/>
        </w:rPr>
        <w:t>paragrafie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 2 ust. 1,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 xml:space="preserve"> musi zawierać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 co najmniej:</w:t>
      </w:r>
    </w:p>
    <w:p w14:paraId="18FEF8BC" w14:textId="77777777" w:rsidR="00BA4B20" w:rsidRPr="002112F8" w:rsidRDefault="00BA4B20" w:rsidP="002112F8">
      <w:pPr>
        <w:pStyle w:val="Akapitzlist"/>
        <w:numPr>
          <w:ilvl w:val="0"/>
          <w:numId w:val="15"/>
        </w:numPr>
        <w:spacing w:line="360" w:lineRule="auto"/>
        <w:ind w:left="851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wyraźne wskazanie że dane osobowe, których poufność, integralność lub dostępność została naruszona, są danymi osobowymi przetwarzanymi w imieniu Administratora Danych Osobowych, o którym mowa w  </w:t>
      </w:r>
      <w:r w:rsidR="002112F8" w:rsidRPr="002112F8">
        <w:rPr>
          <w:rFonts w:ascii="Arial" w:hAnsi="Arial" w:cs="Arial"/>
          <w:bCs/>
          <w:sz w:val="22"/>
          <w:szCs w:val="22"/>
          <w:lang w:eastAsia="x-none"/>
        </w:rPr>
        <w:t>paragrafie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 1;</w:t>
      </w:r>
    </w:p>
    <w:p w14:paraId="089908B6" w14:textId="77777777" w:rsidR="00BA4B20" w:rsidRPr="002112F8" w:rsidRDefault="00BA4B20" w:rsidP="002112F8">
      <w:pPr>
        <w:pStyle w:val="Akapitzlist"/>
        <w:numPr>
          <w:ilvl w:val="0"/>
          <w:numId w:val="15"/>
        </w:numPr>
        <w:spacing w:line="360" w:lineRule="auto"/>
        <w:ind w:left="851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>elementy określone w art.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 33 ust. 3 RODO:</w:t>
      </w:r>
    </w:p>
    <w:p w14:paraId="71EFDB5F" w14:textId="77777777" w:rsidR="00BA4B20" w:rsidRPr="002112F8" w:rsidRDefault="00BA4B20" w:rsidP="002112F8">
      <w:pPr>
        <w:pStyle w:val="Akapitzlist"/>
        <w:numPr>
          <w:ilvl w:val="0"/>
          <w:numId w:val="16"/>
        </w:numPr>
        <w:spacing w:line="360" w:lineRule="auto"/>
        <w:ind w:left="1276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charakter naruszenia ochrony danych osobowych, w tym w miarę możliwości wskazywać kategorie i przybliżoną liczbę osób, których dane dotyczą, oraz kategorie i przybliżoną liczbę wpisów danych osobowych, których dotyczy naruszenie;</w:t>
      </w:r>
    </w:p>
    <w:p w14:paraId="19BFC0A1" w14:textId="77777777" w:rsidR="00BA4B20" w:rsidRPr="002112F8" w:rsidRDefault="00BA4B20" w:rsidP="002112F8">
      <w:pPr>
        <w:pStyle w:val="Akapitzlist"/>
        <w:numPr>
          <w:ilvl w:val="0"/>
          <w:numId w:val="16"/>
        </w:numPr>
        <w:spacing w:line="360" w:lineRule="auto"/>
        <w:ind w:left="1276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imię i nazwisko oraz dane kontaktowe osoby, od której można uzyskać więcej informacji;</w:t>
      </w:r>
    </w:p>
    <w:p w14:paraId="6C4D905D" w14:textId="77777777" w:rsidR="00BA4B20" w:rsidRPr="002112F8" w:rsidRDefault="00BA4B20" w:rsidP="002112F8">
      <w:pPr>
        <w:pStyle w:val="Akapitzlist"/>
        <w:numPr>
          <w:ilvl w:val="0"/>
          <w:numId w:val="16"/>
        </w:numPr>
        <w:spacing w:line="360" w:lineRule="auto"/>
        <w:ind w:left="1276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możliwe konsekwencje naruszenia ochrony danych osobowych;</w:t>
      </w:r>
    </w:p>
    <w:p w14:paraId="76A8429B" w14:textId="77777777" w:rsidR="00BA4B20" w:rsidRPr="002112F8" w:rsidRDefault="00BA4B20" w:rsidP="002112F8">
      <w:pPr>
        <w:pStyle w:val="Akapitzlist"/>
        <w:numPr>
          <w:ilvl w:val="0"/>
          <w:numId w:val="16"/>
        </w:numPr>
        <w:spacing w:line="360" w:lineRule="auto"/>
        <w:ind w:left="1276"/>
        <w:contextualSpacing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środki zastosowane lub proponowane przez podmiot przetwarzający  w celu zaradzenia naruszeniu ochrony danych osobowych, w tym w stosownych przypadkach środki w celu zminimalizowania jego ewentualnych negatywnych skutków;</w:t>
      </w:r>
    </w:p>
    <w:p w14:paraId="30103A35" w14:textId="77777777" w:rsidR="00BA4B20" w:rsidRPr="002112F8" w:rsidRDefault="00BA4B20" w:rsidP="002112F8">
      <w:pPr>
        <w:pStyle w:val="Akapitzlist"/>
        <w:numPr>
          <w:ilvl w:val="0"/>
          <w:numId w:val="15"/>
        </w:numPr>
        <w:spacing w:line="360" w:lineRule="auto"/>
        <w:ind w:left="851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>informacje umożliwiające określenie czy naruszenie skutkuje wysokim ryzykiem naruszenia praw lub wolności osób fizycznych;</w:t>
      </w:r>
    </w:p>
    <w:p w14:paraId="7995CD81" w14:textId="77777777" w:rsidR="00BA4B20" w:rsidRPr="002112F8" w:rsidRDefault="00BA4B20" w:rsidP="002112F8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w przypadku wysokiego ryzyka naruszenia praw lub wolności osób fizycznych wykaz osób, których to naruszenie dotyczyło wraz z danymi umożliwiającymi ich powiadomienie o naruszeniu ochrony danych osobowych; </w:t>
      </w:r>
    </w:p>
    <w:p w14:paraId="02F9CE4B" w14:textId="77777777" w:rsidR="00BA4B20" w:rsidRPr="002112F8" w:rsidRDefault="00BA4B20" w:rsidP="002112F8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lastRenderedPageBreak/>
        <w:t>w przypadku naruszenia ochrony danych osobowych niepodlegającego zgłoszeniu do organu nadzoru informacje umożliwiające określenie czy naruszenie wiąże się z brakiem ryzyka lub małym prawdopodobieństwem naruszenia praw i wolności osób fizycznych;</w:t>
      </w:r>
    </w:p>
    <w:p w14:paraId="446BD39C" w14:textId="77777777" w:rsidR="00BA4B20" w:rsidRPr="002112F8" w:rsidRDefault="00BA4B20" w:rsidP="002112F8">
      <w:pPr>
        <w:pStyle w:val="Akapitzlist"/>
        <w:numPr>
          <w:ilvl w:val="0"/>
          <w:numId w:val="15"/>
        </w:numPr>
        <w:spacing w:line="360" w:lineRule="auto"/>
        <w:ind w:left="851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w przypadku naruszenia terminu, o którym mowa w </w:t>
      </w:r>
      <w:r w:rsidR="002112F8">
        <w:rPr>
          <w:rFonts w:ascii="Arial" w:hAnsi="Arial" w:cs="Arial"/>
          <w:bCs/>
          <w:sz w:val="22"/>
          <w:szCs w:val="22"/>
          <w:lang w:eastAsia="x-none"/>
        </w:rPr>
        <w:t>paragrafie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 2 ust. 2, wyjaśnienie przyczyn opóźnienia.</w:t>
      </w:r>
    </w:p>
    <w:p w14:paraId="77A1E2A2" w14:textId="77777777" w:rsidR="00BA4B20" w:rsidRPr="002112F8" w:rsidRDefault="00BA4B20" w:rsidP="002112F8">
      <w:pPr>
        <w:pStyle w:val="Akapitzlist"/>
        <w:numPr>
          <w:ilvl w:val="0"/>
          <w:numId w:val="19"/>
        </w:numPr>
        <w:spacing w:line="360" w:lineRule="auto"/>
        <w:ind w:left="426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Elementy określone w ust. 1 pkt 2 -5 należy przesłać poprzez wypełnienie tabeli określonej w załączniku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br/>
        <w:t>do instrukcji.</w:t>
      </w:r>
    </w:p>
    <w:p w14:paraId="18806554" w14:textId="77777777" w:rsidR="00BA4B20" w:rsidRPr="00BF7410" w:rsidRDefault="00BA4B20" w:rsidP="00BA4B20">
      <w:pPr>
        <w:tabs>
          <w:tab w:val="num" w:pos="1843"/>
        </w:tabs>
        <w:spacing w:line="360" w:lineRule="auto"/>
        <w:rPr>
          <w:rFonts w:ascii="Arial" w:hAnsi="Arial" w:cs="Arial"/>
          <w:bCs/>
          <w:sz w:val="18"/>
          <w:szCs w:val="18"/>
          <w:lang w:eastAsia="x-none"/>
        </w:rPr>
      </w:pPr>
    </w:p>
    <w:p w14:paraId="10BC0064" w14:textId="77777777" w:rsidR="00BA4B20" w:rsidRDefault="002112F8" w:rsidP="002112F8">
      <w:pPr>
        <w:pStyle w:val="Nagwek2"/>
      </w:pPr>
      <w:r>
        <w:t>Paragraf</w:t>
      </w:r>
      <w:r w:rsidR="00BA4B20">
        <w:t xml:space="preserve"> 4.</w:t>
      </w:r>
    </w:p>
    <w:p w14:paraId="1767AAA3" w14:textId="77777777" w:rsidR="00BA4B20" w:rsidRDefault="00BA4B20" w:rsidP="002112F8">
      <w:pPr>
        <w:pStyle w:val="Nagwek2"/>
        <w:rPr>
          <w:lang w:eastAsia="x-none"/>
        </w:rPr>
      </w:pPr>
      <w:r w:rsidRPr="00697FD3">
        <w:rPr>
          <w:lang w:eastAsia="x-none"/>
        </w:rPr>
        <w:t xml:space="preserve">Ocena zawiadomienia </w:t>
      </w:r>
    </w:p>
    <w:p w14:paraId="7F09EC6E" w14:textId="77777777" w:rsidR="00BA4B20" w:rsidRPr="00C86F86" w:rsidRDefault="00BA4B20" w:rsidP="00BA4B20">
      <w:pPr>
        <w:pStyle w:val="Akapitzlist"/>
        <w:spacing w:line="360" w:lineRule="auto"/>
        <w:ind w:left="1080"/>
        <w:jc w:val="center"/>
        <w:rPr>
          <w:rFonts w:ascii="Arial" w:hAnsi="Arial" w:cs="Arial"/>
          <w:b/>
          <w:bCs/>
          <w:sz w:val="18"/>
          <w:szCs w:val="18"/>
          <w:lang w:eastAsia="x-none"/>
        </w:rPr>
      </w:pPr>
    </w:p>
    <w:p w14:paraId="3AC02129" w14:textId="77777777" w:rsidR="00BA4B20" w:rsidRPr="002112F8" w:rsidRDefault="00BA4B20" w:rsidP="002112F8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ind w:left="709" w:hanging="567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Biuro Bezpieczeństwa Informacji w Departamencie Organizacji Urzędu Marszałkowskiego Województwa Mazowieckiego w Warszawie (zwane dalej „Biurem Bezpieczeństwa Informacji”), we współpracy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br/>
        <w:t xml:space="preserve">z dyrektorem/ zastępcą dyrektora departamentu/kancelarii który podpisał z upoważnienia  Administratora Danych Osobowych umowę powierzenia przetwarzania danych osobowych oraz Inspektorem Ochrony Danych </w:t>
      </w:r>
      <w:r w:rsidRPr="002112F8">
        <w:rPr>
          <w:rFonts w:ascii="Arial" w:hAnsi="Arial" w:cs="Arial"/>
          <w:bCs/>
          <w:sz w:val="22"/>
          <w:szCs w:val="22"/>
          <w:lang w:val="x-none" w:eastAsia="x-none"/>
        </w:rPr>
        <w:t>dokon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uje analizy i oceny całokształtu zdarzenia zagrażającego bezpieczeństwu danych osobowych niezwłocznie, nie późnej niż w terminie 24 godzin, liczonych od momentu wpłynięcia zgłoszenia. </w:t>
      </w:r>
    </w:p>
    <w:p w14:paraId="77C4FCA1" w14:textId="77777777" w:rsidR="00BA4B20" w:rsidRPr="002112F8" w:rsidRDefault="00BA4B20" w:rsidP="002112F8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ind w:left="709" w:hanging="567"/>
        <w:contextualSpacing/>
        <w:jc w:val="left"/>
        <w:rPr>
          <w:rFonts w:ascii="Arial" w:hAnsi="Arial" w:cs="Arial"/>
          <w:bCs/>
          <w:sz w:val="22"/>
          <w:szCs w:val="22"/>
          <w:lang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Biuro Bezpieczeństwa Informacji we współpracy z Inspektorem Ochrony Danych, z zachowaniem drogi  służbowej, może wystąpić do podmiotu przetwarzającego  o uzupełnienie przesłanego zawiadomienia lub o przekazanie dodatkowych wyjaśnień. </w:t>
      </w:r>
    </w:p>
    <w:p w14:paraId="5B1CAB6A" w14:textId="77777777" w:rsidR="00BA4B20" w:rsidRPr="002112F8" w:rsidRDefault="00BA4B20" w:rsidP="002112F8">
      <w:pPr>
        <w:numPr>
          <w:ilvl w:val="0"/>
          <w:numId w:val="20"/>
        </w:numPr>
        <w:tabs>
          <w:tab w:val="left" w:pos="709"/>
        </w:tabs>
        <w:spacing w:line="360" w:lineRule="auto"/>
        <w:ind w:left="709" w:hanging="567"/>
        <w:jc w:val="left"/>
        <w:rPr>
          <w:rFonts w:ascii="Arial" w:hAnsi="Arial" w:cs="Arial"/>
          <w:bCs/>
          <w:sz w:val="22"/>
          <w:szCs w:val="22"/>
          <w:lang w:val="x-none" w:eastAsia="x-none"/>
        </w:rPr>
      </w:pP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Podmiot przetwarzający jest związany żądaniem, o którym mowa w </w:t>
      </w:r>
      <w:r w:rsidRPr="002112F8">
        <w:rPr>
          <w:rFonts w:ascii="Arial" w:hAnsi="Arial" w:cs="Arial"/>
          <w:bCs/>
          <w:sz w:val="22"/>
          <w:szCs w:val="22"/>
        </w:rPr>
        <w:t xml:space="preserve">ust. 2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 xml:space="preserve">i realizuje je w terminie w nim wskazanym. </w:t>
      </w:r>
      <w:r w:rsidR="002112F8">
        <w:rPr>
          <w:rFonts w:ascii="Arial" w:hAnsi="Arial" w:cs="Arial"/>
          <w:bCs/>
          <w:sz w:val="22"/>
          <w:szCs w:val="22"/>
        </w:rPr>
        <w:t>Paragraf</w:t>
      </w:r>
      <w:r w:rsidRPr="002112F8">
        <w:rPr>
          <w:rFonts w:ascii="Arial" w:hAnsi="Arial" w:cs="Arial"/>
          <w:bCs/>
          <w:sz w:val="22"/>
          <w:szCs w:val="22"/>
        </w:rPr>
        <w:t xml:space="preserve"> 3 ust. 1 </w:t>
      </w:r>
      <w:r w:rsidRPr="002112F8">
        <w:rPr>
          <w:rFonts w:ascii="Arial" w:hAnsi="Arial" w:cs="Arial"/>
          <w:bCs/>
          <w:sz w:val="22"/>
          <w:szCs w:val="22"/>
          <w:lang w:eastAsia="x-none"/>
        </w:rPr>
        <w:t>pkt 6 stosuje się odpowiednio.</w:t>
      </w:r>
      <w:r w:rsidRPr="002112F8">
        <w:rPr>
          <w:rFonts w:ascii="Arial" w:hAnsi="Arial" w:cs="Arial"/>
          <w:b/>
          <w:bCs/>
          <w:sz w:val="22"/>
          <w:szCs w:val="22"/>
          <w:lang w:eastAsia="x-none"/>
        </w:rPr>
        <w:t xml:space="preserve"> </w:t>
      </w:r>
    </w:p>
    <w:p w14:paraId="75E8F651" w14:textId="77777777" w:rsidR="001A71F9" w:rsidRDefault="001A71F9" w:rsidP="001A71F9">
      <w:pPr>
        <w:rPr>
          <w:rFonts w:ascii="Arial" w:hAnsi="Arial" w:cs="Arial"/>
          <w:b/>
          <w:bCs/>
          <w:sz w:val="18"/>
          <w:szCs w:val="18"/>
        </w:rPr>
      </w:pPr>
    </w:p>
    <w:p w14:paraId="053E8873" w14:textId="77777777" w:rsidR="001A71F9" w:rsidRDefault="001A71F9" w:rsidP="001A71F9">
      <w:pPr>
        <w:pStyle w:val="NormalnyWeb"/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B05638A" w14:textId="77777777" w:rsidR="001A71F9" w:rsidRDefault="003051C2" w:rsidP="002112F8">
      <w:pPr>
        <w:spacing w:after="120"/>
        <w:ind w:left="4956"/>
        <w:jc w:val="left"/>
        <w:rPr>
          <w:rFonts w:cs="Calibri"/>
          <w:sz w:val="16"/>
          <w:szCs w:val="16"/>
        </w:rPr>
      </w:pPr>
      <w:r w:rsidRPr="00BB0A6C">
        <w:rPr>
          <w:rFonts w:ascii="Arial" w:hAnsi="Arial" w:cs="Arial"/>
          <w:sz w:val="16"/>
          <w:szCs w:val="16"/>
        </w:rPr>
        <w:t xml:space="preserve">Załącznik do </w:t>
      </w:r>
      <w:r>
        <w:rPr>
          <w:rFonts w:ascii="Arial" w:hAnsi="Arial" w:cs="Arial"/>
          <w:sz w:val="16"/>
          <w:szCs w:val="16"/>
        </w:rPr>
        <w:t xml:space="preserve">wyciągu z </w:t>
      </w:r>
      <w:r w:rsidRPr="00BB0A6C">
        <w:rPr>
          <w:rFonts w:ascii="Arial" w:hAnsi="Arial" w:cs="Arial"/>
          <w:sz w:val="16"/>
          <w:szCs w:val="16"/>
        </w:rPr>
        <w:t xml:space="preserve">instrukcji </w:t>
      </w:r>
      <w:r w:rsidRPr="00BB0A6C">
        <w:rPr>
          <w:rFonts w:ascii="Arial" w:hAnsi="Arial" w:cs="Arial"/>
          <w:bCs/>
          <w:sz w:val="16"/>
          <w:szCs w:val="16"/>
          <w:lang w:eastAsia="x-none"/>
        </w:rPr>
        <w:t>zgłaszania zdarzeń zagrażających bezpieczeństwu danych osobowych ma zastosowanie w sytuacji naruszenia ochrony danych osobowych lub podejrzenia naruszenia danych osobowych powierzonych do przetwarzania</w:t>
      </w:r>
    </w:p>
    <w:p w14:paraId="28C89514" w14:textId="77777777" w:rsidR="003051C2" w:rsidRPr="003051C2" w:rsidRDefault="003051C2" w:rsidP="003051C2">
      <w:pPr>
        <w:spacing w:after="120"/>
        <w:ind w:left="4956"/>
        <w:rPr>
          <w:rFonts w:cs="Calibri"/>
          <w:sz w:val="16"/>
          <w:szCs w:val="16"/>
        </w:rPr>
      </w:pPr>
    </w:p>
    <w:p w14:paraId="320BE1FB" w14:textId="77777777" w:rsidR="001A71F9" w:rsidRPr="001A71F9" w:rsidRDefault="001A71F9" w:rsidP="002112F8">
      <w:pPr>
        <w:pStyle w:val="Nagwek2"/>
      </w:pPr>
      <w:r w:rsidRPr="001A71F9">
        <w:t>Zgłoszenie naruszenia ochrony danych osobowych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głoszenie naruszenia ochrony danych"/>
        <w:tblDescription w:val="Czas naruszenia"/>
      </w:tblPr>
      <w:tblGrid>
        <w:gridCol w:w="3581"/>
        <w:gridCol w:w="77"/>
        <w:gridCol w:w="672"/>
        <w:gridCol w:w="6444"/>
      </w:tblGrid>
      <w:tr w:rsidR="001A71F9" w:rsidRPr="002112F8" w14:paraId="6575AA47" w14:textId="77777777" w:rsidTr="001A71F9">
        <w:trPr>
          <w:trHeight w:val="283"/>
        </w:trPr>
        <w:tc>
          <w:tcPr>
            <w:tcW w:w="10774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CE91920" w14:textId="77777777" w:rsidR="001A71F9" w:rsidRPr="002112F8" w:rsidRDefault="001A71F9" w:rsidP="002112F8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color w:val="FFFFFF"/>
                <w:sz w:val="20"/>
              </w:rPr>
            </w:pPr>
            <w:r w:rsidRPr="002112F8">
              <w:rPr>
                <w:rFonts w:ascii="Arial" w:hAnsi="Arial" w:cs="Arial"/>
                <w:b/>
                <w:color w:val="FFFFFF"/>
                <w:sz w:val="20"/>
              </w:rPr>
              <w:t>Czas naruszenia</w:t>
            </w:r>
          </w:p>
        </w:tc>
      </w:tr>
      <w:tr w:rsidR="001A71F9" w:rsidRPr="002112F8" w14:paraId="504D76EC" w14:textId="77777777" w:rsidTr="001A71F9">
        <w:trPr>
          <w:trHeight w:val="227"/>
        </w:trPr>
        <w:tc>
          <w:tcPr>
            <w:tcW w:w="10774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E1254D6" w14:textId="77777777" w:rsidR="001A71F9" w:rsidRPr="002112F8" w:rsidRDefault="001A71F9" w:rsidP="002112F8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Wykrycie naruszenia i powiadomienie organu nadzorczego</w:t>
            </w:r>
          </w:p>
        </w:tc>
      </w:tr>
      <w:tr w:rsidR="001A71F9" w:rsidRPr="002112F8" w14:paraId="0C28EF47" w14:textId="77777777" w:rsidTr="001A71F9">
        <w:trPr>
          <w:trHeight w:val="454"/>
        </w:trPr>
        <w:tc>
          <w:tcPr>
            <w:tcW w:w="3581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6D82C34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Data stwierdzenia naruszenia</w:t>
            </w:r>
            <w:r w:rsidRPr="002112F8">
              <w:rPr>
                <w:rFonts w:ascii="Arial" w:hAnsi="Arial" w:cs="Arial"/>
                <w:sz w:val="16"/>
              </w:rPr>
              <w:br/>
            </w:r>
            <w:r w:rsidRPr="002112F8">
              <w:rPr>
                <w:rFonts w:ascii="Arial" w:hAnsi="Arial" w:cs="Arial"/>
                <w:color w:val="7F7F7F"/>
                <w:sz w:val="12"/>
              </w:rPr>
              <w:t>Wskaż kiedy dowiedziałeś/aś się o naruszeniu.</w:t>
            </w:r>
            <w:r w:rsidRPr="002112F8">
              <w:rPr>
                <w:rFonts w:ascii="Arial" w:hAnsi="Arial" w:cs="Arial"/>
                <w:color w:val="7F7F7F"/>
                <w:sz w:val="12"/>
              </w:rPr>
              <w:br/>
              <w:t>Jeśli nie znasz dokładnego terminu, podaj czas przybliżony.</w:t>
            </w:r>
          </w:p>
        </w:tc>
        <w:tc>
          <w:tcPr>
            <w:tcW w:w="7193" w:type="dxa"/>
            <w:gridSpan w:val="3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E249304" w14:textId="77777777" w:rsidR="001A71F9" w:rsidRPr="002112F8" w:rsidRDefault="001A71F9" w:rsidP="002112F8">
            <w:pPr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datę.</w:t>
            </w:r>
          </w:p>
        </w:tc>
      </w:tr>
      <w:tr w:rsidR="001A71F9" w:rsidRPr="002112F8" w14:paraId="771339BA" w14:textId="77777777" w:rsidTr="001A71F9">
        <w:trPr>
          <w:trHeight w:val="454"/>
        </w:trPr>
        <w:tc>
          <w:tcPr>
            <w:tcW w:w="10774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9701CC9" w14:textId="77777777" w:rsidR="001A71F9" w:rsidRPr="002112F8" w:rsidRDefault="001A71F9" w:rsidP="002112F8">
            <w:pPr>
              <w:spacing w:before="60" w:after="12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lastRenderedPageBreak/>
              <w:t>Sposób stwierdzenia naruszenia</w:t>
            </w:r>
            <w:r w:rsidRPr="002112F8">
              <w:rPr>
                <w:rFonts w:ascii="Arial" w:hAnsi="Arial" w:cs="Arial"/>
                <w:sz w:val="16"/>
              </w:rPr>
              <w:br/>
            </w: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Np. zgłoszenie osoby której dane dotyczą czy cykliczny przegląd logów systemowych zgodnie z wdrożoną polityką bezpieczeństwa</w:t>
            </w:r>
          </w:p>
          <w:p w14:paraId="7D0D0203" w14:textId="77777777" w:rsidR="001A71F9" w:rsidRPr="002112F8" w:rsidRDefault="001A71F9" w:rsidP="002112F8">
            <w:pPr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A71F9" w:rsidRPr="002112F8" w14:paraId="0F86017D" w14:textId="77777777" w:rsidTr="001A71F9">
        <w:trPr>
          <w:trHeight w:val="454"/>
        </w:trPr>
        <w:tc>
          <w:tcPr>
            <w:tcW w:w="3658" w:type="dxa"/>
            <w:gridSpan w:val="2"/>
            <w:tcBorders>
              <w:top w:val="single" w:sz="4" w:space="0" w:color="BFBFBF"/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9A9287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Data powiadomienia przez podmiot przetwarzający</w:t>
            </w:r>
            <w:r w:rsidRPr="002112F8">
              <w:rPr>
                <w:rFonts w:ascii="Arial" w:hAnsi="Arial" w:cs="Arial"/>
                <w:sz w:val="16"/>
              </w:rPr>
              <w:br/>
            </w:r>
            <w:r w:rsidRPr="002112F8">
              <w:rPr>
                <w:rFonts w:ascii="Arial" w:hAnsi="Arial" w:cs="Arial"/>
                <w:color w:val="7F7F7F"/>
                <w:sz w:val="12"/>
              </w:rPr>
              <w:t xml:space="preserve">(opcjonalnie) </w:t>
            </w:r>
            <w:r w:rsidRPr="002112F8">
              <w:rPr>
                <w:rFonts w:ascii="Arial" w:hAnsi="Arial" w:cs="Arial"/>
                <w:color w:val="7F7F7F"/>
                <w:sz w:val="12"/>
              </w:rPr>
              <w:br/>
              <w:t>Jeśli nie znasz dokładnego terminu, podaj czas przybliżony.</w:t>
            </w:r>
          </w:p>
        </w:tc>
        <w:tc>
          <w:tcPr>
            <w:tcW w:w="7116" w:type="dxa"/>
            <w:gridSpan w:val="2"/>
            <w:tcBorders>
              <w:top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FF4058E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1A71F9" w:rsidRPr="002112F8" w14:paraId="4BF2187C" w14:textId="77777777" w:rsidTr="001A71F9">
        <w:trPr>
          <w:trHeight w:val="454"/>
        </w:trPr>
        <w:tc>
          <w:tcPr>
            <w:tcW w:w="10774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2F3D747" w14:textId="77777777" w:rsidR="001A71F9" w:rsidRPr="002112F8" w:rsidRDefault="001A71F9" w:rsidP="002112F8">
            <w:pPr>
              <w:spacing w:before="60" w:after="12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Powody opóźnienia powiadomienia organu nadzorczego o naruszeniu</w:t>
            </w:r>
            <w:r w:rsidRPr="002112F8">
              <w:rPr>
                <w:rFonts w:ascii="Arial" w:hAnsi="Arial" w:cs="Arial"/>
                <w:sz w:val="16"/>
              </w:rPr>
              <w:br/>
            </w: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 xml:space="preserve">Pole obowiązkowe jeśli czas od momentu stwierdzenia naruszenia do czasu wypełniania formularza jest dłuższy niż wskazany w </w:t>
            </w:r>
            <w:r w:rsidRPr="002112F8">
              <w:rPr>
                <w:rFonts w:ascii="Arial" w:hAnsi="Arial" w:cs="Arial"/>
                <w:color w:val="767171" w:themeColor="background2" w:themeShade="80"/>
                <w:sz w:val="12"/>
                <w:szCs w:val="12"/>
              </w:rPr>
              <w:t>INSTRUKCJI ZGŁASZANIA ZDARZEŃ ZAGRAŻAJĄCYCH BEZPIECZEŃSTWU DANYCH OSOBOWYCH PRZETWARZANYCH NA PODSTAWIE UMÓW POWIERZENIA PRZETWARZANIA DANYCH OSOBOWYCH</w:t>
            </w:r>
          </w:p>
          <w:p w14:paraId="7F96817A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A71F9" w:rsidRPr="002112F8" w14:paraId="65C8D7FA" w14:textId="77777777" w:rsidTr="001A71F9">
        <w:trPr>
          <w:trHeight w:val="283"/>
        </w:trPr>
        <w:tc>
          <w:tcPr>
            <w:tcW w:w="10774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1A22DEE" w14:textId="77777777" w:rsidR="001A71F9" w:rsidRPr="002112F8" w:rsidRDefault="001A71F9" w:rsidP="002112F8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Czas naruszenia</w:t>
            </w:r>
          </w:p>
        </w:tc>
      </w:tr>
      <w:tr w:rsidR="001A71F9" w:rsidRPr="002112F8" w14:paraId="584A77B5" w14:textId="77777777" w:rsidTr="001A71F9">
        <w:trPr>
          <w:trHeight w:val="454"/>
        </w:trPr>
        <w:tc>
          <w:tcPr>
            <w:tcW w:w="4330" w:type="dxa"/>
            <w:gridSpan w:val="3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128DD3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Data i czas zaistnienia/rozpoczęcia naruszenia</w:t>
            </w:r>
            <w:r w:rsidRPr="002112F8">
              <w:rPr>
                <w:rFonts w:ascii="Arial" w:hAnsi="Arial" w:cs="Arial"/>
                <w:color w:val="7F7F7F"/>
                <w:sz w:val="12"/>
              </w:rPr>
              <w:br/>
              <w:t>Jeśli nie znasz dokładnego terminu, podaj czas przybliżony.</w:t>
            </w:r>
          </w:p>
        </w:tc>
        <w:tc>
          <w:tcPr>
            <w:tcW w:w="644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3D7C919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1A71F9" w:rsidRPr="002112F8" w14:paraId="7DCED2EE" w14:textId="77777777" w:rsidTr="001A71F9">
        <w:trPr>
          <w:trHeight w:val="454"/>
        </w:trPr>
        <w:tc>
          <w:tcPr>
            <w:tcW w:w="10774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BDF3A5D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Trwające naruszenie</w:t>
            </w:r>
            <w:r w:rsidRPr="002112F8">
              <w:rPr>
                <w:rFonts w:ascii="Arial" w:hAnsi="Arial" w:cs="Arial"/>
                <w:sz w:val="16"/>
              </w:rPr>
              <w:br/>
            </w: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Zaznacz to pole, jeśli naruszenie trwa nadal w momencie zgłaszania.</w:t>
            </w:r>
          </w:p>
        </w:tc>
      </w:tr>
      <w:tr w:rsidR="001A71F9" w:rsidRPr="002112F8" w14:paraId="6D1DEDF2" w14:textId="77777777" w:rsidTr="001A71F9">
        <w:trPr>
          <w:trHeight w:val="454"/>
        </w:trPr>
        <w:tc>
          <w:tcPr>
            <w:tcW w:w="433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27EE9CE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Data i czas zakończenia naruszenia</w:t>
            </w:r>
            <w:r w:rsidRPr="002112F8">
              <w:rPr>
                <w:rFonts w:ascii="Arial" w:hAnsi="Arial" w:cs="Arial"/>
                <w:color w:val="7F7F7F"/>
                <w:sz w:val="12"/>
              </w:rPr>
              <w:br/>
              <w:t>(opcjonalnie)</w:t>
            </w:r>
            <w:r w:rsidRPr="002112F8">
              <w:rPr>
                <w:rFonts w:ascii="Arial" w:hAnsi="Arial" w:cs="Arial"/>
                <w:color w:val="7F7F7F"/>
                <w:sz w:val="12"/>
              </w:rPr>
              <w:br/>
              <w:t>Jeśli nie znasz dokładnego terminu, podaj czas przybliżony.</w:t>
            </w:r>
          </w:p>
        </w:tc>
        <w:tc>
          <w:tcPr>
            <w:tcW w:w="64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9DC2255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1A71F9" w:rsidRPr="002112F8" w14:paraId="619B8FAF" w14:textId="77777777" w:rsidTr="001A71F9">
        <w:trPr>
          <w:trHeight w:val="283"/>
        </w:trPr>
        <w:tc>
          <w:tcPr>
            <w:tcW w:w="10774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03E504E" w14:textId="77777777" w:rsidR="001A71F9" w:rsidRPr="002112F8" w:rsidRDefault="001A71F9" w:rsidP="002112F8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 xml:space="preserve">Komentarz do czasu naruszenia </w:t>
            </w:r>
            <w:r w:rsidRPr="002112F8">
              <w:rPr>
                <w:rFonts w:ascii="Arial" w:hAnsi="Arial" w:cs="Arial"/>
                <w:color w:val="7F7F7F"/>
                <w:sz w:val="12"/>
              </w:rPr>
              <w:t>(opcjonalnie)</w:t>
            </w:r>
          </w:p>
        </w:tc>
      </w:tr>
      <w:tr w:rsidR="001A71F9" w:rsidRPr="002112F8" w14:paraId="30058A18" w14:textId="77777777" w:rsidTr="001A71F9">
        <w:trPr>
          <w:trHeight w:val="454"/>
        </w:trPr>
        <w:tc>
          <w:tcPr>
            <w:tcW w:w="10774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7E41420" w14:textId="77777777" w:rsidR="001A71F9" w:rsidRPr="002112F8" w:rsidRDefault="001A71F9" w:rsidP="002112F8">
            <w:pPr>
              <w:spacing w:before="60" w:after="12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Możesz podać więcej szczegółów dotyczących czasu naruszenia i uzasadnić dlaczego nie są znane dokładne terminy zaistnienia naruszenia.</w:t>
            </w:r>
          </w:p>
          <w:p w14:paraId="73E4EA83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-830"/>
        <w:tblW w:w="107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głoszenie naruszenia ochrony danych"/>
        <w:tblDescription w:val="Czas naruszenia"/>
      </w:tblPr>
      <w:tblGrid>
        <w:gridCol w:w="6267"/>
        <w:gridCol w:w="4530"/>
      </w:tblGrid>
      <w:tr w:rsidR="001A71F9" w:rsidRPr="002112F8" w14:paraId="1F4C25C4" w14:textId="77777777" w:rsidTr="001A71F9">
        <w:trPr>
          <w:trHeight w:val="283"/>
        </w:trPr>
        <w:tc>
          <w:tcPr>
            <w:tcW w:w="10797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F8F80C6" w14:textId="77777777" w:rsidR="001A71F9" w:rsidRPr="002112F8" w:rsidRDefault="001A71F9" w:rsidP="002112F8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color w:val="FFFFFF"/>
                <w:sz w:val="20"/>
              </w:rPr>
            </w:pPr>
            <w:r w:rsidRPr="002112F8">
              <w:rPr>
                <w:rFonts w:ascii="Arial" w:hAnsi="Arial" w:cs="Arial"/>
                <w:b/>
                <w:color w:val="FFFFFF"/>
                <w:sz w:val="20"/>
              </w:rPr>
              <w:lastRenderedPageBreak/>
              <w:t>Charakter naruszenia</w:t>
            </w:r>
          </w:p>
        </w:tc>
      </w:tr>
      <w:tr w:rsidR="001A71F9" w:rsidRPr="002112F8" w14:paraId="1F3524DD" w14:textId="77777777" w:rsidTr="001A71F9">
        <w:trPr>
          <w:trHeight w:val="283"/>
        </w:trPr>
        <w:tc>
          <w:tcPr>
            <w:tcW w:w="10797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7519104" w14:textId="77777777" w:rsidR="001A71F9" w:rsidRPr="002112F8" w:rsidRDefault="001A71F9" w:rsidP="002112F8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 xml:space="preserve">Charakter </w:t>
            </w:r>
          </w:p>
        </w:tc>
      </w:tr>
      <w:tr w:rsidR="001A71F9" w:rsidRPr="002112F8" w14:paraId="597F2CDE" w14:textId="77777777" w:rsidTr="001A71F9">
        <w:trPr>
          <w:trHeight w:val="1707"/>
        </w:trPr>
        <w:tc>
          <w:tcPr>
            <w:tcW w:w="1079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4D40707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Naruszenie poufności danych</w:t>
            </w:r>
          </w:p>
          <w:p w14:paraId="651E8217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Nieuprawnione lub przypadkowe ujawnienie bądź udostępnienie danych</w:t>
            </w:r>
          </w:p>
          <w:p w14:paraId="5E71916F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Naruszenie integralności danych</w:t>
            </w:r>
          </w:p>
          <w:p w14:paraId="45E52A70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Wprowadzenie nieuprawnionych zmian podczas odczytu, zapisu, transmisji lub przechowywania</w:t>
            </w:r>
          </w:p>
          <w:p w14:paraId="0399DFBC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Naruszenie dostępności danych</w:t>
            </w:r>
          </w:p>
          <w:p w14:paraId="4128E8FE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Brak możliwości wykorzystania danych na żądanie, w założonym czasie, przez osobę do tego uprawnioną</w:t>
            </w:r>
          </w:p>
        </w:tc>
      </w:tr>
      <w:tr w:rsidR="001A71F9" w:rsidRPr="002112F8" w14:paraId="50145A4C" w14:textId="77777777" w:rsidTr="001A71F9">
        <w:trPr>
          <w:trHeight w:val="283"/>
        </w:trPr>
        <w:tc>
          <w:tcPr>
            <w:tcW w:w="10797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EE91D42" w14:textId="77777777" w:rsidR="001A71F9" w:rsidRPr="002112F8" w:rsidRDefault="001A71F9" w:rsidP="002112F8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Na czym polegało naruszenie?</w:t>
            </w:r>
          </w:p>
        </w:tc>
      </w:tr>
      <w:tr w:rsidR="001A71F9" w:rsidRPr="002112F8" w14:paraId="3285FD28" w14:textId="77777777" w:rsidTr="001A71F9">
        <w:trPr>
          <w:trHeight w:val="2903"/>
        </w:trPr>
        <w:tc>
          <w:tcPr>
            <w:tcW w:w="6267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7D8F00C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Zgubienie lub kradzież nośnika/urządzenia</w:t>
            </w:r>
          </w:p>
          <w:p w14:paraId="187DDF6B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Dokumentacja papierowa (zawierająca dane osobowe) zgubiona, skradziona lub pozostawiona w niezabezpieczonej lokalizacji</w:t>
            </w:r>
          </w:p>
          <w:p w14:paraId="2FF0C44B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Korespondencja papierowa utracona przez operatora pocztowego lub otwarta przed zwróceniem jej do nadawcy</w:t>
            </w:r>
          </w:p>
          <w:p w14:paraId="42A74278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Nieuprawnione uzyskanie dostępu do informacji</w:t>
            </w:r>
          </w:p>
          <w:p w14:paraId="25ADCB8A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Nieuprawnione uzyskanie dostępu do informacji poprzez złamanie zabezpieczeń</w:t>
            </w:r>
          </w:p>
          <w:p w14:paraId="17662DB9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Złośliwe oprogramowanie ingerujące w poufność, integralność i dostępność danych</w:t>
            </w:r>
          </w:p>
          <w:p w14:paraId="45F4DBB6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Uzyskanie poufnych informacji przez pozornie zaufaną osobę w oficjalnej komunikacji elektronicznej, takiej jak e-mail czy komunikator internetowy (phishing)</w:t>
            </w:r>
          </w:p>
        </w:tc>
        <w:tc>
          <w:tcPr>
            <w:tcW w:w="453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D9DB639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Nieprawidłowa anonimizacja danych osobowych w dokumencie</w:t>
            </w:r>
          </w:p>
          <w:p w14:paraId="06649223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Nieprawidłowe usunięcie/zniszczenie danych osobowych z nośnika/urządzenia elektronicznego przed jego zbyciem przez administratora</w:t>
            </w:r>
          </w:p>
          <w:p w14:paraId="5B46EBA1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Niezamierzona publikacja</w:t>
            </w:r>
          </w:p>
          <w:p w14:paraId="4ACA720E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osobowe wysłane do niewłaściwego odbiorcy</w:t>
            </w:r>
          </w:p>
          <w:p w14:paraId="53865282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Ujawnienie danych niewłaściwej osoby</w:t>
            </w:r>
          </w:p>
          <w:p w14:paraId="631833BE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Ustne ujawnienie danych osobowych</w:t>
            </w:r>
          </w:p>
        </w:tc>
      </w:tr>
      <w:tr w:rsidR="001A71F9" w:rsidRPr="002112F8" w14:paraId="638DB46B" w14:textId="77777777" w:rsidTr="001A71F9">
        <w:trPr>
          <w:trHeight w:val="454"/>
        </w:trPr>
        <w:tc>
          <w:tcPr>
            <w:tcW w:w="10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94DA80B" w14:textId="77777777" w:rsidR="001A71F9" w:rsidRPr="002112F8" w:rsidRDefault="001A71F9" w:rsidP="002112F8">
            <w:pPr>
              <w:spacing w:before="60" w:after="12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Opisz szczegółowo na czym polegało naruszenie.</w:t>
            </w:r>
          </w:p>
          <w:p w14:paraId="133496E6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A71F9" w:rsidRPr="002112F8" w14:paraId="54A00B89" w14:textId="77777777" w:rsidTr="001A71F9">
        <w:trPr>
          <w:trHeight w:val="283"/>
        </w:trPr>
        <w:tc>
          <w:tcPr>
            <w:tcW w:w="10797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E4F55EC" w14:textId="77777777" w:rsidR="001A71F9" w:rsidRPr="002112F8" w:rsidRDefault="001A71F9" w:rsidP="002112F8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Dzieci</w:t>
            </w:r>
          </w:p>
        </w:tc>
      </w:tr>
      <w:tr w:rsidR="001A71F9" w:rsidRPr="002112F8" w14:paraId="77CB0B30" w14:textId="77777777" w:rsidTr="001A71F9">
        <w:trPr>
          <w:trHeight w:val="454"/>
        </w:trPr>
        <w:tc>
          <w:tcPr>
            <w:tcW w:w="1079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AE76794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Naruszenie dotyczy przetwarzania danych w związku ze świadczeniem usług społeczeństwa informacyjnego oferowanych bezpośrednio dziecku.</w:t>
            </w:r>
          </w:p>
          <w:p w14:paraId="3A7D6651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(opcjonalnie)</w:t>
            </w:r>
          </w:p>
        </w:tc>
      </w:tr>
      <w:tr w:rsidR="001A71F9" w:rsidRPr="002112F8" w14:paraId="19072F74" w14:textId="77777777" w:rsidTr="001A71F9">
        <w:trPr>
          <w:trHeight w:val="283"/>
        </w:trPr>
        <w:tc>
          <w:tcPr>
            <w:tcW w:w="10797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3792181" w14:textId="77777777" w:rsidR="001A71F9" w:rsidRPr="002112F8" w:rsidRDefault="001A71F9" w:rsidP="002112F8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Przyczyna naruszenia</w:t>
            </w:r>
          </w:p>
        </w:tc>
      </w:tr>
      <w:tr w:rsidR="001A71F9" w:rsidRPr="002112F8" w14:paraId="61F48530" w14:textId="77777777" w:rsidTr="001A71F9">
        <w:trPr>
          <w:trHeight w:val="454"/>
        </w:trPr>
        <w:tc>
          <w:tcPr>
            <w:tcW w:w="1079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3B42399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Wewnętrzne działanie niezamierzone</w:t>
            </w:r>
          </w:p>
          <w:p w14:paraId="70C66FBC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Wewnętrzne działanie zamierzone</w:t>
            </w:r>
          </w:p>
          <w:p w14:paraId="07B96042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Zewnętrzne działanie niezamierzone</w:t>
            </w:r>
          </w:p>
          <w:p w14:paraId="6DAE7940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Zewnętrzne działanie zamierzone</w:t>
            </w:r>
          </w:p>
          <w:p w14:paraId="596E6BB5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  <w:sz w:val="16"/>
              </w:rPr>
            </w:pPr>
          </w:p>
          <w:p w14:paraId="7C26E879" w14:textId="77777777" w:rsidR="001A71F9" w:rsidRPr="002112F8" w:rsidRDefault="001A71F9" w:rsidP="002112F8">
            <w:pPr>
              <w:spacing w:before="60" w:after="12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Inne przyczyny (w tym nieznane)</w:t>
            </w:r>
          </w:p>
          <w:p w14:paraId="7BB17578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</w:tbl>
    <w:tbl>
      <w:tblPr>
        <w:tblW w:w="107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głoszenie naruszenia ochrony danych"/>
        <w:tblDescription w:val="Czas naruszenia"/>
      </w:tblPr>
      <w:tblGrid>
        <w:gridCol w:w="4992"/>
        <w:gridCol w:w="141"/>
        <w:gridCol w:w="633"/>
        <w:gridCol w:w="5031"/>
      </w:tblGrid>
      <w:tr w:rsidR="001A71F9" w:rsidRPr="002112F8" w14:paraId="0D408C57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CA6615E" w14:textId="77777777" w:rsidR="001A71F9" w:rsidRPr="002112F8" w:rsidRDefault="001A71F9" w:rsidP="002112F8">
            <w:pPr>
              <w:pStyle w:val="Akapitzlist"/>
              <w:numPr>
                <w:ilvl w:val="1"/>
                <w:numId w:val="21"/>
              </w:numPr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="Arial" w:hAnsi="Arial" w:cs="Arial"/>
                <w:b/>
                <w:color w:val="FFFFFF"/>
                <w:sz w:val="20"/>
              </w:rPr>
            </w:pPr>
            <w:r w:rsidRPr="002112F8">
              <w:rPr>
                <w:rFonts w:ascii="Arial" w:hAnsi="Arial" w:cs="Arial"/>
                <w:b/>
                <w:color w:val="FFFFFF"/>
                <w:sz w:val="20"/>
              </w:rPr>
              <w:t>Kategorie danych osobowych</w:t>
            </w:r>
          </w:p>
          <w:p w14:paraId="15F258AC" w14:textId="77777777" w:rsidR="001A71F9" w:rsidRPr="002112F8" w:rsidRDefault="001A71F9" w:rsidP="002112F8">
            <w:pPr>
              <w:spacing w:line="276" w:lineRule="auto"/>
              <w:ind w:left="36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b/>
                <w:color w:val="FFFFFF"/>
                <w:sz w:val="12"/>
                <w:u w:val="single"/>
              </w:rPr>
              <w:t>UWAGA: W zgłoszeniu nie podawaj danych konkretnych osób, których dotyczy naruszenie.</w:t>
            </w:r>
          </w:p>
        </w:tc>
      </w:tr>
      <w:tr w:rsidR="001A71F9" w:rsidRPr="002112F8" w14:paraId="46EC3E89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0548E85" w14:textId="77777777" w:rsidR="001A71F9" w:rsidRPr="002112F8" w:rsidRDefault="001A71F9" w:rsidP="002112F8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Kategorie danych</w:t>
            </w:r>
          </w:p>
        </w:tc>
      </w:tr>
      <w:tr w:rsidR="001A71F9" w:rsidRPr="002112F8" w14:paraId="6FAE040E" w14:textId="77777777" w:rsidTr="001A71F9">
        <w:trPr>
          <w:trHeight w:val="454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027ECC7" w14:textId="77777777" w:rsidR="001A71F9" w:rsidRPr="002112F8" w:rsidRDefault="001A71F9" w:rsidP="002112F8">
            <w:pPr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Szczegółowy opis kategorii danych, których dotyczy naruszenie</w:t>
            </w:r>
            <w:r w:rsidRPr="002112F8">
              <w:rPr>
                <w:rFonts w:ascii="Arial" w:hAnsi="Arial" w:cs="Arial"/>
                <w:sz w:val="16"/>
              </w:rPr>
              <w:br/>
            </w: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Wymień jakie dane uległy naruszeniu.</w:t>
            </w:r>
            <w:r w:rsidRPr="002112F8">
              <w:rPr>
                <w:rFonts w:ascii="Arial" w:hAnsi="Arial" w:cs="Arial"/>
                <w:color w:val="7F7F7F"/>
                <w:sz w:val="12"/>
              </w:rPr>
              <w:t xml:space="preserve"> </w:t>
            </w: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Odwołaj się do typów kategorii danych przetwarzanych na podstawie umowy lub innego instrumentu prawnego (np. dane o stanie zdrowia, dokumentacje uczniów z placówek oświaty, informacje dotyczące opieki społecznej, szczegóły finansowe, numery rachunków bankowych, numery paszportów).</w:t>
            </w:r>
          </w:p>
          <w:p w14:paraId="46B382CE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A71F9" w:rsidRPr="002112F8" w14:paraId="5174C67D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1DE8A85" w14:textId="77777777" w:rsidR="001A71F9" w:rsidRPr="002112F8" w:rsidRDefault="001A71F9" w:rsidP="002112F8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Dane podstawowe</w:t>
            </w:r>
          </w:p>
        </w:tc>
      </w:tr>
      <w:tr w:rsidR="001A71F9" w:rsidRPr="002112F8" w14:paraId="568DE4F7" w14:textId="77777777" w:rsidTr="001A71F9">
        <w:trPr>
          <w:trHeight w:val="454"/>
          <w:jc w:val="center"/>
        </w:trPr>
        <w:tc>
          <w:tcPr>
            <w:tcW w:w="5133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7EF8FC5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identyfikacyjne</w:t>
            </w:r>
          </w:p>
          <w:p w14:paraId="0C6B2155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  <w:color w:val="7F7F7F"/>
                <w:sz w:val="12"/>
                <w:szCs w:val="20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 xml:space="preserve">np. imię, nazwisko, nr dowodu osobistego, adres IP </w:t>
            </w:r>
          </w:p>
          <w:p w14:paraId="04EA662A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lastRenderedPageBreak/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Krajowy numer identyfikacyjny</w:t>
            </w:r>
          </w:p>
          <w:p w14:paraId="2F5E1A26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  <w:color w:val="7F7F7F"/>
                <w:sz w:val="12"/>
                <w:szCs w:val="20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 xml:space="preserve">np. PESEL, SSN </w:t>
            </w:r>
          </w:p>
          <w:p w14:paraId="481DE2D2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kontaktowe</w:t>
            </w:r>
          </w:p>
          <w:p w14:paraId="3D9362EA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  <w:color w:val="7F7F7F"/>
                <w:sz w:val="12"/>
                <w:szCs w:val="20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 xml:space="preserve">np. e-mail, numer telefonu, adres korespondencyjny </w:t>
            </w:r>
          </w:p>
          <w:p w14:paraId="5A466F91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ekonomiczne i finansowe</w:t>
            </w:r>
          </w:p>
          <w:p w14:paraId="5B32EF3B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  <w:color w:val="7F7F7F"/>
                <w:sz w:val="12"/>
                <w:szCs w:val="20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 xml:space="preserve">np. historie transakcji, faktury, dane o rachunkach bankowych, wnioski o wsparcie finansowe </w:t>
            </w:r>
          </w:p>
        </w:tc>
        <w:tc>
          <w:tcPr>
            <w:tcW w:w="5664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C10974E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lastRenderedPageBreak/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Oficjalne dokumenty</w:t>
            </w:r>
          </w:p>
          <w:p w14:paraId="33896241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  <w:color w:val="7F7F7F"/>
                <w:sz w:val="12"/>
                <w:szCs w:val="20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 xml:space="preserve">np. akty notarialne, dowody osobiste, prawa jazdy, karty pobytu, legitymacje </w:t>
            </w:r>
          </w:p>
          <w:p w14:paraId="388B2610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lastRenderedPageBreak/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lokalizacyjne</w:t>
            </w:r>
          </w:p>
          <w:p w14:paraId="4D401478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  <w:color w:val="7F7F7F"/>
                <w:sz w:val="12"/>
                <w:szCs w:val="20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 xml:space="preserve">np. GPS, dane o przemieszczaniu, miejsce zamieszkania </w:t>
            </w:r>
          </w:p>
          <w:p w14:paraId="2E5E2593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Inne</w:t>
            </w:r>
          </w:p>
          <w:p w14:paraId="6CD4340B" w14:textId="77777777" w:rsidR="001A71F9" w:rsidRPr="002112F8" w:rsidRDefault="001A71F9" w:rsidP="002112F8">
            <w:pPr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Opisz poniżej kategorie danych:</w:t>
            </w:r>
          </w:p>
          <w:p w14:paraId="23DD7A51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  <w:p w14:paraId="02AA33B2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1A71F9" w:rsidRPr="002112F8" w14:paraId="38C6B450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C95C581" w14:textId="77777777" w:rsidR="001A71F9" w:rsidRPr="002112F8" w:rsidRDefault="001A71F9" w:rsidP="002112F8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lastRenderedPageBreak/>
              <w:t>Dane szczególnej kategorii</w:t>
            </w:r>
          </w:p>
        </w:tc>
      </w:tr>
      <w:tr w:rsidR="001A71F9" w:rsidRPr="002112F8" w14:paraId="0685CE9B" w14:textId="77777777" w:rsidTr="001A71F9">
        <w:trPr>
          <w:trHeight w:val="454"/>
          <w:jc w:val="center"/>
        </w:trPr>
        <w:tc>
          <w:tcPr>
            <w:tcW w:w="5133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A0041B8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o pochodzeniu rasowym lub etnicznym</w:t>
            </w:r>
          </w:p>
          <w:p w14:paraId="36E615D2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o poglądach politycznych</w:t>
            </w:r>
          </w:p>
          <w:p w14:paraId="33DFFB4C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o przekonaniach religijnych lub światopoglądowych</w:t>
            </w:r>
          </w:p>
          <w:p w14:paraId="32B85C91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o przynależności do związków zawodowych</w:t>
            </w:r>
          </w:p>
        </w:tc>
        <w:tc>
          <w:tcPr>
            <w:tcW w:w="5664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5C3E4DD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dotyczące seksualności lub orientacji seksualnej</w:t>
            </w:r>
          </w:p>
          <w:p w14:paraId="272FE959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dotyczące zdrowia</w:t>
            </w:r>
          </w:p>
          <w:p w14:paraId="7417C6DB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genetyczne</w:t>
            </w:r>
          </w:p>
          <w:p w14:paraId="4F34C35B" w14:textId="77777777" w:rsidR="001A71F9" w:rsidRPr="002112F8" w:rsidRDefault="001A71F9" w:rsidP="002112F8">
            <w:pPr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biometryczne w celu jednoznacznego zidentyfikowania osoby fizycznej</w:t>
            </w:r>
          </w:p>
          <w:p w14:paraId="36376761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A71F9" w:rsidRPr="002112F8" w14:paraId="66E103CF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653C608" w14:textId="77777777" w:rsidR="001A71F9" w:rsidRPr="002112F8" w:rsidRDefault="001A71F9" w:rsidP="002112F8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Dane, o których mowa w art. 10 RODO</w:t>
            </w:r>
          </w:p>
        </w:tc>
      </w:tr>
      <w:tr w:rsidR="001A71F9" w:rsidRPr="002112F8" w14:paraId="29908797" w14:textId="77777777" w:rsidTr="001A71F9">
        <w:trPr>
          <w:trHeight w:val="454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15C1369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dotyczące wyroków skazujących</w:t>
            </w:r>
          </w:p>
          <w:p w14:paraId="24617C9C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Dane dotyczące czynów zabronionych</w:t>
            </w:r>
          </w:p>
          <w:p w14:paraId="4AF641DD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Inne</w:t>
            </w:r>
          </w:p>
          <w:p w14:paraId="6449A947" w14:textId="77777777" w:rsidR="001A71F9" w:rsidRPr="002112F8" w:rsidRDefault="001A71F9" w:rsidP="002112F8">
            <w:pPr>
              <w:spacing w:after="12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Opisz poniżej kategorie danych:</w:t>
            </w:r>
          </w:p>
          <w:p w14:paraId="78EFFB81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A71F9" w:rsidRPr="002112F8" w14:paraId="466EFBD3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AE6BEC" w14:textId="77777777" w:rsidR="001A71F9" w:rsidRPr="002112F8" w:rsidRDefault="001A71F9" w:rsidP="002112F8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Przybliżona liczba wpisów danych osobowych, których dotyczy naruszenie</w:t>
            </w:r>
          </w:p>
        </w:tc>
      </w:tr>
      <w:tr w:rsidR="001A71F9" w:rsidRPr="002112F8" w14:paraId="65B8AC15" w14:textId="77777777" w:rsidTr="001A71F9">
        <w:trPr>
          <w:trHeight w:val="454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ABFA53F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Przybliżona liczba wpisów danych osobowych, których dotyczy naruszenie</w:t>
            </w:r>
            <w:r w:rsidRPr="002112F8">
              <w:rPr>
                <w:rFonts w:ascii="Arial" w:hAnsi="Arial" w:cs="Arial"/>
                <w:color w:val="7F7F7F"/>
                <w:sz w:val="12"/>
              </w:rPr>
              <w:br/>
              <w:t>Nie dotyczy to liczby osób. Jednej osobie można przypisać kilka wpisów w zależności od kategorii danych przetwarzanych w ramach umowy lub innego instrumentu prawnego (np. jednej osobie można przypisać kilka wykonanych transakcji; w stosunku do pojedynczej osoby mogło dojść do naruszenia bezpieczeństwa w zakresie zarówno informacji dotyczącej opieki społecznej jak i informacji dot. finansów)</w:t>
            </w:r>
          </w:p>
          <w:p w14:paraId="15332254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1A71F9" w:rsidRPr="002112F8" w14:paraId="0972B58A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8AE8AFA" w14:textId="77777777" w:rsidR="001A71F9" w:rsidRPr="002112F8" w:rsidRDefault="001A71F9" w:rsidP="002112F8">
            <w:pPr>
              <w:pStyle w:val="Akapitzlist"/>
              <w:numPr>
                <w:ilvl w:val="1"/>
                <w:numId w:val="21"/>
              </w:numPr>
              <w:suppressAutoHyphens/>
              <w:autoSpaceDN w:val="0"/>
              <w:spacing w:before="60"/>
              <w:jc w:val="left"/>
              <w:textAlignment w:val="baseline"/>
              <w:rPr>
                <w:rFonts w:ascii="Arial" w:hAnsi="Arial" w:cs="Arial"/>
                <w:b/>
                <w:color w:val="FFFFFF"/>
                <w:sz w:val="20"/>
              </w:rPr>
            </w:pPr>
            <w:r w:rsidRPr="002112F8">
              <w:rPr>
                <w:rFonts w:ascii="Arial" w:hAnsi="Arial" w:cs="Arial"/>
                <w:b/>
                <w:color w:val="FFFFFF"/>
                <w:sz w:val="20"/>
              </w:rPr>
              <w:t xml:space="preserve"> Kategorie osób</w:t>
            </w:r>
          </w:p>
          <w:p w14:paraId="5B16817E" w14:textId="77777777" w:rsidR="001A71F9" w:rsidRPr="002112F8" w:rsidRDefault="001A71F9" w:rsidP="002112F8">
            <w:pPr>
              <w:spacing w:before="60" w:line="276" w:lineRule="auto"/>
              <w:ind w:left="36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b/>
                <w:color w:val="FFFFFF"/>
                <w:sz w:val="12"/>
                <w:u w:val="single"/>
              </w:rPr>
              <w:t>UWAGA: W zgłoszeniu nie podawaj danych konkretnych osób, których dotyczy naruszenie.</w:t>
            </w:r>
          </w:p>
        </w:tc>
      </w:tr>
      <w:tr w:rsidR="001A71F9" w:rsidRPr="002112F8" w14:paraId="0FC8F2F1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0AB1ECA" w14:textId="77777777" w:rsidR="001A71F9" w:rsidRPr="002112F8" w:rsidRDefault="001A71F9" w:rsidP="002112F8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Kategorie osób, których dane dotyczą</w:t>
            </w:r>
          </w:p>
        </w:tc>
      </w:tr>
      <w:tr w:rsidR="001A71F9" w:rsidRPr="002112F8" w14:paraId="45660EC3" w14:textId="77777777" w:rsidTr="001A71F9">
        <w:trPr>
          <w:trHeight w:val="454"/>
          <w:jc w:val="center"/>
        </w:trPr>
        <w:tc>
          <w:tcPr>
            <w:tcW w:w="4992" w:type="dxa"/>
            <w:tcBorders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B1CCCF0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Pracownicy</w:t>
            </w:r>
          </w:p>
          <w:p w14:paraId="0AEECE4F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Użytkownicy</w:t>
            </w:r>
          </w:p>
          <w:p w14:paraId="066D6C3E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Subskrybenci</w:t>
            </w:r>
          </w:p>
          <w:p w14:paraId="2EDE3B33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Studenci</w:t>
            </w:r>
          </w:p>
          <w:p w14:paraId="1E91E19B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Uczniowie</w:t>
            </w:r>
          </w:p>
          <w:p w14:paraId="5D88B51F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Służby mundurowe (np. wojsko, policja)</w:t>
            </w:r>
          </w:p>
        </w:tc>
        <w:tc>
          <w:tcPr>
            <w:tcW w:w="5805" w:type="dxa"/>
            <w:gridSpan w:val="3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09960D8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Klienci (obecni i potencjalni)</w:t>
            </w:r>
          </w:p>
          <w:p w14:paraId="77251E99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Klienci podmiotów publicznych</w:t>
            </w:r>
          </w:p>
          <w:p w14:paraId="6613D581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Pacjenci</w:t>
            </w:r>
          </w:p>
          <w:p w14:paraId="21F2B4DE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Dzieci</w:t>
            </w:r>
          </w:p>
          <w:p w14:paraId="77117DEA" w14:textId="77777777" w:rsidR="001A71F9" w:rsidRPr="002112F8" w:rsidRDefault="001A71F9" w:rsidP="002112F8">
            <w:pPr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Osoby o szczególnych potrzebach (np. osoby starsze, niepełnosprawne itp.)</w:t>
            </w:r>
          </w:p>
          <w:p w14:paraId="75186EF8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1A71F9" w:rsidRPr="002112F8" w14:paraId="13905788" w14:textId="77777777" w:rsidTr="001A71F9">
        <w:trPr>
          <w:trHeight w:val="454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751339E" w14:textId="77777777" w:rsidR="001A71F9" w:rsidRPr="002112F8" w:rsidRDefault="001A71F9" w:rsidP="002112F8">
            <w:pPr>
              <w:spacing w:after="120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Szczegółowy opis kategorii osób, których dotyczy naruszenie.</w:t>
            </w:r>
            <w:r w:rsidRPr="002112F8">
              <w:rPr>
                <w:rFonts w:ascii="Arial" w:hAnsi="Arial" w:cs="Arial"/>
                <w:sz w:val="16"/>
              </w:rPr>
              <w:br/>
            </w: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Opisz np. kogo i w jakim przedziale czasowym dotyczy naruszenie</w:t>
            </w:r>
          </w:p>
          <w:p w14:paraId="01361A01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A71F9" w:rsidRPr="002112F8" w14:paraId="356F6621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37AB49B" w14:textId="77777777" w:rsidR="001A71F9" w:rsidRPr="002112F8" w:rsidRDefault="001A71F9" w:rsidP="002112F8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Liczba osób, których mogło dotyczyć naruszenie</w:t>
            </w:r>
          </w:p>
        </w:tc>
      </w:tr>
      <w:tr w:rsidR="001A71F9" w:rsidRPr="002112F8" w14:paraId="6D577BA4" w14:textId="77777777" w:rsidTr="001A71F9">
        <w:trPr>
          <w:trHeight w:val="454"/>
          <w:jc w:val="center"/>
        </w:trPr>
        <w:tc>
          <w:tcPr>
            <w:tcW w:w="5766" w:type="dxa"/>
            <w:gridSpan w:val="3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DADCA95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sz w:val="16"/>
              </w:rPr>
              <w:t>Przybliżona liczba osób, których mogło dotyczyć naruszenie</w:t>
            </w:r>
          </w:p>
        </w:tc>
        <w:tc>
          <w:tcPr>
            <w:tcW w:w="5031" w:type="dxa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F4175F7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1A71F9" w:rsidRPr="002112F8" w14:paraId="3BE6153C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02F2688" w14:textId="77777777" w:rsidR="001A71F9" w:rsidRPr="002112F8" w:rsidRDefault="001A71F9" w:rsidP="002112F8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color w:val="FFFFFF"/>
                <w:sz w:val="20"/>
              </w:rPr>
            </w:pPr>
            <w:r w:rsidRPr="002112F8">
              <w:rPr>
                <w:rFonts w:ascii="Arial" w:hAnsi="Arial" w:cs="Arial"/>
                <w:b/>
                <w:color w:val="FFFFFF"/>
                <w:sz w:val="20"/>
              </w:rPr>
              <w:lastRenderedPageBreak/>
              <w:t>Środki bezpieczeństwa zastosowane przed naruszeniem oraz po naruszeniu</w:t>
            </w:r>
          </w:p>
        </w:tc>
      </w:tr>
      <w:tr w:rsidR="001A71F9" w:rsidRPr="002112F8" w14:paraId="3F4880D8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4C972DF" w14:textId="77777777" w:rsidR="001A71F9" w:rsidRPr="002112F8" w:rsidRDefault="001A71F9" w:rsidP="002112F8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 xml:space="preserve">Ogólny opis technicznych i organizacyjnych środków bezpieczeństwa stosowanych przed naruszeniem </w:t>
            </w:r>
          </w:p>
        </w:tc>
      </w:tr>
      <w:tr w:rsidR="001A71F9" w:rsidRPr="002112F8" w14:paraId="68C0CF2B" w14:textId="77777777" w:rsidTr="001A71F9">
        <w:trPr>
          <w:trHeight w:val="454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83C246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A71F9" w:rsidRPr="002112F8" w14:paraId="5B80381C" w14:textId="77777777" w:rsidTr="001A71F9">
        <w:trPr>
          <w:trHeight w:val="454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7D8995C" w14:textId="77777777" w:rsidR="001A71F9" w:rsidRPr="002112F8" w:rsidRDefault="001A71F9" w:rsidP="002112F8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spacing w:before="60" w:line="276" w:lineRule="auto"/>
              <w:ind w:left="492"/>
              <w:jc w:val="left"/>
              <w:textAlignment w:val="baseline"/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Środki w celu zaradzenia naruszeniu ochrony danych osobowych</w:t>
            </w:r>
          </w:p>
        </w:tc>
      </w:tr>
      <w:tr w:rsidR="001A71F9" w:rsidRPr="002112F8" w14:paraId="48430C81" w14:textId="77777777" w:rsidTr="001A71F9">
        <w:trPr>
          <w:trHeight w:val="454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0F57445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  <w:sz w:val="16"/>
              </w:rPr>
            </w:pPr>
            <w:r w:rsidRPr="002112F8">
              <w:rPr>
                <w:rFonts w:ascii="Arial" w:hAnsi="Arial" w:cs="Arial"/>
                <w:sz w:val="16"/>
              </w:rPr>
              <w:t xml:space="preserve">Opisz środki zastosowane lub proponowane w celu zminimalizowania ewentualnych negatywnych skutków naruszenia i jego ponownego wystąpienia. </w:t>
            </w:r>
          </w:p>
          <w:p w14:paraId="437A5CB3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A71F9" w:rsidRPr="002112F8" w14:paraId="6C1EB937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F4383A9" w14:textId="77777777" w:rsidR="001A71F9" w:rsidRPr="002112F8" w:rsidRDefault="001A71F9" w:rsidP="002112F8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color w:val="FFFFFF"/>
                <w:sz w:val="20"/>
              </w:rPr>
            </w:pPr>
            <w:r w:rsidRPr="002112F8">
              <w:rPr>
                <w:rFonts w:ascii="Arial" w:hAnsi="Arial" w:cs="Arial"/>
                <w:b/>
                <w:color w:val="FFFFFF"/>
                <w:sz w:val="20"/>
              </w:rPr>
              <w:t>Możliwe konsekwencje</w:t>
            </w:r>
          </w:p>
        </w:tc>
      </w:tr>
      <w:tr w:rsidR="001A71F9" w:rsidRPr="002112F8" w14:paraId="33321E22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1B4767A" w14:textId="77777777" w:rsidR="001A71F9" w:rsidRPr="002112F8" w:rsidRDefault="001A71F9" w:rsidP="002112F8">
            <w:pPr>
              <w:pStyle w:val="Akapitzlist"/>
              <w:numPr>
                <w:ilvl w:val="0"/>
                <w:numId w:val="27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Uszczerbek fizyczny, majątkowy, niemajątkowy lub inne znaczące konsekwencje dla osoby, której dane dotyczą</w:t>
            </w:r>
          </w:p>
        </w:tc>
      </w:tr>
      <w:tr w:rsidR="001A71F9" w:rsidRPr="002112F8" w14:paraId="0940C6F4" w14:textId="77777777" w:rsidTr="001A71F9">
        <w:trPr>
          <w:trHeight w:val="454"/>
          <w:jc w:val="center"/>
        </w:trPr>
        <w:tc>
          <w:tcPr>
            <w:tcW w:w="5133" w:type="dxa"/>
            <w:gridSpan w:val="2"/>
            <w:tcBorders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4BAC2EA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Utrata kontroli nad własnymi danymi osobowymi</w:t>
            </w:r>
          </w:p>
          <w:p w14:paraId="2BD44634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Ograniczenie możliwości realizowania praw z art. 15-22 RODO</w:t>
            </w:r>
          </w:p>
          <w:p w14:paraId="0995FF67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Ograniczenie możliwości realizowania praw</w:t>
            </w:r>
          </w:p>
          <w:p w14:paraId="5A73C2F8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Dyskryminacja</w:t>
            </w:r>
          </w:p>
          <w:p w14:paraId="260B98E9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Kradzież lub sfałszowanie tożsamości</w:t>
            </w:r>
          </w:p>
        </w:tc>
        <w:tc>
          <w:tcPr>
            <w:tcW w:w="5664" w:type="dxa"/>
            <w:gridSpan w:val="2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5F5DCF1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Strata finansowa</w:t>
            </w:r>
          </w:p>
          <w:p w14:paraId="6429C92A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Naruszenie dobrego imienia</w:t>
            </w:r>
          </w:p>
          <w:p w14:paraId="32173244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Utrata poufności danych osobowych chronionych tajemnicą zawodową</w:t>
            </w:r>
          </w:p>
          <w:p w14:paraId="3EF024A8" w14:textId="77777777" w:rsidR="001A71F9" w:rsidRPr="002112F8" w:rsidRDefault="001A71F9" w:rsidP="002112F8">
            <w:pPr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Nieuprawnione odwrócenie pseudonimizacji</w:t>
            </w:r>
          </w:p>
          <w:p w14:paraId="1DBB2596" w14:textId="77777777" w:rsidR="001A71F9" w:rsidRPr="002112F8" w:rsidRDefault="001A71F9" w:rsidP="002112F8">
            <w:pPr>
              <w:spacing w:before="60"/>
              <w:jc w:val="left"/>
              <w:rPr>
                <w:rFonts w:ascii="Arial" w:hAnsi="Arial" w:cs="Arial"/>
              </w:rPr>
            </w:pPr>
            <w:r w:rsidRPr="002112F8">
              <w:rPr>
                <w:rFonts w:ascii="Segoe UI Symbol" w:eastAsia="MS Gothic" w:hAnsi="Segoe UI Symbol" w:cs="Segoe UI Symbol"/>
                <w:b/>
                <w:sz w:val="20"/>
              </w:rPr>
              <w:t>☐</w:t>
            </w:r>
            <w:r w:rsidRPr="002112F8">
              <w:rPr>
                <w:rFonts w:ascii="Arial" w:hAnsi="Arial" w:cs="Arial"/>
                <w:b/>
                <w:sz w:val="20"/>
              </w:rPr>
              <w:t xml:space="preserve"> </w:t>
            </w:r>
            <w:r w:rsidRPr="002112F8">
              <w:rPr>
                <w:rFonts w:ascii="Arial" w:hAnsi="Arial" w:cs="Arial"/>
                <w:sz w:val="16"/>
              </w:rPr>
              <w:t>Inne</w:t>
            </w:r>
          </w:p>
          <w:p w14:paraId="2F9DBC31" w14:textId="77777777" w:rsidR="001A71F9" w:rsidRPr="002112F8" w:rsidRDefault="001A71F9" w:rsidP="002112F8">
            <w:pPr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color w:val="7F7F7F"/>
                <w:sz w:val="12"/>
                <w:szCs w:val="20"/>
              </w:rPr>
              <w:t>Opisz poniżej inne skutki naruszenia prawa do ochrony danych osoby, której dane dotyczą:</w:t>
            </w:r>
          </w:p>
          <w:p w14:paraId="51496F54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hd w:val="clear" w:color="auto" w:fill="FFFFFF"/>
              </w:rPr>
              <w:t>Kliknij tutaj, aby wprowadzić tekst</w:t>
            </w:r>
            <w:r w:rsidRPr="002112F8">
              <w:rPr>
                <w:rStyle w:val="Tekstzastpczy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A71F9" w:rsidRPr="002112F8" w14:paraId="1F00F914" w14:textId="77777777" w:rsidTr="001A71F9">
        <w:trPr>
          <w:trHeight w:val="283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51D4587" w14:textId="77777777" w:rsidR="001A71F9" w:rsidRPr="002112F8" w:rsidRDefault="001A71F9" w:rsidP="002112F8">
            <w:pPr>
              <w:pStyle w:val="Akapitzlist"/>
              <w:numPr>
                <w:ilvl w:val="0"/>
                <w:numId w:val="27"/>
              </w:numPr>
              <w:suppressAutoHyphens/>
              <w:autoSpaceDN w:val="0"/>
              <w:spacing w:line="276" w:lineRule="auto"/>
              <w:ind w:left="464" w:hanging="283"/>
              <w:jc w:val="left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2112F8">
              <w:rPr>
                <w:rFonts w:ascii="Arial" w:hAnsi="Arial" w:cs="Arial"/>
                <w:b/>
                <w:sz w:val="18"/>
              </w:rPr>
              <w:t>Ryzyko naruszenia praw i wolności osób fizycznych</w:t>
            </w:r>
          </w:p>
        </w:tc>
      </w:tr>
      <w:tr w:rsidR="001A71F9" w:rsidRPr="002112F8" w14:paraId="6BF9B541" w14:textId="77777777" w:rsidTr="001A71F9">
        <w:trPr>
          <w:trHeight w:val="454"/>
          <w:jc w:val="center"/>
        </w:trPr>
        <w:tc>
          <w:tcPr>
            <w:tcW w:w="10797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3602E1D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</w:rPr>
              <w:t>BRAK/NISKIE/ŚREDNIE/WYSOKIE</w:t>
            </w:r>
          </w:p>
          <w:p w14:paraId="1BD5CAB5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Fonts w:ascii="Arial" w:hAnsi="Arial" w:cs="Arial"/>
                <w:color w:val="7F7F7F"/>
                <w:sz w:val="16"/>
                <w:szCs w:val="16"/>
              </w:rPr>
              <w:t>Niepotrzebne skreślić</w:t>
            </w:r>
          </w:p>
          <w:p w14:paraId="73CE2FC2" w14:textId="77777777" w:rsidR="001A71F9" w:rsidRPr="002112F8" w:rsidRDefault="001A71F9" w:rsidP="002112F8">
            <w:pPr>
              <w:spacing w:before="6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12F8">
              <w:rPr>
                <w:rFonts w:ascii="Arial" w:hAnsi="Arial" w:cs="Arial"/>
                <w:sz w:val="16"/>
                <w:szCs w:val="16"/>
              </w:rPr>
              <w:t>Szczegółowy opis dokonanej oceny ryzyka dla naruszenia praw i wolności osób fizycznych</w:t>
            </w:r>
            <w:r w:rsidRPr="002112F8">
              <w:rPr>
                <w:rFonts w:ascii="Arial" w:hAnsi="Arial" w:cs="Arial"/>
                <w:sz w:val="16"/>
                <w:szCs w:val="16"/>
              </w:rPr>
              <w:br/>
            </w:r>
            <w:r w:rsidRPr="002112F8">
              <w:rPr>
                <w:rFonts w:ascii="Arial" w:hAnsi="Arial" w:cs="Arial"/>
                <w:color w:val="7F7F7F"/>
                <w:sz w:val="16"/>
                <w:szCs w:val="16"/>
              </w:rPr>
              <w:t>Określ metodologię oceny i czynniki zdarzenia, które zostały wzięte pod uwagę przy ocenie ryzyka naruszenia praw i wolności osób fizycznych ( np. na brak ryzyka może wpływać fakt, że naruszenie dotyczyło poufności danych zapisanych na szyfrowanym nośniku, lub danych powszechnie dostępnych)</w:t>
            </w:r>
          </w:p>
          <w:p w14:paraId="480B138C" w14:textId="77777777" w:rsidR="001A71F9" w:rsidRPr="002112F8" w:rsidRDefault="001A71F9" w:rsidP="002112F8">
            <w:pPr>
              <w:spacing w:before="60" w:line="276" w:lineRule="auto"/>
              <w:jc w:val="left"/>
              <w:rPr>
                <w:rFonts w:ascii="Arial" w:hAnsi="Arial" w:cs="Arial"/>
              </w:rPr>
            </w:pPr>
            <w:r w:rsidRPr="002112F8">
              <w:rPr>
                <w:rStyle w:val="Tekstzastpczy"/>
                <w:rFonts w:ascii="Arial" w:hAnsi="Arial" w:cs="Arial"/>
                <w:sz w:val="16"/>
                <w:szCs w:val="16"/>
                <w:shd w:val="clear" w:color="auto" w:fill="FFFFFF"/>
              </w:rPr>
              <w:t>Kliknij tutaj, aby wprowadzić tekst.</w:t>
            </w:r>
          </w:p>
        </w:tc>
      </w:tr>
    </w:tbl>
    <w:p w14:paraId="65AB5ED2" w14:textId="77777777" w:rsidR="001A71F9" w:rsidRDefault="001A71F9" w:rsidP="001A71F9">
      <w:pPr>
        <w:jc w:val="left"/>
      </w:pPr>
    </w:p>
    <w:p w14:paraId="7A6180D1" w14:textId="77777777" w:rsidR="001A71F9" w:rsidRPr="00DE333C" w:rsidRDefault="001A71F9" w:rsidP="001A71F9">
      <w:pPr>
        <w:pStyle w:val="NormalnyWeb"/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sectPr w:rsidR="001A71F9" w:rsidRPr="00DE333C" w:rsidSect="00CF6B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D5930" w14:textId="77777777" w:rsidR="000A0862" w:rsidRDefault="000A0862" w:rsidP="001A71F9">
      <w:r>
        <w:separator/>
      </w:r>
    </w:p>
  </w:endnote>
  <w:endnote w:type="continuationSeparator" w:id="0">
    <w:p w14:paraId="53AE81E5" w14:textId="77777777" w:rsidR="000A0862" w:rsidRDefault="000A0862" w:rsidP="001A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C6AE" w14:textId="77777777" w:rsidR="00BE517E" w:rsidRDefault="00BE5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E7260" w14:textId="77777777" w:rsidR="00BE517E" w:rsidRDefault="00BE51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354E2" w14:textId="77777777" w:rsidR="00BE517E" w:rsidRDefault="00BE5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7CCA9" w14:textId="77777777" w:rsidR="000A0862" w:rsidRDefault="000A0862" w:rsidP="001A71F9">
      <w:r>
        <w:separator/>
      </w:r>
    </w:p>
  </w:footnote>
  <w:footnote w:type="continuationSeparator" w:id="0">
    <w:p w14:paraId="6DBB7381" w14:textId="77777777" w:rsidR="000A0862" w:rsidRDefault="000A0862" w:rsidP="001A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6D27" w14:textId="77777777" w:rsidR="00BE517E" w:rsidRDefault="00BE51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DC507" w14:textId="77777777" w:rsidR="00C3641B" w:rsidRDefault="00C3641B" w:rsidP="00C3641B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6F7F9" w14:textId="21E0EEEC" w:rsidR="00CF6B68" w:rsidRDefault="00976C1F">
    <w:pPr>
      <w:pStyle w:val="Nagwek"/>
    </w:pPr>
    <w:r>
      <w:rPr>
        <w:noProof/>
      </w:rPr>
      <w:drawing>
        <wp:inline distT="0" distB="0" distL="0" distR="0" wp14:anchorId="4D3A94EC" wp14:editId="758FE2AC">
          <wp:extent cx="5760720" cy="553085"/>
          <wp:effectExtent l="0" t="0" r="0" b="0"/>
          <wp:docPr id="14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5253"/>
    <w:multiLevelType w:val="hybridMultilevel"/>
    <w:tmpl w:val="E0D04CA4"/>
    <w:lvl w:ilvl="0" w:tplc="CDD4E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33292"/>
    <w:multiLevelType w:val="multilevel"/>
    <w:tmpl w:val="B3E4D55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1217"/>
    <w:multiLevelType w:val="hybridMultilevel"/>
    <w:tmpl w:val="528E6F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24A1006"/>
    <w:multiLevelType w:val="hybridMultilevel"/>
    <w:tmpl w:val="3D845BE4"/>
    <w:lvl w:ilvl="0" w:tplc="96F022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78B7"/>
    <w:multiLevelType w:val="multilevel"/>
    <w:tmpl w:val="97F4EB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02A3"/>
    <w:multiLevelType w:val="hybridMultilevel"/>
    <w:tmpl w:val="AC28E9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3F4ED5"/>
    <w:multiLevelType w:val="hybridMultilevel"/>
    <w:tmpl w:val="89C83E40"/>
    <w:lvl w:ilvl="0" w:tplc="A386CA3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922C4"/>
    <w:multiLevelType w:val="multilevel"/>
    <w:tmpl w:val="DF6CB6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36B7A"/>
    <w:multiLevelType w:val="hybridMultilevel"/>
    <w:tmpl w:val="6A5A5BA4"/>
    <w:lvl w:ilvl="0" w:tplc="2B70C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53A2C"/>
    <w:multiLevelType w:val="hybridMultilevel"/>
    <w:tmpl w:val="56BCC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F1B40"/>
    <w:multiLevelType w:val="hybridMultilevel"/>
    <w:tmpl w:val="19342D3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1D3D18"/>
    <w:multiLevelType w:val="hybridMultilevel"/>
    <w:tmpl w:val="E8DCD15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77F44"/>
    <w:multiLevelType w:val="hybridMultilevel"/>
    <w:tmpl w:val="E0D04CA4"/>
    <w:lvl w:ilvl="0" w:tplc="CDD4E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C7010"/>
    <w:multiLevelType w:val="multilevel"/>
    <w:tmpl w:val="BF862BA6"/>
    <w:lvl w:ilvl="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F6DC9"/>
    <w:multiLevelType w:val="hybridMultilevel"/>
    <w:tmpl w:val="790ADB70"/>
    <w:lvl w:ilvl="0" w:tplc="3F04C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0869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7A813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C385E"/>
    <w:multiLevelType w:val="hybridMultilevel"/>
    <w:tmpl w:val="43185F60"/>
    <w:lvl w:ilvl="0" w:tplc="36A47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34207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8FD09F6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8E2242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E2B10"/>
    <w:multiLevelType w:val="hybridMultilevel"/>
    <w:tmpl w:val="7E3683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E42CA"/>
    <w:multiLevelType w:val="hybridMultilevel"/>
    <w:tmpl w:val="C9BCD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47D73"/>
    <w:multiLevelType w:val="hybridMultilevel"/>
    <w:tmpl w:val="247034AA"/>
    <w:lvl w:ilvl="0" w:tplc="E3EC70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8E5060"/>
    <w:multiLevelType w:val="multilevel"/>
    <w:tmpl w:val="8056E43A"/>
    <w:lvl w:ilvl="0">
      <w:start w:val="1"/>
      <w:numFmt w:val="decimal"/>
      <w:lvlText w:val="%1."/>
      <w:lvlJc w:val="left"/>
      <w:pPr>
        <w:ind w:left="720" w:hanging="360"/>
      </w:pPr>
      <w:rPr>
        <w:b/>
        <w:color w:val="FFFFFF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6922031A"/>
    <w:multiLevelType w:val="hybridMultilevel"/>
    <w:tmpl w:val="177C59EE"/>
    <w:lvl w:ilvl="0" w:tplc="5302FAA4">
      <w:start w:val="1"/>
      <w:numFmt w:val="decimal"/>
      <w:lvlText w:val="%1."/>
      <w:lvlJc w:val="left"/>
      <w:pPr>
        <w:ind w:left="720" w:hanging="360"/>
      </w:pPr>
      <w:rPr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25672"/>
    <w:multiLevelType w:val="multilevel"/>
    <w:tmpl w:val="2FBEE702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54479"/>
    <w:multiLevelType w:val="multilevel"/>
    <w:tmpl w:val="24984C2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D2887"/>
    <w:multiLevelType w:val="hybridMultilevel"/>
    <w:tmpl w:val="7D72E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47B"/>
    <w:multiLevelType w:val="hybridMultilevel"/>
    <w:tmpl w:val="4448DECC"/>
    <w:lvl w:ilvl="0" w:tplc="E5B03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E02AA9"/>
    <w:multiLevelType w:val="hybridMultilevel"/>
    <w:tmpl w:val="6F78BC9E"/>
    <w:lvl w:ilvl="0" w:tplc="3FF877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5"/>
  </w:num>
  <w:num w:numId="7">
    <w:abstractNumId w:val="17"/>
  </w:num>
  <w:num w:numId="8">
    <w:abstractNumId w:val="24"/>
  </w:num>
  <w:num w:numId="9">
    <w:abstractNumId w:val="0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2"/>
  </w:num>
  <w:num w:numId="14">
    <w:abstractNumId w:val="14"/>
  </w:num>
  <w:num w:numId="15">
    <w:abstractNumId w:val="19"/>
  </w:num>
  <w:num w:numId="16">
    <w:abstractNumId w:val="10"/>
  </w:num>
  <w:num w:numId="17">
    <w:abstractNumId w:val="2"/>
  </w:num>
  <w:num w:numId="18">
    <w:abstractNumId w:val="9"/>
  </w:num>
  <w:num w:numId="19">
    <w:abstractNumId w:val="26"/>
  </w:num>
  <w:num w:numId="20">
    <w:abstractNumId w:val="11"/>
  </w:num>
  <w:num w:numId="21">
    <w:abstractNumId w:val="20"/>
  </w:num>
  <w:num w:numId="22">
    <w:abstractNumId w:val="7"/>
  </w:num>
  <w:num w:numId="23">
    <w:abstractNumId w:val="13"/>
  </w:num>
  <w:num w:numId="24">
    <w:abstractNumId w:val="4"/>
  </w:num>
  <w:num w:numId="25">
    <w:abstractNumId w:val="1"/>
  </w:num>
  <w:num w:numId="26">
    <w:abstractNumId w:val="2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B8"/>
    <w:rsid w:val="00023758"/>
    <w:rsid w:val="00050932"/>
    <w:rsid w:val="000A0862"/>
    <w:rsid w:val="000D53DB"/>
    <w:rsid w:val="00186F58"/>
    <w:rsid w:val="001A71F9"/>
    <w:rsid w:val="001B4847"/>
    <w:rsid w:val="001D5651"/>
    <w:rsid w:val="001D7620"/>
    <w:rsid w:val="002112F8"/>
    <w:rsid w:val="003051C2"/>
    <w:rsid w:val="00431260"/>
    <w:rsid w:val="00592BCF"/>
    <w:rsid w:val="007019F3"/>
    <w:rsid w:val="00976C1F"/>
    <w:rsid w:val="009E60E3"/>
    <w:rsid w:val="00AF137C"/>
    <w:rsid w:val="00BA4B20"/>
    <w:rsid w:val="00BE517E"/>
    <w:rsid w:val="00C3641B"/>
    <w:rsid w:val="00C50CB6"/>
    <w:rsid w:val="00CF6B68"/>
    <w:rsid w:val="00DE333C"/>
    <w:rsid w:val="00F37466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90E8D"/>
  <w15:chartTrackingRefBased/>
  <w15:docId w15:val="{62FE42D0-1042-4D3B-84C4-7A6087DF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2F8"/>
    <w:pPr>
      <w:keepNext/>
      <w:keepLines/>
      <w:spacing w:before="240"/>
      <w:jc w:val="left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12F8"/>
    <w:pPr>
      <w:keepNext/>
      <w:keepLines/>
      <w:spacing w:before="40"/>
      <w:jc w:val="left"/>
      <w:outlineLvl w:val="1"/>
    </w:pPr>
    <w:rPr>
      <w:rFonts w:ascii="Arial" w:eastAsiaTheme="majorEastAsia" w:hAnsi="Arial" w:cstheme="majorBidi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E3AB8"/>
    <w:pPr>
      <w:jc w:val="center"/>
    </w:pPr>
    <w:rPr>
      <w:b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E3AB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rsid w:val="00FE3AB8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3A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FE3AB8"/>
    <w:pPr>
      <w:ind w:left="708"/>
    </w:pPr>
  </w:style>
  <w:style w:type="paragraph" w:styleId="NormalnyWeb">
    <w:name w:val="Normal (Web)"/>
    <w:basedOn w:val="Normalny"/>
    <w:uiPriority w:val="99"/>
    <w:unhideWhenUsed/>
    <w:rsid w:val="00FE3AB8"/>
    <w:pPr>
      <w:jc w:val="left"/>
    </w:pPr>
  </w:style>
  <w:style w:type="character" w:styleId="Hipercze">
    <w:name w:val="Hyperlink"/>
    <w:basedOn w:val="Domylnaczcionkaakapitu"/>
    <w:uiPriority w:val="99"/>
    <w:unhideWhenUsed/>
    <w:rsid w:val="001A71F9"/>
    <w:rPr>
      <w:color w:val="0563C1" w:themeColor="hyperlink"/>
      <w:u w:val="single"/>
    </w:rPr>
  </w:style>
  <w:style w:type="character" w:styleId="Tekstzastpczy">
    <w:name w:val="Placeholder Text"/>
    <w:basedOn w:val="Domylnaczcionkaakapitu"/>
    <w:rsid w:val="001A71F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A7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7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71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1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12F8"/>
    <w:rPr>
      <w:rFonts w:ascii="Arial" w:eastAsiaTheme="majorEastAsia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112F8"/>
    <w:rPr>
      <w:rFonts w:ascii="Arial" w:eastAsiaTheme="majorEastAsia" w:hAnsi="Arial" w:cstheme="majorBidi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kulinski@mazovi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FE3B6-F62D-4B1F-BE97-781F1F17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1977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 Mateusz</dc:creator>
  <cp:keywords/>
  <dc:description/>
  <cp:lastModifiedBy>Banak Michał</cp:lastModifiedBy>
  <cp:revision>3</cp:revision>
  <dcterms:created xsi:type="dcterms:W3CDTF">2021-01-25T12:04:00Z</dcterms:created>
  <dcterms:modified xsi:type="dcterms:W3CDTF">2021-01-25T12:04:00Z</dcterms:modified>
</cp:coreProperties>
</file>