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68429" w14:textId="4E10B2CA" w:rsidR="005130A2" w:rsidRPr="00C15223" w:rsidRDefault="00C15223" w:rsidP="00C15223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1 do Zaproszenia </w:t>
      </w:r>
      <w:r w:rsidRPr="00C274BC">
        <w:rPr>
          <w:rFonts w:cs="Arial"/>
          <w:sz w:val="18"/>
        </w:rPr>
        <w:t xml:space="preserve">do </w:t>
      </w:r>
      <w:r w:rsidRPr="00B021FB">
        <w:rPr>
          <w:rFonts w:cs="Arial"/>
          <w:sz w:val="18"/>
        </w:rPr>
        <w:t xml:space="preserve">składania </w:t>
      </w:r>
      <w:r w:rsidRPr="00F1527F">
        <w:rPr>
          <w:rFonts w:cs="Arial"/>
          <w:sz w:val="18"/>
        </w:rPr>
        <w:t>ofert nr</w:t>
      </w:r>
      <w:r w:rsidR="006C0948" w:rsidRPr="00F1527F">
        <w:rPr>
          <w:rFonts w:cs="Arial"/>
          <w:sz w:val="18"/>
        </w:rPr>
        <w:t xml:space="preserve"> </w:t>
      </w:r>
      <w:r w:rsidR="00F1527F" w:rsidRPr="00F1527F">
        <w:rPr>
          <w:rFonts w:cs="Arial"/>
          <w:sz w:val="18"/>
        </w:rPr>
        <w:t>1</w:t>
      </w:r>
      <w:r w:rsidR="00D33D9A">
        <w:rPr>
          <w:rFonts w:cs="Arial"/>
          <w:sz w:val="18"/>
        </w:rPr>
        <w:t>6</w:t>
      </w:r>
      <w:r w:rsidR="000D6287" w:rsidRPr="00F1527F">
        <w:rPr>
          <w:rFonts w:cs="Arial"/>
          <w:sz w:val="18"/>
        </w:rPr>
        <w:t>/</w:t>
      </w:r>
      <w:r w:rsidR="007B75E1" w:rsidRPr="00F1527F">
        <w:rPr>
          <w:rFonts w:cs="Arial"/>
          <w:sz w:val="18"/>
        </w:rPr>
        <w:t>202</w:t>
      </w:r>
      <w:r w:rsidR="00567433" w:rsidRPr="00F1527F">
        <w:rPr>
          <w:rFonts w:cs="Arial"/>
          <w:sz w:val="18"/>
        </w:rPr>
        <w:t>1</w:t>
      </w:r>
    </w:p>
    <w:p w14:paraId="2F3D55EC" w14:textId="60CF19FF" w:rsidR="00C15223" w:rsidRDefault="00C15223" w:rsidP="000D28C0">
      <w:pPr>
        <w:spacing w:after="0" w:line="240" w:lineRule="auto"/>
        <w:jc w:val="center"/>
        <w:rPr>
          <w:rFonts w:cs="Arial"/>
          <w:b/>
        </w:rPr>
      </w:pPr>
    </w:p>
    <w:p w14:paraId="042526AE" w14:textId="77777777" w:rsidR="000D6287" w:rsidRDefault="000D6287" w:rsidP="000D28C0">
      <w:pPr>
        <w:spacing w:after="0" w:line="240" w:lineRule="auto"/>
        <w:jc w:val="center"/>
        <w:rPr>
          <w:rFonts w:cs="Arial"/>
          <w:b/>
        </w:rPr>
      </w:pPr>
    </w:p>
    <w:p w14:paraId="5F16023E" w14:textId="77777777" w:rsidR="000D28C0" w:rsidRDefault="00C15223" w:rsidP="000D28C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Formularz ofertowy</w:t>
      </w:r>
    </w:p>
    <w:p w14:paraId="6A60F79C" w14:textId="77777777" w:rsidR="00E551DB" w:rsidRDefault="00E551DB" w:rsidP="000D28C0">
      <w:pPr>
        <w:spacing w:after="0" w:line="240" w:lineRule="auto"/>
        <w:jc w:val="center"/>
        <w:rPr>
          <w:rFonts w:cs="Arial"/>
          <w:b/>
        </w:rPr>
      </w:pPr>
    </w:p>
    <w:tbl>
      <w:tblPr>
        <w:tblW w:w="7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2"/>
      </w:tblGrid>
      <w:tr w:rsidR="00E551DB" w:rsidRPr="00133F1F" w14:paraId="4322320C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5081BE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E551DB" w:rsidRPr="00133F1F" w14:paraId="0B2A3094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11E6CFC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Pełna nazwa (firma)</w:t>
            </w:r>
            <w:r w:rsidR="00D64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7FE3">
              <w:rPr>
                <w:rFonts w:ascii="Arial" w:hAnsi="Arial" w:cs="Arial"/>
                <w:sz w:val="20"/>
                <w:szCs w:val="20"/>
              </w:rPr>
              <w:t>albo imię i nazwisko</w:t>
            </w:r>
          </w:p>
        </w:tc>
        <w:tc>
          <w:tcPr>
            <w:tcW w:w="4962" w:type="dxa"/>
            <w:shd w:val="clear" w:color="auto" w:fill="auto"/>
          </w:tcPr>
          <w:p w14:paraId="5EBCC6F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343496DB" w14:textId="77777777" w:rsidTr="00175AC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C96436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7FE3">
              <w:rPr>
                <w:rFonts w:ascii="Arial" w:hAnsi="Arial" w:cs="Arial"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4962" w:type="dxa"/>
            <w:shd w:val="clear" w:color="auto" w:fill="auto"/>
          </w:tcPr>
          <w:p w14:paraId="5BA3C11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6FB8A9E9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608C2C2B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4962" w:type="dxa"/>
            <w:shd w:val="clear" w:color="auto" w:fill="auto"/>
          </w:tcPr>
          <w:p w14:paraId="7C875AF0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0A308FA1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1A5B523F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NR KRS/EDG</w:t>
            </w:r>
          </w:p>
        </w:tc>
        <w:tc>
          <w:tcPr>
            <w:tcW w:w="4962" w:type="dxa"/>
            <w:shd w:val="clear" w:color="auto" w:fill="auto"/>
          </w:tcPr>
          <w:p w14:paraId="3C6F0571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90809DE" w14:textId="77777777" w:rsidTr="00175ACC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402C33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Dane Osoby Kontaktowej</w:t>
            </w:r>
          </w:p>
        </w:tc>
      </w:tr>
      <w:tr w:rsidR="00E551DB" w:rsidRPr="00133F1F" w14:paraId="3B9EEEC6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446F7146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962" w:type="dxa"/>
            <w:shd w:val="clear" w:color="auto" w:fill="auto"/>
          </w:tcPr>
          <w:p w14:paraId="02596C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7514422D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5B3AE43E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962" w:type="dxa"/>
            <w:shd w:val="clear" w:color="auto" w:fill="auto"/>
          </w:tcPr>
          <w:p w14:paraId="7D5305D9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1DB" w:rsidRPr="00133F1F" w14:paraId="4AC59FB2" w14:textId="77777777" w:rsidTr="00175ACC">
        <w:trPr>
          <w:jc w:val="center"/>
        </w:trPr>
        <w:tc>
          <w:tcPr>
            <w:tcW w:w="2551" w:type="dxa"/>
            <w:shd w:val="clear" w:color="auto" w:fill="auto"/>
          </w:tcPr>
          <w:p w14:paraId="253BAB5D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62" w:type="dxa"/>
            <w:shd w:val="clear" w:color="auto" w:fill="auto"/>
          </w:tcPr>
          <w:p w14:paraId="7D29E1BA" w14:textId="77777777" w:rsidR="00E551DB" w:rsidRPr="00133F1F" w:rsidRDefault="00E551DB" w:rsidP="00E55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C44B6" w14:textId="77777777" w:rsidR="00175ACC" w:rsidRDefault="00175ACC" w:rsidP="00175ACC">
      <w:pPr>
        <w:pStyle w:val="punktowaniezwyke"/>
        <w:numPr>
          <w:ilvl w:val="0"/>
          <w:numId w:val="0"/>
        </w:numPr>
        <w:ind w:left="426"/>
      </w:pPr>
    </w:p>
    <w:p w14:paraId="1234B3D1" w14:textId="51FF62E9" w:rsidR="00175ACC" w:rsidRPr="00781D20" w:rsidRDefault="00175ACC" w:rsidP="00DB22CF">
      <w:pPr>
        <w:pStyle w:val="punktowaniezwyke"/>
      </w:pPr>
      <w:r w:rsidRPr="00781D20">
        <w:t xml:space="preserve">W odpowiedzi na zaproszenie do składania ofert oferujemy wykonanie przedmiotu zamówienia tj.: </w:t>
      </w:r>
      <w:r w:rsidR="0001289F" w:rsidRPr="00270A48">
        <w:rPr>
          <w:b/>
        </w:rPr>
        <w:t xml:space="preserve">Sukcesywne zaopatrzenie laboratorium w </w:t>
      </w:r>
      <w:r w:rsidR="003F2DE2">
        <w:rPr>
          <w:b/>
        </w:rPr>
        <w:t xml:space="preserve">kolumny </w:t>
      </w:r>
      <w:r w:rsidR="007572FB">
        <w:rPr>
          <w:b/>
        </w:rPr>
        <w:t xml:space="preserve">i bufory </w:t>
      </w:r>
      <w:r w:rsidR="003F2DE2">
        <w:rPr>
          <w:b/>
        </w:rPr>
        <w:t xml:space="preserve">HPLC </w:t>
      </w:r>
      <w:r w:rsidRPr="00781D20">
        <w:t>w zakresie objętym zapytaniem ofertowym i zgodnie z niniejszą ofertą</w:t>
      </w:r>
      <w:r w:rsidR="001E6966" w:rsidRPr="00781D20">
        <w:t>:</w:t>
      </w:r>
    </w:p>
    <w:p w14:paraId="0AE30729" w14:textId="77777777" w:rsidR="00E51FBB" w:rsidRDefault="00E51FBB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E51FBB" w:rsidRPr="00133F1F" w14:paraId="1ED96067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42966625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>Parametry oferty</w:t>
            </w:r>
          </w:p>
        </w:tc>
      </w:tr>
      <w:tr w:rsidR="00E51FBB" w:rsidRPr="00133F1F" w14:paraId="77B5C8E8" w14:textId="77777777" w:rsidTr="000D6287">
        <w:tc>
          <w:tcPr>
            <w:tcW w:w="2830" w:type="dxa"/>
            <w:shd w:val="clear" w:color="auto" w:fill="auto"/>
          </w:tcPr>
          <w:p w14:paraId="1454036C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sz w:val="20"/>
                <w:szCs w:val="20"/>
              </w:rPr>
              <w:t>Data przygotowania oferty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613FBF4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FBB" w:rsidRPr="00133F1F" w14:paraId="78B78339" w14:textId="77777777" w:rsidTr="000D6287">
        <w:tc>
          <w:tcPr>
            <w:tcW w:w="2830" w:type="dxa"/>
            <w:shd w:val="clear" w:color="auto" w:fill="auto"/>
          </w:tcPr>
          <w:p w14:paraId="13E9637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7D6">
              <w:rPr>
                <w:rFonts w:ascii="Arial" w:hAnsi="Arial" w:cs="Arial"/>
                <w:sz w:val="20"/>
                <w:szCs w:val="20"/>
              </w:rPr>
              <w:t xml:space="preserve">Data ważności oferty 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7B9AB24F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dni</w:t>
            </w:r>
            <w:r w:rsidRPr="005A0F01">
              <w:rPr>
                <w:rFonts w:ascii="Arial" w:hAnsi="Arial" w:cs="Arial"/>
                <w:sz w:val="20"/>
                <w:szCs w:val="20"/>
              </w:rPr>
              <w:t xml:space="preserve"> od upływu terminu składania ofert</w:t>
            </w:r>
          </w:p>
        </w:tc>
      </w:tr>
      <w:tr w:rsidR="00E51FBB" w:rsidRPr="00133F1F" w14:paraId="21F8DFAD" w14:textId="77777777" w:rsidTr="000D6287">
        <w:tc>
          <w:tcPr>
            <w:tcW w:w="9067" w:type="dxa"/>
            <w:gridSpan w:val="3"/>
            <w:shd w:val="clear" w:color="auto" w:fill="F2F2F2" w:themeFill="background1" w:themeFillShade="F2"/>
          </w:tcPr>
          <w:p w14:paraId="33320BBB" w14:textId="77777777" w:rsidR="00E51FBB" w:rsidRPr="00133F1F" w:rsidRDefault="00E51FBB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F1F">
              <w:rPr>
                <w:rFonts w:ascii="Arial" w:hAnsi="Arial" w:cs="Arial"/>
                <w:b/>
                <w:sz w:val="20"/>
                <w:szCs w:val="20"/>
              </w:rPr>
              <w:t xml:space="preserve">Odniesienie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warunków udziału</w:t>
            </w:r>
          </w:p>
        </w:tc>
      </w:tr>
      <w:tr w:rsidR="00E51FBB" w:rsidRPr="00133F1F" w14:paraId="7ADA07E6" w14:textId="77777777" w:rsidTr="000D6287">
        <w:trPr>
          <w:trHeight w:val="320"/>
        </w:trPr>
        <w:tc>
          <w:tcPr>
            <w:tcW w:w="5949" w:type="dxa"/>
            <w:gridSpan w:val="2"/>
            <w:shd w:val="clear" w:color="auto" w:fill="auto"/>
          </w:tcPr>
          <w:p w14:paraId="63A9A20C" w14:textId="77777777" w:rsidR="00E51FBB" w:rsidRPr="00133F1F" w:rsidRDefault="00E51FBB" w:rsidP="000D628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spełniam wszystkie kryteria dostępu wskazane w Zapytaniu ofertowym w części „WARUNKI UDZIAŁU W POSTĘPOWANIU”.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BA9B05" w14:textId="3E325C9D" w:rsidR="00E51FBB" w:rsidRPr="00133F1F" w:rsidRDefault="007F3675" w:rsidP="000D62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FBB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="00E51F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FBB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="00E51F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</w:p>
        </w:tc>
      </w:tr>
    </w:tbl>
    <w:p w14:paraId="1218D4F7" w14:textId="27D44EE6" w:rsidR="000D6287" w:rsidRDefault="000D6287">
      <w:pPr>
        <w:spacing w:after="160" w:line="259" w:lineRule="auto"/>
        <w:sectPr w:rsidR="000D6287" w:rsidSect="004070B6">
          <w:headerReference w:type="default" r:id="rId8"/>
          <w:type w:val="continuous"/>
          <w:pgSz w:w="11906" w:h="16838"/>
          <w:pgMar w:top="1276" w:right="1417" w:bottom="851" w:left="1417" w:header="426" w:footer="708" w:gutter="0"/>
          <w:cols w:space="708"/>
          <w:docGrid w:linePitch="360"/>
        </w:sectPr>
      </w:pPr>
    </w:p>
    <w:p w14:paraId="363A0C36" w14:textId="759CC641" w:rsidR="00163A80" w:rsidRPr="00826BA1" w:rsidRDefault="00567433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lastRenderedPageBreak/>
        <w:t>Część 1</w:t>
      </w:r>
      <w:r w:rsidR="00331687">
        <w:rPr>
          <w:b/>
          <w:bCs/>
        </w:rPr>
        <w:t xml:space="preserve"> – kolumny HPLC</w:t>
      </w:r>
      <w:r>
        <w:rPr>
          <w:b/>
          <w:bCs/>
        </w:rPr>
        <w:t>:</w:t>
      </w:r>
    </w:p>
    <w:tbl>
      <w:tblPr>
        <w:tblW w:w="50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2258"/>
        <w:gridCol w:w="4309"/>
        <w:gridCol w:w="1501"/>
        <w:gridCol w:w="1147"/>
        <w:gridCol w:w="1950"/>
        <w:gridCol w:w="1159"/>
        <w:gridCol w:w="990"/>
        <w:gridCol w:w="1112"/>
      </w:tblGrid>
      <w:tr w:rsidR="00F1527F" w:rsidRPr="00552590" w14:paraId="6FDC94FA" w14:textId="77777777" w:rsidTr="003F2DE2">
        <w:trPr>
          <w:trHeight w:val="576"/>
          <w:tblHeader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23F388A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E68EB6F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A1CF157" w14:textId="77777777" w:rsidR="00552590" w:rsidRPr="00D53FFF" w:rsidRDefault="00552590" w:rsidP="00A73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6385A6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0B12A3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(sztuk)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2FD6CF2F" w14:textId="77777777" w:rsidR="00552590" w:rsidRPr="00552590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2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ED6FAFD" w14:textId="77777777" w:rsidR="00552590" w:rsidRPr="00552590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52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67AF99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C86BCE" w14:textId="77777777" w:rsidR="00552590" w:rsidRPr="00D53FFF" w:rsidRDefault="00552590" w:rsidP="00552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53F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3F2DE2" w:rsidRPr="00552590" w14:paraId="545FAC17" w14:textId="77777777" w:rsidTr="003F2DE2">
        <w:trPr>
          <w:trHeight w:val="2072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1E2C" w14:textId="5D3C840E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32EE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78CC" w14:textId="4AEE17D6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Kolumna chromatograficzna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D280" w14:textId="765B337A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 xml:space="preserve">Kolumna NX-C18, wielkość ziarna 3um, wielkość porów 110 A, wymiary (długość x średnica) 150 x 4,6 mm, układ odwróconych faz, faza stacjonarna NX-C18 - </w:t>
            </w:r>
            <w:proofErr w:type="spellStart"/>
            <w:r>
              <w:t>endkapowana</w:t>
            </w:r>
            <w:proofErr w:type="spellEnd"/>
            <w:r>
              <w:t xml:space="preserve">, podłoże: porowate </w:t>
            </w:r>
            <w:proofErr w:type="spellStart"/>
            <w:r>
              <w:t>organo-silica</w:t>
            </w:r>
            <w:proofErr w:type="spellEnd"/>
            <w:r>
              <w:t>, do wysokosprawnych separacji analitycznych lub preparatywnych w ekstremalnych warunkach pH 1-12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284E" w14:textId="1CCD52D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0DD4" w14:textId="4B9505B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E6185" w14:textId="1F1375C0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0D8C" w14:textId="77777777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525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92B7" w14:textId="52EED119" w:rsidR="003F2DE2" w:rsidRPr="00552590" w:rsidRDefault="003F2DE2" w:rsidP="003F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7509" w14:textId="6BDB30DF" w:rsidR="003F2DE2" w:rsidRPr="00552590" w:rsidRDefault="003F2DE2" w:rsidP="003F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DE2" w:rsidRPr="00552590" w14:paraId="68FF15E7" w14:textId="77777777" w:rsidTr="00D33D9A">
        <w:trPr>
          <w:trHeight w:val="906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FC16" w14:textId="6040747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D220" w14:textId="2F08007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Uchwyt do przedkolumn (zestaw)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F275" w14:textId="610597CF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>Zawiera holder do wysokosprawnej chromatografii cieczowej, kompatybilny z kolumną wymienioną w pozycji 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74BA" w14:textId="0BEEBA6D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kit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F816" w14:textId="78A2AD81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428C7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2A63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1ED7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CFC8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F2DE2" w:rsidRPr="00552590" w14:paraId="34254A08" w14:textId="77777777" w:rsidTr="003F2DE2">
        <w:trPr>
          <w:trHeight w:val="126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2EA3" w14:textId="23BFC4A8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F662" w14:textId="13E7133F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Kartridże (prekolumny)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FF44" w14:textId="6FF6BDCB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>Kartridże (prekolumny) NX-C18 4 x 3.0mm ID,  pasujące do kolumny wymienionej w pozycji 1 oraz holdera wymienionego w pozycji 2, do zabezpieczenia kolumny, układ faz: RP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C2AB" w14:textId="4E4D07D6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10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1AB3" w14:textId="6B3FAB3B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0132D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907E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2862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261F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F2DE2" w:rsidRPr="00552590" w14:paraId="3E565740" w14:textId="77777777" w:rsidTr="003F2DE2">
        <w:trPr>
          <w:trHeight w:val="169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56C" w14:textId="0EE81DF4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52C6" w14:textId="0498E3AF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Kolumna chromatograficzna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34CC" w14:textId="6677CBAB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 xml:space="preserve">Kolumna NX-C18, wielkość ziarna 5um, wielkość porów 110 A, wymiary (długość x średnica) 250 x 21,2 mm, system odwróconych faz, faza stacjonarna NX-C18 - </w:t>
            </w:r>
            <w:proofErr w:type="spellStart"/>
            <w:r>
              <w:t>endkapowana</w:t>
            </w:r>
            <w:proofErr w:type="spellEnd"/>
            <w:r>
              <w:t xml:space="preserve">, podłoże: porowate </w:t>
            </w:r>
            <w:proofErr w:type="spellStart"/>
            <w:r>
              <w:t>organo-silica</w:t>
            </w:r>
            <w:proofErr w:type="spellEnd"/>
            <w:r>
              <w:t>, do wysokosprawnych separacji analitycznych lub preparatywnych w ekstremalnych warunkach pH 1-12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38CC" w14:textId="27499E5C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B6E8" w14:textId="7453F56A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BE974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D4B1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6411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AAE0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F2DE2" w:rsidRPr="00552590" w14:paraId="4C1517D7" w14:textId="77777777" w:rsidTr="003F2DE2">
        <w:trPr>
          <w:trHeight w:val="1099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001B" w14:textId="79D1C09A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4B8" w14:textId="53FAC69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Uchwyt do przedkolumn (zestaw)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D76C" w14:textId="56A0613F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>Zawiera holder do wysokosprawnej chromatografii cieczowej, kompatybilny z kolumną wymienioną w pozycji 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4F9C" w14:textId="7C328377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kit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D370" w14:textId="0C92D310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63944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CDC7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3099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273C" w14:textId="77777777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3F2DE2" w:rsidRPr="00552590" w14:paraId="7EC4BBE0" w14:textId="77777777" w:rsidTr="003F2DE2">
        <w:trPr>
          <w:trHeight w:val="1525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D5AE" w14:textId="0F70ABC4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08F" w14:textId="77B7CE26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Kartridż (prekolumna)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1A9A" w14:textId="63B57619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>Kartridż (prekolumna) pasująca do kolumny wymienionej w pozycji 4 oraz holdera wymienionego w pozycji 5, do zabezpieczenia kolumny, układ faz: RP, długość: 15mm, średnica wewnętrzna: 21,2mm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58D0" w14:textId="38EA6D8F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1FB8" w14:textId="1224A26E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AAEF0" w14:textId="48991580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F8B" w14:textId="77777777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1527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8D5F" w14:textId="451D6ED1" w:rsidR="003F2DE2" w:rsidRPr="00F1527F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3FFE" w14:textId="2ED8901D" w:rsidR="003F2DE2" w:rsidRPr="00011749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1859FB" w:rsidRPr="00552590" w14:paraId="79704B85" w14:textId="77777777" w:rsidTr="003F2DE2">
        <w:trPr>
          <w:trHeight w:val="1943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80F3" w14:textId="1C40A155" w:rsidR="001859FB" w:rsidRPr="00A732EE" w:rsidRDefault="001859FB" w:rsidP="001859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DECB" w14:textId="3CBAC92A" w:rsidR="001859FB" w:rsidRPr="007572FB" w:rsidRDefault="001859FB" w:rsidP="001859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6D29FB">
              <w:t xml:space="preserve">Kolumna chromatograficzna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D689" w14:textId="533CA203" w:rsidR="001859FB" w:rsidRPr="007572FB" w:rsidRDefault="001859FB" w:rsidP="001859FB">
            <w:pPr>
              <w:spacing w:after="0" w:line="240" w:lineRule="auto"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6D29FB">
              <w:t xml:space="preserve">Kolumna chromatograficzna </w:t>
            </w:r>
            <w:proofErr w:type="spellStart"/>
            <w:r w:rsidRPr="006D29FB">
              <w:t>Oligo</w:t>
            </w:r>
            <w:proofErr w:type="spellEnd"/>
            <w:r w:rsidRPr="006D29FB">
              <w:t xml:space="preserve">-RP wypełniona </w:t>
            </w:r>
            <w:proofErr w:type="spellStart"/>
            <w:r w:rsidRPr="006D29FB">
              <w:t>ultraczystym</w:t>
            </w:r>
            <w:proofErr w:type="spellEnd"/>
            <w:r w:rsidRPr="006D29FB">
              <w:t xml:space="preserve">, sferycznym ziarnem. Wielkość ziarna 3um, wielkość porów 110 A, powierzchnia właściwa 375 m2/g, stopień pokrycia węglem 14%.  Wymiary kolumny (długość x średnica) 150 x 4,6 mm, faza stacjonarna C18 - </w:t>
            </w:r>
            <w:proofErr w:type="spellStart"/>
            <w:r w:rsidRPr="006D29FB">
              <w:t>endkapowana</w:t>
            </w:r>
            <w:proofErr w:type="spellEnd"/>
            <w:r w:rsidRPr="006D29FB">
              <w:t xml:space="preserve">,  do wysokosprawnych separacji analitycznych lub preparatywnych w ekstremalnych warunkach </w:t>
            </w:r>
            <w:proofErr w:type="spellStart"/>
            <w:r w:rsidRPr="006D29FB">
              <w:t>pH</w:t>
            </w:r>
            <w:proofErr w:type="spellEnd"/>
            <w:r w:rsidRPr="006D29FB">
              <w:t xml:space="preserve"> 1-12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EF81" w14:textId="1479CE36" w:rsidR="001859FB" w:rsidRPr="00A732EE" w:rsidRDefault="001859FB" w:rsidP="001859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85E" w14:textId="6614033B" w:rsidR="001859FB" w:rsidRPr="00A732EE" w:rsidRDefault="001859FB" w:rsidP="001859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EFC8E" w14:textId="33DAA5AB" w:rsidR="001859FB" w:rsidRPr="00552590" w:rsidRDefault="001859FB" w:rsidP="00185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78C" w14:textId="77777777" w:rsidR="001859FB" w:rsidRPr="00552590" w:rsidRDefault="001859FB" w:rsidP="00185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525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609" w14:textId="1B16D4CA" w:rsidR="001859FB" w:rsidRPr="00552590" w:rsidRDefault="001859FB" w:rsidP="0018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6862" w14:textId="1531304E" w:rsidR="001859FB" w:rsidRPr="00552590" w:rsidRDefault="001859FB" w:rsidP="0018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DE2" w:rsidRPr="00552590" w14:paraId="6DEBB3B2" w14:textId="77777777" w:rsidTr="00B7694B">
        <w:trPr>
          <w:trHeight w:val="1542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17F0" w14:textId="3FF7FDB2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3E50" w14:textId="28CCD397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Uchwyt do przedkolumn (zestaw)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3AA8" w14:textId="54DE1136" w:rsidR="003F2DE2" w:rsidRPr="00A732EE" w:rsidRDefault="003F2DE2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>Zawiera holder do wysokosprawnej chromatografii cieczowej, kompatybilny z kolumną wymienioną w pozycji 1, ferule i złączki wykonane z PEEK oraz klucze do montowania uchwytu.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6B1" w14:textId="1FE89721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 1 kit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0135" w14:textId="50686BAF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5773" w14:textId="6612669D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0BB" w14:textId="77777777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5525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0A7E" w14:textId="26E4CBC4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2E1C" w14:textId="55EE028D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F2DE2" w:rsidRPr="00552590" w14:paraId="6B5434B1" w14:textId="77777777" w:rsidTr="003F2DE2">
        <w:trPr>
          <w:trHeight w:val="913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B777" w14:textId="66FB8F43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1730" w14:textId="50F80778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Kartridże (prekolumny)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6CD" w14:textId="1459BB15" w:rsidR="003F2DE2" w:rsidRPr="00A732EE" w:rsidRDefault="007D4E2C" w:rsidP="003F2DE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t xml:space="preserve">Zestaw 10 sztuk </w:t>
            </w:r>
            <w:proofErr w:type="spellStart"/>
            <w:r>
              <w:t>prekolumn</w:t>
            </w:r>
            <w:proofErr w:type="spellEnd"/>
            <w:r>
              <w:t xml:space="preserve"> kompatybilnych ze złożem kolumny wymienionej w pozycji 7,  4 x 3.0mm ID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A28F" w14:textId="38FA9897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1 op. =10 szt.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2ADA" w14:textId="0489D0A7" w:rsidR="003F2DE2" w:rsidRPr="00A732EE" w:rsidRDefault="003F2DE2" w:rsidP="003F2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t>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E468" w14:textId="6AF7788A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433E" w14:textId="649D190F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D15" w14:textId="255ADB4F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F642" w14:textId="3269F14D" w:rsidR="003F2DE2" w:rsidRPr="0055259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6FC544A" w14:textId="52D58604" w:rsidR="00E66C3E" w:rsidRDefault="00E66C3E" w:rsidP="00C511F2">
      <w:pPr>
        <w:pStyle w:val="punktowaniezwyke"/>
        <w:numPr>
          <w:ilvl w:val="0"/>
          <w:numId w:val="0"/>
        </w:numPr>
        <w:spacing w:line="276" w:lineRule="auto"/>
      </w:pPr>
    </w:p>
    <w:p w14:paraId="64833C0A" w14:textId="19A33DC0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</w:pPr>
    </w:p>
    <w:p w14:paraId="2684BABB" w14:textId="4CFC5274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</w:pPr>
    </w:p>
    <w:p w14:paraId="06F400AA" w14:textId="59CA2909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</w:pPr>
    </w:p>
    <w:p w14:paraId="3B952FB6" w14:textId="6554331B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</w:pPr>
    </w:p>
    <w:p w14:paraId="6A39726A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632F45" w:rsidRPr="00133F1F" w14:paraId="481629D0" w14:textId="77777777" w:rsidTr="00DB7AF8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6B2278" w14:textId="13CA4B32" w:rsidR="00632F45" w:rsidRPr="00133F1F" w:rsidRDefault="00632F45" w:rsidP="00EB4B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Sumaryczna oferta cenowa</w:t>
            </w:r>
            <w:r w:rsidR="00F7538B">
              <w:rPr>
                <w:rFonts w:ascii="Arial" w:hAnsi="Arial" w:cs="Arial"/>
                <w:b/>
                <w:sz w:val="20"/>
                <w:szCs w:val="20"/>
              </w:rPr>
              <w:t xml:space="preserve"> Część 1</w:t>
            </w:r>
            <w:r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2F45" w:rsidRPr="00133F1F" w14:paraId="03C798A6" w14:textId="77777777" w:rsidTr="00DB7AF8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F0B3" w14:textId="77777777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B83B" w14:textId="4F300E36" w:rsidR="00632F45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618F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4763EE65" w14:textId="77777777" w:rsidTr="00DB7AF8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C8C9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E80" w14:textId="75428F79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A948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45" w:rsidRPr="00133F1F" w14:paraId="7EF397E2" w14:textId="77777777" w:rsidTr="00DB7AF8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E38" w14:textId="77777777" w:rsidR="00632F45" w:rsidRDefault="00632F45" w:rsidP="00EB4BD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08E8" w14:textId="5D713C80" w:rsidR="00632F45" w:rsidRPr="005A0F01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689A" w14:textId="77777777" w:rsidR="00632F45" w:rsidRPr="00133F1F" w:rsidRDefault="00632F45" w:rsidP="00EB4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63AC2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5BDA2C8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9E7614E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C2A0468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73B0698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BB7C39B" w14:textId="77777777" w:rsidR="00163A80" w:rsidRDefault="00163A80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FFAA591" w14:textId="77777777" w:rsidR="00826BA1" w:rsidRDefault="00826BA1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033FCB50" w14:textId="77777777" w:rsidR="007F3675" w:rsidRDefault="007F3675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64908AA" w14:textId="01CC9C80" w:rsidR="007F3675" w:rsidRDefault="007F3675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19C9D7D" w14:textId="105286BA" w:rsidR="00670F36" w:rsidRDefault="00670F36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49074E88" w14:textId="385CA3C1" w:rsidR="00670F36" w:rsidRDefault="00670F36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B2942CB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A0D93A2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3315059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37B4754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59A9C49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B960A39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20D572B8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5E4F266A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23CF51D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6119A46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CC14A23" w14:textId="77777777" w:rsidR="003F2DE2" w:rsidRDefault="003F2DE2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5DA114A" w14:textId="03558F5E" w:rsidR="00F7538B" w:rsidRDefault="00F7538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  <w:r>
        <w:rPr>
          <w:b/>
          <w:bCs/>
        </w:rPr>
        <w:t>Część 2</w:t>
      </w:r>
      <w:r w:rsidR="00331687">
        <w:rPr>
          <w:b/>
          <w:bCs/>
        </w:rPr>
        <w:t xml:space="preserve"> – kolumny HPLC oraz bufor</w:t>
      </w:r>
      <w:r>
        <w:rPr>
          <w:b/>
          <w:b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2346"/>
        <w:gridCol w:w="4222"/>
        <w:gridCol w:w="1602"/>
        <w:gridCol w:w="817"/>
        <w:gridCol w:w="2082"/>
        <w:gridCol w:w="1326"/>
        <w:gridCol w:w="935"/>
        <w:gridCol w:w="935"/>
      </w:tblGrid>
      <w:tr w:rsidR="00163A80" w:rsidRPr="00163A80" w14:paraId="1DD09100" w14:textId="77777777" w:rsidTr="007F3675">
        <w:trPr>
          <w:trHeight w:val="972"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369D95" w14:textId="3E51E7F4" w:rsidR="00163A80" w:rsidRPr="00D53FFF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481B65" w14:textId="0D949BCC" w:rsidR="00163A80" w:rsidRPr="00D53FFF" w:rsidRDefault="00163A80" w:rsidP="007F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34FC95C" w14:textId="6C4723E0" w:rsidR="00163A80" w:rsidRPr="00D53FFF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opis/czystość (WYMAGANIA MINIMALNE - NIEGORSZE NIŻ)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EC95D3" w14:textId="090615CC" w:rsidR="00163A80" w:rsidRPr="00163A80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symbol j.m.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3CC3D3" w14:textId="23DF8E5D" w:rsidR="00163A80" w:rsidRPr="00163A80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(sztuk)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4F315F60" w14:textId="120A5D3A" w:rsidR="00163A80" w:rsidRPr="00163A80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nr katalogowy i nazwa producenta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24CB1B" w14:textId="55B8A0EE" w:rsidR="00163A80" w:rsidRPr="00163A80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908D80" w14:textId="2EC728B8" w:rsidR="00163A80" w:rsidRPr="00D53FFF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910DEF" w14:textId="11C7E624" w:rsidR="00163A80" w:rsidRPr="00D53FFF" w:rsidRDefault="00163A80" w:rsidP="0016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C75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3F2DE2" w:rsidRPr="00163A80" w14:paraId="680A851C" w14:textId="77777777" w:rsidTr="003F2DE2">
        <w:trPr>
          <w:trHeight w:val="367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6B43" w14:textId="5A74267C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E75E" w14:textId="2F335B77" w:rsidR="003F2DE2" w:rsidRPr="00163A80" w:rsidRDefault="003F2DE2" w:rsidP="003F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t>Kolumna chromatograficzna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EEEB" w14:textId="6048B42D" w:rsidR="003F2DE2" w:rsidRPr="00163A80" w:rsidRDefault="003F2DE2" w:rsidP="003F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t>Kolumna do oczyszczania mRNA o następujących parametrach:</w:t>
            </w:r>
            <w:r>
              <w:br/>
              <w:t>- kolumna HPLC z odwróconą fazą</w:t>
            </w:r>
            <w:r>
              <w:br/>
              <w:t>- możliwość używania z różnymi systemami HPLC do analizy i oczyszczania RNA</w:t>
            </w:r>
            <w:r>
              <w:br/>
              <w:t xml:space="preserve">- wypełnienie zawierające alkilowane nieporowate kopolimery polistyrenu z diwinylobenzenem (PS-DVB) do wysokowydajnego oddzielania kwasów </w:t>
            </w:r>
            <w:r>
              <w:rPr>
                <w:color w:val="000000"/>
              </w:rPr>
              <w:t>nukleinowych</w:t>
            </w:r>
            <w:r>
              <w:rPr>
                <w:color w:val="000000"/>
              </w:rPr>
              <w:br/>
              <w:t>- wymiary: nie mniejsze niż 7 mm x 50 mm</w:t>
            </w:r>
            <w:r>
              <w:rPr>
                <w:color w:val="000000"/>
              </w:rPr>
              <w:br/>
              <w:t>- nośność: nie mniejsza niż 50µg całkowitego RNA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8B2F" w14:textId="5993A72F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t>1 op. = 1 szt.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4D6E" w14:textId="70647970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807B" w14:textId="3700D02C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AA8E" w14:textId="77777777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C216" w14:textId="77777777" w:rsidR="003F2DE2" w:rsidRPr="00163A80" w:rsidRDefault="003F2DE2" w:rsidP="003F2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77D2" w14:textId="77777777" w:rsidR="003F2DE2" w:rsidRPr="00163A80" w:rsidRDefault="003F2DE2" w:rsidP="003F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D33D9A" w:rsidRPr="00163A80" w14:paraId="232EA690" w14:textId="77777777" w:rsidTr="00B7694B">
        <w:trPr>
          <w:trHeight w:val="1828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A7F" w14:textId="53C42362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767C" w14:textId="27CE8C3F" w:rsidR="00D33D9A" w:rsidRPr="00D33D9A" w:rsidRDefault="00D33D9A" w:rsidP="00D33D9A">
            <w:pPr>
              <w:spacing w:after="0" w:line="240" w:lineRule="auto"/>
            </w:pPr>
            <w:r>
              <w:t>Bufor TEAA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3FB3" w14:textId="638B1147" w:rsidR="00D33D9A" w:rsidRPr="00163A80" w:rsidRDefault="00D33D9A" w:rsidP="00D33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t xml:space="preserve">roztwór octanu </w:t>
            </w:r>
            <w:proofErr w:type="spellStart"/>
            <w:r>
              <w:t>trietyloamoniowego</w:t>
            </w:r>
            <w:proofErr w:type="spellEnd"/>
            <w:r>
              <w:br/>
              <w:t>stężenie 2.0M</w:t>
            </w:r>
            <w:r>
              <w:br/>
              <w:t>kolor: bezbarwny</w:t>
            </w:r>
            <w:r>
              <w:br/>
              <w:t>pH: 7</w:t>
            </w:r>
            <w:r>
              <w:br/>
              <w:t xml:space="preserve">odpowiedni do zastosowania w HPLC w </w:t>
            </w:r>
            <w:bookmarkStart w:id="0" w:name="_GoBack"/>
            <w:r>
              <w:t xml:space="preserve">rozdzielaniu </w:t>
            </w:r>
            <w:r w:rsidR="001859FB">
              <w:t xml:space="preserve">w układzie </w:t>
            </w:r>
            <w:r>
              <w:t xml:space="preserve">faz odwróconych </w:t>
            </w:r>
            <w:bookmarkEnd w:id="0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88E6" w14:textId="72BA2B44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t xml:space="preserve">1 op. = 6 x 200 ml 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B559" w14:textId="7E872A5F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F059" w14:textId="353F0C50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815" w14:textId="77777777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D7A0" w14:textId="77777777" w:rsidR="00D33D9A" w:rsidRPr="00163A80" w:rsidRDefault="00D33D9A" w:rsidP="00D33D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6DF3A" w14:textId="77777777" w:rsidR="00D33D9A" w:rsidRPr="00163A80" w:rsidRDefault="00D33D9A" w:rsidP="00D33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3A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9FBD83F" w14:textId="71EFA4B1" w:rsidR="00F7538B" w:rsidRDefault="00F7538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18E20BA" w14:textId="281E71D3" w:rsidR="007F3675" w:rsidRDefault="007F3675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3016BA4" w14:textId="588B5110" w:rsidR="00B7694B" w:rsidRDefault="00B7694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73B1AE86" w14:textId="0281311C" w:rsidR="00B7694B" w:rsidRDefault="00B7694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145BE56" w14:textId="5BA3C7CD" w:rsidR="00B7694B" w:rsidRDefault="00B7694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3534FD28" w14:textId="77777777" w:rsidR="00B7694B" w:rsidRDefault="00B7694B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1411ADD4" w14:textId="77777777" w:rsidR="007F3675" w:rsidRPr="00F7538B" w:rsidRDefault="007F3675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118"/>
      </w:tblGrid>
      <w:tr w:rsidR="00F7685E" w:rsidRPr="00133F1F" w14:paraId="64BB4C38" w14:textId="77777777" w:rsidTr="00F7685E">
        <w:trPr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4B9C62" w14:textId="4F9D32EA" w:rsidR="00F7685E" w:rsidRPr="00133F1F" w:rsidRDefault="00F7538B" w:rsidP="00F768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F7685E">
              <w:rPr>
                <w:rFonts w:ascii="Arial" w:hAnsi="Arial" w:cs="Arial"/>
                <w:b/>
                <w:sz w:val="20"/>
                <w:szCs w:val="20"/>
              </w:rPr>
              <w:t>Sumaryczna oferta cenowa Część 2</w:t>
            </w:r>
            <w:r w:rsidR="00F7685E" w:rsidRPr="00133F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7685E" w:rsidRPr="00133F1F" w14:paraId="109785B8" w14:textId="77777777" w:rsidTr="00F7685E">
        <w:trPr>
          <w:trHeight w:val="617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DA7D" w14:textId="77777777" w:rsidR="00F7685E" w:rsidRPr="005A0F01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0F01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E3B" w14:textId="77777777" w:rsidR="00F7685E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netto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3657" w14:textId="77777777" w:rsidR="00F7685E" w:rsidRPr="00133F1F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85E" w:rsidRPr="00133F1F" w14:paraId="3229CECD" w14:textId="77777777" w:rsidTr="00F7685E">
        <w:trPr>
          <w:trHeight w:val="617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9CB7" w14:textId="77777777" w:rsidR="00F7685E" w:rsidRPr="00133F1F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ED27" w14:textId="77777777" w:rsidR="00F7685E" w:rsidRPr="00133F1F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t>Podatek VAT (__%)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AE62" w14:textId="77777777" w:rsidR="00F7685E" w:rsidRPr="00133F1F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85E" w:rsidRPr="00133F1F" w14:paraId="6DDC8798" w14:textId="77777777" w:rsidTr="00F7685E">
        <w:trPr>
          <w:trHeight w:val="621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6937" w14:textId="77777777" w:rsidR="00F7685E" w:rsidRDefault="00F7685E" w:rsidP="00F768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152E" w14:textId="77777777" w:rsidR="00F7685E" w:rsidRPr="005A0F01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 brutto w PLN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7A60" w14:textId="77777777" w:rsidR="00F7685E" w:rsidRPr="00133F1F" w:rsidRDefault="00F7685E" w:rsidP="00F768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285F1" w14:textId="661323F4" w:rsidR="00F7685E" w:rsidRDefault="00F7685E" w:rsidP="00C511F2">
      <w:pPr>
        <w:pStyle w:val="punktowaniezwyke"/>
        <w:numPr>
          <w:ilvl w:val="0"/>
          <w:numId w:val="0"/>
        </w:numPr>
        <w:spacing w:line="276" w:lineRule="auto"/>
      </w:pPr>
    </w:p>
    <w:p w14:paraId="07573EDB" w14:textId="77777777" w:rsidR="00F7685E" w:rsidRDefault="00F7685E">
      <w:pPr>
        <w:spacing w:after="160" w:line="259" w:lineRule="auto"/>
        <w:rPr>
          <w:rFonts w:cs="Arial"/>
        </w:rPr>
      </w:pPr>
      <w:r>
        <w:br w:type="page"/>
      </w:r>
    </w:p>
    <w:p w14:paraId="7ECCBB46" w14:textId="25BA40C6" w:rsidR="00883EE5" w:rsidRDefault="00883EE5" w:rsidP="00C511F2">
      <w:pPr>
        <w:pStyle w:val="punktowaniezwyke"/>
        <w:numPr>
          <w:ilvl w:val="0"/>
          <w:numId w:val="0"/>
        </w:numPr>
        <w:spacing w:line="276" w:lineRule="auto"/>
        <w:sectPr w:rsidR="00883EE5" w:rsidSect="000D6287">
          <w:pgSz w:w="16838" w:h="11906" w:orient="landscape"/>
          <w:pgMar w:top="1417" w:right="1276" w:bottom="1417" w:left="851" w:header="426" w:footer="708" w:gutter="0"/>
          <w:cols w:space="708"/>
          <w:docGrid w:linePitch="360"/>
        </w:sectPr>
      </w:pPr>
    </w:p>
    <w:p w14:paraId="424BB618" w14:textId="362A09DC" w:rsidR="00F7685E" w:rsidRPr="00F7685E" w:rsidRDefault="00F7685E" w:rsidP="00C511F2">
      <w:pPr>
        <w:pStyle w:val="punktowaniezwyke"/>
        <w:numPr>
          <w:ilvl w:val="0"/>
          <w:numId w:val="0"/>
        </w:numPr>
        <w:spacing w:line="276" w:lineRule="auto"/>
        <w:rPr>
          <w:b/>
          <w:bCs/>
        </w:rPr>
      </w:pPr>
    </w:p>
    <w:p w14:paraId="6D9594FA" w14:textId="5DB7F66A" w:rsidR="008F1443" w:rsidRDefault="009E7099" w:rsidP="00394CC6">
      <w:pPr>
        <w:pStyle w:val="punktowaniezwyke"/>
        <w:spacing w:line="360" w:lineRule="auto"/>
      </w:pPr>
      <w:r>
        <w:t>Oświadczamy, że cen</w:t>
      </w:r>
      <w:r w:rsidR="00154067">
        <w:t>y</w:t>
      </w:r>
      <w:r w:rsidR="008F1443">
        <w:t xml:space="preserve"> netto</w:t>
      </w:r>
      <w:r>
        <w:t xml:space="preserve"> określon</w:t>
      </w:r>
      <w:r w:rsidR="00154067">
        <w:t>e</w:t>
      </w:r>
      <w:r w:rsidR="0073615A">
        <w:t xml:space="preserve"> w</w:t>
      </w:r>
      <w:r w:rsidR="00E551DB">
        <w:t xml:space="preserve"> tabel</w:t>
      </w:r>
      <w:r w:rsidR="00D924B5">
        <w:t>ach</w:t>
      </w:r>
      <w:r>
        <w:t xml:space="preserve"> zawiera</w:t>
      </w:r>
      <w:r w:rsidR="00D924B5">
        <w:t>ją</w:t>
      </w:r>
      <w:r w:rsidR="0073615A">
        <w:t xml:space="preserve"> wszystkie koszty, jakie ponosi Zamawiający w przypadku wyboru niniejszej</w:t>
      </w:r>
      <w:r w:rsidR="008F1443">
        <w:t xml:space="preserve"> </w:t>
      </w:r>
      <w:r w:rsidR="0073615A">
        <w:t>oferty</w:t>
      </w:r>
      <w:r w:rsidR="00154067">
        <w:t>, w tym koszt</w:t>
      </w:r>
      <w:r w:rsidR="00D924B5">
        <w:t>y każdorazowych</w:t>
      </w:r>
      <w:r w:rsidR="00154067">
        <w:t xml:space="preserve"> dostaw</w:t>
      </w:r>
      <w:r w:rsidR="0073615A">
        <w:t>.</w:t>
      </w:r>
    </w:p>
    <w:p w14:paraId="1E8127FE" w14:textId="77777777" w:rsidR="00E716C1" w:rsidRDefault="00E716C1" w:rsidP="00394CC6">
      <w:pPr>
        <w:pStyle w:val="punktowaniezwyke"/>
        <w:spacing w:line="360" w:lineRule="auto"/>
      </w:pPr>
      <w:r>
        <w:t xml:space="preserve">Termin realizacji </w:t>
      </w:r>
      <w:r w:rsidR="00C511F2">
        <w:t xml:space="preserve">zamówienia </w:t>
      </w:r>
      <w:r>
        <w:t>wynosi: ___________</w:t>
      </w:r>
    </w:p>
    <w:p w14:paraId="5BE807C6" w14:textId="77777777" w:rsidR="00E716C1" w:rsidRDefault="00E716C1" w:rsidP="00394CC6">
      <w:pPr>
        <w:pStyle w:val="punktowaniezwyke"/>
        <w:spacing w:line="360" w:lineRule="auto"/>
      </w:pPr>
      <w:r>
        <w:t>Termin płatności fak</w:t>
      </w:r>
      <w:r w:rsidR="00B9226D">
        <w:t>tury będzie wynosił: _____ dni od daty jej dostarczenia.</w:t>
      </w:r>
    </w:p>
    <w:p w14:paraId="6F7F2239" w14:textId="77777777" w:rsidR="000D10FE" w:rsidRDefault="000D10FE" w:rsidP="00394CC6">
      <w:pPr>
        <w:pStyle w:val="punktowaniezwyke"/>
        <w:spacing w:line="360" w:lineRule="auto"/>
      </w:pPr>
      <w:r>
        <w:t>Klasa energetyczna oferowanego produktu (jeśli dotyczy):________________</w:t>
      </w:r>
    </w:p>
    <w:p w14:paraId="7B50E91A" w14:textId="46223EDE" w:rsidR="000D10FE" w:rsidRDefault="00B71049" w:rsidP="00B71049">
      <w:pPr>
        <w:pStyle w:val="punktowaniezwyke"/>
        <w:spacing w:line="360" w:lineRule="auto"/>
      </w:pPr>
      <w:r>
        <w:t xml:space="preserve">Oświadczamy, że dysponujemy </w:t>
      </w:r>
      <w:r w:rsidR="000D10FE">
        <w:t xml:space="preserve">wewnętrznymi procedurami w zakresie </w:t>
      </w:r>
      <w:r w:rsidR="000D10FE" w:rsidRPr="000D10FE">
        <w:t xml:space="preserve">zarządzania środowiskowego </w:t>
      </w:r>
      <w:r>
        <w:t xml:space="preserve">lub </w:t>
      </w:r>
      <w:r w:rsidR="000D10FE" w:rsidRPr="000D10FE">
        <w:t>certyfikatami środowiskowymi</w:t>
      </w:r>
      <w:r w:rsidR="007F3675">
        <w:t xml:space="preserve"> </w:t>
      </w:r>
      <w:r w:rsidR="000D10FE">
        <w:rPr>
          <w:rFonts w:ascii="Arial" w:hAnsi="Arial"/>
          <w:sz w:val="20"/>
          <w:szCs w:val="20"/>
        </w:rPr>
        <w:t xml:space="preserve">TAK </w:t>
      </w:r>
      <w:r w:rsidR="000D10FE">
        <w:rPr>
          <w:rFonts w:ascii="Arial" w:hAnsi="Arial"/>
          <w:sz w:val="20"/>
          <w:szCs w:val="20"/>
        </w:rPr>
        <w:sym w:font="Wingdings" w:char="F06F"/>
      </w:r>
      <w:r w:rsidR="007F3675">
        <w:rPr>
          <w:rFonts w:ascii="Arial" w:hAnsi="Arial"/>
          <w:sz w:val="20"/>
          <w:szCs w:val="20"/>
        </w:rPr>
        <w:t xml:space="preserve"> </w:t>
      </w:r>
      <w:r w:rsidR="000D10FE">
        <w:rPr>
          <w:rFonts w:ascii="Arial" w:hAnsi="Arial"/>
          <w:sz w:val="20"/>
          <w:szCs w:val="20"/>
        </w:rPr>
        <w:t xml:space="preserve">NIE </w:t>
      </w:r>
      <w:r w:rsidR="000D10FE">
        <w:rPr>
          <w:rFonts w:ascii="Arial" w:hAnsi="Arial"/>
          <w:sz w:val="20"/>
          <w:szCs w:val="20"/>
        </w:rPr>
        <w:sym w:font="Wingdings" w:char="F06F"/>
      </w:r>
    </w:p>
    <w:p w14:paraId="6A0B8926" w14:textId="77777777" w:rsidR="00E716C1" w:rsidRDefault="00E716C1" w:rsidP="00394CC6">
      <w:pPr>
        <w:pStyle w:val="punktowaniezwyke"/>
        <w:spacing w:line="360" w:lineRule="auto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79956A3" w14:textId="77777777" w:rsidR="00E716C1" w:rsidRDefault="00E716C1" w:rsidP="00394CC6">
      <w:pPr>
        <w:pStyle w:val="punktowaniezwyke"/>
        <w:spacing w:line="360" w:lineRule="auto"/>
      </w:pPr>
      <w:r>
        <w:t>Oświadczamy, że w przypadku przyznania nam zamówienia, zobowiązujemy się do zawarcia umowy w miejscu i terminie wskazanym przez Zamawiającego.</w:t>
      </w:r>
    </w:p>
    <w:p w14:paraId="309D9145" w14:textId="77777777" w:rsidR="008F1443" w:rsidRDefault="00E716C1" w:rsidP="00394CC6">
      <w:pPr>
        <w:pStyle w:val="punktowaniezwyke"/>
        <w:spacing w:line="360" w:lineRule="auto"/>
      </w:pPr>
      <w:r>
        <w:t>Oświadczamy, że oferta nie zawiera i</w:t>
      </w:r>
      <w:r w:rsidR="00867DA8">
        <w:t>nformacji stanowiących</w:t>
      </w:r>
      <w:r>
        <w:t>/zawiera informacje stanowiące tajemnicę przedsiębiorstwa</w:t>
      </w:r>
      <w:r w:rsidR="00867DA8">
        <w:rPr>
          <w:rStyle w:val="Odwoanieprzypisudolnego"/>
        </w:rPr>
        <w:footnoteReference w:id="1"/>
      </w:r>
      <w:r>
        <w:t xml:space="preserve"> w rozumieniu przepisów o zwa</w:t>
      </w:r>
      <w:r w:rsidR="00867DA8">
        <w:t>lczaniu nieuczciwej konkurencji</w:t>
      </w:r>
      <w:r>
        <w:t>. Informacje takie zawarte są w następujących dokumentach: ___________________</w:t>
      </w:r>
      <w:r w:rsidR="00394CC6">
        <w:t>_________</w:t>
      </w:r>
    </w:p>
    <w:p w14:paraId="27DAC6AE" w14:textId="77777777" w:rsidR="00394CC6" w:rsidRDefault="00394CC6" w:rsidP="00C511F2">
      <w:pPr>
        <w:pStyle w:val="punktowaniezwyke"/>
        <w:numPr>
          <w:ilvl w:val="0"/>
          <w:numId w:val="0"/>
        </w:numPr>
        <w:spacing w:line="360" w:lineRule="auto"/>
        <w:ind w:left="66"/>
      </w:pPr>
    </w:p>
    <w:p w14:paraId="0F04C70C" w14:textId="77777777" w:rsidR="0010535C" w:rsidRDefault="0010535C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4554D5ED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629FB246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238704B8" w14:textId="77777777" w:rsidR="00394CC6" w:rsidRDefault="00394CC6" w:rsidP="00394CC6">
      <w:pPr>
        <w:pStyle w:val="punktowaniezwyke"/>
        <w:numPr>
          <w:ilvl w:val="0"/>
          <w:numId w:val="0"/>
        </w:numPr>
        <w:spacing w:line="276" w:lineRule="auto"/>
        <w:ind w:left="426"/>
      </w:pPr>
    </w:p>
    <w:p w14:paraId="0DCCBFCB" w14:textId="77777777" w:rsidR="0073615A" w:rsidRDefault="0073615A" w:rsidP="00E716C1">
      <w:pPr>
        <w:pStyle w:val="punktowaniezwyke"/>
        <w:numPr>
          <w:ilvl w:val="0"/>
          <w:numId w:val="0"/>
        </w:numPr>
        <w:spacing w:line="276" w:lineRule="auto"/>
        <w:ind w:left="426"/>
      </w:pPr>
      <w:r>
        <w:t xml:space="preserve"> </w:t>
      </w:r>
      <w:r w:rsidR="00394CC6">
        <w:t>_________________________</w:t>
      </w:r>
      <w:r w:rsidR="00394CC6">
        <w:tab/>
      </w:r>
      <w:r w:rsidR="00394CC6">
        <w:tab/>
      </w:r>
      <w:r w:rsidR="00394CC6">
        <w:tab/>
      </w:r>
      <w:r w:rsidR="00394CC6">
        <w:tab/>
        <w:t>___________________________</w:t>
      </w:r>
    </w:p>
    <w:p w14:paraId="02E68406" w14:textId="6E4D9D75" w:rsidR="009C537A" w:rsidRDefault="007F3675" w:rsidP="000D10F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"/>
        <w:rPr>
          <w:rFonts w:cs="Arial"/>
          <w:sz w:val="18"/>
        </w:rPr>
      </w:pPr>
      <w:r>
        <w:rPr>
          <w:rFonts w:cs="Arial"/>
          <w:sz w:val="18"/>
        </w:rPr>
        <w:t xml:space="preserve"> </w:t>
      </w:r>
      <w:r w:rsidR="000D10FE">
        <w:rPr>
          <w:rFonts w:cs="Arial"/>
          <w:sz w:val="18"/>
        </w:rPr>
        <w:t>Miejscowość, data</w:t>
      </w:r>
      <w:r w:rsidR="00394CC6">
        <w:rPr>
          <w:rFonts w:cs="Arial"/>
          <w:sz w:val="18"/>
        </w:rPr>
        <w:tab/>
      </w:r>
      <w:r w:rsidR="00394CC6">
        <w:rPr>
          <w:rFonts w:cs="Arial"/>
          <w:sz w:val="18"/>
        </w:rPr>
        <w:tab/>
      </w:r>
      <w:r w:rsidR="009C537A">
        <w:rPr>
          <w:rFonts w:cs="Arial"/>
          <w:sz w:val="18"/>
        </w:rPr>
        <w:tab/>
      </w:r>
      <w:r w:rsidR="00394CC6">
        <w:rPr>
          <w:rFonts w:cs="Arial"/>
          <w:sz w:val="18"/>
        </w:rPr>
        <w:tab/>
        <w:t>(</w:t>
      </w:r>
      <w:r w:rsidR="00394CC6" w:rsidRPr="00394CC6">
        <w:rPr>
          <w:rFonts w:cs="Arial"/>
          <w:sz w:val="18"/>
        </w:rPr>
        <w:t>podpis Of</w:t>
      </w:r>
      <w:r w:rsidR="00394CC6">
        <w:rPr>
          <w:rFonts w:cs="Arial"/>
          <w:sz w:val="18"/>
        </w:rPr>
        <w:t xml:space="preserve">erenta lub osoby uprawnionej do </w:t>
      </w:r>
      <w:r w:rsidR="000D10FE">
        <w:rPr>
          <w:rFonts w:cs="Arial"/>
          <w:sz w:val="18"/>
        </w:rPr>
        <w:t xml:space="preserve">jego </w:t>
      </w:r>
    </w:p>
    <w:p w14:paraId="60639346" w14:textId="77777777" w:rsidR="00E716C1" w:rsidRPr="00394CC6" w:rsidRDefault="00394CC6" w:rsidP="009C537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7080"/>
        <w:rPr>
          <w:rFonts w:cs="Arial"/>
          <w:sz w:val="18"/>
        </w:rPr>
      </w:pPr>
      <w:r w:rsidRPr="00394CC6">
        <w:rPr>
          <w:rFonts w:cs="Arial"/>
          <w:sz w:val="18"/>
        </w:rPr>
        <w:t>reprezentowania</w:t>
      </w:r>
      <w:r w:rsidR="00867DA8">
        <w:rPr>
          <w:rStyle w:val="Odwoanieprzypisudolnego"/>
          <w:rFonts w:cs="Arial"/>
          <w:sz w:val="18"/>
        </w:rPr>
        <w:footnoteReference w:id="2"/>
      </w:r>
      <w:r w:rsidRPr="00394CC6">
        <w:rPr>
          <w:rFonts w:cs="Arial"/>
          <w:sz w:val="18"/>
        </w:rPr>
        <w:t>)</w:t>
      </w:r>
    </w:p>
    <w:p w14:paraId="6715CE01" w14:textId="77777777" w:rsidR="00E716C1" w:rsidRDefault="00E716C1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A8CEA95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B10376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829A1F6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3741C4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72E2EF84" w14:textId="77777777" w:rsidR="00394CC6" w:rsidRDefault="00394CC6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70B89B3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0AE5D7C" w14:textId="4C7EF378" w:rsidR="00394CC6" w:rsidRPr="00C15223" w:rsidRDefault="00394CC6" w:rsidP="00394CC6">
      <w:pPr>
        <w:spacing w:line="240" w:lineRule="auto"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</w:t>
      </w:r>
      <w:r w:rsidRPr="00A44B07">
        <w:rPr>
          <w:rFonts w:cs="Arial"/>
          <w:sz w:val="18"/>
        </w:rPr>
        <w:t xml:space="preserve">nr </w:t>
      </w:r>
      <w:r w:rsidR="007F3675">
        <w:rPr>
          <w:rFonts w:cs="Arial"/>
          <w:sz w:val="18"/>
        </w:rPr>
        <w:t>1</w:t>
      </w:r>
      <w:r w:rsidR="003F2DE2">
        <w:rPr>
          <w:rFonts w:cs="Arial"/>
          <w:sz w:val="18"/>
        </w:rPr>
        <w:t>4</w:t>
      </w:r>
      <w:r w:rsidR="009C537A" w:rsidRPr="00B021FB">
        <w:rPr>
          <w:rFonts w:cs="Arial"/>
          <w:sz w:val="18"/>
        </w:rPr>
        <w:t>/202</w:t>
      </w:r>
      <w:r w:rsidR="008E04D0">
        <w:rPr>
          <w:rFonts w:cs="Arial"/>
          <w:sz w:val="18"/>
        </w:rPr>
        <w:t>1</w:t>
      </w:r>
    </w:p>
    <w:p w14:paraId="1C45468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8AE57EB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36FADC9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E6AC293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Oświadczenie w przedmiocie powiązań</w:t>
      </w:r>
    </w:p>
    <w:p w14:paraId="50B750FA" w14:textId="77777777" w:rsidR="00394CC6" w:rsidRPr="00394CC6" w:rsidRDefault="00394CC6" w:rsidP="00394CC6">
      <w:pPr>
        <w:spacing w:after="0" w:line="240" w:lineRule="auto"/>
        <w:jc w:val="center"/>
        <w:rPr>
          <w:rFonts w:cs="Arial"/>
          <w:b/>
        </w:rPr>
      </w:pPr>
      <w:r w:rsidRPr="00394CC6">
        <w:rPr>
          <w:rFonts w:cs="Arial"/>
          <w:b/>
        </w:rPr>
        <w:t>osobowych i kapitałowych z Zamawiającym</w:t>
      </w:r>
      <w:r w:rsidR="00A16029">
        <w:rPr>
          <w:rStyle w:val="Odwoanieprzypisudolnego"/>
          <w:rFonts w:cs="Arial"/>
          <w:b/>
        </w:rPr>
        <w:footnoteReference w:id="3"/>
      </w:r>
    </w:p>
    <w:p w14:paraId="23AA5CEA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9BB4B88" w14:textId="77777777" w:rsidR="00D52434" w:rsidRPr="00D52434" w:rsidRDefault="00D52434" w:rsidP="00D52434">
      <w:pPr>
        <w:pStyle w:val="poziom1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 w:rsidRPr="00EF5B74">
        <w:t xml:space="preserve"> nie jest powiązany z Zamawiającym</w:t>
      </w:r>
      <w:r w:rsidRPr="00D52434">
        <w:rPr>
          <w:b w:val="0"/>
        </w:rPr>
        <w:t xml:space="preserve"> osobowo lub kapitałowo. </w:t>
      </w:r>
    </w:p>
    <w:p w14:paraId="014D8809" w14:textId="77777777" w:rsid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6687CC4" w14:textId="77777777" w:rsidR="00D52434" w:rsidRPr="00D52434" w:rsidRDefault="00D52434" w:rsidP="00D52434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41872739" w14:textId="77777777" w:rsidR="00D52434" w:rsidRPr="00D52434" w:rsidRDefault="00D52434" w:rsidP="00D52434">
      <w:pPr>
        <w:pStyle w:val="poziom2"/>
      </w:pPr>
      <w:r w:rsidRPr="00D52434">
        <w:t>uczestniczeniu w spółce jako wspólnik spółki cywilnej lub spółki osobowej;</w:t>
      </w:r>
    </w:p>
    <w:p w14:paraId="78F887A3" w14:textId="77777777" w:rsidR="00D52434" w:rsidRPr="00D52434" w:rsidRDefault="00D52434" w:rsidP="00D52434">
      <w:pPr>
        <w:pStyle w:val="poziom2"/>
      </w:pPr>
      <w:r w:rsidRPr="00D52434">
        <w:t>posiadaniu co najmniej 10 % udziałów lub akcji;</w:t>
      </w:r>
    </w:p>
    <w:p w14:paraId="71787D23" w14:textId="77777777" w:rsidR="00D52434" w:rsidRDefault="00D52434" w:rsidP="00D52434">
      <w:pPr>
        <w:pStyle w:val="poziom2"/>
      </w:pPr>
      <w:r w:rsidRPr="00D52434">
        <w:t>pełnieniu funkcji członka organu nadzorczego lub zarządzają</w:t>
      </w:r>
      <w:r>
        <w:t>cego, prokurenta, pełnomocnika;</w:t>
      </w:r>
    </w:p>
    <w:p w14:paraId="36658A8C" w14:textId="77777777" w:rsidR="00394CC6" w:rsidRDefault="00D52434" w:rsidP="00D52434">
      <w:pPr>
        <w:pStyle w:val="poziom2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80E6D0" w14:textId="77777777" w:rsidR="00394CC6" w:rsidRDefault="00394CC6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C239E1E" w14:textId="77777777" w:rsidR="00D52434" w:rsidRPr="00D52434" w:rsidRDefault="00D52434" w:rsidP="00D52434">
      <w:pPr>
        <w:pStyle w:val="poziom1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="00867DA8">
        <w:t>Oferent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4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1D75B5C0" w14:textId="77777777" w:rsidR="00D52434" w:rsidRDefault="00D52434" w:rsidP="00D52434">
      <w:pPr>
        <w:pStyle w:val="poziom1"/>
        <w:numPr>
          <w:ilvl w:val="0"/>
          <w:numId w:val="0"/>
        </w:numPr>
        <w:ind w:left="426"/>
      </w:pPr>
    </w:p>
    <w:p w14:paraId="47CA39DA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41A3564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C7F04F5" w14:textId="75FD90C1" w:rsidR="00EF5B74" w:rsidRPr="00640C8E" w:rsidRDefault="007F3675" w:rsidP="00EF5B7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EF5B74" w:rsidRPr="00640C8E">
        <w:rPr>
          <w:rFonts w:cs="Calibri"/>
          <w:sz w:val="20"/>
          <w:szCs w:val="20"/>
        </w:rPr>
        <w:t xml:space="preserve">......................................................... </w:t>
      </w:r>
      <w:r w:rsidR="00EF5B74" w:rsidRPr="00640C8E">
        <w:rPr>
          <w:rFonts w:cs="Calibri"/>
          <w:sz w:val="20"/>
          <w:szCs w:val="20"/>
        </w:rPr>
        <w:tab/>
      </w:r>
      <w:r w:rsidR="00EF5B74" w:rsidRPr="00640C8E">
        <w:rPr>
          <w:rFonts w:cs="Calibri"/>
          <w:sz w:val="20"/>
          <w:szCs w:val="20"/>
        </w:rPr>
        <w:tab/>
      </w:r>
      <w:r w:rsidR="00EF5B74" w:rsidRPr="00640C8E">
        <w:rPr>
          <w:rFonts w:cs="Calibri"/>
          <w:sz w:val="20"/>
          <w:szCs w:val="20"/>
        </w:rPr>
        <w:tab/>
      </w:r>
      <w:r w:rsidR="00EF5B74" w:rsidRPr="00640C8E">
        <w:rPr>
          <w:rFonts w:cs="Calibri"/>
          <w:sz w:val="20"/>
          <w:szCs w:val="20"/>
        </w:rPr>
        <w:tab/>
      </w:r>
      <w:r w:rsidR="00EF5B74" w:rsidRPr="00640C8E">
        <w:rPr>
          <w:rFonts w:cs="Calibri"/>
          <w:sz w:val="20"/>
          <w:szCs w:val="20"/>
        </w:rPr>
        <w:tab/>
      </w:r>
      <w:r w:rsidR="00EF5B74">
        <w:rPr>
          <w:rFonts w:cs="Calibri"/>
          <w:sz w:val="20"/>
          <w:szCs w:val="20"/>
        </w:rPr>
        <w:t>…</w:t>
      </w:r>
      <w:r w:rsidR="00EF5B74" w:rsidRPr="00640C8E">
        <w:rPr>
          <w:rFonts w:cs="Calibri"/>
          <w:sz w:val="20"/>
          <w:szCs w:val="20"/>
        </w:rPr>
        <w:t>………………………………………………</w:t>
      </w:r>
    </w:p>
    <w:p w14:paraId="5FEE1DB8" w14:textId="77777777" w:rsidR="00EF5B74" w:rsidRPr="007F5C7A" w:rsidRDefault="00EF5B74" w:rsidP="00EF5B74">
      <w:pPr>
        <w:ind w:left="6372" w:hanging="5663"/>
        <w:rPr>
          <w:rFonts w:cs="Calibri"/>
          <w:i/>
          <w:sz w:val="16"/>
          <w:szCs w:val="20"/>
        </w:rPr>
      </w:pPr>
      <w:r>
        <w:rPr>
          <w:rFonts w:cs="Calibri"/>
          <w:sz w:val="16"/>
          <w:szCs w:val="20"/>
        </w:rPr>
        <w:t>Miejscowość, data</w:t>
      </w:r>
      <w:r>
        <w:rPr>
          <w:rFonts w:cs="Calibri"/>
          <w:sz w:val="16"/>
          <w:szCs w:val="20"/>
        </w:rPr>
        <w:tab/>
        <w:t xml:space="preserve">/czytelny podpis </w:t>
      </w:r>
      <w:r w:rsidR="00867DA8">
        <w:rPr>
          <w:rFonts w:cs="Calibri"/>
          <w:sz w:val="16"/>
          <w:szCs w:val="20"/>
        </w:rPr>
        <w:t>Oferenta</w:t>
      </w:r>
      <w:r w:rsidRPr="00105BCE">
        <w:rPr>
          <w:rFonts w:cs="Calibri"/>
          <w:sz w:val="16"/>
          <w:szCs w:val="20"/>
        </w:rPr>
        <w:t>/osoby/</w:t>
      </w:r>
      <w:r>
        <w:rPr>
          <w:rFonts w:cs="Calibri"/>
          <w:sz w:val="16"/>
          <w:szCs w:val="20"/>
        </w:rPr>
        <w:t xml:space="preserve"> osób uprawnionych </w:t>
      </w:r>
      <w:r w:rsidRPr="00105BCE">
        <w:rPr>
          <w:rFonts w:cs="Calibri"/>
          <w:sz w:val="16"/>
          <w:szCs w:val="20"/>
        </w:rPr>
        <w:t>do w</w:t>
      </w:r>
      <w:r w:rsidR="00867DA8">
        <w:rPr>
          <w:rFonts w:cs="Calibri"/>
          <w:sz w:val="16"/>
          <w:szCs w:val="20"/>
        </w:rPr>
        <w:t>ystępowania w imieniu Oferenta</w:t>
      </w:r>
      <w:r>
        <w:rPr>
          <w:rStyle w:val="Odwoanieprzypisudolnego"/>
          <w:rFonts w:cs="Calibri"/>
          <w:sz w:val="16"/>
          <w:szCs w:val="20"/>
        </w:rPr>
        <w:footnoteReference w:id="5"/>
      </w:r>
    </w:p>
    <w:p w14:paraId="4CF6F947" w14:textId="77777777" w:rsidR="00373E47" w:rsidRDefault="00373E47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9C6060A" w14:textId="2110A855" w:rsidR="00373E47" w:rsidRPr="00C15223" w:rsidRDefault="008D156B" w:rsidP="00373E47">
      <w:pPr>
        <w:spacing w:line="240" w:lineRule="auto"/>
        <w:jc w:val="right"/>
        <w:rPr>
          <w:rFonts w:cs="Arial"/>
          <w:sz w:val="18"/>
        </w:rPr>
      </w:pPr>
      <w:r>
        <w:rPr>
          <w:rFonts w:cs="Arial"/>
          <w:sz w:val="18"/>
        </w:rPr>
        <w:lastRenderedPageBreak/>
        <w:br/>
      </w:r>
      <w:r w:rsidR="00373E47" w:rsidRPr="00C15223">
        <w:rPr>
          <w:rFonts w:cs="Arial"/>
          <w:sz w:val="18"/>
        </w:rPr>
        <w:t xml:space="preserve">Załącznik nr </w:t>
      </w:r>
      <w:r w:rsidR="00373E47">
        <w:rPr>
          <w:rFonts w:cs="Arial"/>
          <w:sz w:val="18"/>
        </w:rPr>
        <w:t>3</w:t>
      </w:r>
      <w:r w:rsidR="00373E47" w:rsidRPr="00C15223">
        <w:rPr>
          <w:rFonts w:cs="Arial"/>
          <w:sz w:val="18"/>
        </w:rPr>
        <w:t xml:space="preserve"> do Zaproszenia do </w:t>
      </w:r>
      <w:r w:rsidR="00373E47" w:rsidRPr="00A44B07">
        <w:rPr>
          <w:rFonts w:cs="Arial"/>
          <w:sz w:val="18"/>
        </w:rPr>
        <w:t xml:space="preserve">składania </w:t>
      </w:r>
      <w:r w:rsidR="00373E47" w:rsidRPr="00B021FB">
        <w:rPr>
          <w:rFonts w:cs="Arial"/>
          <w:sz w:val="18"/>
        </w:rPr>
        <w:t xml:space="preserve">ofert nr </w:t>
      </w:r>
      <w:r w:rsidR="007F3675">
        <w:rPr>
          <w:rFonts w:cs="Arial"/>
          <w:sz w:val="18"/>
        </w:rPr>
        <w:t>1</w:t>
      </w:r>
      <w:r w:rsidR="003F2DE2">
        <w:rPr>
          <w:rFonts w:cs="Arial"/>
          <w:sz w:val="18"/>
        </w:rPr>
        <w:t>4</w:t>
      </w:r>
      <w:r w:rsidR="009C537A" w:rsidRPr="00B021FB">
        <w:rPr>
          <w:rFonts w:cs="Arial"/>
          <w:sz w:val="18"/>
        </w:rPr>
        <w:t>/202</w:t>
      </w:r>
      <w:r w:rsidR="008E04D0">
        <w:rPr>
          <w:rFonts w:cs="Arial"/>
          <w:sz w:val="18"/>
        </w:rPr>
        <w:t>1</w:t>
      </w:r>
    </w:p>
    <w:p w14:paraId="7CE28106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87CC9C1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</w:p>
    <w:p w14:paraId="0654AD49" w14:textId="77777777" w:rsidR="00373E47" w:rsidRPr="00373E47" w:rsidRDefault="00373E47" w:rsidP="00373E47">
      <w:pPr>
        <w:spacing w:after="0" w:line="240" w:lineRule="auto"/>
        <w:jc w:val="center"/>
        <w:rPr>
          <w:rFonts w:cs="Arial"/>
          <w:b/>
        </w:rPr>
      </w:pPr>
      <w:r w:rsidRPr="00373E47">
        <w:rPr>
          <w:rFonts w:cs="Arial"/>
          <w:b/>
        </w:rPr>
        <w:t>OŚWIADCZENIE W ZAKRESIE WYPEŁNIENIA OBOWIĄZKÓW INFORMACYJNYCH PRZEWIDZIANYCH W ART. 13 LUB ART. 14 RODO</w:t>
      </w:r>
    </w:p>
    <w:p w14:paraId="79887786" w14:textId="77777777" w:rsidR="00373E47" w:rsidRPr="00F12530" w:rsidRDefault="00373E47" w:rsidP="00373E47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35E3DC1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5173C225" w14:textId="77777777" w:rsidR="00373E47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EBE5A6" w14:textId="77777777" w:rsidR="00373E47" w:rsidRPr="00F12530" w:rsidRDefault="00373E47" w:rsidP="00373E47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4D5F3D6" w14:textId="082BDFCC" w:rsidR="00373E47" w:rsidRDefault="007F3675" w:rsidP="00373E47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373E47"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="00373E47"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373E47"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2EF82D1D" w14:textId="77777777" w:rsidR="00373E47" w:rsidRPr="00F12530" w:rsidRDefault="00373E47" w:rsidP="00373E47">
      <w:pPr>
        <w:spacing w:after="0" w:line="240" w:lineRule="auto"/>
        <w:ind w:left="5103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01E7793F" w14:textId="77777777" w:rsidR="00373E47" w:rsidRPr="00F12530" w:rsidRDefault="00373E47" w:rsidP="00373E47">
      <w:pPr>
        <w:spacing w:after="0" w:line="240" w:lineRule="auto"/>
        <w:ind w:left="459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282312D8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 xml:space="preserve">do występowania w imieniu </w:t>
      </w:r>
      <w:r w:rsidR="00867DA8">
        <w:rPr>
          <w:rFonts w:eastAsia="Times New Roman" w:cstheme="minorHAnsi"/>
          <w:bCs/>
          <w:i/>
          <w:sz w:val="18"/>
          <w:szCs w:val="18"/>
          <w:lang w:eastAsia="pl-PL"/>
        </w:rPr>
        <w:t>Oferenta</w:t>
      </w:r>
    </w:p>
    <w:p w14:paraId="6496C1B5" w14:textId="77777777" w:rsidR="00373E47" w:rsidRPr="00F12530" w:rsidRDefault="00373E47" w:rsidP="00373E47">
      <w:pPr>
        <w:spacing w:after="0" w:line="240" w:lineRule="auto"/>
        <w:ind w:left="4236" w:firstLine="360"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06923A6A" w14:textId="77777777" w:rsidR="00373E47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32D79913" w14:textId="77777777" w:rsidR="00C127B4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141839F5" w14:textId="77777777" w:rsidR="00C127B4" w:rsidRPr="00F12530" w:rsidRDefault="00C127B4" w:rsidP="00373E47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00742D7F" w14:textId="77777777" w:rsidR="00373E47" w:rsidRPr="00F12530" w:rsidRDefault="00373E47" w:rsidP="00373E47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04020B2D" w14:textId="19ECE26F" w:rsidR="00373E47" w:rsidRPr="00F12530" w:rsidRDefault="00373E47" w:rsidP="00373E47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="007F3675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D736D00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wykonawca </w:t>
      </w:r>
      <w:r w:rsidRPr="00F12530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29926B" w14:textId="77777777" w:rsidR="00373E47" w:rsidRDefault="00373E47" w:rsidP="00373E4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45E2DF4C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9D4AF1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C50BB58" w14:textId="77777777" w:rsidR="00EF5B74" w:rsidRDefault="00EF5B74" w:rsidP="004E41C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02FF6DC" w14:textId="77777777" w:rsidR="00EC5BAE" w:rsidRPr="00EC5BAE" w:rsidRDefault="00EC5BAE" w:rsidP="00EC5BAE">
      <w:pPr>
        <w:spacing w:after="0" w:line="360" w:lineRule="auto"/>
        <w:rPr>
          <w:rFonts w:cs="Arial"/>
        </w:rPr>
      </w:pPr>
    </w:p>
    <w:sectPr w:rsidR="00EC5BAE" w:rsidRPr="00EC5BAE" w:rsidSect="000D6287">
      <w:pgSz w:w="11906" w:h="16838"/>
      <w:pgMar w:top="851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623C" w14:textId="77777777" w:rsidR="00FE6834" w:rsidRDefault="00FE6834" w:rsidP="005130A2">
      <w:pPr>
        <w:spacing w:after="0" w:line="240" w:lineRule="auto"/>
      </w:pPr>
      <w:r>
        <w:separator/>
      </w:r>
    </w:p>
  </w:endnote>
  <w:endnote w:type="continuationSeparator" w:id="0">
    <w:p w14:paraId="3CAAFC2A" w14:textId="77777777" w:rsidR="00FE6834" w:rsidRDefault="00FE6834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umberland AMT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8C30" w14:textId="77777777" w:rsidR="00FE6834" w:rsidRDefault="00FE6834" w:rsidP="005130A2">
      <w:pPr>
        <w:spacing w:after="0" w:line="240" w:lineRule="auto"/>
      </w:pPr>
      <w:r>
        <w:separator/>
      </w:r>
    </w:p>
  </w:footnote>
  <w:footnote w:type="continuationSeparator" w:id="0">
    <w:p w14:paraId="7C6D4590" w14:textId="77777777" w:rsidR="00FE6834" w:rsidRDefault="00FE6834" w:rsidP="005130A2">
      <w:pPr>
        <w:spacing w:after="0" w:line="240" w:lineRule="auto"/>
      </w:pPr>
      <w:r>
        <w:continuationSeparator/>
      </w:r>
    </w:p>
  </w:footnote>
  <w:footnote w:id="1">
    <w:p w14:paraId="0618681D" w14:textId="77777777" w:rsidR="00011749" w:rsidRPr="00867DA8" w:rsidRDefault="00011749" w:rsidP="00867DA8">
      <w:pPr>
        <w:pStyle w:val="Tekstprzypisudolnego"/>
        <w:rPr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Wybrać właściwe</w:t>
      </w:r>
    </w:p>
  </w:footnote>
  <w:footnote w:id="2">
    <w:p w14:paraId="715ECFF6" w14:textId="49DD2CB6" w:rsidR="00011749" w:rsidRPr="00867DA8" w:rsidRDefault="00011749">
      <w:pPr>
        <w:pStyle w:val="Tekstprzypisudolnego"/>
        <w:rPr>
          <w:bCs/>
          <w:sz w:val="18"/>
        </w:rPr>
      </w:pPr>
      <w:r w:rsidRPr="00867DA8">
        <w:rPr>
          <w:rStyle w:val="Odwoanieprzypisudolnego"/>
          <w:sz w:val="18"/>
        </w:rPr>
        <w:footnoteRef/>
      </w:r>
      <w:r w:rsidRPr="00867DA8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</w:r>
      <w:r w:rsidR="007F3675">
        <w:rPr>
          <w:bCs/>
          <w:sz w:val="18"/>
        </w:rPr>
        <w:t xml:space="preserve"> </w:t>
      </w:r>
      <w:r w:rsidRPr="00021656">
        <w:rPr>
          <w:bCs/>
          <w:sz w:val="18"/>
        </w:rPr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  <w:footnote w:id="3">
    <w:p w14:paraId="5D5D0FBE" w14:textId="77777777" w:rsidR="00011749" w:rsidRPr="00021656" w:rsidRDefault="0001174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Wypełnić tylko punkt I lub II</w:t>
      </w:r>
    </w:p>
  </w:footnote>
  <w:footnote w:id="4">
    <w:p w14:paraId="5631E422" w14:textId="77777777" w:rsidR="00011749" w:rsidRPr="00021656" w:rsidRDefault="00011749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5">
    <w:p w14:paraId="5309CCB5" w14:textId="77777777" w:rsidR="00011749" w:rsidRPr="00EF5B74" w:rsidRDefault="00011749">
      <w:pPr>
        <w:pStyle w:val="Tekstprzypisudolnego"/>
        <w:rPr>
          <w:bCs/>
          <w:i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</w:t>
      </w:r>
      <w:r>
        <w:rPr>
          <w:bCs/>
          <w:sz w:val="18"/>
        </w:rPr>
        <w:t>Oferenta</w:t>
      </w:r>
      <w:r w:rsidRPr="00021656">
        <w:rPr>
          <w:bCs/>
          <w:sz w:val="18"/>
        </w:rPr>
        <w:t xml:space="preserve"> </w:t>
      </w:r>
      <w:r w:rsidRPr="00021656">
        <w:rPr>
          <w:bCs/>
          <w:sz w:val="18"/>
        </w:rPr>
        <w:br/>
        <w:t>lub we właściwym upoważnieniu</w:t>
      </w:r>
      <w:r>
        <w:rPr>
          <w:bCs/>
          <w:sz w:val="18"/>
        </w:rPr>
        <w:t xml:space="preserve"> – należy załączyć stosowny dokument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7F565" w14:textId="77777777" w:rsidR="00011749" w:rsidRDefault="00011749">
    <w:pPr>
      <w:pStyle w:val="Nagwek"/>
    </w:pPr>
    <w:r>
      <w:rPr>
        <w:noProof/>
        <w:lang w:eastAsia="pl-PL"/>
      </w:rPr>
      <w:drawing>
        <wp:inline distT="0" distB="0" distL="0" distR="0" wp14:anchorId="658CBF01" wp14:editId="63887C60">
          <wp:extent cx="5759450" cy="342265"/>
          <wp:effectExtent l="0" t="0" r="0" b="635"/>
          <wp:docPr id="1" name="Obraz 1" descr="C:\Users\DorotaMaron\AppData\Local\Microsoft\Windows\Temporary Internet Files\Content.Word\poir_ncbr_rp_ueefr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DorotaMaron\AppData\Local\Microsoft\Windows\Temporary Internet Files\Content.Word\poir_ncbr_rp_ueefr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27CAF"/>
    <w:multiLevelType w:val="hybridMultilevel"/>
    <w:tmpl w:val="62420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44A73"/>
    <w:multiLevelType w:val="hybridMultilevel"/>
    <w:tmpl w:val="DA86E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5"/>
  </w:num>
  <w:num w:numId="6">
    <w:abstractNumId w:val="17"/>
  </w:num>
  <w:num w:numId="7">
    <w:abstractNumId w:val="10"/>
  </w:num>
  <w:num w:numId="8">
    <w:abstractNumId w:val="13"/>
  </w:num>
  <w:num w:numId="9">
    <w:abstractNumId w:val="16"/>
  </w:num>
  <w:num w:numId="10">
    <w:abstractNumId w:val="1"/>
  </w:num>
  <w:num w:numId="11">
    <w:abstractNumId w:val="18"/>
  </w:num>
  <w:num w:numId="12">
    <w:abstractNumId w:val="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9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30"/>
    <w:rsid w:val="00003133"/>
    <w:rsid w:val="00005516"/>
    <w:rsid w:val="00011749"/>
    <w:rsid w:val="0001289F"/>
    <w:rsid w:val="00021656"/>
    <w:rsid w:val="0003256F"/>
    <w:rsid w:val="00036694"/>
    <w:rsid w:val="0003756B"/>
    <w:rsid w:val="00046759"/>
    <w:rsid w:val="00067952"/>
    <w:rsid w:val="00072A56"/>
    <w:rsid w:val="00095B7A"/>
    <w:rsid w:val="000B6197"/>
    <w:rsid w:val="000D10FE"/>
    <w:rsid w:val="000D28C0"/>
    <w:rsid w:val="000D6287"/>
    <w:rsid w:val="001008F9"/>
    <w:rsid w:val="0010535C"/>
    <w:rsid w:val="00151F4B"/>
    <w:rsid w:val="00154067"/>
    <w:rsid w:val="00163A80"/>
    <w:rsid w:val="00175ACC"/>
    <w:rsid w:val="001859FB"/>
    <w:rsid w:val="001C03D6"/>
    <w:rsid w:val="001D4828"/>
    <w:rsid w:val="001E6966"/>
    <w:rsid w:val="00217704"/>
    <w:rsid w:val="00224568"/>
    <w:rsid w:val="002A240E"/>
    <w:rsid w:val="002C75C7"/>
    <w:rsid w:val="002F7377"/>
    <w:rsid w:val="00305554"/>
    <w:rsid w:val="003143E6"/>
    <w:rsid w:val="00324CA4"/>
    <w:rsid w:val="00331687"/>
    <w:rsid w:val="003365D9"/>
    <w:rsid w:val="003566E1"/>
    <w:rsid w:val="00373E47"/>
    <w:rsid w:val="0038650A"/>
    <w:rsid w:val="0039360E"/>
    <w:rsid w:val="00394CC6"/>
    <w:rsid w:val="003A273F"/>
    <w:rsid w:val="003A4808"/>
    <w:rsid w:val="003B1C6D"/>
    <w:rsid w:val="003E2002"/>
    <w:rsid w:val="003F2DE2"/>
    <w:rsid w:val="004070B6"/>
    <w:rsid w:val="0041059D"/>
    <w:rsid w:val="004459C4"/>
    <w:rsid w:val="00474C95"/>
    <w:rsid w:val="00476E3D"/>
    <w:rsid w:val="004B488A"/>
    <w:rsid w:val="004D1BFF"/>
    <w:rsid w:val="004D74A8"/>
    <w:rsid w:val="004E41C0"/>
    <w:rsid w:val="004F26D5"/>
    <w:rsid w:val="00500069"/>
    <w:rsid w:val="005130A2"/>
    <w:rsid w:val="005143D1"/>
    <w:rsid w:val="005178EF"/>
    <w:rsid w:val="00552590"/>
    <w:rsid w:val="00560AA8"/>
    <w:rsid w:val="00564A46"/>
    <w:rsid w:val="00567433"/>
    <w:rsid w:val="00570E1E"/>
    <w:rsid w:val="00573328"/>
    <w:rsid w:val="0057712F"/>
    <w:rsid w:val="005857C2"/>
    <w:rsid w:val="005D2E39"/>
    <w:rsid w:val="006021B5"/>
    <w:rsid w:val="00606235"/>
    <w:rsid w:val="00613202"/>
    <w:rsid w:val="00632F45"/>
    <w:rsid w:val="00643998"/>
    <w:rsid w:val="00670F36"/>
    <w:rsid w:val="00673AAD"/>
    <w:rsid w:val="006C0948"/>
    <w:rsid w:val="00717216"/>
    <w:rsid w:val="007348A2"/>
    <w:rsid w:val="0073615A"/>
    <w:rsid w:val="00747230"/>
    <w:rsid w:val="007572FB"/>
    <w:rsid w:val="00781D20"/>
    <w:rsid w:val="00794C27"/>
    <w:rsid w:val="007A10DF"/>
    <w:rsid w:val="007B4678"/>
    <w:rsid w:val="007B75E1"/>
    <w:rsid w:val="007C0F08"/>
    <w:rsid w:val="007C7048"/>
    <w:rsid w:val="007D4E2C"/>
    <w:rsid w:val="007F3675"/>
    <w:rsid w:val="007F4B2F"/>
    <w:rsid w:val="007F6E65"/>
    <w:rsid w:val="00800B5E"/>
    <w:rsid w:val="00822F28"/>
    <w:rsid w:val="00826BA1"/>
    <w:rsid w:val="0084110A"/>
    <w:rsid w:val="00847174"/>
    <w:rsid w:val="00867DA8"/>
    <w:rsid w:val="00883EE5"/>
    <w:rsid w:val="00894DA6"/>
    <w:rsid w:val="008D156B"/>
    <w:rsid w:val="008D50EA"/>
    <w:rsid w:val="008E04D0"/>
    <w:rsid w:val="008F1443"/>
    <w:rsid w:val="00926138"/>
    <w:rsid w:val="00941E0D"/>
    <w:rsid w:val="00981A03"/>
    <w:rsid w:val="00996C31"/>
    <w:rsid w:val="009A34C4"/>
    <w:rsid w:val="009C15EF"/>
    <w:rsid w:val="009C537A"/>
    <w:rsid w:val="009D3D44"/>
    <w:rsid w:val="009E7099"/>
    <w:rsid w:val="00A04CDA"/>
    <w:rsid w:val="00A16029"/>
    <w:rsid w:val="00A44B07"/>
    <w:rsid w:val="00A62D14"/>
    <w:rsid w:val="00A732EE"/>
    <w:rsid w:val="00A81A72"/>
    <w:rsid w:val="00A86601"/>
    <w:rsid w:val="00AF3496"/>
    <w:rsid w:val="00B021FB"/>
    <w:rsid w:val="00B1306E"/>
    <w:rsid w:val="00B377FA"/>
    <w:rsid w:val="00B42106"/>
    <w:rsid w:val="00B44907"/>
    <w:rsid w:val="00B71049"/>
    <w:rsid w:val="00B7694B"/>
    <w:rsid w:val="00B8654E"/>
    <w:rsid w:val="00B9226D"/>
    <w:rsid w:val="00BB2AB9"/>
    <w:rsid w:val="00BB595B"/>
    <w:rsid w:val="00C020E8"/>
    <w:rsid w:val="00C066B1"/>
    <w:rsid w:val="00C06881"/>
    <w:rsid w:val="00C127B4"/>
    <w:rsid w:val="00C15223"/>
    <w:rsid w:val="00C274BC"/>
    <w:rsid w:val="00C444F1"/>
    <w:rsid w:val="00C46A98"/>
    <w:rsid w:val="00C511F2"/>
    <w:rsid w:val="00C63958"/>
    <w:rsid w:val="00C76C30"/>
    <w:rsid w:val="00C84546"/>
    <w:rsid w:val="00C85CE7"/>
    <w:rsid w:val="00CC409F"/>
    <w:rsid w:val="00CC4C7A"/>
    <w:rsid w:val="00CE340C"/>
    <w:rsid w:val="00CE5503"/>
    <w:rsid w:val="00D02E70"/>
    <w:rsid w:val="00D33D9A"/>
    <w:rsid w:val="00D52434"/>
    <w:rsid w:val="00D53FFF"/>
    <w:rsid w:val="00D64B95"/>
    <w:rsid w:val="00D924B5"/>
    <w:rsid w:val="00D943E9"/>
    <w:rsid w:val="00DA42F2"/>
    <w:rsid w:val="00DA659D"/>
    <w:rsid w:val="00DB22CF"/>
    <w:rsid w:val="00DB7AF8"/>
    <w:rsid w:val="00DE7B36"/>
    <w:rsid w:val="00E134E1"/>
    <w:rsid w:val="00E51FBB"/>
    <w:rsid w:val="00E551DB"/>
    <w:rsid w:val="00E66C3E"/>
    <w:rsid w:val="00E716C1"/>
    <w:rsid w:val="00E71BE8"/>
    <w:rsid w:val="00EA2595"/>
    <w:rsid w:val="00EA759A"/>
    <w:rsid w:val="00EB4BDE"/>
    <w:rsid w:val="00EB737A"/>
    <w:rsid w:val="00EC5BAE"/>
    <w:rsid w:val="00EE6B5F"/>
    <w:rsid w:val="00EF5B74"/>
    <w:rsid w:val="00F0081B"/>
    <w:rsid w:val="00F1527F"/>
    <w:rsid w:val="00F309F1"/>
    <w:rsid w:val="00F7538B"/>
    <w:rsid w:val="00F7685E"/>
    <w:rsid w:val="00F94AA5"/>
    <w:rsid w:val="00F96813"/>
    <w:rsid w:val="00FA54F3"/>
    <w:rsid w:val="00FC61E6"/>
    <w:rsid w:val="00FC6490"/>
    <w:rsid w:val="00FD044B"/>
    <w:rsid w:val="00FD79CF"/>
    <w:rsid w:val="00FE3321"/>
    <w:rsid w:val="00FE6834"/>
    <w:rsid w:val="00FF2DA5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6A432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EB4BDE"/>
    <w:pPr>
      <w:suppressAutoHyphens/>
      <w:spacing w:after="0" w:line="264" w:lineRule="auto"/>
      <w:jc w:val="both"/>
      <w:textAlignment w:val="baseline"/>
    </w:pPr>
    <w:rPr>
      <w:rFonts w:ascii="Cumberland AMT" w:eastAsia="Cumberland AMT" w:hAnsi="Cumberland AMT" w:cs="Cumberland AMT"/>
      <w:color w:val="00000A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67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09A6-4B9C-4CDA-84C1-F048D9B3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s.chmielinski@cent.uw.edu.pl</cp:lastModifiedBy>
  <cp:revision>13</cp:revision>
  <dcterms:created xsi:type="dcterms:W3CDTF">2021-02-26T11:55:00Z</dcterms:created>
  <dcterms:modified xsi:type="dcterms:W3CDTF">2021-03-18T07:09:00Z</dcterms:modified>
</cp:coreProperties>
</file>