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058C" w14:textId="0CDB4991" w:rsidR="00F365CC" w:rsidRPr="00D62A77" w:rsidRDefault="006E2FA2" w:rsidP="003D04E7">
      <w:pPr>
        <w:spacing w:line="276" w:lineRule="auto"/>
        <w:jc w:val="right"/>
        <w:rPr>
          <w:rFonts w:asciiTheme="minorHAnsi" w:hAnsiTheme="minorHAnsi" w:cstheme="minorHAnsi"/>
          <w:color w:val="auto"/>
        </w:rPr>
      </w:pPr>
      <w:bookmarkStart w:id="0" w:name="_Hlk161655372"/>
      <w:r w:rsidRPr="007B6DD6">
        <w:rPr>
          <w:rFonts w:asciiTheme="minorHAnsi" w:eastAsiaTheme="minorEastAsia" w:hAnsiTheme="minorHAnsi" w:cstheme="minorHAnsi"/>
          <w:color w:val="auto"/>
        </w:rPr>
        <w:t>Toruń</w:t>
      </w:r>
      <w:r w:rsidR="00560E41" w:rsidRPr="00D62A77">
        <w:rPr>
          <w:rFonts w:asciiTheme="minorHAnsi" w:hAnsiTheme="minorHAnsi" w:cstheme="minorHAnsi"/>
          <w:color w:val="auto"/>
        </w:rPr>
        <w:t xml:space="preserve">, </w:t>
      </w:r>
      <w:r w:rsidR="00D62A77" w:rsidRPr="00D62A77">
        <w:rPr>
          <w:rFonts w:asciiTheme="minorHAnsi" w:hAnsiTheme="minorHAnsi" w:cstheme="minorHAnsi"/>
          <w:color w:val="auto"/>
        </w:rPr>
        <w:t>1</w:t>
      </w:r>
      <w:r w:rsidR="00340779">
        <w:rPr>
          <w:rFonts w:asciiTheme="minorHAnsi" w:hAnsiTheme="minorHAnsi" w:cstheme="minorHAnsi"/>
          <w:color w:val="auto"/>
        </w:rPr>
        <w:t>5</w:t>
      </w:r>
      <w:r w:rsidR="000748FA" w:rsidRPr="00D62A77">
        <w:rPr>
          <w:rFonts w:asciiTheme="minorHAnsi" w:hAnsiTheme="minorHAnsi" w:cstheme="minorHAnsi"/>
          <w:color w:val="auto"/>
        </w:rPr>
        <w:t>.</w:t>
      </w:r>
      <w:r w:rsidR="00D62A77" w:rsidRPr="00D62A77">
        <w:rPr>
          <w:rFonts w:asciiTheme="minorHAnsi" w:hAnsiTheme="minorHAnsi" w:cstheme="minorHAnsi"/>
          <w:color w:val="auto"/>
        </w:rPr>
        <w:t>07</w:t>
      </w:r>
      <w:r w:rsidR="00D62A77">
        <w:rPr>
          <w:rFonts w:asciiTheme="minorHAnsi" w:hAnsiTheme="minorHAnsi" w:cstheme="minorHAnsi"/>
          <w:color w:val="auto"/>
        </w:rPr>
        <w:t>.</w:t>
      </w:r>
      <w:r w:rsidR="00560E41" w:rsidRPr="00D62A77">
        <w:rPr>
          <w:rFonts w:asciiTheme="minorHAnsi" w:hAnsiTheme="minorHAnsi" w:cstheme="minorHAnsi"/>
          <w:color w:val="auto"/>
        </w:rPr>
        <w:t>202</w:t>
      </w:r>
      <w:r w:rsidR="00430940" w:rsidRPr="00D62A77">
        <w:rPr>
          <w:rFonts w:asciiTheme="minorHAnsi" w:hAnsiTheme="minorHAnsi" w:cstheme="minorHAnsi"/>
          <w:color w:val="auto"/>
        </w:rPr>
        <w:t>5</w:t>
      </w:r>
      <w:r w:rsidR="00560E41" w:rsidRPr="00D62A77">
        <w:rPr>
          <w:rFonts w:asciiTheme="minorHAnsi" w:hAnsiTheme="minorHAnsi" w:cstheme="minorHAnsi"/>
          <w:color w:val="auto"/>
        </w:rPr>
        <w:t xml:space="preserve"> r.  </w:t>
      </w:r>
    </w:p>
    <w:p w14:paraId="339C863B" w14:textId="68C03AC0" w:rsidR="00F365CC" w:rsidRPr="00732A71" w:rsidRDefault="00F365CC" w:rsidP="003D04E7">
      <w:pPr>
        <w:spacing w:after="172" w:line="276" w:lineRule="auto"/>
        <w:ind w:right="0"/>
        <w:jc w:val="right"/>
        <w:rPr>
          <w:rFonts w:asciiTheme="minorHAnsi" w:hAnsiTheme="minorHAnsi" w:cstheme="minorHAnsi"/>
        </w:rPr>
      </w:pPr>
    </w:p>
    <w:p w14:paraId="42CEAECE" w14:textId="2F79F1B2" w:rsidR="000F46B9" w:rsidRDefault="00EB12E7" w:rsidP="002E5E8B">
      <w:pPr>
        <w:spacing w:after="0" w:line="276" w:lineRule="auto"/>
        <w:ind w:right="0"/>
        <w:jc w:val="center"/>
        <w:rPr>
          <w:rFonts w:asciiTheme="minorHAnsi" w:hAnsiTheme="minorHAnsi" w:cstheme="minorHAnsi"/>
          <w:b/>
          <w:bCs/>
        </w:rPr>
      </w:pPr>
      <w:r w:rsidRPr="00732A71">
        <w:rPr>
          <w:rFonts w:asciiTheme="minorHAnsi" w:hAnsiTheme="minorHAnsi" w:cstheme="minorHAnsi"/>
          <w:b/>
          <w:bCs/>
        </w:rPr>
        <w:t xml:space="preserve">ZAPYTANIE OFERTOWE NA </w:t>
      </w:r>
      <w:r w:rsidR="00580F12">
        <w:rPr>
          <w:rFonts w:asciiTheme="minorHAnsi" w:hAnsiTheme="minorHAnsi" w:cstheme="minorHAnsi"/>
          <w:b/>
          <w:bCs/>
        </w:rPr>
        <w:t xml:space="preserve">PRZYGOTOWANIE I PRZEPROWADZENIE KAMPANII PROMOCYJNEJ </w:t>
      </w:r>
      <w:r w:rsidR="009650DA">
        <w:rPr>
          <w:rFonts w:asciiTheme="minorHAnsi" w:hAnsiTheme="minorHAnsi" w:cstheme="minorHAnsi"/>
          <w:b/>
          <w:bCs/>
        </w:rPr>
        <w:br/>
      </w:r>
      <w:r w:rsidR="00580F12">
        <w:rPr>
          <w:rFonts w:asciiTheme="minorHAnsi" w:hAnsiTheme="minorHAnsi" w:cstheme="minorHAnsi"/>
          <w:b/>
          <w:bCs/>
        </w:rPr>
        <w:t>W ZWIĄZKU Z UDZIAŁEM W TARGACH HANNOVER AGRITECHNICA 202</w:t>
      </w:r>
      <w:r w:rsidR="00F84BB9">
        <w:rPr>
          <w:rFonts w:asciiTheme="minorHAnsi" w:hAnsiTheme="minorHAnsi" w:cstheme="minorHAnsi"/>
          <w:b/>
          <w:bCs/>
        </w:rPr>
        <w:t>5</w:t>
      </w:r>
      <w:r w:rsidR="00276429">
        <w:rPr>
          <w:rFonts w:asciiTheme="minorHAnsi" w:hAnsiTheme="minorHAnsi" w:cstheme="minorHAnsi"/>
          <w:b/>
          <w:bCs/>
        </w:rPr>
        <w:t xml:space="preserve"> </w:t>
      </w:r>
    </w:p>
    <w:p w14:paraId="5A8E3075" w14:textId="77777777" w:rsidR="000F46B9" w:rsidRPr="00732A71" w:rsidRDefault="000F46B9" w:rsidP="00FF70DC">
      <w:pPr>
        <w:spacing w:after="0" w:line="276" w:lineRule="auto"/>
        <w:ind w:right="0"/>
        <w:jc w:val="center"/>
        <w:rPr>
          <w:rFonts w:asciiTheme="minorHAnsi" w:hAnsiTheme="minorHAnsi" w:cstheme="minorHAnsi"/>
          <w:b/>
          <w:bCs/>
        </w:rPr>
      </w:pPr>
    </w:p>
    <w:p w14:paraId="4705BAEF" w14:textId="5591F9A9" w:rsidR="00F365CC" w:rsidRPr="00116A3C" w:rsidRDefault="00EB12E7">
      <w:pPr>
        <w:pStyle w:val="Akapitzlist"/>
        <w:numPr>
          <w:ilvl w:val="0"/>
          <w:numId w:val="18"/>
        </w:numPr>
        <w:spacing w:after="187" w:line="276" w:lineRule="auto"/>
        <w:ind w:right="0"/>
        <w:rPr>
          <w:rFonts w:asciiTheme="minorHAnsi" w:hAnsiTheme="minorHAnsi" w:cstheme="minorHAnsi"/>
          <w:b/>
          <w:bCs/>
        </w:rPr>
      </w:pPr>
      <w:r w:rsidRPr="00116A3C">
        <w:rPr>
          <w:rFonts w:asciiTheme="minorHAnsi" w:hAnsiTheme="minorHAnsi" w:cstheme="minorHAnsi"/>
          <w:b/>
          <w:bCs/>
        </w:rPr>
        <w:t xml:space="preserve">Nazwa i adres Zamawiającego  </w:t>
      </w:r>
    </w:p>
    <w:p w14:paraId="008DAEC9" w14:textId="11A6E346" w:rsidR="00266B04" w:rsidRPr="00A10679" w:rsidRDefault="0018522D"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SWIMER</w:t>
      </w:r>
      <w:r w:rsidR="00A65846" w:rsidRPr="00A10679">
        <w:rPr>
          <w:rFonts w:asciiTheme="minorHAnsi" w:hAnsiTheme="minorHAnsi" w:cstheme="minorHAnsi"/>
          <w:color w:val="auto"/>
        </w:rPr>
        <w:t xml:space="preserve"> SPÓŁKA Z OGRANICZONĄ ODPOWIEDZIALNOŚCIĄ </w:t>
      </w:r>
      <w:r w:rsidRPr="00A10679">
        <w:rPr>
          <w:rFonts w:asciiTheme="minorHAnsi" w:hAnsiTheme="minorHAnsi" w:cstheme="minorHAnsi"/>
          <w:color w:val="auto"/>
        </w:rPr>
        <w:t>SPÓŁKA KOMANDYTOWA</w:t>
      </w:r>
    </w:p>
    <w:p w14:paraId="5676FC6F" w14:textId="39318A6F" w:rsidR="00266B04" w:rsidRPr="00A10679" w:rsidRDefault="00EE72EF"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 xml:space="preserve">ul. </w:t>
      </w:r>
      <w:r w:rsidR="00A01205" w:rsidRPr="00A10679">
        <w:rPr>
          <w:rFonts w:asciiTheme="minorHAnsi" w:hAnsiTheme="minorHAnsi" w:cstheme="minorHAnsi"/>
          <w:color w:val="auto"/>
        </w:rPr>
        <w:t>Płaska 64</w:t>
      </w:r>
    </w:p>
    <w:p w14:paraId="2DBF0DA1" w14:textId="2BD1DE2E" w:rsidR="00266B04" w:rsidRPr="00A10679" w:rsidRDefault="00A01205"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 xml:space="preserve">87-100 Toruń </w:t>
      </w:r>
    </w:p>
    <w:p w14:paraId="157AA206" w14:textId="62105496" w:rsidR="00266B04" w:rsidRPr="00A10679" w:rsidRDefault="00266B04"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 xml:space="preserve">NIP: </w:t>
      </w:r>
      <w:r w:rsidR="00A01205" w:rsidRPr="00A10679">
        <w:rPr>
          <w:rFonts w:asciiTheme="minorHAnsi" w:eastAsiaTheme="minorEastAsia" w:hAnsiTheme="minorHAnsi" w:cstheme="minorHAnsi"/>
          <w:color w:val="auto"/>
          <w:kern w:val="0"/>
        </w:rPr>
        <w:t>8792694754</w:t>
      </w:r>
    </w:p>
    <w:p w14:paraId="3D99774C" w14:textId="6F77C201" w:rsidR="00F365CC" w:rsidRPr="00A10679" w:rsidRDefault="00266B04"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 xml:space="preserve">REGON: </w:t>
      </w:r>
      <w:bookmarkEnd w:id="0"/>
      <w:r w:rsidR="00A01205" w:rsidRPr="00A10679">
        <w:rPr>
          <w:rFonts w:asciiTheme="minorHAnsi" w:eastAsiaTheme="minorEastAsia" w:hAnsiTheme="minorHAnsi" w:cstheme="minorHAnsi"/>
          <w:color w:val="auto"/>
          <w:kern w:val="0"/>
        </w:rPr>
        <w:t>368211418</w:t>
      </w:r>
    </w:p>
    <w:p w14:paraId="37DB9814" w14:textId="77777777" w:rsidR="00F365CC" w:rsidRPr="00732A71" w:rsidRDefault="00EB12E7" w:rsidP="00A519B9">
      <w:pPr>
        <w:spacing w:after="62" w:line="276" w:lineRule="auto"/>
        <w:ind w:left="709" w:right="0" w:firstLine="0"/>
        <w:rPr>
          <w:rFonts w:asciiTheme="minorHAnsi" w:hAnsiTheme="minorHAnsi" w:cstheme="minorHAnsi"/>
        </w:rPr>
      </w:pPr>
      <w:r w:rsidRPr="00732A71">
        <w:rPr>
          <w:rFonts w:asciiTheme="minorHAnsi" w:hAnsiTheme="minorHAnsi" w:cstheme="minorHAnsi"/>
        </w:rPr>
        <w:t xml:space="preserve">  </w:t>
      </w:r>
    </w:p>
    <w:p w14:paraId="60E8D092" w14:textId="4F9E593D" w:rsidR="00A519B9" w:rsidRPr="00A519B9" w:rsidRDefault="00A519B9">
      <w:pPr>
        <w:pStyle w:val="Akapitzlist"/>
        <w:numPr>
          <w:ilvl w:val="0"/>
          <w:numId w:val="18"/>
        </w:numPr>
        <w:spacing w:after="57" w:line="270" w:lineRule="auto"/>
        <w:ind w:right="0"/>
        <w:rPr>
          <w:rFonts w:ascii="Calibri" w:eastAsia="Calibri" w:hAnsi="Calibri" w:cs="Calibri"/>
          <w:b/>
          <w:kern w:val="0"/>
          <w14:ligatures w14:val="none"/>
        </w:rPr>
      </w:pPr>
      <w:r w:rsidRPr="00A519B9">
        <w:rPr>
          <w:rFonts w:ascii="Calibri" w:eastAsia="Calibri" w:hAnsi="Calibri" w:cs="Calibri"/>
          <w:b/>
          <w:kern w:val="0"/>
          <w14:ligatures w14:val="none"/>
        </w:rPr>
        <w:t xml:space="preserve">Tryb udzielenia zamówienia  </w:t>
      </w:r>
    </w:p>
    <w:p w14:paraId="5E9654FE" w14:textId="0FFCDAD0" w:rsidR="00A519B9" w:rsidRDefault="00A519B9">
      <w:pPr>
        <w:pStyle w:val="Akapitzlist"/>
        <w:numPr>
          <w:ilvl w:val="1"/>
          <w:numId w:val="18"/>
        </w:numPr>
        <w:spacing w:line="276" w:lineRule="auto"/>
        <w:ind w:left="709" w:right="18"/>
        <w:rPr>
          <w:rFonts w:ascii="Calibri" w:eastAsia="Calibri" w:hAnsi="Calibri" w:cs="Calibri"/>
          <w:kern w:val="0"/>
          <w14:ligatures w14:val="none"/>
        </w:rPr>
      </w:pPr>
      <w:r w:rsidRPr="001462A4">
        <w:rPr>
          <w:rFonts w:ascii="Calibri" w:eastAsia="Calibri" w:hAnsi="Calibri" w:cs="Calibri"/>
          <w:kern w:val="0"/>
          <w14:ligatures w14:val="none"/>
        </w:rPr>
        <w:t xml:space="preserve">Postępowanie o udzielenie zamówienia prowadzone jest w trybie zasady konkurencyjności, zgodnie z Wytycznymi kwalifikowalności wydatków na lata 2021-2027.  </w:t>
      </w:r>
    </w:p>
    <w:p w14:paraId="484779F3" w14:textId="5100029C" w:rsidR="00A519B9" w:rsidRPr="00A13E1B" w:rsidRDefault="00A519B9">
      <w:pPr>
        <w:pStyle w:val="Akapitzlist"/>
        <w:numPr>
          <w:ilvl w:val="1"/>
          <w:numId w:val="18"/>
        </w:numPr>
        <w:spacing w:line="276" w:lineRule="auto"/>
        <w:ind w:left="709" w:right="18"/>
        <w:rPr>
          <w:rFonts w:ascii="Calibri" w:eastAsia="Calibri" w:hAnsi="Calibri" w:cs="Calibri"/>
          <w:kern w:val="0"/>
          <w14:ligatures w14:val="none"/>
        </w:rPr>
      </w:pPr>
      <w:r w:rsidRPr="00A13E1B">
        <w:rPr>
          <w:rFonts w:ascii="Calibri" w:eastAsia="Calibri" w:hAnsi="Calibri" w:cs="Calibri"/>
          <w:kern w:val="0"/>
          <w14:ligatures w14:val="none"/>
        </w:rPr>
        <w:t xml:space="preserve">Postępowanie jest realizowane w związku z </w:t>
      </w:r>
      <w:r w:rsidRPr="00A13E1B">
        <w:rPr>
          <w:rFonts w:ascii="Calibri" w:eastAsia="Calibri" w:hAnsi="Calibri" w:cs="Calibri"/>
          <w:color w:val="auto"/>
          <w:kern w:val="0"/>
          <w14:ligatures w14:val="none"/>
        </w:rPr>
        <w:t xml:space="preserve">uzyskaniem dofinansowania w ramach Funduszów Europejskich dla Nowoczesnej Gospodarki 2021-2027 (FENG), Działanie FENG 02.25 Promocja marki innowacyjnych MŚP. </w:t>
      </w:r>
      <w:r w:rsidR="00CD4627">
        <w:rPr>
          <w:rFonts w:ascii="Calibri" w:eastAsia="Calibri" w:hAnsi="Calibri" w:cs="Calibri"/>
          <w:color w:val="auto"/>
          <w:kern w:val="0"/>
          <w14:ligatures w14:val="none"/>
        </w:rPr>
        <w:t xml:space="preserve">Zamówienie jest niezbędne do realizacji projektu pn. </w:t>
      </w:r>
      <w:r w:rsidR="00BC679E">
        <w:rPr>
          <w:rFonts w:ascii="Calibri" w:eastAsia="Calibri" w:hAnsi="Calibri" w:cs="Calibri"/>
          <w:color w:val="auto"/>
          <w:kern w:val="0"/>
          <w14:ligatures w14:val="none"/>
        </w:rPr>
        <w:t>„</w:t>
      </w:r>
      <w:r w:rsidR="000603F4">
        <w:rPr>
          <w:rFonts w:ascii="Calibri" w:eastAsia="Calibri" w:hAnsi="Calibri" w:cs="Calibri"/>
          <w:color w:val="auto"/>
          <w:kern w:val="0"/>
          <w14:ligatures w14:val="none"/>
        </w:rPr>
        <w:t>Promowanie marki produktowej SWIMER poprzez Markę Polskiej Gospodarki na rynkach międzynarodowych</w:t>
      </w:r>
      <w:r w:rsidR="00BC679E">
        <w:rPr>
          <w:rFonts w:ascii="Calibri" w:eastAsia="Calibri" w:hAnsi="Calibri" w:cs="Calibri"/>
          <w:color w:val="auto"/>
          <w:kern w:val="0"/>
          <w14:ligatures w14:val="none"/>
        </w:rPr>
        <w:t>”</w:t>
      </w:r>
      <w:r w:rsidR="000603F4">
        <w:rPr>
          <w:rFonts w:ascii="Calibri" w:eastAsia="Calibri" w:hAnsi="Calibri" w:cs="Calibri"/>
          <w:color w:val="auto"/>
          <w:kern w:val="0"/>
          <w14:ligatures w14:val="none"/>
        </w:rPr>
        <w:t xml:space="preserve">. </w:t>
      </w:r>
    </w:p>
    <w:p w14:paraId="791E4BC5" w14:textId="77777777" w:rsidR="00A519B9" w:rsidRDefault="00A519B9">
      <w:pPr>
        <w:pStyle w:val="Akapitzlist"/>
        <w:numPr>
          <w:ilvl w:val="1"/>
          <w:numId w:val="18"/>
        </w:numPr>
        <w:spacing w:line="276" w:lineRule="auto"/>
        <w:ind w:left="709" w:right="18"/>
        <w:rPr>
          <w:rFonts w:ascii="Calibri" w:eastAsia="Calibri" w:hAnsi="Calibri" w:cs="Calibri"/>
          <w:kern w:val="0"/>
          <w14:ligatures w14:val="none"/>
        </w:rPr>
      </w:pPr>
      <w:r w:rsidRPr="00A13E1B">
        <w:rPr>
          <w:rFonts w:ascii="Calibri" w:eastAsia="Calibri" w:hAnsi="Calibri" w:cs="Calibri"/>
          <w:kern w:val="0"/>
          <w14:ligatures w14:val="none"/>
        </w:rPr>
        <w:t xml:space="preserve">Postępowanie o udzielenie niniejszego zamówienia nie podlega przepisom ustawy Prawo Zamówień Publicznych.  </w:t>
      </w:r>
    </w:p>
    <w:p w14:paraId="1A4DC55F" w14:textId="77777777" w:rsidR="00A519B9" w:rsidRPr="00A13E1B" w:rsidRDefault="00A519B9">
      <w:pPr>
        <w:pStyle w:val="Akapitzlist"/>
        <w:numPr>
          <w:ilvl w:val="1"/>
          <w:numId w:val="18"/>
        </w:numPr>
        <w:spacing w:line="276" w:lineRule="auto"/>
        <w:ind w:left="709" w:right="18" w:hanging="425"/>
        <w:rPr>
          <w:rFonts w:ascii="Calibri" w:eastAsia="Calibri" w:hAnsi="Calibri" w:cs="Calibri"/>
          <w:kern w:val="0"/>
          <w14:ligatures w14:val="none"/>
        </w:rPr>
      </w:pPr>
      <w:r w:rsidRPr="00A13E1B">
        <w:rPr>
          <w:rFonts w:ascii="Calibri" w:eastAsia="Calibri" w:hAnsi="Calibri" w:cs="Calibri"/>
          <w:kern w:val="0"/>
          <w14:ligatures w14:val="none"/>
        </w:rPr>
        <w:t xml:space="preserve">Zapytanie ofertowe zostało upublicznione na stronie:  </w:t>
      </w:r>
    </w:p>
    <w:p w14:paraId="34998A48" w14:textId="77777777" w:rsidR="00A519B9" w:rsidRPr="00A519B9" w:rsidRDefault="00A519B9" w:rsidP="008E2E11">
      <w:pPr>
        <w:spacing w:after="33" w:line="276" w:lineRule="auto"/>
        <w:ind w:left="709" w:right="0" w:hanging="142"/>
        <w:rPr>
          <w:rFonts w:ascii="Calibri" w:eastAsia="Calibri" w:hAnsi="Calibri" w:cs="Calibri"/>
          <w:kern w:val="0"/>
          <w14:ligatures w14:val="none"/>
        </w:rPr>
      </w:pPr>
      <w:r w:rsidRPr="00A519B9">
        <w:rPr>
          <w:rFonts w:ascii="Calibri" w:eastAsia="Calibri" w:hAnsi="Calibri" w:cs="Calibri"/>
          <w:color w:val="0563C1"/>
          <w:kern w:val="0"/>
          <w:u w:val="single"/>
          <w14:ligatures w14:val="none"/>
        </w:rPr>
        <w:t>https://bazakonkurencyjnosci.funduszeeuropejskie.gov.pl/</w:t>
      </w:r>
      <w:r w:rsidRPr="00A519B9">
        <w:rPr>
          <w:rFonts w:ascii="Calibri" w:eastAsia="Calibri" w:hAnsi="Calibri" w:cs="Calibri"/>
          <w:kern w:val="0"/>
          <w14:ligatures w14:val="none"/>
        </w:rPr>
        <w:t xml:space="preserve">. </w:t>
      </w:r>
    </w:p>
    <w:p w14:paraId="19625248" w14:textId="3BF7FFA6" w:rsidR="00F365CC" w:rsidRPr="00732A71" w:rsidRDefault="00EB12E7" w:rsidP="00E652F1">
      <w:pPr>
        <w:spacing w:after="0" w:line="276" w:lineRule="auto"/>
        <w:ind w:left="0" w:right="0" w:hanging="726"/>
        <w:rPr>
          <w:rFonts w:asciiTheme="minorHAnsi" w:hAnsiTheme="minorHAnsi" w:cstheme="minorHAnsi"/>
        </w:rPr>
      </w:pPr>
      <w:r w:rsidRPr="00732A71">
        <w:rPr>
          <w:rFonts w:asciiTheme="minorHAnsi" w:hAnsiTheme="minorHAnsi" w:cstheme="minorHAnsi"/>
        </w:rPr>
        <w:t xml:space="preserve">  </w:t>
      </w:r>
    </w:p>
    <w:p w14:paraId="745D6B1D" w14:textId="06254B62" w:rsidR="002D4724" w:rsidRDefault="00EB12E7">
      <w:pPr>
        <w:pStyle w:val="Akapitzlist"/>
        <w:numPr>
          <w:ilvl w:val="0"/>
          <w:numId w:val="18"/>
        </w:numPr>
        <w:spacing w:after="23" w:line="276" w:lineRule="auto"/>
        <w:ind w:right="0"/>
        <w:rPr>
          <w:rFonts w:asciiTheme="minorHAnsi" w:hAnsiTheme="minorHAnsi" w:cstheme="minorHAnsi"/>
          <w:b/>
          <w:bCs/>
        </w:rPr>
      </w:pPr>
      <w:r w:rsidRPr="00116A3C">
        <w:rPr>
          <w:rFonts w:asciiTheme="minorHAnsi" w:hAnsiTheme="minorHAnsi" w:cstheme="minorHAnsi"/>
          <w:b/>
          <w:bCs/>
        </w:rPr>
        <w:t xml:space="preserve">Opis przedmiotu zamówienia  </w:t>
      </w:r>
    </w:p>
    <w:p w14:paraId="2BD79ECF" w14:textId="77777777" w:rsidR="004E1288" w:rsidRDefault="004E1288" w:rsidP="00DC1FC8">
      <w:pPr>
        <w:spacing w:after="23" w:line="276" w:lineRule="auto"/>
        <w:ind w:left="0" w:right="0" w:firstLine="0"/>
        <w:rPr>
          <w:rFonts w:asciiTheme="minorHAnsi" w:hAnsiTheme="minorHAnsi" w:cstheme="minorHAnsi"/>
          <w:b/>
          <w:bCs/>
        </w:rPr>
      </w:pPr>
    </w:p>
    <w:p w14:paraId="05C2E0DD" w14:textId="0B4998E4" w:rsidR="00D02FD0" w:rsidRPr="00AC5500" w:rsidRDefault="004E1288" w:rsidP="00AC5500">
      <w:pPr>
        <w:spacing w:after="21" w:line="276" w:lineRule="auto"/>
        <w:ind w:left="426" w:right="0" w:hanging="142"/>
        <w:rPr>
          <w:rFonts w:asciiTheme="minorHAnsi" w:hAnsiTheme="minorHAnsi" w:cstheme="minorHAnsi"/>
          <w:color w:val="auto"/>
        </w:rPr>
      </w:pPr>
      <w:r w:rsidRPr="00B136CF">
        <w:rPr>
          <w:rFonts w:asciiTheme="minorHAnsi" w:hAnsiTheme="minorHAnsi" w:cstheme="minorHAnsi"/>
          <w:b/>
          <w:bCs/>
          <w:color w:val="auto"/>
        </w:rPr>
        <w:t>Główny kod CPV zmówienia</w:t>
      </w:r>
      <w:r w:rsidRPr="00B136CF">
        <w:rPr>
          <w:rFonts w:asciiTheme="minorHAnsi" w:hAnsiTheme="minorHAnsi" w:cstheme="minorHAnsi"/>
          <w:color w:val="auto"/>
        </w:rPr>
        <w:t xml:space="preserve">: </w:t>
      </w:r>
      <w:r w:rsidR="00D02FD0" w:rsidRPr="00D02FD0">
        <w:rPr>
          <w:rFonts w:asciiTheme="minorHAnsi" w:hAnsiTheme="minorHAnsi" w:cstheme="minorHAnsi"/>
          <w:color w:val="EE0000"/>
        </w:rPr>
        <w:t xml:space="preserve"> </w:t>
      </w:r>
    </w:p>
    <w:p w14:paraId="3FD299F7" w14:textId="2BEDA093" w:rsidR="00D02FD0" w:rsidRPr="00DC1FC8" w:rsidRDefault="00AC5500" w:rsidP="004E1288">
      <w:pPr>
        <w:spacing w:after="21" w:line="276" w:lineRule="auto"/>
        <w:ind w:left="426" w:right="0" w:hanging="142"/>
        <w:rPr>
          <w:rFonts w:asciiTheme="minorHAnsi" w:hAnsiTheme="minorHAnsi" w:cstheme="minorHAnsi"/>
          <w:spacing w:val="2"/>
          <w:shd w:val="clear" w:color="auto" w:fill="FFFFFF"/>
        </w:rPr>
      </w:pPr>
      <w:r w:rsidRPr="00DC1FC8">
        <w:rPr>
          <w:rFonts w:asciiTheme="minorHAnsi" w:hAnsiTheme="minorHAnsi" w:cstheme="minorHAnsi"/>
          <w:spacing w:val="2"/>
          <w:shd w:val="clear" w:color="auto" w:fill="FFFFFF"/>
        </w:rPr>
        <w:t>CPV</w:t>
      </w:r>
      <w:r w:rsidR="007608E0" w:rsidRPr="00DC1FC8">
        <w:rPr>
          <w:rFonts w:asciiTheme="minorHAnsi" w:hAnsiTheme="minorHAnsi" w:cstheme="minorHAnsi"/>
          <w:spacing w:val="2"/>
          <w:shd w:val="clear" w:color="auto" w:fill="FFFFFF"/>
        </w:rPr>
        <w:t>:</w:t>
      </w:r>
      <w:r w:rsidRPr="00DC1FC8">
        <w:rPr>
          <w:rFonts w:asciiTheme="minorHAnsi" w:hAnsiTheme="minorHAnsi" w:cstheme="minorHAnsi"/>
          <w:spacing w:val="2"/>
          <w:shd w:val="clear" w:color="auto" w:fill="FFFFFF"/>
        </w:rPr>
        <w:t xml:space="preserve"> </w:t>
      </w:r>
      <w:r w:rsidR="00D02FD0" w:rsidRPr="00DC1FC8">
        <w:rPr>
          <w:rFonts w:asciiTheme="minorHAnsi" w:hAnsiTheme="minorHAnsi" w:cstheme="minorHAnsi"/>
          <w:spacing w:val="2"/>
          <w:shd w:val="clear" w:color="auto" w:fill="FFFFFF"/>
        </w:rPr>
        <w:t>79341400-0 Usługi prowadzenia kampanii reklamowych</w:t>
      </w:r>
    </w:p>
    <w:p w14:paraId="66DA10B6" w14:textId="5635FE78" w:rsidR="00490259" w:rsidRPr="00DC1FC8" w:rsidRDefault="00490259" w:rsidP="00490259">
      <w:pPr>
        <w:spacing w:after="0" w:line="276" w:lineRule="auto"/>
        <w:ind w:left="426" w:hanging="142"/>
        <w:rPr>
          <w:rFonts w:asciiTheme="minorHAnsi" w:hAnsiTheme="minorHAnsi" w:cstheme="minorHAnsi"/>
          <w:color w:val="auto"/>
        </w:rPr>
      </w:pPr>
      <w:r w:rsidRPr="00DC1FC8">
        <w:rPr>
          <w:rFonts w:asciiTheme="minorHAnsi" w:hAnsiTheme="minorHAnsi" w:cstheme="minorHAnsi"/>
          <w:color w:val="auto"/>
        </w:rPr>
        <w:t>CPV</w:t>
      </w:r>
      <w:r w:rsidR="007608E0" w:rsidRPr="00DC1FC8">
        <w:rPr>
          <w:rFonts w:asciiTheme="minorHAnsi" w:hAnsiTheme="minorHAnsi" w:cstheme="minorHAnsi"/>
          <w:color w:val="auto"/>
        </w:rPr>
        <w:t>:</w:t>
      </w:r>
      <w:r w:rsidRPr="00DC1FC8">
        <w:rPr>
          <w:rFonts w:asciiTheme="minorHAnsi" w:hAnsiTheme="minorHAnsi" w:cstheme="minorHAnsi"/>
          <w:color w:val="auto"/>
        </w:rPr>
        <w:t xml:space="preserve"> 79340000-9 Usługi reklamowe i marketingowe</w:t>
      </w:r>
    </w:p>
    <w:p w14:paraId="001AD52E" w14:textId="77777777" w:rsidR="004E1288" w:rsidRPr="00DC1FC8" w:rsidRDefault="004E1288" w:rsidP="004E1288">
      <w:pPr>
        <w:spacing w:after="0" w:line="276" w:lineRule="auto"/>
        <w:ind w:left="426" w:right="0" w:hanging="142"/>
        <w:rPr>
          <w:rFonts w:ascii="Calibri" w:hAnsi="Calibri" w:cs="Calibri"/>
          <w:b/>
          <w:bCs/>
          <w:color w:val="auto"/>
          <w:kern w:val="0"/>
          <w14:ligatures w14:val="none"/>
        </w:rPr>
      </w:pPr>
      <w:r w:rsidRPr="00DC1FC8">
        <w:rPr>
          <w:rFonts w:ascii="Calibri" w:hAnsi="Calibri" w:cs="Calibri"/>
          <w:b/>
          <w:bCs/>
          <w:color w:val="auto"/>
          <w:kern w:val="0"/>
          <w14:ligatures w14:val="none"/>
        </w:rPr>
        <w:t xml:space="preserve">Kody CPV uzupełniające: </w:t>
      </w:r>
    </w:p>
    <w:p w14:paraId="6BC8EAAE" w14:textId="70701DFA" w:rsidR="00490259" w:rsidRPr="00DC1FC8" w:rsidRDefault="00490259" w:rsidP="00490259">
      <w:pPr>
        <w:spacing w:after="0" w:line="276" w:lineRule="auto"/>
        <w:ind w:left="426" w:hanging="142"/>
        <w:rPr>
          <w:rFonts w:asciiTheme="minorHAnsi" w:hAnsiTheme="minorHAnsi" w:cstheme="minorHAnsi"/>
          <w:color w:val="auto"/>
        </w:rPr>
      </w:pPr>
      <w:r w:rsidRPr="00DC1FC8">
        <w:rPr>
          <w:rFonts w:asciiTheme="minorHAnsi" w:hAnsiTheme="minorHAnsi" w:cstheme="minorHAnsi"/>
          <w:color w:val="auto"/>
        </w:rPr>
        <w:t>CPV</w:t>
      </w:r>
      <w:r w:rsidR="007608E0" w:rsidRPr="00DC1FC8">
        <w:rPr>
          <w:rFonts w:asciiTheme="minorHAnsi" w:hAnsiTheme="minorHAnsi" w:cstheme="minorHAnsi"/>
          <w:color w:val="auto"/>
        </w:rPr>
        <w:t>:</w:t>
      </w:r>
      <w:r w:rsidRPr="00DC1FC8">
        <w:rPr>
          <w:rFonts w:asciiTheme="minorHAnsi" w:hAnsiTheme="minorHAnsi" w:cstheme="minorHAnsi"/>
          <w:color w:val="auto"/>
        </w:rPr>
        <w:t xml:space="preserve"> 79342200-5 Usługi w zakresie promocji</w:t>
      </w:r>
    </w:p>
    <w:p w14:paraId="2D2D14F9" w14:textId="183AFE9A" w:rsidR="00490259" w:rsidRPr="00DC1FC8" w:rsidRDefault="00490259" w:rsidP="004E1288">
      <w:pPr>
        <w:spacing w:after="0" w:line="276" w:lineRule="auto"/>
        <w:ind w:left="426" w:right="0" w:hanging="142"/>
        <w:rPr>
          <w:rFonts w:asciiTheme="minorHAnsi" w:hAnsiTheme="minorHAnsi" w:cstheme="minorHAnsi"/>
          <w:b/>
          <w:bCs/>
          <w:color w:val="auto"/>
          <w:kern w:val="0"/>
          <w14:ligatures w14:val="none"/>
        </w:rPr>
      </w:pPr>
      <w:r w:rsidRPr="00DC1FC8">
        <w:rPr>
          <w:rFonts w:asciiTheme="minorHAnsi" w:hAnsiTheme="minorHAnsi" w:cstheme="minorHAnsi"/>
          <w:spacing w:val="2"/>
          <w:shd w:val="clear" w:color="auto" w:fill="FFFFFF"/>
        </w:rPr>
        <w:t>CPV</w:t>
      </w:r>
      <w:r w:rsidR="007608E0" w:rsidRPr="00DC1FC8">
        <w:rPr>
          <w:rFonts w:asciiTheme="minorHAnsi" w:hAnsiTheme="minorHAnsi" w:cstheme="minorHAnsi"/>
          <w:spacing w:val="2"/>
          <w:shd w:val="clear" w:color="auto" w:fill="FFFFFF"/>
        </w:rPr>
        <w:t>:</w:t>
      </w:r>
      <w:r w:rsidRPr="00DC1FC8">
        <w:rPr>
          <w:rFonts w:asciiTheme="minorHAnsi" w:hAnsiTheme="minorHAnsi" w:cstheme="minorHAnsi"/>
          <w:spacing w:val="2"/>
          <w:shd w:val="clear" w:color="auto" w:fill="FFFFFF"/>
        </w:rPr>
        <w:t xml:space="preserve"> 79341000-6 Usługi reklamowe</w:t>
      </w:r>
    </w:p>
    <w:p w14:paraId="28C3FBBC" w14:textId="2A461A4F" w:rsidR="004E1288" w:rsidRPr="00DC1FC8" w:rsidRDefault="004E1288" w:rsidP="004E1288">
      <w:pPr>
        <w:spacing w:after="0" w:line="276" w:lineRule="auto"/>
        <w:ind w:left="426" w:hanging="142"/>
        <w:rPr>
          <w:rFonts w:asciiTheme="minorHAnsi" w:hAnsiTheme="minorHAnsi" w:cstheme="minorHAnsi"/>
          <w:color w:val="auto"/>
        </w:rPr>
      </w:pPr>
      <w:r w:rsidRPr="00DC1FC8">
        <w:rPr>
          <w:rFonts w:asciiTheme="minorHAnsi" w:hAnsiTheme="minorHAnsi" w:cstheme="minorHAnsi"/>
          <w:color w:val="auto"/>
        </w:rPr>
        <w:t>CPV</w:t>
      </w:r>
      <w:r w:rsidR="007608E0" w:rsidRPr="00DC1FC8">
        <w:rPr>
          <w:rFonts w:asciiTheme="minorHAnsi" w:hAnsiTheme="minorHAnsi" w:cstheme="minorHAnsi"/>
          <w:color w:val="auto"/>
        </w:rPr>
        <w:t>:</w:t>
      </w:r>
      <w:r w:rsidRPr="00DC1FC8">
        <w:rPr>
          <w:rFonts w:asciiTheme="minorHAnsi" w:hAnsiTheme="minorHAnsi" w:cstheme="minorHAnsi"/>
          <w:color w:val="auto"/>
        </w:rPr>
        <w:t xml:space="preserve"> 79342000-3 Usługi marketingowe</w:t>
      </w:r>
    </w:p>
    <w:p w14:paraId="3795326B" w14:textId="5E6C23A9" w:rsidR="003D4E19" w:rsidRPr="00DC1FC8" w:rsidRDefault="003D4E19" w:rsidP="003D4E19">
      <w:pPr>
        <w:spacing w:after="0" w:line="276" w:lineRule="auto"/>
        <w:ind w:left="284"/>
        <w:rPr>
          <w:rFonts w:asciiTheme="minorHAnsi" w:hAnsiTheme="minorHAnsi" w:cstheme="minorHAnsi"/>
        </w:rPr>
      </w:pPr>
      <w:r w:rsidRPr="00DC1FC8">
        <w:rPr>
          <w:rFonts w:asciiTheme="minorHAnsi" w:hAnsiTheme="minorHAnsi" w:cstheme="minorHAnsi"/>
          <w:color w:val="auto"/>
        </w:rPr>
        <w:t>CPV</w:t>
      </w:r>
      <w:r w:rsidR="007608E0" w:rsidRPr="00DC1FC8">
        <w:rPr>
          <w:rFonts w:asciiTheme="minorHAnsi" w:hAnsiTheme="minorHAnsi" w:cstheme="minorHAnsi"/>
          <w:color w:val="auto"/>
        </w:rPr>
        <w:t>:</w:t>
      </w:r>
      <w:r w:rsidRPr="00DC1FC8">
        <w:rPr>
          <w:rFonts w:asciiTheme="minorHAnsi" w:hAnsiTheme="minorHAnsi" w:cstheme="minorHAnsi"/>
        </w:rPr>
        <w:t xml:space="preserve"> 22462000-6 Materiały reklamowe </w:t>
      </w:r>
    </w:p>
    <w:p w14:paraId="67E3C025" w14:textId="4B835DF9" w:rsidR="007F4D90" w:rsidRPr="00DC1FC8" w:rsidRDefault="007F4D90" w:rsidP="003D4E19">
      <w:pPr>
        <w:spacing w:after="0" w:line="276" w:lineRule="auto"/>
        <w:ind w:firstLine="284"/>
        <w:rPr>
          <w:rFonts w:asciiTheme="minorHAnsi" w:hAnsiTheme="minorHAnsi" w:cstheme="minorHAnsi"/>
          <w:spacing w:val="2"/>
          <w:shd w:val="clear" w:color="auto" w:fill="FFFFFF"/>
        </w:rPr>
      </w:pPr>
      <w:r w:rsidRPr="00DC1FC8">
        <w:rPr>
          <w:rFonts w:asciiTheme="minorHAnsi" w:hAnsiTheme="minorHAnsi" w:cstheme="minorHAnsi"/>
        </w:rPr>
        <w:t xml:space="preserve">CPV: </w:t>
      </w:r>
      <w:r w:rsidRPr="00DC1FC8">
        <w:rPr>
          <w:rFonts w:asciiTheme="minorHAnsi" w:hAnsiTheme="minorHAnsi" w:cstheme="minorHAnsi"/>
          <w:spacing w:val="2"/>
          <w:shd w:val="clear" w:color="auto" w:fill="FFFFFF"/>
        </w:rPr>
        <w:t>72413000-8 Usługi w zakresie projektowania stron WWW</w:t>
      </w:r>
    </w:p>
    <w:p w14:paraId="1914B9E0" w14:textId="2FB8AA88" w:rsidR="007608E0" w:rsidRPr="005A5E24" w:rsidRDefault="007608E0" w:rsidP="003D4E19">
      <w:pPr>
        <w:spacing w:after="0" w:line="276" w:lineRule="auto"/>
        <w:ind w:firstLine="284"/>
        <w:rPr>
          <w:rFonts w:asciiTheme="minorHAnsi" w:hAnsiTheme="minorHAnsi" w:cstheme="minorHAnsi"/>
          <w:spacing w:val="2"/>
          <w:shd w:val="clear" w:color="auto" w:fill="FFFFFF"/>
        </w:rPr>
      </w:pPr>
      <w:r w:rsidRPr="005A5E24">
        <w:rPr>
          <w:rFonts w:asciiTheme="minorHAnsi" w:hAnsiTheme="minorHAnsi" w:cstheme="minorHAnsi"/>
          <w:spacing w:val="2"/>
          <w:shd w:val="clear" w:color="auto" w:fill="FFFFFF"/>
        </w:rPr>
        <w:t>CPV: 79530000-8 Usługi w zakresie tłumaczeń pisemnych</w:t>
      </w:r>
    </w:p>
    <w:p w14:paraId="2581A016" w14:textId="599D6D73" w:rsidR="004E1288" w:rsidRPr="00054AB7" w:rsidRDefault="005A5E24" w:rsidP="00054AB7">
      <w:pPr>
        <w:spacing w:after="0" w:line="276" w:lineRule="auto"/>
        <w:ind w:firstLine="284"/>
        <w:rPr>
          <w:rFonts w:asciiTheme="minorHAnsi" w:hAnsiTheme="minorHAnsi" w:cstheme="minorHAnsi"/>
          <w:color w:val="auto"/>
        </w:rPr>
      </w:pPr>
      <w:r w:rsidRPr="005A5E24">
        <w:rPr>
          <w:rFonts w:asciiTheme="minorHAnsi" w:hAnsiTheme="minorHAnsi" w:cstheme="minorHAnsi"/>
          <w:spacing w:val="2"/>
          <w:shd w:val="clear" w:color="auto" w:fill="FFFFFF"/>
        </w:rPr>
        <w:t xml:space="preserve">CPV: </w:t>
      </w:r>
      <w:r w:rsidRPr="005A5E24">
        <w:rPr>
          <w:rFonts w:asciiTheme="minorHAnsi" w:hAnsiTheme="minorHAnsi" w:cstheme="minorHAnsi"/>
          <w:spacing w:val="2"/>
          <w:shd w:val="clear" w:color="auto" w:fill="FFFFFF"/>
        </w:rPr>
        <w:t>79822500-7 Usługi projektów graficznych</w:t>
      </w:r>
    </w:p>
    <w:p w14:paraId="1B99DFB6" w14:textId="77777777" w:rsidR="00DC1FC8" w:rsidRPr="007608E0" w:rsidRDefault="00DC1FC8" w:rsidP="004E1288">
      <w:pPr>
        <w:spacing w:after="23" w:line="276" w:lineRule="auto"/>
        <w:ind w:left="0" w:right="0" w:firstLine="0"/>
        <w:rPr>
          <w:rFonts w:asciiTheme="minorHAnsi" w:hAnsiTheme="minorHAnsi" w:cstheme="minorHAnsi"/>
          <w:b/>
          <w:bCs/>
        </w:rPr>
      </w:pPr>
    </w:p>
    <w:p w14:paraId="26495512" w14:textId="0363B06D" w:rsidR="00276429" w:rsidRDefault="007121C6" w:rsidP="00054AB7">
      <w:pPr>
        <w:spacing w:after="23" w:line="276" w:lineRule="auto"/>
        <w:ind w:right="0" w:firstLine="274"/>
        <w:rPr>
          <w:rFonts w:asciiTheme="minorHAnsi" w:hAnsiTheme="minorHAnsi" w:cstheme="minorHAnsi"/>
        </w:rPr>
      </w:pPr>
      <w:r w:rsidRPr="002D4724">
        <w:rPr>
          <w:rFonts w:asciiTheme="minorHAnsi" w:hAnsiTheme="minorHAnsi" w:cstheme="minorHAnsi"/>
        </w:rPr>
        <w:t>Przedmiotem zapytania ofertowego jest</w:t>
      </w:r>
      <w:r w:rsidR="00E50FBC">
        <w:rPr>
          <w:rFonts w:asciiTheme="minorHAnsi" w:hAnsiTheme="minorHAnsi" w:cstheme="minorHAnsi"/>
        </w:rPr>
        <w:t xml:space="preserve"> </w:t>
      </w:r>
      <w:r w:rsidR="00A84683">
        <w:rPr>
          <w:rFonts w:asciiTheme="minorHAnsi" w:hAnsiTheme="minorHAnsi" w:cstheme="minorHAnsi"/>
        </w:rPr>
        <w:t xml:space="preserve">kompleksowa </w:t>
      </w:r>
      <w:r w:rsidR="00E50FBC">
        <w:rPr>
          <w:rFonts w:asciiTheme="minorHAnsi" w:hAnsiTheme="minorHAnsi" w:cstheme="minorHAnsi"/>
        </w:rPr>
        <w:t xml:space="preserve">usługa </w:t>
      </w:r>
      <w:r w:rsidR="00A84683">
        <w:rPr>
          <w:rFonts w:asciiTheme="minorHAnsi" w:hAnsiTheme="minorHAnsi" w:cstheme="minorHAnsi"/>
        </w:rPr>
        <w:t xml:space="preserve">obejmująca swoim zakresem: </w:t>
      </w:r>
    </w:p>
    <w:p w14:paraId="6077BD06" w14:textId="6D78A1F2" w:rsidR="00276429" w:rsidRDefault="00A95776">
      <w:pPr>
        <w:pStyle w:val="Akapitzlist"/>
        <w:numPr>
          <w:ilvl w:val="0"/>
          <w:numId w:val="19"/>
        </w:numPr>
        <w:spacing w:after="23" w:line="276" w:lineRule="auto"/>
        <w:ind w:left="1560" w:right="0" w:hanging="426"/>
        <w:rPr>
          <w:rFonts w:asciiTheme="minorHAnsi" w:hAnsiTheme="minorHAnsi" w:cstheme="minorHAnsi"/>
        </w:rPr>
      </w:pPr>
      <w:r w:rsidRPr="00B924A4">
        <w:rPr>
          <w:rFonts w:asciiTheme="minorHAnsi" w:hAnsiTheme="minorHAnsi" w:cstheme="minorHAnsi"/>
          <w:b/>
          <w:bCs/>
        </w:rPr>
        <w:t xml:space="preserve">Etap </w:t>
      </w:r>
      <w:r w:rsidR="00D04D3D" w:rsidRPr="00B924A4">
        <w:rPr>
          <w:rFonts w:asciiTheme="minorHAnsi" w:hAnsiTheme="minorHAnsi" w:cstheme="minorHAnsi"/>
          <w:b/>
          <w:bCs/>
        </w:rPr>
        <w:t>I</w:t>
      </w:r>
      <w:r w:rsidR="00FB5266" w:rsidRPr="00B924A4">
        <w:rPr>
          <w:rFonts w:asciiTheme="minorHAnsi" w:hAnsiTheme="minorHAnsi" w:cstheme="minorHAnsi"/>
          <w:b/>
          <w:bCs/>
        </w:rPr>
        <w:t xml:space="preserve"> </w:t>
      </w:r>
      <w:r w:rsidRPr="00B924A4">
        <w:rPr>
          <w:rFonts w:asciiTheme="minorHAnsi" w:hAnsiTheme="minorHAnsi" w:cstheme="minorHAnsi"/>
        </w:rPr>
        <w:t xml:space="preserve">- </w:t>
      </w:r>
      <w:r w:rsidR="00276429" w:rsidRPr="00B924A4">
        <w:rPr>
          <w:rFonts w:asciiTheme="minorHAnsi" w:hAnsiTheme="minorHAnsi" w:cstheme="minorHAnsi"/>
        </w:rPr>
        <w:t>zagraniczn</w:t>
      </w:r>
      <w:r w:rsidR="00E50FBC" w:rsidRPr="00B924A4">
        <w:rPr>
          <w:rFonts w:asciiTheme="minorHAnsi" w:hAnsiTheme="minorHAnsi" w:cstheme="minorHAnsi"/>
        </w:rPr>
        <w:t>ą</w:t>
      </w:r>
      <w:r w:rsidR="00276429" w:rsidRPr="00B924A4">
        <w:rPr>
          <w:rFonts w:asciiTheme="minorHAnsi" w:hAnsiTheme="minorHAnsi" w:cstheme="minorHAnsi"/>
        </w:rPr>
        <w:t xml:space="preserve"> reklama elektroniczn</w:t>
      </w:r>
      <w:r w:rsidR="00E50FBC" w:rsidRPr="00B924A4">
        <w:rPr>
          <w:rFonts w:asciiTheme="minorHAnsi" w:hAnsiTheme="minorHAnsi" w:cstheme="minorHAnsi"/>
        </w:rPr>
        <w:t>ą</w:t>
      </w:r>
      <w:r w:rsidR="00276429" w:rsidRPr="00B924A4">
        <w:rPr>
          <w:rFonts w:asciiTheme="minorHAnsi" w:hAnsiTheme="minorHAnsi" w:cstheme="minorHAnsi"/>
        </w:rPr>
        <w:t xml:space="preserve"> w branżowych kanałach informacyjnych</w:t>
      </w:r>
      <w:r w:rsidR="00075BD5" w:rsidRPr="00B924A4">
        <w:rPr>
          <w:rFonts w:asciiTheme="minorHAnsi" w:hAnsiTheme="minorHAnsi" w:cstheme="minorHAnsi"/>
        </w:rPr>
        <w:t>,</w:t>
      </w:r>
      <w:r w:rsidR="00E50FBC" w:rsidRPr="00B924A4">
        <w:rPr>
          <w:rFonts w:asciiTheme="minorHAnsi" w:hAnsiTheme="minorHAnsi" w:cstheme="minorHAnsi"/>
        </w:rPr>
        <w:t xml:space="preserve"> wykorzystana w kampanii promocyjnej w związku z udziałem jako wystawca</w:t>
      </w:r>
      <w:r w:rsidR="0044639C">
        <w:rPr>
          <w:rFonts w:asciiTheme="minorHAnsi" w:hAnsiTheme="minorHAnsi" w:cstheme="minorHAnsi"/>
        </w:rPr>
        <w:br/>
      </w:r>
      <w:r w:rsidR="00E50FBC" w:rsidRPr="00B924A4">
        <w:rPr>
          <w:rFonts w:asciiTheme="minorHAnsi" w:hAnsiTheme="minorHAnsi" w:cstheme="minorHAnsi"/>
        </w:rPr>
        <w:lastRenderedPageBreak/>
        <w:t xml:space="preserve"> w targach AGRITECHNICA, które odbędą się w dniach </w:t>
      </w:r>
      <w:r w:rsidR="006A6361" w:rsidRPr="00B924A4">
        <w:rPr>
          <w:rFonts w:asciiTheme="minorHAnsi" w:hAnsiTheme="minorHAnsi" w:cstheme="minorHAnsi"/>
        </w:rPr>
        <w:t xml:space="preserve">od 09.11.25 – 15.11.2025 </w:t>
      </w:r>
      <w:r w:rsidR="0044639C">
        <w:rPr>
          <w:rFonts w:asciiTheme="minorHAnsi" w:hAnsiTheme="minorHAnsi" w:cstheme="minorHAnsi"/>
        </w:rPr>
        <w:br/>
      </w:r>
      <w:r w:rsidR="006A6361" w:rsidRPr="00B924A4">
        <w:rPr>
          <w:rFonts w:asciiTheme="minorHAnsi" w:hAnsiTheme="minorHAnsi" w:cstheme="minorHAnsi"/>
        </w:rPr>
        <w:t xml:space="preserve">w </w:t>
      </w:r>
      <w:proofErr w:type="spellStart"/>
      <w:r w:rsidR="006A6361" w:rsidRPr="00B924A4">
        <w:rPr>
          <w:rFonts w:asciiTheme="minorHAnsi" w:hAnsiTheme="minorHAnsi" w:cstheme="minorHAnsi"/>
        </w:rPr>
        <w:t>Hannover</w:t>
      </w:r>
      <w:proofErr w:type="spellEnd"/>
      <w:r w:rsidR="006A6361" w:rsidRPr="00B924A4">
        <w:rPr>
          <w:rFonts w:asciiTheme="minorHAnsi" w:hAnsiTheme="minorHAnsi" w:cstheme="minorHAnsi"/>
        </w:rPr>
        <w:t xml:space="preserve"> (Niemcy). </w:t>
      </w:r>
    </w:p>
    <w:p w14:paraId="1C9C2F0D" w14:textId="7DD664E5" w:rsidR="00E50FBC" w:rsidRDefault="00A95776">
      <w:pPr>
        <w:pStyle w:val="Akapitzlist"/>
        <w:numPr>
          <w:ilvl w:val="0"/>
          <w:numId w:val="19"/>
        </w:numPr>
        <w:tabs>
          <w:tab w:val="left" w:pos="1560"/>
        </w:tabs>
        <w:spacing w:after="23" w:line="276" w:lineRule="auto"/>
        <w:ind w:left="1560" w:right="0" w:hanging="426"/>
        <w:rPr>
          <w:rFonts w:asciiTheme="minorHAnsi" w:hAnsiTheme="minorHAnsi" w:cstheme="minorHAnsi"/>
        </w:rPr>
      </w:pPr>
      <w:r w:rsidRPr="00B924A4">
        <w:rPr>
          <w:rFonts w:asciiTheme="minorHAnsi" w:hAnsiTheme="minorHAnsi" w:cstheme="minorHAnsi"/>
          <w:b/>
          <w:bCs/>
        </w:rPr>
        <w:t xml:space="preserve">Etap </w:t>
      </w:r>
      <w:bookmarkStart w:id="1" w:name="_Hlk200629612"/>
      <w:r w:rsidR="00D04D3D" w:rsidRPr="00B924A4">
        <w:rPr>
          <w:rFonts w:asciiTheme="minorHAnsi" w:hAnsiTheme="minorHAnsi" w:cstheme="minorHAnsi"/>
          <w:b/>
          <w:bCs/>
        </w:rPr>
        <w:t>II</w:t>
      </w:r>
      <w:r w:rsidR="00FB5266" w:rsidRPr="00B924A4">
        <w:rPr>
          <w:rFonts w:asciiTheme="minorHAnsi" w:hAnsiTheme="minorHAnsi" w:cstheme="minorHAnsi"/>
          <w:b/>
          <w:bCs/>
        </w:rPr>
        <w:t xml:space="preserve"> </w:t>
      </w:r>
      <w:r w:rsidR="00883A7E">
        <w:rPr>
          <w:rFonts w:asciiTheme="minorHAnsi" w:hAnsiTheme="minorHAnsi" w:cstheme="minorHAnsi"/>
        </w:rPr>
        <w:t>–</w:t>
      </w:r>
      <w:r w:rsidRPr="00B924A4">
        <w:rPr>
          <w:rFonts w:asciiTheme="minorHAnsi" w:hAnsiTheme="minorHAnsi" w:cstheme="minorHAnsi"/>
        </w:rPr>
        <w:t xml:space="preserve"> </w:t>
      </w:r>
      <w:r w:rsidR="00E50FBC" w:rsidRPr="00B924A4">
        <w:rPr>
          <w:rFonts w:asciiTheme="minorHAnsi" w:hAnsiTheme="minorHAnsi" w:cstheme="minorHAnsi"/>
        </w:rPr>
        <w:t>działania</w:t>
      </w:r>
      <w:r w:rsidR="00883A7E">
        <w:rPr>
          <w:rFonts w:asciiTheme="minorHAnsi" w:hAnsiTheme="minorHAnsi" w:cstheme="minorHAnsi"/>
        </w:rPr>
        <w:t xml:space="preserve"> </w:t>
      </w:r>
      <w:proofErr w:type="spellStart"/>
      <w:r w:rsidR="00E50FBC" w:rsidRPr="00B924A4">
        <w:rPr>
          <w:rFonts w:asciiTheme="minorHAnsi" w:hAnsiTheme="minorHAnsi" w:cstheme="minorHAnsi"/>
        </w:rPr>
        <w:t>nformacyjno</w:t>
      </w:r>
      <w:proofErr w:type="spellEnd"/>
      <w:r w:rsidR="00E50FBC" w:rsidRPr="00B924A4">
        <w:rPr>
          <w:rFonts w:asciiTheme="minorHAnsi" w:hAnsiTheme="minorHAnsi" w:cstheme="minorHAnsi"/>
        </w:rPr>
        <w:t>-promocyjn</w:t>
      </w:r>
      <w:r w:rsidR="00883A7E">
        <w:rPr>
          <w:rFonts w:asciiTheme="minorHAnsi" w:hAnsiTheme="minorHAnsi" w:cstheme="minorHAnsi"/>
        </w:rPr>
        <w:t xml:space="preserve">e </w:t>
      </w:r>
      <w:r w:rsidR="00E50FBC" w:rsidRPr="00B924A4">
        <w:rPr>
          <w:rFonts w:asciiTheme="minorHAnsi" w:hAnsiTheme="minorHAnsi" w:cstheme="minorHAnsi"/>
        </w:rPr>
        <w:t xml:space="preserve">w wyszukiwarkach </w:t>
      </w:r>
      <w:r w:rsidR="00663B87" w:rsidRPr="00B924A4">
        <w:rPr>
          <w:rFonts w:asciiTheme="minorHAnsi" w:hAnsiTheme="minorHAnsi" w:cstheme="minorHAnsi"/>
        </w:rPr>
        <w:t xml:space="preserve"> </w:t>
      </w:r>
      <w:r w:rsidR="00E50FBC" w:rsidRPr="00B924A4">
        <w:rPr>
          <w:rFonts w:asciiTheme="minorHAnsi" w:hAnsiTheme="minorHAnsi" w:cstheme="minorHAnsi"/>
        </w:rPr>
        <w:t xml:space="preserve">internetowych i portalach społecznościowych </w:t>
      </w:r>
      <w:bookmarkEnd w:id="1"/>
      <w:r w:rsidR="00663B87" w:rsidRPr="00B924A4">
        <w:rPr>
          <w:rFonts w:asciiTheme="minorHAnsi" w:hAnsiTheme="minorHAnsi" w:cstheme="minorHAnsi"/>
        </w:rPr>
        <w:t xml:space="preserve">w związku z udziałem jako wystawca w targach AGRITECHNICA, które odbędą się w dniach od 09.11.25 – 15.11.2025 w </w:t>
      </w:r>
      <w:proofErr w:type="spellStart"/>
      <w:r w:rsidR="00663B87" w:rsidRPr="00B924A4">
        <w:rPr>
          <w:rFonts w:asciiTheme="minorHAnsi" w:hAnsiTheme="minorHAnsi" w:cstheme="minorHAnsi"/>
        </w:rPr>
        <w:t>Hannover</w:t>
      </w:r>
      <w:proofErr w:type="spellEnd"/>
      <w:r w:rsidR="00663B87" w:rsidRPr="00B924A4">
        <w:rPr>
          <w:rFonts w:asciiTheme="minorHAnsi" w:hAnsiTheme="minorHAnsi" w:cstheme="minorHAnsi"/>
        </w:rPr>
        <w:t xml:space="preserve"> (Niemcy).</w:t>
      </w:r>
    </w:p>
    <w:p w14:paraId="17EFBF54" w14:textId="77777777" w:rsidR="00911F30" w:rsidRDefault="00911F30" w:rsidP="002E3231">
      <w:pPr>
        <w:spacing w:after="23" w:line="276" w:lineRule="auto"/>
        <w:ind w:left="0" w:right="0" w:firstLine="0"/>
        <w:rPr>
          <w:rFonts w:asciiTheme="minorHAnsi" w:hAnsiTheme="minorHAnsi" w:cstheme="minorHAnsi"/>
        </w:rPr>
      </w:pPr>
    </w:p>
    <w:p w14:paraId="0F9A5656" w14:textId="259B372A" w:rsidR="00C67178" w:rsidRPr="00663B87" w:rsidRDefault="00C67178" w:rsidP="00310954">
      <w:pPr>
        <w:spacing w:after="23" w:line="276" w:lineRule="auto"/>
        <w:ind w:left="1560" w:right="0" w:hanging="1134"/>
        <w:rPr>
          <w:rFonts w:asciiTheme="minorHAnsi" w:hAnsiTheme="minorHAnsi" w:cstheme="minorHAnsi"/>
        </w:rPr>
      </w:pPr>
      <w:r>
        <w:rPr>
          <w:rFonts w:asciiTheme="minorHAnsi" w:hAnsiTheme="minorHAnsi" w:cstheme="minorHAnsi"/>
        </w:rPr>
        <w:t xml:space="preserve">Realizacja zamówienia dobywać się będzie etapowo. </w:t>
      </w:r>
    </w:p>
    <w:p w14:paraId="255043E9" w14:textId="2CF9226B" w:rsidR="007121C6" w:rsidRPr="00A13E1B" w:rsidRDefault="00C13F41" w:rsidP="00B924A4">
      <w:pPr>
        <w:pStyle w:val="Akapitzlist"/>
        <w:spacing w:after="23" w:line="276" w:lineRule="auto"/>
        <w:ind w:left="426" w:right="0" w:firstLine="0"/>
        <w:rPr>
          <w:rFonts w:asciiTheme="minorHAnsi" w:hAnsiTheme="minorHAnsi" w:cstheme="minorHAnsi"/>
          <w:b/>
          <w:bCs/>
          <w:u w:val="single"/>
        </w:rPr>
      </w:pPr>
      <w:r>
        <w:rPr>
          <w:rFonts w:asciiTheme="minorHAnsi" w:hAnsiTheme="minorHAnsi" w:cstheme="minorHAnsi"/>
          <w:b/>
          <w:bCs/>
          <w:u w:val="single"/>
        </w:rPr>
        <w:t>W ramach przedmiotu zamówienia realizowane będą następujące etapy:</w:t>
      </w:r>
    </w:p>
    <w:p w14:paraId="53313E4B" w14:textId="7AF2281F" w:rsidR="00B924A4" w:rsidRPr="00430B50" w:rsidRDefault="00A13E1B" w:rsidP="00B924A4">
      <w:pPr>
        <w:tabs>
          <w:tab w:val="left" w:pos="142"/>
        </w:tabs>
        <w:spacing w:after="23" w:line="276" w:lineRule="auto"/>
        <w:ind w:left="142" w:right="0" w:firstLine="284"/>
        <w:rPr>
          <w:rFonts w:asciiTheme="minorHAnsi" w:hAnsiTheme="minorHAnsi" w:cstheme="minorHAnsi"/>
          <w:b/>
          <w:bCs/>
        </w:rPr>
      </w:pPr>
      <w:r w:rsidRPr="00430B50">
        <w:rPr>
          <w:rFonts w:asciiTheme="minorHAnsi" w:hAnsiTheme="minorHAnsi" w:cstheme="minorHAnsi"/>
          <w:b/>
          <w:bCs/>
        </w:rPr>
        <w:t>Etap</w:t>
      </w:r>
      <w:r w:rsidR="007121C6" w:rsidRPr="00430B50">
        <w:rPr>
          <w:rFonts w:asciiTheme="minorHAnsi" w:hAnsiTheme="minorHAnsi" w:cstheme="minorHAnsi"/>
          <w:b/>
          <w:bCs/>
        </w:rPr>
        <w:t xml:space="preserve"> 1</w:t>
      </w:r>
      <w:r w:rsidR="007121C6" w:rsidRPr="00430B50">
        <w:rPr>
          <w:rFonts w:asciiTheme="minorHAnsi" w:hAnsiTheme="minorHAnsi" w:cstheme="minorHAnsi"/>
        </w:rPr>
        <w:t xml:space="preserve"> –</w:t>
      </w:r>
      <w:r w:rsidR="00632A7E" w:rsidRPr="00430B50">
        <w:rPr>
          <w:rFonts w:asciiTheme="minorHAnsi" w:hAnsiTheme="minorHAnsi" w:cstheme="minorHAnsi"/>
        </w:rPr>
        <w:t xml:space="preserve"> </w:t>
      </w:r>
      <w:r w:rsidR="00313735" w:rsidRPr="00430B50">
        <w:rPr>
          <w:rFonts w:asciiTheme="minorHAnsi" w:hAnsiTheme="minorHAnsi" w:cstheme="minorHAnsi"/>
          <w:b/>
          <w:bCs/>
        </w:rPr>
        <w:t xml:space="preserve">Zagraniczna reklama elektroniczna </w:t>
      </w:r>
      <w:r w:rsidR="00CF2D9B" w:rsidRPr="00430B50">
        <w:rPr>
          <w:rFonts w:asciiTheme="minorHAnsi" w:hAnsiTheme="minorHAnsi" w:cstheme="minorHAnsi"/>
          <w:b/>
          <w:bCs/>
        </w:rPr>
        <w:t>w branżowych kanałach informacyjnych:</w:t>
      </w:r>
    </w:p>
    <w:p w14:paraId="4B56F7AB" w14:textId="295B5AEB" w:rsidR="00791A88" w:rsidRPr="00950DE5" w:rsidRDefault="00791A88">
      <w:pPr>
        <w:pStyle w:val="Akapitzlist"/>
        <w:numPr>
          <w:ilvl w:val="1"/>
          <w:numId w:val="18"/>
        </w:numPr>
        <w:tabs>
          <w:tab w:val="left" w:pos="1134"/>
        </w:tabs>
        <w:spacing w:after="0" w:line="276" w:lineRule="auto"/>
        <w:ind w:right="0" w:hanging="83"/>
        <w:rPr>
          <w:rFonts w:asciiTheme="minorHAnsi" w:hAnsiTheme="minorHAnsi" w:cstheme="minorHAnsi"/>
          <w:color w:val="auto"/>
        </w:rPr>
      </w:pPr>
      <w:r w:rsidRPr="00950DE5">
        <w:rPr>
          <w:rFonts w:asciiTheme="minorHAnsi" w:hAnsiTheme="minorHAnsi" w:cstheme="minorHAnsi"/>
        </w:rPr>
        <w:t xml:space="preserve">Kreacja banerów reklamowych, </w:t>
      </w:r>
    </w:p>
    <w:p w14:paraId="626839AE" w14:textId="45E510FC" w:rsidR="00791A88" w:rsidRPr="00950DE5" w:rsidRDefault="00791A88">
      <w:pPr>
        <w:pStyle w:val="Akapitzlist"/>
        <w:numPr>
          <w:ilvl w:val="1"/>
          <w:numId w:val="18"/>
        </w:numPr>
        <w:tabs>
          <w:tab w:val="left" w:pos="1134"/>
        </w:tabs>
        <w:spacing w:after="0" w:line="276" w:lineRule="auto"/>
        <w:ind w:right="0" w:hanging="83"/>
        <w:rPr>
          <w:rFonts w:asciiTheme="minorHAnsi" w:hAnsiTheme="minorHAnsi" w:cstheme="minorHAnsi"/>
          <w:color w:val="auto"/>
        </w:rPr>
      </w:pPr>
      <w:r w:rsidRPr="00950DE5">
        <w:rPr>
          <w:rFonts w:asciiTheme="minorHAnsi" w:hAnsiTheme="minorHAnsi" w:cstheme="minorHAnsi"/>
        </w:rPr>
        <w:t>Publikacja reklam,</w:t>
      </w:r>
    </w:p>
    <w:p w14:paraId="5379AAE4" w14:textId="77FA09FA" w:rsidR="00791A88" w:rsidRPr="00FF2415" w:rsidRDefault="00791A88">
      <w:pPr>
        <w:pStyle w:val="Akapitzlist"/>
        <w:numPr>
          <w:ilvl w:val="1"/>
          <w:numId w:val="18"/>
        </w:numPr>
        <w:spacing w:after="0" w:line="276" w:lineRule="auto"/>
        <w:ind w:left="1134" w:right="0" w:hanging="425"/>
        <w:rPr>
          <w:rFonts w:asciiTheme="minorHAnsi" w:hAnsiTheme="minorHAnsi" w:cstheme="minorHAnsi"/>
          <w:color w:val="auto"/>
        </w:rPr>
      </w:pPr>
      <w:r w:rsidRPr="00FB5266">
        <w:rPr>
          <w:rFonts w:asciiTheme="minorHAnsi" w:hAnsiTheme="minorHAnsi" w:cstheme="minorHAnsi"/>
        </w:rPr>
        <w:t>Przygotowanie tekstów promocyjnych dot. marki produktowej SWIMER oraz produktów będących przedmiotem promocji w ramach projektu</w:t>
      </w:r>
      <w:r w:rsidR="006756A7" w:rsidRPr="00FB5266">
        <w:rPr>
          <w:rFonts w:asciiTheme="minorHAnsi" w:hAnsiTheme="minorHAnsi" w:cstheme="minorHAnsi"/>
        </w:rPr>
        <w:t>,</w:t>
      </w:r>
    </w:p>
    <w:p w14:paraId="7D9DCF21" w14:textId="11C90339" w:rsidR="00791A88" w:rsidRPr="00FF2415" w:rsidRDefault="00791A88">
      <w:pPr>
        <w:pStyle w:val="Akapitzlist"/>
        <w:numPr>
          <w:ilvl w:val="1"/>
          <w:numId w:val="18"/>
        </w:numPr>
        <w:tabs>
          <w:tab w:val="left" w:pos="1134"/>
        </w:tabs>
        <w:spacing w:after="0" w:line="276" w:lineRule="auto"/>
        <w:ind w:right="0" w:hanging="83"/>
        <w:rPr>
          <w:rFonts w:asciiTheme="minorHAnsi" w:hAnsiTheme="minorHAnsi" w:cstheme="minorHAnsi"/>
          <w:color w:val="auto"/>
        </w:rPr>
      </w:pPr>
      <w:r w:rsidRPr="00FF2415">
        <w:rPr>
          <w:rFonts w:asciiTheme="minorHAnsi" w:hAnsiTheme="minorHAnsi" w:cstheme="minorHAnsi"/>
        </w:rPr>
        <w:t xml:space="preserve">Publikacja tekstów </w:t>
      </w:r>
      <w:r w:rsidR="006756A7" w:rsidRPr="00FF2415">
        <w:rPr>
          <w:rFonts w:asciiTheme="minorHAnsi" w:hAnsiTheme="minorHAnsi" w:cstheme="minorHAnsi"/>
        </w:rPr>
        <w:t xml:space="preserve">na </w:t>
      </w:r>
      <w:r w:rsidRPr="00FF2415">
        <w:rPr>
          <w:rFonts w:asciiTheme="minorHAnsi" w:hAnsiTheme="minorHAnsi" w:cstheme="minorHAnsi"/>
        </w:rPr>
        <w:t>blog</w:t>
      </w:r>
      <w:r w:rsidR="006756A7" w:rsidRPr="00FF2415">
        <w:rPr>
          <w:rFonts w:asciiTheme="minorHAnsi" w:hAnsiTheme="minorHAnsi" w:cstheme="minorHAnsi"/>
        </w:rPr>
        <w:t>u</w:t>
      </w:r>
      <w:r w:rsidRPr="00FF2415">
        <w:rPr>
          <w:rFonts w:asciiTheme="minorHAnsi" w:hAnsiTheme="minorHAnsi" w:cstheme="minorHAnsi"/>
        </w:rPr>
        <w:t xml:space="preserve">, </w:t>
      </w:r>
      <w:proofErr w:type="spellStart"/>
      <w:r w:rsidRPr="00FF2415">
        <w:rPr>
          <w:rFonts w:asciiTheme="minorHAnsi" w:hAnsiTheme="minorHAnsi" w:cstheme="minorHAnsi"/>
        </w:rPr>
        <w:t>social</w:t>
      </w:r>
      <w:proofErr w:type="spellEnd"/>
      <w:r w:rsidRPr="00FF2415">
        <w:rPr>
          <w:rFonts w:asciiTheme="minorHAnsi" w:hAnsiTheme="minorHAnsi" w:cstheme="minorHAnsi"/>
        </w:rPr>
        <w:t xml:space="preserve"> media</w:t>
      </w:r>
      <w:r w:rsidR="006756A7" w:rsidRPr="00FF2415">
        <w:rPr>
          <w:rFonts w:asciiTheme="minorHAnsi" w:hAnsiTheme="minorHAnsi" w:cstheme="minorHAnsi"/>
        </w:rPr>
        <w:t>ch</w:t>
      </w:r>
      <w:r w:rsidRPr="00FF2415">
        <w:rPr>
          <w:rFonts w:asciiTheme="minorHAnsi" w:hAnsiTheme="minorHAnsi" w:cstheme="minorHAnsi"/>
        </w:rPr>
        <w:t xml:space="preserve"> </w:t>
      </w:r>
      <w:r w:rsidR="006756A7" w:rsidRPr="00FF2415">
        <w:rPr>
          <w:rFonts w:asciiTheme="minorHAnsi" w:hAnsiTheme="minorHAnsi" w:cstheme="minorHAnsi"/>
        </w:rPr>
        <w:t>(</w:t>
      </w:r>
      <w:r w:rsidRPr="00FF2415">
        <w:rPr>
          <w:rFonts w:asciiTheme="minorHAnsi" w:hAnsiTheme="minorHAnsi" w:cstheme="minorHAnsi"/>
        </w:rPr>
        <w:t xml:space="preserve">FB, </w:t>
      </w:r>
      <w:proofErr w:type="spellStart"/>
      <w:r w:rsidRPr="00FF2415">
        <w:rPr>
          <w:rFonts w:asciiTheme="minorHAnsi" w:hAnsiTheme="minorHAnsi" w:cstheme="minorHAnsi"/>
        </w:rPr>
        <w:t>Linkedin</w:t>
      </w:r>
      <w:proofErr w:type="spellEnd"/>
      <w:r w:rsidRPr="00FF2415">
        <w:rPr>
          <w:rFonts w:asciiTheme="minorHAnsi" w:hAnsiTheme="minorHAnsi" w:cstheme="minorHAnsi"/>
        </w:rPr>
        <w:t xml:space="preserve"> firmy medialnej</w:t>
      </w:r>
      <w:r w:rsidR="006756A7" w:rsidRPr="00FF2415">
        <w:rPr>
          <w:rFonts w:asciiTheme="minorHAnsi" w:hAnsiTheme="minorHAnsi" w:cstheme="minorHAnsi"/>
        </w:rPr>
        <w:t>)</w:t>
      </w:r>
      <w:r w:rsidRPr="00FF2415">
        <w:rPr>
          <w:rFonts w:asciiTheme="minorHAnsi" w:hAnsiTheme="minorHAnsi" w:cstheme="minorHAnsi"/>
        </w:rPr>
        <w:t xml:space="preserve">. </w:t>
      </w:r>
    </w:p>
    <w:p w14:paraId="134A17E4" w14:textId="2A20312E" w:rsidR="007121C6" w:rsidRPr="00EE6971" w:rsidRDefault="007121C6" w:rsidP="00791A88">
      <w:pPr>
        <w:spacing w:after="23" w:line="276" w:lineRule="auto"/>
        <w:ind w:left="567" w:right="0" w:hanging="425"/>
        <w:rPr>
          <w:rFonts w:asciiTheme="minorHAnsi" w:hAnsiTheme="minorHAnsi" w:cstheme="minorHAnsi"/>
          <w:sz w:val="24"/>
          <w:szCs w:val="24"/>
        </w:rPr>
      </w:pPr>
    </w:p>
    <w:p w14:paraId="1C833BEE" w14:textId="3124C027" w:rsidR="007121C6" w:rsidRPr="00430B50" w:rsidRDefault="00A13E1B" w:rsidP="00430B50">
      <w:pPr>
        <w:spacing w:after="23" w:line="276" w:lineRule="auto"/>
        <w:ind w:left="993" w:right="0" w:hanging="709"/>
        <w:rPr>
          <w:rFonts w:asciiTheme="minorHAnsi" w:hAnsiTheme="minorHAnsi" w:cstheme="minorHAnsi"/>
          <w:b/>
          <w:bCs/>
        </w:rPr>
      </w:pPr>
      <w:r w:rsidRPr="00430B50">
        <w:rPr>
          <w:rFonts w:asciiTheme="minorHAnsi" w:hAnsiTheme="minorHAnsi" w:cstheme="minorHAnsi"/>
          <w:b/>
          <w:bCs/>
        </w:rPr>
        <w:t>Etap</w:t>
      </w:r>
      <w:r w:rsidR="007121C6" w:rsidRPr="00430B50">
        <w:rPr>
          <w:rFonts w:asciiTheme="minorHAnsi" w:hAnsiTheme="minorHAnsi" w:cstheme="minorHAnsi"/>
          <w:b/>
          <w:bCs/>
        </w:rPr>
        <w:t xml:space="preserve"> 2 </w:t>
      </w:r>
      <w:r w:rsidR="007121C6" w:rsidRPr="00430B50">
        <w:rPr>
          <w:rFonts w:asciiTheme="minorHAnsi" w:hAnsiTheme="minorHAnsi" w:cstheme="minorHAnsi"/>
        </w:rPr>
        <w:t>–</w:t>
      </w:r>
      <w:r w:rsidR="00364852" w:rsidRPr="00430B50">
        <w:rPr>
          <w:rFonts w:asciiTheme="minorHAnsi" w:hAnsiTheme="minorHAnsi" w:cstheme="minorHAnsi"/>
        </w:rPr>
        <w:t xml:space="preserve"> </w:t>
      </w:r>
      <w:r w:rsidR="00CF2D9B" w:rsidRPr="00430B50">
        <w:rPr>
          <w:rFonts w:asciiTheme="minorHAnsi" w:hAnsiTheme="minorHAnsi" w:cstheme="minorHAnsi"/>
          <w:b/>
          <w:bCs/>
        </w:rPr>
        <w:t>Działania informacyjno-promocyjne w wyszukiwarkach internetowych i portalach społecznościowych</w:t>
      </w:r>
      <w:r w:rsidR="00E477B5">
        <w:rPr>
          <w:rFonts w:asciiTheme="minorHAnsi" w:hAnsiTheme="minorHAnsi" w:cstheme="minorHAnsi"/>
          <w:b/>
          <w:bCs/>
        </w:rPr>
        <w:t>:</w:t>
      </w:r>
      <w:r w:rsidR="00CF2D9B" w:rsidRPr="00430B50">
        <w:rPr>
          <w:rFonts w:asciiTheme="minorHAnsi" w:hAnsiTheme="minorHAnsi" w:cstheme="minorHAnsi"/>
          <w:b/>
          <w:bCs/>
        </w:rPr>
        <w:t xml:space="preserve"> </w:t>
      </w:r>
    </w:p>
    <w:p w14:paraId="43294B36" w14:textId="652CD127" w:rsidR="00791A88" w:rsidRDefault="00791A88">
      <w:pPr>
        <w:pStyle w:val="Akapitzlist"/>
        <w:numPr>
          <w:ilvl w:val="1"/>
          <w:numId w:val="20"/>
        </w:numPr>
        <w:spacing w:after="23" w:line="276" w:lineRule="auto"/>
        <w:ind w:right="0"/>
        <w:rPr>
          <w:rFonts w:asciiTheme="minorHAnsi" w:hAnsiTheme="minorHAnsi" w:cstheme="minorHAnsi"/>
        </w:rPr>
      </w:pPr>
      <w:r w:rsidRPr="00791A88">
        <w:rPr>
          <w:rFonts w:asciiTheme="minorHAnsi" w:hAnsiTheme="minorHAnsi" w:cstheme="minorHAnsi"/>
        </w:rPr>
        <w:t xml:space="preserve">Stworzenie </w:t>
      </w:r>
      <w:proofErr w:type="spellStart"/>
      <w:r w:rsidRPr="00791A88">
        <w:rPr>
          <w:rFonts w:asciiTheme="minorHAnsi" w:hAnsiTheme="minorHAnsi" w:cstheme="minorHAnsi"/>
        </w:rPr>
        <w:t>landing</w:t>
      </w:r>
      <w:proofErr w:type="spellEnd"/>
      <w:r w:rsidRPr="00791A88">
        <w:rPr>
          <w:rFonts w:asciiTheme="minorHAnsi" w:hAnsiTheme="minorHAnsi" w:cstheme="minorHAnsi"/>
        </w:rPr>
        <w:t xml:space="preserve"> </w:t>
      </w:r>
      <w:proofErr w:type="spellStart"/>
      <w:r w:rsidRPr="00791A88">
        <w:rPr>
          <w:rFonts w:asciiTheme="minorHAnsi" w:hAnsiTheme="minorHAnsi" w:cstheme="minorHAnsi"/>
        </w:rPr>
        <w:t>page</w:t>
      </w:r>
      <w:proofErr w:type="spellEnd"/>
      <w:r w:rsidRPr="00791A88">
        <w:rPr>
          <w:rFonts w:asciiTheme="minorHAnsi" w:hAnsiTheme="minorHAnsi" w:cstheme="minorHAnsi"/>
        </w:rPr>
        <w:t xml:space="preserve"> w 2 wersjach językowych </w:t>
      </w:r>
      <w:r w:rsidR="00AB6262">
        <w:rPr>
          <w:rFonts w:asciiTheme="minorHAnsi" w:hAnsiTheme="minorHAnsi" w:cstheme="minorHAnsi"/>
        </w:rPr>
        <w:t xml:space="preserve">(END, DE) </w:t>
      </w:r>
      <w:r w:rsidRPr="00791A88">
        <w:rPr>
          <w:rFonts w:asciiTheme="minorHAnsi" w:hAnsiTheme="minorHAnsi" w:cstheme="minorHAnsi"/>
        </w:rPr>
        <w:t xml:space="preserve">z katalogiem produktów </w:t>
      </w:r>
      <w:r w:rsidR="00AB6262">
        <w:rPr>
          <w:rFonts w:asciiTheme="minorHAnsi" w:hAnsiTheme="minorHAnsi" w:cstheme="minorHAnsi"/>
        </w:rPr>
        <w:t xml:space="preserve">firmy </w:t>
      </w:r>
      <w:r w:rsidRPr="00791A88">
        <w:rPr>
          <w:rFonts w:asciiTheme="minorHAnsi" w:hAnsiTheme="minorHAnsi" w:cstheme="minorHAnsi"/>
        </w:rPr>
        <w:t>w 3 wersjach językowych</w:t>
      </w:r>
      <w:r w:rsidR="00AB6262">
        <w:rPr>
          <w:rFonts w:asciiTheme="minorHAnsi" w:hAnsiTheme="minorHAnsi" w:cstheme="minorHAnsi"/>
        </w:rPr>
        <w:t xml:space="preserve"> (ENG, DE, FR),</w:t>
      </w:r>
    </w:p>
    <w:p w14:paraId="22372871" w14:textId="77777777" w:rsidR="00791A88" w:rsidRDefault="00791A88">
      <w:pPr>
        <w:pStyle w:val="Akapitzlist"/>
        <w:numPr>
          <w:ilvl w:val="1"/>
          <w:numId w:val="20"/>
        </w:numPr>
        <w:spacing w:after="23" w:line="276" w:lineRule="auto"/>
        <w:ind w:right="0"/>
        <w:rPr>
          <w:rFonts w:asciiTheme="minorHAnsi" w:hAnsiTheme="minorHAnsi" w:cstheme="minorHAnsi"/>
        </w:rPr>
      </w:pPr>
      <w:r w:rsidRPr="00FB5266">
        <w:rPr>
          <w:rFonts w:asciiTheme="minorHAnsi" w:hAnsiTheme="minorHAnsi" w:cstheme="minorHAnsi"/>
        </w:rPr>
        <w:t xml:space="preserve"> Kampania Google </w:t>
      </w:r>
      <w:proofErr w:type="spellStart"/>
      <w:r w:rsidRPr="00FB5266">
        <w:rPr>
          <w:rFonts w:asciiTheme="minorHAnsi" w:hAnsiTheme="minorHAnsi" w:cstheme="minorHAnsi"/>
        </w:rPr>
        <w:t>Ads</w:t>
      </w:r>
      <w:proofErr w:type="spellEnd"/>
      <w:r w:rsidRPr="00FB5266">
        <w:rPr>
          <w:rFonts w:asciiTheme="minorHAnsi" w:hAnsiTheme="minorHAnsi" w:cstheme="minorHAnsi"/>
        </w:rPr>
        <w:t xml:space="preserve"> skierowana na lokalizacje geograficzne w Europie,</w:t>
      </w:r>
    </w:p>
    <w:p w14:paraId="39173804" w14:textId="77777777" w:rsidR="00791A88" w:rsidRDefault="00791A88">
      <w:pPr>
        <w:pStyle w:val="Akapitzlist"/>
        <w:numPr>
          <w:ilvl w:val="1"/>
          <w:numId w:val="20"/>
        </w:numPr>
        <w:spacing w:after="23" w:line="276" w:lineRule="auto"/>
        <w:ind w:right="0"/>
        <w:rPr>
          <w:rFonts w:asciiTheme="minorHAnsi" w:hAnsiTheme="minorHAnsi" w:cstheme="minorHAnsi"/>
        </w:rPr>
      </w:pPr>
      <w:r w:rsidRPr="00FB5266">
        <w:rPr>
          <w:rFonts w:asciiTheme="minorHAnsi" w:hAnsiTheme="minorHAnsi" w:cstheme="minorHAnsi"/>
        </w:rPr>
        <w:t>Przygotowanie i realizacja kampanii e-mailingowej,</w:t>
      </w:r>
    </w:p>
    <w:p w14:paraId="602FEE87" w14:textId="24E98F97" w:rsidR="00791A88" w:rsidRPr="00FB5266" w:rsidRDefault="00791A88">
      <w:pPr>
        <w:pStyle w:val="Akapitzlist"/>
        <w:numPr>
          <w:ilvl w:val="1"/>
          <w:numId w:val="20"/>
        </w:numPr>
        <w:spacing w:after="23" w:line="276" w:lineRule="auto"/>
        <w:ind w:right="0"/>
        <w:rPr>
          <w:rFonts w:asciiTheme="minorHAnsi" w:hAnsiTheme="minorHAnsi" w:cstheme="minorHAnsi"/>
        </w:rPr>
      </w:pPr>
      <w:r w:rsidRPr="00FB5266">
        <w:rPr>
          <w:rFonts w:asciiTheme="minorHAnsi" w:hAnsiTheme="minorHAnsi" w:cstheme="minorHAnsi"/>
        </w:rPr>
        <w:t>Promocja ofert</w:t>
      </w:r>
      <w:r w:rsidR="006756A7" w:rsidRPr="00FB5266">
        <w:rPr>
          <w:rFonts w:asciiTheme="minorHAnsi" w:hAnsiTheme="minorHAnsi" w:cstheme="minorHAnsi"/>
        </w:rPr>
        <w:t>y</w:t>
      </w:r>
      <w:r w:rsidRPr="00FB5266">
        <w:rPr>
          <w:rFonts w:asciiTheme="minorHAnsi" w:hAnsiTheme="minorHAnsi" w:cstheme="minorHAnsi"/>
        </w:rPr>
        <w:t xml:space="preserve"> produktow</w:t>
      </w:r>
      <w:r w:rsidR="006756A7" w:rsidRPr="00FB5266">
        <w:rPr>
          <w:rFonts w:asciiTheme="minorHAnsi" w:hAnsiTheme="minorHAnsi" w:cstheme="minorHAnsi"/>
        </w:rPr>
        <w:t xml:space="preserve">ej na </w:t>
      </w:r>
      <w:r w:rsidRPr="00FB5266">
        <w:rPr>
          <w:rFonts w:asciiTheme="minorHAnsi" w:hAnsiTheme="minorHAnsi" w:cstheme="minorHAnsi"/>
        </w:rPr>
        <w:t>międzynarodowym portalu ogłoszeniowym</w:t>
      </w:r>
      <w:r w:rsidR="00883A7E">
        <w:rPr>
          <w:rFonts w:asciiTheme="minorHAnsi" w:hAnsiTheme="minorHAnsi" w:cstheme="minorHAnsi"/>
        </w:rPr>
        <w:t>.</w:t>
      </w:r>
    </w:p>
    <w:p w14:paraId="719ED27B" w14:textId="77777777" w:rsidR="007121C6" w:rsidRPr="00FD302F" w:rsidRDefault="007121C6" w:rsidP="00791A88">
      <w:pPr>
        <w:spacing w:after="23" w:line="276" w:lineRule="auto"/>
        <w:ind w:left="567" w:right="0" w:hanging="425"/>
        <w:rPr>
          <w:rFonts w:asciiTheme="minorHAnsi" w:hAnsiTheme="minorHAnsi" w:cstheme="minorHAnsi"/>
          <w:sz w:val="24"/>
          <w:szCs w:val="24"/>
        </w:rPr>
      </w:pPr>
    </w:p>
    <w:p w14:paraId="403B4139" w14:textId="7EA3D36A" w:rsidR="007121C6" w:rsidRPr="00B136CF" w:rsidRDefault="00A13E1B" w:rsidP="00632505">
      <w:pPr>
        <w:pStyle w:val="Akapitzlist"/>
        <w:spacing w:after="23" w:line="276" w:lineRule="auto"/>
        <w:ind w:left="0" w:right="0" w:firstLine="284"/>
        <w:rPr>
          <w:rFonts w:asciiTheme="minorHAnsi" w:hAnsiTheme="minorHAnsi" w:cstheme="minorHAnsi"/>
          <w:b/>
          <w:bCs/>
        </w:rPr>
      </w:pPr>
      <w:r w:rsidRPr="00B136CF">
        <w:rPr>
          <w:rFonts w:asciiTheme="minorHAnsi" w:hAnsiTheme="minorHAnsi" w:cstheme="minorHAnsi"/>
          <w:b/>
          <w:bCs/>
        </w:rPr>
        <w:t>Etap</w:t>
      </w:r>
      <w:r w:rsidR="007121C6" w:rsidRPr="00B136CF">
        <w:rPr>
          <w:rFonts w:asciiTheme="minorHAnsi" w:hAnsiTheme="minorHAnsi" w:cstheme="minorHAnsi"/>
          <w:b/>
          <w:bCs/>
        </w:rPr>
        <w:t xml:space="preserve"> 1</w:t>
      </w:r>
      <w:r w:rsidR="007121C6" w:rsidRPr="00B136CF">
        <w:rPr>
          <w:rFonts w:asciiTheme="minorHAnsi" w:hAnsiTheme="minorHAnsi" w:cstheme="minorHAnsi"/>
        </w:rPr>
        <w:t xml:space="preserve"> </w:t>
      </w:r>
      <w:r w:rsidR="007121C6" w:rsidRPr="00B136CF">
        <w:rPr>
          <w:rFonts w:asciiTheme="minorHAnsi" w:hAnsiTheme="minorHAnsi" w:cstheme="minorHAnsi"/>
          <w:b/>
          <w:bCs/>
        </w:rPr>
        <w:t>–</w:t>
      </w:r>
      <w:r w:rsidR="00632A7E" w:rsidRPr="00B136CF">
        <w:rPr>
          <w:rFonts w:asciiTheme="minorHAnsi" w:hAnsiTheme="minorHAnsi" w:cstheme="minorHAnsi"/>
          <w:b/>
          <w:bCs/>
        </w:rPr>
        <w:t xml:space="preserve"> </w:t>
      </w:r>
      <w:r w:rsidR="00791A88" w:rsidRPr="00B136CF">
        <w:rPr>
          <w:rFonts w:asciiTheme="minorHAnsi" w:hAnsiTheme="minorHAnsi" w:cstheme="minorHAnsi"/>
          <w:b/>
          <w:bCs/>
        </w:rPr>
        <w:t>Zagraniczna reklama elektroniczna w branżowych kanałach informacyjnych</w:t>
      </w:r>
    </w:p>
    <w:p w14:paraId="673F6BE2" w14:textId="77777777" w:rsidR="00791A88" w:rsidRPr="00A80D46" w:rsidRDefault="00791A88" w:rsidP="007121C6">
      <w:pPr>
        <w:spacing w:after="23" w:line="276" w:lineRule="auto"/>
        <w:ind w:left="0" w:right="0" w:firstLine="0"/>
        <w:rPr>
          <w:rFonts w:asciiTheme="minorHAnsi" w:hAnsiTheme="minorHAnsi" w:cstheme="minorHAnsi"/>
          <w:b/>
          <w:bCs/>
        </w:rPr>
      </w:pPr>
    </w:p>
    <w:p w14:paraId="794E8893" w14:textId="63D779A2" w:rsidR="00B136CF" w:rsidRPr="00A80D46" w:rsidRDefault="00B136CF" w:rsidP="00B136CF">
      <w:pPr>
        <w:pStyle w:val="Akapitzlist"/>
        <w:spacing w:after="0" w:line="276" w:lineRule="auto"/>
        <w:ind w:left="851" w:right="0" w:firstLine="0"/>
        <w:contextualSpacing w:val="0"/>
        <w:rPr>
          <w:rFonts w:asciiTheme="minorHAnsi" w:hAnsiTheme="minorHAnsi" w:cstheme="minorHAnsi"/>
          <w:b/>
          <w:bCs/>
          <w:color w:val="auto"/>
        </w:rPr>
      </w:pPr>
      <w:r w:rsidRPr="00A80D46">
        <w:rPr>
          <w:rFonts w:asciiTheme="minorHAnsi" w:hAnsiTheme="minorHAnsi" w:cstheme="minorHAnsi"/>
          <w:b/>
          <w:bCs/>
          <w:color w:val="auto"/>
        </w:rPr>
        <w:t xml:space="preserve">Ad. 3.1. </w:t>
      </w:r>
      <w:r w:rsidR="00E91F6A" w:rsidRPr="00A80D46">
        <w:rPr>
          <w:rFonts w:asciiTheme="minorHAnsi" w:hAnsiTheme="minorHAnsi" w:cstheme="minorHAnsi"/>
          <w:b/>
          <w:bCs/>
          <w:color w:val="auto"/>
        </w:rPr>
        <w:t>KREACJA BANERÓW REKLAMOWYCH</w:t>
      </w:r>
    </w:p>
    <w:p w14:paraId="23467C3F" w14:textId="77777777" w:rsidR="00B136CF" w:rsidRDefault="00B136CF" w:rsidP="00B136CF">
      <w:pPr>
        <w:pStyle w:val="Akapitzlist"/>
        <w:spacing w:after="0" w:line="276" w:lineRule="auto"/>
        <w:ind w:left="851" w:right="0" w:firstLine="0"/>
        <w:contextualSpacing w:val="0"/>
        <w:rPr>
          <w:rFonts w:asciiTheme="minorHAnsi" w:hAnsiTheme="minorHAnsi" w:cstheme="minorHAnsi"/>
          <w:b/>
          <w:bCs/>
          <w:color w:val="auto"/>
          <w:sz w:val="24"/>
          <w:szCs w:val="24"/>
        </w:rPr>
      </w:pPr>
    </w:p>
    <w:p w14:paraId="6173F856" w14:textId="475E435E" w:rsidR="009B3605" w:rsidRPr="00B136CF" w:rsidRDefault="00E91F6A">
      <w:pPr>
        <w:pStyle w:val="Akapitzlist"/>
        <w:numPr>
          <w:ilvl w:val="0"/>
          <w:numId w:val="23"/>
        </w:numPr>
        <w:spacing w:after="0" w:line="276" w:lineRule="auto"/>
        <w:ind w:left="1418" w:right="0"/>
        <w:contextualSpacing w:val="0"/>
        <w:rPr>
          <w:rFonts w:asciiTheme="minorHAnsi" w:hAnsiTheme="minorHAnsi" w:cstheme="minorHAnsi"/>
          <w:b/>
          <w:bCs/>
          <w:color w:val="auto"/>
          <w:sz w:val="24"/>
          <w:szCs w:val="24"/>
        </w:rPr>
      </w:pPr>
      <w:r w:rsidRPr="00B136CF">
        <w:rPr>
          <w:rFonts w:ascii="Calibri" w:hAnsi="Calibri" w:cs="Calibri"/>
          <w:b/>
          <w:bCs/>
          <w:kern w:val="0"/>
          <w:u w:val="single"/>
          <w14:ligatures w14:val="none"/>
        </w:rPr>
        <w:t>Cel</w:t>
      </w:r>
    </w:p>
    <w:p w14:paraId="2053261A" w14:textId="33721B5A" w:rsidR="00E91F6A" w:rsidRDefault="00E91F6A" w:rsidP="00945AFA">
      <w:pPr>
        <w:pStyle w:val="Akapitzlist"/>
        <w:spacing w:after="0" w:line="240" w:lineRule="auto"/>
        <w:ind w:right="0" w:firstLine="698"/>
        <w:rPr>
          <w:rFonts w:ascii="Calibri" w:hAnsi="Calibri" w:cs="Calibri"/>
          <w:b/>
          <w:bCs/>
          <w:kern w:val="0"/>
          <w14:ligatures w14:val="none"/>
        </w:rPr>
      </w:pPr>
      <w:r w:rsidRPr="002F54E8">
        <w:rPr>
          <w:rFonts w:ascii="Calibri" w:hAnsi="Calibri" w:cs="Calibri"/>
          <w:b/>
          <w:bCs/>
          <w:kern w:val="0"/>
          <w14:ligatures w14:val="none"/>
        </w:rPr>
        <w:t>Przygotowanie zestaw</w:t>
      </w:r>
      <w:r w:rsidR="009B3605" w:rsidRPr="002F54E8">
        <w:rPr>
          <w:rFonts w:ascii="Calibri" w:hAnsi="Calibri" w:cs="Calibri"/>
          <w:b/>
          <w:bCs/>
          <w:kern w:val="0"/>
          <w14:ligatures w14:val="none"/>
        </w:rPr>
        <w:t xml:space="preserve">u </w:t>
      </w:r>
      <w:r w:rsidRPr="002F54E8">
        <w:rPr>
          <w:rFonts w:ascii="Calibri" w:hAnsi="Calibri" w:cs="Calibri"/>
          <w:b/>
          <w:bCs/>
          <w:kern w:val="0"/>
          <w14:ligatures w14:val="none"/>
        </w:rPr>
        <w:t>statycznych i animowanych banerów reklamowyc</w:t>
      </w:r>
      <w:r w:rsidR="009B3605" w:rsidRPr="002F54E8">
        <w:rPr>
          <w:rFonts w:ascii="Calibri" w:hAnsi="Calibri" w:cs="Calibri"/>
          <w:b/>
          <w:bCs/>
          <w:kern w:val="0"/>
          <w14:ligatures w14:val="none"/>
        </w:rPr>
        <w:t>h</w:t>
      </w:r>
    </w:p>
    <w:p w14:paraId="7302FADE" w14:textId="24DB0C80" w:rsidR="00B136CF" w:rsidRPr="00B136CF" w:rsidRDefault="00E91F6A">
      <w:pPr>
        <w:pStyle w:val="Akapitzlist"/>
        <w:numPr>
          <w:ilvl w:val="0"/>
          <w:numId w:val="22"/>
        </w:numPr>
        <w:spacing w:after="0" w:line="240" w:lineRule="auto"/>
        <w:ind w:right="0" w:hanging="306"/>
        <w:rPr>
          <w:rFonts w:ascii="Calibri" w:hAnsi="Calibri" w:cs="Calibri"/>
          <w:b/>
          <w:bCs/>
          <w:kern w:val="0"/>
          <w14:ligatures w14:val="none"/>
        </w:rPr>
      </w:pPr>
      <w:r w:rsidRPr="00B136CF">
        <w:rPr>
          <w:rFonts w:ascii="Calibri" w:hAnsi="Calibri" w:cs="Calibri"/>
          <w:b/>
          <w:bCs/>
          <w:kern w:val="0"/>
          <w:u w:val="single"/>
          <w14:ligatures w14:val="none"/>
        </w:rPr>
        <w:t>Zakres prac</w:t>
      </w:r>
    </w:p>
    <w:p w14:paraId="20503C8F" w14:textId="77777777" w:rsidR="00B136CF" w:rsidRPr="00B136CF" w:rsidRDefault="00E91F6A">
      <w:pPr>
        <w:pStyle w:val="Akapitzlist"/>
        <w:numPr>
          <w:ilvl w:val="0"/>
          <w:numId w:val="21"/>
        </w:numPr>
        <w:spacing w:after="0" w:line="240" w:lineRule="auto"/>
        <w:ind w:right="0" w:firstLine="414"/>
        <w:rPr>
          <w:rFonts w:ascii="Calibri" w:hAnsi="Calibri" w:cs="Calibri"/>
          <w:b/>
          <w:bCs/>
          <w:kern w:val="0"/>
          <w14:ligatures w14:val="none"/>
        </w:rPr>
      </w:pPr>
      <w:r w:rsidRPr="00B136CF">
        <w:rPr>
          <w:rFonts w:ascii="Calibri" w:hAnsi="Calibri" w:cs="Calibri"/>
          <w:kern w:val="0"/>
          <w14:ligatures w14:val="none"/>
        </w:rPr>
        <w:t xml:space="preserve">Opracowanie kreacji graficznych banerów na podstawie </w:t>
      </w:r>
      <w:proofErr w:type="spellStart"/>
      <w:r w:rsidRPr="00B136CF">
        <w:rPr>
          <w:rFonts w:ascii="Calibri" w:hAnsi="Calibri" w:cs="Calibri"/>
          <w:kern w:val="0"/>
          <w14:ligatures w14:val="none"/>
        </w:rPr>
        <w:t>briefu</w:t>
      </w:r>
      <w:proofErr w:type="spellEnd"/>
      <w:r w:rsidRPr="00B136CF">
        <w:rPr>
          <w:rFonts w:ascii="Calibri" w:hAnsi="Calibri" w:cs="Calibri"/>
          <w:kern w:val="0"/>
          <w14:ligatures w14:val="none"/>
        </w:rPr>
        <w:t xml:space="preserve"> i założeń kampanii.</w:t>
      </w:r>
    </w:p>
    <w:p w14:paraId="577737F3" w14:textId="0453DCF4" w:rsidR="00E91F6A" w:rsidRPr="00B136CF" w:rsidRDefault="00E91F6A">
      <w:pPr>
        <w:pStyle w:val="Akapitzlist"/>
        <w:numPr>
          <w:ilvl w:val="0"/>
          <w:numId w:val="21"/>
        </w:numPr>
        <w:spacing w:after="0" w:line="240" w:lineRule="auto"/>
        <w:ind w:left="1418" w:right="0" w:hanging="284"/>
        <w:rPr>
          <w:rFonts w:ascii="Calibri" w:hAnsi="Calibri" w:cs="Calibri"/>
          <w:b/>
          <w:bCs/>
          <w:kern w:val="0"/>
          <w14:ligatures w14:val="none"/>
        </w:rPr>
      </w:pPr>
      <w:r w:rsidRPr="00B136CF">
        <w:rPr>
          <w:rFonts w:ascii="Calibri" w:hAnsi="Calibri" w:cs="Calibri"/>
          <w:kern w:val="0"/>
          <w14:ligatures w14:val="none"/>
        </w:rPr>
        <w:t xml:space="preserve">Przygotowanie wersji w różnych rozmiarach zgodnych ze standardami reklamowymi Google </w:t>
      </w:r>
      <w:proofErr w:type="spellStart"/>
      <w:r w:rsidRPr="00B136CF">
        <w:rPr>
          <w:rFonts w:ascii="Calibri" w:hAnsi="Calibri" w:cs="Calibri"/>
          <w:kern w:val="0"/>
          <w14:ligatures w14:val="none"/>
        </w:rPr>
        <w:t>Ads</w:t>
      </w:r>
      <w:proofErr w:type="spellEnd"/>
      <w:r w:rsidRPr="00B136CF">
        <w:rPr>
          <w:rFonts w:ascii="Calibri" w:hAnsi="Calibri" w:cs="Calibri"/>
          <w:kern w:val="0"/>
          <w14:ligatures w14:val="none"/>
        </w:rPr>
        <w:t xml:space="preserve">, Meta </w:t>
      </w:r>
      <w:proofErr w:type="spellStart"/>
      <w:r w:rsidRPr="00B136CF">
        <w:rPr>
          <w:rFonts w:ascii="Calibri" w:hAnsi="Calibri" w:cs="Calibri"/>
          <w:kern w:val="0"/>
          <w14:ligatures w14:val="none"/>
        </w:rPr>
        <w:t>Ads</w:t>
      </w:r>
      <w:proofErr w:type="spellEnd"/>
      <w:r w:rsidRPr="00B136CF">
        <w:rPr>
          <w:rFonts w:ascii="Calibri" w:hAnsi="Calibri" w:cs="Calibri"/>
          <w:kern w:val="0"/>
          <w14:ligatures w14:val="none"/>
        </w:rPr>
        <w:t xml:space="preserve">, </w:t>
      </w:r>
      <w:proofErr w:type="spellStart"/>
      <w:r w:rsidRPr="00B136CF">
        <w:rPr>
          <w:rFonts w:ascii="Calibri" w:hAnsi="Calibri" w:cs="Calibri"/>
          <w:kern w:val="0"/>
          <w14:ligatures w14:val="none"/>
        </w:rPr>
        <w:t>programmatic</w:t>
      </w:r>
      <w:proofErr w:type="spellEnd"/>
      <w:r w:rsidRPr="00B136CF">
        <w:rPr>
          <w:rFonts w:ascii="Calibri" w:hAnsi="Calibri" w:cs="Calibri"/>
          <w:kern w:val="0"/>
          <w14:ligatures w14:val="none"/>
        </w:rPr>
        <w:t xml:space="preserve"> itp.</w:t>
      </w:r>
    </w:p>
    <w:p w14:paraId="13AA3E5F" w14:textId="77777777" w:rsidR="00E91F6A" w:rsidRPr="00E91F6A" w:rsidRDefault="00E91F6A">
      <w:pPr>
        <w:numPr>
          <w:ilvl w:val="0"/>
          <w:numId w:val="14"/>
        </w:numPr>
        <w:spacing w:after="0" w:line="276" w:lineRule="auto"/>
        <w:ind w:right="0" w:firstLine="414"/>
        <w:rPr>
          <w:rFonts w:ascii="Calibri" w:hAnsi="Calibri" w:cs="Calibri"/>
          <w:kern w:val="0"/>
          <w14:ligatures w14:val="none"/>
        </w:rPr>
      </w:pPr>
      <w:r w:rsidRPr="00E91F6A">
        <w:rPr>
          <w:rFonts w:ascii="Calibri" w:hAnsi="Calibri" w:cs="Calibri"/>
          <w:kern w:val="0"/>
          <w14:ligatures w14:val="none"/>
        </w:rPr>
        <w:t>Wersje językowe – ENG, DE, FR.</w:t>
      </w:r>
    </w:p>
    <w:p w14:paraId="052774DE" w14:textId="77777777" w:rsidR="00E91F6A" w:rsidRPr="00E91F6A" w:rsidRDefault="00E91F6A">
      <w:pPr>
        <w:numPr>
          <w:ilvl w:val="0"/>
          <w:numId w:val="14"/>
        </w:numPr>
        <w:spacing w:after="0" w:line="276" w:lineRule="auto"/>
        <w:ind w:right="0" w:firstLine="414"/>
        <w:rPr>
          <w:rFonts w:ascii="Calibri" w:hAnsi="Calibri" w:cs="Calibri"/>
          <w:kern w:val="0"/>
          <w14:ligatures w14:val="none"/>
        </w:rPr>
      </w:pPr>
      <w:r w:rsidRPr="00E91F6A">
        <w:rPr>
          <w:rFonts w:ascii="Calibri" w:hAnsi="Calibri" w:cs="Calibri"/>
          <w:kern w:val="0"/>
          <w14:ligatures w14:val="none"/>
        </w:rPr>
        <w:t>Ewentualna optymalizacja/edycja po testach A/B.</w:t>
      </w:r>
    </w:p>
    <w:p w14:paraId="55BB1E85" w14:textId="77777777" w:rsidR="00E91F6A" w:rsidRPr="00E91F6A" w:rsidRDefault="00E91F6A">
      <w:pPr>
        <w:numPr>
          <w:ilvl w:val="0"/>
          <w:numId w:val="14"/>
        </w:numPr>
        <w:spacing w:after="0" w:line="276" w:lineRule="auto"/>
        <w:ind w:right="0" w:firstLine="414"/>
        <w:rPr>
          <w:rFonts w:ascii="Calibri" w:hAnsi="Calibri" w:cs="Calibri"/>
          <w:kern w:val="0"/>
          <w14:ligatures w14:val="none"/>
        </w:rPr>
      </w:pPr>
      <w:r w:rsidRPr="00E91F6A">
        <w:rPr>
          <w:rFonts w:ascii="Calibri" w:hAnsi="Calibri" w:cs="Calibri"/>
          <w:kern w:val="0"/>
          <w14:ligatures w14:val="none"/>
        </w:rPr>
        <w:t>Dostarczenie gotowych plików w wymaganych formatach (.jpg, .</w:t>
      </w:r>
      <w:proofErr w:type="spellStart"/>
      <w:r w:rsidRPr="00E91F6A">
        <w:rPr>
          <w:rFonts w:ascii="Calibri" w:hAnsi="Calibri" w:cs="Calibri"/>
          <w:kern w:val="0"/>
          <w14:ligatures w14:val="none"/>
        </w:rPr>
        <w:t>png</w:t>
      </w:r>
      <w:proofErr w:type="spellEnd"/>
      <w:r w:rsidRPr="00E91F6A">
        <w:rPr>
          <w:rFonts w:ascii="Calibri" w:hAnsi="Calibri" w:cs="Calibri"/>
          <w:kern w:val="0"/>
          <w14:ligatures w14:val="none"/>
        </w:rPr>
        <w:t>, .gif, .html5 itp.).</w:t>
      </w:r>
    </w:p>
    <w:p w14:paraId="00F11008" w14:textId="77777777" w:rsidR="00B136CF" w:rsidRPr="00B136CF" w:rsidRDefault="00E91F6A">
      <w:pPr>
        <w:pStyle w:val="Akapitzlist"/>
        <w:numPr>
          <w:ilvl w:val="0"/>
          <w:numId w:val="22"/>
        </w:numPr>
        <w:spacing w:after="0" w:line="240" w:lineRule="auto"/>
        <w:ind w:left="1134" w:right="0" w:firstLine="0"/>
        <w:rPr>
          <w:rFonts w:ascii="Calibri" w:hAnsi="Calibri" w:cs="Calibri"/>
          <w:kern w:val="0"/>
          <w:u w:val="single"/>
          <w14:ligatures w14:val="none"/>
        </w:rPr>
      </w:pPr>
      <w:r w:rsidRPr="00B136CF">
        <w:rPr>
          <w:rFonts w:ascii="Calibri" w:hAnsi="Calibri" w:cs="Calibri"/>
          <w:b/>
          <w:bCs/>
          <w:kern w:val="0"/>
          <w:u w:val="single"/>
          <w14:ligatures w14:val="none"/>
        </w:rPr>
        <w:t>Wymagane formaty i rozmiary banerów</w:t>
      </w:r>
    </w:p>
    <w:p w14:paraId="46B274B0" w14:textId="62D5D3B1" w:rsidR="00B136CF" w:rsidRPr="00B136CF" w:rsidRDefault="00E91F6A" w:rsidP="00B136CF">
      <w:pPr>
        <w:pStyle w:val="Akapitzlist"/>
        <w:spacing w:after="0" w:line="240" w:lineRule="auto"/>
        <w:ind w:left="1440" w:right="0" w:firstLine="0"/>
        <w:rPr>
          <w:rFonts w:ascii="Calibri" w:hAnsi="Calibri" w:cs="Calibri"/>
          <w:b/>
          <w:bCs/>
          <w:kern w:val="0"/>
          <w14:ligatures w14:val="none"/>
        </w:rPr>
      </w:pPr>
      <w:r w:rsidRPr="00B136CF">
        <w:rPr>
          <w:rFonts w:ascii="Calibri" w:hAnsi="Calibri" w:cs="Calibri"/>
          <w:b/>
          <w:bCs/>
          <w:kern w:val="0"/>
          <w14:ligatures w14:val="none"/>
        </w:rPr>
        <w:t>Banery statyczne/animowane:</w:t>
      </w:r>
    </w:p>
    <w:p w14:paraId="48B7CEB7" w14:textId="77777777" w:rsidR="00E91F6A" w:rsidRPr="00FD6E99" w:rsidRDefault="00E91F6A">
      <w:pPr>
        <w:numPr>
          <w:ilvl w:val="0"/>
          <w:numId w:val="15"/>
        </w:numPr>
        <w:spacing w:after="100" w:afterAutospacing="1" w:line="276" w:lineRule="auto"/>
        <w:ind w:right="0" w:firstLine="414"/>
        <w:rPr>
          <w:rFonts w:ascii="Calibri" w:hAnsi="Calibri" w:cs="Calibri"/>
          <w:kern w:val="0"/>
          <w14:ligatures w14:val="none"/>
        </w:rPr>
      </w:pPr>
      <w:r w:rsidRPr="00FD6E99">
        <w:rPr>
          <w:rFonts w:ascii="Calibri" w:hAnsi="Calibri" w:cs="Calibri"/>
          <w:kern w:val="0"/>
          <w14:ligatures w14:val="none"/>
        </w:rPr>
        <w:t xml:space="preserve">300x250 </w:t>
      </w:r>
      <w:proofErr w:type="spellStart"/>
      <w:r w:rsidRPr="00FD6E99">
        <w:rPr>
          <w:rFonts w:ascii="Calibri" w:hAnsi="Calibri" w:cs="Calibri"/>
          <w:kern w:val="0"/>
          <w14:ligatures w14:val="none"/>
        </w:rPr>
        <w:t>px</w:t>
      </w:r>
      <w:proofErr w:type="spellEnd"/>
    </w:p>
    <w:p w14:paraId="4E8210A1" w14:textId="77777777" w:rsidR="00E91F6A" w:rsidRPr="00FD6E99" w:rsidRDefault="00E91F6A">
      <w:pPr>
        <w:numPr>
          <w:ilvl w:val="0"/>
          <w:numId w:val="15"/>
        </w:numPr>
        <w:spacing w:before="100" w:beforeAutospacing="1" w:after="100" w:afterAutospacing="1" w:line="276" w:lineRule="auto"/>
        <w:ind w:right="0" w:firstLine="414"/>
        <w:rPr>
          <w:rFonts w:ascii="Calibri" w:hAnsi="Calibri" w:cs="Calibri"/>
          <w:kern w:val="0"/>
          <w14:ligatures w14:val="none"/>
        </w:rPr>
      </w:pPr>
      <w:r w:rsidRPr="00FD6E99">
        <w:rPr>
          <w:rFonts w:ascii="Calibri" w:hAnsi="Calibri" w:cs="Calibri"/>
          <w:kern w:val="0"/>
          <w14:ligatures w14:val="none"/>
        </w:rPr>
        <w:t xml:space="preserve">336x280 </w:t>
      </w:r>
      <w:proofErr w:type="spellStart"/>
      <w:r w:rsidRPr="00FD6E99">
        <w:rPr>
          <w:rFonts w:ascii="Calibri" w:hAnsi="Calibri" w:cs="Calibri"/>
          <w:kern w:val="0"/>
          <w14:ligatures w14:val="none"/>
        </w:rPr>
        <w:t>px</w:t>
      </w:r>
      <w:proofErr w:type="spellEnd"/>
    </w:p>
    <w:p w14:paraId="6EC4DBA2" w14:textId="77777777" w:rsidR="00E91F6A" w:rsidRPr="00FD6E99" w:rsidRDefault="00E91F6A">
      <w:pPr>
        <w:numPr>
          <w:ilvl w:val="0"/>
          <w:numId w:val="15"/>
        </w:numPr>
        <w:spacing w:before="100" w:beforeAutospacing="1" w:after="100" w:afterAutospacing="1" w:line="276" w:lineRule="auto"/>
        <w:ind w:right="0" w:firstLine="414"/>
        <w:rPr>
          <w:rFonts w:ascii="Calibri" w:hAnsi="Calibri" w:cs="Calibri"/>
          <w:kern w:val="0"/>
          <w14:ligatures w14:val="none"/>
        </w:rPr>
      </w:pPr>
      <w:r w:rsidRPr="00FD6E99">
        <w:rPr>
          <w:rFonts w:ascii="Calibri" w:hAnsi="Calibri" w:cs="Calibri"/>
          <w:kern w:val="0"/>
          <w14:ligatures w14:val="none"/>
        </w:rPr>
        <w:t xml:space="preserve">728x90 </w:t>
      </w:r>
      <w:proofErr w:type="spellStart"/>
      <w:r w:rsidRPr="00FD6E99">
        <w:rPr>
          <w:rFonts w:ascii="Calibri" w:hAnsi="Calibri" w:cs="Calibri"/>
          <w:kern w:val="0"/>
          <w14:ligatures w14:val="none"/>
        </w:rPr>
        <w:t>px</w:t>
      </w:r>
      <w:proofErr w:type="spellEnd"/>
      <w:r w:rsidRPr="00FD6E99">
        <w:rPr>
          <w:rFonts w:ascii="Calibri" w:hAnsi="Calibri" w:cs="Calibri"/>
          <w:kern w:val="0"/>
          <w14:ligatures w14:val="none"/>
        </w:rPr>
        <w:t xml:space="preserve"> </w:t>
      </w:r>
    </w:p>
    <w:p w14:paraId="112ACC51" w14:textId="77777777" w:rsidR="00E91F6A" w:rsidRPr="00FD6E99" w:rsidRDefault="00E91F6A">
      <w:pPr>
        <w:numPr>
          <w:ilvl w:val="0"/>
          <w:numId w:val="15"/>
        </w:numPr>
        <w:spacing w:before="100" w:beforeAutospacing="1" w:after="100" w:afterAutospacing="1" w:line="276" w:lineRule="auto"/>
        <w:ind w:right="0" w:firstLine="414"/>
        <w:rPr>
          <w:rFonts w:ascii="Calibri" w:hAnsi="Calibri" w:cs="Calibri"/>
          <w:kern w:val="0"/>
          <w14:ligatures w14:val="none"/>
        </w:rPr>
      </w:pPr>
      <w:r w:rsidRPr="00FD6E99">
        <w:rPr>
          <w:rFonts w:ascii="Calibri" w:hAnsi="Calibri" w:cs="Calibri"/>
          <w:kern w:val="0"/>
          <w14:ligatures w14:val="none"/>
        </w:rPr>
        <w:t xml:space="preserve">970x250 </w:t>
      </w:r>
      <w:proofErr w:type="spellStart"/>
      <w:r w:rsidRPr="00FD6E99">
        <w:rPr>
          <w:rFonts w:ascii="Calibri" w:hAnsi="Calibri" w:cs="Calibri"/>
          <w:kern w:val="0"/>
          <w14:ligatures w14:val="none"/>
        </w:rPr>
        <w:t>px</w:t>
      </w:r>
      <w:proofErr w:type="spellEnd"/>
      <w:r w:rsidRPr="00FD6E99">
        <w:rPr>
          <w:rFonts w:ascii="Calibri" w:hAnsi="Calibri" w:cs="Calibri"/>
          <w:kern w:val="0"/>
          <w14:ligatures w14:val="none"/>
        </w:rPr>
        <w:t xml:space="preserve"> </w:t>
      </w:r>
    </w:p>
    <w:p w14:paraId="31ECF9A5" w14:textId="77777777" w:rsidR="00E91F6A" w:rsidRPr="00FD6E99" w:rsidRDefault="00E91F6A">
      <w:pPr>
        <w:numPr>
          <w:ilvl w:val="0"/>
          <w:numId w:val="15"/>
        </w:numPr>
        <w:spacing w:before="100" w:beforeAutospacing="1" w:after="100" w:afterAutospacing="1" w:line="276" w:lineRule="auto"/>
        <w:ind w:right="0" w:firstLine="414"/>
        <w:rPr>
          <w:rFonts w:ascii="Calibri" w:hAnsi="Calibri" w:cs="Calibri"/>
          <w:kern w:val="0"/>
          <w14:ligatures w14:val="none"/>
        </w:rPr>
      </w:pPr>
      <w:r w:rsidRPr="00FD6E99">
        <w:rPr>
          <w:rFonts w:ascii="Calibri" w:hAnsi="Calibri" w:cs="Calibri"/>
          <w:kern w:val="0"/>
          <w14:ligatures w14:val="none"/>
        </w:rPr>
        <w:t xml:space="preserve">160x600 </w:t>
      </w:r>
      <w:proofErr w:type="spellStart"/>
      <w:r w:rsidRPr="00FD6E99">
        <w:rPr>
          <w:rFonts w:ascii="Calibri" w:hAnsi="Calibri" w:cs="Calibri"/>
          <w:kern w:val="0"/>
          <w14:ligatures w14:val="none"/>
        </w:rPr>
        <w:t>px</w:t>
      </w:r>
      <w:proofErr w:type="spellEnd"/>
      <w:r w:rsidRPr="00FD6E99">
        <w:rPr>
          <w:rFonts w:ascii="Calibri" w:hAnsi="Calibri" w:cs="Calibri"/>
          <w:kern w:val="0"/>
          <w14:ligatures w14:val="none"/>
        </w:rPr>
        <w:t xml:space="preserve"> </w:t>
      </w:r>
    </w:p>
    <w:p w14:paraId="6B320DF3" w14:textId="77777777" w:rsidR="00E91F6A" w:rsidRPr="00FD6E99" w:rsidRDefault="00E91F6A">
      <w:pPr>
        <w:numPr>
          <w:ilvl w:val="0"/>
          <w:numId w:val="15"/>
        </w:numPr>
        <w:spacing w:before="100" w:beforeAutospacing="1" w:after="100" w:afterAutospacing="1" w:line="276" w:lineRule="auto"/>
        <w:ind w:right="0" w:firstLine="414"/>
        <w:rPr>
          <w:rFonts w:ascii="Calibri" w:hAnsi="Calibri" w:cs="Calibri"/>
          <w:kern w:val="0"/>
          <w14:ligatures w14:val="none"/>
        </w:rPr>
      </w:pPr>
      <w:r w:rsidRPr="00FD6E99">
        <w:rPr>
          <w:rFonts w:ascii="Calibri" w:hAnsi="Calibri" w:cs="Calibri"/>
          <w:kern w:val="0"/>
          <w14:ligatures w14:val="none"/>
        </w:rPr>
        <w:t xml:space="preserve">300x600 </w:t>
      </w:r>
      <w:proofErr w:type="spellStart"/>
      <w:r w:rsidRPr="00FD6E99">
        <w:rPr>
          <w:rFonts w:ascii="Calibri" w:hAnsi="Calibri" w:cs="Calibri"/>
          <w:kern w:val="0"/>
          <w14:ligatures w14:val="none"/>
        </w:rPr>
        <w:t>px</w:t>
      </w:r>
      <w:proofErr w:type="spellEnd"/>
    </w:p>
    <w:p w14:paraId="7A4E0967" w14:textId="77777777" w:rsidR="00E91F6A" w:rsidRPr="00FD6E99" w:rsidRDefault="00E91F6A">
      <w:pPr>
        <w:numPr>
          <w:ilvl w:val="0"/>
          <w:numId w:val="15"/>
        </w:numPr>
        <w:spacing w:after="0" w:line="276" w:lineRule="auto"/>
        <w:ind w:right="0" w:firstLine="414"/>
        <w:rPr>
          <w:rFonts w:ascii="Calibri" w:hAnsi="Calibri" w:cs="Calibri"/>
          <w:kern w:val="0"/>
          <w14:ligatures w14:val="none"/>
        </w:rPr>
      </w:pPr>
      <w:r w:rsidRPr="00FD6E99">
        <w:rPr>
          <w:rFonts w:ascii="Calibri" w:hAnsi="Calibri" w:cs="Calibri"/>
          <w:kern w:val="0"/>
          <w14:ligatures w14:val="none"/>
        </w:rPr>
        <w:lastRenderedPageBreak/>
        <w:t xml:space="preserve">320x100 </w:t>
      </w:r>
      <w:proofErr w:type="spellStart"/>
      <w:r w:rsidRPr="00FD6E99">
        <w:rPr>
          <w:rFonts w:ascii="Calibri" w:hAnsi="Calibri" w:cs="Calibri"/>
          <w:kern w:val="0"/>
          <w14:ligatures w14:val="none"/>
        </w:rPr>
        <w:t>px</w:t>
      </w:r>
      <w:proofErr w:type="spellEnd"/>
      <w:r w:rsidRPr="00FD6E99">
        <w:rPr>
          <w:rFonts w:ascii="Calibri" w:hAnsi="Calibri" w:cs="Calibri"/>
          <w:kern w:val="0"/>
          <w14:ligatures w14:val="none"/>
        </w:rPr>
        <w:t xml:space="preserve"> </w:t>
      </w:r>
    </w:p>
    <w:p w14:paraId="1ECBA470" w14:textId="77777777" w:rsidR="00E91F6A" w:rsidRPr="00FD6E99" w:rsidRDefault="00E91F6A" w:rsidP="00945AFA">
      <w:pPr>
        <w:spacing w:after="0" w:line="240" w:lineRule="auto"/>
        <w:ind w:left="1134" w:firstLine="284"/>
        <w:rPr>
          <w:rFonts w:ascii="Calibri" w:hAnsi="Calibri" w:cs="Calibri"/>
          <w:kern w:val="0"/>
          <w14:ligatures w14:val="none"/>
        </w:rPr>
      </w:pPr>
      <w:r w:rsidRPr="00FD6E99">
        <w:rPr>
          <w:rFonts w:ascii="Calibri" w:hAnsi="Calibri" w:cs="Calibri"/>
          <w:b/>
          <w:bCs/>
          <w:kern w:val="0"/>
          <w14:ligatures w14:val="none"/>
        </w:rPr>
        <w:t xml:space="preserve">Banery na </w:t>
      </w:r>
      <w:proofErr w:type="spellStart"/>
      <w:r w:rsidRPr="00FD6E99">
        <w:rPr>
          <w:rFonts w:ascii="Calibri" w:hAnsi="Calibri" w:cs="Calibri"/>
          <w:b/>
          <w:bCs/>
          <w:kern w:val="0"/>
          <w14:ligatures w14:val="none"/>
        </w:rPr>
        <w:t>social</w:t>
      </w:r>
      <w:proofErr w:type="spellEnd"/>
      <w:r w:rsidRPr="00FD6E99">
        <w:rPr>
          <w:rFonts w:ascii="Calibri" w:hAnsi="Calibri" w:cs="Calibri"/>
          <w:b/>
          <w:bCs/>
          <w:kern w:val="0"/>
          <w14:ligatures w14:val="none"/>
        </w:rPr>
        <w:t xml:space="preserve"> media:</w:t>
      </w:r>
    </w:p>
    <w:p w14:paraId="05702572" w14:textId="77777777" w:rsidR="00E91F6A" w:rsidRPr="00FD6E99" w:rsidRDefault="00E91F6A">
      <w:pPr>
        <w:numPr>
          <w:ilvl w:val="0"/>
          <w:numId w:val="16"/>
        </w:numPr>
        <w:tabs>
          <w:tab w:val="left" w:pos="1418"/>
        </w:tabs>
        <w:spacing w:after="0" w:line="276" w:lineRule="auto"/>
        <w:ind w:right="0" w:firstLine="414"/>
        <w:rPr>
          <w:rFonts w:ascii="Calibri" w:hAnsi="Calibri" w:cs="Calibri"/>
          <w:kern w:val="0"/>
          <w14:ligatures w14:val="none"/>
        </w:rPr>
      </w:pPr>
      <w:r w:rsidRPr="00FD6E99">
        <w:rPr>
          <w:rFonts w:ascii="Calibri" w:hAnsi="Calibri" w:cs="Calibri"/>
          <w:kern w:val="0"/>
          <w14:ligatures w14:val="none"/>
        </w:rPr>
        <w:t xml:space="preserve">Facebook: 1200x628 </w:t>
      </w:r>
      <w:proofErr w:type="spellStart"/>
      <w:r w:rsidRPr="00FD6E99">
        <w:rPr>
          <w:rFonts w:ascii="Calibri" w:hAnsi="Calibri" w:cs="Calibri"/>
          <w:kern w:val="0"/>
          <w14:ligatures w14:val="none"/>
        </w:rPr>
        <w:t>px</w:t>
      </w:r>
      <w:proofErr w:type="spellEnd"/>
    </w:p>
    <w:p w14:paraId="3A594834" w14:textId="77777777" w:rsidR="00E91F6A" w:rsidRPr="00FD6E99" w:rsidRDefault="00E91F6A">
      <w:pPr>
        <w:numPr>
          <w:ilvl w:val="0"/>
          <w:numId w:val="16"/>
        </w:numPr>
        <w:spacing w:before="100" w:beforeAutospacing="1" w:after="100" w:afterAutospacing="1" w:line="276" w:lineRule="auto"/>
        <w:ind w:right="0" w:firstLine="414"/>
        <w:rPr>
          <w:rFonts w:ascii="Calibri" w:hAnsi="Calibri" w:cs="Calibri"/>
          <w:kern w:val="0"/>
          <w14:ligatures w14:val="none"/>
        </w:rPr>
      </w:pPr>
      <w:r w:rsidRPr="00FD6E99">
        <w:rPr>
          <w:rFonts w:ascii="Calibri" w:hAnsi="Calibri" w:cs="Calibri"/>
          <w:kern w:val="0"/>
          <w14:ligatures w14:val="none"/>
        </w:rPr>
        <w:t xml:space="preserve">Instagram </w:t>
      </w:r>
      <w:proofErr w:type="spellStart"/>
      <w:r w:rsidRPr="00FD6E99">
        <w:rPr>
          <w:rFonts w:ascii="Calibri" w:hAnsi="Calibri" w:cs="Calibri"/>
          <w:kern w:val="0"/>
          <w14:ligatures w14:val="none"/>
        </w:rPr>
        <w:t>Stories</w:t>
      </w:r>
      <w:proofErr w:type="spellEnd"/>
      <w:r w:rsidRPr="00FD6E99">
        <w:rPr>
          <w:rFonts w:ascii="Calibri" w:hAnsi="Calibri" w:cs="Calibri"/>
          <w:kern w:val="0"/>
          <w14:ligatures w14:val="none"/>
        </w:rPr>
        <w:t xml:space="preserve">: 1080x1920 </w:t>
      </w:r>
      <w:proofErr w:type="spellStart"/>
      <w:r w:rsidRPr="00FD6E99">
        <w:rPr>
          <w:rFonts w:ascii="Calibri" w:hAnsi="Calibri" w:cs="Calibri"/>
          <w:kern w:val="0"/>
          <w14:ligatures w14:val="none"/>
        </w:rPr>
        <w:t>px</w:t>
      </w:r>
      <w:proofErr w:type="spellEnd"/>
    </w:p>
    <w:p w14:paraId="0E33B8CD" w14:textId="77777777" w:rsidR="00E91F6A" w:rsidRPr="00FD6E99" w:rsidRDefault="00E91F6A">
      <w:pPr>
        <w:numPr>
          <w:ilvl w:val="0"/>
          <w:numId w:val="16"/>
        </w:numPr>
        <w:spacing w:before="100" w:beforeAutospacing="1" w:after="100" w:afterAutospacing="1" w:line="276" w:lineRule="auto"/>
        <w:ind w:right="0" w:firstLine="414"/>
        <w:rPr>
          <w:rFonts w:ascii="Calibri" w:hAnsi="Calibri" w:cs="Calibri"/>
          <w:kern w:val="0"/>
          <w14:ligatures w14:val="none"/>
        </w:rPr>
      </w:pPr>
      <w:r w:rsidRPr="00FD6E99">
        <w:rPr>
          <w:rFonts w:ascii="Calibri" w:hAnsi="Calibri" w:cs="Calibri"/>
          <w:kern w:val="0"/>
          <w14:ligatures w14:val="none"/>
        </w:rPr>
        <w:t xml:space="preserve">LinkedIn: 1200x627 </w:t>
      </w:r>
      <w:proofErr w:type="spellStart"/>
      <w:r w:rsidRPr="00FD6E99">
        <w:rPr>
          <w:rFonts w:ascii="Calibri" w:hAnsi="Calibri" w:cs="Calibri"/>
          <w:kern w:val="0"/>
          <w14:ligatures w14:val="none"/>
        </w:rPr>
        <w:t>px</w:t>
      </w:r>
      <w:proofErr w:type="spellEnd"/>
    </w:p>
    <w:p w14:paraId="71455601" w14:textId="3EC78A72" w:rsidR="00E91F6A" w:rsidRPr="00E91F6A" w:rsidRDefault="00E91F6A">
      <w:pPr>
        <w:pStyle w:val="Akapitzlist"/>
        <w:numPr>
          <w:ilvl w:val="0"/>
          <w:numId w:val="22"/>
        </w:numPr>
        <w:spacing w:after="0" w:line="240" w:lineRule="auto"/>
        <w:ind w:right="0"/>
        <w:rPr>
          <w:rFonts w:ascii="Calibri" w:hAnsi="Calibri" w:cs="Calibri"/>
          <w:kern w:val="0"/>
          <w:u w:val="single"/>
          <w14:ligatures w14:val="none"/>
        </w:rPr>
      </w:pPr>
      <w:r w:rsidRPr="00E91F6A">
        <w:rPr>
          <w:rFonts w:ascii="Calibri" w:hAnsi="Calibri" w:cs="Calibri"/>
          <w:b/>
          <w:bCs/>
          <w:kern w:val="0"/>
          <w:u w:val="single"/>
          <w14:ligatures w14:val="none"/>
        </w:rPr>
        <w:t>Wymogi techniczne</w:t>
      </w:r>
    </w:p>
    <w:p w14:paraId="0C0153C9" w14:textId="77777777" w:rsidR="00E91F6A" w:rsidRDefault="00E91F6A">
      <w:pPr>
        <w:numPr>
          <w:ilvl w:val="0"/>
          <w:numId w:val="17"/>
        </w:numPr>
        <w:tabs>
          <w:tab w:val="clear" w:pos="720"/>
          <w:tab w:val="num" w:pos="1418"/>
        </w:tabs>
        <w:spacing w:after="0" w:line="276" w:lineRule="auto"/>
        <w:ind w:left="1418" w:right="0" w:hanging="284"/>
        <w:rPr>
          <w:rFonts w:ascii="Calibri" w:hAnsi="Calibri" w:cs="Calibri"/>
          <w:kern w:val="0"/>
          <w14:ligatures w14:val="none"/>
        </w:rPr>
      </w:pPr>
      <w:r w:rsidRPr="00FD6E99">
        <w:rPr>
          <w:rFonts w:ascii="Calibri" w:hAnsi="Calibri" w:cs="Calibri"/>
          <w:kern w:val="0"/>
          <w14:ligatures w14:val="none"/>
        </w:rPr>
        <w:t xml:space="preserve">Zgodność ze standardami IAB oraz wymaganiami platform reklamowych (np. Google </w:t>
      </w:r>
      <w:proofErr w:type="spellStart"/>
      <w:r w:rsidRPr="00FD6E99">
        <w:rPr>
          <w:rFonts w:ascii="Calibri" w:hAnsi="Calibri" w:cs="Calibri"/>
          <w:kern w:val="0"/>
          <w14:ligatures w14:val="none"/>
        </w:rPr>
        <w:t>Ads</w:t>
      </w:r>
      <w:proofErr w:type="spellEnd"/>
      <w:r w:rsidRPr="00FD6E99">
        <w:rPr>
          <w:rFonts w:ascii="Calibri" w:hAnsi="Calibri" w:cs="Calibri"/>
          <w:kern w:val="0"/>
          <w14:ligatures w14:val="none"/>
        </w:rPr>
        <w:t>).</w:t>
      </w:r>
    </w:p>
    <w:p w14:paraId="29F7FD65" w14:textId="77777777" w:rsidR="00E91F6A" w:rsidRDefault="00E91F6A">
      <w:pPr>
        <w:numPr>
          <w:ilvl w:val="0"/>
          <w:numId w:val="17"/>
        </w:numPr>
        <w:tabs>
          <w:tab w:val="clear" w:pos="720"/>
          <w:tab w:val="num" w:pos="1418"/>
        </w:tabs>
        <w:spacing w:after="0" w:line="276" w:lineRule="auto"/>
        <w:ind w:left="1418" w:right="0" w:hanging="284"/>
        <w:rPr>
          <w:rFonts w:ascii="Calibri" w:hAnsi="Calibri" w:cs="Calibri"/>
          <w:kern w:val="0"/>
          <w14:ligatures w14:val="none"/>
        </w:rPr>
      </w:pPr>
      <w:r w:rsidRPr="00945AFA">
        <w:rPr>
          <w:rFonts w:ascii="Calibri" w:hAnsi="Calibri" w:cs="Calibri"/>
          <w:kern w:val="0"/>
          <w14:ligatures w14:val="none"/>
        </w:rPr>
        <w:t>Maksymalny rozmiar pliku: [150 KB dla .gif/.jpg, 1 MB dla HTML5].</w:t>
      </w:r>
    </w:p>
    <w:p w14:paraId="63C8B6E7" w14:textId="6937BF4F" w:rsidR="00E91F6A" w:rsidRPr="00FF2415" w:rsidRDefault="00E91F6A">
      <w:pPr>
        <w:numPr>
          <w:ilvl w:val="0"/>
          <w:numId w:val="17"/>
        </w:numPr>
        <w:tabs>
          <w:tab w:val="clear" w:pos="720"/>
          <w:tab w:val="num" w:pos="1418"/>
        </w:tabs>
        <w:spacing w:after="0" w:line="276" w:lineRule="auto"/>
        <w:ind w:left="1418" w:right="0" w:hanging="284"/>
        <w:rPr>
          <w:rFonts w:ascii="Calibri" w:hAnsi="Calibri" w:cs="Calibri"/>
          <w:kern w:val="0"/>
          <w14:ligatures w14:val="none"/>
        </w:rPr>
      </w:pPr>
      <w:r w:rsidRPr="00FF2415">
        <w:rPr>
          <w:rFonts w:ascii="Calibri" w:hAnsi="Calibri" w:cs="Calibri"/>
          <w:kern w:val="0"/>
          <w14:ligatures w14:val="none"/>
        </w:rPr>
        <w:t xml:space="preserve">Przycisk CTA widoczny i </w:t>
      </w:r>
      <w:proofErr w:type="spellStart"/>
      <w:r w:rsidRPr="00FF2415">
        <w:rPr>
          <w:rFonts w:ascii="Calibri" w:hAnsi="Calibri" w:cs="Calibri"/>
          <w:kern w:val="0"/>
          <w14:ligatures w14:val="none"/>
        </w:rPr>
        <w:t>klikalny</w:t>
      </w:r>
      <w:proofErr w:type="spellEnd"/>
      <w:r w:rsidRPr="00FF2415">
        <w:rPr>
          <w:rFonts w:ascii="Calibri" w:hAnsi="Calibri" w:cs="Calibri"/>
          <w:kern w:val="0"/>
          <w14:ligatures w14:val="none"/>
        </w:rPr>
        <w:t>.</w:t>
      </w:r>
    </w:p>
    <w:p w14:paraId="48404D16" w14:textId="7DE2EC06" w:rsidR="00255452" w:rsidRPr="00FF2415" w:rsidRDefault="00E91F6A">
      <w:pPr>
        <w:pStyle w:val="Akapitzlist"/>
        <w:numPr>
          <w:ilvl w:val="0"/>
          <w:numId w:val="22"/>
        </w:numPr>
        <w:spacing w:after="0" w:line="240" w:lineRule="auto"/>
        <w:ind w:right="0"/>
        <w:rPr>
          <w:rFonts w:ascii="Calibri" w:hAnsi="Calibri" w:cs="Calibri"/>
          <w:kern w:val="0"/>
          <w14:ligatures w14:val="none"/>
        </w:rPr>
      </w:pPr>
      <w:r w:rsidRPr="00FF2415">
        <w:rPr>
          <w:rFonts w:ascii="Calibri" w:hAnsi="Calibri" w:cs="Calibri"/>
          <w:b/>
          <w:bCs/>
          <w:kern w:val="0"/>
          <w14:ligatures w14:val="none"/>
        </w:rPr>
        <w:t>Termin realizacji zlecenia</w:t>
      </w:r>
      <w:r w:rsidRPr="00FF2415">
        <w:rPr>
          <w:rFonts w:ascii="Calibri" w:hAnsi="Calibri" w:cs="Calibri"/>
          <w:kern w:val="0"/>
          <w14:ligatures w14:val="none"/>
        </w:rPr>
        <w:t xml:space="preserve">: </w:t>
      </w:r>
      <w:r w:rsidRPr="00FF2415">
        <w:rPr>
          <w:rFonts w:ascii="Calibri" w:hAnsi="Calibri" w:cs="Calibri"/>
          <w:b/>
          <w:bCs/>
          <w:kern w:val="0"/>
          <w14:ligatures w14:val="none"/>
        </w:rPr>
        <w:t>5 września 2025</w:t>
      </w:r>
      <w:r w:rsidR="00D65291">
        <w:rPr>
          <w:rFonts w:ascii="Calibri" w:hAnsi="Calibri" w:cs="Calibri"/>
          <w:b/>
          <w:bCs/>
          <w:kern w:val="0"/>
          <w14:ligatures w14:val="none"/>
        </w:rPr>
        <w:t xml:space="preserve"> r. </w:t>
      </w:r>
    </w:p>
    <w:p w14:paraId="15C115C5" w14:textId="77777777" w:rsidR="00FF2415" w:rsidRPr="00FF2415" w:rsidRDefault="00FF2415" w:rsidP="00FF2415">
      <w:pPr>
        <w:pStyle w:val="Akapitzlist"/>
        <w:spacing w:after="0" w:line="240" w:lineRule="auto"/>
        <w:ind w:left="1440" w:right="0" w:firstLine="0"/>
        <w:rPr>
          <w:rFonts w:ascii="Calibri" w:hAnsi="Calibri" w:cs="Calibri"/>
          <w:kern w:val="0"/>
          <w14:ligatures w14:val="none"/>
        </w:rPr>
      </w:pPr>
    </w:p>
    <w:p w14:paraId="286551A1" w14:textId="47C30082" w:rsidR="00535732" w:rsidRPr="00A80D46" w:rsidRDefault="00945AFA" w:rsidP="00E11B32">
      <w:pPr>
        <w:pStyle w:val="Akapitzlist"/>
        <w:spacing w:after="0" w:line="276" w:lineRule="auto"/>
        <w:ind w:left="851" w:right="0" w:firstLine="0"/>
        <w:contextualSpacing w:val="0"/>
        <w:rPr>
          <w:rFonts w:asciiTheme="minorHAnsi" w:hAnsiTheme="minorHAnsi" w:cstheme="minorHAnsi"/>
          <w:b/>
          <w:bCs/>
          <w:color w:val="auto"/>
        </w:rPr>
      </w:pPr>
      <w:r w:rsidRPr="00A80D46">
        <w:rPr>
          <w:rFonts w:asciiTheme="minorHAnsi" w:hAnsiTheme="minorHAnsi" w:cstheme="minorHAnsi"/>
          <w:b/>
          <w:bCs/>
          <w:color w:val="auto"/>
        </w:rPr>
        <w:t>Ad. 3.2. PUBLIKACJA REKLAM</w:t>
      </w:r>
    </w:p>
    <w:p w14:paraId="42167EE5" w14:textId="67FA4CF9" w:rsidR="00E91F6A" w:rsidRPr="00A80D46" w:rsidRDefault="00E91F6A">
      <w:pPr>
        <w:pStyle w:val="Akapitzlist"/>
        <w:numPr>
          <w:ilvl w:val="0"/>
          <w:numId w:val="22"/>
        </w:numPr>
        <w:spacing w:after="0" w:line="276" w:lineRule="auto"/>
        <w:ind w:left="1418" w:right="0" w:hanging="338"/>
        <w:contextualSpacing w:val="0"/>
        <w:rPr>
          <w:rFonts w:asciiTheme="minorHAnsi" w:hAnsiTheme="minorHAnsi" w:cstheme="minorHAnsi"/>
          <w:b/>
          <w:bCs/>
          <w:color w:val="auto"/>
        </w:rPr>
      </w:pPr>
      <w:r w:rsidRPr="00A80D46">
        <w:rPr>
          <w:rFonts w:ascii="Calibri" w:hAnsi="Calibri" w:cs="Calibri"/>
          <w:b/>
          <w:bCs/>
        </w:rPr>
        <w:t xml:space="preserve">Przedmiot </w:t>
      </w:r>
    </w:p>
    <w:p w14:paraId="740EF513" w14:textId="01BC7DC9" w:rsidR="00E91F6A" w:rsidRPr="00B77BA3" w:rsidRDefault="00E91F6A" w:rsidP="00FC1AE0">
      <w:pPr>
        <w:spacing w:line="276" w:lineRule="auto"/>
        <w:ind w:left="1418"/>
        <w:rPr>
          <w:rFonts w:ascii="Calibri" w:hAnsi="Calibri" w:cs="Calibri"/>
        </w:rPr>
      </w:pPr>
      <w:r w:rsidRPr="00B77BA3">
        <w:rPr>
          <w:rFonts w:ascii="Calibri" w:hAnsi="Calibri" w:cs="Calibri"/>
        </w:rPr>
        <w:t xml:space="preserve">Zakup powierzchni reklamowej i emisja kampanii </w:t>
      </w:r>
      <w:proofErr w:type="spellStart"/>
      <w:r w:rsidRPr="00B77BA3">
        <w:rPr>
          <w:rFonts w:ascii="Calibri" w:hAnsi="Calibri" w:cs="Calibri"/>
        </w:rPr>
        <w:t>banerowej</w:t>
      </w:r>
      <w:proofErr w:type="spellEnd"/>
      <w:r w:rsidRPr="00B77BA3">
        <w:rPr>
          <w:rFonts w:ascii="Calibri" w:hAnsi="Calibri" w:cs="Calibri"/>
        </w:rPr>
        <w:t xml:space="preserve"> online na portalach branżowych o tematyce rolniczej w Niemczech i Francji</w:t>
      </w:r>
      <w:r w:rsidR="00B77BA3">
        <w:rPr>
          <w:rFonts w:ascii="Calibri" w:hAnsi="Calibri" w:cs="Calibri"/>
        </w:rPr>
        <w:t xml:space="preserve">. </w:t>
      </w:r>
    </w:p>
    <w:p w14:paraId="7CDCCA97" w14:textId="223D040F" w:rsidR="00E91F6A" w:rsidRPr="00E8552A" w:rsidRDefault="00E91F6A">
      <w:pPr>
        <w:pStyle w:val="Akapitzlist"/>
        <w:numPr>
          <w:ilvl w:val="0"/>
          <w:numId w:val="22"/>
        </w:numPr>
        <w:spacing w:line="276" w:lineRule="auto"/>
        <w:ind w:left="1276" w:hanging="283"/>
        <w:rPr>
          <w:rFonts w:ascii="Calibri" w:hAnsi="Calibri" w:cs="Calibri"/>
          <w:b/>
          <w:bCs/>
        </w:rPr>
      </w:pPr>
      <w:r w:rsidRPr="00E8552A">
        <w:rPr>
          <w:rFonts w:ascii="Calibri" w:hAnsi="Calibri" w:cs="Calibri"/>
          <w:b/>
          <w:bCs/>
        </w:rPr>
        <w:t xml:space="preserve"> Cel kampanii</w:t>
      </w:r>
    </w:p>
    <w:p w14:paraId="3D550A40" w14:textId="77777777" w:rsidR="00E91F6A" w:rsidRPr="00363498" w:rsidRDefault="00E91F6A" w:rsidP="00FC1AE0">
      <w:pPr>
        <w:spacing w:line="276" w:lineRule="auto"/>
        <w:ind w:left="1418"/>
        <w:rPr>
          <w:rFonts w:ascii="Calibri" w:hAnsi="Calibri" w:cs="Calibri"/>
        </w:rPr>
      </w:pPr>
      <w:r w:rsidRPr="00363498">
        <w:rPr>
          <w:rFonts w:ascii="Calibri" w:hAnsi="Calibri" w:cs="Calibri"/>
        </w:rPr>
        <w:t xml:space="preserve">Zwiększenie rozpoznawalności marki i produktów firmy </w:t>
      </w:r>
      <w:proofErr w:type="spellStart"/>
      <w:r w:rsidRPr="00363498">
        <w:rPr>
          <w:rFonts w:ascii="Calibri" w:hAnsi="Calibri" w:cs="Calibri"/>
        </w:rPr>
        <w:t>Swimer</w:t>
      </w:r>
      <w:proofErr w:type="spellEnd"/>
      <w:r w:rsidRPr="00363498">
        <w:rPr>
          <w:rFonts w:ascii="Calibri" w:hAnsi="Calibri" w:cs="Calibri"/>
        </w:rPr>
        <w:t xml:space="preserve"> wśród rolników i przedsiębiorstw sektora rolnego na terenie Niemiec i Francji przed targami </w:t>
      </w:r>
      <w:proofErr w:type="spellStart"/>
      <w:r w:rsidRPr="00363498">
        <w:rPr>
          <w:rFonts w:ascii="Calibri" w:hAnsi="Calibri" w:cs="Calibri"/>
        </w:rPr>
        <w:t>Arotechnika</w:t>
      </w:r>
      <w:proofErr w:type="spellEnd"/>
      <w:r w:rsidRPr="00363498">
        <w:rPr>
          <w:rFonts w:ascii="Calibri" w:hAnsi="Calibri" w:cs="Calibri"/>
        </w:rPr>
        <w:t xml:space="preserve"> 2025</w:t>
      </w:r>
    </w:p>
    <w:p w14:paraId="02771BC9" w14:textId="77777777" w:rsidR="00E91F6A" w:rsidRPr="00FF2415" w:rsidRDefault="00E91F6A">
      <w:pPr>
        <w:pStyle w:val="Akapitzlist"/>
        <w:numPr>
          <w:ilvl w:val="0"/>
          <w:numId w:val="52"/>
        </w:numPr>
        <w:spacing w:line="276" w:lineRule="auto"/>
        <w:ind w:left="1701" w:hanging="283"/>
        <w:rPr>
          <w:rFonts w:ascii="Calibri" w:hAnsi="Calibri" w:cs="Calibri"/>
          <w:b/>
          <w:bCs/>
        </w:rPr>
      </w:pPr>
      <w:r w:rsidRPr="00446BE3">
        <w:rPr>
          <w:rFonts w:ascii="Calibri" w:hAnsi="Calibri" w:cs="Calibri"/>
        </w:rPr>
        <w:t xml:space="preserve">Minimalna liczba wyświetleń kampanii: </w:t>
      </w:r>
      <w:r w:rsidRPr="00FF2415">
        <w:rPr>
          <w:rFonts w:ascii="Calibri" w:hAnsi="Calibri" w:cs="Calibri"/>
          <w:b/>
          <w:bCs/>
        </w:rPr>
        <w:t>200 000 (łącznie).</w:t>
      </w:r>
    </w:p>
    <w:p w14:paraId="2E719C07" w14:textId="5A3B05CC" w:rsidR="00E91F6A" w:rsidRPr="00FC1AE0" w:rsidRDefault="00E91F6A">
      <w:pPr>
        <w:pStyle w:val="Akapitzlist"/>
        <w:numPr>
          <w:ilvl w:val="0"/>
          <w:numId w:val="22"/>
        </w:numPr>
        <w:spacing w:line="276" w:lineRule="auto"/>
        <w:rPr>
          <w:rFonts w:ascii="Calibri" w:hAnsi="Calibri" w:cs="Calibri"/>
        </w:rPr>
      </w:pPr>
      <w:r w:rsidRPr="00FC1AE0">
        <w:rPr>
          <w:rFonts w:ascii="Calibri" w:hAnsi="Calibri" w:cs="Calibri"/>
          <w:b/>
          <w:bCs/>
        </w:rPr>
        <w:t xml:space="preserve"> Grupa docelowa</w:t>
      </w:r>
      <w:r w:rsidR="00FC1AE0">
        <w:rPr>
          <w:rFonts w:ascii="Calibri" w:hAnsi="Calibri" w:cs="Calibri"/>
          <w:b/>
          <w:bCs/>
        </w:rPr>
        <w:t>:</w:t>
      </w:r>
    </w:p>
    <w:p w14:paraId="1FFAA8C1" w14:textId="0A641649" w:rsidR="00E91F6A" w:rsidRDefault="00E91F6A">
      <w:pPr>
        <w:pStyle w:val="Akapitzlist"/>
        <w:numPr>
          <w:ilvl w:val="0"/>
          <w:numId w:val="24"/>
        </w:numPr>
        <w:spacing w:line="276" w:lineRule="auto"/>
        <w:rPr>
          <w:rFonts w:ascii="Calibri" w:hAnsi="Calibri" w:cs="Calibri"/>
        </w:rPr>
      </w:pPr>
      <w:r w:rsidRPr="00FC1AE0">
        <w:rPr>
          <w:rFonts w:ascii="Calibri" w:hAnsi="Calibri" w:cs="Calibri"/>
        </w:rPr>
        <w:t>Rolnicy indywidualni i gospodarstwa rolne</w:t>
      </w:r>
      <w:r w:rsidR="00FC1AE0">
        <w:rPr>
          <w:rFonts w:ascii="Calibri" w:hAnsi="Calibri" w:cs="Calibri"/>
        </w:rPr>
        <w:t>,</w:t>
      </w:r>
    </w:p>
    <w:p w14:paraId="7B129CCE" w14:textId="6E63A790" w:rsidR="00E91F6A" w:rsidRDefault="00E91F6A">
      <w:pPr>
        <w:pStyle w:val="Akapitzlist"/>
        <w:numPr>
          <w:ilvl w:val="0"/>
          <w:numId w:val="24"/>
        </w:numPr>
        <w:spacing w:line="276" w:lineRule="auto"/>
        <w:rPr>
          <w:rFonts w:ascii="Calibri" w:hAnsi="Calibri" w:cs="Calibri"/>
        </w:rPr>
      </w:pPr>
      <w:r w:rsidRPr="00FC1AE0">
        <w:rPr>
          <w:rFonts w:ascii="Calibri" w:hAnsi="Calibri" w:cs="Calibri"/>
        </w:rPr>
        <w:t xml:space="preserve"> Przedsiębiorstwa </w:t>
      </w:r>
      <w:proofErr w:type="spellStart"/>
      <w:r w:rsidRPr="00FC1AE0">
        <w:rPr>
          <w:rFonts w:ascii="Calibri" w:hAnsi="Calibri" w:cs="Calibri"/>
        </w:rPr>
        <w:t>agrobiznesowe</w:t>
      </w:r>
      <w:proofErr w:type="spellEnd"/>
      <w:r w:rsidR="00FC1AE0">
        <w:rPr>
          <w:rFonts w:ascii="Calibri" w:hAnsi="Calibri" w:cs="Calibri"/>
        </w:rPr>
        <w:t>,</w:t>
      </w:r>
    </w:p>
    <w:p w14:paraId="67E46053" w14:textId="0E1797BF" w:rsidR="00E91F6A" w:rsidRDefault="00E91F6A">
      <w:pPr>
        <w:pStyle w:val="Akapitzlist"/>
        <w:numPr>
          <w:ilvl w:val="0"/>
          <w:numId w:val="24"/>
        </w:numPr>
        <w:spacing w:line="276" w:lineRule="auto"/>
        <w:rPr>
          <w:rFonts w:ascii="Calibri" w:hAnsi="Calibri" w:cs="Calibri"/>
        </w:rPr>
      </w:pPr>
      <w:r w:rsidRPr="00FC1AE0">
        <w:rPr>
          <w:rFonts w:ascii="Calibri" w:hAnsi="Calibri" w:cs="Calibri"/>
        </w:rPr>
        <w:t>Dostawcy usług i sprzętu rolniczego</w:t>
      </w:r>
      <w:r w:rsidR="00FC1AE0">
        <w:rPr>
          <w:rFonts w:ascii="Calibri" w:hAnsi="Calibri" w:cs="Calibri"/>
        </w:rPr>
        <w:t>,</w:t>
      </w:r>
    </w:p>
    <w:p w14:paraId="46A1F4C5" w14:textId="305187A0" w:rsidR="00E91F6A" w:rsidRDefault="00E91F6A">
      <w:pPr>
        <w:pStyle w:val="Akapitzlist"/>
        <w:numPr>
          <w:ilvl w:val="0"/>
          <w:numId w:val="24"/>
        </w:numPr>
        <w:spacing w:line="276" w:lineRule="auto"/>
        <w:rPr>
          <w:rFonts w:ascii="Calibri" w:hAnsi="Calibri" w:cs="Calibri"/>
        </w:rPr>
      </w:pPr>
      <w:r w:rsidRPr="00FC1AE0">
        <w:rPr>
          <w:rFonts w:ascii="Calibri" w:hAnsi="Calibri" w:cs="Calibri"/>
        </w:rPr>
        <w:t>Lokalizacja: Niemcy, Francja</w:t>
      </w:r>
      <w:r w:rsidR="00FC1AE0">
        <w:rPr>
          <w:rFonts w:ascii="Calibri" w:hAnsi="Calibri" w:cs="Calibri"/>
        </w:rPr>
        <w:t>,</w:t>
      </w:r>
    </w:p>
    <w:p w14:paraId="33A3D31A" w14:textId="44F4E50C" w:rsidR="00E91F6A" w:rsidRDefault="00E91F6A">
      <w:pPr>
        <w:pStyle w:val="Akapitzlist"/>
        <w:numPr>
          <w:ilvl w:val="0"/>
          <w:numId w:val="24"/>
        </w:numPr>
        <w:spacing w:line="276" w:lineRule="auto"/>
        <w:rPr>
          <w:rFonts w:ascii="Calibri" w:hAnsi="Calibri" w:cs="Calibri"/>
        </w:rPr>
      </w:pPr>
      <w:r w:rsidRPr="00FC1AE0">
        <w:rPr>
          <w:rFonts w:ascii="Calibri" w:hAnsi="Calibri" w:cs="Calibri"/>
        </w:rPr>
        <w:t>Grupa wiekowa: 25–65 lat</w:t>
      </w:r>
      <w:r w:rsidR="00FC1AE0">
        <w:rPr>
          <w:rFonts w:ascii="Calibri" w:hAnsi="Calibri" w:cs="Calibri"/>
        </w:rPr>
        <w:t>,</w:t>
      </w:r>
    </w:p>
    <w:p w14:paraId="577B8040" w14:textId="382E344B" w:rsidR="00E91F6A" w:rsidRDefault="00E91F6A">
      <w:pPr>
        <w:pStyle w:val="Akapitzlist"/>
        <w:numPr>
          <w:ilvl w:val="0"/>
          <w:numId w:val="24"/>
        </w:numPr>
        <w:spacing w:line="276" w:lineRule="auto"/>
        <w:rPr>
          <w:rFonts w:ascii="Calibri" w:hAnsi="Calibri" w:cs="Calibri"/>
        </w:rPr>
      </w:pPr>
      <w:r w:rsidRPr="00FC1AE0">
        <w:rPr>
          <w:rFonts w:ascii="Calibri" w:hAnsi="Calibri" w:cs="Calibri"/>
        </w:rPr>
        <w:t xml:space="preserve">Preferencje: użytkownicy odwiedzający portale rolnicze i </w:t>
      </w:r>
      <w:proofErr w:type="spellStart"/>
      <w:r w:rsidRPr="00FC1AE0">
        <w:rPr>
          <w:rFonts w:ascii="Calibri" w:hAnsi="Calibri" w:cs="Calibri"/>
        </w:rPr>
        <w:t>agrobiznesowe</w:t>
      </w:r>
      <w:proofErr w:type="spellEnd"/>
      <w:r w:rsidRPr="00FC1AE0">
        <w:rPr>
          <w:rFonts w:ascii="Calibri" w:hAnsi="Calibri" w:cs="Calibri"/>
        </w:rPr>
        <w:t>.</w:t>
      </w:r>
    </w:p>
    <w:p w14:paraId="37F40193" w14:textId="676EF0A2" w:rsidR="00E91F6A" w:rsidRPr="00581B6D" w:rsidRDefault="00E91F6A">
      <w:pPr>
        <w:pStyle w:val="Akapitzlist"/>
        <w:numPr>
          <w:ilvl w:val="0"/>
          <w:numId w:val="22"/>
        </w:numPr>
        <w:spacing w:line="276" w:lineRule="auto"/>
        <w:rPr>
          <w:rFonts w:ascii="Calibri" w:hAnsi="Calibri" w:cs="Calibri"/>
        </w:rPr>
      </w:pPr>
      <w:r w:rsidRPr="00581B6D">
        <w:rPr>
          <w:rFonts w:ascii="Calibri" w:hAnsi="Calibri" w:cs="Calibri"/>
          <w:b/>
          <w:bCs/>
        </w:rPr>
        <w:t xml:space="preserve"> Zakres usługi wykonawcy</w:t>
      </w:r>
    </w:p>
    <w:p w14:paraId="2E0A438A" w14:textId="77777777" w:rsidR="00581B6D" w:rsidRDefault="00E91F6A">
      <w:pPr>
        <w:pStyle w:val="Akapitzlist"/>
        <w:numPr>
          <w:ilvl w:val="0"/>
          <w:numId w:val="25"/>
        </w:numPr>
        <w:spacing w:line="276" w:lineRule="auto"/>
        <w:rPr>
          <w:rFonts w:ascii="Calibri" w:hAnsi="Calibri" w:cs="Calibri"/>
        </w:rPr>
      </w:pPr>
      <w:r w:rsidRPr="00581B6D">
        <w:rPr>
          <w:rFonts w:ascii="Calibri" w:hAnsi="Calibri" w:cs="Calibri"/>
        </w:rPr>
        <w:t>Dobór portali branżowych o wysokim zasięgu wśród użytkowników z sektora rolniczego.</w:t>
      </w:r>
    </w:p>
    <w:p w14:paraId="5C900919" w14:textId="77777777" w:rsidR="00581B6D" w:rsidRDefault="00E91F6A">
      <w:pPr>
        <w:pStyle w:val="Akapitzlist"/>
        <w:numPr>
          <w:ilvl w:val="0"/>
          <w:numId w:val="25"/>
        </w:numPr>
        <w:spacing w:line="276" w:lineRule="auto"/>
        <w:rPr>
          <w:rFonts w:ascii="Calibri" w:hAnsi="Calibri" w:cs="Calibri"/>
        </w:rPr>
      </w:pPr>
      <w:r w:rsidRPr="00581B6D">
        <w:rPr>
          <w:rFonts w:ascii="Calibri" w:hAnsi="Calibri" w:cs="Calibri"/>
        </w:rPr>
        <w:t>Zakup i rezerwacja powierzchni reklamowej.</w:t>
      </w:r>
    </w:p>
    <w:p w14:paraId="165E9EB8" w14:textId="77777777" w:rsidR="00581B6D" w:rsidRDefault="00E91F6A">
      <w:pPr>
        <w:pStyle w:val="Akapitzlist"/>
        <w:numPr>
          <w:ilvl w:val="0"/>
          <w:numId w:val="25"/>
        </w:numPr>
        <w:spacing w:line="276" w:lineRule="auto"/>
        <w:rPr>
          <w:rFonts w:ascii="Calibri" w:hAnsi="Calibri" w:cs="Calibri"/>
        </w:rPr>
      </w:pPr>
      <w:r w:rsidRPr="00581B6D">
        <w:rPr>
          <w:rFonts w:ascii="Calibri" w:hAnsi="Calibri" w:cs="Calibri"/>
        </w:rPr>
        <w:t>Koordynacja emisji banerów zgodnie z planem kampanii.</w:t>
      </w:r>
    </w:p>
    <w:p w14:paraId="125DF73E" w14:textId="77777777" w:rsidR="00581B6D" w:rsidRDefault="00E91F6A">
      <w:pPr>
        <w:pStyle w:val="Akapitzlist"/>
        <w:numPr>
          <w:ilvl w:val="0"/>
          <w:numId w:val="25"/>
        </w:numPr>
        <w:spacing w:line="276" w:lineRule="auto"/>
        <w:rPr>
          <w:rFonts w:ascii="Calibri" w:hAnsi="Calibri" w:cs="Calibri"/>
        </w:rPr>
      </w:pPr>
      <w:r w:rsidRPr="00581B6D">
        <w:rPr>
          <w:rFonts w:ascii="Calibri" w:hAnsi="Calibri" w:cs="Calibri"/>
        </w:rPr>
        <w:t>Monitorowanie kampanii i zapewnienie wymaganej liczby wyświetleń.</w:t>
      </w:r>
    </w:p>
    <w:p w14:paraId="5D2EF9BA" w14:textId="77777777" w:rsidR="00581B6D" w:rsidRDefault="00E91F6A">
      <w:pPr>
        <w:pStyle w:val="Akapitzlist"/>
        <w:numPr>
          <w:ilvl w:val="0"/>
          <w:numId w:val="25"/>
        </w:numPr>
        <w:spacing w:line="276" w:lineRule="auto"/>
        <w:rPr>
          <w:rFonts w:ascii="Calibri" w:hAnsi="Calibri" w:cs="Calibri"/>
        </w:rPr>
      </w:pPr>
      <w:r w:rsidRPr="00581B6D">
        <w:rPr>
          <w:rFonts w:ascii="Calibri" w:hAnsi="Calibri" w:cs="Calibri"/>
        </w:rPr>
        <w:t xml:space="preserve">Raport końcowy z realizacji kampanii (zrzuty ekranowe, dane z systemów </w:t>
      </w:r>
      <w:proofErr w:type="spellStart"/>
      <w:r w:rsidRPr="00581B6D">
        <w:rPr>
          <w:rFonts w:ascii="Calibri" w:hAnsi="Calibri" w:cs="Calibri"/>
        </w:rPr>
        <w:t>adserwerowych</w:t>
      </w:r>
      <w:proofErr w:type="spellEnd"/>
      <w:r w:rsidRPr="00581B6D">
        <w:rPr>
          <w:rFonts w:ascii="Calibri" w:hAnsi="Calibri" w:cs="Calibri"/>
        </w:rPr>
        <w:t>, liczba odsłon itp.).</w:t>
      </w:r>
    </w:p>
    <w:p w14:paraId="26ED3494" w14:textId="72AA8A79" w:rsidR="00E91F6A" w:rsidRDefault="00E91F6A">
      <w:pPr>
        <w:pStyle w:val="Akapitzlist"/>
        <w:numPr>
          <w:ilvl w:val="0"/>
          <w:numId w:val="25"/>
        </w:numPr>
        <w:spacing w:line="276" w:lineRule="auto"/>
        <w:rPr>
          <w:rFonts w:ascii="Calibri" w:hAnsi="Calibri" w:cs="Calibri"/>
        </w:rPr>
      </w:pPr>
      <w:r w:rsidRPr="00581B6D">
        <w:rPr>
          <w:rFonts w:ascii="Calibri" w:hAnsi="Calibri" w:cs="Calibri"/>
        </w:rPr>
        <w:t>Opcjonalnie: pomoc w dopasowaniu kreacji do wymogów technicznych danego portalu.</w:t>
      </w:r>
    </w:p>
    <w:p w14:paraId="7506D2E0" w14:textId="339CA371" w:rsidR="00E91F6A" w:rsidRPr="00581B6D" w:rsidRDefault="00E91F6A">
      <w:pPr>
        <w:pStyle w:val="Akapitzlist"/>
        <w:numPr>
          <w:ilvl w:val="0"/>
          <w:numId w:val="22"/>
        </w:numPr>
        <w:spacing w:line="276" w:lineRule="auto"/>
        <w:rPr>
          <w:rFonts w:ascii="Calibri" w:hAnsi="Calibri" w:cs="Calibri"/>
        </w:rPr>
      </w:pPr>
      <w:r w:rsidRPr="00581B6D">
        <w:rPr>
          <w:rFonts w:ascii="Calibri" w:hAnsi="Calibri" w:cs="Calibri"/>
          <w:b/>
          <w:bCs/>
        </w:rPr>
        <w:t>Format i parametry kampanii reklamowej</w:t>
      </w:r>
    </w:p>
    <w:p w14:paraId="31DEE97C" w14:textId="77777777" w:rsidR="00FF2415" w:rsidRDefault="00E91F6A">
      <w:pPr>
        <w:pStyle w:val="Akapitzlist"/>
        <w:numPr>
          <w:ilvl w:val="0"/>
          <w:numId w:val="26"/>
        </w:numPr>
        <w:spacing w:line="276" w:lineRule="auto"/>
        <w:rPr>
          <w:rFonts w:ascii="Calibri" w:hAnsi="Calibri" w:cs="Calibri"/>
        </w:rPr>
      </w:pPr>
      <w:r w:rsidRPr="00581B6D">
        <w:rPr>
          <w:rFonts w:ascii="Calibri" w:hAnsi="Calibri" w:cs="Calibri"/>
        </w:rPr>
        <w:t>Typ reklamy: banery graficzne statyczne lub animowane.</w:t>
      </w:r>
    </w:p>
    <w:p w14:paraId="21D4D5A9" w14:textId="2FA76C45" w:rsidR="00E91F6A" w:rsidRDefault="00E91F6A">
      <w:pPr>
        <w:pStyle w:val="Akapitzlist"/>
        <w:numPr>
          <w:ilvl w:val="0"/>
          <w:numId w:val="26"/>
        </w:numPr>
        <w:spacing w:line="276" w:lineRule="auto"/>
        <w:rPr>
          <w:rFonts w:ascii="Calibri" w:hAnsi="Calibri" w:cs="Calibri"/>
        </w:rPr>
      </w:pPr>
      <w:r w:rsidRPr="00581B6D">
        <w:rPr>
          <w:rFonts w:ascii="Calibri" w:hAnsi="Calibri" w:cs="Calibri"/>
        </w:rPr>
        <w:t xml:space="preserve"> Dostarczane przez zamawiającego (z możliwością adaptacji przez wykonawcę).</w:t>
      </w:r>
    </w:p>
    <w:p w14:paraId="044A1CF6" w14:textId="4E0357D1" w:rsidR="00581B6D" w:rsidRPr="00581B6D" w:rsidRDefault="00E91F6A">
      <w:pPr>
        <w:pStyle w:val="Akapitzlist"/>
        <w:numPr>
          <w:ilvl w:val="0"/>
          <w:numId w:val="22"/>
        </w:numPr>
        <w:spacing w:line="276" w:lineRule="auto"/>
        <w:ind w:left="1418"/>
        <w:rPr>
          <w:rFonts w:ascii="Calibri" w:hAnsi="Calibri" w:cs="Calibri"/>
        </w:rPr>
      </w:pPr>
      <w:r w:rsidRPr="00581B6D">
        <w:rPr>
          <w:rFonts w:ascii="Calibri" w:hAnsi="Calibri" w:cs="Calibri"/>
          <w:b/>
          <w:bCs/>
        </w:rPr>
        <w:t xml:space="preserve"> Czas trwania </w:t>
      </w:r>
      <w:r w:rsidR="00581B6D">
        <w:rPr>
          <w:rFonts w:ascii="Calibri" w:hAnsi="Calibri" w:cs="Calibri"/>
          <w:b/>
          <w:bCs/>
        </w:rPr>
        <w:t>kampanii</w:t>
      </w:r>
    </w:p>
    <w:p w14:paraId="3BC28AB7" w14:textId="1E111E8F" w:rsidR="00E91F6A" w:rsidRPr="00D62A77" w:rsidRDefault="00E91F6A" w:rsidP="00581B6D">
      <w:pPr>
        <w:pStyle w:val="Akapitzlist"/>
        <w:spacing w:line="276" w:lineRule="auto"/>
        <w:ind w:left="1440" w:firstLine="0"/>
        <w:rPr>
          <w:rFonts w:ascii="Calibri" w:hAnsi="Calibri" w:cs="Calibri"/>
          <w:color w:val="auto"/>
        </w:rPr>
      </w:pPr>
      <w:r w:rsidRPr="00581B6D">
        <w:rPr>
          <w:rFonts w:ascii="Calibri" w:hAnsi="Calibri" w:cs="Calibri"/>
        </w:rPr>
        <w:t>Przewidywany czas emisji</w:t>
      </w:r>
      <w:r w:rsidRPr="004E1D74">
        <w:rPr>
          <w:rFonts w:ascii="Calibri" w:hAnsi="Calibri" w:cs="Calibri"/>
        </w:rPr>
        <w:t xml:space="preserve">: </w:t>
      </w:r>
      <w:r w:rsidR="00B0553B" w:rsidRPr="00B0553B">
        <w:rPr>
          <w:rFonts w:ascii="Calibri" w:hAnsi="Calibri" w:cs="Calibri"/>
          <w:b/>
          <w:bCs/>
        </w:rPr>
        <w:t>od</w:t>
      </w:r>
      <w:r w:rsidR="00B0553B">
        <w:rPr>
          <w:rFonts w:ascii="Calibri" w:hAnsi="Calibri" w:cs="Calibri"/>
        </w:rPr>
        <w:t xml:space="preserve"> </w:t>
      </w:r>
      <w:r w:rsidR="00D62A77" w:rsidRPr="004E1D74">
        <w:rPr>
          <w:rFonts w:ascii="Calibri" w:hAnsi="Calibri" w:cs="Calibri"/>
          <w:b/>
          <w:bCs/>
          <w:color w:val="auto"/>
        </w:rPr>
        <w:t>10</w:t>
      </w:r>
      <w:r w:rsidRPr="004E1D74">
        <w:rPr>
          <w:rFonts w:ascii="Calibri" w:hAnsi="Calibri" w:cs="Calibri"/>
          <w:b/>
          <w:bCs/>
          <w:color w:val="auto"/>
        </w:rPr>
        <w:t xml:space="preserve"> października</w:t>
      </w:r>
      <w:r w:rsidR="00D62A77" w:rsidRPr="004E1D74">
        <w:rPr>
          <w:rFonts w:ascii="Calibri" w:hAnsi="Calibri" w:cs="Calibri"/>
          <w:b/>
          <w:bCs/>
          <w:color w:val="auto"/>
        </w:rPr>
        <w:t xml:space="preserve"> 2025</w:t>
      </w:r>
      <w:r w:rsidR="00B0553B">
        <w:rPr>
          <w:rFonts w:ascii="Calibri" w:hAnsi="Calibri" w:cs="Calibri"/>
          <w:b/>
          <w:bCs/>
          <w:color w:val="auto"/>
        </w:rPr>
        <w:t xml:space="preserve"> r.</w:t>
      </w:r>
      <w:r w:rsidRPr="004E1D74">
        <w:rPr>
          <w:rFonts w:ascii="Calibri" w:hAnsi="Calibri" w:cs="Calibri"/>
          <w:b/>
          <w:bCs/>
          <w:color w:val="auto"/>
        </w:rPr>
        <w:t xml:space="preserve"> </w:t>
      </w:r>
      <w:r w:rsidR="00B0553B">
        <w:rPr>
          <w:rFonts w:ascii="Calibri" w:hAnsi="Calibri" w:cs="Calibri"/>
          <w:b/>
          <w:bCs/>
          <w:color w:val="auto"/>
        </w:rPr>
        <w:t xml:space="preserve">do </w:t>
      </w:r>
      <w:r w:rsidR="00D62A77" w:rsidRPr="004E1D74">
        <w:rPr>
          <w:rFonts w:ascii="Calibri" w:hAnsi="Calibri" w:cs="Calibri"/>
          <w:b/>
          <w:bCs/>
          <w:color w:val="auto"/>
        </w:rPr>
        <w:t>8</w:t>
      </w:r>
      <w:r w:rsidRPr="004E1D74">
        <w:rPr>
          <w:rFonts w:ascii="Calibri" w:hAnsi="Calibri" w:cs="Calibri"/>
          <w:b/>
          <w:bCs/>
          <w:color w:val="auto"/>
        </w:rPr>
        <w:t xml:space="preserve"> listopada 2025</w:t>
      </w:r>
      <w:r w:rsidR="00B0553B">
        <w:rPr>
          <w:rFonts w:ascii="Calibri" w:hAnsi="Calibri" w:cs="Calibri"/>
          <w:b/>
          <w:bCs/>
          <w:color w:val="auto"/>
        </w:rPr>
        <w:t xml:space="preserve"> r. </w:t>
      </w:r>
    </w:p>
    <w:p w14:paraId="315065A0" w14:textId="77777777" w:rsidR="00E91F6A" w:rsidRPr="00363498" w:rsidRDefault="00E91F6A" w:rsidP="00FF2415">
      <w:pPr>
        <w:spacing w:line="276" w:lineRule="auto"/>
        <w:ind w:left="1418"/>
        <w:rPr>
          <w:rFonts w:ascii="Calibri" w:hAnsi="Calibri" w:cs="Calibri"/>
        </w:rPr>
      </w:pPr>
      <w:r w:rsidRPr="00363498">
        <w:rPr>
          <w:rFonts w:ascii="Calibri" w:hAnsi="Calibri" w:cs="Calibri"/>
        </w:rPr>
        <w:lastRenderedPageBreak/>
        <w:t>Kampania może być rozłożona w czasie lub realizowana w bloku – w zależności od dostępności powierzchni.</w:t>
      </w:r>
    </w:p>
    <w:p w14:paraId="349511F4" w14:textId="5A5AA70A" w:rsidR="00E91F6A" w:rsidRPr="00E91F6A" w:rsidRDefault="00E91F6A" w:rsidP="00E91F6A">
      <w:pPr>
        <w:rPr>
          <w:rFonts w:ascii="Calibri" w:hAnsi="Calibri" w:cs="Calibri"/>
          <w:b/>
          <w:bCs/>
        </w:rPr>
      </w:pPr>
    </w:p>
    <w:p w14:paraId="44C0E0A2" w14:textId="1B8DF090" w:rsidR="00E91F6A" w:rsidRDefault="00A80D46" w:rsidP="00A80D46">
      <w:pPr>
        <w:pStyle w:val="Akapitzlist"/>
        <w:spacing w:after="0" w:line="276" w:lineRule="auto"/>
        <w:ind w:left="1418" w:right="0" w:firstLine="0"/>
        <w:contextualSpacing w:val="0"/>
        <w:rPr>
          <w:rFonts w:asciiTheme="minorHAnsi" w:hAnsiTheme="minorHAnsi" w:cstheme="minorHAnsi"/>
          <w:b/>
          <w:bCs/>
          <w:color w:val="auto"/>
        </w:rPr>
      </w:pPr>
      <w:r>
        <w:rPr>
          <w:rFonts w:asciiTheme="minorHAnsi" w:hAnsiTheme="minorHAnsi" w:cstheme="minorHAnsi"/>
          <w:b/>
          <w:bCs/>
          <w:color w:val="auto"/>
        </w:rPr>
        <w:t xml:space="preserve">Ad. 3.3. </w:t>
      </w:r>
      <w:r w:rsidRPr="00A80D46">
        <w:rPr>
          <w:rFonts w:asciiTheme="minorHAnsi" w:hAnsiTheme="minorHAnsi" w:cstheme="minorHAnsi"/>
          <w:b/>
          <w:bCs/>
          <w:color w:val="auto"/>
        </w:rPr>
        <w:t>PRZYGOTOWANIE TEKSTÓW PROMOCYJNYCH DOT. MARKI PRODUKTOWEJ SWIMER ORAZ PRODUKTÓW BĘDĄCYCH PRZEDMIOTEM PROMOCJI W RAMACH PROJEKTU</w:t>
      </w:r>
    </w:p>
    <w:p w14:paraId="7C8CD62A" w14:textId="0F06619A" w:rsidR="00E91F6A" w:rsidRPr="00A80D46" w:rsidRDefault="00E91F6A">
      <w:pPr>
        <w:pStyle w:val="Akapitzlist"/>
        <w:numPr>
          <w:ilvl w:val="0"/>
          <w:numId w:val="22"/>
        </w:numPr>
        <w:spacing w:after="0" w:line="276" w:lineRule="auto"/>
        <w:ind w:right="0"/>
        <w:contextualSpacing w:val="0"/>
        <w:rPr>
          <w:rFonts w:asciiTheme="minorHAnsi" w:hAnsiTheme="minorHAnsi" w:cstheme="minorHAnsi"/>
          <w:b/>
          <w:bCs/>
          <w:color w:val="auto"/>
        </w:rPr>
      </w:pPr>
      <w:r w:rsidRPr="00A80D46">
        <w:rPr>
          <w:rFonts w:ascii="Calibri" w:hAnsi="Calibri" w:cs="Calibri"/>
          <w:b/>
          <w:bCs/>
        </w:rPr>
        <w:t xml:space="preserve">Przedmiot </w:t>
      </w:r>
    </w:p>
    <w:p w14:paraId="6476E156" w14:textId="6409FD0E" w:rsidR="00001E9F" w:rsidRPr="00D65291" w:rsidRDefault="00E91F6A" w:rsidP="00EE6AE9">
      <w:pPr>
        <w:spacing w:after="0"/>
        <w:ind w:left="1418"/>
        <w:rPr>
          <w:rFonts w:ascii="Calibri" w:hAnsi="Calibri" w:cs="Calibri"/>
        </w:rPr>
      </w:pPr>
      <w:r w:rsidRPr="00D65291">
        <w:rPr>
          <w:rFonts w:ascii="Calibri" w:hAnsi="Calibri" w:cs="Calibri"/>
        </w:rPr>
        <w:t xml:space="preserve">Przygotowanie tekstów promocyjnych dotyczących działalności firmy </w:t>
      </w:r>
      <w:proofErr w:type="spellStart"/>
      <w:r w:rsidRPr="00D65291">
        <w:rPr>
          <w:rFonts w:ascii="Calibri" w:hAnsi="Calibri" w:cs="Calibri"/>
        </w:rPr>
        <w:t>Swimer</w:t>
      </w:r>
      <w:proofErr w:type="spellEnd"/>
      <w:r w:rsidRPr="00D65291">
        <w:rPr>
          <w:rFonts w:ascii="Calibri" w:hAnsi="Calibri" w:cs="Calibri"/>
        </w:rPr>
        <w:t xml:space="preserve"> i jej produktów przeznaczonych do publikacj</w:t>
      </w:r>
      <w:r w:rsidR="00EE6AE9" w:rsidRPr="00D65291">
        <w:rPr>
          <w:rFonts w:ascii="Calibri" w:hAnsi="Calibri" w:cs="Calibri"/>
        </w:rPr>
        <w:t>i</w:t>
      </w:r>
      <w:r w:rsidR="00D65291">
        <w:rPr>
          <w:rFonts w:ascii="Calibri" w:hAnsi="Calibri" w:cs="Calibri"/>
        </w:rPr>
        <w:t xml:space="preserve">: </w:t>
      </w:r>
    </w:p>
    <w:p w14:paraId="1A1BF7EE" w14:textId="77777777" w:rsidR="00001E9F" w:rsidRPr="00001E9F" w:rsidRDefault="00001E9F">
      <w:pPr>
        <w:pStyle w:val="Akapitzlist"/>
        <w:numPr>
          <w:ilvl w:val="0"/>
          <w:numId w:val="26"/>
        </w:numPr>
        <w:spacing w:after="0"/>
        <w:rPr>
          <w:rFonts w:ascii="Calibri" w:hAnsi="Calibri" w:cs="Calibri"/>
          <w:b/>
          <w:bCs/>
        </w:rPr>
      </w:pPr>
      <w:r w:rsidRPr="00A80D46">
        <w:rPr>
          <w:rFonts w:ascii="Calibri" w:hAnsi="Calibri" w:cs="Calibri"/>
        </w:rPr>
        <w:t>w mediach branżowych online (portale informacyjne, newslettery, platformy B2B),</w:t>
      </w:r>
    </w:p>
    <w:p w14:paraId="4C91AAC8" w14:textId="27F0B748" w:rsidR="00001E9F" w:rsidRPr="00001E9F" w:rsidRDefault="00001E9F">
      <w:pPr>
        <w:pStyle w:val="Akapitzlist"/>
        <w:numPr>
          <w:ilvl w:val="0"/>
          <w:numId w:val="26"/>
        </w:numPr>
        <w:spacing w:after="0"/>
        <w:rPr>
          <w:rFonts w:ascii="Calibri" w:hAnsi="Calibri" w:cs="Calibri"/>
          <w:b/>
          <w:bCs/>
        </w:rPr>
      </w:pPr>
      <w:r w:rsidRPr="00001E9F">
        <w:rPr>
          <w:rFonts w:ascii="Calibri" w:hAnsi="Calibri" w:cs="Calibri"/>
        </w:rPr>
        <w:t>w mediach społecznościowych (LinkedIn, Facebook, Instagram itp.).</w:t>
      </w:r>
    </w:p>
    <w:p w14:paraId="68E01AAB" w14:textId="22FB9D14" w:rsidR="00EE6AE9" w:rsidRDefault="00001E9F" w:rsidP="00EE6AE9">
      <w:pPr>
        <w:spacing w:after="0"/>
        <w:ind w:left="1418"/>
        <w:rPr>
          <w:rFonts w:ascii="Calibri" w:hAnsi="Calibri" w:cs="Calibri"/>
        </w:rPr>
      </w:pPr>
      <w:r>
        <w:rPr>
          <w:rFonts w:ascii="Calibri" w:hAnsi="Calibri" w:cs="Calibri"/>
        </w:rPr>
        <w:t>K</w:t>
      </w:r>
      <w:r w:rsidR="00EE6AE9" w:rsidRPr="00EE6AE9">
        <w:rPr>
          <w:rFonts w:ascii="Calibri" w:hAnsi="Calibri" w:cs="Calibri"/>
        </w:rPr>
        <w:t>ażdy z tekstów</w:t>
      </w:r>
      <w:r w:rsidR="00EE6AE9">
        <w:rPr>
          <w:rFonts w:ascii="Calibri" w:hAnsi="Calibri" w:cs="Calibri"/>
        </w:rPr>
        <w:t xml:space="preserve"> musi zostać przygotowany</w:t>
      </w:r>
      <w:r w:rsidR="00D65291">
        <w:rPr>
          <w:rFonts w:ascii="Calibri" w:hAnsi="Calibri" w:cs="Calibri"/>
        </w:rPr>
        <w:t>:</w:t>
      </w:r>
      <w:r w:rsidR="00EE6AE9">
        <w:rPr>
          <w:rFonts w:ascii="Calibri" w:hAnsi="Calibri" w:cs="Calibri"/>
        </w:rPr>
        <w:t xml:space="preserve"> </w:t>
      </w:r>
    </w:p>
    <w:p w14:paraId="0C2A26B8" w14:textId="3F6CBBAD" w:rsidR="00EE6AE9" w:rsidRPr="00EE6AE9" w:rsidRDefault="00EE6AE9">
      <w:pPr>
        <w:pStyle w:val="Akapitzlist"/>
        <w:numPr>
          <w:ilvl w:val="0"/>
          <w:numId w:val="50"/>
        </w:numPr>
        <w:spacing w:after="0"/>
        <w:ind w:left="2127" w:hanging="284"/>
        <w:rPr>
          <w:rFonts w:ascii="Calibri" w:hAnsi="Calibri" w:cs="Calibri"/>
          <w:b/>
          <w:bCs/>
        </w:rPr>
      </w:pPr>
      <w:r w:rsidRPr="00EE6AE9">
        <w:rPr>
          <w:rFonts w:ascii="Calibri" w:hAnsi="Calibri" w:cs="Calibri"/>
          <w:b/>
          <w:bCs/>
        </w:rPr>
        <w:t>w 2 wersjach objętościowych:</w:t>
      </w:r>
    </w:p>
    <w:p w14:paraId="481C136C" w14:textId="6C591221" w:rsidR="00EE6AE9" w:rsidRPr="00A80D46" w:rsidRDefault="00EE6AE9">
      <w:pPr>
        <w:pStyle w:val="Akapitzlist"/>
        <w:numPr>
          <w:ilvl w:val="0"/>
          <w:numId w:val="26"/>
        </w:numPr>
        <w:tabs>
          <w:tab w:val="left" w:pos="2160"/>
        </w:tabs>
        <w:spacing w:after="0"/>
        <w:ind w:left="2127" w:hanging="284"/>
        <w:rPr>
          <w:rFonts w:ascii="Calibri" w:hAnsi="Calibri" w:cs="Calibri"/>
          <w:b/>
          <w:bCs/>
        </w:rPr>
      </w:pPr>
      <w:r>
        <w:rPr>
          <w:rFonts w:ascii="Calibri" w:hAnsi="Calibri" w:cs="Calibri"/>
        </w:rPr>
        <w:t xml:space="preserve"> </w:t>
      </w:r>
      <w:r w:rsidRPr="00A80D46">
        <w:rPr>
          <w:rFonts w:ascii="Calibri" w:hAnsi="Calibri" w:cs="Calibri"/>
        </w:rPr>
        <w:t xml:space="preserve">do 1500 znaków ze spacjami (wersja skrócona do </w:t>
      </w:r>
      <w:proofErr w:type="spellStart"/>
      <w:r w:rsidRPr="00A80D46">
        <w:rPr>
          <w:rFonts w:ascii="Calibri" w:hAnsi="Calibri" w:cs="Calibri"/>
        </w:rPr>
        <w:t>social</w:t>
      </w:r>
      <w:proofErr w:type="spellEnd"/>
      <w:r w:rsidRPr="00A80D46">
        <w:rPr>
          <w:rFonts w:ascii="Calibri" w:hAnsi="Calibri" w:cs="Calibri"/>
        </w:rPr>
        <w:t xml:space="preserve"> media),</w:t>
      </w:r>
    </w:p>
    <w:p w14:paraId="78EC105E" w14:textId="3019681C" w:rsidR="00EE6AE9" w:rsidRPr="00EE6AE9" w:rsidRDefault="00EE6AE9">
      <w:pPr>
        <w:pStyle w:val="Akapitzlist"/>
        <w:numPr>
          <w:ilvl w:val="0"/>
          <w:numId w:val="26"/>
        </w:numPr>
        <w:spacing w:after="0"/>
        <w:ind w:left="2127" w:hanging="284"/>
        <w:rPr>
          <w:rFonts w:ascii="Calibri" w:hAnsi="Calibri" w:cs="Calibri"/>
          <w:b/>
          <w:bCs/>
        </w:rPr>
      </w:pPr>
      <w:r>
        <w:rPr>
          <w:rFonts w:ascii="Calibri" w:hAnsi="Calibri" w:cs="Calibri"/>
        </w:rPr>
        <w:t xml:space="preserve"> </w:t>
      </w:r>
      <w:r w:rsidRPr="00A80D46">
        <w:rPr>
          <w:rFonts w:ascii="Calibri" w:hAnsi="Calibri" w:cs="Calibri"/>
        </w:rPr>
        <w:t>do 3000 znaków ze spacjami (wersja rozszerzona do publikacji branżowych),</w:t>
      </w:r>
    </w:p>
    <w:p w14:paraId="7821E102" w14:textId="54115683" w:rsidR="00EE6AE9" w:rsidRPr="00EE6AE9" w:rsidRDefault="00EE6AE9">
      <w:pPr>
        <w:pStyle w:val="Akapitzlist"/>
        <w:numPr>
          <w:ilvl w:val="0"/>
          <w:numId w:val="50"/>
        </w:numPr>
        <w:spacing w:after="0"/>
        <w:ind w:left="2127" w:hanging="284"/>
        <w:rPr>
          <w:rFonts w:ascii="Calibri" w:hAnsi="Calibri" w:cs="Calibri"/>
          <w:b/>
          <w:bCs/>
        </w:rPr>
      </w:pPr>
      <w:r w:rsidRPr="00EE6AE9">
        <w:rPr>
          <w:rFonts w:ascii="Calibri" w:hAnsi="Calibri" w:cs="Calibri"/>
          <w:b/>
          <w:bCs/>
        </w:rPr>
        <w:t>w dwóch wersjach językowych:</w:t>
      </w:r>
    </w:p>
    <w:p w14:paraId="46C21492" w14:textId="56821B80" w:rsidR="00EE6AE9" w:rsidRPr="00EE6AE9" w:rsidRDefault="00EE6AE9">
      <w:pPr>
        <w:pStyle w:val="Akapitzlist"/>
        <w:numPr>
          <w:ilvl w:val="0"/>
          <w:numId w:val="51"/>
        </w:numPr>
        <w:spacing w:after="0"/>
        <w:ind w:left="2127" w:hanging="284"/>
        <w:rPr>
          <w:rFonts w:ascii="Calibri" w:hAnsi="Calibri" w:cs="Calibri"/>
          <w:b/>
          <w:bCs/>
        </w:rPr>
      </w:pPr>
      <w:r w:rsidRPr="00EE6AE9">
        <w:rPr>
          <w:rFonts w:ascii="Calibri" w:hAnsi="Calibri" w:cs="Calibri"/>
          <w:b/>
          <w:bCs/>
        </w:rPr>
        <w:t>angielsk</w:t>
      </w:r>
      <w:r>
        <w:rPr>
          <w:rFonts w:ascii="Calibri" w:hAnsi="Calibri" w:cs="Calibri"/>
          <w:b/>
          <w:bCs/>
        </w:rPr>
        <w:t>iej</w:t>
      </w:r>
    </w:p>
    <w:p w14:paraId="5F26AB16" w14:textId="195CB202" w:rsidR="00EE6AE9" w:rsidRPr="00D65291" w:rsidRDefault="00EE6AE9">
      <w:pPr>
        <w:pStyle w:val="Akapitzlist"/>
        <w:numPr>
          <w:ilvl w:val="0"/>
          <w:numId w:val="51"/>
        </w:numPr>
        <w:spacing w:after="0"/>
        <w:ind w:left="2127" w:hanging="284"/>
        <w:rPr>
          <w:rFonts w:ascii="Calibri" w:hAnsi="Calibri" w:cs="Calibri"/>
          <w:b/>
          <w:bCs/>
        </w:rPr>
      </w:pPr>
      <w:r w:rsidRPr="00D65291">
        <w:rPr>
          <w:rFonts w:ascii="Calibri" w:hAnsi="Calibri" w:cs="Calibri"/>
          <w:b/>
          <w:bCs/>
        </w:rPr>
        <w:t xml:space="preserve">niemieckiej </w:t>
      </w:r>
    </w:p>
    <w:p w14:paraId="285063FA" w14:textId="228C322E" w:rsidR="00EE6AE9" w:rsidRPr="00D65291" w:rsidRDefault="00EE6AE9" w:rsidP="00001E9F">
      <w:pPr>
        <w:spacing w:after="0"/>
        <w:ind w:left="2127" w:hanging="709"/>
        <w:rPr>
          <w:rFonts w:ascii="Calibri" w:hAnsi="Calibri" w:cs="Calibri"/>
          <w:b/>
          <w:bCs/>
        </w:rPr>
      </w:pPr>
      <w:r w:rsidRPr="00D65291">
        <w:rPr>
          <w:rFonts w:ascii="Calibri" w:hAnsi="Calibri" w:cs="Calibri"/>
          <w:b/>
          <w:bCs/>
        </w:rPr>
        <w:t>UWAGA ! Łącznie: 2 teksty x 2 wersje objętościowe x 2 języki = 8 wersji tekstów</w:t>
      </w:r>
    </w:p>
    <w:p w14:paraId="263ACC2D" w14:textId="6F0F5515" w:rsidR="00E91F6A" w:rsidRPr="00D65291" w:rsidRDefault="00E91F6A">
      <w:pPr>
        <w:pStyle w:val="Akapitzlist"/>
        <w:numPr>
          <w:ilvl w:val="0"/>
          <w:numId w:val="22"/>
        </w:numPr>
        <w:spacing w:after="0"/>
        <w:rPr>
          <w:rFonts w:ascii="Calibri" w:hAnsi="Calibri" w:cs="Calibri"/>
          <w:b/>
          <w:bCs/>
        </w:rPr>
      </w:pPr>
      <w:r w:rsidRPr="00D65291">
        <w:rPr>
          <w:rFonts w:ascii="Calibri" w:hAnsi="Calibri" w:cs="Calibri"/>
          <w:b/>
          <w:bCs/>
        </w:rPr>
        <w:t>Wymagania dotyczące treści</w:t>
      </w:r>
      <w:r w:rsidR="00001E9F" w:rsidRPr="00D65291">
        <w:rPr>
          <w:rFonts w:ascii="Calibri" w:hAnsi="Calibri" w:cs="Calibri"/>
          <w:b/>
          <w:bCs/>
        </w:rPr>
        <w:t xml:space="preserve">. </w:t>
      </w:r>
    </w:p>
    <w:p w14:paraId="560FC87E" w14:textId="77777777" w:rsidR="00A80D46" w:rsidRDefault="00E91F6A" w:rsidP="00A80D46">
      <w:pPr>
        <w:ind w:left="1418"/>
        <w:rPr>
          <w:rFonts w:ascii="Calibri" w:hAnsi="Calibri" w:cs="Calibri"/>
        </w:rPr>
      </w:pPr>
      <w:r w:rsidRPr="005D6532">
        <w:rPr>
          <w:rFonts w:ascii="Calibri" w:hAnsi="Calibri" w:cs="Calibri"/>
        </w:rPr>
        <w:t xml:space="preserve">Teksty powinny mieć charakter promocyjno-informacyjny. Firma </w:t>
      </w:r>
      <w:proofErr w:type="spellStart"/>
      <w:r w:rsidRPr="005D6532">
        <w:rPr>
          <w:rFonts w:ascii="Calibri" w:hAnsi="Calibri" w:cs="Calibri"/>
        </w:rPr>
        <w:t>Swimer</w:t>
      </w:r>
      <w:proofErr w:type="spellEnd"/>
      <w:r w:rsidRPr="005D6532">
        <w:rPr>
          <w:rFonts w:ascii="Calibri" w:hAnsi="Calibri" w:cs="Calibri"/>
        </w:rPr>
        <w:t xml:space="preserve"> dostarczy </w:t>
      </w:r>
      <w:proofErr w:type="spellStart"/>
      <w:r w:rsidRPr="005D6532">
        <w:rPr>
          <w:rFonts w:ascii="Calibri" w:hAnsi="Calibri" w:cs="Calibri"/>
        </w:rPr>
        <w:t>brief</w:t>
      </w:r>
      <w:proofErr w:type="spellEnd"/>
      <w:r w:rsidRPr="005D6532">
        <w:rPr>
          <w:rFonts w:ascii="Calibri" w:hAnsi="Calibri" w:cs="Calibri"/>
        </w:rPr>
        <w:t xml:space="preserve"> z wytycznymi oraz materiał wyjściowy do opracowania treści).</w:t>
      </w:r>
    </w:p>
    <w:p w14:paraId="31073C88" w14:textId="77777777" w:rsidR="00A80D46" w:rsidRDefault="00E91F6A">
      <w:pPr>
        <w:pStyle w:val="Akapitzlist"/>
        <w:numPr>
          <w:ilvl w:val="0"/>
          <w:numId w:val="27"/>
        </w:numPr>
        <w:rPr>
          <w:rFonts w:ascii="Calibri" w:hAnsi="Calibri" w:cs="Calibri"/>
        </w:rPr>
      </w:pPr>
      <w:r w:rsidRPr="00A80D46">
        <w:rPr>
          <w:rFonts w:ascii="Calibri" w:hAnsi="Calibri" w:cs="Calibri"/>
        </w:rPr>
        <w:t>Styl komunikacji: przystępny, zachęcający do interakcji</w:t>
      </w:r>
    </w:p>
    <w:p w14:paraId="1DA817BB" w14:textId="77777777" w:rsidR="00A80D46" w:rsidRDefault="00E91F6A">
      <w:pPr>
        <w:pStyle w:val="Akapitzlist"/>
        <w:numPr>
          <w:ilvl w:val="0"/>
          <w:numId w:val="27"/>
        </w:numPr>
        <w:rPr>
          <w:rFonts w:ascii="Calibri" w:hAnsi="Calibri" w:cs="Calibri"/>
        </w:rPr>
      </w:pPr>
      <w:r w:rsidRPr="00A80D46">
        <w:rPr>
          <w:rFonts w:ascii="Calibri" w:hAnsi="Calibri" w:cs="Calibri"/>
        </w:rPr>
        <w:t xml:space="preserve">Teksty muszą zawierać </w:t>
      </w:r>
      <w:proofErr w:type="spellStart"/>
      <w:r w:rsidRPr="00A80D46">
        <w:rPr>
          <w:rFonts w:ascii="Calibri" w:hAnsi="Calibri" w:cs="Calibri"/>
        </w:rPr>
        <w:t>call</w:t>
      </w:r>
      <w:proofErr w:type="spellEnd"/>
      <w:r w:rsidRPr="00A80D46">
        <w:rPr>
          <w:rFonts w:ascii="Calibri" w:hAnsi="Calibri" w:cs="Calibri"/>
        </w:rPr>
        <w:t>-to-</w:t>
      </w:r>
      <w:proofErr w:type="spellStart"/>
      <w:r w:rsidRPr="00A80D46">
        <w:rPr>
          <w:rFonts w:ascii="Calibri" w:hAnsi="Calibri" w:cs="Calibri"/>
        </w:rPr>
        <w:t>action</w:t>
      </w:r>
      <w:proofErr w:type="spellEnd"/>
      <w:r w:rsidRPr="00A80D46">
        <w:rPr>
          <w:rFonts w:ascii="Calibri" w:hAnsi="Calibri" w:cs="Calibri"/>
        </w:rPr>
        <w:t xml:space="preserve"> odpowiedni dla danego medium (np. "dowiedz się więcej", "skontaktuj się z nami", "odwiedź naszą stronę").</w:t>
      </w:r>
    </w:p>
    <w:p w14:paraId="38B7A534" w14:textId="1632CDC5" w:rsidR="00E91F6A" w:rsidRDefault="00E91F6A">
      <w:pPr>
        <w:pStyle w:val="Akapitzlist"/>
        <w:numPr>
          <w:ilvl w:val="0"/>
          <w:numId w:val="27"/>
        </w:numPr>
        <w:rPr>
          <w:rFonts w:ascii="Calibri" w:hAnsi="Calibri" w:cs="Calibri"/>
        </w:rPr>
      </w:pPr>
      <w:r w:rsidRPr="00A80D46">
        <w:rPr>
          <w:rFonts w:ascii="Calibri" w:hAnsi="Calibri" w:cs="Calibri"/>
        </w:rPr>
        <w:t xml:space="preserve">W treści mogą być użyte cytaty, dane liczbowe, odniesienia do trendów branżowych – zostaną dostarczone przez </w:t>
      </w:r>
      <w:proofErr w:type="spellStart"/>
      <w:r w:rsidRPr="00A80D46">
        <w:rPr>
          <w:rFonts w:ascii="Calibri" w:hAnsi="Calibri" w:cs="Calibri"/>
        </w:rPr>
        <w:t>Swimer</w:t>
      </w:r>
      <w:proofErr w:type="spellEnd"/>
    </w:p>
    <w:p w14:paraId="784980F9" w14:textId="466C3073" w:rsidR="00E91F6A" w:rsidRPr="00A80D46" w:rsidRDefault="00E91F6A">
      <w:pPr>
        <w:pStyle w:val="Akapitzlist"/>
        <w:numPr>
          <w:ilvl w:val="0"/>
          <w:numId w:val="22"/>
        </w:numPr>
        <w:rPr>
          <w:rFonts w:ascii="Calibri" w:hAnsi="Calibri" w:cs="Calibri"/>
        </w:rPr>
      </w:pPr>
      <w:r w:rsidRPr="00A80D46">
        <w:rPr>
          <w:rFonts w:ascii="Calibri" w:hAnsi="Calibri" w:cs="Calibri"/>
          <w:b/>
          <w:bCs/>
        </w:rPr>
        <w:t xml:space="preserve"> Harmonogram realizacji</w:t>
      </w:r>
    </w:p>
    <w:p w14:paraId="41DC8513" w14:textId="56D73E17" w:rsidR="00A80D46" w:rsidRPr="00D65291" w:rsidRDefault="00E91F6A">
      <w:pPr>
        <w:pStyle w:val="Akapitzlist"/>
        <w:numPr>
          <w:ilvl w:val="0"/>
          <w:numId w:val="28"/>
        </w:numPr>
        <w:rPr>
          <w:rFonts w:ascii="Calibri" w:hAnsi="Calibri" w:cs="Calibri"/>
          <w:b/>
          <w:bCs/>
        </w:rPr>
      </w:pPr>
      <w:r w:rsidRPr="00A80D46">
        <w:rPr>
          <w:rFonts w:ascii="Calibri" w:hAnsi="Calibri" w:cs="Calibri"/>
        </w:rPr>
        <w:t xml:space="preserve">Etap konsultacji i korekt: </w:t>
      </w:r>
      <w:r w:rsidRPr="00D65291">
        <w:rPr>
          <w:rFonts w:ascii="Calibri" w:hAnsi="Calibri" w:cs="Calibri"/>
          <w:b/>
          <w:bCs/>
        </w:rPr>
        <w:t>do 15 września 2025</w:t>
      </w:r>
      <w:r w:rsidR="00D65291">
        <w:rPr>
          <w:rFonts w:ascii="Calibri" w:hAnsi="Calibri" w:cs="Calibri"/>
          <w:b/>
          <w:bCs/>
        </w:rPr>
        <w:t xml:space="preserve"> r. </w:t>
      </w:r>
    </w:p>
    <w:p w14:paraId="36E5BC6E" w14:textId="64C554C5" w:rsidR="00E91F6A" w:rsidRPr="00AE49C1" w:rsidRDefault="00E91F6A">
      <w:pPr>
        <w:pStyle w:val="Akapitzlist"/>
        <w:numPr>
          <w:ilvl w:val="0"/>
          <w:numId w:val="28"/>
        </w:numPr>
        <w:rPr>
          <w:rFonts w:ascii="Calibri" w:hAnsi="Calibri" w:cs="Calibri"/>
          <w:b/>
          <w:bCs/>
        </w:rPr>
      </w:pPr>
      <w:r w:rsidRPr="00AE49C1">
        <w:rPr>
          <w:rFonts w:ascii="Calibri" w:hAnsi="Calibri" w:cs="Calibri"/>
          <w:b/>
          <w:bCs/>
        </w:rPr>
        <w:t xml:space="preserve"> Finalizacja wszystkich wersji językowych: do 01 </w:t>
      </w:r>
      <w:r w:rsidR="00F24600" w:rsidRPr="00AE49C1">
        <w:rPr>
          <w:rFonts w:ascii="Calibri" w:hAnsi="Calibri" w:cs="Calibri"/>
          <w:b/>
          <w:bCs/>
        </w:rPr>
        <w:t>października</w:t>
      </w:r>
      <w:r w:rsidRPr="00AE49C1">
        <w:rPr>
          <w:rFonts w:ascii="Calibri" w:hAnsi="Calibri" w:cs="Calibri"/>
          <w:b/>
          <w:bCs/>
        </w:rPr>
        <w:t xml:space="preserve"> 2025</w:t>
      </w:r>
      <w:r w:rsidR="00D65291">
        <w:rPr>
          <w:rFonts w:ascii="Calibri" w:hAnsi="Calibri" w:cs="Calibri"/>
          <w:b/>
          <w:bCs/>
        </w:rPr>
        <w:t xml:space="preserve"> r. </w:t>
      </w:r>
    </w:p>
    <w:p w14:paraId="267A9810" w14:textId="29704771" w:rsidR="00E91F6A" w:rsidRPr="00A80D46" w:rsidRDefault="00E91F6A">
      <w:pPr>
        <w:pStyle w:val="Akapitzlist"/>
        <w:numPr>
          <w:ilvl w:val="0"/>
          <w:numId w:val="22"/>
        </w:numPr>
        <w:rPr>
          <w:rFonts w:ascii="Calibri" w:hAnsi="Calibri" w:cs="Calibri"/>
        </w:rPr>
      </w:pPr>
      <w:r w:rsidRPr="00A80D46">
        <w:rPr>
          <w:rFonts w:ascii="Calibri" w:hAnsi="Calibri" w:cs="Calibri"/>
          <w:b/>
          <w:bCs/>
        </w:rPr>
        <w:t>Forma przekazania materiałów</w:t>
      </w:r>
    </w:p>
    <w:p w14:paraId="714131F8" w14:textId="471B09BE" w:rsidR="00A80D46" w:rsidRDefault="00E91F6A">
      <w:pPr>
        <w:pStyle w:val="Akapitzlist"/>
        <w:numPr>
          <w:ilvl w:val="0"/>
          <w:numId w:val="29"/>
        </w:numPr>
        <w:rPr>
          <w:rFonts w:ascii="Calibri" w:hAnsi="Calibri" w:cs="Calibri"/>
        </w:rPr>
      </w:pPr>
      <w:r w:rsidRPr="00A80D46">
        <w:rPr>
          <w:rFonts w:ascii="Calibri" w:hAnsi="Calibri" w:cs="Calibri"/>
        </w:rPr>
        <w:t xml:space="preserve"> Edytowalne pliki w formacie MS Word</w:t>
      </w:r>
      <w:r w:rsidR="003A6C4C">
        <w:rPr>
          <w:rFonts w:ascii="Calibri" w:hAnsi="Calibri" w:cs="Calibri"/>
        </w:rPr>
        <w:t>,</w:t>
      </w:r>
    </w:p>
    <w:p w14:paraId="482857F5" w14:textId="1E9D2F8B" w:rsidR="00E91F6A" w:rsidRPr="00A80D46" w:rsidRDefault="00E91F6A">
      <w:pPr>
        <w:pStyle w:val="Akapitzlist"/>
        <w:numPr>
          <w:ilvl w:val="0"/>
          <w:numId w:val="29"/>
        </w:numPr>
        <w:rPr>
          <w:rFonts w:ascii="Calibri" w:hAnsi="Calibri" w:cs="Calibri"/>
        </w:rPr>
      </w:pPr>
      <w:r w:rsidRPr="00A80D46">
        <w:rPr>
          <w:rFonts w:ascii="Calibri" w:hAnsi="Calibri" w:cs="Calibri"/>
        </w:rPr>
        <w:t xml:space="preserve"> Osobno dla każdej wersji językowej i długości tekstu</w:t>
      </w:r>
      <w:r w:rsidR="003A6C4C">
        <w:rPr>
          <w:rFonts w:ascii="Calibri" w:hAnsi="Calibri" w:cs="Calibri"/>
        </w:rPr>
        <w:t>.</w:t>
      </w:r>
    </w:p>
    <w:p w14:paraId="3933DCEF" w14:textId="77777777" w:rsidR="00E91F6A" w:rsidRPr="00A80D46" w:rsidRDefault="00E91F6A" w:rsidP="00E91F6A">
      <w:pPr>
        <w:spacing w:after="0" w:line="276" w:lineRule="auto"/>
        <w:ind w:left="0" w:right="0" w:firstLine="0"/>
        <w:rPr>
          <w:rFonts w:asciiTheme="minorHAnsi" w:hAnsiTheme="minorHAnsi" w:cstheme="minorHAnsi"/>
          <w:b/>
          <w:bCs/>
          <w:color w:val="auto"/>
        </w:rPr>
      </w:pPr>
    </w:p>
    <w:p w14:paraId="16F55129" w14:textId="74F92E05" w:rsidR="00A43BFD" w:rsidRPr="00D65291" w:rsidRDefault="00A80D46" w:rsidP="00A80D46">
      <w:pPr>
        <w:pStyle w:val="Akapitzlist"/>
        <w:spacing w:after="0" w:line="276" w:lineRule="auto"/>
        <w:ind w:left="851" w:right="0" w:firstLine="0"/>
        <w:contextualSpacing w:val="0"/>
        <w:rPr>
          <w:rFonts w:asciiTheme="minorHAnsi" w:hAnsiTheme="minorHAnsi" w:cstheme="minorHAnsi"/>
          <w:b/>
          <w:bCs/>
          <w:color w:val="auto"/>
        </w:rPr>
      </w:pPr>
      <w:r w:rsidRPr="00D65291">
        <w:rPr>
          <w:rFonts w:asciiTheme="minorHAnsi" w:hAnsiTheme="minorHAnsi" w:cstheme="minorHAnsi"/>
          <w:b/>
          <w:bCs/>
          <w:color w:val="auto"/>
        </w:rPr>
        <w:t>A</w:t>
      </w:r>
      <w:r w:rsidR="00141736" w:rsidRPr="00D65291">
        <w:rPr>
          <w:rFonts w:asciiTheme="minorHAnsi" w:hAnsiTheme="minorHAnsi" w:cstheme="minorHAnsi"/>
          <w:b/>
          <w:bCs/>
          <w:color w:val="auto"/>
        </w:rPr>
        <w:t>d</w:t>
      </w:r>
      <w:r w:rsidRPr="00D65291">
        <w:rPr>
          <w:rFonts w:asciiTheme="minorHAnsi" w:hAnsiTheme="minorHAnsi" w:cstheme="minorHAnsi"/>
          <w:b/>
          <w:bCs/>
          <w:color w:val="auto"/>
        </w:rPr>
        <w:t xml:space="preserve">. 3.4. PUBLIKACJA TEKSTÓW NA BLOGU, SOCIAL MEDIACH (FB, LINKEDIN FIRMY MEDIALNEJ) – 4 TEKSTY </w:t>
      </w:r>
      <w:r w:rsidR="00D22B0A" w:rsidRPr="00D65291">
        <w:rPr>
          <w:rFonts w:asciiTheme="minorHAnsi" w:hAnsiTheme="minorHAnsi" w:cstheme="minorHAnsi"/>
          <w:b/>
          <w:bCs/>
          <w:color w:val="auto"/>
        </w:rPr>
        <w:t>(tłumaczone na 2 języki)</w:t>
      </w:r>
    </w:p>
    <w:p w14:paraId="264ABD1E" w14:textId="77777777" w:rsidR="00791A88" w:rsidRDefault="00791A88" w:rsidP="00A43BFD">
      <w:pPr>
        <w:spacing w:after="23" w:line="276" w:lineRule="auto"/>
        <w:ind w:left="851" w:right="0" w:hanging="284"/>
        <w:rPr>
          <w:rFonts w:asciiTheme="minorHAnsi" w:hAnsiTheme="minorHAnsi" w:cstheme="minorHAnsi"/>
          <w:b/>
          <w:bCs/>
          <w:sz w:val="24"/>
          <w:szCs w:val="24"/>
        </w:rPr>
      </w:pPr>
    </w:p>
    <w:p w14:paraId="56A97D7A" w14:textId="0FD85D68" w:rsidR="00E91F6A" w:rsidRPr="00A80D46" w:rsidRDefault="00E91F6A">
      <w:pPr>
        <w:pStyle w:val="Akapitzlist"/>
        <w:numPr>
          <w:ilvl w:val="0"/>
          <w:numId w:val="22"/>
        </w:numPr>
        <w:spacing w:after="23" w:line="276" w:lineRule="auto"/>
        <w:ind w:right="0"/>
        <w:rPr>
          <w:rFonts w:asciiTheme="minorHAnsi" w:hAnsiTheme="minorHAnsi" w:cstheme="minorHAnsi"/>
          <w:b/>
          <w:bCs/>
          <w:sz w:val="24"/>
          <w:szCs w:val="24"/>
        </w:rPr>
      </w:pPr>
      <w:r w:rsidRPr="00A80D46">
        <w:rPr>
          <w:rFonts w:ascii="Calibri" w:hAnsi="Calibri" w:cs="Calibri"/>
          <w:b/>
          <w:bCs/>
        </w:rPr>
        <w:t>Przedmiot zamówienia:</w:t>
      </w:r>
    </w:p>
    <w:p w14:paraId="3F3FA83B" w14:textId="77777777" w:rsidR="00E91F6A" w:rsidRDefault="00E91F6A" w:rsidP="00A80D46">
      <w:pPr>
        <w:ind w:left="1418"/>
        <w:rPr>
          <w:rFonts w:ascii="Calibri" w:hAnsi="Calibri" w:cs="Calibri"/>
        </w:rPr>
      </w:pPr>
      <w:r w:rsidRPr="00F9205A">
        <w:rPr>
          <w:rFonts w:ascii="Calibri" w:hAnsi="Calibri" w:cs="Calibri"/>
        </w:rPr>
        <w:t>Publikacja treści promocyjnych (artykułów sponsorowanych, wpisów blogowych, treści w mediach społecznościowych) w mediach online z branży rolniczej, skierowanych do odbiorców w Niemczech i Francji.</w:t>
      </w:r>
    </w:p>
    <w:p w14:paraId="0825C364" w14:textId="664ADEBB" w:rsidR="00E91F6A" w:rsidRPr="00A80D46" w:rsidRDefault="00E91F6A">
      <w:pPr>
        <w:pStyle w:val="Akapitzlist"/>
        <w:numPr>
          <w:ilvl w:val="0"/>
          <w:numId w:val="22"/>
        </w:numPr>
        <w:rPr>
          <w:rFonts w:ascii="Calibri" w:hAnsi="Calibri" w:cs="Calibri"/>
        </w:rPr>
      </w:pPr>
      <w:r w:rsidRPr="00A80D46">
        <w:rPr>
          <w:rFonts w:ascii="Calibri" w:hAnsi="Calibri" w:cs="Calibri"/>
          <w:b/>
          <w:bCs/>
        </w:rPr>
        <w:t>Cel kampanii</w:t>
      </w:r>
    </w:p>
    <w:p w14:paraId="2BC592A5" w14:textId="77777777" w:rsidR="00E91F6A" w:rsidRDefault="00E91F6A" w:rsidP="00A80D46">
      <w:pPr>
        <w:ind w:left="1418"/>
        <w:rPr>
          <w:rFonts w:ascii="Calibri" w:hAnsi="Calibri" w:cs="Calibri"/>
        </w:rPr>
      </w:pPr>
      <w:r w:rsidRPr="00C12541">
        <w:rPr>
          <w:rFonts w:ascii="Calibri" w:hAnsi="Calibri" w:cs="Calibri"/>
        </w:rPr>
        <w:lastRenderedPageBreak/>
        <w:t xml:space="preserve">Zwiększenie rozpoznawalności marki i produktów firmy </w:t>
      </w:r>
      <w:proofErr w:type="spellStart"/>
      <w:r w:rsidRPr="00C12541">
        <w:rPr>
          <w:rFonts w:ascii="Calibri" w:hAnsi="Calibri" w:cs="Calibri"/>
        </w:rPr>
        <w:t>Swimer</w:t>
      </w:r>
      <w:proofErr w:type="spellEnd"/>
      <w:r w:rsidRPr="00C12541">
        <w:rPr>
          <w:rFonts w:ascii="Calibri" w:hAnsi="Calibri" w:cs="Calibri"/>
        </w:rPr>
        <w:t xml:space="preserve"> wśród społeczności rolniczej w Niemczech i Francji poprzez publikacje </w:t>
      </w:r>
      <w:proofErr w:type="spellStart"/>
      <w:r w:rsidRPr="00C12541">
        <w:rPr>
          <w:rFonts w:ascii="Calibri" w:hAnsi="Calibri" w:cs="Calibri"/>
        </w:rPr>
        <w:t>content</w:t>
      </w:r>
      <w:proofErr w:type="spellEnd"/>
      <w:r w:rsidRPr="00C12541">
        <w:rPr>
          <w:rFonts w:ascii="Calibri" w:hAnsi="Calibri" w:cs="Calibri"/>
        </w:rPr>
        <w:t xml:space="preserve"> marketingowe dostarczone przez </w:t>
      </w:r>
      <w:proofErr w:type="spellStart"/>
      <w:r w:rsidRPr="00C12541">
        <w:rPr>
          <w:rFonts w:ascii="Calibri" w:hAnsi="Calibri" w:cs="Calibri"/>
        </w:rPr>
        <w:t>Swimer</w:t>
      </w:r>
      <w:proofErr w:type="spellEnd"/>
      <w:r w:rsidRPr="00C12541">
        <w:rPr>
          <w:rFonts w:ascii="Calibri" w:hAnsi="Calibri" w:cs="Calibri"/>
        </w:rPr>
        <w:t>.</w:t>
      </w:r>
    </w:p>
    <w:p w14:paraId="55978A13" w14:textId="60B4E9C3" w:rsidR="00E91F6A" w:rsidRPr="00A80D46" w:rsidRDefault="00E91F6A">
      <w:pPr>
        <w:pStyle w:val="Akapitzlist"/>
        <w:numPr>
          <w:ilvl w:val="0"/>
          <w:numId w:val="22"/>
        </w:numPr>
        <w:rPr>
          <w:rFonts w:ascii="Calibri" w:hAnsi="Calibri" w:cs="Calibri"/>
        </w:rPr>
      </w:pPr>
      <w:r w:rsidRPr="00A80D46">
        <w:rPr>
          <w:rFonts w:ascii="Calibri" w:hAnsi="Calibri" w:cs="Calibri"/>
          <w:b/>
          <w:bCs/>
        </w:rPr>
        <w:t>Grupa docelowa</w:t>
      </w:r>
    </w:p>
    <w:p w14:paraId="14C3DE00" w14:textId="77777777" w:rsidR="00A80D46" w:rsidRDefault="00E91F6A">
      <w:pPr>
        <w:pStyle w:val="Akapitzlist"/>
        <w:numPr>
          <w:ilvl w:val="0"/>
          <w:numId w:val="30"/>
        </w:numPr>
        <w:rPr>
          <w:rFonts w:ascii="Calibri" w:hAnsi="Calibri" w:cs="Calibri"/>
        </w:rPr>
      </w:pPr>
      <w:r w:rsidRPr="00A80D46">
        <w:rPr>
          <w:rFonts w:ascii="Calibri" w:hAnsi="Calibri" w:cs="Calibri"/>
        </w:rPr>
        <w:t>Rolnicy indywidualni i gospodarstwa rolne</w:t>
      </w:r>
    </w:p>
    <w:p w14:paraId="1A30F0AA" w14:textId="77777777" w:rsidR="00A80D46" w:rsidRDefault="00E91F6A">
      <w:pPr>
        <w:pStyle w:val="Akapitzlist"/>
        <w:numPr>
          <w:ilvl w:val="0"/>
          <w:numId w:val="30"/>
        </w:numPr>
        <w:rPr>
          <w:rFonts w:ascii="Calibri" w:hAnsi="Calibri" w:cs="Calibri"/>
        </w:rPr>
      </w:pPr>
      <w:r w:rsidRPr="00A80D46">
        <w:rPr>
          <w:rFonts w:ascii="Calibri" w:hAnsi="Calibri" w:cs="Calibri"/>
        </w:rPr>
        <w:t>Doradcy i eksperci branżowi</w:t>
      </w:r>
    </w:p>
    <w:p w14:paraId="2E838A2E" w14:textId="77777777" w:rsidR="00A80D46" w:rsidRDefault="00E91F6A">
      <w:pPr>
        <w:pStyle w:val="Akapitzlist"/>
        <w:numPr>
          <w:ilvl w:val="0"/>
          <w:numId w:val="30"/>
        </w:numPr>
        <w:ind w:left="2127"/>
        <w:rPr>
          <w:rFonts w:ascii="Calibri" w:hAnsi="Calibri" w:cs="Calibri"/>
        </w:rPr>
      </w:pPr>
      <w:r w:rsidRPr="00A80D46">
        <w:rPr>
          <w:rFonts w:ascii="Calibri" w:hAnsi="Calibri" w:cs="Calibri"/>
        </w:rPr>
        <w:t xml:space="preserve"> Przedsiębiorstwa agrotechniczne i dystrybutorzy</w:t>
      </w:r>
    </w:p>
    <w:p w14:paraId="7FB7457C" w14:textId="77777777" w:rsidR="00A80D46" w:rsidRDefault="00E91F6A">
      <w:pPr>
        <w:pStyle w:val="Akapitzlist"/>
        <w:numPr>
          <w:ilvl w:val="0"/>
          <w:numId w:val="30"/>
        </w:numPr>
        <w:ind w:left="2127"/>
        <w:rPr>
          <w:rFonts w:ascii="Calibri" w:hAnsi="Calibri" w:cs="Calibri"/>
        </w:rPr>
      </w:pPr>
      <w:r w:rsidRPr="00A80D46">
        <w:rPr>
          <w:rFonts w:ascii="Calibri" w:hAnsi="Calibri" w:cs="Calibri"/>
        </w:rPr>
        <w:t xml:space="preserve"> Lokalizacja: Niemcy i Francja</w:t>
      </w:r>
    </w:p>
    <w:p w14:paraId="4590403B" w14:textId="77777777" w:rsidR="00A80D46" w:rsidRDefault="00E91F6A">
      <w:pPr>
        <w:pStyle w:val="Akapitzlist"/>
        <w:numPr>
          <w:ilvl w:val="0"/>
          <w:numId w:val="30"/>
        </w:numPr>
        <w:rPr>
          <w:rFonts w:ascii="Calibri" w:hAnsi="Calibri" w:cs="Calibri"/>
        </w:rPr>
      </w:pPr>
      <w:r w:rsidRPr="00A80D46">
        <w:rPr>
          <w:rFonts w:ascii="Calibri" w:hAnsi="Calibri" w:cs="Calibri"/>
        </w:rPr>
        <w:t>Grupa wiekowa: 25–65 lat</w:t>
      </w:r>
    </w:p>
    <w:p w14:paraId="3198D558" w14:textId="7392A193" w:rsidR="00E91F6A" w:rsidRDefault="00E91F6A">
      <w:pPr>
        <w:pStyle w:val="Akapitzlist"/>
        <w:numPr>
          <w:ilvl w:val="0"/>
          <w:numId w:val="30"/>
        </w:numPr>
        <w:rPr>
          <w:rFonts w:ascii="Calibri" w:hAnsi="Calibri" w:cs="Calibri"/>
        </w:rPr>
      </w:pPr>
      <w:r w:rsidRPr="00A80D46">
        <w:rPr>
          <w:rFonts w:ascii="Calibri" w:hAnsi="Calibri" w:cs="Calibri"/>
        </w:rPr>
        <w:t>Zainteresowania: nowoczesne rolnictwo, innowacje w uprawach i hodowli, zrównoważony rozwój</w:t>
      </w:r>
    </w:p>
    <w:p w14:paraId="4F3D4DA9" w14:textId="098E7FA6" w:rsidR="00E91F6A" w:rsidRPr="00A80D46" w:rsidRDefault="00E91F6A">
      <w:pPr>
        <w:pStyle w:val="Akapitzlist"/>
        <w:numPr>
          <w:ilvl w:val="0"/>
          <w:numId w:val="22"/>
        </w:numPr>
        <w:rPr>
          <w:rFonts w:ascii="Calibri" w:hAnsi="Calibri" w:cs="Calibri"/>
        </w:rPr>
      </w:pPr>
      <w:r w:rsidRPr="00A80D46">
        <w:rPr>
          <w:rFonts w:ascii="Calibri" w:hAnsi="Calibri" w:cs="Calibri"/>
          <w:b/>
          <w:bCs/>
        </w:rPr>
        <w:t>Zakres prac wykonawcy</w:t>
      </w:r>
    </w:p>
    <w:p w14:paraId="575A4A8B" w14:textId="77777777" w:rsidR="00A80D46" w:rsidRDefault="00E91F6A">
      <w:pPr>
        <w:pStyle w:val="Akapitzlist"/>
        <w:numPr>
          <w:ilvl w:val="0"/>
          <w:numId w:val="31"/>
        </w:numPr>
        <w:rPr>
          <w:rFonts w:ascii="Calibri" w:hAnsi="Calibri" w:cs="Calibri"/>
        </w:rPr>
      </w:pPr>
      <w:r w:rsidRPr="00A80D46">
        <w:rPr>
          <w:rFonts w:ascii="Calibri" w:hAnsi="Calibri" w:cs="Calibri"/>
        </w:rPr>
        <w:t xml:space="preserve">Dobór odpowiednich portali branżowych, blogów i </w:t>
      </w:r>
      <w:proofErr w:type="spellStart"/>
      <w:r w:rsidRPr="00A80D46">
        <w:rPr>
          <w:rFonts w:ascii="Calibri" w:hAnsi="Calibri" w:cs="Calibri"/>
        </w:rPr>
        <w:t>influencerów</w:t>
      </w:r>
      <w:proofErr w:type="spellEnd"/>
      <w:r w:rsidRPr="00A80D46">
        <w:rPr>
          <w:rFonts w:ascii="Calibri" w:hAnsi="Calibri" w:cs="Calibri"/>
        </w:rPr>
        <w:t xml:space="preserve"> </w:t>
      </w:r>
      <w:proofErr w:type="spellStart"/>
      <w:r w:rsidRPr="00A80D46">
        <w:rPr>
          <w:rFonts w:ascii="Calibri" w:hAnsi="Calibri" w:cs="Calibri"/>
        </w:rPr>
        <w:t>social</w:t>
      </w:r>
      <w:proofErr w:type="spellEnd"/>
      <w:r w:rsidRPr="00A80D46">
        <w:rPr>
          <w:rFonts w:ascii="Calibri" w:hAnsi="Calibri" w:cs="Calibri"/>
        </w:rPr>
        <w:t xml:space="preserve"> media</w:t>
      </w:r>
    </w:p>
    <w:p w14:paraId="7DD3F10E" w14:textId="77777777" w:rsidR="00A80D46" w:rsidRDefault="00E91F6A">
      <w:pPr>
        <w:pStyle w:val="Akapitzlist"/>
        <w:numPr>
          <w:ilvl w:val="0"/>
          <w:numId w:val="31"/>
        </w:numPr>
        <w:rPr>
          <w:rFonts w:ascii="Calibri" w:hAnsi="Calibri" w:cs="Calibri"/>
        </w:rPr>
      </w:pPr>
      <w:r w:rsidRPr="00A80D46">
        <w:rPr>
          <w:rFonts w:ascii="Calibri" w:hAnsi="Calibri" w:cs="Calibri"/>
        </w:rPr>
        <w:t xml:space="preserve">Redakcja lub adaptacja dostarczonych treści promocyjnych </w:t>
      </w:r>
    </w:p>
    <w:p w14:paraId="503D47B8" w14:textId="77777777" w:rsidR="00A80D46" w:rsidRDefault="00E91F6A">
      <w:pPr>
        <w:pStyle w:val="Akapitzlist"/>
        <w:numPr>
          <w:ilvl w:val="0"/>
          <w:numId w:val="31"/>
        </w:numPr>
        <w:rPr>
          <w:rFonts w:ascii="Calibri" w:hAnsi="Calibri" w:cs="Calibri"/>
        </w:rPr>
      </w:pPr>
      <w:r w:rsidRPr="00A80D46">
        <w:rPr>
          <w:rFonts w:ascii="Calibri" w:hAnsi="Calibri" w:cs="Calibri"/>
        </w:rPr>
        <w:t>Koordynacja procesu publikacji zgodnie z harmonogramem</w:t>
      </w:r>
    </w:p>
    <w:p w14:paraId="38EA983F" w14:textId="0053333C" w:rsidR="00A80D46" w:rsidRPr="00A80D46" w:rsidRDefault="00E91F6A">
      <w:pPr>
        <w:pStyle w:val="Akapitzlist"/>
        <w:numPr>
          <w:ilvl w:val="0"/>
          <w:numId w:val="31"/>
        </w:numPr>
        <w:rPr>
          <w:rFonts w:ascii="Calibri" w:hAnsi="Calibri" w:cs="Calibri"/>
        </w:rPr>
      </w:pPr>
      <w:r w:rsidRPr="00A80D46">
        <w:rPr>
          <w:rFonts w:ascii="Calibri" w:hAnsi="Calibri" w:cs="Calibri"/>
        </w:rPr>
        <w:t>Raportowanie zasięgu publikacji (odsłony, kliknięcia, reakcje, komentarze)</w:t>
      </w:r>
    </w:p>
    <w:p w14:paraId="0F5A54F0" w14:textId="6F78586E" w:rsidR="00E91F6A" w:rsidRDefault="00E91F6A">
      <w:pPr>
        <w:pStyle w:val="Akapitzlist"/>
        <w:numPr>
          <w:ilvl w:val="0"/>
          <w:numId w:val="22"/>
        </w:numPr>
        <w:spacing w:line="276" w:lineRule="auto"/>
        <w:rPr>
          <w:rFonts w:ascii="Calibri" w:hAnsi="Calibri" w:cs="Calibri"/>
          <w:b/>
          <w:bCs/>
        </w:rPr>
      </w:pPr>
      <w:r w:rsidRPr="00A80D46">
        <w:rPr>
          <w:rFonts w:ascii="Calibri" w:hAnsi="Calibri" w:cs="Calibri"/>
          <w:b/>
          <w:bCs/>
        </w:rPr>
        <w:t>Rodzaj treści promocyjnych</w:t>
      </w:r>
    </w:p>
    <w:p w14:paraId="57F55ABF" w14:textId="77777777" w:rsidR="00A80D46" w:rsidRPr="00A80D46" w:rsidRDefault="00E91F6A">
      <w:pPr>
        <w:pStyle w:val="Akapitzlist"/>
        <w:numPr>
          <w:ilvl w:val="0"/>
          <w:numId w:val="32"/>
        </w:numPr>
        <w:spacing w:line="276" w:lineRule="auto"/>
        <w:rPr>
          <w:rFonts w:ascii="Calibri" w:hAnsi="Calibri" w:cs="Calibri"/>
          <w:b/>
          <w:bCs/>
        </w:rPr>
      </w:pPr>
      <w:r w:rsidRPr="00A80D46">
        <w:rPr>
          <w:rFonts w:ascii="Calibri" w:hAnsi="Calibri" w:cs="Calibri"/>
        </w:rPr>
        <w:t xml:space="preserve">Artykuły sponsorowane </w:t>
      </w:r>
    </w:p>
    <w:p w14:paraId="5F2F5279" w14:textId="77777777" w:rsidR="00A80D46" w:rsidRPr="00A80D46" w:rsidRDefault="00E91F6A">
      <w:pPr>
        <w:pStyle w:val="Akapitzlist"/>
        <w:numPr>
          <w:ilvl w:val="0"/>
          <w:numId w:val="32"/>
        </w:numPr>
        <w:spacing w:line="276" w:lineRule="auto"/>
        <w:rPr>
          <w:rFonts w:ascii="Calibri" w:hAnsi="Calibri" w:cs="Calibri"/>
          <w:b/>
          <w:bCs/>
        </w:rPr>
      </w:pPr>
      <w:r w:rsidRPr="00A80D46">
        <w:rPr>
          <w:rFonts w:ascii="Calibri" w:hAnsi="Calibri" w:cs="Calibri"/>
        </w:rPr>
        <w:t xml:space="preserve">Wpisy blogowe </w:t>
      </w:r>
    </w:p>
    <w:p w14:paraId="184D7C89" w14:textId="77777777" w:rsidR="00A80D46" w:rsidRPr="00A80D46" w:rsidRDefault="00E91F6A">
      <w:pPr>
        <w:pStyle w:val="Akapitzlist"/>
        <w:numPr>
          <w:ilvl w:val="0"/>
          <w:numId w:val="32"/>
        </w:numPr>
        <w:spacing w:line="276" w:lineRule="auto"/>
        <w:rPr>
          <w:rFonts w:ascii="Calibri" w:hAnsi="Calibri" w:cs="Calibri"/>
          <w:b/>
          <w:bCs/>
        </w:rPr>
      </w:pPr>
      <w:r w:rsidRPr="00A80D46">
        <w:rPr>
          <w:rFonts w:ascii="Calibri" w:hAnsi="Calibri" w:cs="Calibri"/>
        </w:rPr>
        <w:t xml:space="preserve">Posty na Facebooku, Instagramie, </w:t>
      </w:r>
      <w:proofErr w:type="spellStart"/>
      <w:r w:rsidRPr="00A80D46">
        <w:rPr>
          <w:rFonts w:ascii="Calibri" w:hAnsi="Calibri" w:cs="Calibri"/>
        </w:rPr>
        <w:t>LinkedInie</w:t>
      </w:r>
      <w:proofErr w:type="spellEnd"/>
      <w:r w:rsidRPr="00A80D46">
        <w:rPr>
          <w:rFonts w:ascii="Calibri" w:hAnsi="Calibri" w:cs="Calibri"/>
        </w:rPr>
        <w:t xml:space="preserve"> – minimum 3 wpisy na kraj</w:t>
      </w:r>
    </w:p>
    <w:p w14:paraId="17792AC5" w14:textId="6E30EEE7" w:rsidR="00E91F6A" w:rsidRPr="00A80D46" w:rsidRDefault="00E91F6A">
      <w:pPr>
        <w:pStyle w:val="Akapitzlist"/>
        <w:numPr>
          <w:ilvl w:val="0"/>
          <w:numId w:val="32"/>
        </w:numPr>
        <w:spacing w:line="276" w:lineRule="auto"/>
        <w:rPr>
          <w:rFonts w:ascii="Calibri" w:hAnsi="Calibri" w:cs="Calibri"/>
          <w:b/>
          <w:bCs/>
        </w:rPr>
      </w:pPr>
      <w:r w:rsidRPr="00A80D46">
        <w:rPr>
          <w:rFonts w:ascii="Calibri" w:hAnsi="Calibri" w:cs="Calibri"/>
        </w:rPr>
        <w:t xml:space="preserve">Możliwość dodania materiałów graficznych lub wideo (dostarczanych przez </w:t>
      </w:r>
      <w:proofErr w:type="spellStart"/>
      <w:r w:rsidRPr="00A80D46">
        <w:rPr>
          <w:rFonts w:ascii="Calibri" w:hAnsi="Calibri" w:cs="Calibri"/>
        </w:rPr>
        <w:t>Swimer</w:t>
      </w:r>
      <w:proofErr w:type="spellEnd"/>
      <w:r w:rsidRPr="00A80D46">
        <w:rPr>
          <w:rFonts w:ascii="Calibri" w:hAnsi="Calibri" w:cs="Calibri"/>
        </w:rPr>
        <w:t>)</w:t>
      </w:r>
    </w:p>
    <w:p w14:paraId="1E6A8828" w14:textId="688C0D71" w:rsidR="00E91F6A" w:rsidRDefault="00E91F6A">
      <w:pPr>
        <w:pStyle w:val="Akapitzlist"/>
        <w:numPr>
          <w:ilvl w:val="0"/>
          <w:numId w:val="22"/>
        </w:numPr>
        <w:spacing w:line="276" w:lineRule="auto"/>
        <w:rPr>
          <w:rFonts w:ascii="Calibri" w:hAnsi="Calibri" w:cs="Calibri"/>
          <w:b/>
          <w:bCs/>
        </w:rPr>
      </w:pPr>
      <w:r w:rsidRPr="00A80D46">
        <w:rPr>
          <w:rFonts w:ascii="Calibri" w:hAnsi="Calibri" w:cs="Calibri"/>
          <w:b/>
          <w:bCs/>
        </w:rPr>
        <w:t>Wymagania dotyczące jakości publikacji</w:t>
      </w:r>
    </w:p>
    <w:p w14:paraId="05DAEF97" w14:textId="77777777" w:rsidR="00A80D46" w:rsidRPr="00A80D46" w:rsidRDefault="00E91F6A">
      <w:pPr>
        <w:pStyle w:val="Akapitzlist"/>
        <w:numPr>
          <w:ilvl w:val="0"/>
          <w:numId w:val="33"/>
        </w:numPr>
        <w:spacing w:line="276" w:lineRule="auto"/>
        <w:rPr>
          <w:rFonts w:ascii="Calibri" w:hAnsi="Calibri" w:cs="Calibri"/>
          <w:b/>
          <w:bCs/>
        </w:rPr>
      </w:pPr>
      <w:r w:rsidRPr="00A80D46">
        <w:rPr>
          <w:rFonts w:ascii="Calibri" w:hAnsi="Calibri" w:cs="Calibri"/>
        </w:rPr>
        <w:t>Publikacje muszą być umieszczone w mediach cieszących się zaufaniem w środowisku rolniczym</w:t>
      </w:r>
    </w:p>
    <w:p w14:paraId="71F504C1" w14:textId="77777777" w:rsidR="00A80D46" w:rsidRPr="00A80D46" w:rsidRDefault="00E91F6A">
      <w:pPr>
        <w:pStyle w:val="Akapitzlist"/>
        <w:numPr>
          <w:ilvl w:val="0"/>
          <w:numId w:val="33"/>
        </w:numPr>
        <w:spacing w:line="276" w:lineRule="auto"/>
        <w:rPr>
          <w:rFonts w:ascii="Calibri" w:hAnsi="Calibri" w:cs="Calibri"/>
          <w:b/>
          <w:bCs/>
        </w:rPr>
      </w:pPr>
      <w:r w:rsidRPr="00A80D46">
        <w:rPr>
          <w:rFonts w:ascii="Calibri" w:hAnsi="Calibri" w:cs="Calibri"/>
        </w:rPr>
        <w:t xml:space="preserve">Minimum 80% publikacji musi znajdować się na stronach lub profilach o miesięcznym </w:t>
      </w:r>
      <w:r w:rsidR="00A80D46">
        <w:rPr>
          <w:rFonts w:ascii="Calibri" w:hAnsi="Calibri" w:cs="Calibri"/>
        </w:rPr>
        <w:t xml:space="preserve"> </w:t>
      </w:r>
      <w:r w:rsidRPr="00A80D46">
        <w:rPr>
          <w:rFonts w:ascii="Calibri" w:hAnsi="Calibri" w:cs="Calibri"/>
        </w:rPr>
        <w:t>zasięgu &gt;10 000 użytkowników</w:t>
      </w:r>
    </w:p>
    <w:p w14:paraId="77F63008" w14:textId="2F366B00" w:rsidR="00E91F6A" w:rsidRPr="00A80D46" w:rsidRDefault="00E91F6A">
      <w:pPr>
        <w:pStyle w:val="Akapitzlist"/>
        <w:numPr>
          <w:ilvl w:val="0"/>
          <w:numId w:val="33"/>
        </w:numPr>
        <w:spacing w:line="276" w:lineRule="auto"/>
        <w:rPr>
          <w:rFonts w:ascii="Calibri" w:hAnsi="Calibri" w:cs="Calibri"/>
          <w:b/>
          <w:bCs/>
        </w:rPr>
      </w:pPr>
      <w:r w:rsidRPr="00A80D46">
        <w:rPr>
          <w:rFonts w:ascii="Calibri" w:hAnsi="Calibri" w:cs="Calibri"/>
        </w:rPr>
        <w:t>Treści powinny zawierać oznaczenie sponsorowane zgodne z lokalnym prawem</w:t>
      </w:r>
      <w:r w:rsidR="00883A7E">
        <w:rPr>
          <w:rFonts w:ascii="Calibri" w:hAnsi="Calibri" w:cs="Calibri"/>
        </w:rPr>
        <w:t>,</w:t>
      </w:r>
    </w:p>
    <w:p w14:paraId="3A9DAA61" w14:textId="72922FA1" w:rsidR="00E91F6A" w:rsidRDefault="00E91F6A">
      <w:pPr>
        <w:pStyle w:val="Akapitzlist"/>
        <w:numPr>
          <w:ilvl w:val="0"/>
          <w:numId w:val="22"/>
        </w:numPr>
        <w:spacing w:line="276" w:lineRule="auto"/>
        <w:rPr>
          <w:rFonts w:ascii="Calibri" w:hAnsi="Calibri" w:cs="Calibri"/>
          <w:b/>
          <w:bCs/>
        </w:rPr>
      </w:pPr>
      <w:r w:rsidRPr="00A80D46">
        <w:rPr>
          <w:rFonts w:ascii="Calibri" w:hAnsi="Calibri" w:cs="Calibri"/>
          <w:b/>
          <w:bCs/>
        </w:rPr>
        <w:t>Harmonogram realizacji</w:t>
      </w:r>
    </w:p>
    <w:p w14:paraId="177C8A57" w14:textId="069310C9" w:rsidR="00A80D46" w:rsidRPr="00F31720" w:rsidRDefault="00E91F6A">
      <w:pPr>
        <w:pStyle w:val="Akapitzlist"/>
        <w:numPr>
          <w:ilvl w:val="0"/>
          <w:numId w:val="34"/>
        </w:numPr>
        <w:spacing w:line="276" w:lineRule="auto"/>
        <w:rPr>
          <w:rFonts w:ascii="Calibri" w:hAnsi="Calibri" w:cs="Calibri"/>
          <w:b/>
          <w:bCs/>
        </w:rPr>
      </w:pPr>
      <w:r w:rsidRPr="00F31720">
        <w:rPr>
          <w:rFonts w:ascii="Calibri" w:hAnsi="Calibri" w:cs="Calibri"/>
        </w:rPr>
        <w:t xml:space="preserve"> </w:t>
      </w:r>
      <w:r w:rsidRPr="00D65291">
        <w:rPr>
          <w:rFonts w:ascii="Calibri" w:hAnsi="Calibri" w:cs="Calibri"/>
        </w:rPr>
        <w:t>Okres realizacji kampanii:</w:t>
      </w:r>
      <w:r w:rsidRPr="00F31720">
        <w:rPr>
          <w:rFonts w:ascii="Calibri" w:hAnsi="Calibri" w:cs="Calibri"/>
          <w:b/>
          <w:bCs/>
        </w:rPr>
        <w:t xml:space="preserve"> </w:t>
      </w:r>
      <w:r w:rsidR="003A6C4C">
        <w:rPr>
          <w:rFonts w:ascii="Calibri" w:hAnsi="Calibri" w:cs="Calibri"/>
          <w:b/>
          <w:bCs/>
        </w:rPr>
        <w:t xml:space="preserve">od </w:t>
      </w:r>
      <w:r w:rsidRPr="00F31720">
        <w:rPr>
          <w:rFonts w:ascii="Calibri" w:hAnsi="Calibri" w:cs="Calibri"/>
          <w:b/>
          <w:bCs/>
        </w:rPr>
        <w:t>19</w:t>
      </w:r>
      <w:r w:rsidR="003A6C4C">
        <w:rPr>
          <w:rFonts w:ascii="Calibri" w:hAnsi="Calibri" w:cs="Calibri"/>
          <w:b/>
          <w:bCs/>
        </w:rPr>
        <w:t xml:space="preserve"> października 2025</w:t>
      </w:r>
      <w:r w:rsidR="00D65291">
        <w:rPr>
          <w:rFonts w:ascii="Calibri" w:hAnsi="Calibri" w:cs="Calibri"/>
          <w:b/>
          <w:bCs/>
        </w:rPr>
        <w:t xml:space="preserve"> r. </w:t>
      </w:r>
      <w:r w:rsidR="003A6C4C">
        <w:rPr>
          <w:rFonts w:ascii="Calibri" w:hAnsi="Calibri" w:cs="Calibri"/>
          <w:b/>
          <w:bCs/>
        </w:rPr>
        <w:t xml:space="preserve"> do </w:t>
      </w:r>
      <w:r w:rsidRPr="00F31720">
        <w:rPr>
          <w:rFonts w:ascii="Calibri" w:hAnsi="Calibri" w:cs="Calibri"/>
          <w:b/>
          <w:bCs/>
        </w:rPr>
        <w:t>26 października 202</w:t>
      </w:r>
      <w:r w:rsidR="003A6C4C">
        <w:rPr>
          <w:rFonts w:ascii="Calibri" w:hAnsi="Calibri" w:cs="Calibri"/>
          <w:b/>
          <w:bCs/>
        </w:rPr>
        <w:t xml:space="preserve">5 r. </w:t>
      </w:r>
    </w:p>
    <w:p w14:paraId="4D9E0E4C" w14:textId="18C8BAD0" w:rsidR="00E91F6A" w:rsidRPr="00A80D46" w:rsidRDefault="00E91F6A">
      <w:pPr>
        <w:pStyle w:val="Akapitzlist"/>
        <w:numPr>
          <w:ilvl w:val="0"/>
          <w:numId w:val="34"/>
        </w:numPr>
        <w:spacing w:line="276" w:lineRule="auto"/>
        <w:rPr>
          <w:rFonts w:ascii="Calibri" w:hAnsi="Calibri" w:cs="Calibri"/>
          <w:b/>
          <w:bCs/>
        </w:rPr>
      </w:pPr>
      <w:r w:rsidRPr="00A80D46">
        <w:rPr>
          <w:rFonts w:ascii="Calibri" w:hAnsi="Calibri" w:cs="Calibri"/>
        </w:rPr>
        <w:t xml:space="preserve"> Raport końcowy: maks. 7 dni od zakończenia kampanii</w:t>
      </w:r>
      <w:r w:rsidR="00AD0495">
        <w:rPr>
          <w:rFonts w:ascii="Calibri" w:hAnsi="Calibri" w:cs="Calibri"/>
        </w:rPr>
        <w:t xml:space="preserve">. </w:t>
      </w:r>
    </w:p>
    <w:p w14:paraId="5DC10F3B" w14:textId="77777777" w:rsidR="00A80D46" w:rsidRPr="006F5A47" w:rsidRDefault="00A80D46" w:rsidP="00F31720">
      <w:pPr>
        <w:pStyle w:val="Akapitzlist"/>
        <w:spacing w:line="276" w:lineRule="auto"/>
        <w:ind w:left="2160" w:firstLine="0"/>
        <w:rPr>
          <w:rFonts w:ascii="Calibri" w:hAnsi="Calibri" w:cs="Calibri"/>
          <w:b/>
          <w:bCs/>
        </w:rPr>
      </w:pPr>
    </w:p>
    <w:p w14:paraId="64AAE651" w14:textId="2CA6C954" w:rsidR="00376986" w:rsidRPr="006F5A47" w:rsidRDefault="00282E29" w:rsidP="00376986">
      <w:pPr>
        <w:pStyle w:val="Akapitzlist"/>
        <w:spacing w:after="23" w:line="276" w:lineRule="auto"/>
        <w:ind w:left="142" w:right="0" w:firstLine="0"/>
        <w:rPr>
          <w:rFonts w:asciiTheme="minorHAnsi" w:hAnsiTheme="minorHAnsi" w:cstheme="minorHAnsi"/>
        </w:rPr>
      </w:pPr>
      <w:r w:rsidRPr="006F5A47">
        <w:rPr>
          <w:rFonts w:asciiTheme="minorHAnsi" w:hAnsiTheme="minorHAnsi" w:cstheme="minorHAnsi"/>
          <w:b/>
          <w:bCs/>
        </w:rPr>
        <w:t xml:space="preserve">Etap </w:t>
      </w:r>
      <w:r w:rsidR="00376986" w:rsidRPr="006F5A47">
        <w:rPr>
          <w:rFonts w:asciiTheme="minorHAnsi" w:hAnsiTheme="minorHAnsi" w:cstheme="minorHAnsi"/>
          <w:b/>
          <w:bCs/>
        </w:rPr>
        <w:t>2</w:t>
      </w:r>
      <w:r w:rsidR="00376986" w:rsidRPr="006F5A47">
        <w:rPr>
          <w:rFonts w:asciiTheme="minorHAnsi" w:hAnsiTheme="minorHAnsi" w:cstheme="minorHAnsi"/>
        </w:rPr>
        <w:t xml:space="preserve"> </w:t>
      </w:r>
      <w:r w:rsidR="00376986" w:rsidRPr="006F5A47">
        <w:rPr>
          <w:rFonts w:asciiTheme="minorHAnsi" w:hAnsiTheme="minorHAnsi" w:cstheme="minorHAnsi"/>
          <w:b/>
          <w:bCs/>
        </w:rPr>
        <w:t>– działania informacyjno-promocyjne w wyszukiwarkach  internetowych i portalach społecznościowych</w:t>
      </w:r>
      <w:r w:rsidR="00376986" w:rsidRPr="006F5A47">
        <w:rPr>
          <w:rFonts w:asciiTheme="minorHAnsi" w:hAnsiTheme="minorHAnsi" w:cstheme="minorHAnsi"/>
        </w:rPr>
        <w:t xml:space="preserve"> </w:t>
      </w:r>
    </w:p>
    <w:p w14:paraId="47FA35A5" w14:textId="77777777" w:rsidR="00791A88" w:rsidRPr="006A43B6" w:rsidRDefault="00791A88" w:rsidP="00C952BE">
      <w:pPr>
        <w:spacing w:after="23" w:line="276" w:lineRule="auto"/>
        <w:ind w:left="0" w:right="0" w:firstLine="0"/>
        <w:rPr>
          <w:rFonts w:asciiTheme="minorHAnsi" w:hAnsiTheme="minorHAnsi" w:cstheme="minorHAnsi"/>
          <w:b/>
          <w:bCs/>
          <w:sz w:val="24"/>
          <w:szCs w:val="24"/>
        </w:rPr>
      </w:pPr>
    </w:p>
    <w:p w14:paraId="56F69BA3" w14:textId="0A7A450A" w:rsidR="006A43B6" w:rsidRPr="00AD6B53" w:rsidRDefault="00AD6B53" w:rsidP="00A062A3">
      <w:pPr>
        <w:pStyle w:val="Akapitzlist"/>
        <w:spacing w:after="23" w:line="276" w:lineRule="auto"/>
        <w:ind w:left="1134" w:right="0" w:firstLine="0"/>
        <w:rPr>
          <w:rFonts w:asciiTheme="minorHAnsi" w:hAnsiTheme="minorHAnsi" w:cstheme="minorHAnsi"/>
          <w:b/>
          <w:bCs/>
        </w:rPr>
      </w:pPr>
      <w:r w:rsidRPr="00AD6B53">
        <w:rPr>
          <w:rFonts w:asciiTheme="minorHAnsi" w:hAnsiTheme="minorHAnsi" w:cstheme="minorHAnsi"/>
          <w:b/>
          <w:bCs/>
        </w:rPr>
        <w:t>A</w:t>
      </w:r>
      <w:r w:rsidR="00B4196D">
        <w:rPr>
          <w:rFonts w:asciiTheme="minorHAnsi" w:hAnsiTheme="minorHAnsi" w:cstheme="minorHAnsi"/>
          <w:b/>
          <w:bCs/>
        </w:rPr>
        <w:t>d</w:t>
      </w:r>
      <w:r w:rsidRPr="00AD6B53">
        <w:rPr>
          <w:rFonts w:asciiTheme="minorHAnsi" w:hAnsiTheme="minorHAnsi" w:cstheme="minorHAnsi"/>
          <w:b/>
          <w:bCs/>
        </w:rPr>
        <w:t>.3.5. STWORZENIE LANDING PAGE W 2 WERSJACH JĘZYKOWYCH (ENG, DE) Z KATALOGIEM PRODUKTÓW FIRMY W 3 WERSJACH JĘZYKOWYCH (ENG, DE, FR)</w:t>
      </w:r>
    </w:p>
    <w:p w14:paraId="5EEB21A4" w14:textId="2BD4E49C" w:rsidR="006A43B6" w:rsidRPr="00AD6B53" w:rsidRDefault="00AD6B53">
      <w:pPr>
        <w:pStyle w:val="Akapitzlist"/>
        <w:numPr>
          <w:ilvl w:val="0"/>
          <w:numId w:val="22"/>
        </w:numPr>
        <w:spacing w:after="0" w:line="276" w:lineRule="auto"/>
        <w:ind w:left="1134" w:right="0"/>
        <w:rPr>
          <w:rFonts w:ascii="Calibri" w:hAnsi="Calibri" w:cs="Calibri"/>
          <w:b/>
          <w:bCs/>
          <w:kern w:val="0"/>
          <w14:ligatures w14:val="none"/>
        </w:rPr>
      </w:pPr>
      <w:r>
        <w:rPr>
          <w:rFonts w:ascii="Calibri" w:hAnsi="Calibri" w:cs="Calibri"/>
          <w:b/>
          <w:bCs/>
          <w:kern w:val="0"/>
          <w14:ligatures w14:val="none"/>
        </w:rPr>
        <w:t xml:space="preserve">Cel </w:t>
      </w:r>
    </w:p>
    <w:p w14:paraId="7D76676B" w14:textId="77777777" w:rsidR="006A43B6" w:rsidRPr="00F31720" w:rsidRDefault="006A43B6" w:rsidP="00F31720">
      <w:pPr>
        <w:spacing w:after="0" w:line="276" w:lineRule="auto"/>
        <w:ind w:left="1134"/>
        <w:rPr>
          <w:rFonts w:ascii="Calibri" w:hAnsi="Calibri" w:cs="Calibri"/>
          <w:kern w:val="0"/>
          <w14:ligatures w14:val="none"/>
        </w:rPr>
      </w:pPr>
      <w:r w:rsidRPr="00F31720">
        <w:rPr>
          <w:rFonts w:ascii="Calibri" w:hAnsi="Calibri" w:cs="Calibri"/>
          <w:b/>
          <w:bCs/>
          <w:kern w:val="0"/>
          <w14:ligatures w14:val="none"/>
        </w:rPr>
        <w:t xml:space="preserve">Stworzenie responsywnej i nowoczesnej strony typu </w:t>
      </w:r>
      <w:proofErr w:type="spellStart"/>
      <w:r w:rsidRPr="00F31720">
        <w:rPr>
          <w:rFonts w:ascii="Calibri" w:hAnsi="Calibri" w:cs="Calibri"/>
          <w:b/>
          <w:bCs/>
          <w:kern w:val="0"/>
          <w14:ligatures w14:val="none"/>
        </w:rPr>
        <w:t>landing</w:t>
      </w:r>
      <w:proofErr w:type="spellEnd"/>
      <w:r w:rsidRPr="00F31720">
        <w:rPr>
          <w:rFonts w:ascii="Calibri" w:hAnsi="Calibri" w:cs="Calibri"/>
          <w:b/>
          <w:bCs/>
          <w:kern w:val="0"/>
          <w14:ligatures w14:val="none"/>
        </w:rPr>
        <w:t xml:space="preserve"> </w:t>
      </w:r>
      <w:proofErr w:type="spellStart"/>
      <w:r w:rsidRPr="00F31720">
        <w:rPr>
          <w:rFonts w:ascii="Calibri" w:hAnsi="Calibri" w:cs="Calibri"/>
          <w:b/>
          <w:bCs/>
          <w:kern w:val="0"/>
          <w14:ligatures w14:val="none"/>
        </w:rPr>
        <w:t>page</w:t>
      </w:r>
      <w:proofErr w:type="spellEnd"/>
      <w:r w:rsidRPr="00F31720">
        <w:rPr>
          <w:rFonts w:ascii="Calibri" w:hAnsi="Calibri" w:cs="Calibri"/>
          <w:kern w:val="0"/>
          <w14:ligatures w14:val="none"/>
        </w:rPr>
        <w:t xml:space="preserve">, której zadaniem będzie prezentacja produktów, a także generowanie </w:t>
      </w:r>
      <w:proofErr w:type="spellStart"/>
      <w:r w:rsidRPr="00F31720">
        <w:rPr>
          <w:rFonts w:ascii="Calibri" w:hAnsi="Calibri" w:cs="Calibri"/>
          <w:kern w:val="0"/>
          <w14:ligatures w14:val="none"/>
        </w:rPr>
        <w:t>leadów</w:t>
      </w:r>
      <w:proofErr w:type="spellEnd"/>
      <w:r w:rsidRPr="00F31720">
        <w:rPr>
          <w:rFonts w:ascii="Calibri" w:hAnsi="Calibri" w:cs="Calibri"/>
          <w:kern w:val="0"/>
          <w14:ligatures w14:val="none"/>
        </w:rPr>
        <w:t xml:space="preserve"> poprzez formularz </w:t>
      </w:r>
      <w:r w:rsidRPr="00F31720">
        <w:rPr>
          <w:rFonts w:ascii="Calibri" w:hAnsi="Calibri" w:cs="Calibri"/>
          <w:kern w:val="0"/>
          <w14:ligatures w14:val="none"/>
        </w:rPr>
        <w:lastRenderedPageBreak/>
        <w:t xml:space="preserve">kontaktowy (rejestracja osób chętnych do odwiedzenia stoiska firmy na targach </w:t>
      </w:r>
      <w:proofErr w:type="spellStart"/>
      <w:r w:rsidRPr="00F31720">
        <w:rPr>
          <w:rFonts w:ascii="Calibri" w:hAnsi="Calibri" w:cs="Calibri"/>
          <w:kern w:val="0"/>
          <w14:ligatures w14:val="none"/>
        </w:rPr>
        <w:t>Agrotechnica</w:t>
      </w:r>
      <w:proofErr w:type="spellEnd"/>
      <w:r w:rsidRPr="00F31720">
        <w:rPr>
          <w:rFonts w:ascii="Calibri" w:hAnsi="Calibri" w:cs="Calibri"/>
          <w:kern w:val="0"/>
          <w14:ligatures w14:val="none"/>
        </w:rPr>
        <w:t xml:space="preserve"> 2025).</w:t>
      </w:r>
    </w:p>
    <w:p w14:paraId="71183C74" w14:textId="1E23CFEE" w:rsidR="00F31720" w:rsidRPr="00A26EC1" w:rsidRDefault="00F31720" w:rsidP="00F31720">
      <w:pPr>
        <w:spacing w:after="0" w:line="276" w:lineRule="auto"/>
        <w:ind w:left="1134"/>
        <w:rPr>
          <w:rFonts w:ascii="Calibri" w:hAnsi="Calibri" w:cs="Calibri"/>
          <w:color w:val="auto"/>
          <w:kern w:val="0"/>
          <w14:ligatures w14:val="none"/>
        </w:rPr>
      </w:pPr>
      <w:r w:rsidRPr="00505D47">
        <w:rPr>
          <w:rFonts w:ascii="Calibri" w:hAnsi="Calibri" w:cs="Calibri"/>
          <w:color w:val="auto"/>
          <w:kern w:val="0"/>
          <w14:ligatures w14:val="none"/>
        </w:rPr>
        <w:t xml:space="preserve">Strona będzie </w:t>
      </w:r>
      <w:r w:rsidRPr="00505D47">
        <w:rPr>
          <w:rFonts w:asciiTheme="minorHAnsi" w:hAnsiTheme="minorHAnsi" w:cstheme="minorHAnsi"/>
          <w:color w:val="auto"/>
          <w:kern w:val="0"/>
          <w14:ligatures w14:val="none"/>
        </w:rPr>
        <w:t>wykorzystana w</w:t>
      </w:r>
      <w:r w:rsidRPr="00505D47">
        <w:rPr>
          <w:rStyle w:val="cf01"/>
          <w:rFonts w:asciiTheme="minorHAnsi" w:hAnsiTheme="minorHAnsi" w:cstheme="minorHAnsi"/>
          <w:color w:val="auto"/>
          <w:sz w:val="22"/>
          <w:szCs w:val="22"/>
        </w:rPr>
        <w:t xml:space="preserve"> kampanii Google </w:t>
      </w:r>
      <w:proofErr w:type="spellStart"/>
      <w:r w:rsidRPr="00505D47">
        <w:rPr>
          <w:rStyle w:val="cf01"/>
          <w:rFonts w:asciiTheme="minorHAnsi" w:hAnsiTheme="minorHAnsi" w:cstheme="minorHAnsi"/>
          <w:color w:val="auto"/>
          <w:sz w:val="22"/>
          <w:szCs w:val="22"/>
        </w:rPr>
        <w:t>Ads</w:t>
      </w:r>
      <w:proofErr w:type="spellEnd"/>
      <w:r w:rsidRPr="00505D47">
        <w:rPr>
          <w:rStyle w:val="cf01"/>
          <w:rFonts w:asciiTheme="minorHAnsi" w:hAnsiTheme="minorHAnsi" w:cstheme="minorHAnsi"/>
          <w:color w:val="auto"/>
          <w:sz w:val="22"/>
          <w:szCs w:val="22"/>
        </w:rPr>
        <w:t xml:space="preserve"> oraz kampaniach e-mailingowych.</w:t>
      </w:r>
      <w:r w:rsidRPr="00A26EC1">
        <w:rPr>
          <w:rStyle w:val="cf01"/>
          <w:rFonts w:asciiTheme="minorHAnsi" w:hAnsiTheme="minorHAnsi" w:cstheme="minorHAnsi"/>
          <w:color w:val="auto"/>
          <w:sz w:val="22"/>
          <w:szCs w:val="22"/>
        </w:rPr>
        <w:t xml:space="preserve"> </w:t>
      </w:r>
    </w:p>
    <w:p w14:paraId="426A61B7" w14:textId="77777777" w:rsidR="006A43B6" w:rsidRPr="00A26EC1" w:rsidRDefault="006A43B6">
      <w:pPr>
        <w:pStyle w:val="Akapitzlist"/>
        <w:numPr>
          <w:ilvl w:val="0"/>
          <w:numId w:val="22"/>
        </w:numPr>
        <w:spacing w:after="0" w:line="276" w:lineRule="auto"/>
        <w:rPr>
          <w:rFonts w:ascii="Calibri" w:hAnsi="Calibri" w:cs="Calibri"/>
          <w:color w:val="auto"/>
          <w:kern w:val="0"/>
          <w14:ligatures w14:val="none"/>
        </w:rPr>
      </w:pPr>
      <w:r w:rsidRPr="00A26EC1">
        <w:rPr>
          <w:rFonts w:ascii="Calibri" w:hAnsi="Calibri" w:cs="Calibri"/>
          <w:b/>
          <w:bCs/>
          <w:color w:val="auto"/>
          <w:kern w:val="0"/>
          <w14:ligatures w14:val="none"/>
        </w:rPr>
        <w:t>Zakres prac</w:t>
      </w:r>
    </w:p>
    <w:p w14:paraId="06338E6A" w14:textId="77777777" w:rsidR="006A43B6" w:rsidRDefault="006A43B6">
      <w:pPr>
        <w:pStyle w:val="Akapitzlist"/>
        <w:numPr>
          <w:ilvl w:val="0"/>
          <w:numId w:val="35"/>
        </w:numPr>
        <w:spacing w:before="100" w:beforeAutospacing="1" w:after="100" w:afterAutospacing="1" w:line="276" w:lineRule="auto"/>
        <w:rPr>
          <w:rFonts w:ascii="Calibri" w:hAnsi="Calibri" w:cs="Calibri"/>
          <w:kern w:val="0"/>
          <w14:ligatures w14:val="none"/>
        </w:rPr>
      </w:pPr>
      <w:r w:rsidRPr="00AD6B53">
        <w:rPr>
          <w:rFonts w:ascii="Calibri" w:hAnsi="Calibri" w:cs="Calibri"/>
          <w:kern w:val="0"/>
          <w14:ligatures w14:val="none"/>
        </w:rPr>
        <w:t>Projekt graficzny strony (zgodny z identyfikacją wizualną klienta)</w:t>
      </w:r>
    </w:p>
    <w:p w14:paraId="02EB1F53" w14:textId="77777777" w:rsidR="006A43B6" w:rsidRDefault="006A43B6">
      <w:pPr>
        <w:pStyle w:val="Akapitzlist"/>
        <w:numPr>
          <w:ilvl w:val="0"/>
          <w:numId w:val="35"/>
        </w:numPr>
        <w:spacing w:before="100" w:beforeAutospacing="1" w:after="100" w:afterAutospacing="1" w:line="276" w:lineRule="auto"/>
        <w:rPr>
          <w:rFonts w:ascii="Calibri" w:hAnsi="Calibri" w:cs="Calibri"/>
          <w:kern w:val="0"/>
          <w14:ligatures w14:val="none"/>
        </w:rPr>
      </w:pPr>
      <w:r w:rsidRPr="00AD6B53">
        <w:rPr>
          <w:rFonts w:ascii="Calibri" w:hAnsi="Calibri" w:cs="Calibri"/>
          <w:kern w:val="0"/>
          <w14:ligatures w14:val="none"/>
        </w:rPr>
        <w:t xml:space="preserve">Preferowane środowisko – </w:t>
      </w:r>
      <w:proofErr w:type="spellStart"/>
      <w:r w:rsidRPr="00AD6B53">
        <w:rPr>
          <w:rFonts w:ascii="Calibri" w:hAnsi="Calibri" w:cs="Calibri"/>
          <w:kern w:val="0"/>
          <w14:ligatures w14:val="none"/>
        </w:rPr>
        <w:t>WordPress</w:t>
      </w:r>
      <w:proofErr w:type="spellEnd"/>
    </w:p>
    <w:p w14:paraId="111D6A14" w14:textId="77777777" w:rsidR="006A43B6" w:rsidRDefault="006A43B6">
      <w:pPr>
        <w:pStyle w:val="Akapitzlist"/>
        <w:numPr>
          <w:ilvl w:val="0"/>
          <w:numId w:val="35"/>
        </w:numPr>
        <w:spacing w:before="100" w:beforeAutospacing="1" w:after="100" w:afterAutospacing="1" w:line="276" w:lineRule="auto"/>
        <w:rPr>
          <w:rFonts w:ascii="Calibri" w:hAnsi="Calibri" w:cs="Calibri"/>
          <w:kern w:val="0"/>
          <w14:ligatures w14:val="none"/>
        </w:rPr>
      </w:pPr>
      <w:r w:rsidRPr="00AD6B53">
        <w:rPr>
          <w:rFonts w:ascii="Calibri" w:hAnsi="Calibri" w:cs="Calibri"/>
          <w:kern w:val="0"/>
          <w14:ligatures w14:val="none"/>
        </w:rPr>
        <w:t xml:space="preserve">Zakodowanie strony </w:t>
      </w:r>
    </w:p>
    <w:p w14:paraId="307B3A37" w14:textId="77777777" w:rsidR="006A43B6" w:rsidRDefault="006A43B6">
      <w:pPr>
        <w:pStyle w:val="Akapitzlist"/>
        <w:numPr>
          <w:ilvl w:val="0"/>
          <w:numId w:val="35"/>
        </w:numPr>
        <w:spacing w:before="100" w:beforeAutospacing="1" w:after="100" w:afterAutospacing="1" w:line="276" w:lineRule="auto"/>
        <w:rPr>
          <w:rFonts w:ascii="Calibri" w:hAnsi="Calibri" w:cs="Calibri"/>
          <w:kern w:val="0"/>
          <w14:ligatures w14:val="none"/>
        </w:rPr>
      </w:pPr>
      <w:r w:rsidRPr="00AD6B53">
        <w:rPr>
          <w:rFonts w:ascii="Calibri" w:hAnsi="Calibri" w:cs="Calibri"/>
          <w:kern w:val="0"/>
          <w14:ligatures w14:val="none"/>
        </w:rPr>
        <w:t>Stworzenie wersji językowej: niemieckiej  i angielskiej (język angielski domyślnie)</w:t>
      </w:r>
    </w:p>
    <w:p w14:paraId="02751C43" w14:textId="77777777" w:rsidR="006A43B6" w:rsidRDefault="006A43B6">
      <w:pPr>
        <w:pStyle w:val="Akapitzlist"/>
        <w:numPr>
          <w:ilvl w:val="0"/>
          <w:numId w:val="35"/>
        </w:numPr>
        <w:spacing w:before="100" w:beforeAutospacing="1" w:after="100" w:afterAutospacing="1" w:line="276" w:lineRule="auto"/>
        <w:rPr>
          <w:rFonts w:ascii="Calibri" w:hAnsi="Calibri" w:cs="Calibri"/>
          <w:kern w:val="0"/>
          <w14:ligatures w14:val="none"/>
        </w:rPr>
      </w:pPr>
      <w:r w:rsidRPr="00AD6B53">
        <w:rPr>
          <w:rFonts w:ascii="Calibri" w:hAnsi="Calibri" w:cs="Calibri"/>
          <w:kern w:val="0"/>
          <w14:ligatures w14:val="none"/>
        </w:rPr>
        <w:t>Implementacja formularza kontaktowego z integracją na e-mail klienta</w:t>
      </w:r>
    </w:p>
    <w:p w14:paraId="61C9E65E" w14:textId="77777777" w:rsidR="006A43B6" w:rsidRDefault="006A43B6">
      <w:pPr>
        <w:pStyle w:val="Akapitzlist"/>
        <w:numPr>
          <w:ilvl w:val="0"/>
          <w:numId w:val="35"/>
        </w:numPr>
        <w:spacing w:before="100" w:beforeAutospacing="1" w:after="100" w:afterAutospacing="1" w:line="276" w:lineRule="auto"/>
        <w:rPr>
          <w:rFonts w:ascii="Calibri" w:hAnsi="Calibri" w:cs="Calibri"/>
          <w:kern w:val="0"/>
          <w14:ligatures w14:val="none"/>
        </w:rPr>
      </w:pPr>
      <w:r w:rsidRPr="00AD62AB">
        <w:rPr>
          <w:rFonts w:ascii="Calibri" w:hAnsi="Calibri" w:cs="Calibri"/>
          <w:kern w:val="0"/>
          <w14:ligatures w14:val="none"/>
        </w:rPr>
        <w:t>Dostosowanie strony do urządzeń mobilnych (</w:t>
      </w:r>
      <w:proofErr w:type="spellStart"/>
      <w:r w:rsidRPr="00AD62AB">
        <w:rPr>
          <w:rFonts w:ascii="Calibri" w:hAnsi="Calibri" w:cs="Calibri"/>
          <w:kern w:val="0"/>
          <w14:ligatures w14:val="none"/>
        </w:rPr>
        <w:t>responsywność</w:t>
      </w:r>
      <w:proofErr w:type="spellEnd"/>
      <w:r w:rsidRPr="00AD62AB">
        <w:rPr>
          <w:rFonts w:ascii="Calibri" w:hAnsi="Calibri" w:cs="Calibri"/>
          <w:kern w:val="0"/>
          <w14:ligatures w14:val="none"/>
        </w:rPr>
        <w:t>)</w:t>
      </w:r>
    </w:p>
    <w:p w14:paraId="66447F00" w14:textId="29CDDE35" w:rsidR="006A43B6" w:rsidRDefault="006A43B6">
      <w:pPr>
        <w:pStyle w:val="Akapitzlist"/>
        <w:numPr>
          <w:ilvl w:val="0"/>
          <w:numId w:val="35"/>
        </w:numPr>
        <w:spacing w:before="100" w:beforeAutospacing="1" w:after="100" w:afterAutospacing="1" w:line="276" w:lineRule="auto"/>
        <w:rPr>
          <w:rFonts w:ascii="Calibri" w:hAnsi="Calibri" w:cs="Calibri"/>
          <w:kern w:val="0"/>
          <w14:ligatures w14:val="none"/>
        </w:rPr>
      </w:pPr>
      <w:r w:rsidRPr="00AD62AB">
        <w:rPr>
          <w:rFonts w:ascii="Calibri" w:hAnsi="Calibri" w:cs="Calibri"/>
          <w:kern w:val="0"/>
          <w14:ligatures w14:val="none"/>
        </w:rPr>
        <w:t>Optymalizacja strony pod kątem szybkości ładowania i SEO (podstawowy zakres)</w:t>
      </w:r>
    </w:p>
    <w:p w14:paraId="6CC923A6" w14:textId="77777777" w:rsidR="006A43B6" w:rsidRPr="00AD62AB" w:rsidRDefault="006A43B6">
      <w:pPr>
        <w:pStyle w:val="Akapitzlist"/>
        <w:numPr>
          <w:ilvl w:val="0"/>
          <w:numId w:val="22"/>
        </w:numPr>
        <w:spacing w:before="100" w:beforeAutospacing="1" w:after="100" w:afterAutospacing="1" w:line="276" w:lineRule="auto"/>
        <w:rPr>
          <w:rFonts w:ascii="Calibri" w:hAnsi="Calibri" w:cs="Calibri"/>
          <w:kern w:val="0"/>
          <w14:ligatures w14:val="none"/>
        </w:rPr>
      </w:pPr>
      <w:r w:rsidRPr="00AD62AB">
        <w:rPr>
          <w:rFonts w:ascii="Calibri" w:hAnsi="Calibri" w:cs="Calibri"/>
          <w:b/>
          <w:bCs/>
          <w:kern w:val="0"/>
          <w14:ligatures w14:val="none"/>
        </w:rPr>
        <w:t>Wymagania funkcjonalne</w:t>
      </w:r>
    </w:p>
    <w:p w14:paraId="7B6992C9" w14:textId="473DBF74" w:rsidR="006A43B6" w:rsidRDefault="006A43B6">
      <w:pPr>
        <w:pStyle w:val="Akapitzlist"/>
        <w:numPr>
          <w:ilvl w:val="0"/>
          <w:numId w:val="36"/>
        </w:numPr>
        <w:spacing w:before="100" w:beforeAutospacing="1" w:after="100" w:afterAutospacing="1" w:line="276" w:lineRule="auto"/>
        <w:rPr>
          <w:rFonts w:ascii="Calibri" w:hAnsi="Calibri" w:cs="Calibri"/>
          <w:kern w:val="0"/>
          <w14:ligatures w14:val="none"/>
        </w:rPr>
      </w:pPr>
      <w:r w:rsidRPr="00AD62AB">
        <w:rPr>
          <w:rFonts w:ascii="Calibri" w:hAnsi="Calibri" w:cs="Calibri"/>
          <w:kern w:val="0"/>
          <w14:ligatures w14:val="none"/>
        </w:rPr>
        <w:t>Intuicyjny i przejrzysty układ</w:t>
      </w:r>
      <w:r w:rsidR="00AD62AB">
        <w:rPr>
          <w:rFonts w:ascii="Calibri" w:hAnsi="Calibri" w:cs="Calibri"/>
          <w:kern w:val="0"/>
          <w14:ligatures w14:val="none"/>
        </w:rPr>
        <w:t>.</w:t>
      </w:r>
    </w:p>
    <w:p w14:paraId="1C31100C" w14:textId="79297A62" w:rsidR="006A43B6" w:rsidRDefault="006A43B6">
      <w:pPr>
        <w:pStyle w:val="Akapitzlist"/>
        <w:numPr>
          <w:ilvl w:val="0"/>
          <w:numId w:val="36"/>
        </w:numPr>
        <w:spacing w:before="100" w:beforeAutospacing="1" w:after="100" w:afterAutospacing="1" w:line="276" w:lineRule="auto"/>
        <w:rPr>
          <w:rFonts w:ascii="Calibri" w:hAnsi="Calibri" w:cs="Calibri"/>
          <w:kern w:val="0"/>
          <w14:ligatures w14:val="none"/>
        </w:rPr>
      </w:pPr>
      <w:r w:rsidRPr="00AD62AB">
        <w:rPr>
          <w:rFonts w:ascii="Calibri" w:hAnsi="Calibri" w:cs="Calibri"/>
          <w:kern w:val="0"/>
          <w14:ligatures w14:val="none"/>
        </w:rPr>
        <w:t>Formularz kontaktowy z walidacją danych</w:t>
      </w:r>
      <w:r w:rsidR="00AD62AB">
        <w:rPr>
          <w:rFonts w:ascii="Calibri" w:hAnsi="Calibri" w:cs="Calibri"/>
          <w:kern w:val="0"/>
          <w14:ligatures w14:val="none"/>
        </w:rPr>
        <w:t>.</w:t>
      </w:r>
    </w:p>
    <w:p w14:paraId="21416CE9" w14:textId="5828892D" w:rsidR="006A43B6" w:rsidRDefault="006A43B6">
      <w:pPr>
        <w:pStyle w:val="Akapitzlist"/>
        <w:numPr>
          <w:ilvl w:val="0"/>
          <w:numId w:val="36"/>
        </w:numPr>
        <w:spacing w:before="100" w:beforeAutospacing="1" w:after="100" w:afterAutospacing="1" w:line="276" w:lineRule="auto"/>
        <w:rPr>
          <w:rFonts w:ascii="Calibri" w:hAnsi="Calibri" w:cs="Calibri"/>
          <w:kern w:val="0"/>
          <w14:ligatures w14:val="none"/>
        </w:rPr>
      </w:pPr>
      <w:r w:rsidRPr="00AD62AB">
        <w:rPr>
          <w:rFonts w:ascii="Calibri" w:hAnsi="Calibri" w:cs="Calibri"/>
          <w:kern w:val="0"/>
          <w14:ligatures w14:val="none"/>
        </w:rPr>
        <w:t>Przełącznik językowy (EN / DE)</w:t>
      </w:r>
      <w:r w:rsidR="00AD62AB">
        <w:rPr>
          <w:rFonts w:ascii="Calibri" w:hAnsi="Calibri" w:cs="Calibri"/>
          <w:kern w:val="0"/>
          <w14:ligatures w14:val="none"/>
        </w:rPr>
        <w:t>.</w:t>
      </w:r>
    </w:p>
    <w:p w14:paraId="65FBE43C" w14:textId="01466671" w:rsidR="006A43B6" w:rsidRDefault="006A43B6">
      <w:pPr>
        <w:pStyle w:val="Akapitzlist"/>
        <w:numPr>
          <w:ilvl w:val="0"/>
          <w:numId w:val="36"/>
        </w:numPr>
        <w:spacing w:before="100" w:beforeAutospacing="1" w:after="100" w:afterAutospacing="1" w:line="276" w:lineRule="auto"/>
        <w:rPr>
          <w:rFonts w:ascii="Calibri" w:hAnsi="Calibri" w:cs="Calibri"/>
          <w:kern w:val="0"/>
          <w14:ligatures w14:val="none"/>
        </w:rPr>
      </w:pPr>
      <w:r w:rsidRPr="00AD62AB">
        <w:rPr>
          <w:rFonts w:ascii="Calibri" w:hAnsi="Calibri" w:cs="Calibri"/>
          <w:kern w:val="0"/>
          <w14:ligatures w14:val="none"/>
        </w:rPr>
        <w:t xml:space="preserve">Sekcja „O nas”, „Oferta”, „Kontakt” (lub inne zgodnie z </w:t>
      </w:r>
      <w:proofErr w:type="spellStart"/>
      <w:r w:rsidRPr="00AD62AB">
        <w:rPr>
          <w:rFonts w:ascii="Calibri" w:hAnsi="Calibri" w:cs="Calibri"/>
          <w:kern w:val="0"/>
          <w14:ligatures w14:val="none"/>
        </w:rPr>
        <w:t>briefem</w:t>
      </w:r>
      <w:proofErr w:type="spellEnd"/>
      <w:r w:rsidRPr="00AD62AB">
        <w:rPr>
          <w:rFonts w:ascii="Calibri" w:hAnsi="Calibri" w:cs="Calibri"/>
          <w:kern w:val="0"/>
          <w14:ligatures w14:val="none"/>
        </w:rPr>
        <w:t>)</w:t>
      </w:r>
      <w:r w:rsidR="00AD62AB">
        <w:rPr>
          <w:rFonts w:ascii="Calibri" w:hAnsi="Calibri" w:cs="Calibri"/>
          <w:kern w:val="0"/>
          <w14:ligatures w14:val="none"/>
        </w:rPr>
        <w:t>.</w:t>
      </w:r>
    </w:p>
    <w:p w14:paraId="57DE8974" w14:textId="2D7032DF" w:rsidR="006A43B6" w:rsidRDefault="006A43B6">
      <w:pPr>
        <w:pStyle w:val="Akapitzlist"/>
        <w:numPr>
          <w:ilvl w:val="0"/>
          <w:numId w:val="36"/>
        </w:numPr>
        <w:spacing w:before="100" w:beforeAutospacing="1" w:after="100" w:afterAutospacing="1" w:line="276" w:lineRule="auto"/>
        <w:rPr>
          <w:rFonts w:ascii="Calibri" w:hAnsi="Calibri" w:cs="Calibri"/>
          <w:kern w:val="0"/>
          <w14:ligatures w14:val="none"/>
        </w:rPr>
      </w:pPr>
      <w:r w:rsidRPr="00AD62AB">
        <w:rPr>
          <w:rFonts w:ascii="Calibri" w:hAnsi="Calibri" w:cs="Calibri"/>
          <w:kern w:val="0"/>
          <w14:ligatures w14:val="none"/>
        </w:rPr>
        <w:t>Możliwość dalszej edycji treści przez klienta (jeśli oparte na CMS)</w:t>
      </w:r>
    </w:p>
    <w:p w14:paraId="0F4C0195" w14:textId="77777777" w:rsidR="006A43B6" w:rsidRPr="00AD62AB" w:rsidRDefault="006A43B6">
      <w:pPr>
        <w:pStyle w:val="Akapitzlist"/>
        <w:numPr>
          <w:ilvl w:val="0"/>
          <w:numId w:val="22"/>
        </w:numPr>
        <w:spacing w:before="100" w:beforeAutospacing="1" w:after="100" w:afterAutospacing="1" w:line="276" w:lineRule="auto"/>
        <w:rPr>
          <w:rFonts w:ascii="Calibri" w:hAnsi="Calibri" w:cs="Calibri"/>
          <w:kern w:val="0"/>
          <w14:ligatures w14:val="none"/>
        </w:rPr>
      </w:pPr>
      <w:r w:rsidRPr="00AD62AB">
        <w:rPr>
          <w:rFonts w:ascii="Calibri" w:hAnsi="Calibri" w:cs="Calibri"/>
          <w:b/>
          <w:bCs/>
          <w:kern w:val="0"/>
          <w14:ligatures w14:val="none"/>
        </w:rPr>
        <w:t>Materiały ze strony zamawiającego</w:t>
      </w:r>
    </w:p>
    <w:p w14:paraId="71E56DD1" w14:textId="77777777" w:rsidR="006A43B6" w:rsidRDefault="006A43B6">
      <w:pPr>
        <w:pStyle w:val="Akapitzlist"/>
        <w:numPr>
          <w:ilvl w:val="0"/>
          <w:numId w:val="37"/>
        </w:numPr>
        <w:spacing w:before="100" w:beforeAutospacing="1" w:after="100" w:afterAutospacing="1" w:line="276" w:lineRule="auto"/>
        <w:rPr>
          <w:rFonts w:ascii="Calibri" w:hAnsi="Calibri" w:cs="Calibri"/>
          <w:kern w:val="0"/>
          <w14:ligatures w14:val="none"/>
        </w:rPr>
      </w:pPr>
      <w:r w:rsidRPr="00AD62AB">
        <w:rPr>
          <w:rFonts w:ascii="Calibri" w:hAnsi="Calibri" w:cs="Calibri"/>
          <w:kern w:val="0"/>
          <w14:ligatures w14:val="none"/>
        </w:rPr>
        <w:t>Treści w obu językach</w:t>
      </w:r>
    </w:p>
    <w:p w14:paraId="09B2F014" w14:textId="77777777" w:rsidR="006A43B6" w:rsidRDefault="006A43B6">
      <w:pPr>
        <w:pStyle w:val="Akapitzlist"/>
        <w:numPr>
          <w:ilvl w:val="0"/>
          <w:numId w:val="37"/>
        </w:numPr>
        <w:spacing w:before="100" w:beforeAutospacing="1" w:after="100" w:afterAutospacing="1" w:line="276" w:lineRule="auto"/>
        <w:rPr>
          <w:rFonts w:ascii="Calibri" w:hAnsi="Calibri" w:cs="Calibri"/>
          <w:kern w:val="0"/>
          <w14:ligatures w14:val="none"/>
        </w:rPr>
      </w:pPr>
      <w:r w:rsidRPr="00AD62AB">
        <w:rPr>
          <w:rFonts w:ascii="Calibri" w:hAnsi="Calibri" w:cs="Calibri"/>
          <w:kern w:val="0"/>
          <w14:ligatures w14:val="none"/>
        </w:rPr>
        <w:t>Elementy graficzne</w:t>
      </w:r>
    </w:p>
    <w:p w14:paraId="0BAFB371" w14:textId="4E21A8D9" w:rsidR="006A43B6" w:rsidRDefault="006A43B6">
      <w:pPr>
        <w:pStyle w:val="Akapitzlist"/>
        <w:numPr>
          <w:ilvl w:val="0"/>
          <w:numId w:val="37"/>
        </w:numPr>
        <w:spacing w:before="100" w:beforeAutospacing="1" w:after="100" w:afterAutospacing="1" w:line="276" w:lineRule="auto"/>
        <w:rPr>
          <w:rFonts w:ascii="Calibri" w:hAnsi="Calibri" w:cs="Calibri"/>
          <w:kern w:val="0"/>
          <w14:ligatures w14:val="none"/>
        </w:rPr>
      </w:pPr>
      <w:proofErr w:type="spellStart"/>
      <w:r w:rsidRPr="00AD62AB">
        <w:rPr>
          <w:rFonts w:ascii="Calibri" w:hAnsi="Calibri" w:cs="Calibri"/>
          <w:kern w:val="0"/>
          <w14:ligatures w14:val="none"/>
        </w:rPr>
        <w:t>Brief</w:t>
      </w:r>
      <w:proofErr w:type="spellEnd"/>
      <w:r w:rsidRPr="00AD62AB">
        <w:rPr>
          <w:rFonts w:ascii="Calibri" w:hAnsi="Calibri" w:cs="Calibri"/>
          <w:kern w:val="0"/>
          <w14:ligatures w14:val="none"/>
        </w:rPr>
        <w:t xml:space="preserve"> z założeniami oferty i profilem klienta</w:t>
      </w:r>
    </w:p>
    <w:p w14:paraId="6E83B284" w14:textId="21F45F24" w:rsidR="006A43B6" w:rsidRPr="00405A1B" w:rsidRDefault="006A43B6">
      <w:pPr>
        <w:pStyle w:val="Akapitzlist"/>
        <w:numPr>
          <w:ilvl w:val="0"/>
          <w:numId w:val="22"/>
        </w:numPr>
        <w:spacing w:before="100" w:beforeAutospacing="1" w:after="100" w:afterAutospacing="1" w:line="276" w:lineRule="auto"/>
        <w:rPr>
          <w:rFonts w:ascii="Calibri" w:hAnsi="Calibri" w:cs="Calibri"/>
          <w:b/>
          <w:bCs/>
          <w:kern w:val="0"/>
          <w14:ligatures w14:val="none"/>
        </w:rPr>
      </w:pPr>
      <w:r w:rsidRPr="00405A1B">
        <w:rPr>
          <w:rFonts w:ascii="Calibri" w:hAnsi="Calibri" w:cs="Calibri"/>
          <w:b/>
          <w:bCs/>
          <w:kern w:val="0"/>
          <w14:ligatures w14:val="none"/>
        </w:rPr>
        <w:t>Termin realizacji</w:t>
      </w:r>
      <w:r w:rsidRPr="00405A1B">
        <w:rPr>
          <w:rFonts w:ascii="Calibri" w:hAnsi="Calibri" w:cs="Calibri"/>
          <w:kern w:val="0"/>
          <w14:ligatures w14:val="none"/>
        </w:rPr>
        <w:t xml:space="preserve">: </w:t>
      </w:r>
      <w:r w:rsidRPr="00405A1B">
        <w:rPr>
          <w:rFonts w:ascii="Calibri" w:hAnsi="Calibri" w:cs="Calibri"/>
          <w:b/>
          <w:bCs/>
          <w:kern w:val="0"/>
          <w14:ligatures w14:val="none"/>
        </w:rPr>
        <w:t>5 września 2025</w:t>
      </w:r>
      <w:r w:rsidR="00D125A6" w:rsidRPr="00405A1B">
        <w:rPr>
          <w:rFonts w:ascii="Calibri" w:hAnsi="Calibri" w:cs="Calibri"/>
          <w:b/>
          <w:bCs/>
          <w:kern w:val="0"/>
          <w14:ligatures w14:val="none"/>
        </w:rPr>
        <w:t xml:space="preserve">r. </w:t>
      </w:r>
    </w:p>
    <w:p w14:paraId="3975FE7B" w14:textId="77777777" w:rsidR="00F31720" w:rsidRPr="00F31720" w:rsidRDefault="00F31720" w:rsidP="00F31720">
      <w:pPr>
        <w:pStyle w:val="Akapitzlist"/>
        <w:spacing w:before="100" w:beforeAutospacing="1" w:after="100" w:afterAutospacing="1" w:line="276" w:lineRule="auto"/>
        <w:ind w:left="1440" w:firstLine="0"/>
        <w:rPr>
          <w:rFonts w:ascii="Calibri" w:hAnsi="Calibri" w:cs="Calibri"/>
          <w:b/>
          <w:bCs/>
          <w:kern w:val="0"/>
          <w14:ligatures w14:val="none"/>
        </w:rPr>
      </w:pPr>
    </w:p>
    <w:p w14:paraId="4BD98B6D" w14:textId="150A4C59" w:rsidR="006A43B6" w:rsidRDefault="00064393" w:rsidP="00AD62AB">
      <w:pPr>
        <w:pStyle w:val="Akapitzlist"/>
        <w:spacing w:after="23" w:line="276" w:lineRule="auto"/>
        <w:ind w:left="1440" w:right="0" w:firstLine="0"/>
        <w:rPr>
          <w:rFonts w:asciiTheme="minorHAnsi" w:hAnsiTheme="minorHAnsi" w:cstheme="minorHAnsi"/>
          <w:b/>
          <w:bCs/>
        </w:rPr>
      </w:pPr>
      <w:r w:rsidRPr="00AD62AB">
        <w:rPr>
          <w:rFonts w:ascii="Calibri" w:hAnsi="Calibri" w:cs="Calibri"/>
          <w:b/>
          <w:bCs/>
          <w:kern w:val="0"/>
          <w14:ligatures w14:val="none"/>
        </w:rPr>
        <w:t>A</w:t>
      </w:r>
      <w:r w:rsidR="004B0102">
        <w:rPr>
          <w:rFonts w:ascii="Calibri" w:hAnsi="Calibri" w:cs="Calibri"/>
          <w:b/>
          <w:bCs/>
          <w:kern w:val="0"/>
          <w14:ligatures w14:val="none"/>
        </w:rPr>
        <w:t>d</w:t>
      </w:r>
      <w:r w:rsidRPr="00AD62AB">
        <w:rPr>
          <w:rFonts w:ascii="Calibri" w:hAnsi="Calibri" w:cs="Calibri"/>
          <w:b/>
          <w:bCs/>
          <w:kern w:val="0"/>
          <w14:ligatures w14:val="none"/>
        </w:rPr>
        <w:t xml:space="preserve">. 3.6. </w:t>
      </w:r>
      <w:r w:rsidRPr="00AD62AB">
        <w:rPr>
          <w:rFonts w:asciiTheme="minorHAnsi" w:hAnsiTheme="minorHAnsi" w:cstheme="minorHAnsi"/>
          <w:b/>
          <w:bCs/>
        </w:rPr>
        <w:t>KAMPANIA GOOGLE ADS KIEROWANA NA LOKALIZACJE GEOGRAFICZNE W EUROPIE</w:t>
      </w:r>
    </w:p>
    <w:p w14:paraId="70F3AA40" w14:textId="3A5F7E8A" w:rsidR="006A43B6" w:rsidRPr="00E2075A" w:rsidRDefault="00064393">
      <w:pPr>
        <w:pStyle w:val="Akapitzlist"/>
        <w:numPr>
          <w:ilvl w:val="0"/>
          <w:numId w:val="22"/>
        </w:numPr>
        <w:spacing w:after="23" w:line="276" w:lineRule="auto"/>
        <w:ind w:right="0"/>
        <w:rPr>
          <w:rFonts w:asciiTheme="minorHAnsi" w:hAnsiTheme="minorHAnsi" w:cstheme="minorHAnsi"/>
          <w:b/>
          <w:bCs/>
        </w:rPr>
      </w:pPr>
      <w:r w:rsidRPr="00E2075A">
        <w:rPr>
          <w:rFonts w:ascii="Calibri" w:eastAsia="Aptos" w:hAnsi="Calibri" w:cs="Calibri"/>
          <w:b/>
          <w:bCs/>
          <w:color w:val="auto"/>
          <w:lang w:eastAsia="en-US"/>
        </w:rPr>
        <w:t>PRZEDMIOT ZAMÓWIENIA:</w:t>
      </w:r>
    </w:p>
    <w:p w14:paraId="4ED7582E" w14:textId="77777777" w:rsidR="006A43B6" w:rsidRDefault="006A43B6" w:rsidP="00BA623B">
      <w:pPr>
        <w:tabs>
          <w:tab w:val="left" w:pos="3686"/>
        </w:tabs>
        <w:spacing w:after="0" w:line="276" w:lineRule="auto"/>
        <w:ind w:left="1418" w:right="0" w:firstLine="0"/>
        <w:rPr>
          <w:rFonts w:ascii="Calibri" w:eastAsia="Aptos" w:hAnsi="Calibri" w:cs="Calibri"/>
          <w:color w:val="auto"/>
          <w:lang w:eastAsia="en-US"/>
        </w:rPr>
      </w:pPr>
      <w:r w:rsidRPr="00E2075A">
        <w:rPr>
          <w:rFonts w:ascii="Calibri" w:eastAsia="Aptos" w:hAnsi="Calibri" w:cs="Calibri"/>
          <w:color w:val="auto"/>
          <w:lang w:eastAsia="en-US"/>
        </w:rPr>
        <w:t xml:space="preserve">Realizacja 45-dniowej kampanii reklamowej Google </w:t>
      </w:r>
      <w:proofErr w:type="spellStart"/>
      <w:r w:rsidRPr="00E2075A">
        <w:rPr>
          <w:rFonts w:ascii="Calibri" w:eastAsia="Aptos" w:hAnsi="Calibri" w:cs="Calibri"/>
          <w:color w:val="auto"/>
          <w:lang w:eastAsia="en-US"/>
        </w:rPr>
        <w:t>Ads</w:t>
      </w:r>
      <w:proofErr w:type="spellEnd"/>
      <w:r w:rsidRPr="00E2075A">
        <w:rPr>
          <w:rFonts w:ascii="Calibri" w:eastAsia="Aptos" w:hAnsi="Calibri" w:cs="Calibri"/>
          <w:color w:val="auto"/>
          <w:lang w:eastAsia="en-US"/>
        </w:rPr>
        <w:t xml:space="preserve"> (Display i </w:t>
      </w:r>
      <w:proofErr w:type="spellStart"/>
      <w:r w:rsidRPr="00E2075A">
        <w:rPr>
          <w:rFonts w:ascii="Calibri" w:eastAsia="Aptos" w:hAnsi="Calibri" w:cs="Calibri"/>
          <w:color w:val="auto"/>
          <w:lang w:eastAsia="en-US"/>
        </w:rPr>
        <w:t>Remarketing</w:t>
      </w:r>
      <w:proofErr w:type="spellEnd"/>
      <w:r w:rsidRPr="00E2075A">
        <w:rPr>
          <w:rFonts w:ascii="Calibri" w:eastAsia="Aptos" w:hAnsi="Calibri" w:cs="Calibri"/>
          <w:color w:val="auto"/>
          <w:lang w:eastAsia="en-US"/>
        </w:rPr>
        <w:t xml:space="preserve">) w Niemczech, Francji i Holandii, promującej firmę </w:t>
      </w:r>
      <w:proofErr w:type="spellStart"/>
      <w:r w:rsidRPr="00E2075A">
        <w:rPr>
          <w:rFonts w:ascii="Calibri" w:eastAsia="Aptos" w:hAnsi="Calibri" w:cs="Calibri"/>
          <w:color w:val="auto"/>
          <w:lang w:eastAsia="en-US"/>
        </w:rPr>
        <w:t>Swimer</w:t>
      </w:r>
      <w:proofErr w:type="spellEnd"/>
      <w:r w:rsidRPr="00E2075A">
        <w:rPr>
          <w:rFonts w:ascii="Calibri" w:eastAsia="Aptos" w:hAnsi="Calibri" w:cs="Calibri"/>
          <w:color w:val="auto"/>
          <w:lang w:eastAsia="en-US"/>
        </w:rPr>
        <w:t xml:space="preserve"> oraz jej produkty w kontekście zbliżających się targów Agrotechnika 2025.</w:t>
      </w:r>
    </w:p>
    <w:p w14:paraId="548F70EA" w14:textId="77777777" w:rsidR="00F31720" w:rsidRDefault="00F31720" w:rsidP="00BA623B">
      <w:pPr>
        <w:tabs>
          <w:tab w:val="left" w:pos="3686"/>
        </w:tabs>
        <w:spacing w:after="0" w:line="276" w:lineRule="auto"/>
        <w:ind w:left="1418" w:right="0" w:firstLine="0"/>
        <w:rPr>
          <w:rFonts w:ascii="Calibri" w:eastAsia="Aptos" w:hAnsi="Calibri" w:cs="Calibri"/>
          <w:color w:val="auto"/>
          <w:lang w:eastAsia="en-US"/>
        </w:rPr>
      </w:pPr>
    </w:p>
    <w:p w14:paraId="7307C3D8" w14:textId="2A84E203" w:rsidR="00F31720" w:rsidRPr="004165B4" w:rsidRDefault="00F31720" w:rsidP="00BA623B">
      <w:pPr>
        <w:tabs>
          <w:tab w:val="left" w:pos="3686"/>
        </w:tabs>
        <w:spacing w:after="0" w:line="276" w:lineRule="auto"/>
        <w:ind w:left="1418" w:right="0" w:firstLine="0"/>
        <w:rPr>
          <w:rFonts w:asciiTheme="minorHAnsi" w:eastAsia="Aptos" w:hAnsiTheme="minorHAnsi" w:cstheme="minorHAnsi"/>
          <w:color w:val="auto"/>
          <w:lang w:eastAsia="en-US"/>
        </w:rPr>
      </w:pPr>
      <w:r w:rsidRPr="00626AF1">
        <w:rPr>
          <w:rStyle w:val="cf01"/>
          <w:rFonts w:asciiTheme="minorHAnsi" w:hAnsiTheme="minorHAnsi" w:cstheme="minorHAnsi"/>
          <w:color w:val="auto"/>
          <w:sz w:val="22"/>
          <w:szCs w:val="22"/>
        </w:rPr>
        <w:t xml:space="preserve">Kampania będzie kierowała na stworzony specjalny </w:t>
      </w:r>
      <w:proofErr w:type="spellStart"/>
      <w:r w:rsidRPr="00626AF1">
        <w:rPr>
          <w:rStyle w:val="cf01"/>
          <w:rFonts w:asciiTheme="minorHAnsi" w:hAnsiTheme="minorHAnsi" w:cstheme="minorHAnsi"/>
          <w:color w:val="auto"/>
          <w:sz w:val="22"/>
          <w:szCs w:val="22"/>
        </w:rPr>
        <w:t>landing</w:t>
      </w:r>
      <w:proofErr w:type="spellEnd"/>
      <w:r w:rsidRPr="00626AF1">
        <w:rPr>
          <w:rStyle w:val="cf01"/>
          <w:rFonts w:asciiTheme="minorHAnsi" w:hAnsiTheme="minorHAnsi" w:cstheme="minorHAnsi"/>
          <w:color w:val="auto"/>
          <w:sz w:val="22"/>
          <w:szCs w:val="22"/>
        </w:rPr>
        <w:t xml:space="preserve"> </w:t>
      </w:r>
      <w:proofErr w:type="spellStart"/>
      <w:r w:rsidRPr="00626AF1">
        <w:rPr>
          <w:rStyle w:val="cf01"/>
          <w:rFonts w:asciiTheme="minorHAnsi" w:hAnsiTheme="minorHAnsi" w:cstheme="minorHAnsi"/>
          <w:color w:val="auto"/>
          <w:sz w:val="22"/>
          <w:szCs w:val="22"/>
        </w:rPr>
        <w:t>page</w:t>
      </w:r>
      <w:proofErr w:type="spellEnd"/>
      <w:r w:rsidRPr="00626AF1">
        <w:rPr>
          <w:rStyle w:val="cf01"/>
          <w:rFonts w:asciiTheme="minorHAnsi" w:hAnsiTheme="minorHAnsi" w:cstheme="minorHAnsi"/>
          <w:color w:val="auto"/>
          <w:sz w:val="22"/>
          <w:szCs w:val="22"/>
        </w:rPr>
        <w:t>, na którym będzie można pobierać katalog produktów w formie elektronicznej, uzyskać informacje odnośnie stoiska targowego oraz zapisać się na spotkanie podczas targów z przedstawicielem firmy SWIME</w:t>
      </w:r>
      <w:r w:rsidR="004165B4" w:rsidRPr="00626AF1">
        <w:rPr>
          <w:rStyle w:val="cf01"/>
          <w:rFonts w:asciiTheme="minorHAnsi" w:hAnsiTheme="minorHAnsi" w:cstheme="minorHAnsi"/>
          <w:color w:val="auto"/>
          <w:sz w:val="22"/>
          <w:szCs w:val="22"/>
        </w:rPr>
        <w:t>R.</w:t>
      </w:r>
      <w:r w:rsidR="004165B4">
        <w:rPr>
          <w:rStyle w:val="cf01"/>
          <w:rFonts w:asciiTheme="minorHAnsi" w:hAnsiTheme="minorHAnsi" w:cstheme="minorHAnsi"/>
          <w:color w:val="auto"/>
          <w:sz w:val="22"/>
          <w:szCs w:val="22"/>
        </w:rPr>
        <w:t xml:space="preserve"> </w:t>
      </w:r>
    </w:p>
    <w:p w14:paraId="40571137" w14:textId="77777777" w:rsidR="00F31720" w:rsidRPr="004165B4" w:rsidRDefault="00F31720" w:rsidP="00BA623B">
      <w:pPr>
        <w:tabs>
          <w:tab w:val="left" w:pos="3686"/>
        </w:tabs>
        <w:spacing w:after="0" w:line="276" w:lineRule="auto"/>
        <w:ind w:left="1418" w:right="0" w:firstLine="0"/>
        <w:rPr>
          <w:rFonts w:ascii="Calibri" w:eastAsia="Aptos" w:hAnsi="Calibri" w:cs="Calibri"/>
          <w:color w:val="auto"/>
          <w:lang w:eastAsia="en-US"/>
        </w:rPr>
      </w:pPr>
    </w:p>
    <w:p w14:paraId="365EAB29" w14:textId="20B3B719" w:rsidR="006A43B6" w:rsidRPr="00AD62AB" w:rsidRDefault="006A43B6">
      <w:pPr>
        <w:pStyle w:val="Akapitzlist"/>
        <w:numPr>
          <w:ilvl w:val="0"/>
          <w:numId w:val="22"/>
        </w:numPr>
        <w:tabs>
          <w:tab w:val="left" w:pos="3686"/>
        </w:tabs>
        <w:spacing w:after="0" w:line="276" w:lineRule="auto"/>
        <w:ind w:right="0"/>
        <w:rPr>
          <w:rFonts w:ascii="Calibri" w:eastAsia="Aptos" w:hAnsi="Calibri" w:cs="Calibri"/>
          <w:color w:val="auto"/>
          <w:lang w:eastAsia="en-US"/>
        </w:rPr>
      </w:pPr>
      <w:r w:rsidRPr="00AD62AB">
        <w:rPr>
          <w:rFonts w:ascii="Calibri" w:eastAsia="Aptos" w:hAnsi="Calibri" w:cs="Calibri"/>
          <w:b/>
          <w:bCs/>
          <w:color w:val="auto"/>
          <w:lang w:eastAsia="en-US"/>
        </w:rPr>
        <w:t>Cel kampanii</w:t>
      </w:r>
    </w:p>
    <w:p w14:paraId="68D9248D" w14:textId="77777777" w:rsidR="006A43B6" w:rsidRPr="006A43B6" w:rsidRDefault="006A43B6" w:rsidP="00BA623B">
      <w:pPr>
        <w:tabs>
          <w:tab w:val="left" w:pos="3686"/>
        </w:tabs>
        <w:spacing w:after="0" w:line="276" w:lineRule="auto"/>
        <w:ind w:left="1418" w:right="0" w:firstLine="0"/>
        <w:rPr>
          <w:rFonts w:ascii="Calibri" w:eastAsia="Aptos" w:hAnsi="Calibri" w:cs="Calibri"/>
          <w:color w:val="auto"/>
          <w:lang w:eastAsia="en-US"/>
        </w:rPr>
      </w:pPr>
      <w:r w:rsidRPr="006A43B6">
        <w:rPr>
          <w:rFonts w:ascii="Calibri" w:eastAsia="Aptos" w:hAnsi="Calibri" w:cs="Calibri"/>
          <w:color w:val="auto"/>
          <w:lang w:eastAsia="en-US"/>
        </w:rPr>
        <w:t xml:space="preserve">Zwiększenie rozpoznawalności firmy i jej oferty produktowej wśród docelowej grupy klientów na rynkach: niemieckim, francuskim i holenderskim, poprzez działania display oraz </w:t>
      </w:r>
      <w:proofErr w:type="spellStart"/>
      <w:r w:rsidRPr="006A43B6">
        <w:rPr>
          <w:rFonts w:ascii="Calibri" w:eastAsia="Aptos" w:hAnsi="Calibri" w:cs="Calibri"/>
          <w:color w:val="auto"/>
          <w:lang w:eastAsia="en-US"/>
        </w:rPr>
        <w:t>remarketingowe</w:t>
      </w:r>
      <w:proofErr w:type="spellEnd"/>
      <w:r w:rsidRPr="006A43B6">
        <w:rPr>
          <w:rFonts w:ascii="Calibri" w:eastAsia="Aptos" w:hAnsi="Calibri" w:cs="Calibri"/>
          <w:color w:val="auto"/>
          <w:lang w:eastAsia="en-US"/>
        </w:rPr>
        <w:t xml:space="preserve"> w Google </w:t>
      </w:r>
      <w:proofErr w:type="spellStart"/>
      <w:r w:rsidRPr="006A43B6">
        <w:rPr>
          <w:rFonts w:ascii="Calibri" w:eastAsia="Aptos" w:hAnsi="Calibri" w:cs="Calibri"/>
          <w:color w:val="auto"/>
          <w:lang w:eastAsia="en-US"/>
        </w:rPr>
        <w:t>Ads</w:t>
      </w:r>
      <w:proofErr w:type="spellEnd"/>
      <w:r w:rsidRPr="006A43B6">
        <w:rPr>
          <w:rFonts w:ascii="Calibri" w:eastAsia="Aptos" w:hAnsi="Calibri" w:cs="Calibri"/>
          <w:color w:val="auto"/>
          <w:lang w:eastAsia="en-US"/>
        </w:rPr>
        <w:t>.</w:t>
      </w:r>
    </w:p>
    <w:p w14:paraId="6D5C1B33" w14:textId="2DC94B9A" w:rsidR="006A43B6" w:rsidRDefault="006A43B6" w:rsidP="00BA623B">
      <w:pPr>
        <w:tabs>
          <w:tab w:val="left" w:pos="3686"/>
        </w:tabs>
        <w:spacing w:after="160" w:line="276" w:lineRule="auto"/>
        <w:ind w:left="1418" w:right="0" w:firstLine="0"/>
        <w:rPr>
          <w:rFonts w:ascii="Calibri" w:eastAsia="Aptos" w:hAnsi="Calibri" w:cs="Calibri"/>
          <w:color w:val="auto"/>
          <w:lang w:eastAsia="en-US"/>
        </w:rPr>
      </w:pPr>
      <w:r w:rsidRPr="006A43B6">
        <w:rPr>
          <w:rFonts w:ascii="Calibri" w:eastAsia="Aptos" w:hAnsi="Calibri" w:cs="Calibri"/>
          <w:color w:val="auto"/>
          <w:lang w:eastAsia="en-US"/>
        </w:rPr>
        <w:t>Minimalna liczba wyświetleń reklam: 1 000 000 (łącznie)</w:t>
      </w:r>
      <w:r w:rsidR="00BA623B">
        <w:rPr>
          <w:rFonts w:ascii="Calibri" w:eastAsia="Aptos" w:hAnsi="Calibri" w:cs="Calibri"/>
          <w:color w:val="auto"/>
          <w:lang w:eastAsia="en-US"/>
        </w:rPr>
        <w:t>.</w:t>
      </w:r>
    </w:p>
    <w:p w14:paraId="018C558A" w14:textId="74A3B001" w:rsidR="006A43B6" w:rsidRPr="00BA623B" w:rsidRDefault="006A43B6">
      <w:pPr>
        <w:pStyle w:val="Akapitzlist"/>
        <w:numPr>
          <w:ilvl w:val="0"/>
          <w:numId w:val="22"/>
        </w:numPr>
        <w:tabs>
          <w:tab w:val="left" w:pos="3686"/>
        </w:tabs>
        <w:spacing w:after="160" w:line="276" w:lineRule="auto"/>
        <w:ind w:right="0"/>
        <w:rPr>
          <w:rFonts w:ascii="Calibri" w:eastAsia="Aptos" w:hAnsi="Calibri" w:cs="Calibri"/>
          <w:color w:val="auto"/>
          <w:lang w:eastAsia="en-US"/>
        </w:rPr>
      </w:pPr>
      <w:r w:rsidRPr="00BA623B">
        <w:rPr>
          <w:rFonts w:ascii="Calibri" w:eastAsia="Aptos" w:hAnsi="Calibri" w:cs="Calibri"/>
          <w:b/>
          <w:bCs/>
          <w:color w:val="auto"/>
          <w:lang w:eastAsia="en-US"/>
        </w:rPr>
        <w:t>Grupa docelowa</w:t>
      </w:r>
    </w:p>
    <w:p w14:paraId="53CD76CA" w14:textId="77777777" w:rsidR="00BA623B" w:rsidRDefault="006A43B6">
      <w:pPr>
        <w:pStyle w:val="Akapitzlist"/>
        <w:numPr>
          <w:ilvl w:val="0"/>
          <w:numId w:val="38"/>
        </w:numPr>
        <w:tabs>
          <w:tab w:val="left" w:pos="3686"/>
        </w:tabs>
        <w:spacing w:after="160" w:line="276" w:lineRule="auto"/>
        <w:ind w:right="0"/>
        <w:rPr>
          <w:rFonts w:ascii="Calibri" w:eastAsia="Aptos" w:hAnsi="Calibri" w:cs="Calibri"/>
          <w:color w:val="auto"/>
          <w:lang w:eastAsia="en-US"/>
        </w:rPr>
      </w:pPr>
      <w:r w:rsidRPr="00BA623B">
        <w:rPr>
          <w:rFonts w:ascii="Calibri" w:eastAsia="Aptos" w:hAnsi="Calibri" w:cs="Calibri"/>
          <w:color w:val="auto"/>
          <w:lang w:eastAsia="en-US"/>
        </w:rPr>
        <w:t xml:space="preserve"> Rolnicy indywidualni oraz gospodarstwa rolne</w:t>
      </w:r>
    </w:p>
    <w:p w14:paraId="37A69BD6" w14:textId="77777777" w:rsidR="00BA623B" w:rsidRDefault="006A43B6">
      <w:pPr>
        <w:pStyle w:val="Akapitzlist"/>
        <w:numPr>
          <w:ilvl w:val="0"/>
          <w:numId w:val="38"/>
        </w:numPr>
        <w:tabs>
          <w:tab w:val="left" w:pos="3686"/>
        </w:tabs>
        <w:spacing w:after="160" w:line="276" w:lineRule="auto"/>
        <w:ind w:right="0"/>
        <w:rPr>
          <w:rFonts w:ascii="Calibri" w:eastAsia="Aptos" w:hAnsi="Calibri" w:cs="Calibri"/>
          <w:color w:val="auto"/>
          <w:lang w:eastAsia="en-US"/>
        </w:rPr>
      </w:pPr>
      <w:r w:rsidRPr="00BA623B">
        <w:rPr>
          <w:rFonts w:ascii="Calibri" w:eastAsia="Aptos" w:hAnsi="Calibri" w:cs="Calibri"/>
          <w:color w:val="auto"/>
          <w:lang w:eastAsia="en-US"/>
        </w:rPr>
        <w:lastRenderedPageBreak/>
        <w:t xml:space="preserve"> Osoby poszukujące zbiorników na nawozy płynne, wodę, paliwo, </w:t>
      </w:r>
      <w:proofErr w:type="spellStart"/>
      <w:r w:rsidRPr="00BA623B">
        <w:rPr>
          <w:rFonts w:ascii="Calibri" w:eastAsia="Aptos" w:hAnsi="Calibri" w:cs="Calibri"/>
          <w:color w:val="auto"/>
          <w:lang w:eastAsia="en-US"/>
        </w:rPr>
        <w:t>AdBlue</w:t>
      </w:r>
      <w:proofErr w:type="spellEnd"/>
    </w:p>
    <w:p w14:paraId="55E687B3" w14:textId="77777777" w:rsidR="00BA623B" w:rsidRDefault="006A43B6">
      <w:pPr>
        <w:pStyle w:val="Akapitzlist"/>
        <w:numPr>
          <w:ilvl w:val="0"/>
          <w:numId w:val="38"/>
        </w:numPr>
        <w:tabs>
          <w:tab w:val="left" w:pos="3686"/>
        </w:tabs>
        <w:spacing w:after="160" w:line="276" w:lineRule="auto"/>
        <w:ind w:right="0"/>
        <w:rPr>
          <w:rFonts w:ascii="Calibri" w:eastAsia="Aptos" w:hAnsi="Calibri" w:cs="Calibri"/>
          <w:color w:val="auto"/>
          <w:lang w:eastAsia="en-US"/>
        </w:rPr>
      </w:pPr>
      <w:r w:rsidRPr="00BA623B">
        <w:rPr>
          <w:rFonts w:ascii="Calibri" w:eastAsia="Aptos" w:hAnsi="Calibri" w:cs="Calibri"/>
          <w:color w:val="auto"/>
          <w:lang w:eastAsia="en-US"/>
        </w:rPr>
        <w:t xml:space="preserve"> Lokalizacje: Niemcy, Francja, Holandia</w:t>
      </w:r>
    </w:p>
    <w:p w14:paraId="338657BC" w14:textId="77777777" w:rsidR="00BA623B" w:rsidRDefault="006A43B6">
      <w:pPr>
        <w:pStyle w:val="Akapitzlist"/>
        <w:numPr>
          <w:ilvl w:val="0"/>
          <w:numId w:val="38"/>
        </w:numPr>
        <w:tabs>
          <w:tab w:val="left" w:pos="3686"/>
        </w:tabs>
        <w:spacing w:after="160" w:line="276" w:lineRule="auto"/>
        <w:ind w:right="0"/>
        <w:rPr>
          <w:rFonts w:ascii="Calibri" w:eastAsia="Aptos" w:hAnsi="Calibri" w:cs="Calibri"/>
          <w:color w:val="auto"/>
          <w:lang w:eastAsia="en-US"/>
        </w:rPr>
      </w:pPr>
      <w:r w:rsidRPr="00BA623B">
        <w:rPr>
          <w:rFonts w:ascii="Calibri" w:eastAsia="Aptos" w:hAnsi="Calibri" w:cs="Calibri"/>
          <w:color w:val="auto"/>
          <w:lang w:eastAsia="en-US"/>
        </w:rPr>
        <w:t>Grupa wiekowa: 30–65 lat</w:t>
      </w:r>
    </w:p>
    <w:p w14:paraId="7FBA32B8" w14:textId="375D4A29" w:rsidR="006A43B6" w:rsidRPr="00BA623B" w:rsidRDefault="006A43B6">
      <w:pPr>
        <w:pStyle w:val="Akapitzlist"/>
        <w:numPr>
          <w:ilvl w:val="0"/>
          <w:numId w:val="38"/>
        </w:numPr>
        <w:tabs>
          <w:tab w:val="left" w:pos="3686"/>
        </w:tabs>
        <w:spacing w:after="160" w:line="276" w:lineRule="auto"/>
        <w:ind w:right="0"/>
        <w:rPr>
          <w:rFonts w:ascii="Calibri" w:eastAsia="Aptos" w:hAnsi="Calibri" w:cs="Calibri"/>
          <w:color w:val="auto"/>
          <w:lang w:eastAsia="en-US"/>
        </w:rPr>
      </w:pPr>
      <w:r w:rsidRPr="00BA623B">
        <w:rPr>
          <w:rFonts w:ascii="Calibri" w:eastAsia="Aptos" w:hAnsi="Calibri" w:cs="Calibri"/>
          <w:color w:val="auto"/>
          <w:lang w:eastAsia="en-US"/>
        </w:rPr>
        <w:t>Zainteresowania: rolnictwo, technologia rolnicza, infrastruktura gospodarstw</w:t>
      </w:r>
    </w:p>
    <w:p w14:paraId="2538C7C4" w14:textId="552B287C" w:rsidR="006A43B6" w:rsidRDefault="006A43B6">
      <w:pPr>
        <w:pStyle w:val="Akapitzlist"/>
        <w:numPr>
          <w:ilvl w:val="0"/>
          <w:numId w:val="22"/>
        </w:numPr>
        <w:spacing w:after="160" w:line="276" w:lineRule="auto"/>
        <w:ind w:right="0"/>
        <w:rPr>
          <w:rFonts w:ascii="Calibri" w:eastAsia="Aptos" w:hAnsi="Calibri" w:cs="Calibri"/>
          <w:b/>
          <w:bCs/>
          <w:color w:val="auto"/>
          <w:lang w:eastAsia="en-US"/>
        </w:rPr>
      </w:pPr>
      <w:r w:rsidRPr="00BA623B">
        <w:rPr>
          <w:rFonts w:ascii="Calibri" w:eastAsia="Aptos" w:hAnsi="Calibri" w:cs="Calibri"/>
          <w:b/>
          <w:bCs/>
          <w:color w:val="auto"/>
          <w:lang w:eastAsia="en-US"/>
        </w:rPr>
        <w:t>Zakres prac</w:t>
      </w:r>
    </w:p>
    <w:p w14:paraId="66674803" w14:textId="77777777" w:rsidR="00BA623B" w:rsidRPr="00BA623B" w:rsidRDefault="006A43B6">
      <w:pPr>
        <w:pStyle w:val="Akapitzlist"/>
        <w:numPr>
          <w:ilvl w:val="0"/>
          <w:numId w:val="39"/>
        </w:numPr>
        <w:spacing w:after="160" w:line="276" w:lineRule="auto"/>
        <w:ind w:right="0"/>
        <w:rPr>
          <w:rFonts w:ascii="Calibri" w:eastAsia="Aptos" w:hAnsi="Calibri" w:cs="Calibri"/>
          <w:b/>
          <w:bCs/>
          <w:color w:val="auto"/>
          <w:lang w:eastAsia="en-US"/>
        </w:rPr>
      </w:pPr>
      <w:r w:rsidRPr="00BA623B">
        <w:rPr>
          <w:rFonts w:ascii="Calibri" w:eastAsia="Aptos" w:hAnsi="Calibri" w:cs="Calibri"/>
          <w:color w:val="auto"/>
          <w:lang w:eastAsia="en-US"/>
        </w:rPr>
        <w:t xml:space="preserve">Przygotowanie strategii kampanii Google </w:t>
      </w:r>
      <w:proofErr w:type="spellStart"/>
      <w:r w:rsidRPr="00BA623B">
        <w:rPr>
          <w:rFonts w:ascii="Calibri" w:eastAsia="Aptos" w:hAnsi="Calibri" w:cs="Calibri"/>
          <w:color w:val="auto"/>
          <w:lang w:eastAsia="en-US"/>
        </w:rPr>
        <w:t>Ads</w:t>
      </w:r>
      <w:proofErr w:type="spellEnd"/>
      <w:r w:rsidRPr="00BA623B">
        <w:rPr>
          <w:rFonts w:ascii="Calibri" w:eastAsia="Aptos" w:hAnsi="Calibri" w:cs="Calibri"/>
          <w:color w:val="auto"/>
          <w:lang w:eastAsia="en-US"/>
        </w:rPr>
        <w:t xml:space="preserve"> Display i </w:t>
      </w:r>
      <w:proofErr w:type="spellStart"/>
      <w:r w:rsidRPr="00BA623B">
        <w:rPr>
          <w:rFonts w:ascii="Calibri" w:eastAsia="Aptos" w:hAnsi="Calibri" w:cs="Calibri"/>
          <w:color w:val="auto"/>
          <w:lang w:eastAsia="en-US"/>
        </w:rPr>
        <w:t>Remarketing</w:t>
      </w:r>
      <w:proofErr w:type="spellEnd"/>
      <w:r w:rsidRPr="00BA623B">
        <w:rPr>
          <w:rFonts w:ascii="Calibri" w:eastAsia="Aptos" w:hAnsi="Calibri" w:cs="Calibri"/>
          <w:color w:val="auto"/>
          <w:lang w:eastAsia="en-US"/>
        </w:rPr>
        <w:t xml:space="preserve"> (słowa kluczowe)</w:t>
      </w:r>
    </w:p>
    <w:p w14:paraId="2A28E18E" w14:textId="77777777" w:rsidR="00BA623B" w:rsidRPr="00BA623B" w:rsidRDefault="006A43B6">
      <w:pPr>
        <w:pStyle w:val="Akapitzlist"/>
        <w:numPr>
          <w:ilvl w:val="0"/>
          <w:numId w:val="39"/>
        </w:numPr>
        <w:spacing w:after="160" w:line="276" w:lineRule="auto"/>
        <w:ind w:right="0"/>
        <w:rPr>
          <w:rFonts w:ascii="Calibri" w:eastAsia="Aptos" w:hAnsi="Calibri" w:cs="Calibri"/>
          <w:b/>
          <w:bCs/>
          <w:color w:val="auto"/>
          <w:lang w:eastAsia="en-US"/>
        </w:rPr>
      </w:pPr>
      <w:r w:rsidRPr="00BA623B">
        <w:rPr>
          <w:rFonts w:ascii="Calibri" w:eastAsia="Aptos" w:hAnsi="Calibri" w:cs="Calibri"/>
          <w:color w:val="auto"/>
          <w:lang w:eastAsia="en-US"/>
        </w:rPr>
        <w:t>Ustawienie i optymalizacja kampanii w trzech krajach</w:t>
      </w:r>
    </w:p>
    <w:p w14:paraId="4D82106C" w14:textId="77777777" w:rsidR="00BA623B" w:rsidRPr="00BA623B" w:rsidRDefault="006A43B6">
      <w:pPr>
        <w:pStyle w:val="Akapitzlist"/>
        <w:numPr>
          <w:ilvl w:val="0"/>
          <w:numId w:val="39"/>
        </w:numPr>
        <w:spacing w:after="160" w:line="276" w:lineRule="auto"/>
        <w:ind w:right="0"/>
        <w:rPr>
          <w:rFonts w:ascii="Calibri" w:eastAsia="Aptos" w:hAnsi="Calibri" w:cs="Calibri"/>
          <w:b/>
          <w:bCs/>
          <w:color w:val="auto"/>
          <w:lang w:eastAsia="en-US"/>
        </w:rPr>
      </w:pPr>
      <w:r w:rsidRPr="00BA623B">
        <w:rPr>
          <w:rFonts w:ascii="Calibri" w:eastAsia="Aptos" w:hAnsi="Calibri" w:cs="Calibri"/>
          <w:color w:val="auto"/>
          <w:lang w:eastAsia="en-US"/>
        </w:rPr>
        <w:t>Wybór odpowiednich grup odbiorców i miejsc docelowych w sieci reklamowej</w:t>
      </w:r>
    </w:p>
    <w:p w14:paraId="7F868188" w14:textId="77777777" w:rsidR="00BA623B" w:rsidRPr="00BA623B" w:rsidRDefault="006A43B6">
      <w:pPr>
        <w:pStyle w:val="Akapitzlist"/>
        <w:numPr>
          <w:ilvl w:val="0"/>
          <w:numId w:val="39"/>
        </w:numPr>
        <w:spacing w:after="160" w:line="276" w:lineRule="auto"/>
        <w:ind w:right="0"/>
        <w:rPr>
          <w:rFonts w:ascii="Calibri" w:eastAsia="Aptos" w:hAnsi="Calibri" w:cs="Calibri"/>
          <w:b/>
          <w:bCs/>
          <w:color w:val="auto"/>
          <w:lang w:eastAsia="en-US"/>
        </w:rPr>
      </w:pPr>
      <w:r w:rsidRPr="00BA623B">
        <w:rPr>
          <w:rFonts w:ascii="Calibri" w:eastAsia="Aptos" w:hAnsi="Calibri" w:cs="Calibri"/>
          <w:color w:val="auto"/>
          <w:lang w:eastAsia="en-US"/>
        </w:rPr>
        <w:t xml:space="preserve">Przygotowanie i testowanie zestawów reklamowych (dostarczone przez </w:t>
      </w:r>
      <w:proofErr w:type="spellStart"/>
      <w:r w:rsidRPr="00BA623B">
        <w:rPr>
          <w:rFonts w:ascii="Calibri" w:eastAsia="Aptos" w:hAnsi="Calibri" w:cs="Calibri"/>
          <w:color w:val="auto"/>
          <w:lang w:eastAsia="en-US"/>
        </w:rPr>
        <w:t>Swimer</w:t>
      </w:r>
      <w:proofErr w:type="spellEnd"/>
      <w:r w:rsidRPr="00BA623B">
        <w:rPr>
          <w:rFonts w:ascii="Calibri" w:eastAsia="Aptos" w:hAnsi="Calibri" w:cs="Calibri"/>
          <w:color w:val="auto"/>
          <w:lang w:eastAsia="en-US"/>
        </w:rPr>
        <w:t>)</w:t>
      </w:r>
    </w:p>
    <w:p w14:paraId="333FB848" w14:textId="77777777" w:rsidR="00BA623B" w:rsidRPr="00BA623B" w:rsidRDefault="006A43B6">
      <w:pPr>
        <w:pStyle w:val="Akapitzlist"/>
        <w:numPr>
          <w:ilvl w:val="0"/>
          <w:numId w:val="39"/>
        </w:numPr>
        <w:spacing w:after="160" w:line="276" w:lineRule="auto"/>
        <w:ind w:right="0"/>
        <w:rPr>
          <w:rFonts w:ascii="Calibri" w:eastAsia="Aptos" w:hAnsi="Calibri" w:cs="Calibri"/>
          <w:b/>
          <w:bCs/>
          <w:color w:val="auto"/>
          <w:lang w:eastAsia="en-US"/>
        </w:rPr>
      </w:pPr>
      <w:r w:rsidRPr="00BA623B">
        <w:rPr>
          <w:rFonts w:ascii="Calibri" w:eastAsia="Aptos" w:hAnsi="Calibri" w:cs="Calibri"/>
          <w:color w:val="auto"/>
          <w:lang w:eastAsia="en-US"/>
        </w:rPr>
        <w:t>Codzienne monitorowanie i optymalizacja pod kątem wyników (CTR, konwersje, koszt)</w:t>
      </w:r>
    </w:p>
    <w:p w14:paraId="5886E611" w14:textId="77777777" w:rsidR="00BA623B" w:rsidRPr="00BA623B" w:rsidRDefault="006A43B6">
      <w:pPr>
        <w:pStyle w:val="Akapitzlist"/>
        <w:numPr>
          <w:ilvl w:val="0"/>
          <w:numId w:val="39"/>
        </w:numPr>
        <w:spacing w:after="160" w:line="276" w:lineRule="auto"/>
        <w:ind w:right="0"/>
        <w:rPr>
          <w:rFonts w:ascii="Calibri" w:eastAsia="Aptos" w:hAnsi="Calibri" w:cs="Calibri"/>
          <w:b/>
          <w:bCs/>
          <w:color w:val="auto"/>
          <w:lang w:eastAsia="en-US"/>
        </w:rPr>
      </w:pPr>
      <w:r w:rsidRPr="00BA623B">
        <w:rPr>
          <w:rFonts w:ascii="Calibri" w:eastAsia="Aptos" w:hAnsi="Calibri" w:cs="Calibri"/>
          <w:color w:val="auto"/>
          <w:lang w:eastAsia="en-US"/>
        </w:rPr>
        <w:t xml:space="preserve"> Raportowanie postępów kampanii co 15 dni oraz raport końcowy</w:t>
      </w:r>
    </w:p>
    <w:p w14:paraId="0E546014" w14:textId="2E765918" w:rsidR="006A43B6" w:rsidRPr="00BA623B" w:rsidRDefault="006A43B6">
      <w:pPr>
        <w:pStyle w:val="Akapitzlist"/>
        <w:numPr>
          <w:ilvl w:val="0"/>
          <w:numId w:val="39"/>
        </w:numPr>
        <w:spacing w:after="160" w:line="276" w:lineRule="auto"/>
        <w:ind w:right="0"/>
        <w:rPr>
          <w:rFonts w:ascii="Calibri" w:eastAsia="Aptos" w:hAnsi="Calibri" w:cs="Calibri"/>
          <w:b/>
          <w:bCs/>
          <w:color w:val="auto"/>
          <w:lang w:eastAsia="en-US"/>
        </w:rPr>
      </w:pPr>
      <w:r w:rsidRPr="00BA623B">
        <w:rPr>
          <w:rFonts w:ascii="Calibri" w:eastAsia="Aptos" w:hAnsi="Calibri" w:cs="Calibri"/>
          <w:color w:val="auto"/>
          <w:lang w:eastAsia="en-US"/>
        </w:rPr>
        <w:t xml:space="preserve">Przestrzeganie polityk Google </w:t>
      </w:r>
      <w:proofErr w:type="spellStart"/>
      <w:r w:rsidRPr="00BA623B">
        <w:rPr>
          <w:rFonts w:ascii="Calibri" w:eastAsia="Aptos" w:hAnsi="Calibri" w:cs="Calibri"/>
          <w:color w:val="auto"/>
          <w:lang w:eastAsia="en-US"/>
        </w:rPr>
        <w:t>Ads</w:t>
      </w:r>
      <w:proofErr w:type="spellEnd"/>
      <w:r w:rsidRPr="00BA623B">
        <w:rPr>
          <w:rFonts w:ascii="Calibri" w:eastAsia="Aptos" w:hAnsi="Calibri" w:cs="Calibri"/>
          <w:color w:val="auto"/>
          <w:lang w:eastAsia="en-US"/>
        </w:rPr>
        <w:t xml:space="preserve"> oraz przepisów lokalnych</w:t>
      </w:r>
    </w:p>
    <w:p w14:paraId="55F6A9BE" w14:textId="2E5BA453" w:rsidR="006A43B6" w:rsidRDefault="006A43B6">
      <w:pPr>
        <w:pStyle w:val="Akapitzlist"/>
        <w:numPr>
          <w:ilvl w:val="0"/>
          <w:numId w:val="22"/>
        </w:numPr>
        <w:spacing w:after="160" w:line="276" w:lineRule="auto"/>
        <w:ind w:right="0"/>
        <w:rPr>
          <w:rFonts w:ascii="Calibri" w:eastAsia="Aptos" w:hAnsi="Calibri" w:cs="Calibri"/>
          <w:b/>
          <w:bCs/>
          <w:color w:val="auto"/>
          <w:lang w:eastAsia="en-US"/>
        </w:rPr>
      </w:pPr>
      <w:r w:rsidRPr="00BA623B">
        <w:rPr>
          <w:rFonts w:ascii="Calibri" w:eastAsia="Aptos" w:hAnsi="Calibri" w:cs="Calibri"/>
          <w:b/>
          <w:bCs/>
          <w:color w:val="auto"/>
          <w:lang w:eastAsia="en-US"/>
        </w:rPr>
        <w:t>Parametry kampanii</w:t>
      </w:r>
    </w:p>
    <w:p w14:paraId="43251941" w14:textId="77777777" w:rsidR="00BA623B" w:rsidRDefault="006A43B6">
      <w:pPr>
        <w:pStyle w:val="Akapitzlist"/>
        <w:numPr>
          <w:ilvl w:val="0"/>
          <w:numId w:val="40"/>
        </w:numPr>
        <w:spacing w:after="160" w:line="276" w:lineRule="auto"/>
        <w:ind w:right="0"/>
        <w:rPr>
          <w:rFonts w:ascii="Calibri" w:eastAsia="Aptos" w:hAnsi="Calibri" w:cs="Calibri"/>
          <w:b/>
          <w:bCs/>
          <w:color w:val="auto"/>
          <w:lang w:eastAsia="en-US"/>
        </w:rPr>
      </w:pPr>
      <w:r w:rsidRPr="00BA623B">
        <w:rPr>
          <w:rFonts w:ascii="Calibri" w:eastAsia="Aptos" w:hAnsi="Calibri" w:cs="Calibri"/>
          <w:b/>
          <w:bCs/>
          <w:color w:val="auto"/>
          <w:lang w:eastAsia="en-US"/>
        </w:rPr>
        <w:t>Czas trwania: 45 dni</w:t>
      </w:r>
    </w:p>
    <w:p w14:paraId="7C45EE74" w14:textId="77777777" w:rsidR="00BA623B" w:rsidRPr="00BA623B" w:rsidRDefault="006A43B6">
      <w:pPr>
        <w:pStyle w:val="Akapitzlist"/>
        <w:numPr>
          <w:ilvl w:val="0"/>
          <w:numId w:val="40"/>
        </w:numPr>
        <w:spacing w:after="160" w:line="276" w:lineRule="auto"/>
        <w:ind w:right="0"/>
        <w:rPr>
          <w:rFonts w:ascii="Calibri" w:eastAsia="Aptos" w:hAnsi="Calibri" w:cs="Calibri"/>
          <w:b/>
          <w:bCs/>
          <w:color w:val="auto"/>
          <w:lang w:val="en-US" w:eastAsia="en-US"/>
        </w:rPr>
      </w:pPr>
      <w:proofErr w:type="spellStart"/>
      <w:r w:rsidRPr="00BA623B">
        <w:rPr>
          <w:rFonts w:ascii="Calibri" w:eastAsia="Aptos" w:hAnsi="Calibri" w:cs="Calibri"/>
          <w:color w:val="auto"/>
          <w:lang w:val="en-US" w:eastAsia="en-US"/>
        </w:rPr>
        <w:t>Kanały</w:t>
      </w:r>
      <w:proofErr w:type="spellEnd"/>
      <w:r w:rsidRPr="00BA623B">
        <w:rPr>
          <w:rFonts w:ascii="Calibri" w:eastAsia="Aptos" w:hAnsi="Calibri" w:cs="Calibri"/>
          <w:color w:val="auto"/>
          <w:lang w:val="en-US" w:eastAsia="en-US"/>
        </w:rPr>
        <w:t xml:space="preserve">: Google Display Network, remarketing </w:t>
      </w:r>
      <w:proofErr w:type="spellStart"/>
      <w:r w:rsidRPr="00BA623B">
        <w:rPr>
          <w:rFonts w:ascii="Calibri" w:eastAsia="Aptos" w:hAnsi="Calibri" w:cs="Calibri"/>
          <w:color w:val="auto"/>
          <w:lang w:val="en-US" w:eastAsia="en-US"/>
        </w:rPr>
        <w:t>dynamiczny</w:t>
      </w:r>
      <w:proofErr w:type="spellEnd"/>
      <w:r w:rsidRPr="00BA623B">
        <w:rPr>
          <w:rFonts w:ascii="Calibri" w:eastAsia="Aptos" w:hAnsi="Calibri" w:cs="Calibri"/>
          <w:color w:val="auto"/>
          <w:lang w:val="en-US" w:eastAsia="en-US"/>
        </w:rPr>
        <w:t xml:space="preserve"> </w:t>
      </w:r>
    </w:p>
    <w:p w14:paraId="28B1CC33" w14:textId="77777777" w:rsidR="00BA623B" w:rsidRPr="00BA623B" w:rsidRDefault="006A43B6">
      <w:pPr>
        <w:pStyle w:val="Akapitzlist"/>
        <w:numPr>
          <w:ilvl w:val="0"/>
          <w:numId w:val="40"/>
        </w:numPr>
        <w:spacing w:after="160" w:line="276" w:lineRule="auto"/>
        <w:ind w:right="0"/>
        <w:rPr>
          <w:rFonts w:ascii="Calibri" w:eastAsia="Aptos" w:hAnsi="Calibri" w:cs="Calibri"/>
          <w:b/>
          <w:bCs/>
          <w:color w:val="auto"/>
          <w:lang w:eastAsia="en-US"/>
        </w:rPr>
      </w:pPr>
      <w:r w:rsidRPr="00BA623B">
        <w:rPr>
          <w:rFonts w:ascii="Calibri" w:eastAsia="Aptos" w:hAnsi="Calibri" w:cs="Calibri"/>
          <w:color w:val="auto"/>
          <w:lang w:eastAsia="en-US"/>
        </w:rPr>
        <w:t>Liczba zestawów reklamowych: minimum 3 na kraj</w:t>
      </w:r>
    </w:p>
    <w:p w14:paraId="72DACCFD" w14:textId="56B1553D" w:rsidR="006A43B6" w:rsidRPr="00BA623B" w:rsidRDefault="006A43B6">
      <w:pPr>
        <w:pStyle w:val="Akapitzlist"/>
        <w:numPr>
          <w:ilvl w:val="0"/>
          <w:numId w:val="40"/>
        </w:numPr>
        <w:spacing w:after="160" w:line="276" w:lineRule="auto"/>
        <w:ind w:right="0"/>
        <w:rPr>
          <w:rFonts w:ascii="Calibri" w:eastAsia="Aptos" w:hAnsi="Calibri" w:cs="Calibri"/>
          <w:b/>
          <w:bCs/>
          <w:color w:val="auto"/>
          <w:lang w:eastAsia="en-US"/>
        </w:rPr>
      </w:pPr>
      <w:r w:rsidRPr="00BA623B">
        <w:rPr>
          <w:rFonts w:ascii="Calibri" w:eastAsia="Aptos" w:hAnsi="Calibri" w:cs="Calibri"/>
          <w:color w:val="auto"/>
          <w:lang w:eastAsia="en-US"/>
        </w:rPr>
        <w:t xml:space="preserve">Kreacje reklamowe dostarczone przez zamawiającego </w:t>
      </w:r>
    </w:p>
    <w:p w14:paraId="4EF7067D" w14:textId="1B83D72B" w:rsidR="006A43B6" w:rsidRDefault="006A43B6">
      <w:pPr>
        <w:pStyle w:val="Akapitzlist"/>
        <w:numPr>
          <w:ilvl w:val="0"/>
          <w:numId w:val="22"/>
        </w:numPr>
        <w:spacing w:after="160" w:line="276" w:lineRule="auto"/>
        <w:ind w:right="0"/>
        <w:rPr>
          <w:rFonts w:ascii="Calibri" w:eastAsia="Aptos" w:hAnsi="Calibri" w:cs="Calibri"/>
          <w:b/>
          <w:bCs/>
          <w:color w:val="auto"/>
          <w:lang w:eastAsia="en-US"/>
        </w:rPr>
      </w:pPr>
      <w:r w:rsidRPr="00BA623B">
        <w:rPr>
          <w:rFonts w:ascii="Calibri" w:eastAsia="Aptos" w:hAnsi="Calibri" w:cs="Calibri"/>
          <w:b/>
          <w:bCs/>
          <w:color w:val="auto"/>
          <w:lang w:eastAsia="en-US"/>
        </w:rPr>
        <w:t>Harmonogram</w:t>
      </w:r>
    </w:p>
    <w:p w14:paraId="3A98CFB4" w14:textId="6424C231" w:rsidR="00BA623B" w:rsidRPr="000222B6" w:rsidRDefault="006A43B6">
      <w:pPr>
        <w:pStyle w:val="Akapitzlist"/>
        <w:numPr>
          <w:ilvl w:val="0"/>
          <w:numId w:val="41"/>
        </w:numPr>
        <w:spacing w:after="160" w:line="276" w:lineRule="auto"/>
        <w:ind w:left="2127" w:right="0"/>
        <w:rPr>
          <w:rFonts w:ascii="Calibri" w:eastAsia="Aptos" w:hAnsi="Calibri" w:cs="Calibri"/>
          <w:b/>
          <w:bCs/>
          <w:color w:val="auto"/>
          <w:lang w:eastAsia="en-US"/>
        </w:rPr>
      </w:pPr>
      <w:r w:rsidRPr="00BA623B">
        <w:rPr>
          <w:rFonts w:ascii="Calibri" w:eastAsia="Aptos" w:hAnsi="Calibri" w:cs="Calibri"/>
          <w:color w:val="auto"/>
          <w:lang w:eastAsia="en-US"/>
        </w:rPr>
        <w:t xml:space="preserve"> </w:t>
      </w:r>
      <w:r w:rsidR="002C1107">
        <w:rPr>
          <w:rFonts w:ascii="Calibri" w:eastAsia="Aptos" w:hAnsi="Calibri" w:cs="Calibri"/>
          <w:b/>
          <w:bCs/>
          <w:color w:val="auto"/>
          <w:lang w:eastAsia="en-US"/>
        </w:rPr>
        <w:t xml:space="preserve">Okres realizacji </w:t>
      </w:r>
      <w:r w:rsidRPr="000222B6">
        <w:rPr>
          <w:rFonts w:ascii="Calibri" w:eastAsia="Aptos" w:hAnsi="Calibri" w:cs="Calibri"/>
          <w:b/>
          <w:bCs/>
          <w:color w:val="auto"/>
          <w:lang w:eastAsia="en-US"/>
        </w:rPr>
        <w:t xml:space="preserve">kampanii: </w:t>
      </w:r>
      <w:r w:rsidR="000222B6">
        <w:rPr>
          <w:rFonts w:ascii="Calibri" w:eastAsia="Aptos" w:hAnsi="Calibri" w:cs="Calibri"/>
          <w:b/>
          <w:bCs/>
          <w:color w:val="auto"/>
          <w:lang w:eastAsia="en-US"/>
        </w:rPr>
        <w:t xml:space="preserve"> od </w:t>
      </w:r>
      <w:r w:rsidRPr="000222B6">
        <w:rPr>
          <w:rFonts w:ascii="Calibri" w:eastAsia="Aptos" w:hAnsi="Calibri" w:cs="Calibri"/>
          <w:b/>
          <w:bCs/>
          <w:color w:val="auto"/>
          <w:lang w:eastAsia="en-US"/>
        </w:rPr>
        <w:t xml:space="preserve">25 września </w:t>
      </w:r>
      <w:r w:rsidR="00D125A6" w:rsidRPr="000222B6">
        <w:rPr>
          <w:rFonts w:ascii="Calibri" w:eastAsia="Aptos" w:hAnsi="Calibri" w:cs="Calibri"/>
          <w:b/>
          <w:bCs/>
          <w:color w:val="auto"/>
          <w:lang w:eastAsia="en-US"/>
        </w:rPr>
        <w:t>2025</w:t>
      </w:r>
      <w:r w:rsidR="000222B6">
        <w:rPr>
          <w:rFonts w:ascii="Calibri" w:eastAsia="Aptos" w:hAnsi="Calibri" w:cs="Calibri"/>
          <w:b/>
          <w:bCs/>
          <w:color w:val="auto"/>
          <w:lang w:eastAsia="en-US"/>
        </w:rPr>
        <w:t xml:space="preserve"> r. </w:t>
      </w:r>
      <w:r w:rsidR="00C91C7F">
        <w:rPr>
          <w:rFonts w:ascii="Calibri" w:eastAsia="Aptos" w:hAnsi="Calibri" w:cs="Calibri"/>
          <w:b/>
          <w:bCs/>
          <w:color w:val="auto"/>
          <w:lang w:eastAsia="en-US"/>
        </w:rPr>
        <w:t xml:space="preserve">do </w:t>
      </w:r>
      <w:r w:rsidRPr="000222B6">
        <w:rPr>
          <w:rFonts w:ascii="Calibri" w:eastAsia="Aptos" w:hAnsi="Calibri" w:cs="Calibri"/>
          <w:b/>
          <w:bCs/>
          <w:color w:val="auto"/>
          <w:lang w:eastAsia="en-US"/>
        </w:rPr>
        <w:t>0</w:t>
      </w:r>
      <w:r w:rsidR="004165B4" w:rsidRPr="000222B6">
        <w:rPr>
          <w:rFonts w:ascii="Calibri" w:eastAsia="Aptos" w:hAnsi="Calibri" w:cs="Calibri"/>
          <w:b/>
          <w:bCs/>
          <w:color w:val="auto"/>
          <w:lang w:eastAsia="en-US"/>
        </w:rPr>
        <w:t>8</w:t>
      </w:r>
      <w:r w:rsidRPr="000222B6">
        <w:rPr>
          <w:rFonts w:ascii="Calibri" w:eastAsia="Aptos" w:hAnsi="Calibri" w:cs="Calibri"/>
          <w:b/>
          <w:bCs/>
          <w:color w:val="auto"/>
          <w:lang w:eastAsia="en-US"/>
        </w:rPr>
        <w:t xml:space="preserve"> </w:t>
      </w:r>
      <w:r w:rsidR="004165B4" w:rsidRPr="000222B6">
        <w:rPr>
          <w:rFonts w:ascii="Calibri" w:eastAsia="Aptos" w:hAnsi="Calibri" w:cs="Calibri"/>
          <w:b/>
          <w:bCs/>
          <w:color w:val="auto"/>
          <w:lang w:eastAsia="en-US"/>
        </w:rPr>
        <w:t>listopada</w:t>
      </w:r>
      <w:r w:rsidRPr="000222B6">
        <w:rPr>
          <w:rFonts w:ascii="Calibri" w:eastAsia="Aptos" w:hAnsi="Calibri" w:cs="Calibri"/>
          <w:b/>
          <w:bCs/>
          <w:color w:val="auto"/>
          <w:lang w:eastAsia="en-US"/>
        </w:rPr>
        <w:t xml:space="preserve"> 2025</w:t>
      </w:r>
      <w:r w:rsidR="00C91C7F">
        <w:rPr>
          <w:rFonts w:ascii="Calibri" w:eastAsia="Aptos" w:hAnsi="Calibri" w:cs="Calibri"/>
          <w:b/>
          <w:bCs/>
          <w:color w:val="auto"/>
          <w:lang w:eastAsia="en-US"/>
        </w:rPr>
        <w:t xml:space="preserve"> r.</w:t>
      </w:r>
    </w:p>
    <w:p w14:paraId="3753A73C" w14:textId="77777777" w:rsidR="00BA623B" w:rsidRPr="000222B6" w:rsidRDefault="006A43B6">
      <w:pPr>
        <w:pStyle w:val="Akapitzlist"/>
        <w:numPr>
          <w:ilvl w:val="0"/>
          <w:numId w:val="41"/>
        </w:numPr>
        <w:spacing w:after="160" w:line="276" w:lineRule="auto"/>
        <w:ind w:right="0"/>
        <w:rPr>
          <w:rFonts w:ascii="Calibri" w:eastAsia="Aptos" w:hAnsi="Calibri" w:cs="Calibri"/>
          <w:b/>
          <w:bCs/>
          <w:color w:val="auto"/>
          <w:lang w:eastAsia="en-US"/>
        </w:rPr>
      </w:pPr>
      <w:r w:rsidRPr="000222B6">
        <w:rPr>
          <w:rFonts w:ascii="Calibri" w:eastAsia="Aptos" w:hAnsi="Calibri" w:cs="Calibri"/>
          <w:color w:val="auto"/>
          <w:lang w:eastAsia="en-US"/>
        </w:rPr>
        <w:t>Raporty częściowe: co 15 dni</w:t>
      </w:r>
    </w:p>
    <w:p w14:paraId="391C0EDB" w14:textId="2542418D" w:rsidR="006A43B6" w:rsidRPr="00BA623B" w:rsidRDefault="006A43B6">
      <w:pPr>
        <w:pStyle w:val="Akapitzlist"/>
        <w:numPr>
          <w:ilvl w:val="0"/>
          <w:numId w:val="41"/>
        </w:numPr>
        <w:spacing w:after="160" w:line="276" w:lineRule="auto"/>
        <w:ind w:right="0"/>
        <w:rPr>
          <w:rFonts w:ascii="Calibri" w:eastAsia="Aptos" w:hAnsi="Calibri" w:cs="Calibri"/>
          <w:b/>
          <w:bCs/>
          <w:color w:val="auto"/>
          <w:lang w:eastAsia="en-US"/>
        </w:rPr>
      </w:pPr>
      <w:r w:rsidRPr="00BA623B">
        <w:rPr>
          <w:rFonts w:ascii="Calibri" w:eastAsia="Aptos" w:hAnsi="Calibri" w:cs="Calibri"/>
          <w:color w:val="auto"/>
          <w:lang w:eastAsia="en-US"/>
        </w:rPr>
        <w:t>Raport końcowy: maks. 7 dni po zakończeniu kampanii</w:t>
      </w:r>
    </w:p>
    <w:p w14:paraId="41A31587" w14:textId="77777777" w:rsidR="006A43B6" w:rsidRPr="006A43B6" w:rsidRDefault="006A43B6" w:rsidP="006A43B6">
      <w:pPr>
        <w:spacing w:after="23" w:line="276" w:lineRule="auto"/>
        <w:ind w:right="0"/>
        <w:rPr>
          <w:rFonts w:asciiTheme="minorHAnsi" w:hAnsiTheme="minorHAnsi" w:cstheme="minorHAnsi"/>
          <w:b/>
          <w:bCs/>
          <w:sz w:val="24"/>
          <w:szCs w:val="24"/>
        </w:rPr>
      </w:pPr>
    </w:p>
    <w:p w14:paraId="73C6BFE4" w14:textId="6A5287F6" w:rsidR="006A43B6" w:rsidRDefault="00BA623B" w:rsidP="005947BD">
      <w:pPr>
        <w:pStyle w:val="Akapitzlist"/>
        <w:spacing w:after="23" w:line="276" w:lineRule="auto"/>
        <w:ind w:left="709" w:right="0" w:firstLine="0"/>
        <w:rPr>
          <w:rFonts w:asciiTheme="minorHAnsi" w:hAnsiTheme="minorHAnsi" w:cstheme="minorHAnsi"/>
          <w:b/>
          <w:bCs/>
        </w:rPr>
      </w:pPr>
      <w:r w:rsidRPr="00BA623B">
        <w:rPr>
          <w:rFonts w:asciiTheme="minorHAnsi" w:hAnsiTheme="minorHAnsi" w:cstheme="minorHAnsi"/>
          <w:b/>
          <w:bCs/>
        </w:rPr>
        <w:t>Ad. 3.</w:t>
      </w:r>
      <w:r w:rsidR="00A44136">
        <w:rPr>
          <w:rFonts w:asciiTheme="minorHAnsi" w:hAnsiTheme="minorHAnsi" w:cstheme="minorHAnsi"/>
          <w:b/>
          <w:bCs/>
        </w:rPr>
        <w:t>7</w:t>
      </w:r>
      <w:r w:rsidRPr="00BA623B">
        <w:rPr>
          <w:rFonts w:asciiTheme="minorHAnsi" w:hAnsiTheme="minorHAnsi" w:cstheme="minorHAnsi"/>
          <w:b/>
          <w:bCs/>
        </w:rPr>
        <w:t xml:space="preserve"> </w:t>
      </w:r>
      <w:r w:rsidR="006A43B6" w:rsidRPr="00BA623B">
        <w:rPr>
          <w:rFonts w:asciiTheme="minorHAnsi" w:hAnsiTheme="minorHAnsi" w:cstheme="minorHAnsi"/>
          <w:b/>
          <w:bCs/>
        </w:rPr>
        <w:t xml:space="preserve">Przygotowanie i realizacja kampanii e-mailingowej </w:t>
      </w:r>
    </w:p>
    <w:p w14:paraId="6F50F398" w14:textId="5F1377CA" w:rsidR="006A43B6" w:rsidRPr="004165B4" w:rsidRDefault="006A43B6">
      <w:pPr>
        <w:pStyle w:val="Akapitzlist"/>
        <w:numPr>
          <w:ilvl w:val="0"/>
          <w:numId w:val="42"/>
        </w:numPr>
        <w:spacing w:after="23" w:line="276" w:lineRule="auto"/>
        <w:ind w:left="1418" w:right="0" w:hanging="284"/>
        <w:rPr>
          <w:rFonts w:asciiTheme="minorHAnsi" w:hAnsiTheme="minorHAnsi" w:cstheme="minorHAnsi"/>
          <w:b/>
          <w:bCs/>
        </w:rPr>
      </w:pPr>
      <w:r w:rsidRPr="00BA623B">
        <w:rPr>
          <w:rFonts w:ascii="Calibri" w:hAnsi="Calibri" w:cs="Calibri"/>
          <w:b/>
          <w:bCs/>
        </w:rPr>
        <w:t xml:space="preserve"> </w:t>
      </w:r>
      <w:r w:rsidRPr="004165B4">
        <w:rPr>
          <w:rFonts w:ascii="Calibri" w:hAnsi="Calibri" w:cs="Calibri"/>
          <w:b/>
          <w:bCs/>
        </w:rPr>
        <w:t xml:space="preserve">Przedmiot </w:t>
      </w:r>
    </w:p>
    <w:p w14:paraId="0F9E0C07" w14:textId="77777777" w:rsidR="006A43B6" w:rsidRDefault="006A43B6" w:rsidP="00A44136">
      <w:pPr>
        <w:spacing w:line="276" w:lineRule="auto"/>
        <w:ind w:left="1418" w:firstLine="0"/>
        <w:rPr>
          <w:rFonts w:ascii="Calibri" w:hAnsi="Calibri" w:cs="Calibri"/>
        </w:rPr>
      </w:pPr>
      <w:r w:rsidRPr="004165B4">
        <w:rPr>
          <w:rFonts w:ascii="Calibri" w:hAnsi="Calibri" w:cs="Calibri"/>
        </w:rPr>
        <w:t xml:space="preserve">Przedmiotem zamówienia jest przygotowanie, realizacja i raportowanie kampanii mailingowej </w:t>
      </w:r>
      <w:r w:rsidRPr="00764170">
        <w:rPr>
          <w:rFonts w:ascii="Calibri" w:hAnsi="Calibri" w:cs="Calibri"/>
        </w:rPr>
        <w:t>do 2 000 największych</w:t>
      </w:r>
      <w:r w:rsidRPr="004165B4">
        <w:rPr>
          <w:rFonts w:ascii="Calibri" w:hAnsi="Calibri" w:cs="Calibri"/>
        </w:rPr>
        <w:t xml:space="preserve"> gospodarstw rolnych w Niemczech we Francji (łącznie). W zakres</w:t>
      </w:r>
      <w:r w:rsidRPr="002072B5">
        <w:rPr>
          <w:rFonts w:ascii="Calibri" w:hAnsi="Calibri" w:cs="Calibri"/>
        </w:rPr>
        <w:t xml:space="preserve"> zamówienia wchodzi:</w:t>
      </w:r>
    </w:p>
    <w:p w14:paraId="3D401B1F" w14:textId="6AC8CF6C" w:rsidR="006A43B6" w:rsidRDefault="006A43B6">
      <w:pPr>
        <w:pStyle w:val="Akapitzlist"/>
        <w:numPr>
          <w:ilvl w:val="0"/>
          <w:numId w:val="43"/>
        </w:numPr>
        <w:spacing w:line="276" w:lineRule="auto"/>
        <w:rPr>
          <w:rFonts w:ascii="Calibri" w:hAnsi="Calibri" w:cs="Calibri"/>
        </w:rPr>
      </w:pPr>
      <w:r w:rsidRPr="00A44136">
        <w:rPr>
          <w:rFonts w:ascii="Calibri" w:hAnsi="Calibri" w:cs="Calibri"/>
        </w:rPr>
        <w:t>Zakup bazy danych kontaktowych (imienna, firmowa, e-mail, lokalizacja, profil gospodarstwa), baza zgodna z RODO</w:t>
      </w:r>
    </w:p>
    <w:p w14:paraId="5F5D3F0A" w14:textId="542BF1F1" w:rsidR="006A43B6" w:rsidRDefault="006A43B6">
      <w:pPr>
        <w:pStyle w:val="Akapitzlist"/>
        <w:numPr>
          <w:ilvl w:val="0"/>
          <w:numId w:val="43"/>
        </w:numPr>
        <w:spacing w:line="276" w:lineRule="auto"/>
        <w:rPr>
          <w:rFonts w:ascii="Calibri" w:hAnsi="Calibri" w:cs="Calibri"/>
        </w:rPr>
      </w:pPr>
      <w:r w:rsidRPr="00A44136">
        <w:rPr>
          <w:rFonts w:ascii="Calibri" w:hAnsi="Calibri" w:cs="Calibri"/>
        </w:rPr>
        <w:t xml:space="preserve">Przygotowanie treści maila (na podstawie dostarczonego przez </w:t>
      </w:r>
      <w:proofErr w:type="spellStart"/>
      <w:r w:rsidRPr="00A44136">
        <w:rPr>
          <w:rFonts w:ascii="Calibri" w:hAnsi="Calibri" w:cs="Calibri"/>
        </w:rPr>
        <w:t>Swimer</w:t>
      </w:r>
      <w:proofErr w:type="spellEnd"/>
      <w:r w:rsidRPr="00A44136">
        <w:rPr>
          <w:rFonts w:ascii="Calibri" w:hAnsi="Calibri" w:cs="Calibri"/>
        </w:rPr>
        <w:t xml:space="preserve"> </w:t>
      </w:r>
      <w:proofErr w:type="spellStart"/>
      <w:r w:rsidRPr="00A44136">
        <w:rPr>
          <w:rFonts w:ascii="Calibri" w:hAnsi="Calibri" w:cs="Calibri"/>
        </w:rPr>
        <w:t>briefu</w:t>
      </w:r>
      <w:proofErr w:type="spellEnd"/>
      <w:r w:rsidRPr="00A44136">
        <w:rPr>
          <w:rFonts w:ascii="Calibri" w:hAnsi="Calibri" w:cs="Calibri"/>
        </w:rPr>
        <w:t>);</w:t>
      </w:r>
    </w:p>
    <w:p w14:paraId="1748471D" w14:textId="331D010C" w:rsidR="006A43B6" w:rsidRDefault="006A43B6">
      <w:pPr>
        <w:pStyle w:val="Akapitzlist"/>
        <w:numPr>
          <w:ilvl w:val="0"/>
          <w:numId w:val="43"/>
        </w:numPr>
        <w:spacing w:line="276" w:lineRule="auto"/>
        <w:rPr>
          <w:rFonts w:ascii="Calibri" w:hAnsi="Calibri" w:cs="Calibri"/>
        </w:rPr>
      </w:pPr>
      <w:r w:rsidRPr="00A44136">
        <w:rPr>
          <w:rFonts w:ascii="Calibri" w:hAnsi="Calibri" w:cs="Calibri"/>
        </w:rPr>
        <w:t xml:space="preserve">Zaprojektowanie szaty graficznej mailingu (layout zgodny z identyfikacją wizualną </w:t>
      </w:r>
      <w:proofErr w:type="spellStart"/>
      <w:r w:rsidRPr="00A44136">
        <w:rPr>
          <w:rFonts w:ascii="Calibri" w:hAnsi="Calibri" w:cs="Calibri"/>
        </w:rPr>
        <w:t>Swimer</w:t>
      </w:r>
      <w:proofErr w:type="spellEnd"/>
      <w:r w:rsidRPr="00A44136">
        <w:rPr>
          <w:rFonts w:ascii="Calibri" w:hAnsi="Calibri" w:cs="Calibri"/>
        </w:rPr>
        <w:t>);</w:t>
      </w:r>
    </w:p>
    <w:p w14:paraId="4ADCED44" w14:textId="393A43CA" w:rsidR="006A43B6" w:rsidRDefault="006A43B6">
      <w:pPr>
        <w:pStyle w:val="Akapitzlist"/>
        <w:numPr>
          <w:ilvl w:val="0"/>
          <w:numId w:val="43"/>
        </w:numPr>
        <w:spacing w:line="276" w:lineRule="auto"/>
        <w:rPr>
          <w:rFonts w:ascii="Calibri" w:hAnsi="Calibri" w:cs="Calibri"/>
        </w:rPr>
      </w:pPr>
      <w:r w:rsidRPr="00A44136">
        <w:rPr>
          <w:rFonts w:ascii="Calibri" w:hAnsi="Calibri" w:cs="Calibri"/>
        </w:rPr>
        <w:t>Tłumaczenie mailingu na język niemiecki i francuski;</w:t>
      </w:r>
    </w:p>
    <w:p w14:paraId="1887195B" w14:textId="750BAF33" w:rsidR="006A43B6" w:rsidRDefault="006A43B6">
      <w:pPr>
        <w:pStyle w:val="Akapitzlist"/>
        <w:numPr>
          <w:ilvl w:val="0"/>
          <w:numId w:val="43"/>
        </w:numPr>
        <w:spacing w:line="276" w:lineRule="auto"/>
        <w:rPr>
          <w:rFonts w:ascii="Calibri" w:hAnsi="Calibri" w:cs="Calibri"/>
        </w:rPr>
      </w:pPr>
      <w:r w:rsidRPr="00A44136">
        <w:rPr>
          <w:rFonts w:ascii="Calibri" w:hAnsi="Calibri" w:cs="Calibri"/>
        </w:rPr>
        <w:t>Wysyłka wiadomości;</w:t>
      </w:r>
    </w:p>
    <w:p w14:paraId="11E46EC2" w14:textId="5AE0602F" w:rsidR="006A43B6" w:rsidRPr="00A44136" w:rsidRDefault="006A43B6">
      <w:pPr>
        <w:pStyle w:val="Akapitzlist"/>
        <w:numPr>
          <w:ilvl w:val="0"/>
          <w:numId w:val="43"/>
        </w:numPr>
        <w:spacing w:line="276" w:lineRule="auto"/>
        <w:rPr>
          <w:rFonts w:ascii="Calibri" w:hAnsi="Calibri" w:cs="Calibri"/>
          <w:lang w:val="en-US"/>
        </w:rPr>
      </w:pPr>
      <w:proofErr w:type="spellStart"/>
      <w:r w:rsidRPr="00A44136">
        <w:rPr>
          <w:rFonts w:ascii="Calibri" w:hAnsi="Calibri" w:cs="Calibri"/>
          <w:lang w:val="en-US"/>
        </w:rPr>
        <w:t>Monitorowanie</w:t>
      </w:r>
      <w:proofErr w:type="spellEnd"/>
      <w:r w:rsidRPr="00A44136">
        <w:rPr>
          <w:rFonts w:ascii="Calibri" w:hAnsi="Calibri" w:cs="Calibri"/>
          <w:lang w:val="en-US"/>
        </w:rPr>
        <w:t xml:space="preserve"> </w:t>
      </w:r>
      <w:proofErr w:type="spellStart"/>
      <w:r w:rsidRPr="00A44136">
        <w:rPr>
          <w:rFonts w:ascii="Calibri" w:hAnsi="Calibri" w:cs="Calibri"/>
          <w:lang w:val="en-US"/>
        </w:rPr>
        <w:t>kampanii</w:t>
      </w:r>
      <w:proofErr w:type="spellEnd"/>
      <w:r w:rsidRPr="00A44136">
        <w:rPr>
          <w:rFonts w:ascii="Calibri" w:hAnsi="Calibri" w:cs="Calibri"/>
          <w:lang w:val="en-US"/>
        </w:rPr>
        <w:t xml:space="preserve"> (open rate, click rate, bounce rate);</w:t>
      </w:r>
    </w:p>
    <w:p w14:paraId="739BE9BC" w14:textId="405C0BD0" w:rsidR="006A43B6" w:rsidRPr="00A44136" w:rsidRDefault="006A43B6">
      <w:pPr>
        <w:pStyle w:val="Akapitzlist"/>
        <w:numPr>
          <w:ilvl w:val="0"/>
          <w:numId w:val="43"/>
        </w:numPr>
        <w:spacing w:line="276" w:lineRule="auto"/>
        <w:rPr>
          <w:rFonts w:ascii="Calibri" w:hAnsi="Calibri" w:cs="Calibri"/>
        </w:rPr>
      </w:pPr>
      <w:r w:rsidRPr="00A44136">
        <w:rPr>
          <w:rFonts w:ascii="Calibri" w:hAnsi="Calibri" w:cs="Calibri"/>
        </w:rPr>
        <w:t>Przekazanie pełnego raportu z realizacji kampanii.</w:t>
      </w:r>
    </w:p>
    <w:p w14:paraId="3F62D5FF" w14:textId="7352633A" w:rsidR="006A43B6" w:rsidRPr="0030026B" w:rsidRDefault="006A43B6">
      <w:pPr>
        <w:pStyle w:val="Akapitzlist"/>
        <w:numPr>
          <w:ilvl w:val="0"/>
          <w:numId w:val="42"/>
        </w:numPr>
        <w:spacing w:line="276" w:lineRule="auto"/>
        <w:rPr>
          <w:rFonts w:ascii="Calibri" w:hAnsi="Calibri" w:cs="Calibri"/>
        </w:rPr>
      </w:pPr>
      <w:r w:rsidRPr="00A44136">
        <w:rPr>
          <w:rFonts w:ascii="Calibri" w:hAnsi="Calibri" w:cs="Calibri"/>
          <w:b/>
          <w:bCs/>
        </w:rPr>
        <w:t xml:space="preserve">Termin </w:t>
      </w:r>
      <w:r w:rsidR="006F3D2B" w:rsidRPr="00A44136">
        <w:rPr>
          <w:rFonts w:ascii="Calibri" w:hAnsi="Calibri" w:cs="Calibri"/>
          <w:b/>
          <w:bCs/>
        </w:rPr>
        <w:t>wysyłki</w:t>
      </w:r>
      <w:r w:rsidRPr="00A44136">
        <w:rPr>
          <w:rFonts w:ascii="Calibri" w:hAnsi="Calibri" w:cs="Calibri"/>
          <w:b/>
          <w:bCs/>
        </w:rPr>
        <w:t xml:space="preserve"> mailingu: </w:t>
      </w:r>
      <w:r w:rsidR="0030026B">
        <w:rPr>
          <w:rFonts w:ascii="Calibri" w:hAnsi="Calibri" w:cs="Calibri"/>
          <w:b/>
          <w:bCs/>
        </w:rPr>
        <w:t xml:space="preserve">od </w:t>
      </w:r>
      <w:r w:rsidRPr="0030026B">
        <w:rPr>
          <w:rFonts w:ascii="Calibri" w:hAnsi="Calibri" w:cs="Calibri"/>
          <w:b/>
          <w:bCs/>
        </w:rPr>
        <w:t>26 października</w:t>
      </w:r>
      <w:r w:rsidR="0030026B">
        <w:rPr>
          <w:rFonts w:ascii="Calibri" w:hAnsi="Calibri" w:cs="Calibri"/>
          <w:b/>
          <w:bCs/>
        </w:rPr>
        <w:t xml:space="preserve"> 2025 r. do</w:t>
      </w:r>
      <w:r w:rsidR="00E857D2" w:rsidRPr="0030026B">
        <w:rPr>
          <w:rFonts w:ascii="Calibri" w:hAnsi="Calibri" w:cs="Calibri"/>
          <w:b/>
          <w:bCs/>
        </w:rPr>
        <w:t xml:space="preserve"> 8 listopada</w:t>
      </w:r>
      <w:r w:rsidRPr="0030026B">
        <w:rPr>
          <w:rFonts w:ascii="Calibri" w:hAnsi="Calibri" w:cs="Calibri"/>
          <w:b/>
          <w:bCs/>
        </w:rPr>
        <w:t xml:space="preserve"> 2025</w:t>
      </w:r>
      <w:r w:rsidR="0030026B">
        <w:rPr>
          <w:rFonts w:ascii="Calibri" w:hAnsi="Calibri" w:cs="Calibri"/>
          <w:b/>
          <w:bCs/>
        </w:rPr>
        <w:t xml:space="preserve"> r. </w:t>
      </w:r>
    </w:p>
    <w:p w14:paraId="347A2216" w14:textId="77777777" w:rsidR="006A43B6" w:rsidRPr="006A43B6" w:rsidRDefault="006A43B6" w:rsidP="006A43B6">
      <w:pPr>
        <w:spacing w:after="23" w:line="276" w:lineRule="auto"/>
        <w:ind w:right="0"/>
        <w:rPr>
          <w:rFonts w:asciiTheme="minorHAnsi" w:hAnsiTheme="minorHAnsi" w:cstheme="minorHAnsi"/>
          <w:b/>
          <w:bCs/>
          <w:sz w:val="24"/>
          <w:szCs w:val="24"/>
        </w:rPr>
      </w:pPr>
    </w:p>
    <w:p w14:paraId="48417893" w14:textId="697BFB98" w:rsidR="00791A88" w:rsidRDefault="00A44136" w:rsidP="00A44136">
      <w:pPr>
        <w:pStyle w:val="Akapitzlist"/>
        <w:tabs>
          <w:tab w:val="left" w:pos="993"/>
        </w:tabs>
        <w:spacing w:after="23" w:line="276" w:lineRule="auto"/>
        <w:ind w:left="1134" w:right="0" w:hanging="283"/>
        <w:rPr>
          <w:rFonts w:asciiTheme="minorHAnsi" w:hAnsiTheme="minorHAnsi" w:cstheme="minorHAnsi"/>
          <w:b/>
          <w:bCs/>
        </w:rPr>
      </w:pPr>
      <w:r w:rsidRPr="00A44136">
        <w:rPr>
          <w:rFonts w:asciiTheme="minorHAnsi" w:hAnsiTheme="minorHAnsi" w:cstheme="minorHAnsi"/>
          <w:b/>
          <w:bCs/>
        </w:rPr>
        <w:lastRenderedPageBreak/>
        <w:t>A</w:t>
      </w:r>
      <w:r w:rsidR="00C2533D">
        <w:rPr>
          <w:rFonts w:asciiTheme="minorHAnsi" w:hAnsiTheme="minorHAnsi" w:cstheme="minorHAnsi"/>
          <w:b/>
          <w:bCs/>
        </w:rPr>
        <w:t>d</w:t>
      </w:r>
      <w:r w:rsidRPr="00A44136">
        <w:rPr>
          <w:rFonts w:asciiTheme="minorHAnsi" w:hAnsiTheme="minorHAnsi" w:cstheme="minorHAnsi"/>
          <w:b/>
          <w:bCs/>
        </w:rPr>
        <w:t>. 3.8 PROMOCJA OFERT PRODUKTOWYCH W MIĘDZYNARODOWYM PORTALU OGŁOSZENIOWYM</w:t>
      </w:r>
    </w:p>
    <w:p w14:paraId="62E92280" w14:textId="60A03964" w:rsidR="00A44136" w:rsidRDefault="00A44136" w:rsidP="00A44136">
      <w:pPr>
        <w:pStyle w:val="Akapitzlist"/>
        <w:tabs>
          <w:tab w:val="left" w:pos="1440"/>
          <w:tab w:val="left" w:pos="3528"/>
        </w:tabs>
        <w:spacing w:after="23" w:line="276" w:lineRule="auto"/>
        <w:ind w:left="1440" w:right="0" w:firstLine="0"/>
        <w:rPr>
          <w:rFonts w:asciiTheme="minorHAnsi" w:hAnsiTheme="minorHAnsi" w:cstheme="minorHAnsi"/>
          <w:b/>
          <w:bCs/>
        </w:rPr>
      </w:pPr>
      <w:r>
        <w:rPr>
          <w:rFonts w:asciiTheme="minorHAnsi" w:hAnsiTheme="minorHAnsi" w:cstheme="minorHAnsi"/>
          <w:b/>
          <w:bCs/>
        </w:rPr>
        <w:tab/>
      </w:r>
    </w:p>
    <w:p w14:paraId="2FCAE05F" w14:textId="43FB0AFB" w:rsidR="006A43B6" w:rsidRPr="00A44136" w:rsidRDefault="006A43B6">
      <w:pPr>
        <w:pStyle w:val="Akapitzlist"/>
        <w:numPr>
          <w:ilvl w:val="0"/>
          <w:numId w:val="42"/>
        </w:numPr>
        <w:tabs>
          <w:tab w:val="left" w:pos="1440"/>
          <w:tab w:val="left" w:pos="3528"/>
        </w:tabs>
        <w:spacing w:after="23" w:line="276" w:lineRule="auto"/>
        <w:ind w:right="0" w:hanging="317"/>
        <w:rPr>
          <w:rFonts w:asciiTheme="minorHAnsi" w:hAnsiTheme="minorHAnsi" w:cstheme="minorHAnsi"/>
          <w:b/>
          <w:bCs/>
        </w:rPr>
      </w:pPr>
      <w:r w:rsidRPr="00A44136">
        <w:rPr>
          <w:rFonts w:ascii="Calibri" w:hAnsi="Calibri" w:cs="Calibri"/>
          <w:b/>
          <w:bCs/>
        </w:rPr>
        <w:t>Przedmiot zamówienia</w:t>
      </w:r>
    </w:p>
    <w:p w14:paraId="150E5CF4" w14:textId="3382EFF6" w:rsidR="006A43B6" w:rsidRPr="005D35F3" w:rsidRDefault="006A43B6" w:rsidP="00A44136">
      <w:pPr>
        <w:ind w:left="1418" w:firstLine="0"/>
        <w:rPr>
          <w:rFonts w:ascii="Calibri" w:hAnsi="Calibri" w:cs="Calibri"/>
        </w:rPr>
      </w:pPr>
      <w:r w:rsidRPr="005D35F3">
        <w:rPr>
          <w:rFonts w:ascii="Calibri" w:hAnsi="Calibri" w:cs="Calibri"/>
        </w:rPr>
        <w:t xml:space="preserve">Przedmiotem zamówienia jest przygotowanie, publikacja i promocja ogłoszeń produktów </w:t>
      </w:r>
      <w:proofErr w:type="spellStart"/>
      <w:r w:rsidRPr="005D35F3">
        <w:rPr>
          <w:rFonts w:ascii="Calibri" w:hAnsi="Calibri" w:cs="Calibri"/>
        </w:rPr>
        <w:t>Swimer</w:t>
      </w:r>
      <w:proofErr w:type="spellEnd"/>
      <w:r w:rsidRPr="005D35F3">
        <w:rPr>
          <w:rFonts w:ascii="Calibri" w:hAnsi="Calibri" w:cs="Calibri"/>
        </w:rPr>
        <w:t xml:space="preserve"> w portalach ogłoszeniowych w Niemczech i Francji</w:t>
      </w:r>
      <w:r w:rsidR="00A85266" w:rsidRPr="005D35F3">
        <w:rPr>
          <w:rFonts w:ascii="Calibri" w:hAnsi="Calibri" w:cs="Calibri"/>
        </w:rPr>
        <w:t xml:space="preserve"> – 40</w:t>
      </w:r>
      <w:r w:rsidR="005D35F3">
        <w:rPr>
          <w:rFonts w:ascii="Calibri" w:hAnsi="Calibri" w:cs="Calibri"/>
        </w:rPr>
        <w:t xml:space="preserve"> </w:t>
      </w:r>
      <w:r w:rsidR="00A85266" w:rsidRPr="005D35F3">
        <w:rPr>
          <w:rFonts w:ascii="Calibri" w:hAnsi="Calibri" w:cs="Calibri"/>
        </w:rPr>
        <w:t xml:space="preserve">000 wyświetleń ofert promowanych. </w:t>
      </w:r>
    </w:p>
    <w:p w14:paraId="6310B835" w14:textId="68AFA431" w:rsidR="006A43B6" w:rsidRDefault="00A26EC1" w:rsidP="00A44136">
      <w:pPr>
        <w:spacing w:after="0"/>
        <w:ind w:left="1418" w:firstLine="0"/>
        <w:rPr>
          <w:rFonts w:ascii="Calibri" w:hAnsi="Calibri" w:cs="Calibri"/>
        </w:rPr>
      </w:pPr>
      <w:r w:rsidRPr="005D35F3">
        <w:rPr>
          <w:rFonts w:ascii="Calibri" w:hAnsi="Calibri" w:cs="Calibri"/>
        </w:rPr>
        <w:t>Z</w:t>
      </w:r>
      <w:r w:rsidR="006A43B6" w:rsidRPr="005D35F3">
        <w:rPr>
          <w:rFonts w:ascii="Calibri" w:hAnsi="Calibri" w:cs="Calibri"/>
        </w:rPr>
        <w:t>akres:</w:t>
      </w:r>
    </w:p>
    <w:p w14:paraId="1377B29B" w14:textId="6ED7F6E1" w:rsidR="006A43B6" w:rsidRDefault="006A43B6">
      <w:pPr>
        <w:pStyle w:val="Akapitzlist"/>
        <w:numPr>
          <w:ilvl w:val="0"/>
          <w:numId w:val="44"/>
        </w:numPr>
        <w:spacing w:after="0"/>
        <w:rPr>
          <w:rFonts w:ascii="Calibri" w:hAnsi="Calibri" w:cs="Calibri"/>
        </w:rPr>
      </w:pPr>
      <w:r w:rsidRPr="00A44136">
        <w:rPr>
          <w:rFonts w:ascii="Calibri" w:hAnsi="Calibri" w:cs="Calibri"/>
        </w:rPr>
        <w:t xml:space="preserve">Opracowanie i redakcja treści ogłoszeń (na podstawie </w:t>
      </w:r>
      <w:proofErr w:type="spellStart"/>
      <w:r w:rsidRPr="00A44136">
        <w:rPr>
          <w:rFonts w:ascii="Calibri" w:hAnsi="Calibri" w:cs="Calibri"/>
        </w:rPr>
        <w:t>briefu</w:t>
      </w:r>
      <w:proofErr w:type="spellEnd"/>
      <w:r w:rsidRPr="00A44136">
        <w:rPr>
          <w:rFonts w:ascii="Calibri" w:hAnsi="Calibri" w:cs="Calibri"/>
        </w:rPr>
        <w:t xml:space="preserve"> od </w:t>
      </w:r>
      <w:proofErr w:type="spellStart"/>
      <w:r w:rsidRPr="00A44136">
        <w:rPr>
          <w:rFonts w:ascii="Calibri" w:hAnsi="Calibri" w:cs="Calibri"/>
        </w:rPr>
        <w:t>Swimer</w:t>
      </w:r>
      <w:proofErr w:type="spellEnd"/>
      <w:r w:rsidRPr="00A44136">
        <w:rPr>
          <w:rFonts w:ascii="Calibri" w:hAnsi="Calibri" w:cs="Calibri"/>
        </w:rPr>
        <w:t>);</w:t>
      </w:r>
    </w:p>
    <w:p w14:paraId="720BA69E" w14:textId="65002106" w:rsidR="006A43B6" w:rsidRDefault="006A43B6">
      <w:pPr>
        <w:pStyle w:val="Akapitzlist"/>
        <w:numPr>
          <w:ilvl w:val="0"/>
          <w:numId w:val="44"/>
        </w:numPr>
        <w:spacing w:after="0"/>
        <w:rPr>
          <w:rFonts w:ascii="Calibri" w:hAnsi="Calibri" w:cs="Calibri"/>
        </w:rPr>
      </w:pPr>
      <w:r w:rsidRPr="00A44136">
        <w:rPr>
          <w:rFonts w:ascii="Calibri" w:hAnsi="Calibri" w:cs="Calibri"/>
        </w:rPr>
        <w:t>Dobór odpowiednich portali ogłoszeniowych (profil rolniczy);</w:t>
      </w:r>
    </w:p>
    <w:p w14:paraId="4403F216" w14:textId="4353D513" w:rsidR="006A43B6" w:rsidRDefault="006A43B6">
      <w:pPr>
        <w:pStyle w:val="Akapitzlist"/>
        <w:numPr>
          <w:ilvl w:val="0"/>
          <w:numId w:val="44"/>
        </w:numPr>
        <w:spacing w:after="0"/>
        <w:rPr>
          <w:rFonts w:ascii="Calibri" w:hAnsi="Calibri" w:cs="Calibri"/>
        </w:rPr>
      </w:pPr>
      <w:r w:rsidRPr="00A44136">
        <w:rPr>
          <w:rFonts w:ascii="Calibri" w:hAnsi="Calibri" w:cs="Calibri"/>
        </w:rPr>
        <w:t>Wstawienie ogłoszeń do portali wraz z elementami graficznymi;</w:t>
      </w:r>
    </w:p>
    <w:p w14:paraId="666B050A" w14:textId="03098E90" w:rsidR="006A43B6" w:rsidRDefault="006A43B6">
      <w:pPr>
        <w:pStyle w:val="Akapitzlist"/>
        <w:numPr>
          <w:ilvl w:val="0"/>
          <w:numId w:val="44"/>
        </w:numPr>
        <w:spacing w:after="0"/>
        <w:rPr>
          <w:rFonts w:ascii="Calibri" w:hAnsi="Calibri" w:cs="Calibri"/>
        </w:rPr>
      </w:pPr>
      <w:r w:rsidRPr="00A44136">
        <w:rPr>
          <w:rFonts w:ascii="Calibri" w:hAnsi="Calibri" w:cs="Calibri"/>
        </w:rPr>
        <w:t>Promowanie ogłoszeń (wyróżnienia, podbicia, kampanie reklamowe);</w:t>
      </w:r>
    </w:p>
    <w:p w14:paraId="301DD84E" w14:textId="27B67DB4" w:rsidR="00A26EC1" w:rsidRPr="005D35F3" w:rsidRDefault="006A43B6">
      <w:pPr>
        <w:pStyle w:val="Akapitzlist"/>
        <w:numPr>
          <w:ilvl w:val="0"/>
          <w:numId w:val="44"/>
        </w:numPr>
        <w:spacing w:after="0"/>
        <w:rPr>
          <w:rFonts w:ascii="Calibri" w:hAnsi="Calibri" w:cs="Calibri"/>
        </w:rPr>
      </w:pPr>
      <w:r w:rsidRPr="00A44136">
        <w:rPr>
          <w:rFonts w:ascii="Calibri" w:hAnsi="Calibri" w:cs="Calibri"/>
        </w:rPr>
        <w:t xml:space="preserve">Monitorowanie skuteczności i raportowanie wyników (odsłony, kliknięcia, </w:t>
      </w:r>
      <w:r w:rsidRPr="005D35F3">
        <w:rPr>
          <w:rFonts w:ascii="Calibri" w:hAnsi="Calibri" w:cs="Calibri"/>
        </w:rPr>
        <w:t>kontakty).</w:t>
      </w:r>
      <w:r w:rsidR="00A26EC1" w:rsidRPr="005D35F3">
        <w:rPr>
          <w:rFonts w:ascii="Calibri" w:hAnsi="Calibri" w:cs="Calibri"/>
        </w:rPr>
        <w:t>.</w:t>
      </w:r>
    </w:p>
    <w:p w14:paraId="2844D590" w14:textId="000AFE01" w:rsidR="006A43B6" w:rsidRPr="00911F30" w:rsidRDefault="006A43B6">
      <w:pPr>
        <w:pStyle w:val="Akapitzlist"/>
        <w:numPr>
          <w:ilvl w:val="0"/>
          <w:numId w:val="42"/>
        </w:numPr>
        <w:spacing w:after="0"/>
        <w:ind w:left="1985"/>
        <w:rPr>
          <w:rFonts w:ascii="Calibri" w:hAnsi="Calibri" w:cs="Calibri"/>
        </w:rPr>
      </w:pPr>
      <w:r w:rsidRPr="005D35F3">
        <w:rPr>
          <w:rFonts w:ascii="Calibri" w:hAnsi="Calibri" w:cs="Calibri"/>
          <w:b/>
          <w:bCs/>
        </w:rPr>
        <w:t xml:space="preserve"> Termin publikacji ofert: </w:t>
      </w:r>
      <w:r w:rsidR="005D35F3">
        <w:rPr>
          <w:rFonts w:ascii="Calibri" w:hAnsi="Calibri" w:cs="Calibri"/>
          <w:b/>
          <w:bCs/>
        </w:rPr>
        <w:t xml:space="preserve">od </w:t>
      </w:r>
      <w:r w:rsidRPr="005D35F3">
        <w:rPr>
          <w:rFonts w:ascii="Calibri" w:hAnsi="Calibri" w:cs="Calibri"/>
          <w:b/>
          <w:bCs/>
        </w:rPr>
        <w:t>10 września</w:t>
      </w:r>
      <w:r w:rsidR="005D35F3">
        <w:rPr>
          <w:rFonts w:ascii="Calibri" w:hAnsi="Calibri" w:cs="Calibri"/>
          <w:b/>
          <w:bCs/>
        </w:rPr>
        <w:t xml:space="preserve"> 2025 r. do </w:t>
      </w:r>
      <w:r w:rsidR="00880D98" w:rsidRPr="005D35F3">
        <w:rPr>
          <w:rFonts w:ascii="Calibri" w:hAnsi="Calibri" w:cs="Calibri"/>
          <w:b/>
          <w:bCs/>
        </w:rPr>
        <w:t>8 listopada</w:t>
      </w:r>
      <w:r w:rsidRPr="005D35F3">
        <w:rPr>
          <w:rFonts w:ascii="Calibri" w:hAnsi="Calibri" w:cs="Calibri"/>
          <w:b/>
          <w:bCs/>
        </w:rPr>
        <w:t xml:space="preserve"> 2025</w:t>
      </w:r>
      <w:r w:rsidR="005D35F3">
        <w:rPr>
          <w:rFonts w:ascii="Calibri" w:hAnsi="Calibri" w:cs="Calibri"/>
          <w:b/>
          <w:bCs/>
        </w:rPr>
        <w:t xml:space="preserve"> r. </w:t>
      </w:r>
    </w:p>
    <w:p w14:paraId="7B47D63F" w14:textId="77777777" w:rsidR="00911F30" w:rsidRPr="00911F30" w:rsidRDefault="00911F30" w:rsidP="00497E6D">
      <w:pPr>
        <w:spacing w:after="0"/>
        <w:ind w:left="0" w:firstLine="0"/>
        <w:rPr>
          <w:rFonts w:ascii="Calibri" w:hAnsi="Calibri" w:cs="Calibri"/>
          <w:b/>
          <w:bCs/>
        </w:rPr>
      </w:pPr>
    </w:p>
    <w:p w14:paraId="7E7EFCB6" w14:textId="77777777" w:rsidR="002A2135" w:rsidRPr="00911F30" w:rsidRDefault="002A2135" w:rsidP="00911F30">
      <w:pPr>
        <w:pStyle w:val="p1"/>
        <w:spacing w:before="0" w:beforeAutospacing="0" w:after="0" w:afterAutospacing="0" w:line="276" w:lineRule="auto"/>
        <w:ind w:left="142"/>
        <w:rPr>
          <w:rFonts w:asciiTheme="minorHAnsi" w:hAnsiTheme="minorHAnsi" w:cstheme="minorHAnsi"/>
          <w:sz w:val="22"/>
          <w:szCs w:val="22"/>
        </w:rPr>
      </w:pPr>
    </w:p>
    <w:p w14:paraId="148B47CC" w14:textId="6C1E6AFE" w:rsidR="007121C6" w:rsidRPr="006620FC" w:rsidRDefault="007121C6" w:rsidP="006620FC">
      <w:pPr>
        <w:pStyle w:val="Akapitzlist"/>
        <w:numPr>
          <w:ilvl w:val="0"/>
          <w:numId w:val="18"/>
        </w:numPr>
        <w:spacing w:after="120" w:line="276" w:lineRule="auto"/>
        <w:rPr>
          <w:rFonts w:asciiTheme="minorHAnsi" w:eastAsia="Calibri" w:hAnsiTheme="minorHAnsi" w:cstheme="minorHAnsi"/>
          <w:b/>
          <w:bCs/>
          <w:color w:val="auto"/>
          <w:u w:val="single"/>
        </w:rPr>
      </w:pPr>
      <w:r w:rsidRPr="006620FC">
        <w:rPr>
          <w:rFonts w:asciiTheme="minorHAnsi" w:eastAsia="Calibri" w:hAnsiTheme="minorHAnsi" w:cstheme="minorHAnsi"/>
          <w:b/>
          <w:bCs/>
          <w:color w:val="auto"/>
          <w:u w:val="single"/>
        </w:rPr>
        <w:t>Wymagania uzupełniające</w:t>
      </w:r>
      <w:r w:rsidR="00E132F4" w:rsidRPr="006620FC">
        <w:rPr>
          <w:rFonts w:asciiTheme="minorHAnsi" w:eastAsia="Calibri" w:hAnsiTheme="minorHAnsi" w:cstheme="minorHAnsi"/>
          <w:b/>
          <w:bCs/>
          <w:color w:val="auto"/>
          <w:u w:val="single"/>
        </w:rPr>
        <w:t xml:space="preserve"> dla zapytania ofertowego: </w:t>
      </w:r>
    </w:p>
    <w:p w14:paraId="7A2228C3" w14:textId="3F77BC3D" w:rsidR="006666BE" w:rsidRDefault="006666BE" w:rsidP="00734B20">
      <w:pPr>
        <w:pStyle w:val="Akapitzlist"/>
        <w:numPr>
          <w:ilvl w:val="1"/>
          <w:numId w:val="18"/>
        </w:numPr>
        <w:spacing w:after="120" w:line="276" w:lineRule="auto"/>
        <w:rPr>
          <w:rFonts w:asciiTheme="minorHAnsi" w:eastAsia="Calibri" w:hAnsiTheme="minorHAnsi" w:cstheme="minorHAnsi"/>
          <w:color w:val="auto"/>
        </w:rPr>
      </w:pPr>
      <w:r w:rsidRPr="00851BF2">
        <w:rPr>
          <w:rFonts w:asciiTheme="minorHAnsi" w:eastAsia="Calibri" w:hAnsiTheme="minorHAnsi" w:cstheme="minorHAnsi"/>
          <w:color w:val="auto"/>
        </w:rPr>
        <w:t>Działania promocyjn</w:t>
      </w:r>
      <w:r w:rsidR="002B6B1E">
        <w:rPr>
          <w:rFonts w:asciiTheme="minorHAnsi" w:eastAsia="Calibri" w:hAnsiTheme="minorHAnsi" w:cstheme="minorHAnsi"/>
          <w:color w:val="auto"/>
        </w:rPr>
        <w:t xml:space="preserve">e, </w:t>
      </w:r>
      <w:r w:rsidRPr="00851BF2">
        <w:rPr>
          <w:rFonts w:asciiTheme="minorHAnsi" w:eastAsia="Calibri" w:hAnsiTheme="minorHAnsi" w:cstheme="minorHAnsi"/>
          <w:color w:val="auto"/>
        </w:rPr>
        <w:t>promując</w:t>
      </w:r>
      <w:r w:rsidR="00DD28D6" w:rsidRPr="00851BF2">
        <w:rPr>
          <w:rFonts w:asciiTheme="minorHAnsi" w:eastAsia="Calibri" w:hAnsiTheme="minorHAnsi" w:cstheme="minorHAnsi"/>
          <w:color w:val="auto"/>
        </w:rPr>
        <w:t>e</w:t>
      </w:r>
      <w:r w:rsidRPr="00851BF2">
        <w:rPr>
          <w:rFonts w:asciiTheme="minorHAnsi" w:eastAsia="Calibri" w:hAnsiTheme="minorHAnsi" w:cstheme="minorHAnsi"/>
          <w:color w:val="auto"/>
        </w:rPr>
        <w:t xml:space="preserve"> udział firmy SWIMER w międzynarodowych targach branżowych jako Markę Polskiej Gospodarki</w:t>
      </w:r>
      <w:r w:rsidR="002B6B1E">
        <w:rPr>
          <w:rFonts w:asciiTheme="minorHAnsi" w:eastAsia="Calibri" w:hAnsiTheme="minorHAnsi" w:cstheme="minorHAnsi"/>
          <w:color w:val="auto"/>
        </w:rPr>
        <w:t>,</w:t>
      </w:r>
      <w:r w:rsidRPr="00851BF2">
        <w:rPr>
          <w:rFonts w:asciiTheme="minorHAnsi" w:eastAsia="Calibri" w:hAnsiTheme="minorHAnsi" w:cstheme="minorHAnsi"/>
          <w:color w:val="auto"/>
        </w:rPr>
        <w:t xml:space="preserve"> będ</w:t>
      </w:r>
      <w:r w:rsidR="00DD28D6" w:rsidRPr="00851BF2">
        <w:rPr>
          <w:rFonts w:asciiTheme="minorHAnsi" w:eastAsia="Calibri" w:hAnsiTheme="minorHAnsi" w:cstheme="minorHAnsi"/>
          <w:color w:val="auto"/>
        </w:rPr>
        <w:t>ą</w:t>
      </w:r>
      <w:r w:rsidRPr="00851BF2">
        <w:rPr>
          <w:rFonts w:asciiTheme="minorHAnsi" w:eastAsia="Calibri" w:hAnsiTheme="minorHAnsi" w:cstheme="minorHAnsi"/>
          <w:color w:val="auto"/>
        </w:rPr>
        <w:t xml:space="preserve"> dostępn</w:t>
      </w:r>
      <w:r w:rsidR="00DD28D6" w:rsidRPr="00851BF2">
        <w:rPr>
          <w:rFonts w:asciiTheme="minorHAnsi" w:eastAsia="Calibri" w:hAnsiTheme="minorHAnsi" w:cstheme="minorHAnsi"/>
          <w:color w:val="auto"/>
        </w:rPr>
        <w:t>e</w:t>
      </w:r>
      <w:r w:rsidRPr="00851BF2">
        <w:rPr>
          <w:rFonts w:asciiTheme="minorHAnsi" w:eastAsia="Calibri" w:hAnsiTheme="minorHAnsi" w:cstheme="minorHAnsi"/>
          <w:color w:val="auto"/>
        </w:rPr>
        <w:t xml:space="preserve"> dl</w:t>
      </w:r>
      <w:r w:rsidR="00BB0F5D">
        <w:rPr>
          <w:rFonts w:asciiTheme="minorHAnsi" w:eastAsia="Calibri" w:hAnsiTheme="minorHAnsi" w:cstheme="minorHAnsi"/>
          <w:color w:val="auto"/>
        </w:rPr>
        <w:t xml:space="preserve">a </w:t>
      </w:r>
      <w:r w:rsidRPr="00851BF2">
        <w:rPr>
          <w:rFonts w:asciiTheme="minorHAnsi" w:eastAsia="Calibri" w:hAnsiTheme="minorHAnsi" w:cstheme="minorHAnsi"/>
          <w:color w:val="auto"/>
        </w:rPr>
        <w:t xml:space="preserve">osób niepełnosprawnych, zgodnie ze standardem cyfrowym. W związku z faktem, że będzie to kampania prowadzona w mediach elektronicznych, będzie możliwość powiększenia tekstu lub obrazów, banerów, wpisów na blogu i w SM oraz pozostałych elementów kampanii. Wykorzystane środków komunikacji (strony internetowe, poczta mail) mają być przystosowane do różnych osób zgodnie z koncepcją uniwersalnego projektowania. </w:t>
      </w:r>
    </w:p>
    <w:p w14:paraId="31515844" w14:textId="5594DAA6" w:rsidR="00851BF2" w:rsidRPr="00BB0F5D" w:rsidRDefault="00851BF2" w:rsidP="00734B20">
      <w:pPr>
        <w:pStyle w:val="Akapitzlist"/>
        <w:numPr>
          <w:ilvl w:val="1"/>
          <w:numId w:val="18"/>
        </w:numPr>
        <w:spacing w:after="120" w:line="276" w:lineRule="auto"/>
        <w:rPr>
          <w:rFonts w:asciiTheme="minorHAnsi" w:eastAsia="Calibri" w:hAnsiTheme="minorHAnsi" w:cstheme="minorHAnsi"/>
          <w:color w:val="auto"/>
        </w:rPr>
      </w:pPr>
      <w:r w:rsidRPr="00BB0F5D">
        <w:rPr>
          <w:rFonts w:asciiTheme="minorHAnsi" w:hAnsiTheme="minorHAnsi" w:cstheme="minorHAnsi"/>
          <w:color w:val="auto"/>
        </w:rPr>
        <w:t xml:space="preserve">Materiały informacyjno-promocyjne w wersji cyfrowej muszą być tworzone zgodnie z wymogami standardu </w:t>
      </w:r>
      <w:r w:rsidRPr="00BB0F5D">
        <w:rPr>
          <w:rFonts w:asciiTheme="minorHAnsi" w:hAnsiTheme="minorHAnsi" w:cstheme="minorHAnsi"/>
          <w:b/>
          <w:bCs/>
          <w:color w:val="auto"/>
        </w:rPr>
        <w:t>WCAG.</w:t>
      </w:r>
      <w:r w:rsidR="008D0304" w:rsidRPr="00BB0F5D">
        <w:rPr>
          <w:rFonts w:asciiTheme="minorHAnsi" w:hAnsiTheme="minorHAnsi" w:cstheme="minorHAnsi"/>
          <w:b/>
          <w:bCs/>
          <w:color w:val="auto"/>
        </w:rPr>
        <w:t>2.2.</w:t>
      </w:r>
      <w:r w:rsidRPr="00BB0F5D">
        <w:rPr>
          <w:rFonts w:asciiTheme="minorHAnsi" w:hAnsiTheme="minorHAnsi" w:cstheme="minorHAnsi"/>
          <w:color w:val="auto"/>
        </w:rPr>
        <w:t xml:space="preserve"> </w:t>
      </w:r>
      <w:r w:rsidR="002B6B1E">
        <w:rPr>
          <w:rFonts w:asciiTheme="minorHAnsi" w:hAnsiTheme="minorHAnsi" w:cstheme="minorHAnsi"/>
          <w:color w:val="auto"/>
        </w:rPr>
        <w:t>Powinny</w:t>
      </w:r>
      <w:r w:rsidRPr="00BB0F5D">
        <w:rPr>
          <w:rFonts w:asciiTheme="minorHAnsi" w:hAnsiTheme="minorHAnsi" w:cstheme="minorHAnsi"/>
          <w:color w:val="auto"/>
        </w:rPr>
        <w:t xml:space="preserve"> być </w:t>
      </w:r>
      <w:r w:rsidR="002B6B1E">
        <w:rPr>
          <w:rFonts w:asciiTheme="minorHAnsi" w:hAnsiTheme="minorHAnsi" w:cstheme="minorHAnsi"/>
          <w:color w:val="auto"/>
        </w:rPr>
        <w:t xml:space="preserve">one </w:t>
      </w:r>
      <w:r w:rsidRPr="00BB0F5D">
        <w:rPr>
          <w:rFonts w:asciiTheme="minorHAnsi" w:hAnsiTheme="minorHAnsi" w:cstheme="minorHAnsi"/>
          <w:color w:val="auto"/>
        </w:rPr>
        <w:t>dostępne i czytelne dla każdego, przygotowane w sposób łatwy do przeczytania i zrozumienia. Teksty pisane prostym językiem</w:t>
      </w:r>
      <w:r w:rsidR="00BB0F5D">
        <w:rPr>
          <w:rFonts w:asciiTheme="minorHAnsi" w:hAnsiTheme="minorHAnsi" w:cstheme="minorHAnsi"/>
          <w:color w:val="auto"/>
        </w:rPr>
        <w:t xml:space="preserve"> (niespecjalistycznym), </w:t>
      </w:r>
      <w:r w:rsidR="002B6B1E">
        <w:rPr>
          <w:rFonts w:asciiTheme="minorHAnsi" w:hAnsiTheme="minorHAnsi" w:cstheme="minorHAnsi"/>
          <w:color w:val="auto"/>
        </w:rPr>
        <w:t>bez zastosowania żargonów, skrótów,</w:t>
      </w:r>
      <w:r w:rsidRPr="00BB0F5D">
        <w:rPr>
          <w:rFonts w:asciiTheme="minorHAnsi" w:hAnsiTheme="minorHAnsi" w:cstheme="minorHAnsi"/>
          <w:color w:val="auto"/>
        </w:rPr>
        <w:t xml:space="preserve"> </w:t>
      </w:r>
      <w:r w:rsidR="002B6B1E">
        <w:rPr>
          <w:rFonts w:asciiTheme="minorHAnsi" w:hAnsiTheme="minorHAnsi" w:cstheme="minorHAnsi"/>
          <w:color w:val="auto"/>
        </w:rPr>
        <w:t>z</w:t>
      </w:r>
      <w:r w:rsidRPr="00BB0F5D">
        <w:rPr>
          <w:rFonts w:asciiTheme="minorHAnsi" w:hAnsiTheme="minorHAnsi" w:cstheme="minorHAnsi"/>
          <w:color w:val="auto"/>
        </w:rPr>
        <w:t xml:space="preserve"> wykorzystywan</w:t>
      </w:r>
      <w:r w:rsidR="002B6B1E">
        <w:rPr>
          <w:rFonts w:asciiTheme="minorHAnsi" w:hAnsiTheme="minorHAnsi" w:cstheme="minorHAnsi"/>
          <w:color w:val="auto"/>
        </w:rPr>
        <w:t>iem</w:t>
      </w:r>
      <w:r w:rsidRPr="00BB0F5D">
        <w:rPr>
          <w:rFonts w:asciiTheme="minorHAnsi" w:hAnsiTheme="minorHAnsi" w:cstheme="minorHAnsi"/>
          <w:color w:val="auto"/>
        </w:rPr>
        <w:t xml:space="preserve"> czcionki </w:t>
      </w:r>
      <w:proofErr w:type="spellStart"/>
      <w:r w:rsidRPr="00BB0F5D">
        <w:rPr>
          <w:rFonts w:asciiTheme="minorHAnsi" w:hAnsiTheme="minorHAnsi" w:cstheme="minorHAnsi"/>
          <w:color w:val="auto"/>
        </w:rPr>
        <w:t>bezszeryfowe</w:t>
      </w:r>
      <w:r w:rsidR="002B6B1E">
        <w:rPr>
          <w:rFonts w:asciiTheme="minorHAnsi" w:hAnsiTheme="minorHAnsi" w:cstheme="minorHAnsi"/>
          <w:color w:val="auto"/>
        </w:rPr>
        <w:t>j</w:t>
      </w:r>
      <w:proofErr w:type="spellEnd"/>
      <w:r w:rsidR="002B6B1E">
        <w:rPr>
          <w:rFonts w:asciiTheme="minorHAnsi" w:hAnsiTheme="minorHAnsi" w:cstheme="minorHAnsi"/>
          <w:color w:val="auto"/>
        </w:rPr>
        <w:t xml:space="preserve">. </w:t>
      </w:r>
    </w:p>
    <w:p w14:paraId="0A99E8AE" w14:textId="611B67CB" w:rsidR="00851BF2" w:rsidRPr="00734B20" w:rsidRDefault="00851BF2" w:rsidP="00734B20">
      <w:pPr>
        <w:pStyle w:val="Akapitzlist"/>
        <w:numPr>
          <w:ilvl w:val="1"/>
          <w:numId w:val="18"/>
        </w:numPr>
        <w:spacing w:after="120" w:line="276" w:lineRule="auto"/>
        <w:rPr>
          <w:rFonts w:asciiTheme="minorHAnsi" w:eastAsia="Calibri" w:hAnsiTheme="minorHAnsi" w:cstheme="minorHAnsi"/>
          <w:color w:val="EE0000"/>
        </w:rPr>
      </w:pPr>
      <w:r w:rsidRPr="002B6B1E">
        <w:rPr>
          <w:rFonts w:asciiTheme="minorHAnsi" w:eastAsia="Calibri" w:hAnsiTheme="minorHAnsi" w:cstheme="minorHAnsi"/>
          <w:color w:val="auto"/>
        </w:rPr>
        <w:t xml:space="preserve">Wszystkie materiały </w:t>
      </w:r>
      <w:r w:rsidRPr="002B6B1E">
        <w:rPr>
          <w:rFonts w:asciiTheme="minorHAnsi" w:hAnsiTheme="minorHAnsi" w:cstheme="minorHAnsi"/>
          <w:color w:val="auto"/>
        </w:rPr>
        <w:t xml:space="preserve">muszą być zaprojektowane zgodnie z Wytycznymi dotyczącymi realizacji zasad równościowych w ramach funduszy unijnych na lata 2021-2027, dostępnymi na stronie Portalu Funduszy Europejskich pod adresem: </w:t>
      </w:r>
      <w:hyperlink r:id="rId8" w:history="1">
        <w:r w:rsidR="00734B20" w:rsidRPr="00147C96">
          <w:rPr>
            <w:rStyle w:val="Hipercze"/>
            <w:rFonts w:asciiTheme="minorHAnsi" w:hAnsiTheme="minorHAnsi" w:cstheme="minorHAnsi"/>
          </w:rPr>
          <w:t>https://www.funduszeeuropejskie.gov.pl/strony/o-funduszach/dokumenty/wytyczne-dotyczace-realizacji-zasad-rownosciowych-w-ramach-funduszy-unijnych-na-lata-2021-2027-1</w:t>
        </w:r>
      </w:hyperlink>
    </w:p>
    <w:p w14:paraId="5DD94FB9" w14:textId="46F81DA6" w:rsidR="00734B20" w:rsidRPr="002B6B1E" w:rsidRDefault="00734B20" w:rsidP="00734B20">
      <w:pPr>
        <w:pStyle w:val="Akapitzlist"/>
        <w:numPr>
          <w:ilvl w:val="1"/>
          <w:numId w:val="18"/>
        </w:numPr>
        <w:spacing w:after="120" w:line="276" w:lineRule="auto"/>
        <w:rPr>
          <w:rFonts w:asciiTheme="minorHAnsi" w:eastAsia="Calibri" w:hAnsiTheme="minorHAnsi" w:cstheme="minorHAnsi"/>
          <w:color w:val="auto"/>
        </w:rPr>
      </w:pPr>
      <w:r w:rsidRPr="002B6B1E">
        <w:rPr>
          <w:rFonts w:asciiTheme="minorHAnsi" w:hAnsiTheme="minorHAnsi" w:cstheme="minorHAnsi"/>
          <w:color w:val="auto"/>
        </w:rPr>
        <w:t xml:space="preserve">W działaniach informacyjno-promocyjnych zabronione jest wykorzystywanie przekazu dyskryminującego, ośmieszającego bądź utrwalającego stereotypy ze względu na niepełnosprawność czy inne przesłanki, takie jak: płeć, rasę lub pochodzenie etniczne, religię, światopogląd, wiek lub orientację seksualną. </w:t>
      </w:r>
    </w:p>
    <w:p w14:paraId="35FA5512" w14:textId="01A5BF61" w:rsidR="002E3231" w:rsidRPr="00497E6D" w:rsidRDefault="002E3231" w:rsidP="002E3231">
      <w:pPr>
        <w:tabs>
          <w:tab w:val="left" w:pos="1560"/>
        </w:tabs>
        <w:spacing w:after="23" w:line="276" w:lineRule="auto"/>
        <w:ind w:left="360" w:right="0" w:firstLine="0"/>
        <w:rPr>
          <w:rFonts w:asciiTheme="minorHAnsi" w:hAnsiTheme="minorHAnsi" w:cstheme="minorHAnsi"/>
          <w:color w:val="auto"/>
        </w:rPr>
      </w:pPr>
      <w:r w:rsidRPr="00497E6D">
        <w:rPr>
          <w:rFonts w:asciiTheme="minorHAnsi" w:hAnsiTheme="minorHAnsi" w:cstheme="minorHAnsi"/>
          <w:color w:val="auto"/>
        </w:rPr>
        <w:t xml:space="preserve">Przedmiot zamówienia musi być zgodny z Wytycznymi w zakresie promocji i informacji dla programu Fundusze Europejskie dla Nowoczesnej Gospodarki.  Zamawiający przekaże niezbędne logotypy oraz szczegółowe zasady ich rozmieszczenia Wykonawcy przed realizacją zamówienia. </w:t>
      </w:r>
    </w:p>
    <w:p w14:paraId="2AAFD13A" w14:textId="77777777" w:rsidR="002E3231" w:rsidRPr="002E3231" w:rsidRDefault="002E3231" w:rsidP="002E3231">
      <w:pPr>
        <w:pStyle w:val="Akapitzlist"/>
        <w:spacing w:after="120" w:line="276" w:lineRule="auto"/>
        <w:ind w:left="792" w:firstLine="0"/>
        <w:rPr>
          <w:rFonts w:asciiTheme="minorHAnsi" w:eastAsia="Calibri" w:hAnsiTheme="minorHAnsi" w:cstheme="minorHAnsi"/>
          <w:b/>
          <w:bCs/>
          <w:color w:val="EE0000"/>
        </w:rPr>
      </w:pPr>
    </w:p>
    <w:p w14:paraId="5D6DF876" w14:textId="77777777" w:rsidR="00497E6D" w:rsidRPr="00497E6D" w:rsidRDefault="00497E6D" w:rsidP="00497E6D">
      <w:pPr>
        <w:spacing w:after="0" w:line="276" w:lineRule="auto"/>
        <w:ind w:left="142"/>
        <w:rPr>
          <w:rFonts w:asciiTheme="minorHAnsi" w:hAnsiTheme="minorHAnsi" w:cstheme="minorHAnsi"/>
          <w:b/>
          <w:bCs/>
          <w:color w:val="auto"/>
        </w:rPr>
      </w:pPr>
      <w:r w:rsidRPr="00497E6D">
        <w:rPr>
          <w:rFonts w:asciiTheme="minorHAnsi" w:hAnsiTheme="minorHAnsi" w:cstheme="minorHAnsi"/>
          <w:b/>
          <w:bCs/>
          <w:color w:val="auto"/>
        </w:rPr>
        <w:lastRenderedPageBreak/>
        <w:t>Zamawiający oczekuje, iż w ramach realizacji przedmiotu umowy Wykonawca przeniesie na Zamawiającego (firmę SWIMER) majątkowe prawa autorskie do wszystkich utworów powstałych w związku z wykonaniem usługi, w szczególności do materiałów promocyjnych, obejmujących banery reklamowe, reklamy, teksty promocyjne oraz inne formy kampanii promocyjnej określone w zapytaniu ofertowym.</w:t>
      </w:r>
    </w:p>
    <w:p w14:paraId="44A0A908" w14:textId="77777777" w:rsidR="00851BF2" w:rsidRPr="00497E6D" w:rsidRDefault="00851BF2" w:rsidP="00851BF2">
      <w:pPr>
        <w:spacing w:after="120" w:line="276" w:lineRule="auto"/>
        <w:rPr>
          <w:rFonts w:asciiTheme="minorHAnsi" w:eastAsia="Calibri" w:hAnsiTheme="minorHAnsi" w:cstheme="minorHAnsi"/>
          <w:color w:val="auto"/>
        </w:rPr>
      </w:pPr>
    </w:p>
    <w:p w14:paraId="125C3174" w14:textId="240CCCB1" w:rsidR="00114C40" w:rsidRDefault="00A90BCB" w:rsidP="00343FC2">
      <w:pPr>
        <w:spacing w:line="276" w:lineRule="auto"/>
        <w:ind w:left="142" w:right="18" w:firstLine="0"/>
        <w:rPr>
          <w:rFonts w:asciiTheme="minorHAnsi" w:hAnsiTheme="minorHAnsi" w:cstheme="minorHAnsi"/>
        </w:rPr>
      </w:pPr>
      <w:r w:rsidRPr="0065308D">
        <w:rPr>
          <w:rFonts w:asciiTheme="minorHAnsi" w:hAnsiTheme="minorHAnsi" w:cstheme="minorHAnsi"/>
          <w:b/>
          <w:bCs/>
        </w:rPr>
        <w:t xml:space="preserve">UWAGA: </w:t>
      </w:r>
      <w:r w:rsidRPr="0065308D">
        <w:rPr>
          <w:rFonts w:asciiTheme="minorHAnsi" w:hAnsiTheme="minorHAnsi" w:cstheme="minorHAnsi"/>
        </w:rPr>
        <w:t>Oferenci mogą zwrócić się do Zamawiającego</w:t>
      </w:r>
      <w:r w:rsidRPr="00732A71">
        <w:rPr>
          <w:rFonts w:asciiTheme="minorHAnsi" w:hAnsiTheme="minorHAnsi" w:cstheme="minorHAnsi"/>
        </w:rPr>
        <w:t xml:space="preserve"> z pytaniem dot. przedmiotowego zapytania ofertowego. Pytania należy przesyłać poprzez bazę konkurencyjności </w:t>
      </w:r>
      <w:hyperlink r:id="rId9" w:history="1">
        <w:r w:rsidRPr="00732A71">
          <w:rPr>
            <w:rStyle w:val="Hipercze"/>
            <w:rFonts w:asciiTheme="minorHAnsi" w:hAnsiTheme="minorHAnsi" w:cstheme="minorHAnsi"/>
          </w:rPr>
          <w:t>https://bazakonkurencyjnosci.funduszeeuropejskie.gov.pl</w:t>
        </w:r>
      </w:hyperlink>
      <w:r w:rsidRPr="00732A71">
        <w:rPr>
          <w:rFonts w:asciiTheme="minorHAnsi" w:hAnsiTheme="minorHAnsi" w:cstheme="minorHAnsi"/>
        </w:rPr>
        <w:t xml:space="preserve">. W przypadku potencjalnych Wykonawców zagranicznych obowiązek tłumaczenia treści zapytania, formułowanych pytań lub innej formy </w:t>
      </w:r>
      <w:r w:rsidRPr="00634428">
        <w:rPr>
          <w:rFonts w:asciiTheme="minorHAnsi" w:hAnsiTheme="minorHAnsi" w:cstheme="minorHAnsi"/>
        </w:rPr>
        <w:t xml:space="preserve">komunikacji leży po stronie </w:t>
      </w:r>
      <w:r w:rsidR="00EA3E97" w:rsidRPr="00634428">
        <w:rPr>
          <w:rFonts w:asciiTheme="minorHAnsi" w:hAnsiTheme="minorHAnsi" w:cstheme="minorHAnsi"/>
        </w:rPr>
        <w:t>Oferenta</w:t>
      </w:r>
      <w:r w:rsidRPr="00634428">
        <w:rPr>
          <w:rFonts w:asciiTheme="minorHAnsi" w:hAnsiTheme="minorHAnsi" w:cstheme="minorHAnsi"/>
        </w:rPr>
        <w:t>. Zamawiający udzieli niezwłocznie odpowiedzi na zadane pytania</w:t>
      </w:r>
      <w:r w:rsidR="00F62A45">
        <w:rPr>
          <w:rFonts w:asciiTheme="minorHAnsi" w:hAnsiTheme="minorHAnsi" w:cstheme="minorHAnsi"/>
        </w:rPr>
        <w:t>,</w:t>
      </w:r>
      <w:r w:rsidRPr="00634428">
        <w:rPr>
          <w:rFonts w:asciiTheme="minorHAnsi" w:hAnsiTheme="minorHAnsi" w:cstheme="minorHAnsi"/>
        </w:rPr>
        <w:t xml:space="preserve"> publikując je na bazie konkurencyjności, o ile wpłyną one do Zamawiającego nie później niż do </w:t>
      </w:r>
      <w:r w:rsidR="001B6E3A">
        <w:rPr>
          <w:rFonts w:asciiTheme="minorHAnsi" w:hAnsiTheme="minorHAnsi" w:cstheme="minorHAnsi"/>
          <w:b/>
          <w:bCs/>
          <w:color w:val="auto"/>
        </w:rPr>
        <w:t>21</w:t>
      </w:r>
      <w:r w:rsidR="00950A4D" w:rsidRPr="007C33CF">
        <w:rPr>
          <w:rFonts w:asciiTheme="minorHAnsi" w:hAnsiTheme="minorHAnsi" w:cstheme="minorHAnsi"/>
          <w:b/>
          <w:bCs/>
          <w:color w:val="auto"/>
        </w:rPr>
        <w:t>.</w:t>
      </w:r>
      <w:r w:rsidR="00A519B9" w:rsidRPr="007C33CF">
        <w:rPr>
          <w:rFonts w:asciiTheme="minorHAnsi" w:hAnsiTheme="minorHAnsi" w:cstheme="minorHAnsi"/>
          <w:b/>
          <w:bCs/>
          <w:color w:val="auto"/>
        </w:rPr>
        <w:t>0</w:t>
      </w:r>
      <w:r w:rsidR="00A226CA" w:rsidRPr="007C33CF">
        <w:rPr>
          <w:rFonts w:asciiTheme="minorHAnsi" w:hAnsiTheme="minorHAnsi" w:cstheme="minorHAnsi"/>
          <w:b/>
          <w:bCs/>
          <w:color w:val="auto"/>
        </w:rPr>
        <w:t>7</w:t>
      </w:r>
      <w:r w:rsidR="001E592B" w:rsidRPr="007C33CF">
        <w:rPr>
          <w:rFonts w:asciiTheme="minorHAnsi" w:hAnsiTheme="minorHAnsi" w:cstheme="minorHAnsi"/>
          <w:b/>
          <w:bCs/>
          <w:color w:val="auto"/>
        </w:rPr>
        <w:t>.202</w:t>
      </w:r>
      <w:r w:rsidR="00AE7C5E" w:rsidRPr="007C33CF">
        <w:rPr>
          <w:rFonts w:asciiTheme="minorHAnsi" w:hAnsiTheme="minorHAnsi" w:cstheme="minorHAnsi"/>
          <w:b/>
          <w:bCs/>
          <w:color w:val="auto"/>
        </w:rPr>
        <w:t>5</w:t>
      </w:r>
      <w:r w:rsidR="00D66D78" w:rsidRPr="007C33CF">
        <w:rPr>
          <w:rFonts w:asciiTheme="minorHAnsi" w:hAnsiTheme="minorHAnsi" w:cstheme="minorHAnsi"/>
          <w:b/>
          <w:bCs/>
          <w:color w:val="auto"/>
        </w:rPr>
        <w:t xml:space="preserve"> r</w:t>
      </w:r>
      <w:r w:rsidRPr="007C33CF">
        <w:rPr>
          <w:rFonts w:asciiTheme="minorHAnsi" w:hAnsiTheme="minorHAnsi" w:cstheme="minorHAnsi"/>
          <w:b/>
          <w:bCs/>
          <w:color w:val="auto"/>
        </w:rPr>
        <w:t>.</w:t>
      </w:r>
      <w:r w:rsidRPr="007C33CF">
        <w:rPr>
          <w:rFonts w:asciiTheme="minorHAnsi" w:hAnsiTheme="minorHAnsi" w:cstheme="minorHAnsi"/>
          <w:color w:val="auto"/>
        </w:rPr>
        <w:t xml:space="preserve"> </w:t>
      </w:r>
      <w:r w:rsidRPr="00634428">
        <w:rPr>
          <w:rFonts w:asciiTheme="minorHAnsi" w:hAnsiTheme="minorHAnsi" w:cstheme="minorHAnsi"/>
        </w:rPr>
        <w:t xml:space="preserve">Zamawiający może, natomiast nie musi udzielić odpowiedzi na pytania złożone po ww. terminie.  </w:t>
      </w:r>
    </w:p>
    <w:p w14:paraId="08B254EB" w14:textId="77777777" w:rsidR="00F62A45" w:rsidRDefault="00F62A45" w:rsidP="00343FC2">
      <w:pPr>
        <w:spacing w:line="276" w:lineRule="auto"/>
        <w:ind w:left="142" w:right="18" w:firstLine="0"/>
        <w:rPr>
          <w:rFonts w:asciiTheme="minorHAnsi" w:hAnsiTheme="minorHAnsi" w:cstheme="minorHAnsi"/>
        </w:rPr>
      </w:pPr>
    </w:p>
    <w:p w14:paraId="1FA58D68" w14:textId="77777777" w:rsidR="00114C40" w:rsidRPr="00114C40" w:rsidRDefault="00114C40" w:rsidP="00343FC2">
      <w:pPr>
        <w:spacing w:after="8" w:line="283" w:lineRule="auto"/>
        <w:ind w:left="142" w:right="10" w:firstLine="0"/>
        <w:jc w:val="both"/>
        <w:rPr>
          <w:rFonts w:ascii="Calibri" w:eastAsia="Calibri" w:hAnsi="Calibri" w:cs="Calibri"/>
          <w:u w:val="single"/>
        </w:rPr>
      </w:pPr>
      <w:r w:rsidRPr="00114C40">
        <w:rPr>
          <w:rFonts w:ascii="Calibri" w:eastAsia="Calibri" w:hAnsi="Calibri" w:cs="Calibri"/>
          <w:u w:val="single"/>
        </w:rPr>
        <w:t>Integralną częścią specyfikacji są odpowiedzi na zadawane pytania w sprawie przedmiotu postępowania.</w:t>
      </w:r>
    </w:p>
    <w:p w14:paraId="30C19BF5" w14:textId="77777777" w:rsidR="00A90BCB" w:rsidRPr="00732A71" w:rsidRDefault="00A90BCB" w:rsidP="00F62A45">
      <w:pPr>
        <w:spacing w:after="8" w:line="276" w:lineRule="auto"/>
        <w:ind w:left="0" w:right="10" w:firstLine="0"/>
        <w:rPr>
          <w:rFonts w:asciiTheme="minorHAnsi" w:hAnsiTheme="minorHAnsi" w:cstheme="minorHAnsi"/>
          <w:b/>
          <w:bCs/>
        </w:rPr>
      </w:pPr>
    </w:p>
    <w:p w14:paraId="46B670F6" w14:textId="06EFF553" w:rsidR="00567219" w:rsidRPr="00732A71" w:rsidRDefault="00EB12E7" w:rsidP="007C33CF">
      <w:pPr>
        <w:spacing w:after="8" w:line="276" w:lineRule="auto"/>
        <w:ind w:left="142" w:right="10"/>
        <w:rPr>
          <w:rFonts w:asciiTheme="minorHAnsi" w:hAnsiTheme="minorHAnsi" w:cstheme="minorHAnsi"/>
        </w:rPr>
      </w:pPr>
      <w:r w:rsidRPr="00732A71">
        <w:rPr>
          <w:rFonts w:asciiTheme="minorHAnsi" w:hAnsiTheme="minorHAnsi" w:cstheme="minorHAnsi"/>
          <w:b/>
          <w:bCs/>
        </w:rPr>
        <w:t>UWAGA:</w:t>
      </w:r>
      <w:r w:rsidRPr="00732A71">
        <w:rPr>
          <w:rFonts w:asciiTheme="minorHAnsi" w:hAnsiTheme="minorHAnsi" w:cstheme="minorHAnsi"/>
        </w:rPr>
        <w:t xml:space="preserve"> Jeżeli w jakimkolwiek miejscu dokumentacji projektowej, stanowiącej opis przedmiotu zamówienia, </w:t>
      </w:r>
      <w:r w:rsidRPr="007C5F86">
        <w:rPr>
          <w:rFonts w:asciiTheme="minorHAnsi" w:hAnsiTheme="minorHAnsi" w:cstheme="minorHAnsi"/>
          <w:b/>
          <w:bCs/>
        </w:rPr>
        <w:t xml:space="preserve">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w:t>
      </w:r>
      <w:r w:rsidRPr="00732A71">
        <w:rPr>
          <w:rFonts w:asciiTheme="minorHAnsi" w:hAnsiTheme="minorHAnsi" w:cstheme="minorHAnsi"/>
        </w:rPr>
        <w:t xml:space="preserve">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materiały, urządzenia spełniają określone wymagania przez Zamawiającego. Ciężar udowodnienia, że wyrób jest równoważny w stosunku do założeń określonych przez Zamawiającego spoczywa na składającym ofertę. Zakres równoważności należy rozumieć, jako zaoferowanie podobnego i nie gorszego produktu/usługi  pod kątem:   </w:t>
      </w:r>
    </w:p>
    <w:p w14:paraId="4B8F5172" w14:textId="77777777" w:rsidR="00933F5B" w:rsidRPr="00732A71" w:rsidRDefault="00EB12E7">
      <w:pPr>
        <w:pStyle w:val="Akapitzlist"/>
        <w:numPr>
          <w:ilvl w:val="0"/>
          <w:numId w:val="8"/>
        </w:numPr>
        <w:spacing w:after="8" w:line="276" w:lineRule="auto"/>
        <w:ind w:right="10"/>
        <w:rPr>
          <w:rFonts w:asciiTheme="minorHAnsi" w:hAnsiTheme="minorHAnsi" w:cstheme="minorHAnsi"/>
        </w:rPr>
      </w:pPr>
      <w:r w:rsidRPr="00732A71">
        <w:rPr>
          <w:rFonts w:asciiTheme="minorHAnsi" w:hAnsiTheme="minorHAnsi" w:cstheme="minorHAnsi"/>
        </w:rPr>
        <w:t xml:space="preserve">funkcji,    </w:t>
      </w:r>
    </w:p>
    <w:p w14:paraId="32BF726B" w14:textId="77777777" w:rsidR="00933F5B" w:rsidRPr="00732A71" w:rsidRDefault="00EB12E7">
      <w:pPr>
        <w:pStyle w:val="Akapitzlist"/>
        <w:numPr>
          <w:ilvl w:val="0"/>
          <w:numId w:val="8"/>
        </w:numPr>
        <w:spacing w:after="8" w:line="276" w:lineRule="auto"/>
        <w:ind w:right="10"/>
        <w:rPr>
          <w:rFonts w:asciiTheme="minorHAnsi" w:hAnsiTheme="minorHAnsi" w:cstheme="minorHAnsi"/>
        </w:rPr>
      </w:pPr>
      <w:r w:rsidRPr="00732A71">
        <w:rPr>
          <w:rFonts w:asciiTheme="minorHAnsi" w:hAnsiTheme="minorHAnsi" w:cstheme="minorHAnsi"/>
        </w:rPr>
        <w:t xml:space="preserve">cech, </w:t>
      </w:r>
    </w:p>
    <w:p w14:paraId="7039FB24" w14:textId="66B39121" w:rsidR="007B4B0D" w:rsidRPr="00575E90" w:rsidRDefault="00EB12E7" w:rsidP="00575E90">
      <w:pPr>
        <w:pStyle w:val="Akapitzlist"/>
        <w:numPr>
          <w:ilvl w:val="0"/>
          <w:numId w:val="8"/>
        </w:numPr>
        <w:spacing w:after="8" w:line="276" w:lineRule="auto"/>
        <w:ind w:right="10"/>
        <w:rPr>
          <w:rFonts w:asciiTheme="minorHAnsi" w:hAnsiTheme="minorHAnsi" w:cstheme="minorHAnsi"/>
        </w:rPr>
      </w:pPr>
      <w:r w:rsidRPr="00732A71">
        <w:rPr>
          <w:rFonts w:asciiTheme="minorHAnsi" w:hAnsiTheme="minorHAnsi" w:cstheme="minorHAnsi"/>
        </w:rPr>
        <w:t xml:space="preserve">parametrów.    </w:t>
      </w:r>
    </w:p>
    <w:p w14:paraId="2F41110B" w14:textId="77777777" w:rsidR="00D3688E" w:rsidRDefault="00D3688E" w:rsidP="00D3688E">
      <w:pPr>
        <w:spacing w:after="8" w:line="276" w:lineRule="auto"/>
        <w:ind w:right="10"/>
        <w:rPr>
          <w:rFonts w:asciiTheme="minorHAnsi" w:hAnsiTheme="minorHAnsi" w:cstheme="minorHAnsi"/>
        </w:rPr>
      </w:pPr>
    </w:p>
    <w:p w14:paraId="7EB0D484" w14:textId="27410451" w:rsidR="00867674" w:rsidRPr="006620FC" w:rsidRDefault="00867674" w:rsidP="006620FC">
      <w:pPr>
        <w:spacing w:after="0" w:line="276" w:lineRule="auto"/>
        <w:ind w:right="0"/>
        <w:rPr>
          <w:rFonts w:asciiTheme="minorHAnsi" w:eastAsia="Calibri" w:hAnsiTheme="minorHAnsi" w:cstheme="minorHAnsi"/>
          <w:b/>
          <w:iCs/>
          <w:kern w:val="0"/>
          <w14:ligatures w14:val="none"/>
        </w:rPr>
      </w:pPr>
      <w:r w:rsidRPr="006620FC">
        <w:rPr>
          <w:rFonts w:asciiTheme="minorHAnsi" w:eastAsia="Calibri" w:hAnsiTheme="minorHAnsi" w:cstheme="minorHAnsi"/>
          <w:b/>
          <w:iCs/>
          <w:kern w:val="0"/>
          <w14:ligatures w14:val="none"/>
        </w:rPr>
        <w:t xml:space="preserve">Uzasadnienie braku podziału zapytania na części: </w:t>
      </w:r>
    </w:p>
    <w:p w14:paraId="0B8712E4" w14:textId="77777777" w:rsidR="00FE3284" w:rsidRPr="00867674" w:rsidRDefault="00FE3284" w:rsidP="00FE3284">
      <w:pPr>
        <w:pStyle w:val="Akapitzlist"/>
        <w:spacing w:after="0" w:line="276" w:lineRule="auto"/>
        <w:ind w:left="360" w:right="0" w:firstLine="0"/>
        <w:rPr>
          <w:rFonts w:asciiTheme="minorHAnsi" w:eastAsia="Calibri" w:hAnsiTheme="minorHAnsi" w:cstheme="minorHAnsi"/>
          <w:b/>
          <w:iCs/>
          <w:kern w:val="0"/>
          <w14:ligatures w14:val="none"/>
        </w:rPr>
      </w:pPr>
    </w:p>
    <w:p w14:paraId="60D5C3D6" w14:textId="023E453F" w:rsidR="00867674" w:rsidRPr="0010408D" w:rsidRDefault="00867674" w:rsidP="00FE3284">
      <w:pPr>
        <w:spacing w:after="0" w:line="276" w:lineRule="auto"/>
        <w:ind w:left="142" w:right="0" w:firstLine="0"/>
        <w:rPr>
          <w:rFonts w:asciiTheme="minorHAnsi" w:hAnsiTheme="minorHAnsi" w:cstheme="minorHAnsi"/>
          <w:color w:val="auto"/>
          <w:kern w:val="0"/>
          <w14:ligatures w14:val="none"/>
        </w:rPr>
      </w:pPr>
      <w:r w:rsidRPr="0010408D">
        <w:rPr>
          <w:rFonts w:asciiTheme="minorHAnsi" w:hAnsiTheme="minorHAnsi" w:cstheme="minorHAnsi"/>
          <w:color w:val="auto"/>
          <w:kern w:val="0"/>
          <w14:ligatures w14:val="none"/>
        </w:rPr>
        <w:t xml:space="preserve">Zamawiający nie przewiduje możliwości składania ofert częściowych ze względu na konieczność opracowania spójnej i kompleksowej koncepcji komunikacyjnej kampanii promocyjnej firmy </w:t>
      </w:r>
      <w:proofErr w:type="spellStart"/>
      <w:r w:rsidRPr="0010408D">
        <w:rPr>
          <w:rFonts w:asciiTheme="minorHAnsi" w:hAnsiTheme="minorHAnsi" w:cstheme="minorHAnsi"/>
          <w:color w:val="auto"/>
          <w:kern w:val="0"/>
          <w14:ligatures w14:val="none"/>
        </w:rPr>
        <w:t>Swimer</w:t>
      </w:r>
      <w:proofErr w:type="spellEnd"/>
      <w:r w:rsidRPr="0010408D">
        <w:rPr>
          <w:rFonts w:asciiTheme="minorHAnsi" w:hAnsiTheme="minorHAnsi" w:cstheme="minorHAnsi"/>
          <w:color w:val="auto"/>
          <w:kern w:val="0"/>
          <w14:ligatures w14:val="none"/>
        </w:rPr>
        <w:t xml:space="preserve"> podczas międzynarodowych targów </w:t>
      </w:r>
      <w:proofErr w:type="spellStart"/>
      <w:r w:rsidRPr="0010408D">
        <w:rPr>
          <w:rFonts w:asciiTheme="minorHAnsi" w:hAnsiTheme="minorHAnsi" w:cstheme="minorHAnsi"/>
          <w:color w:val="auto"/>
          <w:kern w:val="0"/>
          <w14:ligatures w14:val="none"/>
        </w:rPr>
        <w:t>Agritechnica</w:t>
      </w:r>
      <w:proofErr w:type="spellEnd"/>
      <w:r w:rsidRPr="0010408D">
        <w:rPr>
          <w:rFonts w:asciiTheme="minorHAnsi" w:hAnsiTheme="minorHAnsi" w:cstheme="minorHAnsi"/>
          <w:color w:val="auto"/>
          <w:kern w:val="0"/>
          <w14:ligatures w14:val="none"/>
        </w:rPr>
        <w:t xml:space="preserve"> </w:t>
      </w:r>
      <w:r w:rsidR="00FE3284">
        <w:rPr>
          <w:rFonts w:asciiTheme="minorHAnsi" w:hAnsiTheme="minorHAnsi" w:cstheme="minorHAnsi"/>
          <w:color w:val="auto"/>
          <w:kern w:val="0"/>
          <w14:ligatures w14:val="none"/>
        </w:rPr>
        <w:t xml:space="preserve">2025 </w:t>
      </w:r>
      <w:r w:rsidRPr="0010408D">
        <w:rPr>
          <w:rFonts w:asciiTheme="minorHAnsi" w:hAnsiTheme="minorHAnsi" w:cstheme="minorHAnsi"/>
          <w:color w:val="auto"/>
          <w:kern w:val="0"/>
          <w14:ligatures w14:val="none"/>
        </w:rPr>
        <w:t xml:space="preserve">w Hanowerze (Niemcy). Kampania została </w:t>
      </w:r>
      <w:r w:rsidRPr="0010408D">
        <w:rPr>
          <w:rFonts w:asciiTheme="minorHAnsi" w:hAnsiTheme="minorHAnsi" w:cstheme="minorHAnsi"/>
          <w:color w:val="auto"/>
          <w:kern w:val="0"/>
          <w14:ligatures w14:val="none"/>
        </w:rPr>
        <w:lastRenderedPageBreak/>
        <w:t>podzielona na dwa etapy, przy czym kluczowe znaczenie ma etap pierwszy, który stanowi fundament dla dalszych działań i determinuje skuteczną realizację etapu drugiego.</w:t>
      </w:r>
    </w:p>
    <w:p w14:paraId="03C6DA90" w14:textId="77777777" w:rsidR="00867674" w:rsidRPr="0010408D" w:rsidRDefault="00867674" w:rsidP="00FE3284">
      <w:pPr>
        <w:spacing w:after="0" w:line="276" w:lineRule="auto"/>
        <w:ind w:left="142" w:right="0" w:firstLine="0"/>
        <w:rPr>
          <w:rFonts w:asciiTheme="minorHAnsi" w:hAnsiTheme="minorHAnsi" w:cstheme="minorHAnsi"/>
          <w:color w:val="auto"/>
          <w:kern w:val="0"/>
          <w14:ligatures w14:val="none"/>
        </w:rPr>
      </w:pPr>
      <w:r w:rsidRPr="0010408D">
        <w:rPr>
          <w:rFonts w:asciiTheme="minorHAnsi" w:hAnsiTheme="minorHAnsi" w:cstheme="minorHAnsi"/>
          <w:color w:val="auto"/>
          <w:kern w:val="0"/>
          <w14:ligatures w14:val="none"/>
        </w:rPr>
        <w:t>Wyłonienie jednego wykonawcy umożliwi zachowanie komunikacyjnej spójności oraz zapewni integralne i skoordynowane podejście do realizacji działań promocyjnych. Taki model współpracy pozwala na elastyczne zarządzanie harmonogramem, budżetem i reakcją na bieżące potrzeby komunikacyjne, a także gwarantuje płynne wdrożenie koncepcji w kolejnych fazach projektu.</w:t>
      </w:r>
    </w:p>
    <w:p w14:paraId="4FB6F460" w14:textId="38C9E343" w:rsidR="00FE3284" w:rsidRPr="0010408D" w:rsidRDefault="00867674" w:rsidP="00FE3284">
      <w:pPr>
        <w:spacing w:after="0" w:line="276" w:lineRule="auto"/>
        <w:ind w:left="142" w:right="0" w:firstLine="0"/>
        <w:rPr>
          <w:rFonts w:asciiTheme="minorHAnsi" w:hAnsiTheme="minorHAnsi" w:cstheme="minorHAnsi"/>
          <w:color w:val="auto"/>
          <w:kern w:val="0"/>
          <w14:ligatures w14:val="none"/>
        </w:rPr>
      </w:pPr>
      <w:r w:rsidRPr="0010408D">
        <w:rPr>
          <w:rFonts w:asciiTheme="minorHAnsi" w:hAnsiTheme="minorHAnsi" w:cstheme="minorHAnsi"/>
          <w:color w:val="auto"/>
          <w:kern w:val="0"/>
          <w14:ligatures w14:val="none"/>
        </w:rPr>
        <w:t>Poszczególne komponenty kampanii — reklama elektroniczna w kanałach branżowych, działania w wyszukiwarkach internetowych oraz obecność w mediach społecznościowych — są ze sobą ściśle powiązane, uzupełniają się i są realizowane równolegle. Z tego względu Zamawiający zdecydowanie wyklucza możliwość rozdzielenia zamówienia na części, gdyż ich realizacja przez różnych wykonawców mogłaby prowadzić do rozbieżności koncepcyjnych oraz obniżenia skuteczności kampanii.</w:t>
      </w:r>
    </w:p>
    <w:p w14:paraId="694FB63C" w14:textId="77777777" w:rsidR="00F932E2" w:rsidRPr="00F932E2" w:rsidRDefault="00F932E2" w:rsidP="00F932E2">
      <w:pPr>
        <w:pStyle w:val="Akapitzlist"/>
        <w:spacing w:after="8" w:line="276" w:lineRule="auto"/>
        <w:ind w:left="780" w:right="10" w:firstLine="0"/>
        <w:rPr>
          <w:rFonts w:asciiTheme="minorHAnsi" w:hAnsiTheme="minorHAnsi" w:cstheme="minorHAnsi"/>
        </w:rPr>
      </w:pPr>
    </w:p>
    <w:p w14:paraId="3C943B3E" w14:textId="44DCE991" w:rsidR="00F365CC" w:rsidRPr="00637ACB" w:rsidRDefault="00EB12E7">
      <w:pPr>
        <w:pStyle w:val="Akapitzlist"/>
        <w:numPr>
          <w:ilvl w:val="0"/>
          <w:numId w:val="18"/>
        </w:numPr>
        <w:tabs>
          <w:tab w:val="left" w:pos="993"/>
        </w:tabs>
        <w:spacing w:after="23" w:line="276" w:lineRule="auto"/>
        <w:ind w:right="0"/>
        <w:rPr>
          <w:rFonts w:asciiTheme="minorHAnsi" w:hAnsiTheme="minorHAnsi" w:cstheme="minorHAnsi"/>
          <w:b/>
          <w:bCs/>
        </w:rPr>
      </w:pPr>
      <w:r w:rsidRPr="00637ACB">
        <w:rPr>
          <w:rFonts w:asciiTheme="minorHAnsi" w:hAnsiTheme="minorHAnsi" w:cstheme="minorHAnsi"/>
          <w:b/>
          <w:bCs/>
        </w:rPr>
        <w:t xml:space="preserve">Miejsce i termin realizacji zamówienia  </w:t>
      </w:r>
    </w:p>
    <w:p w14:paraId="0B2E8859" w14:textId="77777777" w:rsidR="00F932E2" w:rsidRPr="00A9422E" w:rsidRDefault="00F932E2" w:rsidP="00F932E2">
      <w:pPr>
        <w:pStyle w:val="Akapitzlist"/>
        <w:spacing w:after="23" w:line="276" w:lineRule="auto"/>
        <w:ind w:right="0" w:firstLine="0"/>
        <w:rPr>
          <w:rFonts w:asciiTheme="minorHAnsi" w:hAnsiTheme="minorHAnsi" w:cstheme="minorHAnsi"/>
          <w:b/>
          <w:bCs/>
        </w:rPr>
      </w:pPr>
    </w:p>
    <w:p w14:paraId="7D71C1EF" w14:textId="3B2C6AAA" w:rsidR="00180B03" w:rsidRPr="00567219" w:rsidRDefault="00EB12E7">
      <w:pPr>
        <w:pStyle w:val="Akapitzlist"/>
        <w:numPr>
          <w:ilvl w:val="1"/>
          <w:numId w:val="18"/>
        </w:numPr>
        <w:spacing w:line="276" w:lineRule="auto"/>
        <w:ind w:right="18" w:hanging="366"/>
        <w:rPr>
          <w:rFonts w:asciiTheme="minorHAnsi" w:hAnsiTheme="minorHAnsi" w:cstheme="minorHAnsi"/>
        </w:rPr>
      </w:pPr>
      <w:r w:rsidRPr="00567219">
        <w:rPr>
          <w:rFonts w:asciiTheme="minorHAnsi" w:hAnsiTheme="minorHAnsi" w:cstheme="minorHAnsi"/>
        </w:rPr>
        <w:t xml:space="preserve">Miejsce realizacji zamówienia: </w:t>
      </w:r>
    </w:p>
    <w:p w14:paraId="0AC3079D" w14:textId="77777777" w:rsidR="00180B03" w:rsidRPr="000C0927" w:rsidRDefault="00180B03" w:rsidP="00180B03">
      <w:pPr>
        <w:spacing w:line="276" w:lineRule="auto"/>
        <w:ind w:right="18" w:firstLine="416"/>
        <w:rPr>
          <w:rFonts w:asciiTheme="minorHAnsi" w:hAnsiTheme="minorHAnsi" w:cstheme="minorHAnsi"/>
        </w:rPr>
      </w:pPr>
      <w:r w:rsidRPr="000C0927">
        <w:rPr>
          <w:rFonts w:asciiTheme="minorHAnsi" w:hAnsiTheme="minorHAnsi" w:cstheme="minorHAnsi"/>
        </w:rPr>
        <w:t>SWIMER SPÓŁKA Z OGRANICZONĄ ODPOWIEDZIALNOŚCIĄ SPÓŁKA KOMANDYTOWA</w:t>
      </w:r>
    </w:p>
    <w:p w14:paraId="7707BE64" w14:textId="77777777" w:rsidR="00180B03" w:rsidRPr="000C0927" w:rsidRDefault="00180B03" w:rsidP="00180B03">
      <w:pPr>
        <w:spacing w:line="276" w:lineRule="auto"/>
        <w:ind w:right="18" w:firstLine="416"/>
        <w:rPr>
          <w:rFonts w:asciiTheme="minorHAnsi" w:hAnsiTheme="minorHAnsi" w:cstheme="minorHAnsi"/>
        </w:rPr>
      </w:pPr>
      <w:r w:rsidRPr="000C0927">
        <w:rPr>
          <w:rFonts w:asciiTheme="minorHAnsi" w:hAnsiTheme="minorHAnsi" w:cstheme="minorHAnsi"/>
        </w:rPr>
        <w:t>ul. Płaska 64</w:t>
      </w:r>
    </w:p>
    <w:p w14:paraId="7F1FF08B" w14:textId="77777777" w:rsidR="00180B03" w:rsidRPr="00180B03" w:rsidRDefault="00180B03" w:rsidP="00180B03">
      <w:pPr>
        <w:spacing w:line="276" w:lineRule="auto"/>
        <w:ind w:right="18" w:firstLine="416"/>
        <w:rPr>
          <w:rFonts w:asciiTheme="minorHAnsi" w:hAnsiTheme="minorHAnsi" w:cstheme="minorHAnsi"/>
        </w:rPr>
      </w:pPr>
      <w:r w:rsidRPr="000C0927">
        <w:rPr>
          <w:rFonts w:asciiTheme="minorHAnsi" w:hAnsiTheme="minorHAnsi" w:cstheme="minorHAnsi"/>
        </w:rPr>
        <w:t>87-100 Toruń</w:t>
      </w:r>
      <w:r w:rsidRPr="00180B03">
        <w:rPr>
          <w:rFonts w:asciiTheme="minorHAnsi" w:hAnsiTheme="minorHAnsi" w:cstheme="minorHAnsi"/>
        </w:rPr>
        <w:t xml:space="preserve"> </w:t>
      </w:r>
    </w:p>
    <w:p w14:paraId="0AE61BB2" w14:textId="77777777" w:rsidR="00665C5C" w:rsidRPr="00665C5C" w:rsidRDefault="00EB12E7">
      <w:pPr>
        <w:numPr>
          <w:ilvl w:val="1"/>
          <w:numId w:val="18"/>
        </w:numPr>
        <w:tabs>
          <w:tab w:val="left" w:pos="851"/>
        </w:tabs>
        <w:spacing w:line="276" w:lineRule="auto"/>
        <w:ind w:left="426" w:right="18" w:firstLine="0"/>
        <w:rPr>
          <w:rFonts w:asciiTheme="minorHAnsi" w:hAnsiTheme="minorHAnsi" w:cstheme="minorHAnsi"/>
          <w:color w:val="FF0000"/>
        </w:rPr>
      </w:pPr>
      <w:r w:rsidRPr="00A9422E">
        <w:rPr>
          <w:rFonts w:asciiTheme="minorHAnsi" w:hAnsiTheme="minorHAnsi" w:cstheme="minorHAnsi"/>
        </w:rPr>
        <w:t>Termin realizacji zamówienia</w:t>
      </w:r>
      <w:r w:rsidR="007942F7" w:rsidRPr="00A9422E">
        <w:rPr>
          <w:rFonts w:asciiTheme="minorHAnsi" w:hAnsiTheme="minorHAnsi" w:cstheme="minorHAnsi"/>
        </w:rPr>
        <w:t xml:space="preserve">: </w:t>
      </w:r>
    </w:p>
    <w:p w14:paraId="6CE2B08D" w14:textId="79358D54" w:rsidR="002B7F91" w:rsidRDefault="00ED4046" w:rsidP="002B7F91">
      <w:pPr>
        <w:spacing w:after="23" w:line="276" w:lineRule="auto"/>
        <w:ind w:right="0" w:firstLine="406"/>
        <w:rPr>
          <w:rFonts w:asciiTheme="minorHAnsi" w:hAnsiTheme="minorHAnsi" w:cstheme="minorHAnsi"/>
          <w:b/>
          <w:bCs/>
        </w:rPr>
      </w:pPr>
      <w:r>
        <w:rPr>
          <w:rFonts w:asciiTheme="minorHAnsi" w:hAnsiTheme="minorHAnsi" w:cstheme="minorHAnsi"/>
          <w:b/>
          <w:bCs/>
        </w:rPr>
        <w:t>Etap</w:t>
      </w:r>
      <w:r w:rsidR="002B7F91" w:rsidRPr="002B7F91">
        <w:rPr>
          <w:rFonts w:asciiTheme="minorHAnsi" w:hAnsiTheme="minorHAnsi" w:cstheme="minorHAnsi"/>
          <w:b/>
          <w:bCs/>
        </w:rPr>
        <w:t xml:space="preserve"> 1</w:t>
      </w:r>
      <w:r w:rsidR="002B7F91" w:rsidRPr="002B7F91">
        <w:rPr>
          <w:rFonts w:asciiTheme="minorHAnsi" w:hAnsiTheme="minorHAnsi" w:cstheme="minorHAnsi"/>
        </w:rPr>
        <w:t xml:space="preserve"> </w:t>
      </w:r>
      <w:r w:rsidR="002B7F91" w:rsidRPr="002B7F91">
        <w:rPr>
          <w:rFonts w:asciiTheme="minorHAnsi" w:hAnsiTheme="minorHAnsi" w:cstheme="minorHAnsi"/>
          <w:b/>
          <w:bCs/>
        </w:rPr>
        <w:t>– Zagraniczna reklama elektroniczna w branżowych kanałach informacyjnych</w:t>
      </w:r>
      <w:r w:rsidR="007B702D">
        <w:rPr>
          <w:rFonts w:asciiTheme="minorHAnsi" w:hAnsiTheme="minorHAnsi" w:cstheme="minorHAnsi"/>
          <w:b/>
          <w:bCs/>
        </w:rPr>
        <w:t>:</w:t>
      </w:r>
    </w:p>
    <w:p w14:paraId="12736CA4" w14:textId="59E9A0B2" w:rsidR="007B702D" w:rsidRPr="001939FA" w:rsidRDefault="007B702D">
      <w:pPr>
        <w:pStyle w:val="Akapitzlist"/>
        <w:numPr>
          <w:ilvl w:val="0"/>
          <w:numId w:val="45"/>
        </w:numPr>
        <w:tabs>
          <w:tab w:val="left" w:pos="1560"/>
        </w:tabs>
        <w:spacing w:after="23" w:line="276" w:lineRule="auto"/>
        <w:ind w:right="0" w:hanging="1028"/>
        <w:rPr>
          <w:rFonts w:asciiTheme="minorHAnsi" w:hAnsiTheme="minorHAnsi" w:cstheme="minorHAnsi"/>
          <w:b/>
          <w:bCs/>
          <w:color w:val="auto"/>
        </w:rPr>
      </w:pPr>
      <w:r w:rsidRPr="007B702D">
        <w:rPr>
          <w:rFonts w:asciiTheme="minorHAnsi" w:hAnsiTheme="minorHAnsi" w:cstheme="minorHAnsi"/>
        </w:rPr>
        <w:t xml:space="preserve">Kreacja bannerów reklamowych </w:t>
      </w:r>
      <w:r w:rsidRPr="001939FA">
        <w:rPr>
          <w:rFonts w:asciiTheme="minorHAnsi" w:hAnsiTheme="minorHAnsi" w:cstheme="minorHAnsi"/>
          <w:b/>
          <w:bCs/>
          <w:color w:val="auto"/>
        </w:rPr>
        <w:t>–</w:t>
      </w:r>
      <w:r w:rsidR="00937E96">
        <w:rPr>
          <w:rFonts w:asciiTheme="minorHAnsi" w:hAnsiTheme="minorHAnsi" w:cstheme="minorHAnsi"/>
          <w:b/>
          <w:bCs/>
          <w:color w:val="auto"/>
        </w:rPr>
        <w:t xml:space="preserve"> </w:t>
      </w:r>
      <w:r w:rsidR="00575E90">
        <w:rPr>
          <w:rFonts w:asciiTheme="minorHAnsi" w:hAnsiTheme="minorHAnsi" w:cstheme="minorHAnsi"/>
          <w:b/>
          <w:bCs/>
          <w:color w:val="auto"/>
        </w:rPr>
        <w:t xml:space="preserve">maksymalnie </w:t>
      </w:r>
      <w:r w:rsidR="001939FA" w:rsidRPr="001939FA">
        <w:rPr>
          <w:rFonts w:asciiTheme="minorHAnsi" w:hAnsiTheme="minorHAnsi" w:cstheme="minorHAnsi"/>
          <w:b/>
          <w:bCs/>
          <w:color w:val="auto"/>
        </w:rPr>
        <w:t xml:space="preserve">do dnia 5 września 2025 r. </w:t>
      </w:r>
    </w:p>
    <w:p w14:paraId="48BC140E" w14:textId="6E8587D2" w:rsidR="007B702D" w:rsidRPr="00564D25" w:rsidRDefault="007B702D">
      <w:pPr>
        <w:pStyle w:val="Akapitzlist"/>
        <w:numPr>
          <w:ilvl w:val="0"/>
          <w:numId w:val="45"/>
        </w:numPr>
        <w:tabs>
          <w:tab w:val="left" w:pos="1560"/>
        </w:tabs>
        <w:spacing w:after="23" w:line="276" w:lineRule="auto"/>
        <w:ind w:right="0" w:hanging="1028"/>
        <w:rPr>
          <w:rFonts w:asciiTheme="minorHAnsi" w:hAnsiTheme="minorHAnsi" w:cstheme="minorHAnsi"/>
          <w:b/>
          <w:bCs/>
        </w:rPr>
      </w:pPr>
      <w:r w:rsidRPr="00564D25">
        <w:rPr>
          <w:rFonts w:asciiTheme="minorHAnsi" w:hAnsiTheme="minorHAnsi" w:cstheme="minorHAnsi"/>
        </w:rPr>
        <w:t xml:space="preserve">Publikacja reklam </w:t>
      </w:r>
      <w:r w:rsidRPr="00651A4B">
        <w:rPr>
          <w:rFonts w:asciiTheme="minorHAnsi" w:hAnsiTheme="minorHAnsi" w:cstheme="minorHAnsi"/>
          <w:b/>
          <w:bCs/>
        </w:rPr>
        <w:t>–</w:t>
      </w:r>
      <w:r w:rsidR="00651A4B" w:rsidRPr="00651A4B">
        <w:rPr>
          <w:rFonts w:asciiTheme="minorHAnsi" w:hAnsiTheme="minorHAnsi" w:cstheme="minorHAnsi"/>
          <w:b/>
          <w:bCs/>
        </w:rPr>
        <w:t xml:space="preserve"> </w:t>
      </w:r>
      <w:r w:rsidR="00564D25" w:rsidRPr="00564D25">
        <w:rPr>
          <w:rFonts w:asciiTheme="minorHAnsi" w:hAnsiTheme="minorHAnsi" w:cstheme="minorHAnsi"/>
          <w:b/>
          <w:bCs/>
        </w:rPr>
        <w:t xml:space="preserve">od </w:t>
      </w:r>
      <w:r w:rsidR="00564D25" w:rsidRPr="00564D25">
        <w:rPr>
          <w:rFonts w:ascii="Calibri" w:hAnsi="Calibri" w:cs="Calibri"/>
          <w:b/>
          <w:bCs/>
          <w:color w:val="auto"/>
        </w:rPr>
        <w:t>10 października 2025</w:t>
      </w:r>
      <w:r w:rsidR="00157E7C">
        <w:rPr>
          <w:rFonts w:ascii="Calibri" w:hAnsi="Calibri" w:cs="Calibri"/>
          <w:b/>
          <w:bCs/>
          <w:color w:val="auto"/>
        </w:rPr>
        <w:t xml:space="preserve"> </w:t>
      </w:r>
      <w:r w:rsidR="00937E96">
        <w:rPr>
          <w:rFonts w:ascii="Calibri" w:hAnsi="Calibri" w:cs="Calibri"/>
          <w:b/>
          <w:bCs/>
          <w:color w:val="auto"/>
        </w:rPr>
        <w:t xml:space="preserve">r. </w:t>
      </w:r>
      <w:r w:rsidR="00564D25" w:rsidRPr="00564D25">
        <w:rPr>
          <w:rFonts w:ascii="Calibri" w:hAnsi="Calibri" w:cs="Calibri"/>
          <w:b/>
          <w:bCs/>
          <w:color w:val="auto"/>
        </w:rPr>
        <w:t xml:space="preserve"> </w:t>
      </w:r>
      <w:r w:rsidR="00564D25">
        <w:rPr>
          <w:rFonts w:ascii="Calibri" w:hAnsi="Calibri" w:cs="Calibri"/>
          <w:b/>
          <w:bCs/>
          <w:color w:val="auto"/>
        </w:rPr>
        <w:t>do</w:t>
      </w:r>
      <w:r w:rsidR="00564D25" w:rsidRPr="00564D25">
        <w:rPr>
          <w:rFonts w:ascii="Calibri" w:hAnsi="Calibri" w:cs="Calibri"/>
          <w:b/>
          <w:bCs/>
          <w:color w:val="auto"/>
        </w:rPr>
        <w:t xml:space="preserve"> 8 listopada 2025</w:t>
      </w:r>
      <w:r w:rsidR="00937E96">
        <w:rPr>
          <w:rFonts w:ascii="Calibri" w:hAnsi="Calibri" w:cs="Calibri"/>
          <w:b/>
          <w:bCs/>
          <w:color w:val="auto"/>
        </w:rPr>
        <w:t xml:space="preserve">r. </w:t>
      </w:r>
    </w:p>
    <w:p w14:paraId="6F9946B2" w14:textId="394C06DA" w:rsidR="007B702D" w:rsidRPr="001939FA" w:rsidRDefault="007B702D">
      <w:pPr>
        <w:pStyle w:val="Akapitzlist"/>
        <w:numPr>
          <w:ilvl w:val="0"/>
          <w:numId w:val="45"/>
        </w:numPr>
        <w:tabs>
          <w:tab w:val="left" w:pos="1276"/>
        </w:tabs>
        <w:spacing w:after="23" w:line="276" w:lineRule="auto"/>
        <w:ind w:left="1560" w:right="0" w:hanging="284"/>
        <w:rPr>
          <w:rFonts w:asciiTheme="minorHAnsi" w:hAnsiTheme="minorHAnsi" w:cstheme="minorHAnsi"/>
          <w:b/>
          <w:bCs/>
          <w:color w:val="auto"/>
        </w:rPr>
      </w:pPr>
      <w:r w:rsidRPr="00ED4046">
        <w:rPr>
          <w:rFonts w:asciiTheme="minorHAnsi" w:hAnsiTheme="minorHAnsi" w:cstheme="minorHAnsi"/>
        </w:rPr>
        <w:t>Przygotowanie tekstów promocyjnych dotyczących marki produktowej SWIMER oraz produktów będących przedmiotem promocji w ramach projektu –</w:t>
      </w:r>
      <w:r w:rsidR="00157E7C">
        <w:rPr>
          <w:rFonts w:asciiTheme="minorHAnsi" w:hAnsiTheme="minorHAnsi" w:cstheme="minorHAnsi"/>
          <w:color w:val="auto"/>
        </w:rPr>
        <w:t xml:space="preserve"> </w:t>
      </w:r>
      <w:r w:rsidR="00575E90" w:rsidRPr="00575E90">
        <w:rPr>
          <w:rFonts w:asciiTheme="minorHAnsi" w:hAnsiTheme="minorHAnsi" w:cstheme="minorHAnsi"/>
          <w:b/>
          <w:bCs/>
          <w:color w:val="auto"/>
        </w:rPr>
        <w:t xml:space="preserve">maksymalnie </w:t>
      </w:r>
      <w:r w:rsidRPr="001939FA">
        <w:rPr>
          <w:rFonts w:asciiTheme="minorHAnsi" w:hAnsiTheme="minorHAnsi" w:cstheme="minorHAnsi"/>
          <w:b/>
          <w:bCs/>
          <w:color w:val="auto"/>
        </w:rPr>
        <w:t xml:space="preserve">do </w:t>
      </w:r>
      <w:r w:rsidR="001939FA" w:rsidRPr="001939FA">
        <w:rPr>
          <w:rFonts w:asciiTheme="minorHAnsi" w:hAnsiTheme="minorHAnsi" w:cstheme="minorHAnsi"/>
          <w:b/>
          <w:bCs/>
          <w:color w:val="auto"/>
        </w:rPr>
        <w:t xml:space="preserve">1 października 2025 r. </w:t>
      </w:r>
    </w:p>
    <w:p w14:paraId="4C66E566" w14:textId="5092B685" w:rsidR="006833B0" w:rsidRPr="001939FA" w:rsidRDefault="007B702D">
      <w:pPr>
        <w:pStyle w:val="Akapitzlist"/>
        <w:numPr>
          <w:ilvl w:val="0"/>
          <w:numId w:val="45"/>
        </w:numPr>
        <w:tabs>
          <w:tab w:val="left" w:pos="1560"/>
        </w:tabs>
        <w:spacing w:after="23" w:line="276" w:lineRule="auto"/>
        <w:ind w:left="1560" w:right="0" w:hanging="284"/>
        <w:rPr>
          <w:rFonts w:asciiTheme="minorHAnsi" w:hAnsiTheme="minorHAnsi" w:cstheme="minorHAnsi"/>
          <w:b/>
          <w:bCs/>
          <w:color w:val="auto"/>
        </w:rPr>
      </w:pPr>
      <w:r w:rsidRPr="001939FA">
        <w:rPr>
          <w:rFonts w:asciiTheme="minorHAnsi" w:hAnsiTheme="minorHAnsi" w:cstheme="minorHAnsi"/>
          <w:color w:val="auto"/>
        </w:rPr>
        <w:t xml:space="preserve">Publikacja tekstów włączając blog, </w:t>
      </w:r>
      <w:proofErr w:type="spellStart"/>
      <w:r w:rsidRPr="001939FA">
        <w:rPr>
          <w:rFonts w:asciiTheme="minorHAnsi" w:hAnsiTheme="minorHAnsi" w:cstheme="minorHAnsi"/>
          <w:color w:val="auto"/>
        </w:rPr>
        <w:t>social</w:t>
      </w:r>
      <w:proofErr w:type="spellEnd"/>
      <w:r w:rsidRPr="001939FA">
        <w:rPr>
          <w:rFonts w:asciiTheme="minorHAnsi" w:hAnsiTheme="minorHAnsi" w:cstheme="minorHAnsi"/>
          <w:color w:val="auto"/>
        </w:rPr>
        <w:t xml:space="preserve"> media </w:t>
      </w:r>
      <w:r w:rsidR="00157E7C">
        <w:rPr>
          <w:rFonts w:asciiTheme="minorHAnsi" w:hAnsiTheme="minorHAnsi" w:cstheme="minorHAnsi"/>
          <w:color w:val="auto"/>
        </w:rPr>
        <w:t>(</w:t>
      </w:r>
      <w:r w:rsidRPr="001939FA">
        <w:rPr>
          <w:rFonts w:asciiTheme="minorHAnsi" w:hAnsiTheme="minorHAnsi" w:cstheme="minorHAnsi"/>
          <w:color w:val="auto"/>
        </w:rPr>
        <w:t>FB</w:t>
      </w:r>
      <w:r w:rsidR="00157E7C">
        <w:rPr>
          <w:rFonts w:asciiTheme="minorHAnsi" w:hAnsiTheme="minorHAnsi" w:cstheme="minorHAnsi"/>
          <w:color w:val="auto"/>
        </w:rPr>
        <w:t xml:space="preserve">, </w:t>
      </w:r>
      <w:r w:rsidRPr="001939FA">
        <w:rPr>
          <w:rFonts w:asciiTheme="minorHAnsi" w:hAnsiTheme="minorHAnsi" w:cstheme="minorHAnsi"/>
          <w:color w:val="auto"/>
        </w:rPr>
        <w:t>LinkedIn firmy medialnej)</w:t>
      </w:r>
      <w:r w:rsidR="00665C5C" w:rsidRPr="001939FA">
        <w:rPr>
          <w:rFonts w:asciiTheme="minorHAnsi" w:hAnsiTheme="minorHAnsi" w:cstheme="minorHAnsi"/>
          <w:b/>
          <w:bCs/>
          <w:color w:val="auto"/>
        </w:rPr>
        <w:t xml:space="preserve"> </w:t>
      </w:r>
      <w:r w:rsidR="008C3A14" w:rsidRPr="001939FA">
        <w:rPr>
          <w:rFonts w:asciiTheme="minorHAnsi" w:hAnsiTheme="minorHAnsi" w:cstheme="minorHAnsi"/>
          <w:b/>
          <w:bCs/>
          <w:color w:val="auto"/>
        </w:rPr>
        <w:t>–</w:t>
      </w:r>
      <w:r w:rsidR="0094292D">
        <w:rPr>
          <w:rFonts w:asciiTheme="minorHAnsi" w:hAnsiTheme="minorHAnsi" w:cstheme="minorHAnsi"/>
          <w:b/>
          <w:bCs/>
          <w:color w:val="auto"/>
        </w:rPr>
        <w:t xml:space="preserve"> </w:t>
      </w:r>
      <w:r w:rsidR="008C3A14" w:rsidRPr="001939FA">
        <w:rPr>
          <w:rFonts w:asciiTheme="minorHAnsi" w:hAnsiTheme="minorHAnsi" w:cstheme="minorHAnsi"/>
          <w:b/>
          <w:bCs/>
          <w:color w:val="auto"/>
        </w:rPr>
        <w:t xml:space="preserve">od </w:t>
      </w:r>
      <w:r w:rsidR="001939FA" w:rsidRPr="001939FA">
        <w:rPr>
          <w:rFonts w:asciiTheme="minorHAnsi" w:hAnsiTheme="minorHAnsi" w:cstheme="minorHAnsi"/>
          <w:b/>
          <w:bCs/>
          <w:color w:val="auto"/>
        </w:rPr>
        <w:t xml:space="preserve">19 października 2025 </w:t>
      </w:r>
      <w:r w:rsidR="00937E96">
        <w:rPr>
          <w:rFonts w:asciiTheme="minorHAnsi" w:hAnsiTheme="minorHAnsi" w:cstheme="minorHAnsi"/>
          <w:b/>
          <w:bCs/>
          <w:color w:val="auto"/>
        </w:rPr>
        <w:t xml:space="preserve">r. </w:t>
      </w:r>
      <w:r w:rsidR="008C3A14" w:rsidRPr="001939FA">
        <w:rPr>
          <w:rFonts w:asciiTheme="minorHAnsi" w:hAnsiTheme="minorHAnsi" w:cstheme="minorHAnsi"/>
          <w:b/>
          <w:bCs/>
          <w:color w:val="auto"/>
        </w:rPr>
        <w:t>do</w:t>
      </w:r>
      <w:r w:rsidR="001939FA" w:rsidRPr="001939FA">
        <w:rPr>
          <w:rFonts w:asciiTheme="minorHAnsi" w:hAnsiTheme="minorHAnsi" w:cstheme="minorHAnsi"/>
          <w:b/>
          <w:bCs/>
          <w:color w:val="auto"/>
        </w:rPr>
        <w:t xml:space="preserve"> 26 października 2025 r. </w:t>
      </w:r>
    </w:p>
    <w:p w14:paraId="1750DDFD" w14:textId="29149D31" w:rsidR="007B702D" w:rsidRDefault="001939FA" w:rsidP="002577E7">
      <w:pPr>
        <w:pStyle w:val="Akapitzlist"/>
        <w:spacing w:line="276" w:lineRule="auto"/>
        <w:ind w:left="1134" w:right="18" w:hanging="708"/>
        <w:rPr>
          <w:rFonts w:asciiTheme="minorHAnsi" w:hAnsiTheme="minorHAnsi" w:cstheme="minorHAnsi"/>
          <w:b/>
          <w:bCs/>
        </w:rPr>
      </w:pPr>
      <w:r>
        <w:rPr>
          <w:rFonts w:asciiTheme="minorHAnsi" w:hAnsiTheme="minorHAnsi" w:cstheme="minorHAnsi"/>
          <w:b/>
          <w:bCs/>
        </w:rPr>
        <w:t>Etap</w:t>
      </w:r>
      <w:r w:rsidR="002B7F91">
        <w:rPr>
          <w:rFonts w:asciiTheme="minorHAnsi" w:hAnsiTheme="minorHAnsi" w:cstheme="minorHAnsi"/>
          <w:b/>
          <w:bCs/>
        </w:rPr>
        <w:t xml:space="preserve"> 2 </w:t>
      </w:r>
      <w:r w:rsidR="002B7F91">
        <w:rPr>
          <w:rFonts w:asciiTheme="minorHAnsi" w:hAnsiTheme="minorHAnsi" w:cstheme="minorHAnsi"/>
        </w:rPr>
        <w:t xml:space="preserve">– </w:t>
      </w:r>
      <w:r w:rsidR="002B7F91" w:rsidRPr="000A6543">
        <w:rPr>
          <w:rFonts w:asciiTheme="minorHAnsi" w:hAnsiTheme="minorHAnsi" w:cstheme="minorHAnsi"/>
          <w:b/>
          <w:bCs/>
        </w:rPr>
        <w:t xml:space="preserve">Działania informacyjno-promocyjne w wyszukiwarkach internetowych i portalach społecznościowych </w:t>
      </w:r>
    </w:p>
    <w:p w14:paraId="4CEACE99" w14:textId="4205EB57" w:rsidR="007B702D" w:rsidRPr="001939FA" w:rsidRDefault="007B702D">
      <w:pPr>
        <w:pStyle w:val="Akapitzlist"/>
        <w:numPr>
          <w:ilvl w:val="0"/>
          <w:numId w:val="46"/>
        </w:numPr>
        <w:spacing w:line="276" w:lineRule="auto"/>
        <w:ind w:left="1560" w:right="18" w:hanging="284"/>
        <w:rPr>
          <w:rFonts w:asciiTheme="minorHAnsi" w:hAnsiTheme="minorHAnsi" w:cstheme="minorHAnsi"/>
          <w:b/>
          <w:bCs/>
          <w:color w:val="auto"/>
        </w:rPr>
      </w:pPr>
      <w:r w:rsidRPr="00ED4046">
        <w:rPr>
          <w:rFonts w:ascii="Calibri" w:hAnsi="Calibri" w:cs="Calibri"/>
        </w:rPr>
        <w:t xml:space="preserve">Stworzenie </w:t>
      </w:r>
      <w:proofErr w:type="spellStart"/>
      <w:r w:rsidRPr="00ED4046">
        <w:rPr>
          <w:rFonts w:ascii="Calibri" w:hAnsi="Calibri" w:cs="Calibri"/>
        </w:rPr>
        <w:t>landing</w:t>
      </w:r>
      <w:proofErr w:type="spellEnd"/>
      <w:r w:rsidRPr="00ED4046">
        <w:rPr>
          <w:rFonts w:ascii="Calibri" w:hAnsi="Calibri" w:cs="Calibri"/>
        </w:rPr>
        <w:t xml:space="preserve"> </w:t>
      </w:r>
      <w:proofErr w:type="spellStart"/>
      <w:r w:rsidRPr="00ED4046">
        <w:rPr>
          <w:rFonts w:ascii="Calibri" w:hAnsi="Calibri" w:cs="Calibri"/>
        </w:rPr>
        <w:t>page</w:t>
      </w:r>
      <w:proofErr w:type="spellEnd"/>
      <w:r w:rsidRPr="00ED4046">
        <w:rPr>
          <w:rFonts w:ascii="Calibri" w:hAnsi="Calibri" w:cs="Calibri"/>
        </w:rPr>
        <w:t xml:space="preserve"> w 2 </w:t>
      </w:r>
      <w:r w:rsidR="0094292D">
        <w:rPr>
          <w:rFonts w:ascii="Calibri" w:hAnsi="Calibri" w:cs="Calibri"/>
        </w:rPr>
        <w:t>w</w:t>
      </w:r>
      <w:r w:rsidRPr="00ED4046">
        <w:rPr>
          <w:rFonts w:ascii="Calibri" w:hAnsi="Calibri" w:cs="Calibri"/>
        </w:rPr>
        <w:t>ersjach językowych z katalogiem produktów firmy w 3 wersjach językowych –</w:t>
      </w:r>
      <w:r w:rsidR="00937E96">
        <w:rPr>
          <w:rFonts w:ascii="Calibri" w:hAnsi="Calibri" w:cs="Calibri"/>
          <w:b/>
          <w:bCs/>
          <w:color w:val="auto"/>
        </w:rPr>
        <w:t xml:space="preserve"> </w:t>
      </w:r>
      <w:r w:rsidR="00575E90">
        <w:rPr>
          <w:rFonts w:ascii="Calibri" w:hAnsi="Calibri" w:cs="Calibri"/>
          <w:b/>
          <w:bCs/>
          <w:color w:val="auto"/>
        </w:rPr>
        <w:t xml:space="preserve">maksymalnie do </w:t>
      </w:r>
      <w:r w:rsidR="00937E96">
        <w:rPr>
          <w:rFonts w:ascii="Calibri" w:hAnsi="Calibri" w:cs="Calibri"/>
          <w:b/>
          <w:bCs/>
          <w:color w:val="auto"/>
        </w:rPr>
        <w:t>dnia</w:t>
      </w:r>
      <w:r w:rsidRPr="001939FA">
        <w:rPr>
          <w:rFonts w:ascii="Calibri" w:hAnsi="Calibri" w:cs="Calibri"/>
          <w:b/>
          <w:bCs/>
          <w:color w:val="auto"/>
        </w:rPr>
        <w:t xml:space="preserve"> </w:t>
      </w:r>
      <w:r w:rsidR="001939FA" w:rsidRPr="001939FA">
        <w:rPr>
          <w:rFonts w:ascii="Calibri" w:hAnsi="Calibri" w:cs="Calibri"/>
          <w:b/>
          <w:bCs/>
          <w:color w:val="auto"/>
        </w:rPr>
        <w:t>5 września 2025 r.</w:t>
      </w:r>
      <w:r w:rsidR="001939FA" w:rsidRPr="001939FA">
        <w:rPr>
          <w:rFonts w:ascii="Calibri" w:hAnsi="Calibri" w:cs="Calibri"/>
          <w:color w:val="auto"/>
        </w:rPr>
        <w:t xml:space="preserve"> </w:t>
      </w:r>
    </w:p>
    <w:p w14:paraId="38DFB99F" w14:textId="3E568765" w:rsidR="007B702D" w:rsidRPr="00D061E8" w:rsidRDefault="007B702D">
      <w:pPr>
        <w:pStyle w:val="Akapitzlist"/>
        <w:numPr>
          <w:ilvl w:val="0"/>
          <w:numId w:val="46"/>
        </w:numPr>
        <w:spacing w:line="276" w:lineRule="auto"/>
        <w:ind w:left="1560" w:right="18" w:hanging="284"/>
        <w:rPr>
          <w:rFonts w:asciiTheme="minorHAnsi" w:hAnsiTheme="minorHAnsi" w:cstheme="minorHAnsi"/>
          <w:b/>
          <w:bCs/>
          <w:color w:val="auto"/>
        </w:rPr>
      </w:pPr>
      <w:r w:rsidRPr="00ED4046">
        <w:rPr>
          <w:rFonts w:ascii="Calibri" w:hAnsi="Calibri" w:cs="Calibri"/>
        </w:rPr>
        <w:t xml:space="preserve">Kampania Google </w:t>
      </w:r>
      <w:proofErr w:type="spellStart"/>
      <w:r w:rsidRPr="00ED4046">
        <w:rPr>
          <w:rFonts w:ascii="Calibri" w:hAnsi="Calibri" w:cs="Calibri"/>
        </w:rPr>
        <w:t>Ads</w:t>
      </w:r>
      <w:proofErr w:type="spellEnd"/>
      <w:r w:rsidRPr="00ED4046">
        <w:rPr>
          <w:rFonts w:ascii="Calibri" w:hAnsi="Calibri" w:cs="Calibri"/>
        </w:rPr>
        <w:t xml:space="preserve"> skierowana na lokalizacje geograficzne w Europie </w:t>
      </w:r>
      <w:r w:rsidR="00185410" w:rsidRPr="00ED4046">
        <w:rPr>
          <w:rFonts w:ascii="Calibri" w:hAnsi="Calibri" w:cs="Calibri"/>
        </w:rPr>
        <w:t xml:space="preserve">– </w:t>
      </w:r>
      <w:r w:rsidR="0094292D">
        <w:rPr>
          <w:rFonts w:ascii="Calibri" w:hAnsi="Calibri" w:cs="Calibri"/>
        </w:rPr>
        <w:br/>
      </w:r>
      <w:r w:rsidR="00D859D4" w:rsidRPr="00D061E8">
        <w:rPr>
          <w:rFonts w:ascii="Calibri" w:hAnsi="Calibri" w:cs="Calibri"/>
          <w:b/>
          <w:bCs/>
          <w:color w:val="auto"/>
        </w:rPr>
        <w:t xml:space="preserve">od </w:t>
      </w:r>
      <w:r w:rsidR="00D061E8" w:rsidRPr="00D061E8">
        <w:rPr>
          <w:rFonts w:ascii="Calibri" w:hAnsi="Calibri" w:cs="Calibri"/>
          <w:b/>
          <w:bCs/>
          <w:color w:val="auto"/>
        </w:rPr>
        <w:t xml:space="preserve">25 września 2025 r. do 8 listopada 2025 r. </w:t>
      </w:r>
    </w:p>
    <w:p w14:paraId="76A0ABF3" w14:textId="6FA0A470" w:rsidR="007B702D" w:rsidRPr="00D061E8" w:rsidRDefault="007B702D">
      <w:pPr>
        <w:pStyle w:val="Akapitzlist"/>
        <w:numPr>
          <w:ilvl w:val="0"/>
          <w:numId w:val="46"/>
        </w:numPr>
        <w:spacing w:line="276" w:lineRule="auto"/>
        <w:ind w:left="1560" w:right="18" w:hanging="284"/>
        <w:rPr>
          <w:rFonts w:asciiTheme="minorHAnsi" w:hAnsiTheme="minorHAnsi" w:cstheme="minorHAnsi"/>
          <w:b/>
          <w:bCs/>
          <w:color w:val="auto"/>
        </w:rPr>
      </w:pPr>
      <w:r w:rsidRPr="00ED4046">
        <w:rPr>
          <w:rFonts w:ascii="Calibri" w:hAnsi="Calibri" w:cs="Calibri"/>
        </w:rPr>
        <w:t xml:space="preserve">Przygotowanie i realizacja kampanii e-mailingowej </w:t>
      </w:r>
      <w:r w:rsidRPr="00D061E8">
        <w:rPr>
          <w:rFonts w:ascii="Calibri" w:hAnsi="Calibri" w:cs="Calibri"/>
          <w:b/>
          <w:bCs/>
          <w:color w:val="auto"/>
        </w:rPr>
        <w:t>–</w:t>
      </w:r>
      <w:r w:rsidR="0094292D">
        <w:rPr>
          <w:rFonts w:ascii="Calibri" w:hAnsi="Calibri" w:cs="Calibri"/>
          <w:b/>
          <w:bCs/>
          <w:color w:val="auto"/>
        </w:rPr>
        <w:t xml:space="preserve"> </w:t>
      </w:r>
      <w:r w:rsidR="00D859D4" w:rsidRPr="00D061E8">
        <w:rPr>
          <w:rFonts w:ascii="Calibri" w:hAnsi="Calibri" w:cs="Calibri"/>
          <w:b/>
          <w:bCs/>
          <w:color w:val="auto"/>
        </w:rPr>
        <w:t xml:space="preserve">od </w:t>
      </w:r>
      <w:r w:rsidR="00D061E8" w:rsidRPr="00D061E8">
        <w:rPr>
          <w:rFonts w:ascii="Calibri" w:hAnsi="Calibri" w:cs="Calibri"/>
          <w:b/>
          <w:bCs/>
          <w:color w:val="auto"/>
        </w:rPr>
        <w:t xml:space="preserve">26 października 2025 r. do </w:t>
      </w:r>
      <w:r w:rsidR="0094292D">
        <w:rPr>
          <w:rFonts w:ascii="Calibri" w:hAnsi="Calibri" w:cs="Calibri"/>
          <w:b/>
          <w:bCs/>
          <w:color w:val="auto"/>
        </w:rPr>
        <w:br/>
      </w:r>
      <w:r w:rsidR="00D061E8" w:rsidRPr="00D061E8">
        <w:rPr>
          <w:rFonts w:ascii="Calibri" w:hAnsi="Calibri" w:cs="Calibri"/>
          <w:b/>
          <w:bCs/>
          <w:color w:val="auto"/>
        </w:rPr>
        <w:t>8 listopada 2025 r.</w:t>
      </w:r>
    </w:p>
    <w:p w14:paraId="4583C8EA" w14:textId="77777777" w:rsidR="00925523" w:rsidRDefault="00185410" w:rsidP="00925523">
      <w:pPr>
        <w:pStyle w:val="Akapitzlist"/>
        <w:numPr>
          <w:ilvl w:val="0"/>
          <w:numId w:val="46"/>
        </w:numPr>
        <w:spacing w:line="276" w:lineRule="auto"/>
        <w:ind w:left="1560" w:right="18" w:hanging="284"/>
        <w:rPr>
          <w:rFonts w:ascii="Calibri" w:hAnsi="Calibri" w:cs="Calibri"/>
          <w:b/>
          <w:bCs/>
          <w:color w:val="auto"/>
        </w:rPr>
      </w:pPr>
      <w:r w:rsidRPr="00ED4046">
        <w:rPr>
          <w:rFonts w:ascii="Calibri" w:hAnsi="Calibri" w:cs="Calibri"/>
        </w:rPr>
        <w:t xml:space="preserve">Promocja ofert produktowych w międzynarodowym portalu </w:t>
      </w:r>
      <w:r w:rsidRPr="00D061E8">
        <w:rPr>
          <w:rFonts w:ascii="Calibri" w:hAnsi="Calibri" w:cs="Calibri"/>
          <w:color w:val="auto"/>
        </w:rPr>
        <w:t xml:space="preserve">ogłoszeniowym </w:t>
      </w:r>
      <w:r w:rsidRPr="00D061E8">
        <w:rPr>
          <w:rFonts w:ascii="Calibri" w:hAnsi="Calibri" w:cs="Calibri"/>
          <w:b/>
          <w:bCs/>
          <w:color w:val="auto"/>
        </w:rPr>
        <w:t>–</w:t>
      </w:r>
      <w:r w:rsidR="0094292D">
        <w:rPr>
          <w:rFonts w:ascii="Calibri" w:hAnsi="Calibri" w:cs="Calibri"/>
          <w:b/>
          <w:bCs/>
          <w:color w:val="auto"/>
        </w:rPr>
        <w:t xml:space="preserve"> </w:t>
      </w:r>
      <w:r w:rsidRPr="00D061E8">
        <w:rPr>
          <w:rFonts w:ascii="Calibri" w:hAnsi="Calibri" w:cs="Calibri"/>
          <w:b/>
          <w:bCs/>
          <w:color w:val="auto"/>
        </w:rPr>
        <w:t>od</w:t>
      </w:r>
      <w:r w:rsidR="00D061E8" w:rsidRPr="00D061E8">
        <w:rPr>
          <w:rFonts w:ascii="Calibri" w:hAnsi="Calibri" w:cs="Calibri"/>
          <w:b/>
          <w:bCs/>
          <w:color w:val="auto"/>
        </w:rPr>
        <w:t xml:space="preserve"> 10 października 2025 r. do 8 listopada 2025 r. </w:t>
      </w:r>
    </w:p>
    <w:p w14:paraId="53FC73CE" w14:textId="1DCBE888" w:rsidR="005E1E15" w:rsidRPr="005E1E15" w:rsidRDefault="005E1E15" w:rsidP="005E1E15">
      <w:pPr>
        <w:pStyle w:val="Akapitzlist"/>
        <w:spacing w:line="276" w:lineRule="auto"/>
        <w:ind w:left="426" w:right="18" w:firstLine="0"/>
        <w:rPr>
          <w:rFonts w:asciiTheme="minorHAnsi" w:hAnsiTheme="minorHAnsi" w:cstheme="minorHAnsi"/>
        </w:rPr>
      </w:pPr>
      <w:r w:rsidRPr="005E1E15">
        <w:rPr>
          <w:rFonts w:asciiTheme="minorHAnsi" w:hAnsiTheme="minorHAnsi" w:cstheme="minorHAnsi"/>
        </w:rPr>
        <w:t>Po zakończeniu każdego zakresu działań</w:t>
      </w:r>
      <w:r w:rsidRPr="005E1E15">
        <w:rPr>
          <w:rFonts w:asciiTheme="minorHAnsi" w:hAnsiTheme="minorHAnsi" w:cstheme="minorHAnsi"/>
        </w:rPr>
        <w:t xml:space="preserve">, </w:t>
      </w:r>
      <w:r w:rsidRPr="005E1E15">
        <w:rPr>
          <w:rFonts w:asciiTheme="minorHAnsi" w:hAnsiTheme="minorHAnsi" w:cstheme="minorHAnsi"/>
        </w:rPr>
        <w:t>Wykonawca sporządza protokół odbioru, który następnie podpisywany jest przez obie strony jako potwierdzenie realizacji danego zakresu</w:t>
      </w:r>
      <w:r w:rsidRPr="005E1E15">
        <w:rPr>
          <w:rFonts w:asciiTheme="minorHAnsi" w:hAnsiTheme="minorHAnsi" w:cstheme="minorHAnsi"/>
        </w:rPr>
        <w:t xml:space="preserve">. </w:t>
      </w:r>
      <w:r w:rsidRPr="005E1E15">
        <w:rPr>
          <w:rFonts w:asciiTheme="minorHAnsi" w:hAnsiTheme="minorHAnsi" w:cstheme="minorHAnsi"/>
        </w:rPr>
        <w:br/>
      </w:r>
      <w:r w:rsidRPr="005E1E15">
        <w:rPr>
          <w:rFonts w:asciiTheme="minorHAnsi" w:hAnsiTheme="minorHAnsi" w:cstheme="minorHAnsi"/>
        </w:rPr>
        <w:t>Za termin wykonania zamówienia dla każdego zakresu</w:t>
      </w:r>
      <w:r w:rsidRPr="005E1E15">
        <w:rPr>
          <w:rFonts w:asciiTheme="minorHAnsi" w:hAnsiTheme="minorHAnsi" w:cstheme="minorHAnsi"/>
        </w:rPr>
        <w:t>,</w:t>
      </w:r>
      <w:r w:rsidRPr="005E1E15">
        <w:rPr>
          <w:rFonts w:asciiTheme="minorHAnsi" w:hAnsiTheme="minorHAnsi" w:cstheme="minorHAnsi"/>
        </w:rPr>
        <w:t xml:space="preserve"> uważa się </w:t>
      </w:r>
      <w:r w:rsidRPr="005E1E15">
        <w:rPr>
          <w:rFonts w:asciiTheme="minorHAnsi" w:hAnsiTheme="minorHAnsi" w:cstheme="minorHAnsi"/>
        </w:rPr>
        <w:t>datę p</w:t>
      </w:r>
      <w:r w:rsidRPr="005E1E15">
        <w:rPr>
          <w:rFonts w:asciiTheme="minorHAnsi" w:hAnsiTheme="minorHAnsi" w:cstheme="minorHAnsi"/>
        </w:rPr>
        <w:t>odpisania protokołu odbioru, pod warunkiem braku zastrzeżeń.</w:t>
      </w:r>
    </w:p>
    <w:p w14:paraId="160E662E" w14:textId="77777777" w:rsidR="005E1E15" w:rsidRPr="005E1E15" w:rsidRDefault="005E1E15" w:rsidP="005E1E15">
      <w:pPr>
        <w:pStyle w:val="Akapitzlist"/>
        <w:spacing w:line="276" w:lineRule="auto"/>
        <w:ind w:left="426" w:right="18" w:firstLine="0"/>
        <w:rPr>
          <w:rFonts w:ascii="Calibri" w:hAnsi="Calibri" w:cs="Calibri"/>
        </w:rPr>
      </w:pPr>
    </w:p>
    <w:p w14:paraId="4FC398DB" w14:textId="77777777" w:rsidR="005E1E15" w:rsidRDefault="005E1E15" w:rsidP="00925523">
      <w:pPr>
        <w:pStyle w:val="Akapitzlist"/>
        <w:spacing w:line="276" w:lineRule="auto"/>
        <w:ind w:left="426" w:right="18" w:firstLine="0"/>
        <w:rPr>
          <w:rFonts w:ascii="Calibri" w:hAnsi="Calibri" w:cs="Calibri"/>
        </w:rPr>
      </w:pPr>
    </w:p>
    <w:p w14:paraId="65899AAD" w14:textId="77777777" w:rsidR="005E1E15" w:rsidRPr="00925523" w:rsidRDefault="005E1E15" w:rsidP="00925523">
      <w:pPr>
        <w:pStyle w:val="Akapitzlist"/>
        <w:spacing w:line="276" w:lineRule="auto"/>
        <w:ind w:left="426" w:right="18" w:firstLine="0"/>
        <w:rPr>
          <w:rFonts w:ascii="Calibri" w:hAnsi="Calibri" w:cs="Calibri"/>
          <w:b/>
          <w:bCs/>
          <w:color w:val="auto"/>
        </w:rPr>
      </w:pPr>
    </w:p>
    <w:p w14:paraId="0E20C5EE" w14:textId="1753B756" w:rsidR="00F365CC" w:rsidRPr="00DD7B5C" w:rsidRDefault="00EB12E7">
      <w:pPr>
        <w:pStyle w:val="NormalnyWeb"/>
        <w:numPr>
          <w:ilvl w:val="0"/>
          <w:numId w:val="18"/>
        </w:numPr>
        <w:shd w:val="clear" w:color="auto" w:fill="FFFFFF"/>
        <w:tabs>
          <w:tab w:val="left" w:pos="567"/>
        </w:tabs>
        <w:spacing w:before="0" w:beforeAutospacing="0" w:after="0" w:afterAutospacing="0"/>
        <w:rPr>
          <w:rFonts w:ascii="Calibri" w:hAnsi="Calibri" w:cs="Calibri"/>
          <w:sz w:val="22"/>
          <w:szCs w:val="22"/>
        </w:rPr>
      </w:pPr>
      <w:r w:rsidRPr="00DD7B5C">
        <w:rPr>
          <w:rFonts w:asciiTheme="minorHAnsi" w:hAnsiTheme="minorHAnsi" w:cstheme="minorHAnsi"/>
          <w:b/>
          <w:bCs/>
          <w:sz w:val="22"/>
          <w:szCs w:val="22"/>
        </w:rPr>
        <w:lastRenderedPageBreak/>
        <w:t xml:space="preserve">Okres związania z ofertą   </w:t>
      </w:r>
    </w:p>
    <w:p w14:paraId="387B563D" w14:textId="77777777" w:rsidR="00ED4046" w:rsidRPr="00C46BD0" w:rsidRDefault="00ED4046" w:rsidP="00ED4046">
      <w:pPr>
        <w:pStyle w:val="NormalnyWeb"/>
        <w:shd w:val="clear" w:color="auto" w:fill="FFFFFF"/>
        <w:tabs>
          <w:tab w:val="left" w:pos="567"/>
        </w:tabs>
        <w:spacing w:before="0" w:beforeAutospacing="0" w:after="0" w:afterAutospacing="0"/>
        <w:ind w:left="1728"/>
        <w:rPr>
          <w:rFonts w:ascii="Calibri" w:hAnsi="Calibri" w:cs="Calibri"/>
          <w:sz w:val="22"/>
          <w:szCs w:val="22"/>
        </w:rPr>
      </w:pPr>
    </w:p>
    <w:p w14:paraId="463CF5F5" w14:textId="08888243" w:rsidR="00D66D78" w:rsidRPr="00C46BD0" w:rsidRDefault="00EC1AB0">
      <w:pPr>
        <w:pStyle w:val="NormalnyWeb"/>
        <w:numPr>
          <w:ilvl w:val="1"/>
          <w:numId w:val="56"/>
        </w:numPr>
        <w:shd w:val="clear" w:color="auto" w:fill="FFFFFF"/>
        <w:tabs>
          <w:tab w:val="left" w:pos="567"/>
        </w:tabs>
        <w:spacing w:before="0" w:beforeAutospacing="0" w:after="0" w:afterAutospacing="0" w:line="276" w:lineRule="auto"/>
        <w:ind w:left="993" w:hanging="284"/>
        <w:rPr>
          <w:rFonts w:ascii="Calibri" w:hAnsi="Calibri" w:cs="Calibri"/>
          <w:sz w:val="22"/>
          <w:szCs w:val="22"/>
        </w:rPr>
      </w:pPr>
      <w:r>
        <w:rPr>
          <w:rFonts w:asciiTheme="minorHAnsi" w:hAnsiTheme="minorHAnsi" w:cstheme="minorHAnsi"/>
          <w:sz w:val="22"/>
          <w:szCs w:val="22"/>
        </w:rPr>
        <w:t xml:space="preserve"> </w:t>
      </w:r>
      <w:r w:rsidR="00666CC0" w:rsidRPr="00C46BD0">
        <w:rPr>
          <w:rFonts w:asciiTheme="minorHAnsi" w:hAnsiTheme="minorHAnsi" w:cstheme="minorHAnsi"/>
          <w:sz w:val="22"/>
          <w:szCs w:val="22"/>
        </w:rPr>
        <w:t>3</w:t>
      </w:r>
      <w:r w:rsidR="00EB12E7" w:rsidRPr="00C46BD0">
        <w:rPr>
          <w:rFonts w:asciiTheme="minorHAnsi" w:hAnsiTheme="minorHAnsi" w:cstheme="minorHAnsi"/>
          <w:sz w:val="22"/>
          <w:szCs w:val="22"/>
        </w:rPr>
        <w:t xml:space="preserve">0 dni licząc od daty upływu terminu składania ofert, o którym mowa </w:t>
      </w:r>
      <w:r w:rsidR="00EB12E7" w:rsidRPr="003658D0">
        <w:rPr>
          <w:rFonts w:asciiTheme="minorHAnsi" w:hAnsiTheme="minorHAnsi" w:cstheme="minorHAnsi"/>
          <w:sz w:val="22"/>
          <w:szCs w:val="22"/>
        </w:rPr>
        <w:t xml:space="preserve">w pkt. </w:t>
      </w:r>
      <w:r w:rsidR="00194913" w:rsidRPr="003658D0">
        <w:rPr>
          <w:rFonts w:asciiTheme="minorHAnsi" w:hAnsiTheme="minorHAnsi" w:cstheme="minorHAnsi"/>
          <w:sz w:val="22"/>
          <w:szCs w:val="22"/>
        </w:rPr>
        <w:t>1</w:t>
      </w:r>
      <w:r w:rsidR="00E929AE" w:rsidRPr="003658D0">
        <w:rPr>
          <w:rFonts w:asciiTheme="minorHAnsi" w:hAnsiTheme="minorHAnsi" w:cstheme="minorHAnsi"/>
          <w:sz w:val="22"/>
          <w:szCs w:val="22"/>
        </w:rPr>
        <w:t>3</w:t>
      </w:r>
      <w:r w:rsidR="00EA1AD1" w:rsidRPr="003658D0">
        <w:rPr>
          <w:rFonts w:asciiTheme="minorHAnsi" w:hAnsiTheme="minorHAnsi" w:cstheme="minorHAnsi"/>
          <w:sz w:val="22"/>
          <w:szCs w:val="22"/>
        </w:rPr>
        <w:t xml:space="preserve"> </w:t>
      </w:r>
      <w:r w:rsidR="00EB12E7" w:rsidRPr="00C46BD0">
        <w:rPr>
          <w:rFonts w:asciiTheme="minorHAnsi" w:hAnsiTheme="minorHAnsi" w:cstheme="minorHAnsi"/>
          <w:sz w:val="22"/>
          <w:szCs w:val="22"/>
        </w:rPr>
        <w:t xml:space="preserve">niniejszego zapytania.  </w:t>
      </w:r>
    </w:p>
    <w:p w14:paraId="23C5D7D2" w14:textId="1D9F31FA" w:rsidR="00D66D78" w:rsidRPr="00C46BD0" w:rsidRDefault="00EC1AB0">
      <w:pPr>
        <w:pStyle w:val="NormalnyWeb"/>
        <w:numPr>
          <w:ilvl w:val="1"/>
          <w:numId w:val="56"/>
        </w:numPr>
        <w:shd w:val="clear" w:color="auto" w:fill="FFFFFF"/>
        <w:tabs>
          <w:tab w:val="left" w:pos="993"/>
        </w:tabs>
        <w:spacing w:before="0" w:beforeAutospacing="0" w:after="0" w:afterAutospacing="0" w:line="276" w:lineRule="auto"/>
        <w:ind w:hanging="644"/>
        <w:rPr>
          <w:rFonts w:ascii="Calibri" w:hAnsi="Calibri" w:cs="Calibri"/>
          <w:sz w:val="22"/>
          <w:szCs w:val="22"/>
        </w:rPr>
      </w:pPr>
      <w:r>
        <w:rPr>
          <w:rFonts w:asciiTheme="minorHAnsi" w:hAnsiTheme="minorHAnsi" w:cstheme="minorHAnsi"/>
          <w:sz w:val="22"/>
          <w:szCs w:val="22"/>
        </w:rPr>
        <w:t xml:space="preserve"> </w:t>
      </w:r>
      <w:r w:rsidR="00EB12E7" w:rsidRPr="00C46BD0">
        <w:rPr>
          <w:rFonts w:asciiTheme="minorHAnsi" w:hAnsiTheme="minorHAnsi" w:cstheme="minorHAnsi"/>
          <w:sz w:val="22"/>
          <w:szCs w:val="22"/>
        </w:rPr>
        <w:t>Bieg terminu związania ofertą rozpoczyna się wraz z upływem terminu składania ofert.</w:t>
      </w:r>
    </w:p>
    <w:p w14:paraId="7145B61E" w14:textId="6D6A582E" w:rsidR="00F365CC" w:rsidRPr="00C46BD0" w:rsidRDefault="00EB12E7" w:rsidP="00EC1AB0">
      <w:pPr>
        <w:spacing w:line="276" w:lineRule="auto"/>
        <w:ind w:left="993" w:right="18" w:firstLine="0"/>
        <w:rPr>
          <w:rFonts w:asciiTheme="minorHAnsi" w:hAnsiTheme="minorHAnsi" w:cstheme="minorHAnsi"/>
        </w:rPr>
      </w:pPr>
      <w:r w:rsidRPr="00C46BD0">
        <w:rPr>
          <w:rFonts w:asciiTheme="minorHAnsi" w:hAnsiTheme="minorHAnsi" w:cstheme="minorHAnsi"/>
        </w:rPr>
        <w:t xml:space="preserve">Wykonawca samodzielnie lub na wniosek Zamawiającego może przedłużyć termin związania ofertą.  </w:t>
      </w:r>
    </w:p>
    <w:p w14:paraId="1A2C81E9" w14:textId="3398AA97" w:rsidR="00D66D78" w:rsidRPr="00732A71" w:rsidRDefault="00D66D78" w:rsidP="00C46BD0">
      <w:pPr>
        <w:pStyle w:val="Akapitzlist"/>
        <w:spacing w:line="276" w:lineRule="auto"/>
        <w:ind w:left="1068" w:right="18" w:firstLine="0"/>
        <w:rPr>
          <w:rFonts w:asciiTheme="minorHAnsi" w:hAnsiTheme="minorHAnsi" w:cstheme="minorHAnsi"/>
        </w:rPr>
      </w:pPr>
    </w:p>
    <w:p w14:paraId="1A68A2DF" w14:textId="6DCDA408" w:rsidR="00F365CC" w:rsidRDefault="00EB12E7">
      <w:pPr>
        <w:pStyle w:val="Akapitzlist"/>
        <w:numPr>
          <w:ilvl w:val="0"/>
          <w:numId w:val="18"/>
        </w:numPr>
        <w:spacing w:after="23" w:line="276" w:lineRule="auto"/>
        <w:ind w:right="0"/>
        <w:rPr>
          <w:rFonts w:asciiTheme="minorHAnsi" w:hAnsiTheme="minorHAnsi" w:cstheme="minorHAnsi"/>
          <w:b/>
          <w:bCs/>
        </w:rPr>
      </w:pPr>
      <w:r w:rsidRPr="00116A3C">
        <w:rPr>
          <w:rFonts w:asciiTheme="minorHAnsi" w:hAnsiTheme="minorHAnsi" w:cstheme="minorHAnsi"/>
          <w:b/>
          <w:bCs/>
        </w:rPr>
        <w:t>Opis warunków udziału w postępowaniu oraz sposobu dokonywania oceny ich spełniania</w:t>
      </w:r>
      <w:r w:rsidR="00D66D78" w:rsidRPr="00116A3C">
        <w:rPr>
          <w:rFonts w:asciiTheme="minorHAnsi" w:hAnsiTheme="minorHAnsi" w:cstheme="minorHAnsi"/>
          <w:b/>
          <w:bCs/>
        </w:rPr>
        <w:t>.</w:t>
      </w:r>
      <w:r w:rsidRPr="00116A3C">
        <w:rPr>
          <w:rFonts w:asciiTheme="minorHAnsi" w:hAnsiTheme="minorHAnsi" w:cstheme="minorHAnsi"/>
          <w:b/>
          <w:bCs/>
        </w:rPr>
        <w:t xml:space="preserve"> </w:t>
      </w:r>
      <w:r w:rsidR="00A2426C">
        <w:rPr>
          <w:rFonts w:asciiTheme="minorHAnsi" w:hAnsiTheme="minorHAnsi" w:cstheme="minorHAnsi"/>
          <w:b/>
          <w:bCs/>
        </w:rPr>
        <w:br/>
      </w:r>
      <w:r w:rsidRPr="00116A3C">
        <w:rPr>
          <w:rFonts w:asciiTheme="minorHAnsi" w:hAnsiTheme="minorHAnsi" w:cstheme="minorHAnsi"/>
          <w:b/>
          <w:bCs/>
        </w:rPr>
        <w:t xml:space="preserve">O realizację przedmiotu zamówienia mogą ubiegać się Wykonawcy, którzy:  </w:t>
      </w:r>
    </w:p>
    <w:p w14:paraId="68ED1593" w14:textId="77777777" w:rsidR="00C46BD0" w:rsidRDefault="00C46BD0" w:rsidP="006B0B68">
      <w:pPr>
        <w:pStyle w:val="Akapitzlist"/>
        <w:spacing w:after="23" w:line="276" w:lineRule="auto"/>
        <w:ind w:left="360" w:right="0" w:firstLine="0"/>
        <w:rPr>
          <w:rFonts w:asciiTheme="minorHAnsi" w:hAnsiTheme="minorHAnsi" w:cstheme="minorHAnsi"/>
          <w:b/>
          <w:bCs/>
        </w:rPr>
      </w:pPr>
    </w:p>
    <w:p w14:paraId="7AB91FF2" w14:textId="1E8687A9" w:rsidR="00102FE6" w:rsidRPr="006B0B68" w:rsidRDefault="00C46BD0" w:rsidP="003A351F">
      <w:pPr>
        <w:pStyle w:val="Akapitzlist"/>
        <w:spacing w:after="23" w:line="276" w:lineRule="auto"/>
        <w:ind w:left="426" w:right="0" w:firstLine="0"/>
        <w:rPr>
          <w:rFonts w:asciiTheme="minorHAnsi" w:hAnsiTheme="minorHAnsi" w:cstheme="minorHAnsi"/>
        </w:rPr>
      </w:pPr>
      <w:r w:rsidRPr="006B0B68">
        <w:rPr>
          <w:rFonts w:asciiTheme="minorHAnsi" w:hAnsiTheme="minorHAnsi" w:cstheme="minorHAnsi"/>
        </w:rPr>
        <w:t>7</w:t>
      </w:r>
      <w:r w:rsidR="00ED4046" w:rsidRPr="006B0B68">
        <w:rPr>
          <w:rFonts w:asciiTheme="minorHAnsi" w:hAnsiTheme="minorHAnsi" w:cstheme="minorHAnsi"/>
        </w:rPr>
        <w:t xml:space="preserve">.1 </w:t>
      </w:r>
      <w:r w:rsidR="00EB12E7" w:rsidRPr="006B0B68">
        <w:rPr>
          <w:rFonts w:asciiTheme="minorHAnsi" w:hAnsiTheme="minorHAnsi" w:cstheme="minorHAnsi"/>
        </w:rPr>
        <w:t xml:space="preserve">Posiadają uprawnienia do wykonywania działalności lub czynności, jeżeli przepisy prawa nakładają obowiązek posiadania takich uprawnień.  </w:t>
      </w:r>
    </w:p>
    <w:p w14:paraId="2CBA5FE8" w14:textId="209D5922" w:rsidR="00102FE6" w:rsidRPr="006B0B68" w:rsidRDefault="00C46BD0" w:rsidP="003A351F">
      <w:pPr>
        <w:pStyle w:val="Akapitzlist"/>
        <w:spacing w:after="23" w:line="276" w:lineRule="auto"/>
        <w:ind w:left="0" w:right="0" w:firstLine="426"/>
        <w:rPr>
          <w:rFonts w:asciiTheme="minorHAnsi" w:hAnsiTheme="minorHAnsi" w:cstheme="minorHAnsi"/>
        </w:rPr>
      </w:pPr>
      <w:r w:rsidRPr="006B0B68">
        <w:rPr>
          <w:rFonts w:asciiTheme="minorHAnsi" w:hAnsiTheme="minorHAnsi" w:cstheme="minorHAnsi"/>
        </w:rPr>
        <w:t>7</w:t>
      </w:r>
      <w:r w:rsidR="00ED4046" w:rsidRPr="006B0B68">
        <w:rPr>
          <w:rFonts w:asciiTheme="minorHAnsi" w:hAnsiTheme="minorHAnsi" w:cstheme="minorHAnsi"/>
        </w:rPr>
        <w:t xml:space="preserve">.2. </w:t>
      </w:r>
      <w:r w:rsidR="00EB12E7" w:rsidRPr="006B0B68">
        <w:rPr>
          <w:rFonts w:asciiTheme="minorHAnsi" w:hAnsiTheme="minorHAnsi" w:cstheme="minorHAnsi"/>
        </w:rPr>
        <w:t>Znajdują się w sytuacji ekonomicznej i finansowej zapewniającej wykonanie zamówienia</w:t>
      </w:r>
      <w:r w:rsidR="00102FE6" w:rsidRPr="006B0B68">
        <w:rPr>
          <w:rFonts w:asciiTheme="minorHAnsi" w:hAnsiTheme="minorHAnsi" w:cstheme="minorHAnsi"/>
        </w:rPr>
        <w:t>.</w:t>
      </w:r>
      <w:bookmarkStart w:id="2" w:name="_Hlk172018441"/>
    </w:p>
    <w:p w14:paraId="4C012677" w14:textId="233900FB" w:rsidR="00102FE6" w:rsidRPr="006B0B68" w:rsidRDefault="00C46BD0" w:rsidP="003A351F">
      <w:pPr>
        <w:pStyle w:val="Akapitzlist"/>
        <w:spacing w:after="23" w:line="276" w:lineRule="auto"/>
        <w:ind w:left="0" w:right="0" w:firstLine="426"/>
        <w:rPr>
          <w:rFonts w:asciiTheme="minorHAnsi" w:hAnsiTheme="minorHAnsi" w:cstheme="minorHAnsi"/>
        </w:rPr>
      </w:pPr>
      <w:r w:rsidRPr="006B0B68">
        <w:rPr>
          <w:rFonts w:asciiTheme="minorHAnsi" w:hAnsiTheme="minorHAnsi" w:cstheme="minorHAnsi"/>
        </w:rPr>
        <w:t>7</w:t>
      </w:r>
      <w:r w:rsidR="00037BCB">
        <w:rPr>
          <w:rFonts w:asciiTheme="minorHAnsi" w:hAnsiTheme="minorHAnsi" w:cstheme="minorHAnsi"/>
        </w:rPr>
        <w:t>.</w:t>
      </w:r>
      <w:r w:rsidR="00ED4046" w:rsidRPr="006B0B68">
        <w:rPr>
          <w:rFonts w:asciiTheme="minorHAnsi" w:hAnsiTheme="minorHAnsi" w:cstheme="minorHAnsi"/>
        </w:rPr>
        <w:t xml:space="preserve">3. </w:t>
      </w:r>
      <w:r w:rsidR="00EB12E7" w:rsidRPr="006B0B68">
        <w:rPr>
          <w:rFonts w:asciiTheme="minorHAnsi" w:hAnsiTheme="minorHAnsi" w:cstheme="minorHAnsi"/>
        </w:rPr>
        <w:t xml:space="preserve">Dysponują </w:t>
      </w:r>
      <w:bookmarkStart w:id="3" w:name="_Hlk148358526"/>
      <w:r w:rsidR="00EB12E7" w:rsidRPr="006B0B68">
        <w:rPr>
          <w:rFonts w:asciiTheme="minorHAnsi" w:hAnsiTheme="minorHAnsi" w:cstheme="minorHAnsi"/>
        </w:rPr>
        <w:t>potencjałem technicznym niezbędnym do wykonania zamówienia</w:t>
      </w:r>
      <w:bookmarkEnd w:id="3"/>
      <w:r w:rsidR="00D367A9" w:rsidRPr="006B0B68">
        <w:rPr>
          <w:rFonts w:asciiTheme="minorHAnsi" w:hAnsiTheme="minorHAnsi" w:cstheme="minorHAnsi"/>
        </w:rPr>
        <w:t xml:space="preserve">. </w:t>
      </w:r>
      <w:bookmarkStart w:id="4" w:name="_Hlk148522322"/>
      <w:bookmarkStart w:id="5" w:name="_Hlk148356542"/>
      <w:bookmarkEnd w:id="2"/>
    </w:p>
    <w:p w14:paraId="547B2348" w14:textId="46DD1892" w:rsidR="007959BB" w:rsidRPr="00037BCB" w:rsidRDefault="00C46BD0" w:rsidP="003A351F">
      <w:pPr>
        <w:pStyle w:val="Akapitzlist"/>
        <w:spacing w:after="23" w:line="276" w:lineRule="auto"/>
        <w:ind w:left="0" w:right="0" w:firstLine="426"/>
        <w:rPr>
          <w:rFonts w:asciiTheme="minorHAnsi" w:hAnsiTheme="minorHAnsi" w:cstheme="minorHAnsi"/>
        </w:rPr>
      </w:pPr>
      <w:r w:rsidRPr="006B0B68">
        <w:rPr>
          <w:rFonts w:asciiTheme="minorHAnsi" w:hAnsiTheme="minorHAnsi" w:cstheme="minorHAnsi"/>
        </w:rPr>
        <w:t>7</w:t>
      </w:r>
      <w:r w:rsidR="00ED4046" w:rsidRPr="006B0B68">
        <w:rPr>
          <w:rFonts w:asciiTheme="minorHAnsi" w:hAnsiTheme="minorHAnsi" w:cstheme="minorHAnsi"/>
        </w:rPr>
        <w:t>.4</w:t>
      </w:r>
      <w:r w:rsidR="00ED4046" w:rsidRPr="006B0B68">
        <w:rPr>
          <w:rFonts w:asciiTheme="minorHAnsi" w:hAnsiTheme="minorHAnsi" w:cstheme="minorHAnsi"/>
          <w:b/>
          <w:bCs/>
        </w:rPr>
        <w:t xml:space="preserve">. </w:t>
      </w:r>
      <w:r w:rsidR="00EB12E7" w:rsidRPr="006B0B68">
        <w:rPr>
          <w:rFonts w:asciiTheme="minorHAnsi" w:hAnsiTheme="minorHAnsi" w:cstheme="minorHAnsi"/>
        </w:rPr>
        <w:t>Dysponują potencjałem kadrowym zdolnym do wykonania zamówienia</w:t>
      </w:r>
      <w:r w:rsidR="00507D77" w:rsidRPr="006B0B68">
        <w:rPr>
          <w:rFonts w:asciiTheme="minorHAnsi" w:hAnsiTheme="minorHAnsi" w:cstheme="minorHAnsi"/>
        </w:rPr>
        <w:t>.</w:t>
      </w:r>
      <w:r w:rsidR="00EB12E7" w:rsidRPr="006B0B68">
        <w:rPr>
          <w:rFonts w:asciiTheme="minorHAnsi" w:hAnsiTheme="minorHAnsi" w:cstheme="minorHAnsi"/>
        </w:rPr>
        <w:t xml:space="preserve"> </w:t>
      </w:r>
      <w:bookmarkStart w:id="6" w:name="_Hlk172725236"/>
      <w:bookmarkEnd w:id="4"/>
      <w:bookmarkEnd w:id="5"/>
    </w:p>
    <w:p w14:paraId="5456D201" w14:textId="729F5A07" w:rsidR="007959BB" w:rsidRDefault="00C46BD0" w:rsidP="003A351F">
      <w:pPr>
        <w:pStyle w:val="Akapitzlist"/>
        <w:tabs>
          <w:tab w:val="left" w:pos="426"/>
        </w:tabs>
        <w:spacing w:after="23" w:line="276" w:lineRule="auto"/>
        <w:ind w:left="426" w:right="0" w:firstLine="0"/>
        <w:rPr>
          <w:rFonts w:asciiTheme="minorHAnsi" w:hAnsiTheme="minorHAnsi" w:cstheme="minorHAnsi"/>
        </w:rPr>
      </w:pPr>
      <w:r w:rsidRPr="006B0B68">
        <w:rPr>
          <w:rFonts w:asciiTheme="minorHAnsi" w:hAnsiTheme="minorHAnsi" w:cstheme="minorHAnsi"/>
        </w:rPr>
        <w:t>7</w:t>
      </w:r>
      <w:r w:rsidR="00ED4046" w:rsidRPr="006B0B68">
        <w:rPr>
          <w:rFonts w:asciiTheme="minorHAnsi" w:hAnsiTheme="minorHAnsi" w:cstheme="minorHAnsi"/>
        </w:rPr>
        <w:t>.</w:t>
      </w:r>
      <w:r w:rsidR="00037BCB">
        <w:rPr>
          <w:rFonts w:asciiTheme="minorHAnsi" w:hAnsiTheme="minorHAnsi" w:cstheme="minorHAnsi"/>
        </w:rPr>
        <w:t>5</w:t>
      </w:r>
      <w:r w:rsidR="00ED4046" w:rsidRPr="006B0B68">
        <w:rPr>
          <w:rFonts w:asciiTheme="minorHAnsi" w:hAnsiTheme="minorHAnsi" w:cstheme="minorHAnsi"/>
        </w:rPr>
        <w:t xml:space="preserve">. </w:t>
      </w:r>
      <w:r w:rsidR="003D7782" w:rsidRPr="006B0B68">
        <w:rPr>
          <w:rFonts w:asciiTheme="minorHAnsi" w:hAnsiTheme="minorHAnsi" w:cstheme="minorHAnsi"/>
        </w:rPr>
        <w:t>Wyrażają zgodę na przetwarzanie danych osobowych w zakresie niezbędnym do</w:t>
      </w:r>
      <w:r w:rsidR="003D7782" w:rsidRPr="00ED4046">
        <w:rPr>
          <w:rFonts w:asciiTheme="minorHAnsi" w:hAnsiTheme="minorHAnsi" w:cstheme="minorHAnsi"/>
        </w:rPr>
        <w:t xml:space="preserve"> zrealizowania zamówienia</w:t>
      </w:r>
      <w:bookmarkEnd w:id="6"/>
      <w:r w:rsidR="00CC1941" w:rsidRPr="00ED4046">
        <w:rPr>
          <w:rFonts w:asciiTheme="minorHAnsi" w:hAnsiTheme="minorHAnsi" w:cstheme="minorHAnsi"/>
        </w:rPr>
        <w:t>.</w:t>
      </w:r>
    </w:p>
    <w:p w14:paraId="2BB912FC" w14:textId="3420FB11" w:rsidR="00037BCB" w:rsidRPr="00037BCB" w:rsidRDefault="00037BCB" w:rsidP="003A351F">
      <w:pPr>
        <w:pStyle w:val="Akapitzlist"/>
        <w:spacing w:after="23" w:line="276" w:lineRule="auto"/>
        <w:ind w:left="0" w:right="0" w:firstLine="426"/>
        <w:rPr>
          <w:rFonts w:asciiTheme="minorHAnsi" w:hAnsiTheme="minorHAnsi" w:cstheme="minorHAnsi"/>
        </w:rPr>
      </w:pPr>
      <w:r>
        <w:rPr>
          <w:rFonts w:asciiTheme="minorHAnsi" w:hAnsiTheme="minorHAnsi" w:cstheme="minorHAnsi"/>
        </w:rPr>
        <w:t xml:space="preserve">7.6. </w:t>
      </w:r>
      <w:r w:rsidRPr="006B0B68">
        <w:rPr>
          <w:rFonts w:asciiTheme="minorHAnsi" w:hAnsiTheme="minorHAnsi" w:cstheme="minorHAnsi"/>
          <w:color w:val="auto"/>
        </w:rPr>
        <w:t>Posiadają wiedzę i doświadczenie niezbędne do prawidłowego wykonania  zamówienia</w:t>
      </w:r>
      <w:r w:rsidR="00D0333C">
        <w:rPr>
          <w:rFonts w:asciiTheme="minorHAnsi" w:hAnsiTheme="minorHAnsi" w:cstheme="minorHAnsi"/>
          <w:color w:val="auto"/>
        </w:rPr>
        <w:t>:</w:t>
      </w:r>
    </w:p>
    <w:p w14:paraId="6C65055D" w14:textId="461FDF10" w:rsidR="00BC3497" w:rsidRPr="00632505" w:rsidRDefault="00BC3497">
      <w:pPr>
        <w:pStyle w:val="Akapitzlist"/>
        <w:numPr>
          <w:ilvl w:val="0"/>
          <w:numId w:val="54"/>
        </w:numPr>
        <w:tabs>
          <w:tab w:val="left" w:pos="567"/>
        </w:tabs>
        <w:spacing w:line="276" w:lineRule="auto"/>
        <w:ind w:right="18"/>
        <w:rPr>
          <w:rStyle w:val="cf11"/>
          <w:b w:val="0"/>
          <w:bCs w:val="0"/>
          <w:color w:val="auto"/>
          <w:sz w:val="22"/>
          <w:szCs w:val="22"/>
        </w:rPr>
      </w:pPr>
      <w:r w:rsidRPr="00BC3497">
        <w:rPr>
          <w:rFonts w:asciiTheme="minorHAnsi" w:hAnsiTheme="minorHAnsi" w:cstheme="minorHAnsi"/>
          <w:color w:val="auto"/>
        </w:rPr>
        <w:t xml:space="preserve">Wykonawca musi wykazać, że w okresie ostatnich </w:t>
      </w:r>
      <w:r w:rsidR="00D0333C">
        <w:rPr>
          <w:rFonts w:asciiTheme="minorHAnsi" w:hAnsiTheme="minorHAnsi" w:cstheme="minorHAnsi"/>
          <w:b/>
          <w:bCs/>
          <w:color w:val="auto"/>
        </w:rPr>
        <w:t>3</w:t>
      </w:r>
      <w:r w:rsidRPr="005520D4">
        <w:rPr>
          <w:rFonts w:asciiTheme="minorHAnsi" w:hAnsiTheme="minorHAnsi" w:cstheme="minorHAnsi"/>
          <w:b/>
          <w:bCs/>
          <w:color w:val="auto"/>
        </w:rPr>
        <w:t xml:space="preserve"> lat</w:t>
      </w:r>
      <w:r w:rsidRPr="00BC3497">
        <w:rPr>
          <w:rFonts w:asciiTheme="minorHAnsi" w:hAnsiTheme="minorHAnsi" w:cstheme="minorHAnsi"/>
          <w:color w:val="auto"/>
        </w:rPr>
        <w:t xml:space="preserve"> przed upływem terminu składania ofert, a jeśli okres prowadzenia działalności jest krótszy - </w:t>
      </w:r>
      <w:r w:rsidRPr="00BC3497">
        <w:rPr>
          <w:rFonts w:asciiTheme="minorHAnsi" w:hAnsiTheme="minorHAnsi" w:cstheme="minorHAnsi"/>
          <w:b/>
          <w:bCs/>
          <w:color w:val="auto"/>
        </w:rPr>
        <w:t xml:space="preserve">w tym okresie, należycie </w:t>
      </w:r>
      <w:r w:rsidRPr="00BC3497">
        <w:rPr>
          <w:rStyle w:val="Brak"/>
          <w:rFonts w:asciiTheme="minorHAnsi" w:hAnsiTheme="minorHAnsi" w:cstheme="minorHAnsi"/>
          <w:b/>
          <w:bCs/>
          <w:color w:val="auto"/>
        </w:rPr>
        <w:t xml:space="preserve">zrealizował co najmniej 3 </w:t>
      </w:r>
      <w:r>
        <w:rPr>
          <w:rStyle w:val="Brak"/>
          <w:rFonts w:asciiTheme="minorHAnsi" w:hAnsiTheme="minorHAnsi" w:cstheme="minorHAnsi"/>
          <w:b/>
          <w:bCs/>
          <w:color w:val="auto"/>
        </w:rPr>
        <w:t>usługi</w:t>
      </w:r>
      <w:r w:rsidRPr="00BC3497">
        <w:rPr>
          <w:rStyle w:val="Brak"/>
          <w:rFonts w:asciiTheme="minorHAnsi" w:hAnsiTheme="minorHAnsi" w:cstheme="minorHAnsi"/>
          <w:b/>
          <w:bCs/>
          <w:color w:val="auto"/>
        </w:rPr>
        <w:t xml:space="preserve"> związane z</w:t>
      </w:r>
      <w:r w:rsidRPr="00BC3497">
        <w:rPr>
          <w:rStyle w:val="Brak"/>
          <w:rFonts w:asciiTheme="minorHAnsi" w:hAnsiTheme="minorHAnsi" w:cstheme="minorHAnsi"/>
          <w:color w:val="auto"/>
        </w:rPr>
        <w:t xml:space="preserve"> </w:t>
      </w:r>
      <w:r>
        <w:rPr>
          <w:rStyle w:val="cf11"/>
          <w:rFonts w:asciiTheme="minorHAnsi" w:hAnsiTheme="minorHAnsi" w:cstheme="minorHAnsi"/>
          <w:color w:val="auto"/>
          <w:sz w:val="22"/>
          <w:szCs w:val="22"/>
        </w:rPr>
        <w:t xml:space="preserve">przeprowadzeniem kampanii Google </w:t>
      </w:r>
      <w:proofErr w:type="spellStart"/>
      <w:r>
        <w:rPr>
          <w:rStyle w:val="cf11"/>
          <w:rFonts w:asciiTheme="minorHAnsi" w:hAnsiTheme="minorHAnsi" w:cstheme="minorHAnsi"/>
          <w:color w:val="auto"/>
          <w:sz w:val="22"/>
          <w:szCs w:val="22"/>
        </w:rPr>
        <w:t>Ads</w:t>
      </w:r>
      <w:proofErr w:type="spellEnd"/>
      <w:r>
        <w:rPr>
          <w:rStyle w:val="cf11"/>
          <w:rFonts w:asciiTheme="minorHAnsi" w:hAnsiTheme="minorHAnsi" w:cstheme="minorHAnsi"/>
          <w:color w:val="auto"/>
          <w:sz w:val="22"/>
          <w:szCs w:val="22"/>
        </w:rPr>
        <w:t>.</w:t>
      </w:r>
    </w:p>
    <w:p w14:paraId="2E3DA1AD" w14:textId="77777777" w:rsidR="005520D4" w:rsidRPr="005520D4" w:rsidRDefault="005520D4" w:rsidP="005520D4">
      <w:pPr>
        <w:pStyle w:val="Akapitzlist"/>
        <w:tabs>
          <w:tab w:val="left" w:pos="567"/>
        </w:tabs>
        <w:spacing w:line="276" w:lineRule="auto"/>
        <w:ind w:right="18" w:firstLine="0"/>
        <w:rPr>
          <w:rFonts w:ascii="Segoe UI" w:hAnsi="Segoe UI" w:cs="Segoe UI"/>
          <w:b/>
          <w:bCs/>
          <w:color w:val="auto"/>
        </w:rPr>
      </w:pPr>
    </w:p>
    <w:p w14:paraId="2B8956BE" w14:textId="0D7039A6" w:rsidR="007959BB" w:rsidRPr="005520D4" w:rsidRDefault="00EB12E7" w:rsidP="00050BBE">
      <w:pPr>
        <w:spacing w:after="23" w:line="276" w:lineRule="auto"/>
        <w:ind w:right="0"/>
        <w:rPr>
          <w:rFonts w:asciiTheme="minorHAnsi" w:hAnsiTheme="minorHAnsi" w:cstheme="minorHAnsi"/>
          <w:b/>
          <w:bCs/>
          <w:u w:val="single"/>
        </w:rPr>
      </w:pPr>
      <w:r w:rsidRPr="005520D4">
        <w:rPr>
          <w:rFonts w:asciiTheme="minorHAnsi" w:hAnsiTheme="minorHAnsi" w:cstheme="minorHAnsi"/>
          <w:b/>
          <w:bCs/>
          <w:u w:val="single"/>
        </w:rPr>
        <w:t>Sposób weryfikacji warunków udziału w postępowaniu</w:t>
      </w:r>
      <w:r w:rsidR="005520D4" w:rsidRPr="005520D4">
        <w:rPr>
          <w:rFonts w:asciiTheme="minorHAnsi" w:hAnsiTheme="minorHAnsi" w:cstheme="minorHAnsi"/>
          <w:b/>
          <w:bCs/>
          <w:u w:val="single"/>
        </w:rPr>
        <w:t>:</w:t>
      </w:r>
      <w:r w:rsidRPr="005520D4">
        <w:rPr>
          <w:rFonts w:asciiTheme="minorHAnsi" w:hAnsiTheme="minorHAnsi" w:cstheme="minorHAnsi"/>
          <w:b/>
          <w:bCs/>
          <w:u w:val="single"/>
        </w:rPr>
        <w:t xml:space="preserve"> </w:t>
      </w:r>
    </w:p>
    <w:p w14:paraId="0E087421" w14:textId="2D09F520" w:rsidR="00507D77" w:rsidRDefault="00EB12E7">
      <w:pPr>
        <w:pStyle w:val="Akapitzlist"/>
        <w:numPr>
          <w:ilvl w:val="0"/>
          <w:numId w:val="47"/>
        </w:numPr>
        <w:spacing w:after="23" w:line="276" w:lineRule="auto"/>
        <w:ind w:right="0" w:hanging="294"/>
        <w:rPr>
          <w:rFonts w:asciiTheme="minorHAnsi" w:hAnsiTheme="minorHAnsi" w:cstheme="minorHAnsi"/>
        </w:rPr>
      </w:pPr>
      <w:r w:rsidRPr="00ED4046">
        <w:rPr>
          <w:rFonts w:asciiTheme="minorHAnsi" w:hAnsiTheme="minorHAnsi" w:cstheme="minorHAnsi"/>
        </w:rPr>
        <w:t xml:space="preserve">W odniesieniu do punktu </w:t>
      </w:r>
      <w:r w:rsidR="00D0333C">
        <w:rPr>
          <w:rFonts w:asciiTheme="minorHAnsi" w:hAnsiTheme="minorHAnsi" w:cstheme="minorHAnsi"/>
        </w:rPr>
        <w:t>7.</w:t>
      </w:r>
      <w:r w:rsidRPr="00ED4046">
        <w:rPr>
          <w:rFonts w:asciiTheme="minorHAnsi" w:hAnsiTheme="minorHAnsi" w:cstheme="minorHAnsi"/>
        </w:rPr>
        <w:t xml:space="preserve">1 - warunek weryfikowany będzie w oparciu o oświadczenie załącznik nr </w:t>
      </w:r>
      <w:r w:rsidR="005F403F" w:rsidRPr="00ED4046">
        <w:rPr>
          <w:rFonts w:asciiTheme="minorHAnsi" w:hAnsiTheme="minorHAnsi" w:cstheme="minorHAnsi"/>
        </w:rPr>
        <w:t>3</w:t>
      </w:r>
      <w:r w:rsidRPr="00ED4046">
        <w:rPr>
          <w:rFonts w:asciiTheme="minorHAnsi" w:hAnsiTheme="minorHAnsi" w:cstheme="minorHAnsi"/>
        </w:rPr>
        <w:t xml:space="preserve">. </w:t>
      </w:r>
    </w:p>
    <w:p w14:paraId="04060104" w14:textId="06CA891A" w:rsidR="00507D77" w:rsidRDefault="00EB12E7">
      <w:pPr>
        <w:pStyle w:val="Akapitzlist"/>
        <w:numPr>
          <w:ilvl w:val="0"/>
          <w:numId w:val="47"/>
        </w:numPr>
        <w:spacing w:after="23" w:line="276" w:lineRule="auto"/>
        <w:ind w:right="0" w:hanging="294"/>
        <w:rPr>
          <w:rFonts w:asciiTheme="minorHAnsi" w:hAnsiTheme="minorHAnsi" w:cstheme="minorHAnsi"/>
        </w:rPr>
      </w:pPr>
      <w:r w:rsidRPr="00ED4046">
        <w:rPr>
          <w:rFonts w:asciiTheme="minorHAnsi" w:hAnsiTheme="minorHAnsi" w:cstheme="minorHAnsi"/>
        </w:rPr>
        <w:t xml:space="preserve">W odniesieniu do punktu </w:t>
      </w:r>
      <w:r w:rsidR="00D0333C">
        <w:rPr>
          <w:rFonts w:asciiTheme="minorHAnsi" w:hAnsiTheme="minorHAnsi" w:cstheme="minorHAnsi"/>
        </w:rPr>
        <w:t xml:space="preserve">7.2 </w:t>
      </w:r>
      <w:r w:rsidRPr="00ED4046">
        <w:rPr>
          <w:rFonts w:asciiTheme="minorHAnsi" w:hAnsiTheme="minorHAnsi" w:cstheme="minorHAnsi"/>
        </w:rPr>
        <w:t xml:space="preserve">- warunek weryfikowany będzie w oparciu o oświadczenie - załącznik nr </w:t>
      </w:r>
      <w:r w:rsidR="00C51FD7" w:rsidRPr="00ED4046">
        <w:rPr>
          <w:rFonts w:asciiTheme="minorHAnsi" w:hAnsiTheme="minorHAnsi" w:cstheme="minorHAnsi"/>
        </w:rPr>
        <w:t>3.</w:t>
      </w:r>
    </w:p>
    <w:p w14:paraId="53959538" w14:textId="7A8771AE" w:rsidR="00507D77" w:rsidRDefault="00EB12E7">
      <w:pPr>
        <w:pStyle w:val="Akapitzlist"/>
        <w:numPr>
          <w:ilvl w:val="0"/>
          <w:numId w:val="47"/>
        </w:numPr>
        <w:spacing w:after="23" w:line="276" w:lineRule="auto"/>
        <w:ind w:right="0" w:hanging="294"/>
        <w:rPr>
          <w:rFonts w:asciiTheme="minorHAnsi" w:hAnsiTheme="minorHAnsi" w:cstheme="minorHAnsi"/>
        </w:rPr>
      </w:pPr>
      <w:r w:rsidRPr="00ED4046">
        <w:rPr>
          <w:rFonts w:asciiTheme="minorHAnsi" w:hAnsiTheme="minorHAnsi" w:cstheme="minorHAnsi"/>
        </w:rPr>
        <w:t xml:space="preserve">W odniesieniu do punktu </w:t>
      </w:r>
      <w:r w:rsidR="00D0333C">
        <w:rPr>
          <w:rFonts w:asciiTheme="minorHAnsi" w:hAnsiTheme="minorHAnsi" w:cstheme="minorHAnsi"/>
        </w:rPr>
        <w:t>7.</w:t>
      </w:r>
      <w:r w:rsidRPr="00ED4046">
        <w:rPr>
          <w:rFonts w:asciiTheme="minorHAnsi" w:hAnsiTheme="minorHAnsi" w:cstheme="minorHAnsi"/>
        </w:rPr>
        <w:t xml:space="preserve">3 - warunek weryfikowany będzie w oparciu o oświadczenie – załącznik nr </w:t>
      </w:r>
      <w:bookmarkStart w:id="7" w:name="_Hlk148358561"/>
      <w:r w:rsidR="005F403F" w:rsidRPr="00ED4046">
        <w:rPr>
          <w:rFonts w:asciiTheme="minorHAnsi" w:hAnsiTheme="minorHAnsi" w:cstheme="minorHAnsi"/>
        </w:rPr>
        <w:t>3</w:t>
      </w:r>
      <w:r w:rsidR="001973EA" w:rsidRPr="00ED4046">
        <w:rPr>
          <w:rFonts w:asciiTheme="minorHAnsi" w:hAnsiTheme="minorHAnsi" w:cstheme="minorHAnsi"/>
        </w:rPr>
        <w:t>.</w:t>
      </w:r>
      <w:r w:rsidRPr="00ED4046">
        <w:rPr>
          <w:rFonts w:asciiTheme="minorHAnsi" w:hAnsiTheme="minorHAnsi" w:cstheme="minorHAnsi"/>
        </w:rPr>
        <w:t xml:space="preserve"> </w:t>
      </w:r>
      <w:bookmarkEnd w:id="7"/>
    </w:p>
    <w:p w14:paraId="70342A18" w14:textId="4375BBD4" w:rsidR="002D56B3" w:rsidRDefault="00EB12E7">
      <w:pPr>
        <w:pStyle w:val="Akapitzlist"/>
        <w:numPr>
          <w:ilvl w:val="0"/>
          <w:numId w:val="47"/>
        </w:numPr>
        <w:spacing w:after="23" w:line="276" w:lineRule="auto"/>
        <w:ind w:right="0"/>
        <w:rPr>
          <w:rFonts w:asciiTheme="minorHAnsi" w:hAnsiTheme="minorHAnsi" w:cstheme="minorHAnsi"/>
        </w:rPr>
      </w:pPr>
      <w:r w:rsidRPr="00ED4046">
        <w:rPr>
          <w:rFonts w:asciiTheme="minorHAnsi" w:hAnsiTheme="minorHAnsi" w:cstheme="minorHAnsi"/>
        </w:rPr>
        <w:t xml:space="preserve">W odniesieniu do punktu </w:t>
      </w:r>
      <w:r w:rsidR="00D0333C">
        <w:rPr>
          <w:rFonts w:asciiTheme="minorHAnsi" w:hAnsiTheme="minorHAnsi" w:cstheme="minorHAnsi"/>
        </w:rPr>
        <w:t>7.</w:t>
      </w:r>
      <w:r w:rsidRPr="00ED4046">
        <w:rPr>
          <w:rFonts w:asciiTheme="minorHAnsi" w:hAnsiTheme="minorHAnsi" w:cstheme="minorHAnsi"/>
        </w:rPr>
        <w:t xml:space="preserve">4 - </w:t>
      </w:r>
      <w:bookmarkStart w:id="8" w:name="_Hlk148522457"/>
      <w:r w:rsidRPr="00ED4046">
        <w:rPr>
          <w:rFonts w:asciiTheme="minorHAnsi" w:hAnsiTheme="minorHAnsi" w:cstheme="minorHAnsi"/>
        </w:rPr>
        <w:t xml:space="preserve">warunek weryfikowany będzie w oparciu o oświadczenie - załącznik nr </w:t>
      </w:r>
      <w:bookmarkEnd w:id="8"/>
      <w:r w:rsidR="00261BFA" w:rsidRPr="00ED4046">
        <w:rPr>
          <w:rFonts w:asciiTheme="minorHAnsi" w:hAnsiTheme="minorHAnsi" w:cstheme="minorHAnsi"/>
        </w:rPr>
        <w:t>3</w:t>
      </w:r>
      <w:r w:rsidR="00102FE6" w:rsidRPr="00ED4046">
        <w:rPr>
          <w:rFonts w:asciiTheme="minorHAnsi" w:hAnsiTheme="minorHAnsi" w:cstheme="minorHAnsi"/>
        </w:rPr>
        <w:t xml:space="preserve">. </w:t>
      </w:r>
    </w:p>
    <w:p w14:paraId="34F6E56D" w14:textId="01923985" w:rsidR="002D56B3" w:rsidRPr="00ED4046" w:rsidRDefault="00EB12E7">
      <w:pPr>
        <w:pStyle w:val="Akapitzlist"/>
        <w:numPr>
          <w:ilvl w:val="0"/>
          <w:numId w:val="47"/>
        </w:numPr>
        <w:spacing w:after="23" w:line="276" w:lineRule="auto"/>
        <w:ind w:right="0"/>
        <w:rPr>
          <w:rFonts w:asciiTheme="minorHAnsi" w:hAnsiTheme="minorHAnsi" w:cstheme="minorHAnsi"/>
        </w:rPr>
      </w:pPr>
      <w:r w:rsidRPr="00ED4046">
        <w:rPr>
          <w:rFonts w:asciiTheme="minorHAnsi" w:hAnsiTheme="minorHAnsi" w:cstheme="minorHAnsi"/>
          <w:color w:val="auto"/>
        </w:rPr>
        <w:t xml:space="preserve">W odniesieniu do punktu </w:t>
      </w:r>
      <w:r w:rsidR="00D0333C">
        <w:rPr>
          <w:rFonts w:asciiTheme="minorHAnsi" w:hAnsiTheme="minorHAnsi" w:cstheme="minorHAnsi"/>
          <w:color w:val="auto"/>
        </w:rPr>
        <w:t>7.</w:t>
      </w:r>
      <w:r w:rsidRPr="00ED4046">
        <w:rPr>
          <w:rFonts w:asciiTheme="minorHAnsi" w:hAnsiTheme="minorHAnsi" w:cstheme="minorHAnsi"/>
          <w:color w:val="auto"/>
        </w:rPr>
        <w:t xml:space="preserve">5 - warunek weryfikowany będzie w oparciu o oświadczenie - </w:t>
      </w:r>
      <w:r w:rsidR="00651694" w:rsidRPr="00ED4046">
        <w:rPr>
          <w:rFonts w:asciiTheme="minorHAnsi" w:hAnsiTheme="minorHAnsi" w:cstheme="minorHAnsi"/>
          <w:color w:val="auto"/>
        </w:rPr>
        <w:t xml:space="preserve">załącznika nr </w:t>
      </w:r>
      <w:r w:rsidR="005E26F0" w:rsidRPr="00ED4046">
        <w:rPr>
          <w:rFonts w:asciiTheme="minorHAnsi" w:hAnsiTheme="minorHAnsi" w:cstheme="minorHAnsi"/>
          <w:color w:val="auto"/>
        </w:rPr>
        <w:t>3</w:t>
      </w:r>
      <w:r w:rsidR="00A5073C" w:rsidRPr="00ED4046">
        <w:rPr>
          <w:rFonts w:asciiTheme="minorHAnsi" w:hAnsiTheme="minorHAnsi" w:cstheme="minorHAnsi"/>
          <w:color w:val="auto"/>
        </w:rPr>
        <w:t>.</w:t>
      </w:r>
    </w:p>
    <w:p w14:paraId="7DC3C3A9" w14:textId="0345AD24" w:rsidR="00050BBE" w:rsidRPr="00BC3497" w:rsidRDefault="00EB12E7">
      <w:pPr>
        <w:pStyle w:val="Akapitzlist"/>
        <w:numPr>
          <w:ilvl w:val="0"/>
          <w:numId w:val="47"/>
        </w:numPr>
        <w:spacing w:after="23" w:line="276" w:lineRule="auto"/>
        <w:ind w:right="0"/>
        <w:rPr>
          <w:rFonts w:asciiTheme="minorHAnsi" w:hAnsiTheme="minorHAnsi" w:cstheme="minorHAnsi"/>
          <w:color w:val="auto"/>
        </w:rPr>
      </w:pPr>
      <w:r w:rsidRPr="00BC3497">
        <w:rPr>
          <w:rFonts w:asciiTheme="minorHAnsi" w:hAnsiTheme="minorHAnsi" w:cstheme="minorHAnsi"/>
          <w:color w:val="auto"/>
        </w:rPr>
        <w:t xml:space="preserve">W odniesieniu do punktu </w:t>
      </w:r>
      <w:r w:rsidR="00D0333C">
        <w:rPr>
          <w:rFonts w:asciiTheme="minorHAnsi" w:hAnsiTheme="minorHAnsi" w:cstheme="minorHAnsi"/>
          <w:color w:val="auto"/>
        </w:rPr>
        <w:t>7.</w:t>
      </w:r>
      <w:r w:rsidRPr="00BC3497">
        <w:rPr>
          <w:rFonts w:asciiTheme="minorHAnsi" w:hAnsiTheme="minorHAnsi" w:cstheme="minorHAnsi"/>
          <w:color w:val="auto"/>
        </w:rPr>
        <w:t xml:space="preserve">6 - warunek weryfikowany będzie w oparciu o </w:t>
      </w:r>
      <w:r w:rsidR="007959BB" w:rsidRPr="00BC3497">
        <w:rPr>
          <w:rFonts w:asciiTheme="minorHAnsi" w:hAnsiTheme="minorHAnsi" w:cstheme="minorHAnsi"/>
          <w:color w:val="auto"/>
        </w:rPr>
        <w:t xml:space="preserve">oświadczenie </w:t>
      </w:r>
      <w:r w:rsidR="003D7782" w:rsidRPr="00BC3497">
        <w:rPr>
          <w:rFonts w:asciiTheme="minorHAnsi" w:hAnsiTheme="minorHAnsi" w:cstheme="minorHAnsi"/>
          <w:color w:val="auto"/>
        </w:rPr>
        <w:t>– załącznik nr 3</w:t>
      </w:r>
      <w:r w:rsidR="00050BBE" w:rsidRPr="00BC3497">
        <w:rPr>
          <w:rFonts w:asciiTheme="minorHAnsi" w:hAnsiTheme="minorHAnsi" w:cstheme="minorHAnsi"/>
          <w:color w:val="auto"/>
        </w:rPr>
        <w:t xml:space="preserve"> do niniejszego postępowania ofertowego. </w:t>
      </w:r>
    </w:p>
    <w:p w14:paraId="0DC940AF" w14:textId="77777777" w:rsidR="00050BBE" w:rsidRPr="00050BBE" w:rsidRDefault="00050BBE" w:rsidP="00050BBE">
      <w:pPr>
        <w:pBdr>
          <w:top w:val="nil"/>
          <w:left w:val="nil"/>
          <w:bottom w:val="nil"/>
          <w:right w:val="nil"/>
          <w:between w:val="nil"/>
        </w:pBdr>
        <w:tabs>
          <w:tab w:val="left" w:pos="1134"/>
        </w:tabs>
        <w:spacing w:line="276" w:lineRule="auto"/>
        <w:ind w:left="284" w:right="18" w:firstLine="0"/>
        <w:contextualSpacing/>
        <w:rPr>
          <w:rFonts w:asciiTheme="minorHAnsi" w:hAnsiTheme="minorHAnsi" w:cstheme="minorHAnsi"/>
          <w:color w:val="auto"/>
        </w:rPr>
      </w:pPr>
      <w:r w:rsidRPr="00050BBE">
        <w:rPr>
          <w:rFonts w:ascii="Calibri" w:eastAsia="Calibri" w:hAnsi="Calibri" w:cs="Calibri"/>
          <w:color w:val="auto"/>
          <w:kern w:val="3"/>
        </w:rPr>
        <w:t>Jako potwierdzenie spełnienia warunku, Oferent przedłoży wraz z ofertą następujące dokumenty:</w:t>
      </w:r>
    </w:p>
    <w:p w14:paraId="714C6C48" w14:textId="40AA7BA0" w:rsidR="00BC3497" w:rsidRPr="00050BBE" w:rsidRDefault="00050BBE">
      <w:pPr>
        <w:numPr>
          <w:ilvl w:val="0"/>
          <w:numId w:val="53"/>
        </w:numPr>
        <w:spacing w:line="276" w:lineRule="auto"/>
        <w:ind w:right="18"/>
        <w:contextualSpacing/>
        <w:rPr>
          <w:rFonts w:asciiTheme="minorHAnsi" w:hAnsiTheme="minorHAnsi" w:cstheme="minorHAnsi"/>
          <w:color w:val="auto"/>
        </w:rPr>
      </w:pPr>
      <w:r w:rsidRPr="00050BBE">
        <w:rPr>
          <w:rFonts w:ascii="Calibri" w:eastAsia="Calibri" w:hAnsi="Calibri" w:cs="Calibri"/>
          <w:color w:val="auto"/>
          <w:kern w:val="3"/>
          <w14:ligatures w14:val="none"/>
        </w:rPr>
        <w:t xml:space="preserve">wykaz </w:t>
      </w:r>
      <w:r w:rsidRPr="00050BBE">
        <w:rPr>
          <w:rFonts w:ascii="Calibri" w:eastAsia="Calibri" w:hAnsi="Calibri" w:cs="Calibri"/>
          <w:b/>
          <w:bCs/>
          <w:color w:val="auto"/>
          <w:kern w:val="3"/>
          <w14:ligatures w14:val="none"/>
        </w:rPr>
        <w:t xml:space="preserve">co najmniej 3 należycie zrealizowanych </w:t>
      </w:r>
      <w:r w:rsidRPr="00AA4B5B">
        <w:rPr>
          <w:rFonts w:ascii="Calibri" w:eastAsia="Calibri" w:hAnsi="Calibri" w:cs="Calibri"/>
          <w:b/>
          <w:bCs/>
          <w:color w:val="auto"/>
          <w:kern w:val="3"/>
          <w14:ligatures w14:val="none"/>
        </w:rPr>
        <w:t>usług</w:t>
      </w:r>
      <w:r w:rsidRPr="00AA4B5B">
        <w:rPr>
          <w:rFonts w:ascii="Calibri" w:eastAsia="Calibri" w:hAnsi="Calibri" w:cs="Calibri"/>
          <w:color w:val="auto"/>
          <w:kern w:val="3"/>
          <w14:ligatures w14:val="none"/>
        </w:rPr>
        <w:t xml:space="preserve"> </w:t>
      </w:r>
      <w:r w:rsidRPr="00050BBE">
        <w:rPr>
          <w:rFonts w:ascii="Calibri" w:eastAsia="Calibri" w:hAnsi="Calibri" w:cs="Calibri"/>
          <w:color w:val="auto"/>
          <w:kern w:val="3"/>
          <w14:ligatures w14:val="none"/>
        </w:rPr>
        <w:t xml:space="preserve">związanych z </w:t>
      </w:r>
      <w:r w:rsidR="00BC3497" w:rsidRPr="00BC3497">
        <w:rPr>
          <w:rFonts w:ascii="Calibri" w:eastAsia="Calibri" w:hAnsi="Calibri" w:cs="Calibri"/>
          <w:color w:val="auto"/>
          <w:kern w:val="3"/>
          <w14:ligatures w14:val="none"/>
        </w:rPr>
        <w:t xml:space="preserve">przeprowadzeniem </w:t>
      </w:r>
      <w:r w:rsidRPr="00BC3497">
        <w:rPr>
          <w:rFonts w:ascii="Calibri" w:eastAsia="Calibri" w:hAnsi="Calibri" w:cs="Calibri"/>
          <w:color w:val="auto"/>
          <w:kern w:val="3"/>
          <w14:ligatures w14:val="none"/>
        </w:rPr>
        <w:t xml:space="preserve">kampanii </w:t>
      </w:r>
      <w:r w:rsidR="00BC3497" w:rsidRPr="00AA4B5B">
        <w:rPr>
          <w:rFonts w:ascii="Calibri" w:eastAsia="Calibri" w:hAnsi="Calibri" w:cs="Calibri"/>
          <w:color w:val="auto"/>
          <w:kern w:val="3"/>
          <w14:ligatures w14:val="none"/>
        </w:rPr>
        <w:t xml:space="preserve">Google </w:t>
      </w:r>
      <w:proofErr w:type="spellStart"/>
      <w:r w:rsidR="00BC3497" w:rsidRPr="00AA4B5B">
        <w:rPr>
          <w:rFonts w:ascii="Calibri" w:eastAsia="Calibri" w:hAnsi="Calibri" w:cs="Calibri"/>
          <w:color w:val="auto"/>
          <w:kern w:val="3"/>
          <w14:ligatures w14:val="none"/>
        </w:rPr>
        <w:t>Ads</w:t>
      </w:r>
      <w:proofErr w:type="spellEnd"/>
      <w:r w:rsidR="00BC3497" w:rsidRPr="00AA4B5B">
        <w:rPr>
          <w:rFonts w:ascii="Calibri" w:eastAsia="Calibri" w:hAnsi="Calibri" w:cs="Calibri"/>
          <w:color w:val="auto"/>
          <w:kern w:val="3"/>
          <w14:ligatures w14:val="none"/>
        </w:rPr>
        <w:t xml:space="preserve">. </w:t>
      </w:r>
    </w:p>
    <w:p w14:paraId="4D388EC0" w14:textId="27A6ED74" w:rsidR="00050BBE" w:rsidRPr="00A977BE" w:rsidRDefault="00050BBE">
      <w:pPr>
        <w:numPr>
          <w:ilvl w:val="0"/>
          <w:numId w:val="53"/>
        </w:numPr>
        <w:tabs>
          <w:tab w:val="left" w:pos="709"/>
        </w:tabs>
        <w:suppressAutoHyphens/>
        <w:autoSpaceDN w:val="0"/>
        <w:spacing w:line="276" w:lineRule="auto"/>
        <w:ind w:right="18"/>
        <w:contextualSpacing/>
        <w:textAlignment w:val="baseline"/>
        <w:rPr>
          <w:rFonts w:ascii="Calibri" w:eastAsia="Calibri" w:hAnsi="Calibri" w:cs="Calibri"/>
          <w:color w:val="auto"/>
          <w:kern w:val="3"/>
          <w14:ligatures w14:val="none"/>
        </w:rPr>
      </w:pPr>
      <w:r w:rsidRPr="00050BBE">
        <w:rPr>
          <w:rFonts w:ascii="Calibri" w:eastAsia="SimSun" w:hAnsi="Calibri" w:cs="Calibri"/>
          <w:color w:val="auto"/>
          <w:kern w:val="3"/>
          <w14:ligatures w14:val="none"/>
        </w:rPr>
        <w:t xml:space="preserve">kopie dokumentów potwierdzających należytą realizację usługi  – oznacza to, że dla każdego zamówienia wskazanego w wykazie usług, należy przedstawić </w:t>
      </w:r>
      <w:r w:rsidRPr="00246EB7">
        <w:rPr>
          <w:rFonts w:ascii="Calibri" w:eastAsia="Calibri" w:hAnsi="Calibri" w:cs="Calibri"/>
          <w:b/>
          <w:bCs/>
          <w:color w:val="auto"/>
          <w:kern w:val="3"/>
          <w14:ligatures w14:val="none"/>
        </w:rPr>
        <w:t>referencje lub protokoły</w:t>
      </w:r>
      <w:r w:rsidRPr="00050BBE">
        <w:rPr>
          <w:rFonts w:ascii="Calibri" w:eastAsia="Calibri" w:hAnsi="Calibri" w:cs="Calibri"/>
          <w:color w:val="auto"/>
          <w:kern w:val="3"/>
          <w14:ligatures w14:val="none"/>
        </w:rPr>
        <w:t xml:space="preserve"> </w:t>
      </w:r>
      <w:r w:rsidRPr="00246EB7">
        <w:rPr>
          <w:rFonts w:ascii="Calibri" w:eastAsia="Calibri" w:hAnsi="Calibri" w:cs="Calibri"/>
          <w:b/>
          <w:bCs/>
          <w:color w:val="auto"/>
          <w:kern w:val="3"/>
          <w14:ligatures w14:val="none"/>
        </w:rPr>
        <w:t xml:space="preserve">odbioru, albo inne dokumenty potwierdzające </w:t>
      </w:r>
      <w:r w:rsidR="00246EB7">
        <w:rPr>
          <w:rFonts w:ascii="Calibri" w:eastAsia="Calibri" w:hAnsi="Calibri" w:cs="Calibri"/>
          <w:b/>
          <w:bCs/>
          <w:color w:val="auto"/>
          <w:kern w:val="3"/>
          <w14:ligatures w14:val="none"/>
        </w:rPr>
        <w:t xml:space="preserve">jego </w:t>
      </w:r>
      <w:r w:rsidRPr="00246EB7">
        <w:rPr>
          <w:rFonts w:ascii="Calibri" w:eastAsia="Calibri" w:hAnsi="Calibri" w:cs="Calibri"/>
          <w:b/>
          <w:bCs/>
          <w:color w:val="auto"/>
          <w:kern w:val="3"/>
          <w14:ligatures w14:val="none"/>
        </w:rPr>
        <w:t>prawidłową realizację</w:t>
      </w:r>
      <w:r w:rsidR="00246EB7">
        <w:rPr>
          <w:rFonts w:ascii="Calibri" w:eastAsia="Calibri" w:hAnsi="Calibri" w:cs="Calibri"/>
          <w:b/>
          <w:bCs/>
          <w:color w:val="auto"/>
          <w:kern w:val="3"/>
          <w14:ligatures w14:val="none"/>
        </w:rPr>
        <w:t xml:space="preserve">. </w:t>
      </w:r>
    </w:p>
    <w:p w14:paraId="3A148EF9" w14:textId="1B48583E" w:rsidR="0083004D" w:rsidRDefault="00507D77" w:rsidP="00FC4216">
      <w:pPr>
        <w:spacing w:after="291" w:line="276" w:lineRule="auto"/>
        <w:ind w:left="0" w:right="18" w:firstLine="0"/>
        <w:rPr>
          <w:rFonts w:asciiTheme="minorHAnsi" w:hAnsiTheme="minorHAnsi" w:cstheme="minorHAnsi"/>
        </w:rPr>
      </w:pPr>
      <w:r w:rsidRPr="00732A71">
        <w:rPr>
          <w:rFonts w:asciiTheme="minorHAnsi" w:hAnsiTheme="minorHAnsi" w:cstheme="minorHAnsi"/>
        </w:rPr>
        <w:t>Zamawiający dokona oceny „spełnia- nie spełnia” na podstawie przedłożonego przez Oferenta oświadczenia</w:t>
      </w:r>
      <w:r w:rsidR="004C238F">
        <w:rPr>
          <w:rFonts w:asciiTheme="minorHAnsi" w:hAnsiTheme="minorHAnsi" w:cstheme="minorHAnsi"/>
        </w:rPr>
        <w:t xml:space="preserve"> </w:t>
      </w:r>
      <w:r w:rsidR="00552083" w:rsidRPr="0083004D">
        <w:rPr>
          <w:rFonts w:asciiTheme="minorHAnsi" w:hAnsiTheme="minorHAnsi" w:cstheme="minorHAnsi"/>
          <w:b/>
          <w:bCs/>
        </w:rPr>
        <w:t>(zał</w:t>
      </w:r>
      <w:r w:rsidR="00CC1941">
        <w:rPr>
          <w:rFonts w:asciiTheme="minorHAnsi" w:hAnsiTheme="minorHAnsi" w:cstheme="minorHAnsi"/>
          <w:b/>
          <w:bCs/>
        </w:rPr>
        <w:t xml:space="preserve">ącznik </w:t>
      </w:r>
      <w:r w:rsidR="00552083" w:rsidRPr="0083004D">
        <w:rPr>
          <w:rFonts w:asciiTheme="minorHAnsi" w:hAnsiTheme="minorHAnsi" w:cstheme="minorHAnsi"/>
          <w:b/>
          <w:bCs/>
        </w:rPr>
        <w:t xml:space="preserve">nr </w:t>
      </w:r>
      <w:r w:rsidR="004C238F" w:rsidRPr="0083004D">
        <w:rPr>
          <w:rFonts w:asciiTheme="minorHAnsi" w:hAnsiTheme="minorHAnsi" w:cstheme="minorHAnsi"/>
          <w:b/>
          <w:bCs/>
        </w:rPr>
        <w:t>3</w:t>
      </w:r>
      <w:r w:rsidR="00552083" w:rsidRPr="0083004D">
        <w:rPr>
          <w:rFonts w:asciiTheme="minorHAnsi" w:hAnsiTheme="minorHAnsi" w:cstheme="minorHAnsi"/>
          <w:b/>
          <w:bCs/>
        </w:rPr>
        <w:t>)</w:t>
      </w:r>
      <w:r w:rsidR="00C6682B" w:rsidRPr="00CC1941">
        <w:rPr>
          <w:rFonts w:asciiTheme="minorHAnsi" w:hAnsiTheme="minorHAnsi" w:cstheme="minorHAnsi"/>
          <w:color w:val="auto"/>
        </w:rPr>
        <w:t>.</w:t>
      </w:r>
      <w:r w:rsidR="00DD6524" w:rsidRPr="00C6682B">
        <w:rPr>
          <w:rFonts w:asciiTheme="minorHAnsi" w:eastAsiaTheme="minorEastAsia" w:hAnsiTheme="minorHAnsi" w:cstheme="minorHAnsi"/>
          <w:color w:val="FF0000"/>
          <w:kern w:val="0"/>
          <w14:ligatures w14:val="none"/>
        </w:rPr>
        <w:t xml:space="preserve"> </w:t>
      </w:r>
      <w:r w:rsidR="00DD6524" w:rsidRPr="00732A71">
        <w:rPr>
          <w:rFonts w:asciiTheme="minorHAnsi" w:hAnsiTheme="minorHAnsi" w:cstheme="minorHAnsi"/>
        </w:rPr>
        <w:t>W przypadku nie spełniania warunków, oferta zostanie odrzucona.</w:t>
      </w:r>
    </w:p>
    <w:p w14:paraId="25AE4DF9" w14:textId="7C1ACE1F" w:rsidR="00A328A4" w:rsidRPr="00A328A4" w:rsidRDefault="00A328A4">
      <w:pPr>
        <w:pStyle w:val="Akapitzlist"/>
        <w:numPr>
          <w:ilvl w:val="0"/>
          <w:numId w:val="18"/>
        </w:numPr>
        <w:spacing w:after="291" w:line="276" w:lineRule="auto"/>
        <w:ind w:right="18"/>
        <w:rPr>
          <w:rFonts w:asciiTheme="minorHAnsi" w:hAnsiTheme="minorHAnsi" w:cstheme="minorHAnsi"/>
          <w:b/>
          <w:bCs/>
        </w:rPr>
      </w:pPr>
      <w:r w:rsidRPr="00A328A4">
        <w:rPr>
          <w:rFonts w:asciiTheme="minorHAnsi" w:hAnsiTheme="minorHAnsi" w:cstheme="minorHAnsi"/>
          <w:b/>
          <w:bCs/>
        </w:rPr>
        <w:lastRenderedPageBreak/>
        <w:t xml:space="preserve">Wadium </w:t>
      </w:r>
    </w:p>
    <w:p w14:paraId="2AF20148" w14:textId="77777777" w:rsidR="00A328A4" w:rsidRDefault="00A328A4" w:rsidP="00A328A4">
      <w:pPr>
        <w:pStyle w:val="Akapitzlist"/>
        <w:tabs>
          <w:tab w:val="left" w:pos="993"/>
        </w:tabs>
        <w:spacing w:after="291" w:line="276" w:lineRule="auto"/>
        <w:ind w:left="566" w:right="18" w:firstLine="0"/>
        <w:rPr>
          <w:rFonts w:asciiTheme="minorHAnsi" w:hAnsiTheme="minorHAnsi" w:cstheme="minorHAnsi"/>
          <w:b/>
          <w:bCs/>
        </w:rPr>
      </w:pPr>
      <w:r w:rsidRPr="00D6570C">
        <w:rPr>
          <w:rFonts w:asciiTheme="minorHAnsi" w:hAnsiTheme="minorHAnsi" w:cstheme="minorHAnsi"/>
          <w:b/>
          <w:bCs/>
        </w:rPr>
        <w:t xml:space="preserve"> </w:t>
      </w:r>
    </w:p>
    <w:p w14:paraId="2127E6FF" w14:textId="058BD0CB" w:rsidR="00A328A4" w:rsidRDefault="00A328A4">
      <w:pPr>
        <w:pStyle w:val="Akapitzlist"/>
        <w:numPr>
          <w:ilvl w:val="1"/>
          <w:numId w:val="18"/>
        </w:numPr>
        <w:tabs>
          <w:tab w:val="left" w:pos="567"/>
          <w:tab w:val="left" w:pos="709"/>
        </w:tabs>
        <w:spacing w:after="291" w:line="268" w:lineRule="auto"/>
        <w:ind w:right="18" w:hanging="650"/>
        <w:rPr>
          <w:rFonts w:asciiTheme="minorHAnsi" w:hAnsiTheme="minorHAnsi" w:cstheme="minorHAnsi"/>
          <w:color w:val="auto"/>
        </w:rPr>
      </w:pPr>
      <w:r>
        <w:rPr>
          <w:rFonts w:asciiTheme="minorHAnsi" w:hAnsiTheme="minorHAnsi" w:cstheme="minorHAnsi"/>
          <w:color w:val="auto"/>
        </w:rPr>
        <w:t xml:space="preserve">Oferta musi być zabezpieczona wadium w wysokości: </w:t>
      </w:r>
    </w:p>
    <w:p w14:paraId="12D59530" w14:textId="7D1742CF" w:rsidR="00A328A4" w:rsidRPr="00563112" w:rsidRDefault="00A328A4" w:rsidP="00A328A4">
      <w:pPr>
        <w:pStyle w:val="Akapitzlist"/>
        <w:numPr>
          <w:ilvl w:val="2"/>
          <w:numId w:val="1"/>
        </w:numPr>
        <w:spacing w:line="276" w:lineRule="auto"/>
        <w:ind w:left="567" w:right="18" w:hanging="283"/>
        <w:rPr>
          <w:rFonts w:asciiTheme="minorHAnsi" w:hAnsiTheme="minorHAnsi" w:cstheme="minorHAnsi"/>
          <w:b/>
          <w:bCs/>
          <w:color w:val="auto"/>
        </w:rPr>
      </w:pPr>
      <w:r>
        <w:rPr>
          <w:rFonts w:asciiTheme="minorHAnsi" w:hAnsiTheme="minorHAnsi" w:cstheme="minorHAnsi"/>
        </w:rPr>
        <w:t xml:space="preserve">wadium wynosi </w:t>
      </w:r>
      <w:r w:rsidR="00D833B5" w:rsidRPr="00E26658">
        <w:rPr>
          <w:rFonts w:asciiTheme="minorHAnsi" w:hAnsiTheme="minorHAnsi" w:cstheme="minorHAnsi"/>
          <w:b/>
          <w:bCs/>
          <w:color w:val="auto"/>
        </w:rPr>
        <w:t>2000</w:t>
      </w:r>
      <w:r w:rsidRPr="00E26658">
        <w:rPr>
          <w:rFonts w:asciiTheme="minorHAnsi" w:hAnsiTheme="minorHAnsi" w:cstheme="minorHAnsi"/>
          <w:b/>
          <w:bCs/>
          <w:color w:val="auto"/>
        </w:rPr>
        <w:t>,00 zł netto</w:t>
      </w:r>
      <w:r w:rsidRPr="00E26658">
        <w:rPr>
          <w:rFonts w:asciiTheme="minorHAnsi" w:hAnsiTheme="minorHAnsi" w:cstheme="minorHAnsi"/>
          <w:color w:val="auto"/>
        </w:rPr>
        <w:t xml:space="preserve"> </w:t>
      </w:r>
      <w:r>
        <w:rPr>
          <w:rFonts w:asciiTheme="minorHAnsi" w:hAnsiTheme="minorHAnsi" w:cstheme="minorHAnsi"/>
        </w:rPr>
        <w:t xml:space="preserve">(słownie: </w:t>
      </w:r>
      <w:r w:rsidR="00D833B5">
        <w:rPr>
          <w:rFonts w:asciiTheme="minorHAnsi" w:hAnsiTheme="minorHAnsi" w:cstheme="minorHAnsi"/>
        </w:rPr>
        <w:t>dwa tysiące</w:t>
      </w:r>
      <w:r>
        <w:rPr>
          <w:rFonts w:asciiTheme="minorHAnsi" w:hAnsiTheme="minorHAnsi" w:cstheme="minorHAnsi"/>
        </w:rPr>
        <w:t xml:space="preserve"> zł</w:t>
      </w:r>
      <w:r w:rsidR="00D833B5">
        <w:rPr>
          <w:rFonts w:asciiTheme="minorHAnsi" w:hAnsiTheme="minorHAnsi" w:cstheme="minorHAnsi"/>
        </w:rPr>
        <w:t xml:space="preserve">otych </w:t>
      </w:r>
      <w:r>
        <w:rPr>
          <w:rFonts w:asciiTheme="minorHAnsi" w:hAnsiTheme="minorHAnsi" w:cstheme="minorHAnsi"/>
        </w:rPr>
        <w:t>00/100 gr)</w:t>
      </w:r>
    </w:p>
    <w:p w14:paraId="0A78C239" w14:textId="76EE37A6" w:rsidR="00A328A4" w:rsidRPr="006B0D1F" w:rsidRDefault="00A328A4" w:rsidP="003D70FB">
      <w:pPr>
        <w:pStyle w:val="Akapitzlist"/>
        <w:numPr>
          <w:ilvl w:val="2"/>
          <w:numId w:val="1"/>
        </w:numPr>
        <w:tabs>
          <w:tab w:val="left" w:pos="567"/>
        </w:tabs>
        <w:spacing w:after="291" w:line="268" w:lineRule="auto"/>
        <w:ind w:left="284" w:right="18" w:firstLine="0"/>
        <w:rPr>
          <w:rFonts w:asciiTheme="minorHAnsi" w:hAnsiTheme="minorHAnsi" w:cstheme="minorHAnsi"/>
          <w:b/>
          <w:bCs/>
          <w:color w:val="auto"/>
        </w:rPr>
      </w:pPr>
      <w:r w:rsidRPr="006B0D1F">
        <w:rPr>
          <w:rFonts w:asciiTheme="minorHAnsi" w:hAnsiTheme="minorHAnsi" w:cstheme="minorHAnsi"/>
          <w:b/>
          <w:bCs/>
          <w:color w:val="auto"/>
        </w:rPr>
        <w:t>Wadium musi zostać wniesione przed upływem terminu składania ofert, najpóźniej do dnia składania ofert.</w:t>
      </w:r>
    </w:p>
    <w:p w14:paraId="55BFCAD7" w14:textId="5882C314" w:rsidR="00A328A4" w:rsidRDefault="00A328A4" w:rsidP="003D70FB">
      <w:pPr>
        <w:pStyle w:val="Akapitzlist"/>
        <w:numPr>
          <w:ilvl w:val="2"/>
          <w:numId w:val="1"/>
        </w:numPr>
        <w:tabs>
          <w:tab w:val="left" w:pos="567"/>
        </w:tabs>
        <w:spacing w:after="291" w:line="268" w:lineRule="auto"/>
        <w:ind w:left="284" w:right="18"/>
        <w:rPr>
          <w:rFonts w:asciiTheme="minorHAnsi" w:hAnsiTheme="minorHAnsi" w:cstheme="minorHAnsi"/>
          <w:b/>
          <w:bCs/>
          <w:color w:val="auto"/>
          <w:u w:val="single"/>
        </w:rPr>
      </w:pPr>
      <w:r w:rsidRPr="003D70FB">
        <w:rPr>
          <w:rFonts w:asciiTheme="minorHAnsi" w:hAnsiTheme="minorHAnsi" w:cstheme="minorHAnsi"/>
          <w:color w:val="auto"/>
        </w:rPr>
        <w:t xml:space="preserve">Wykonawca winien wnieść kwotę wadium przelewem na rachunek bankowy Zamawiającego: numer: </w:t>
      </w:r>
      <w:r w:rsidRPr="003D70FB">
        <w:rPr>
          <w:rFonts w:asciiTheme="minorHAnsi" w:hAnsiTheme="minorHAnsi" w:cstheme="minorHAnsi"/>
          <w:b/>
          <w:bCs/>
        </w:rPr>
        <w:t>49 1020 5011 0000 9102 0320 9194</w:t>
      </w:r>
      <w:r w:rsidRPr="003D70FB">
        <w:rPr>
          <w:rFonts w:asciiTheme="minorHAnsi" w:hAnsiTheme="minorHAnsi" w:cstheme="minorHAnsi"/>
        </w:rPr>
        <w:t xml:space="preserve"> </w:t>
      </w:r>
      <w:r w:rsidRPr="003D70FB">
        <w:rPr>
          <w:rFonts w:asciiTheme="minorHAnsi" w:hAnsiTheme="minorHAnsi" w:cstheme="minorHAnsi"/>
          <w:b/>
          <w:bCs/>
        </w:rPr>
        <w:t xml:space="preserve">PKO Powszechna Kasa Oszczędności Bank Polski SA </w:t>
      </w:r>
      <w:r w:rsidRPr="003D70FB">
        <w:rPr>
          <w:rFonts w:asciiTheme="minorHAnsi" w:hAnsiTheme="minorHAnsi" w:cstheme="minorHAnsi"/>
          <w:color w:val="auto"/>
        </w:rPr>
        <w:t xml:space="preserve">z dopiskiem na przelewie </w:t>
      </w:r>
      <w:r w:rsidRPr="000579EE">
        <w:rPr>
          <w:rFonts w:asciiTheme="minorHAnsi" w:hAnsiTheme="minorHAnsi" w:cstheme="minorHAnsi"/>
          <w:b/>
          <w:bCs/>
          <w:color w:val="auto"/>
        </w:rPr>
        <w:t xml:space="preserve">„Wadium – zapytanie ofertowe z dnia </w:t>
      </w:r>
      <w:r w:rsidR="000579EE" w:rsidRPr="000579EE">
        <w:rPr>
          <w:rFonts w:asciiTheme="minorHAnsi" w:hAnsiTheme="minorHAnsi" w:cstheme="minorHAnsi"/>
          <w:b/>
          <w:bCs/>
          <w:color w:val="auto"/>
        </w:rPr>
        <w:t>1</w:t>
      </w:r>
      <w:r w:rsidR="00F4726C">
        <w:rPr>
          <w:rFonts w:asciiTheme="minorHAnsi" w:hAnsiTheme="minorHAnsi" w:cstheme="minorHAnsi"/>
          <w:b/>
          <w:bCs/>
          <w:color w:val="auto"/>
        </w:rPr>
        <w:t>5</w:t>
      </w:r>
      <w:r w:rsidR="000579EE" w:rsidRPr="000579EE">
        <w:rPr>
          <w:rFonts w:asciiTheme="minorHAnsi" w:hAnsiTheme="minorHAnsi" w:cstheme="minorHAnsi"/>
          <w:b/>
          <w:bCs/>
          <w:color w:val="auto"/>
        </w:rPr>
        <w:t>.07</w:t>
      </w:r>
      <w:r w:rsidRPr="000579EE">
        <w:rPr>
          <w:rFonts w:asciiTheme="minorHAnsi" w:hAnsiTheme="minorHAnsi" w:cstheme="minorHAnsi"/>
          <w:b/>
          <w:bCs/>
          <w:color w:val="auto"/>
        </w:rPr>
        <w:t>.2025r</w:t>
      </w:r>
      <w:r w:rsidRPr="006B0D1F">
        <w:rPr>
          <w:rFonts w:asciiTheme="minorHAnsi" w:hAnsiTheme="minorHAnsi" w:cstheme="minorHAnsi"/>
          <w:color w:val="auto"/>
        </w:rPr>
        <w:t>.</w:t>
      </w:r>
      <w:r w:rsidR="000579EE" w:rsidRPr="006B0D1F">
        <w:rPr>
          <w:rFonts w:asciiTheme="minorHAnsi" w:hAnsiTheme="minorHAnsi" w:cstheme="minorHAnsi"/>
          <w:color w:val="auto"/>
        </w:rPr>
        <w:t xml:space="preserve">” </w:t>
      </w:r>
      <w:r w:rsidRPr="006B0D1F">
        <w:rPr>
          <w:rFonts w:asciiTheme="minorHAnsi" w:hAnsiTheme="minorHAnsi" w:cstheme="minorHAnsi"/>
          <w:b/>
          <w:bCs/>
          <w:color w:val="auto"/>
        </w:rPr>
        <w:t>(dowód wniesienia wadium należy załączyć do oferty)</w:t>
      </w:r>
      <w:r w:rsidRPr="003D70FB">
        <w:rPr>
          <w:rFonts w:asciiTheme="minorHAnsi" w:hAnsiTheme="minorHAnsi" w:cstheme="minorHAnsi"/>
          <w:color w:val="auto"/>
        </w:rPr>
        <w:t xml:space="preserve">. Za dzień wniesienia wadium uznaje się dzień </w:t>
      </w:r>
      <w:r w:rsidR="000579EE" w:rsidRPr="006B0D1F">
        <w:rPr>
          <w:rFonts w:asciiTheme="minorHAnsi" w:hAnsiTheme="minorHAnsi" w:cstheme="minorHAnsi"/>
          <w:b/>
          <w:bCs/>
          <w:color w:val="auto"/>
        </w:rPr>
        <w:t>uznania</w:t>
      </w:r>
      <w:r w:rsidR="000579EE">
        <w:rPr>
          <w:rFonts w:asciiTheme="minorHAnsi" w:hAnsiTheme="minorHAnsi" w:cstheme="minorHAnsi"/>
          <w:color w:val="auto"/>
        </w:rPr>
        <w:t xml:space="preserve"> </w:t>
      </w:r>
      <w:r w:rsidRPr="003D70FB">
        <w:rPr>
          <w:rFonts w:asciiTheme="minorHAnsi" w:hAnsiTheme="minorHAnsi" w:cstheme="minorHAnsi"/>
          <w:color w:val="auto"/>
        </w:rPr>
        <w:t xml:space="preserve">rachunku Zamawiającego, przy czym </w:t>
      </w:r>
      <w:r w:rsidRPr="006B0D1F">
        <w:rPr>
          <w:rFonts w:asciiTheme="minorHAnsi" w:hAnsiTheme="minorHAnsi" w:cstheme="minorHAnsi"/>
          <w:b/>
          <w:bCs/>
          <w:color w:val="auto"/>
          <w:u w:val="single"/>
        </w:rPr>
        <w:t xml:space="preserve">dla ważności oferty </w:t>
      </w:r>
      <w:r w:rsidR="000579EE" w:rsidRPr="006B0D1F">
        <w:rPr>
          <w:rFonts w:asciiTheme="minorHAnsi" w:hAnsiTheme="minorHAnsi" w:cstheme="minorHAnsi"/>
          <w:b/>
          <w:bCs/>
          <w:color w:val="auto"/>
          <w:u w:val="single"/>
        </w:rPr>
        <w:t xml:space="preserve">uznanie </w:t>
      </w:r>
      <w:r w:rsidRPr="006B0D1F">
        <w:rPr>
          <w:rFonts w:asciiTheme="minorHAnsi" w:hAnsiTheme="minorHAnsi" w:cstheme="minorHAnsi"/>
          <w:b/>
          <w:bCs/>
          <w:color w:val="auto"/>
          <w:u w:val="single"/>
        </w:rPr>
        <w:t>to musi nastąpić przed upływem terminu wyznaczonego na złożenie oferty.</w:t>
      </w:r>
    </w:p>
    <w:p w14:paraId="43702C38" w14:textId="77777777" w:rsidR="006B0D1F" w:rsidRPr="006B0D1F" w:rsidRDefault="006B0D1F" w:rsidP="006B0D1F">
      <w:pPr>
        <w:pStyle w:val="Akapitzlist"/>
        <w:numPr>
          <w:ilvl w:val="2"/>
          <w:numId w:val="1"/>
        </w:numPr>
        <w:tabs>
          <w:tab w:val="left" w:pos="567"/>
        </w:tabs>
        <w:spacing w:after="291" w:line="268" w:lineRule="auto"/>
        <w:ind w:left="284" w:right="18"/>
        <w:rPr>
          <w:rFonts w:asciiTheme="minorHAnsi" w:hAnsiTheme="minorHAnsi" w:cstheme="minorHAnsi"/>
          <w:b/>
          <w:bCs/>
          <w:color w:val="auto"/>
          <w:u w:val="single"/>
        </w:rPr>
      </w:pPr>
      <w:r w:rsidRPr="006B0D1F">
        <w:rPr>
          <w:rFonts w:asciiTheme="minorHAnsi" w:hAnsiTheme="minorHAnsi" w:cstheme="minorHAnsi"/>
        </w:rPr>
        <w:t>Dowód</w:t>
      </w:r>
      <w:r w:rsidRPr="006B0D1F">
        <w:rPr>
          <w:rFonts w:asciiTheme="minorHAnsi" w:hAnsiTheme="minorHAnsi" w:cstheme="minorHAnsi"/>
          <w:spacing w:val="13"/>
        </w:rPr>
        <w:t xml:space="preserve"> </w:t>
      </w:r>
      <w:r w:rsidRPr="006B0D1F">
        <w:rPr>
          <w:rFonts w:asciiTheme="minorHAnsi" w:hAnsiTheme="minorHAnsi" w:cstheme="minorHAnsi"/>
        </w:rPr>
        <w:t>wniesienia</w:t>
      </w:r>
      <w:r w:rsidRPr="006B0D1F">
        <w:rPr>
          <w:rFonts w:asciiTheme="minorHAnsi" w:hAnsiTheme="minorHAnsi" w:cstheme="minorHAnsi"/>
          <w:spacing w:val="14"/>
        </w:rPr>
        <w:t xml:space="preserve"> </w:t>
      </w:r>
      <w:r w:rsidRPr="006B0D1F">
        <w:rPr>
          <w:rFonts w:asciiTheme="minorHAnsi" w:hAnsiTheme="minorHAnsi" w:cstheme="minorHAnsi"/>
        </w:rPr>
        <w:t>wadium</w:t>
      </w:r>
      <w:r w:rsidRPr="006B0D1F">
        <w:rPr>
          <w:rFonts w:asciiTheme="minorHAnsi" w:hAnsiTheme="minorHAnsi" w:cstheme="minorHAnsi"/>
          <w:spacing w:val="15"/>
        </w:rPr>
        <w:t xml:space="preserve"> </w:t>
      </w:r>
      <w:r w:rsidRPr="006B0D1F">
        <w:rPr>
          <w:rFonts w:asciiTheme="minorHAnsi" w:hAnsiTheme="minorHAnsi" w:cstheme="minorHAnsi"/>
        </w:rPr>
        <w:t>w</w:t>
      </w:r>
      <w:r w:rsidRPr="006B0D1F">
        <w:rPr>
          <w:rFonts w:asciiTheme="minorHAnsi" w:hAnsiTheme="minorHAnsi" w:cstheme="minorHAnsi"/>
          <w:spacing w:val="15"/>
        </w:rPr>
        <w:t xml:space="preserve"> </w:t>
      </w:r>
      <w:r w:rsidRPr="006B0D1F">
        <w:rPr>
          <w:rFonts w:asciiTheme="minorHAnsi" w:hAnsiTheme="minorHAnsi" w:cstheme="minorHAnsi"/>
        </w:rPr>
        <w:t>formie</w:t>
      </w:r>
      <w:r w:rsidRPr="006B0D1F">
        <w:rPr>
          <w:rFonts w:asciiTheme="minorHAnsi" w:hAnsiTheme="minorHAnsi" w:cstheme="minorHAnsi"/>
          <w:spacing w:val="16"/>
        </w:rPr>
        <w:t xml:space="preserve"> </w:t>
      </w:r>
      <w:r w:rsidRPr="006B0D1F">
        <w:rPr>
          <w:rFonts w:asciiTheme="minorHAnsi" w:hAnsiTheme="minorHAnsi" w:cstheme="minorHAnsi"/>
        </w:rPr>
        <w:t>pieniężnej</w:t>
      </w:r>
      <w:r w:rsidRPr="006B0D1F">
        <w:rPr>
          <w:rFonts w:asciiTheme="minorHAnsi" w:hAnsiTheme="minorHAnsi" w:cstheme="minorHAnsi"/>
          <w:spacing w:val="17"/>
        </w:rPr>
        <w:t xml:space="preserve"> </w:t>
      </w:r>
      <w:r w:rsidRPr="006B0D1F">
        <w:rPr>
          <w:rFonts w:asciiTheme="minorHAnsi" w:hAnsiTheme="minorHAnsi" w:cstheme="minorHAnsi"/>
        </w:rPr>
        <w:t>będzie</w:t>
      </w:r>
      <w:r w:rsidRPr="006B0D1F">
        <w:rPr>
          <w:rFonts w:asciiTheme="minorHAnsi" w:hAnsiTheme="minorHAnsi" w:cstheme="minorHAnsi"/>
          <w:spacing w:val="15"/>
        </w:rPr>
        <w:t xml:space="preserve"> </w:t>
      </w:r>
      <w:r w:rsidRPr="006B0D1F">
        <w:rPr>
          <w:rFonts w:asciiTheme="minorHAnsi" w:hAnsiTheme="minorHAnsi" w:cstheme="minorHAnsi"/>
        </w:rPr>
        <w:t>integralnym</w:t>
      </w:r>
      <w:r w:rsidRPr="006B0D1F">
        <w:rPr>
          <w:rFonts w:asciiTheme="minorHAnsi" w:hAnsiTheme="minorHAnsi" w:cstheme="minorHAnsi"/>
          <w:spacing w:val="14"/>
        </w:rPr>
        <w:t xml:space="preserve"> </w:t>
      </w:r>
      <w:r w:rsidRPr="006B0D1F">
        <w:rPr>
          <w:rFonts w:asciiTheme="minorHAnsi" w:hAnsiTheme="minorHAnsi" w:cstheme="minorHAnsi"/>
        </w:rPr>
        <w:t>składnikiem</w:t>
      </w:r>
      <w:r w:rsidRPr="006B0D1F">
        <w:rPr>
          <w:rFonts w:asciiTheme="minorHAnsi" w:hAnsiTheme="minorHAnsi" w:cstheme="minorHAnsi"/>
          <w:spacing w:val="14"/>
        </w:rPr>
        <w:t xml:space="preserve"> </w:t>
      </w:r>
      <w:r w:rsidRPr="006B0D1F">
        <w:rPr>
          <w:rFonts w:asciiTheme="minorHAnsi" w:hAnsiTheme="minorHAnsi" w:cstheme="minorHAnsi"/>
          <w:spacing w:val="-2"/>
        </w:rPr>
        <w:t>oferty.</w:t>
      </w:r>
    </w:p>
    <w:p w14:paraId="255D999A" w14:textId="757CA6FE" w:rsidR="006B0D1F" w:rsidRPr="006B0D1F" w:rsidRDefault="006B0D1F" w:rsidP="003D70FB">
      <w:pPr>
        <w:pStyle w:val="Akapitzlist"/>
        <w:numPr>
          <w:ilvl w:val="2"/>
          <w:numId w:val="1"/>
        </w:numPr>
        <w:tabs>
          <w:tab w:val="left" w:pos="567"/>
        </w:tabs>
        <w:spacing w:after="291" w:line="268" w:lineRule="auto"/>
        <w:ind w:left="284" w:right="18"/>
        <w:rPr>
          <w:rFonts w:asciiTheme="minorHAnsi" w:hAnsiTheme="minorHAnsi" w:cstheme="minorHAnsi"/>
          <w:color w:val="auto"/>
        </w:rPr>
      </w:pPr>
      <w:r w:rsidRPr="006B0D1F">
        <w:rPr>
          <w:rFonts w:asciiTheme="minorHAnsi" w:hAnsiTheme="minorHAnsi" w:cstheme="minorHAnsi"/>
          <w:color w:val="auto"/>
        </w:rPr>
        <w:t xml:space="preserve">Wadium </w:t>
      </w:r>
      <w:r>
        <w:rPr>
          <w:rFonts w:asciiTheme="minorHAnsi" w:hAnsiTheme="minorHAnsi" w:cstheme="minorHAnsi"/>
          <w:color w:val="auto"/>
        </w:rPr>
        <w:t xml:space="preserve">wniesione w pieniądzu Zamawiający przechowuje na rachunku bankowym. </w:t>
      </w:r>
    </w:p>
    <w:p w14:paraId="39D5748B" w14:textId="4071A262" w:rsidR="00A328A4" w:rsidRDefault="00A328A4" w:rsidP="003D70FB">
      <w:pPr>
        <w:pStyle w:val="Akapitzlist"/>
        <w:numPr>
          <w:ilvl w:val="2"/>
          <w:numId w:val="1"/>
        </w:numPr>
        <w:tabs>
          <w:tab w:val="left" w:pos="567"/>
        </w:tabs>
        <w:spacing w:after="291" w:line="268" w:lineRule="auto"/>
        <w:ind w:left="284" w:right="18"/>
        <w:rPr>
          <w:rFonts w:asciiTheme="minorHAnsi" w:hAnsiTheme="minorHAnsi" w:cstheme="minorHAnsi"/>
          <w:color w:val="auto"/>
        </w:rPr>
      </w:pPr>
      <w:r>
        <w:rPr>
          <w:rFonts w:asciiTheme="minorHAnsi" w:hAnsiTheme="minorHAnsi" w:cstheme="minorHAnsi"/>
          <w:color w:val="auto"/>
        </w:rPr>
        <w:t xml:space="preserve">W przypadku wadium niegotówkowego (gwarancja bankowa, gwarancja ubezpieczeniowa). Wykonawca winien oryginał dokumentu potwierdzającego wniesienie wadium dołączyć do oferty – dokument ten nie będzie stanowił części oferty i zostanie zwrócony Wykonawcy po zakończeniu postępowania. Gwarancja powinna być sporządzona zgodnie z obowiązującym prawem i powinna zawierać następujące elementy: </w:t>
      </w:r>
    </w:p>
    <w:p w14:paraId="4CE4DB8D" w14:textId="77777777" w:rsidR="00A328A4" w:rsidRDefault="00A328A4">
      <w:pPr>
        <w:pStyle w:val="Akapitzlist"/>
        <w:numPr>
          <w:ilvl w:val="0"/>
          <w:numId w:val="42"/>
        </w:numPr>
        <w:spacing w:after="291" w:line="268" w:lineRule="auto"/>
        <w:ind w:left="1701" w:right="18" w:hanging="283"/>
        <w:rPr>
          <w:rFonts w:asciiTheme="minorHAnsi" w:hAnsiTheme="minorHAnsi" w:cstheme="minorHAnsi"/>
          <w:color w:val="auto"/>
        </w:rPr>
      </w:pPr>
      <w:r>
        <w:rPr>
          <w:rFonts w:asciiTheme="minorHAnsi" w:hAnsiTheme="minorHAnsi" w:cstheme="minorHAnsi"/>
          <w:color w:val="auto"/>
        </w:rPr>
        <w:t xml:space="preserve">nazwę dającego zlecenie (Wykonawcy), Beneficjenta gwarancji (Zamawiającego), gwaranta (banku lub instytucji udzielającej gwarancji) oraz wskazanie ich siedzib, </w:t>
      </w:r>
    </w:p>
    <w:p w14:paraId="02C78F03" w14:textId="77777777" w:rsidR="00A328A4" w:rsidRDefault="00A328A4">
      <w:pPr>
        <w:pStyle w:val="Akapitzlist"/>
        <w:numPr>
          <w:ilvl w:val="0"/>
          <w:numId w:val="42"/>
        </w:numPr>
        <w:spacing w:after="291" w:line="268" w:lineRule="auto"/>
        <w:ind w:left="1701" w:right="18" w:hanging="283"/>
        <w:rPr>
          <w:rFonts w:asciiTheme="minorHAnsi" w:hAnsiTheme="minorHAnsi" w:cstheme="minorHAnsi"/>
          <w:color w:val="auto"/>
        </w:rPr>
      </w:pPr>
      <w:r w:rsidRPr="003D70FB">
        <w:rPr>
          <w:rFonts w:asciiTheme="minorHAnsi" w:hAnsiTheme="minorHAnsi" w:cstheme="minorHAnsi"/>
          <w:color w:val="auto"/>
        </w:rPr>
        <w:t xml:space="preserve">określenie wierzytelności, która ma być zabezpieczona gwarancją, </w:t>
      </w:r>
    </w:p>
    <w:p w14:paraId="3CC610F3" w14:textId="77777777" w:rsidR="00A328A4" w:rsidRDefault="00A328A4">
      <w:pPr>
        <w:pStyle w:val="Akapitzlist"/>
        <w:numPr>
          <w:ilvl w:val="0"/>
          <w:numId w:val="42"/>
        </w:numPr>
        <w:spacing w:after="291" w:line="268" w:lineRule="auto"/>
        <w:ind w:left="1701" w:right="18" w:hanging="283"/>
        <w:rPr>
          <w:rFonts w:asciiTheme="minorHAnsi" w:hAnsiTheme="minorHAnsi" w:cstheme="minorHAnsi"/>
          <w:color w:val="auto"/>
        </w:rPr>
      </w:pPr>
      <w:r w:rsidRPr="003D70FB">
        <w:rPr>
          <w:rFonts w:asciiTheme="minorHAnsi" w:hAnsiTheme="minorHAnsi" w:cstheme="minorHAnsi"/>
          <w:color w:val="auto"/>
        </w:rPr>
        <w:t xml:space="preserve">kwotę gwarancji, </w:t>
      </w:r>
    </w:p>
    <w:p w14:paraId="1585103A" w14:textId="77777777" w:rsidR="00A328A4" w:rsidRDefault="00A328A4">
      <w:pPr>
        <w:pStyle w:val="Akapitzlist"/>
        <w:numPr>
          <w:ilvl w:val="0"/>
          <w:numId w:val="42"/>
        </w:numPr>
        <w:spacing w:after="291" w:line="268" w:lineRule="auto"/>
        <w:ind w:left="1701" w:right="18" w:hanging="283"/>
        <w:rPr>
          <w:rFonts w:asciiTheme="minorHAnsi" w:hAnsiTheme="minorHAnsi" w:cstheme="minorHAnsi"/>
          <w:color w:val="auto"/>
        </w:rPr>
      </w:pPr>
      <w:r w:rsidRPr="003D70FB">
        <w:rPr>
          <w:rFonts w:asciiTheme="minorHAnsi" w:hAnsiTheme="minorHAnsi" w:cstheme="minorHAnsi"/>
          <w:color w:val="auto"/>
        </w:rPr>
        <w:t xml:space="preserve">termin ważności gwarancji (nie może być krótszy niż termin związania ofertą), </w:t>
      </w:r>
    </w:p>
    <w:p w14:paraId="2CCC324D" w14:textId="57ADB698" w:rsidR="00A328A4" w:rsidRPr="005A5B52" w:rsidRDefault="00A328A4">
      <w:pPr>
        <w:pStyle w:val="Akapitzlist"/>
        <w:numPr>
          <w:ilvl w:val="0"/>
          <w:numId w:val="42"/>
        </w:numPr>
        <w:spacing w:after="291" w:line="268" w:lineRule="auto"/>
        <w:ind w:left="1701" w:right="18" w:hanging="283"/>
        <w:rPr>
          <w:rFonts w:asciiTheme="minorHAnsi" w:hAnsiTheme="minorHAnsi" w:cstheme="minorHAnsi"/>
          <w:color w:val="auto"/>
        </w:rPr>
      </w:pPr>
      <w:r w:rsidRPr="005A5B52">
        <w:rPr>
          <w:rFonts w:asciiTheme="minorHAnsi" w:hAnsiTheme="minorHAnsi" w:cstheme="minorHAnsi"/>
          <w:color w:val="auto"/>
        </w:rPr>
        <w:t xml:space="preserve">zobowiązanie gwaranta do: zapłacenia całej kwoty wadium nieodwołalnie i bezwarunkowo na pierwsze pisemne żądanie Zamawiającego zawierające oświadczenie, iż Wykonawca, którego ofertę wybrano: </w:t>
      </w:r>
    </w:p>
    <w:p w14:paraId="30B2746A" w14:textId="77777777" w:rsidR="00A328A4" w:rsidRDefault="00A328A4">
      <w:pPr>
        <w:pStyle w:val="Akapitzlist"/>
        <w:numPr>
          <w:ilvl w:val="0"/>
          <w:numId w:val="57"/>
        </w:numPr>
        <w:spacing w:after="291" w:line="268" w:lineRule="auto"/>
        <w:ind w:right="18"/>
        <w:rPr>
          <w:rFonts w:asciiTheme="minorHAnsi" w:hAnsiTheme="minorHAnsi" w:cstheme="minorHAnsi"/>
          <w:color w:val="auto"/>
        </w:rPr>
      </w:pPr>
      <w:r>
        <w:rPr>
          <w:rFonts w:asciiTheme="minorHAnsi" w:hAnsiTheme="minorHAnsi" w:cstheme="minorHAnsi"/>
          <w:color w:val="auto"/>
        </w:rPr>
        <w:t xml:space="preserve">odmówił podpisania umowy w warunkach określonych w ofercie, lub </w:t>
      </w:r>
    </w:p>
    <w:p w14:paraId="4928C213" w14:textId="77777777" w:rsidR="00A328A4" w:rsidRDefault="00A328A4">
      <w:pPr>
        <w:pStyle w:val="Akapitzlist"/>
        <w:numPr>
          <w:ilvl w:val="0"/>
          <w:numId w:val="57"/>
        </w:numPr>
        <w:spacing w:after="291" w:line="268" w:lineRule="auto"/>
        <w:ind w:right="18"/>
        <w:rPr>
          <w:rFonts w:asciiTheme="minorHAnsi" w:hAnsiTheme="minorHAnsi" w:cstheme="minorHAnsi"/>
          <w:color w:val="auto"/>
        </w:rPr>
      </w:pPr>
      <w:r>
        <w:rPr>
          <w:rFonts w:asciiTheme="minorHAnsi" w:hAnsiTheme="minorHAnsi" w:cstheme="minorHAnsi"/>
          <w:color w:val="auto"/>
        </w:rPr>
        <w:t xml:space="preserve">nie wniósł zabezpieczenia należytego wykonania umowy, lub </w:t>
      </w:r>
    </w:p>
    <w:p w14:paraId="3BAA3C41" w14:textId="77777777" w:rsidR="00A328A4" w:rsidRDefault="00A328A4">
      <w:pPr>
        <w:pStyle w:val="Akapitzlist"/>
        <w:numPr>
          <w:ilvl w:val="0"/>
          <w:numId w:val="57"/>
        </w:numPr>
        <w:spacing w:after="291" w:line="268" w:lineRule="auto"/>
        <w:ind w:right="18"/>
        <w:rPr>
          <w:rFonts w:asciiTheme="minorHAnsi" w:hAnsiTheme="minorHAnsi" w:cstheme="minorHAnsi"/>
          <w:color w:val="auto"/>
        </w:rPr>
      </w:pPr>
      <w:r>
        <w:rPr>
          <w:rFonts w:asciiTheme="minorHAnsi" w:hAnsiTheme="minorHAnsi" w:cstheme="minorHAnsi"/>
          <w:color w:val="auto"/>
        </w:rPr>
        <w:t>zawarcie umowy stało się niemożliwe z przyczyn leżących po stronie Wykonawcy. Postanowienia powyższe mają zastosowanie również do poręczeń.</w:t>
      </w:r>
    </w:p>
    <w:p w14:paraId="748D165E" w14:textId="77777777" w:rsidR="00B10B79" w:rsidRDefault="00B10B79" w:rsidP="00B10B79">
      <w:pPr>
        <w:pStyle w:val="Akapitzlist"/>
        <w:spacing w:after="291" w:line="268" w:lineRule="auto"/>
        <w:ind w:left="1211" w:right="18" w:firstLine="0"/>
        <w:rPr>
          <w:rFonts w:asciiTheme="minorHAnsi" w:hAnsiTheme="minorHAnsi" w:cstheme="minorHAnsi"/>
          <w:color w:val="auto"/>
        </w:rPr>
      </w:pPr>
    </w:p>
    <w:p w14:paraId="66C36548" w14:textId="704537D8" w:rsidR="00A328A4" w:rsidRPr="003D70FB" w:rsidRDefault="00A328A4">
      <w:pPr>
        <w:pStyle w:val="Akapitzlist"/>
        <w:numPr>
          <w:ilvl w:val="0"/>
          <w:numId w:val="18"/>
        </w:numPr>
        <w:tabs>
          <w:tab w:val="left" w:pos="993"/>
        </w:tabs>
        <w:autoSpaceDE w:val="0"/>
        <w:autoSpaceDN w:val="0"/>
        <w:adjustRightInd w:val="0"/>
        <w:spacing w:after="0" w:line="240" w:lineRule="auto"/>
        <w:ind w:right="0"/>
        <w:rPr>
          <w:rFonts w:asciiTheme="minorHAnsi" w:eastAsiaTheme="minorEastAsia" w:hAnsiTheme="minorHAnsi" w:cstheme="minorHAnsi"/>
          <w:b/>
          <w:bCs/>
          <w:color w:val="auto"/>
          <w:kern w:val="0"/>
        </w:rPr>
      </w:pPr>
      <w:r w:rsidRPr="003D70FB">
        <w:rPr>
          <w:rFonts w:asciiTheme="minorHAnsi" w:eastAsiaTheme="minorEastAsia" w:hAnsiTheme="minorHAnsi" w:cstheme="minorHAnsi"/>
          <w:b/>
          <w:bCs/>
          <w:color w:val="auto"/>
          <w:kern w:val="0"/>
        </w:rPr>
        <w:t xml:space="preserve">Zwrot </w:t>
      </w:r>
      <w:r w:rsidR="004C2ADB">
        <w:rPr>
          <w:rFonts w:asciiTheme="minorHAnsi" w:eastAsiaTheme="minorEastAsia" w:hAnsiTheme="minorHAnsi" w:cstheme="minorHAnsi"/>
          <w:b/>
          <w:bCs/>
          <w:color w:val="auto"/>
          <w:kern w:val="0"/>
        </w:rPr>
        <w:t xml:space="preserve">i zatrzymanie </w:t>
      </w:r>
      <w:r w:rsidRPr="003D70FB">
        <w:rPr>
          <w:rFonts w:asciiTheme="minorHAnsi" w:eastAsiaTheme="minorEastAsia" w:hAnsiTheme="minorHAnsi" w:cstheme="minorHAnsi"/>
          <w:b/>
          <w:bCs/>
          <w:color w:val="auto"/>
          <w:kern w:val="0"/>
        </w:rPr>
        <w:t>wadium</w:t>
      </w:r>
    </w:p>
    <w:p w14:paraId="71116D32" w14:textId="1B0FF427" w:rsidR="00A328A4" w:rsidRPr="003D70FB" w:rsidRDefault="00A328A4">
      <w:pPr>
        <w:pStyle w:val="Akapitzlist"/>
        <w:numPr>
          <w:ilvl w:val="1"/>
          <w:numId w:val="18"/>
        </w:numPr>
        <w:spacing w:line="268" w:lineRule="auto"/>
        <w:ind w:left="709" w:hanging="425"/>
        <w:rPr>
          <w:rFonts w:asciiTheme="minorHAnsi" w:eastAsiaTheme="minorEastAsia" w:hAnsiTheme="minorHAnsi" w:cstheme="minorHAnsi"/>
        </w:rPr>
      </w:pPr>
      <w:r w:rsidRPr="003D70FB">
        <w:rPr>
          <w:rFonts w:asciiTheme="minorHAnsi" w:eastAsiaTheme="minorEastAsia" w:hAnsiTheme="minorHAnsi" w:cstheme="minorHAnsi"/>
        </w:rPr>
        <w:t>Zamawiający zwraca wadium wszystkim Wykonawcom niezwłocznie po wyborze oferty</w:t>
      </w:r>
    </w:p>
    <w:p w14:paraId="704926D8" w14:textId="125EC3CA" w:rsidR="00A328A4" w:rsidRDefault="00A328A4" w:rsidP="00E620DB">
      <w:pPr>
        <w:ind w:left="709" w:firstLine="0"/>
        <w:rPr>
          <w:rFonts w:asciiTheme="minorHAnsi" w:eastAsiaTheme="minorEastAsia" w:hAnsiTheme="minorHAnsi" w:cstheme="minorHAnsi"/>
        </w:rPr>
      </w:pPr>
      <w:r>
        <w:rPr>
          <w:rFonts w:asciiTheme="minorHAnsi" w:eastAsiaTheme="minorEastAsia" w:hAnsiTheme="minorHAnsi" w:cstheme="minorHAnsi"/>
        </w:rPr>
        <w:t>najkorzystniejszej lub unieważnieniu postępowania, z wyjątkiem Wykonawcy, którego oferta</w:t>
      </w:r>
      <w:r w:rsidR="00E620DB">
        <w:rPr>
          <w:rFonts w:asciiTheme="minorHAnsi" w:eastAsiaTheme="minorEastAsia" w:hAnsiTheme="minorHAnsi" w:cstheme="minorHAnsi"/>
        </w:rPr>
        <w:t xml:space="preserve"> </w:t>
      </w:r>
      <w:r>
        <w:rPr>
          <w:rFonts w:asciiTheme="minorHAnsi" w:eastAsiaTheme="minorEastAsia" w:hAnsiTheme="minorHAnsi" w:cstheme="minorHAnsi"/>
        </w:rPr>
        <w:t>została wybrana jako najkorzystniejsza.</w:t>
      </w:r>
    </w:p>
    <w:p w14:paraId="41642DF2" w14:textId="672BB721" w:rsidR="00A328A4" w:rsidRPr="003D70FB" w:rsidRDefault="00E620DB">
      <w:pPr>
        <w:pStyle w:val="Akapitzlist"/>
        <w:numPr>
          <w:ilvl w:val="1"/>
          <w:numId w:val="18"/>
        </w:numPr>
        <w:ind w:left="709" w:hanging="349"/>
        <w:rPr>
          <w:rFonts w:asciiTheme="minorHAnsi" w:eastAsiaTheme="minorEastAsia" w:hAnsiTheme="minorHAnsi" w:cstheme="minorHAnsi"/>
        </w:rPr>
      </w:pPr>
      <w:r>
        <w:rPr>
          <w:rFonts w:asciiTheme="minorHAnsi" w:eastAsiaTheme="minorEastAsia" w:hAnsiTheme="minorHAnsi" w:cstheme="minorHAnsi"/>
        </w:rPr>
        <w:t xml:space="preserve"> </w:t>
      </w:r>
      <w:r w:rsidR="00A328A4" w:rsidRPr="003D70FB">
        <w:rPr>
          <w:rFonts w:asciiTheme="minorHAnsi" w:eastAsiaTheme="minorEastAsia" w:hAnsiTheme="minorHAnsi" w:cstheme="minorHAnsi"/>
        </w:rPr>
        <w:t>Wykonawcy, którego oferta została wybrana jako najkorzystniejsza Zamawiający zwraca</w:t>
      </w:r>
    </w:p>
    <w:p w14:paraId="3B4371F5" w14:textId="77777777" w:rsidR="00A328A4" w:rsidRDefault="00A328A4" w:rsidP="00E620DB">
      <w:pPr>
        <w:ind w:left="567" w:firstLine="142"/>
        <w:rPr>
          <w:rFonts w:asciiTheme="minorHAnsi" w:eastAsiaTheme="minorEastAsia" w:hAnsiTheme="minorHAnsi" w:cstheme="minorHAnsi"/>
        </w:rPr>
      </w:pPr>
      <w:r>
        <w:rPr>
          <w:rFonts w:asciiTheme="minorHAnsi" w:eastAsiaTheme="minorEastAsia" w:hAnsiTheme="minorHAnsi" w:cstheme="minorHAnsi"/>
        </w:rPr>
        <w:t>wadium niezwłocznie po zawarciu umowy.</w:t>
      </w:r>
    </w:p>
    <w:p w14:paraId="2577A410" w14:textId="5E65717B" w:rsidR="00A328A4" w:rsidRPr="003D70FB" w:rsidRDefault="00A328A4">
      <w:pPr>
        <w:pStyle w:val="Akapitzlist"/>
        <w:numPr>
          <w:ilvl w:val="1"/>
          <w:numId w:val="18"/>
        </w:numPr>
        <w:tabs>
          <w:tab w:val="left" w:pos="709"/>
        </w:tabs>
        <w:ind w:left="851" w:hanging="567"/>
        <w:rPr>
          <w:rFonts w:asciiTheme="minorHAnsi" w:eastAsiaTheme="minorEastAsia" w:hAnsiTheme="minorHAnsi" w:cstheme="minorHAnsi"/>
        </w:rPr>
      </w:pPr>
      <w:r w:rsidRPr="003D70FB">
        <w:rPr>
          <w:rFonts w:asciiTheme="minorHAnsi" w:eastAsiaTheme="minorEastAsia" w:hAnsiTheme="minorHAnsi" w:cstheme="minorHAnsi"/>
        </w:rPr>
        <w:t>Zamawiający zwraca niezwłocznie wadium na wniosek Wykonawcy, który wycofał ofertę</w:t>
      </w:r>
    </w:p>
    <w:p w14:paraId="79DDCE67" w14:textId="77777777" w:rsidR="00A328A4" w:rsidRDefault="00A328A4" w:rsidP="00E620DB">
      <w:pPr>
        <w:ind w:left="851" w:hanging="142"/>
        <w:rPr>
          <w:rFonts w:asciiTheme="minorHAnsi" w:eastAsiaTheme="minorEastAsia" w:hAnsiTheme="minorHAnsi" w:cstheme="minorHAnsi"/>
        </w:rPr>
      </w:pPr>
      <w:r>
        <w:rPr>
          <w:rFonts w:asciiTheme="minorHAnsi" w:eastAsiaTheme="minorEastAsia" w:hAnsiTheme="minorHAnsi" w:cstheme="minorHAnsi"/>
        </w:rPr>
        <w:t>przed upływem terminu składania ofert.</w:t>
      </w:r>
    </w:p>
    <w:p w14:paraId="4D444864" w14:textId="77777777" w:rsidR="00A328A4" w:rsidRPr="003D70FB" w:rsidRDefault="00A328A4">
      <w:pPr>
        <w:pStyle w:val="Akapitzlist"/>
        <w:numPr>
          <w:ilvl w:val="1"/>
          <w:numId w:val="18"/>
        </w:numPr>
        <w:ind w:left="709" w:hanging="425"/>
        <w:rPr>
          <w:rFonts w:asciiTheme="minorHAnsi" w:eastAsiaTheme="minorEastAsia" w:hAnsiTheme="minorHAnsi" w:cstheme="minorHAnsi"/>
        </w:rPr>
      </w:pPr>
      <w:r w:rsidRPr="003D70FB">
        <w:rPr>
          <w:rFonts w:asciiTheme="minorHAnsi" w:eastAsiaTheme="minorEastAsia" w:hAnsiTheme="minorHAnsi" w:cstheme="minorHAnsi"/>
        </w:rPr>
        <w:t>Jeśli wadium było wniesione w pieniądzu, Zamawiający zwraca je wraz z odsetkami</w:t>
      </w:r>
    </w:p>
    <w:p w14:paraId="4F9A11A6" w14:textId="77777777" w:rsidR="00A328A4" w:rsidRDefault="00A328A4" w:rsidP="00E620DB">
      <w:pPr>
        <w:ind w:left="1134" w:hanging="425"/>
        <w:rPr>
          <w:rFonts w:asciiTheme="minorHAnsi" w:eastAsiaTheme="minorEastAsia" w:hAnsiTheme="minorHAnsi" w:cstheme="minorHAnsi"/>
        </w:rPr>
      </w:pPr>
      <w:r>
        <w:rPr>
          <w:rFonts w:asciiTheme="minorHAnsi" w:eastAsiaTheme="minorEastAsia" w:hAnsiTheme="minorHAnsi" w:cstheme="minorHAnsi"/>
        </w:rPr>
        <w:t>wynikającymi z umowy rachunku bankowego, na którym było ono przechowywane,</w:t>
      </w:r>
    </w:p>
    <w:p w14:paraId="2435F99B" w14:textId="2401106D" w:rsidR="00A328A4" w:rsidRDefault="00A328A4" w:rsidP="00E620DB">
      <w:pPr>
        <w:ind w:left="709" w:firstLine="0"/>
        <w:rPr>
          <w:rFonts w:asciiTheme="minorHAnsi" w:eastAsiaTheme="minorEastAsia" w:hAnsiTheme="minorHAnsi" w:cstheme="minorHAnsi"/>
        </w:rPr>
      </w:pPr>
      <w:r>
        <w:rPr>
          <w:rFonts w:asciiTheme="minorHAnsi" w:eastAsiaTheme="minorEastAsia" w:hAnsiTheme="minorHAnsi" w:cstheme="minorHAnsi"/>
        </w:rPr>
        <w:t>pomniejszone o koszty prowadzenia rachunku bankowego oraz prowizji bankowej za przelew</w:t>
      </w:r>
      <w:r w:rsidR="00E620DB">
        <w:rPr>
          <w:rFonts w:asciiTheme="minorHAnsi" w:eastAsiaTheme="minorEastAsia" w:hAnsiTheme="minorHAnsi" w:cstheme="minorHAnsi"/>
        </w:rPr>
        <w:t xml:space="preserve"> </w:t>
      </w:r>
      <w:r>
        <w:rPr>
          <w:rFonts w:asciiTheme="minorHAnsi" w:eastAsiaTheme="minorEastAsia" w:hAnsiTheme="minorHAnsi" w:cstheme="minorHAnsi"/>
        </w:rPr>
        <w:t>pieniędzy na rachunek bankowy wskazany przez Wykonawcę.</w:t>
      </w:r>
    </w:p>
    <w:p w14:paraId="2FC48180" w14:textId="3F04FFF4" w:rsidR="004C2ADB" w:rsidRPr="00FE54DA" w:rsidRDefault="004C2ADB">
      <w:pPr>
        <w:pStyle w:val="Akapitzlist"/>
        <w:numPr>
          <w:ilvl w:val="1"/>
          <w:numId w:val="18"/>
        </w:numPr>
        <w:spacing w:after="291" w:line="268" w:lineRule="auto"/>
        <w:ind w:right="18"/>
        <w:rPr>
          <w:rFonts w:asciiTheme="minorHAnsi" w:hAnsiTheme="minorHAnsi" w:cstheme="minorHAnsi"/>
          <w:color w:val="auto"/>
        </w:rPr>
      </w:pPr>
      <w:r w:rsidRPr="00FE54DA">
        <w:rPr>
          <w:rFonts w:asciiTheme="minorHAnsi" w:hAnsiTheme="minorHAnsi" w:cstheme="minorHAnsi"/>
          <w:color w:val="auto"/>
        </w:rPr>
        <w:t xml:space="preserve">Zamawiający zatrzymuje wadium wraz z odsetkami, jeśli Wykonawca, którego oferta została wybrana: </w:t>
      </w:r>
    </w:p>
    <w:p w14:paraId="20A8C785" w14:textId="77777777" w:rsidR="004C2ADB" w:rsidRPr="00FE54DA" w:rsidRDefault="004C2ADB">
      <w:pPr>
        <w:pStyle w:val="Akapitzlist"/>
        <w:numPr>
          <w:ilvl w:val="0"/>
          <w:numId w:val="63"/>
        </w:numPr>
        <w:spacing w:after="291" w:line="268" w:lineRule="auto"/>
        <w:ind w:right="18"/>
        <w:rPr>
          <w:rFonts w:asciiTheme="minorHAnsi" w:hAnsiTheme="minorHAnsi" w:cstheme="minorHAnsi"/>
          <w:color w:val="auto"/>
        </w:rPr>
      </w:pPr>
      <w:r w:rsidRPr="00FE54DA">
        <w:rPr>
          <w:rFonts w:asciiTheme="minorHAnsi" w:hAnsiTheme="minorHAnsi" w:cstheme="minorHAnsi"/>
          <w:color w:val="auto"/>
        </w:rPr>
        <w:lastRenderedPageBreak/>
        <w:t xml:space="preserve">odmówił podpisania umowy na warunkach określonych w ofercie i zapytaniu ofertowym (wraz z załącznikami), </w:t>
      </w:r>
    </w:p>
    <w:p w14:paraId="6ABC2DF2" w14:textId="08C739A4" w:rsidR="003D70FB" w:rsidRPr="00FE54DA" w:rsidRDefault="004C2ADB">
      <w:pPr>
        <w:pStyle w:val="Akapitzlist"/>
        <w:numPr>
          <w:ilvl w:val="0"/>
          <w:numId w:val="63"/>
        </w:numPr>
        <w:spacing w:after="291" w:line="268" w:lineRule="auto"/>
        <w:ind w:right="18"/>
        <w:rPr>
          <w:rFonts w:asciiTheme="minorHAnsi" w:hAnsiTheme="minorHAnsi" w:cstheme="minorHAnsi"/>
          <w:color w:val="auto"/>
        </w:rPr>
      </w:pPr>
      <w:r w:rsidRPr="00FE54DA">
        <w:rPr>
          <w:rFonts w:asciiTheme="minorHAnsi" w:hAnsiTheme="minorHAnsi" w:cstheme="minorHAnsi"/>
          <w:color w:val="auto"/>
        </w:rPr>
        <w:t xml:space="preserve">zawarcie umowy stało się niemożliwe z przyczyn leżących po stronie </w:t>
      </w:r>
      <w:r w:rsidR="00016FE8" w:rsidRPr="00FE54DA">
        <w:rPr>
          <w:rFonts w:asciiTheme="minorHAnsi" w:hAnsiTheme="minorHAnsi" w:cstheme="minorHAnsi"/>
          <w:color w:val="auto"/>
        </w:rPr>
        <w:t>W</w:t>
      </w:r>
      <w:r w:rsidRPr="00FE54DA">
        <w:rPr>
          <w:rFonts w:asciiTheme="minorHAnsi" w:hAnsiTheme="minorHAnsi" w:cstheme="minorHAnsi"/>
          <w:color w:val="auto"/>
        </w:rPr>
        <w:t>ykonawcy</w:t>
      </w:r>
      <w:r w:rsidR="00016FE8" w:rsidRPr="00FE54DA">
        <w:rPr>
          <w:rFonts w:asciiTheme="minorHAnsi" w:hAnsiTheme="minorHAnsi" w:cstheme="minorHAnsi"/>
          <w:color w:val="auto"/>
        </w:rPr>
        <w:t xml:space="preserve">. </w:t>
      </w:r>
    </w:p>
    <w:p w14:paraId="25EF3992" w14:textId="77777777" w:rsidR="00016FE8" w:rsidRPr="00016FE8" w:rsidRDefault="00016FE8" w:rsidP="00016FE8">
      <w:pPr>
        <w:pStyle w:val="Akapitzlist"/>
        <w:spacing w:after="291" w:line="268" w:lineRule="auto"/>
        <w:ind w:left="1428" w:right="18" w:firstLine="0"/>
        <w:rPr>
          <w:rFonts w:asciiTheme="minorHAnsi" w:hAnsiTheme="minorHAnsi" w:cstheme="minorHAnsi"/>
          <w:color w:val="auto"/>
        </w:rPr>
      </w:pPr>
    </w:p>
    <w:p w14:paraId="5AAC4F27" w14:textId="482477CB" w:rsidR="00F365CC" w:rsidRPr="00116A3C" w:rsidRDefault="00EB12E7">
      <w:pPr>
        <w:pStyle w:val="Akapitzlist"/>
        <w:numPr>
          <w:ilvl w:val="0"/>
          <w:numId w:val="18"/>
        </w:numPr>
        <w:spacing w:after="23" w:line="276" w:lineRule="auto"/>
        <w:ind w:right="81"/>
        <w:rPr>
          <w:rFonts w:asciiTheme="minorHAnsi" w:hAnsiTheme="minorHAnsi" w:cstheme="minorHAnsi"/>
          <w:b/>
          <w:bCs/>
        </w:rPr>
      </w:pPr>
      <w:r w:rsidRPr="00116A3C">
        <w:rPr>
          <w:rFonts w:asciiTheme="minorHAnsi" w:hAnsiTheme="minorHAnsi" w:cstheme="minorHAnsi"/>
          <w:b/>
          <w:bCs/>
        </w:rPr>
        <w:t xml:space="preserve">Informacje o charakterze prawnym, ekonomicznym, finansowym i technicznym oraz w zakresie </w:t>
      </w:r>
      <w:proofErr w:type="spellStart"/>
      <w:r w:rsidRPr="00116A3C">
        <w:rPr>
          <w:rFonts w:asciiTheme="minorHAnsi" w:hAnsiTheme="minorHAnsi" w:cstheme="minorHAnsi"/>
          <w:b/>
          <w:bCs/>
        </w:rPr>
        <w:t>wykluczeń</w:t>
      </w:r>
      <w:proofErr w:type="spellEnd"/>
      <w:r w:rsidRPr="00116A3C">
        <w:rPr>
          <w:rFonts w:asciiTheme="minorHAnsi" w:hAnsiTheme="minorHAnsi" w:cstheme="minorHAnsi"/>
          <w:b/>
          <w:bCs/>
        </w:rPr>
        <w:t xml:space="preserve">  </w:t>
      </w:r>
    </w:p>
    <w:p w14:paraId="1F657D5C" w14:textId="754B41C3" w:rsidR="00F365CC" w:rsidRPr="008E390D" w:rsidRDefault="00EB12E7">
      <w:pPr>
        <w:pStyle w:val="Akapitzlist"/>
        <w:numPr>
          <w:ilvl w:val="1"/>
          <w:numId w:val="18"/>
        </w:numPr>
        <w:spacing w:after="51" w:line="276" w:lineRule="auto"/>
        <w:ind w:left="851" w:right="18" w:hanging="491"/>
        <w:rPr>
          <w:rFonts w:asciiTheme="minorHAnsi" w:hAnsiTheme="minorHAnsi" w:cstheme="minorHAnsi"/>
        </w:rPr>
      </w:pPr>
      <w:r w:rsidRPr="008E390D">
        <w:rPr>
          <w:rFonts w:asciiTheme="minorHAnsi" w:hAnsiTheme="minorHAnsi" w:cstheme="minorHAnsi"/>
        </w:rPr>
        <w:t xml:space="preserve">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387055F" w14:textId="77777777" w:rsidR="00F365CC" w:rsidRPr="00732A71" w:rsidRDefault="00EB12E7">
      <w:pPr>
        <w:numPr>
          <w:ilvl w:val="2"/>
          <w:numId w:val="2"/>
        </w:numPr>
        <w:spacing w:after="57" w:line="276" w:lineRule="auto"/>
        <w:ind w:right="18" w:hanging="360"/>
        <w:rPr>
          <w:rFonts w:asciiTheme="minorHAnsi" w:hAnsiTheme="minorHAnsi" w:cstheme="minorHAnsi"/>
        </w:rPr>
      </w:pPr>
      <w:bookmarkStart w:id="9" w:name="_Hlk156284424"/>
      <w:r w:rsidRPr="00732A71">
        <w:rPr>
          <w:rFonts w:asciiTheme="minorHAnsi" w:hAnsiTheme="minorHAnsi" w:cstheme="minorHAnsi"/>
        </w:rPr>
        <w:t xml:space="preserve">uczestniczeniu w spółce jako wspólnik spółki cywilnej lub spółki osobowej,  </w:t>
      </w:r>
    </w:p>
    <w:p w14:paraId="3DE5C3E9" w14:textId="77777777" w:rsidR="00F365CC" w:rsidRPr="00732A71" w:rsidRDefault="00EB12E7">
      <w:pPr>
        <w:numPr>
          <w:ilvl w:val="2"/>
          <w:numId w:val="2"/>
        </w:numPr>
        <w:spacing w:after="54" w:line="276" w:lineRule="auto"/>
        <w:ind w:right="18" w:hanging="360"/>
        <w:rPr>
          <w:rFonts w:asciiTheme="minorHAnsi" w:hAnsiTheme="minorHAnsi" w:cstheme="minorHAnsi"/>
        </w:rPr>
      </w:pPr>
      <w:r w:rsidRPr="00732A71">
        <w:rPr>
          <w:rFonts w:asciiTheme="minorHAnsi" w:hAnsiTheme="minorHAnsi" w:cstheme="minorHAnsi"/>
        </w:rPr>
        <w:t xml:space="preserve">posiadaniu co najmniej 10% udziałów lub akcji,  </w:t>
      </w:r>
    </w:p>
    <w:p w14:paraId="3299968A" w14:textId="77777777" w:rsidR="00F365CC" w:rsidRDefault="00EB12E7">
      <w:pPr>
        <w:numPr>
          <w:ilvl w:val="2"/>
          <w:numId w:val="2"/>
        </w:numPr>
        <w:spacing w:after="0" w:line="276" w:lineRule="auto"/>
        <w:ind w:right="18" w:hanging="360"/>
        <w:rPr>
          <w:rFonts w:asciiTheme="minorHAnsi" w:hAnsiTheme="minorHAnsi" w:cstheme="minorHAnsi"/>
        </w:rPr>
      </w:pPr>
      <w:r w:rsidRPr="00732A71">
        <w:rPr>
          <w:rFonts w:asciiTheme="minorHAnsi" w:hAnsiTheme="minorHAnsi" w:cstheme="minorHAnsi"/>
        </w:rPr>
        <w:t xml:space="preserve">pełnieniu funkcji członka organu nadzorczego lub zarządzającego, prokurenta, pełnomocnika,   </w:t>
      </w:r>
    </w:p>
    <w:p w14:paraId="5CD3E35D" w14:textId="77777777" w:rsidR="000E3AC8" w:rsidRPr="00F61917" w:rsidRDefault="000E3AC8">
      <w:pPr>
        <w:numPr>
          <w:ilvl w:val="2"/>
          <w:numId w:val="2"/>
        </w:numPr>
        <w:spacing w:after="0" w:line="276" w:lineRule="auto"/>
        <w:ind w:right="18" w:hanging="360"/>
        <w:rPr>
          <w:rFonts w:asciiTheme="minorHAnsi" w:hAnsiTheme="minorHAnsi" w:cstheme="minorHAnsi"/>
        </w:rPr>
      </w:pPr>
      <w:r w:rsidRPr="00F61917">
        <w:rPr>
          <w:rFonts w:asciiTheme="minorHAnsi" w:hAnsiTheme="minorHAnsi"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16D8BA9" w14:textId="77777777" w:rsidR="00245998" w:rsidRDefault="00EB12E7">
      <w:pPr>
        <w:numPr>
          <w:ilvl w:val="2"/>
          <w:numId w:val="2"/>
        </w:numPr>
        <w:spacing w:after="0" w:line="276" w:lineRule="auto"/>
        <w:ind w:right="18" w:hanging="360"/>
        <w:rPr>
          <w:rFonts w:asciiTheme="minorHAnsi" w:hAnsiTheme="minorHAnsi" w:cstheme="minorHAnsi"/>
        </w:rPr>
      </w:pPr>
      <w:r w:rsidRPr="00F61917">
        <w:rPr>
          <w:rFonts w:asciiTheme="minorHAnsi" w:hAnsiTheme="minorHAnsi" w:cstheme="minorHAnsi"/>
        </w:rPr>
        <w:t>pozostawaniu z wykonawcą w takim stosunku prawnym lub faktycznym, że istnieje uzasadniona wątpliwość co do ich bezstronności lub niezależności w związku z postępowaniem o udzielenie zamówienia</w:t>
      </w:r>
      <w:bookmarkEnd w:id="9"/>
      <w:r w:rsidRPr="00F61917">
        <w:rPr>
          <w:rFonts w:asciiTheme="minorHAnsi" w:hAnsiTheme="minorHAnsi" w:cstheme="minorHAnsi"/>
        </w:rPr>
        <w:t>.</w:t>
      </w:r>
    </w:p>
    <w:p w14:paraId="271FF50D" w14:textId="34B0E76D" w:rsidR="00342774" w:rsidRPr="00C2446E" w:rsidRDefault="00245998">
      <w:pPr>
        <w:pStyle w:val="Akapitzlist"/>
        <w:numPr>
          <w:ilvl w:val="1"/>
          <w:numId w:val="18"/>
        </w:numPr>
        <w:tabs>
          <w:tab w:val="left" w:pos="851"/>
        </w:tabs>
        <w:spacing w:after="0" w:line="276" w:lineRule="auto"/>
        <w:ind w:left="993" w:right="18" w:hanging="567"/>
        <w:rPr>
          <w:rFonts w:asciiTheme="minorHAnsi" w:hAnsiTheme="minorHAnsi" w:cstheme="minorHAnsi"/>
        </w:rPr>
      </w:pPr>
      <w:r w:rsidRPr="00245998">
        <w:rPr>
          <w:rFonts w:asciiTheme="minorHAnsi" w:hAnsiTheme="minorHAnsi" w:cstheme="minorHAnsi"/>
        </w:rPr>
        <w:t xml:space="preserve"> </w:t>
      </w:r>
      <w:r w:rsidR="00EB12E7" w:rsidRPr="00245998">
        <w:rPr>
          <w:rFonts w:asciiTheme="minorHAnsi" w:hAnsiTheme="minorHAnsi" w:cstheme="minorHAnsi"/>
        </w:rPr>
        <w:t>Z udziału w postępowaniu wykluczone są podmioty, które wpisane są do KRD</w:t>
      </w:r>
      <w:r w:rsidR="00C2446E">
        <w:rPr>
          <w:rFonts w:asciiTheme="minorHAnsi" w:hAnsiTheme="minorHAnsi" w:cstheme="minorHAnsi"/>
        </w:rPr>
        <w:t xml:space="preserve">, ani żadnego innego rejestru </w:t>
      </w:r>
      <w:proofErr w:type="spellStart"/>
      <w:r w:rsidR="00C2446E">
        <w:rPr>
          <w:rFonts w:asciiTheme="minorHAnsi" w:hAnsiTheme="minorHAnsi" w:cstheme="minorHAnsi"/>
        </w:rPr>
        <w:t>dłu</w:t>
      </w:r>
      <w:proofErr w:type="spellEnd"/>
      <w:r w:rsidR="00EB12E7" w:rsidRPr="00245998">
        <w:rPr>
          <w:rFonts w:asciiTheme="minorHAnsi" w:hAnsiTheme="minorHAnsi" w:cstheme="minorHAnsi"/>
        </w:rPr>
        <w:t xml:space="preserve"> </w:t>
      </w:r>
      <w:r w:rsidR="005D03BA">
        <w:rPr>
          <w:rFonts w:asciiTheme="minorHAnsi" w:hAnsiTheme="minorHAnsi" w:cstheme="minorHAnsi"/>
        </w:rPr>
        <w:t xml:space="preserve">lub </w:t>
      </w:r>
      <w:r w:rsidR="00EB12E7" w:rsidRPr="00245998">
        <w:rPr>
          <w:rFonts w:asciiTheme="minorHAnsi" w:hAnsiTheme="minorHAnsi" w:cstheme="minorHAnsi"/>
        </w:rPr>
        <w:t>innego rejestru długów</w:t>
      </w:r>
      <w:r w:rsidR="00C952BE">
        <w:rPr>
          <w:rFonts w:asciiTheme="minorHAnsi" w:hAnsiTheme="minorHAnsi" w:cstheme="minorHAnsi"/>
        </w:rPr>
        <w:t>,</w:t>
      </w:r>
      <w:r w:rsidR="005D03BA">
        <w:rPr>
          <w:rFonts w:asciiTheme="minorHAnsi" w:hAnsiTheme="minorHAnsi" w:cstheme="minorHAnsi"/>
        </w:rPr>
        <w:t xml:space="preserve"> </w:t>
      </w:r>
      <w:r w:rsidR="00C952BE">
        <w:rPr>
          <w:rFonts w:asciiTheme="minorHAnsi" w:hAnsiTheme="minorHAnsi" w:cstheme="minorHAnsi"/>
        </w:rPr>
        <w:t>l</w:t>
      </w:r>
      <w:r w:rsidR="005D03BA">
        <w:rPr>
          <w:rFonts w:asciiTheme="minorHAnsi" w:hAnsiTheme="minorHAnsi" w:cstheme="minorHAnsi"/>
        </w:rPr>
        <w:t xml:space="preserve">ub są w stanie </w:t>
      </w:r>
      <w:r w:rsidR="007874B2" w:rsidRPr="005D03BA">
        <w:rPr>
          <w:rFonts w:asciiTheme="minorHAnsi" w:hAnsiTheme="minorHAnsi" w:cstheme="minorHAnsi"/>
        </w:rPr>
        <w:t>likwidacji</w:t>
      </w:r>
      <w:r w:rsidR="00C2446E">
        <w:rPr>
          <w:rFonts w:asciiTheme="minorHAnsi" w:hAnsiTheme="minorHAnsi" w:cstheme="minorHAnsi"/>
        </w:rPr>
        <w:t>,</w:t>
      </w:r>
      <w:r w:rsidR="007874B2" w:rsidRPr="005D03BA">
        <w:rPr>
          <w:rFonts w:asciiTheme="minorHAnsi" w:hAnsiTheme="minorHAnsi" w:cstheme="minorHAnsi"/>
        </w:rPr>
        <w:t xml:space="preserve"> lub upadło</w:t>
      </w:r>
      <w:r w:rsidR="005B4D9B" w:rsidRPr="005D03BA">
        <w:rPr>
          <w:rFonts w:asciiTheme="minorHAnsi" w:hAnsiTheme="minorHAnsi" w:cstheme="minorHAnsi"/>
        </w:rPr>
        <w:t xml:space="preserve">ści. </w:t>
      </w:r>
    </w:p>
    <w:p w14:paraId="4F1F42BE" w14:textId="5E233F21" w:rsidR="00C952BE" w:rsidRPr="0007420B" w:rsidRDefault="00C952BE">
      <w:pPr>
        <w:pStyle w:val="Default"/>
        <w:numPr>
          <w:ilvl w:val="1"/>
          <w:numId w:val="18"/>
        </w:numPr>
        <w:tabs>
          <w:tab w:val="left" w:pos="567"/>
          <w:tab w:val="left" w:pos="1134"/>
        </w:tabs>
        <w:spacing w:line="276" w:lineRule="auto"/>
        <w:ind w:left="993" w:hanging="567"/>
        <w:rPr>
          <w:sz w:val="22"/>
          <w:szCs w:val="22"/>
        </w:rPr>
      </w:pPr>
      <w:r w:rsidRPr="00C952BE">
        <w:rPr>
          <w:rFonts w:asciiTheme="minorHAnsi" w:hAnsiTheme="minorHAnsi" w:cstheme="minorHAnsi"/>
          <w:sz w:val="22"/>
          <w:szCs w:val="22"/>
        </w:rPr>
        <w:t xml:space="preserve">Z udziału w postępowaniu wykluczone są podmioty, które podlegają wykluczeniu na podstawie art. 7 ust. 1 ustawy z dnia 13 kwietnia 2022 r. o szczególnych rozwiązaniach w zakresie przeciwdziałania wspieraniu agresji na Ukrainę oraz służących ochronie bezpieczeństwa narodowego (Dz. U. 2022 poz. 835) oraz </w:t>
      </w:r>
      <w:r w:rsidR="0007420B">
        <w:rPr>
          <w:sz w:val="22"/>
          <w:szCs w:val="22"/>
        </w:rPr>
        <w:t xml:space="preserve"> </w:t>
      </w:r>
      <w:r w:rsidRPr="0007420B">
        <w:rPr>
          <w:sz w:val="22"/>
          <w:szCs w:val="22"/>
        </w:rPr>
        <w:t xml:space="preserve">podmioty podlegające wykluczeniu i zakazowi, o którym mowa w art. 5k ust. 1 oraz art. 5l ust.1 rozporządzenia Rady (UE) nr 833/2014 z dnia 31 lipca 2014 r., dotyczącego środków ograniczających w związku z działaniami Rosji destabilizującymi sytuację na Ukrainie (Dz.U.UE.L.2022.114.60). </w:t>
      </w:r>
    </w:p>
    <w:p w14:paraId="6B2EF18F" w14:textId="77777777" w:rsidR="00C952BE" w:rsidRPr="0092510B" w:rsidRDefault="00C952BE" w:rsidP="007C33CF">
      <w:pPr>
        <w:tabs>
          <w:tab w:val="left" w:pos="1276"/>
        </w:tabs>
        <w:spacing w:after="0" w:line="276" w:lineRule="auto"/>
        <w:ind w:left="851" w:right="18" w:hanging="432"/>
        <w:rPr>
          <w:rFonts w:asciiTheme="minorHAnsi" w:hAnsiTheme="minorHAnsi" w:cstheme="minorHAnsi"/>
        </w:rPr>
      </w:pPr>
    </w:p>
    <w:p w14:paraId="23CA20D1" w14:textId="30B9C55A" w:rsidR="00F365CC" w:rsidRDefault="00EB12E7" w:rsidP="00DB0075">
      <w:pPr>
        <w:pStyle w:val="pktpunkt"/>
        <w:tabs>
          <w:tab w:val="left" w:pos="1276"/>
        </w:tabs>
        <w:spacing w:before="0" w:beforeAutospacing="0" w:after="0" w:afterAutospacing="0" w:line="276" w:lineRule="auto"/>
        <w:rPr>
          <w:rFonts w:asciiTheme="minorHAnsi" w:hAnsiTheme="minorHAnsi" w:cstheme="minorHAnsi"/>
          <w:sz w:val="22"/>
          <w:szCs w:val="22"/>
        </w:rPr>
      </w:pPr>
      <w:r w:rsidRPr="008E390D">
        <w:rPr>
          <w:rFonts w:asciiTheme="minorHAnsi" w:hAnsiTheme="minorHAnsi" w:cstheme="minorHAnsi"/>
          <w:sz w:val="22"/>
          <w:szCs w:val="22"/>
        </w:rPr>
        <w:t xml:space="preserve">Oferent zobowiązany jest dołączyć do przygotowanej przez siebie oferty oświadczenie o braku ww. powiązań według wzoru stanowiącego </w:t>
      </w:r>
      <w:r w:rsidR="004D7D8B" w:rsidRPr="001C5206">
        <w:rPr>
          <w:rFonts w:asciiTheme="minorHAnsi" w:hAnsiTheme="minorHAnsi" w:cstheme="minorHAnsi"/>
          <w:b/>
          <w:bCs/>
          <w:sz w:val="22"/>
          <w:szCs w:val="22"/>
        </w:rPr>
        <w:t>Z</w:t>
      </w:r>
      <w:r w:rsidRPr="001C5206">
        <w:rPr>
          <w:rFonts w:asciiTheme="minorHAnsi" w:hAnsiTheme="minorHAnsi" w:cstheme="minorHAnsi"/>
          <w:b/>
          <w:bCs/>
          <w:sz w:val="22"/>
          <w:szCs w:val="22"/>
        </w:rPr>
        <w:t xml:space="preserve">ałącznik nr </w:t>
      </w:r>
      <w:r w:rsidR="005F403F" w:rsidRPr="001C5206">
        <w:rPr>
          <w:rFonts w:asciiTheme="minorHAnsi" w:hAnsiTheme="minorHAnsi" w:cstheme="minorHAnsi"/>
          <w:b/>
          <w:bCs/>
          <w:sz w:val="22"/>
          <w:szCs w:val="22"/>
        </w:rPr>
        <w:t>2</w:t>
      </w:r>
      <w:r w:rsidRPr="008E390D">
        <w:rPr>
          <w:rFonts w:asciiTheme="minorHAnsi" w:hAnsiTheme="minorHAnsi" w:cstheme="minorHAnsi"/>
          <w:sz w:val="22"/>
          <w:szCs w:val="22"/>
        </w:rPr>
        <w:t xml:space="preserve"> do niniejszego zapytania ofertowego.  </w:t>
      </w:r>
    </w:p>
    <w:p w14:paraId="083AEBDD" w14:textId="77777777" w:rsidR="00341965" w:rsidRPr="008E390D" w:rsidRDefault="00341965" w:rsidP="003D04E7">
      <w:pPr>
        <w:pStyle w:val="pktpunkt"/>
        <w:spacing w:before="0" w:beforeAutospacing="0" w:after="0" w:afterAutospacing="0" w:line="276" w:lineRule="auto"/>
        <w:rPr>
          <w:rFonts w:asciiTheme="minorHAnsi" w:hAnsiTheme="minorHAnsi" w:cstheme="minorHAnsi"/>
          <w:sz w:val="22"/>
          <w:szCs w:val="22"/>
        </w:rPr>
      </w:pPr>
    </w:p>
    <w:p w14:paraId="1C59A7F4" w14:textId="77777777" w:rsidR="00F365CC" w:rsidRDefault="00EB12E7">
      <w:pPr>
        <w:pStyle w:val="Akapitzlist"/>
        <w:numPr>
          <w:ilvl w:val="0"/>
          <w:numId w:val="18"/>
        </w:numPr>
        <w:spacing w:after="171" w:line="276" w:lineRule="auto"/>
        <w:ind w:right="81"/>
        <w:rPr>
          <w:rFonts w:asciiTheme="minorHAnsi" w:hAnsiTheme="minorHAnsi" w:cstheme="minorHAnsi"/>
          <w:b/>
          <w:bCs/>
        </w:rPr>
      </w:pPr>
      <w:r w:rsidRPr="00116A3C">
        <w:rPr>
          <w:rFonts w:asciiTheme="minorHAnsi" w:hAnsiTheme="minorHAnsi" w:cstheme="minorHAnsi"/>
          <w:b/>
          <w:bCs/>
        </w:rPr>
        <w:t xml:space="preserve">Kryteria oceny ofert wraz z informacją o wagach oraz opisem sposobu przyznawania punktacji w ramach kryteriów  </w:t>
      </w:r>
    </w:p>
    <w:p w14:paraId="4CF68ABC" w14:textId="77777777" w:rsidR="008C37E5" w:rsidRDefault="008C37E5" w:rsidP="008C37E5">
      <w:pPr>
        <w:pStyle w:val="Akapitzlist"/>
        <w:spacing w:after="171" w:line="276" w:lineRule="auto"/>
        <w:ind w:right="81" w:firstLine="0"/>
        <w:rPr>
          <w:rFonts w:asciiTheme="minorHAnsi" w:hAnsiTheme="minorHAnsi" w:cstheme="minorHAnsi"/>
          <w:b/>
          <w:bCs/>
        </w:rPr>
      </w:pPr>
    </w:p>
    <w:p w14:paraId="368CEDB2" w14:textId="41459322" w:rsidR="00F365CC" w:rsidRPr="00D00C49" w:rsidRDefault="00EB12E7">
      <w:pPr>
        <w:pStyle w:val="Akapitzlist"/>
        <w:numPr>
          <w:ilvl w:val="1"/>
          <w:numId w:val="18"/>
        </w:numPr>
        <w:tabs>
          <w:tab w:val="left" w:pos="851"/>
        </w:tabs>
        <w:spacing w:after="57" w:line="276" w:lineRule="auto"/>
        <w:ind w:right="18"/>
        <w:rPr>
          <w:rFonts w:asciiTheme="minorHAnsi" w:hAnsiTheme="minorHAnsi" w:cstheme="minorHAnsi"/>
          <w:color w:val="auto"/>
        </w:rPr>
      </w:pPr>
      <w:r w:rsidRPr="00D00C49">
        <w:rPr>
          <w:rFonts w:asciiTheme="minorHAnsi" w:hAnsiTheme="minorHAnsi" w:cstheme="minorHAnsi"/>
          <w:color w:val="auto"/>
        </w:rPr>
        <w:t xml:space="preserve">Kryteria oceny oferty  </w:t>
      </w:r>
    </w:p>
    <w:p w14:paraId="5F4E053A" w14:textId="5D1CA515" w:rsidR="008E390D" w:rsidRDefault="00EB12E7" w:rsidP="00665C5C">
      <w:pPr>
        <w:pStyle w:val="Akapitzlist"/>
        <w:spacing w:line="276" w:lineRule="auto"/>
        <w:ind w:right="18" w:firstLine="0"/>
        <w:rPr>
          <w:rFonts w:asciiTheme="minorHAnsi" w:hAnsiTheme="minorHAnsi" w:cstheme="minorHAnsi"/>
        </w:rPr>
      </w:pPr>
      <w:r w:rsidRPr="00381DC1">
        <w:rPr>
          <w:rFonts w:asciiTheme="minorHAnsi" w:hAnsiTheme="minorHAnsi" w:cstheme="minorHAnsi"/>
        </w:rPr>
        <w:t>Cena netto</w:t>
      </w:r>
      <w:r w:rsidR="00BD0500" w:rsidRPr="00381DC1">
        <w:rPr>
          <w:rFonts w:asciiTheme="minorHAnsi" w:hAnsiTheme="minorHAnsi" w:cstheme="minorHAnsi"/>
        </w:rPr>
        <w:t xml:space="preserve"> </w:t>
      </w:r>
      <w:r w:rsidRPr="00381DC1">
        <w:rPr>
          <w:rFonts w:asciiTheme="minorHAnsi" w:hAnsiTheme="minorHAnsi" w:cstheme="minorHAnsi"/>
        </w:rPr>
        <w:t xml:space="preserve">– </w:t>
      </w:r>
      <w:r w:rsidR="00665C5C">
        <w:rPr>
          <w:rFonts w:asciiTheme="minorHAnsi" w:hAnsiTheme="minorHAnsi" w:cstheme="minorHAnsi"/>
        </w:rPr>
        <w:t>100</w:t>
      </w:r>
      <w:r w:rsidR="00BD0500" w:rsidRPr="00381DC1">
        <w:rPr>
          <w:rFonts w:asciiTheme="minorHAnsi" w:hAnsiTheme="minorHAnsi" w:cstheme="minorHAnsi"/>
        </w:rPr>
        <w:t xml:space="preserve"> </w:t>
      </w:r>
      <w:r w:rsidRPr="00381DC1">
        <w:rPr>
          <w:rFonts w:asciiTheme="minorHAnsi" w:hAnsiTheme="minorHAnsi" w:cstheme="minorHAnsi"/>
        </w:rPr>
        <w:t xml:space="preserve">%  </w:t>
      </w:r>
    </w:p>
    <w:p w14:paraId="40CD6355" w14:textId="77777777" w:rsidR="00F365CC" w:rsidRPr="007519F2" w:rsidRDefault="00EB12E7" w:rsidP="003D04E7">
      <w:pPr>
        <w:spacing w:line="276" w:lineRule="auto"/>
        <w:ind w:left="744" w:right="18"/>
        <w:rPr>
          <w:rFonts w:asciiTheme="minorHAnsi" w:hAnsiTheme="minorHAnsi" w:cstheme="minorHAnsi"/>
          <w:b/>
          <w:bCs/>
        </w:rPr>
      </w:pPr>
      <w:r w:rsidRPr="007519F2">
        <w:rPr>
          <w:rFonts w:asciiTheme="minorHAnsi" w:hAnsiTheme="minorHAnsi" w:cstheme="minorHAnsi"/>
          <w:b/>
          <w:bCs/>
        </w:rPr>
        <w:lastRenderedPageBreak/>
        <w:t xml:space="preserve">Wartość punktowa wyliczona zostanie następująco:  </w:t>
      </w:r>
    </w:p>
    <w:p w14:paraId="22689C2E" w14:textId="4C6CBB04" w:rsidR="00F365CC" w:rsidRPr="007875EC" w:rsidRDefault="00EB12E7" w:rsidP="00665C5C">
      <w:pPr>
        <w:pStyle w:val="Akapitzlist"/>
        <w:spacing w:line="276" w:lineRule="auto"/>
        <w:ind w:right="18" w:firstLine="0"/>
        <w:rPr>
          <w:rFonts w:asciiTheme="minorHAnsi" w:hAnsiTheme="minorHAnsi" w:cstheme="minorHAnsi"/>
        </w:rPr>
      </w:pPr>
      <w:r w:rsidRPr="007875EC">
        <w:rPr>
          <w:rFonts w:asciiTheme="minorHAnsi" w:hAnsiTheme="minorHAnsi" w:cstheme="minorHAnsi"/>
          <w:b/>
          <w:bCs/>
        </w:rPr>
        <w:t xml:space="preserve">Cena: </w:t>
      </w:r>
      <w:r w:rsidR="00665C5C">
        <w:rPr>
          <w:rFonts w:asciiTheme="minorHAnsi" w:hAnsiTheme="minorHAnsi" w:cstheme="minorHAnsi"/>
          <w:b/>
          <w:bCs/>
        </w:rPr>
        <w:t>10</w:t>
      </w:r>
      <w:r w:rsidR="009D74B8">
        <w:rPr>
          <w:rFonts w:asciiTheme="minorHAnsi" w:hAnsiTheme="minorHAnsi" w:cstheme="minorHAnsi"/>
          <w:b/>
          <w:bCs/>
        </w:rPr>
        <w:t>0</w:t>
      </w:r>
      <w:r w:rsidR="006F12EC" w:rsidRPr="007875EC">
        <w:rPr>
          <w:rFonts w:asciiTheme="minorHAnsi" w:hAnsiTheme="minorHAnsi" w:cstheme="minorHAnsi"/>
          <w:b/>
          <w:bCs/>
        </w:rPr>
        <w:t xml:space="preserve"> </w:t>
      </w:r>
      <w:r w:rsidRPr="007875EC">
        <w:rPr>
          <w:rFonts w:asciiTheme="minorHAnsi" w:hAnsiTheme="minorHAnsi" w:cstheme="minorHAnsi"/>
          <w:b/>
          <w:bCs/>
        </w:rPr>
        <w:t>%</w:t>
      </w:r>
      <w:r w:rsidRPr="007875EC">
        <w:rPr>
          <w:rFonts w:asciiTheme="minorHAnsi" w:hAnsiTheme="minorHAnsi" w:cstheme="minorHAnsi"/>
        </w:rPr>
        <w:t xml:space="preserve"> - wartość punktowa kryterium „cena” (max </w:t>
      </w:r>
      <w:r w:rsidR="00665C5C">
        <w:rPr>
          <w:rFonts w:asciiTheme="minorHAnsi" w:hAnsiTheme="minorHAnsi" w:cstheme="minorHAnsi"/>
        </w:rPr>
        <w:t>10</w:t>
      </w:r>
      <w:r w:rsidR="009D74B8">
        <w:rPr>
          <w:rFonts w:asciiTheme="minorHAnsi" w:hAnsiTheme="minorHAnsi" w:cstheme="minorHAnsi"/>
        </w:rPr>
        <w:t>0</w:t>
      </w:r>
      <w:r w:rsidRPr="007875EC">
        <w:rPr>
          <w:rFonts w:asciiTheme="minorHAnsi" w:hAnsiTheme="minorHAnsi" w:cstheme="minorHAnsi"/>
        </w:rPr>
        <w:t xml:space="preserve"> pkt.) wyliczona według wzoru:   </w:t>
      </w:r>
    </w:p>
    <w:p w14:paraId="223C648F" w14:textId="77777777" w:rsidR="00F365CC" w:rsidRPr="00D90D5C" w:rsidRDefault="00EB12E7" w:rsidP="003D04E7">
      <w:pPr>
        <w:spacing w:after="11" w:line="276" w:lineRule="auto"/>
        <w:ind w:left="674" w:right="0" w:firstLine="0"/>
        <w:rPr>
          <w:rFonts w:asciiTheme="minorHAnsi" w:hAnsiTheme="minorHAnsi" w:cstheme="minorHAnsi"/>
        </w:rPr>
      </w:pPr>
      <w:r w:rsidRPr="00D90D5C">
        <w:rPr>
          <w:rFonts w:asciiTheme="minorHAnsi" w:hAnsiTheme="minorHAnsi" w:cstheme="minorHAnsi"/>
        </w:rPr>
        <w:t xml:space="preserve">  </w:t>
      </w:r>
      <w:bookmarkStart w:id="10" w:name="_Hlk177109925"/>
    </w:p>
    <w:p w14:paraId="01EA7F3F" w14:textId="68B9C337" w:rsidR="00F365CC" w:rsidRPr="00947B10" w:rsidRDefault="00EB12E7" w:rsidP="003D04E7">
      <w:pPr>
        <w:spacing w:after="46" w:line="276" w:lineRule="auto"/>
        <w:ind w:left="674" w:right="0" w:firstLine="0"/>
        <w:rPr>
          <w:rFonts w:asciiTheme="minorHAnsi" w:hAnsiTheme="minorHAnsi" w:cstheme="minorHAnsi"/>
          <w:b/>
          <w:bCs/>
        </w:rPr>
      </w:pPr>
      <w:r w:rsidRPr="00947B10">
        <w:rPr>
          <w:rFonts w:asciiTheme="minorHAnsi" w:hAnsiTheme="minorHAnsi" w:cstheme="minorHAnsi"/>
          <w:b/>
          <w:bCs/>
        </w:rPr>
        <w:t xml:space="preserve">                      najniższa cena netto  wśród otrzymanych ofert   </w:t>
      </w:r>
    </w:p>
    <w:p w14:paraId="5EFB1242" w14:textId="4C12FCE1" w:rsidR="0029032D" w:rsidRPr="00947B10" w:rsidRDefault="00EB12E7" w:rsidP="003D04E7">
      <w:pPr>
        <w:spacing w:line="276" w:lineRule="auto"/>
        <w:ind w:left="1738" w:right="1488" w:hanging="684"/>
        <w:rPr>
          <w:rFonts w:asciiTheme="minorHAnsi" w:hAnsiTheme="minorHAnsi" w:cstheme="minorHAnsi"/>
          <w:b/>
          <w:bCs/>
        </w:rPr>
      </w:pPr>
      <w:r w:rsidRPr="00947B10">
        <w:rPr>
          <w:rFonts w:asciiTheme="minorHAnsi" w:hAnsiTheme="minorHAnsi" w:cstheme="minorHAnsi"/>
          <w:b/>
          <w:bCs/>
        </w:rPr>
        <w:t xml:space="preserve">-------------------------------------------------------------------------------    x </w:t>
      </w:r>
      <w:r w:rsidR="00665C5C">
        <w:rPr>
          <w:rFonts w:asciiTheme="minorHAnsi" w:hAnsiTheme="minorHAnsi" w:cstheme="minorHAnsi"/>
          <w:b/>
          <w:bCs/>
        </w:rPr>
        <w:t>10</w:t>
      </w:r>
      <w:r w:rsidR="009D74B8" w:rsidRPr="00947B10">
        <w:rPr>
          <w:rFonts w:asciiTheme="minorHAnsi" w:hAnsiTheme="minorHAnsi" w:cstheme="minorHAnsi"/>
          <w:b/>
          <w:bCs/>
        </w:rPr>
        <w:t>0</w:t>
      </w:r>
      <w:r w:rsidR="00315104" w:rsidRPr="00947B10">
        <w:rPr>
          <w:rFonts w:asciiTheme="minorHAnsi" w:hAnsiTheme="minorHAnsi" w:cstheme="minorHAnsi"/>
          <w:b/>
          <w:bCs/>
        </w:rPr>
        <w:t xml:space="preserve"> </w:t>
      </w:r>
      <w:r w:rsidR="00AE4CAD" w:rsidRPr="00947B10">
        <w:rPr>
          <w:rFonts w:asciiTheme="minorHAnsi" w:hAnsiTheme="minorHAnsi" w:cstheme="minorHAnsi"/>
          <w:b/>
          <w:bCs/>
        </w:rPr>
        <w:t>pkt</w:t>
      </w:r>
      <w:r w:rsidRPr="00947B10">
        <w:rPr>
          <w:rFonts w:asciiTheme="minorHAnsi" w:hAnsiTheme="minorHAnsi" w:cstheme="minorHAnsi"/>
          <w:b/>
          <w:bCs/>
        </w:rPr>
        <w:t xml:space="preserve">    </w:t>
      </w:r>
    </w:p>
    <w:p w14:paraId="1C203755" w14:textId="12A1A9C8" w:rsidR="00F365CC" w:rsidRPr="00947B10" w:rsidRDefault="00EB12E7" w:rsidP="003D04E7">
      <w:pPr>
        <w:spacing w:line="276" w:lineRule="auto"/>
        <w:ind w:left="1738" w:right="1488" w:firstLine="0"/>
        <w:rPr>
          <w:rFonts w:asciiTheme="minorHAnsi" w:hAnsiTheme="minorHAnsi" w:cstheme="minorHAnsi"/>
          <w:b/>
          <w:bCs/>
        </w:rPr>
      </w:pPr>
      <w:r w:rsidRPr="00947B10">
        <w:rPr>
          <w:rFonts w:asciiTheme="minorHAnsi" w:hAnsiTheme="minorHAnsi" w:cstheme="minorHAnsi"/>
          <w:b/>
          <w:bCs/>
        </w:rPr>
        <w:t xml:space="preserve">cena netto  wskazana w badanej ofercie  </w:t>
      </w:r>
    </w:p>
    <w:bookmarkEnd w:id="10"/>
    <w:p w14:paraId="5BF67C00" w14:textId="4812865B" w:rsidR="008B0BC3" w:rsidRPr="00B70E3F" w:rsidRDefault="00EB12E7" w:rsidP="00B70E3F">
      <w:pPr>
        <w:spacing w:after="28" w:line="276" w:lineRule="auto"/>
        <w:ind w:left="1738" w:right="0" w:firstLine="0"/>
        <w:rPr>
          <w:rFonts w:asciiTheme="minorHAnsi" w:hAnsiTheme="minorHAnsi" w:cstheme="minorHAnsi"/>
        </w:rPr>
      </w:pPr>
      <w:r w:rsidRPr="00732A71">
        <w:rPr>
          <w:rFonts w:asciiTheme="minorHAnsi" w:hAnsiTheme="minorHAnsi" w:cstheme="minorHAnsi"/>
        </w:rPr>
        <w:t xml:space="preserve"> </w:t>
      </w:r>
    </w:p>
    <w:p w14:paraId="2062D04C" w14:textId="00FBEE6D" w:rsidR="00F365CC" w:rsidRPr="00D00C49" w:rsidRDefault="00EB12E7" w:rsidP="003D04E7">
      <w:pPr>
        <w:spacing w:after="241" w:line="276" w:lineRule="auto"/>
        <w:ind w:left="744" w:right="18"/>
        <w:rPr>
          <w:rFonts w:asciiTheme="minorHAnsi" w:hAnsiTheme="minorHAnsi" w:cstheme="minorHAnsi"/>
          <w:u w:val="single"/>
        </w:rPr>
      </w:pPr>
      <w:r w:rsidRPr="00FF24CE">
        <w:rPr>
          <w:rFonts w:asciiTheme="minorHAnsi" w:hAnsiTheme="minorHAnsi" w:cstheme="minorHAnsi"/>
          <w:color w:val="auto"/>
        </w:rPr>
        <w:t xml:space="preserve">Brane pod uwagę będą wartości netto wyrażone w PLN. W sytuacji, gdy cena podana w ofercie nie będzie wyrażona w PLN, w celu przeliczania jej na PLN zastosowany </w:t>
      </w:r>
      <w:r w:rsidRPr="00732A71">
        <w:rPr>
          <w:rFonts w:asciiTheme="minorHAnsi" w:hAnsiTheme="minorHAnsi" w:cstheme="minorHAnsi"/>
        </w:rPr>
        <w:t xml:space="preserve">zostanie kurs </w:t>
      </w:r>
      <w:r w:rsidRPr="00D00C49">
        <w:rPr>
          <w:rFonts w:asciiTheme="minorHAnsi" w:hAnsiTheme="minorHAnsi" w:cstheme="minorHAnsi"/>
          <w:u w:val="single"/>
        </w:rPr>
        <w:t xml:space="preserve">średni NBP notowany w dniu wszczęcia postępowania.  </w:t>
      </w:r>
    </w:p>
    <w:p w14:paraId="7551006F" w14:textId="6276EA13" w:rsidR="00C51FD7" w:rsidRPr="00D00C49" w:rsidRDefault="00DC21C2" w:rsidP="00DC21C2">
      <w:pPr>
        <w:spacing w:after="23" w:line="276" w:lineRule="auto"/>
        <w:ind w:left="0" w:right="18" w:firstLine="0"/>
        <w:rPr>
          <w:rFonts w:asciiTheme="minorHAnsi" w:hAnsiTheme="minorHAnsi" w:cstheme="minorHAnsi"/>
        </w:rPr>
      </w:pPr>
      <w:r w:rsidRPr="00D00C49">
        <w:rPr>
          <w:rFonts w:asciiTheme="minorHAnsi" w:hAnsiTheme="minorHAnsi" w:cstheme="minorHAnsi"/>
        </w:rPr>
        <w:t>11.2</w:t>
      </w:r>
      <w:r w:rsidR="00C46BD0" w:rsidRPr="00D00C49">
        <w:rPr>
          <w:rFonts w:asciiTheme="minorHAnsi" w:hAnsiTheme="minorHAnsi" w:cstheme="minorHAnsi"/>
        </w:rPr>
        <w:t xml:space="preserve"> </w:t>
      </w:r>
      <w:r w:rsidRPr="00D00C49">
        <w:rPr>
          <w:rFonts w:asciiTheme="minorHAnsi" w:hAnsiTheme="minorHAnsi" w:cstheme="minorHAnsi"/>
        </w:rPr>
        <w:t xml:space="preserve"> </w:t>
      </w:r>
      <w:r w:rsidR="00C51FD7" w:rsidRPr="00D00C49">
        <w:rPr>
          <w:rFonts w:asciiTheme="minorHAnsi" w:hAnsiTheme="minorHAnsi" w:cstheme="minorHAnsi"/>
        </w:rPr>
        <w:t xml:space="preserve">Wymagania dotyczące składników ceny końcowej </w:t>
      </w:r>
      <w:r w:rsidR="005F3267" w:rsidRPr="00D00C49">
        <w:rPr>
          <w:rFonts w:asciiTheme="minorHAnsi" w:hAnsiTheme="minorHAnsi" w:cstheme="minorHAnsi"/>
        </w:rPr>
        <w:t>:</w:t>
      </w:r>
    </w:p>
    <w:p w14:paraId="3FDCC272" w14:textId="781723F7" w:rsidR="00FF24CE" w:rsidRPr="00863A9F" w:rsidRDefault="00C51FD7">
      <w:pPr>
        <w:pStyle w:val="Akapitzlist"/>
        <w:numPr>
          <w:ilvl w:val="0"/>
          <w:numId w:val="48"/>
        </w:numPr>
        <w:spacing w:after="23" w:line="276" w:lineRule="auto"/>
        <w:ind w:left="1134" w:right="18"/>
        <w:rPr>
          <w:rFonts w:asciiTheme="minorHAnsi" w:hAnsiTheme="minorHAnsi" w:cstheme="minorHAnsi"/>
          <w:u w:val="single"/>
        </w:rPr>
      </w:pPr>
      <w:r w:rsidRPr="00863A9F">
        <w:rPr>
          <w:rFonts w:asciiTheme="minorHAnsi" w:hAnsiTheme="minorHAnsi" w:cstheme="minorHAnsi"/>
        </w:rPr>
        <w:t>Cena winna obejmować wszystkie koszty i opłaty, jakie powstaną w związku z wykonaniem zamówienia oraz z warunkami i wymaganiami stawianymi przez Zamawiającego</w:t>
      </w:r>
      <w:r w:rsidR="006A0F8A" w:rsidRPr="00863A9F">
        <w:rPr>
          <w:rFonts w:asciiTheme="minorHAnsi" w:hAnsiTheme="minorHAnsi" w:cstheme="minorHAnsi"/>
        </w:rPr>
        <w:t>.</w:t>
      </w:r>
    </w:p>
    <w:p w14:paraId="26A6A7B6" w14:textId="78B6805D" w:rsidR="005F3267" w:rsidRDefault="00C51FD7">
      <w:pPr>
        <w:pStyle w:val="Akapitzlist"/>
        <w:numPr>
          <w:ilvl w:val="0"/>
          <w:numId w:val="12"/>
        </w:numPr>
        <w:spacing w:line="276" w:lineRule="auto"/>
        <w:ind w:left="1134" w:right="18"/>
        <w:rPr>
          <w:rFonts w:asciiTheme="minorHAnsi" w:hAnsiTheme="minorHAnsi" w:cstheme="minorHAnsi"/>
        </w:rPr>
      </w:pPr>
      <w:r w:rsidRPr="005F3267">
        <w:rPr>
          <w:rFonts w:asciiTheme="minorHAnsi" w:hAnsiTheme="minorHAnsi" w:cstheme="minorHAnsi"/>
        </w:rPr>
        <w:t xml:space="preserve"> </w:t>
      </w:r>
      <w:r w:rsidRPr="00FF24CE">
        <w:rPr>
          <w:rFonts w:asciiTheme="minorHAnsi" w:hAnsiTheme="minorHAnsi" w:cstheme="minorHAnsi"/>
        </w:rPr>
        <w:t xml:space="preserve">Wszelkie upusty, rabaty winny być od razu ujęte w cenie, tak aby podana cena za realizację przedmiotu zamówienia była ceną ostateczną, bez konieczności dokonywania przez  Zamawiającego przeliczeń i innych działań w celu jej określenia. Upusty i rabaty nie mogą być czasowe i powinny obejmować minimalny okres związania ofertą wskazany w powyższym zapytaniu.   </w:t>
      </w:r>
    </w:p>
    <w:p w14:paraId="478F7E17" w14:textId="77777777" w:rsidR="005F3267" w:rsidRDefault="00C51FD7">
      <w:pPr>
        <w:pStyle w:val="Akapitzlist"/>
        <w:numPr>
          <w:ilvl w:val="0"/>
          <w:numId w:val="12"/>
        </w:numPr>
        <w:spacing w:line="276" w:lineRule="auto"/>
        <w:ind w:left="1134" w:right="18"/>
        <w:rPr>
          <w:rFonts w:asciiTheme="minorHAnsi" w:hAnsiTheme="minorHAnsi" w:cstheme="minorHAnsi"/>
        </w:rPr>
      </w:pPr>
      <w:r w:rsidRPr="00FF24CE">
        <w:rPr>
          <w:rFonts w:asciiTheme="minorHAnsi" w:hAnsiTheme="minorHAnsi" w:cstheme="minorHAnsi"/>
        </w:rPr>
        <w:t xml:space="preserve">Cena określona w ofercie jest ceną ryczałtową. Cena ryczałtowa będzie traktowana jako cena ostateczna i nie będzie podlegać żadnym negocjacjom.  </w:t>
      </w:r>
    </w:p>
    <w:p w14:paraId="38355D68" w14:textId="77926450" w:rsidR="00FF24CE" w:rsidRDefault="00FF24CE">
      <w:pPr>
        <w:pStyle w:val="Akapitzlist"/>
        <w:numPr>
          <w:ilvl w:val="0"/>
          <w:numId w:val="12"/>
        </w:numPr>
        <w:spacing w:line="276" w:lineRule="auto"/>
        <w:ind w:left="1134" w:right="18"/>
        <w:rPr>
          <w:rFonts w:asciiTheme="minorHAnsi" w:hAnsiTheme="minorHAnsi" w:cstheme="minorHAnsi"/>
        </w:rPr>
      </w:pPr>
      <w:r w:rsidRPr="00FF24CE">
        <w:rPr>
          <w:rFonts w:asciiTheme="minorHAnsi" w:hAnsiTheme="minorHAnsi" w:cstheme="minorHAnsi"/>
        </w:rPr>
        <w:t xml:space="preserve">Cena może być tylko jedna za oferowany przedmiot, nie dopuszcza się wariantowości cen. </w:t>
      </w:r>
    </w:p>
    <w:p w14:paraId="617F3AA5" w14:textId="62089F6B" w:rsidR="006A0F8A" w:rsidRDefault="006A0F8A">
      <w:pPr>
        <w:pStyle w:val="Akapitzlist"/>
        <w:numPr>
          <w:ilvl w:val="0"/>
          <w:numId w:val="12"/>
        </w:numPr>
        <w:spacing w:line="276" w:lineRule="auto"/>
        <w:ind w:left="1134" w:right="18"/>
        <w:rPr>
          <w:rFonts w:asciiTheme="minorHAnsi" w:hAnsiTheme="minorHAnsi" w:cstheme="minorHAnsi"/>
        </w:rPr>
      </w:pPr>
      <w:r>
        <w:rPr>
          <w:rFonts w:asciiTheme="minorHAnsi" w:hAnsiTheme="minorHAnsi" w:cstheme="minorHAnsi"/>
        </w:rPr>
        <w:t>Cena musi obejmować wszystkie koszty niezbędne do realizacji</w:t>
      </w:r>
      <w:r w:rsidR="00C25234">
        <w:rPr>
          <w:rFonts w:asciiTheme="minorHAnsi" w:hAnsiTheme="minorHAnsi" w:cstheme="minorHAnsi"/>
        </w:rPr>
        <w:t xml:space="preserve"> przedmiotu zamówienia. </w:t>
      </w:r>
    </w:p>
    <w:p w14:paraId="7E692C60" w14:textId="77777777" w:rsidR="007519F2" w:rsidRPr="00D00C49" w:rsidRDefault="007519F2" w:rsidP="00863A9F">
      <w:pPr>
        <w:spacing w:line="276" w:lineRule="auto"/>
        <w:ind w:left="1134" w:right="18" w:firstLine="0"/>
        <w:rPr>
          <w:rFonts w:asciiTheme="minorHAnsi" w:hAnsiTheme="minorHAnsi" w:cstheme="minorHAnsi"/>
        </w:rPr>
      </w:pPr>
    </w:p>
    <w:p w14:paraId="168E67CE" w14:textId="4E2ACCE5" w:rsidR="00863A9F" w:rsidRPr="00D00C49" w:rsidRDefault="00EB12E7">
      <w:pPr>
        <w:pStyle w:val="Nagwek1"/>
        <w:numPr>
          <w:ilvl w:val="1"/>
          <w:numId w:val="60"/>
        </w:numPr>
        <w:spacing w:line="276" w:lineRule="auto"/>
        <w:ind w:left="426" w:hanging="426"/>
        <w:rPr>
          <w:rFonts w:asciiTheme="minorHAnsi" w:hAnsiTheme="minorHAnsi" w:cstheme="minorHAnsi"/>
          <w:u w:val="none"/>
        </w:rPr>
      </w:pPr>
      <w:r w:rsidRPr="00D00C49">
        <w:rPr>
          <w:rFonts w:asciiTheme="minorHAnsi" w:hAnsiTheme="minorHAnsi" w:cstheme="minorHAnsi"/>
          <w:u w:val="none"/>
        </w:rPr>
        <w:t xml:space="preserve">Ocena kryteriów wyboru Oferty  </w:t>
      </w:r>
    </w:p>
    <w:p w14:paraId="6A0ED6BD" w14:textId="77777777" w:rsidR="00F365CC" w:rsidRPr="006A0F8A" w:rsidRDefault="00EB12E7">
      <w:pPr>
        <w:numPr>
          <w:ilvl w:val="0"/>
          <w:numId w:val="3"/>
        </w:numPr>
        <w:spacing w:after="51" w:line="276" w:lineRule="auto"/>
        <w:ind w:right="18" w:hanging="281"/>
        <w:rPr>
          <w:rFonts w:asciiTheme="minorHAnsi" w:hAnsiTheme="minorHAnsi" w:cstheme="minorHAnsi"/>
          <w:color w:val="auto"/>
        </w:rPr>
      </w:pPr>
      <w:r w:rsidRPr="00732A71">
        <w:rPr>
          <w:rFonts w:asciiTheme="minorHAnsi" w:hAnsiTheme="minorHAnsi" w:cstheme="minorHAnsi"/>
        </w:rPr>
        <w:t xml:space="preserve">Wyniki dokonywanych obliczeń podlegać będą zaokrągleniu do dwóch miejsc po </w:t>
      </w:r>
      <w:r w:rsidRPr="006A0F8A">
        <w:rPr>
          <w:rFonts w:asciiTheme="minorHAnsi" w:hAnsiTheme="minorHAnsi" w:cstheme="minorHAnsi"/>
          <w:color w:val="auto"/>
        </w:rPr>
        <w:t xml:space="preserve">przecinku, przy zachowaniu matematycznej zasady zaokrąglania liczb.   </w:t>
      </w:r>
    </w:p>
    <w:p w14:paraId="7FE9310C" w14:textId="7A956AD0" w:rsidR="00381DC1" w:rsidRPr="006A0F8A" w:rsidRDefault="00381DC1">
      <w:pPr>
        <w:numPr>
          <w:ilvl w:val="0"/>
          <w:numId w:val="3"/>
        </w:numPr>
        <w:spacing w:after="51" w:line="276" w:lineRule="auto"/>
        <w:ind w:right="18" w:hanging="281"/>
        <w:rPr>
          <w:rFonts w:asciiTheme="minorHAnsi" w:hAnsiTheme="minorHAnsi" w:cstheme="minorHAnsi"/>
          <w:color w:val="auto"/>
        </w:rPr>
      </w:pPr>
      <w:r w:rsidRPr="006A0F8A">
        <w:rPr>
          <w:rFonts w:ascii="Calibri" w:eastAsia="Calibri" w:hAnsi="Calibri" w:cs="Calibri"/>
          <w:color w:val="auto"/>
          <w:kern w:val="0"/>
          <w14:ligatures w14:val="none"/>
        </w:rPr>
        <w:t>Zamówienie zostanie udzielone podmiotowi, który utrzyma największą sumę pu</w:t>
      </w:r>
      <w:r w:rsidR="006A0F8A" w:rsidRPr="006A0F8A">
        <w:rPr>
          <w:rFonts w:ascii="Calibri" w:eastAsia="Calibri" w:hAnsi="Calibri" w:cs="Calibri"/>
          <w:color w:val="auto"/>
          <w:kern w:val="0"/>
          <w14:ligatures w14:val="none"/>
        </w:rPr>
        <w:t>nktów.</w:t>
      </w:r>
    </w:p>
    <w:p w14:paraId="56510399" w14:textId="77777777" w:rsidR="00F365CC" w:rsidRPr="006A0F8A" w:rsidRDefault="00EB12E7">
      <w:pPr>
        <w:numPr>
          <w:ilvl w:val="0"/>
          <w:numId w:val="3"/>
        </w:numPr>
        <w:spacing w:after="54" w:line="276" w:lineRule="auto"/>
        <w:ind w:right="18" w:hanging="281"/>
        <w:rPr>
          <w:rFonts w:asciiTheme="minorHAnsi" w:hAnsiTheme="minorHAnsi" w:cstheme="minorHAnsi"/>
          <w:color w:val="auto"/>
        </w:rPr>
      </w:pPr>
      <w:r w:rsidRPr="006A0F8A">
        <w:rPr>
          <w:rFonts w:asciiTheme="minorHAnsi" w:hAnsiTheme="minorHAnsi" w:cstheme="minorHAnsi"/>
          <w:color w:val="auto"/>
        </w:rPr>
        <w:t xml:space="preserve">Maksymalna liczba punktów możliwych do uzyskania: 100 pkt.  </w:t>
      </w:r>
    </w:p>
    <w:p w14:paraId="02124A1D" w14:textId="28BBC252" w:rsidR="00315104" w:rsidRDefault="00EB12E7">
      <w:pPr>
        <w:numPr>
          <w:ilvl w:val="0"/>
          <w:numId w:val="3"/>
        </w:numPr>
        <w:spacing w:line="276" w:lineRule="auto"/>
        <w:ind w:right="18" w:hanging="281"/>
        <w:rPr>
          <w:rFonts w:asciiTheme="minorHAnsi" w:hAnsiTheme="minorHAnsi" w:cstheme="minorHAnsi"/>
        </w:rPr>
      </w:pPr>
      <w:r w:rsidRPr="00732A71">
        <w:rPr>
          <w:rFonts w:asciiTheme="minorHAnsi" w:hAnsiTheme="minorHAnsi" w:cstheme="minorHAnsi"/>
        </w:rPr>
        <w:t xml:space="preserve">Za najkorzystniejszą ofertę zostanie uznana oferta która uzyskała najwyższą sumę punktów. </w:t>
      </w:r>
    </w:p>
    <w:p w14:paraId="04A28C3C" w14:textId="77777777" w:rsidR="00CC1941" w:rsidRPr="00CC1941" w:rsidRDefault="00CC1941" w:rsidP="00CC1941">
      <w:pPr>
        <w:spacing w:line="276" w:lineRule="auto"/>
        <w:ind w:left="1140" w:right="18" w:firstLine="0"/>
        <w:rPr>
          <w:rFonts w:asciiTheme="minorHAnsi" w:hAnsiTheme="minorHAnsi" w:cstheme="minorHAnsi"/>
        </w:rPr>
      </w:pPr>
    </w:p>
    <w:p w14:paraId="5552C407" w14:textId="20EF2883" w:rsidR="00F365CC" w:rsidRDefault="00EB12E7">
      <w:pPr>
        <w:pStyle w:val="Akapitzlist"/>
        <w:numPr>
          <w:ilvl w:val="0"/>
          <w:numId w:val="18"/>
        </w:numPr>
        <w:spacing w:after="23" w:line="276" w:lineRule="auto"/>
        <w:ind w:right="0"/>
        <w:rPr>
          <w:rFonts w:asciiTheme="minorHAnsi" w:hAnsiTheme="minorHAnsi" w:cstheme="minorHAnsi"/>
          <w:b/>
          <w:bCs/>
        </w:rPr>
      </w:pPr>
      <w:r w:rsidRPr="00116A3C">
        <w:rPr>
          <w:rFonts w:asciiTheme="minorHAnsi" w:hAnsiTheme="minorHAnsi" w:cstheme="minorHAnsi"/>
          <w:b/>
          <w:bCs/>
        </w:rPr>
        <w:t xml:space="preserve">Sposób przygotowania oferty  </w:t>
      </w:r>
    </w:p>
    <w:p w14:paraId="30E89E86" w14:textId="77777777" w:rsidR="006B0B68" w:rsidRDefault="006B0B68" w:rsidP="006B0B68">
      <w:pPr>
        <w:pStyle w:val="Akapitzlist"/>
        <w:spacing w:after="23" w:line="276" w:lineRule="auto"/>
        <w:ind w:left="360" w:right="0" w:firstLine="0"/>
        <w:rPr>
          <w:rFonts w:asciiTheme="minorHAnsi" w:hAnsiTheme="minorHAnsi" w:cstheme="minorHAnsi"/>
          <w:b/>
          <w:bCs/>
        </w:rPr>
      </w:pPr>
    </w:p>
    <w:p w14:paraId="633715CF" w14:textId="050749A6" w:rsidR="00F365CC" w:rsidRPr="00DC21C2" w:rsidRDefault="00DC21C2" w:rsidP="00F360CE">
      <w:pPr>
        <w:spacing w:after="23" w:line="276" w:lineRule="auto"/>
        <w:ind w:left="851" w:right="0" w:hanging="567"/>
        <w:rPr>
          <w:rFonts w:asciiTheme="minorHAnsi" w:hAnsiTheme="minorHAnsi" w:cstheme="minorHAnsi"/>
        </w:rPr>
      </w:pPr>
      <w:r>
        <w:rPr>
          <w:rFonts w:asciiTheme="minorHAnsi" w:hAnsiTheme="minorHAnsi" w:cstheme="minorHAnsi"/>
        </w:rPr>
        <w:t>12.1</w:t>
      </w:r>
      <w:r w:rsidR="00FC4216" w:rsidRPr="00DC21C2">
        <w:rPr>
          <w:rFonts w:asciiTheme="minorHAnsi" w:hAnsiTheme="minorHAnsi" w:cstheme="minorHAnsi"/>
        </w:rPr>
        <w:t xml:space="preserve"> </w:t>
      </w:r>
      <w:r w:rsidR="00EB12E7" w:rsidRPr="00DC21C2">
        <w:rPr>
          <w:rFonts w:asciiTheme="minorHAnsi" w:hAnsiTheme="minorHAnsi" w:cstheme="minorHAnsi"/>
        </w:rPr>
        <w:t>Ofertę należy sporządzić w języku polskim, w formie pisemnej. Oferta powinna zostać podpisana</w:t>
      </w:r>
      <w:r w:rsidR="001C52CD" w:rsidRPr="00DC21C2">
        <w:rPr>
          <w:rFonts w:asciiTheme="minorHAnsi" w:hAnsiTheme="minorHAnsi" w:cstheme="minorHAnsi"/>
        </w:rPr>
        <w:t xml:space="preserve"> </w:t>
      </w:r>
      <w:r w:rsidR="00EB12E7" w:rsidRPr="00DC21C2">
        <w:rPr>
          <w:rFonts w:asciiTheme="minorHAnsi" w:hAnsiTheme="minorHAnsi" w:cstheme="minorHAnsi"/>
        </w:rPr>
        <w:t xml:space="preserve">przez osobę/osoby upoważnione do składania ofert w imieniu </w:t>
      </w:r>
      <w:r w:rsidR="00FE46EC">
        <w:rPr>
          <w:rFonts w:asciiTheme="minorHAnsi" w:hAnsiTheme="minorHAnsi" w:cstheme="minorHAnsi"/>
        </w:rPr>
        <w:t>Oferenta</w:t>
      </w:r>
      <w:r w:rsidR="00EB12E7" w:rsidRPr="00DC21C2">
        <w:rPr>
          <w:rFonts w:asciiTheme="minorHAnsi" w:hAnsiTheme="minorHAnsi" w:cstheme="minorHAnsi"/>
        </w:rPr>
        <w:t xml:space="preserve">.   </w:t>
      </w:r>
    </w:p>
    <w:p w14:paraId="7118DDC0" w14:textId="64A22C5E" w:rsidR="00381DC1" w:rsidRPr="00972C47" w:rsidRDefault="00381DC1">
      <w:pPr>
        <w:pStyle w:val="Akapitzlist"/>
        <w:numPr>
          <w:ilvl w:val="1"/>
          <w:numId w:val="58"/>
        </w:numPr>
        <w:tabs>
          <w:tab w:val="left" w:pos="851"/>
        </w:tabs>
        <w:spacing w:after="23" w:line="276" w:lineRule="auto"/>
        <w:ind w:left="851" w:right="0" w:hanging="567"/>
        <w:rPr>
          <w:rFonts w:asciiTheme="minorHAnsi" w:hAnsiTheme="minorHAnsi" w:cstheme="minorHAnsi"/>
        </w:rPr>
      </w:pPr>
      <w:r w:rsidRPr="006B0B68">
        <w:rPr>
          <w:rFonts w:ascii="Calibri" w:eastAsia="Calibri" w:hAnsi="Calibri" w:cs="Calibri"/>
        </w:rPr>
        <w:t>Jeżeli Wykonawca załącza do oferty dokumenty w innym języku niż język polski</w:t>
      </w:r>
      <w:r w:rsidR="003D5AE1" w:rsidRPr="006B0B68">
        <w:rPr>
          <w:rFonts w:ascii="Calibri" w:eastAsia="Calibri" w:hAnsi="Calibri" w:cs="Calibri"/>
        </w:rPr>
        <w:t>.</w:t>
      </w:r>
      <w:r w:rsidRPr="006B0B68">
        <w:rPr>
          <w:rFonts w:ascii="Calibri" w:eastAsia="Calibri" w:hAnsi="Calibri" w:cs="Calibri"/>
        </w:rPr>
        <w:t xml:space="preserve"> zobowiązany jest do załączenia tłumaczenia tego dokumentu na język polski. Tłumaczenie ma uwzględniać wszystkie elementy dokumentu przedstawionego w języku obcym (pieczęcie, podpisy, </w:t>
      </w:r>
      <w:proofErr w:type="spellStart"/>
      <w:r w:rsidRPr="006B0B68">
        <w:rPr>
          <w:rFonts w:ascii="Calibri" w:eastAsia="Calibri" w:hAnsi="Calibri" w:cs="Calibri"/>
        </w:rPr>
        <w:t>loga</w:t>
      </w:r>
      <w:proofErr w:type="spellEnd"/>
      <w:r w:rsidRPr="006B0B68">
        <w:rPr>
          <w:rFonts w:ascii="Calibri" w:eastAsia="Calibri" w:hAnsi="Calibri" w:cs="Calibri"/>
        </w:rPr>
        <w:t xml:space="preserve"> itp.).</w:t>
      </w:r>
    </w:p>
    <w:p w14:paraId="6147FA05" w14:textId="2C9D9923" w:rsidR="00972C47" w:rsidRPr="00DC21C2" w:rsidRDefault="00DC21C2">
      <w:pPr>
        <w:pStyle w:val="Akapitzlist"/>
        <w:numPr>
          <w:ilvl w:val="1"/>
          <w:numId w:val="58"/>
        </w:numPr>
        <w:tabs>
          <w:tab w:val="left" w:pos="426"/>
          <w:tab w:val="left" w:pos="567"/>
          <w:tab w:val="left" w:pos="709"/>
          <w:tab w:val="left" w:pos="851"/>
        </w:tabs>
        <w:spacing w:line="276" w:lineRule="auto"/>
        <w:ind w:hanging="809"/>
        <w:rPr>
          <w:rFonts w:asciiTheme="minorHAnsi" w:hAnsiTheme="minorHAnsi" w:cstheme="minorHAnsi"/>
          <w:color w:val="auto"/>
        </w:rPr>
      </w:pPr>
      <w:r>
        <w:rPr>
          <w:rFonts w:asciiTheme="minorHAnsi" w:hAnsiTheme="minorHAnsi" w:cstheme="minorHAnsi"/>
        </w:rPr>
        <w:t xml:space="preserve"> </w:t>
      </w:r>
      <w:r w:rsidR="00972C47" w:rsidRPr="00DC21C2">
        <w:rPr>
          <w:rFonts w:asciiTheme="minorHAnsi" w:hAnsiTheme="minorHAnsi" w:cstheme="minorHAnsi"/>
        </w:rPr>
        <w:t>Oferta jest składana w:</w:t>
      </w:r>
    </w:p>
    <w:p w14:paraId="214F7E9D" w14:textId="09FC806D" w:rsidR="00972C47" w:rsidRDefault="00972C47">
      <w:pPr>
        <w:pStyle w:val="Akapitzlist"/>
        <w:numPr>
          <w:ilvl w:val="1"/>
          <w:numId w:val="17"/>
        </w:numPr>
        <w:spacing w:line="276" w:lineRule="auto"/>
        <w:jc w:val="both"/>
        <w:rPr>
          <w:rFonts w:asciiTheme="minorHAnsi" w:hAnsiTheme="minorHAnsi" w:cstheme="minorHAnsi"/>
        </w:rPr>
      </w:pPr>
      <w:r>
        <w:rPr>
          <w:rFonts w:asciiTheme="minorHAnsi" w:hAnsiTheme="minorHAnsi" w:cstheme="minorHAnsi"/>
        </w:rPr>
        <w:lastRenderedPageBreak/>
        <w:t>formie elektronicznej (w rozumieniu przepisów kodeksu cywilnego) albo</w:t>
      </w:r>
    </w:p>
    <w:p w14:paraId="01B91CFD" w14:textId="77777777" w:rsidR="00972C47" w:rsidRPr="00972C47" w:rsidRDefault="00972C47">
      <w:pPr>
        <w:pStyle w:val="Akapitzlist"/>
        <w:numPr>
          <w:ilvl w:val="1"/>
          <w:numId w:val="17"/>
        </w:numPr>
        <w:spacing w:line="276" w:lineRule="auto"/>
        <w:jc w:val="both"/>
        <w:rPr>
          <w:rFonts w:asciiTheme="minorHAnsi" w:hAnsiTheme="minorHAnsi" w:cstheme="minorHAnsi"/>
        </w:rPr>
      </w:pPr>
      <w:r w:rsidRPr="00972C47">
        <w:rPr>
          <w:rFonts w:asciiTheme="minorHAnsi" w:hAnsiTheme="minorHAnsi" w:cstheme="minorHAnsi"/>
        </w:rPr>
        <w:t>postaci elektronicznej opatrzonej podpisem zaufanym (w rozumieniu ustawy z dnia 17</w:t>
      </w:r>
    </w:p>
    <w:p w14:paraId="3599C21E" w14:textId="77777777" w:rsidR="00972C47" w:rsidRDefault="00972C47" w:rsidP="00972C47">
      <w:pPr>
        <w:pStyle w:val="Akapitzlist"/>
        <w:spacing w:line="276" w:lineRule="auto"/>
        <w:ind w:left="1495" w:firstLine="0"/>
        <w:jc w:val="both"/>
        <w:rPr>
          <w:rFonts w:asciiTheme="minorHAnsi" w:hAnsiTheme="minorHAnsi" w:cstheme="minorHAnsi"/>
        </w:rPr>
      </w:pPr>
      <w:r>
        <w:rPr>
          <w:rFonts w:asciiTheme="minorHAnsi" w:hAnsiTheme="minorHAnsi" w:cstheme="minorHAnsi"/>
        </w:rPr>
        <w:t>lutego 2005 r. o informatyzacji działalności podmiotów realizujących zadania publiczne) albo</w:t>
      </w:r>
    </w:p>
    <w:p w14:paraId="66B8D92E" w14:textId="77777777" w:rsidR="00972C47" w:rsidRPr="00972C47" w:rsidRDefault="00972C47">
      <w:pPr>
        <w:pStyle w:val="Akapitzlist"/>
        <w:numPr>
          <w:ilvl w:val="1"/>
          <w:numId w:val="17"/>
        </w:numPr>
        <w:spacing w:line="276" w:lineRule="auto"/>
        <w:jc w:val="both"/>
        <w:rPr>
          <w:rFonts w:asciiTheme="minorHAnsi" w:hAnsiTheme="minorHAnsi" w:cstheme="minorHAnsi"/>
        </w:rPr>
      </w:pPr>
      <w:r w:rsidRPr="00972C47">
        <w:rPr>
          <w:rFonts w:asciiTheme="minorHAnsi" w:hAnsiTheme="minorHAnsi" w:cstheme="minorHAnsi"/>
        </w:rPr>
        <w:t>formie skanu wypełnionego i podpisanego formularza – zał. nr 1 (wraz z podpisanym</w:t>
      </w:r>
    </w:p>
    <w:p w14:paraId="43937742" w14:textId="5133637E" w:rsidR="00381DC1" w:rsidRDefault="00972C47" w:rsidP="00972C47">
      <w:pPr>
        <w:pStyle w:val="Akapitzlist"/>
        <w:spacing w:line="276" w:lineRule="auto"/>
        <w:ind w:left="1440" w:firstLine="55"/>
        <w:jc w:val="both"/>
        <w:rPr>
          <w:rFonts w:asciiTheme="minorHAnsi" w:eastAsia="Calibri" w:hAnsiTheme="minorHAnsi" w:cstheme="minorHAnsi"/>
          <w:kern w:val="0"/>
          <w14:ligatures w14:val="none"/>
        </w:rPr>
      </w:pPr>
      <w:r>
        <w:rPr>
          <w:rFonts w:asciiTheme="minorHAnsi" w:hAnsiTheme="minorHAnsi" w:cstheme="minorHAnsi"/>
        </w:rPr>
        <w:t>i zeskanowanym załącznikiem nr 2, 3</w:t>
      </w:r>
      <w:r w:rsidR="00CA0FBA">
        <w:rPr>
          <w:rFonts w:asciiTheme="minorHAnsi" w:hAnsiTheme="minorHAnsi" w:cstheme="minorHAnsi"/>
        </w:rPr>
        <w:t xml:space="preserve"> </w:t>
      </w:r>
      <w:r>
        <w:rPr>
          <w:rFonts w:asciiTheme="minorHAnsi" w:hAnsiTheme="minorHAnsi" w:cstheme="minorHAnsi"/>
        </w:rPr>
        <w:t>oraz innymi załącznikami – jeżeli dotyczy).</w:t>
      </w:r>
    </w:p>
    <w:p w14:paraId="3FF899F3" w14:textId="77777777" w:rsidR="00CA0FBA" w:rsidRPr="00972C47" w:rsidRDefault="00CA0FBA">
      <w:pPr>
        <w:pStyle w:val="Akapitzlist"/>
        <w:numPr>
          <w:ilvl w:val="1"/>
          <w:numId w:val="58"/>
        </w:numPr>
        <w:spacing w:after="8" w:line="276" w:lineRule="auto"/>
        <w:ind w:left="1276" w:right="18" w:hanging="726"/>
        <w:rPr>
          <w:rFonts w:asciiTheme="minorHAnsi" w:hAnsiTheme="minorHAnsi" w:cstheme="minorHAnsi"/>
          <w:color w:val="auto"/>
        </w:rPr>
      </w:pPr>
      <w:r w:rsidRPr="00972C47">
        <w:rPr>
          <w:rFonts w:asciiTheme="minorHAnsi" w:hAnsiTheme="minorHAnsi" w:cstheme="minorHAnsi"/>
          <w14:ligatures w14:val="none"/>
        </w:rPr>
        <w:t>Poszczególne oświadczenia i dokumenty mogą być złożone:</w:t>
      </w:r>
    </w:p>
    <w:p w14:paraId="3F36CE41" w14:textId="1652C788" w:rsidR="00CA0FBA" w:rsidRPr="00972C47" w:rsidRDefault="00CA0FBA">
      <w:pPr>
        <w:pStyle w:val="Akapitzlist"/>
        <w:numPr>
          <w:ilvl w:val="0"/>
          <w:numId w:val="55"/>
        </w:numPr>
        <w:spacing w:after="8" w:line="276" w:lineRule="auto"/>
        <w:ind w:right="18"/>
        <w:rPr>
          <w:rFonts w:asciiTheme="minorHAnsi" w:hAnsiTheme="minorHAnsi" w:cstheme="minorHAnsi"/>
          <w:color w:val="auto"/>
        </w:rPr>
      </w:pPr>
      <w:r w:rsidRPr="00972C47">
        <w:rPr>
          <w:rFonts w:asciiTheme="minorHAnsi" w:hAnsiTheme="minorHAnsi" w:cstheme="minorHAnsi"/>
          <w14:ligatures w14:val="none"/>
        </w:rPr>
        <w:t>w oryginale (jeżeli zostały złożone lub wystawione w postaci elektronicznej) lub</w:t>
      </w:r>
    </w:p>
    <w:p w14:paraId="34935853" w14:textId="77777777" w:rsidR="00CA0FBA" w:rsidRPr="00972C47" w:rsidRDefault="00CA0FBA">
      <w:pPr>
        <w:pStyle w:val="Akapitzlist"/>
        <w:numPr>
          <w:ilvl w:val="0"/>
          <w:numId w:val="55"/>
        </w:numPr>
        <w:spacing w:after="8" w:line="276" w:lineRule="auto"/>
        <w:ind w:right="18"/>
        <w:rPr>
          <w:rFonts w:asciiTheme="minorHAnsi" w:hAnsiTheme="minorHAnsi" w:cstheme="minorHAnsi"/>
          <w:color w:val="auto"/>
        </w:rPr>
      </w:pPr>
      <w:r w:rsidRPr="00972C47">
        <w:rPr>
          <w:rFonts w:asciiTheme="minorHAnsi" w:hAnsiTheme="minorHAnsi" w:cstheme="minorHAnsi"/>
          <w14:ligatures w14:val="none"/>
        </w:rPr>
        <w:t>w formie skanu ( elektronicznego odwzorowania) dokumentu wystawionego w postaci</w:t>
      </w:r>
      <w:r>
        <w:rPr>
          <w:rFonts w:asciiTheme="minorHAnsi" w:hAnsiTheme="minorHAnsi" w:cstheme="minorHAnsi"/>
          <w14:ligatures w14:val="none"/>
        </w:rPr>
        <w:t xml:space="preserve"> </w:t>
      </w:r>
      <w:r w:rsidRPr="00972C47">
        <w:rPr>
          <w:rFonts w:asciiTheme="minorHAnsi" w:hAnsiTheme="minorHAnsi" w:cstheme="minorHAnsi"/>
          <w14:ligatures w14:val="none"/>
        </w:rPr>
        <w:t>papierowej opatrzonego przez Oferenta kwalifikowanym podpisem elektronicznym lub profilem zaufanym, lub</w:t>
      </w:r>
    </w:p>
    <w:p w14:paraId="13B03149" w14:textId="77777777" w:rsidR="00CA0FBA" w:rsidRPr="00972C47" w:rsidRDefault="00CA0FBA">
      <w:pPr>
        <w:pStyle w:val="Akapitzlist"/>
        <w:numPr>
          <w:ilvl w:val="0"/>
          <w:numId w:val="55"/>
        </w:numPr>
        <w:spacing w:after="8" w:line="276" w:lineRule="auto"/>
        <w:ind w:right="18"/>
        <w:rPr>
          <w:rFonts w:asciiTheme="minorHAnsi" w:hAnsiTheme="minorHAnsi" w:cstheme="minorHAnsi"/>
          <w:color w:val="auto"/>
        </w:rPr>
      </w:pPr>
      <w:r w:rsidRPr="00972C47">
        <w:rPr>
          <w:rFonts w:asciiTheme="minorHAnsi" w:hAnsiTheme="minorHAnsi" w:cstheme="minorHAnsi"/>
          <w14:ligatures w14:val="none"/>
        </w:rPr>
        <w:t>w formie skanów podpisanych dokumentów.</w:t>
      </w:r>
    </w:p>
    <w:p w14:paraId="3D2FDC6D" w14:textId="0FEC7389" w:rsidR="00CA0FBA" w:rsidRPr="00CA0FBA" w:rsidRDefault="00CA0FBA">
      <w:pPr>
        <w:pStyle w:val="Akapitzlist"/>
        <w:numPr>
          <w:ilvl w:val="1"/>
          <w:numId w:val="58"/>
        </w:numPr>
        <w:spacing w:line="276" w:lineRule="auto"/>
        <w:ind w:left="1276" w:hanging="709"/>
        <w:jc w:val="both"/>
        <w:rPr>
          <w:rFonts w:asciiTheme="minorHAnsi" w:hAnsiTheme="minorHAnsi" w:cstheme="minorHAnsi"/>
          <w14:ligatures w14:val="none"/>
        </w:rPr>
      </w:pPr>
      <w:r w:rsidRPr="00972C47">
        <w:rPr>
          <w:rFonts w:asciiTheme="minorHAnsi" w:hAnsiTheme="minorHAnsi" w:cstheme="minorHAnsi"/>
          <w14:ligatures w14:val="none"/>
        </w:rPr>
        <w:t>W przypadku składania oferty przez osobę upoważnioną do występowania w imieniu Oferenta, do oferty należy dołączyć stosowne upoważnienie w oryginale (jeżeli zostało wystawione w formie elektronicznej, postaci elektronicznej opatrzonej podpisem zaufanym), w formie skanu (elektronicznego odwzorowania) upoważnienia pisemnego opatrzonego przez Oferenta kwalifikowanym podpisem elektronicznym lub podpisem zaufanym lub w formie skanu dokumentu.</w:t>
      </w:r>
    </w:p>
    <w:p w14:paraId="534C9B29" w14:textId="61227DEC" w:rsidR="00F365CC" w:rsidRPr="00CA0FBA" w:rsidRDefault="00C46BD0">
      <w:pPr>
        <w:pStyle w:val="Akapitzlist"/>
        <w:numPr>
          <w:ilvl w:val="1"/>
          <w:numId w:val="58"/>
        </w:numPr>
        <w:spacing w:after="23" w:line="276" w:lineRule="auto"/>
        <w:ind w:right="0" w:hanging="526"/>
        <w:rPr>
          <w:rFonts w:asciiTheme="minorHAnsi" w:hAnsiTheme="minorHAnsi" w:cstheme="minorHAnsi"/>
        </w:rPr>
      </w:pPr>
      <w:r w:rsidRPr="00CA0FBA">
        <w:rPr>
          <w:rFonts w:asciiTheme="minorHAnsi" w:hAnsiTheme="minorHAnsi" w:cstheme="minorHAnsi"/>
        </w:rPr>
        <w:t xml:space="preserve"> </w:t>
      </w:r>
      <w:r w:rsidR="00EB12E7" w:rsidRPr="00CA0FBA">
        <w:rPr>
          <w:rFonts w:asciiTheme="minorHAnsi" w:hAnsiTheme="minorHAnsi" w:cstheme="minorHAnsi"/>
        </w:rPr>
        <w:t xml:space="preserve">Na kompletną ofertę składają się następujące dokumenty:  </w:t>
      </w:r>
    </w:p>
    <w:p w14:paraId="3CE9627D" w14:textId="00A4D82C" w:rsidR="00F365CC" w:rsidRPr="00C63AB8" w:rsidRDefault="00EB12E7" w:rsidP="00C63AB8">
      <w:pPr>
        <w:pStyle w:val="Akapitzlist"/>
        <w:numPr>
          <w:ilvl w:val="1"/>
          <w:numId w:val="4"/>
        </w:numPr>
        <w:tabs>
          <w:tab w:val="left" w:pos="1134"/>
          <w:tab w:val="left" w:pos="1843"/>
        </w:tabs>
        <w:spacing w:after="57" w:line="276" w:lineRule="auto"/>
        <w:ind w:right="18" w:firstLine="163"/>
        <w:rPr>
          <w:rFonts w:asciiTheme="minorHAnsi" w:hAnsiTheme="minorHAnsi" w:cstheme="minorHAnsi"/>
        </w:rPr>
      </w:pPr>
      <w:r w:rsidRPr="00C63AB8">
        <w:rPr>
          <w:rFonts w:asciiTheme="minorHAnsi" w:hAnsiTheme="minorHAnsi" w:cstheme="minorHAnsi"/>
        </w:rPr>
        <w:t xml:space="preserve">Załącznik nr 1: Formularz ofertowy.  </w:t>
      </w:r>
    </w:p>
    <w:p w14:paraId="4016E0E0" w14:textId="428F2A76" w:rsidR="00B70E3F" w:rsidRPr="006B0B68" w:rsidRDefault="00EB12E7" w:rsidP="00FC45B1">
      <w:pPr>
        <w:numPr>
          <w:ilvl w:val="1"/>
          <w:numId w:val="4"/>
        </w:numPr>
        <w:tabs>
          <w:tab w:val="left" w:pos="1134"/>
          <w:tab w:val="left" w:pos="1843"/>
        </w:tabs>
        <w:spacing w:after="54" w:line="276" w:lineRule="auto"/>
        <w:ind w:left="1276" w:right="18" w:firstLine="284"/>
        <w:rPr>
          <w:rFonts w:asciiTheme="minorHAnsi" w:hAnsiTheme="minorHAnsi" w:cstheme="minorHAnsi"/>
        </w:rPr>
      </w:pPr>
      <w:r w:rsidRPr="006B0B68">
        <w:rPr>
          <w:rFonts w:asciiTheme="minorHAnsi" w:hAnsiTheme="minorHAnsi" w:cstheme="minorHAnsi"/>
        </w:rPr>
        <w:t xml:space="preserve">Załącznik nr 2: </w:t>
      </w:r>
      <w:r w:rsidR="005F403F" w:rsidRPr="006B0B68">
        <w:rPr>
          <w:rFonts w:asciiTheme="minorHAnsi" w:hAnsiTheme="minorHAnsi" w:cstheme="minorHAnsi"/>
        </w:rPr>
        <w:t xml:space="preserve">Oświadczenie o braku </w:t>
      </w:r>
      <w:proofErr w:type="spellStart"/>
      <w:r w:rsidR="005F403F" w:rsidRPr="006B0B68">
        <w:rPr>
          <w:rFonts w:asciiTheme="minorHAnsi" w:hAnsiTheme="minorHAnsi" w:cstheme="minorHAnsi"/>
        </w:rPr>
        <w:t>wykluczeń</w:t>
      </w:r>
      <w:proofErr w:type="spellEnd"/>
      <w:r w:rsidR="005F403F" w:rsidRPr="006B0B68">
        <w:rPr>
          <w:rFonts w:asciiTheme="minorHAnsi" w:hAnsiTheme="minorHAnsi" w:cstheme="minorHAnsi"/>
        </w:rPr>
        <w:t>.</w:t>
      </w:r>
    </w:p>
    <w:p w14:paraId="2A87929F" w14:textId="044BCC8C" w:rsidR="00763713" w:rsidRDefault="00EB12E7" w:rsidP="00FC45B1">
      <w:pPr>
        <w:numPr>
          <w:ilvl w:val="1"/>
          <w:numId w:val="4"/>
        </w:numPr>
        <w:tabs>
          <w:tab w:val="left" w:pos="1134"/>
          <w:tab w:val="left" w:pos="1843"/>
        </w:tabs>
        <w:spacing w:after="54" w:line="276" w:lineRule="auto"/>
        <w:ind w:left="1276" w:right="18" w:firstLine="284"/>
        <w:rPr>
          <w:rFonts w:asciiTheme="minorHAnsi" w:hAnsiTheme="minorHAnsi" w:cstheme="minorHAnsi"/>
        </w:rPr>
      </w:pPr>
      <w:r w:rsidRPr="006B0B68">
        <w:rPr>
          <w:rFonts w:asciiTheme="minorHAnsi" w:hAnsiTheme="minorHAnsi" w:cstheme="minorHAnsi"/>
        </w:rPr>
        <w:t xml:space="preserve">Załącznik nr </w:t>
      </w:r>
      <w:r w:rsidR="008E6A7A" w:rsidRPr="006B0B68">
        <w:rPr>
          <w:rFonts w:asciiTheme="minorHAnsi" w:hAnsiTheme="minorHAnsi" w:cstheme="minorHAnsi"/>
        </w:rPr>
        <w:t>3</w:t>
      </w:r>
      <w:r w:rsidRPr="006B0B68">
        <w:rPr>
          <w:rFonts w:asciiTheme="minorHAnsi" w:hAnsiTheme="minorHAnsi" w:cstheme="minorHAnsi"/>
        </w:rPr>
        <w:t xml:space="preserve">: </w:t>
      </w:r>
      <w:r w:rsidR="005F403F" w:rsidRPr="006B0B68">
        <w:rPr>
          <w:rFonts w:asciiTheme="minorHAnsi" w:hAnsiTheme="minorHAnsi" w:cstheme="minorHAnsi"/>
        </w:rPr>
        <w:t>Oświadczenie o spełnianiu warunków udziału w postępowaniu</w:t>
      </w:r>
      <w:r w:rsidR="00343FC2">
        <w:rPr>
          <w:rFonts w:asciiTheme="minorHAnsi" w:hAnsiTheme="minorHAnsi" w:cstheme="minorHAnsi"/>
        </w:rPr>
        <w:t xml:space="preserve"> wraz z dokumentami potwierdzającymi wymagane doświadczenie wskazanymi w pkt. 7 niniejszego zapytania. </w:t>
      </w:r>
    </w:p>
    <w:p w14:paraId="38DF95E1" w14:textId="224CD44D" w:rsidR="00CA5FB9" w:rsidRPr="006B0B68" w:rsidRDefault="00CA5FB9" w:rsidP="00FC45B1">
      <w:pPr>
        <w:numPr>
          <w:ilvl w:val="1"/>
          <w:numId w:val="4"/>
        </w:numPr>
        <w:tabs>
          <w:tab w:val="left" w:pos="1134"/>
          <w:tab w:val="left" w:pos="1843"/>
        </w:tabs>
        <w:spacing w:after="54" w:line="276" w:lineRule="auto"/>
        <w:ind w:left="1276" w:right="18" w:firstLine="284"/>
        <w:rPr>
          <w:rFonts w:asciiTheme="minorHAnsi" w:hAnsiTheme="minorHAnsi" w:cstheme="minorHAnsi"/>
        </w:rPr>
      </w:pPr>
      <w:r>
        <w:rPr>
          <w:rFonts w:asciiTheme="minorHAnsi" w:hAnsiTheme="minorHAnsi" w:cstheme="minorHAnsi"/>
        </w:rPr>
        <w:t xml:space="preserve">Potwierdzenie wniesienia wadium. </w:t>
      </w:r>
    </w:p>
    <w:p w14:paraId="4BFC53F5" w14:textId="16283E48" w:rsidR="002C5C79" w:rsidRPr="006B0B68" w:rsidRDefault="002C5C79" w:rsidP="00FC45B1">
      <w:pPr>
        <w:numPr>
          <w:ilvl w:val="1"/>
          <w:numId w:val="4"/>
        </w:numPr>
        <w:tabs>
          <w:tab w:val="left" w:pos="1843"/>
        </w:tabs>
        <w:spacing w:after="54" w:line="276" w:lineRule="auto"/>
        <w:ind w:left="1276" w:right="18" w:firstLine="284"/>
        <w:rPr>
          <w:rFonts w:asciiTheme="minorHAnsi" w:eastAsia="Calibri" w:hAnsiTheme="minorHAnsi" w:cstheme="minorHAnsi"/>
        </w:rPr>
      </w:pPr>
      <w:r w:rsidRPr="006B0B68">
        <w:rPr>
          <w:rFonts w:asciiTheme="minorHAnsi" w:eastAsia="Calibri" w:hAnsiTheme="minorHAnsi" w:cstheme="minorHAnsi"/>
        </w:rPr>
        <w:t xml:space="preserve">Pisemne uzasadnienie tajemnicy przedsiębiorstwa – jeśli dotyczy. </w:t>
      </w:r>
    </w:p>
    <w:p w14:paraId="7EDD6122" w14:textId="4B0572BF" w:rsidR="00F365CC" w:rsidRDefault="00EB12E7" w:rsidP="00FC45B1">
      <w:pPr>
        <w:numPr>
          <w:ilvl w:val="1"/>
          <w:numId w:val="4"/>
        </w:numPr>
        <w:tabs>
          <w:tab w:val="left" w:pos="1843"/>
        </w:tabs>
        <w:spacing w:after="8" w:line="276" w:lineRule="auto"/>
        <w:ind w:left="1276" w:right="18" w:firstLine="284"/>
        <w:rPr>
          <w:rFonts w:asciiTheme="minorHAnsi" w:hAnsiTheme="minorHAnsi" w:cstheme="minorHAnsi"/>
          <w:color w:val="auto"/>
        </w:rPr>
      </w:pPr>
      <w:r w:rsidRPr="00972C47">
        <w:rPr>
          <w:rFonts w:asciiTheme="minorHAnsi" w:hAnsiTheme="minorHAnsi" w:cstheme="minorHAnsi"/>
        </w:rPr>
        <w:t>W przypadku składania oferty przez Pełnomocnika – pełnomocnictwo w oryginale lub kopi</w:t>
      </w:r>
      <w:r w:rsidR="00F62A45" w:rsidRPr="00972C47">
        <w:rPr>
          <w:rFonts w:asciiTheme="minorHAnsi" w:hAnsiTheme="minorHAnsi" w:cstheme="minorHAnsi"/>
        </w:rPr>
        <w:t>a</w:t>
      </w:r>
      <w:r w:rsidRPr="00972C47">
        <w:rPr>
          <w:rFonts w:asciiTheme="minorHAnsi" w:hAnsiTheme="minorHAnsi" w:cstheme="minorHAnsi"/>
        </w:rPr>
        <w:t xml:space="preserve"> poświadczon</w:t>
      </w:r>
      <w:r w:rsidR="00343A3B" w:rsidRPr="00972C47">
        <w:rPr>
          <w:rFonts w:asciiTheme="minorHAnsi" w:hAnsiTheme="minorHAnsi" w:cstheme="minorHAnsi"/>
        </w:rPr>
        <w:t>a</w:t>
      </w:r>
      <w:r w:rsidRPr="00972C47">
        <w:rPr>
          <w:rFonts w:asciiTheme="minorHAnsi" w:hAnsiTheme="minorHAnsi" w:cstheme="minorHAnsi"/>
        </w:rPr>
        <w:t xml:space="preserve"> za zgodność z oryginałem</w:t>
      </w:r>
      <w:r w:rsidR="00F62A45" w:rsidRPr="00972C47">
        <w:rPr>
          <w:rFonts w:asciiTheme="minorHAnsi" w:hAnsiTheme="minorHAnsi" w:cstheme="minorHAnsi"/>
        </w:rPr>
        <w:t>,</w:t>
      </w:r>
      <w:r w:rsidRPr="00972C47">
        <w:rPr>
          <w:rFonts w:asciiTheme="minorHAnsi" w:hAnsiTheme="minorHAnsi" w:cstheme="minorHAnsi"/>
        </w:rPr>
        <w:t xml:space="preserve"> podpisan</w:t>
      </w:r>
      <w:r w:rsidR="00F62A45" w:rsidRPr="00972C47">
        <w:rPr>
          <w:rFonts w:asciiTheme="minorHAnsi" w:hAnsiTheme="minorHAnsi" w:cstheme="minorHAnsi"/>
        </w:rPr>
        <w:t>a</w:t>
      </w:r>
      <w:r w:rsidRPr="00972C47">
        <w:rPr>
          <w:rFonts w:asciiTheme="minorHAnsi" w:hAnsiTheme="minorHAnsi" w:cstheme="minorHAnsi"/>
        </w:rPr>
        <w:t xml:space="preserve"> przez osobę uprawnioną do </w:t>
      </w:r>
      <w:r w:rsidRPr="00972C47">
        <w:rPr>
          <w:rFonts w:asciiTheme="minorHAnsi" w:hAnsiTheme="minorHAnsi" w:cstheme="minorHAnsi"/>
          <w:color w:val="auto"/>
        </w:rPr>
        <w:t xml:space="preserve">reprezentacji </w:t>
      </w:r>
      <w:r w:rsidR="005E12D7">
        <w:rPr>
          <w:rFonts w:asciiTheme="minorHAnsi" w:hAnsiTheme="minorHAnsi" w:cstheme="minorHAnsi"/>
          <w:color w:val="auto"/>
        </w:rPr>
        <w:t>Oferenta.</w:t>
      </w:r>
      <w:r w:rsidRPr="00972C47">
        <w:rPr>
          <w:rFonts w:asciiTheme="minorHAnsi" w:hAnsiTheme="minorHAnsi" w:cstheme="minorHAnsi"/>
          <w:color w:val="auto"/>
        </w:rPr>
        <w:t xml:space="preserve">  </w:t>
      </w:r>
    </w:p>
    <w:p w14:paraId="43E832FC" w14:textId="77777777" w:rsidR="00924917" w:rsidRPr="00924917" w:rsidRDefault="00924917">
      <w:pPr>
        <w:pStyle w:val="Akapitzlist"/>
        <w:numPr>
          <w:ilvl w:val="1"/>
          <w:numId w:val="58"/>
        </w:numPr>
        <w:spacing w:line="276" w:lineRule="auto"/>
        <w:ind w:left="1134" w:hanging="709"/>
        <w:jc w:val="both"/>
        <w:rPr>
          <w:rFonts w:asciiTheme="minorHAnsi" w:hAnsiTheme="minorHAnsi" w:cstheme="minorHAnsi"/>
          <w14:ligatures w14:val="none"/>
        </w:rPr>
      </w:pPr>
      <w:r w:rsidRPr="00924917">
        <w:rPr>
          <w:rFonts w:asciiTheme="minorHAnsi" w:eastAsiaTheme="minorEastAsia" w:hAnsiTheme="minorHAnsi" w:cstheme="minorHAnsi"/>
          <w:color w:val="auto"/>
          <w:kern w:val="0"/>
        </w:rPr>
        <w:t>Informacje stanowiące tajemnicę przedsiębiorstwa powinny zostać przekazane w formie umożliwiającej zachowanie ich poufności (wraz z ofertą, ale jako odrębny dokument), wraz z wyraźnym wskazaniem na piśmie, że informacje stanowią tajemnicę przedsiębiorstwa i nie powinny być ujawnione.</w:t>
      </w:r>
    </w:p>
    <w:p w14:paraId="4B404914" w14:textId="101F7317" w:rsidR="00972C47" w:rsidRPr="00972C47" w:rsidRDefault="00972C47" w:rsidP="00924917">
      <w:pPr>
        <w:pStyle w:val="Akapitzlist"/>
        <w:spacing w:after="8" w:line="276" w:lineRule="auto"/>
        <w:ind w:left="1152" w:right="18" w:firstLine="0"/>
        <w:rPr>
          <w:rFonts w:asciiTheme="minorHAnsi" w:hAnsiTheme="minorHAnsi" w:cstheme="minorHAnsi"/>
          <w:color w:val="auto"/>
        </w:rPr>
      </w:pPr>
    </w:p>
    <w:p w14:paraId="0DE44A65" w14:textId="328CAE97" w:rsidR="00F365CC" w:rsidRPr="006B0B68" w:rsidRDefault="00F365CC" w:rsidP="006B0B68">
      <w:pPr>
        <w:spacing w:after="0" w:line="276" w:lineRule="auto"/>
        <w:ind w:left="1397" w:right="0" w:firstLine="0"/>
        <w:rPr>
          <w:rFonts w:asciiTheme="minorHAnsi" w:hAnsiTheme="minorHAnsi" w:cstheme="minorHAnsi"/>
          <w:color w:val="auto"/>
        </w:rPr>
      </w:pPr>
    </w:p>
    <w:p w14:paraId="0A06ADAE" w14:textId="77777777" w:rsidR="00F365CC" w:rsidRDefault="00EB12E7">
      <w:pPr>
        <w:pStyle w:val="Akapitzlist"/>
        <w:numPr>
          <w:ilvl w:val="0"/>
          <w:numId w:val="58"/>
        </w:numPr>
        <w:spacing w:after="23" w:line="276" w:lineRule="auto"/>
        <w:ind w:right="0"/>
        <w:rPr>
          <w:rFonts w:asciiTheme="minorHAnsi" w:hAnsiTheme="minorHAnsi" w:cstheme="minorHAnsi"/>
          <w:b/>
          <w:bCs/>
          <w:color w:val="auto"/>
        </w:rPr>
      </w:pPr>
      <w:r w:rsidRPr="008C37E5">
        <w:rPr>
          <w:rFonts w:asciiTheme="minorHAnsi" w:hAnsiTheme="minorHAnsi" w:cstheme="minorHAnsi"/>
          <w:b/>
          <w:bCs/>
          <w:color w:val="auto"/>
        </w:rPr>
        <w:t xml:space="preserve">Miejsce i termin złożenia oferty  </w:t>
      </w:r>
    </w:p>
    <w:p w14:paraId="42B8FE73" w14:textId="1DC5B6CC" w:rsidR="00A412BC" w:rsidRDefault="00A412BC" w:rsidP="00CA0FBA">
      <w:pPr>
        <w:tabs>
          <w:tab w:val="left" w:pos="284"/>
        </w:tabs>
        <w:spacing w:before="240" w:line="276" w:lineRule="auto"/>
        <w:ind w:left="426" w:hanging="66"/>
        <w:jc w:val="both"/>
        <w:rPr>
          <w:rFonts w:asciiTheme="minorHAnsi" w:hAnsiTheme="minorHAnsi" w:cstheme="minorHAnsi"/>
        </w:rPr>
      </w:pPr>
      <w:r w:rsidRPr="00A412BC">
        <w:rPr>
          <w:rFonts w:asciiTheme="minorHAnsi" w:hAnsiTheme="minorHAnsi" w:cstheme="minorHAnsi"/>
        </w:rPr>
        <w:t xml:space="preserve">Oferta </w:t>
      </w:r>
      <w:r w:rsidR="00CA0FBA">
        <w:rPr>
          <w:rFonts w:asciiTheme="minorHAnsi" w:hAnsiTheme="minorHAnsi" w:cstheme="minorHAnsi"/>
        </w:rPr>
        <w:t>należy składać w formie opisanej w punkcie 1</w:t>
      </w:r>
      <w:r w:rsidR="00AD3A61">
        <w:rPr>
          <w:rFonts w:asciiTheme="minorHAnsi" w:hAnsiTheme="minorHAnsi" w:cstheme="minorHAnsi"/>
        </w:rPr>
        <w:t>2</w:t>
      </w:r>
      <w:r w:rsidR="00CA0FBA">
        <w:rPr>
          <w:rFonts w:asciiTheme="minorHAnsi" w:hAnsiTheme="minorHAnsi" w:cstheme="minorHAnsi"/>
        </w:rPr>
        <w:t xml:space="preserve">, wyłącznie za pomocą platformy Baza Konkurencyjności: </w:t>
      </w:r>
      <w:r w:rsidRPr="00A412BC">
        <w:rPr>
          <w:rFonts w:asciiTheme="minorHAnsi" w:hAnsiTheme="minorHAnsi" w:cstheme="minorHAnsi"/>
        </w:rPr>
        <w:t xml:space="preserve"> (</w:t>
      </w:r>
      <w:hyperlink r:id="rId10" w:history="1">
        <w:r w:rsidRPr="00571C4D">
          <w:rPr>
            <w:rStyle w:val="Hipercze"/>
            <w:rFonts w:asciiTheme="minorHAnsi" w:hAnsiTheme="minorHAnsi" w:cstheme="minorHAnsi"/>
          </w:rPr>
          <w:t>https://bazakonkurencyjnosci.funduszeeuropejskie.gov.pl/</w:t>
        </w:r>
      </w:hyperlink>
    </w:p>
    <w:p w14:paraId="49E5900D" w14:textId="430FEE06" w:rsidR="00F365CC" w:rsidRDefault="00EB12E7" w:rsidP="00A412BC">
      <w:pPr>
        <w:spacing w:line="276" w:lineRule="auto"/>
        <w:ind w:right="0"/>
        <w:rPr>
          <w:rFonts w:asciiTheme="minorHAnsi" w:hAnsiTheme="minorHAnsi" w:cstheme="minorHAnsi"/>
        </w:rPr>
      </w:pPr>
      <w:r w:rsidRPr="00A412BC">
        <w:rPr>
          <w:rFonts w:asciiTheme="minorHAnsi" w:hAnsiTheme="minorHAnsi" w:cstheme="minorHAnsi"/>
        </w:rPr>
        <w:tab/>
        <w:t xml:space="preserve">  </w:t>
      </w:r>
    </w:p>
    <w:p w14:paraId="1CA087ED" w14:textId="558B54C8" w:rsidR="00CA0FBA" w:rsidRPr="00CA0FBA" w:rsidRDefault="00CA0FBA" w:rsidP="00FB3E11">
      <w:pPr>
        <w:spacing w:line="276" w:lineRule="auto"/>
        <w:ind w:left="426" w:right="0"/>
        <w:rPr>
          <w:rFonts w:asciiTheme="minorHAnsi" w:hAnsiTheme="minorHAnsi" w:cstheme="minorHAnsi"/>
        </w:rPr>
      </w:pPr>
      <w:r w:rsidRPr="00CA0FBA">
        <w:rPr>
          <w:rFonts w:asciiTheme="minorHAnsi" w:hAnsiTheme="minorHAnsi" w:cstheme="minorHAnsi"/>
          <w:b/>
          <w:bCs/>
        </w:rPr>
        <w:t>Terminem złożenia oferty jest termin jej wpływu do Zamawiającego poprzez platformę Baza Konkurencyjności.</w:t>
      </w:r>
    </w:p>
    <w:p w14:paraId="19DEB9FF" w14:textId="6EC88003" w:rsidR="00042FEC" w:rsidRPr="00732A71" w:rsidRDefault="00EB12E7" w:rsidP="00E650DA">
      <w:pPr>
        <w:spacing w:after="152" w:line="276" w:lineRule="auto"/>
        <w:ind w:left="426" w:right="18" w:firstLine="0"/>
        <w:rPr>
          <w:rFonts w:asciiTheme="minorHAnsi" w:hAnsiTheme="minorHAnsi" w:cstheme="minorHAnsi"/>
        </w:rPr>
      </w:pPr>
      <w:r w:rsidRPr="00A412BC">
        <w:rPr>
          <w:rFonts w:asciiTheme="minorHAnsi" w:hAnsiTheme="minorHAnsi" w:cstheme="minorHAnsi"/>
        </w:rPr>
        <w:t>Termin składania ofert upływa dnia</w:t>
      </w:r>
      <w:r w:rsidR="00D90D5C" w:rsidRPr="00A412BC">
        <w:rPr>
          <w:rFonts w:asciiTheme="minorHAnsi" w:hAnsiTheme="minorHAnsi" w:cstheme="minorHAnsi"/>
        </w:rPr>
        <w:t xml:space="preserve"> </w:t>
      </w:r>
      <w:r w:rsidR="0021215B">
        <w:rPr>
          <w:rFonts w:asciiTheme="minorHAnsi" w:hAnsiTheme="minorHAnsi" w:cstheme="minorHAnsi"/>
          <w:b/>
          <w:bCs/>
          <w:color w:val="auto"/>
          <w:u w:val="single"/>
        </w:rPr>
        <w:t>2</w:t>
      </w:r>
      <w:r w:rsidR="00600C62">
        <w:rPr>
          <w:rFonts w:asciiTheme="minorHAnsi" w:hAnsiTheme="minorHAnsi" w:cstheme="minorHAnsi"/>
          <w:b/>
          <w:bCs/>
          <w:color w:val="auto"/>
          <w:u w:val="single"/>
        </w:rPr>
        <w:t>2</w:t>
      </w:r>
      <w:r w:rsidR="00D90D5C" w:rsidRPr="00CA0FBA">
        <w:rPr>
          <w:rFonts w:asciiTheme="minorHAnsi" w:hAnsiTheme="minorHAnsi" w:cstheme="minorHAnsi"/>
          <w:b/>
          <w:bCs/>
          <w:color w:val="auto"/>
          <w:u w:val="single"/>
        </w:rPr>
        <w:t>.</w:t>
      </w:r>
      <w:r w:rsidR="00665C5C" w:rsidRPr="00CA0FBA">
        <w:rPr>
          <w:rFonts w:asciiTheme="minorHAnsi" w:hAnsiTheme="minorHAnsi" w:cstheme="minorHAnsi"/>
          <w:b/>
          <w:bCs/>
          <w:color w:val="auto"/>
          <w:u w:val="single"/>
        </w:rPr>
        <w:t>0</w:t>
      </w:r>
      <w:r w:rsidR="00297AFF" w:rsidRPr="00CA0FBA">
        <w:rPr>
          <w:rFonts w:asciiTheme="minorHAnsi" w:hAnsiTheme="minorHAnsi" w:cstheme="minorHAnsi"/>
          <w:b/>
          <w:bCs/>
          <w:color w:val="auto"/>
          <w:u w:val="single"/>
        </w:rPr>
        <w:t>7</w:t>
      </w:r>
      <w:r w:rsidR="00D90D5C" w:rsidRPr="00CA0FBA">
        <w:rPr>
          <w:rFonts w:asciiTheme="minorHAnsi" w:hAnsiTheme="minorHAnsi" w:cstheme="minorHAnsi"/>
          <w:b/>
          <w:bCs/>
          <w:color w:val="auto"/>
          <w:u w:val="single"/>
        </w:rPr>
        <w:t>.202</w:t>
      </w:r>
      <w:r w:rsidR="00665C5C" w:rsidRPr="00CA0FBA">
        <w:rPr>
          <w:rFonts w:asciiTheme="minorHAnsi" w:hAnsiTheme="minorHAnsi" w:cstheme="minorHAnsi"/>
          <w:b/>
          <w:bCs/>
          <w:color w:val="auto"/>
          <w:u w:val="single"/>
        </w:rPr>
        <w:t xml:space="preserve">5 </w:t>
      </w:r>
      <w:r w:rsidR="00D90D5C" w:rsidRPr="00CA0FBA">
        <w:rPr>
          <w:rFonts w:asciiTheme="minorHAnsi" w:hAnsiTheme="minorHAnsi" w:cstheme="minorHAnsi"/>
          <w:b/>
          <w:bCs/>
          <w:color w:val="auto"/>
          <w:u w:val="single"/>
        </w:rPr>
        <w:t>r.</w:t>
      </w:r>
      <w:r w:rsidR="00D90D5C" w:rsidRPr="00A412BC">
        <w:rPr>
          <w:rFonts w:asciiTheme="minorHAnsi" w:hAnsiTheme="minorHAnsi" w:cstheme="minorHAnsi"/>
          <w:color w:val="FF0000"/>
        </w:rPr>
        <w:t xml:space="preserve"> </w:t>
      </w:r>
      <w:r w:rsidRPr="00A412BC">
        <w:rPr>
          <w:rFonts w:asciiTheme="minorHAnsi" w:hAnsiTheme="minorHAnsi" w:cstheme="minorHAnsi"/>
        </w:rPr>
        <w:t>Oferty złożone po tym terminie nie będą rozpatrywane.</w:t>
      </w:r>
      <w:r w:rsidRPr="00732A71">
        <w:rPr>
          <w:rFonts w:asciiTheme="minorHAnsi" w:hAnsiTheme="minorHAnsi" w:cstheme="minorHAnsi"/>
        </w:rPr>
        <w:t xml:space="preserve"> </w:t>
      </w:r>
    </w:p>
    <w:p w14:paraId="24FFC303" w14:textId="7D3E67F0" w:rsidR="00AB2128" w:rsidRPr="00116A3C" w:rsidRDefault="00AB2128">
      <w:pPr>
        <w:pStyle w:val="Akapitzlist"/>
        <w:numPr>
          <w:ilvl w:val="0"/>
          <w:numId w:val="58"/>
        </w:numPr>
        <w:spacing w:after="152" w:line="276" w:lineRule="auto"/>
        <w:ind w:right="18"/>
        <w:rPr>
          <w:rFonts w:asciiTheme="minorHAnsi" w:hAnsiTheme="minorHAnsi" w:cstheme="minorHAnsi"/>
          <w:b/>
          <w:bCs/>
        </w:rPr>
      </w:pPr>
      <w:r w:rsidRPr="00116A3C">
        <w:rPr>
          <w:rFonts w:asciiTheme="minorHAnsi" w:hAnsiTheme="minorHAnsi" w:cstheme="minorHAnsi"/>
          <w:b/>
          <w:bCs/>
        </w:rPr>
        <w:lastRenderedPageBreak/>
        <w:t>Kontakt między Zamawiającym a Oferentem</w:t>
      </w:r>
    </w:p>
    <w:p w14:paraId="03655363" w14:textId="2A686E2C" w:rsidR="00AB2128" w:rsidRPr="00732A71" w:rsidRDefault="00AB2128" w:rsidP="003D04E7">
      <w:pPr>
        <w:spacing w:after="152" w:line="276" w:lineRule="auto"/>
        <w:ind w:left="360" w:right="18" w:firstLine="0"/>
        <w:rPr>
          <w:rFonts w:asciiTheme="minorHAnsi" w:hAnsiTheme="minorHAnsi" w:cstheme="minorHAnsi"/>
          <w:b/>
          <w:bCs/>
        </w:rPr>
      </w:pPr>
      <w:r w:rsidRPr="00732A71">
        <w:rPr>
          <w:rFonts w:asciiTheme="minorHAnsi" w:hAnsiTheme="minorHAnsi" w:cstheme="minorHAnsi"/>
        </w:rPr>
        <w:t xml:space="preserve">Komunikacja w niniejszym postępowaniu o udzielenie zamówienia, w tym składanie ofert, wymiana informacji między zamawiającym a wykonawcą oraz przekazywanie dokumentów i oświadczeń odbywa się </w:t>
      </w:r>
      <w:r w:rsidRPr="00732A71">
        <w:rPr>
          <w:rFonts w:asciiTheme="minorHAnsi" w:hAnsiTheme="minorHAnsi" w:cstheme="minorHAnsi"/>
          <w:u w:val="single"/>
        </w:rPr>
        <w:t>pisemnie za pomocą portalu Baza Konkurencyjności (BK2021).</w:t>
      </w:r>
      <w:r w:rsidRPr="00732A71">
        <w:rPr>
          <w:rFonts w:asciiTheme="minorHAnsi" w:hAnsiTheme="minorHAnsi" w:cstheme="minorHAnsi"/>
        </w:rPr>
        <w:t xml:space="preserve"> </w:t>
      </w:r>
      <w:r w:rsidRPr="00732A71">
        <w:rPr>
          <w:rFonts w:asciiTheme="minorHAnsi" w:hAnsiTheme="minorHAnsi" w:cstheme="minorHAnsi"/>
          <w:b/>
          <w:bCs/>
        </w:rPr>
        <w:t>Wyjątek stanowi:</w:t>
      </w:r>
    </w:p>
    <w:p w14:paraId="408C6B07" w14:textId="532A65A2" w:rsidR="00AB2128" w:rsidRPr="00732A71" w:rsidRDefault="00AB2128" w:rsidP="003D04E7">
      <w:pPr>
        <w:spacing w:after="152" w:line="276" w:lineRule="auto"/>
        <w:ind w:left="360" w:right="18" w:firstLine="0"/>
        <w:rPr>
          <w:rFonts w:asciiTheme="minorHAnsi" w:hAnsiTheme="minorHAnsi" w:cstheme="minorHAnsi"/>
        </w:rPr>
      </w:pPr>
      <w:r w:rsidRPr="00732A71">
        <w:rPr>
          <w:rFonts w:asciiTheme="minorHAnsi" w:hAnsiTheme="minorHAnsi" w:cstheme="minorHAnsi"/>
        </w:rPr>
        <w:t>- wezwanie Oferenta przez Zamawiającego do przedłożenia uzupełnień</w:t>
      </w:r>
      <w:r w:rsidR="00436BE0">
        <w:rPr>
          <w:rFonts w:asciiTheme="minorHAnsi" w:hAnsiTheme="minorHAnsi" w:cstheme="minorHAnsi"/>
        </w:rPr>
        <w:t>/wyjaśnień</w:t>
      </w:r>
      <w:r w:rsidRPr="00732A71">
        <w:rPr>
          <w:rFonts w:asciiTheme="minorHAnsi" w:hAnsiTheme="minorHAnsi" w:cstheme="minorHAnsi"/>
        </w:rPr>
        <w:t xml:space="preserve"> do złożonej oferty</w:t>
      </w:r>
      <w:r w:rsidR="00436BE0">
        <w:rPr>
          <w:rFonts w:asciiTheme="minorHAnsi" w:hAnsiTheme="minorHAnsi" w:cstheme="minorHAnsi"/>
        </w:rPr>
        <w:t xml:space="preserve"> (dot. pkt.</w:t>
      </w:r>
      <w:r w:rsidR="00116A3C">
        <w:rPr>
          <w:rFonts w:asciiTheme="minorHAnsi" w:hAnsiTheme="minorHAnsi" w:cstheme="minorHAnsi"/>
        </w:rPr>
        <w:t xml:space="preserve"> </w:t>
      </w:r>
      <w:r w:rsidR="00161A52">
        <w:rPr>
          <w:rFonts w:asciiTheme="minorHAnsi" w:hAnsiTheme="minorHAnsi" w:cstheme="minorHAnsi"/>
        </w:rPr>
        <w:t>17</w:t>
      </w:r>
      <w:r w:rsidR="00436BE0">
        <w:rPr>
          <w:rFonts w:asciiTheme="minorHAnsi" w:hAnsiTheme="minorHAnsi" w:cstheme="minorHAnsi"/>
        </w:rPr>
        <w:t xml:space="preserve"> </w:t>
      </w:r>
      <w:proofErr w:type="spellStart"/>
      <w:r w:rsidR="00436BE0">
        <w:rPr>
          <w:rFonts w:asciiTheme="minorHAnsi" w:hAnsiTheme="minorHAnsi" w:cstheme="minorHAnsi"/>
        </w:rPr>
        <w:t>ppkt</w:t>
      </w:r>
      <w:proofErr w:type="spellEnd"/>
      <w:r w:rsidR="00436BE0">
        <w:rPr>
          <w:rFonts w:asciiTheme="minorHAnsi" w:hAnsiTheme="minorHAnsi" w:cstheme="minorHAnsi"/>
        </w:rPr>
        <w:t xml:space="preserve">. </w:t>
      </w:r>
      <w:r w:rsidR="006B0B68">
        <w:rPr>
          <w:rFonts w:asciiTheme="minorHAnsi" w:hAnsiTheme="minorHAnsi" w:cstheme="minorHAnsi"/>
        </w:rPr>
        <w:t>1</w:t>
      </w:r>
      <w:r w:rsidR="00161A52">
        <w:rPr>
          <w:rFonts w:asciiTheme="minorHAnsi" w:hAnsiTheme="minorHAnsi" w:cstheme="minorHAnsi"/>
        </w:rPr>
        <w:t>7</w:t>
      </w:r>
      <w:r w:rsidR="006B0B68">
        <w:rPr>
          <w:rFonts w:asciiTheme="minorHAnsi" w:hAnsiTheme="minorHAnsi" w:cstheme="minorHAnsi"/>
        </w:rPr>
        <w:t xml:space="preserve">.7 </w:t>
      </w:r>
      <w:r w:rsidR="007C0B6C">
        <w:rPr>
          <w:rFonts w:asciiTheme="minorHAnsi" w:hAnsiTheme="minorHAnsi" w:cstheme="minorHAnsi"/>
        </w:rPr>
        <w:t>z</w:t>
      </w:r>
      <w:r w:rsidR="00436BE0">
        <w:rPr>
          <w:rFonts w:asciiTheme="minorHAnsi" w:hAnsiTheme="minorHAnsi" w:cstheme="minorHAnsi"/>
        </w:rPr>
        <w:t>apytania ofertowego)</w:t>
      </w:r>
      <w:r w:rsidR="00D821CF" w:rsidRPr="00732A71">
        <w:rPr>
          <w:rFonts w:asciiTheme="minorHAnsi" w:hAnsiTheme="minorHAnsi" w:cstheme="minorHAnsi"/>
        </w:rPr>
        <w:t>,</w:t>
      </w:r>
    </w:p>
    <w:p w14:paraId="51AFBC77" w14:textId="70CAC79D" w:rsidR="00AB2128" w:rsidRPr="00732A71" w:rsidRDefault="00AB2128" w:rsidP="003D04E7">
      <w:pPr>
        <w:spacing w:after="152" w:line="276" w:lineRule="auto"/>
        <w:ind w:left="360" w:right="18" w:firstLine="0"/>
        <w:rPr>
          <w:rFonts w:asciiTheme="minorHAnsi" w:hAnsiTheme="minorHAnsi" w:cstheme="minorHAnsi"/>
        </w:rPr>
      </w:pPr>
      <w:r w:rsidRPr="00732A71">
        <w:rPr>
          <w:rFonts w:asciiTheme="minorHAnsi" w:hAnsiTheme="minorHAnsi" w:cstheme="minorHAnsi"/>
        </w:rPr>
        <w:t>- odesłanie przez Oferenta, wskazanych uzupełnień</w:t>
      </w:r>
      <w:r w:rsidR="00436BE0">
        <w:rPr>
          <w:rFonts w:asciiTheme="minorHAnsi" w:hAnsiTheme="minorHAnsi" w:cstheme="minorHAnsi"/>
        </w:rPr>
        <w:t>/wyjaśnień</w:t>
      </w:r>
      <w:r w:rsidR="00D821CF" w:rsidRPr="00732A71">
        <w:rPr>
          <w:rFonts w:asciiTheme="minorHAnsi" w:hAnsiTheme="minorHAnsi" w:cstheme="minorHAnsi"/>
        </w:rPr>
        <w:t xml:space="preserve"> oferty do Zamawiającego</w:t>
      </w:r>
      <w:r w:rsidR="00436BE0">
        <w:rPr>
          <w:rFonts w:asciiTheme="minorHAnsi" w:hAnsiTheme="minorHAnsi" w:cstheme="minorHAnsi"/>
        </w:rPr>
        <w:t xml:space="preserve"> (dot. pkt.</w:t>
      </w:r>
      <w:r w:rsidR="00116A3C">
        <w:rPr>
          <w:rFonts w:asciiTheme="minorHAnsi" w:hAnsiTheme="minorHAnsi" w:cstheme="minorHAnsi"/>
        </w:rPr>
        <w:t xml:space="preserve"> </w:t>
      </w:r>
      <w:r w:rsidR="006B0B68">
        <w:rPr>
          <w:rFonts w:asciiTheme="minorHAnsi" w:hAnsiTheme="minorHAnsi" w:cstheme="minorHAnsi"/>
        </w:rPr>
        <w:t>1</w:t>
      </w:r>
      <w:r w:rsidR="00161A52">
        <w:rPr>
          <w:rFonts w:asciiTheme="minorHAnsi" w:hAnsiTheme="minorHAnsi" w:cstheme="minorHAnsi"/>
        </w:rPr>
        <w:t>7</w:t>
      </w:r>
      <w:r w:rsidR="00436BE0">
        <w:rPr>
          <w:rFonts w:asciiTheme="minorHAnsi" w:hAnsiTheme="minorHAnsi" w:cstheme="minorHAnsi"/>
        </w:rPr>
        <w:t xml:space="preserve"> </w:t>
      </w:r>
      <w:proofErr w:type="spellStart"/>
      <w:r w:rsidR="00436BE0">
        <w:rPr>
          <w:rFonts w:asciiTheme="minorHAnsi" w:hAnsiTheme="minorHAnsi" w:cstheme="minorHAnsi"/>
        </w:rPr>
        <w:t>ppkt</w:t>
      </w:r>
      <w:proofErr w:type="spellEnd"/>
      <w:r w:rsidR="007C0B6C">
        <w:rPr>
          <w:rFonts w:asciiTheme="minorHAnsi" w:hAnsiTheme="minorHAnsi" w:cstheme="minorHAnsi"/>
        </w:rPr>
        <w:t>.</w:t>
      </w:r>
      <w:r w:rsidR="006B0B68">
        <w:rPr>
          <w:rFonts w:asciiTheme="minorHAnsi" w:hAnsiTheme="minorHAnsi" w:cstheme="minorHAnsi"/>
        </w:rPr>
        <w:t xml:space="preserve"> 1</w:t>
      </w:r>
      <w:r w:rsidR="00161A52">
        <w:rPr>
          <w:rFonts w:asciiTheme="minorHAnsi" w:hAnsiTheme="minorHAnsi" w:cstheme="minorHAnsi"/>
        </w:rPr>
        <w:t>7</w:t>
      </w:r>
      <w:r w:rsidR="006B0B68">
        <w:rPr>
          <w:rFonts w:asciiTheme="minorHAnsi" w:hAnsiTheme="minorHAnsi" w:cstheme="minorHAnsi"/>
        </w:rPr>
        <w:t>.</w:t>
      </w:r>
      <w:r w:rsidR="00757452">
        <w:rPr>
          <w:rFonts w:asciiTheme="minorHAnsi" w:hAnsiTheme="minorHAnsi" w:cstheme="minorHAnsi"/>
        </w:rPr>
        <w:t>7</w:t>
      </w:r>
      <w:r w:rsidR="00436BE0">
        <w:rPr>
          <w:rFonts w:asciiTheme="minorHAnsi" w:hAnsiTheme="minorHAnsi" w:cstheme="minorHAnsi"/>
        </w:rPr>
        <w:t xml:space="preserve"> zapytania ofertowego)</w:t>
      </w:r>
      <w:r w:rsidR="00436BE0" w:rsidRPr="00732A71">
        <w:rPr>
          <w:rFonts w:asciiTheme="minorHAnsi" w:hAnsiTheme="minorHAnsi" w:cstheme="minorHAnsi"/>
        </w:rPr>
        <w:t>,</w:t>
      </w:r>
    </w:p>
    <w:p w14:paraId="6B639817" w14:textId="465FBF0A" w:rsidR="00D821CF" w:rsidRPr="00732A71" w:rsidRDefault="00D821CF" w:rsidP="003D04E7">
      <w:pPr>
        <w:spacing w:after="152" w:line="276" w:lineRule="auto"/>
        <w:ind w:left="360" w:right="18" w:firstLine="0"/>
        <w:rPr>
          <w:rFonts w:asciiTheme="minorHAnsi" w:hAnsiTheme="minorHAnsi" w:cstheme="minorHAnsi"/>
        </w:rPr>
      </w:pPr>
      <w:r w:rsidRPr="00732A71">
        <w:rPr>
          <w:rFonts w:asciiTheme="minorHAnsi" w:hAnsiTheme="minorHAnsi" w:cstheme="minorHAnsi"/>
        </w:rPr>
        <w:t xml:space="preserve">- jeśli jest to niezbędne z uwagi na potrzebę ochrony informacji szczególnie wrażliwych, której nie można zagwarantować w sposób dostateczny przy użyciu BK2021. </w:t>
      </w:r>
    </w:p>
    <w:p w14:paraId="0430EED2" w14:textId="68A944EB" w:rsidR="00D821CF" w:rsidRPr="00732A71" w:rsidRDefault="00D821CF" w:rsidP="003D04E7">
      <w:pPr>
        <w:spacing w:after="152" w:line="276" w:lineRule="auto"/>
        <w:ind w:left="360" w:right="18" w:firstLine="0"/>
        <w:rPr>
          <w:rFonts w:asciiTheme="minorHAnsi" w:hAnsiTheme="minorHAnsi" w:cstheme="minorHAnsi"/>
        </w:rPr>
      </w:pPr>
      <w:r w:rsidRPr="00732A71">
        <w:rPr>
          <w:rFonts w:asciiTheme="minorHAnsi" w:hAnsiTheme="minorHAnsi" w:cstheme="minorHAnsi"/>
        </w:rPr>
        <w:t>W wyżej wskazanych wyjątkach między Zamawiającym a Oferentem obowiązuje komunikacj</w:t>
      </w:r>
      <w:r w:rsidR="009742B6">
        <w:rPr>
          <w:rFonts w:asciiTheme="minorHAnsi" w:hAnsiTheme="minorHAnsi" w:cstheme="minorHAnsi"/>
        </w:rPr>
        <w:t xml:space="preserve">a </w:t>
      </w:r>
      <w:r w:rsidRPr="00732A71">
        <w:rPr>
          <w:rFonts w:asciiTheme="minorHAnsi" w:hAnsiTheme="minorHAnsi" w:cstheme="minorHAnsi"/>
        </w:rPr>
        <w:t xml:space="preserve">mailowa. </w:t>
      </w:r>
    </w:p>
    <w:p w14:paraId="152171EA" w14:textId="77777777" w:rsidR="00F365CC" w:rsidRPr="00116A3C" w:rsidRDefault="00EB12E7">
      <w:pPr>
        <w:pStyle w:val="Akapitzlist"/>
        <w:numPr>
          <w:ilvl w:val="0"/>
          <w:numId w:val="58"/>
        </w:numPr>
        <w:spacing w:after="23" w:line="276" w:lineRule="auto"/>
        <w:ind w:right="0"/>
        <w:rPr>
          <w:rFonts w:asciiTheme="minorHAnsi" w:hAnsiTheme="minorHAnsi" w:cstheme="minorHAnsi"/>
          <w:b/>
          <w:bCs/>
        </w:rPr>
      </w:pPr>
      <w:r w:rsidRPr="00116A3C">
        <w:rPr>
          <w:rFonts w:asciiTheme="minorHAnsi" w:hAnsiTheme="minorHAnsi" w:cstheme="minorHAnsi"/>
          <w:b/>
          <w:bCs/>
        </w:rPr>
        <w:t xml:space="preserve">Rozstrzygnięcie zamówienia  </w:t>
      </w:r>
    </w:p>
    <w:p w14:paraId="05449234" w14:textId="77777777" w:rsidR="00471F86" w:rsidRDefault="00471F86" w:rsidP="00471F86">
      <w:pPr>
        <w:spacing w:line="276" w:lineRule="auto"/>
        <w:ind w:right="18"/>
        <w:rPr>
          <w:rFonts w:asciiTheme="minorHAnsi" w:hAnsiTheme="minorHAnsi" w:cstheme="minorHAnsi"/>
        </w:rPr>
      </w:pPr>
    </w:p>
    <w:p w14:paraId="409EA5E9" w14:textId="2452CC04" w:rsidR="00FE1400" w:rsidRPr="00471F86" w:rsidRDefault="00C46BD0" w:rsidP="004003F0">
      <w:pPr>
        <w:spacing w:line="276" w:lineRule="auto"/>
        <w:ind w:left="426" w:right="18"/>
        <w:rPr>
          <w:rFonts w:asciiTheme="minorHAnsi" w:hAnsiTheme="minorHAnsi" w:cstheme="minorHAnsi"/>
        </w:rPr>
      </w:pPr>
      <w:r w:rsidRPr="00471F86">
        <w:rPr>
          <w:rFonts w:asciiTheme="minorHAnsi" w:hAnsiTheme="minorHAnsi" w:cstheme="minorHAnsi"/>
        </w:rPr>
        <w:t>1</w:t>
      </w:r>
      <w:r w:rsidR="00F360CE">
        <w:rPr>
          <w:rFonts w:asciiTheme="minorHAnsi" w:hAnsiTheme="minorHAnsi" w:cstheme="minorHAnsi"/>
        </w:rPr>
        <w:t xml:space="preserve">5 </w:t>
      </w:r>
      <w:r w:rsidRPr="00471F86">
        <w:rPr>
          <w:rFonts w:asciiTheme="minorHAnsi" w:hAnsiTheme="minorHAnsi" w:cstheme="minorHAnsi"/>
        </w:rPr>
        <w:t xml:space="preserve">.1 </w:t>
      </w:r>
      <w:r w:rsidR="00FE1400" w:rsidRPr="00471F86">
        <w:rPr>
          <w:rFonts w:asciiTheme="minorHAnsi" w:hAnsiTheme="minorHAnsi" w:cstheme="minorHAnsi"/>
        </w:rPr>
        <w:t xml:space="preserve">. </w:t>
      </w:r>
      <w:r w:rsidR="00EB12E7" w:rsidRPr="00471F86">
        <w:rPr>
          <w:rFonts w:asciiTheme="minorHAnsi" w:hAnsiTheme="minorHAnsi" w:cstheme="minorHAnsi"/>
        </w:rPr>
        <w:t xml:space="preserve">Na stronie internetowej </w:t>
      </w:r>
      <w:r w:rsidR="00EB12E7" w:rsidRPr="00471F86">
        <w:rPr>
          <w:rFonts w:asciiTheme="minorHAnsi" w:hAnsiTheme="minorHAnsi" w:cstheme="minorHAnsi"/>
          <w:color w:val="0000FF"/>
          <w:u w:val="single" w:color="0000FF"/>
        </w:rPr>
        <w:t>https://bazakonkurencyjnosci.funduszeeuropejskie.gov.pl/</w:t>
      </w:r>
      <w:r w:rsidR="00EB12E7" w:rsidRPr="00471F86">
        <w:rPr>
          <w:rFonts w:asciiTheme="minorHAnsi" w:hAnsiTheme="minorHAnsi" w:cstheme="minorHAnsi"/>
        </w:rPr>
        <w:t xml:space="preserve"> zostanie zamieszczona informacja dotycząca wyboru najkorzystniejszej oferty.</w:t>
      </w:r>
    </w:p>
    <w:p w14:paraId="2B3FFCB3" w14:textId="14BA3D13" w:rsidR="00F365CC" w:rsidRPr="0081493E" w:rsidRDefault="00FE1400" w:rsidP="00F360CE">
      <w:pPr>
        <w:tabs>
          <w:tab w:val="left" w:pos="567"/>
          <w:tab w:val="left" w:pos="709"/>
        </w:tabs>
        <w:spacing w:line="276" w:lineRule="auto"/>
        <w:ind w:left="426" w:right="18" w:firstLine="0"/>
        <w:rPr>
          <w:rFonts w:asciiTheme="minorHAnsi" w:hAnsiTheme="minorHAnsi" w:cstheme="minorHAnsi"/>
          <w:color w:val="auto"/>
        </w:rPr>
      </w:pPr>
      <w:r>
        <w:rPr>
          <w:rFonts w:asciiTheme="minorHAnsi" w:hAnsiTheme="minorHAnsi" w:cstheme="minorHAnsi"/>
        </w:rPr>
        <w:t>1</w:t>
      </w:r>
      <w:r w:rsidR="00F360CE">
        <w:rPr>
          <w:rFonts w:asciiTheme="minorHAnsi" w:hAnsiTheme="minorHAnsi" w:cstheme="minorHAnsi"/>
        </w:rPr>
        <w:t>5</w:t>
      </w:r>
      <w:r w:rsidR="00471F86">
        <w:rPr>
          <w:rFonts w:asciiTheme="minorHAnsi" w:hAnsiTheme="minorHAnsi" w:cstheme="minorHAnsi"/>
        </w:rPr>
        <w:t xml:space="preserve">.2 </w:t>
      </w:r>
      <w:r w:rsidR="00EB12E7" w:rsidRPr="00732A71">
        <w:rPr>
          <w:rFonts w:asciiTheme="minorHAnsi" w:hAnsiTheme="minorHAnsi" w:cstheme="minorHAnsi"/>
        </w:rPr>
        <w:t xml:space="preserve">  Ranking ofert zostanie przeprowadzony w oparciu o kryteria wyboru opisane </w:t>
      </w:r>
      <w:r w:rsidR="00EB12E7" w:rsidRPr="0081493E">
        <w:rPr>
          <w:rFonts w:asciiTheme="minorHAnsi" w:hAnsiTheme="minorHAnsi" w:cstheme="minorHAnsi"/>
          <w:color w:val="auto"/>
        </w:rPr>
        <w:t>w pkt</w:t>
      </w:r>
      <w:r w:rsidR="00FC4216" w:rsidRPr="0081493E">
        <w:rPr>
          <w:rFonts w:asciiTheme="minorHAnsi" w:hAnsiTheme="minorHAnsi" w:cstheme="minorHAnsi"/>
          <w:color w:val="auto"/>
        </w:rPr>
        <w:t>.</w:t>
      </w:r>
      <w:r w:rsidR="00E670B9" w:rsidRPr="0081493E">
        <w:rPr>
          <w:rFonts w:asciiTheme="minorHAnsi" w:hAnsiTheme="minorHAnsi" w:cstheme="minorHAnsi"/>
          <w:color w:val="auto"/>
        </w:rPr>
        <w:t>11</w:t>
      </w:r>
      <w:r w:rsidR="00FC4216" w:rsidRPr="0081493E">
        <w:rPr>
          <w:rFonts w:asciiTheme="minorHAnsi" w:hAnsiTheme="minorHAnsi" w:cstheme="minorHAnsi"/>
          <w:color w:val="auto"/>
        </w:rPr>
        <w:t xml:space="preserve"> </w:t>
      </w:r>
      <w:r w:rsidR="00116A3C" w:rsidRPr="0081493E">
        <w:rPr>
          <w:rFonts w:asciiTheme="minorHAnsi" w:hAnsiTheme="minorHAnsi" w:cstheme="minorHAnsi"/>
          <w:color w:val="auto"/>
        </w:rPr>
        <w:t xml:space="preserve"> </w:t>
      </w:r>
      <w:r w:rsidR="00EB12E7" w:rsidRPr="00732A71">
        <w:rPr>
          <w:rFonts w:asciiTheme="minorHAnsi" w:hAnsiTheme="minorHAnsi" w:cstheme="minorHAnsi"/>
        </w:rPr>
        <w:t xml:space="preserve">niniejszego zapytania. Zamawiający wybierze </w:t>
      </w:r>
      <w:r w:rsidR="009742B6">
        <w:rPr>
          <w:rFonts w:asciiTheme="minorHAnsi" w:hAnsiTheme="minorHAnsi" w:cstheme="minorHAnsi"/>
        </w:rPr>
        <w:t>W</w:t>
      </w:r>
      <w:r w:rsidR="00EB12E7" w:rsidRPr="00732A71">
        <w:rPr>
          <w:rFonts w:asciiTheme="minorHAnsi" w:hAnsiTheme="minorHAnsi" w:cstheme="minorHAnsi"/>
        </w:rPr>
        <w:t xml:space="preserve">ykonawcę z najkorzystniejszą ofertą, w oparciu o kryteria oceny ofert opisanych w </w:t>
      </w:r>
      <w:r w:rsidR="00EB12E7" w:rsidRPr="0081493E">
        <w:rPr>
          <w:rFonts w:asciiTheme="minorHAnsi" w:hAnsiTheme="minorHAnsi" w:cstheme="minorHAnsi"/>
          <w:color w:val="auto"/>
        </w:rPr>
        <w:t xml:space="preserve">punkcie </w:t>
      </w:r>
      <w:r w:rsidR="00E650DA" w:rsidRPr="0081493E">
        <w:rPr>
          <w:rFonts w:asciiTheme="minorHAnsi" w:hAnsiTheme="minorHAnsi" w:cstheme="minorHAnsi"/>
          <w:color w:val="auto"/>
        </w:rPr>
        <w:t>11</w:t>
      </w:r>
      <w:r w:rsidR="00EA52A1" w:rsidRPr="0081493E">
        <w:rPr>
          <w:rFonts w:asciiTheme="minorHAnsi" w:hAnsiTheme="minorHAnsi" w:cstheme="minorHAnsi"/>
          <w:color w:val="auto"/>
        </w:rPr>
        <w:t xml:space="preserve"> </w:t>
      </w:r>
      <w:r w:rsidR="00080363" w:rsidRPr="0081493E">
        <w:rPr>
          <w:rFonts w:asciiTheme="minorHAnsi" w:hAnsiTheme="minorHAnsi" w:cstheme="minorHAnsi"/>
          <w:color w:val="auto"/>
        </w:rPr>
        <w:t>z</w:t>
      </w:r>
      <w:r w:rsidR="00EB12E7" w:rsidRPr="0081493E">
        <w:rPr>
          <w:rFonts w:asciiTheme="minorHAnsi" w:hAnsiTheme="minorHAnsi" w:cstheme="minorHAnsi"/>
          <w:color w:val="auto"/>
        </w:rPr>
        <w:t xml:space="preserve">apytania ofertowego.  </w:t>
      </w:r>
    </w:p>
    <w:p w14:paraId="50CE33C5" w14:textId="4E61F783" w:rsidR="00F365CC" w:rsidRDefault="00FE1400" w:rsidP="004003F0">
      <w:pPr>
        <w:spacing w:line="276" w:lineRule="auto"/>
        <w:ind w:left="426" w:right="18" w:firstLine="0"/>
        <w:rPr>
          <w:rFonts w:asciiTheme="minorHAnsi" w:hAnsiTheme="minorHAnsi" w:cstheme="minorHAnsi"/>
        </w:rPr>
      </w:pPr>
      <w:r>
        <w:rPr>
          <w:rFonts w:asciiTheme="minorHAnsi" w:hAnsiTheme="minorHAnsi" w:cstheme="minorHAnsi"/>
        </w:rPr>
        <w:t>1</w:t>
      </w:r>
      <w:r w:rsidR="00F360CE">
        <w:rPr>
          <w:rFonts w:asciiTheme="minorHAnsi" w:hAnsiTheme="minorHAnsi" w:cstheme="minorHAnsi"/>
        </w:rPr>
        <w:t>5</w:t>
      </w:r>
      <w:r>
        <w:rPr>
          <w:rFonts w:asciiTheme="minorHAnsi" w:hAnsiTheme="minorHAnsi" w:cstheme="minorHAnsi"/>
        </w:rPr>
        <w:t xml:space="preserve">.3. </w:t>
      </w:r>
      <w:r w:rsidR="00EB12E7" w:rsidRPr="00732A71">
        <w:rPr>
          <w:rFonts w:asciiTheme="minorHAnsi" w:hAnsiTheme="minorHAnsi" w:cstheme="minorHAnsi"/>
        </w:rPr>
        <w:t xml:space="preserve">Po rozstrzygnięciu postępowania, do podmiotu, który złożył najkorzystniejszą ofertę, zostanie skierowana wiadomość odnośnie zawarcia umowy, której treść będzie wynikać z zapisów niniejszego zapytania oraz wygranej oferty.   </w:t>
      </w:r>
    </w:p>
    <w:p w14:paraId="00A8F89E" w14:textId="6F666C26" w:rsidR="00F365CC" w:rsidRPr="00FE1400" w:rsidRDefault="00FE1400" w:rsidP="004003F0">
      <w:pPr>
        <w:spacing w:line="276" w:lineRule="auto"/>
        <w:ind w:left="426" w:right="18" w:firstLine="0"/>
        <w:rPr>
          <w:rFonts w:asciiTheme="minorHAnsi" w:hAnsiTheme="minorHAnsi" w:cstheme="minorHAnsi"/>
        </w:rPr>
      </w:pPr>
      <w:r>
        <w:rPr>
          <w:rFonts w:asciiTheme="minorHAnsi" w:hAnsiTheme="minorHAnsi" w:cstheme="minorHAnsi"/>
        </w:rPr>
        <w:t>1</w:t>
      </w:r>
      <w:r w:rsidR="00F360CE">
        <w:rPr>
          <w:rFonts w:asciiTheme="minorHAnsi" w:hAnsiTheme="minorHAnsi" w:cstheme="minorHAnsi"/>
        </w:rPr>
        <w:t>5</w:t>
      </w:r>
      <w:r>
        <w:rPr>
          <w:rFonts w:asciiTheme="minorHAnsi" w:hAnsiTheme="minorHAnsi" w:cstheme="minorHAnsi"/>
        </w:rPr>
        <w:t xml:space="preserve">.4. </w:t>
      </w:r>
      <w:r w:rsidR="00EB12E7" w:rsidRPr="00FE1400">
        <w:rPr>
          <w:rFonts w:asciiTheme="minorHAnsi" w:hAnsiTheme="minorHAnsi" w:cstheme="minorHAnsi"/>
        </w:rPr>
        <w:t xml:space="preserve">W przypadku, gdy podmiot, który został wybrany, zrezygnuje z podpisania umowy, </w:t>
      </w:r>
      <w:r w:rsidR="009E5C1B" w:rsidRPr="00FE1400">
        <w:rPr>
          <w:rFonts w:asciiTheme="minorHAnsi" w:hAnsiTheme="minorHAnsi" w:cstheme="minorHAnsi"/>
        </w:rPr>
        <w:t xml:space="preserve"> </w:t>
      </w:r>
      <w:r w:rsidR="00EB12E7" w:rsidRPr="00FE1400">
        <w:rPr>
          <w:rFonts w:asciiTheme="minorHAnsi" w:hAnsiTheme="minorHAnsi" w:cstheme="minorHAnsi"/>
        </w:rPr>
        <w:t xml:space="preserve">Zamawiający ma prawo zawrzeć umowę z podmiotem, którego oferta była druga w kolejności najkorzystniejszych ofert bez przeprowadzenia ich ponownego badania i oceny.  </w:t>
      </w:r>
    </w:p>
    <w:p w14:paraId="4BE39417" w14:textId="1BF30FEB" w:rsidR="00EB04D1" w:rsidRPr="00F360CE" w:rsidRDefault="00EB12E7">
      <w:pPr>
        <w:pStyle w:val="Akapitzlist"/>
        <w:numPr>
          <w:ilvl w:val="1"/>
          <w:numId w:val="61"/>
        </w:numPr>
        <w:tabs>
          <w:tab w:val="left" w:pos="851"/>
        </w:tabs>
        <w:spacing w:line="276" w:lineRule="auto"/>
        <w:ind w:left="426" w:right="18" w:firstLine="0"/>
        <w:rPr>
          <w:rFonts w:asciiTheme="minorHAnsi" w:hAnsiTheme="minorHAnsi" w:cstheme="minorHAnsi"/>
        </w:rPr>
      </w:pPr>
      <w:r w:rsidRPr="00F360CE">
        <w:rPr>
          <w:rFonts w:asciiTheme="minorHAnsi" w:hAnsiTheme="minorHAnsi" w:cstheme="minorHAnsi"/>
        </w:rPr>
        <w:t xml:space="preserve">W przypadku, gdy podmiot, którego oferta została wybrana, uchyla się od zawarcia umowy, Zamawiający może wybrać ofertę najkorzystniejszą spośród pozostałych ofert bez przeprowadzenia ich ponownego badania i oceny.  </w:t>
      </w:r>
    </w:p>
    <w:p w14:paraId="10ED1F19" w14:textId="77777777" w:rsidR="00EB04D1" w:rsidRPr="00732A71" w:rsidRDefault="00EB04D1" w:rsidP="004003F0">
      <w:pPr>
        <w:spacing w:after="65" w:line="276" w:lineRule="auto"/>
        <w:ind w:left="0" w:right="0" w:firstLine="8"/>
        <w:rPr>
          <w:rFonts w:asciiTheme="minorHAnsi" w:hAnsiTheme="minorHAnsi" w:cstheme="minorHAnsi"/>
        </w:rPr>
      </w:pPr>
    </w:p>
    <w:p w14:paraId="67C3E880" w14:textId="23D2F9FE" w:rsidR="00F365CC" w:rsidRPr="00955143" w:rsidRDefault="00EB12E7">
      <w:pPr>
        <w:pStyle w:val="Akapitzlist"/>
        <w:numPr>
          <w:ilvl w:val="0"/>
          <w:numId w:val="61"/>
        </w:numPr>
        <w:tabs>
          <w:tab w:val="left" w:pos="426"/>
        </w:tabs>
        <w:spacing w:after="55" w:line="276" w:lineRule="auto"/>
        <w:ind w:left="0" w:right="0" w:firstLine="0"/>
        <w:rPr>
          <w:rFonts w:asciiTheme="minorHAnsi" w:hAnsiTheme="minorHAnsi" w:cstheme="minorHAnsi"/>
          <w:b/>
          <w:bCs/>
        </w:rPr>
      </w:pPr>
      <w:r w:rsidRPr="00955143">
        <w:rPr>
          <w:rFonts w:asciiTheme="minorHAnsi" w:hAnsiTheme="minorHAnsi" w:cstheme="minorHAnsi"/>
          <w:b/>
          <w:bCs/>
        </w:rPr>
        <w:t xml:space="preserve">Warunki zmiany umowy  </w:t>
      </w:r>
    </w:p>
    <w:p w14:paraId="339ECBEC" w14:textId="77777777" w:rsidR="00353140" w:rsidRPr="00116A3C" w:rsidRDefault="00353140" w:rsidP="00353140">
      <w:pPr>
        <w:pStyle w:val="Akapitzlist"/>
        <w:spacing w:after="55" w:line="276" w:lineRule="auto"/>
        <w:ind w:right="0" w:firstLine="0"/>
        <w:rPr>
          <w:rFonts w:asciiTheme="minorHAnsi" w:hAnsiTheme="minorHAnsi" w:cstheme="minorHAnsi"/>
          <w:b/>
          <w:bCs/>
        </w:rPr>
      </w:pPr>
    </w:p>
    <w:p w14:paraId="194F9C6F" w14:textId="1007ED7C" w:rsidR="00EC00BB" w:rsidRDefault="00FE1400" w:rsidP="0026666D">
      <w:pPr>
        <w:pStyle w:val="Akapitzlist"/>
        <w:spacing w:after="51" w:line="276" w:lineRule="auto"/>
        <w:ind w:left="426" w:right="18" w:firstLine="0"/>
        <w:rPr>
          <w:rFonts w:ascii="Calibri" w:eastAsia="Calibri" w:hAnsi="Calibri" w:cs="Calibri"/>
        </w:rPr>
      </w:pPr>
      <w:r>
        <w:rPr>
          <w:rFonts w:ascii="Calibri" w:eastAsia="Calibri" w:hAnsi="Calibri" w:cs="Calibri"/>
        </w:rPr>
        <w:t>1</w:t>
      </w:r>
      <w:r w:rsidR="00F360CE">
        <w:rPr>
          <w:rFonts w:ascii="Calibri" w:eastAsia="Calibri" w:hAnsi="Calibri" w:cs="Calibri"/>
        </w:rPr>
        <w:t>6</w:t>
      </w:r>
      <w:r w:rsidR="00471F86">
        <w:rPr>
          <w:rFonts w:ascii="Calibri" w:eastAsia="Calibri" w:hAnsi="Calibri" w:cs="Calibri"/>
        </w:rPr>
        <w:t xml:space="preserve">.1 </w:t>
      </w:r>
      <w:r>
        <w:rPr>
          <w:rFonts w:ascii="Calibri" w:eastAsia="Calibri" w:hAnsi="Calibri" w:cs="Calibri"/>
        </w:rPr>
        <w:t xml:space="preserve"> </w:t>
      </w:r>
      <w:r w:rsidR="00EC00BB" w:rsidRPr="00B02A41">
        <w:rPr>
          <w:rFonts w:ascii="Calibri" w:eastAsia="Calibri" w:hAnsi="Calibri" w:cs="Calibri"/>
        </w:rPr>
        <w:t xml:space="preserve">Zamawiający zastrzega sobie prawo do możliwości wprowadzenia następujących zmian do umowy, w okolicznościach określonych poniżej:  </w:t>
      </w:r>
    </w:p>
    <w:p w14:paraId="1E31022D" w14:textId="305BD739" w:rsidR="00EC00BB" w:rsidRPr="00FE1400" w:rsidRDefault="00EC00BB">
      <w:pPr>
        <w:pStyle w:val="Akapitzlist"/>
        <w:numPr>
          <w:ilvl w:val="0"/>
          <w:numId w:val="49"/>
        </w:numPr>
        <w:spacing w:after="51" w:line="276" w:lineRule="auto"/>
        <w:ind w:left="709" w:right="18" w:hanging="283"/>
        <w:rPr>
          <w:rFonts w:ascii="Calibri" w:eastAsia="Calibri" w:hAnsi="Calibri" w:cs="Calibri"/>
        </w:rPr>
      </w:pPr>
      <w:r w:rsidRPr="00FE1400">
        <w:rPr>
          <w:rFonts w:ascii="Calibri" w:eastAsia="Calibri" w:hAnsi="Calibri" w:cs="Calibri"/>
        </w:rPr>
        <w:t>zmiana terminu umowy – w przypadku</w:t>
      </w:r>
      <w:r w:rsidR="003E7AAA" w:rsidRPr="00FE1400">
        <w:rPr>
          <w:rFonts w:ascii="Calibri" w:eastAsia="Calibri" w:hAnsi="Calibri" w:cs="Calibri"/>
        </w:rPr>
        <w:t>,</w:t>
      </w:r>
      <w:r w:rsidRPr="00FE1400">
        <w:rPr>
          <w:rFonts w:ascii="Calibri" w:eastAsia="Calibri" w:hAnsi="Calibri" w:cs="Calibri"/>
        </w:rPr>
        <w:t xml:space="preserve"> gdy niedotrzymanie pierwotnego terminu realizacji umowy wynika z napotkania przez Wykonawcę lub Zamawiającego okoliczności niemożliwych do przewidzenia i niezależnych od nich, m.in. wystąpienia zjawisk związanych z działaniem siły wyższej np. klęska żywiołowa, zjawiska wywołane siłami natury, zdarzenia wykraczające poza normalne warunki życia gospodarczego i społecznego  np. niepokoje społeczne, działania wojskowe, stany nadzwyczajne, stany epidemii/pandemii. </w:t>
      </w:r>
    </w:p>
    <w:p w14:paraId="0C7037A1" w14:textId="77777777" w:rsidR="00FE1400" w:rsidRDefault="00EC00BB" w:rsidP="007D6ED8">
      <w:pPr>
        <w:spacing w:after="51" w:line="276" w:lineRule="auto"/>
        <w:ind w:left="708" w:right="18" w:firstLine="0"/>
        <w:rPr>
          <w:rFonts w:ascii="Calibri" w:eastAsia="Calibri" w:hAnsi="Calibri" w:cs="Calibri"/>
        </w:rPr>
      </w:pPr>
      <w:r w:rsidRPr="00B02A41">
        <w:rPr>
          <w:rFonts w:ascii="Calibri" w:eastAsia="Calibri" w:hAnsi="Calibri" w:cs="Calibri"/>
        </w:rPr>
        <w:lastRenderedPageBreak/>
        <w:t xml:space="preserve">Ciężar udowodnienia wystąpienia siły wyższej spoczywać będzie na Wykonawcy/ Zamawiającym.  </w:t>
      </w:r>
    </w:p>
    <w:p w14:paraId="38F66149" w14:textId="6126BC4A" w:rsidR="00EC00BB" w:rsidRPr="00FE1400" w:rsidRDefault="00EC00BB">
      <w:pPr>
        <w:pStyle w:val="Akapitzlist"/>
        <w:numPr>
          <w:ilvl w:val="0"/>
          <w:numId w:val="49"/>
        </w:numPr>
        <w:spacing w:after="51" w:line="276" w:lineRule="auto"/>
        <w:ind w:left="284" w:right="18" w:firstLine="142"/>
        <w:rPr>
          <w:rFonts w:ascii="Calibri" w:eastAsia="Calibri" w:hAnsi="Calibri" w:cs="Calibri"/>
        </w:rPr>
      </w:pPr>
      <w:r w:rsidRPr="00FE1400">
        <w:rPr>
          <w:rFonts w:ascii="Calibri" w:eastAsia="Calibri" w:hAnsi="Calibri" w:cs="Calibri"/>
        </w:rPr>
        <w:t xml:space="preserve"> Zmiana warunków płatności (ilość oraz wielkość rat płatności, termin płatności, etc.).  </w:t>
      </w:r>
    </w:p>
    <w:p w14:paraId="5EFEFD9E" w14:textId="77777777" w:rsidR="00EC00BB" w:rsidRDefault="00EC00BB" w:rsidP="00343FC2">
      <w:pPr>
        <w:spacing w:line="276" w:lineRule="auto"/>
        <w:ind w:left="426" w:right="18" w:firstLine="284"/>
        <w:rPr>
          <w:rFonts w:ascii="Calibri" w:eastAsia="Calibri" w:hAnsi="Calibri" w:cs="Calibri"/>
        </w:rPr>
      </w:pPr>
      <w:r w:rsidRPr="0080442B">
        <w:rPr>
          <w:rFonts w:ascii="Calibri" w:eastAsia="Calibri" w:hAnsi="Calibri" w:cs="Calibri"/>
        </w:rPr>
        <w:t xml:space="preserve">Zmiana ta nie może wpłynąć na całkowitą wartość zamówienia.  </w:t>
      </w:r>
    </w:p>
    <w:p w14:paraId="775476E7" w14:textId="7F4B1D0B" w:rsidR="00EC00BB" w:rsidRPr="00FE1400" w:rsidRDefault="00EC00BB">
      <w:pPr>
        <w:pStyle w:val="Akapitzlist"/>
        <w:numPr>
          <w:ilvl w:val="0"/>
          <w:numId w:val="49"/>
        </w:numPr>
        <w:spacing w:line="276" w:lineRule="auto"/>
        <w:ind w:left="709" w:right="18" w:hanging="295"/>
        <w:rPr>
          <w:rFonts w:ascii="Calibri" w:eastAsia="Calibri" w:hAnsi="Calibri" w:cs="Calibri"/>
        </w:rPr>
      </w:pPr>
      <w:r w:rsidRPr="00FE1400">
        <w:rPr>
          <w:rFonts w:ascii="Calibri" w:eastAsia="Calibri" w:hAnsi="Calibri" w:cs="Calibri"/>
        </w:rPr>
        <w:t>Zmiana zapisów umowy innych niż zapisy wynikające z oferty – m.in. w przypadku zmiany powszechnie obowiązujących przepisów prawa w zakresie mającym wpływ na realizację przedmiotu umowy.</w:t>
      </w:r>
    </w:p>
    <w:p w14:paraId="1A0D896C" w14:textId="7CB5AA6B" w:rsidR="00F365CC" w:rsidRPr="00B02A41" w:rsidRDefault="00EC00BB" w:rsidP="0026666D">
      <w:pPr>
        <w:pStyle w:val="Akapitzlist"/>
        <w:spacing w:after="63" w:line="276" w:lineRule="auto"/>
        <w:ind w:right="0" w:hanging="11"/>
        <w:rPr>
          <w:rFonts w:ascii="Calibri" w:eastAsia="Calibri" w:hAnsi="Calibri" w:cs="Calibri"/>
        </w:rPr>
      </w:pPr>
      <w:r w:rsidRPr="00B02A41">
        <w:rPr>
          <w:rFonts w:ascii="Calibri" w:eastAsia="Calibri" w:hAnsi="Calibri" w:cs="Calibri"/>
        </w:rPr>
        <w:t>Zmiany o których mowa powyżej dopuszczone będą wyłącznie pod warunkiem akceptacji ich przez Zamawiająceg</w:t>
      </w:r>
      <w:r w:rsidR="00B02A41">
        <w:rPr>
          <w:rFonts w:ascii="Calibri" w:eastAsia="Calibri" w:hAnsi="Calibri" w:cs="Calibri"/>
        </w:rPr>
        <w:t xml:space="preserve">o, a ich wprowadzenie będzie wymagać formy pisemnej pod rygorem nieważności. </w:t>
      </w:r>
    </w:p>
    <w:p w14:paraId="5D1BD23D" w14:textId="77777777" w:rsidR="000945DF" w:rsidRPr="00732A71" w:rsidRDefault="000945DF" w:rsidP="003D04E7">
      <w:pPr>
        <w:spacing w:after="63" w:line="276" w:lineRule="auto"/>
        <w:ind w:right="0"/>
        <w:rPr>
          <w:rFonts w:asciiTheme="minorHAnsi" w:hAnsiTheme="minorHAnsi" w:cstheme="minorHAnsi"/>
        </w:rPr>
      </w:pPr>
    </w:p>
    <w:p w14:paraId="145DBCFE" w14:textId="77777777" w:rsidR="00F365CC" w:rsidRDefault="00EB12E7">
      <w:pPr>
        <w:pStyle w:val="Akapitzlist"/>
        <w:numPr>
          <w:ilvl w:val="0"/>
          <w:numId w:val="61"/>
        </w:numPr>
        <w:spacing w:after="60" w:line="276" w:lineRule="auto"/>
        <w:ind w:right="0"/>
        <w:rPr>
          <w:rFonts w:asciiTheme="minorHAnsi" w:hAnsiTheme="minorHAnsi" w:cstheme="minorHAnsi"/>
          <w:b/>
          <w:bCs/>
        </w:rPr>
      </w:pPr>
      <w:r w:rsidRPr="00116A3C">
        <w:rPr>
          <w:rFonts w:asciiTheme="minorHAnsi" w:hAnsiTheme="minorHAnsi" w:cstheme="minorHAnsi"/>
          <w:b/>
          <w:bCs/>
        </w:rPr>
        <w:t xml:space="preserve">Pozostałe informacje  </w:t>
      </w:r>
    </w:p>
    <w:p w14:paraId="27C64F1D" w14:textId="77777777" w:rsidR="00F20E40" w:rsidRPr="00116A3C" w:rsidRDefault="00F20E40" w:rsidP="00F20E40">
      <w:pPr>
        <w:pStyle w:val="Akapitzlist"/>
        <w:spacing w:after="60" w:line="276" w:lineRule="auto"/>
        <w:ind w:left="360" w:right="0" w:firstLine="0"/>
        <w:rPr>
          <w:rFonts w:asciiTheme="minorHAnsi" w:hAnsiTheme="minorHAnsi" w:cstheme="minorHAnsi"/>
          <w:b/>
          <w:bCs/>
        </w:rPr>
      </w:pPr>
    </w:p>
    <w:p w14:paraId="3538027F" w14:textId="7B2B41C0" w:rsidR="00B70E3F" w:rsidRPr="00DC21C2" w:rsidRDefault="00DC21C2" w:rsidP="00C44AC9">
      <w:pPr>
        <w:spacing w:line="276" w:lineRule="auto"/>
        <w:ind w:left="284" w:right="18" w:hanging="426"/>
        <w:rPr>
          <w:rFonts w:asciiTheme="minorHAnsi" w:hAnsiTheme="minorHAnsi" w:cstheme="minorHAnsi"/>
        </w:rPr>
      </w:pPr>
      <w:r>
        <w:rPr>
          <w:rFonts w:asciiTheme="minorHAnsi" w:hAnsiTheme="minorHAnsi" w:cstheme="minorHAnsi"/>
        </w:rPr>
        <w:t>17.1</w:t>
      </w:r>
      <w:r w:rsidR="00D53D24" w:rsidRPr="00DC21C2">
        <w:rPr>
          <w:rFonts w:asciiTheme="minorHAnsi" w:hAnsiTheme="minorHAnsi" w:cstheme="minorHAnsi"/>
        </w:rPr>
        <w:t xml:space="preserve"> </w:t>
      </w:r>
      <w:r w:rsidR="00EB12E7" w:rsidRPr="00DC21C2">
        <w:rPr>
          <w:rFonts w:asciiTheme="minorHAnsi" w:hAnsiTheme="minorHAnsi" w:cstheme="minorHAnsi"/>
        </w:rPr>
        <w:t>Poprzez złożenie oferty Wykonawca wyraża zgodę na podanie do wiadomości pozostałych Wykonawców szczegółów oferty, w szczególności danych na podstawie, których</w:t>
      </w:r>
      <w:r w:rsidR="005B3727" w:rsidRPr="00DC21C2">
        <w:rPr>
          <w:rFonts w:asciiTheme="minorHAnsi" w:hAnsiTheme="minorHAnsi" w:cstheme="minorHAnsi"/>
        </w:rPr>
        <w:t xml:space="preserve"> </w:t>
      </w:r>
      <w:r w:rsidR="00EB12E7" w:rsidRPr="00DC21C2">
        <w:rPr>
          <w:rFonts w:asciiTheme="minorHAnsi" w:hAnsiTheme="minorHAnsi" w:cstheme="minorHAnsi"/>
        </w:rPr>
        <w:t xml:space="preserve">Zamawiający dokonał wyboru. Wykonawca ma prawo nie wyrazić zgody na podane do wiadomości szczegółów technicznych przedmiotu zamówienia i powinien zastrzeżenie to przedstawić w ofercie.  </w:t>
      </w:r>
    </w:p>
    <w:p w14:paraId="52B2ABD1" w14:textId="70C8CC31" w:rsidR="00F365CC" w:rsidRPr="004B46FB" w:rsidRDefault="00106480">
      <w:pPr>
        <w:pStyle w:val="Akapitzlist"/>
        <w:numPr>
          <w:ilvl w:val="1"/>
          <w:numId w:val="62"/>
        </w:numPr>
        <w:tabs>
          <w:tab w:val="left" w:pos="426"/>
          <w:tab w:val="left" w:pos="709"/>
          <w:tab w:val="left" w:pos="851"/>
          <w:tab w:val="left" w:pos="1560"/>
        </w:tabs>
        <w:spacing w:line="276" w:lineRule="auto"/>
        <w:ind w:left="284" w:right="18" w:hanging="426"/>
        <w:rPr>
          <w:rFonts w:asciiTheme="minorHAnsi" w:hAnsiTheme="minorHAnsi" w:cstheme="minorHAnsi"/>
        </w:rPr>
      </w:pPr>
      <w:r w:rsidRPr="004B46FB">
        <w:rPr>
          <w:rFonts w:asciiTheme="minorHAnsi" w:hAnsiTheme="minorHAnsi" w:cstheme="minorHAnsi"/>
        </w:rPr>
        <w:t xml:space="preserve"> </w:t>
      </w:r>
      <w:r w:rsidR="00EB12E7" w:rsidRPr="004B46FB">
        <w:rPr>
          <w:rFonts w:asciiTheme="minorHAnsi" w:hAnsiTheme="minorHAnsi" w:cstheme="minorHAnsi"/>
        </w:rPr>
        <w:t>Każdy Wykonawca może złożyć tylko jedną ofertę. W przypadku złożenia przez jeden podmiot większej ilości ofert</w:t>
      </w:r>
      <w:r w:rsidR="00287A1A" w:rsidRPr="004B46FB">
        <w:rPr>
          <w:rFonts w:asciiTheme="minorHAnsi" w:hAnsiTheme="minorHAnsi" w:cstheme="minorHAnsi"/>
        </w:rPr>
        <w:t xml:space="preserve">, </w:t>
      </w:r>
      <w:r w:rsidR="00EB12E7" w:rsidRPr="004B46FB">
        <w:rPr>
          <w:rFonts w:asciiTheme="minorHAnsi" w:hAnsiTheme="minorHAnsi" w:cstheme="minorHAnsi"/>
        </w:rPr>
        <w:t xml:space="preserve">wszystkie oferty podmiotu zostaną odrzucone.  </w:t>
      </w:r>
    </w:p>
    <w:p w14:paraId="2B764107" w14:textId="26F3E8CB" w:rsidR="00F365CC" w:rsidRPr="0081493E" w:rsidRDefault="00EB12E7">
      <w:pPr>
        <w:pStyle w:val="Akapitzlist"/>
        <w:numPr>
          <w:ilvl w:val="1"/>
          <w:numId w:val="62"/>
        </w:numPr>
        <w:tabs>
          <w:tab w:val="left" w:pos="426"/>
          <w:tab w:val="left" w:pos="709"/>
          <w:tab w:val="left" w:pos="851"/>
          <w:tab w:val="left" w:pos="1560"/>
        </w:tabs>
        <w:spacing w:line="276" w:lineRule="auto"/>
        <w:ind w:left="284" w:right="18" w:hanging="426"/>
        <w:rPr>
          <w:rFonts w:asciiTheme="minorHAnsi" w:hAnsiTheme="minorHAnsi" w:cstheme="minorHAnsi"/>
          <w:color w:val="auto"/>
        </w:rPr>
      </w:pPr>
      <w:r w:rsidRPr="00DC21C2">
        <w:rPr>
          <w:rFonts w:asciiTheme="minorHAnsi" w:hAnsiTheme="minorHAnsi" w:cstheme="minorHAnsi"/>
        </w:rPr>
        <w:t xml:space="preserve">Oferta powinna być kompletna tzn. powinna zawierać wszystkie dokumenty </w:t>
      </w:r>
      <w:r w:rsidRPr="0081493E">
        <w:rPr>
          <w:rFonts w:asciiTheme="minorHAnsi" w:hAnsiTheme="minorHAnsi" w:cstheme="minorHAnsi"/>
          <w:color w:val="auto"/>
        </w:rPr>
        <w:t>wskazane w pkt</w:t>
      </w:r>
      <w:r w:rsidR="00666CC0" w:rsidRPr="0081493E">
        <w:rPr>
          <w:rFonts w:asciiTheme="minorHAnsi" w:hAnsiTheme="minorHAnsi" w:cstheme="minorHAnsi"/>
          <w:color w:val="auto"/>
        </w:rPr>
        <w:t>.</w:t>
      </w:r>
      <w:r w:rsidRPr="0081493E">
        <w:rPr>
          <w:rFonts w:asciiTheme="minorHAnsi" w:hAnsiTheme="minorHAnsi" w:cstheme="minorHAnsi"/>
          <w:color w:val="auto"/>
        </w:rPr>
        <w:t xml:space="preserve"> </w:t>
      </w:r>
      <w:r w:rsidR="0089151F" w:rsidRPr="0081493E">
        <w:rPr>
          <w:rFonts w:asciiTheme="minorHAnsi" w:hAnsiTheme="minorHAnsi" w:cstheme="minorHAnsi"/>
          <w:color w:val="auto"/>
        </w:rPr>
        <w:t>12</w:t>
      </w:r>
      <w:r w:rsidR="00116A3C" w:rsidRPr="0081493E">
        <w:rPr>
          <w:rFonts w:asciiTheme="minorHAnsi" w:hAnsiTheme="minorHAnsi" w:cstheme="minorHAnsi"/>
          <w:color w:val="auto"/>
        </w:rPr>
        <w:t xml:space="preserve"> </w:t>
      </w:r>
      <w:r w:rsidRPr="0081493E">
        <w:rPr>
          <w:rFonts w:asciiTheme="minorHAnsi" w:hAnsiTheme="minorHAnsi" w:cstheme="minorHAnsi"/>
          <w:color w:val="auto"/>
        </w:rPr>
        <w:t xml:space="preserve">Zapytania ofertowego.  </w:t>
      </w:r>
    </w:p>
    <w:p w14:paraId="29150041" w14:textId="3288BE69" w:rsidR="006A0F8A" w:rsidRPr="0050227D" w:rsidRDefault="004B46FB">
      <w:pPr>
        <w:pStyle w:val="Akapitzlist"/>
        <w:numPr>
          <w:ilvl w:val="1"/>
          <w:numId w:val="62"/>
        </w:numPr>
        <w:tabs>
          <w:tab w:val="left" w:pos="426"/>
          <w:tab w:val="left" w:pos="709"/>
          <w:tab w:val="left" w:pos="851"/>
          <w:tab w:val="left" w:pos="1560"/>
        </w:tabs>
        <w:spacing w:line="276" w:lineRule="auto"/>
        <w:ind w:left="284" w:right="18" w:hanging="426"/>
        <w:rPr>
          <w:rFonts w:asciiTheme="minorHAnsi" w:hAnsiTheme="minorHAnsi" w:cstheme="minorHAnsi"/>
        </w:rPr>
      </w:pPr>
      <w:r w:rsidRPr="0050227D">
        <w:rPr>
          <w:rFonts w:ascii="Calibri" w:eastAsia="Calibri" w:hAnsi="Calibri" w:cs="Calibri"/>
          <w:color w:val="auto"/>
        </w:rPr>
        <w:t xml:space="preserve"> </w:t>
      </w:r>
      <w:r w:rsidR="006A0F8A" w:rsidRPr="0050227D">
        <w:rPr>
          <w:rFonts w:ascii="Calibri" w:eastAsia="Calibri" w:hAnsi="Calibri" w:cs="Calibri"/>
          <w:color w:val="auto"/>
        </w:rPr>
        <w:t>Informacje stanowiące tajemnicę przedsiębiorstwa w rozumieniu przepisów o zwalczaniu nieuczciwej konkurencji, zastrzeżone wyłącznie do wiadomości Zamawiającego, Wykonawca winien podać w odrębnej części oferty odpowiednio je zabezpieczając oraz opatrując dopiskiem „Tajemnica przedsiębiorstwa – informacje zastrzeżone do wyłącznej wiadomości Zamawiającego”. Przez tajemnicę przedsiębiorstwa w rozumieniu Ustawy z dnia 16 kwietnia 1993 roku o zwalczaniu nieuczciwej konkurencji (Dz.U.2022.1233 tj.) rozumie się nieujawnione do wiadomości publicznej informacje techniczne, technologiczne, organizacyjne przedsiębiorstwa lub inne informacje posiadające wartość gospodarczą, co do których przedsiębiorca podjął niezbędne działania w celu zachowania ich poufności. Zamawiający zaleca, aby informacje zastrzeżone jako tajemnica przedsiębiorstwa były przez Wykonawcę złożone w oddzielnym pliku oznaczonym „tajemnica przedsiębiorstwa”. Wykonawca nie może zastrzec, m.in. informacji dotyczących ceny, terminu wykonania zamówienia, okresu gwarancji i warunków płatności zawartych w ofercie.</w:t>
      </w:r>
    </w:p>
    <w:p w14:paraId="72A963AF" w14:textId="07D848B4" w:rsidR="00F365CC" w:rsidRDefault="00D53D24">
      <w:pPr>
        <w:pStyle w:val="Akapitzlist"/>
        <w:numPr>
          <w:ilvl w:val="1"/>
          <w:numId w:val="62"/>
        </w:numPr>
        <w:tabs>
          <w:tab w:val="left" w:pos="426"/>
          <w:tab w:val="left" w:pos="851"/>
          <w:tab w:val="left" w:pos="1134"/>
        </w:tabs>
        <w:spacing w:line="276" w:lineRule="auto"/>
        <w:ind w:left="0" w:right="18" w:firstLine="0"/>
        <w:rPr>
          <w:rFonts w:asciiTheme="minorHAnsi" w:hAnsiTheme="minorHAnsi" w:cstheme="minorHAnsi"/>
        </w:rPr>
      </w:pPr>
      <w:r>
        <w:rPr>
          <w:rFonts w:asciiTheme="minorHAnsi" w:hAnsiTheme="minorHAnsi" w:cstheme="minorHAnsi"/>
        </w:rPr>
        <w:t xml:space="preserve"> </w:t>
      </w:r>
      <w:r w:rsidR="00EB12E7" w:rsidRPr="00D53D24">
        <w:rPr>
          <w:rFonts w:asciiTheme="minorHAnsi" w:hAnsiTheme="minorHAnsi" w:cstheme="minorHAnsi"/>
        </w:rPr>
        <w:t xml:space="preserve">Oferta zostanie odrzucona, jeśli:  </w:t>
      </w:r>
    </w:p>
    <w:p w14:paraId="67622EFA" w14:textId="6D721F62" w:rsidR="00F365CC" w:rsidRPr="00EA735F" w:rsidRDefault="00EB12E7">
      <w:pPr>
        <w:pStyle w:val="Akapitzlist"/>
        <w:numPr>
          <w:ilvl w:val="2"/>
          <w:numId w:val="17"/>
        </w:numPr>
        <w:tabs>
          <w:tab w:val="left" w:pos="709"/>
          <w:tab w:val="left" w:pos="1134"/>
          <w:tab w:val="left" w:pos="1418"/>
        </w:tabs>
        <w:spacing w:line="276" w:lineRule="auto"/>
        <w:ind w:right="18" w:hanging="1026"/>
        <w:rPr>
          <w:rFonts w:asciiTheme="minorHAnsi" w:hAnsiTheme="minorHAnsi" w:cstheme="minorHAnsi"/>
        </w:rPr>
      </w:pPr>
      <w:r w:rsidRPr="00EA735F">
        <w:rPr>
          <w:rFonts w:asciiTheme="minorHAnsi" w:hAnsiTheme="minorHAnsi" w:cstheme="minorHAnsi"/>
        </w:rPr>
        <w:t xml:space="preserve">jej treść nie odpowiada treści niniejszego zapytania ofertowego,  </w:t>
      </w:r>
    </w:p>
    <w:p w14:paraId="2F7A65A4" w14:textId="21A4971F" w:rsidR="000E7383" w:rsidRPr="00EA735F" w:rsidRDefault="00EB12E7">
      <w:pPr>
        <w:pStyle w:val="Akapitzlist"/>
        <w:numPr>
          <w:ilvl w:val="2"/>
          <w:numId w:val="17"/>
        </w:numPr>
        <w:tabs>
          <w:tab w:val="left" w:pos="709"/>
          <w:tab w:val="left" w:pos="1134"/>
          <w:tab w:val="left" w:pos="1418"/>
        </w:tabs>
        <w:spacing w:line="276" w:lineRule="auto"/>
        <w:ind w:left="1418" w:right="18" w:hanging="284"/>
        <w:rPr>
          <w:rFonts w:asciiTheme="minorHAnsi" w:hAnsiTheme="minorHAnsi" w:cstheme="minorHAnsi"/>
        </w:rPr>
      </w:pPr>
      <w:r w:rsidRPr="00EA735F">
        <w:rPr>
          <w:rFonts w:asciiTheme="minorHAnsi" w:hAnsiTheme="minorHAnsi" w:cstheme="minorHAnsi"/>
        </w:rPr>
        <w:t xml:space="preserve">jej złożenie stanowi czyn nieuczciwej konkurencji w rozumieniu przepisów o zwalczaniu nieuczciwej konkurencji,  </w:t>
      </w:r>
      <w:r w:rsidR="000E7383" w:rsidRPr="00EA735F">
        <w:rPr>
          <w:rFonts w:asciiTheme="minorHAnsi" w:hAnsiTheme="minorHAnsi" w:cstheme="minorHAnsi"/>
          <w:color w:val="EE0000"/>
        </w:rPr>
        <w:t xml:space="preserve">. </w:t>
      </w:r>
    </w:p>
    <w:p w14:paraId="65CB1A4F" w14:textId="7DC68719" w:rsidR="00E743A0" w:rsidRPr="00EA735F" w:rsidRDefault="00E743A0">
      <w:pPr>
        <w:pStyle w:val="Akapitzlist"/>
        <w:numPr>
          <w:ilvl w:val="2"/>
          <w:numId w:val="17"/>
        </w:numPr>
        <w:tabs>
          <w:tab w:val="left" w:pos="709"/>
          <w:tab w:val="left" w:pos="1134"/>
          <w:tab w:val="left" w:pos="1418"/>
        </w:tabs>
        <w:spacing w:line="276" w:lineRule="auto"/>
        <w:ind w:left="1418" w:right="18" w:hanging="284"/>
        <w:rPr>
          <w:rFonts w:asciiTheme="minorHAnsi" w:hAnsiTheme="minorHAnsi" w:cstheme="minorHAnsi"/>
          <w:color w:val="auto"/>
        </w:rPr>
      </w:pPr>
      <w:r w:rsidRPr="00EA735F">
        <w:rPr>
          <w:rFonts w:asciiTheme="minorHAnsi" w:hAnsiTheme="minorHAnsi" w:cstheme="minorHAnsi"/>
          <w:color w:val="auto"/>
        </w:rPr>
        <w:t xml:space="preserve">Oferent nie złożył we wskazanym terminie wyjaśnień </w:t>
      </w:r>
      <w:r w:rsidR="00EA735F" w:rsidRPr="00EA735F">
        <w:rPr>
          <w:rFonts w:asciiTheme="minorHAnsi" w:hAnsiTheme="minorHAnsi" w:cstheme="minorHAnsi"/>
          <w:color w:val="auto"/>
        </w:rPr>
        <w:t xml:space="preserve">na wezwanie Zamawiającego, </w:t>
      </w:r>
    </w:p>
    <w:p w14:paraId="748B8CDF" w14:textId="06E3949F" w:rsidR="00EA735F" w:rsidRPr="00EA735F" w:rsidRDefault="00EA735F">
      <w:pPr>
        <w:pStyle w:val="Akapitzlist"/>
        <w:numPr>
          <w:ilvl w:val="2"/>
          <w:numId w:val="17"/>
        </w:numPr>
        <w:tabs>
          <w:tab w:val="left" w:pos="709"/>
          <w:tab w:val="left" w:pos="1134"/>
          <w:tab w:val="left" w:pos="1418"/>
        </w:tabs>
        <w:spacing w:line="276" w:lineRule="auto"/>
        <w:ind w:left="1418" w:right="18" w:hanging="284"/>
        <w:rPr>
          <w:rFonts w:asciiTheme="minorHAnsi" w:hAnsiTheme="minorHAnsi" w:cstheme="minorHAnsi"/>
          <w:color w:val="auto"/>
        </w:rPr>
      </w:pPr>
      <w:r w:rsidRPr="00EA735F">
        <w:rPr>
          <w:rFonts w:asciiTheme="minorHAnsi" w:hAnsiTheme="minorHAnsi" w:cstheme="minorHAnsi"/>
          <w:color w:val="auto"/>
        </w:rPr>
        <w:t>Oferent nie złożył we wskazanym terminie wyjaśnień w zakresie rażąco niskiej ceny, na wezwanie Zamawiającego,</w:t>
      </w:r>
    </w:p>
    <w:p w14:paraId="571E46D2" w14:textId="5AA1976E" w:rsidR="004E5559" w:rsidRPr="00EA735F" w:rsidRDefault="004E5559">
      <w:pPr>
        <w:pStyle w:val="Akapitzlist"/>
        <w:numPr>
          <w:ilvl w:val="2"/>
          <w:numId w:val="17"/>
        </w:numPr>
        <w:tabs>
          <w:tab w:val="left" w:pos="709"/>
          <w:tab w:val="left" w:pos="1134"/>
          <w:tab w:val="left" w:pos="1418"/>
        </w:tabs>
        <w:spacing w:line="276" w:lineRule="auto"/>
        <w:ind w:left="1418" w:right="18" w:hanging="284"/>
        <w:rPr>
          <w:rFonts w:asciiTheme="minorHAnsi" w:hAnsiTheme="minorHAnsi" w:cstheme="minorHAnsi"/>
        </w:rPr>
      </w:pPr>
      <w:r w:rsidRPr="00EA735F">
        <w:rPr>
          <w:rFonts w:asciiTheme="minorHAnsi" w:eastAsia="Calibri" w:hAnsiTheme="minorHAnsi" w:cstheme="minorHAnsi"/>
        </w:rPr>
        <w:t xml:space="preserve">została złożona przez </w:t>
      </w:r>
      <w:r w:rsidR="00EA735F" w:rsidRPr="00EA735F">
        <w:rPr>
          <w:rFonts w:asciiTheme="minorHAnsi" w:eastAsia="Calibri" w:hAnsiTheme="minorHAnsi" w:cstheme="minorHAnsi"/>
        </w:rPr>
        <w:t>W</w:t>
      </w:r>
      <w:r w:rsidRPr="00EA735F">
        <w:rPr>
          <w:rFonts w:asciiTheme="minorHAnsi" w:eastAsia="Calibri" w:hAnsiTheme="minorHAnsi" w:cstheme="minorHAnsi"/>
        </w:rPr>
        <w:t>ykonawcę wykluczonego z udziału w postępowaniu,</w:t>
      </w:r>
    </w:p>
    <w:p w14:paraId="79908D05" w14:textId="712A5358" w:rsidR="004E5559" w:rsidRPr="00EA735F" w:rsidRDefault="004E5559">
      <w:pPr>
        <w:pStyle w:val="Akapitzlist"/>
        <w:numPr>
          <w:ilvl w:val="2"/>
          <w:numId w:val="17"/>
        </w:numPr>
        <w:tabs>
          <w:tab w:val="left" w:pos="993"/>
          <w:tab w:val="left" w:pos="1418"/>
        </w:tabs>
        <w:spacing w:line="276" w:lineRule="auto"/>
        <w:ind w:left="1418" w:right="18" w:hanging="284"/>
        <w:rPr>
          <w:rFonts w:asciiTheme="minorHAnsi" w:hAnsiTheme="minorHAnsi" w:cstheme="minorHAnsi"/>
        </w:rPr>
      </w:pPr>
      <w:r w:rsidRPr="00EA735F">
        <w:rPr>
          <w:rFonts w:asciiTheme="minorHAnsi" w:eastAsia="Calibri" w:hAnsiTheme="minorHAnsi" w:cstheme="minorHAnsi"/>
        </w:rPr>
        <w:t xml:space="preserve">jest nieczytelna lub budzi wątpliwości pod względem merytorycznym, które nie zostaną wyjaśnione przez </w:t>
      </w:r>
      <w:r w:rsidR="00EA735F" w:rsidRPr="00EA735F">
        <w:rPr>
          <w:rFonts w:asciiTheme="minorHAnsi" w:eastAsia="Calibri" w:hAnsiTheme="minorHAnsi" w:cstheme="minorHAnsi"/>
        </w:rPr>
        <w:t>W</w:t>
      </w:r>
      <w:r w:rsidRPr="00EA735F">
        <w:rPr>
          <w:rFonts w:asciiTheme="minorHAnsi" w:eastAsia="Calibri" w:hAnsiTheme="minorHAnsi" w:cstheme="minorHAnsi"/>
        </w:rPr>
        <w:t>ykonawcę po wezwaniu go do złożenia wyjaśnień przez Zamawiającego</w:t>
      </w:r>
      <w:r w:rsidR="00DD04DD" w:rsidRPr="00EA735F">
        <w:rPr>
          <w:rFonts w:asciiTheme="minorHAnsi" w:eastAsia="Calibri" w:hAnsiTheme="minorHAnsi" w:cstheme="minorHAnsi"/>
        </w:rPr>
        <w:t>,</w:t>
      </w:r>
    </w:p>
    <w:p w14:paraId="70D1B69D" w14:textId="77777777" w:rsidR="00F365CC" w:rsidRPr="00EA735F" w:rsidRDefault="00EB12E7">
      <w:pPr>
        <w:pStyle w:val="Akapitzlist"/>
        <w:numPr>
          <w:ilvl w:val="2"/>
          <w:numId w:val="17"/>
        </w:numPr>
        <w:tabs>
          <w:tab w:val="left" w:pos="993"/>
          <w:tab w:val="left" w:pos="1418"/>
        </w:tabs>
        <w:spacing w:line="276" w:lineRule="auto"/>
        <w:ind w:left="1418" w:right="18" w:hanging="284"/>
        <w:rPr>
          <w:rFonts w:asciiTheme="minorHAnsi" w:hAnsiTheme="minorHAnsi" w:cstheme="minorHAnsi"/>
        </w:rPr>
      </w:pPr>
      <w:r w:rsidRPr="00EA735F">
        <w:rPr>
          <w:rFonts w:asciiTheme="minorHAnsi" w:hAnsiTheme="minorHAnsi" w:cstheme="minorHAnsi"/>
        </w:rPr>
        <w:lastRenderedPageBreak/>
        <w:t xml:space="preserve">Wykonawca nie załączy Załącznika nr 1 – Formularz ofertowy.  </w:t>
      </w:r>
    </w:p>
    <w:p w14:paraId="3C423E93" w14:textId="1D035703" w:rsidR="00CE7813" w:rsidRPr="00305920" w:rsidRDefault="00CE7813">
      <w:pPr>
        <w:pStyle w:val="Akapitzlist"/>
        <w:numPr>
          <w:ilvl w:val="2"/>
          <w:numId w:val="17"/>
        </w:numPr>
        <w:tabs>
          <w:tab w:val="left" w:pos="993"/>
          <w:tab w:val="left" w:pos="1418"/>
        </w:tabs>
        <w:spacing w:line="276" w:lineRule="auto"/>
        <w:ind w:left="1418" w:right="18" w:hanging="284"/>
        <w:rPr>
          <w:rFonts w:asciiTheme="minorHAnsi" w:hAnsiTheme="minorHAnsi" w:cstheme="minorHAnsi"/>
        </w:rPr>
      </w:pPr>
      <w:r w:rsidRPr="00EA735F">
        <w:rPr>
          <w:rFonts w:asciiTheme="minorHAnsi" w:hAnsiTheme="minorHAnsi" w:cstheme="minorHAnsi"/>
          <w:color w:val="auto"/>
        </w:rPr>
        <w:t>wadium nie zostało wniesione przed upływem terminu składania</w:t>
      </w:r>
      <w:r w:rsidRPr="00CE7813">
        <w:rPr>
          <w:rFonts w:asciiTheme="minorHAnsi" w:hAnsiTheme="minorHAnsi" w:cstheme="minorHAnsi"/>
          <w:color w:val="auto"/>
        </w:rPr>
        <w:t xml:space="preserve"> ofert lub jeżeli zostało wniesione nieprawidłowo.</w:t>
      </w:r>
    </w:p>
    <w:p w14:paraId="38578C83" w14:textId="35E24041" w:rsidR="00F365CC" w:rsidRPr="0081493E" w:rsidRDefault="00C72EAA" w:rsidP="00F20E40">
      <w:pPr>
        <w:pStyle w:val="Akapitzlist"/>
        <w:tabs>
          <w:tab w:val="left" w:pos="567"/>
          <w:tab w:val="left" w:pos="709"/>
        </w:tabs>
        <w:spacing w:after="0" w:line="276" w:lineRule="auto"/>
        <w:ind w:left="709" w:right="18" w:hanging="567"/>
        <w:rPr>
          <w:rFonts w:ascii="Calibri" w:hAnsi="Calibri" w:cs="Calibri"/>
          <w:color w:val="auto"/>
        </w:rPr>
      </w:pPr>
      <w:r>
        <w:rPr>
          <w:rFonts w:asciiTheme="minorHAnsi" w:hAnsiTheme="minorHAnsi" w:cstheme="minorHAnsi"/>
        </w:rPr>
        <w:t>1</w:t>
      </w:r>
      <w:r w:rsidR="00DC21C2">
        <w:rPr>
          <w:rFonts w:asciiTheme="minorHAnsi" w:hAnsiTheme="minorHAnsi" w:cstheme="minorHAnsi"/>
        </w:rPr>
        <w:t>7</w:t>
      </w:r>
      <w:r>
        <w:rPr>
          <w:rFonts w:asciiTheme="minorHAnsi" w:hAnsiTheme="minorHAnsi" w:cstheme="minorHAnsi"/>
        </w:rPr>
        <w:t xml:space="preserve">.6  </w:t>
      </w:r>
      <w:r w:rsidR="00EB12E7" w:rsidRPr="00C72EAA">
        <w:rPr>
          <w:rFonts w:asciiTheme="minorHAnsi" w:hAnsiTheme="minorHAnsi" w:cstheme="minorHAnsi"/>
        </w:rPr>
        <w:t>Zamawiający</w:t>
      </w:r>
      <w:r w:rsidR="00EB12E7" w:rsidRPr="00C72EAA">
        <w:rPr>
          <w:rFonts w:ascii="Calibri" w:hAnsi="Calibri" w:cs="Calibri"/>
        </w:rPr>
        <w:t xml:space="preserve"> przy wyborze oferty weryfikować/oceniać będzie wyłącznie dokumenty </w:t>
      </w:r>
      <w:r w:rsidR="007053BE">
        <w:rPr>
          <w:rFonts w:ascii="Calibri" w:hAnsi="Calibri" w:cs="Calibri"/>
        </w:rPr>
        <w:t xml:space="preserve"> </w:t>
      </w:r>
      <w:r w:rsidR="00EB12E7" w:rsidRPr="00C72EAA">
        <w:rPr>
          <w:rFonts w:ascii="Calibri" w:hAnsi="Calibri" w:cs="Calibri"/>
        </w:rPr>
        <w:t xml:space="preserve">wskazane w punkcie </w:t>
      </w:r>
      <w:r w:rsidR="000052E5" w:rsidRPr="0081493E">
        <w:rPr>
          <w:rFonts w:ascii="Calibri" w:hAnsi="Calibri" w:cs="Calibri"/>
          <w:color w:val="auto"/>
        </w:rPr>
        <w:t>1</w:t>
      </w:r>
      <w:r w:rsidR="003C155B" w:rsidRPr="0081493E">
        <w:rPr>
          <w:rFonts w:ascii="Calibri" w:hAnsi="Calibri" w:cs="Calibri"/>
          <w:color w:val="auto"/>
        </w:rPr>
        <w:t>2</w:t>
      </w:r>
      <w:r w:rsidR="00EB12E7" w:rsidRPr="0081493E">
        <w:rPr>
          <w:rFonts w:ascii="Calibri" w:hAnsi="Calibri" w:cs="Calibri"/>
          <w:color w:val="auto"/>
        </w:rPr>
        <w:t xml:space="preserve">. </w:t>
      </w:r>
      <w:r w:rsidR="00080363" w:rsidRPr="0081493E">
        <w:rPr>
          <w:rFonts w:ascii="Calibri" w:hAnsi="Calibri" w:cs="Calibri"/>
          <w:color w:val="auto"/>
        </w:rPr>
        <w:t>z</w:t>
      </w:r>
      <w:r w:rsidR="00EB12E7" w:rsidRPr="0081493E">
        <w:rPr>
          <w:rFonts w:ascii="Calibri" w:hAnsi="Calibri" w:cs="Calibri"/>
          <w:color w:val="auto"/>
        </w:rPr>
        <w:t xml:space="preserve">apytania ofertowego.   </w:t>
      </w:r>
    </w:p>
    <w:p w14:paraId="11B65196" w14:textId="2B4DC86A" w:rsidR="00F365CC" w:rsidRPr="00471F86" w:rsidRDefault="00471F86" w:rsidP="00585223">
      <w:pPr>
        <w:tabs>
          <w:tab w:val="left" w:pos="426"/>
          <w:tab w:val="left" w:pos="567"/>
        </w:tabs>
        <w:spacing w:after="0" w:line="276" w:lineRule="auto"/>
        <w:ind w:left="709" w:right="18" w:hanging="567"/>
        <w:rPr>
          <w:rFonts w:asciiTheme="minorHAnsi" w:hAnsiTheme="minorHAnsi" w:cstheme="minorHAnsi"/>
        </w:rPr>
      </w:pPr>
      <w:r>
        <w:rPr>
          <w:rFonts w:ascii="Calibri" w:hAnsi="Calibri" w:cs="Calibri"/>
        </w:rPr>
        <w:t>1</w:t>
      </w:r>
      <w:r w:rsidR="00DC21C2">
        <w:rPr>
          <w:rFonts w:ascii="Calibri" w:hAnsi="Calibri" w:cs="Calibri"/>
        </w:rPr>
        <w:t>7</w:t>
      </w:r>
      <w:r>
        <w:rPr>
          <w:rFonts w:ascii="Calibri" w:hAnsi="Calibri" w:cs="Calibri"/>
        </w:rPr>
        <w:t xml:space="preserve">.7  </w:t>
      </w:r>
      <w:r w:rsidR="00EB12E7" w:rsidRPr="00471F86">
        <w:rPr>
          <w:rFonts w:ascii="Calibri" w:hAnsi="Calibri" w:cs="Calibri"/>
        </w:rPr>
        <w:t>Zamawiający zastrzega możliwość zwrócenia się do podmiotów składających Ofertę o uzupełnienie</w:t>
      </w:r>
      <w:r w:rsidR="00EC3E0D" w:rsidRPr="00471F86">
        <w:rPr>
          <w:rFonts w:ascii="Calibri" w:hAnsi="Calibri" w:cs="Calibri"/>
        </w:rPr>
        <w:t>/wyjaśnienia</w:t>
      </w:r>
      <w:r w:rsidR="00EB12E7" w:rsidRPr="00471F86">
        <w:rPr>
          <w:rFonts w:ascii="Calibri" w:hAnsi="Calibri" w:cs="Calibri"/>
        </w:rPr>
        <w:t xml:space="preserve"> dokumentacji ofertowej, jeśli ta zawiera oczywiste omyłki pisarskie lub braki dokumentów będących załącznikami do Oferty</w:t>
      </w:r>
      <w:r w:rsidR="00E743A0" w:rsidRPr="00471F86">
        <w:rPr>
          <w:rFonts w:ascii="Calibri" w:hAnsi="Calibri" w:cs="Calibri"/>
        </w:rPr>
        <w:t>.</w:t>
      </w:r>
      <w:r w:rsidR="00EC3E0D" w:rsidRPr="00471F86">
        <w:rPr>
          <w:rFonts w:ascii="Calibri" w:hAnsi="Calibri" w:cs="Calibri"/>
        </w:rPr>
        <w:t xml:space="preserve"> Uzupełnienia nie mogą wpłynąć na pierwotnie wskazana cenę.</w:t>
      </w:r>
      <w:r w:rsidR="00EB12E7" w:rsidRPr="00471F86">
        <w:rPr>
          <w:rFonts w:ascii="Calibri" w:hAnsi="Calibri" w:cs="Calibri"/>
        </w:rPr>
        <w:t xml:space="preserve"> </w:t>
      </w:r>
    </w:p>
    <w:p w14:paraId="0DD7012F" w14:textId="39ED832C" w:rsidR="00080363" w:rsidRPr="00DC21C2" w:rsidRDefault="00DC21C2" w:rsidP="00BE0B28">
      <w:pPr>
        <w:tabs>
          <w:tab w:val="left" w:pos="567"/>
          <w:tab w:val="left" w:pos="993"/>
        </w:tabs>
        <w:spacing w:after="54" w:line="276" w:lineRule="auto"/>
        <w:ind w:left="709" w:right="18" w:hanging="567"/>
        <w:rPr>
          <w:rFonts w:asciiTheme="minorHAnsi" w:hAnsiTheme="minorHAnsi" w:cstheme="minorHAnsi"/>
        </w:rPr>
      </w:pPr>
      <w:r>
        <w:rPr>
          <w:rFonts w:asciiTheme="minorHAnsi" w:hAnsiTheme="minorHAnsi" w:cstheme="minorHAnsi"/>
          <w:color w:val="auto"/>
        </w:rPr>
        <w:t xml:space="preserve">17.8 </w:t>
      </w:r>
      <w:r w:rsidR="00585223" w:rsidRPr="00DC21C2">
        <w:rPr>
          <w:rFonts w:asciiTheme="minorHAnsi" w:hAnsiTheme="minorHAnsi" w:cstheme="minorHAnsi"/>
          <w:color w:val="auto"/>
        </w:rPr>
        <w:t xml:space="preserve"> </w:t>
      </w:r>
      <w:r w:rsidR="00AB17B6" w:rsidRPr="00DC21C2">
        <w:rPr>
          <w:rFonts w:asciiTheme="minorHAnsi" w:hAnsiTheme="minorHAnsi" w:cstheme="minorHAnsi"/>
          <w:color w:val="auto"/>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Oferenta złożenia w wyznaczonym terminie wyjaśnień, w tym złożenia dowodów w zakresie wyliczenia ceny lub kosztu. Zamawiający oceni te wyjaśnienia w konsultacji z Oferentem i może odrzucić tę ofertę w przypadku, gdy złożone wyjaśnienia wraz z dowodami nie uzasadniają podanej ceny lub kosztu w tej ofercie.</w:t>
      </w:r>
    </w:p>
    <w:p w14:paraId="1A64B2B9" w14:textId="17CC9863" w:rsidR="00F365CC" w:rsidRPr="00DC21C2" w:rsidRDefault="00EB12E7">
      <w:pPr>
        <w:pStyle w:val="Akapitzlist"/>
        <w:numPr>
          <w:ilvl w:val="1"/>
          <w:numId w:val="59"/>
        </w:numPr>
        <w:tabs>
          <w:tab w:val="left" w:pos="567"/>
          <w:tab w:val="left" w:pos="993"/>
        </w:tabs>
        <w:spacing w:after="54" w:line="276" w:lineRule="auto"/>
        <w:ind w:left="709" w:right="18" w:hanging="526"/>
        <w:rPr>
          <w:rFonts w:asciiTheme="minorHAnsi" w:hAnsiTheme="minorHAnsi" w:cstheme="minorHAnsi"/>
        </w:rPr>
      </w:pPr>
      <w:r w:rsidRPr="00DC21C2">
        <w:rPr>
          <w:rFonts w:asciiTheme="minorHAnsi" w:hAnsiTheme="minorHAnsi" w:cstheme="minorHAnsi"/>
        </w:rPr>
        <w:t xml:space="preserve">Z tytułu odrzucenia oferty, Wykonawcom nie przysługują żadne roszczenia przeciw Zamawiającemu.  </w:t>
      </w:r>
    </w:p>
    <w:p w14:paraId="242924C5" w14:textId="74AB2CBD" w:rsidR="00F365CC" w:rsidRDefault="00EB12E7">
      <w:pPr>
        <w:pStyle w:val="Akapitzlist"/>
        <w:numPr>
          <w:ilvl w:val="1"/>
          <w:numId w:val="59"/>
        </w:numPr>
        <w:tabs>
          <w:tab w:val="left" w:pos="709"/>
          <w:tab w:val="left" w:pos="993"/>
        </w:tabs>
        <w:spacing w:after="54" w:line="276" w:lineRule="auto"/>
        <w:ind w:left="709" w:right="18" w:hanging="567"/>
        <w:rPr>
          <w:rFonts w:asciiTheme="minorHAnsi" w:hAnsiTheme="minorHAnsi" w:cstheme="minorHAnsi"/>
        </w:rPr>
      </w:pPr>
      <w:r w:rsidRPr="0050227D">
        <w:rPr>
          <w:rFonts w:asciiTheme="minorHAnsi" w:hAnsiTheme="minorHAnsi" w:cstheme="minorHAnsi"/>
        </w:rPr>
        <w:t xml:space="preserve">Zamawiający zastrzega sobie prawo do zmiany zapytania ofertowego przed upływem terminu do składania ofert, a także do niewybrania żadnej z ofert złożonych w wyniku niniejszego zapytania.  </w:t>
      </w:r>
    </w:p>
    <w:p w14:paraId="597470EE" w14:textId="6504AD59" w:rsidR="00F365CC" w:rsidRDefault="00EB12E7">
      <w:pPr>
        <w:pStyle w:val="Akapitzlist"/>
        <w:numPr>
          <w:ilvl w:val="1"/>
          <w:numId w:val="59"/>
        </w:numPr>
        <w:tabs>
          <w:tab w:val="left" w:pos="709"/>
          <w:tab w:val="left" w:pos="993"/>
        </w:tabs>
        <w:spacing w:after="54" w:line="276" w:lineRule="auto"/>
        <w:ind w:left="709" w:right="18" w:hanging="567"/>
        <w:rPr>
          <w:rFonts w:asciiTheme="minorHAnsi" w:hAnsiTheme="minorHAnsi" w:cstheme="minorHAnsi"/>
        </w:rPr>
      </w:pPr>
      <w:r w:rsidRPr="0050227D">
        <w:rPr>
          <w:rFonts w:asciiTheme="minorHAnsi" w:hAnsiTheme="minorHAnsi" w:cstheme="minorHAnsi"/>
        </w:rPr>
        <w:t xml:space="preserve">Złożenie oferty nie stanowi zawarcia umowy.  </w:t>
      </w:r>
    </w:p>
    <w:p w14:paraId="743B8027" w14:textId="77777777" w:rsidR="0050227D" w:rsidRDefault="00EB12E7">
      <w:pPr>
        <w:pStyle w:val="Akapitzlist"/>
        <w:numPr>
          <w:ilvl w:val="1"/>
          <w:numId w:val="59"/>
        </w:numPr>
        <w:tabs>
          <w:tab w:val="left" w:pos="709"/>
          <w:tab w:val="left" w:pos="993"/>
        </w:tabs>
        <w:spacing w:after="54" w:line="276" w:lineRule="auto"/>
        <w:ind w:left="709" w:right="18" w:hanging="567"/>
        <w:rPr>
          <w:rFonts w:asciiTheme="minorHAnsi" w:hAnsiTheme="minorHAnsi" w:cstheme="minorHAnsi"/>
        </w:rPr>
      </w:pPr>
      <w:r w:rsidRPr="0050227D">
        <w:rPr>
          <w:rFonts w:asciiTheme="minorHAnsi" w:hAnsiTheme="minorHAnsi" w:cstheme="minorHAnsi"/>
        </w:rPr>
        <w:t xml:space="preserve">Oferty, które nie spełniają wymagań określonych w zapytaniu nie będą rozpatrywane. </w:t>
      </w:r>
    </w:p>
    <w:p w14:paraId="217E65F1" w14:textId="73717B51" w:rsidR="00F365CC" w:rsidRPr="0050227D" w:rsidRDefault="00EB12E7">
      <w:pPr>
        <w:pStyle w:val="Akapitzlist"/>
        <w:numPr>
          <w:ilvl w:val="1"/>
          <w:numId w:val="59"/>
        </w:numPr>
        <w:tabs>
          <w:tab w:val="left" w:pos="709"/>
          <w:tab w:val="left" w:pos="993"/>
        </w:tabs>
        <w:spacing w:after="54" w:line="276" w:lineRule="auto"/>
        <w:ind w:left="709" w:right="18" w:hanging="567"/>
        <w:rPr>
          <w:rFonts w:asciiTheme="minorHAnsi" w:hAnsiTheme="minorHAnsi" w:cstheme="minorHAnsi"/>
        </w:rPr>
      </w:pPr>
      <w:r w:rsidRPr="0050227D">
        <w:rPr>
          <w:rFonts w:asciiTheme="minorHAnsi" w:hAnsiTheme="minorHAnsi" w:cstheme="minorHAnsi"/>
        </w:rPr>
        <w:t xml:space="preserve"> Zamawiający zastrzega sobie prawo </w:t>
      </w:r>
      <w:r w:rsidRPr="0050227D">
        <w:rPr>
          <w:rFonts w:asciiTheme="minorHAnsi" w:hAnsiTheme="minorHAnsi" w:cstheme="minorHAnsi"/>
          <w:b/>
          <w:bCs/>
        </w:rPr>
        <w:t>unieważnienia z</w:t>
      </w:r>
      <w:r w:rsidRPr="0050227D">
        <w:rPr>
          <w:rFonts w:asciiTheme="minorHAnsi" w:hAnsiTheme="minorHAnsi" w:cstheme="minorHAnsi"/>
        </w:rPr>
        <w:t xml:space="preserve">apytania ofertowego na każdym etapie jego prowadzenia bez podania przyczyny, a w szczególności gdy:  </w:t>
      </w:r>
    </w:p>
    <w:p w14:paraId="09199B81" w14:textId="49A14CB5" w:rsidR="00F365CC" w:rsidRDefault="00EB12E7">
      <w:pPr>
        <w:pStyle w:val="Akapitzlist"/>
        <w:numPr>
          <w:ilvl w:val="1"/>
          <w:numId w:val="16"/>
        </w:numPr>
        <w:tabs>
          <w:tab w:val="left" w:pos="709"/>
          <w:tab w:val="left" w:pos="993"/>
        </w:tabs>
        <w:spacing w:after="0" w:line="276" w:lineRule="auto"/>
        <w:ind w:left="1276" w:right="18" w:hanging="305"/>
        <w:rPr>
          <w:rFonts w:asciiTheme="minorHAnsi" w:hAnsiTheme="minorHAnsi" w:cstheme="minorHAnsi"/>
        </w:rPr>
      </w:pPr>
      <w:r w:rsidRPr="007053BE">
        <w:rPr>
          <w:rFonts w:asciiTheme="minorHAnsi" w:hAnsiTheme="minorHAnsi" w:cstheme="minorHAnsi"/>
        </w:rPr>
        <w:t xml:space="preserve">łączna cena netto najkorzystniejszej oferty przekracza kwotę przeznaczoną na finansowanie zamówienia,  </w:t>
      </w:r>
    </w:p>
    <w:p w14:paraId="366F6C3F" w14:textId="77777777" w:rsidR="00F365CC" w:rsidRPr="00DD04DD" w:rsidRDefault="00EB12E7">
      <w:pPr>
        <w:pStyle w:val="Akapitzlist"/>
        <w:numPr>
          <w:ilvl w:val="1"/>
          <w:numId w:val="16"/>
        </w:numPr>
        <w:tabs>
          <w:tab w:val="left" w:pos="709"/>
          <w:tab w:val="left" w:pos="993"/>
        </w:tabs>
        <w:spacing w:after="54" w:line="276" w:lineRule="auto"/>
        <w:ind w:left="1276" w:right="18" w:hanging="305"/>
        <w:rPr>
          <w:rFonts w:asciiTheme="minorHAnsi" w:hAnsiTheme="minorHAnsi" w:cstheme="minorHAnsi"/>
        </w:rPr>
      </w:pPr>
      <w:r w:rsidRPr="00DD04DD">
        <w:rPr>
          <w:rFonts w:asciiTheme="minorHAnsi" w:hAnsiTheme="minorHAnsi" w:cstheme="minorHAnsi"/>
        </w:rPr>
        <w:t xml:space="preserve">postępowanie obarczone jest niemożliwą do usunięcia wadą.  </w:t>
      </w:r>
    </w:p>
    <w:p w14:paraId="5BC685D2" w14:textId="6A08C31F" w:rsidR="0050227D" w:rsidRDefault="006C32D9" w:rsidP="00880E8F">
      <w:pPr>
        <w:tabs>
          <w:tab w:val="left" w:pos="567"/>
          <w:tab w:val="left" w:pos="993"/>
        </w:tabs>
        <w:spacing w:after="0" w:line="276" w:lineRule="auto"/>
        <w:ind w:left="709" w:right="18" w:firstLine="0"/>
        <w:rPr>
          <w:rFonts w:asciiTheme="minorHAnsi" w:hAnsiTheme="minorHAnsi" w:cstheme="minorHAnsi"/>
        </w:rPr>
      </w:pPr>
      <w:r>
        <w:rPr>
          <w:rFonts w:asciiTheme="minorHAnsi" w:hAnsiTheme="minorHAnsi" w:cstheme="minorHAnsi"/>
        </w:rPr>
        <w:t>W</w:t>
      </w:r>
      <w:r w:rsidR="00EB12E7" w:rsidRPr="00732A71">
        <w:rPr>
          <w:rFonts w:asciiTheme="minorHAnsi" w:hAnsiTheme="minorHAnsi" w:cstheme="minorHAnsi"/>
        </w:rPr>
        <w:t xml:space="preserve"> przypadku zaistnienia powyższych okoliczności </w:t>
      </w:r>
      <w:r w:rsidR="006636BF">
        <w:rPr>
          <w:rFonts w:asciiTheme="minorHAnsi" w:hAnsiTheme="minorHAnsi" w:cstheme="minorHAnsi"/>
        </w:rPr>
        <w:t>W</w:t>
      </w:r>
      <w:r w:rsidR="00EB12E7" w:rsidRPr="00732A71">
        <w:rPr>
          <w:rFonts w:asciiTheme="minorHAnsi" w:hAnsiTheme="minorHAnsi" w:cstheme="minorHAnsi"/>
        </w:rPr>
        <w:t xml:space="preserve">ykonawcom nie przysługuje żadne roszczenie w stosunku do Zamawiającego.  </w:t>
      </w:r>
    </w:p>
    <w:p w14:paraId="5261C2AD" w14:textId="17B4A1C6" w:rsidR="00F365CC" w:rsidRDefault="007053BE" w:rsidP="007D4AFA">
      <w:pPr>
        <w:tabs>
          <w:tab w:val="left" w:pos="993"/>
        </w:tabs>
        <w:spacing w:after="0" w:line="276" w:lineRule="auto"/>
        <w:ind w:left="709" w:right="18" w:hanging="567"/>
        <w:rPr>
          <w:rFonts w:asciiTheme="minorHAnsi" w:hAnsiTheme="minorHAnsi" w:cstheme="minorHAnsi"/>
        </w:rPr>
      </w:pPr>
      <w:r>
        <w:rPr>
          <w:rFonts w:asciiTheme="minorHAnsi" w:hAnsiTheme="minorHAnsi" w:cstheme="minorHAnsi"/>
        </w:rPr>
        <w:t>1</w:t>
      </w:r>
      <w:r w:rsidR="00DC21C2">
        <w:rPr>
          <w:rFonts w:asciiTheme="minorHAnsi" w:hAnsiTheme="minorHAnsi" w:cstheme="minorHAnsi"/>
        </w:rPr>
        <w:t>7</w:t>
      </w:r>
      <w:r>
        <w:rPr>
          <w:rFonts w:asciiTheme="minorHAnsi" w:hAnsiTheme="minorHAnsi" w:cstheme="minorHAnsi"/>
        </w:rPr>
        <w:t xml:space="preserve">.14. </w:t>
      </w:r>
      <w:r w:rsidR="00EB12E7" w:rsidRPr="00732A71">
        <w:rPr>
          <w:rFonts w:asciiTheme="minorHAnsi" w:hAnsiTheme="minorHAnsi" w:cstheme="minorHAnsi"/>
        </w:rPr>
        <w:t xml:space="preserve">Zamawiający zastrzega sobie możliwość </w:t>
      </w:r>
      <w:r w:rsidR="00EB12E7" w:rsidRPr="00E743A0">
        <w:rPr>
          <w:rFonts w:asciiTheme="minorHAnsi" w:hAnsiTheme="minorHAnsi" w:cstheme="minorHAnsi"/>
          <w:b/>
          <w:bCs/>
        </w:rPr>
        <w:t xml:space="preserve">anulowania </w:t>
      </w:r>
      <w:r w:rsidR="00EB12E7" w:rsidRPr="00732A71">
        <w:rPr>
          <w:rFonts w:asciiTheme="minorHAnsi" w:hAnsiTheme="minorHAnsi" w:cstheme="minorHAnsi"/>
        </w:rPr>
        <w:t xml:space="preserve">zapytania ofertowego na każdym etapie jego prowadzenia bez podania przyczyny, a w szczególności gdy:  </w:t>
      </w:r>
    </w:p>
    <w:p w14:paraId="0B7650E0" w14:textId="64E4A811" w:rsidR="00F365CC" w:rsidRDefault="007053BE" w:rsidP="00DD04DD">
      <w:pPr>
        <w:tabs>
          <w:tab w:val="left" w:pos="993"/>
        </w:tabs>
        <w:spacing w:after="0" w:line="276" w:lineRule="auto"/>
        <w:ind w:left="993" w:right="18" w:firstLine="0"/>
        <w:rPr>
          <w:rFonts w:asciiTheme="minorHAnsi" w:hAnsiTheme="minorHAnsi" w:cstheme="minorHAnsi"/>
        </w:rPr>
      </w:pPr>
      <w:r>
        <w:rPr>
          <w:rFonts w:asciiTheme="minorHAnsi" w:hAnsiTheme="minorHAnsi" w:cstheme="minorHAnsi"/>
        </w:rPr>
        <w:t xml:space="preserve">a)  </w:t>
      </w:r>
      <w:r w:rsidR="00EB12E7" w:rsidRPr="007053BE">
        <w:rPr>
          <w:rFonts w:asciiTheme="minorHAnsi" w:hAnsiTheme="minorHAnsi" w:cstheme="minorHAnsi"/>
        </w:rPr>
        <w:t>łączna cena netto najkorzystniejszej oferty przekracza kwotę przeznaczoną na finansowanie części zamówienia</w:t>
      </w:r>
      <w:r w:rsidR="006C32D9" w:rsidRPr="007053BE">
        <w:rPr>
          <w:rFonts w:asciiTheme="minorHAnsi" w:hAnsiTheme="minorHAnsi" w:cstheme="minorHAnsi"/>
        </w:rPr>
        <w:t>,</w:t>
      </w:r>
      <w:r w:rsidR="00EB12E7" w:rsidRPr="007053BE">
        <w:rPr>
          <w:rFonts w:asciiTheme="minorHAnsi" w:hAnsiTheme="minorHAnsi" w:cstheme="minorHAnsi"/>
        </w:rPr>
        <w:t xml:space="preserve">  </w:t>
      </w:r>
    </w:p>
    <w:p w14:paraId="550955AD" w14:textId="1F125572" w:rsidR="00F365CC" w:rsidRPr="007053BE" w:rsidRDefault="007053BE" w:rsidP="00DD04DD">
      <w:pPr>
        <w:tabs>
          <w:tab w:val="left" w:pos="993"/>
        </w:tabs>
        <w:spacing w:after="0" w:line="276" w:lineRule="auto"/>
        <w:ind w:left="993" w:right="18" w:firstLine="0"/>
        <w:rPr>
          <w:rFonts w:asciiTheme="minorHAnsi" w:hAnsiTheme="minorHAnsi" w:cstheme="minorHAnsi"/>
        </w:rPr>
      </w:pPr>
      <w:r>
        <w:rPr>
          <w:rFonts w:asciiTheme="minorHAnsi" w:hAnsiTheme="minorHAnsi" w:cstheme="minorHAnsi"/>
        </w:rPr>
        <w:t xml:space="preserve">b)  </w:t>
      </w:r>
      <w:r w:rsidR="00EB12E7" w:rsidRPr="007053BE">
        <w:rPr>
          <w:rFonts w:asciiTheme="minorHAnsi" w:hAnsiTheme="minorHAnsi" w:cstheme="minorHAnsi"/>
        </w:rPr>
        <w:t>postepowanie obarczone jest niemożliwą do usunięcia wadą</w:t>
      </w:r>
      <w:r w:rsidR="006C32D9" w:rsidRPr="007053BE">
        <w:rPr>
          <w:rFonts w:asciiTheme="minorHAnsi" w:hAnsiTheme="minorHAnsi" w:cstheme="minorHAnsi"/>
        </w:rPr>
        <w:t>,</w:t>
      </w:r>
      <w:r w:rsidR="00EB12E7" w:rsidRPr="007053BE">
        <w:rPr>
          <w:rFonts w:asciiTheme="minorHAnsi" w:hAnsiTheme="minorHAnsi" w:cstheme="minorHAnsi"/>
        </w:rPr>
        <w:t xml:space="preserve">  </w:t>
      </w:r>
    </w:p>
    <w:p w14:paraId="62289F71" w14:textId="2930B636" w:rsidR="00F365CC" w:rsidRDefault="006C32D9" w:rsidP="00880E8F">
      <w:pPr>
        <w:tabs>
          <w:tab w:val="left" w:pos="993"/>
        </w:tabs>
        <w:spacing w:after="0" w:line="276" w:lineRule="auto"/>
        <w:ind w:left="709" w:right="18" w:firstLine="0"/>
        <w:rPr>
          <w:rFonts w:asciiTheme="minorHAnsi" w:hAnsiTheme="minorHAnsi" w:cstheme="minorHAnsi"/>
        </w:rPr>
      </w:pPr>
      <w:r>
        <w:rPr>
          <w:rFonts w:asciiTheme="minorHAnsi" w:hAnsiTheme="minorHAnsi" w:cstheme="minorHAnsi"/>
        </w:rPr>
        <w:t>W</w:t>
      </w:r>
      <w:r w:rsidR="00EB12E7" w:rsidRPr="00732A71">
        <w:rPr>
          <w:rFonts w:asciiTheme="minorHAnsi" w:hAnsiTheme="minorHAnsi" w:cstheme="minorHAnsi"/>
        </w:rPr>
        <w:t xml:space="preserve"> przypadku zaistnienia powyższych okoliczności</w:t>
      </w:r>
      <w:r w:rsidR="00287A1A">
        <w:rPr>
          <w:rFonts w:asciiTheme="minorHAnsi" w:hAnsiTheme="minorHAnsi" w:cstheme="minorHAnsi"/>
        </w:rPr>
        <w:t>,</w:t>
      </w:r>
      <w:r w:rsidR="00EB12E7" w:rsidRPr="00732A71">
        <w:rPr>
          <w:rFonts w:asciiTheme="minorHAnsi" w:hAnsiTheme="minorHAnsi" w:cstheme="minorHAnsi"/>
        </w:rPr>
        <w:t xml:space="preserve"> </w:t>
      </w:r>
      <w:r w:rsidR="00F44C49">
        <w:rPr>
          <w:rFonts w:asciiTheme="minorHAnsi" w:hAnsiTheme="minorHAnsi" w:cstheme="minorHAnsi"/>
        </w:rPr>
        <w:t>W</w:t>
      </w:r>
      <w:r w:rsidR="00EB12E7" w:rsidRPr="00732A71">
        <w:rPr>
          <w:rFonts w:asciiTheme="minorHAnsi" w:hAnsiTheme="minorHAnsi" w:cstheme="minorHAnsi"/>
        </w:rPr>
        <w:t xml:space="preserve">ykonawcom nie przysługuje żadne roszczenie w stosunku do Zamawiającego.  </w:t>
      </w:r>
    </w:p>
    <w:p w14:paraId="4B79AAD6" w14:textId="59673DAB" w:rsidR="00F365CC" w:rsidRPr="00C72EAA" w:rsidRDefault="00D547DB" w:rsidP="007053BE">
      <w:pPr>
        <w:tabs>
          <w:tab w:val="left" w:pos="993"/>
        </w:tabs>
        <w:spacing w:after="0" w:line="276" w:lineRule="auto"/>
        <w:ind w:left="709" w:right="18" w:hanging="567"/>
        <w:rPr>
          <w:rFonts w:asciiTheme="minorHAnsi" w:hAnsiTheme="minorHAnsi" w:cstheme="minorHAnsi"/>
        </w:rPr>
      </w:pPr>
      <w:r>
        <w:rPr>
          <w:rFonts w:asciiTheme="minorHAnsi" w:hAnsiTheme="minorHAnsi" w:cstheme="minorHAnsi"/>
        </w:rPr>
        <w:t>1</w:t>
      </w:r>
      <w:r w:rsidR="00DC21C2">
        <w:rPr>
          <w:rFonts w:asciiTheme="minorHAnsi" w:hAnsiTheme="minorHAnsi" w:cstheme="minorHAnsi"/>
        </w:rPr>
        <w:t>7</w:t>
      </w:r>
      <w:r>
        <w:rPr>
          <w:rFonts w:asciiTheme="minorHAnsi" w:hAnsiTheme="minorHAnsi" w:cstheme="minorHAnsi"/>
        </w:rPr>
        <w:t>.</w:t>
      </w:r>
      <w:r w:rsidR="00C72EAA">
        <w:rPr>
          <w:rFonts w:asciiTheme="minorHAnsi" w:hAnsiTheme="minorHAnsi" w:cstheme="minorHAnsi"/>
        </w:rPr>
        <w:t>15</w:t>
      </w:r>
      <w:r w:rsidR="00EE22E0">
        <w:rPr>
          <w:rFonts w:asciiTheme="minorHAnsi" w:hAnsiTheme="minorHAnsi" w:cstheme="minorHAnsi"/>
        </w:rPr>
        <w:t xml:space="preserve"> </w:t>
      </w:r>
      <w:r w:rsidR="00C72EAA">
        <w:rPr>
          <w:rFonts w:asciiTheme="minorHAnsi" w:hAnsiTheme="minorHAnsi" w:cstheme="minorHAnsi"/>
        </w:rPr>
        <w:t xml:space="preserve"> </w:t>
      </w:r>
      <w:r w:rsidR="00EB12E7" w:rsidRPr="00C72EAA">
        <w:rPr>
          <w:rFonts w:asciiTheme="minorHAnsi" w:hAnsiTheme="minorHAnsi" w:cstheme="minorHAnsi"/>
        </w:rPr>
        <w:t xml:space="preserve">Zamawiający </w:t>
      </w:r>
      <w:r w:rsidR="00EB12E7" w:rsidRPr="00C72EAA">
        <w:rPr>
          <w:rFonts w:asciiTheme="minorHAnsi" w:hAnsiTheme="minorHAnsi" w:cstheme="minorHAnsi"/>
          <w:b/>
          <w:bCs/>
          <w:u w:val="single" w:color="000000"/>
        </w:rPr>
        <w:t>nie dopuszcza</w:t>
      </w:r>
      <w:r w:rsidR="00EB12E7" w:rsidRPr="00C72EAA">
        <w:rPr>
          <w:rFonts w:asciiTheme="minorHAnsi" w:hAnsiTheme="minorHAnsi" w:cstheme="minorHAnsi"/>
        </w:rPr>
        <w:t xml:space="preserve"> składania ofert wariantowych.  </w:t>
      </w:r>
    </w:p>
    <w:p w14:paraId="159BA617" w14:textId="054E4602" w:rsidR="00F365CC" w:rsidRDefault="00D547DB" w:rsidP="007053BE">
      <w:pPr>
        <w:pStyle w:val="Akapitzlist"/>
        <w:tabs>
          <w:tab w:val="left" w:pos="993"/>
        </w:tabs>
        <w:spacing w:after="54" w:line="276" w:lineRule="auto"/>
        <w:ind w:left="568" w:right="18" w:hanging="426"/>
        <w:rPr>
          <w:rFonts w:asciiTheme="minorHAnsi" w:hAnsiTheme="minorHAnsi" w:cstheme="minorHAnsi"/>
        </w:rPr>
      </w:pPr>
      <w:r>
        <w:rPr>
          <w:rFonts w:asciiTheme="minorHAnsi" w:hAnsiTheme="minorHAnsi" w:cstheme="minorHAnsi"/>
        </w:rPr>
        <w:t>1</w:t>
      </w:r>
      <w:r w:rsidR="00DC21C2">
        <w:rPr>
          <w:rFonts w:asciiTheme="minorHAnsi" w:hAnsiTheme="minorHAnsi" w:cstheme="minorHAnsi"/>
        </w:rPr>
        <w:t>7</w:t>
      </w:r>
      <w:r>
        <w:rPr>
          <w:rFonts w:asciiTheme="minorHAnsi" w:hAnsiTheme="minorHAnsi" w:cstheme="minorHAnsi"/>
        </w:rPr>
        <w:t>.16</w:t>
      </w:r>
      <w:r w:rsidR="00EE22E0">
        <w:rPr>
          <w:rFonts w:asciiTheme="minorHAnsi" w:hAnsiTheme="minorHAnsi" w:cstheme="minorHAnsi"/>
        </w:rPr>
        <w:t xml:space="preserve"> </w:t>
      </w:r>
      <w:r>
        <w:rPr>
          <w:rFonts w:asciiTheme="minorHAnsi" w:hAnsiTheme="minorHAnsi" w:cstheme="minorHAnsi"/>
        </w:rPr>
        <w:t xml:space="preserve"> </w:t>
      </w:r>
      <w:r w:rsidR="00EB12E7" w:rsidRPr="00732A71">
        <w:rPr>
          <w:rFonts w:asciiTheme="minorHAnsi" w:hAnsiTheme="minorHAnsi" w:cstheme="minorHAnsi"/>
        </w:rPr>
        <w:t xml:space="preserve">Zamawiający </w:t>
      </w:r>
      <w:r w:rsidR="003C155B" w:rsidRPr="003C155B">
        <w:rPr>
          <w:rFonts w:asciiTheme="minorHAnsi" w:hAnsiTheme="minorHAnsi" w:cstheme="minorHAnsi"/>
          <w:b/>
          <w:bCs/>
          <w:u w:val="single"/>
        </w:rPr>
        <w:t>nie</w:t>
      </w:r>
      <w:r w:rsidR="00EB12E7" w:rsidRPr="003C155B">
        <w:rPr>
          <w:rFonts w:asciiTheme="minorHAnsi" w:hAnsiTheme="minorHAnsi" w:cstheme="minorHAnsi"/>
          <w:b/>
          <w:bCs/>
          <w:u w:val="single"/>
        </w:rPr>
        <w:t xml:space="preserve"> dopuszcza</w:t>
      </w:r>
      <w:r w:rsidR="00EB12E7" w:rsidRPr="00732A71">
        <w:rPr>
          <w:rFonts w:asciiTheme="minorHAnsi" w:hAnsiTheme="minorHAnsi" w:cstheme="minorHAnsi"/>
        </w:rPr>
        <w:t xml:space="preserve"> możliwoś</w:t>
      </w:r>
      <w:r w:rsidR="006F2747">
        <w:rPr>
          <w:rFonts w:asciiTheme="minorHAnsi" w:hAnsiTheme="minorHAnsi" w:cstheme="minorHAnsi"/>
        </w:rPr>
        <w:t>ć</w:t>
      </w:r>
      <w:r w:rsidR="00EB12E7" w:rsidRPr="00732A71">
        <w:rPr>
          <w:rFonts w:asciiTheme="minorHAnsi" w:hAnsiTheme="minorHAnsi" w:cstheme="minorHAnsi"/>
        </w:rPr>
        <w:t xml:space="preserve"> składania ofert częściowych. </w:t>
      </w:r>
    </w:p>
    <w:p w14:paraId="746849BA" w14:textId="758D9163" w:rsidR="004F30BC" w:rsidRDefault="00D547DB" w:rsidP="00880E8F">
      <w:pPr>
        <w:pStyle w:val="Akapitzlist"/>
        <w:spacing w:after="54" w:line="276" w:lineRule="auto"/>
        <w:ind w:left="851" w:right="18" w:hanging="709"/>
        <w:rPr>
          <w:rFonts w:asciiTheme="minorHAnsi" w:hAnsiTheme="minorHAnsi" w:cstheme="minorHAnsi"/>
          <w:color w:val="auto"/>
        </w:rPr>
      </w:pPr>
      <w:r>
        <w:rPr>
          <w:rFonts w:asciiTheme="minorHAnsi" w:hAnsiTheme="minorHAnsi" w:cstheme="minorHAnsi"/>
        </w:rPr>
        <w:t>1</w:t>
      </w:r>
      <w:r w:rsidR="00FE54DA">
        <w:rPr>
          <w:rFonts w:asciiTheme="minorHAnsi" w:hAnsiTheme="minorHAnsi" w:cstheme="minorHAnsi"/>
        </w:rPr>
        <w:t>7</w:t>
      </w:r>
      <w:r>
        <w:rPr>
          <w:rFonts w:asciiTheme="minorHAnsi" w:hAnsiTheme="minorHAnsi" w:cstheme="minorHAnsi"/>
        </w:rPr>
        <w:t>.17</w:t>
      </w:r>
      <w:r w:rsidR="00735BC1">
        <w:rPr>
          <w:rFonts w:asciiTheme="minorHAnsi" w:hAnsiTheme="minorHAnsi" w:cstheme="minorHAnsi"/>
        </w:rPr>
        <w:t xml:space="preserve"> </w:t>
      </w:r>
      <w:r>
        <w:rPr>
          <w:rFonts w:asciiTheme="minorHAnsi" w:hAnsiTheme="minorHAnsi" w:cstheme="minorHAnsi"/>
        </w:rPr>
        <w:t xml:space="preserve"> </w:t>
      </w:r>
      <w:r w:rsidR="004F30BC" w:rsidRPr="003C6867">
        <w:rPr>
          <w:rFonts w:asciiTheme="minorHAnsi" w:hAnsiTheme="minorHAnsi" w:cstheme="minorHAnsi"/>
          <w:color w:val="auto"/>
        </w:rPr>
        <w:t xml:space="preserve">Zamawiający </w:t>
      </w:r>
      <w:r w:rsidR="004F30BC" w:rsidRPr="003C6867">
        <w:rPr>
          <w:rFonts w:asciiTheme="minorHAnsi" w:hAnsiTheme="minorHAnsi" w:cstheme="minorHAnsi"/>
          <w:b/>
          <w:bCs/>
          <w:color w:val="auto"/>
          <w:u w:val="single" w:color="000000"/>
        </w:rPr>
        <w:t>dopuszcza</w:t>
      </w:r>
      <w:r w:rsidR="004F30BC" w:rsidRPr="003C6867">
        <w:rPr>
          <w:rFonts w:asciiTheme="minorHAnsi" w:hAnsiTheme="minorHAnsi" w:cstheme="minorHAnsi"/>
          <w:color w:val="auto"/>
        </w:rPr>
        <w:t xml:space="preserve"> możliwość płatności zaliczkowych i/lub płatności częściowych. </w:t>
      </w:r>
      <w:r w:rsidR="004F30BC" w:rsidRPr="008743BA">
        <w:rPr>
          <w:rFonts w:asciiTheme="minorHAnsi" w:hAnsiTheme="minorHAnsi" w:cstheme="minorHAnsi"/>
          <w:color w:val="auto"/>
        </w:rPr>
        <w:t>Szczegółowe zasady rozliczenia finansowego pomiędzy Zamawiającym a Wykonawcą określi umowa na wykonanie przedmiotu zamówienia.</w:t>
      </w:r>
    </w:p>
    <w:p w14:paraId="20B07EE6" w14:textId="77777777" w:rsidR="004F30BC" w:rsidRDefault="004F30BC" w:rsidP="00880E8F">
      <w:pPr>
        <w:pStyle w:val="Akapitzlist"/>
        <w:spacing w:after="54" w:line="276" w:lineRule="auto"/>
        <w:ind w:left="851" w:right="18" w:hanging="709"/>
        <w:rPr>
          <w:rFonts w:asciiTheme="minorHAnsi" w:hAnsiTheme="minorHAnsi" w:cstheme="minorHAnsi"/>
        </w:rPr>
      </w:pPr>
    </w:p>
    <w:p w14:paraId="3A48F14D" w14:textId="23BCFD1E" w:rsidR="00F365CC" w:rsidRPr="004262D7" w:rsidRDefault="00EB12E7">
      <w:pPr>
        <w:pStyle w:val="Akapitzlist"/>
        <w:numPr>
          <w:ilvl w:val="1"/>
          <w:numId w:val="15"/>
        </w:numPr>
        <w:tabs>
          <w:tab w:val="left" w:pos="709"/>
        </w:tabs>
        <w:spacing w:after="23" w:line="276" w:lineRule="auto"/>
        <w:ind w:left="284" w:right="0" w:firstLine="0"/>
        <w:rPr>
          <w:rFonts w:asciiTheme="minorHAnsi" w:hAnsiTheme="minorHAnsi" w:cstheme="minorHAnsi"/>
          <w:b/>
          <w:bCs/>
        </w:rPr>
      </w:pPr>
      <w:r w:rsidRPr="004262D7">
        <w:rPr>
          <w:rFonts w:asciiTheme="minorHAnsi" w:hAnsiTheme="minorHAnsi" w:cstheme="minorHAnsi"/>
          <w:b/>
          <w:bCs/>
        </w:rPr>
        <w:lastRenderedPageBreak/>
        <w:t xml:space="preserve">Ochrona danych osobowych  </w:t>
      </w:r>
    </w:p>
    <w:p w14:paraId="5B380444" w14:textId="77777777" w:rsidR="00353140" w:rsidRPr="00116A3C" w:rsidRDefault="00353140" w:rsidP="00353140">
      <w:pPr>
        <w:pStyle w:val="Akapitzlist"/>
        <w:spacing w:after="23" w:line="276" w:lineRule="auto"/>
        <w:ind w:right="0" w:firstLine="0"/>
        <w:rPr>
          <w:rFonts w:asciiTheme="minorHAnsi" w:hAnsiTheme="minorHAnsi" w:cstheme="minorHAnsi"/>
          <w:b/>
          <w:bCs/>
        </w:rPr>
      </w:pPr>
    </w:p>
    <w:p w14:paraId="3EEBE359" w14:textId="67CDB440" w:rsidR="00F365CC" w:rsidRPr="00732A71" w:rsidRDefault="00EB12E7" w:rsidP="00EE22E0">
      <w:pPr>
        <w:spacing w:after="0" w:line="276" w:lineRule="auto"/>
        <w:ind w:left="284" w:right="18" w:firstLine="0"/>
        <w:rPr>
          <w:rFonts w:asciiTheme="minorHAnsi" w:hAnsiTheme="minorHAnsi" w:cstheme="minorHAnsi"/>
        </w:rPr>
      </w:pPr>
      <w:r w:rsidRPr="00732A71">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7F03C3">
        <w:rPr>
          <w:rFonts w:asciiTheme="minorHAnsi" w:hAnsiTheme="minorHAnsi" w:cstheme="minorHAnsi"/>
        </w:rPr>
        <w:t>Administratorem danych osobowych jest</w:t>
      </w:r>
      <w:r w:rsidR="00C70447" w:rsidRPr="007F03C3">
        <w:rPr>
          <w:rFonts w:asciiTheme="minorHAnsi" w:hAnsiTheme="minorHAnsi" w:cstheme="minorHAnsi"/>
        </w:rPr>
        <w:t xml:space="preserve"> </w:t>
      </w:r>
      <w:r w:rsidR="00BC4121" w:rsidRPr="007F03C3">
        <w:rPr>
          <w:rFonts w:asciiTheme="minorHAnsi" w:hAnsiTheme="minorHAnsi" w:cstheme="minorHAnsi"/>
        </w:rPr>
        <w:t xml:space="preserve">firma </w:t>
      </w:r>
      <w:proofErr w:type="spellStart"/>
      <w:r w:rsidR="00141EE7">
        <w:rPr>
          <w:rFonts w:asciiTheme="minorHAnsi" w:hAnsiTheme="minorHAnsi" w:cstheme="minorHAnsi"/>
        </w:rPr>
        <w:t>Swimer</w:t>
      </w:r>
      <w:proofErr w:type="spellEnd"/>
      <w:r w:rsidR="00141EE7">
        <w:rPr>
          <w:rFonts w:asciiTheme="minorHAnsi" w:hAnsiTheme="minorHAnsi" w:cstheme="minorHAnsi"/>
        </w:rPr>
        <w:t xml:space="preserve"> </w:t>
      </w:r>
      <w:r w:rsidR="007F03C3" w:rsidRPr="007F03C3">
        <w:rPr>
          <w:rFonts w:asciiTheme="minorHAnsi" w:hAnsiTheme="minorHAnsi" w:cstheme="minorHAnsi"/>
        </w:rPr>
        <w:t xml:space="preserve"> </w:t>
      </w:r>
      <w:r w:rsidR="00376A8D" w:rsidRPr="007F03C3">
        <w:rPr>
          <w:rFonts w:asciiTheme="minorHAnsi" w:hAnsiTheme="minorHAnsi" w:cstheme="minorHAnsi"/>
        </w:rPr>
        <w:t xml:space="preserve"> Spółka </w:t>
      </w:r>
      <w:r w:rsidR="007F03C3" w:rsidRPr="007F03C3">
        <w:rPr>
          <w:rFonts w:asciiTheme="minorHAnsi" w:hAnsiTheme="minorHAnsi" w:cstheme="minorHAnsi"/>
        </w:rPr>
        <w:t xml:space="preserve">z Ograniczoną Odpowiedzialnością </w:t>
      </w:r>
      <w:r w:rsidR="00141EE7">
        <w:rPr>
          <w:rFonts w:asciiTheme="minorHAnsi" w:hAnsiTheme="minorHAnsi" w:cstheme="minorHAnsi"/>
        </w:rPr>
        <w:t>Spółka Komandytowa</w:t>
      </w:r>
      <w:r w:rsidR="00C70447" w:rsidRPr="007F03C3">
        <w:rPr>
          <w:rFonts w:asciiTheme="minorHAnsi" w:hAnsiTheme="minorHAnsi" w:cstheme="minorHAnsi"/>
        </w:rPr>
        <w:t>, posiadającą numer NIP:</w:t>
      </w:r>
      <w:r w:rsidR="009130B6">
        <w:rPr>
          <w:rFonts w:asciiTheme="minorHAnsi" w:hAnsiTheme="minorHAnsi" w:cstheme="minorHAnsi"/>
        </w:rPr>
        <w:t xml:space="preserve"> </w:t>
      </w:r>
      <w:r w:rsidR="00C70447" w:rsidRPr="007F03C3">
        <w:rPr>
          <w:rFonts w:asciiTheme="minorHAnsi" w:hAnsiTheme="minorHAnsi" w:cstheme="minorHAnsi"/>
        </w:rPr>
        <w:t xml:space="preserve"> </w:t>
      </w:r>
      <w:r w:rsidR="009130B6">
        <w:rPr>
          <w:rFonts w:asciiTheme="minorHAnsi" w:hAnsiTheme="minorHAnsi" w:cstheme="minorHAnsi"/>
        </w:rPr>
        <w:t>8792694754</w:t>
      </w:r>
      <w:r w:rsidR="009130B6">
        <w:rPr>
          <w:rFonts w:asciiTheme="minorHAnsi" w:eastAsiaTheme="minorEastAsia" w:hAnsiTheme="minorHAnsi" w:cstheme="minorHAnsi"/>
          <w:color w:val="auto"/>
          <w:kern w:val="0"/>
        </w:rPr>
        <w:t xml:space="preserve"> </w:t>
      </w:r>
      <w:r w:rsidR="00C70447" w:rsidRPr="007F03C3">
        <w:rPr>
          <w:rFonts w:asciiTheme="minorHAnsi" w:hAnsiTheme="minorHAnsi" w:cstheme="minorHAnsi"/>
        </w:rPr>
        <w:t xml:space="preserve">, Regon: </w:t>
      </w:r>
      <w:r w:rsidR="009130B6">
        <w:rPr>
          <w:rFonts w:asciiTheme="minorHAnsi" w:eastAsiaTheme="minorEastAsia" w:hAnsiTheme="minorHAnsi" w:cstheme="minorHAnsi"/>
          <w:color w:val="auto"/>
          <w:kern w:val="0"/>
        </w:rPr>
        <w:t>368211418</w:t>
      </w:r>
      <w:r w:rsidR="007F03C3" w:rsidRPr="007F03C3">
        <w:rPr>
          <w:rFonts w:asciiTheme="minorHAnsi" w:eastAsiaTheme="minorEastAsia" w:hAnsiTheme="minorHAnsi" w:cstheme="minorHAnsi"/>
          <w:color w:val="auto"/>
          <w:kern w:val="0"/>
        </w:rPr>
        <w:t>.</w:t>
      </w:r>
      <w:r w:rsidR="00BC4121" w:rsidRPr="007F03C3">
        <w:rPr>
          <w:rFonts w:asciiTheme="minorHAnsi" w:hAnsiTheme="minorHAnsi" w:cstheme="minorHAnsi"/>
        </w:rPr>
        <w:t xml:space="preserve"> </w:t>
      </w:r>
      <w:r w:rsidRPr="007F03C3">
        <w:rPr>
          <w:rFonts w:asciiTheme="minorHAnsi" w:hAnsiTheme="minorHAnsi" w:cstheme="minorHAnsi"/>
        </w:rPr>
        <w:t>Dane osobowe przetwarzane będą na podstawie art. 6 ust. 1 lit. c RODO w celu związanym z postępowaniem o udzielenie niniejszego zamówienia prowadzonego w trybie</w:t>
      </w:r>
      <w:r w:rsidRPr="00732A71">
        <w:rPr>
          <w:rFonts w:asciiTheme="minorHAnsi" w:hAnsiTheme="minorHAnsi" w:cstheme="minorHAnsi"/>
        </w:rPr>
        <w:t xml:space="preserve"> zasady konkurencyjności.  </w:t>
      </w:r>
    </w:p>
    <w:p w14:paraId="1C9FB998" w14:textId="58C9A110" w:rsidR="00562451" w:rsidRDefault="00EB12E7">
      <w:pPr>
        <w:pStyle w:val="Akapitzlist"/>
        <w:numPr>
          <w:ilvl w:val="1"/>
          <w:numId w:val="5"/>
        </w:numPr>
        <w:tabs>
          <w:tab w:val="left" w:pos="1134"/>
        </w:tabs>
        <w:spacing w:after="0" w:line="276" w:lineRule="auto"/>
        <w:ind w:left="851" w:right="18"/>
        <w:rPr>
          <w:rFonts w:asciiTheme="minorHAnsi" w:hAnsiTheme="minorHAnsi" w:cstheme="minorHAnsi"/>
        </w:rPr>
      </w:pPr>
      <w:r w:rsidRPr="00D547DB">
        <w:rPr>
          <w:rFonts w:asciiTheme="minorHAnsi" w:hAnsiTheme="minorHAnsi" w:cstheme="minorHAnsi"/>
        </w:rPr>
        <w:t xml:space="preserve">Odbiorcami danych osobowych będą osoby lub podmioty, którym udostępniona zostanie dokumentacja niniejszego postępowania.   </w:t>
      </w:r>
    </w:p>
    <w:p w14:paraId="0079E0EC" w14:textId="77777777" w:rsidR="00562451" w:rsidRDefault="00EB12E7">
      <w:pPr>
        <w:pStyle w:val="Akapitzlist"/>
        <w:numPr>
          <w:ilvl w:val="1"/>
          <w:numId w:val="5"/>
        </w:numPr>
        <w:tabs>
          <w:tab w:val="left" w:pos="1134"/>
        </w:tabs>
        <w:spacing w:after="0" w:line="276" w:lineRule="auto"/>
        <w:ind w:left="851" w:right="18"/>
        <w:rPr>
          <w:rFonts w:asciiTheme="minorHAnsi" w:hAnsiTheme="minorHAnsi" w:cstheme="minorHAnsi"/>
        </w:rPr>
      </w:pPr>
      <w:r w:rsidRPr="00D547DB">
        <w:rPr>
          <w:rFonts w:asciiTheme="minorHAnsi" w:hAnsiTheme="minorHAnsi" w:cstheme="minorHAnsi"/>
        </w:rPr>
        <w:t xml:space="preserve">Dane osobowe będą przechowywane przez okres postępowania o udzielenie zamówienia oraz po jego zakończeniu zgodnie z przepisami dotyczącymi archiwizacji i trwałości projektu.   </w:t>
      </w:r>
    </w:p>
    <w:p w14:paraId="1292728D" w14:textId="77777777" w:rsidR="00562451" w:rsidRDefault="00EB12E7">
      <w:pPr>
        <w:pStyle w:val="Akapitzlist"/>
        <w:numPr>
          <w:ilvl w:val="1"/>
          <w:numId w:val="5"/>
        </w:numPr>
        <w:tabs>
          <w:tab w:val="left" w:pos="1134"/>
        </w:tabs>
        <w:spacing w:after="0" w:line="276" w:lineRule="auto"/>
        <w:ind w:left="851" w:right="18"/>
        <w:rPr>
          <w:rFonts w:asciiTheme="minorHAnsi" w:hAnsiTheme="minorHAnsi" w:cstheme="minorHAnsi"/>
        </w:rPr>
      </w:pPr>
      <w:r w:rsidRPr="00EE22E0">
        <w:rPr>
          <w:rFonts w:asciiTheme="minorHAnsi" w:hAnsiTheme="minorHAnsi" w:cstheme="minorHAnsi"/>
        </w:rPr>
        <w:t xml:space="preserve">Przetwarzane dane osobowe mogą być pozyskiwane od wykonawców, których dane dotyczą lub innych podmiotów na których zasoby się powołują wykonawcy.  </w:t>
      </w:r>
    </w:p>
    <w:p w14:paraId="1D09F42A" w14:textId="7D310256" w:rsidR="00562451" w:rsidRDefault="00EB12E7">
      <w:pPr>
        <w:pStyle w:val="Akapitzlist"/>
        <w:numPr>
          <w:ilvl w:val="1"/>
          <w:numId w:val="5"/>
        </w:numPr>
        <w:tabs>
          <w:tab w:val="left" w:pos="1134"/>
        </w:tabs>
        <w:spacing w:after="0" w:line="276" w:lineRule="auto"/>
        <w:ind w:left="851" w:right="18"/>
        <w:rPr>
          <w:rFonts w:asciiTheme="minorHAnsi" w:hAnsiTheme="minorHAnsi" w:cstheme="minorHAnsi"/>
        </w:rPr>
      </w:pPr>
      <w:r w:rsidRPr="00EE22E0">
        <w:rPr>
          <w:rFonts w:asciiTheme="minorHAnsi" w:hAnsiTheme="minorHAnsi" w:cstheme="minorHAnsi"/>
        </w:rPr>
        <w:t xml:space="preserve">Przetwarzane dane osobowe obejmują w szczególności imię i nazwisko, adres, NIP, REGON, numer CEIDG, numer KRS oraz inne dane osobowe podane przez osobę składającą ofertę i inną korespondencję wpływającą do Zamawiającego w celu udziału w postępowaniu o udzielenie zamówienia.   </w:t>
      </w:r>
    </w:p>
    <w:p w14:paraId="4D4F8E1E" w14:textId="6D056B40" w:rsidR="00562451" w:rsidRDefault="00EB12E7">
      <w:pPr>
        <w:pStyle w:val="Akapitzlist"/>
        <w:numPr>
          <w:ilvl w:val="1"/>
          <w:numId w:val="5"/>
        </w:numPr>
        <w:tabs>
          <w:tab w:val="left" w:pos="1134"/>
        </w:tabs>
        <w:spacing w:after="0" w:line="276" w:lineRule="auto"/>
        <w:ind w:left="851" w:right="18"/>
        <w:rPr>
          <w:rFonts w:asciiTheme="minorHAnsi" w:hAnsiTheme="minorHAnsi" w:cstheme="minorHAnsi"/>
        </w:rPr>
      </w:pPr>
      <w:r w:rsidRPr="00EE22E0">
        <w:rPr>
          <w:rFonts w:asciiTheme="minorHAnsi" w:hAnsiTheme="minorHAnsi" w:cstheme="minorHAnsi"/>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15887341" w14:textId="1DED0120" w:rsidR="00562451" w:rsidRDefault="00EB12E7">
      <w:pPr>
        <w:pStyle w:val="Akapitzlist"/>
        <w:numPr>
          <w:ilvl w:val="1"/>
          <w:numId w:val="5"/>
        </w:numPr>
        <w:tabs>
          <w:tab w:val="left" w:pos="1134"/>
        </w:tabs>
        <w:spacing w:after="0" w:line="276" w:lineRule="auto"/>
        <w:ind w:left="851" w:right="18"/>
        <w:rPr>
          <w:rFonts w:asciiTheme="minorHAnsi" w:hAnsiTheme="minorHAnsi" w:cstheme="minorHAnsi"/>
        </w:rPr>
      </w:pPr>
      <w:r w:rsidRPr="00EE22E0">
        <w:rPr>
          <w:rFonts w:asciiTheme="minorHAnsi" w:hAnsiTheme="minorHAnsi" w:cstheme="minorHAnsi"/>
        </w:rPr>
        <w:t xml:space="preserve">W odniesieniu do danych osobowych osób fizycznych decyzje nie będą podejmowane w sposób zautomatyzowany, stosowanie do art. 22 RODO.  </w:t>
      </w:r>
    </w:p>
    <w:p w14:paraId="5E003DD4" w14:textId="32A77D64" w:rsidR="00F365CC" w:rsidRPr="00EE22E0" w:rsidRDefault="00EB12E7">
      <w:pPr>
        <w:pStyle w:val="Akapitzlist"/>
        <w:numPr>
          <w:ilvl w:val="1"/>
          <w:numId w:val="5"/>
        </w:numPr>
        <w:tabs>
          <w:tab w:val="left" w:pos="1134"/>
        </w:tabs>
        <w:spacing w:after="0" w:line="276" w:lineRule="auto"/>
        <w:ind w:left="851" w:right="18"/>
        <w:rPr>
          <w:rFonts w:asciiTheme="minorHAnsi" w:hAnsiTheme="minorHAnsi" w:cstheme="minorHAnsi"/>
        </w:rPr>
      </w:pPr>
      <w:r w:rsidRPr="00EE22E0">
        <w:rPr>
          <w:rFonts w:asciiTheme="minorHAnsi" w:hAnsiTheme="minorHAnsi" w:cstheme="minorHAnsi"/>
        </w:rPr>
        <w:t xml:space="preserve">Każda osoba, której dane osobowe zostaną wskazane w niniejszym postępowaniu lub toku realizacji umowy posiada:  </w:t>
      </w:r>
    </w:p>
    <w:p w14:paraId="57F7F6FA" w14:textId="77777777" w:rsidR="00562451" w:rsidRPr="00732A71" w:rsidRDefault="00EB12E7">
      <w:pPr>
        <w:pStyle w:val="Akapitzlist"/>
        <w:numPr>
          <w:ilvl w:val="0"/>
          <w:numId w:val="9"/>
        </w:numPr>
        <w:tabs>
          <w:tab w:val="center" w:pos="1176"/>
          <w:tab w:val="center" w:pos="5149"/>
        </w:tabs>
        <w:spacing w:after="0" w:line="276" w:lineRule="auto"/>
        <w:ind w:left="1276" w:right="0" w:hanging="425"/>
        <w:rPr>
          <w:rFonts w:asciiTheme="minorHAnsi" w:hAnsiTheme="minorHAnsi" w:cstheme="minorHAnsi"/>
        </w:rPr>
      </w:pPr>
      <w:r w:rsidRPr="00732A71">
        <w:rPr>
          <w:rFonts w:asciiTheme="minorHAnsi" w:hAnsiTheme="minorHAnsi" w:cstheme="minorHAnsi"/>
        </w:rPr>
        <w:t xml:space="preserve">na podstawie art. 15 RODO prawo dostępu do danych osobowych jej dotyczących;  </w:t>
      </w:r>
    </w:p>
    <w:p w14:paraId="06B1B77E" w14:textId="4D710A11" w:rsidR="00562451" w:rsidRPr="00732A71" w:rsidRDefault="00EE22E0">
      <w:pPr>
        <w:pStyle w:val="Akapitzlist"/>
        <w:numPr>
          <w:ilvl w:val="0"/>
          <w:numId w:val="9"/>
        </w:numPr>
        <w:tabs>
          <w:tab w:val="center" w:pos="1276"/>
          <w:tab w:val="center" w:pos="5149"/>
        </w:tabs>
        <w:spacing w:after="0" w:line="276" w:lineRule="auto"/>
        <w:ind w:left="1134" w:right="0" w:hanging="283"/>
        <w:rPr>
          <w:rFonts w:asciiTheme="minorHAnsi" w:hAnsiTheme="minorHAnsi" w:cstheme="minorHAnsi"/>
        </w:rPr>
      </w:pPr>
      <w:r>
        <w:rPr>
          <w:rFonts w:asciiTheme="minorHAnsi" w:hAnsiTheme="minorHAnsi" w:cstheme="minorHAnsi"/>
        </w:rPr>
        <w:t xml:space="preserve"> </w:t>
      </w:r>
      <w:r w:rsidR="00EB12E7" w:rsidRPr="00732A71">
        <w:rPr>
          <w:rFonts w:asciiTheme="minorHAnsi" w:hAnsiTheme="minorHAnsi" w:cstheme="minorHAnsi"/>
        </w:rPr>
        <w:t>na podstawie art. 16 RODO prawo do sprostowania jej danych osobowych (skorzystanie z</w:t>
      </w:r>
      <w:r w:rsidR="00562451" w:rsidRPr="00732A71">
        <w:rPr>
          <w:rFonts w:asciiTheme="minorHAnsi" w:hAnsiTheme="minorHAnsi" w:cstheme="minorHAnsi"/>
        </w:rPr>
        <w:t xml:space="preserve"> </w:t>
      </w:r>
      <w:r w:rsidR="00EB12E7" w:rsidRPr="00732A71">
        <w:rPr>
          <w:rFonts w:asciiTheme="minorHAnsi" w:hAnsiTheme="minorHAnsi" w:cstheme="minorHAnsi"/>
        </w:rPr>
        <w:t>prawa do sprostowania nie może skutkować zmianą wyniku postępowania o udzielenie</w:t>
      </w:r>
      <w:r w:rsidR="00562451" w:rsidRPr="00732A71">
        <w:rPr>
          <w:rFonts w:asciiTheme="minorHAnsi" w:hAnsiTheme="minorHAnsi" w:cstheme="minorHAnsi"/>
        </w:rPr>
        <w:t xml:space="preserve"> </w:t>
      </w:r>
      <w:r w:rsidR="00EB12E7" w:rsidRPr="00732A71">
        <w:rPr>
          <w:rFonts w:asciiTheme="minorHAnsi" w:hAnsiTheme="minorHAnsi" w:cstheme="minorHAnsi"/>
        </w:rPr>
        <w:t xml:space="preserve">zamówienia publicznego ani zmianą postanowień umowy oraz nie może naruszać integralności protokołu oraz jego załączników);  </w:t>
      </w:r>
    </w:p>
    <w:p w14:paraId="09598F71" w14:textId="31117B3E" w:rsidR="00562451" w:rsidRPr="00732A71" w:rsidRDefault="00EB12E7" w:rsidP="00594763">
      <w:pPr>
        <w:pStyle w:val="Akapitzlist"/>
        <w:numPr>
          <w:ilvl w:val="0"/>
          <w:numId w:val="9"/>
        </w:numPr>
        <w:tabs>
          <w:tab w:val="center" w:pos="1134"/>
          <w:tab w:val="center" w:pos="5149"/>
        </w:tabs>
        <w:spacing w:after="0" w:line="276" w:lineRule="auto"/>
        <w:ind w:left="1134" w:right="0" w:hanging="425"/>
        <w:rPr>
          <w:rFonts w:asciiTheme="minorHAnsi" w:hAnsiTheme="minorHAnsi" w:cstheme="minorHAnsi"/>
        </w:rPr>
      </w:pPr>
      <w:r w:rsidRPr="00732A71">
        <w:rPr>
          <w:rFonts w:asciiTheme="minorHAnsi" w:hAnsiTheme="minorHAnsi" w:cstheme="minorHAnsi"/>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B94132F" w14:textId="0CD6F059" w:rsidR="00F365CC" w:rsidRPr="00732A71" w:rsidRDefault="00EB12E7" w:rsidP="00594763">
      <w:pPr>
        <w:pStyle w:val="Akapitzlist"/>
        <w:numPr>
          <w:ilvl w:val="0"/>
          <w:numId w:val="11"/>
        </w:numPr>
        <w:tabs>
          <w:tab w:val="center" w:pos="1134"/>
        </w:tabs>
        <w:spacing w:after="0" w:line="276" w:lineRule="auto"/>
        <w:ind w:left="1134" w:right="18" w:hanging="425"/>
        <w:rPr>
          <w:rFonts w:asciiTheme="minorHAnsi" w:hAnsiTheme="minorHAnsi" w:cstheme="minorHAnsi"/>
        </w:rPr>
      </w:pPr>
      <w:r w:rsidRPr="00732A71">
        <w:rPr>
          <w:rFonts w:asciiTheme="minorHAnsi" w:hAnsiTheme="minorHAnsi" w:cstheme="minorHAnsi"/>
        </w:rPr>
        <w:t xml:space="preserve">prawo do wniesienia skargi do Prezesa Urzędu Ochrony Danych Osobowych, gdy uzna Pani/Pan, że przetwarzanie danych osobowych Pani/Pana dotyczących narusza przepisy RODO;  </w:t>
      </w:r>
    </w:p>
    <w:p w14:paraId="1AB0B00B" w14:textId="78BFEA56" w:rsidR="00F365CC" w:rsidRDefault="00EB12E7" w:rsidP="00155F40">
      <w:pPr>
        <w:pStyle w:val="Akapitzlist"/>
        <w:numPr>
          <w:ilvl w:val="1"/>
          <w:numId w:val="5"/>
        </w:numPr>
        <w:tabs>
          <w:tab w:val="left" w:pos="709"/>
        </w:tabs>
        <w:spacing w:after="0" w:line="276" w:lineRule="auto"/>
        <w:ind w:left="709" w:right="18" w:hanging="425"/>
        <w:rPr>
          <w:rFonts w:asciiTheme="minorHAnsi" w:hAnsiTheme="minorHAnsi" w:cstheme="minorHAnsi"/>
        </w:rPr>
      </w:pPr>
      <w:r w:rsidRPr="00AD7182">
        <w:rPr>
          <w:rFonts w:asciiTheme="minorHAnsi" w:hAnsiTheme="minorHAnsi" w:cstheme="minorHAnsi"/>
        </w:rPr>
        <w:lastRenderedPageBreak/>
        <w:t xml:space="preserve">Każdej osobie, której dane osobowe zostaną wskazane w niniejszym postępowaniu lub toku realizacji umowy nie przysługuje:  </w:t>
      </w:r>
    </w:p>
    <w:p w14:paraId="73285A0B" w14:textId="77777777" w:rsidR="00562451" w:rsidRDefault="00EB12E7" w:rsidP="00155F40">
      <w:pPr>
        <w:pStyle w:val="Akapitzlist"/>
        <w:numPr>
          <w:ilvl w:val="0"/>
          <w:numId w:val="11"/>
        </w:numPr>
        <w:tabs>
          <w:tab w:val="left" w:pos="1134"/>
        </w:tabs>
        <w:spacing w:after="0" w:line="276" w:lineRule="auto"/>
        <w:ind w:right="18"/>
        <w:rPr>
          <w:rFonts w:asciiTheme="minorHAnsi" w:hAnsiTheme="minorHAnsi" w:cstheme="minorHAnsi"/>
        </w:rPr>
      </w:pPr>
      <w:r w:rsidRPr="00155F40">
        <w:rPr>
          <w:rFonts w:asciiTheme="minorHAnsi" w:hAnsiTheme="minorHAnsi" w:cstheme="minorHAnsi"/>
        </w:rPr>
        <w:t xml:space="preserve">w związku z art. 17 ust. 3 lit. b, d lub e RODO prawo do usunięcia danych osobowych;  </w:t>
      </w:r>
    </w:p>
    <w:p w14:paraId="4878B238" w14:textId="77777777" w:rsidR="00562451" w:rsidRDefault="00EB12E7" w:rsidP="00155F40">
      <w:pPr>
        <w:pStyle w:val="Akapitzlist"/>
        <w:numPr>
          <w:ilvl w:val="0"/>
          <w:numId w:val="11"/>
        </w:numPr>
        <w:tabs>
          <w:tab w:val="left" w:pos="1134"/>
        </w:tabs>
        <w:spacing w:after="0" w:line="276" w:lineRule="auto"/>
        <w:ind w:right="18"/>
        <w:rPr>
          <w:rFonts w:asciiTheme="minorHAnsi" w:hAnsiTheme="minorHAnsi" w:cstheme="minorHAnsi"/>
        </w:rPr>
      </w:pPr>
      <w:r w:rsidRPr="00155F40">
        <w:rPr>
          <w:rFonts w:asciiTheme="minorHAnsi" w:hAnsiTheme="minorHAnsi" w:cstheme="minorHAnsi"/>
        </w:rPr>
        <w:t xml:space="preserve">prawo do przenoszenia danych osobowych, o którym mowa w art. 20 RODO;  </w:t>
      </w:r>
    </w:p>
    <w:p w14:paraId="1054814E" w14:textId="77777777" w:rsidR="00D547DB" w:rsidRPr="00155F40" w:rsidRDefault="00EB12E7" w:rsidP="00155F40">
      <w:pPr>
        <w:pStyle w:val="Akapitzlist"/>
        <w:numPr>
          <w:ilvl w:val="0"/>
          <w:numId w:val="11"/>
        </w:numPr>
        <w:tabs>
          <w:tab w:val="left" w:pos="1134"/>
        </w:tabs>
        <w:spacing w:after="0" w:line="276" w:lineRule="auto"/>
        <w:ind w:right="18"/>
        <w:rPr>
          <w:rFonts w:asciiTheme="minorHAnsi" w:hAnsiTheme="minorHAnsi" w:cstheme="minorHAnsi"/>
        </w:rPr>
      </w:pPr>
      <w:r w:rsidRPr="00155F40">
        <w:rPr>
          <w:rFonts w:asciiTheme="minorHAnsi" w:hAnsiTheme="minorHAnsi" w:cstheme="minorHAnsi"/>
        </w:rPr>
        <w:t xml:space="preserve">na podstawie art. 21 RODO prawo sprzeciwu, wobec przetwarzania danych osobowych, gdyż podstawą prawną przetwarzania jej danych osobowych jest art. 6 ust. 1 lit. c RODO. </w:t>
      </w:r>
    </w:p>
    <w:p w14:paraId="6EF8B06A" w14:textId="000B73D0" w:rsidR="00B70E3F" w:rsidRDefault="00EB12E7" w:rsidP="00155F40">
      <w:pPr>
        <w:pStyle w:val="Akapitzlist"/>
        <w:numPr>
          <w:ilvl w:val="1"/>
          <w:numId w:val="5"/>
        </w:numPr>
        <w:tabs>
          <w:tab w:val="left" w:pos="993"/>
          <w:tab w:val="left" w:pos="1276"/>
        </w:tabs>
        <w:spacing w:after="0" w:line="276" w:lineRule="auto"/>
        <w:ind w:left="709" w:right="18" w:hanging="425"/>
        <w:rPr>
          <w:rFonts w:asciiTheme="minorHAnsi" w:hAnsiTheme="minorHAnsi" w:cstheme="minorHAnsi"/>
        </w:rPr>
      </w:pPr>
      <w:r w:rsidRPr="00732A71">
        <w:rPr>
          <w:rFonts w:asciiTheme="minorHAnsi" w:hAnsiTheme="minorHAnsi" w:cstheme="minorHAnsi"/>
        </w:rPr>
        <w:t xml:space="preserve"> </w:t>
      </w:r>
      <w:r w:rsidRPr="00D547DB">
        <w:rPr>
          <w:rFonts w:asciiTheme="minorHAnsi" w:hAnsiTheme="minorHAnsi" w:cstheme="minorHAnsi"/>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D547DB">
        <w:rPr>
          <w:rFonts w:asciiTheme="minorHAnsi" w:hAnsiTheme="minorHAnsi" w:cstheme="minorHAnsi"/>
        </w:rPr>
        <w:t>wyłączeń</w:t>
      </w:r>
      <w:proofErr w:type="spellEnd"/>
      <w:r w:rsidRPr="00D547DB">
        <w:rPr>
          <w:rFonts w:asciiTheme="minorHAnsi" w:hAnsiTheme="minorHAnsi" w:cstheme="minorHAnsi"/>
        </w:rPr>
        <w:t xml:space="preserve">, o których mowa w art. 14 ust. 5 RODO. </w:t>
      </w:r>
    </w:p>
    <w:p w14:paraId="6CDB368C" w14:textId="77777777" w:rsidR="00A00633" w:rsidRDefault="00A00633" w:rsidP="00155F40">
      <w:pPr>
        <w:pStyle w:val="Akapitzlist"/>
        <w:tabs>
          <w:tab w:val="left" w:pos="993"/>
          <w:tab w:val="left" w:pos="1276"/>
        </w:tabs>
        <w:spacing w:after="0" w:line="276" w:lineRule="auto"/>
        <w:ind w:left="1134" w:right="18" w:hanging="567"/>
        <w:rPr>
          <w:rFonts w:asciiTheme="minorHAnsi" w:hAnsiTheme="minorHAnsi" w:cstheme="minorHAnsi"/>
        </w:rPr>
      </w:pPr>
    </w:p>
    <w:p w14:paraId="19A7D7F1" w14:textId="77777777" w:rsidR="00A00633" w:rsidRDefault="00A00633" w:rsidP="00A00633">
      <w:pPr>
        <w:pStyle w:val="Akapitzlist"/>
        <w:spacing w:after="0" w:line="276" w:lineRule="auto"/>
        <w:ind w:left="1276" w:right="18" w:firstLine="0"/>
        <w:rPr>
          <w:rFonts w:asciiTheme="minorHAnsi" w:hAnsiTheme="minorHAnsi" w:cstheme="minorHAnsi"/>
        </w:rPr>
      </w:pPr>
    </w:p>
    <w:p w14:paraId="2C4F5FB1" w14:textId="2E277B61" w:rsidR="004E5559" w:rsidRDefault="00EB12E7">
      <w:pPr>
        <w:pStyle w:val="Akapitzlist"/>
        <w:numPr>
          <w:ilvl w:val="1"/>
          <w:numId w:val="15"/>
        </w:numPr>
        <w:spacing w:after="0" w:line="276" w:lineRule="auto"/>
        <w:ind w:left="567" w:right="3118" w:hanging="567"/>
        <w:rPr>
          <w:rFonts w:asciiTheme="minorHAnsi" w:hAnsiTheme="minorHAnsi" w:cstheme="minorHAnsi"/>
          <w:b/>
          <w:bCs/>
        </w:rPr>
      </w:pPr>
      <w:r w:rsidRPr="00116A3C">
        <w:rPr>
          <w:rFonts w:asciiTheme="minorHAnsi" w:hAnsiTheme="minorHAnsi" w:cstheme="minorHAnsi"/>
          <w:b/>
          <w:bCs/>
        </w:rPr>
        <w:t>Wykaz załączników do zapytania</w:t>
      </w:r>
      <w:r w:rsidR="00B70E3F">
        <w:rPr>
          <w:rFonts w:asciiTheme="minorHAnsi" w:hAnsiTheme="minorHAnsi" w:cstheme="minorHAnsi"/>
          <w:b/>
          <w:bCs/>
        </w:rPr>
        <w:t xml:space="preserve"> </w:t>
      </w:r>
      <w:r w:rsidRPr="00116A3C">
        <w:rPr>
          <w:rFonts w:asciiTheme="minorHAnsi" w:hAnsiTheme="minorHAnsi" w:cstheme="minorHAnsi"/>
          <w:b/>
          <w:bCs/>
        </w:rPr>
        <w:t xml:space="preserve">ofertowego  </w:t>
      </w:r>
    </w:p>
    <w:p w14:paraId="316DB423" w14:textId="77777777" w:rsidR="00FA6CB8" w:rsidRPr="00977690" w:rsidRDefault="00FA6CB8" w:rsidP="00FA6CB8">
      <w:pPr>
        <w:pStyle w:val="Akapitzlist"/>
        <w:spacing w:after="0" w:line="276" w:lineRule="auto"/>
        <w:ind w:left="567" w:right="3118" w:firstLine="0"/>
        <w:rPr>
          <w:rFonts w:asciiTheme="minorHAnsi" w:hAnsiTheme="minorHAnsi" w:cstheme="minorHAnsi"/>
          <w:b/>
          <w:bCs/>
        </w:rPr>
      </w:pPr>
    </w:p>
    <w:p w14:paraId="1EAF92CD" w14:textId="74A24881" w:rsidR="00EB04D1" w:rsidRPr="00D90D5C" w:rsidRDefault="00EB12E7">
      <w:pPr>
        <w:pStyle w:val="Akapitzlist"/>
        <w:numPr>
          <w:ilvl w:val="0"/>
          <w:numId w:val="7"/>
        </w:numPr>
        <w:spacing w:after="0" w:line="276" w:lineRule="auto"/>
        <w:ind w:right="56"/>
        <w:rPr>
          <w:rFonts w:asciiTheme="minorHAnsi" w:hAnsiTheme="minorHAnsi" w:cstheme="minorHAnsi"/>
        </w:rPr>
      </w:pPr>
      <w:r w:rsidRPr="00D90D5C">
        <w:rPr>
          <w:rFonts w:asciiTheme="minorHAnsi" w:hAnsiTheme="minorHAnsi" w:cstheme="minorHAnsi"/>
        </w:rPr>
        <w:t>Załącznik nr 1: Formularz ofertowy</w:t>
      </w:r>
    </w:p>
    <w:p w14:paraId="4035C559" w14:textId="4E966F90" w:rsidR="00EB04D1" w:rsidRPr="00D90D5C" w:rsidRDefault="00EB12E7">
      <w:pPr>
        <w:pStyle w:val="Akapitzlist"/>
        <w:numPr>
          <w:ilvl w:val="0"/>
          <w:numId w:val="7"/>
        </w:numPr>
        <w:spacing w:after="0" w:line="276" w:lineRule="auto"/>
        <w:ind w:right="56"/>
        <w:rPr>
          <w:rFonts w:asciiTheme="minorHAnsi" w:hAnsiTheme="minorHAnsi" w:cstheme="minorHAnsi"/>
        </w:rPr>
      </w:pPr>
      <w:r w:rsidRPr="00D90D5C">
        <w:rPr>
          <w:rFonts w:asciiTheme="minorHAnsi" w:hAnsiTheme="minorHAnsi" w:cstheme="minorHAnsi"/>
        </w:rPr>
        <w:t xml:space="preserve">Załącznik nr 2: </w:t>
      </w:r>
      <w:r w:rsidR="00536D7E" w:rsidRPr="00D90D5C">
        <w:rPr>
          <w:rFonts w:asciiTheme="minorHAnsi" w:hAnsiTheme="minorHAnsi" w:cstheme="minorHAnsi"/>
        </w:rPr>
        <w:t xml:space="preserve">Oświadczenie o braku </w:t>
      </w:r>
      <w:proofErr w:type="spellStart"/>
      <w:r w:rsidR="00536D7E" w:rsidRPr="00D90D5C">
        <w:rPr>
          <w:rFonts w:asciiTheme="minorHAnsi" w:hAnsiTheme="minorHAnsi" w:cstheme="minorHAnsi"/>
        </w:rPr>
        <w:t>wykluczeń</w:t>
      </w:r>
      <w:proofErr w:type="spellEnd"/>
    </w:p>
    <w:p w14:paraId="60ADB527" w14:textId="177373F8" w:rsidR="00F365CC" w:rsidRDefault="00EB12E7">
      <w:pPr>
        <w:pStyle w:val="Akapitzlist"/>
        <w:numPr>
          <w:ilvl w:val="0"/>
          <w:numId w:val="7"/>
        </w:numPr>
        <w:spacing w:after="0" w:line="276" w:lineRule="auto"/>
        <w:ind w:right="56"/>
        <w:rPr>
          <w:rFonts w:asciiTheme="minorHAnsi" w:hAnsiTheme="minorHAnsi" w:cstheme="minorHAnsi"/>
        </w:rPr>
      </w:pPr>
      <w:r w:rsidRPr="00D90D5C">
        <w:rPr>
          <w:rFonts w:asciiTheme="minorHAnsi" w:hAnsiTheme="minorHAnsi" w:cstheme="minorHAnsi"/>
        </w:rPr>
        <w:t xml:space="preserve">Załącznik nr </w:t>
      </w:r>
      <w:r w:rsidR="008E6A7A" w:rsidRPr="00D90D5C">
        <w:rPr>
          <w:rFonts w:asciiTheme="minorHAnsi" w:hAnsiTheme="minorHAnsi" w:cstheme="minorHAnsi"/>
        </w:rPr>
        <w:t>3</w:t>
      </w:r>
      <w:r w:rsidRPr="00D90D5C">
        <w:rPr>
          <w:rFonts w:asciiTheme="minorHAnsi" w:hAnsiTheme="minorHAnsi" w:cstheme="minorHAnsi"/>
        </w:rPr>
        <w:t xml:space="preserve">: </w:t>
      </w:r>
      <w:r w:rsidR="00536D7E" w:rsidRPr="00D90D5C">
        <w:rPr>
          <w:rFonts w:asciiTheme="minorHAnsi" w:hAnsiTheme="minorHAnsi" w:cstheme="minorHAnsi"/>
        </w:rPr>
        <w:t>Oświadczenie o spełnianiu warunków udziału w postępowaniu</w:t>
      </w:r>
    </w:p>
    <w:p w14:paraId="7C2C2149" w14:textId="5BEBED00" w:rsidR="0013770E" w:rsidRPr="00CC20C2" w:rsidRDefault="0013770E" w:rsidP="00CC20C2">
      <w:pPr>
        <w:spacing w:after="0" w:line="276" w:lineRule="auto"/>
        <w:ind w:right="56"/>
        <w:rPr>
          <w:rFonts w:asciiTheme="minorHAnsi" w:hAnsiTheme="minorHAnsi" w:cstheme="minorHAnsi"/>
          <w:strike/>
        </w:rPr>
      </w:pPr>
    </w:p>
    <w:sectPr w:rsidR="0013770E" w:rsidRPr="00CC20C2" w:rsidSect="007C33CF">
      <w:headerReference w:type="default" r:id="rId11"/>
      <w:footerReference w:type="even" r:id="rId12"/>
      <w:footerReference w:type="default" r:id="rId13"/>
      <w:footerReference w:type="first" r:id="rId14"/>
      <w:pgSz w:w="11906" w:h="16838"/>
      <w:pgMar w:top="1417" w:right="1417" w:bottom="1417" w:left="1417" w:header="426" w:footer="73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E267" w14:textId="77777777" w:rsidR="00E6640D" w:rsidRDefault="00E6640D">
      <w:pPr>
        <w:spacing w:after="0" w:line="240" w:lineRule="auto"/>
      </w:pPr>
      <w:r>
        <w:separator/>
      </w:r>
    </w:p>
  </w:endnote>
  <w:endnote w:type="continuationSeparator" w:id="0">
    <w:p w14:paraId="28C48029" w14:textId="77777777" w:rsidR="00E6640D" w:rsidRDefault="00E6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A135" w14:textId="77777777" w:rsidR="00F365CC" w:rsidRDefault="00EB12E7">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71EA386E" w14:textId="77777777" w:rsidR="00F365CC" w:rsidRDefault="00EB12E7">
    <w:pPr>
      <w:spacing w:after="0" w:line="259" w:lineRule="auto"/>
      <w:ind w:left="312"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438768"/>
      <w:docPartObj>
        <w:docPartGallery w:val="Page Numbers (Bottom of Page)"/>
        <w:docPartUnique/>
      </w:docPartObj>
    </w:sdtPr>
    <w:sdtContent>
      <w:p w14:paraId="45EF18CE" w14:textId="101D0AE4" w:rsidR="00BC4424" w:rsidRDefault="00BC4424">
        <w:pPr>
          <w:pStyle w:val="Stopka"/>
          <w:jc w:val="right"/>
        </w:pPr>
        <w:r>
          <w:fldChar w:fldCharType="begin"/>
        </w:r>
        <w:r>
          <w:instrText>PAGE   \* MERGEFORMAT</w:instrText>
        </w:r>
        <w:r>
          <w:fldChar w:fldCharType="separate"/>
        </w:r>
        <w:r>
          <w:t>2</w:t>
        </w:r>
        <w:r>
          <w:fldChar w:fldCharType="end"/>
        </w:r>
      </w:p>
    </w:sdtContent>
  </w:sdt>
  <w:p w14:paraId="7290C98F" w14:textId="412F12C0" w:rsidR="00F365CC" w:rsidRDefault="00F365CC">
    <w:pPr>
      <w:spacing w:after="0" w:line="259" w:lineRule="auto"/>
      <w:ind w:left="312"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040E" w14:textId="77777777" w:rsidR="00F365CC" w:rsidRDefault="00EB12E7">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4572698C" w14:textId="77777777" w:rsidR="00F365CC" w:rsidRDefault="00EB12E7">
    <w:pPr>
      <w:spacing w:after="0" w:line="259" w:lineRule="auto"/>
      <w:ind w:left="312"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844D" w14:textId="77777777" w:rsidR="00E6640D" w:rsidRDefault="00E6640D">
      <w:pPr>
        <w:spacing w:after="0" w:line="240" w:lineRule="auto"/>
      </w:pPr>
      <w:r>
        <w:separator/>
      </w:r>
    </w:p>
  </w:footnote>
  <w:footnote w:type="continuationSeparator" w:id="0">
    <w:p w14:paraId="75DB1FE1" w14:textId="77777777" w:rsidR="00E6640D" w:rsidRDefault="00E66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A10" w14:textId="13C827B0" w:rsidR="00EB0628" w:rsidRPr="00EB0628" w:rsidRDefault="00EB0628" w:rsidP="00EB0628">
    <w:pPr>
      <w:pStyle w:val="Nagwek"/>
    </w:pPr>
    <w:r>
      <w:rPr>
        <w:noProof/>
      </w:rPr>
      <w:drawing>
        <wp:inline distT="0" distB="0" distL="0" distR="0" wp14:anchorId="00A74D7A" wp14:editId="2D540030">
          <wp:extent cx="5753100" cy="525780"/>
          <wp:effectExtent l="0" t="0" r="0" b="0"/>
          <wp:docPr id="1208485592" name="Obraz 120848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A41"/>
    <w:multiLevelType w:val="hybridMultilevel"/>
    <w:tmpl w:val="7DF6CE40"/>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02ED5F32"/>
    <w:multiLevelType w:val="hybridMultilevel"/>
    <w:tmpl w:val="9EFEF7F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15:restartNumberingAfterBreak="0">
    <w:nsid w:val="04E87B19"/>
    <w:multiLevelType w:val="hybridMultilevel"/>
    <w:tmpl w:val="65944CF8"/>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6077119"/>
    <w:multiLevelType w:val="hybridMultilevel"/>
    <w:tmpl w:val="5DD87C40"/>
    <w:lvl w:ilvl="0" w:tplc="04150001">
      <w:start w:val="1"/>
      <w:numFmt w:val="bullet"/>
      <w:lvlText w:val=""/>
      <w:lvlJc w:val="left"/>
      <w:pPr>
        <w:ind w:left="2128" w:hanging="360"/>
      </w:pPr>
      <w:rPr>
        <w:rFonts w:ascii="Symbol" w:hAnsi="Symbol" w:hint="default"/>
      </w:rPr>
    </w:lvl>
    <w:lvl w:ilvl="1" w:tplc="04150003" w:tentative="1">
      <w:start w:val="1"/>
      <w:numFmt w:val="bullet"/>
      <w:lvlText w:val="o"/>
      <w:lvlJc w:val="left"/>
      <w:pPr>
        <w:ind w:left="2848" w:hanging="360"/>
      </w:pPr>
      <w:rPr>
        <w:rFonts w:ascii="Courier New" w:hAnsi="Courier New" w:cs="Courier New" w:hint="default"/>
      </w:rPr>
    </w:lvl>
    <w:lvl w:ilvl="2" w:tplc="04150005" w:tentative="1">
      <w:start w:val="1"/>
      <w:numFmt w:val="bullet"/>
      <w:lvlText w:val=""/>
      <w:lvlJc w:val="left"/>
      <w:pPr>
        <w:ind w:left="3568" w:hanging="360"/>
      </w:pPr>
      <w:rPr>
        <w:rFonts w:ascii="Wingdings" w:hAnsi="Wingdings" w:hint="default"/>
      </w:rPr>
    </w:lvl>
    <w:lvl w:ilvl="3" w:tplc="04150001" w:tentative="1">
      <w:start w:val="1"/>
      <w:numFmt w:val="bullet"/>
      <w:lvlText w:val=""/>
      <w:lvlJc w:val="left"/>
      <w:pPr>
        <w:ind w:left="4288" w:hanging="360"/>
      </w:pPr>
      <w:rPr>
        <w:rFonts w:ascii="Symbol" w:hAnsi="Symbol" w:hint="default"/>
      </w:rPr>
    </w:lvl>
    <w:lvl w:ilvl="4" w:tplc="04150003" w:tentative="1">
      <w:start w:val="1"/>
      <w:numFmt w:val="bullet"/>
      <w:lvlText w:val="o"/>
      <w:lvlJc w:val="left"/>
      <w:pPr>
        <w:ind w:left="5008" w:hanging="360"/>
      </w:pPr>
      <w:rPr>
        <w:rFonts w:ascii="Courier New" w:hAnsi="Courier New" w:cs="Courier New" w:hint="default"/>
      </w:rPr>
    </w:lvl>
    <w:lvl w:ilvl="5" w:tplc="04150005" w:tentative="1">
      <w:start w:val="1"/>
      <w:numFmt w:val="bullet"/>
      <w:lvlText w:val=""/>
      <w:lvlJc w:val="left"/>
      <w:pPr>
        <w:ind w:left="5728" w:hanging="360"/>
      </w:pPr>
      <w:rPr>
        <w:rFonts w:ascii="Wingdings" w:hAnsi="Wingdings" w:hint="default"/>
      </w:rPr>
    </w:lvl>
    <w:lvl w:ilvl="6" w:tplc="04150001" w:tentative="1">
      <w:start w:val="1"/>
      <w:numFmt w:val="bullet"/>
      <w:lvlText w:val=""/>
      <w:lvlJc w:val="left"/>
      <w:pPr>
        <w:ind w:left="6448" w:hanging="360"/>
      </w:pPr>
      <w:rPr>
        <w:rFonts w:ascii="Symbol" w:hAnsi="Symbol" w:hint="default"/>
      </w:rPr>
    </w:lvl>
    <w:lvl w:ilvl="7" w:tplc="04150003" w:tentative="1">
      <w:start w:val="1"/>
      <w:numFmt w:val="bullet"/>
      <w:lvlText w:val="o"/>
      <w:lvlJc w:val="left"/>
      <w:pPr>
        <w:ind w:left="7168" w:hanging="360"/>
      </w:pPr>
      <w:rPr>
        <w:rFonts w:ascii="Courier New" w:hAnsi="Courier New" w:cs="Courier New" w:hint="default"/>
      </w:rPr>
    </w:lvl>
    <w:lvl w:ilvl="8" w:tplc="04150005" w:tentative="1">
      <w:start w:val="1"/>
      <w:numFmt w:val="bullet"/>
      <w:lvlText w:val=""/>
      <w:lvlJc w:val="left"/>
      <w:pPr>
        <w:ind w:left="7888" w:hanging="360"/>
      </w:pPr>
      <w:rPr>
        <w:rFonts w:ascii="Wingdings" w:hAnsi="Wingdings" w:hint="default"/>
      </w:rPr>
    </w:lvl>
  </w:abstractNum>
  <w:abstractNum w:abstractNumId="4" w15:restartNumberingAfterBreak="0">
    <w:nsid w:val="075D200A"/>
    <w:multiLevelType w:val="hybridMultilevel"/>
    <w:tmpl w:val="BE323128"/>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 w15:restartNumberingAfterBreak="0">
    <w:nsid w:val="0917774E"/>
    <w:multiLevelType w:val="multilevel"/>
    <w:tmpl w:val="DCBC978C"/>
    <w:lvl w:ilvl="0">
      <w:start w:val="12"/>
      <w:numFmt w:val="decimal"/>
      <w:lvlText w:val="%1"/>
      <w:lvlJc w:val="left"/>
      <w:pPr>
        <w:ind w:left="384" w:hanging="384"/>
      </w:pPr>
      <w:rPr>
        <w:rFonts w:hint="default"/>
        <w:b/>
      </w:rPr>
    </w:lvl>
    <w:lvl w:ilvl="1">
      <w:start w:val="2"/>
      <w:numFmt w:val="decimal"/>
      <w:lvlText w:val="%1.%2"/>
      <w:lvlJc w:val="left"/>
      <w:pPr>
        <w:ind w:left="1093" w:hanging="384"/>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6" w15:restartNumberingAfterBreak="0">
    <w:nsid w:val="0A017685"/>
    <w:multiLevelType w:val="hybridMultilevel"/>
    <w:tmpl w:val="27EAAB6E"/>
    <w:lvl w:ilvl="0" w:tplc="9416B14A">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0964A0"/>
    <w:multiLevelType w:val="hybridMultilevel"/>
    <w:tmpl w:val="57F23C0E"/>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0EF91553"/>
    <w:multiLevelType w:val="hybridMultilevel"/>
    <w:tmpl w:val="DC6A575E"/>
    <w:lvl w:ilvl="0" w:tplc="276EFDD0">
      <w:start w:val="9"/>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075EDAE4">
      <w:start w:val="1"/>
      <w:numFmt w:val="lowerLetter"/>
      <w:lvlText w:val="%2)"/>
      <w:lvlJc w:val="left"/>
      <w:pPr>
        <w:ind w:left="1397"/>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2" w:tplc="682CE2CC">
      <w:start w:val="1"/>
      <w:numFmt w:val="lowerRoman"/>
      <w:lvlText w:val="%3"/>
      <w:lvlJc w:val="left"/>
      <w:pPr>
        <w:ind w:left="2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A68F5E">
      <w:start w:val="1"/>
      <w:numFmt w:val="decimal"/>
      <w:lvlText w:val="%4"/>
      <w:lvlJc w:val="left"/>
      <w:pPr>
        <w:ind w:left="2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243EFA">
      <w:start w:val="1"/>
      <w:numFmt w:val="lowerLetter"/>
      <w:lvlText w:val="%5"/>
      <w:lvlJc w:val="left"/>
      <w:pPr>
        <w:ind w:left="3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4D0EE">
      <w:start w:val="1"/>
      <w:numFmt w:val="lowerRoman"/>
      <w:lvlText w:val="%6"/>
      <w:lvlJc w:val="left"/>
      <w:pPr>
        <w:ind w:left="4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AE9E2">
      <w:start w:val="1"/>
      <w:numFmt w:val="decimal"/>
      <w:lvlText w:val="%7"/>
      <w:lvlJc w:val="left"/>
      <w:pPr>
        <w:ind w:left="4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CF370">
      <w:start w:val="1"/>
      <w:numFmt w:val="lowerLetter"/>
      <w:lvlText w:val="%8"/>
      <w:lvlJc w:val="left"/>
      <w:pPr>
        <w:ind w:left="5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7A7B56">
      <w:start w:val="1"/>
      <w:numFmt w:val="lowerRoman"/>
      <w:lvlText w:val="%9"/>
      <w:lvlJc w:val="left"/>
      <w:pPr>
        <w:ind w:left="6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F27706"/>
    <w:multiLevelType w:val="hybridMultilevel"/>
    <w:tmpl w:val="465478A6"/>
    <w:lvl w:ilvl="0" w:tplc="4FE45A82">
      <w:start w:val="7"/>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39863C3C">
      <w:start w:val="1"/>
      <w:numFmt w:val="decimal"/>
      <w:lvlText w:val="%2."/>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484FAA">
      <w:start w:val="1"/>
      <w:numFmt w:val="lowerLetter"/>
      <w:lvlText w:val="%3."/>
      <w:lvlJc w:val="left"/>
      <w:pPr>
        <w:ind w:left="125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4D229CAE">
      <w:start w:val="1"/>
      <w:numFmt w:val="decimal"/>
      <w:lvlText w:val="%4"/>
      <w:lvlJc w:val="left"/>
      <w:pPr>
        <w:ind w:left="1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2A704">
      <w:start w:val="1"/>
      <w:numFmt w:val="lowerLetter"/>
      <w:lvlText w:val="%5"/>
      <w:lvlJc w:val="left"/>
      <w:pPr>
        <w:ind w:left="2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D27C8E">
      <w:start w:val="1"/>
      <w:numFmt w:val="lowerRoman"/>
      <w:lvlText w:val="%6"/>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621E8">
      <w:start w:val="1"/>
      <w:numFmt w:val="decimal"/>
      <w:lvlText w:val="%7"/>
      <w:lvlJc w:val="left"/>
      <w:pPr>
        <w:ind w:left="4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42766C">
      <w:start w:val="1"/>
      <w:numFmt w:val="lowerLetter"/>
      <w:lvlText w:val="%8"/>
      <w:lvlJc w:val="left"/>
      <w:pPr>
        <w:ind w:left="4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0AB96">
      <w:start w:val="1"/>
      <w:numFmt w:val="lowerRoman"/>
      <w:lvlText w:val="%9"/>
      <w:lvlJc w:val="left"/>
      <w:pPr>
        <w:ind w:left="5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F063E4"/>
    <w:multiLevelType w:val="hybridMultilevel"/>
    <w:tmpl w:val="C8F27D7C"/>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12A20D87"/>
    <w:multiLevelType w:val="hybridMultilevel"/>
    <w:tmpl w:val="58F2CC06"/>
    <w:lvl w:ilvl="0" w:tplc="9858FEB6">
      <w:start w:val="3"/>
      <w:numFmt w:val="decimal"/>
      <w:pStyle w:val="Nagwek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3ABBC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E9E0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05BE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2A048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7859D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6EFDB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EA19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965DB2">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E519C8"/>
    <w:multiLevelType w:val="hybridMultilevel"/>
    <w:tmpl w:val="5E9E4050"/>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32A61D1"/>
    <w:multiLevelType w:val="hybridMultilevel"/>
    <w:tmpl w:val="A92A43FE"/>
    <w:lvl w:ilvl="0" w:tplc="0415000D">
      <w:start w:val="1"/>
      <w:numFmt w:val="bullet"/>
      <w:lvlText w:val=""/>
      <w:lvlJc w:val="left"/>
      <w:pPr>
        <w:ind w:left="1012" w:hanging="360"/>
      </w:pPr>
      <w:rPr>
        <w:rFonts w:ascii="Wingdings" w:hAnsi="Wingdings" w:hint="default"/>
      </w:rPr>
    </w:lvl>
    <w:lvl w:ilvl="1" w:tplc="04150003">
      <w:start w:val="1"/>
      <w:numFmt w:val="bullet"/>
      <w:lvlText w:val="o"/>
      <w:lvlJc w:val="left"/>
      <w:pPr>
        <w:ind w:left="1732" w:hanging="360"/>
      </w:pPr>
      <w:rPr>
        <w:rFonts w:ascii="Courier New" w:hAnsi="Courier New" w:cs="Courier New" w:hint="default"/>
      </w:rPr>
    </w:lvl>
    <w:lvl w:ilvl="2" w:tplc="04150005" w:tentative="1">
      <w:start w:val="1"/>
      <w:numFmt w:val="bullet"/>
      <w:lvlText w:val=""/>
      <w:lvlJc w:val="left"/>
      <w:pPr>
        <w:ind w:left="2452" w:hanging="360"/>
      </w:pPr>
      <w:rPr>
        <w:rFonts w:ascii="Wingdings" w:hAnsi="Wingdings" w:hint="default"/>
      </w:rPr>
    </w:lvl>
    <w:lvl w:ilvl="3" w:tplc="04150001" w:tentative="1">
      <w:start w:val="1"/>
      <w:numFmt w:val="bullet"/>
      <w:lvlText w:val=""/>
      <w:lvlJc w:val="left"/>
      <w:pPr>
        <w:ind w:left="3172" w:hanging="360"/>
      </w:pPr>
      <w:rPr>
        <w:rFonts w:ascii="Symbol" w:hAnsi="Symbol" w:hint="default"/>
      </w:rPr>
    </w:lvl>
    <w:lvl w:ilvl="4" w:tplc="04150003" w:tentative="1">
      <w:start w:val="1"/>
      <w:numFmt w:val="bullet"/>
      <w:lvlText w:val="o"/>
      <w:lvlJc w:val="left"/>
      <w:pPr>
        <w:ind w:left="3892" w:hanging="360"/>
      </w:pPr>
      <w:rPr>
        <w:rFonts w:ascii="Courier New" w:hAnsi="Courier New" w:cs="Courier New" w:hint="default"/>
      </w:rPr>
    </w:lvl>
    <w:lvl w:ilvl="5" w:tplc="04150005" w:tentative="1">
      <w:start w:val="1"/>
      <w:numFmt w:val="bullet"/>
      <w:lvlText w:val=""/>
      <w:lvlJc w:val="left"/>
      <w:pPr>
        <w:ind w:left="4612" w:hanging="360"/>
      </w:pPr>
      <w:rPr>
        <w:rFonts w:ascii="Wingdings" w:hAnsi="Wingdings" w:hint="default"/>
      </w:rPr>
    </w:lvl>
    <w:lvl w:ilvl="6" w:tplc="04150001" w:tentative="1">
      <w:start w:val="1"/>
      <w:numFmt w:val="bullet"/>
      <w:lvlText w:val=""/>
      <w:lvlJc w:val="left"/>
      <w:pPr>
        <w:ind w:left="5332" w:hanging="360"/>
      </w:pPr>
      <w:rPr>
        <w:rFonts w:ascii="Symbol" w:hAnsi="Symbol" w:hint="default"/>
      </w:rPr>
    </w:lvl>
    <w:lvl w:ilvl="7" w:tplc="04150003" w:tentative="1">
      <w:start w:val="1"/>
      <w:numFmt w:val="bullet"/>
      <w:lvlText w:val="o"/>
      <w:lvlJc w:val="left"/>
      <w:pPr>
        <w:ind w:left="6052" w:hanging="360"/>
      </w:pPr>
      <w:rPr>
        <w:rFonts w:ascii="Courier New" w:hAnsi="Courier New" w:cs="Courier New" w:hint="default"/>
      </w:rPr>
    </w:lvl>
    <w:lvl w:ilvl="8" w:tplc="04150005" w:tentative="1">
      <w:start w:val="1"/>
      <w:numFmt w:val="bullet"/>
      <w:lvlText w:val=""/>
      <w:lvlJc w:val="left"/>
      <w:pPr>
        <w:ind w:left="6772" w:hanging="360"/>
      </w:pPr>
      <w:rPr>
        <w:rFonts w:ascii="Wingdings" w:hAnsi="Wingdings" w:hint="default"/>
      </w:rPr>
    </w:lvl>
  </w:abstractNum>
  <w:abstractNum w:abstractNumId="14" w15:restartNumberingAfterBreak="0">
    <w:nsid w:val="198E13C8"/>
    <w:multiLevelType w:val="hybridMultilevel"/>
    <w:tmpl w:val="06A4056A"/>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1B787E0A"/>
    <w:multiLevelType w:val="hybridMultilevel"/>
    <w:tmpl w:val="38B288C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B967F17"/>
    <w:multiLevelType w:val="hybridMultilevel"/>
    <w:tmpl w:val="DC7C446C"/>
    <w:lvl w:ilvl="0" w:tplc="9416B14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7" w15:restartNumberingAfterBreak="0">
    <w:nsid w:val="1CDE3426"/>
    <w:multiLevelType w:val="hybridMultilevel"/>
    <w:tmpl w:val="9818637C"/>
    <w:lvl w:ilvl="0" w:tplc="9416B14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8" w15:restartNumberingAfterBreak="0">
    <w:nsid w:val="200F10EC"/>
    <w:multiLevelType w:val="hybridMultilevel"/>
    <w:tmpl w:val="DA441692"/>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217D7145"/>
    <w:multiLevelType w:val="hybridMultilevel"/>
    <w:tmpl w:val="843C89F2"/>
    <w:lvl w:ilvl="0" w:tplc="9416B14A">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1CA73DA"/>
    <w:multiLevelType w:val="multilevel"/>
    <w:tmpl w:val="95C88AFE"/>
    <w:lvl w:ilvl="0">
      <w:start w:val="15"/>
      <w:numFmt w:val="decimal"/>
      <w:lvlText w:val="%1"/>
      <w:lvlJc w:val="left"/>
      <w:pPr>
        <w:ind w:left="384" w:hanging="384"/>
      </w:pPr>
      <w:rPr>
        <w:rFonts w:hint="default"/>
      </w:rPr>
    </w:lvl>
    <w:lvl w:ilvl="1">
      <w:start w:val="5"/>
      <w:numFmt w:val="decimal"/>
      <w:lvlText w:val="%1.%2"/>
      <w:lvlJc w:val="left"/>
      <w:pPr>
        <w:ind w:left="1235" w:hanging="38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1" w15:restartNumberingAfterBreak="0">
    <w:nsid w:val="25992AC6"/>
    <w:multiLevelType w:val="hybridMultilevel"/>
    <w:tmpl w:val="2C202DEA"/>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15:restartNumberingAfterBreak="0">
    <w:nsid w:val="28241591"/>
    <w:multiLevelType w:val="hybridMultilevel"/>
    <w:tmpl w:val="EAD48F98"/>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3" w15:restartNumberingAfterBreak="0">
    <w:nsid w:val="2DB65407"/>
    <w:multiLevelType w:val="multilevel"/>
    <w:tmpl w:val="D2187A2E"/>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EF659C5"/>
    <w:multiLevelType w:val="hybridMultilevel"/>
    <w:tmpl w:val="39946F82"/>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375D2297"/>
    <w:multiLevelType w:val="multilevel"/>
    <w:tmpl w:val="4D6A45CE"/>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391F09B9"/>
    <w:multiLevelType w:val="multilevel"/>
    <w:tmpl w:val="838E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954009"/>
    <w:multiLevelType w:val="multilevel"/>
    <w:tmpl w:val="C4904902"/>
    <w:styleLink w:val="WWNum12"/>
    <w:lvl w:ilvl="0">
      <w:start w:val="1"/>
      <w:numFmt w:val="decimal"/>
      <w:lvlText w:val="%1"/>
      <w:lvlJc w:val="left"/>
      <w:pPr>
        <w:ind w:left="360" w:hanging="360"/>
      </w:pPr>
      <w:rPr>
        <w:rFonts w:eastAsia="Times New Roman" w:cs="Times New Roman"/>
        <w:b w:val="0"/>
        <w:i w:val="0"/>
        <w:strike w:val="0"/>
        <w:dstrike w:val="0"/>
        <w:color w:val="000000"/>
        <w:position w:val="0"/>
        <w:sz w:val="22"/>
        <w:szCs w:val="22"/>
        <w:u w:val="none" w:color="000000"/>
        <w:effect w:val="none"/>
        <w:vertAlign w:val="baseline"/>
      </w:rPr>
    </w:lvl>
    <w:lvl w:ilvl="1">
      <w:start w:val="1"/>
      <w:numFmt w:val="lowerLetter"/>
      <w:lvlText w:val="%2"/>
      <w:lvlJc w:val="left"/>
      <w:pPr>
        <w:ind w:left="719" w:hanging="360"/>
      </w:pPr>
      <w:rPr>
        <w:rFonts w:eastAsia="Times New Roman" w:cs="Times New Roman"/>
        <w:b w:val="0"/>
        <w:i w:val="0"/>
        <w:strike w:val="0"/>
        <w:dstrike w:val="0"/>
        <w:color w:val="000000"/>
        <w:position w:val="0"/>
        <w:sz w:val="22"/>
        <w:szCs w:val="22"/>
        <w:u w:val="none" w:color="000000"/>
        <w:effect w:val="none"/>
        <w:vertAlign w:val="baseline"/>
      </w:rPr>
    </w:lvl>
    <w:lvl w:ilvl="2">
      <w:start w:val="1"/>
      <w:numFmt w:val="decimal"/>
      <w:lvlText w:val="%3."/>
      <w:lvlJc w:val="left"/>
      <w:pPr>
        <w:ind w:left="1094" w:hanging="360"/>
      </w:pPr>
      <w:rPr>
        <w:rFonts w:ascii="Calibri" w:eastAsia="Times New Roman" w:hAnsi="Calibri" w:cs="Calibri"/>
        <w:b w:val="0"/>
        <w:i w:val="0"/>
        <w:strike w:val="0"/>
        <w:dstrike w:val="0"/>
        <w:color w:val="000000"/>
        <w:position w:val="0"/>
        <w:sz w:val="22"/>
        <w:szCs w:val="22"/>
        <w:u w:val="none" w:color="000000"/>
        <w:effect w:val="none"/>
        <w:vertAlign w:val="baseline"/>
      </w:rPr>
    </w:lvl>
    <w:lvl w:ilvl="3">
      <w:start w:val="1"/>
      <w:numFmt w:val="decimal"/>
      <w:lvlText w:val="%1.%2.%3.%4"/>
      <w:lvlJc w:val="left"/>
      <w:pPr>
        <w:ind w:left="1798" w:hanging="360"/>
      </w:pPr>
      <w:rPr>
        <w:rFonts w:eastAsia="Times New Roman" w:cs="Times New Roman"/>
        <w:b w:val="0"/>
        <w:i w:val="0"/>
        <w:strike w:val="0"/>
        <w:dstrike w:val="0"/>
        <w:color w:val="000000"/>
        <w:position w:val="0"/>
        <w:sz w:val="22"/>
        <w:szCs w:val="22"/>
        <w:u w:val="none" w:color="000000"/>
        <w:effect w:val="none"/>
        <w:vertAlign w:val="baseline"/>
      </w:rPr>
    </w:lvl>
    <w:lvl w:ilvl="4">
      <w:start w:val="1"/>
      <w:numFmt w:val="lowerLetter"/>
      <w:lvlText w:val="%1.%2.%3.%4.%5"/>
      <w:lvlJc w:val="left"/>
      <w:pPr>
        <w:ind w:left="2518" w:hanging="360"/>
      </w:pPr>
      <w:rPr>
        <w:rFonts w:eastAsia="Times New Roman" w:cs="Times New Roman"/>
        <w:b w:val="0"/>
        <w:i w:val="0"/>
        <w:strike w:val="0"/>
        <w:dstrike w:val="0"/>
        <w:color w:val="000000"/>
        <w:position w:val="0"/>
        <w:sz w:val="22"/>
        <w:szCs w:val="22"/>
        <w:u w:val="none" w:color="000000"/>
        <w:effect w:val="none"/>
        <w:vertAlign w:val="baseline"/>
      </w:rPr>
    </w:lvl>
    <w:lvl w:ilvl="5">
      <w:start w:val="1"/>
      <w:numFmt w:val="lowerRoman"/>
      <w:lvlText w:val="%1.%2.%3.%4.%5.%6"/>
      <w:lvlJc w:val="left"/>
      <w:pPr>
        <w:ind w:left="3238" w:hanging="360"/>
      </w:pPr>
      <w:rPr>
        <w:rFonts w:eastAsia="Times New Roman" w:cs="Times New Roman"/>
        <w:b w:val="0"/>
        <w:i w:val="0"/>
        <w:strike w:val="0"/>
        <w:dstrike w:val="0"/>
        <w:color w:val="000000"/>
        <w:position w:val="0"/>
        <w:sz w:val="22"/>
        <w:szCs w:val="22"/>
        <w:u w:val="none" w:color="000000"/>
        <w:effect w:val="none"/>
        <w:vertAlign w:val="baseline"/>
      </w:rPr>
    </w:lvl>
    <w:lvl w:ilvl="6">
      <w:start w:val="1"/>
      <w:numFmt w:val="decimal"/>
      <w:lvlText w:val="%1.%2.%3.%4.%5.%6.%7"/>
      <w:lvlJc w:val="left"/>
      <w:pPr>
        <w:ind w:left="3958" w:hanging="360"/>
      </w:pPr>
      <w:rPr>
        <w:rFonts w:eastAsia="Times New Roman" w:cs="Times New Roman"/>
        <w:b w:val="0"/>
        <w:i w:val="0"/>
        <w:strike w:val="0"/>
        <w:dstrike w:val="0"/>
        <w:color w:val="000000"/>
        <w:position w:val="0"/>
        <w:sz w:val="22"/>
        <w:szCs w:val="22"/>
        <w:u w:val="none" w:color="000000"/>
        <w:effect w:val="none"/>
        <w:vertAlign w:val="baseline"/>
      </w:rPr>
    </w:lvl>
    <w:lvl w:ilvl="7">
      <w:start w:val="1"/>
      <w:numFmt w:val="lowerLetter"/>
      <w:lvlText w:val="%1.%2.%3.%4.%5.%6.%7.%8"/>
      <w:lvlJc w:val="left"/>
      <w:pPr>
        <w:ind w:left="4678" w:hanging="360"/>
      </w:pPr>
      <w:rPr>
        <w:rFonts w:eastAsia="Times New Roman" w:cs="Times New Roman"/>
        <w:b w:val="0"/>
        <w:i w:val="0"/>
        <w:strike w:val="0"/>
        <w:dstrike w:val="0"/>
        <w:color w:val="000000"/>
        <w:position w:val="0"/>
        <w:sz w:val="22"/>
        <w:szCs w:val="22"/>
        <w:u w:val="none" w:color="000000"/>
        <w:effect w:val="none"/>
        <w:vertAlign w:val="baseline"/>
      </w:rPr>
    </w:lvl>
    <w:lvl w:ilvl="8">
      <w:start w:val="1"/>
      <w:numFmt w:val="lowerRoman"/>
      <w:lvlText w:val="%1.%2.%3.%4.%5.%6.%7.%8.%9"/>
      <w:lvlJc w:val="left"/>
      <w:pPr>
        <w:ind w:left="5398" w:hanging="360"/>
      </w:pPr>
      <w:rPr>
        <w:rFonts w:eastAsia="Times New Roman" w:cs="Times New Roman"/>
        <w:b w:val="0"/>
        <w:i w:val="0"/>
        <w:strike w:val="0"/>
        <w:dstrike w:val="0"/>
        <w:color w:val="000000"/>
        <w:position w:val="0"/>
        <w:sz w:val="22"/>
        <w:szCs w:val="22"/>
        <w:u w:val="none" w:color="000000"/>
        <w:effect w:val="none"/>
        <w:vertAlign w:val="baseline"/>
      </w:rPr>
    </w:lvl>
  </w:abstractNum>
  <w:abstractNum w:abstractNumId="28" w15:restartNumberingAfterBreak="0">
    <w:nsid w:val="3D5F2ED6"/>
    <w:multiLevelType w:val="hybridMultilevel"/>
    <w:tmpl w:val="32429758"/>
    <w:lvl w:ilvl="0" w:tplc="B42ED45E">
      <w:start w:val="1"/>
      <w:numFmt w:val="lowerLetter"/>
      <w:lvlText w:val="%1)"/>
      <w:lvlJc w:val="left"/>
      <w:pPr>
        <w:ind w:left="1872" w:hanging="360"/>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592" w:hanging="360"/>
      </w:pPr>
      <w:rPr>
        <w:rFonts w:ascii="Courier New" w:hAnsi="Courier New" w:cs="Courier New" w:hint="default"/>
      </w:rPr>
    </w:lvl>
    <w:lvl w:ilvl="2" w:tplc="04150005" w:tentative="1">
      <w:start w:val="1"/>
      <w:numFmt w:val="bullet"/>
      <w:lvlText w:val=""/>
      <w:lvlJc w:val="left"/>
      <w:pPr>
        <w:ind w:left="3312" w:hanging="360"/>
      </w:pPr>
      <w:rPr>
        <w:rFonts w:ascii="Wingdings" w:hAnsi="Wingdings" w:hint="default"/>
      </w:rPr>
    </w:lvl>
    <w:lvl w:ilvl="3" w:tplc="04150001" w:tentative="1">
      <w:start w:val="1"/>
      <w:numFmt w:val="bullet"/>
      <w:lvlText w:val=""/>
      <w:lvlJc w:val="left"/>
      <w:pPr>
        <w:ind w:left="4032" w:hanging="360"/>
      </w:pPr>
      <w:rPr>
        <w:rFonts w:ascii="Symbol" w:hAnsi="Symbol" w:hint="default"/>
      </w:rPr>
    </w:lvl>
    <w:lvl w:ilvl="4" w:tplc="04150003" w:tentative="1">
      <w:start w:val="1"/>
      <w:numFmt w:val="bullet"/>
      <w:lvlText w:val="o"/>
      <w:lvlJc w:val="left"/>
      <w:pPr>
        <w:ind w:left="4752" w:hanging="360"/>
      </w:pPr>
      <w:rPr>
        <w:rFonts w:ascii="Courier New" w:hAnsi="Courier New" w:cs="Courier New" w:hint="default"/>
      </w:rPr>
    </w:lvl>
    <w:lvl w:ilvl="5" w:tplc="04150005" w:tentative="1">
      <w:start w:val="1"/>
      <w:numFmt w:val="bullet"/>
      <w:lvlText w:val=""/>
      <w:lvlJc w:val="left"/>
      <w:pPr>
        <w:ind w:left="5472" w:hanging="360"/>
      </w:pPr>
      <w:rPr>
        <w:rFonts w:ascii="Wingdings" w:hAnsi="Wingdings" w:hint="default"/>
      </w:rPr>
    </w:lvl>
    <w:lvl w:ilvl="6" w:tplc="04150001" w:tentative="1">
      <w:start w:val="1"/>
      <w:numFmt w:val="bullet"/>
      <w:lvlText w:val=""/>
      <w:lvlJc w:val="left"/>
      <w:pPr>
        <w:ind w:left="6192" w:hanging="360"/>
      </w:pPr>
      <w:rPr>
        <w:rFonts w:ascii="Symbol" w:hAnsi="Symbol" w:hint="default"/>
      </w:rPr>
    </w:lvl>
    <w:lvl w:ilvl="7" w:tplc="04150003" w:tentative="1">
      <w:start w:val="1"/>
      <w:numFmt w:val="bullet"/>
      <w:lvlText w:val="o"/>
      <w:lvlJc w:val="left"/>
      <w:pPr>
        <w:ind w:left="6912" w:hanging="360"/>
      </w:pPr>
      <w:rPr>
        <w:rFonts w:ascii="Courier New" w:hAnsi="Courier New" w:cs="Courier New" w:hint="default"/>
      </w:rPr>
    </w:lvl>
    <w:lvl w:ilvl="8" w:tplc="04150005" w:tentative="1">
      <w:start w:val="1"/>
      <w:numFmt w:val="bullet"/>
      <w:lvlText w:val=""/>
      <w:lvlJc w:val="left"/>
      <w:pPr>
        <w:ind w:left="7632" w:hanging="360"/>
      </w:pPr>
      <w:rPr>
        <w:rFonts w:ascii="Wingdings" w:hAnsi="Wingdings" w:hint="default"/>
      </w:rPr>
    </w:lvl>
  </w:abstractNum>
  <w:abstractNum w:abstractNumId="29" w15:restartNumberingAfterBreak="0">
    <w:nsid w:val="420460C2"/>
    <w:multiLevelType w:val="hybridMultilevel"/>
    <w:tmpl w:val="85C43F1A"/>
    <w:lvl w:ilvl="0" w:tplc="9416B14A">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30" w15:restartNumberingAfterBreak="0">
    <w:nsid w:val="422C6231"/>
    <w:multiLevelType w:val="hybridMultilevel"/>
    <w:tmpl w:val="56289B92"/>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43956AED"/>
    <w:multiLevelType w:val="multilevel"/>
    <w:tmpl w:val="B944185C"/>
    <w:lvl w:ilvl="0">
      <w:start w:val="6"/>
      <w:numFmt w:val="decimal"/>
      <w:lvlText w:val="%1"/>
      <w:lvlJc w:val="left"/>
      <w:pPr>
        <w:ind w:left="360" w:hanging="360"/>
      </w:pPr>
      <w:rPr>
        <w:rFonts w:asciiTheme="minorHAnsi" w:hAnsiTheme="minorHAnsi" w:cstheme="minorHAnsi" w:hint="default"/>
      </w:rPr>
    </w:lvl>
    <w:lvl w:ilvl="1">
      <w:start w:val="1"/>
      <w:numFmt w:val="decimal"/>
      <w:lvlText w:val="%1.%2"/>
      <w:lvlJc w:val="left"/>
      <w:pPr>
        <w:ind w:left="1353" w:hanging="360"/>
      </w:pPr>
      <w:rPr>
        <w:rFonts w:asciiTheme="minorHAnsi" w:hAnsiTheme="minorHAnsi" w:cstheme="minorHAnsi" w:hint="default"/>
      </w:rPr>
    </w:lvl>
    <w:lvl w:ilvl="2">
      <w:start w:val="1"/>
      <w:numFmt w:val="decimal"/>
      <w:lvlText w:val="%1.%2.%3"/>
      <w:lvlJc w:val="left"/>
      <w:pPr>
        <w:ind w:left="2706" w:hanging="720"/>
      </w:pPr>
      <w:rPr>
        <w:rFonts w:asciiTheme="minorHAnsi" w:hAnsiTheme="minorHAnsi" w:cstheme="minorHAnsi" w:hint="default"/>
      </w:rPr>
    </w:lvl>
    <w:lvl w:ilvl="3">
      <w:start w:val="1"/>
      <w:numFmt w:val="decimal"/>
      <w:lvlText w:val="%1.%2.%3.%4"/>
      <w:lvlJc w:val="left"/>
      <w:pPr>
        <w:ind w:left="3699" w:hanging="720"/>
      </w:pPr>
      <w:rPr>
        <w:rFonts w:asciiTheme="minorHAnsi" w:hAnsiTheme="minorHAnsi" w:cstheme="minorHAnsi" w:hint="default"/>
      </w:rPr>
    </w:lvl>
    <w:lvl w:ilvl="4">
      <w:start w:val="1"/>
      <w:numFmt w:val="decimal"/>
      <w:lvlText w:val="%1.%2.%3.%4.%5"/>
      <w:lvlJc w:val="left"/>
      <w:pPr>
        <w:ind w:left="5052" w:hanging="1080"/>
      </w:pPr>
      <w:rPr>
        <w:rFonts w:asciiTheme="minorHAnsi" w:hAnsiTheme="minorHAnsi" w:cstheme="minorHAnsi" w:hint="default"/>
      </w:rPr>
    </w:lvl>
    <w:lvl w:ilvl="5">
      <w:start w:val="1"/>
      <w:numFmt w:val="decimal"/>
      <w:lvlText w:val="%1.%2.%3.%4.%5.%6"/>
      <w:lvlJc w:val="left"/>
      <w:pPr>
        <w:ind w:left="6045" w:hanging="1080"/>
      </w:pPr>
      <w:rPr>
        <w:rFonts w:asciiTheme="minorHAnsi" w:hAnsiTheme="minorHAnsi" w:cstheme="minorHAnsi" w:hint="default"/>
      </w:rPr>
    </w:lvl>
    <w:lvl w:ilvl="6">
      <w:start w:val="1"/>
      <w:numFmt w:val="decimal"/>
      <w:lvlText w:val="%1.%2.%3.%4.%5.%6.%7"/>
      <w:lvlJc w:val="left"/>
      <w:pPr>
        <w:ind w:left="7398" w:hanging="1440"/>
      </w:pPr>
      <w:rPr>
        <w:rFonts w:asciiTheme="minorHAnsi" w:hAnsiTheme="minorHAnsi" w:cstheme="minorHAnsi" w:hint="default"/>
      </w:rPr>
    </w:lvl>
    <w:lvl w:ilvl="7">
      <w:start w:val="1"/>
      <w:numFmt w:val="decimal"/>
      <w:lvlText w:val="%1.%2.%3.%4.%5.%6.%7.%8"/>
      <w:lvlJc w:val="left"/>
      <w:pPr>
        <w:ind w:left="8391" w:hanging="1440"/>
      </w:pPr>
      <w:rPr>
        <w:rFonts w:asciiTheme="minorHAnsi" w:hAnsiTheme="minorHAnsi" w:cstheme="minorHAnsi" w:hint="default"/>
      </w:rPr>
    </w:lvl>
    <w:lvl w:ilvl="8">
      <w:start w:val="1"/>
      <w:numFmt w:val="decimal"/>
      <w:lvlText w:val="%1.%2.%3.%4.%5.%6.%7.%8.%9"/>
      <w:lvlJc w:val="left"/>
      <w:pPr>
        <w:ind w:left="9384" w:hanging="1440"/>
      </w:pPr>
      <w:rPr>
        <w:rFonts w:asciiTheme="minorHAnsi" w:hAnsiTheme="minorHAnsi" w:cstheme="minorHAnsi" w:hint="default"/>
      </w:rPr>
    </w:lvl>
  </w:abstractNum>
  <w:abstractNum w:abstractNumId="32" w15:restartNumberingAfterBreak="0">
    <w:nsid w:val="43CA5EA5"/>
    <w:multiLevelType w:val="hybridMultilevel"/>
    <w:tmpl w:val="67E8C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8AC41F0"/>
    <w:multiLevelType w:val="hybridMultilevel"/>
    <w:tmpl w:val="614C1B78"/>
    <w:lvl w:ilvl="0" w:tplc="EA1606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78966C">
      <w:start w:val="1"/>
      <w:numFmt w:val="lowerLetter"/>
      <w:lvlText w:val="%2)"/>
      <w:lvlJc w:val="left"/>
      <w:pPr>
        <w:ind w:left="1094"/>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2" w:tplc="37DA085A">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9E9684">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505166">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AE820A">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62E022">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6063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021EFA">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B5074E9"/>
    <w:multiLevelType w:val="hybridMultilevel"/>
    <w:tmpl w:val="3938A55C"/>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5" w15:restartNumberingAfterBreak="0">
    <w:nsid w:val="4C133364"/>
    <w:multiLevelType w:val="hybridMultilevel"/>
    <w:tmpl w:val="85C8B892"/>
    <w:lvl w:ilvl="0" w:tplc="9416B14A">
      <w:start w:val="1"/>
      <w:numFmt w:val="bullet"/>
      <w:lvlText w:val=""/>
      <w:lvlJc w:val="left"/>
      <w:pPr>
        <w:ind w:left="11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F482AAC">
      <w:start w:val="1"/>
      <w:numFmt w:val="lowerLetter"/>
      <w:lvlText w:val="%2"/>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48270">
      <w:start w:val="1"/>
      <w:numFmt w:val="lowerRoman"/>
      <w:lvlText w:val="%3"/>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E4DC4">
      <w:start w:val="1"/>
      <w:numFmt w:val="decimal"/>
      <w:lvlText w:val="%4"/>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C05F8">
      <w:start w:val="1"/>
      <w:numFmt w:val="lowerLetter"/>
      <w:lvlText w:val="%5"/>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E4B3EA">
      <w:start w:val="1"/>
      <w:numFmt w:val="lowerRoman"/>
      <w:lvlText w:val="%6"/>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A8F02">
      <w:start w:val="1"/>
      <w:numFmt w:val="decimal"/>
      <w:lvlText w:val="%7"/>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E531C">
      <w:start w:val="1"/>
      <w:numFmt w:val="lowerLetter"/>
      <w:lvlText w:val="%8"/>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207696">
      <w:start w:val="1"/>
      <w:numFmt w:val="lowerRoman"/>
      <w:lvlText w:val="%9"/>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C290745"/>
    <w:multiLevelType w:val="hybridMultilevel"/>
    <w:tmpl w:val="1AAA3E30"/>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4C75576A"/>
    <w:multiLevelType w:val="hybridMultilevel"/>
    <w:tmpl w:val="80386D38"/>
    <w:lvl w:ilvl="0" w:tplc="9416B14A">
      <w:start w:val="1"/>
      <w:numFmt w:val="bullet"/>
      <w:lvlText w:val=""/>
      <w:lvlJc w:val="left"/>
      <w:pPr>
        <w:ind w:left="2128" w:hanging="360"/>
      </w:pPr>
      <w:rPr>
        <w:rFonts w:ascii="Symbol" w:hAnsi="Symbol" w:hint="default"/>
      </w:rPr>
    </w:lvl>
    <w:lvl w:ilvl="1" w:tplc="04150003" w:tentative="1">
      <w:start w:val="1"/>
      <w:numFmt w:val="bullet"/>
      <w:lvlText w:val="o"/>
      <w:lvlJc w:val="left"/>
      <w:pPr>
        <w:ind w:left="2848" w:hanging="360"/>
      </w:pPr>
      <w:rPr>
        <w:rFonts w:ascii="Courier New" w:hAnsi="Courier New" w:cs="Courier New" w:hint="default"/>
      </w:rPr>
    </w:lvl>
    <w:lvl w:ilvl="2" w:tplc="04150005" w:tentative="1">
      <w:start w:val="1"/>
      <w:numFmt w:val="bullet"/>
      <w:lvlText w:val=""/>
      <w:lvlJc w:val="left"/>
      <w:pPr>
        <w:ind w:left="3568" w:hanging="360"/>
      </w:pPr>
      <w:rPr>
        <w:rFonts w:ascii="Wingdings" w:hAnsi="Wingdings" w:hint="default"/>
      </w:rPr>
    </w:lvl>
    <w:lvl w:ilvl="3" w:tplc="04150001" w:tentative="1">
      <w:start w:val="1"/>
      <w:numFmt w:val="bullet"/>
      <w:lvlText w:val=""/>
      <w:lvlJc w:val="left"/>
      <w:pPr>
        <w:ind w:left="4288" w:hanging="360"/>
      </w:pPr>
      <w:rPr>
        <w:rFonts w:ascii="Symbol" w:hAnsi="Symbol" w:hint="default"/>
      </w:rPr>
    </w:lvl>
    <w:lvl w:ilvl="4" w:tplc="04150003" w:tentative="1">
      <w:start w:val="1"/>
      <w:numFmt w:val="bullet"/>
      <w:lvlText w:val="o"/>
      <w:lvlJc w:val="left"/>
      <w:pPr>
        <w:ind w:left="5008" w:hanging="360"/>
      </w:pPr>
      <w:rPr>
        <w:rFonts w:ascii="Courier New" w:hAnsi="Courier New" w:cs="Courier New" w:hint="default"/>
      </w:rPr>
    </w:lvl>
    <w:lvl w:ilvl="5" w:tplc="04150005" w:tentative="1">
      <w:start w:val="1"/>
      <w:numFmt w:val="bullet"/>
      <w:lvlText w:val=""/>
      <w:lvlJc w:val="left"/>
      <w:pPr>
        <w:ind w:left="5728" w:hanging="360"/>
      </w:pPr>
      <w:rPr>
        <w:rFonts w:ascii="Wingdings" w:hAnsi="Wingdings" w:hint="default"/>
      </w:rPr>
    </w:lvl>
    <w:lvl w:ilvl="6" w:tplc="04150001" w:tentative="1">
      <w:start w:val="1"/>
      <w:numFmt w:val="bullet"/>
      <w:lvlText w:val=""/>
      <w:lvlJc w:val="left"/>
      <w:pPr>
        <w:ind w:left="6448" w:hanging="360"/>
      </w:pPr>
      <w:rPr>
        <w:rFonts w:ascii="Symbol" w:hAnsi="Symbol" w:hint="default"/>
      </w:rPr>
    </w:lvl>
    <w:lvl w:ilvl="7" w:tplc="04150003" w:tentative="1">
      <w:start w:val="1"/>
      <w:numFmt w:val="bullet"/>
      <w:lvlText w:val="o"/>
      <w:lvlJc w:val="left"/>
      <w:pPr>
        <w:ind w:left="7168" w:hanging="360"/>
      </w:pPr>
      <w:rPr>
        <w:rFonts w:ascii="Courier New" w:hAnsi="Courier New" w:cs="Courier New" w:hint="default"/>
      </w:rPr>
    </w:lvl>
    <w:lvl w:ilvl="8" w:tplc="04150005" w:tentative="1">
      <w:start w:val="1"/>
      <w:numFmt w:val="bullet"/>
      <w:lvlText w:val=""/>
      <w:lvlJc w:val="left"/>
      <w:pPr>
        <w:ind w:left="7888" w:hanging="360"/>
      </w:pPr>
      <w:rPr>
        <w:rFonts w:ascii="Wingdings" w:hAnsi="Wingdings" w:hint="default"/>
      </w:rPr>
    </w:lvl>
  </w:abstractNum>
  <w:abstractNum w:abstractNumId="38" w15:restartNumberingAfterBreak="0">
    <w:nsid w:val="4EE85FE8"/>
    <w:multiLevelType w:val="hybridMultilevel"/>
    <w:tmpl w:val="0AD4B318"/>
    <w:lvl w:ilvl="0" w:tplc="53962D08">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9" w15:restartNumberingAfterBreak="0">
    <w:nsid w:val="4F535833"/>
    <w:multiLevelType w:val="multilevel"/>
    <w:tmpl w:val="B2420F38"/>
    <w:lvl w:ilvl="0">
      <w:start w:val="17"/>
      <w:numFmt w:val="decimal"/>
      <w:lvlText w:val="%1"/>
      <w:lvlJc w:val="left"/>
      <w:pPr>
        <w:ind w:left="384" w:hanging="384"/>
      </w:pPr>
      <w:rPr>
        <w:rFonts w:hint="default"/>
      </w:rPr>
    </w:lvl>
    <w:lvl w:ilvl="1">
      <w:start w:val="9"/>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18355F0"/>
    <w:multiLevelType w:val="hybridMultilevel"/>
    <w:tmpl w:val="26585854"/>
    <w:lvl w:ilvl="0" w:tplc="9416B14A">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549D5C55"/>
    <w:multiLevelType w:val="hybridMultilevel"/>
    <w:tmpl w:val="DB48E79E"/>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2" w15:restartNumberingAfterBreak="0">
    <w:nsid w:val="55F018A2"/>
    <w:multiLevelType w:val="hybridMultilevel"/>
    <w:tmpl w:val="44F26966"/>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3" w15:restartNumberingAfterBreak="0">
    <w:nsid w:val="577D238E"/>
    <w:multiLevelType w:val="hybridMultilevel"/>
    <w:tmpl w:val="D442A1BC"/>
    <w:lvl w:ilvl="0" w:tplc="73365ABC">
      <w:start w:val="4"/>
      <w:numFmt w:val="upperRoman"/>
      <w:lvlText w:val="%1."/>
      <w:lvlJc w:val="left"/>
      <w:pPr>
        <w:ind w:left="566"/>
      </w:pPr>
      <w:rPr>
        <w:rFonts w:asciiTheme="minorHAnsi" w:eastAsia="Times New Roman" w:hAnsiTheme="minorHAnsi" w:cstheme="minorHAnsi" w:hint="default"/>
        <w:b/>
        <w:bCs w:val="0"/>
        <w:i w:val="0"/>
        <w:strike w:val="0"/>
        <w:dstrike w:val="0"/>
        <w:color w:val="000000"/>
        <w:sz w:val="22"/>
        <w:szCs w:val="22"/>
        <w:u w:val="none" w:color="000000"/>
        <w:bdr w:val="none" w:sz="0" w:space="0" w:color="auto"/>
        <w:shd w:val="clear" w:color="auto" w:fill="auto"/>
        <w:vertAlign w:val="baseline"/>
      </w:rPr>
    </w:lvl>
    <w:lvl w:ilvl="1" w:tplc="B36A61A0">
      <w:start w:val="1"/>
      <w:numFmt w:val="decimal"/>
      <w:lvlText w:val="%2."/>
      <w:lvlJc w:val="left"/>
      <w:pPr>
        <w:ind w:left="88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11F653D4">
      <w:start w:val="1"/>
      <w:numFmt w:val="lowerLetter"/>
      <w:lvlText w:val="%3)"/>
      <w:lvlJc w:val="left"/>
      <w:pPr>
        <w:ind w:left="128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607846F4">
      <w:start w:val="1"/>
      <w:numFmt w:val="decimal"/>
      <w:lvlText w:val="%4"/>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EA1716">
      <w:start w:val="1"/>
      <w:numFmt w:val="lowerLetter"/>
      <w:lvlText w:val="%5"/>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A60A8">
      <w:start w:val="1"/>
      <w:numFmt w:val="lowerRoman"/>
      <w:lvlText w:val="%6"/>
      <w:lvlJc w:val="left"/>
      <w:pPr>
        <w:ind w:left="3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E2EE34">
      <w:start w:val="1"/>
      <w:numFmt w:val="decimal"/>
      <w:lvlText w:val="%7"/>
      <w:lvlJc w:val="left"/>
      <w:pPr>
        <w:ind w:left="4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EE04D2">
      <w:start w:val="1"/>
      <w:numFmt w:val="lowerLetter"/>
      <w:lvlText w:val="%8"/>
      <w:lvlJc w:val="left"/>
      <w:pPr>
        <w:ind w:left="4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E45590">
      <w:start w:val="1"/>
      <w:numFmt w:val="lowerRoman"/>
      <w:lvlText w:val="%9"/>
      <w:lvlJc w:val="left"/>
      <w:pPr>
        <w:ind w:left="5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87F36F1"/>
    <w:multiLevelType w:val="hybridMultilevel"/>
    <w:tmpl w:val="E63AC008"/>
    <w:lvl w:ilvl="0" w:tplc="9306C5BE">
      <w:start w:val="1"/>
      <w:numFmt w:val="lowerLetter"/>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5C380766"/>
    <w:multiLevelType w:val="hybridMultilevel"/>
    <w:tmpl w:val="60749F36"/>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5FBC01F5"/>
    <w:multiLevelType w:val="hybridMultilevel"/>
    <w:tmpl w:val="879A8548"/>
    <w:lvl w:ilvl="0" w:tplc="C18A3DFC">
      <w:start w:val="1"/>
      <w:numFmt w:val="lowerLetter"/>
      <w:lvlText w:val="%1)"/>
      <w:lvlJc w:val="left"/>
      <w:pPr>
        <w:ind w:left="2848" w:hanging="360"/>
      </w:pPr>
      <w:rPr>
        <w:b w:val="0"/>
        <w:bCs w:val="0"/>
      </w:rPr>
    </w:lvl>
    <w:lvl w:ilvl="1" w:tplc="04150019" w:tentative="1">
      <w:start w:val="1"/>
      <w:numFmt w:val="lowerLetter"/>
      <w:lvlText w:val="%2."/>
      <w:lvlJc w:val="left"/>
      <w:pPr>
        <w:ind w:left="3568" w:hanging="360"/>
      </w:pPr>
    </w:lvl>
    <w:lvl w:ilvl="2" w:tplc="0415001B" w:tentative="1">
      <w:start w:val="1"/>
      <w:numFmt w:val="lowerRoman"/>
      <w:lvlText w:val="%3."/>
      <w:lvlJc w:val="right"/>
      <w:pPr>
        <w:ind w:left="4288" w:hanging="180"/>
      </w:pPr>
    </w:lvl>
    <w:lvl w:ilvl="3" w:tplc="0415000F" w:tentative="1">
      <w:start w:val="1"/>
      <w:numFmt w:val="decimal"/>
      <w:lvlText w:val="%4."/>
      <w:lvlJc w:val="left"/>
      <w:pPr>
        <w:ind w:left="5008" w:hanging="360"/>
      </w:pPr>
    </w:lvl>
    <w:lvl w:ilvl="4" w:tplc="04150019" w:tentative="1">
      <w:start w:val="1"/>
      <w:numFmt w:val="lowerLetter"/>
      <w:lvlText w:val="%5."/>
      <w:lvlJc w:val="left"/>
      <w:pPr>
        <w:ind w:left="5728" w:hanging="360"/>
      </w:pPr>
    </w:lvl>
    <w:lvl w:ilvl="5" w:tplc="0415001B" w:tentative="1">
      <w:start w:val="1"/>
      <w:numFmt w:val="lowerRoman"/>
      <w:lvlText w:val="%6."/>
      <w:lvlJc w:val="right"/>
      <w:pPr>
        <w:ind w:left="6448" w:hanging="180"/>
      </w:pPr>
    </w:lvl>
    <w:lvl w:ilvl="6" w:tplc="0415000F" w:tentative="1">
      <w:start w:val="1"/>
      <w:numFmt w:val="decimal"/>
      <w:lvlText w:val="%7."/>
      <w:lvlJc w:val="left"/>
      <w:pPr>
        <w:ind w:left="7168" w:hanging="360"/>
      </w:pPr>
    </w:lvl>
    <w:lvl w:ilvl="7" w:tplc="04150019" w:tentative="1">
      <w:start w:val="1"/>
      <w:numFmt w:val="lowerLetter"/>
      <w:lvlText w:val="%8."/>
      <w:lvlJc w:val="left"/>
      <w:pPr>
        <w:ind w:left="7888" w:hanging="360"/>
      </w:pPr>
    </w:lvl>
    <w:lvl w:ilvl="8" w:tplc="0415001B" w:tentative="1">
      <w:start w:val="1"/>
      <w:numFmt w:val="lowerRoman"/>
      <w:lvlText w:val="%9."/>
      <w:lvlJc w:val="right"/>
      <w:pPr>
        <w:ind w:left="8608" w:hanging="180"/>
      </w:pPr>
    </w:lvl>
  </w:abstractNum>
  <w:abstractNum w:abstractNumId="47" w15:restartNumberingAfterBreak="0">
    <w:nsid w:val="622A38E0"/>
    <w:multiLevelType w:val="hybridMultilevel"/>
    <w:tmpl w:val="C18CC0B4"/>
    <w:lvl w:ilvl="0" w:tplc="6DF278A8">
      <w:start w:val="1"/>
      <w:numFmt w:val="lowerLetter"/>
      <w:lvlText w:val="%1)"/>
      <w:lvlJc w:val="left"/>
      <w:pPr>
        <w:ind w:left="2304" w:hanging="360"/>
      </w:pPr>
      <w:rPr>
        <w:b w:val="0"/>
        <w:bCs w:val="0"/>
      </w:rPr>
    </w:lvl>
    <w:lvl w:ilvl="1" w:tplc="04150019" w:tentative="1">
      <w:start w:val="1"/>
      <w:numFmt w:val="lowerLetter"/>
      <w:lvlText w:val="%2."/>
      <w:lvlJc w:val="left"/>
      <w:pPr>
        <w:ind w:left="3024" w:hanging="360"/>
      </w:pPr>
    </w:lvl>
    <w:lvl w:ilvl="2" w:tplc="0415001B" w:tentative="1">
      <w:start w:val="1"/>
      <w:numFmt w:val="lowerRoman"/>
      <w:lvlText w:val="%3."/>
      <w:lvlJc w:val="right"/>
      <w:pPr>
        <w:ind w:left="3744" w:hanging="180"/>
      </w:pPr>
    </w:lvl>
    <w:lvl w:ilvl="3" w:tplc="0415000F" w:tentative="1">
      <w:start w:val="1"/>
      <w:numFmt w:val="decimal"/>
      <w:lvlText w:val="%4."/>
      <w:lvlJc w:val="left"/>
      <w:pPr>
        <w:ind w:left="4464" w:hanging="360"/>
      </w:pPr>
    </w:lvl>
    <w:lvl w:ilvl="4" w:tplc="04150019" w:tentative="1">
      <w:start w:val="1"/>
      <w:numFmt w:val="lowerLetter"/>
      <w:lvlText w:val="%5."/>
      <w:lvlJc w:val="left"/>
      <w:pPr>
        <w:ind w:left="5184" w:hanging="360"/>
      </w:pPr>
    </w:lvl>
    <w:lvl w:ilvl="5" w:tplc="0415001B" w:tentative="1">
      <w:start w:val="1"/>
      <w:numFmt w:val="lowerRoman"/>
      <w:lvlText w:val="%6."/>
      <w:lvlJc w:val="right"/>
      <w:pPr>
        <w:ind w:left="5904" w:hanging="180"/>
      </w:pPr>
    </w:lvl>
    <w:lvl w:ilvl="6" w:tplc="0415000F" w:tentative="1">
      <w:start w:val="1"/>
      <w:numFmt w:val="decimal"/>
      <w:lvlText w:val="%7."/>
      <w:lvlJc w:val="left"/>
      <w:pPr>
        <w:ind w:left="6624" w:hanging="360"/>
      </w:pPr>
    </w:lvl>
    <w:lvl w:ilvl="7" w:tplc="04150019" w:tentative="1">
      <w:start w:val="1"/>
      <w:numFmt w:val="lowerLetter"/>
      <w:lvlText w:val="%8."/>
      <w:lvlJc w:val="left"/>
      <w:pPr>
        <w:ind w:left="7344" w:hanging="360"/>
      </w:pPr>
    </w:lvl>
    <w:lvl w:ilvl="8" w:tplc="0415001B" w:tentative="1">
      <w:start w:val="1"/>
      <w:numFmt w:val="lowerRoman"/>
      <w:lvlText w:val="%9."/>
      <w:lvlJc w:val="right"/>
      <w:pPr>
        <w:ind w:left="8064" w:hanging="180"/>
      </w:pPr>
    </w:lvl>
  </w:abstractNum>
  <w:abstractNum w:abstractNumId="48" w15:restartNumberingAfterBreak="0">
    <w:nsid w:val="636D1590"/>
    <w:multiLevelType w:val="hybridMultilevel"/>
    <w:tmpl w:val="13B43808"/>
    <w:lvl w:ilvl="0" w:tplc="53962D08">
      <w:start w:val="1"/>
      <w:numFmt w:val="bullet"/>
      <w:lvlText w:val=""/>
      <w:lvlJc w:val="left"/>
      <w:pPr>
        <w:ind w:left="1211"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9" w15:restartNumberingAfterBreak="0">
    <w:nsid w:val="68A603F5"/>
    <w:multiLevelType w:val="hybridMultilevel"/>
    <w:tmpl w:val="05FCEC0A"/>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0" w15:restartNumberingAfterBreak="0">
    <w:nsid w:val="6DAD5CB3"/>
    <w:multiLevelType w:val="hybridMultilevel"/>
    <w:tmpl w:val="21E6D194"/>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1" w15:restartNumberingAfterBreak="0">
    <w:nsid w:val="6F061B26"/>
    <w:multiLevelType w:val="hybridMultilevel"/>
    <w:tmpl w:val="782C9216"/>
    <w:lvl w:ilvl="0" w:tplc="B27824D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705301C6"/>
    <w:multiLevelType w:val="multilevel"/>
    <w:tmpl w:val="E528B54A"/>
    <w:lvl w:ilvl="0">
      <w:start w:val="11"/>
      <w:numFmt w:val="decimal"/>
      <w:lvlText w:val="%1"/>
      <w:lvlJc w:val="left"/>
      <w:pPr>
        <w:ind w:left="384" w:hanging="384"/>
      </w:pPr>
      <w:rPr>
        <w:rFonts w:hint="default"/>
        <w:u w:val="single"/>
      </w:rPr>
    </w:lvl>
    <w:lvl w:ilvl="1">
      <w:start w:val="3"/>
      <w:numFmt w:val="decimal"/>
      <w:lvlText w:val="%1.%2"/>
      <w:lvlJc w:val="left"/>
      <w:pPr>
        <w:ind w:left="1619" w:hanging="384"/>
      </w:pPr>
      <w:rPr>
        <w:rFonts w:hint="default"/>
        <w:u w:val="none"/>
      </w:rPr>
    </w:lvl>
    <w:lvl w:ilvl="2">
      <w:start w:val="1"/>
      <w:numFmt w:val="decimal"/>
      <w:lvlText w:val="%1.%2.%3"/>
      <w:lvlJc w:val="left"/>
      <w:pPr>
        <w:ind w:left="3190" w:hanging="720"/>
      </w:pPr>
      <w:rPr>
        <w:rFonts w:hint="default"/>
        <w:u w:val="single"/>
      </w:rPr>
    </w:lvl>
    <w:lvl w:ilvl="3">
      <w:start w:val="1"/>
      <w:numFmt w:val="decimal"/>
      <w:lvlText w:val="%1.%2.%3.%4"/>
      <w:lvlJc w:val="left"/>
      <w:pPr>
        <w:ind w:left="4425" w:hanging="720"/>
      </w:pPr>
      <w:rPr>
        <w:rFonts w:hint="default"/>
        <w:u w:val="single"/>
      </w:rPr>
    </w:lvl>
    <w:lvl w:ilvl="4">
      <w:start w:val="1"/>
      <w:numFmt w:val="decimal"/>
      <w:lvlText w:val="%1.%2.%3.%4.%5"/>
      <w:lvlJc w:val="left"/>
      <w:pPr>
        <w:ind w:left="6020" w:hanging="1080"/>
      </w:pPr>
      <w:rPr>
        <w:rFonts w:hint="default"/>
        <w:u w:val="single"/>
      </w:rPr>
    </w:lvl>
    <w:lvl w:ilvl="5">
      <w:start w:val="1"/>
      <w:numFmt w:val="decimal"/>
      <w:lvlText w:val="%1.%2.%3.%4.%5.%6"/>
      <w:lvlJc w:val="left"/>
      <w:pPr>
        <w:ind w:left="7255" w:hanging="1080"/>
      </w:pPr>
      <w:rPr>
        <w:rFonts w:hint="default"/>
        <w:u w:val="single"/>
      </w:rPr>
    </w:lvl>
    <w:lvl w:ilvl="6">
      <w:start w:val="1"/>
      <w:numFmt w:val="decimal"/>
      <w:lvlText w:val="%1.%2.%3.%4.%5.%6.%7"/>
      <w:lvlJc w:val="left"/>
      <w:pPr>
        <w:ind w:left="8850" w:hanging="1440"/>
      </w:pPr>
      <w:rPr>
        <w:rFonts w:hint="default"/>
        <w:u w:val="single"/>
      </w:rPr>
    </w:lvl>
    <w:lvl w:ilvl="7">
      <w:start w:val="1"/>
      <w:numFmt w:val="decimal"/>
      <w:lvlText w:val="%1.%2.%3.%4.%5.%6.%7.%8"/>
      <w:lvlJc w:val="left"/>
      <w:pPr>
        <w:ind w:left="10085" w:hanging="1440"/>
      </w:pPr>
      <w:rPr>
        <w:rFonts w:hint="default"/>
        <w:u w:val="single"/>
      </w:rPr>
    </w:lvl>
    <w:lvl w:ilvl="8">
      <w:start w:val="1"/>
      <w:numFmt w:val="decimal"/>
      <w:lvlText w:val="%1.%2.%3.%4.%5.%6.%7.%8.%9"/>
      <w:lvlJc w:val="left"/>
      <w:pPr>
        <w:ind w:left="11320" w:hanging="1440"/>
      </w:pPr>
      <w:rPr>
        <w:rFonts w:hint="default"/>
        <w:u w:val="single"/>
      </w:rPr>
    </w:lvl>
  </w:abstractNum>
  <w:abstractNum w:abstractNumId="53" w15:restartNumberingAfterBreak="0">
    <w:nsid w:val="72D80980"/>
    <w:multiLevelType w:val="multilevel"/>
    <w:tmpl w:val="F026963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3E5237"/>
    <w:multiLevelType w:val="hybridMultilevel"/>
    <w:tmpl w:val="527A9608"/>
    <w:lvl w:ilvl="0" w:tplc="9416B14A">
      <w:start w:val="1"/>
      <w:numFmt w:val="bullet"/>
      <w:lvlText w:val=""/>
      <w:lvlJc w:val="left"/>
      <w:pPr>
        <w:ind w:left="1872" w:hanging="360"/>
      </w:pPr>
      <w:rPr>
        <w:rFonts w:ascii="Symbol" w:hAnsi="Symbol" w:hint="default"/>
      </w:rPr>
    </w:lvl>
    <w:lvl w:ilvl="1" w:tplc="04150003" w:tentative="1">
      <w:start w:val="1"/>
      <w:numFmt w:val="bullet"/>
      <w:lvlText w:val="o"/>
      <w:lvlJc w:val="left"/>
      <w:pPr>
        <w:ind w:left="2592" w:hanging="360"/>
      </w:pPr>
      <w:rPr>
        <w:rFonts w:ascii="Courier New" w:hAnsi="Courier New" w:cs="Courier New" w:hint="default"/>
      </w:rPr>
    </w:lvl>
    <w:lvl w:ilvl="2" w:tplc="04150005" w:tentative="1">
      <w:start w:val="1"/>
      <w:numFmt w:val="bullet"/>
      <w:lvlText w:val=""/>
      <w:lvlJc w:val="left"/>
      <w:pPr>
        <w:ind w:left="3312" w:hanging="360"/>
      </w:pPr>
      <w:rPr>
        <w:rFonts w:ascii="Wingdings" w:hAnsi="Wingdings" w:hint="default"/>
      </w:rPr>
    </w:lvl>
    <w:lvl w:ilvl="3" w:tplc="04150001" w:tentative="1">
      <w:start w:val="1"/>
      <w:numFmt w:val="bullet"/>
      <w:lvlText w:val=""/>
      <w:lvlJc w:val="left"/>
      <w:pPr>
        <w:ind w:left="4032" w:hanging="360"/>
      </w:pPr>
      <w:rPr>
        <w:rFonts w:ascii="Symbol" w:hAnsi="Symbol" w:hint="default"/>
      </w:rPr>
    </w:lvl>
    <w:lvl w:ilvl="4" w:tplc="04150003" w:tentative="1">
      <w:start w:val="1"/>
      <w:numFmt w:val="bullet"/>
      <w:lvlText w:val="o"/>
      <w:lvlJc w:val="left"/>
      <w:pPr>
        <w:ind w:left="4752" w:hanging="360"/>
      </w:pPr>
      <w:rPr>
        <w:rFonts w:ascii="Courier New" w:hAnsi="Courier New" w:cs="Courier New" w:hint="default"/>
      </w:rPr>
    </w:lvl>
    <w:lvl w:ilvl="5" w:tplc="04150005" w:tentative="1">
      <w:start w:val="1"/>
      <w:numFmt w:val="bullet"/>
      <w:lvlText w:val=""/>
      <w:lvlJc w:val="left"/>
      <w:pPr>
        <w:ind w:left="5472" w:hanging="360"/>
      </w:pPr>
      <w:rPr>
        <w:rFonts w:ascii="Wingdings" w:hAnsi="Wingdings" w:hint="default"/>
      </w:rPr>
    </w:lvl>
    <w:lvl w:ilvl="6" w:tplc="04150001" w:tentative="1">
      <w:start w:val="1"/>
      <w:numFmt w:val="bullet"/>
      <w:lvlText w:val=""/>
      <w:lvlJc w:val="left"/>
      <w:pPr>
        <w:ind w:left="6192" w:hanging="360"/>
      </w:pPr>
      <w:rPr>
        <w:rFonts w:ascii="Symbol" w:hAnsi="Symbol" w:hint="default"/>
      </w:rPr>
    </w:lvl>
    <w:lvl w:ilvl="7" w:tplc="04150003" w:tentative="1">
      <w:start w:val="1"/>
      <w:numFmt w:val="bullet"/>
      <w:lvlText w:val="o"/>
      <w:lvlJc w:val="left"/>
      <w:pPr>
        <w:ind w:left="6912" w:hanging="360"/>
      </w:pPr>
      <w:rPr>
        <w:rFonts w:ascii="Courier New" w:hAnsi="Courier New" w:cs="Courier New" w:hint="default"/>
      </w:rPr>
    </w:lvl>
    <w:lvl w:ilvl="8" w:tplc="04150005" w:tentative="1">
      <w:start w:val="1"/>
      <w:numFmt w:val="bullet"/>
      <w:lvlText w:val=""/>
      <w:lvlJc w:val="left"/>
      <w:pPr>
        <w:ind w:left="7632" w:hanging="360"/>
      </w:pPr>
      <w:rPr>
        <w:rFonts w:ascii="Wingdings" w:hAnsi="Wingdings" w:hint="default"/>
      </w:rPr>
    </w:lvl>
  </w:abstractNum>
  <w:abstractNum w:abstractNumId="55" w15:restartNumberingAfterBreak="0">
    <w:nsid w:val="73636779"/>
    <w:multiLevelType w:val="hybridMultilevel"/>
    <w:tmpl w:val="9F423A2A"/>
    <w:lvl w:ilvl="0" w:tplc="9416B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4054513"/>
    <w:multiLevelType w:val="multilevel"/>
    <w:tmpl w:val="402C3A78"/>
    <w:lvl w:ilvl="0">
      <w:start w:val="17"/>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5CE3214"/>
    <w:multiLevelType w:val="hybridMultilevel"/>
    <w:tmpl w:val="ADEE3150"/>
    <w:lvl w:ilvl="0" w:tplc="9416B14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8" w15:restartNumberingAfterBreak="0">
    <w:nsid w:val="760917E3"/>
    <w:multiLevelType w:val="hybridMultilevel"/>
    <w:tmpl w:val="1FDA6948"/>
    <w:lvl w:ilvl="0" w:tplc="9416B14A">
      <w:start w:val="1"/>
      <w:numFmt w:val="bullet"/>
      <w:lvlText w:val=""/>
      <w:lvlJc w:val="left"/>
      <w:pPr>
        <w:ind w:left="1454" w:hanging="360"/>
      </w:pPr>
      <w:rPr>
        <w:rFonts w:ascii="Symbol" w:hAnsi="Symbol" w:hint="default"/>
      </w:rPr>
    </w:lvl>
    <w:lvl w:ilvl="1" w:tplc="04150003" w:tentative="1">
      <w:start w:val="1"/>
      <w:numFmt w:val="bullet"/>
      <w:lvlText w:val="o"/>
      <w:lvlJc w:val="left"/>
      <w:pPr>
        <w:ind w:left="2174" w:hanging="360"/>
      </w:pPr>
      <w:rPr>
        <w:rFonts w:ascii="Courier New" w:hAnsi="Courier New" w:cs="Courier New" w:hint="default"/>
      </w:rPr>
    </w:lvl>
    <w:lvl w:ilvl="2" w:tplc="04150005" w:tentative="1">
      <w:start w:val="1"/>
      <w:numFmt w:val="bullet"/>
      <w:lvlText w:val=""/>
      <w:lvlJc w:val="left"/>
      <w:pPr>
        <w:ind w:left="2894" w:hanging="360"/>
      </w:pPr>
      <w:rPr>
        <w:rFonts w:ascii="Wingdings" w:hAnsi="Wingdings" w:hint="default"/>
      </w:rPr>
    </w:lvl>
    <w:lvl w:ilvl="3" w:tplc="04150001" w:tentative="1">
      <w:start w:val="1"/>
      <w:numFmt w:val="bullet"/>
      <w:lvlText w:val=""/>
      <w:lvlJc w:val="left"/>
      <w:pPr>
        <w:ind w:left="3614" w:hanging="360"/>
      </w:pPr>
      <w:rPr>
        <w:rFonts w:ascii="Symbol" w:hAnsi="Symbol" w:hint="default"/>
      </w:rPr>
    </w:lvl>
    <w:lvl w:ilvl="4" w:tplc="04150003" w:tentative="1">
      <w:start w:val="1"/>
      <w:numFmt w:val="bullet"/>
      <w:lvlText w:val="o"/>
      <w:lvlJc w:val="left"/>
      <w:pPr>
        <w:ind w:left="4334" w:hanging="360"/>
      </w:pPr>
      <w:rPr>
        <w:rFonts w:ascii="Courier New" w:hAnsi="Courier New" w:cs="Courier New" w:hint="default"/>
      </w:rPr>
    </w:lvl>
    <w:lvl w:ilvl="5" w:tplc="04150005" w:tentative="1">
      <w:start w:val="1"/>
      <w:numFmt w:val="bullet"/>
      <w:lvlText w:val=""/>
      <w:lvlJc w:val="left"/>
      <w:pPr>
        <w:ind w:left="5054" w:hanging="360"/>
      </w:pPr>
      <w:rPr>
        <w:rFonts w:ascii="Wingdings" w:hAnsi="Wingdings" w:hint="default"/>
      </w:rPr>
    </w:lvl>
    <w:lvl w:ilvl="6" w:tplc="04150001" w:tentative="1">
      <w:start w:val="1"/>
      <w:numFmt w:val="bullet"/>
      <w:lvlText w:val=""/>
      <w:lvlJc w:val="left"/>
      <w:pPr>
        <w:ind w:left="5774" w:hanging="360"/>
      </w:pPr>
      <w:rPr>
        <w:rFonts w:ascii="Symbol" w:hAnsi="Symbol" w:hint="default"/>
      </w:rPr>
    </w:lvl>
    <w:lvl w:ilvl="7" w:tplc="04150003" w:tentative="1">
      <w:start w:val="1"/>
      <w:numFmt w:val="bullet"/>
      <w:lvlText w:val="o"/>
      <w:lvlJc w:val="left"/>
      <w:pPr>
        <w:ind w:left="6494" w:hanging="360"/>
      </w:pPr>
      <w:rPr>
        <w:rFonts w:ascii="Courier New" w:hAnsi="Courier New" w:cs="Courier New" w:hint="default"/>
      </w:rPr>
    </w:lvl>
    <w:lvl w:ilvl="8" w:tplc="04150005" w:tentative="1">
      <w:start w:val="1"/>
      <w:numFmt w:val="bullet"/>
      <w:lvlText w:val=""/>
      <w:lvlJc w:val="left"/>
      <w:pPr>
        <w:ind w:left="7214" w:hanging="360"/>
      </w:pPr>
      <w:rPr>
        <w:rFonts w:ascii="Wingdings" w:hAnsi="Wingdings" w:hint="default"/>
      </w:rPr>
    </w:lvl>
  </w:abstractNum>
  <w:abstractNum w:abstractNumId="59" w15:restartNumberingAfterBreak="0">
    <w:nsid w:val="76DD4945"/>
    <w:multiLevelType w:val="hybridMultilevel"/>
    <w:tmpl w:val="504870DE"/>
    <w:lvl w:ilvl="0" w:tplc="9416B14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0" w15:restartNumberingAfterBreak="0">
    <w:nsid w:val="7A94598D"/>
    <w:multiLevelType w:val="hybridMultilevel"/>
    <w:tmpl w:val="84123782"/>
    <w:lvl w:ilvl="0" w:tplc="9416B14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1" w15:restartNumberingAfterBreak="0">
    <w:nsid w:val="7ADB0625"/>
    <w:multiLevelType w:val="multilevel"/>
    <w:tmpl w:val="AF189FD6"/>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5A0D05"/>
    <w:multiLevelType w:val="hybridMultilevel"/>
    <w:tmpl w:val="667C0304"/>
    <w:lvl w:ilvl="0" w:tplc="9416B14A">
      <w:start w:val="1"/>
      <w:numFmt w:val="bullet"/>
      <w:lvlText w:val=""/>
      <w:lvlJc w:val="left"/>
      <w:pPr>
        <w:ind w:left="3568" w:hanging="360"/>
      </w:pPr>
      <w:rPr>
        <w:rFonts w:ascii="Symbol" w:hAnsi="Symbol" w:hint="default"/>
      </w:rPr>
    </w:lvl>
    <w:lvl w:ilvl="1" w:tplc="04150003" w:tentative="1">
      <w:start w:val="1"/>
      <w:numFmt w:val="bullet"/>
      <w:lvlText w:val="o"/>
      <w:lvlJc w:val="left"/>
      <w:pPr>
        <w:ind w:left="4288" w:hanging="360"/>
      </w:pPr>
      <w:rPr>
        <w:rFonts w:ascii="Courier New" w:hAnsi="Courier New" w:cs="Courier New" w:hint="default"/>
      </w:rPr>
    </w:lvl>
    <w:lvl w:ilvl="2" w:tplc="04150005" w:tentative="1">
      <w:start w:val="1"/>
      <w:numFmt w:val="bullet"/>
      <w:lvlText w:val=""/>
      <w:lvlJc w:val="left"/>
      <w:pPr>
        <w:ind w:left="5008" w:hanging="360"/>
      </w:pPr>
      <w:rPr>
        <w:rFonts w:ascii="Wingdings" w:hAnsi="Wingdings" w:hint="default"/>
      </w:rPr>
    </w:lvl>
    <w:lvl w:ilvl="3" w:tplc="04150001" w:tentative="1">
      <w:start w:val="1"/>
      <w:numFmt w:val="bullet"/>
      <w:lvlText w:val=""/>
      <w:lvlJc w:val="left"/>
      <w:pPr>
        <w:ind w:left="5728" w:hanging="360"/>
      </w:pPr>
      <w:rPr>
        <w:rFonts w:ascii="Symbol" w:hAnsi="Symbol" w:hint="default"/>
      </w:rPr>
    </w:lvl>
    <w:lvl w:ilvl="4" w:tplc="04150003" w:tentative="1">
      <w:start w:val="1"/>
      <w:numFmt w:val="bullet"/>
      <w:lvlText w:val="o"/>
      <w:lvlJc w:val="left"/>
      <w:pPr>
        <w:ind w:left="6448" w:hanging="360"/>
      </w:pPr>
      <w:rPr>
        <w:rFonts w:ascii="Courier New" w:hAnsi="Courier New" w:cs="Courier New" w:hint="default"/>
      </w:rPr>
    </w:lvl>
    <w:lvl w:ilvl="5" w:tplc="04150005" w:tentative="1">
      <w:start w:val="1"/>
      <w:numFmt w:val="bullet"/>
      <w:lvlText w:val=""/>
      <w:lvlJc w:val="left"/>
      <w:pPr>
        <w:ind w:left="7168" w:hanging="360"/>
      </w:pPr>
      <w:rPr>
        <w:rFonts w:ascii="Wingdings" w:hAnsi="Wingdings" w:hint="default"/>
      </w:rPr>
    </w:lvl>
    <w:lvl w:ilvl="6" w:tplc="04150001" w:tentative="1">
      <w:start w:val="1"/>
      <w:numFmt w:val="bullet"/>
      <w:lvlText w:val=""/>
      <w:lvlJc w:val="left"/>
      <w:pPr>
        <w:ind w:left="7888" w:hanging="360"/>
      </w:pPr>
      <w:rPr>
        <w:rFonts w:ascii="Symbol" w:hAnsi="Symbol" w:hint="default"/>
      </w:rPr>
    </w:lvl>
    <w:lvl w:ilvl="7" w:tplc="04150003" w:tentative="1">
      <w:start w:val="1"/>
      <w:numFmt w:val="bullet"/>
      <w:lvlText w:val="o"/>
      <w:lvlJc w:val="left"/>
      <w:pPr>
        <w:ind w:left="8608" w:hanging="360"/>
      </w:pPr>
      <w:rPr>
        <w:rFonts w:ascii="Courier New" w:hAnsi="Courier New" w:cs="Courier New" w:hint="default"/>
      </w:rPr>
    </w:lvl>
    <w:lvl w:ilvl="8" w:tplc="04150005" w:tentative="1">
      <w:start w:val="1"/>
      <w:numFmt w:val="bullet"/>
      <w:lvlText w:val=""/>
      <w:lvlJc w:val="left"/>
      <w:pPr>
        <w:ind w:left="9328" w:hanging="360"/>
      </w:pPr>
      <w:rPr>
        <w:rFonts w:ascii="Wingdings" w:hAnsi="Wingdings" w:hint="default"/>
      </w:rPr>
    </w:lvl>
  </w:abstractNum>
  <w:abstractNum w:abstractNumId="63" w15:restartNumberingAfterBreak="0">
    <w:nsid w:val="7DD63E9A"/>
    <w:multiLevelType w:val="multilevel"/>
    <w:tmpl w:val="F2DC9FB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982185">
    <w:abstractNumId w:val="43"/>
  </w:num>
  <w:num w:numId="2" w16cid:durableId="876510080">
    <w:abstractNumId w:val="9"/>
  </w:num>
  <w:num w:numId="3" w16cid:durableId="1466502857">
    <w:abstractNumId w:val="35"/>
  </w:num>
  <w:num w:numId="4" w16cid:durableId="1054694337">
    <w:abstractNumId w:val="8"/>
  </w:num>
  <w:num w:numId="5" w16cid:durableId="2078624003">
    <w:abstractNumId w:val="33"/>
  </w:num>
  <w:num w:numId="6" w16cid:durableId="357119324">
    <w:abstractNumId w:val="11"/>
  </w:num>
  <w:num w:numId="7" w16cid:durableId="432365357">
    <w:abstractNumId w:val="13"/>
  </w:num>
  <w:num w:numId="8" w16cid:durableId="1883206019">
    <w:abstractNumId w:val="60"/>
  </w:num>
  <w:num w:numId="9" w16cid:durableId="851341328">
    <w:abstractNumId w:val="58"/>
  </w:num>
  <w:num w:numId="10" w16cid:durableId="1909723005">
    <w:abstractNumId w:val="40"/>
  </w:num>
  <w:num w:numId="11" w16cid:durableId="1553497726">
    <w:abstractNumId w:val="6"/>
  </w:num>
  <w:num w:numId="12" w16cid:durableId="1818381298">
    <w:abstractNumId w:val="29"/>
  </w:num>
  <w:num w:numId="13" w16cid:durableId="1982464108">
    <w:abstractNumId w:val="27"/>
  </w:num>
  <w:num w:numId="14" w16cid:durableId="688262164">
    <w:abstractNumId w:val="26"/>
  </w:num>
  <w:num w:numId="15" w16cid:durableId="1040209775">
    <w:abstractNumId w:val="61"/>
  </w:num>
  <w:num w:numId="16" w16cid:durableId="100686293">
    <w:abstractNumId w:val="53"/>
  </w:num>
  <w:num w:numId="17" w16cid:durableId="1850367810">
    <w:abstractNumId w:val="63"/>
  </w:num>
  <w:num w:numId="18" w16cid:durableId="1733579345">
    <w:abstractNumId w:val="23"/>
  </w:num>
  <w:num w:numId="19" w16cid:durableId="1241252816">
    <w:abstractNumId w:val="54"/>
  </w:num>
  <w:num w:numId="20" w16cid:durableId="918489220">
    <w:abstractNumId w:val="25"/>
  </w:num>
  <w:num w:numId="21" w16cid:durableId="245652047">
    <w:abstractNumId w:val="32"/>
  </w:num>
  <w:num w:numId="22" w16cid:durableId="1942948694">
    <w:abstractNumId w:val="15"/>
  </w:num>
  <w:num w:numId="23" w16cid:durableId="182791683">
    <w:abstractNumId w:val="41"/>
  </w:num>
  <w:num w:numId="24" w16cid:durableId="1408531659">
    <w:abstractNumId w:val="36"/>
  </w:num>
  <w:num w:numId="25" w16cid:durableId="1712803025">
    <w:abstractNumId w:val="18"/>
  </w:num>
  <w:num w:numId="26" w16cid:durableId="1937982705">
    <w:abstractNumId w:val="12"/>
  </w:num>
  <w:num w:numId="27" w16cid:durableId="873158997">
    <w:abstractNumId w:val="37"/>
  </w:num>
  <w:num w:numId="28" w16cid:durableId="1412699134">
    <w:abstractNumId w:val="21"/>
  </w:num>
  <w:num w:numId="29" w16cid:durableId="599990496">
    <w:abstractNumId w:val="59"/>
  </w:num>
  <w:num w:numId="30" w16cid:durableId="1471897029">
    <w:abstractNumId w:val="4"/>
  </w:num>
  <w:num w:numId="31" w16cid:durableId="2073382238">
    <w:abstractNumId w:val="30"/>
  </w:num>
  <w:num w:numId="32" w16cid:durableId="1658920809">
    <w:abstractNumId w:val="24"/>
  </w:num>
  <w:num w:numId="33" w16cid:durableId="1423182744">
    <w:abstractNumId w:val="49"/>
  </w:num>
  <w:num w:numId="34" w16cid:durableId="1001741952">
    <w:abstractNumId w:val="7"/>
  </w:num>
  <w:num w:numId="35" w16cid:durableId="670261552">
    <w:abstractNumId w:val="34"/>
  </w:num>
  <w:num w:numId="36" w16cid:durableId="1305352598">
    <w:abstractNumId w:val="42"/>
  </w:num>
  <w:num w:numId="37" w16cid:durableId="1844971967">
    <w:abstractNumId w:val="0"/>
  </w:num>
  <w:num w:numId="38" w16cid:durableId="374433088">
    <w:abstractNumId w:val="2"/>
  </w:num>
  <w:num w:numId="39" w16cid:durableId="453448875">
    <w:abstractNumId w:val="10"/>
  </w:num>
  <w:num w:numId="40" w16cid:durableId="360130339">
    <w:abstractNumId w:val="14"/>
  </w:num>
  <w:num w:numId="41" w16cid:durableId="986010638">
    <w:abstractNumId w:val="50"/>
  </w:num>
  <w:num w:numId="42" w16cid:durableId="922685141">
    <w:abstractNumId w:val="22"/>
  </w:num>
  <w:num w:numId="43" w16cid:durableId="1854145659">
    <w:abstractNumId w:val="16"/>
  </w:num>
  <w:num w:numId="44" w16cid:durableId="597522347">
    <w:abstractNumId w:val="17"/>
  </w:num>
  <w:num w:numId="45" w16cid:durableId="2068019567">
    <w:abstractNumId w:val="47"/>
  </w:num>
  <w:num w:numId="46" w16cid:durableId="79565056">
    <w:abstractNumId w:val="44"/>
  </w:num>
  <w:num w:numId="47" w16cid:durableId="383333518">
    <w:abstractNumId w:val="57"/>
  </w:num>
  <w:num w:numId="48" w16cid:durableId="483088919">
    <w:abstractNumId w:val="55"/>
  </w:num>
  <w:num w:numId="49" w16cid:durableId="1005716643">
    <w:abstractNumId w:val="1"/>
  </w:num>
  <w:num w:numId="50" w16cid:durableId="709108710">
    <w:abstractNumId w:val="46"/>
  </w:num>
  <w:num w:numId="51" w16cid:durableId="641497252">
    <w:abstractNumId w:val="62"/>
  </w:num>
  <w:num w:numId="52" w16cid:durableId="167450278">
    <w:abstractNumId w:val="3"/>
  </w:num>
  <w:num w:numId="53" w16cid:durableId="1679457280">
    <w:abstractNumId w:val="45"/>
  </w:num>
  <w:num w:numId="54" w16cid:durableId="1731491942">
    <w:abstractNumId w:val="19"/>
  </w:num>
  <w:num w:numId="55" w16cid:durableId="1951158585">
    <w:abstractNumId w:val="28"/>
  </w:num>
  <w:num w:numId="56" w16cid:durableId="1928465691">
    <w:abstractNumId w:val="31"/>
  </w:num>
  <w:num w:numId="57" w16cid:durableId="1120228055">
    <w:abstractNumId w:val="48"/>
  </w:num>
  <w:num w:numId="58" w16cid:durableId="576717562">
    <w:abstractNumId w:val="5"/>
  </w:num>
  <w:num w:numId="59" w16cid:durableId="658965193">
    <w:abstractNumId w:val="39"/>
  </w:num>
  <w:num w:numId="60" w16cid:durableId="1461874753">
    <w:abstractNumId w:val="52"/>
  </w:num>
  <w:num w:numId="61" w16cid:durableId="1622766108">
    <w:abstractNumId w:val="20"/>
  </w:num>
  <w:num w:numId="62" w16cid:durableId="1115447146">
    <w:abstractNumId w:val="56"/>
  </w:num>
  <w:num w:numId="63" w16cid:durableId="1614901148">
    <w:abstractNumId w:val="38"/>
  </w:num>
  <w:num w:numId="64" w16cid:durableId="818501679">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CC"/>
    <w:rsid w:val="00001E9F"/>
    <w:rsid w:val="00002044"/>
    <w:rsid w:val="000022E2"/>
    <w:rsid w:val="000023CB"/>
    <w:rsid w:val="00002421"/>
    <w:rsid w:val="000052E5"/>
    <w:rsid w:val="00006A8D"/>
    <w:rsid w:val="00007090"/>
    <w:rsid w:val="0001584B"/>
    <w:rsid w:val="00015EDE"/>
    <w:rsid w:val="00016FE8"/>
    <w:rsid w:val="000176DD"/>
    <w:rsid w:val="00017946"/>
    <w:rsid w:val="00021DA4"/>
    <w:rsid w:val="000222B6"/>
    <w:rsid w:val="00023A4B"/>
    <w:rsid w:val="00024254"/>
    <w:rsid w:val="00024F67"/>
    <w:rsid w:val="00025727"/>
    <w:rsid w:val="000309B1"/>
    <w:rsid w:val="0003159B"/>
    <w:rsid w:val="0003320A"/>
    <w:rsid w:val="000349EF"/>
    <w:rsid w:val="00034B98"/>
    <w:rsid w:val="00037BCB"/>
    <w:rsid w:val="00041820"/>
    <w:rsid w:val="000427FF"/>
    <w:rsid w:val="00042FEC"/>
    <w:rsid w:val="00043D62"/>
    <w:rsid w:val="00043E9B"/>
    <w:rsid w:val="0004679E"/>
    <w:rsid w:val="000470A9"/>
    <w:rsid w:val="00047943"/>
    <w:rsid w:val="00047E54"/>
    <w:rsid w:val="00050BBE"/>
    <w:rsid w:val="00052BB3"/>
    <w:rsid w:val="00053076"/>
    <w:rsid w:val="00054AB7"/>
    <w:rsid w:val="000579EE"/>
    <w:rsid w:val="00060230"/>
    <w:rsid w:val="000603F4"/>
    <w:rsid w:val="000605CF"/>
    <w:rsid w:val="0006098F"/>
    <w:rsid w:val="00063EC7"/>
    <w:rsid w:val="00064393"/>
    <w:rsid w:val="0006519A"/>
    <w:rsid w:val="00065E42"/>
    <w:rsid w:val="00070713"/>
    <w:rsid w:val="00072562"/>
    <w:rsid w:val="00073315"/>
    <w:rsid w:val="0007420B"/>
    <w:rsid w:val="000748FA"/>
    <w:rsid w:val="00075BD5"/>
    <w:rsid w:val="00075DAE"/>
    <w:rsid w:val="00077EBE"/>
    <w:rsid w:val="00080363"/>
    <w:rsid w:val="00081DA4"/>
    <w:rsid w:val="00082CB9"/>
    <w:rsid w:val="00083103"/>
    <w:rsid w:val="000838F6"/>
    <w:rsid w:val="000851BD"/>
    <w:rsid w:val="00085B14"/>
    <w:rsid w:val="00085CB6"/>
    <w:rsid w:val="0008645A"/>
    <w:rsid w:val="00086DCD"/>
    <w:rsid w:val="00087C61"/>
    <w:rsid w:val="00093642"/>
    <w:rsid w:val="000942FA"/>
    <w:rsid w:val="000945DF"/>
    <w:rsid w:val="00094872"/>
    <w:rsid w:val="000952FA"/>
    <w:rsid w:val="0009671D"/>
    <w:rsid w:val="00097616"/>
    <w:rsid w:val="000977D8"/>
    <w:rsid w:val="000A18DC"/>
    <w:rsid w:val="000A18F5"/>
    <w:rsid w:val="000A20EF"/>
    <w:rsid w:val="000A6543"/>
    <w:rsid w:val="000A69DC"/>
    <w:rsid w:val="000B46AE"/>
    <w:rsid w:val="000B7C89"/>
    <w:rsid w:val="000C0927"/>
    <w:rsid w:val="000C21ED"/>
    <w:rsid w:val="000C27D2"/>
    <w:rsid w:val="000C68F9"/>
    <w:rsid w:val="000C6F9A"/>
    <w:rsid w:val="000C7B7F"/>
    <w:rsid w:val="000C7D5B"/>
    <w:rsid w:val="000D3AF4"/>
    <w:rsid w:val="000D5F92"/>
    <w:rsid w:val="000D63A7"/>
    <w:rsid w:val="000E212B"/>
    <w:rsid w:val="000E2383"/>
    <w:rsid w:val="000E24F1"/>
    <w:rsid w:val="000E2D49"/>
    <w:rsid w:val="000E3AC8"/>
    <w:rsid w:val="000E68F4"/>
    <w:rsid w:val="000E7383"/>
    <w:rsid w:val="000F46B9"/>
    <w:rsid w:val="000F49AB"/>
    <w:rsid w:val="00101EDD"/>
    <w:rsid w:val="00102416"/>
    <w:rsid w:val="00102FE6"/>
    <w:rsid w:val="0010408D"/>
    <w:rsid w:val="00104B88"/>
    <w:rsid w:val="0010645E"/>
    <w:rsid w:val="00106480"/>
    <w:rsid w:val="00107E0E"/>
    <w:rsid w:val="001101F0"/>
    <w:rsid w:val="00111B2C"/>
    <w:rsid w:val="00112003"/>
    <w:rsid w:val="00114C40"/>
    <w:rsid w:val="00116A3C"/>
    <w:rsid w:val="00117926"/>
    <w:rsid w:val="0012063A"/>
    <w:rsid w:val="00121181"/>
    <w:rsid w:val="00122BF8"/>
    <w:rsid w:val="00123B6A"/>
    <w:rsid w:val="0012492E"/>
    <w:rsid w:val="00125D91"/>
    <w:rsid w:val="00130E74"/>
    <w:rsid w:val="00131131"/>
    <w:rsid w:val="0013182E"/>
    <w:rsid w:val="00134E14"/>
    <w:rsid w:val="00136EFC"/>
    <w:rsid w:val="0013770E"/>
    <w:rsid w:val="00140445"/>
    <w:rsid w:val="00140543"/>
    <w:rsid w:val="001406CE"/>
    <w:rsid w:val="00141736"/>
    <w:rsid w:val="00141852"/>
    <w:rsid w:val="00141EE7"/>
    <w:rsid w:val="00142CCD"/>
    <w:rsid w:val="00145F57"/>
    <w:rsid w:val="001462A4"/>
    <w:rsid w:val="001467BA"/>
    <w:rsid w:val="00146EDE"/>
    <w:rsid w:val="00147D8E"/>
    <w:rsid w:val="001545BB"/>
    <w:rsid w:val="00154D76"/>
    <w:rsid w:val="00155F40"/>
    <w:rsid w:val="001561E6"/>
    <w:rsid w:val="00157979"/>
    <w:rsid w:val="00157D1E"/>
    <w:rsid w:val="00157E7C"/>
    <w:rsid w:val="00160CC3"/>
    <w:rsid w:val="00161A52"/>
    <w:rsid w:val="00162115"/>
    <w:rsid w:val="00163519"/>
    <w:rsid w:val="00163B05"/>
    <w:rsid w:val="00163B46"/>
    <w:rsid w:val="0017031D"/>
    <w:rsid w:val="00171B9B"/>
    <w:rsid w:val="00172D09"/>
    <w:rsid w:val="00174233"/>
    <w:rsid w:val="00174C90"/>
    <w:rsid w:val="00175797"/>
    <w:rsid w:val="00180B03"/>
    <w:rsid w:val="001815A7"/>
    <w:rsid w:val="00184156"/>
    <w:rsid w:val="00184354"/>
    <w:rsid w:val="00185122"/>
    <w:rsid w:val="0018522D"/>
    <w:rsid w:val="00185410"/>
    <w:rsid w:val="001858BD"/>
    <w:rsid w:val="0018654A"/>
    <w:rsid w:val="00190F10"/>
    <w:rsid w:val="00192E3E"/>
    <w:rsid w:val="001934BE"/>
    <w:rsid w:val="001939FA"/>
    <w:rsid w:val="00194913"/>
    <w:rsid w:val="00196061"/>
    <w:rsid w:val="001963DE"/>
    <w:rsid w:val="001973EA"/>
    <w:rsid w:val="001A12E0"/>
    <w:rsid w:val="001A3487"/>
    <w:rsid w:val="001A45E9"/>
    <w:rsid w:val="001A70F4"/>
    <w:rsid w:val="001B0766"/>
    <w:rsid w:val="001B0800"/>
    <w:rsid w:val="001B47E6"/>
    <w:rsid w:val="001B6E3A"/>
    <w:rsid w:val="001B7082"/>
    <w:rsid w:val="001C0AF2"/>
    <w:rsid w:val="001C1A74"/>
    <w:rsid w:val="001C220E"/>
    <w:rsid w:val="001C22D8"/>
    <w:rsid w:val="001C404F"/>
    <w:rsid w:val="001C5206"/>
    <w:rsid w:val="001C52CD"/>
    <w:rsid w:val="001C63F8"/>
    <w:rsid w:val="001D119C"/>
    <w:rsid w:val="001D1338"/>
    <w:rsid w:val="001D2D62"/>
    <w:rsid w:val="001D629F"/>
    <w:rsid w:val="001E1209"/>
    <w:rsid w:val="001E292A"/>
    <w:rsid w:val="001E416C"/>
    <w:rsid w:val="001E592B"/>
    <w:rsid w:val="001E6B89"/>
    <w:rsid w:val="001E6C18"/>
    <w:rsid w:val="001E72B8"/>
    <w:rsid w:val="001F391C"/>
    <w:rsid w:val="001F479B"/>
    <w:rsid w:val="001F49B0"/>
    <w:rsid w:val="001F7A2A"/>
    <w:rsid w:val="00203162"/>
    <w:rsid w:val="00204B47"/>
    <w:rsid w:val="00205907"/>
    <w:rsid w:val="00210C35"/>
    <w:rsid w:val="0021154B"/>
    <w:rsid w:val="0021215B"/>
    <w:rsid w:val="00212272"/>
    <w:rsid w:val="00213573"/>
    <w:rsid w:val="00213692"/>
    <w:rsid w:val="002169B9"/>
    <w:rsid w:val="002172E9"/>
    <w:rsid w:val="00220AC4"/>
    <w:rsid w:val="002251AB"/>
    <w:rsid w:val="002258CA"/>
    <w:rsid w:val="00225D37"/>
    <w:rsid w:val="00226439"/>
    <w:rsid w:val="0022705E"/>
    <w:rsid w:val="00230692"/>
    <w:rsid w:val="00234E85"/>
    <w:rsid w:val="00237488"/>
    <w:rsid w:val="00243DF6"/>
    <w:rsid w:val="00245998"/>
    <w:rsid w:val="00246EB7"/>
    <w:rsid w:val="00247E6C"/>
    <w:rsid w:val="00251BBE"/>
    <w:rsid w:val="00252943"/>
    <w:rsid w:val="00254896"/>
    <w:rsid w:val="00254BF8"/>
    <w:rsid w:val="00255452"/>
    <w:rsid w:val="00255B10"/>
    <w:rsid w:val="002577E7"/>
    <w:rsid w:val="00261BFA"/>
    <w:rsid w:val="00262659"/>
    <w:rsid w:val="002652F0"/>
    <w:rsid w:val="00265B45"/>
    <w:rsid w:val="00265DE0"/>
    <w:rsid w:val="002665FF"/>
    <w:rsid w:val="0026666D"/>
    <w:rsid w:val="00266B04"/>
    <w:rsid w:val="00267730"/>
    <w:rsid w:val="002677DE"/>
    <w:rsid w:val="00270696"/>
    <w:rsid w:val="002720B1"/>
    <w:rsid w:val="00272E94"/>
    <w:rsid w:val="002730A4"/>
    <w:rsid w:val="00273C6E"/>
    <w:rsid w:val="00276429"/>
    <w:rsid w:val="00276C3F"/>
    <w:rsid w:val="0028058A"/>
    <w:rsid w:val="00280A04"/>
    <w:rsid w:val="00280AEF"/>
    <w:rsid w:val="00281EDF"/>
    <w:rsid w:val="00282E29"/>
    <w:rsid w:val="00287A1A"/>
    <w:rsid w:val="00287FC5"/>
    <w:rsid w:val="0029032D"/>
    <w:rsid w:val="002904FA"/>
    <w:rsid w:val="002908ED"/>
    <w:rsid w:val="002915AD"/>
    <w:rsid w:val="00294A11"/>
    <w:rsid w:val="00296BF2"/>
    <w:rsid w:val="00297AFF"/>
    <w:rsid w:val="002A09ED"/>
    <w:rsid w:val="002A162C"/>
    <w:rsid w:val="002A2135"/>
    <w:rsid w:val="002A2E76"/>
    <w:rsid w:val="002A52E9"/>
    <w:rsid w:val="002A5B99"/>
    <w:rsid w:val="002B1944"/>
    <w:rsid w:val="002B330E"/>
    <w:rsid w:val="002B6440"/>
    <w:rsid w:val="002B6B1E"/>
    <w:rsid w:val="002B7F3B"/>
    <w:rsid w:val="002B7F91"/>
    <w:rsid w:val="002C1107"/>
    <w:rsid w:val="002C2229"/>
    <w:rsid w:val="002C3089"/>
    <w:rsid w:val="002C46A7"/>
    <w:rsid w:val="002C53EB"/>
    <w:rsid w:val="002C5870"/>
    <w:rsid w:val="002C5C79"/>
    <w:rsid w:val="002D0CBF"/>
    <w:rsid w:val="002D2299"/>
    <w:rsid w:val="002D3945"/>
    <w:rsid w:val="002D3B61"/>
    <w:rsid w:val="002D4724"/>
    <w:rsid w:val="002D56B3"/>
    <w:rsid w:val="002D6A02"/>
    <w:rsid w:val="002D7ACC"/>
    <w:rsid w:val="002E2923"/>
    <w:rsid w:val="002E3231"/>
    <w:rsid w:val="002E5E8B"/>
    <w:rsid w:val="002F0C70"/>
    <w:rsid w:val="002F1A03"/>
    <w:rsid w:val="002F4A02"/>
    <w:rsid w:val="002F54E8"/>
    <w:rsid w:val="002F6CC0"/>
    <w:rsid w:val="002F6E97"/>
    <w:rsid w:val="0030026B"/>
    <w:rsid w:val="00301C79"/>
    <w:rsid w:val="00302006"/>
    <w:rsid w:val="00304291"/>
    <w:rsid w:val="00304A7F"/>
    <w:rsid w:val="00305920"/>
    <w:rsid w:val="0031077D"/>
    <w:rsid w:val="00310954"/>
    <w:rsid w:val="00313735"/>
    <w:rsid w:val="00313B45"/>
    <w:rsid w:val="00313D5A"/>
    <w:rsid w:val="00315104"/>
    <w:rsid w:val="00316162"/>
    <w:rsid w:val="003161EA"/>
    <w:rsid w:val="00316E7D"/>
    <w:rsid w:val="00331FD0"/>
    <w:rsid w:val="00334239"/>
    <w:rsid w:val="00334418"/>
    <w:rsid w:val="00334551"/>
    <w:rsid w:val="00335002"/>
    <w:rsid w:val="003372E2"/>
    <w:rsid w:val="003373C7"/>
    <w:rsid w:val="00337EB3"/>
    <w:rsid w:val="00340779"/>
    <w:rsid w:val="00341133"/>
    <w:rsid w:val="0034142A"/>
    <w:rsid w:val="00341965"/>
    <w:rsid w:val="00342774"/>
    <w:rsid w:val="0034307D"/>
    <w:rsid w:val="00343A3B"/>
    <w:rsid w:val="00343FC2"/>
    <w:rsid w:val="003446C5"/>
    <w:rsid w:val="003447C6"/>
    <w:rsid w:val="00344D02"/>
    <w:rsid w:val="00345181"/>
    <w:rsid w:val="00350206"/>
    <w:rsid w:val="00353140"/>
    <w:rsid w:val="003576B4"/>
    <w:rsid w:val="00360D09"/>
    <w:rsid w:val="0036145F"/>
    <w:rsid w:val="003619FF"/>
    <w:rsid w:val="003637F1"/>
    <w:rsid w:val="003643D5"/>
    <w:rsid w:val="00364852"/>
    <w:rsid w:val="003652BD"/>
    <w:rsid w:val="003658D0"/>
    <w:rsid w:val="00366017"/>
    <w:rsid w:val="00370DA2"/>
    <w:rsid w:val="00375290"/>
    <w:rsid w:val="00375F5E"/>
    <w:rsid w:val="00376986"/>
    <w:rsid w:val="00376A8D"/>
    <w:rsid w:val="00376D6F"/>
    <w:rsid w:val="00381DC1"/>
    <w:rsid w:val="00382113"/>
    <w:rsid w:val="00382A02"/>
    <w:rsid w:val="00382E68"/>
    <w:rsid w:val="003830F8"/>
    <w:rsid w:val="00383BEF"/>
    <w:rsid w:val="003840F2"/>
    <w:rsid w:val="0038594B"/>
    <w:rsid w:val="00386EAD"/>
    <w:rsid w:val="0039363F"/>
    <w:rsid w:val="00393E9E"/>
    <w:rsid w:val="00395780"/>
    <w:rsid w:val="00396C28"/>
    <w:rsid w:val="00397C2E"/>
    <w:rsid w:val="00397D63"/>
    <w:rsid w:val="003A351F"/>
    <w:rsid w:val="003A3C09"/>
    <w:rsid w:val="003A570C"/>
    <w:rsid w:val="003A6C4C"/>
    <w:rsid w:val="003A7051"/>
    <w:rsid w:val="003B1BB5"/>
    <w:rsid w:val="003B30F6"/>
    <w:rsid w:val="003B36FB"/>
    <w:rsid w:val="003B4790"/>
    <w:rsid w:val="003C14C4"/>
    <w:rsid w:val="003C155B"/>
    <w:rsid w:val="003C22F5"/>
    <w:rsid w:val="003C7277"/>
    <w:rsid w:val="003C741E"/>
    <w:rsid w:val="003D04E7"/>
    <w:rsid w:val="003D0C08"/>
    <w:rsid w:val="003D16E9"/>
    <w:rsid w:val="003D31F5"/>
    <w:rsid w:val="003D46AC"/>
    <w:rsid w:val="003D4E19"/>
    <w:rsid w:val="003D5AE1"/>
    <w:rsid w:val="003D70FB"/>
    <w:rsid w:val="003D7586"/>
    <w:rsid w:val="003D7782"/>
    <w:rsid w:val="003E3974"/>
    <w:rsid w:val="003E7398"/>
    <w:rsid w:val="003E7838"/>
    <w:rsid w:val="003E7AAA"/>
    <w:rsid w:val="003F0EE8"/>
    <w:rsid w:val="003F1AA1"/>
    <w:rsid w:val="003F35CF"/>
    <w:rsid w:val="003F3B93"/>
    <w:rsid w:val="003F59A7"/>
    <w:rsid w:val="003F5EB2"/>
    <w:rsid w:val="003F600F"/>
    <w:rsid w:val="003F6928"/>
    <w:rsid w:val="004003F0"/>
    <w:rsid w:val="004032B5"/>
    <w:rsid w:val="00405A1B"/>
    <w:rsid w:val="004061E9"/>
    <w:rsid w:val="00411D01"/>
    <w:rsid w:val="00411E56"/>
    <w:rsid w:val="00414213"/>
    <w:rsid w:val="00414E2C"/>
    <w:rsid w:val="004165B4"/>
    <w:rsid w:val="0041685C"/>
    <w:rsid w:val="00416C70"/>
    <w:rsid w:val="004213FB"/>
    <w:rsid w:val="0042181C"/>
    <w:rsid w:val="0042217F"/>
    <w:rsid w:val="004262D7"/>
    <w:rsid w:val="00430940"/>
    <w:rsid w:val="00430B50"/>
    <w:rsid w:val="004316EC"/>
    <w:rsid w:val="004334C4"/>
    <w:rsid w:val="0043457D"/>
    <w:rsid w:val="00434945"/>
    <w:rsid w:val="00436BE0"/>
    <w:rsid w:val="00440DA9"/>
    <w:rsid w:val="00441014"/>
    <w:rsid w:val="00441EF2"/>
    <w:rsid w:val="00445F10"/>
    <w:rsid w:val="0044639C"/>
    <w:rsid w:val="004464CB"/>
    <w:rsid w:val="00446BE3"/>
    <w:rsid w:val="0044711D"/>
    <w:rsid w:val="00447251"/>
    <w:rsid w:val="00447932"/>
    <w:rsid w:val="00447E7B"/>
    <w:rsid w:val="00451507"/>
    <w:rsid w:val="00452944"/>
    <w:rsid w:val="004551C1"/>
    <w:rsid w:val="004619CE"/>
    <w:rsid w:val="00461B14"/>
    <w:rsid w:val="00464B15"/>
    <w:rsid w:val="00467608"/>
    <w:rsid w:val="00470DF4"/>
    <w:rsid w:val="00471C5C"/>
    <w:rsid w:val="00471F86"/>
    <w:rsid w:val="00474DD8"/>
    <w:rsid w:val="00476382"/>
    <w:rsid w:val="00476CAC"/>
    <w:rsid w:val="004800E9"/>
    <w:rsid w:val="004807E1"/>
    <w:rsid w:val="0048080C"/>
    <w:rsid w:val="00480AED"/>
    <w:rsid w:val="00482483"/>
    <w:rsid w:val="00487471"/>
    <w:rsid w:val="00490259"/>
    <w:rsid w:val="0049291D"/>
    <w:rsid w:val="004950B6"/>
    <w:rsid w:val="00497E6D"/>
    <w:rsid w:val="004A0908"/>
    <w:rsid w:val="004A2C1E"/>
    <w:rsid w:val="004A4021"/>
    <w:rsid w:val="004A586D"/>
    <w:rsid w:val="004B0102"/>
    <w:rsid w:val="004B0D24"/>
    <w:rsid w:val="004B18AE"/>
    <w:rsid w:val="004B1963"/>
    <w:rsid w:val="004B1FCB"/>
    <w:rsid w:val="004B2C44"/>
    <w:rsid w:val="004B46FB"/>
    <w:rsid w:val="004B6FD3"/>
    <w:rsid w:val="004B75D7"/>
    <w:rsid w:val="004C0647"/>
    <w:rsid w:val="004C079D"/>
    <w:rsid w:val="004C238F"/>
    <w:rsid w:val="004C2677"/>
    <w:rsid w:val="004C2898"/>
    <w:rsid w:val="004C2ADB"/>
    <w:rsid w:val="004C350C"/>
    <w:rsid w:val="004C439C"/>
    <w:rsid w:val="004C4610"/>
    <w:rsid w:val="004C62EA"/>
    <w:rsid w:val="004D164D"/>
    <w:rsid w:val="004D1699"/>
    <w:rsid w:val="004D2137"/>
    <w:rsid w:val="004D4198"/>
    <w:rsid w:val="004D53D7"/>
    <w:rsid w:val="004D73D5"/>
    <w:rsid w:val="004D7D8B"/>
    <w:rsid w:val="004E1288"/>
    <w:rsid w:val="004E1D74"/>
    <w:rsid w:val="004E47A9"/>
    <w:rsid w:val="004E4EA1"/>
    <w:rsid w:val="004E5559"/>
    <w:rsid w:val="004E5B8B"/>
    <w:rsid w:val="004E6594"/>
    <w:rsid w:val="004F2664"/>
    <w:rsid w:val="004F2EDD"/>
    <w:rsid w:val="004F2F6B"/>
    <w:rsid w:val="004F30BC"/>
    <w:rsid w:val="004F3B10"/>
    <w:rsid w:val="004F504D"/>
    <w:rsid w:val="00500D16"/>
    <w:rsid w:val="005015E9"/>
    <w:rsid w:val="005018CF"/>
    <w:rsid w:val="0050227D"/>
    <w:rsid w:val="0050433A"/>
    <w:rsid w:val="00505A1D"/>
    <w:rsid w:val="00505D47"/>
    <w:rsid w:val="00507D77"/>
    <w:rsid w:val="00510984"/>
    <w:rsid w:val="00515D8F"/>
    <w:rsid w:val="00517145"/>
    <w:rsid w:val="0052103A"/>
    <w:rsid w:val="00521203"/>
    <w:rsid w:val="00521955"/>
    <w:rsid w:val="005259F9"/>
    <w:rsid w:val="00525E33"/>
    <w:rsid w:val="0052768D"/>
    <w:rsid w:val="00530459"/>
    <w:rsid w:val="00530DC9"/>
    <w:rsid w:val="00531243"/>
    <w:rsid w:val="00531317"/>
    <w:rsid w:val="00532834"/>
    <w:rsid w:val="00535732"/>
    <w:rsid w:val="00535C29"/>
    <w:rsid w:val="00535E47"/>
    <w:rsid w:val="00535E4A"/>
    <w:rsid w:val="00536D7E"/>
    <w:rsid w:val="005432C1"/>
    <w:rsid w:val="00544396"/>
    <w:rsid w:val="005505C5"/>
    <w:rsid w:val="005510F0"/>
    <w:rsid w:val="00552083"/>
    <w:rsid w:val="005520D4"/>
    <w:rsid w:val="005524EA"/>
    <w:rsid w:val="0055290E"/>
    <w:rsid w:val="00552E05"/>
    <w:rsid w:val="00553F10"/>
    <w:rsid w:val="0055443F"/>
    <w:rsid w:val="00557A02"/>
    <w:rsid w:val="00560E41"/>
    <w:rsid w:val="0056140F"/>
    <w:rsid w:val="0056148F"/>
    <w:rsid w:val="005618D1"/>
    <w:rsid w:val="00561AD2"/>
    <w:rsid w:val="00562451"/>
    <w:rsid w:val="005644F1"/>
    <w:rsid w:val="00564D25"/>
    <w:rsid w:val="00566A0E"/>
    <w:rsid w:val="00567219"/>
    <w:rsid w:val="00567EF1"/>
    <w:rsid w:val="00567FB6"/>
    <w:rsid w:val="00570894"/>
    <w:rsid w:val="00570F30"/>
    <w:rsid w:val="00571869"/>
    <w:rsid w:val="00571B13"/>
    <w:rsid w:val="0057257B"/>
    <w:rsid w:val="0057325D"/>
    <w:rsid w:val="0057370C"/>
    <w:rsid w:val="005741D3"/>
    <w:rsid w:val="005749E6"/>
    <w:rsid w:val="00574F70"/>
    <w:rsid w:val="00575E90"/>
    <w:rsid w:val="0057664F"/>
    <w:rsid w:val="00577167"/>
    <w:rsid w:val="00580F12"/>
    <w:rsid w:val="00581B6D"/>
    <w:rsid w:val="0058366C"/>
    <w:rsid w:val="005848B8"/>
    <w:rsid w:val="00585223"/>
    <w:rsid w:val="005862F0"/>
    <w:rsid w:val="00590937"/>
    <w:rsid w:val="00590BA6"/>
    <w:rsid w:val="005910FC"/>
    <w:rsid w:val="00591198"/>
    <w:rsid w:val="00594030"/>
    <w:rsid w:val="00594763"/>
    <w:rsid w:val="005947BD"/>
    <w:rsid w:val="00595522"/>
    <w:rsid w:val="005A0F16"/>
    <w:rsid w:val="005A2D8C"/>
    <w:rsid w:val="005A381F"/>
    <w:rsid w:val="005A3DB4"/>
    <w:rsid w:val="005A5689"/>
    <w:rsid w:val="005A5B52"/>
    <w:rsid w:val="005A5E24"/>
    <w:rsid w:val="005A647D"/>
    <w:rsid w:val="005A6C8C"/>
    <w:rsid w:val="005B2B0F"/>
    <w:rsid w:val="005B2BEF"/>
    <w:rsid w:val="005B3727"/>
    <w:rsid w:val="005B44EE"/>
    <w:rsid w:val="005B468F"/>
    <w:rsid w:val="005B4D9B"/>
    <w:rsid w:val="005B5351"/>
    <w:rsid w:val="005B5D14"/>
    <w:rsid w:val="005C11D0"/>
    <w:rsid w:val="005C2863"/>
    <w:rsid w:val="005C39C0"/>
    <w:rsid w:val="005C4CC9"/>
    <w:rsid w:val="005C4E1E"/>
    <w:rsid w:val="005C76C6"/>
    <w:rsid w:val="005D03BA"/>
    <w:rsid w:val="005D1683"/>
    <w:rsid w:val="005D2020"/>
    <w:rsid w:val="005D2E32"/>
    <w:rsid w:val="005D35F3"/>
    <w:rsid w:val="005D667F"/>
    <w:rsid w:val="005D74A0"/>
    <w:rsid w:val="005E05FA"/>
    <w:rsid w:val="005E0BD3"/>
    <w:rsid w:val="005E12D7"/>
    <w:rsid w:val="005E19A8"/>
    <w:rsid w:val="005E1E15"/>
    <w:rsid w:val="005E26F0"/>
    <w:rsid w:val="005E70BC"/>
    <w:rsid w:val="005F2F6D"/>
    <w:rsid w:val="005F3267"/>
    <w:rsid w:val="005F403F"/>
    <w:rsid w:val="005F4A14"/>
    <w:rsid w:val="005F4ECB"/>
    <w:rsid w:val="005F50FC"/>
    <w:rsid w:val="005F5F01"/>
    <w:rsid w:val="005F6828"/>
    <w:rsid w:val="005F6F8B"/>
    <w:rsid w:val="005F785A"/>
    <w:rsid w:val="005F7A23"/>
    <w:rsid w:val="0060017C"/>
    <w:rsid w:val="00600C62"/>
    <w:rsid w:val="0060196D"/>
    <w:rsid w:val="0060345C"/>
    <w:rsid w:val="00606A89"/>
    <w:rsid w:val="006071BA"/>
    <w:rsid w:val="006104C1"/>
    <w:rsid w:val="006117FA"/>
    <w:rsid w:val="00615A06"/>
    <w:rsid w:val="00615F1D"/>
    <w:rsid w:val="00616388"/>
    <w:rsid w:val="00620477"/>
    <w:rsid w:val="00620C59"/>
    <w:rsid w:val="006238F3"/>
    <w:rsid w:val="00624BCF"/>
    <w:rsid w:val="00626AF1"/>
    <w:rsid w:val="00626E53"/>
    <w:rsid w:val="006278DD"/>
    <w:rsid w:val="006306CD"/>
    <w:rsid w:val="00630B82"/>
    <w:rsid w:val="00632505"/>
    <w:rsid w:val="00632A7E"/>
    <w:rsid w:val="00633FE6"/>
    <w:rsid w:val="00634353"/>
    <w:rsid w:val="00634428"/>
    <w:rsid w:val="00635895"/>
    <w:rsid w:val="006363A2"/>
    <w:rsid w:val="00637ACB"/>
    <w:rsid w:val="0064026F"/>
    <w:rsid w:val="006404AC"/>
    <w:rsid w:val="00640A0F"/>
    <w:rsid w:val="00642A1E"/>
    <w:rsid w:val="006437CF"/>
    <w:rsid w:val="00645F32"/>
    <w:rsid w:val="006465F5"/>
    <w:rsid w:val="00651694"/>
    <w:rsid w:val="00651A4B"/>
    <w:rsid w:val="00651E5C"/>
    <w:rsid w:val="00652A92"/>
    <w:rsid w:val="00653063"/>
    <w:rsid w:val="0065308D"/>
    <w:rsid w:val="00656389"/>
    <w:rsid w:val="006620FC"/>
    <w:rsid w:val="006633EA"/>
    <w:rsid w:val="006636BF"/>
    <w:rsid w:val="006639B4"/>
    <w:rsid w:val="00663B87"/>
    <w:rsid w:val="00664552"/>
    <w:rsid w:val="00665432"/>
    <w:rsid w:val="00665C5C"/>
    <w:rsid w:val="006666BE"/>
    <w:rsid w:val="00666CC0"/>
    <w:rsid w:val="006723D9"/>
    <w:rsid w:val="00673FA9"/>
    <w:rsid w:val="00675419"/>
    <w:rsid w:val="006756A7"/>
    <w:rsid w:val="006768B4"/>
    <w:rsid w:val="006833B0"/>
    <w:rsid w:val="00683FF6"/>
    <w:rsid w:val="0068541C"/>
    <w:rsid w:val="00686B9F"/>
    <w:rsid w:val="00687706"/>
    <w:rsid w:val="006901EE"/>
    <w:rsid w:val="00691ED2"/>
    <w:rsid w:val="00693535"/>
    <w:rsid w:val="006935AF"/>
    <w:rsid w:val="006953A2"/>
    <w:rsid w:val="00695CB2"/>
    <w:rsid w:val="00696556"/>
    <w:rsid w:val="006A0F8A"/>
    <w:rsid w:val="006A24A6"/>
    <w:rsid w:val="006A3F0A"/>
    <w:rsid w:val="006A43B6"/>
    <w:rsid w:val="006A44EF"/>
    <w:rsid w:val="006A466D"/>
    <w:rsid w:val="006A6361"/>
    <w:rsid w:val="006A6BFC"/>
    <w:rsid w:val="006A786B"/>
    <w:rsid w:val="006B0B68"/>
    <w:rsid w:val="006B0D1F"/>
    <w:rsid w:val="006B24EE"/>
    <w:rsid w:val="006B27B0"/>
    <w:rsid w:val="006B31CD"/>
    <w:rsid w:val="006B4388"/>
    <w:rsid w:val="006C0DC9"/>
    <w:rsid w:val="006C2145"/>
    <w:rsid w:val="006C32D9"/>
    <w:rsid w:val="006C377C"/>
    <w:rsid w:val="006C4DA4"/>
    <w:rsid w:val="006C609A"/>
    <w:rsid w:val="006C717E"/>
    <w:rsid w:val="006C7B5D"/>
    <w:rsid w:val="006C7D13"/>
    <w:rsid w:val="006D0A23"/>
    <w:rsid w:val="006D1757"/>
    <w:rsid w:val="006D325B"/>
    <w:rsid w:val="006D3BA7"/>
    <w:rsid w:val="006D5B5D"/>
    <w:rsid w:val="006D5FA3"/>
    <w:rsid w:val="006E153C"/>
    <w:rsid w:val="006E2FA2"/>
    <w:rsid w:val="006E3157"/>
    <w:rsid w:val="006E320A"/>
    <w:rsid w:val="006E4C71"/>
    <w:rsid w:val="006E50A3"/>
    <w:rsid w:val="006E576E"/>
    <w:rsid w:val="006F0EAD"/>
    <w:rsid w:val="006F117B"/>
    <w:rsid w:val="006F12EC"/>
    <w:rsid w:val="006F2747"/>
    <w:rsid w:val="006F27DE"/>
    <w:rsid w:val="006F3D2B"/>
    <w:rsid w:val="006F40C6"/>
    <w:rsid w:val="006F4ADC"/>
    <w:rsid w:val="006F4D5F"/>
    <w:rsid w:val="006F5A47"/>
    <w:rsid w:val="006F66DF"/>
    <w:rsid w:val="007000BC"/>
    <w:rsid w:val="007005B5"/>
    <w:rsid w:val="00702271"/>
    <w:rsid w:val="007053BE"/>
    <w:rsid w:val="00710939"/>
    <w:rsid w:val="007121C6"/>
    <w:rsid w:val="00712AD7"/>
    <w:rsid w:val="0071310E"/>
    <w:rsid w:val="00713A7B"/>
    <w:rsid w:val="00713B1D"/>
    <w:rsid w:val="00716CF6"/>
    <w:rsid w:val="00724293"/>
    <w:rsid w:val="00731A3D"/>
    <w:rsid w:val="00732321"/>
    <w:rsid w:val="00732668"/>
    <w:rsid w:val="00732A71"/>
    <w:rsid w:val="00733284"/>
    <w:rsid w:val="00733AE0"/>
    <w:rsid w:val="00733C70"/>
    <w:rsid w:val="00733F52"/>
    <w:rsid w:val="00734B20"/>
    <w:rsid w:val="00735BC1"/>
    <w:rsid w:val="007415DA"/>
    <w:rsid w:val="0074175E"/>
    <w:rsid w:val="00744713"/>
    <w:rsid w:val="00744A30"/>
    <w:rsid w:val="00745514"/>
    <w:rsid w:val="00746AD0"/>
    <w:rsid w:val="007509C4"/>
    <w:rsid w:val="007519F2"/>
    <w:rsid w:val="00752EA8"/>
    <w:rsid w:val="00755593"/>
    <w:rsid w:val="00755C15"/>
    <w:rsid w:val="00757452"/>
    <w:rsid w:val="00757E15"/>
    <w:rsid w:val="007608E0"/>
    <w:rsid w:val="0076288C"/>
    <w:rsid w:val="00763713"/>
    <w:rsid w:val="00764170"/>
    <w:rsid w:val="00770686"/>
    <w:rsid w:val="00771615"/>
    <w:rsid w:val="00772AA6"/>
    <w:rsid w:val="00772B69"/>
    <w:rsid w:val="0077557A"/>
    <w:rsid w:val="0077782F"/>
    <w:rsid w:val="0078056A"/>
    <w:rsid w:val="00780E00"/>
    <w:rsid w:val="0078211C"/>
    <w:rsid w:val="007874B2"/>
    <w:rsid w:val="007875EC"/>
    <w:rsid w:val="00790562"/>
    <w:rsid w:val="00790E39"/>
    <w:rsid w:val="00791250"/>
    <w:rsid w:val="00791A88"/>
    <w:rsid w:val="007934E2"/>
    <w:rsid w:val="00793845"/>
    <w:rsid w:val="007942F7"/>
    <w:rsid w:val="00794990"/>
    <w:rsid w:val="007949BD"/>
    <w:rsid w:val="007959BB"/>
    <w:rsid w:val="00795C55"/>
    <w:rsid w:val="00796D44"/>
    <w:rsid w:val="007A18E1"/>
    <w:rsid w:val="007A2C32"/>
    <w:rsid w:val="007A3037"/>
    <w:rsid w:val="007A3BC2"/>
    <w:rsid w:val="007A3EE7"/>
    <w:rsid w:val="007A593C"/>
    <w:rsid w:val="007A5B9E"/>
    <w:rsid w:val="007A6C78"/>
    <w:rsid w:val="007A72E2"/>
    <w:rsid w:val="007B10FF"/>
    <w:rsid w:val="007B1177"/>
    <w:rsid w:val="007B2D84"/>
    <w:rsid w:val="007B4B0D"/>
    <w:rsid w:val="007B56D1"/>
    <w:rsid w:val="007B6DD6"/>
    <w:rsid w:val="007B6E11"/>
    <w:rsid w:val="007B702D"/>
    <w:rsid w:val="007B7093"/>
    <w:rsid w:val="007B7B71"/>
    <w:rsid w:val="007C0B6C"/>
    <w:rsid w:val="007C1EE8"/>
    <w:rsid w:val="007C2847"/>
    <w:rsid w:val="007C2ED2"/>
    <w:rsid w:val="007C33CF"/>
    <w:rsid w:val="007C4B82"/>
    <w:rsid w:val="007C513C"/>
    <w:rsid w:val="007C5C29"/>
    <w:rsid w:val="007C5F86"/>
    <w:rsid w:val="007C6F1C"/>
    <w:rsid w:val="007D0DA9"/>
    <w:rsid w:val="007D1505"/>
    <w:rsid w:val="007D17F7"/>
    <w:rsid w:val="007D1D95"/>
    <w:rsid w:val="007D38A2"/>
    <w:rsid w:val="007D3A13"/>
    <w:rsid w:val="007D4AFA"/>
    <w:rsid w:val="007D6ED8"/>
    <w:rsid w:val="007E541B"/>
    <w:rsid w:val="007F03C3"/>
    <w:rsid w:val="007F0F41"/>
    <w:rsid w:val="007F1F72"/>
    <w:rsid w:val="007F44A6"/>
    <w:rsid w:val="007F45D6"/>
    <w:rsid w:val="007F4D90"/>
    <w:rsid w:val="007F5BCB"/>
    <w:rsid w:val="007F76B5"/>
    <w:rsid w:val="0080152C"/>
    <w:rsid w:val="00801FA8"/>
    <w:rsid w:val="00801FCB"/>
    <w:rsid w:val="008031D9"/>
    <w:rsid w:val="008042B9"/>
    <w:rsid w:val="0080442B"/>
    <w:rsid w:val="00804C0B"/>
    <w:rsid w:val="00805196"/>
    <w:rsid w:val="00805600"/>
    <w:rsid w:val="0080609F"/>
    <w:rsid w:val="0080752D"/>
    <w:rsid w:val="00807D6A"/>
    <w:rsid w:val="0081030B"/>
    <w:rsid w:val="0081165A"/>
    <w:rsid w:val="00812865"/>
    <w:rsid w:val="00813578"/>
    <w:rsid w:val="0081493E"/>
    <w:rsid w:val="00814E63"/>
    <w:rsid w:val="00815326"/>
    <w:rsid w:val="00816D01"/>
    <w:rsid w:val="00817403"/>
    <w:rsid w:val="00820371"/>
    <w:rsid w:val="008221F0"/>
    <w:rsid w:val="008240ED"/>
    <w:rsid w:val="00825D26"/>
    <w:rsid w:val="00827418"/>
    <w:rsid w:val="0082750D"/>
    <w:rsid w:val="008278DE"/>
    <w:rsid w:val="0083004D"/>
    <w:rsid w:val="00830067"/>
    <w:rsid w:val="00831118"/>
    <w:rsid w:val="008316E2"/>
    <w:rsid w:val="008322C4"/>
    <w:rsid w:val="00834841"/>
    <w:rsid w:val="0083766C"/>
    <w:rsid w:val="00841498"/>
    <w:rsid w:val="00842800"/>
    <w:rsid w:val="008445DA"/>
    <w:rsid w:val="0084595A"/>
    <w:rsid w:val="00846CFA"/>
    <w:rsid w:val="00847141"/>
    <w:rsid w:val="0084738C"/>
    <w:rsid w:val="00851142"/>
    <w:rsid w:val="00851BF2"/>
    <w:rsid w:val="0085364C"/>
    <w:rsid w:val="00854B61"/>
    <w:rsid w:val="00856BE8"/>
    <w:rsid w:val="0085711F"/>
    <w:rsid w:val="00862981"/>
    <w:rsid w:val="00863126"/>
    <w:rsid w:val="00863A9F"/>
    <w:rsid w:val="00864176"/>
    <w:rsid w:val="008664C3"/>
    <w:rsid w:val="00867674"/>
    <w:rsid w:val="0087162F"/>
    <w:rsid w:val="00871FE4"/>
    <w:rsid w:val="00872BC2"/>
    <w:rsid w:val="008743BA"/>
    <w:rsid w:val="00874AFB"/>
    <w:rsid w:val="0088014A"/>
    <w:rsid w:val="008808DE"/>
    <w:rsid w:val="00880D98"/>
    <w:rsid w:val="00880E8F"/>
    <w:rsid w:val="00883A7E"/>
    <w:rsid w:val="00883B96"/>
    <w:rsid w:val="00884251"/>
    <w:rsid w:val="00885F7C"/>
    <w:rsid w:val="00886066"/>
    <w:rsid w:val="0088691B"/>
    <w:rsid w:val="0089151F"/>
    <w:rsid w:val="00892D98"/>
    <w:rsid w:val="00893403"/>
    <w:rsid w:val="00894E72"/>
    <w:rsid w:val="0089553C"/>
    <w:rsid w:val="008A04BD"/>
    <w:rsid w:val="008A1A32"/>
    <w:rsid w:val="008A316B"/>
    <w:rsid w:val="008A5B90"/>
    <w:rsid w:val="008B05E9"/>
    <w:rsid w:val="008B0BC3"/>
    <w:rsid w:val="008B133E"/>
    <w:rsid w:val="008B233E"/>
    <w:rsid w:val="008B67A8"/>
    <w:rsid w:val="008B6B98"/>
    <w:rsid w:val="008B7F38"/>
    <w:rsid w:val="008C02B0"/>
    <w:rsid w:val="008C0781"/>
    <w:rsid w:val="008C1614"/>
    <w:rsid w:val="008C1A50"/>
    <w:rsid w:val="008C2E4B"/>
    <w:rsid w:val="008C37E5"/>
    <w:rsid w:val="008C3A14"/>
    <w:rsid w:val="008C3B1B"/>
    <w:rsid w:val="008C41CB"/>
    <w:rsid w:val="008C45CC"/>
    <w:rsid w:val="008C4788"/>
    <w:rsid w:val="008D0304"/>
    <w:rsid w:val="008D15D1"/>
    <w:rsid w:val="008D27CE"/>
    <w:rsid w:val="008D3438"/>
    <w:rsid w:val="008D4C92"/>
    <w:rsid w:val="008D4FDE"/>
    <w:rsid w:val="008D76D2"/>
    <w:rsid w:val="008E19CE"/>
    <w:rsid w:val="008E1AA9"/>
    <w:rsid w:val="008E2E11"/>
    <w:rsid w:val="008E390D"/>
    <w:rsid w:val="008E5DD9"/>
    <w:rsid w:val="008E5FF9"/>
    <w:rsid w:val="008E6A7A"/>
    <w:rsid w:val="008E7943"/>
    <w:rsid w:val="008E7CCF"/>
    <w:rsid w:val="008F05D6"/>
    <w:rsid w:val="008F0CE2"/>
    <w:rsid w:val="008F213E"/>
    <w:rsid w:val="008F756D"/>
    <w:rsid w:val="009050AB"/>
    <w:rsid w:val="009059B5"/>
    <w:rsid w:val="009063EB"/>
    <w:rsid w:val="00907023"/>
    <w:rsid w:val="00910356"/>
    <w:rsid w:val="00911DBF"/>
    <w:rsid w:val="00911EF8"/>
    <w:rsid w:val="00911F30"/>
    <w:rsid w:val="0091209C"/>
    <w:rsid w:val="009130B6"/>
    <w:rsid w:val="00914352"/>
    <w:rsid w:val="00914E5A"/>
    <w:rsid w:val="00915AAD"/>
    <w:rsid w:val="0091788F"/>
    <w:rsid w:val="009178DB"/>
    <w:rsid w:val="009215CE"/>
    <w:rsid w:val="00922078"/>
    <w:rsid w:val="00923FA4"/>
    <w:rsid w:val="009243B5"/>
    <w:rsid w:val="00924917"/>
    <w:rsid w:val="00924F29"/>
    <w:rsid w:val="0092510B"/>
    <w:rsid w:val="009251CB"/>
    <w:rsid w:val="00925523"/>
    <w:rsid w:val="0092563A"/>
    <w:rsid w:val="0092637A"/>
    <w:rsid w:val="0093251C"/>
    <w:rsid w:val="00933F5B"/>
    <w:rsid w:val="00934823"/>
    <w:rsid w:val="009362D0"/>
    <w:rsid w:val="0093719F"/>
    <w:rsid w:val="00937CD1"/>
    <w:rsid w:val="00937E96"/>
    <w:rsid w:val="00941F2B"/>
    <w:rsid w:val="0094292D"/>
    <w:rsid w:val="009443C6"/>
    <w:rsid w:val="00945A41"/>
    <w:rsid w:val="00945AFA"/>
    <w:rsid w:val="009463BA"/>
    <w:rsid w:val="00947B10"/>
    <w:rsid w:val="00950A4D"/>
    <w:rsid w:val="00950D22"/>
    <w:rsid w:val="00950DE5"/>
    <w:rsid w:val="00952F98"/>
    <w:rsid w:val="00953B75"/>
    <w:rsid w:val="00954B1D"/>
    <w:rsid w:val="00955143"/>
    <w:rsid w:val="00955913"/>
    <w:rsid w:val="00956635"/>
    <w:rsid w:val="00960344"/>
    <w:rsid w:val="0096169C"/>
    <w:rsid w:val="009623A1"/>
    <w:rsid w:val="00963233"/>
    <w:rsid w:val="00963E0C"/>
    <w:rsid w:val="009650DA"/>
    <w:rsid w:val="00965AA4"/>
    <w:rsid w:val="00966D71"/>
    <w:rsid w:val="009707D8"/>
    <w:rsid w:val="00971BCB"/>
    <w:rsid w:val="00972C47"/>
    <w:rsid w:val="0097332E"/>
    <w:rsid w:val="009742B6"/>
    <w:rsid w:val="00976E80"/>
    <w:rsid w:val="00977690"/>
    <w:rsid w:val="00981A3A"/>
    <w:rsid w:val="009829FC"/>
    <w:rsid w:val="00982A2A"/>
    <w:rsid w:val="0098467F"/>
    <w:rsid w:val="00985199"/>
    <w:rsid w:val="00985F4F"/>
    <w:rsid w:val="00992B8A"/>
    <w:rsid w:val="0099618B"/>
    <w:rsid w:val="0099651C"/>
    <w:rsid w:val="009A310D"/>
    <w:rsid w:val="009A4260"/>
    <w:rsid w:val="009A4812"/>
    <w:rsid w:val="009A6982"/>
    <w:rsid w:val="009A6C5D"/>
    <w:rsid w:val="009B0C1E"/>
    <w:rsid w:val="009B1EE4"/>
    <w:rsid w:val="009B3605"/>
    <w:rsid w:val="009B6481"/>
    <w:rsid w:val="009C1866"/>
    <w:rsid w:val="009C1DE5"/>
    <w:rsid w:val="009C33E4"/>
    <w:rsid w:val="009D04B9"/>
    <w:rsid w:val="009D228E"/>
    <w:rsid w:val="009D4C3E"/>
    <w:rsid w:val="009D5A6A"/>
    <w:rsid w:val="009D74B8"/>
    <w:rsid w:val="009E5389"/>
    <w:rsid w:val="009E5C1B"/>
    <w:rsid w:val="009E6151"/>
    <w:rsid w:val="009E7E61"/>
    <w:rsid w:val="009F0437"/>
    <w:rsid w:val="009F108E"/>
    <w:rsid w:val="009F161D"/>
    <w:rsid w:val="009F1EC4"/>
    <w:rsid w:val="009F46FF"/>
    <w:rsid w:val="009F5946"/>
    <w:rsid w:val="00A00633"/>
    <w:rsid w:val="00A01205"/>
    <w:rsid w:val="00A018C7"/>
    <w:rsid w:val="00A02555"/>
    <w:rsid w:val="00A02B7B"/>
    <w:rsid w:val="00A052C7"/>
    <w:rsid w:val="00A05417"/>
    <w:rsid w:val="00A062A3"/>
    <w:rsid w:val="00A10679"/>
    <w:rsid w:val="00A13D9F"/>
    <w:rsid w:val="00A13E1B"/>
    <w:rsid w:val="00A16544"/>
    <w:rsid w:val="00A178C3"/>
    <w:rsid w:val="00A206C8"/>
    <w:rsid w:val="00A20E6F"/>
    <w:rsid w:val="00A21572"/>
    <w:rsid w:val="00A2194F"/>
    <w:rsid w:val="00A220B9"/>
    <w:rsid w:val="00A226CA"/>
    <w:rsid w:val="00A2296A"/>
    <w:rsid w:val="00A23296"/>
    <w:rsid w:val="00A2426C"/>
    <w:rsid w:val="00A25034"/>
    <w:rsid w:val="00A261A2"/>
    <w:rsid w:val="00A26DB9"/>
    <w:rsid w:val="00A26EC1"/>
    <w:rsid w:val="00A31557"/>
    <w:rsid w:val="00A328A4"/>
    <w:rsid w:val="00A32AF1"/>
    <w:rsid w:val="00A33DA3"/>
    <w:rsid w:val="00A347EC"/>
    <w:rsid w:val="00A412BC"/>
    <w:rsid w:val="00A43B47"/>
    <w:rsid w:val="00A43B6F"/>
    <w:rsid w:val="00A43BFD"/>
    <w:rsid w:val="00A44136"/>
    <w:rsid w:val="00A5073C"/>
    <w:rsid w:val="00A5090F"/>
    <w:rsid w:val="00A519B9"/>
    <w:rsid w:val="00A51BAB"/>
    <w:rsid w:val="00A520DC"/>
    <w:rsid w:val="00A5264E"/>
    <w:rsid w:val="00A527EF"/>
    <w:rsid w:val="00A5435D"/>
    <w:rsid w:val="00A55C3C"/>
    <w:rsid w:val="00A56BA9"/>
    <w:rsid w:val="00A60107"/>
    <w:rsid w:val="00A60E84"/>
    <w:rsid w:val="00A60F29"/>
    <w:rsid w:val="00A62A1E"/>
    <w:rsid w:val="00A63A6A"/>
    <w:rsid w:val="00A65424"/>
    <w:rsid w:val="00A65846"/>
    <w:rsid w:val="00A66433"/>
    <w:rsid w:val="00A66DCB"/>
    <w:rsid w:val="00A723C6"/>
    <w:rsid w:val="00A72A4A"/>
    <w:rsid w:val="00A73DCC"/>
    <w:rsid w:val="00A75E9C"/>
    <w:rsid w:val="00A80D46"/>
    <w:rsid w:val="00A81585"/>
    <w:rsid w:val="00A815F5"/>
    <w:rsid w:val="00A8213B"/>
    <w:rsid w:val="00A83906"/>
    <w:rsid w:val="00A843DD"/>
    <w:rsid w:val="00A84683"/>
    <w:rsid w:val="00A85266"/>
    <w:rsid w:val="00A85AD7"/>
    <w:rsid w:val="00A874E9"/>
    <w:rsid w:val="00A87DBC"/>
    <w:rsid w:val="00A90ADD"/>
    <w:rsid w:val="00A90BCB"/>
    <w:rsid w:val="00A9422E"/>
    <w:rsid w:val="00A94383"/>
    <w:rsid w:val="00A9574E"/>
    <w:rsid w:val="00A95776"/>
    <w:rsid w:val="00A9587C"/>
    <w:rsid w:val="00A960E6"/>
    <w:rsid w:val="00A967FE"/>
    <w:rsid w:val="00A977BE"/>
    <w:rsid w:val="00A97F1E"/>
    <w:rsid w:val="00AA07DA"/>
    <w:rsid w:val="00AA4B5B"/>
    <w:rsid w:val="00AA551F"/>
    <w:rsid w:val="00AA6E5F"/>
    <w:rsid w:val="00AA7537"/>
    <w:rsid w:val="00AB17B6"/>
    <w:rsid w:val="00AB1844"/>
    <w:rsid w:val="00AB2128"/>
    <w:rsid w:val="00AB4403"/>
    <w:rsid w:val="00AB5513"/>
    <w:rsid w:val="00AB6262"/>
    <w:rsid w:val="00AC22E6"/>
    <w:rsid w:val="00AC4B49"/>
    <w:rsid w:val="00AC4E91"/>
    <w:rsid w:val="00AC5500"/>
    <w:rsid w:val="00AC5E5C"/>
    <w:rsid w:val="00AC74F5"/>
    <w:rsid w:val="00AC7B37"/>
    <w:rsid w:val="00AD02E2"/>
    <w:rsid w:val="00AD0495"/>
    <w:rsid w:val="00AD0D89"/>
    <w:rsid w:val="00AD1473"/>
    <w:rsid w:val="00AD1986"/>
    <w:rsid w:val="00AD28F9"/>
    <w:rsid w:val="00AD3A61"/>
    <w:rsid w:val="00AD4F29"/>
    <w:rsid w:val="00AD5906"/>
    <w:rsid w:val="00AD600C"/>
    <w:rsid w:val="00AD62AB"/>
    <w:rsid w:val="00AD64A3"/>
    <w:rsid w:val="00AD6B53"/>
    <w:rsid w:val="00AD7182"/>
    <w:rsid w:val="00AE007E"/>
    <w:rsid w:val="00AE49C1"/>
    <w:rsid w:val="00AE4CAD"/>
    <w:rsid w:val="00AE7C5E"/>
    <w:rsid w:val="00AF5276"/>
    <w:rsid w:val="00AF6625"/>
    <w:rsid w:val="00AF7669"/>
    <w:rsid w:val="00B0008C"/>
    <w:rsid w:val="00B00AC5"/>
    <w:rsid w:val="00B0167B"/>
    <w:rsid w:val="00B02A41"/>
    <w:rsid w:val="00B036D7"/>
    <w:rsid w:val="00B0553B"/>
    <w:rsid w:val="00B059C2"/>
    <w:rsid w:val="00B06DA7"/>
    <w:rsid w:val="00B0794B"/>
    <w:rsid w:val="00B1048C"/>
    <w:rsid w:val="00B10B79"/>
    <w:rsid w:val="00B136CF"/>
    <w:rsid w:val="00B13AC3"/>
    <w:rsid w:val="00B13F49"/>
    <w:rsid w:val="00B146A6"/>
    <w:rsid w:val="00B15154"/>
    <w:rsid w:val="00B1664E"/>
    <w:rsid w:val="00B208B7"/>
    <w:rsid w:val="00B20C36"/>
    <w:rsid w:val="00B21C4D"/>
    <w:rsid w:val="00B24E1D"/>
    <w:rsid w:val="00B26634"/>
    <w:rsid w:val="00B30370"/>
    <w:rsid w:val="00B328CB"/>
    <w:rsid w:val="00B335C0"/>
    <w:rsid w:val="00B410D8"/>
    <w:rsid w:val="00B4196D"/>
    <w:rsid w:val="00B430CC"/>
    <w:rsid w:val="00B5103B"/>
    <w:rsid w:val="00B5567A"/>
    <w:rsid w:val="00B556B4"/>
    <w:rsid w:val="00B55C42"/>
    <w:rsid w:val="00B61224"/>
    <w:rsid w:val="00B619D2"/>
    <w:rsid w:val="00B649B4"/>
    <w:rsid w:val="00B66EE3"/>
    <w:rsid w:val="00B67F5C"/>
    <w:rsid w:val="00B70E3F"/>
    <w:rsid w:val="00B71147"/>
    <w:rsid w:val="00B727AA"/>
    <w:rsid w:val="00B7304E"/>
    <w:rsid w:val="00B75049"/>
    <w:rsid w:val="00B75AA2"/>
    <w:rsid w:val="00B7619E"/>
    <w:rsid w:val="00B77BA3"/>
    <w:rsid w:val="00B77DC1"/>
    <w:rsid w:val="00B80877"/>
    <w:rsid w:val="00B81049"/>
    <w:rsid w:val="00B819C1"/>
    <w:rsid w:val="00B83C0F"/>
    <w:rsid w:val="00B84BA8"/>
    <w:rsid w:val="00B84BED"/>
    <w:rsid w:val="00B86F89"/>
    <w:rsid w:val="00B87A33"/>
    <w:rsid w:val="00B87F1B"/>
    <w:rsid w:val="00B87FCB"/>
    <w:rsid w:val="00B909CA"/>
    <w:rsid w:val="00B924A4"/>
    <w:rsid w:val="00B92549"/>
    <w:rsid w:val="00B93F05"/>
    <w:rsid w:val="00B94A39"/>
    <w:rsid w:val="00B94A98"/>
    <w:rsid w:val="00B96F7B"/>
    <w:rsid w:val="00BA08DF"/>
    <w:rsid w:val="00BA104C"/>
    <w:rsid w:val="00BA154E"/>
    <w:rsid w:val="00BA576A"/>
    <w:rsid w:val="00BA599B"/>
    <w:rsid w:val="00BA599F"/>
    <w:rsid w:val="00BA5F2D"/>
    <w:rsid w:val="00BA623B"/>
    <w:rsid w:val="00BA6CB2"/>
    <w:rsid w:val="00BB06D6"/>
    <w:rsid w:val="00BB0F5D"/>
    <w:rsid w:val="00BB2304"/>
    <w:rsid w:val="00BB261A"/>
    <w:rsid w:val="00BB359E"/>
    <w:rsid w:val="00BB595D"/>
    <w:rsid w:val="00BB66BD"/>
    <w:rsid w:val="00BB7309"/>
    <w:rsid w:val="00BC0334"/>
    <w:rsid w:val="00BC3497"/>
    <w:rsid w:val="00BC4121"/>
    <w:rsid w:val="00BC4282"/>
    <w:rsid w:val="00BC4424"/>
    <w:rsid w:val="00BC442E"/>
    <w:rsid w:val="00BC6008"/>
    <w:rsid w:val="00BC679E"/>
    <w:rsid w:val="00BD0500"/>
    <w:rsid w:val="00BD1A98"/>
    <w:rsid w:val="00BD3F3E"/>
    <w:rsid w:val="00BD43C4"/>
    <w:rsid w:val="00BD458A"/>
    <w:rsid w:val="00BD47DA"/>
    <w:rsid w:val="00BD4DE6"/>
    <w:rsid w:val="00BD52FA"/>
    <w:rsid w:val="00BD7593"/>
    <w:rsid w:val="00BE0B28"/>
    <w:rsid w:val="00BE36CC"/>
    <w:rsid w:val="00BE3B65"/>
    <w:rsid w:val="00BE49EC"/>
    <w:rsid w:val="00BE6811"/>
    <w:rsid w:val="00BE7299"/>
    <w:rsid w:val="00BE7C91"/>
    <w:rsid w:val="00BE7DBA"/>
    <w:rsid w:val="00BF0635"/>
    <w:rsid w:val="00BF175E"/>
    <w:rsid w:val="00BF36DE"/>
    <w:rsid w:val="00BF4B23"/>
    <w:rsid w:val="00C005D9"/>
    <w:rsid w:val="00C01902"/>
    <w:rsid w:val="00C02EB3"/>
    <w:rsid w:val="00C05961"/>
    <w:rsid w:val="00C070EE"/>
    <w:rsid w:val="00C12ED4"/>
    <w:rsid w:val="00C13F41"/>
    <w:rsid w:val="00C17E50"/>
    <w:rsid w:val="00C2005A"/>
    <w:rsid w:val="00C206B4"/>
    <w:rsid w:val="00C22460"/>
    <w:rsid w:val="00C23465"/>
    <w:rsid w:val="00C2446E"/>
    <w:rsid w:val="00C25234"/>
    <w:rsid w:val="00C2533D"/>
    <w:rsid w:val="00C277BB"/>
    <w:rsid w:val="00C31976"/>
    <w:rsid w:val="00C356FD"/>
    <w:rsid w:val="00C37EE5"/>
    <w:rsid w:val="00C40375"/>
    <w:rsid w:val="00C404E7"/>
    <w:rsid w:val="00C41F2D"/>
    <w:rsid w:val="00C42DF7"/>
    <w:rsid w:val="00C432DE"/>
    <w:rsid w:val="00C4441A"/>
    <w:rsid w:val="00C44AC9"/>
    <w:rsid w:val="00C44B51"/>
    <w:rsid w:val="00C46BD0"/>
    <w:rsid w:val="00C50DEA"/>
    <w:rsid w:val="00C51677"/>
    <w:rsid w:val="00C51FD7"/>
    <w:rsid w:val="00C5799C"/>
    <w:rsid w:val="00C61F72"/>
    <w:rsid w:val="00C63AB8"/>
    <w:rsid w:val="00C63B11"/>
    <w:rsid w:val="00C64D26"/>
    <w:rsid w:val="00C6518D"/>
    <w:rsid w:val="00C6682B"/>
    <w:rsid w:val="00C67178"/>
    <w:rsid w:val="00C70447"/>
    <w:rsid w:val="00C70ACD"/>
    <w:rsid w:val="00C714D5"/>
    <w:rsid w:val="00C71DC5"/>
    <w:rsid w:val="00C72EAA"/>
    <w:rsid w:val="00C7371A"/>
    <w:rsid w:val="00C73BCC"/>
    <w:rsid w:val="00C76C43"/>
    <w:rsid w:val="00C76E75"/>
    <w:rsid w:val="00C8059F"/>
    <w:rsid w:val="00C805E6"/>
    <w:rsid w:val="00C82E1D"/>
    <w:rsid w:val="00C854F2"/>
    <w:rsid w:val="00C86979"/>
    <w:rsid w:val="00C86AA3"/>
    <w:rsid w:val="00C86F2E"/>
    <w:rsid w:val="00C8755D"/>
    <w:rsid w:val="00C91C7F"/>
    <w:rsid w:val="00C91FBD"/>
    <w:rsid w:val="00C92306"/>
    <w:rsid w:val="00C92605"/>
    <w:rsid w:val="00C92942"/>
    <w:rsid w:val="00C94243"/>
    <w:rsid w:val="00C94DB9"/>
    <w:rsid w:val="00C952BE"/>
    <w:rsid w:val="00C95564"/>
    <w:rsid w:val="00C95F44"/>
    <w:rsid w:val="00CA0FBA"/>
    <w:rsid w:val="00CA2A09"/>
    <w:rsid w:val="00CA2D88"/>
    <w:rsid w:val="00CA2E41"/>
    <w:rsid w:val="00CA3B1C"/>
    <w:rsid w:val="00CA3DD7"/>
    <w:rsid w:val="00CA5FB9"/>
    <w:rsid w:val="00CA78F0"/>
    <w:rsid w:val="00CB145F"/>
    <w:rsid w:val="00CB1605"/>
    <w:rsid w:val="00CB2A8F"/>
    <w:rsid w:val="00CB2E5F"/>
    <w:rsid w:val="00CB4514"/>
    <w:rsid w:val="00CB4B6D"/>
    <w:rsid w:val="00CC1586"/>
    <w:rsid w:val="00CC1941"/>
    <w:rsid w:val="00CC20C2"/>
    <w:rsid w:val="00CC40CF"/>
    <w:rsid w:val="00CC471A"/>
    <w:rsid w:val="00CC7D09"/>
    <w:rsid w:val="00CD00EE"/>
    <w:rsid w:val="00CD1419"/>
    <w:rsid w:val="00CD188D"/>
    <w:rsid w:val="00CD41E9"/>
    <w:rsid w:val="00CD4627"/>
    <w:rsid w:val="00CD4A6C"/>
    <w:rsid w:val="00CD609F"/>
    <w:rsid w:val="00CE0DA4"/>
    <w:rsid w:val="00CE34ED"/>
    <w:rsid w:val="00CE4461"/>
    <w:rsid w:val="00CE709B"/>
    <w:rsid w:val="00CE73C4"/>
    <w:rsid w:val="00CE7753"/>
    <w:rsid w:val="00CE7813"/>
    <w:rsid w:val="00CF124A"/>
    <w:rsid w:val="00CF233B"/>
    <w:rsid w:val="00CF2703"/>
    <w:rsid w:val="00CF2D9B"/>
    <w:rsid w:val="00CF45EA"/>
    <w:rsid w:val="00CF610A"/>
    <w:rsid w:val="00CF6702"/>
    <w:rsid w:val="00CF6D5B"/>
    <w:rsid w:val="00CF79C0"/>
    <w:rsid w:val="00D00C49"/>
    <w:rsid w:val="00D00F28"/>
    <w:rsid w:val="00D0298B"/>
    <w:rsid w:val="00D02FD0"/>
    <w:rsid w:val="00D03310"/>
    <w:rsid w:val="00D0333C"/>
    <w:rsid w:val="00D04D3D"/>
    <w:rsid w:val="00D05CA2"/>
    <w:rsid w:val="00D05E0C"/>
    <w:rsid w:val="00D061E8"/>
    <w:rsid w:val="00D11563"/>
    <w:rsid w:val="00D11B2A"/>
    <w:rsid w:val="00D1221F"/>
    <w:rsid w:val="00D124EB"/>
    <w:rsid w:val="00D125A6"/>
    <w:rsid w:val="00D12A2F"/>
    <w:rsid w:val="00D172AA"/>
    <w:rsid w:val="00D21152"/>
    <w:rsid w:val="00D21DB2"/>
    <w:rsid w:val="00D225FD"/>
    <w:rsid w:val="00D22B0A"/>
    <w:rsid w:val="00D23716"/>
    <w:rsid w:val="00D24395"/>
    <w:rsid w:val="00D24864"/>
    <w:rsid w:val="00D254FC"/>
    <w:rsid w:val="00D255D7"/>
    <w:rsid w:val="00D267B1"/>
    <w:rsid w:val="00D3089A"/>
    <w:rsid w:val="00D310B3"/>
    <w:rsid w:val="00D31CB2"/>
    <w:rsid w:val="00D3298C"/>
    <w:rsid w:val="00D33F91"/>
    <w:rsid w:val="00D34FA6"/>
    <w:rsid w:val="00D359D1"/>
    <w:rsid w:val="00D367A9"/>
    <w:rsid w:val="00D3688E"/>
    <w:rsid w:val="00D36D1B"/>
    <w:rsid w:val="00D409B5"/>
    <w:rsid w:val="00D422D8"/>
    <w:rsid w:val="00D45B12"/>
    <w:rsid w:val="00D45D9C"/>
    <w:rsid w:val="00D479C0"/>
    <w:rsid w:val="00D53D24"/>
    <w:rsid w:val="00D54483"/>
    <w:rsid w:val="00D547DB"/>
    <w:rsid w:val="00D57298"/>
    <w:rsid w:val="00D5767F"/>
    <w:rsid w:val="00D60877"/>
    <w:rsid w:val="00D6199A"/>
    <w:rsid w:val="00D62A77"/>
    <w:rsid w:val="00D6487B"/>
    <w:rsid w:val="00D65291"/>
    <w:rsid w:val="00D66D78"/>
    <w:rsid w:val="00D705E4"/>
    <w:rsid w:val="00D70615"/>
    <w:rsid w:val="00D75340"/>
    <w:rsid w:val="00D779AD"/>
    <w:rsid w:val="00D819CD"/>
    <w:rsid w:val="00D821CF"/>
    <w:rsid w:val="00D82756"/>
    <w:rsid w:val="00D833B5"/>
    <w:rsid w:val="00D835DC"/>
    <w:rsid w:val="00D83FC8"/>
    <w:rsid w:val="00D859D4"/>
    <w:rsid w:val="00D868F0"/>
    <w:rsid w:val="00D90026"/>
    <w:rsid w:val="00D90D5C"/>
    <w:rsid w:val="00D9245A"/>
    <w:rsid w:val="00D92A1F"/>
    <w:rsid w:val="00DA0381"/>
    <w:rsid w:val="00DA0540"/>
    <w:rsid w:val="00DA2F9D"/>
    <w:rsid w:val="00DA4BFD"/>
    <w:rsid w:val="00DB0075"/>
    <w:rsid w:val="00DB194D"/>
    <w:rsid w:val="00DB3460"/>
    <w:rsid w:val="00DB3E5D"/>
    <w:rsid w:val="00DB76E6"/>
    <w:rsid w:val="00DC0186"/>
    <w:rsid w:val="00DC056B"/>
    <w:rsid w:val="00DC1FC8"/>
    <w:rsid w:val="00DC21C2"/>
    <w:rsid w:val="00DC34D3"/>
    <w:rsid w:val="00DC550E"/>
    <w:rsid w:val="00DC715F"/>
    <w:rsid w:val="00DC79A7"/>
    <w:rsid w:val="00DD04DD"/>
    <w:rsid w:val="00DD0FBA"/>
    <w:rsid w:val="00DD1FD7"/>
    <w:rsid w:val="00DD28D6"/>
    <w:rsid w:val="00DD3DB5"/>
    <w:rsid w:val="00DD6524"/>
    <w:rsid w:val="00DD7B5C"/>
    <w:rsid w:val="00DE0D0B"/>
    <w:rsid w:val="00DE0E93"/>
    <w:rsid w:val="00DE1526"/>
    <w:rsid w:val="00DE1DED"/>
    <w:rsid w:val="00DE2490"/>
    <w:rsid w:val="00DE4BCF"/>
    <w:rsid w:val="00DE4FBA"/>
    <w:rsid w:val="00DE6440"/>
    <w:rsid w:val="00DF4B80"/>
    <w:rsid w:val="00DF5E7D"/>
    <w:rsid w:val="00E01F40"/>
    <w:rsid w:val="00E04AED"/>
    <w:rsid w:val="00E10F49"/>
    <w:rsid w:val="00E1166F"/>
    <w:rsid w:val="00E11B32"/>
    <w:rsid w:val="00E132F4"/>
    <w:rsid w:val="00E149A8"/>
    <w:rsid w:val="00E16DE8"/>
    <w:rsid w:val="00E204B7"/>
    <w:rsid w:val="00E2075A"/>
    <w:rsid w:val="00E219CB"/>
    <w:rsid w:val="00E21A05"/>
    <w:rsid w:val="00E21E2C"/>
    <w:rsid w:val="00E22C69"/>
    <w:rsid w:val="00E241D3"/>
    <w:rsid w:val="00E257F2"/>
    <w:rsid w:val="00E26658"/>
    <w:rsid w:val="00E30962"/>
    <w:rsid w:val="00E31C1A"/>
    <w:rsid w:val="00E31C31"/>
    <w:rsid w:val="00E32BF2"/>
    <w:rsid w:val="00E37875"/>
    <w:rsid w:val="00E42188"/>
    <w:rsid w:val="00E44E55"/>
    <w:rsid w:val="00E477B5"/>
    <w:rsid w:val="00E47E60"/>
    <w:rsid w:val="00E50FBC"/>
    <w:rsid w:val="00E51267"/>
    <w:rsid w:val="00E52120"/>
    <w:rsid w:val="00E5479D"/>
    <w:rsid w:val="00E55B9B"/>
    <w:rsid w:val="00E620DB"/>
    <w:rsid w:val="00E63890"/>
    <w:rsid w:val="00E64FCF"/>
    <w:rsid w:val="00E650DA"/>
    <w:rsid w:val="00E652F1"/>
    <w:rsid w:val="00E65928"/>
    <w:rsid w:val="00E6640D"/>
    <w:rsid w:val="00E6661C"/>
    <w:rsid w:val="00E670B9"/>
    <w:rsid w:val="00E67611"/>
    <w:rsid w:val="00E67FCD"/>
    <w:rsid w:val="00E70B07"/>
    <w:rsid w:val="00E743A0"/>
    <w:rsid w:val="00E80287"/>
    <w:rsid w:val="00E807E5"/>
    <w:rsid w:val="00E822EE"/>
    <w:rsid w:val="00E8552A"/>
    <w:rsid w:val="00E857D2"/>
    <w:rsid w:val="00E872E9"/>
    <w:rsid w:val="00E878F2"/>
    <w:rsid w:val="00E87B0C"/>
    <w:rsid w:val="00E90C38"/>
    <w:rsid w:val="00E91F6A"/>
    <w:rsid w:val="00E929AE"/>
    <w:rsid w:val="00E92E8D"/>
    <w:rsid w:val="00E94640"/>
    <w:rsid w:val="00E94BE4"/>
    <w:rsid w:val="00E96AC4"/>
    <w:rsid w:val="00EA0394"/>
    <w:rsid w:val="00EA1AD1"/>
    <w:rsid w:val="00EA3E97"/>
    <w:rsid w:val="00EA52A1"/>
    <w:rsid w:val="00EA5776"/>
    <w:rsid w:val="00EA6B0A"/>
    <w:rsid w:val="00EA6E1F"/>
    <w:rsid w:val="00EA735F"/>
    <w:rsid w:val="00EB04D1"/>
    <w:rsid w:val="00EB0628"/>
    <w:rsid w:val="00EB12E7"/>
    <w:rsid w:val="00EB1B31"/>
    <w:rsid w:val="00EB452B"/>
    <w:rsid w:val="00EB6F89"/>
    <w:rsid w:val="00EB708D"/>
    <w:rsid w:val="00EC00BB"/>
    <w:rsid w:val="00EC1AB0"/>
    <w:rsid w:val="00EC26DE"/>
    <w:rsid w:val="00EC2FCC"/>
    <w:rsid w:val="00EC3E0D"/>
    <w:rsid w:val="00EC774E"/>
    <w:rsid w:val="00ED079C"/>
    <w:rsid w:val="00ED0DBF"/>
    <w:rsid w:val="00ED27BD"/>
    <w:rsid w:val="00ED4046"/>
    <w:rsid w:val="00ED4777"/>
    <w:rsid w:val="00ED557C"/>
    <w:rsid w:val="00ED6213"/>
    <w:rsid w:val="00ED7AE4"/>
    <w:rsid w:val="00EE0C52"/>
    <w:rsid w:val="00EE17FA"/>
    <w:rsid w:val="00EE21FF"/>
    <w:rsid w:val="00EE22E0"/>
    <w:rsid w:val="00EE278C"/>
    <w:rsid w:val="00EE5137"/>
    <w:rsid w:val="00EE6971"/>
    <w:rsid w:val="00EE698F"/>
    <w:rsid w:val="00EE6AE9"/>
    <w:rsid w:val="00EE6D1E"/>
    <w:rsid w:val="00EE6FD7"/>
    <w:rsid w:val="00EE72EF"/>
    <w:rsid w:val="00EE7619"/>
    <w:rsid w:val="00EF153A"/>
    <w:rsid w:val="00EF1FB1"/>
    <w:rsid w:val="00EF2099"/>
    <w:rsid w:val="00EF21A8"/>
    <w:rsid w:val="00EF284F"/>
    <w:rsid w:val="00EF5448"/>
    <w:rsid w:val="00EF7F5E"/>
    <w:rsid w:val="00F0036B"/>
    <w:rsid w:val="00F01C07"/>
    <w:rsid w:val="00F023AA"/>
    <w:rsid w:val="00F02AAD"/>
    <w:rsid w:val="00F030CE"/>
    <w:rsid w:val="00F0500E"/>
    <w:rsid w:val="00F0504D"/>
    <w:rsid w:val="00F0505C"/>
    <w:rsid w:val="00F05C90"/>
    <w:rsid w:val="00F13E85"/>
    <w:rsid w:val="00F13EDA"/>
    <w:rsid w:val="00F15D17"/>
    <w:rsid w:val="00F164E7"/>
    <w:rsid w:val="00F17AC5"/>
    <w:rsid w:val="00F20E40"/>
    <w:rsid w:val="00F214D4"/>
    <w:rsid w:val="00F21D4C"/>
    <w:rsid w:val="00F22181"/>
    <w:rsid w:val="00F23758"/>
    <w:rsid w:val="00F24600"/>
    <w:rsid w:val="00F24A01"/>
    <w:rsid w:val="00F26AD3"/>
    <w:rsid w:val="00F316F6"/>
    <w:rsid w:val="00F31720"/>
    <w:rsid w:val="00F31E7D"/>
    <w:rsid w:val="00F324C6"/>
    <w:rsid w:val="00F360CE"/>
    <w:rsid w:val="00F365CC"/>
    <w:rsid w:val="00F36FFA"/>
    <w:rsid w:val="00F42996"/>
    <w:rsid w:val="00F4483E"/>
    <w:rsid w:val="00F44C49"/>
    <w:rsid w:val="00F44C4E"/>
    <w:rsid w:val="00F44E1C"/>
    <w:rsid w:val="00F45356"/>
    <w:rsid w:val="00F4726C"/>
    <w:rsid w:val="00F4760C"/>
    <w:rsid w:val="00F61917"/>
    <w:rsid w:val="00F62A45"/>
    <w:rsid w:val="00F63328"/>
    <w:rsid w:val="00F636C0"/>
    <w:rsid w:val="00F63C92"/>
    <w:rsid w:val="00F6787E"/>
    <w:rsid w:val="00F67E32"/>
    <w:rsid w:val="00F70126"/>
    <w:rsid w:val="00F83847"/>
    <w:rsid w:val="00F84BB9"/>
    <w:rsid w:val="00F84C1D"/>
    <w:rsid w:val="00F872B7"/>
    <w:rsid w:val="00F90F43"/>
    <w:rsid w:val="00F9205A"/>
    <w:rsid w:val="00F92D56"/>
    <w:rsid w:val="00F932E2"/>
    <w:rsid w:val="00F94474"/>
    <w:rsid w:val="00F9547C"/>
    <w:rsid w:val="00F96F38"/>
    <w:rsid w:val="00FA1532"/>
    <w:rsid w:val="00FA20FC"/>
    <w:rsid w:val="00FA49C6"/>
    <w:rsid w:val="00FA597B"/>
    <w:rsid w:val="00FA6BE2"/>
    <w:rsid w:val="00FA6CB8"/>
    <w:rsid w:val="00FA739D"/>
    <w:rsid w:val="00FA74E6"/>
    <w:rsid w:val="00FB0E07"/>
    <w:rsid w:val="00FB16C6"/>
    <w:rsid w:val="00FB1A5D"/>
    <w:rsid w:val="00FB1BF3"/>
    <w:rsid w:val="00FB2D6A"/>
    <w:rsid w:val="00FB3E11"/>
    <w:rsid w:val="00FB459B"/>
    <w:rsid w:val="00FB5266"/>
    <w:rsid w:val="00FB5A54"/>
    <w:rsid w:val="00FB61E4"/>
    <w:rsid w:val="00FC1019"/>
    <w:rsid w:val="00FC1AE0"/>
    <w:rsid w:val="00FC26A5"/>
    <w:rsid w:val="00FC3198"/>
    <w:rsid w:val="00FC3BD2"/>
    <w:rsid w:val="00FC4216"/>
    <w:rsid w:val="00FC45B1"/>
    <w:rsid w:val="00FC49DA"/>
    <w:rsid w:val="00FC68F7"/>
    <w:rsid w:val="00FD031F"/>
    <w:rsid w:val="00FD0F28"/>
    <w:rsid w:val="00FD0F5D"/>
    <w:rsid w:val="00FD1040"/>
    <w:rsid w:val="00FD302F"/>
    <w:rsid w:val="00FD4440"/>
    <w:rsid w:val="00FD45C9"/>
    <w:rsid w:val="00FD7CE6"/>
    <w:rsid w:val="00FE029D"/>
    <w:rsid w:val="00FE1400"/>
    <w:rsid w:val="00FE3284"/>
    <w:rsid w:val="00FE46EC"/>
    <w:rsid w:val="00FE54DA"/>
    <w:rsid w:val="00FE5DC8"/>
    <w:rsid w:val="00FE62DC"/>
    <w:rsid w:val="00FE671E"/>
    <w:rsid w:val="00FF2415"/>
    <w:rsid w:val="00FF24CE"/>
    <w:rsid w:val="00FF5C7E"/>
    <w:rsid w:val="00FF70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231A"/>
  <w15:docId w15:val="{E00DD9FD-8ED6-4B55-861C-AF5C87A3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 w:line="271" w:lineRule="auto"/>
      <w:ind w:left="10" w:right="76" w:hanging="10"/>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numPr>
        <w:numId w:val="6"/>
      </w:numPr>
      <w:spacing w:after="14"/>
      <w:ind w:left="574"/>
      <w:outlineLvl w:val="0"/>
    </w:pPr>
    <w:rPr>
      <w:rFonts w:ascii="Times New Roman" w:eastAsia="Times New Roman" w:hAnsi="Times New Roman" w:cs="Times New Roman"/>
      <w:color w:val="000000"/>
      <w:u w:val="single" w:color="000000"/>
    </w:rPr>
  </w:style>
  <w:style w:type="paragraph" w:styleId="Nagwek3">
    <w:name w:val="heading 3"/>
    <w:basedOn w:val="Normalny"/>
    <w:next w:val="Normalny"/>
    <w:link w:val="Nagwek3Znak"/>
    <w:uiPriority w:val="9"/>
    <w:semiHidden/>
    <w:unhideWhenUsed/>
    <w:qFormat/>
    <w:rsid w:val="00376A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Times New Roman" w:eastAsia="Times New Roman" w:hAnsi="Times New Roman" w:cs="Times New Roman"/>
      <w:color w:val="00000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nhideWhenUsed/>
    <w:rsid w:val="00560E41"/>
    <w:rPr>
      <w:sz w:val="16"/>
      <w:szCs w:val="16"/>
    </w:rPr>
  </w:style>
  <w:style w:type="paragraph" w:styleId="Tekstkomentarza">
    <w:name w:val="annotation text"/>
    <w:basedOn w:val="Normalny"/>
    <w:link w:val="TekstkomentarzaZnak"/>
    <w:unhideWhenUsed/>
    <w:rsid w:val="00560E41"/>
    <w:pPr>
      <w:spacing w:line="240" w:lineRule="auto"/>
    </w:pPr>
    <w:rPr>
      <w:sz w:val="20"/>
      <w:szCs w:val="20"/>
    </w:rPr>
  </w:style>
  <w:style w:type="character" w:customStyle="1" w:styleId="TekstkomentarzaZnak">
    <w:name w:val="Tekst komentarza Znak"/>
    <w:basedOn w:val="Domylnaczcionkaakapitu"/>
    <w:link w:val="Tekstkomentarza"/>
    <w:rsid w:val="00560E4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60E41"/>
    <w:rPr>
      <w:b/>
      <w:bCs/>
    </w:rPr>
  </w:style>
  <w:style w:type="character" w:customStyle="1" w:styleId="TematkomentarzaZnak">
    <w:name w:val="Temat komentarza Znak"/>
    <w:basedOn w:val="TekstkomentarzaZnak"/>
    <w:link w:val="Tematkomentarza"/>
    <w:uiPriority w:val="99"/>
    <w:semiHidden/>
    <w:rsid w:val="00560E41"/>
    <w:rPr>
      <w:rFonts w:ascii="Times New Roman" w:eastAsia="Times New Roman" w:hAnsi="Times New Roman" w:cs="Times New Roman"/>
      <w:b/>
      <w:bCs/>
      <w:color w:val="000000"/>
      <w:sz w:val="20"/>
      <w:szCs w:val="20"/>
    </w:rPr>
  </w:style>
  <w:style w:type="character" w:styleId="Hipercze">
    <w:name w:val="Hyperlink"/>
    <w:basedOn w:val="Domylnaczcionkaakapitu"/>
    <w:uiPriority w:val="99"/>
    <w:unhideWhenUsed/>
    <w:rsid w:val="00C7371A"/>
    <w:rPr>
      <w:color w:val="0563C1" w:themeColor="hyperlink"/>
      <w:u w:val="single"/>
    </w:rPr>
  </w:style>
  <w:style w:type="character" w:styleId="Nierozpoznanawzmianka">
    <w:name w:val="Unresolved Mention"/>
    <w:basedOn w:val="Domylnaczcionkaakapitu"/>
    <w:uiPriority w:val="99"/>
    <w:semiHidden/>
    <w:unhideWhenUsed/>
    <w:rsid w:val="00C7371A"/>
    <w:rPr>
      <w:color w:val="605E5C"/>
      <w:shd w:val="clear" w:color="auto" w:fill="E1DFDD"/>
    </w:rPr>
  </w:style>
  <w:style w:type="paragraph" w:styleId="Akapitzlist">
    <w:name w:val="List Paragraph"/>
    <w:aliases w:val="Numerowanie,List Paragraph,Akapit z listą BS,Kolorowa lista — akcent 11,Akapit z listą2,Preambuła,L1,Akapit z listą5"/>
    <w:basedOn w:val="Normalny"/>
    <w:link w:val="AkapitzlistZnak"/>
    <w:uiPriority w:val="34"/>
    <w:qFormat/>
    <w:rsid w:val="001973EA"/>
    <w:pPr>
      <w:ind w:left="720"/>
      <w:contextualSpacing/>
    </w:pPr>
  </w:style>
  <w:style w:type="paragraph" w:styleId="Nagwek">
    <w:name w:val="header"/>
    <w:basedOn w:val="Normalny"/>
    <w:link w:val="NagwekZnak"/>
    <w:uiPriority w:val="99"/>
    <w:unhideWhenUsed/>
    <w:rsid w:val="00BC44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4424"/>
    <w:rPr>
      <w:rFonts w:ascii="Times New Roman" w:eastAsia="Times New Roman" w:hAnsi="Times New Roman" w:cs="Times New Roman"/>
      <w:color w:val="000000"/>
    </w:rPr>
  </w:style>
  <w:style w:type="paragraph" w:styleId="Stopka">
    <w:name w:val="footer"/>
    <w:basedOn w:val="Normalny"/>
    <w:link w:val="StopkaZnak"/>
    <w:uiPriority w:val="99"/>
    <w:unhideWhenUsed/>
    <w:rsid w:val="00BC4424"/>
    <w:pPr>
      <w:tabs>
        <w:tab w:val="center" w:pos="4680"/>
        <w:tab w:val="right" w:pos="9360"/>
      </w:tabs>
      <w:spacing w:after="0" w:line="240" w:lineRule="auto"/>
      <w:ind w:left="0" w:right="0" w:firstLine="0"/>
    </w:pPr>
    <w:rPr>
      <w:rFonts w:asciiTheme="minorHAnsi" w:eastAsiaTheme="minorEastAsia" w:hAnsiTheme="minorHAnsi"/>
      <w:color w:val="auto"/>
      <w:kern w:val="0"/>
      <w14:ligatures w14:val="none"/>
    </w:rPr>
  </w:style>
  <w:style w:type="character" w:customStyle="1" w:styleId="StopkaZnak">
    <w:name w:val="Stopka Znak"/>
    <w:basedOn w:val="Domylnaczcionkaakapitu"/>
    <w:link w:val="Stopka"/>
    <w:uiPriority w:val="99"/>
    <w:rsid w:val="00BC4424"/>
    <w:rPr>
      <w:rFonts w:cs="Times New Roman"/>
      <w:kern w:val="0"/>
      <w14:ligatures w14:val="none"/>
    </w:rPr>
  </w:style>
  <w:style w:type="paragraph" w:customStyle="1" w:styleId="Default">
    <w:name w:val="Default"/>
    <w:rsid w:val="00072562"/>
    <w:pPr>
      <w:autoSpaceDE w:val="0"/>
      <w:autoSpaceDN w:val="0"/>
      <w:adjustRightInd w:val="0"/>
      <w:spacing w:after="0" w:line="240" w:lineRule="auto"/>
    </w:pPr>
    <w:rPr>
      <w:rFonts w:ascii="Calibri" w:hAnsi="Calibri" w:cs="Calibri"/>
      <w:color w:val="000000"/>
      <w:kern w:val="0"/>
      <w:sz w:val="24"/>
      <w:szCs w:val="24"/>
    </w:rPr>
  </w:style>
  <w:style w:type="character" w:customStyle="1" w:styleId="Nagwek3Znak">
    <w:name w:val="Nagłówek 3 Znak"/>
    <w:basedOn w:val="Domylnaczcionkaakapitu"/>
    <w:link w:val="Nagwek3"/>
    <w:uiPriority w:val="9"/>
    <w:semiHidden/>
    <w:rsid w:val="00376A8D"/>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Numerowanie Znak,List Paragraph Znak,Akapit z listą BS Znak,Kolorowa lista — akcent 11 Znak,Akapit z listą2 Znak,Preambuła Znak,L1 Znak,Akapit z listą5 Znak"/>
    <w:link w:val="Akapitzlist"/>
    <w:uiPriority w:val="34"/>
    <w:qFormat/>
    <w:locked/>
    <w:rsid w:val="00C51FD7"/>
    <w:rPr>
      <w:rFonts w:ascii="Times New Roman" w:eastAsia="Times New Roman" w:hAnsi="Times New Roman" w:cs="Times New Roman"/>
      <w:color w:val="000000"/>
    </w:rPr>
  </w:style>
  <w:style w:type="paragraph" w:customStyle="1" w:styleId="pktpunkt">
    <w:name w:val="pktpunkt"/>
    <w:basedOn w:val="Normalny"/>
    <w:rsid w:val="008E390D"/>
    <w:pPr>
      <w:spacing w:before="100" w:beforeAutospacing="1" w:after="100" w:afterAutospacing="1" w:line="240" w:lineRule="auto"/>
      <w:ind w:left="0" w:right="0" w:firstLine="0"/>
    </w:pPr>
    <w:rPr>
      <w:color w:val="auto"/>
      <w:kern w:val="0"/>
      <w:sz w:val="24"/>
      <w:szCs w:val="24"/>
      <w14:ligatures w14:val="none"/>
    </w:rPr>
  </w:style>
  <w:style w:type="paragraph" w:customStyle="1" w:styleId="litlitera">
    <w:name w:val="litlitera"/>
    <w:basedOn w:val="Normalny"/>
    <w:rsid w:val="008E390D"/>
    <w:pPr>
      <w:spacing w:before="100" w:beforeAutospacing="1" w:after="100" w:afterAutospacing="1" w:line="240" w:lineRule="auto"/>
      <w:ind w:left="0" w:right="0" w:firstLine="0"/>
    </w:pPr>
    <w:rPr>
      <w:color w:val="auto"/>
      <w:kern w:val="0"/>
      <w:sz w:val="24"/>
      <w:szCs w:val="24"/>
      <w14:ligatures w14:val="none"/>
    </w:rPr>
  </w:style>
  <w:style w:type="paragraph" w:styleId="Poprawka">
    <w:name w:val="Revision"/>
    <w:hidden/>
    <w:uiPriority w:val="99"/>
    <w:semiHidden/>
    <w:rsid w:val="00733C70"/>
    <w:pPr>
      <w:spacing w:after="0" w:line="240" w:lineRule="auto"/>
    </w:pPr>
    <w:rPr>
      <w:rFonts w:ascii="Times New Roman" w:eastAsia="Times New Roman" w:hAnsi="Times New Roman" w:cs="Times New Roman"/>
      <w:color w:val="000000"/>
    </w:rPr>
  </w:style>
  <w:style w:type="table" w:styleId="Tabela-Siatka">
    <w:name w:val="Table Grid"/>
    <w:basedOn w:val="Standardowy"/>
    <w:uiPriority w:val="39"/>
    <w:rsid w:val="00531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44B51"/>
    <w:pPr>
      <w:suppressAutoHyphens/>
      <w:autoSpaceDN w:val="0"/>
      <w:spacing w:after="200" w:line="276" w:lineRule="auto"/>
    </w:pPr>
    <w:rPr>
      <w:rFonts w:ascii="Calibri" w:eastAsia="Calibri" w:hAnsi="Calibri" w:cs="Times New Roman"/>
      <w:kern w:val="3"/>
      <w:lang w:eastAsia="en-US"/>
      <w14:ligatures w14:val="none"/>
    </w:rPr>
  </w:style>
  <w:style w:type="numbering" w:customStyle="1" w:styleId="WWNum12">
    <w:name w:val="WWNum12"/>
    <w:rsid w:val="00C44B51"/>
    <w:pPr>
      <w:numPr>
        <w:numId w:val="13"/>
      </w:numPr>
    </w:pPr>
  </w:style>
  <w:style w:type="paragraph" w:customStyle="1" w:styleId="p1">
    <w:name w:val="p1"/>
    <w:basedOn w:val="Normalny"/>
    <w:rsid w:val="00A87DBC"/>
    <w:pPr>
      <w:spacing w:before="100" w:beforeAutospacing="1" w:after="100" w:afterAutospacing="1" w:line="240" w:lineRule="auto"/>
      <w:ind w:left="0" w:right="0" w:firstLine="0"/>
    </w:pPr>
    <w:rPr>
      <w:rFonts w:ascii="Aptos" w:eastAsiaTheme="minorHAnsi" w:hAnsi="Aptos" w:cs="Aptos"/>
      <w:color w:val="auto"/>
      <w:kern w:val="0"/>
      <w:sz w:val="24"/>
      <w:szCs w:val="24"/>
      <w14:ligatures w14:val="none"/>
    </w:rPr>
  </w:style>
  <w:style w:type="character" w:customStyle="1" w:styleId="s1">
    <w:name w:val="s1"/>
    <w:basedOn w:val="Domylnaczcionkaakapitu"/>
    <w:rsid w:val="00A87DBC"/>
  </w:style>
  <w:style w:type="paragraph" w:styleId="NormalnyWeb">
    <w:name w:val="Normal (Web)"/>
    <w:basedOn w:val="Normalny"/>
    <w:uiPriority w:val="99"/>
    <w:unhideWhenUsed/>
    <w:rsid w:val="00B81049"/>
    <w:pPr>
      <w:spacing w:before="100" w:beforeAutospacing="1" w:after="100" w:afterAutospacing="1" w:line="240" w:lineRule="auto"/>
      <w:ind w:left="0" w:right="0" w:firstLine="0"/>
    </w:pPr>
    <w:rPr>
      <w:rFonts w:ascii="Aptos" w:eastAsiaTheme="minorHAnsi" w:hAnsi="Aptos" w:cs="Aptos"/>
      <w:color w:val="auto"/>
      <w:kern w:val="0"/>
      <w:sz w:val="24"/>
      <w:szCs w:val="24"/>
      <w14:ligatures w14:val="none"/>
    </w:rPr>
  </w:style>
  <w:style w:type="paragraph" w:customStyle="1" w:styleId="p3">
    <w:name w:val="p3"/>
    <w:basedOn w:val="Normalny"/>
    <w:uiPriority w:val="99"/>
    <w:semiHidden/>
    <w:rsid w:val="00B81049"/>
    <w:pPr>
      <w:spacing w:before="100" w:beforeAutospacing="1" w:after="100" w:afterAutospacing="1" w:line="240" w:lineRule="auto"/>
      <w:ind w:left="0" w:right="0" w:firstLine="0"/>
    </w:pPr>
    <w:rPr>
      <w:rFonts w:ascii="Aptos" w:eastAsiaTheme="minorHAnsi" w:hAnsi="Aptos" w:cs="Aptos"/>
      <w:color w:val="auto"/>
      <w:kern w:val="0"/>
      <w:sz w:val="24"/>
      <w:szCs w:val="24"/>
      <w14:ligatures w14:val="none"/>
    </w:rPr>
  </w:style>
  <w:style w:type="paragraph" w:customStyle="1" w:styleId="p2">
    <w:name w:val="p2"/>
    <w:basedOn w:val="Normalny"/>
    <w:uiPriority w:val="99"/>
    <w:semiHidden/>
    <w:rsid w:val="00B81049"/>
    <w:pPr>
      <w:spacing w:before="100" w:beforeAutospacing="1" w:after="100" w:afterAutospacing="1" w:line="240" w:lineRule="auto"/>
      <w:ind w:left="0" w:right="0" w:firstLine="0"/>
    </w:pPr>
    <w:rPr>
      <w:rFonts w:ascii="Aptos" w:eastAsiaTheme="minorHAnsi" w:hAnsi="Aptos" w:cs="Aptos"/>
      <w:color w:val="auto"/>
      <w:kern w:val="0"/>
      <w:sz w:val="24"/>
      <w:szCs w:val="24"/>
      <w14:ligatures w14:val="none"/>
    </w:rPr>
  </w:style>
  <w:style w:type="character" w:customStyle="1" w:styleId="s2">
    <w:name w:val="s2"/>
    <w:basedOn w:val="Domylnaczcionkaakapitu"/>
    <w:rsid w:val="00B81049"/>
  </w:style>
  <w:style w:type="character" w:customStyle="1" w:styleId="apple-converted-space">
    <w:name w:val="apple-converted-space"/>
    <w:basedOn w:val="Domylnaczcionkaakapitu"/>
    <w:rsid w:val="00B81049"/>
  </w:style>
  <w:style w:type="character" w:customStyle="1" w:styleId="cf01">
    <w:name w:val="cf01"/>
    <w:basedOn w:val="Domylnaczcionkaakapitu"/>
    <w:rsid w:val="007959BB"/>
    <w:rPr>
      <w:rFonts w:ascii="Segoe UI" w:hAnsi="Segoe UI" w:cs="Segoe UI" w:hint="default"/>
      <w:sz w:val="18"/>
      <w:szCs w:val="18"/>
    </w:rPr>
  </w:style>
  <w:style w:type="character" w:customStyle="1" w:styleId="cf11">
    <w:name w:val="cf11"/>
    <w:basedOn w:val="Domylnaczcionkaakapitu"/>
    <w:rsid w:val="007959BB"/>
    <w:rPr>
      <w:rFonts w:ascii="Segoe UI" w:hAnsi="Segoe UI" w:cs="Segoe UI" w:hint="default"/>
      <w:b/>
      <w:bCs/>
      <w:sz w:val="18"/>
      <w:szCs w:val="18"/>
    </w:rPr>
  </w:style>
  <w:style w:type="character" w:customStyle="1" w:styleId="Brak">
    <w:name w:val="Brak"/>
    <w:rsid w:val="00BC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9360">
      <w:bodyDiv w:val="1"/>
      <w:marLeft w:val="0"/>
      <w:marRight w:val="0"/>
      <w:marTop w:val="0"/>
      <w:marBottom w:val="0"/>
      <w:divBdr>
        <w:top w:val="none" w:sz="0" w:space="0" w:color="auto"/>
        <w:left w:val="none" w:sz="0" w:space="0" w:color="auto"/>
        <w:bottom w:val="none" w:sz="0" w:space="0" w:color="auto"/>
        <w:right w:val="none" w:sz="0" w:space="0" w:color="auto"/>
      </w:divBdr>
    </w:div>
    <w:div w:id="56825456">
      <w:bodyDiv w:val="1"/>
      <w:marLeft w:val="0"/>
      <w:marRight w:val="0"/>
      <w:marTop w:val="0"/>
      <w:marBottom w:val="0"/>
      <w:divBdr>
        <w:top w:val="none" w:sz="0" w:space="0" w:color="auto"/>
        <w:left w:val="none" w:sz="0" w:space="0" w:color="auto"/>
        <w:bottom w:val="none" w:sz="0" w:space="0" w:color="auto"/>
        <w:right w:val="none" w:sz="0" w:space="0" w:color="auto"/>
      </w:divBdr>
    </w:div>
    <w:div w:id="74784923">
      <w:bodyDiv w:val="1"/>
      <w:marLeft w:val="0"/>
      <w:marRight w:val="0"/>
      <w:marTop w:val="0"/>
      <w:marBottom w:val="0"/>
      <w:divBdr>
        <w:top w:val="none" w:sz="0" w:space="0" w:color="auto"/>
        <w:left w:val="none" w:sz="0" w:space="0" w:color="auto"/>
        <w:bottom w:val="none" w:sz="0" w:space="0" w:color="auto"/>
        <w:right w:val="none" w:sz="0" w:space="0" w:color="auto"/>
      </w:divBdr>
    </w:div>
    <w:div w:id="234824912">
      <w:bodyDiv w:val="1"/>
      <w:marLeft w:val="0"/>
      <w:marRight w:val="0"/>
      <w:marTop w:val="0"/>
      <w:marBottom w:val="0"/>
      <w:divBdr>
        <w:top w:val="none" w:sz="0" w:space="0" w:color="auto"/>
        <w:left w:val="none" w:sz="0" w:space="0" w:color="auto"/>
        <w:bottom w:val="none" w:sz="0" w:space="0" w:color="auto"/>
        <w:right w:val="none" w:sz="0" w:space="0" w:color="auto"/>
      </w:divBdr>
    </w:div>
    <w:div w:id="257834333">
      <w:bodyDiv w:val="1"/>
      <w:marLeft w:val="0"/>
      <w:marRight w:val="0"/>
      <w:marTop w:val="0"/>
      <w:marBottom w:val="0"/>
      <w:divBdr>
        <w:top w:val="none" w:sz="0" w:space="0" w:color="auto"/>
        <w:left w:val="none" w:sz="0" w:space="0" w:color="auto"/>
        <w:bottom w:val="none" w:sz="0" w:space="0" w:color="auto"/>
        <w:right w:val="none" w:sz="0" w:space="0" w:color="auto"/>
      </w:divBdr>
      <w:divsChild>
        <w:div w:id="1494446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555167">
      <w:bodyDiv w:val="1"/>
      <w:marLeft w:val="0"/>
      <w:marRight w:val="0"/>
      <w:marTop w:val="0"/>
      <w:marBottom w:val="0"/>
      <w:divBdr>
        <w:top w:val="none" w:sz="0" w:space="0" w:color="auto"/>
        <w:left w:val="none" w:sz="0" w:space="0" w:color="auto"/>
        <w:bottom w:val="none" w:sz="0" w:space="0" w:color="auto"/>
        <w:right w:val="none" w:sz="0" w:space="0" w:color="auto"/>
      </w:divBdr>
    </w:div>
    <w:div w:id="280235459">
      <w:bodyDiv w:val="1"/>
      <w:marLeft w:val="0"/>
      <w:marRight w:val="0"/>
      <w:marTop w:val="0"/>
      <w:marBottom w:val="0"/>
      <w:divBdr>
        <w:top w:val="none" w:sz="0" w:space="0" w:color="auto"/>
        <w:left w:val="none" w:sz="0" w:space="0" w:color="auto"/>
        <w:bottom w:val="none" w:sz="0" w:space="0" w:color="auto"/>
        <w:right w:val="none" w:sz="0" w:space="0" w:color="auto"/>
      </w:divBdr>
    </w:div>
    <w:div w:id="344285674">
      <w:bodyDiv w:val="1"/>
      <w:marLeft w:val="0"/>
      <w:marRight w:val="0"/>
      <w:marTop w:val="0"/>
      <w:marBottom w:val="0"/>
      <w:divBdr>
        <w:top w:val="none" w:sz="0" w:space="0" w:color="auto"/>
        <w:left w:val="none" w:sz="0" w:space="0" w:color="auto"/>
        <w:bottom w:val="none" w:sz="0" w:space="0" w:color="auto"/>
        <w:right w:val="none" w:sz="0" w:space="0" w:color="auto"/>
      </w:divBdr>
    </w:div>
    <w:div w:id="352538729">
      <w:bodyDiv w:val="1"/>
      <w:marLeft w:val="0"/>
      <w:marRight w:val="0"/>
      <w:marTop w:val="0"/>
      <w:marBottom w:val="0"/>
      <w:divBdr>
        <w:top w:val="none" w:sz="0" w:space="0" w:color="auto"/>
        <w:left w:val="none" w:sz="0" w:space="0" w:color="auto"/>
        <w:bottom w:val="none" w:sz="0" w:space="0" w:color="auto"/>
        <w:right w:val="none" w:sz="0" w:space="0" w:color="auto"/>
      </w:divBdr>
    </w:div>
    <w:div w:id="390929141">
      <w:bodyDiv w:val="1"/>
      <w:marLeft w:val="0"/>
      <w:marRight w:val="0"/>
      <w:marTop w:val="0"/>
      <w:marBottom w:val="0"/>
      <w:divBdr>
        <w:top w:val="none" w:sz="0" w:space="0" w:color="auto"/>
        <w:left w:val="none" w:sz="0" w:space="0" w:color="auto"/>
        <w:bottom w:val="none" w:sz="0" w:space="0" w:color="auto"/>
        <w:right w:val="none" w:sz="0" w:space="0" w:color="auto"/>
      </w:divBdr>
    </w:div>
    <w:div w:id="392823648">
      <w:bodyDiv w:val="1"/>
      <w:marLeft w:val="0"/>
      <w:marRight w:val="0"/>
      <w:marTop w:val="0"/>
      <w:marBottom w:val="0"/>
      <w:divBdr>
        <w:top w:val="none" w:sz="0" w:space="0" w:color="auto"/>
        <w:left w:val="none" w:sz="0" w:space="0" w:color="auto"/>
        <w:bottom w:val="none" w:sz="0" w:space="0" w:color="auto"/>
        <w:right w:val="none" w:sz="0" w:space="0" w:color="auto"/>
      </w:divBdr>
    </w:div>
    <w:div w:id="451173171">
      <w:bodyDiv w:val="1"/>
      <w:marLeft w:val="0"/>
      <w:marRight w:val="0"/>
      <w:marTop w:val="0"/>
      <w:marBottom w:val="0"/>
      <w:divBdr>
        <w:top w:val="none" w:sz="0" w:space="0" w:color="auto"/>
        <w:left w:val="none" w:sz="0" w:space="0" w:color="auto"/>
        <w:bottom w:val="none" w:sz="0" w:space="0" w:color="auto"/>
        <w:right w:val="none" w:sz="0" w:space="0" w:color="auto"/>
      </w:divBdr>
    </w:div>
    <w:div w:id="516388711">
      <w:bodyDiv w:val="1"/>
      <w:marLeft w:val="0"/>
      <w:marRight w:val="0"/>
      <w:marTop w:val="0"/>
      <w:marBottom w:val="0"/>
      <w:divBdr>
        <w:top w:val="none" w:sz="0" w:space="0" w:color="auto"/>
        <w:left w:val="none" w:sz="0" w:space="0" w:color="auto"/>
        <w:bottom w:val="none" w:sz="0" w:space="0" w:color="auto"/>
        <w:right w:val="none" w:sz="0" w:space="0" w:color="auto"/>
      </w:divBdr>
    </w:div>
    <w:div w:id="603731300">
      <w:bodyDiv w:val="1"/>
      <w:marLeft w:val="0"/>
      <w:marRight w:val="0"/>
      <w:marTop w:val="0"/>
      <w:marBottom w:val="0"/>
      <w:divBdr>
        <w:top w:val="none" w:sz="0" w:space="0" w:color="auto"/>
        <w:left w:val="none" w:sz="0" w:space="0" w:color="auto"/>
        <w:bottom w:val="none" w:sz="0" w:space="0" w:color="auto"/>
        <w:right w:val="none" w:sz="0" w:space="0" w:color="auto"/>
      </w:divBdr>
    </w:div>
    <w:div w:id="627055790">
      <w:bodyDiv w:val="1"/>
      <w:marLeft w:val="0"/>
      <w:marRight w:val="0"/>
      <w:marTop w:val="0"/>
      <w:marBottom w:val="0"/>
      <w:divBdr>
        <w:top w:val="none" w:sz="0" w:space="0" w:color="auto"/>
        <w:left w:val="none" w:sz="0" w:space="0" w:color="auto"/>
        <w:bottom w:val="none" w:sz="0" w:space="0" w:color="auto"/>
        <w:right w:val="none" w:sz="0" w:space="0" w:color="auto"/>
      </w:divBdr>
    </w:div>
    <w:div w:id="687490701">
      <w:bodyDiv w:val="1"/>
      <w:marLeft w:val="0"/>
      <w:marRight w:val="0"/>
      <w:marTop w:val="0"/>
      <w:marBottom w:val="0"/>
      <w:divBdr>
        <w:top w:val="none" w:sz="0" w:space="0" w:color="auto"/>
        <w:left w:val="none" w:sz="0" w:space="0" w:color="auto"/>
        <w:bottom w:val="none" w:sz="0" w:space="0" w:color="auto"/>
        <w:right w:val="none" w:sz="0" w:space="0" w:color="auto"/>
      </w:divBdr>
    </w:div>
    <w:div w:id="692534298">
      <w:bodyDiv w:val="1"/>
      <w:marLeft w:val="0"/>
      <w:marRight w:val="0"/>
      <w:marTop w:val="0"/>
      <w:marBottom w:val="0"/>
      <w:divBdr>
        <w:top w:val="none" w:sz="0" w:space="0" w:color="auto"/>
        <w:left w:val="none" w:sz="0" w:space="0" w:color="auto"/>
        <w:bottom w:val="none" w:sz="0" w:space="0" w:color="auto"/>
        <w:right w:val="none" w:sz="0" w:space="0" w:color="auto"/>
      </w:divBdr>
    </w:div>
    <w:div w:id="886989506">
      <w:bodyDiv w:val="1"/>
      <w:marLeft w:val="0"/>
      <w:marRight w:val="0"/>
      <w:marTop w:val="0"/>
      <w:marBottom w:val="0"/>
      <w:divBdr>
        <w:top w:val="none" w:sz="0" w:space="0" w:color="auto"/>
        <w:left w:val="none" w:sz="0" w:space="0" w:color="auto"/>
        <w:bottom w:val="none" w:sz="0" w:space="0" w:color="auto"/>
        <w:right w:val="none" w:sz="0" w:space="0" w:color="auto"/>
      </w:divBdr>
    </w:div>
    <w:div w:id="960301358">
      <w:bodyDiv w:val="1"/>
      <w:marLeft w:val="0"/>
      <w:marRight w:val="0"/>
      <w:marTop w:val="0"/>
      <w:marBottom w:val="0"/>
      <w:divBdr>
        <w:top w:val="none" w:sz="0" w:space="0" w:color="auto"/>
        <w:left w:val="none" w:sz="0" w:space="0" w:color="auto"/>
        <w:bottom w:val="none" w:sz="0" w:space="0" w:color="auto"/>
        <w:right w:val="none" w:sz="0" w:space="0" w:color="auto"/>
      </w:divBdr>
    </w:div>
    <w:div w:id="994991294">
      <w:bodyDiv w:val="1"/>
      <w:marLeft w:val="0"/>
      <w:marRight w:val="0"/>
      <w:marTop w:val="0"/>
      <w:marBottom w:val="0"/>
      <w:divBdr>
        <w:top w:val="none" w:sz="0" w:space="0" w:color="auto"/>
        <w:left w:val="none" w:sz="0" w:space="0" w:color="auto"/>
        <w:bottom w:val="none" w:sz="0" w:space="0" w:color="auto"/>
        <w:right w:val="none" w:sz="0" w:space="0" w:color="auto"/>
      </w:divBdr>
    </w:div>
    <w:div w:id="1007099052">
      <w:bodyDiv w:val="1"/>
      <w:marLeft w:val="0"/>
      <w:marRight w:val="0"/>
      <w:marTop w:val="0"/>
      <w:marBottom w:val="0"/>
      <w:divBdr>
        <w:top w:val="none" w:sz="0" w:space="0" w:color="auto"/>
        <w:left w:val="none" w:sz="0" w:space="0" w:color="auto"/>
        <w:bottom w:val="none" w:sz="0" w:space="0" w:color="auto"/>
        <w:right w:val="none" w:sz="0" w:space="0" w:color="auto"/>
      </w:divBdr>
    </w:div>
    <w:div w:id="1013994221">
      <w:bodyDiv w:val="1"/>
      <w:marLeft w:val="0"/>
      <w:marRight w:val="0"/>
      <w:marTop w:val="0"/>
      <w:marBottom w:val="0"/>
      <w:divBdr>
        <w:top w:val="none" w:sz="0" w:space="0" w:color="auto"/>
        <w:left w:val="none" w:sz="0" w:space="0" w:color="auto"/>
        <w:bottom w:val="none" w:sz="0" w:space="0" w:color="auto"/>
        <w:right w:val="none" w:sz="0" w:space="0" w:color="auto"/>
      </w:divBdr>
      <w:divsChild>
        <w:div w:id="370687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399446">
      <w:bodyDiv w:val="1"/>
      <w:marLeft w:val="0"/>
      <w:marRight w:val="0"/>
      <w:marTop w:val="0"/>
      <w:marBottom w:val="0"/>
      <w:divBdr>
        <w:top w:val="none" w:sz="0" w:space="0" w:color="auto"/>
        <w:left w:val="none" w:sz="0" w:space="0" w:color="auto"/>
        <w:bottom w:val="none" w:sz="0" w:space="0" w:color="auto"/>
        <w:right w:val="none" w:sz="0" w:space="0" w:color="auto"/>
      </w:divBdr>
    </w:div>
    <w:div w:id="1102190520">
      <w:bodyDiv w:val="1"/>
      <w:marLeft w:val="0"/>
      <w:marRight w:val="0"/>
      <w:marTop w:val="0"/>
      <w:marBottom w:val="0"/>
      <w:divBdr>
        <w:top w:val="none" w:sz="0" w:space="0" w:color="auto"/>
        <w:left w:val="none" w:sz="0" w:space="0" w:color="auto"/>
        <w:bottom w:val="none" w:sz="0" w:space="0" w:color="auto"/>
        <w:right w:val="none" w:sz="0" w:space="0" w:color="auto"/>
      </w:divBdr>
    </w:div>
    <w:div w:id="1102728413">
      <w:bodyDiv w:val="1"/>
      <w:marLeft w:val="0"/>
      <w:marRight w:val="0"/>
      <w:marTop w:val="0"/>
      <w:marBottom w:val="0"/>
      <w:divBdr>
        <w:top w:val="none" w:sz="0" w:space="0" w:color="auto"/>
        <w:left w:val="none" w:sz="0" w:space="0" w:color="auto"/>
        <w:bottom w:val="none" w:sz="0" w:space="0" w:color="auto"/>
        <w:right w:val="none" w:sz="0" w:space="0" w:color="auto"/>
      </w:divBdr>
    </w:div>
    <w:div w:id="1107576840">
      <w:bodyDiv w:val="1"/>
      <w:marLeft w:val="0"/>
      <w:marRight w:val="0"/>
      <w:marTop w:val="0"/>
      <w:marBottom w:val="0"/>
      <w:divBdr>
        <w:top w:val="none" w:sz="0" w:space="0" w:color="auto"/>
        <w:left w:val="none" w:sz="0" w:space="0" w:color="auto"/>
        <w:bottom w:val="none" w:sz="0" w:space="0" w:color="auto"/>
        <w:right w:val="none" w:sz="0" w:space="0" w:color="auto"/>
      </w:divBdr>
    </w:div>
    <w:div w:id="1107581239">
      <w:bodyDiv w:val="1"/>
      <w:marLeft w:val="0"/>
      <w:marRight w:val="0"/>
      <w:marTop w:val="0"/>
      <w:marBottom w:val="0"/>
      <w:divBdr>
        <w:top w:val="none" w:sz="0" w:space="0" w:color="auto"/>
        <w:left w:val="none" w:sz="0" w:space="0" w:color="auto"/>
        <w:bottom w:val="none" w:sz="0" w:space="0" w:color="auto"/>
        <w:right w:val="none" w:sz="0" w:space="0" w:color="auto"/>
      </w:divBdr>
    </w:div>
    <w:div w:id="1157065559">
      <w:bodyDiv w:val="1"/>
      <w:marLeft w:val="0"/>
      <w:marRight w:val="0"/>
      <w:marTop w:val="0"/>
      <w:marBottom w:val="0"/>
      <w:divBdr>
        <w:top w:val="none" w:sz="0" w:space="0" w:color="auto"/>
        <w:left w:val="none" w:sz="0" w:space="0" w:color="auto"/>
        <w:bottom w:val="none" w:sz="0" w:space="0" w:color="auto"/>
        <w:right w:val="none" w:sz="0" w:space="0" w:color="auto"/>
      </w:divBdr>
    </w:div>
    <w:div w:id="1172138655">
      <w:bodyDiv w:val="1"/>
      <w:marLeft w:val="0"/>
      <w:marRight w:val="0"/>
      <w:marTop w:val="0"/>
      <w:marBottom w:val="0"/>
      <w:divBdr>
        <w:top w:val="none" w:sz="0" w:space="0" w:color="auto"/>
        <w:left w:val="none" w:sz="0" w:space="0" w:color="auto"/>
        <w:bottom w:val="none" w:sz="0" w:space="0" w:color="auto"/>
        <w:right w:val="none" w:sz="0" w:space="0" w:color="auto"/>
      </w:divBdr>
    </w:div>
    <w:div w:id="1221749394">
      <w:bodyDiv w:val="1"/>
      <w:marLeft w:val="0"/>
      <w:marRight w:val="0"/>
      <w:marTop w:val="0"/>
      <w:marBottom w:val="0"/>
      <w:divBdr>
        <w:top w:val="none" w:sz="0" w:space="0" w:color="auto"/>
        <w:left w:val="none" w:sz="0" w:space="0" w:color="auto"/>
        <w:bottom w:val="none" w:sz="0" w:space="0" w:color="auto"/>
        <w:right w:val="none" w:sz="0" w:space="0" w:color="auto"/>
      </w:divBdr>
    </w:div>
    <w:div w:id="1251694018">
      <w:bodyDiv w:val="1"/>
      <w:marLeft w:val="0"/>
      <w:marRight w:val="0"/>
      <w:marTop w:val="0"/>
      <w:marBottom w:val="0"/>
      <w:divBdr>
        <w:top w:val="none" w:sz="0" w:space="0" w:color="auto"/>
        <w:left w:val="none" w:sz="0" w:space="0" w:color="auto"/>
        <w:bottom w:val="none" w:sz="0" w:space="0" w:color="auto"/>
        <w:right w:val="none" w:sz="0" w:space="0" w:color="auto"/>
      </w:divBdr>
    </w:div>
    <w:div w:id="1317688126">
      <w:bodyDiv w:val="1"/>
      <w:marLeft w:val="0"/>
      <w:marRight w:val="0"/>
      <w:marTop w:val="0"/>
      <w:marBottom w:val="0"/>
      <w:divBdr>
        <w:top w:val="none" w:sz="0" w:space="0" w:color="auto"/>
        <w:left w:val="none" w:sz="0" w:space="0" w:color="auto"/>
        <w:bottom w:val="none" w:sz="0" w:space="0" w:color="auto"/>
        <w:right w:val="none" w:sz="0" w:space="0" w:color="auto"/>
      </w:divBdr>
    </w:div>
    <w:div w:id="1345937271">
      <w:bodyDiv w:val="1"/>
      <w:marLeft w:val="0"/>
      <w:marRight w:val="0"/>
      <w:marTop w:val="0"/>
      <w:marBottom w:val="0"/>
      <w:divBdr>
        <w:top w:val="none" w:sz="0" w:space="0" w:color="auto"/>
        <w:left w:val="none" w:sz="0" w:space="0" w:color="auto"/>
        <w:bottom w:val="none" w:sz="0" w:space="0" w:color="auto"/>
        <w:right w:val="none" w:sz="0" w:space="0" w:color="auto"/>
      </w:divBdr>
    </w:div>
    <w:div w:id="1468359556">
      <w:bodyDiv w:val="1"/>
      <w:marLeft w:val="0"/>
      <w:marRight w:val="0"/>
      <w:marTop w:val="0"/>
      <w:marBottom w:val="0"/>
      <w:divBdr>
        <w:top w:val="none" w:sz="0" w:space="0" w:color="auto"/>
        <w:left w:val="none" w:sz="0" w:space="0" w:color="auto"/>
        <w:bottom w:val="none" w:sz="0" w:space="0" w:color="auto"/>
        <w:right w:val="none" w:sz="0" w:space="0" w:color="auto"/>
      </w:divBdr>
    </w:div>
    <w:div w:id="1496264012">
      <w:bodyDiv w:val="1"/>
      <w:marLeft w:val="0"/>
      <w:marRight w:val="0"/>
      <w:marTop w:val="0"/>
      <w:marBottom w:val="0"/>
      <w:divBdr>
        <w:top w:val="none" w:sz="0" w:space="0" w:color="auto"/>
        <w:left w:val="none" w:sz="0" w:space="0" w:color="auto"/>
        <w:bottom w:val="none" w:sz="0" w:space="0" w:color="auto"/>
        <w:right w:val="none" w:sz="0" w:space="0" w:color="auto"/>
      </w:divBdr>
    </w:div>
    <w:div w:id="1544517732">
      <w:bodyDiv w:val="1"/>
      <w:marLeft w:val="0"/>
      <w:marRight w:val="0"/>
      <w:marTop w:val="0"/>
      <w:marBottom w:val="0"/>
      <w:divBdr>
        <w:top w:val="none" w:sz="0" w:space="0" w:color="auto"/>
        <w:left w:val="none" w:sz="0" w:space="0" w:color="auto"/>
        <w:bottom w:val="none" w:sz="0" w:space="0" w:color="auto"/>
        <w:right w:val="none" w:sz="0" w:space="0" w:color="auto"/>
      </w:divBdr>
    </w:div>
    <w:div w:id="1551846339">
      <w:bodyDiv w:val="1"/>
      <w:marLeft w:val="0"/>
      <w:marRight w:val="0"/>
      <w:marTop w:val="0"/>
      <w:marBottom w:val="0"/>
      <w:divBdr>
        <w:top w:val="none" w:sz="0" w:space="0" w:color="auto"/>
        <w:left w:val="none" w:sz="0" w:space="0" w:color="auto"/>
        <w:bottom w:val="none" w:sz="0" w:space="0" w:color="auto"/>
        <w:right w:val="none" w:sz="0" w:space="0" w:color="auto"/>
      </w:divBdr>
    </w:div>
    <w:div w:id="1557668859">
      <w:bodyDiv w:val="1"/>
      <w:marLeft w:val="0"/>
      <w:marRight w:val="0"/>
      <w:marTop w:val="0"/>
      <w:marBottom w:val="0"/>
      <w:divBdr>
        <w:top w:val="none" w:sz="0" w:space="0" w:color="auto"/>
        <w:left w:val="none" w:sz="0" w:space="0" w:color="auto"/>
        <w:bottom w:val="none" w:sz="0" w:space="0" w:color="auto"/>
        <w:right w:val="none" w:sz="0" w:space="0" w:color="auto"/>
      </w:divBdr>
    </w:div>
    <w:div w:id="1606771213">
      <w:bodyDiv w:val="1"/>
      <w:marLeft w:val="0"/>
      <w:marRight w:val="0"/>
      <w:marTop w:val="0"/>
      <w:marBottom w:val="0"/>
      <w:divBdr>
        <w:top w:val="none" w:sz="0" w:space="0" w:color="auto"/>
        <w:left w:val="none" w:sz="0" w:space="0" w:color="auto"/>
        <w:bottom w:val="none" w:sz="0" w:space="0" w:color="auto"/>
        <w:right w:val="none" w:sz="0" w:space="0" w:color="auto"/>
      </w:divBdr>
    </w:div>
    <w:div w:id="1618609090">
      <w:bodyDiv w:val="1"/>
      <w:marLeft w:val="0"/>
      <w:marRight w:val="0"/>
      <w:marTop w:val="0"/>
      <w:marBottom w:val="0"/>
      <w:divBdr>
        <w:top w:val="none" w:sz="0" w:space="0" w:color="auto"/>
        <w:left w:val="none" w:sz="0" w:space="0" w:color="auto"/>
        <w:bottom w:val="none" w:sz="0" w:space="0" w:color="auto"/>
        <w:right w:val="none" w:sz="0" w:space="0" w:color="auto"/>
      </w:divBdr>
    </w:div>
    <w:div w:id="1652633767">
      <w:bodyDiv w:val="1"/>
      <w:marLeft w:val="0"/>
      <w:marRight w:val="0"/>
      <w:marTop w:val="0"/>
      <w:marBottom w:val="0"/>
      <w:divBdr>
        <w:top w:val="none" w:sz="0" w:space="0" w:color="auto"/>
        <w:left w:val="none" w:sz="0" w:space="0" w:color="auto"/>
        <w:bottom w:val="none" w:sz="0" w:space="0" w:color="auto"/>
        <w:right w:val="none" w:sz="0" w:space="0" w:color="auto"/>
      </w:divBdr>
    </w:div>
    <w:div w:id="1675648921">
      <w:bodyDiv w:val="1"/>
      <w:marLeft w:val="0"/>
      <w:marRight w:val="0"/>
      <w:marTop w:val="0"/>
      <w:marBottom w:val="0"/>
      <w:divBdr>
        <w:top w:val="none" w:sz="0" w:space="0" w:color="auto"/>
        <w:left w:val="none" w:sz="0" w:space="0" w:color="auto"/>
        <w:bottom w:val="none" w:sz="0" w:space="0" w:color="auto"/>
        <w:right w:val="none" w:sz="0" w:space="0" w:color="auto"/>
      </w:divBdr>
    </w:div>
    <w:div w:id="1679186635">
      <w:bodyDiv w:val="1"/>
      <w:marLeft w:val="0"/>
      <w:marRight w:val="0"/>
      <w:marTop w:val="0"/>
      <w:marBottom w:val="0"/>
      <w:divBdr>
        <w:top w:val="none" w:sz="0" w:space="0" w:color="auto"/>
        <w:left w:val="none" w:sz="0" w:space="0" w:color="auto"/>
        <w:bottom w:val="none" w:sz="0" w:space="0" w:color="auto"/>
        <w:right w:val="none" w:sz="0" w:space="0" w:color="auto"/>
      </w:divBdr>
    </w:div>
    <w:div w:id="1710447871">
      <w:bodyDiv w:val="1"/>
      <w:marLeft w:val="0"/>
      <w:marRight w:val="0"/>
      <w:marTop w:val="0"/>
      <w:marBottom w:val="0"/>
      <w:divBdr>
        <w:top w:val="none" w:sz="0" w:space="0" w:color="auto"/>
        <w:left w:val="none" w:sz="0" w:space="0" w:color="auto"/>
        <w:bottom w:val="none" w:sz="0" w:space="0" w:color="auto"/>
        <w:right w:val="none" w:sz="0" w:space="0" w:color="auto"/>
      </w:divBdr>
    </w:div>
    <w:div w:id="1727100680">
      <w:bodyDiv w:val="1"/>
      <w:marLeft w:val="0"/>
      <w:marRight w:val="0"/>
      <w:marTop w:val="0"/>
      <w:marBottom w:val="0"/>
      <w:divBdr>
        <w:top w:val="none" w:sz="0" w:space="0" w:color="auto"/>
        <w:left w:val="none" w:sz="0" w:space="0" w:color="auto"/>
        <w:bottom w:val="none" w:sz="0" w:space="0" w:color="auto"/>
        <w:right w:val="none" w:sz="0" w:space="0" w:color="auto"/>
      </w:divBdr>
    </w:div>
    <w:div w:id="1744638723">
      <w:bodyDiv w:val="1"/>
      <w:marLeft w:val="0"/>
      <w:marRight w:val="0"/>
      <w:marTop w:val="0"/>
      <w:marBottom w:val="0"/>
      <w:divBdr>
        <w:top w:val="none" w:sz="0" w:space="0" w:color="auto"/>
        <w:left w:val="none" w:sz="0" w:space="0" w:color="auto"/>
        <w:bottom w:val="none" w:sz="0" w:space="0" w:color="auto"/>
        <w:right w:val="none" w:sz="0" w:space="0" w:color="auto"/>
      </w:divBdr>
    </w:div>
    <w:div w:id="1750226402">
      <w:bodyDiv w:val="1"/>
      <w:marLeft w:val="0"/>
      <w:marRight w:val="0"/>
      <w:marTop w:val="0"/>
      <w:marBottom w:val="0"/>
      <w:divBdr>
        <w:top w:val="none" w:sz="0" w:space="0" w:color="auto"/>
        <w:left w:val="none" w:sz="0" w:space="0" w:color="auto"/>
        <w:bottom w:val="none" w:sz="0" w:space="0" w:color="auto"/>
        <w:right w:val="none" w:sz="0" w:space="0" w:color="auto"/>
      </w:divBdr>
    </w:div>
    <w:div w:id="1759324596">
      <w:bodyDiv w:val="1"/>
      <w:marLeft w:val="0"/>
      <w:marRight w:val="0"/>
      <w:marTop w:val="0"/>
      <w:marBottom w:val="0"/>
      <w:divBdr>
        <w:top w:val="none" w:sz="0" w:space="0" w:color="auto"/>
        <w:left w:val="none" w:sz="0" w:space="0" w:color="auto"/>
        <w:bottom w:val="none" w:sz="0" w:space="0" w:color="auto"/>
        <w:right w:val="none" w:sz="0" w:space="0" w:color="auto"/>
      </w:divBdr>
    </w:div>
    <w:div w:id="1866088727">
      <w:bodyDiv w:val="1"/>
      <w:marLeft w:val="0"/>
      <w:marRight w:val="0"/>
      <w:marTop w:val="0"/>
      <w:marBottom w:val="0"/>
      <w:divBdr>
        <w:top w:val="none" w:sz="0" w:space="0" w:color="auto"/>
        <w:left w:val="none" w:sz="0" w:space="0" w:color="auto"/>
        <w:bottom w:val="none" w:sz="0" w:space="0" w:color="auto"/>
        <w:right w:val="none" w:sz="0" w:space="0" w:color="auto"/>
      </w:divBdr>
    </w:div>
    <w:div w:id="1874803241">
      <w:bodyDiv w:val="1"/>
      <w:marLeft w:val="0"/>
      <w:marRight w:val="0"/>
      <w:marTop w:val="0"/>
      <w:marBottom w:val="0"/>
      <w:divBdr>
        <w:top w:val="none" w:sz="0" w:space="0" w:color="auto"/>
        <w:left w:val="none" w:sz="0" w:space="0" w:color="auto"/>
        <w:bottom w:val="none" w:sz="0" w:space="0" w:color="auto"/>
        <w:right w:val="none" w:sz="0" w:space="0" w:color="auto"/>
      </w:divBdr>
    </w:div>
    <w:div w:id="1933125152">
      <w:bodyDiv w:val="1"/>
      <w:marLeft w:val="0"/>
      <w:marRight w:val="0"/>
      <w:marTop w:val="0"/>
      <w:marBottom w:val="0"/>
      <w:divBdr>
        <w:top w:val="none" w:sz="0" w:space="0" w:color="auto"/>
        <w:left w:val="none" w:sz="0" w:space="0" w:color="auto"/>
        <w:bottom w:val="none" w:sz="0" w:space="0" w:color="auto"/>
        <w:right w:val="none" w:sz="0" w:space="0" w:color="auto"/>
      </w:divBdr>
    </w:div>
    <w:div w:id="1983384552">
      <w:bodyDiv w:val="1"/>
      <w:marLeft w:val="0"/>
      <w:marRight w:val="0"/>
      <w:marTop w:val="0"/>
      <w:marBottom w:val="0"/>
      <w:divBdr>
        <w:top w:val="none" w:sz="0" w:space="0" w:color="auto"/>
        <w:left w:val="none" w:sz="0" w:space="0" w:color="auto"/>
        <w:bottom w:val="none" w:sz="0" w:space="0" w:color="auto"/>
        <w:right w:val="none" w:sz="0" w:space="0" w:color="auto"/>
      </w:divBdr>
    </w:div>
    <w:div w:id="2024550636">
      <w:bodyDiv w:val="1"/>
      <w:marLeft w:val="0"/>
      <w:marRight w:val="0"/>
      <w:marTop w:val="0"/>
      <w:marBottom w:val="0"/>
      <w:divBdr>
        <w:top w:val="none" w:sz="0" w:space="0" w:color="auto"/>
        <w:left w:val="none" w:sz="0" w:space="0" w:color="auto"/>
        <w:bottom w:val="none" w:sz="0" w:space="0" w:color="auto"/>
        <w:right w:val="none" w:sz="0" w:space="0" w:color="auto"/>
      </w:divBdr>
    </w:div>
    <w:div w:id="2025280766">
      <w:bodyDiv w:val="1"/>
      <w:marLeft w:val="0"/>
      <w:marRight w:val="0"/>
      <w:marTop w:val="0"/>
      <w:marBottom w:val="0"/>
      <w:divBdr>
        <w:top w:val="none" w:sz="0" w:space="0" w:color="auto"/>
        <w:left w:val="none" w:sz="0" w:space="0" w:color="auto"/>
        <w:bottom w:val="none" w:sz="0" w:space="0" w:color="auto"/>
        <w:right w:val="none" w:sz="0" w:space="0" w:color="auto"/>
      </w:divBdr>
    </w:div>
    <w:div w:id="2028631284">
      <w:bodyDiv w:val="1"/>
      <w:marLeft w:val="0"/>
      <w:marRight w:val="0"/>
      <w:marTop w:val="0"/>
      <w:marBottom w:val="0"/>
      <w:divBdr>
        <w:top w:val="none" w:sz="0" w:space="0" w:color="auto"/>
        <w:left w:val="none" w:sz="0" w:space="0" w:color="auto"/>
        <w:bottom w:val="none" w:sz="0" w:space="0" w:color="auto"/>
        <w:right w:val="none" w:sz="0" w:space="0" w:color="auto"/>
      </w:divBdr>
    </w:div>
    <w:div w:id="2077315722">
      <w:bodyDiv w:val="1"/>
      <w:marLeft w:val="0"/>
      <w:marRight w:val="0"/>
      <w:marTop w:val="0"/>
      <w:marBottom w:val="0"/>
      <w:divBdr>
        <w:top w:val="none" w:sz="0" w:space="0" w:color="auto"/>
        <w:left w:val="none" w:sz="0" w:space="0" w:color="auto"/>
        <w:bottom w:val="none" w:sz="0" w:space="0" w:color="auto"/>
        <w:right w:val="none" w:sz="0" w:space="0" w:color="auto"/>
      </w:divBdr>
    </w:div>
    <w:div w:id="2137915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dotyczace-realizacji-zasad-rownosciowych-w-ramach-funduszy-unijnych-na-lata-2021-2027-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1F8E6-1ACA-4F8D-A51E-A696C9C0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20</Pages>
  <Words>6782</Words>
  <Characters>40695</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Microsoft Word - Zapytanie ofertowe - badania przemysBowe Novacode 18.04.2023 - ostateczna wersja LC</vt:lpstr>
    </vt:vector>
  </TitlesOfParts>
  <Company/>
  <LinksUpToDate>false</LinksUpToDate>
  <CharactersWithSpaces>47383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 - badania przemysBowe Novacode 18.04.2023 - ostateczna wersja LC</dc:title>
  <dc:subject/>
  <dc:creator>k.massel</dc:creator>
  <cp:keywords/>
  <dc:description/>
  <cp:lastModifiedBy>marcinek@lc.net.pl</cp:lastModifiedBy>
  <cp:revision>385</cp:revision>
  <cp:lastPrinted>2025-07-14T23:48:00Z</cp:lastPrinted>
  <dcterms:created xsi:type="dcterms:W3CDTF">2025-06-12T11:14:00Z</dcterms:created>
  <dcterms:modified xsi:type="dcterms:W3CDTF">2025-07-15T20:00:00Z</dcterms:modified>
</cp:coreProperties>
</file>