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D32BD" w14:textId="77777777" w:rsidR="0009721B" w:rsidRPr="00564DDB" w:rsidRDefault="00C57418" w:rsidP="00237042">
      <w:pPr>
        <w:keepNext/>
        <w:jc w:val="right"/>
        <w:outlineLvl w:val="1"/>
        <w:rPr>
          <w:rFonts w:ascii="Arial" w:hAnsi="Arial" w:cs="Arial"/>
          <w:bCs/>
          <w:sz w:val="16"/>
          <w:szCs w:val="16"/>
          <w:lang w:eastAsia="x-none"/>
        </w:rPr>
      </w:pP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="009675B2" w:rsidRPr="00564DDB">
        <w:rPr>
          <w:rFonts w:ascii="Arial" w:hAnsi="Arial" w:cs="Arial"/>
          <w:bCs/>
          <w:sz w:val="16"/>
          <w:szCs w:val="16"/>
          <w:lang w:eastAsia="x-none"/>
        </w:rPr>
        <w:t xml:space="preserve"> </w:t>
      </w:r>
    </w:p>
    <w:p w14:paraId="31A06988" w14:textId="77777777" w:rsidR="009D115E" w:rsidRPr="004676FC" w:rsidRDefault="00D66C8D" w:rsidP="00237042">
      <w:pPr>
        <w:suppressAutoHyphens/>
        <w:jc w:val="both"/>
        <w:rPr>
          <w:rFonts w:ascii="Arial" w:hAnsi="Arial" w:cs="Arial"/>
          <w:lang w:eastAsia="ar-SA"/>
        </w:rPr>
      </w:pPr>
      <w:r w:rsidRPr="004676FC">
        <w:rPr>
          <w:rFonts w:ascii="Arial" w:hAnsi="Arial" w:cs="Arial"/>
          <w:b/>
          <w:lang w:eastAsia="ar-SA"/>
        </w:rPr>
        <w:t xml:space="preserve">Załącznik nr </w:t>
      </w:r>
      <w:r w:rsidR="00DD678A" w:rsidRPr="004676FC">
        <w:rPr>
          <w:rFonts w:ascii="Arial" w:hAnsi="Arial" w:cs="Arial"/>
          <w:b/>
          <w:lang w:eastAsia="ar-SA"/>
        </w:rPr>
        <w:t>5</w:t>
      </w:r>
      <w:r w:rsidR="009D124C" w:rsidRPr="004676FC">
        <w:rPr>
          <w:rFonts w:ascii="Arial" w:hAnsi="Arial" w:cs="Arial"/>
          <w:b/>
          <w:lang w:eastAsia="ar-SA"/>
        </w:rPr>
        <w:t xml:space="preserve"> </w:t>
      </w:r>
      <w:r w:rsidR="009D115E" w:rsidRPr="004676FC">
        <w:rPr>
          <w:rFonts w:ascii="Arial" w:hAnsi="Arial" w:cs="Arial"/>
          <w:b/>
          <w:lang w:eastAsia="ar-SA"/>
        </w:rPr>
        <w:t>– Klauzula informacyjna RODO</w:t>
      </w:r>
      <w:r w:rsidR="009D115E" w:rsidRPr="004676FC">
        <w:rPr>
          <w:rFonts w:ascii="Arial" w:hAnsi="Arial" w:cs="Arial"/>
          <w:b/>
          <w:lang w:eastAsia="ar-SA"/>
        </w:rPr>
        <w:tab/>
      </w:r>
      <w:r w:rsidR="009D115E" w:rsidRPr="004676FC">
        <w:rPr>
          <w:rFonts w:ascii="Arial" w:hAnsi="Arial" w:cs="Arial"/>
          <w:b/>
          <w:lang w:eastAsia="ar-SA"/>
        </w:rPr>
        <w:tab/>
      </w:r>
      <w:r w:rsidR="009D115E" w:rsidRPr="004676FC">
        <w:rPr>
          <w:rFonts w:ascii="Arial" w:hAnsi="Arial" w:cs="Arial"/>
          <w:b/>
          <w:lang w:eastAsia="ar-SA"/>
        </w:rPr>
        <w:tab/>
      </w:r>
      <w:r w:rsidR="009D115E" w:rsidRPr="004676FC">
        <w:rPr>
          <w:rFonts w:ascii="Arial" w:hAnsi="Arial" w:cs="Arial"/>
          <w:b/>
          <w:lang w:eastAsia="ar-SA"/>
        </w:rPr>
        <w:tab/>
      </w:r>
    </w:p>
    <w:p w14:paraId="71FD5D52" w14:textId="77777777" w:rsidR="008C2D52" w:rsidRPr="004676FC" w:rsidRDefault="009D115E" w:rsidP="009D115E">
      <w:pPr>
        <w:tabs>
          <w:tab w:val="left" w:pos="284"/>
        </w:tabs>
        <w:suppressAutoHyphens/>
        <w:autoSpaceDN w:val="0"/>
        <w:spacing w:line="276" w:lineRule="auto"/>
        <w:jc w:val="right"/>
        <w:textAlignment w:val="baseline"/>
        <w:rPr>
          <w:rFonts w:ascii="Arial" w:hAnsi="Arial" w:cs="Arial"/>
          <w:i/>
          <w:lang w:eastAsia="ar-SA"/>
        </w:rPr>
      </w:pPr>
      <w:r w:rsidRPr="004676FC">
        <w:rPr>
          <w:rFonts w:ascii="Arial" w:hAnsi="Arial" w:cs="Arial"/>
          <w:b/>
          <w:i/>
          <w:lang w:eastAsia="ar-SA"/>
        </w:rPr>
        <w:tab/>
      </w:r>
      <w:r w:rsidRPr="004676FC">
        <w:rPr>
          <w:rFonts w:ascii="Arial" w:hAnsi="Arial" w:cs="Arial"/>
          <w:b/>
          <w:i/>
          <w:lang w:eastAsia="ar-SA"/>
        </w:rPr>
        <w:tab/>
      </w:r>
      <w:r w:rsidRPr="004676FC">
        <w:rPr>
          <w:rFonts w:ascii="Arial" w:hAnsi="Arial" w:cs="Arial"/>
          <w:b/>
          <w:i/>
          <w:lang w:eastAsia="ar-SA"/>
        </w:rPr>
        <w:tab/>
      </w:r>
      <w:r w:rsidRPr="004676FC">
        <w:rPr>
          <w:rFonts w:ascii="Arial" w:hAnsi="Arial" w:cs="Arial"/>
          <w:b/>
          <w:i/>
          <w:lang w:eastAsia="ar-SA"/>
        </w:rPr>
        <w:tab/>
      </w:r>
      <w:r w:rsidRPr="004676FC">
        <w:rPr>
          <w:rFonts w:ascii="Arial" w:hAnsi="Arial" w:cs="Arial"/>
          <w:i/>
          <w:lang w:eastAsia="ar-SA"/>
        </w:rPr>
        <w:t xml:space="preserve">                                                      </w:t>
      </w:r>
      <w:r w:rsidRPr="004676FC">
        <w:rPr>
          <w:rFonts w:ascii="Arial" w:hAnsi="Arial" w:cs="Arial"/>
          <w:i/>
          <w:lang w:eastAsia="ar-SA"/>
        </w:rPr>
        <w:tab/>
      </w:r>
    </w:p>
    <w:p w14:paraId="1FF2079B" w14:textId="77777777" w:rsidR="008C2D52" w:rsidRPr="004676FC" w:rsidRDefault="008C2D52" w:rsidP="009D115E">
      <w:pPr>
        <w:tabs>
          <w:tab w:val="left" w:pos="284"/>
        </w:tabs>
        <w:suppressAutoHyphens/>
        <w:autoSpaceDN w:val="0"/>
        <w:spacing w:line="276" w:lineRule="auto"/>
        <w:jc w:val="right"/>
        <w:textAlignment w:val="baseline"/>
        <w:rPr>
          <w:rFonts w:ascii="Arial" w:hAnsi="Arial" w:cs="Arial"/>
          <w:i/>
          <w:lang w:eastAsia="ar-SA"/>
        </w:rPr>
      </w:pPr>
    </w:p>
    <w:p w14:paraId="231A7FAE" w14:textId="77777777" w:rsidR="009D115E" w:rsidRPr="004676FC" w:rsidRDefault="009D115E" w:rsidP="009D115E">
      <w:pPr>
        <w:tabs>
          <w:tab w:val="left" w:pos="284"/>
        </w:tabs>
        <w:suppressAutoHyphens/>
        <w:autoSpaceDN w:val="0"/>
        <w:spacing w:line="276" w:lineRule="auto"/>
        <w:jc w:val="right"/>
        <w:textAlignment w:val="baseline"/>
        <w:rPr>
          <w:rFonts w:ascii="Arial" w:hAnsi="Arial" w:cs="Arial"/>
          <w:i/>
          <w:lang w:eastAsia="ar-SA"/>
        </w:rPr>
      </w:pPr>
      <w:r w:rsidRPr="004676FC">
        <w:rPr>
          <w:rFonts w:ascii="Arial" w:hAnsi="Arial" w:cs="Arial"/>
          <w:i/>
          <w:lang w:eastAsia="ar-SA"/>
        </w:rPr>
        <w:t xml:space="preserve">    …………………………………….</w:t>
      </w:r>
    </w:p>
    <w:p w14:paraId="4AA0FCCB" w14:textId="77777777" w:rsidR="009D115E" w:rsidRPr="004676FC" w:rsidRDefault="009D115E" w:rsidP="009D115E">
      <w:pPr>
        <w:tabs>
          <w:tab w:val="left" w:pos="284"/>
        </w:tabs>
        <w:suppressAutoHyphens/>
        <w:autoSpaceDN w:val="0"/>
        <w:spacing w:line="276" w:lineRule="auto"/>
        <w:jc w:val="right"/>
        <w:textAlignment w:val="baseline"/>
        <w:rPr>
          <w:rFonts w:ascii="Arial" w:hAnsi="Arial" w:cs="Arial"/>
          <w:i/>
          <w:lang w:eastAsia="ar-SA"/>
        </w:rPr>
      </w:pPr>
      <w:r w:rsidRPr="004676FC">
        <w:rPr>
          <w:rFonts w:ascii="Arial" w:hAnsi="Arial" w:cs="Arial"/>
          <w:i/>
          <w:lang w:eastAsia="ar-SA"/>
        </w:rPr>
        <w:t xml:space="preserve">                                        </w:t>
      </w:r>
      <w:r w:rsidRPr="004676FC">
        <w:rPr>
          <w:rFonts w:ascii="Arial" w:hAnsi="Arial" w:cs="Arial"/>
          <w:i/>
          <w:lang w:eastAsia="ar-SA"/>
        </w:rPr>
        <w:tab/>
      </w:r>
      <w:r w:rsidRPr="004676FC">
        <w:rPr>
          <w:rFonts w:ascii="Arial" w:hAnsi="Arial" w:cs="Arial"/>
          <w:i/>
          <w:lang w:eastAsia="ar-SA"/>
        </w:rPr>
        <w:tab/>
      </w:r>
      <w:r w:rsidRPr="004676FC">
        <w:rPr>
          <w:rFonts w:ascii="Arial" w:hAnsi="Arial" w:cs="Arial"/>
          <w:i/>
          <w:lang w:eastAsia="ar-SA"/>
        </w:rPr>
        <w:tab/>
      </w:r>
      <w:r w:rsidRPr="004676FC">
        <w:rPr>
          <w:rFonts w:ascii="Arial" w:hAnsi="Arial" w:cs="Arial"/>
          <w:i/>
          <w:lang w:eastAsia="ar-SA"/>
        </w:rPr>
        <w:tab/>
      </w:r>
      <w:r w:rsidRPr="004676FC">
        <w:rPr>
          <w:rFonts w:ascii="Arial" w:hAnsi="Arial" w:cs="Arial"/>
          <w:i/>
          <w:lang w:eastAsia="ar-SA"/>
        </w:rPr>
        <w:tab/>
        <w:t xml:space="preserve">                </w:t>
      </w:r>
      <w:r w:rsidRPr="004676FC">
        <w:rPr>
          <w:rFonts w:ascii="Arial" w:hAnsi="Arial" w:cs="Arial"/>
          <w:i/>
          <w:lang w:eastAsia="ar-SA"/>
        </w:rPr>
        <w:tab/>
        <w:t>(miejscowość, data)</w:t>
      </w:r>
    </w:p>
    <w:p w14:paraId="1D0ED5A2" w14:textId="77777777" w:rsidR="008C2D52" w:rsidRPr="004676FC" w:rsidRDefault="008C2D52" w:rsidP="008C2D52">
      <w:pPr>
        <w:tabs>
          <w:tab w:val="left" w:pos="284"/>
        </w:tabs>
        <w:suppressAutoHyphens/>
        <w:autoSpaceDN w:val="0"/>
        <w:spacing w:line="276" w:lineRule="auto"/>
        <w:textAlignment w:val="baseline"/>
        <w:rPr>
          <w:rFonts w:ascii="Arial" w:hAnsi="Arial" w:cs="Arial"/>
          <w:i/>
          <w:lang w:eastAsia="ar-SA"/>
        </w:rPr>
      </w:pPr>
      <w:r w:rsidRPr="004676FC">
        <w:rPr>
          <w:rFonts w:ascii="Arial" w:hAnsi="Arial" w:cs="Arial"/>
          <w:i/>
          <w:lang w:eastAsia="ar-SA"/>
        </w:rPr>
        <w:t xml:space="preserve">    …………………………………….</w:t>
      </w:r>
    </w:p>
    <w:p w14:paraId="5D26722E" w14:textId="77777777" w:rsidR="00351376" w:rsidRPr="004676FC" w:rsidRDefault="003467C5" w:rsidP="00351376">
      <w:pPr>
        <w:tabs>
          <w:tab w:val="left" w:pos="284"/>
        </w:tabs>
        <w:suppressAutoHyphens/>
        <w:autoSpaceDN w:val="0"/>
        <w:spacing w:line="276" w:lineRule="auto"/>
        <w:textAlignment w:val="baseline"/>
        <w:rPr>
          <w:rFonts w:ascii="Arial" w:hAnsi="Arial" w:cs="Arial"/>
          <w:i/>
          <w:lang w:eastAsia="ar-SA"/>
        </w:rPr>
      </w:pPr>
      <w:r w:rsidRPr="004676FC">
        <w:rPr>
          <w:rFonts w:ascii="Arial" w:hAnsi="Arial" w:cs="Arial"/>
          <w:i/>
          <w:lang w:eastAsia="ar-SA"/>
        </w:rPr>
        <w:t xml:space="preserve">(nazwa i adres oferenta </w:t>
      </w:r>
      <w:r w:rsidR="00351376" w:rsidRPr="004676FC">
        <w:rPr>
          <w:rFonts w:ascii="Arial" w:hAnsi="Arial" w:cs="Arial"/>
          <w:i/>
          <w:lang w:eastAsia="ar-SA"/>
        </w:rPr>
        <w:t xml:space="preserve">bądź imię i </w:t>
      </w:r>
    </w:p>
    <w:p w14:paraId="26F72FBF" w14:textId="77777777" w:rsidR="009D115E" w:rsidRPr="004676FC" w:rsidRDefault="00351376" w:rsidP="00351376">
      <w:pPr>
        <w:tabs>
          <w:tab w:val="left" w:pos="284"/>
        </w:tabs>
        <w:suppressAutoHyphens/>
        <w:autoSpaceDN w:val="0"/>
        <w:spacing w:line="276" w:lineRule="auto"/>
        <w:textAlignment w:val="baseline"/>
        <w:rPr>
          <w:rFonts w:ascii="Arial" w:hAnsi="Arial" w:cs="Arial"/>
          <w:lang w:eastAsia="ar-SA"/>
        </w:rPr>
      </w:pPr>
      <w:r w:rsidRPr="004676FC">
        <w:rPr>
          <w:rFonts w:ascii="Arial" w:hAnsi="Arial" w:cs="Arial"/>
          <w:i/>
          <w:lang w:eastAsia="ar-SA"/>
        </w:rPr>
        <w:t>nazwisko oraz pesel oferenta)</w:t>
      </w:r>
    </w:p>
    <w:p w14:paraId="73EF6E7A" w14:textId="77777777" w:rsidR="009D115E" w:rsidRPr="004676FC" w:rsidRDefault="009D115E" w:rsidP="009D115E">
      <w:pPr>
        <w:tabs>
          <w:tab w:val="left" w:pos="284"/>
        </w:tabs>
        <w:suppressAutoHyphens/>
        <w:autoSpaceDN w:val="0"/>
        <w:spacing w:after="200" w:line="276" w:lineRule="auto"/>
        <w:jc w:val="center"/>
        <w:textAlignment w:val="baseline"/>
        <w:rPr>
          <w:rFonts w:ascii="Arial" w:hAnsi="Arial" w:cs="Arial"/>
          <w:b/>
          <w:lang w:eastAsia="ar-SA"/>
        </w:rPr>
      </w:pPr>
      <w:r w:rsidRPr="004676FC">
        <w:rPr>
          <w:rFonts w:ascii="Arial" w:hAnsi="Arial" w:cs="Arial"/>
          <w:b/>
          <w:lang w:eastAsia="ar-SA"/>
        </w:rPr>
        <w:t xml:space="preserve">Klauzula informacyjna </w:t>
      </w:r>
    </w:p>
    <w:p w14:paraId="70B43B2B" w14:textId="43C0625F" w:rsidR="00460994" w:rsidRPr="004676FC" w:rsidRDefault="009D115E" w:rsidP="009D115E">
      <w:pPr>
        <w:tabs>
          <w:tab w:val="left" w:pos="284"/>
        </w:tabs>
        <w:suppressAutoHyphens/>
        <w:autoSpaceDN w:val="0"/>
        <w:spacing w:after="200" w:line="276" w:lineRule="auto"/>
        <w:jc w:val="center"/>
        <w:textAlignment w:val="baseline"/>
        <w:rPr>
          <w:rFonts w:ascii="Arial" w:hAnsi="Arial" w:cs="Arial"/>
          <w:b/>
          <w:lang w:eastAsia="ar-SA"/>
        </w:rPr>
      </w:pPr>
      <w:r w:rsidRPr="004676FC">
        <w:rPr>
          <w:rFonts w:ascii="Arial" w:hAnsi="Arial" w:cs="Arial"/>
          <w:b/>
          <w:lang w:eastAsia="ar-SA"/>
        </w:rPr>
        <w:t xml:space="preserve">Zgodna z art. 13 </w:t>
      </w:r>
      <w:r w:rsidR="00C947BD" w:rsidRPr="004676FC">
        <w:rPr>
          <w:rFonts w:ascii="Arial" w:hAnsi="Arial" w:cs="Arial"/>
          <w:b/>
          <w:lang w:eastAsia="ar-SA"/>
        </w:rPr>
        <w:t>i 14</w:t>
      </w:r>
      <w:r w:rsidR="00207610" w:rsidRPr="004676FC">
        <w:rPr>
          <w:rStyle w:val="Odwoanieprzypisudolnego"/>
          <w:rFonts w:ascii="Arial" w:hAnsi="Arial" w:cs="Arial"/>
          <w:b/>
          <w:lang w:eastAsia="ar-SA"/>
        </w:rPr>
        <w:footnoteReference w:id="1"/>
      </w:r>
      <w:r w:rsidRPr="004676FC">
        <w:rPr>
          <w:rFonts w:ascii="Arial" w:hAnsi="Arial" w:cs="Arial"/>
          <w:b/>
          <w:lang w:eastAsia="ar-SA"/>
        </w:rPr>
        <w:t xml:space="preserve">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</w:t>
      </w:r>
      <w:r w:rsidR="00460994" w:rsidRPr="004676FC">
        <w:rPr>
          <w:rFonts w:ascii="Arial" w:hAnsi="Arial" w:cs="Arial"/>
          <w:b/>
          <w:lang w:eastAsia="ar-SA"/>
        </w:rPr>
        <w:t>-88</w:t>
      </w:r>
      <w:r w:rsidRPr="004676FC">
        <w:rPr>
          <w:rFonts w:ascii="Arial" w:hAnsi="Arial" w:cs="Arial"/>
          <w:b/>
          <w:lang w:eastAsia="ar-SA"/>
        </w:rPr>
        <w:t>), dalej „RODO”</w:t>
      </w:r>
      <w:r w:rsidR="00C947BD" w:rsidRPr="004676FC">
        <w:rPr>
          <w:rFonts w:ascii="Arial" w:hAnsi="Arial" w:cs="Arial"/>
          <w:b/>
          <w:lang w:eastAsia="ar-SA"/>
        </w:rPr>
        <w:t xml:space="preserve"> </w:t>
      </w:r>
    </w:p>
    <w:p w14:paraId="436E3216" w14:textId="109A011F" w:rsidR="009D115E" w:rsidRPr="004676FC" w:rsidRDefault="00460994" w:rsidP="00460994">
      <w:pPr>
        <w:tabs>
          <w:tab w:val="left" w:pos="284"/>
        </w:tabs>
        <w:suppressAutoHyphens/>
        <w:autoSpaceDN w:val="0"/>
        <w:spacing w:after="200" w:line="276" w:lineRule="auto"/>
        <w:jc w:val="both"/>
        <w:textAlignment w:val="baseline"/>
        <w:rPr>
          <w:rFonts w:ascii="Arial" w:hAnsi="Arial" w:cs="Arial"/>
          <w:bCs/>
          <w:lang w:eastAsia="ar-SA"/>
        </w:rPr>
      </w:pPr>
      <w:r w:rsidRPr="004676FC">
        <w:rPr>
          <w:rFonts w:ascii="Arial" w:hAnsi="Arial" w:cs="Arial"/>
          <w:bCs/>
          <w:lang w:eastAsia="ar-SA"/>
        </w:rPr>
        <w:t xml:space="preserve">W celu wykonania obowiązku nałożonego w art. 13 i 14 RODO, </w:t>
      </w:r>
      <w:r w:rsidR="00C947BD" w:rsidRPr="004676FC">
        <w:rPr>
          <w:rFonts w:ascii="Arial" w:hAnsi="Arial" w:cs="Arial"/>
          <w:bCs/>
          <w:lang w:eastAsia="ar-SA"/>
        </w:rPr>
        <w:t>w związku z art. 88 ustawy o</w:t>
      </w:r>
      <w:r w:rsidRPr="004676FC">
        <w:rPr>
          <w:rFonts w:ascii="Arial" w:hAnsi="Arial" w:cs="Arial"/>
          <w:bCs/>
          <w:lang w:eastAsia="ar-SA"/>
        </w:rPr>
        <w:t xml:space="preserve"> </w:t>
      </w:r>
      <w:bookmarkStart w:id="0" w:name="_GoBack"/>
      <w:bookmarkEnd w:id="0"/>
      <w:r w:rsidR="00C947BD" w:rsidRPr="004676FC">
        <w:rPr>
          <w:rFonts w:ascii="Arial" w:hAnsi="Arial" w:cs="Arial"/>
          <w:bCs/>
          <w:lang w:eastAsia="ar-SA"/>
        </w:rPr>
        <w:t>zasadach realizacji zadań finansowanych ze środków europejskich w perspektywie finansowej 2021-2027</w:t>
      </w:r>
      <w:r w:rsidR="00207610" w:rsidRPr="004676FC">
        <w:rPr>
          <w:rStyle w:val="Odwoanieprzypisudolnego"/>
          <w:rFonts w:ascii="Arial" w:hAnsi="Arial" w:cs="Arial"/>
          <w:bCs/>
          <w:lang w:eastAsia="ar-SA"/>
        </w:rPr>
        <w:footnoteReference w:id="2"/>
      </w:r>
      <w:r w:rsidRPr="004676FC">
        <w:rPr>
          <w:rFonts w:ascii="Arial" w:hAnsi="Arial" w:cs="Arial"/>
          <w:bCs/>
          <w:lang w:eastAsia="ar-SA"/>
        </w:rPr>
        <w:t>, informujemy o zasadach przetwarzania Państwa danych osobowych:</w:t>
      </w:r>
    </w:p>
    <w:p w14:paraId="17B6A1A0" w14:textId="401CCC53" w:rsidR="00C47FE7" w:rsidRPr="004676FC" w:rsidRDefault="00C47FE7" w:rsidP="000B2B25">
      <w:pPr>
        <w:pStyle w:val="Akapitzlist"/>
        <w:numPr>
          <w:ilvl w:val="0"/>
          <w:numId w:val="6"/>
        </w:numPr>
        <w:tabs>
          <w:tab w:val="left" w:pos="284"/>
        </w:tabs>
        <w:suppressAutoHyphens/>
        <w:autoSpaceDN w:val="0"/>
        <w:spacing w:after="200" w:line="276" w:lineRule="auto"/>
        <w:jc w:val="both"/>
        <w:textAlignment w:val="baseline"/>
        <w:rPr>
          <w:rFonts w:ascii="Arial" w:hAnsi="Arial" w:cs="Arial"/>
          <w:i/>
          <w:lang w:eastAsia="ar-SA"/>
        </w:rPr>
      </w:pPr>
      <w:r w:rsidRPr="004676FC">
        <w:rPr>
          <w:rFonts w:ascii="Arial" w:hAnsi="Arial" w:cs="Arial"/>
          <w:lang w:eastAsia="ar-SA"/>
        </w:rPr>
        <w:t>administratorem danych osobowych jest</w:t>
      </w:r>
      <w:r w:rsidRPr="004676FC">
        <w:rPr>
          <w:rFonts w:ascii="Arial" w:hAnsi="Arial" w:cs="Arial"/>
          <w:b/>
          <w:lang w:eastAsia="ar-SA"/>
        </w:rPr>
        <w:t xml:space="preserve"> </w:t>
      </w:r>
      <w:r w:rsidR="002759A6" w:rsidRPr="002759A6">
        <w:rPr>
          <w:rFonts w:ascii="Arial" w:hAnsi="Arial" w:cs="Arial"/>
          <w:b/>
          <w:lang w:eastAsia="ar-SA"/>
        </w:rPr>
        <w:t>EDUKACJA-PRO z siedzibą we Wrocławiu, ul. Dmowskiego 17f/7, 50-203 Wrocław</w:t>
      </w:r>
      <w:r w:rsidRPr="004676FC">
        <w:rPr>
          <w:rFonts w:ascii="Arial" w:hAnsi="Arial" w:cs="Arial"/>
          <w:b/>
          <w:lang w:eastAsia="ar-SA"/>
        </w:rPr>
        <w:t xml:space="preserve">. </w:t>
      </w:r>
      <w:r w:rsidR="00C947BD" w:rsidRPr="004676FC">
        <w:rPr>
          <w:rFonts w:ascii="Arial" w:hAnsi="Arial" w:cs="Arial"/>
          <w:b/>
          <w:lang w:eastAsia="ar-SA"/>
        </w:rPr>
        <w:t>Odrębnym administratorem Pani/Pana danych osobowych jest Dyrektor Wojewódzkiego Urzędu Pracy</w:t>
      </w:r>
      <w:r w:rsidR="003C1744">
        <w:rPr>
          <w:rFonts w:ascii="Arial" w:hAnsi="Arial" w:cs="Arial"/>
          <w:b/>
          <w:lang w:eastAsia="ar-SA"/>
        </w:rPr>
        <w:t xml:space="preserve"> we Wrocławiu</w:t>
      </w:r>
      <w:r w:rsidR="00C947BD" w:rsidRPr="004676FC">
        <w:rPr>
          <w:rFonts w:ascii="Arial" w:hAnsi="Arial" w:cs="Arial"/>
          <w:b/>
          <w:lang w:eastAsia="ar-SA"/>
        </w:rPr>
        <w:t xml:space="preserve">, ul. </w:t>
      </w:r>
      <w:r w:rsidR="003C1744">
        <w:rPr>
          <w:rFonts w:ascii="Arial" w:hAnsi="Arial" w:cs="Arial"/>
          <w:b/>
          <w:lang w:eastAsia="ar-SA"/>
        </w:rPr>
        <w:t>Kwiatkowskiego 4</w:t>
      </w:r>
      <w:r w:rsidR="00C947BD" w:rsidRPr="004676FC">
        <w:rPr>
          <w:rFonts w:ascii="Arial" w:hAnsi="Arial" w:cs="Arial"/>
          <w:b/>
          <w:lang w:eastAsia="ar-SA"/>
        </w:rPr>
        <w:t xml:space="preserve">, </w:t>
      </w:r>
      <w:r w:rsidR="003C1744">
        <w:rPr>
          <w:rFonts w:ascii="Arial" w:hAnsi="Arial" w:cs="Arial"/>
          <w:b/>
          <w:lang w:eastAsia="ar-SA"/>
        </w:rPr>
        <w:t>52-407 Wrocław</w:t>
      </w:r>
      <w:r w:rsidR="00C947BD" w:rsidRPr="004676FC">
        <w:rPr>
          <w:rFonts w:ascii="Arial" w:hAnsi="Arial" w:cs="Arial"/>
          <w:b/>
          <w:lang w:eastAsia="ar-SA"/>
        </w:rPr>
        <w:t xml:space="preserve">. </w:t>
      </w:r>
      <w:r w:rsidRPr="004676FC">
        <w:rPr>
          <w:rFonts w:ascii="Arial" w:hAnsi="Arial" w:cs="Arial"/>
          <w:i/>
          <w:lang w:eastAsia="ar-SA"/>
        </w:rPr>
        <w:t xml:space="preserve">W sprawach związanych z przetwarzaniem danych osobowych można kontaktować się z </w:t>
      </w:r>
      <w:r w:rsidR="00651FD8" w:rsidRPr="004676FC">
        <w:rPr>
          <w:rFonts w:ascii="Arial" w:hAnsi="Arial" w:cs="Arial"/>
          <w:i/>
          <w:lang w:eastAsia="ar-SA"/>
        </w:rPr>
        <w:t>I</w:t>
      </w:r>
      <w:r w:rsidR="00460994" w:rsidRPr="004676FC">
        <w:rPr>
          <w:rFonts w:ascii="Arial" w:hAnsi="Arial" w:cs="Arial"/>
          <w:i/>
          <w:lang w:eastAsia="ar-SA"/>
        </w:rPr>
        <w:t xml:space="preserve">nspektorem </w:t>
      </w:r>
      <w:r w:rsidR="00651FD8" w:rsidRPr="004676FC">
        <w:rPr>
          <w:rFonts w:ascii="Arial" w:hAnsi="Arial" w:cs="Arial"/>
          <w:i/>
          <w:lang w:eastAsia="ar-SA"/>
        </w:rPr>
        <w:t>O</w:t>
      </w:r>
      <w:r w:rsidR="00460994" w:rsidRPr="004676FC">
        <w:rPr>
          <w:rFonts w:ascii="Arial" w:hAnsi="Arial" w:cs="Arial"/>
          <w:i/>
          <w:lang w:eastAsia="ar-SA"/>
        </w:rPr>
        <w:t xml:space="preserve">chrony </w:t>
      </w:r>
      <w:r w:rsidR="00651FD8" w:rsidRPr="004676FC">
        <w:rPr>
          <w:rFonts w:ascii="Arial" w:hAnsi="Arial" w:cs="Arial"/>
          <w:i/>
          <w:lang w:eastAsia="ar-SA"/>
        </w:rPr>
        <w:t>D</w:t>
      </w:r>
      <w:r w:rsidR="00460994" w:rsidRPr="004676FC">
        <w:rPr>
          <w:rFonts w:ascii="Arial" w:hAnsi="Arial" w:cs="Arial"/>
          <w:i/>
          <w:lang w:eastAsia="ar-SA"/>
        </w:rPr>
        <w:t xml:space="preserve">anych po stronie </w:t>
      </w:r>
      <w:r w:rsidR="00C947BD" w:rsidRPr="004676FC">
        <w:rPr>
          <w:rFonts w:ascii="Arial" w:hAnsi="Arial" w:cs="Arial"/>
          <w:i/>
          <w:lang w:eastAsia="ar-SA"/>
        </w:rPr>
        <w:t>beneficjent</w:t>
      </w:r>
      <w:r w:rsidR="00460994" w:rsidRPr="004676FC">
        <w:rPr>
          <w:rFonts w:ascii="Arial" w:hAnsi="Arial" w:cs="Arial"/>
          <w:i/>
          <w:lang w:eastAsia="ar-SA"/>
        </w:rPr>
        <w:t>a</w:t>
      </w:r>
      <w:r w:rsidRPr="004676FC">
        <w:rPr>
          <w:rFonts w:ascii="Arial" w:hAnsi="Arial" w:cs="Arial"/>
          <w:i/>
          <w:lang w:eastAsia="ar-SA"/>
        </w:rPr>
        <w:t xml:space="preserve"> za pośrednictwem poczty elektronicznej na adres: </w:t>
      </w:r>
      <w:r w:rsidR="002759A6" w:rsidRPr="002759A6">
        <w:rPr>
          <w:rFonts w:ascii="Arial" w:hAnsi="Arial" w:cs="Arial"/>
          <w:i/>
          <w:lang w:eastAsia="ar-SA"/>
        </w:rPr>
        <w:t>info@edukacja-pro.pl</w:t>
      </w:r>
      <w:r w:rsidR="00FE423B" w:rsidRPr="004676FC">
        <w:rPr>
          <w:rFonts w:ascii="Arial" w:hAnsi="Arial" w:cs="Arial"/>
          <w:i/>
          <w:lang w:eastAsia="ar-SA"/>
        </w:rPr>
        <w:t xml:space="preserve">, telefonicznie pod nr </w:t>
      </w:r>
      <w:r w:rsidR="002759A6" w:rsidRPr="002759A6">
        <w:rPr>
          <w:rFonts w:ascii="Arial" w:hAnsi="Arial" w:cs="Arial"/>
          <w:i/>
          <w:lang w:eastAsia="ar-SA"/>
        </w:rPr>
        <w:t>71 799 99 73</w:t>
      </w:r>
      <w:r w:rsidR="00E57BCA" w:rsidRPr="004676FC">
        <w:rPr>
          <w:rFonts w:ascii="Arial" w:hAnsi="Arial" w:cs="Arial"/>
          <w:i/>
          <w:lang w:eastAsia="ar-SA"/>
        </w:rPr>
        <w:t xml:space="preserve"> </w:t>
      </w:r>
      <w:r w:rsidRPr="004676FC">
        <w:rPr>
          <w:rFonts w:ascii="Arial" w:hAnsi="Arial" w:cs="Arial"/>
          <w:i/>
          <w:lang w:eastAsia="ar-SA"/>
        </w:rPr>
        <w:t xml:space="preserve">lub listownie na powyżej podany adres </w:t>
      </w:r>
      <w:r w:rsidR="00C947BD" w:rsidRPr="004676FC">
        <w:rPr>
          <w:rFonts w:ascii="Arial" w:hAnsi="Arial" w:cs="Arial"/>
          <w:i/>
          <w:lang w:eastAsia="ar-SA"/>
        </w:rPr>
        <w:t xml:space="preserve">beneficjenta </w:t>
      </w:r>
      <w:r w:rsidRPr="004676FC">
        <w:rPr>
          <w:rFonts w:ascii="Arial" w:hAnsi="Arial" w:cs="Arial"/>
          <w:i/>
          <w:lang w:eastAsia="ar-SA"/>
        </w:rPr>
        <w:t>z dopiskiem „Inspektor Ochrony Danych”</w:t>
      </w:r>
      <w:r w:rsidR="00C947BD" w:rsidRPr="004676FC">
        <w:rPr>
          <w:rFonts w:ascii="Arial" w:hAnsi="Arial" w:cs="Arial"/>
          <w:i/>
          <w:lang w:eastAsia="ar-SA"/>
        </w:rPr>
        <w:t>, lub z Dyrektorem Wojewódz</w:t>
      </w:r>
      <w:r w:rsidR="00651FD8" w:rsidRPr="004676FC">
        <w:rPr>
          <w:rFonts w:ascii="Arial" w:hAnsi="Arial" w:cs="Arial"/>
          <w:i/>
          <w:lang w:eastAsia="ar-SA"/>
        </w:rPr>
        <w:t>kiego</w:t>
      </w:r>
      <w:r w:rsidR="00C947BD" w:rsidRPr="004676FC">
        <w:rPr>
          <w:rFonts w:ascii="Arial" w:hAnsi="Arial" w:cs="Arial"/>
          <w:i/>
          <w:lang w:eastAsia="ar-SA"/>
        </w:rPr>
        <w:t xml:space="preserve"> Urzędu Pracy</w:t>
      </w:r>
      <w:r w:rsidR="003C1744">
        <w:rPr>
          <w:rFonts w:ascii="Arial" w:hAnsi="Arial" w:cs="Arial"/>
          <w:i/>
          <w:lang w:eastAsia="ar-SA"/>
        </w:rPr>
        <w:t xml:space="preserve"> we Wrocławiu</w:t>
      </w:r>
      <w:r w:rsidR="00C947BD" w:rsidRPr="004676FC">
        <w:rPr>
          <w:rFonts w:ascii="Arial" w:hAnsi="Arial" w:cs="Arial"/>
          <w:i/>
          <w:lang w:eastAsia="ar-SA"/>
        </w:rPr>
        <w:t xml:space="preserve"> za pośrednictwem poczty elektronicznej na adres: iod@dwup.pl lub listownie na powyżej podany adres Dyrektora Wojewódz</w:t>
      </w:r>
      <w:r w:rsidR="00651FD8" w:rsidRPr="004676FC">
        <w:rPr>
          <w:rFonts w:ascii="Arial" w:hAnsi="Arial" w:cs="Arial"/>
          <w:i/>
          <w:lang w:eastAsia="ar-SA"/>
        </w:rPr>
        <w:t>kiego</w:t>
      </w:r>
      <w:r w:rsidR="00C947BD" w:rsidRPr="004676FC">
        <w:rPr>
          <w:rFonts w:ascii="Arial" w:hAnsi="Arial" w:cs="Arial"/>
          <w:i/>
          <w:lang w:eastAsia="ar-SA"/>
        </w:rPr>
        <w:t xml:space="preserve"> Urzędu Pracy</w:t>
      </w:r>
      <w:r w:rsidR="003C1744">
        <w:rPr>
          <w:rFonts w:ascii="Arial" w:hAnsi="Arial" w:cs="Arial"/>
          <w:i/>
          <w:lang w:eastAsia="ar-SA"/>
        </w:rPr>
        <w:t xml:space="preserve"> we Wrocławiu</w:t>
      </w:r>
      <w:r w:rsidR="00C947BD" w:rsidRPr="004676FC">
        <w:rPr>
          <w:rFonts w:ascii="Arial" w:hAnsi="Arial" w:cs="Arial"/>
          <w:i/>
          <w:lang w:eastAsia="ar-SA"/>
        </w:rPr>
        <w:t xml:space="preserve"> z dopiskiem „Inspektor Ochrony Danych”</w:t>
      </w:r>
      <w:r w:rsidRPr="004676FC">
        <w:rPr>
          <w:rFonts w:ascii="Arial" w:hAnsi="Arial" w:cs="Arial"/>
          <w:i/>
          <w:lang w:eastAsia="ar-SA"/>
        </w:rPr>
        <w:t>.</w:t>
      </w:r>
    </w:p>
    <w:p w14:paraId="3A20E37D" w14:textId="3823B87E" w:rsidR="00C947BD" w:rsidRPr="004676FC" w:rsidRDefault="00C947BD" w:rsidP="00C947B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676FC">
        <w:rPr>
          <w:rFonts w:ascii="Arial" w:hAnsi="Arial" w:cs="Arial"/>
          <w:lang w:eastAsia="ar-SA"/>
        </w:rPr>
        <w:t>Pani/Pana dane osobowe będą przetwarzane w związku z realizacją FEDS 2021 -2027</w:t>
      </w:r>
      <w:r w:rsidR="00460994" w:rsidRPr="004676FC">
        <w:rPr>
          <w:rFonts w:ascii="Arial" w:hAnsi="Arial" w:cs="Arial"/>
          <w:lang w:eastAsia="ar-SA"/>
        </w:rPr>
        <w:t xml:space="preserve"> </w:t>
      </w:r>
      <w:bookmarkStart w:id="1" w:name="_Hlk189810771"/>
      <w:r w:rsidR="00460994" w:rsidRPr="004676FC">
        <w:rPr>
          <w:rFonts w:ascii="Arial" w:hAnsi="Arial" w:cs="Arial"/>
          <w:lang w:eastAsia="ar-SA"/>
        </w:rPr>
        <w:t xml:space="preserve">w celu związanym z postępowaniem o udzielenie niniejszego zamówienia, prowadzonym w trybie zasady konkurencyjności, </w:t>
      </w:r>
      <w:r w:rsidRPr="004676FC">
        <w:rPr>
          <w:rFonts w:ascii="Arial" w:hAnsi="Arial" w:cs="Arial"/>
          <w:lang w:eastAsia="ar-SA"/>
        </w:rPr>
        <w:t xml:space="preserve">w szczególności w celu monitorowania, sprawozdawczości, komunikacji, publikacji, ewaluacji, zarządzania finansowego, weryfikacji i audytów oraz do celów określania kwalifikowalności wydatków, uczestników oraz działań informacyjno-promocyjnych </w:t>
      </w:r>
      <w:bookmarkEnd w:id="1"/>
      <w:r w:rsidRPr="004676FC">
        <w:rPr>
          <w:rFonts w:ascii="Arial" w:hAnsi="Arial" w:cs="Arial"/>
          <w:lang w:eastAsia="ar-SA"/>
        </w:rPr>
        <w:t>w ramach FEDS 2021-2027. Podanie danych jest dobrowolne, ale konieczne do realizacji wyżej wymienionego celu, odmowa ich podania jest równoznaczna z brakiem możliwości podjęcia stosownych działań</w:t>
      </w:r>
      <w:r w:rsidR="00AF5660" w:rsidRPr="004676FC">
        <w:rPr>
          <w:rFonts w:ascii="Arial" w:hAnsi="Arial" w:cs="Arial"/>
          <w:lang w:eastAsia="ar-SA"/>
        </w:rPr>
        <w:t>, tj. niepodanie może uniemożliwić Zamawiającemu dokonanie oceny spełnienia warunków udziału w postępowaniu oraz zdolności Wykonawcy do należytego wykonania zamówienia, co skutkować może wykluczeniem Wykonawcy z postępowania lub odrzuceniem jego oferty</w:t>
      </w:r>
      <w:r w:rsidRPr="004676FC">
        <w:rPr>
          <w:rFonts w:ascii="Arial" w:hAnsi="Arial" w:cs="Arial"/>
          <w:lang w:eastAsia="ar-SA"/>
        </w:rPr>
        <w:t>;</w:t>
      </w:r>
    </w:p>
    <w:p w14:paraId="67B40CC0" w14:textId="4F2E3129" w:rsidR="00C947BD" w:rsidRPr="004676FC" w:rsidRDefault="00C947BD" w:rsidP="00C947BD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>Pani/Pana dane osobowe będą przetwarzane w związku z tym, że:</w:t>
      </w:r>
    </w:p>
    <w:p w14:paraId="015A0CE7" w14:textId="551794ED" w:rsidR="00C947BD" w:rsidRPr="004676FC" w:rsidRDefault="00C947BD" w:rsidP="00C947BD">
      <w:pPr>
        <w:pStyle w:val="Akapitzlist"/>
        <w:numPr>
          <w:ilvl w:val="0"/>
          <w:numId w:val="15"/>
        </w:numPr>
        <w:tabs>
          <w:tab w:val="left" w:pos="851"/>
        </w:tabs>
        <w:spacing w:after="240" w:line="276" w:lineRule="auto"/>
        <w:jc w:val="both"/>
        <w:rPr>
          <w:rFonts w:ascii="Arial" w:hAnsi="Arial" w:cs="Arial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 xml:space="preserve">Przetwarzanie jest niezbędne do wypełnienia </w:t>
      </w:r>
      <w:r w:rsidRPr="004676FC">
        <w:rPr>
          <w:rFonts w:ascii="Arial" w:hAnsi="Arial" w:cs="Arial"/>
        </w:rPr>
        <w:t xml:space="preserve">obowiązku prawnego ciążącego na administratorze ( art. 6 ust. 1 lit. c, a w przypadku danych szczególnej kategorii art. 9 ust. 2 lit. </w:t>
      </w:r>
      <w:r w:rsidR="00B911B7" w:rsidRPr="004676FC">
        <w:rPr>
          <w:rFonts w:ascii="Arial" w:hAnsi="Arial" w:cs="Arial"/>
        </w:rPr>
        <w:t xml:space="preserve">a lub </w:t>
      </w:r>
      <w:r w:rsidRPr="004676FC">
        <w:rPr>
          <w:rFonts w:ascii="Arial" w:hAnsi="Arial" w:cs="Arial"/>
        </w:rPr>
        <w:t xml:space="preserve">g RODO), który określa: </w:t>
      </w:r>
    </w:p>
    <w:p w14:paraId="76ADA3A6" w14:textId="77777777" w:rsidR="00C947BD" w:rsidRPr="004676FC" w:rsidRDefault="00C947BD" w:rsidP="00C947BD">
      <w:pPr>
        <w:numPr>
          <w:ilvl w:val="0"/>
          <w:numId w:val="14"/>
        </w:numPr>
        <w:tabs>
          <w:tab w:val="left" w:pos="851"/>
        </w:tabs>
        <w:ind w:left="1134" w:hanging="284"/>
        <w:jc w:val="both"/>
        <w:rPr>
          <w:rFonts w:ascii="Arial" w:hAnsi="Arial" w:cs="Arial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</w:t>
      </w:r>
      <w:r w:rsidRPr="004676FC">
        <w:rPr>
          <w:rFonts w:ascii="Arial" w:eastAsia="Andale Sans UI" w:hAnsi="Arial" w:cs="Arial"/>
          <w:kern w:val="2"/>
          <w:lang w:eastAsia="en-US" w:bidi="en-US"/>
        </w:rPr>
        <w:lastRenderedPageBreak/>
        <w:t xml:space="preserve">potrzeby </w:t>
      </w:r>
      <w:r w:rsidRPr="004676FC">
        <w:rPr>
          <w:rFonts w:ascii="Arial" w:hAnsi="Arial" w:cs="Arial"/>
        </w:rPr>
        <w:t>Funduszu Azylu, Migracji i Integracji, Funduszu Bezpieczeństwa Wewnętrznego i Instrumentu Wsparcia Finansowego na rzecz Zarządzania Granicami i Polityki Wizowej,</w:t>
      </w:r>
    </w:p>
    <w:p w14:paraId="7E6C1E2C" w14:textId="77777777" w:rsidR="00C947BD" w:rsidRPr="004676FC" w:rsidRDefault="00C947BD" w:rsidP="00C947BD">
      <w:pPr>
        <w:numPr>
          <w:ilvl w:val="0"/>
          <w:numId w:val="14"/>
        </w:numPr>
        <w:tabs>
          <w:tab w:val="left" w:pos="851"/>
        </w:tabs>
        <w:ind w:left="1134" w:hanging="284"/>
        <w:jc w:val="both"/>
        <w:rPr>
          <w:rFonts w:ascii="Arial" w:hAnsi="Arial" w:cs="Arial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4676FC">
        <w:rPr>
          <w:rFonts w:ascii="Arial" w:eastAsia="Andale Sans UI" w:hAnsi="Arial" w:cs="Arial"/>
          <w:kern w:val="2"/>
          <w:lang w:eastAsia="en-US" w:bidi="en-US"/>
        </w:rPr>
        <w:t>późn</w:t>
      </w:r>
      <w:proofErr w:type="spellEnd"/>
      <w:r w:rsidRPr="004676FC">
        <w:rPr>
          <w:rFonts w:ascii="Arial" w:eastAsia="Andale Sans UI" w:hAnsi="Arial" w:cs="Arial"/>
          <w:kern w:val="2"/>
          <w:lang w:eastAsia="en-US" w:bidi="en-US"/>
        </w:rPr>
        <w:t>. zm.)</w:t>
      </w:r>
    </w:p>
    <w:p w14:paraId="14CE87EE" w14:textId="77777777" w:rsidR="00C947BD" w:rsidRPr="004676FC" w:rsidRDefault="00C947BD" w:rsidP="00C947BD">
      <w:pPr>
        <w:numPr>
          <w:ilvl w:val="0"/>
          <w:numId w:val="14"/>
        </w:numPr>
        <w:tabs>
          <w:tab w:val="left" w:pos="851"/>
        </w:tabs>
        <w:ind w:left="1134" w:hanging="284"/>
        <w:jc w:val="both"/>
        <w:rPr>
          <w:rFonts w:ascii="Arial" w:hAnsi="Arial" w:cs="Arial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>ustawa z dnia 28 kwietnia 2022 r. o zasadach realizacji zadań finansowanych ze środków europejskich w perspektywie finansowej 2021-2027, w szczególności art. 87-93,</w:t>
      </w:r>
    </w:p>
    <w:p w14:paraId="5241785F" w14:textId="77777777" w:rsidR="00C947BD" w:rsidRPr="004676FC" w:rsidRDefault="00C947BD" w:rsidP="00C947BD">
      <w:pPr>
        <w:numPr>
          <w:ilvl w:val="0"/>
          <w:numId w:val="14"/>
        </w:numPr>
        <w:tabs>
          <w:tab w:val="left" w:pos="851"/>
        </w:tabs>
        <w:ind w:left="1134" w:hanging="284"/>
        <w:jc w:val="both"/>
        <w:rPr>
          <w:rFonts w:ascii="Arial" w:hAnsi="Arial" w:cs="Arial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>ustawa z 14 czerwca 1960 r. - Kodeks postępowania administracyjnego,</w:t>
      </w:r>
    </w:p>
    <w:p w14:paraId="34B3B638" w14:textId="77777777" w:rsidR="00C947BD" w:rsidRPr="004676FC" w:rsidRDefault="00C947BD" w:rsidP="00C947BD">
      <w:pPr>
        <w:numPr>
          <w:ilvl w:val="0"/>
          <w:numId w:val="14"/>
        </w:numPr>
        <w:tabs>
          <w:tab w:val="left" w:pos="851"/>
        </w:tabs>
        <w:ind w:left="1134" w:hanging="284"/>
        <w:jc w:val="both"/>
        <w:rPr>
          <w:rFonts w:ascii="Arial" w:hAnsi="Arial" w:cs="Arial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 xml:space="preserve">ustawa z 27 sierpnia 2009 r. o finansach publicznych. </w:t>
      </w:r>
    </w:p>
    <w:p w14:paraId="6D6256C9" w14:textId="77777777" w:rsidR="00C947BD" w:rsidRPr="004676FC" w:rsidRDefault="00C947BD" w:rsidP="00C947BD">
      <w:pPr>
        <w:pStyle w:val="Akapitzlist"/>
        <w:numPr>
          <w:ilvl w:val="0"/>
          <w:numId w:val="15"/>
        </w:numPr>
        <w:tabs>
          <w:tab w:val="left" w:pos="851"/>
        </w:tabs>
        <w:spacing w:after="240" w:line="276" w:lineRule="auto"/>
        <w:ind w:left="1279"/>
        <w:jc w:val="both"/>
        <w:rPr>
          <w:rFonts w:ascii="Arial" w:hAnsi="Arial" w:cs="Arial"/>
          <w:bCs/>
        </w:rPr>
      </w:pPr>
      <w:r w:rsidRPr="004676FC">
        <w:rPr>
          <w:rFonts w:ascii="Arial" w:hAnsi="Arial" w:cs="Arial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7D85A92D" w14:textId="47FF72EF" w:rsidR="000F1C86" w:rsidRPr="004676FC" w:rsidRDefault="00C947BD" w:rsidP="000F1C86">
      <w:pPr>
        <w:pStyle w:val="Akapitzlist"/>
        <w:numPr>
          <w:ilvl w:val="0"/>
          <w:numId w:val="15"/>
        </w:numPr>
        <w:tabs>
          <w:tab w:val="left" w:pos="851"/>
        </w:tabs>
        <w:ind w:left="1279"/>
        <w:jc w:val="both"/>
        <w:rPr>
          <w:rFonts w:ascii="Arial" w:hAnsi="Arial" w:cs="Arial"/>
          <w:bCs/>
        </w:rPr>
      </w:pPr>
      <w:r w:rsidRPr="004676FC">
        <w:rPr>
          <w:rFonts w:ascii="Arial" w:hAnsi="Arial" w:cs="Arial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3386B1EC" w14:textId="3A073984" w:rsidR="000F1C86" w:rsidRPr="004676FC" w:rsidRDefault="000F1C86" w:rsidP="000F1C86">
      <w:pPr>
        <w:tabs>
          <w:tab w:val="left" w:pos="284"/>
        </w:tabs>
        <w:suppressAutoHyphens/>
        <w:ind w:left="284"/>
        <w:jc w:val="both"/>
        <w:rPr>
          <w:rFonts w:ascii="Arial" w:eastAsia="Andale Sans UI" w:hAnsi="Arial" w:cs="Arial"/>
          <w:kern w:val="2"/>
          <w:lang w:eastAsia="en-US" w:bidi="en-US"/>
        </w:rPr>
      </w:pPr>
      <w:bookmarkStart w:id="2" w:name="_Hlk189565915"/>
      <w:r w:rsidRPr="004676FC">
        <w:rPr>
          <w:rFonts w:ascii="Arial" w:eastAsia="Andale Sans UI" w:hAnsi="Arial" w:cs="Arial"/>
          <w:kern w:val="2"/>
          <w:lang w:eastAsia="en-US" w:bidi="en-US"/>
        </w:rPr>
        <w:t>4. Zakres przetwarzanych danych został określony w art. 87 ust. 2 i 3 ustawy z dnia 28 kwietnia 2022 r o zasadach realizacji zadań finansowanych ze środków europejskich w perspektywie finansowej 2021-2027 (Dz.U. 2022 poz. 1079);</w:t>
      </w:r>
    </w:p>
    <w:p w14:paraId="51647E81" w14:textId="1565472E" w:rsidR="000F1C86" w:rsidRPr="004676FC" w:rsidRDefault="000F1C86" w:rsidP="000F1C86">
      <w:pPr>
        <w:tabs>
          <w:tab w:val="left" w:pos="284"/>
        </w:tabs>
        <w:suppressAutoHyphens/>
        <w:ind w:left="284"/>
        <w:jc w:val="both"/>
        <w:rPr>
          <w:rFonts w:ascii="Arial" w:eastAsia="Andale Sans UI" w:hAnsi="Arial" w:cs="Arial"/>
          <w:kern w:val="2"/>
          <w:lang w:eastAsia="en-US" w:bidi="en-US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>5. Dane osobowe będą pozyskiwane bezpośrednio od osób, których one dotyczą, z systemu teleinformatycznego, lub z rejestrów publicznych, o których mowa w art. 92 ust. 2 ustawy z dnia 28 kwietnia 2022 r o zasadach realizacji zadań finansowanych ze środków europejskich w perspektywie finansowej 2021-2027 (Dz.U. 2022 poz. 1079), w tym w szczególności od wnioskodawców, beneficjentów, partnerów</w:t>
      </w:r>
      <w:r w:rsidR="00022112" w:rsidRPr="004676FC">
        <w:rPr>
          <w:rFonts w:ascii="Arial" w:eastAsia="Andale Sans UI" w:hAnsi="Arial" w:cs="Arial"/>
          <w:kern w:val="2"/>
          <w:lang w:eastAsia="en-US" w:bidi="en-US"/>
        </w:rPr>
        <w:t>, oferent</w:t>
      </w:r>
      <w:r w:rsidR="00AF5660" w:rsidRPr="004676FC">
        <w:rPr>
          <w:rFonts w:ascii="Arial" w:eastAsia="Andale Sans UI" w:hAnsi="Arial" w:cs="Arial"/>
          <w:kern w:val="2"/>
          <w:lang w:eastAsia="en-US" w:bidi="en-US"/>
        </w:rPr>
        <w:t>ów</w:t>
      </w:r>
      <w:r w:rsidRPr="004676FC">
        <w:rPr>
          <w:rFonts w:ascii="Arial" w:eastAsia="Andale Sans UI" w:hAnsi="Arial" w:cs="Arial"/>
          <w:kern w:val="2"/>
          <w:lang w:eastAsia="en-US" w:bidi="en-US"/>
        </w:rPr>
        <w:t>.</w:t>
      </w:r>
    </w:p>
    <w:p w14:paraId="1755F78D" w14:textId="083BE1F7" w:rsidR="000F1C86" w:rsidRPr="004676FC" w:rsidRDefault="000F1C86" w:rsidP="000F1C86">
      <w:pPr>
        <w:tabs>
          <w:tab w:val="left" w:pos="284"/>
        </w:tabs>
        <w:suppressAutoHyphens/>
        <w:ind w:left="284"/>
        <w:jc w:val="both"/>
        <w:rPr>
          <w:rFonts w:ascii="Arial" w:eastAsia="Andale Sans UI" w:hAnsi="Arial" w:cs="Arial"/>
          <w:kern w:val="2"/>
          <w:lang w:eastAsia="en-US" w:bidi="en-US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>6. Dostęp do Pani/Pana danych osobowych posiadają pracownicy i współpracownicy administratora. Pani/Pana dane osobowe mogą być powierzane lub udostępniane:</w:t>
      </w:r>
    </w:p>
    <w:p w14:paraId="345126CC" w14:textId="78B159B9" w:rsidR="00022112" w:rsidRPr="004676FC" w:rsidRDefault="00022112" w:rsidP="000F1C86">
      <w:pPr>
        <w:pStyle w:val="Akapitzlist"/>
        <w:numPr>
          <w:ilvl w:val="0"/>
          <w:numId w:val="18"/>
        </w:numPr>
        <w:tabs>
          <w:tab w:val="left" w:pos="284"/>
        </w:tabs>
        <w:suppressAutoHyphens/>
        <w:jc w:val="both"/>
        <w:rPr>
          <w:rFonts w:ascii="Arial" w:eastAsia="Andale Sans UI" w:hAnsi="Arial" w:cs="Arial"/>
          <w:kern w:val="2"/>
          <w:lang w:eastAsia="en-US" w:bidi="en-US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>podmiotom, którym zleciliśmy wykonywanie zadań w FEDS 2021-2027</w:t>
      </w:r>
    </w:p>
    <w:p w14:paraId="28DB08EA" w14:textId="1809355E" w:rsidR="000F1C86" w:rsidRPr="004676FC" w:rsidRDefault="000F1C86" w:rsidP="000F1C86">
      <w:pPr>
        <w:pStyle w:val="Akapitzlist"/>
        <w:numPr>
          <w:ilvl w:val="0"/>
          <w:numId w:val="18"/>
        </w:numPr>
        <w:tabs>
          <w:tab w:val="left" w:pos="284"/>
        </w:tabs>
        <w:suppressAutoHyphens/>
        <w:jc w:val="both"/>
        <w:rPr>
          <w:rFonts w:ascii="Arial" w:eastAsia="Andale Sans UI" w:hAnsi="Arial" w:cs="Arial"/>
          <w:kern w:val="2"/>
          <w:lang w:eastAsia="en-US" w:bidi="en-US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>odrębnym administratorom, o których mowa w art. 87 ust. 1 ustawy z dnia 28 kwietnia 2022  o zasadach realizacji zadań finansowanych ze środków europejskich w perspektywie finansowej 2021-2027 (Dz.U. 2022 poz. 1079), w tym organom Komisji Europejskiej, ministrowi właściwemu do spraw rozwoju regionalnego, ministrowi właściwemu do spraw finansów publicznych, Instytucji Zarządzającej FEDS 2021-2027,</w:t>
      </w:r>
    </w:p>
    <w:p w14:paraId="19EC8086" w14:textId="77777777" w:rsidR="000F1C86" w:rsidRPr="004676FC" w:rsidRDefault="000F1C86" w:rsidP="000F1C86">
      <w:pPr>
        <w:pStyle w:val="Akapitzlist"/>
        <w:numPr>
          <w:ilvl w:val="0"/>
          <w:numId w:val="18"/>
        </w:numPr>
        <w:tabs>
          <w:tab w:val="left" w:pos="284"/>
        </w:tabs>
        <w:suppressAutoHyphens/>
        <w:jc w:val="both"/>
        <w:rPr>
          <w:rFonts w:ascii="Arial" w:eastAsia="Andale Sans UI" w:hAnsi="Arial" w:cs="Arial"/>
          <w:kern w:val="2"/>
          <w:lang w:eastAsia="en-US" w:bidi="en-US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>prezesowi Zakładu Ubezpieczeń Społecznych,</w:t>
      </w:r>
    </w:p>
    <w:p w14:paraId="499B242C" w14:textId="77777777" w:rsidR="000F1C86" w:rsidRPr="004676FC" w:rsidRDefault="000F1C86" w:rsidP="000F1C86">
      <w:pPr>
        <w:pStyle w:val="Akapitzlist"/>
        <w:numPr>
          <w:ilvl w:val="0"/>
          <w:numId w:val="18"/>
        </w:numPr>
        <w:tabs>
          <w:tab w:val="left" w:pos="284"/>
        </w:tabs>
        <w:suppressAutoHyphens/>
        <w:jc w:val="both"/>
        <w:rPr>
          <w:rFonts w:ascii="Arial" w:eastAsia="Andale Sans UI" w:hAnsi="Arial" w:cs="Arial"/>
          <w:kern w:val="2"/>
          <w:lang w:eastAsia="en-US" w:bidi="en-US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>innym podmiotom upoważnionym do ich otrzymywania na podstawie przepisów prawa,</w:t>
      </w:r>
    </w:p>
    <w:p w14:paraId="5D5A88BF" w14:textId="0D2FF063" w:rsidR="000F1C86" w:rsidRPr="004676FC" w:rsidRDefault="000F1C86" w:rsidP="000F1C86">
      <w:pPr>
        <w:pStyle w:val="Akapitzlist"/>
        <w:numPr>
          <w:ilvl w:val="0"/>
          <w:numId w:val="18"/>
        </w:numPr>
        <w:tabs>
          <w:tab w:val="left" w:pos="284"/>
        </w:tabs>
        <w:suppressAutoHyphens/>
        <w:jc w:val="both"/>
        <w:rPr>
          <w:rFonts w:ascii="Arial" w:eastAsia="Andale Sans UI" w:hAnsi="Arial" w:cs="Arial"/>
          <w:kern w:val="2"/>
          <w:lang w:eastAsia="en-US" w:bidi="en-US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>podmiotom, które wykonują dla nas usługi związane z obsługą i rozwojem systemów teleinformatycznych, a także zapewnieniem łączności, np. dostawcom rozwiązań IT i operatorom komunikacyjnym,</w:t>
      </w:r>
      <w:bookmarkEnd w:id="2"/>
    </w:p>
    <w:p w14:paraId="4DF74AB3" w14:textId="46D830C2" w:rsidR="00C947BD" w:rsidRPr="004676FC" w:rsidRDefault="00C947BD" w:rsidP="000F1C86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676FC">
        <w:rPr>
          <w:rFonts w:ascii="Arial" w:eastAsia="Andale Sans UI" w:hAnsi="Arial" w:cs="Arial"/>
          <w:color w:val="000000"/>
          <w:kern w:val="2"/>
          <w:lang w:eastAsia="en-US" w:bidi="en-US"/>
        </w:rPr>
        <w:t>Posiada Pani/Pan:</w:t>
      </w:r>
    </w:p>
    <w:p w14:paraId="22F99949" w14:textId="77777777" w:rsidR="00C947BD" w:rsidRPr="004676FC" w:rsidRDefault="00C947BD" w:rsidP="00C947BD">
      <w:pPr>
        <w:ind w:left="1416"/>
        <w:jc w:val="both"/>
        <w:rPr>
          <w:rFonts w:ascii="Arial" w:hAnsi="Arial" w:cs="Arial"/>
        </w:rPr>
      </w:pPr>
      <w:r w:rsidRPr="004676FC">
        <w:rPr>
          <w:rFonts w:ascii="Arial" w:hAnsi="Arial" w:cs="Arial"/>
        </w:rPr>
        <w:t xml:space="preserve">a) prawo dostępu do swoich danych oraz otrzymania ich kopii (art. 15 RODO), </w:t>
      </w:r>
    </w:p>
    <w:p w14:paraId="5C7A3A58" w14:textId="6ED36694" w:rsidR="00C947BD" w:rsidRPr="004676FC" w:rsidRDefault="00C947BD" w:rsidP="00C947BD">
      <w:pPr>
        <w:ind w:left="1416"/>
        <w:jc w:val="both"/>
        <w:rPr>
          <w:rFonts w:ascii="Arial" w:hAnsi="Arial" w:cs="Arial"/>
        </w:rPr>
      </w:pPr>
      <w:r w:rsidRPr="004676FC">
        <w:rPr>
          <w:rFonts w:ascii="Arial" w:hAnsi="Arial" w:cs="Arial"/>
        </w:rPr>
        <w:t xml:space="preserve">b) prawo do sprostowania swoich danych (art. 16 RODO),  </w:t>
      </w:r>
    </w:p>
    <w:p w14:paraId="581D1DFB" w14:textId="3F132F61" w:rsidR="00C947BD" w:rsidRPr="004676FC" w:rsidRDefault="00C947BD" w:rsidP="00C947BD">
      <w:pPr>
        <w:ind w:left="1416"/>
        <w:jc w:val="both"/>
        <w:rPr>
          <w:rFonts w:ascii="Arial" w:hAnsi="Arial" w:cs="Arial"/>
        </w:rPr>
      </w:pPr>
      <w:r w:rsidRPr="004676FC">
        <w:rPr>
          <w:rFonts w:ascii="Arial" w:hAnsi="Arial" w:cs="Arial"/>
        </w:rPr>
        <w:t>c) prawo do usunięcia swoich danych (art. 17 RODO) - jeśli nie zaistniały okoliczności, o których mowa w art. 17 ust. 3 RODO,</w:t>
      </w:r>
    </w:p>
    <w:p w14:paraId="7014021E" w14:textId="5E0D8091" w:rsidR="00C947BD" w:rsidRPr="004676FC" w:rsidRDefault="00C947BD" w:rsidP="00C947BD">
      <w:pPr>
        <w:ind w:left="1416"/>
        <w:jc w:val="both"/>
        <w:rPr>
          <w:rFonts w:ascii="Arial" w:hAnsi="Arial" w:cs="Arial"/>
        </w:rPr>
      </w:pPr>
      <w:r w:rsidRPr="004676FC">
        <w:rPr>
          <w:rFonts w:ascii="Arial" w:hAnsi="Arial" w:cs="Arial"/>
        </w:rPr>
        <w:t>d) prawo do żądania od administratora ograniczenia przetwarzania swoich danych (art. 18 RODO),</w:t>
      </w:r>
    </w:p>
    <w:p w14:paraId="4AA2343B" w14:textId="62D0E5D2" w:rsidR="00C947BD" w:rsidRPr="004676FC" w:rsidRDefault="00C947BD" w:rsidP="00C947BD">
      <w:pPr>
        <w:ind w:left="1416"/>
        <w:jc w:val="both"/>
        <w:rPr>
          <w:rFonts w:ascii="Arial" w:hAnsi="Arial" w:cs="Arial"/>
        </w:rPr>
      </w:pPr>
      <w:r w:rsidRPr="004676FC">
        <w:rPr>
          <w:rFonts w:ascii="Arial" w:hAnsi="Arial" w:cs="Arial"/>
        </w:rPr>
        <w:t>e) 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4BBA94AC" w14:textId="40785514" w:rsidR="00C947BD" w:rsidRPr="004676FC" w:rsidRDefault="00C947BD" w:rsidP="00C947BD">
      <w:pPr>
        <w:ind w:left="1416"/>
        <w:jc w:val="both"/>
        <w:rPr>
          <w:rFonts w:ascii="Arial" w:hAnsi="Arial" w:cs="Arial"/>
        </w:rPr>
      </w:pPr>
      <w:r w:rsidRPr="004676FC">
        <w:rPr>
          <w:rFonts w:ascii="Arial" w:hAnsi="Arial" w:cs="Arial"/>
        </w:rPr>
        <w:t>f) 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502E8E6" w14:textId="624893F5" w:rsidR="000F1C86" w:rsidRPr="004676FC" w:rsidRDefault="000F1C86" w:rsidP="000F1C86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4676FC">
        <w:rPr>
          <w:rFonts w:ascii="Arial" w:hAnsi="Arial" w:cs="Arial"/>
        </w:rPr>
        <w:t>Nie przysługuje Pani/Panu prawo do przenoszenia danych osobowych, o którym mowa w art. 20 RODO;</w:t>
      </w:r>
    </w:p>
    <w:p w14:paraId="7BAD7354" w14:textId="177D8937" w:rsidR="000F1C86" w:rsidRPr="004676FC" w:rsidRDefault="000F1C86" w:rsidP="000F1C86">
      <w:pPr>
        <w:pStyle w:val="Akapitzlist"/>
        <w:numPr>
          <w:ilvl w:val="0"/>
          <w:numId w:val="19"/>
        </w:numPr>
        <w:jc w:val="both"/>
        <w:rPr>
          <w:rFonts w:ascii="Arial" w:eastAsia="Andale Sans UI" w:hAnsi="Arial" w:cs="Arial"/>
          <w:kern w:val="2"/>
          <w:lang w:eastAsia="en-US" w:bidi="en-US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>Pani/Pana dan</w:t>
      </w:r>
      <w:r w:rsidR="00AF5660" w:rsidRPr="004676FC">
        <w:rPr>
          <w:rFonts w:ascii="Arial" w:eastAsia="Andale Sans UI" w:hAnsi="Arial" w:cs="Arial"/>
          <w:kern w:val="2"/>
          <w:lang w:eastAsia="en-US" w:bidi="en-US"/>
        </w:rPr>
        <w:t>e</w:t>
      </w:r>
      <w:r w:rsidRPr="004676FC">
        <w:rPr>
          <w:rFonts w:ascii="Arial" w:eastAsia="Andale Sans UI" w:hAnsi="Arial" w:cs="Arial"/>
          <w:kern w:val="2"/>
          <w:lang w:eastAsia="en-US" w:bidi="en-US"/>
        </w:rPr>
        <w:t xml:space="preserve"> osobow</w:t>
      </w:r>
      <w:r w:rsidR="00AF5660" w:rsidRPr="004676FC">
        <w:rPr>
          <w:rFonts w:ascii="Arial" w:eastAsia="Andale Sans UI" w:hAnsi="Arial" w:cs="Arial"/>
          <w:kern w:val="2"/>
          <w:lang w:eastAsia="en-US" w:bidi="en-US"/>
        </w:rPr>
        <w:t>e</w:t>
      </w:r>
      <w:r w:rsidRPr="004676FC">
        <w:rPr>
          <w:rFonts w:ascii="Arial" w:eastAsia="Andale Sans UI" w:hAnsi="Arial" w:cs="Arial"/>
          <w:kern w:val="2"/>
          <w:lang w:eastAsia="en-US" w:bidi="en-US"/>
        </w:rPr>
        <w:t xml:space="preserve"> nie będą podlegały zautomatyzowanemu podejmowaniu decyzji, w tym profilowaniu, stosownie do art. 22 RODO;</w:t>
      </w:r>
    </w:p>
    <w:p w14:paraId="482E4B10" w14:textId="3F3DCAD8" w:rsidR="000F1C86" w:rsidRPr="004676FC" w:rsidRDefault="000F1C86" w:rsidP="000F1C86">
      <w:pPr>
        <w:pStyle w:val="Akapitzlist"/>
        <w:numPr>
          <w:ilvl w:val="0"/>
          <w:numId w:val="19"/>
        </w:numPr>
        <w:tabs>
          <w:tab w:val="left" w:pos="284"/>
        </w:tabs>
        <w:suppressAutoHyphens/>
        <w:jc w:val="both"/>
      </w:pPr>
      <w:r w:rsidRPr="004676FC">
        <w:rPr>
          <w:rFonts w:ascii="Arial" w:eastAsia="Andale Sans UI" w:hAnsi="Arial" w:cs="Arial"/>
          <w:kern w:val="2"/>
          <w:lang w:eastAsia="en-US" w:bidi="en-US"/>
        </w:rPr>
        <w:t>Pani/Pana dane osobowe nie będą przekazywane do państwa trzeciego</w:t>
      </w:r>
      <w:r w:rsidRPr="004676FC">
        <w:t>;</w:t>
      </w:r>
    </w:p>
    <w:p w14:paraId="33026DDE" w14:textId="50B1AD01" w:rsidR="000F1C86" w:rsidRPr="004676FC" w:rsidRDefault="000F1C86" w:rsidP="000F1C86">
      <w:pPr>
        <w:pStyle w:val="Akapitzlist"/>
        <w:numPr>
          <w:ilvl w:val="0"/>
          <w:numId w:val="19"/>
        </w:numPr>
        <w:tabs>
          <w:tab w:val="left" w:pos="284"/>
        </w:tabs>
        <w:suppressAutoHyphens/>
        <w:jc w:val="both"/>
        <w:rPr>
          <w:rFonts w:ascii="Arial" w:eastAsia="Andale Sans UI" w:hAnsi="Arial" w:cs="Arial"/>
          <w:kern w:val="2"/>
          <w:lang w:eastAsia="en-US" w:bidi="en-US"/>
        </w:rPr>
      </w:pPr>
      <w:r w:rsidRPr="004676FC">
        <w:rPr>
          <w:rFonts w:ascii="Arial" w:eastAsia="Andale Sans UI" w:hAnsi="Arial" w:cs="Arial"/>
          <w:kern w:val="2"/>
          <w:lang w:eastAsia="en-US" w:bidi="en-US"/>
        </w:rPr>
        <w:t>Pani/Pana dane osobowe będą przechowywane przez okres trwałości projektu wyznaczony przez Wytyczne dotyczące kwalifikowalności wydatków na lata 2021-2027</w:t>
      </w:r>
      <w:r w:rsidR="001D5DFB" w:rsidRPr="004676FC">
        <w:t xml:space="preserve"> </w:t>
      </w:r>
      <w:r w:rsidR="001D5DFB" w:rsidRPr="004676FC">
        <w:rPr>
          <w:rFonts w:ascii="Arial" w:eastAsia="Andale Sans UI" w:hAnsi="Arial" w:cs="Arial"/>
          <w:kern w:val="2"/>
          <w:lang w:eastAsia="en-US" w:bidi="en-US"/>
        </w:rPr>
        <w:t>w celu związanym z postępowaniem o udzielenie niniejszego zamówienia, prowadzonym w trybie zasady konkurencyjności, w szczególności w celu monitorowania, sprawozdawczości, komunikacji, publikacji, ewaluacji, zarządzania finansowego, weryfikacji i audytów oraz do celów określania kwalifikowalności wydatków, uczestników oraz działań informacyjno-promocyjnych</w:t>
      </w:r>
      <w:r w:rsidRPr="004676FC">
        <w:rPr>
          <w:rFonts w:ascii="Arial" w:eastAsia="Andale Sans UI" w:hAnsi="Arial" w:cs="Arial"/>
          <w:kern w:val="2"/>
          <w:lang w:eastAsia="en-US" w:bidi="en-US"/>
        </w:rPr>
        <w:t>;</w:t>
      </w:r>
    </w:p>
    <w:p w14:paraId="05B6273D" w14:textId="08627274" w:rsidR="009D115E" w:rsidRPr="004676FC" w:rsidRDefault="009D115E" w:rsidP="000F1C86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lang w:eastAsia="ar-SA"/>
        </w:rPr>
      </w:pPr>
      <w:r w:rsidRPr="004676FC">
        <w:rPr>
          <w:rFonts w:ascii="Arial" w:hAnsi="Arial" w:cs="Arial"/>
          <w:lang w:eastAsia="ar-SA"/>
        </w:rPr>
        <w:lastRenderedPageBreak/>
        <w:t xml:space="preserve">Podstawą prawną przetwarzania Państwa danych będzie: art. 6 ust. 1 lit. b Rozporządzenia UE 2016/679 z 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wydatków w ramach </w:t>
      </w:r>
      <w:r w:rsidR="00AF3590" w:rsidRPr="004676FC">
        <w:rPr>
          <w:rFonts w:ascii="Arial" w:hAnsi="Arial" w:cs="Arial"/>
          <w:lang w:eastAsia="ar-SA"/>
        </w:rPr>
        <w:t xml:space="preserve">Programu Fundusze Europejskie dla Dolnego Śląska 2021-2027 współfinansowanego ze środków </w:t>
      </w:r>
      <w:r w:rsidR="00AF5660" w:rsidRPr="004676FC">
        <w:rPr>
          <w:rFonts w:ascii="Arial" w:hAnsi="Arial" w:cs="Arial"/>
          <w:lang w:eastAsia="ar-SA"/>
        </w:rPr>
        <w:t xml:space="preserve">Europejskiego Funduszu Społecznego Plus </w:t>
      </w:r>
      <w:r w:rsidRPr="004676FC">
        <w:rPr>
          <w:rFonts w:ascii="Arial" w:hAnsi="Arial" w:cs="Arial"/>
          <w:lang w:eastAsia="ar-SA"/>
        </w:rPr>
        <w:t>jak i ustawy o Zasadach prowadzenia polityki r</w:t>
      </w:r>
      <w:r w:rsidR="00CC40FE" w:rsidRPr="004676FC">
        <w:rPr>
          <w:rFonts w:ascii="Arial" w:hAnsi="Arial" w:cs="Arial"/>
          <w:lang w:eastAsia="ar-SA"/>
        </w:rPr>
        <w:t>ozwoju oraz kontroli skarbowych.</w:t>
      </w:r>
    </w:p>
    <w:p w14:paraId="6212E23A" w14:textId="220363E4" w:rsidR="00B911B7" w:rsidRPr="004676FC" w:rsidRDefault="00B911B7" w:rsidP="000F1C86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lang w:eastAsia="ar-SA"/>
        </w:rPr>
      </w:pPr>
      <w:r w:rsidRPr="004676FC">
        <w:rPr>
          <w:rFonts w:ascii="Arial" w:hAnsi="Arial" w:cs="Arial"/>
          <w:lang w:eastAsia="ar-SA"/>
        </w:rPr>
        <w:t>W przypadku przetwarzania szczególnych kategorii danych osobowych tj. danych dotyczących zdrowia, Beneficjent jest zobowiązany zgodnie z wymogiem określonym w art. 9 ust. 2 lit. a RODO, do uzyskania wyraźnej zgody na przetwarzanie tych danych osobowych pozyskanych od Pani/Pana w związku z realizacją projektu.</w:t>
      </w:r>
    </w:p>
    <w:p w14:paraId="380C033C" w14:textId="77777777" w:rsidR="009D115E" w:rsidRPr="004676FC" w:rsidRDefault="009D115E" w:rsidP="009D115E">
      <w:pPr>
        <w:tabs>
          <w:tab w:val="left" w:pos="284"/>
        </w:tabs>
        <w:suppressAutoHyphens/>
        <w:autoSpaceDN w:val="0"/>
        <w:spacing w:after="200" w:line="276" w:lineRule="auto"/>
        <w:ind w:left="1146"/>
        <w:jc w:val="center"/>
        <w:textAlignment w:val="baseline"/>
        <w:rPr>
          <w:rFonts w:ascii="Arial" w:hAnsi="Arial" w:cs="Arial"/>
          <w:lang w:eastAsia="ar-SA"/>
        </w:rPr>
      </w:pPr>
      <w:r w:rsidRPr="004676FC">
        <w:rPr>
          <w:rFonts w:ascii="Arial" w:hAnsi="Arial" w:cs="Arial"/>
          <w:lang w:eastAsia="ar-SA"/>
        </w:rPr>
        <w:t xml:space="preserve">                                                                                       </w:t>
      </w:r>
    </w:p>
    <w:p w14:paraId="3FE4F7DA" w14:textId="77777777" w:rsidR="009D115E" w:rsidRPr="004676FC" w:rsidRDefault="009D115E" w:rsidP="009D115E">
      <w:pPr>
        <w:tabs>
          <w:tab w:val="left" w:pos="284"/>
        </w:tabs>
        <w:suppressAutoHyphens/>
        <w:autoSpaceDN w:val="0"/>
        <w:spacing w:after="200" w:line="276" w:lineRule="auto"/>
        <w:jc w:val="right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676FC">
        <w:rPr>
          <w:rFonts w:ascii="Arial" w:hAnsi="Arial" w:cs="Arial"/>
          <w:sz w:val="22"/>
          <w:szCs w:val="22"/>
          <w:lang w:eastAsia="ar-SA"/>
        </w:rPr>
        <w:t>……………………………………………………</w:t>
      </w:r>
    </w:p>
    <w:p w14:paraId="4E0544FB" w14:textId="77777777" w:rsidR="005F6EFD" w:rsidRPr="00237042" w:rsidRDefault="009D115E" w:rsidP="00237042">
      <w:pPr>
        <w:tabs>
          <w:tab w:val="left" w:pos="284"/>
        </w:tabs>
        <w:suppressAutoHyphens/>
        <w:autoSpaceDN w:val="0"/>
        <w:spacing w:after="200" w:line="276" w:lineRule="auto"/>
        <w:jc w:val="right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676FC"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                                                  Podpis oferenta</w:t>
      </w:r>
      <w:r w:rsidRPr="00772B92">
        <w:rPr>
          <w:rFonts w:ascii="Arial" w:hAnsi="Arial" w:cs="Arial"/>
          <w:sz w:val="22"/>
          <w:szCs w:val="22"/>
          <w:lang w:eastAsia="ar-SA"/>
        </w:rPr>
        <w:tab/>
      </w:r>
      <w:r w:rsidRPr="00772B92">
        <w:rPr>
          <w:rFonts w:ascii="Arial" w:hAnsi="Arial" w:cs="Arial"/>
          <w:sz w:val="22"/>
          <w:szCs w:val="22"/>
          <w:lang w:eastAsia="ar-SA"/>
        </w:rPr>
        <w:tab/>
      </w:r>
      <w:r w:rsidR="005F6EFD" w:rsidRPr="006E42BC">
        <w:rPr>
          <w:rFonts w:ascii="Arial" w:hAnsi="Arial" w:cs="Arial"/>
          <w:sz w:val="22"/>
          <w:szCs w:val="22"/>
          <w:lang w:eastAsia="ar-SA"/>
        </w:rPr>
        <w:t xml:space="preserve"> </w:t>
      </w:r>
    </w:p>
    <w:sectPr w:rsidR="005F6EFD" w:rsidRPr="00237042" w:rsidSect="008C2201">
      <w:headerReference w:type="default" r:id="rId8"/>
      <w:pgSz w:w="11906" w:h="16838"/>
      <w:pgMar w:top="85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A1929" w14:textId="77777777" w:rsidR="004B7288" w:rsidRDefault="004B7288" w:rsidP="002B5176">
      <w:r>
        <w:separator/>
      </w:r>
    </w:p>
  </w:endnote>
  <w:endnote w:type="continuationSeparator" w:id="0">
    <w:p w14:paraId="2EABE113" w14:textId="77777777" w:rsidR="004B7288" w:rsidRDefault="004B7288" w:rsidP="002B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42268" w14:textId="77777777" w:rsidR="004B7288" w:rsidRDefault="004B7288" w:rsidP="002B5176">
      <w:r>
        <w:separator/>
      </w:r>
    </w:p>
  </w:footnote>
  <w:footnote w:type="continuationSeparator" w:id="0">
    <w:p w14:paraId="0366312A" w14:textId="77777777" w:rsidR="004B7288" w:rsidRDefault="004B7288" w:rsidP="002B5176">
      <w:r>
        <w:continuationSeparator/>
      </w:r>
    </w:p>
  </w:footnote>
  <w:footnote w:id="1">
    <w:p w14:paraId="53D8868E" w14:textId="0CE6BC22" w:rsidR="00207610" w:rsidRDefault="00207610">
      <w:pPr>
        <w:pStyle w:val="Tekstprzypisudolnego"/>
      </w:pPr>
      <w:r w:rsidRPr="00207610">
        <w:rPr>
          <w:rStyle w:val="Odwoanieprzypisudolnego"/>
          <w:rFonts w:ascii="Arial" w:hAnsi="Arial" w:cs="Arial"/>
        </w:rPr>
        <w:footnoteRef/>
      </w:r>
      <w:r w:rsidRPr="00207610">
        <w:rPr>
          <w:rFonts w:ascii="Arial" w:hAnsi="Arial" w:cs="Arial"/>
        </w:rPr>
        <w:t xml:space="preserve"> </w:t>
      </w:r>
      <w:r w:rsidRPr="00207610">
        <w:rPr>
          <w:rFonts w:ascii="Arial" w:hAnsi="Arial" w:cs="Arial"/>
          <w:sz w:val="16"/>
          <w:szCs w:val="16"/>
          <w:lang w:eastAsia="pl-PL"/>
        </w:rPr>
        <w:t>Rozporządzenie Parlamentu Europejskiego i Rady (UE) 2016/679 z 27 kwietnia 2016 w sprawie ochrony osób fizycznych w związku z przetwarzaniem danych osobowych i w sprawie swobodnego przepływu takich danych (Dz. Urz. UE. L 119 z 4 maja 2016 r., s.1-88</w:t>
      </w:r>
      <w:r w:rsidR="00A22DD3">
        <w:rPr>
          <w:rFonts w:ascii="Arial" w:hAnsi="Arial" w:cs="Arial"/>
          <w:sz w:val="16"/>
          <w:szCs w:val="16"/>
          <w:lang w:eastAsia="pl-PL"/>
        </w:rPr>
        <w:t>)</w:t>
      </w:r>
    </w:p>
  </w:footnote>
  <w:footnote w:id="2">
    <w:p w14:paraId="1E6FD86D" w14:textId="338DC207" w:rsidR="00207610" w:rsidRDefault="00207610">
      <w:pPr>
        <w:pStyle w:val="Tekstprzypisudolnego"/>
      </w:pPr>
      <w:r w:rsidRPr="00207610">
        <w:rPr>
          <w:rStyle w:val="Odwoanieprzypisudolnego"/>
          <w:rFonts w:ascii="Arial" w:hAnsi="Arial" w:cs="Arial"/>
        </w:rPr>
        <w:footnoteRef/>
      </w:r>
      <w:r w:rsidRPr="00207610">
        <w:rPr>
          <w:rFonts w:ascii="Arial" w:hAnsi="Arial" w:cs="Arial"/>
        </w:rPr>
        <w:t xml:space="preserve"> </w:t>
      </w:r>
      <w:r w:rsidRPr="00207610">
        <w:rPr>
          <w:rFonts w:ascii="Arial" w:hAnsi="Arial" w:cs="Arial"/>
          <w:sz w:val="16"/>
          <w:szCs w:val="16"/>
          <w:lang w:eastAsia="pl-PL"/>
        </w:rPr>
        <w:t>Ustawa z dnia 28 kwietnia 2022 r o zasadach realizacji zadań finansowanych ze środków europejskich w perspektywie finansowej 2021-2027 (Dz.U. 2022 poz. 1079)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2A4E2" w14:textId="77777777" w:rsidR="00237042" w:rsidRPr="0080402E" w:rsidRDefault="0080402E" w:rsidP="0080402E">
    <w:pPr>
      <w:pStyle w:val="Nagwek"/>
    </w:pPr>
    <w:r>
      <w:rPr>
        <w:noProof/>
      </w:rPr>
      <w:drawing>
        <wp:inline distT="0" distB="0" distL="0" distR="0" wp14:anchorId="337EB067" wp14:editId="1E4220E8">
          <wp:extent cx="5760720" cy="791845"/>
          <wp:effectExtent l="0" t="0" r="0" b="8255"/>
          <wp:docPr id="4" name="Obraz 4" descr="Przykładowe zestawienie znaków dla programu regionalnego w wersji czarno-białej: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Przykładowe zestawienie znaków dla programu regionalnego w wersji czarno-białej: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41D6"/>
    <w:multiLevelType w:val="hybridMultilevel"/>
    <w:tmpl w:val="FB6033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F10E2"/>
    <w:multiLevelType w:val="hybridMultilevel"/>
    <w:tmpl w:val="BD947DDC"/>
    <w:lvl w:ilvl="0" w:tplc="CA20A8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3137"/>
    <w:multiLevelType w:val="hybridMultilevel"/>
    <w:tmpl w:val="B0D209B6"/>
    <w:lvl w:ilvl="0" w:tplc="DF52DCAA">
      <w:start w:val="1"/>
      <w:numFmt w:val="lowerLetter"/>
      <w:lvlText w:val="%1."/>
      <w:lvlJc w:val="left"/>
      <w:pPr>
        <w:ind w:left="2456" w:hanging="360"/>
      </w:pPr>
    </w:lvl>
    <w:lvl w:ilvl="1" w:tplc="04150019">
      <w:start w:val="1"/>
      <w:numFmt w:val="lowerLetter"/>
      <w:lvlText w:val="%2."/>
      <w:lvlJc w:val="left"/>
      <w:pPr>
        <w:ind w:left="3176" w:hanging="360"/>
      </w:pPr>
    </w:lvl>
    <w:lvl w:ilvl="2" w:tplc="0415001B">
      <w:start w:val="1"/>
      <w:numFmt w:val="lowerRoman"/>
      <w:lvlText w:val="%3."/>
      <w:lvlJc w:val="right"/>
      <w:pPr>
        <w:ind w:left="3896" w:hanging="180"/>
      </w:pPr>
    </w:lvl>
    <w:lvl w:ilvl="3" w:tplc="0415000F">
      <w:start w:val="1"/>
      <w:numFmt w:val="decimal"/>
      <w:lvlText w:val="%4."/>
      <w:lvlJc w:val="left"/>
      <w:pPr>
        <w:ind w:left="4616" w:hanging="360"/>
      </w:pPr>
    </w:lvl>
    <w:lvl w:ilvl="4" w:tplc="04150019">
      <w:start w:val="1"/>
      <w:numFmt w:val="lowerLetter"/>
      <w:lvlText w:val="%5."/>
      <w:lvlJc w:val="left"/>
      <w:pPr>
        <w:ind w:left="5336" w:hanging="360"/>
      </w:pPr>
    </w:lvl>
    <w:lvl w:ilvl="5" w:tplc="0415001B">
      <w:start w:val="1"/>
      <w:numFmt w:val="lowerRoman"/>
      <w:lvlText w:val="%6."/>
      <w:lvlJc w:val="right"/>
      <w:pPr>
        <w:ind w:left="6056" w:hanging="180"/>
      </w:pPr>
    </w:lvl>
    <w:lvl w:ilvl="6" w:tplc="0415000F">
      <w:start w:val="1"/>
      <w:numFmt w:val="decimal"/>
      <w:lvlText w:val="%7."/>
      <w:lvlJc w:val="left"/>
      <w:pPr>
        <w:ind w:left="6776" w:hanging="360"/>
      </w:pPr>
    </w:lvl>
    <w:lvl w:ilvl="7" w:tplc="04150019">
      <w:start w:val="1"/>
      <w:numFmt w:val="lowerLetter"/>
      <w:lvlText w:val="%8."/>
      <w:lvlJc w:val="left"/>
      <w:pPr>
        <w:ind w:left="7496" w:hanging="360"/>
      </w:pPr>
    </w:lvl>
    <w:lvl w:ilvl="8" w:tplc="0415001B">
      <w:start w:val="1"/>
      <w:numFmt w:val="lowerRoman"/>
      <w:lvlText w:val="%9."/>
      <w:lvlJc w:val="right"/>
      <w:pPr>
        <w:ind w:left="8216" w:hanging="180"/>
      </w:pPr>
    </w:lvl>
  </w:abstractNum>
  <w:abstractNum w:abstractNumId="3" w15:restartNumberingAfterBreak="0">
    <w:nsid w:val="08CE69CA"/>
    <w:multiLevelType w:val="hybridMultilevel"/>
    <w:tmpl w:val="7E841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03E3A"/>
    <w:multiLevelType w:val="hybridMultilevel"/>
    <w:tmpl w:val="0330B3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0461"/>
    <w:multiLevelType w:val="hybridMultilevel"/>
    <w:tmpl w:val="7AEC53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5E1AEF"/>
    <w:multiLevelType w:val="hybridMultilevel"/>
    <w:tmpl w:val="CF523402"/>
    <w:lvl w:ilvl="0" w:tplc="7556EDBE">
      <w:start w:val="1"/>
      <w:numFmt w:val="lowerLetter"/>
      <w:lvlText w:val="%1)"/>
      <w:lvlJc w:val="left"/>
      <w:pPr>
        <w:ind w:left="996" w:hanging="288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42F6074A"/>
    <w:multiLevelType w:val="hybridMultilevel"/>
    <w:tmpl w:val="26C809B6"/>
    <w:lvl w:ilvl="0" w:tplc="FD5A1D0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403657"/>
    <w:multiLevelType w:val="hybridMultilevel"/>
    <w:tmpl w:val="09CAC6C6"/>
    <w:lvl w:ilvl="0" w:tplc="A2226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600629"/>
    <w:multiLevelType w:val="hybridMultilevel"/>
    <w:tmpl w:val="573063EE"/>
    <w:lvl w:ilvl="0" w:tplc="7556E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BD6794"/>
    <w:multiLevelType w:val="hybridMultilevel"/>
    <w:tmpl w:val="DBB2DC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2751AC"/>
    <w:multiLevelType w:val="hybridMultilevel"/>
    <w:tmpl w:val="1D22F01E"/>
    <w:lvl w:ilvl="0" w:tplc="33B4C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9E6E47"/>
    <w:multiLevelType w:val="hybridMultilevel"/>
    <w:tmpl w:val="BBFE81D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630E8F"/>
    <w:multiLevelType w:val="hybridMultilevel"/>
    <w:tmpl w:val="E12C011C"/>
    <w:lvl w:ilvl="0" w:tplc="CA20A8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85564"/>
    <w:multiLevelType w:val="hybridMultilevel"/>
    <w:tmpl w:val="285833E4"/>
    <w:lvl w:ilvl="0" w:tplc="2F2025F2">
      <w:start w:val="7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661E9"/>
    <w:multiLevelType w:val="hybridMultilevel"/>
    <w:tmpl w:val="57D8892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8" w15:restartNumberingAfterBreak="0">
    <w:nsid w:val="6FAE31C9"/>
    <w:multiLevelType w:val="hybridMultilevel"/>
    <w:tmpl w:val="5A1092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11"/>
  </w:num>
  <w:num w:numId="6">
    <w:abstractNumId w:val="14"/>
  </w:num>
  <w:num w:numId="7">
    <w:abstractNumId w:val="5"/>
  </w:num>
  <w:num w:numId="8">
    <w:abstractNumId w:val="8"/>
  </w:num>
  <w:num w:numId="9">
    <w:abstractNumId w:val="12"/>
  </w:num>
  <w:num w:numId="10">
    <w:abstractNumId w:val="9"/>
  </w:num>
  <w:num w:numId="11">
    <w:abstractNumId w:val="3"/>
  </w:num>
  <w:num w:numId="12">
    <w:abstractNumId w:val="13"/>
  </w:num>
  <w:num w:numId="13">
    <w:abstractNumId w:val="1"/>
  </w:num>
  <w:num w:numId="14">
    <w:abstractNumId w:val="17"/>
  </w:num>
  <w:num w:numId="15">
    <w:abstractNumId w:val="7"/>
  </w:num>
  <w:num w:numId="16">
    <w:abstractNumId w:val="16"/>
  </w:num>
  <w:num w:numId="17">
    <w:abstractNumId w:val="0"/>
  </w:num>
  <w:num w:numId="18">
    <w:abstractNumId w:val="10"/>
  </w:num>
  <w:num w:numId="1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29D"/>
    <w:rsid w:val="00004EB4"/>
    <w:rsid w:val="00006121"/>
    <w:rsid w:val="00006F90"/>
    <w:rsid w:val="00007A65"/>
    <w:rsid w:val="00011B3B"/>
    <w:rsid w:val="000132A5"/>
    <w:rsid w:val="000141C6"/>
    <w:rsid w:val="00022112"/>
    <w:rsid w:val="00024FFE"/>
    <w:rsid w:val="000403AD"/>
    <w:rsid w:val="00042AA6"/>
    <w:rsid w:val="00053D63"/>
    <w:rsid w:val="00061828"/>
    <w:rsid w:val="000635BB"/>
    <w:rsid w:val="00064FD0"/>
    <w:rsid w:val="00070877"/>
    <w:rsid w:val="00077B05"/>
    <w:rsid w:val="00077FA3"/>
    <w:rsid w:val="00081F1B"/>
    <w:rsid w:val="00082312"/>
    <w:rsid w:val="00082CF1"/>
    <w:rsid w:val="0009088D"/>
    <w:rsid w:val="00092093"/>
    <w:rsid w:val="00094C5F"/>
    <w:rsid w:val="00094E9F"/>
    <w:rsid w:val="00095F38"/>
    <w:rsid w:val="0009721B"/>
    <w:rsid w:val="000A146B"/>
    <w:rsid w:val="000A1783"/>
    <w:rsid w:val="000A1B8E"/>
    <w:rsid w:val="000A55BC"/>
    <w:rsid w:val="000A7229"/>
    <w:rsid w:val="000B1907"/>
    <w:rsid w:val="000B1B59"/>
    <w:rsid w:val="000B2B25"/>
    <w:rsid w:val="000B7040"/>
    <w:rsid w:val="000B76C7"/>
    <w:rsid w:val="000C053C"/>
    <w:rsid w:val="000C113D"/>
    <w:rsid w:val="000D1649"/>
    <w:rsid w:val="000D18B3"/>
    <w:rsid w:val="000D3539"/>
    <w:rsid w:val="000E22DE"/>
    <w:rsid w:val="000E2BE2"/>
    <w:rsid w:val="000F143C"/>
    <w:rsid w:val="000F1C86"/>
    <w:rsid w:val="000F4A1B"/>
    <w:rsid w:val="000F6C2F"/>
    <w:rsid w:val="00100813"/>
    <w:rsid w:val="001124AB"/>
    <w:rsid w:val="0012522C"/>
    <w:rsid w:val="0012575F"/>
    <w:rsid w:val="0012641A"/>
    <w:rsid w:val="00127F4D"/>
    <w:rsid w:val="0014178D"/>
    <w:rsid w:val="00145AD9"/>
    <w:rsid w:val="00147327"/>
    <w:rsid w:val="00147D0E"/>
    <w:rsid w:val="00155053"/>
    <w:rsid w:val="001559D9"/>
    <w:rsid w:val="001562D2"/>
    <w:rsid w:val="0016127E"/>
    <w:rsid w:val="001621EA"/>
    <w:rsid w:val="0016270E"/>
    <w:rsid w:val="001632A5"/>
    <w:rsid w:val="00171C65"/>
    <w:rsid w:val="00173406"/>
    <w:rsid w:val="001760E2"/>
    <w:rsid w:val="001769C0"/>
    <w:rsid w:val="00177A91"/>
    <w:rsid w:val="00180260"/>
    <w:rsid w:val="00180385"/>
    <w:rsid w:val="00180598"/>
    <w:rsid w:val="001967A4"/>
    <w:rsid w:val="001A00CB"/>
    <w:rsid w:val="001A331F"/>
    <w:rsid w:val="001A43CC"/>
    <w:rsid w:val="001A5268"/>
    <w:rsid w:val="001B011A"/>
    <w:rsid w:val="001B01BC"/>
    <w:rsid w:val="001B21B5"/>
    <w:rsid w:val="001B371B"/>
    <w:rsid w:val="001C09E8"/>
    <w:rsid w:val="001C1CB6"/>
    <w:rsid w:val="001C261C"/>
    <w:rsid w:val="001C2997"/>
    <w:rsid w:val="001C3056"/>
    <w:rsid w:val="001D007F"/>
    <w:rsid w:val="001D0EEF"/>
    <w:rsid w:val="001D2D01"/>
    <w:rsid w:val="001D4EF4"/>
    <w:rsid w:val="001D5DFB"/>
    <w:rsid w:val="001E34FC"/>
    <w:rsid w:val="001F34F1"/>
    <w:rsid w:val="001F3B7F"/>
    <w:rsid w:val="00201F79"/>
    <w:rsid w:val="00207610"/>
    <w:rsid w:val="0021182A"/>
    <w:rsid w:val="00212A09"/>
    <w:rsid w:val="00213EAA"/>
    <w:rsid w:val="002140EB"/>
    <w:rsid w:val="002222F6"/>
    <w:rsid w:val="00225D31"/>
    <w:rsid w:val="00226563"/>
    <w:rsid w:val="0022730C"/>
    <w:rsid w:val="00231E3C"/>
    <w:rsid w:val="002355C8"/>
    <w:rsid w:val="00237042"/>
    <w:rsid w:val="00240E5D"/>
    <w:rsid w:val="00242834"/>
    <w:rsid w:val="002462BC"/>
    <w:rsid w:val="00250B4E"/>
    <w:rsid w:val="00251675"/>
    <w:rsid w:val="00253BA3"/>
    <w:rsid w:val="00253FD0"/>
    <w:rsid w:val="002567E6"/>
    <w:rsid w:val="00262AEF"/>
    <w:rsid w:val="002635DE"/>
    <w:rsid w:val="002636FD"/>
    <w:rsid w:val="002639C5"/>
    <w:rsid w:val="002640C6"/>
    <w:rsid w:val="002759A6"/>
    <w:rsid w:val="00282A37"/>
    <w:rsid w:val="00285646"/>
    <w:rsid w:val="00291EC5"/>
    <w:rsid w:val="002948E2"/>
    <w:rsid w:val="002A1672"/>
    <w:rsid w:val="002A6043"/>
    <w:rsid w:val="002A6D52"/>
    <w:rsid w:val="002A72B5"/>
    <w:rsid w:val="002B2233"/>
    <w:rsid w:val="002B37C9"/>
    <w:rsid w:val="002B499D"/>
    <w:rsid w:val="002B5176"/>
    <w:rsid w:val="002B536C"/>
    <w:rsid w:val="002B5678"/>
    <w:rsid w:val="002B5A0C"/>
    <w:rsid w:val="002B776A"/>
    <w:rsid w:val="002C1810"/>
    <w:rsid w:val="002C578E"/>
    <w:rsid w:val="002C7113"/>
    <w:rsid w:val="002D1FE5"/>
    <w:rsid w:val="002D2B25"/>
    <w:rsid w:val="002E1BD2"/>
    <w:rsid w:val="002E2E77"/>
    <w:rsid w:val="002E4840"/>
    <w:rsid w:val="002E4FA4"/>
    <w:rsid w:val="002F07F5"/>
    <w:rsid w:val="002F596A"/>
    <w:rsid w:val="002F5CE9"/>
    <w:rsid w:val="003059B3"/>
    <w:rsid w:val="00312032"/>
    <w:rsid w:val="00321053"/>
    <w:rsid w:val="003239AF"/>
    <w:rsid w:val="00325B20"/>
    <w:rsid w:val="00330F2C"/>
    <w:rsid w:val="00333860"/>
    <w:rsid w:val="00335919"/>
    <w:rsid w:val="00337E20"/>
    <w:rsid w:val="003413D1"/>
    <w:rsid w:val="003467C5"/>
    <w:rsid w:val="003478D5"/>
    <w:rsid w:val="003479CC"/>
    <w:rsid w:val="00350911"/>
    <w:rsid w:val="00351376"/>
    <w:rsid w:val="00351F2C"/>
    <w:rsid w:val="0035618B"/>
    <w:rsid w:val="00366CCB"/>
    <w:rsid w:val="0037175A"/>
    <w:rsid w:val="00373246"/>
    <w:rsid w:val="00380362"/>
    <w:rsid w:val="0038124A"/>
    <w:rsid w:val="00384D2A"/>
    <w:rsid w:val="00386627"/>
    <w:rsid w:val="00391014"/>
    <w:rsid w:val="0039281D"/>
    <w:rsid w:val="003966A6"/>
    <w:rsid w:val="003B066D"/>
    <w:rsid w:val="003B2C6F"/>
    <w:rsid w:val="003B3B00"/>
    <w:rsid w:val="003B5E5F"/>
    <w:rsid w:val="003B77D1"/>
    <w:rsid w:val="003C0601"/>
    <w:rsid w:val="003C1744"/>
    <w:rsid w:val="003C2089"/>
    <w:rsid w:val="003D225F"/>
    <w:rsid w:val="003D4617"/>
    <w:rsid w:val="003E195D"/>
    <w:rsid w:val="003F64B2"/>
    <w:rsid w:val="003F697A"/>
    <w:rsid w:val="00402185"/>
    <w:rsid w:val="00403626"/>
    <w:rsid w:val="00405F04"/>
    <w:rsid w:val="00413AF9"/>
    <w:rsid w:val="00420993"/>
    <w:rsid w:val="00425508"/>
    <w:rsid w:val="00427B70"/>
    <w:rsid w:val="0044114D"/>
    <w:rsid w:val="00441436"/>
    <w:rsid w:val="00441A13"/>
    <w:rsid w:val="004431AE"/>
    <w:rsid w:val="004461AE"/>
    <w:rsid w:val="004557E6"/>
    <w:rsid w:val="00460994"/>
    <w:rsid w:val="004676FC"/>
    <w:rsid w:val="00471396"/>
    <w:rsid w:val="0047217B"/>
    <w:rsid w:val="00476323"/>
    <w:rsid w:val="0047704B"/>
    <w:rsid w:val="004777E3"/>
    <w:rsid w:val="00483A1E"/>
    <w:rsid w:val="00485241"/>
    <w:rsid w:val="004856AB"/>
    <w:rsid w:val="00486023"/>
    <w:rsid w:val="0048688A"/>
    <w:rsid w:val="00490251"/>
    <w:rsid w:val="004912E9"/>
    <w:rsid w:val="00495910"/>
    <w:rsid w:val="0049620C"/>
    <w:rsid w:val="004A09AB"/>
    <w:rsid w:val="004A4658"/>
    <w:rsid w:val="004A6CEC"/>
    <w:rsid w:val="004A7090"/>
    <w:rsid w:val="004B28D2"/>
    <w:rsid w:val="004B69FC"/>
    <w:rsid w:val="004B7288"/>
    <w:rsid w:val="004C0DEF"/>
    <w:rsid w:val="004C12F7"/>
    <w:rsid w:val="004C241F"/>
    <w:rsid w:val="004C414D"/>
    <w:rsid w:val="004C6456"/>
    <w:rsid w:val="004D071D"/>
    <w:rsid w:val="004D08C5"/>
    <w:rsid w:val="004E546A"/>
    <w:rsid w:val="004F0437"/>
    <w:rsid w:val="004F42C6"/>
    <w:rsid w:val="004F6444"/>
    <w:rsid w:val="00503039"/>
    <w:rsid w:val="005124D1"/>
    <w:rsid w:val="00522008"/>
    <w:rsid w:val="005276B6"/>
    <w:rsid w:val="00527A4B"/>
    <w:rsid w:val="00541230"/>
    <w:rsid w:val="005418D9"/>
    <w:rsid w:val="0054408D"/>
    <w:rsid w:val="00552A45"/>
    <w:rsid w:val="0055391D"/>
    <w:rsid w:val="0056335B"/>
    <w:rsid w:val="00564BCD"/>
    <w:rsid w:val="00564DDB"/>
    <w:rsid w:val="00572E87"/>
    <w:rsid w:val="00573A53"/>
    <w:rsid w:val="00574170"/>
    <w:rsid w:val="0058545C"/>
    <w:rsid w:val="00586EB6"/>
    <w:rsid w:val="00595A2D"/>
    <w:rsid w:val="00595FA1"/>
    <w:rsid w:val="00597D3D"/>
    <w:rsid w:val="005A0C2D"/>
    <w:rsid w:val="005B72CD"/>
    <w:rsid w:val="005C1368"/>
    <w:rsid w:val="005C2367"/>
    <w:rsid w:val="005D2364"/>
    <w:rsid w:val="005D2E57"/>
    <w:rsid w:val="005D400F"/>
    <w:rsid w:val="005D7B0E"/>
    <w:rsid w:val="005E032D"/>
    <w:rsid w:val="005E10E6"/>
    <w:rsid w:val="005E2184"/>
    <w:rsid w:val="005E307E"/>
    <w:rsid w:val="005F227C"/>
    <w:rsid w:val="005F30FF"/>
    <w:rsid w:val="005F360B"/>
    <w:rsid w:val="005F56AE"/>
    <w:rsid w:val="005F6EA7"/>
    <w:rsid w:val="005F6EFD"/>
    <w:rsid w:val="00601AAE"/>
    <w:rsid w:val="00602031"/>
    <w:rsid w:val="00603D62"/>
    <w:rsid w:val="006046AC"/>
    <w:rsid w:val="00605331"/>
    <w:rsid w:val="00605581"/>
    <w:rsid w:val="006157BD"/>
    <w:rsid w:val="00621CC4"/>
    <w:rsid w:val="006229CE"/>
    <w:rsid w:val="0062416F"/>
    <w:rsid w:val="0063051F"/>
    <w:rsid w:val="00632234"/>
    <w:rsid w:val="00640909"/>
    <w:rsid w:val="00642B89"/>
    <w:rsid w:val="006431F6"/>
    <w:rsid w:val="00651FD8"/>
    <w:rsid w:val="0067151E"/>
    <w:rsid w:val="006739DB"/>
    <w:rsid w:val="0067542E"/>
    <w:rsid w:val="00675DEC"/>
    <w:rsid w:val="006762FE"/>
    <w:rsid w:val="006800C3"/>
    <w:rsid w:val="0068073C"/>
    <w:rsid w:val="006830DB"/>
    <w:rsid w:val="0068525B"/>
    <w:rsid w:val="00685897"/>
    <w:rsid w:val="00691A34"/>
    <w:rsid w:val="00691F32"/>
    <w:rsid w:val="00693480"/>
    <w:rsid w:val="00693A49"/>
    <w:rsid w:val="00696346"/>
    <w:rsid w:val="00696597"/>
    <w:rsid w:val="00697EFF"/>
    <w:rsid w:val="006A0535"/>
    <w:rsid w:val="006A25BF"/>
    <w:rsid w:val="006A7176"/>
    <w:rsid w:val="006B157D"/>
    <w:rsid w:val="006B2512"/>
    <w:rsid w:val="006D2A47"/>
    <w:rsid w:val="006D3BE8"/>
    <w:rsid w:val="006D3E28"/>
    <w:rsid w:val="006D55C7"/>
    <w:rsid w:val="006D6318"/>
    <w:rsid w:val="006E42BC"/>
    <w:rsid w:val="006E514D"/>
    <w:rsid w:val="006E6FA5"/>
    <w:rsid w:val="006E79CF"/>
    <w:rsid w:val="006F08FF"/>
    <w:rsid w:val="006F4441"/>
    <w:rsid w:val="006F74D6"/>
    <w:rsid w:val="0070448D"/>
    <w:rsid w:val="00704DDD"/>
    <w:rsid w:val="007133B7"/>
    <w:rsid w:val="0071779C"/>
    <w:rsid w:val="00717BD6"/>
    <w:rsid w:val="0072205D"/>
    <w:rsid w:val="0072229D"/>
    <w:rsid w:val="00730996"/>
    <w:rsid w:val="00733BFA"/>
    <w:rsid w:val="00740658"/>
    <w:rsid w:val="00743353"/>
    <w:rsid w:val="007441DE"/>
    <w:rsid w:val="00744B27"/>
    <w:rsid w:val="00754C3F"/>
    <w:rsid w:val="0076009A"/>
    <w:rsid w:val="007623AF"/>
    <w:rsid w:val="00764516"/>
    <w:rsid w:val="0076577C"/>
    <w:rsid w:val="00765D77"/>
    <w:rsid w:val="00765FDA"/>
    <w:rsid w:val="007721D8"/>
    <w:rsid w:val="00772958"/>
    <w:rsid w:val="00772B92"/>
    <w:rsid w:val="00775506"/>
    <w:rsid w:val="00777D6E"/>
    <w:rsid w:val="00782B8F"/>
    <w:rsid w:val="00784FE6"/>
    <w:rsid w:val="007850A6"/>
    <w:rsid w:val="007970BC"/>
    <w:rsid w:val="007A4974"/>
    <w:rsid w:val="007A5870"/>
    <w:rsid w:val="007B1657"/>
    <w:rsid w:val="007B2DCD"/>
    <w:rsid w:val="007C13FF"/>
    <w:rsid w:val="007D1125"/>
    <w:rsid w:val="007D3C43"/>
    <w:rsid w:val="007D52E6"/>
    <w:rsid w:val="007E2363"/>
    <w:rsid w:val="007E26BC"/>
    <w:rsid w:val="007E401B"/>
    <w:rsid w:val="007E5039"/>
    <w:rsid w:val="007E75E5"/>
    <w:rsid w:val="00801D26"/>
    <w:rsid w:val="0080402E"/>
    <w:rsid w:val="0080647E"/>
    <w:rsid w:val="00810F0A"/>
    <w:rsid w:val="0081220C"/>
    <w:rsid w:val="00812CA2"/>
    <w:rsid w:val="00814C9F"/>
    <w:rsid w:val="00827C62"/>
    <w:rsid w:val="00831018"/>
    <w:rsid w:val="00832348"/>
    <w:rsid w:val="00850549"/>
    <w:rsid w:val="00857D41"/>
    <w:rsid w:val="0086733D"/>
    <w:rsid w:val="00870A97"/>
    <w:rsid w:val="00892764"/>
    <w:rsid w:val="008942FF"/>
    <w:rsid w:val="008947C0"/>
    <w:rsid w:val="00896B8C"/>
    <w:rsid w:val="00897C1C"/>
    <w:rsid w:val="008A061E"/>
    <w:rsid w:val="008A0AAF"/>
    <w:rsid w:val="008A0FD1"/>
    <w:rsid w:val="008A5888"/>
    <w:rsid w:val="008B3F96"/>
    <w:rsid w:val="008B7273"/>
    <w:rsid w:val="008C2201"/>
    <w:rsid w:val="008C2D52"/>
    <w:rsid w:val="008E32B5"/>
    <w:rsid w:val="008E3FB4"/>
    <w:rsid w:val="008E77FD"/>
    <w:rsid w:val="008F0496"/>
    <w:rsid w:val="008F6096"/>
    <w:rsid w:val="00900402"/>
    <w:rsid w:val="00930C10"/>
    <w:rsid w:val="00931789"/>
    <w:rsid w:val="0093380F"/>
    <w:rsid w:val="00934C78"/>
    <w:rsid w:val="00937F80"/>
    <w:rsid w:val="00944C6C"/>
    <w:rsid w:val="009464AC"/>
    <w:rsid w:val="00954A3E"/>
    <w:rsid w:val="00956492"/>
    <w:rsid w:val="00964DDA"/>
    <w:rsid w:val="00965C81"/>
    <w:rsid w:val="009675B2"/>
    <w:rsid w:val="00967990"/>
    <w:rsid w:val="00972924"/>
    <w:rsid w:val="00977980"/>
    <w:rsid w:val="00985E24"/>
    <w:rsid w:val="009879C8"/>
    <w:rsid w:val="00994278"/>
    <w:rsid w:val="00995546"/>
    <w:rsid w:val="00997687"/>
    <w:rsid w:val="009A114E"/>
    <w:rsid w:val="009A25D8"/>
    <w:rsid w:val="009A3469"/>
    <w:rsid w:val="009A6937"/>
    <w:rsid w:val="009B7749"/>
    <w:rsid w:val="009C0836"/>
    <w:rsid w:val="009D115E"/>
    <w:rsid w:val="009D124C"/>
    <w:rsid w:val="009D423D"/>
    <w:rsid w:val="009D5220"/>
    <w:rsid w:val="009E252C"/>
    <w:rsid w:val="009E3C1E"/>
    <w:rsid w:val="009E4B89"/>
    <w:rsid w:val="009E66F7"/>
    <w:rsid w:val="009F0383"/>
    <w:rsid w:val="009F4086"/>
    <w:rsid w:val="009F44AC"/>
    <w:rsid w:val="009F5C4A"/>
    <w:rsid w:val="00A02F13"/>
    <w:rsid w:val="00A06142"/>
    <w:rsid w:val="00A07C9D"/>
    <w:rsid w:val="00A119B9"/>
    <w:rsid w:val="00A13E5F"/>
    <w:rsid w:val="00A221BC"/>
    <w:rsid w:val="00A22DD3"/>
    <w:rsid w:val="00A22E75"/>
    <w:rsid w:val="00A2737E"/>
    <w:rsid w:val="00A44768"/>
    <w:rsid w:val="00A50735"/>
    <w:rsid w:val="00A52C3F"/>
    <w:rsid w:val="00A53109"/>
    <w:rsid w:val="00A53B78"/>
    <w:rsid w:val="00A55D41"/>
    <w:rsid w:val="00A6106F"/>
    <w:rsid w:val="00A61984"/>
    <w:rsid w:val="00A61DF3"/>
    <w:rsid w:val="00A66B46"/>
    <w:rsid w:val="00A749E1"/>
    <w:rsid w:val="00A91D03"/>
    <w:rsid w:val="00A9308D"/>
    <w:rsid w:val="00AA3CE3"/>
    <w:rsid w:val="00AA7BCC"/>
    <w:rsid w:val="00AB01AE"/>
    <w:rsid w:val="00AB48B1"/>
    <w:rsid w:val="00AB550B"/>
    <w:rsid w:val="00AC0800"/>
    <w:rsid w:val="00AC18DC"/>
    <w:rsid w:val="00AC43B0"/>
    <w:rsid w:val="00AC601E"/>
    <w:rsid w:val="00AD02F4"/>
    <w:rsid w:val="00AD3A19"/>
    <w:rsid w:val="00AF2D65"/>
    <w:rsid w:val="00AF3590"/>
    <w:rsid w:val="00AF5660"/>
    <w:rsid w:val="00AF5EA4"/>
    <w:rsid w:val="00AF6A11"/>
    <w:rsid w:val="00B121BB"/>
    <w:rsid w:val="00B12C5E"/>
    <w:rsid w:val="00B13569"/>
    <w:rsid w:val="00B13CF3"/>
    <w:rsid w:val="00B14361"/>
    <w:rsid w:val="00B17B65"/>
    <w:rsid w:val="00B20566"/>
    <w:rsid w:val="00B303AD"/>
    <w:rsid w:val="00B32CF5"/>
    <w:rsid w:val="00B40685"/>
    <w:rsid w:val="00B448B1"/>
    <w:rsid w:val="00B527B6"/>
    <w:rsid w:val="00B52D1C"/>
    <w:rsid w:val="00B53CA7"/>
    <w:rsid w:val="00B55884"/>
    <w:rsid w:val="00B57343"/>
    <w:rsid w:val="00B648DF"/>
    <w:rsid w:val="00B71256"/>
    <w:rsid w:val="00B754CF"/>
    <w:rsid w:val="00B9078D"/>
    <w:rsid w:val="00B911B7"/>
    <w:rsid w:val="00BA20CF"/>
    <w:rsid w:val="00BA4A2A"/>
    <w:rsid w:val="00BA7754"/>
    <w:rsid w:val="00BB014F"/>
    <w:rsid w:val="00BB779D"/>
    <w:rsid w:val="00BC074A"/>
    <w:rsid w:val="00BC646A"/>
    <w:rsid w:val="00BD2FAD"/>
    <w:rsid w:val="00BD52A8"/>
    <w:rsid w:val="00BE3BBC"/>
    <w:rsid w:val="00BE3E83"/>
    <w:rsid w:val="00BE7028"/>
    <w:rsid w:val="00BF2043"/>
    <w:rsid w:val="00BF2A0B"/>
    <w:rsid w:val="00BF2B02"/>
    <w:rsid w:val="00C026D5"/>
    <w:rsid w:val="00C042FE"/>
    <w:rsid w:val="00C07671"/>
    <w:rsid w:val="00C07ED6"/>
    <w:rsid w:val="00C1124E"/>
    <w:rsid w:val="00C13372"/>
    <w:rsid w:val="00C137E9"/>
    <w:rsid w:val="00C2257F"/>
    <w:rsid w:val="00C23FC9"/>
    <w:rsid w:val="00C26255"/>
    <w:rsid w:val="00C32383"/>
    <w:rsid w:val="00C32E5A"/>
    <w:rsid w:val="00C34F38"/>
    <w:rsid w:val="00C36737"/>
    <w:rsid w:val="00C370A6"/>
    <w:rsid w:val="00C37A31"/>
    <w:rsid w:val="00C41C3F"/>
    <w:rsid w:val="00C45E27"/>
    <w:rsid w:val="00C46557"/>
    <w:rsid w:val="00C47FE7"/>
    <w:rsid w:val="00C50BFE"/>
    <w:rsid w:val="00C5154C"/>
    <w:rsid w:val="00C51F92"/>
    <w:rsid w:val="00C56D19"/>
    <w:rsid w:val="00C57418"/>
    <w:rsid w:val="00C61759"/>
    <w:rsid w:val="00C62043"/>
    <w:rsid w:val="00C63225"/>
    <w:rsid w:val="00C652E6"/>
    <w:rsid w:val="00C669EF"/>
    <w:rsid w:val="00C67982"/>
    <w:rsid w:val="00C82FEC"/>
    <w:rsid w:val="00C8347F"/>
    <w:rsid w:val="00C846C7"/>
    <w:rsid w:val="00C8717B"/>
    <w:rsid w:val="00C903DD"/>
    <w:rsid w:val="00C9321D"/>
    <w:rsid w:val="00C938CE"/>
    <w:rsid w:val="00C947BD"/>
    <w:rsid w:val="00CA1DFF"/>
    <w:rsid w:val="00CA32A8"/>
    <w:rsid w:val="00CA34D5"/>
    <w:rsid w:val="00CA48DF"/>
    <w:rsid w:val="00CA4AEE"/>
    <w:rsid w:val="00CB312C"/>
    <w:rsid w:val="00CB56B9"/>
    <w:rsid w:val="00CC3B3A"/>
    <w:rsid w:val="00CC40FE"/>
    <w:rsid w:val="00CD001A"/>
    <w:rsid w:val="00CD0236"/>
    <w:rsid w:val="00CD132A"/>
    <w:rsid w:val="00CD4680"/>
    <w:rsid w:val="00CD5A0B"/>
    <w:rsid w:val="00CE3CA5"/>
    <w:rsid w:val="00CF56D4"/>
    <w:rsid w:val="00D01400"/>
    <w:rsid w:val="00D0281C"/>
    <w:rsid w:val="00D05CCF"/>
    <w:rsid w:val="00D063FC"/>
    <w:rsid w:val="00D06A36"/>
    <w:rsid w:val="00D07A09"/>
    <w:rsid w:val="00D12608"/>
    <w:rsid w:val="00D15EAF"/>
    <w:rsid w:val="00D1790E"/>
    <w:rsid w:val="00D260F9"/>
    <w:rsid w:val="00D31430"/>
    <w:rsid w:val="00D31C72"/>
    <w:rsid w:val="00D339BB"/>
    <w:rsid w:val="00D33B29"/>
    <w:rsid w:val="00D3546F"/>
    <w:rsid w:val="00D371CC"/>
    <w:rsid w:val="00D40C2B"/>
    <w:rsid w:val="00D42099"/>
    <w:rsid w:val="00D4369F"/>
    <w:rsid w:val="00D450F8"/>
    <w:rsid w:val="00D46668"/>
    <w:rsid w:val="00D50A7E"/>
    <w:rsid w:val="00D5114B"/>
    <w:rsid w:val="00D5305C"/>
    <w:rsid w:val="00D640B8"/>
    <w:rsid w:val="00D655DC"/>
    <w:rsid w:val="00D66522"/>
    <w:rsid w:val="00D66C8D"/>
    <w:rsid w:val="00D673E2"/>
    <w:rsid w:val="00D77598"/>
    <w:rsid w:val="00D80402"/>
    <w:rsid w:val="00D8183F"/>
    <w:rsid w:val="00D83633"/>
    <w:rsid w:val="00D84D68"/>
    <w:rsid w:val="00D855DC"/>
    <w:rsid w:val="00D90A2A"/>
    <w:rsid w:val="00D92321"/>
    <w:rsid w:val="00D95A3C"/>
    <w:rsid w:val="00D9613E"/>
    <w:rsid w:val="00DA4C7A"/>
    <w:rsid w:val="00DB70FF"/>
    <w:rsid w:val="00DC02DD"/>
    <w:rsid w:val="00DC057D"/>
    <w:rsid w:val="00DC11D4"/>
    <w:rsid w:val="00DC1DEF"/>
    <w:rsid w:val="00DC21A1"/>
    <w:rsid w:val="00DC33CB"/>
    <w:rsid w:val="00DC3C5A"/>
    <w:rsid w:val="00DC6B88"/>
    <w:rsid w:val="00DD5F59"/>
    <w:rsid w:val="00DD621E"/>
    <w:rsid w:val="00DD678A"/>
    <w:rsid w:val="00DE121A"/>
    <w:rsid w:val="00DE22B3"/>
    <w:rsid w:val="00DE453F"/>
    <w:rsid w:val="00DF012B"/>
    <w:rsid w:val="00E01FBA"/>
    <w:rsid w:val="00E103D3"/>
    <w:rsid w:val="00E10AF2"/>
    <w:rsid w:val="00E110BE"/>
    <w:rsid w:val="00E12D67"/>
    <w:rsid w:val="00E167D9"/>
    <w:rsid w:val="00E219A3"/>
    <w:rsid w:val="00E2624B"/>
    <w:rsid w:val="00E26D95"/>
    <w:rsid w:val="00E310E3"/>
    <w:rsid w:val="00E344CD"/>
    <w:rsid w:val="00E3667C"/>
    <w:rsid w:val="00E45FFA"/>
    <w:rsid w:val="00E47838"/>
    <w:rsid w:val="00E50EA7"/>
    <w:rsid w:val="00E50EB9"/>
    <w:rsid w:val="00E53618"/>
    <w:rsid w:val="00E57BCA"/>
    <w:rsid w:val="00E6109B"/>
    <w:rsid w:val="00E646C1"/>
    <w:rsid w:val="00E6494C"/>
    <w:rsid w:val="00E64B41"/>
    <w:rsid w:val="00E77559"/>
    <w:rsid w:val="00E8058A"/>
    <w:rsid w:val="00E83A20"/>
    <w:rsid w:val="00E904A7"/>
    <w:rsid w:val="00E9441E"/>
    <w:rsid w:val="00EA4262"/>
    <w:rsid w:val="00EA4E7C"/>
    <w:rsid w:val="00EA6EED"/>
    <w:rsid w:val="00EB2C64"/>
    <w:rsid w:val="00EB50C5"/>
    <w:rsid w:val="00EC0DD0"/>
    <w:rsid w:val="00ED6597"/>
    <w:rsid w:val="00ED7162"/>
    <w:rsid w:val="00EE1D0A"/>
    <w:rsid w:val="00EE4323"/>
    <w:rsid w:val="00EF06A0"/>
    <w:rsid w:val="00EF449E"/>
    <w:rsid w:val="00EF4BC6"/>
    <w:rsid w:val="00EF555B"/>
    <w:rsid w:val="00F11651"/>
    <w:rsid w:val="00F13E00"/>
    <w:rsid w:val="00F178D0"/>
    <w:rsid w:val="00F263CD"/>
    <w:rsid w:val="00F33884"/>
    <w:rsid w:val="00F430E8"/>
    <w:rsid w:val="00F455CB"/>
    <w:rsid w:val="00F537DB"/>
    <w:rsid w:val="00F61233"/>
    <w:rsid w:val="00F6485E"/>
    <w:rsid w:val="00F71C3C"/>
    <w:rsid w:val="00F71DCE"/>
    <w:rsid w:val="00F72597"/>
    <w:rsid w:val="00F91D8B"/>
    <w:rsid w:val="00FA3DE5"/>
    <w:rsid w:val="00FA61E8"/>
    <w:rsid w:val="00FB2B30"/>
    <w:rsid w:val="00FB31D6"/>
    <w:rsid w:val="00FB409A"/>
    <w:rsid w:val="00FB719A"/>
    <w:rsid w:val="00FC7D57"/>
    <w:rsid w:val="00FD53F0"/>
    <w:rsid w:val="00FE423B"/>
    <w:rsid w:val="00FE4731"/>
    <w:rsid w:val="00FF54CA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EF2CD3A"/>
  <w15:docId w15:val="{048E4EF6-239D-4786-92A7-D45B1F4D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2CA2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229D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9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99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775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B536C"/>
    <w:pPr>
      <w:widowControl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B51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1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17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A5268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23FC9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semiHidden/>
    <w:qFormat/>
    <w:rsid w:val="0067151E"/>
    <w:rPr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67151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67151E"/>
    <w:rPr>
      <w:vertAlign w:val="superscript"/>
    </w:rPr>
  </w:style>
  <w:style w:type="table" w:customStyle="1" w:styleId="Tabela-Siatka11">
    <w:name w:val="Tabela - Siatka11"/>
    <w:basedOn w:val="Standardowy"/>
    <w:uiPriority w:val="59"/>
    <w:rsid w:val="00E3667C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632A5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4B4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12032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1">
    <w:name w:val="Tabela - Siatka21"/>
    <w:basedOn w:val="Standardowy"/>
    <w:next w:val="Tabela-Siatka"/>
    <w:uiPriority w:val="59"/>
    <w:rsid w:val="00BB779D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2B3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7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7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12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13E5F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13E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4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638C0-C258-4359-966C-13DCC9C0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1289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adamm</cp:lastModifiedBy>
  <cp:revision>47</cp:revision>
  <cp:lastPrinted>2025-02-07T08:15:00Z</cp:lastPrinted>
  <dcterms:created xsi:type="dcterms:W3CDTF">2021-05-21T07:35:00Z</dcterms:created>
  <dcterms:modified xsi:type="dcterms:W3CDTF">2025-07-07T11:38:00Z</dcterms:modified>
</cp:coreProperties>
</file>