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E35FB" w14:textId="77777777" w:rsidR="0021200E" w:rsidRPr="00C71573" w:rsidRDefault="0021200E" w:rsidP="0021200E">
      <w:pPr>
        <w:jc w:val="right"/>
        <w:rPr>
          <w:rFonts w:asciiTheme="minorHAnsi" w:hAnsiTheme="minorHAnsi" w:cstheme="minorHAnsi"/>
          <w:b/>
          <w:sz w:val="22"/>
          <w:szCs w:val="22"/>
        </w:rPr>
      </w:pPr>
    </w:p>
    <w:p w14:paraId="7C99DA43" w14:textId="77777777" w:rsidR="0017560B" w:rsidRPr="00EE211E" w:rsidRDefault="0017560B" w:rsidP="005944BD">
      <w:pPr>
        <w:jc w:val="center"/>
        <w:rPr>
          <w:rFonts w:asciiTheme="minorHAnsi" w:hAnsiTheme="minorHAnsi" w:cstheme="minorHAnsi"/>
          <w:b/>
          <w:sz w:val="22"/>
          <w:szCs w:val="22"/>
        </w:rPr>
      </w:pPr>
    </w:p>
    <w:p w14:paraId="355734C0" w14:textId="77777777" w:rsidR="0017560B" w:rsidRPr="00EE211E" w:rsidRDefault="0017560B" w:rsidP="005944BD">
      <w:pPr>
        <w:jc w:val="center"/>
        <w:rPr>
          <w:rFonts w:asciiTheme="minorHAnsi" w:hAnsiTheme="minorHAnsi" w:cstheme="minorHAnsi"/>
          <w:b/>
          <w:sz w:val="22"/>
          <w:szCs w:val="22"/>
        </w:rPr>
      </w:pPr>
    </w:p>
    <w:p w14:paraId="6D8F7FB1" w14:textId="77777777" w:rsidR="0017560B" w:rsidRPr="00EE211E" w:rsidRDefault="0017560B" w:rsidP="005944BD">
      <w:pPr>
        <w:jc w:val="center"/>
        <w:rPr>
          <w:rFonts w:asciiTheme="minorHAnsi" w:hAnsiTheme="minorHAnsi" w:cstheme="minorHAnsi"/>
          <w:b/>
          <w:sz w:val="22"/>
          <w:szCs w:val="22"/>
        </w:rPr>
      </w:pPr>
    </w:p>
    <w:p w14:paraId="35229041" w14:textId="77777777" w:rsidR="0017560B" w:rsidRPr="00EE211E" w:rsidRDefault="0017560B" w:rsidP="005944BD">
      <w:pPr>
        <w:jc w:val="center"/>
        <w:rPr>
          <w:rFonts w:asciiTheme="minorHAnsi" w:hAnsiTheme="minorHAnsi" w:cstheme="minorHAnsi"/>
          <w:b/>
          <w:sz w:val="22"/>
          <w:szCs w:val="22"/>
        </w:rPr>
      </w:pPr>
    </w:p>
    <w:p w14:paraId="0A04D745" w14:textId="77777777" w:rsidR="0017560B" w:rsidRPr="00EE211E" w:rsidRDefault="0017560B" w:rsidP="005944BD">
      <w:pPr>
        <w:jc w:val="center"/>
        <w:rPr>
          <w:rFonts w:asciiTheme="minorHAnsi" w:hAnsiTheme="minorHAnsi" w:cstheme="minorHAnsi"/>
          <w:b/>
          <w:sz w:val="22"/>
          <w:szCs w:val="22"/>
        </w:rPr>
      </w:pPr>
    </w:p>
    <w:p w14:paraId="76C33ABE" w14:textId="77777777" w:rsidR="0017560B" w:rsidRPr="00EE211E" w:rsidRDefault="0017560B" w:rsidP="005944BD">
      <w:pPr>
        <w:jc w:val="center"/>
        <w:rPr>
          <w:rFonts w:asciiTheme="minorHAnsi" w:hAnsiTheme="minorHAnsi" w:cstheme="minorHAnsi"/>
          <w:b/>
          <w:sz w:val="22"/>
          <w:szCs w:val="22"/>
        </w:rPr>
      </w:pPr>
    </w:p>
    <w:p w14:paraId="3AB19292" w14:textId="77777777" w:rsidR="0017560B" w:rsidRPr="00EE211E" w:rsidRDefault="0017560B" w:rsidP="005944BD">
      <w:pPr>
        <w:jc w:val="center"/>
        <w:rPr>
          <w:rFonts w:asciiTheme="minorHAnsi" w:hAnsiTheme="minorHAnsi" w:cstheme="minorHAnsi"/>
          <w:b/>
          <w:sz w:val="22"/>
          <w:szCs w:val="22"/>
        </w:rPr>
      </w:pPr>
    </w:p>
    <w:p w14:paraId="4950B525" w14:textId="77777777" w:rsidR="0017560B" w:rsidRPr="00EE211E" w:rsidRDefault="0017560B" w:rsidP="0017560B">
      <w:pPr>
        <w:rPr>
          <w:rFonts w:asciiTheme="minorHAnsi" w:hAnsiTheme="minorHAnsi" w:cstheme="minorHAnsi"/>
          <w:b/>
          <w:sz w:val="22"/>
          <w:szCs w:val="22"/>
        </w:rPr>
      </w:pPr>
    </w:p>
    <w:p w14:paraId="38421892" w14:textId="77777777" w:rsidR="0017560B" w:rsidRPr="00EE211E" w:rsidRDefault="0017560B" w:rsidP="005944BD">
      <w:pPr>
        <w:jc w:val="center"/>
        <w:rPr>
          <w:rFonts w:asciiTheme="minorHAnsi" w:hAnsiTheme="minorHAnsi" w:cstheme="minorHAnsi"/>
          <w:b/>
          <w:sz w:val="22"/>
          <w:szCs w:val="22"/>
        </w:rPr>
      </w:pPr>
    </w:p>
    <w:p w14:paraId="5AB5617E"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7B6A1169"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2F2AE5E7"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1BC29308" w14:textId="0C85E79B" w:rsidR="00D96587" w:rsidRPr="003F2CD3" w:rsidRDefault="0017560B" w:rsidP="003F2CD3">
      <w:pPr>
        <w:pStyle w:val="Akapitzlist"/>
        <w:suppressAutoHyphens w:val="0"/>
        <w:spacing w:line="276" w:lineRule="auto"/>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EE211E">
        <w:rPr>
          <w:rFonts w:asciiTheme="minorHAnsi" w:hAnsiTheme="minorHAnsi" w:cstheme="minorHAnsi"/>
          <w:b/>
          <w:sz w:val="22"/>
          <w:szCs w:val="22"/>
        </w:rPr>
        <w:t>„</w:t>
      </w:r>
      <w:r w:rsidR="003F2CD3" w:rsidRPr="003F2CD3">
        <w:rPr>
          <w:rFonts w:asciiTheme="minorHAnsi" w:hAnsiTheme="minorHAnsi" w:cstheme="minorHAnsi"/>
          <w:b/>
          <w:sz w:val="22"/>
          <w:szCs w:val="22"/>
        </w:rPr>
        <w:t>Wdrożenie do przedsiębiorstwa rozwiązań w zakresie gospodarki obiegu</w:t>
      </w:r>
      <w:r w:rsidR="003F2CD3">
        <w:rPr>
          <w:rFonts w:asciiTheme="minorHAnsi" w:hAnsiTheme="minorHAnsi" w:cstheme="minorHAnsi"/>
          <w:b/>
          <w:sz w:val="22"/>
          <w:szCs w:val="22"/>
        </w:rPr>
        <w:t xml:space="preserve"> </w:t>
      </w:r>
      <w:r w:rsidR="003F2CD3" w:rsidRPr="003F2CD3">
        <w:rPr>
          <w:rFonts w:asciiTheme="minorHAnsi" w:hAnsiTheme="minorHAnsi" w:cstheme="minorHAnsi"/>
          <w:b/>
          <w:sz w:val="22"/>
          <w:szCs w:val="22"/>
        </w:rPr>
        <w:t>zamkniętego</w:t>
      </w:r>
      <w:r w:rsidR="00D96587" w:rsidRPr="003F2CD3">
        <w:rPr>
          <w:rFonts w:asciiTheme="minorHAnsi" w:hAnsiTheme="minorHAnsi" w:cstheme="minorHAnsi"/>
          <w:b/>
          <w:sz w:val="22"/>
          <w:szCs w:val="22"/>
        </w:rPr>
        <w:t>”</w:t>
      </w:r>
    </w:p>
    <w:p w14:paraId="1F3C52E7" w14:textId="0557C5DE" w:rsidR="003639B9" w:rsidRPr="00D52751" w:rsidRDefault="0017560B" w:rsidP="006E111E">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Działania </w:t>
      </w:r>
      <w:r w:rsidR="0062787C" w:rsidRPr="0062787C">
        <w:rPr>
          <w:rFonts w:asciiTheme="minorHAnsi" w:hAnsiTheme="minorHAnsi" w:cstheme="minorHAnsi"/>
          <w:b/>
          <w:sz w:val="22"/>
          <w:szCs w:val="22"/>
        </w:rPr>
        <w:t>A2.2.1. Inwestycje we wdrażanie technologii</w:t>
      </w:r>
      <w:r w:rsidR="006E111E">
        <w:rPr>
          <w:rFonts w:asciiTheme="minorHAnsi" w:hAnsiTheme="minorHAnsi" w:cstheme="minorHAnsi"/>
          <w:b/>
          <w:sz w:val="22"/>
          <w:szCs w:val="22"/>
        </w:rPr>
        <w:t xml:space="preserve"> </w:t>
      </w:r>
      <w:r w:rsidR="0062787C" w:rsidRPr="0062787C">
        <w:rPr>
          <w:rFonts w:asciiTheme="minorHAnsi" w:hAnsiTheme="minorHAnsi" w:cstheme="minorHAnsi"/>
          <w:b/>
          <w:sz w:val="22"/>
          <w:szCs w:val="22"/>
        </w:rPr>
        <w:t>i innowacji środowiskowych, w</w:t>
      </w:r>
      <w:r w:rsidR="006E111E">
        <w:rPr>
          <w:rFonts w:asciiTheme="minorHAnsi" w:hAnsiTheme="minorHAnsi" w:cstheme="minorHAnsi"/>
          <w:b/>
          <w:sz w:val="22"/>
          <w:szCs w:val="22"/>
        </w:rPr>
        <w:t xml:space="preserve"> </w:t>
      </w:r>
      <w:r w:rsidR="0062787C" w:rsidRPr="0062787C">
        <w:rPr>
          <w:rFonts w:asciiTheme="minorHAnsi" w:hAnsiTheme="minorHAnsi" w:cstheme="minorHAnsi"/>
          <w:b/>
          <w:sz w:val="22"/>
          <w:szCs w:val="22"/>
        </w:rPr>
        <w:t>tym związanych z GOZ</w:t>
      </w:r>
      <w:r w:rsidR="0062787C">
        <w:rPr>
          <w:rFonts w:asciiTheme="minorHAnsi" w:hAnsiTheme="minorHAnsi" w:cstheme="minorHAnsi"/>
          <w:b/>
          <w:sz w:val="22"/>
          <w:szCs w:val="22"/>
        </w:rPr>
        <w:t xml:space="preserve"> w ramach </w:t>
      </w:r>
      <w:r w:rsidR="0062787C" w:rsidRPr="0062787C">
        <w:rPr>
          <w:rFonts w:asciiTheme="minorHAnsi" w:hAnsiTheme="minorHAnsi" w:cstheme="minorHAnsi"/>
          <w:b/>
          <w:sz w:val="22"/>
          <w:szCs w:val="22"/>
        </w:rPr>
        <w:t>Krajow</w:t>
      </w:r>
      <w:r w:rsidR="0062787C">
        <w:rPr>
          <w:rFonts w:asciiTheme="minorHAnsi" w:hAnsiTheme="minorHAnsi" w:cstheme="minorHAnsi"/>
          <w:b/>
          <w:sz w:val="22"/>
          <w:szCs w:val="22"/>
        </w:rPr>
        <w:t>ego</w:t>
      </w:r>
      <w:r w:rsidR="0062787C" w:rsidRPr="0062787C">
        <w:rPr>
          <w:rFonts w:asciiTheme="minorHAnsi" w:hAnsiTheme="minorHAnsi" w:cstheme="minorHAnsi"/>
          <w:b/>
          <w:sz w:val="22"/>
          <w:szCs w:val="22"/>
        </w:rPr>
        <w:t xml:space="preserve"> Plan</w:t>
      </w:r>
      <w:r w:rsidR="0062787C">
        <w:rPr>
          <w:rFonts w:asciiTheme="minorHAnsi" w:hAnsiTheme="minorHAnsi" w:cstheme="minorHAnsi"/>
          <w:b/>
          <w:sz w:val="22"/>
          <w:szCs w:val="22"/>
        </w:rPr>
        <w:t>u</w:t>
      </w:r>
      <w:r w:rsidR="0062787C" w:rsidRPr="0062787C">
        <w:rPr>
          <w:rFonts w:asciiTheme="minorHAnsi" w:hAnsiTheme="minorHAnsi" w:cstheme="minorHAnsi"/>
          <w:b/>
          <w:sz w:val="22"/>
          <w:szCs w:val="22"/>
        </w:rPr>
        <w:t xml:space="preserve"> Odbudowy </w:t>
      </w:r>
      <w:r w:rsidR="006E111E">
        <w:rPr>
          <w:rFonts w:asciiTheme="minorHAnsi" w:hAnsiTheme="minorHAnsi" w:cstheme="minorHAnsi"/>
          <w:b/>
          <w:sz w:val="22"/>
          <w:szCs w:val="22"/>
        </w:rPr>
        <w:t>i z</w:t>
      </w:r>
      <w:r w:rsidR="0062787C" w:rsidRPr="0062787C">
        <w:rPr>
          <w:rFonts w:asciiTheme="minorHAnsi" w:hAnsiTheme="minorHAnsi" w:cstheme="minorHAnsi"/>
          <w:b/>
          <w:sz w:val="22"/>
          <w:szCs w:val="22"/>
        </w:rPr>
        <w:t>większania</w:t>
      </w:r>
      <w:r w:rsidR="006E111E">
        <w:rPr>
          <w:rFonts w:asciiTheme="minorHAnsi" w:hAnsiTheme="minorHAnsi" w:cstheme="minorHAnsi"/>
          <w:b/>
          <w:sz w:val="22"/>
          <w:szCs w:val="22"/>
        </w:rPr>
        <w:t xml:space="preserve"> </w:t>
      </w:r>
      <w:r w:rsidR="0062787C" w:rsidRPr="0062787C">
        <w:rPr>
          <w:rFonts w:asciiTheme="minorHAnsi" w:hAnsiTheme="minorHAnsi" w:cstheme="minorHAnsi"/>
          <w:b/>
          <w:sz w:val="22"/>
          <w:szCs w:val="22"/>
        </w:rPr>
        <w:t>Odporności</w:t>
      </w:r>
    </w:p>
    <w:p w14:paraId="68453C96"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43322A12" w14:textId="77777777" w:rsidR="0017560B" w:rsidRPr="00EE211E" w:rsidRDefault="0017560B" w:rsidP="005944BD">
      <w:pPr>
        <w:jc w:val="center"/>
        <w:rPr>
          <w:rFonts w:asciiTheme="minorHAnsi" w:hAnsiTheme="minorHAnsi" w:cstheme="minorHAnsi"/>
          <w:b/>
          <w:sz w:val="22"/>
          <w:szCs w:val="22"/>
        </w:rPr>
      </w:pPr>
    </w:p>
    <w:p w14:paraId="7684DDBC" w14:textId="77777777" w:rsidR="0017560B" w:rsidRPr="00EE211E" w:rsidRDefault="0017560B" w:rsidP="005944BD">
      <w:pPr>
        <w:jc w:val="center"/>
        <w:rPr>
          <w:rFonts w:asciiTheme="minorHAnsi" w:hAnsiTheme="minorHAnsi" w:cstheme="minorHAnsi"/>
          <w:b/>
          <w:sz w:val="22"/>
          <w:szCs w:val="22"/>
        </w:rPr>
      </w:pPr>
    </w:p>
    <w:p w14:paraId="623B7666" w14:textId="77777777" w:rsidR="0017560B" w:rsidRPr="00EE211E" w:rsidRDefault="0017560B" w:rsidP="005944BD">
      <w:pPr>
        <w:jc w:val="center"/>
        <w:rPr>
          <w:rFonts w:asciiTheme="minorHAnsi" w:hAnsiTheme="minorHAnsi" w:cstheme="minorHAnsi"/>
          <w:b/>
          <w:sz w:val="22"/>
          <w:szCs w:val="22"/>
        </w:rPr>
      </w:pPr>
    </w:p>
    <w:p w14:paraId="1E39FFB2" w14:textId="77777777" w:rsidR="0017560B" w:rsidRPr="00EE211E" w:rsidRDefault="0017560B" w:rsidP="005944BD">
      <w:pPr>
        <w:jc w:val="center"/>
        <w:rPr>
          <w:rFonts w:asciiTheme="minorHAnsi" w:hAnsiTheme="minorHAnsi" w:cstheme="minorHAnsi"/>
          <w:b/>
          <w:sz w:val="22"/>
          <w:szCs w:val="22"/>
        </w:rPr>
      </w:pPr>
    </w:p>
    <w:p w14:paraId="321324EF" w14:textId="77777777" w:rsidR="0017560B" w:rsidRPr="00EE211E" w:rsidRDefault="0017560B" w:rsidP="005944BD">
      <w:pPr>
        <w:jc w:val="center"/>
        <w:rPr>
          <w:rFonts w:asciiTheme="minorHAnsi" w:hAnsiTheme="minorHAnsi" w:cstheme="minorHAnsi"/>
          <w:b/>
          <w:sz w:val="22"/>
          <w:szCs w:val="22"/>
        </w:rPr>
      </w:pPr>
    </w:p>
    <w:p w14:paraId="237CB36D" w14:textId="77777777" w:rsidR="0017560B" w:rsidRPr="00EE211E" w:rsidRDefault="0017560B" w:rsidP="005944BD">
      <w:pPr>
        <w:jc w:val="center"/>
        <w:rPr>
          <w:rFonts w:asciiTheme="minorHAnsi" w:hAnsiTheme="minorHAnsi" w:cstheme="minorHAnsi"/>
          <w:b/>
          <w:sz w:val="22"/>
          <w:szCs w:val="22"/>
        </w:rPr>
      </w:pPr>
    </w:p>
    <w:p w14:paraId="01FC24D5" w14:textId="77777777" w:rsidR="00106904" w:rsidRPr="00EE211E" w:rsidRDefault="00106904" w:rsidP="005944BD">
      <w:pPr>
        <w:jc w:val="center"/>
        <w:rPr>
          <w:rFonts w:asciiTheme="minorHAnsi" w:hAnsiTheme="minorHAnsi" w:cstheme="minorHAnsi"/>
          <w:b/>
          <w:sz w:val="22"/>
          <w:szCs w:val="22"/>
        </w:rPr>
      </w:pPr>
    </w:p>
    <w:p w14:paraId="411DB6C0" w14:textId="77777777" w:rsidR="00106904" w:rsidRPr="00EE211E" w:rsidRDefault="00106904" w:rsidP="005944BD">
      <w:pPr>
        <w:jc w:val="center"/>
        <w:rPr>
          <w:rFonts w:asciiTheme="minorHAnsi" w:hAnsiTheme="minorHAnsi" w:cstheme="minorHAnsi"/>
          <w:b/>
          <w:sz w:val="22"/>
          <w:szCs w:val="22"/>
        </w:rPr>
      </w:pPr>
    </w:p>
    <w:p w14:paraId="2BF8C682" w14:textId="77777777" w:rsidR="00106904" w:rsidRPr="00EE211E" w:rsidRDefault="00106904" w:rsidP="005944BD">
      <w:pPr>
        <w:jc w:val="center"/>
        <w:rPr>
          <w:rFonts w:asciiTheme="minorHAnsi" w:hAnsiTheme="minorHAnsi" w:cstheme="minorHAnsi"/>
          <w:b/>
          <w:sz w:val="22"/>
          <w:szCs w:val="22"/>
        </w:rPr>
      </w:pPr>
    </w:p>
    <w:p w14:paraId="01E44325" w14:textId="77777777" w:rsidR="00106904" w:rsidRPr="00EE211E" w:rsidRDefault="00106904" w:rsidP="005944BD">
      <w:pPr>
        <w:jc w:val="center"/>
        <w:rPr>
          <w:rFonts w:asciiTheme="minorHAnsi" w:hAnsiTheme="minorHAnsi" w:cstheme="minorHAnsi"/>
          <w:b/>
          <w:sz w:val="22"/>
          <w:szCs w:val="22"/>
        </w:rPr>
      </w:pPr>
    </w:p>
    <w:p w14:paraId="2CF094B8" w14:textId="77777777" w:rsidR="00106904" w:rsidRPr="00EE211E" w:rsidRDefault="00106904" w:rsidP="005944BD">
      <w:pPr>
        <w:jc w:val="center"/>
        <w:rPr>
          <w:rFonts w:asciiTheme="minorHAnsi" w:hAnsiTheme="minorHAnsi" w:cstheme="minorHAnsi"/>
          <w:b/>
          <w:sz w:val="22"/>
          <w:szCs w:val="22"/>
        </w:rPr>
      </w:pPr>
    </w:p>
    <w:p w14:paraId="24862C1E" w14:textId="77777777" w:rsidR="00106904" w:rsidRPr="00EE211E" w:rsidRDefault="00106904" w:rsidP="005944BD">
      <w:pPr>
        <w:jc w:val="center"/>
        <w:rPr>
          <w:rFonts w:asciiTheme="minorHAnsi" w:hAnsiTheme="minorHAnsi" w:cstheme="minorHAnsi"/>
          <w:b/>
          <w:sz w:val="22"/>
          <w:szCs w:val="22"/>
        </w:rPr>
      </w:pPr>
    </w:p>
    <w:p w14:paraId="4A573A23" w14:textId="77777777" w:rsidR="00106904" w:rsidRPr="00EE211E" w:rsidRDefault="00106904" w:rsidP="005944BD">
      <w:pPr>
        <w:jc w:val="center"/>
        <w:rPr>
          <w:rFonts w:asciiTheme="minorHAnsi" w:hAnsiTheme="minorHAnsi" w:cstheme="minorHAnsi"/>
          <w:b/>
          <w:sz w:val="22"/>
          <w:szCs w:val="22"/>
        </w:rPr>
      </w:pPr>
    </w:p>
    <w:p w14:paraId="0F5E363F" w14:textId="77777777" w:rsidR="00106904" w:rsidRPr="00EE211E" w:rsidRDefault="00106904" w:rsidP="005944BD">
      <w:pPr>
        <w:jc w:val="center"/>
        <w:rPr>
          <w:rFonts w:asciiTheme="minorHAnsi" w:hAnsiTheme="minorHAnsi" w:cstheme="minorHAnsi"/>
          <w:b/>
          <w:sz w:val="22"/>
          <w:szCs w:val="22"/>
        </w:rPr>
      </w:pPr>
    </w:p>
    <w:p w14:paraId="2C53C716" w14:textId="77777777" w:rsidR="00106904" w:rsidRPr="00EE211E" w:rsidRDefault="00106904" w:rsidP="005944BD">
      <w:pPr>
        <w:jc w:val="center"/>
        <w:rPr>
          <w:rFonts w:asciiTheme="minorHAnsi" w:hAnsiTheme="minorHAnsi" w:cstheme="minorHAnsi"/>
          <w:b/>
          <w:sz w:val="22"/>
          <w:szCs w:val="22"/>
        </w:rPr>
      </w:pPr>
    </w:p>
    <w:p w14:paraId="25095350" w14:textId="77777777" w:rsidR="00106904" w:rsidRPr="00EE211E" w:rsidRDefault="00106904" w:rsidP="005944BD">
      <w:pPr>
        <w:jc w:val="center"/>
        <w:rPr>
          <w:rFonts w:asciiTheme="minorHAnsi" w:hAnsiTheme="minorHAnsi" w:cstheme="minorHAnsi"/>
          <w:b/>
          <w:sz w:val="22"/>
          <w:szCs w:val="22"/>
        </w:rPr>
      </w:pPr>
    </w:p>
    <w:p w14:paraId="71CDE001" w14:textId="77777777" w:rsidR="00106904" w:rsidRPr="00EE211E" w:rsidRDefault="00106904" w:rsidP="005944BD">
      <w:pPr>
        <w:jc w:val="center"/>
        <w:rPr>
          <w:rFonts w:asciiTheme="minorHAnsi" w:hAnsiTheme="minorHAnsi" w:cstheme="minorHAnsi"/>
          <w:b/>
          <w:sz w:val="22"/>
          <w:szCs w:val="22"/>
        </w:rPr>
      </w:pPr>
    </w:p>
    <w:p w14:paraId="02176C32" w14:textId="77777777" w:rsidR="00106904" w:rsidRPr="00EE211E" w:rsidRDefault="00106904" w:rsidP="005944BD">
      <w:pPr>
        <w:jc w:val="center"/>
        <w:rPr>
          <w:rFonts w:asciiTheme="minorHAnsi" w:hAnsiTheme="minorHAnsi" w:cstheme="minorHAnsi"/>
          <w:b/>
          <w:sz w:val="22"/>
          <w:szCs w:val="22"/>
        </w:rPr>
      </w:pPr>
    </w:p>
    <w:p w14:paraId="579E67F2" w14:textId="77777777" w:rsidR="00FD3EE6" w:rsidRDefault="00FD3EE6" w:rsidP="005944BD">
      <w:pPr>
        <w:tabs>
          <w:tab w:val="left" w:pos="4380"/>
        </w:tabs>
        <w:ind w:right="513"/>
        <w:rPr>
          <w:rFonts w:asciiTheme="minorHAnsi" w:hAnsiTheme="minorHAnsi" w:cstheme="minorHAnsi"/>
          <w:b/>
          <w:sz w:val="22"/>
          <w:szCs w:val="22"/>
        </w:rPr>
      </w:pPr>
    </w:p>
    <w:p w14:paraId="73068814" w14:textId="77777777" w:rsidR="00EE211E" w:rsidRDefault="00EE211E" w:rsidP="005944BD">
      <w:pPr>
        <w:tabs>
          <w:tab w:val="left" w:pos="4380"/>
        </w:tabs>
        <w:ind w:right="513"/>
        <w:rPr>
          <w:rFonts w:asciiTheme="minorHAnsi" w:hAnsiTheme="minorHAnsi" w:cstheme="minorHAnsi"/>
          <w:b/>
          <w:sz w:val="22"/>
          <w:szCs w:val="22"/>
        </w:rPr>
      </w:pPr>
    </w:p>
    <w:p w14:paraId="5C9F5DF3" w14:textId="77777777" w:rsidR="00EE211E" w:rsidRDefault="00EE211E" w:rsidP="005944BD">
      <w:pPr>
        <w:tabs>
          <w:tab w:val="left" w:pos="4380"/>
        </w:tabs>
        <w:ind w:right="513"/>
        <w:rPr>
          <w:rFonts w:asciiTheme="minorHAnsi" w:hAnsiTheme="minorHAnsi" w:cstheme="minorHAnsi"/>
          <w:b/>
          <w:sz w:val="22"/>
          <w:szCs w:val="22"/>
        </w:rPr>
      </w:pPr>
    </w:p>
    <w:p w14:paraId="68E428B0" w14:textId="77777777" w:rsidR="00EE211E" w:rsidRPr="00EE211E" w:rsidRDefault="00EE211E" w:rsidP="005944BD">
      <w:pPr>
        <w:tabs>
          <w:tab w:val="left" w:pos="4380"/>
        </w:tabs>
        <w:ind w:right="513"/>
        <w:rPr>
          <w:rFonts w:asciiTheme="minorHAnsi" w:hAnsiTheme="minorHAnsi" w:cstheme="minorHAnsi"/>
          <w:b/>
          <w:sz w:val="22"/>
          <w:szCs w:val="22"/>
        </w:rPr>
      </w:pPr>
    </w:p>
    <w:p w14:paraId="13F9D9FB" w14:textId="77777777" w:rsidR="00D52751" w:rsidRDefault="00D52751" w:rsidP="005944BD">
      <w:pPr>
        <w:tabs>
          <w:tab w:val="left" w:pos="4380"/>
        </w:tabs>
        <w:ind w:right="513"/>
        <w:rPr>
          <w:rFonts w:asciiTheme="minorHAnsi" w:hAnsiTheme="minorHAnsi" w:cstheme="minorHAnsi"/>
          <w:sz w:val="22"/>
          <w:szCs w:val="22"/>
        </w:rPr>
      </w:pPr>
    </w:p>
    <w:p w14:paraId="732C3731" w14:textId="77777777" w:rsidR="00D52751" w:rsidRDefault="00D52751" w:rsidP="005944BD">
      <w:pPr>
        <w:tabs>
          <w:tab w:val="left" w:pos="4380"/>
        </w:tabs>
        <w:ind w:right="513"/>
        <w:rPr>
          <w:rFonts w:asciiTheme="minorHAnsi" w:hAnsiTheme="minorHAnsi" w:cstheme="minorHAnsi"/>
          <w:sz w:val="22"/>
          <w:szCs w:val="22"/>
        </w:rPr>
      </w:pPr>
    </w:p>
    <w:p w14:paraId="024E37CF" w14:textId="77777777" w:rsidR="00D52751" w:rsidRDefault="00D52751" w:rsidP="005944BD">
      <w:pPr>
        <w:tabs>
          <w:tab w:val="left" w:pos="4380"/>
        </w:tabs>
        <w:ind w:right="513"/>
        <w:rPr>
          <w:rFonts w:asciiTheme="minorHAnsi" w:hAnsiTheme="minorHAnsi" w:cstheme="minorHAnsi"/>
          <w:sz w:val="22"/>
          <w:szCs w:val="22"/>
        </w:rPr>
      </w:pPr>
    </w:p>
    <w:p w14:paraId="0DBFADFC" w14:textId="77777777" w:rsidR="00D52751" w:rsidRDefault="00D52751" w:rsidP="005944BD">
      <w:pPr>
        <w:tabs>
          <w:tab w:val="left" w:pos="4380"/>
        </w:tabs>
        <w:ind w:right="513"/>
        <w:rPr>
          <w:rFonts w:asciiTheme="minorHAnsi" w:hAnsiTheme="minorHAnsi" w:cstheme="minorHAnsi"/>
          <w:sz w:val="22"/>
          <w:szCs w:val="22"/>
        </w:rPr>
      </w:pPr>
    </w:p>
    <w:p w14:paraId="0D824F5B" w14:textId="77777777" w:rsidR="00D52751" w:rsidRDefault="00D52751" w:rsidP="005944BD">
      <w:pPr>
        <w:tabs>
          <w:tab w:val="left" w:pos="4380"/>
        </w:tabs>
        <w:ind w:right="513"/>
        <w:rPr>
          <w:rFonts w:asciiTheme="minorHAnsi" w:hAnsiTheme="minorHAnsi" w:cstheme="minorHAnsi"/>
          <w:sz w:val="22"/>
          <w:szCs w:val="22"/>
        </w:rPr>
      </w:pPr>
    </w:p>
    <w:p w14:paraId="5B2B0004" w14:textId="77777777" w:rsidR="00854DE2" w:rsidRDefault="00854DE2" w:rsidP="005944BD">
      <w:pPr>
        <w:tabs>
          <w:tab w:val="left" w:pos="4380"/>
        </w:tabs>
        <w:ind w:right="513"/>
        <w:rPr>
          <w:rFonts w:asciiTheme="minorHAnsi" w:hAnsiTheme="minorHAnsi" w:cstheme="minorHAnsi"/>
          <w:sz w:val="22"/>
          <w:szCs w:val="22"/>
        </w:rPr>
      </w:pPr>
    </w:p>
    <w:p w14:paraId="1BAC8EDE" w14:textId="77777777" w:rsidR="0062787C" w:rsidRDefault="0062787C" w:rsidP="005944BD">
      <w:pPr>
        <w:tabs>
          <w:tab w:val="left" w:pos="4380"/>
        </w:tabs>
        <w:ind w:right="513"/>
        <w:rPr>
          <w:rFonts w:asciiTheme="minorHAnsi" w:hAnsiTheme="minorHAnsi" w:cstheme="minorHAnsi"/>
          <w:sz w:val="22"/>
          <w:szCs w:val="22"/>
        </w:rPr>
      </w:pPr>
    </w:p>
    <w:p w14:paraId="5B94DF97" w14:textId="77777777" w:rsidR="003F2CD3" w:rsidRDefault="003F2CD3" w:rsidP="005944BD">
      <w:pPr>
        <w:tabs>
          <w:tab w:val="left" w:pos="4380"/>
        </w:tabs>
        <w:ind w:right="513"/>
        <w:rPr>
          <w:rFonts w:asciiTheme="minorHAnsi" w:hAnsiTheme="minorHAnsi" w:cstheme="minorHAnsi"/>
          <w:sz w:val="22"/>
          <w:szCs w:val="22"/>
        </w:rPr>
      </w:pPr>
    </w:p>
    <w:p w14:paraId="45F1A653" w14:textId="43162011" w:rsidR="00F062AD" w:rsidRPr="008E74EF" w:rsidRDefault="00911A5A"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04</w:t>
      </w:r>
      <w:r w:rsidR="00CA1DCA">
        <w:rPr>
          <w:rFonts w:asciiTheme="minorHAnsi" w:hAnsiTheme="minorHAnsi" w:cstheme="minorHAnsi"/>
          <w:sz w:val="22"/>
          <w:szCs w:val="22"/>
        </w:rPr>
        <w:t>.07</w:t>
      </w:r>
      <w:r w:rsidR="004462EB">
        <w:rPr>
          <w:rFonts w:asciiTheme="minorHAnsi" w:hAnsiTheme="minorHAnsi" w:cstheme="minorHAnsi"/>
          <w:sz w:val="22"/>
          <w:szCs w:val="22"/>
        </w:rPr>
        <w:t>.202</w:t>
      </w:r>
      <w:r w:rsidR="005C6907">
        <w:rPr>
          <w:rFonts w:asciiTheme="minorHAnsi" w:hAnsiTheme="minorHAnsi" w:cstheme="minorHAnsi"/>
          <w:sz w:val="22"/>
          <w:szCs w:val="22"/>
        </w:rPr>
        <w:t>5</w:t>
      </w:r>
      <w:r w:rsidR="006442F4" w:rsidRPr="008E74EF">
        <w:rPr>
          <w:rFonts w:asciiTheme="minorHAnsi" w:hAnsiTheme="minorHAnsi" w:cstheme="minorHAnsi"/>
          <w:sz w:val="22"/>
          <w:szCs w:val="22"/>
        </w:rPr>
        <w:t>r.</w:t>
      </w:r>
    </w:p>
    <w:p w14:paraId="6286A986" w14:textId="77777777" w:rsidR="00F43464"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63225EAE" w14:textId="77777777" w:rsidR="002F6B77" w:rsidRPr="00EE211E" w:rsidRDefault="002F6B77" w:rsidP="00F775A0">
      <w:pPr>
        <w:tabs>
          <w:tab w:val="left" w:pos="4380"/>
        </w:tabs>
        <w:ind w:right="513"/>
        <w:rPr>
          <w:rFonts w:asciiTheme="minorHAnsi" w:hAnsiTheme="minorHAnsi" w:cstheme="minorHAnsi"/>
          <w:b/>
          <w:sz w:val="22"/>
          <w:szCs w:val="22"/>
        </w:rPr>
      </w:pPr>
    </w:p>
    <w:p w14:paraId="389733B8"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1BA7F303" w14:textId="77777777" w:rsidR="005944BD" w:rsidRPr="00EE211E" w:rsidRDefault="005944BD" w:rsidP="005944BD">
      <w:pPr>
        <w:tabs>
          <w:tab w:val="left" w:pos="4380"/>
        </w:tabs>
        <w:ind w:right="513"/>
        <w:rPr>
          <w:rFonts w:asciiTheme="minorHAnsi" w:hAnsiTheme="minorHAnsi" w:cstheme="minorHAnsi"/>
          <w:sz w:val="22"/>
          <w:szCs w:val="22"/>
        </w:rPr>
      </w:pPr>
    </w:p>
    <w:p w14:paraId="1522736A" w14:textId="77777777"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65B25B42" w14:textId="46F8412C" w:rsidR="008F6E97" w:rsidRPr="008F6E97" w:rsidRDefault="00247A4A" w:rsidP="008F6E97">
      <w:pPr>
        <w:tabs>
          <w:tab w:val="left" w:pos="4380"/>
        </w:tabs>
        <w:ind w:right="513"/>
        <w:rPr>
          <w:rFonts w:asciiTheme="minorHAnsi" w:hAnsiTheme="minorHAnsi" w:cstheme="minorHAnsi"/>
          <w:color w:val="000000"/>
          <w:sz w:val="22"/>
          <w:szCs w:val="22"/>
        </w:rPr>
      </w:pPr>
      <w:r w:rsidRPr="00247A4A">
        <w:rPr>
          <w:rFonts w:asciiTheme="minorHAnsi" w:hAnsiTheme="minorHAnsi" w:cstheme="minorHAnsi"/>
          <w:color w:val="000000"/>
          <w:sz w:val="22"/>
          <w:szCs w:val="22"/>
        </w:rPr>
        <w:t>TOMASZ DEJNIAK - P.P.H.U. "EWA"</w:t>
      </w:r>
    </w:p>
    <w:p w14:paraId="737E741F" w14:textId="77777777" w:rsidR="00247A4A" w:rsidRDefault="00247A4A" w:rsidP="008F6E97">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 xml:space="preserve">Płachty 35B; </w:t>
      </w:r>
    </w:p>
    <w:p w14:paraId="0663E432" w14:textId="6F538E13" w:rsidR="008F6E97" w:rsidRPr="008F6E97" w:rsidRDefault="00247A4A" w:rsidP="008F6E97">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 xml:space="preserve">26-670 Pionki </w:t>
      </w:r>
    </w:p>
    <w:p w14:paraId="08EF3990" w14:textId="24B92E91" w:rsidR="003F57B5" w:rsidRDefault="008F6E97" w:rsidP="0062787C">
      <w:pPr>
        <w:tabs>
          <w:tab w:val="left" w:pos="4380"/>
        </w:tabs>
        <w:ind w:right="513"/>
        <w:rPr>
          <w:rFonts w:asciiTheme="minorHAnsi" w:hAnsiTheme="minorHAnsi" w:cstheme="minorHAnsi"/>
          <w:color w:val="000000"/>
          <w:sz w:val="22"/>
          <w:szCs w:val="22"/>
        </w:rPr>
      </w:pPr>
      <w:r w:rsidRPr="008F6E97">
        <w:rPr>
          <w:rFonts w:asciiTheme="minorHAnsi" w:hAnsiTheme="minorHAnsi" w:cstheme="minorHAnsi"/>
          <w:color w:val="000000"/>
          <w:sz w:val="22"/>
          <w:szCs w:val="22"/>
        </w:rPr>
        <w:t xml:space="preserve">NIP: </w:t>
      </w:r>
      <w:r w:rsidR="00247A4A" w:rsidRPr="00247A4A">
        <w:rPr>
          <w:rFonts w:asciiTheme="minorHAnsi" w:hAnsiTheme="minorHAnsi" w:cstheme="minorHAnsi"/>
          <w:color w:val="000000"/>
          <w:sz w:val="22"/>
          <w:szCs w:val="22"/>
        </w:rPr>
        <w:t>8121095469</w:t>
      </w:r>
    </w:p>
    <w:p w14:paraId="5C7FFCC9" w14:textId="77777777" w:rsidR="00D52751" w:rsidRPr="00EE211E" w:rsidRDefault="00D52751" w:rsidP="00D52751">
      <w:pPr>
        <w:tabs>
          <w:tab w:val="left" w:pos="4380"/>
        </w:tabs>
        <w:ind w:right="513"/>
        <w:rPr>
          <w:rFonts w:asciiTheme="minorHAnsi" w:hAnsiTheme="minorHAnsi" w:cstheme="minorHAnsi"/>
          <w:sz w:val="22"/>
          <w:szCs w:val="22"/>
        </w:rPr>
      </w:pPr>
    </w:p>
    <w:p w14:paraId="3511A30E" w14:textId="0A5B4D32" w:rsidR="008F6E97" w:rsidRPr="008F6E97" w:rsidRDefault="00A420B8" w:rsidP="008F6E97">
      <w:pPr>
        <w:tabs>
          <w:tab w:val="left" w:pos="4380"/>
        </w:tabs>
        <w:ind w:right="513"/>
        <w:rPr>
          <w:rFonts w:asciiTheme="minorHAnsi" w:hAnsiTheme="minorHAnsi" w:cstheme="minorHAnsi"/>
          <w:sz w:val="22"/>
          <w:szCs w:val="22"/>
        </w:rPr>
      </w:pPr>
      <w:r w:rsidRPr="00EE211E">
        <w:rPr>
          <w:rFonts w:asciiTheme="minorHAnsi" w:hAnsiTheme="minorHAnsi" w:cstheme="minorHAnsi"/>
          <w:sz w:val="22"/>
          <w:szCs w:val="22"/>
        </w:rPr>
        <w:t>Osoba do kontaktu</w:t>
      </w:r>
      <w:r w:rsidR="003F57B5" w:rsidRPr="00EE211E">
        <w:rPr>
          <w:rFonts w:asciiTheme="minorHAnsi" w:hAnsiTheme="minorHAnsi" w:cstheme="minorHAnsi"/>
          <w:sz w:val="22"/>
          <w:szCs w:val="22"/>
        </w:rPr>
        <w:t xml:space="preserve">: </w:t>
      </w:r>
      <w:r w:rsidR="001F3F4F">
        <w:rPr>
          <w:rFonts w:asciiTheme="minorHAnsi" w:hAnsiTheme="minorHAnsi" w:cstheme="minorHAnsi"/>
          <w:sz w:val="22"/>
          <w:szCs w:val="22"/>
        </w:rPr>
        <w:t>Wojciech Dejniak</w:t>
      </w:r>
    </w:p>
    <w:p w14:paraId="00A9297B" w14:textId="0F6A1861" w:rsidR="008F6E97" w:rsidRPr="008F6E97" w:rsidRDefault="008F6E97" w:rsidP="008F6E97">
      <w:pPr>
        <w:tabs>
          <w:tab w:val="left" w:pos="4380"/>
        </w:tabs>
        <w:ind w:right="513"/>
        <w:rPr>
          <w:rFonts w:asciiTheme="minorHAnsi" w:hAnsiTheme="minorHAnsi" w:cstheme="minorHAnsi"/>
          <w:sz w:val="22"/>
          <w:szCs w:val="22"/>
          <w:lang w:val="fr-FR"/>
        </w:rPr>
      </w:pPr>
      <w:r w:rsidRPr="008F6E97">
        <w:rPr>
          <w:rFonts w:asciiTheme="minorHAnsi" w:hAnsiTheme="minorHAnsi" w:cstheme="minorHAnsi"/>
          <w:sz w:val="22"/>
          <w:szCs w:val="22"/>
          <w:lang w:val="fr-FR"/>
        </w:rPr>
        <w:t xml:space="preserve">Tel. </w:t>
      </w:r>
      <w:r w:rsidR="00E81693" w:rsidRPr="00E81693">
        <w:rPr>
          <w:rFonts w:asciiTheme="minorHAnsi" w:hAnsiTheme="minorHAnsi" w:cstheme="minorHAnsi"/>
          <w:sz w:val="22"/>
          <w:szCs w:val="22"/>
          <w:lang w:val="fr-FR"/>
        </w:rPr>
        <w:t>+48</w:t>
      </w:r>
      <w:r w:rsidR="001F3F4F">
        <w:rPr>
          <w:rFonts w:asciiTheme="minorHAnsi" w:hAnsiTheme="minorHAnsi" w:cstheme="minorHAnsi"/>
          <w:sz w:val="22"/>
          <w:szCs w:val="22"/>
          <w:lang w:val="fr-FR"/>
        </w:rPr>
        <w:t> 512 025 250</w:t>
      </w:r>
    </w:p>
    <w:p w14:paraId="74A8FB8B" w14:textId="73BF5705" w:rsidR="003F57B5" w:rsidRPr="008F6E97" w:rsidRDefault="008F6E97" w:rsidP="008F6E97">
      <w:pPr>
        <w:tabs>
          <w:tab w:val="left" w:pos="4380"/>
        </w:tabs>
        <w:ind w:right="513"/>
        <w:rPr>
          <w:rFonts w:asciiTheme="minorHAnsi" w:hAnsiTheme="minorHAnsi" w:cstheme="minorHAnsi"/>
          <w:sz w:val="22"/>
          <w:szCs w:val="22"/>
          <w:lang w:val="fr-FR"/>
        </w:rPr>
      </w:pPr>
      <w:r w:rsidRPr="008F6E97">
        <w:rPr>
          <w:rFonts w:asciiTheme="minorHAnsi" w:hAnsiTheme="minorHAnsi" w:cstheme="minorHAnsi"/>
          <w:sz w:val="22"/>
          <w:szCs w:val="22"/>
          <w:lang w:val="fr-FR"/>
        </w:rPr>
        <w:t xml:space="preserve">E-mail: </w:t>
      </w:r>
      <w:r w:rsidR="001F3F4F">
        <w:rPr>
          <w:rFonts w:asciiTheme="minorHAnsi" w:hAnsiTheme="minorHAnsi" w:cstheme="minorHAnsi"/>
          <w:sz w:val="22"/>
          <w:szCs w:val="22"/>
          <w:lang w:val="fr-FR"/>
        </w:rPr>
        <w:t>wojciech.dejniak@</w:t>
      </w:r>
      <w:r w:rsidR="00247A4A" w:rsidRPr="00247A4A">
        <w:rPr>
          <w:rFonts w:asciiTheme="minorHAnsi" w:hAnsiTheme="minorHAnsi" w:cstheme="minorHAnsi"/>
          <w:sz w:val="22"/>
          <w:szCs w:val="22"/>
          <w:lang w:val="fr-FR"/>
        </w:rPr>
        <w:t>pphuewa.com.pl</w:t>
      </w:r>
    </w:p>
    <w:p w14:paraId="11C6F59E" w14:textId="77777777" w:rsidR="00424F80" w:rsidRPr="000026E9" w:rsidRDefault="00424F80" w:rsidP="003A622D">
      <w:pPr>
        <w:rPr>
          <w:rFonts w:asciiTheme="minorHAnsi" w:hAnsiTheme="minorHAnsi" w:cstheme="minorHAnsi"/>
          <w:sz w:val="22"/>
          <w:szCs w:val="22"/>
          <w:lang w:val="de-DE"/>
        </w:rPr>
      </w:pPr>
    </w:p>
    <w:p w14:paraId="18C95FA1" w14:textId="77777777"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006663EE" w14:textId="77777777" w:rsidR="00814F45" w:rsidRDefault="002F6B77" w:rsidP="00814F45">
      <w:pPr>
        <w:rPr>
          <w:rFonts w:asciiTheme="minorHAnsi" w:hAnsiTheme="minorHAnsi" w:cstheme="minorHAnsi"/>
          <w:sz w:val="22"/>
          <w:szCs w:val="22"/>
        </w:rPr>
      </w:pPr>
      <w:r w:rsidRPr="00EE211E">
        <w:rPr>
          <w:rFonts w:asciiTheme="minorHAnsi" w:hAnsiTheme="minorHAnsi" w:cstheme="minorHAnsi"/>
          <w:sz w:val="22"/>
          <w:szCs w:val="22"/>
        </w:rPr>
        <w:t>CPV przedmiotu zamówienia:</w:t>
      </w:r>
    </w:p>
    <w:p w14:paraId="73145D07" w14:textId="699644C1" w:rsidR="002A6C09" w:rsidRDefault="002E2D77" w:rsidP="00777A00">
      <w:pPr>
        <w:tabs>
          <w:tab w:val="left" w:pos="4380"/>
        </w:tabs>
        <w:ind w:right="513"/>
        <w:rPr>
          <w:rFonts w:asciiTheme="minorHAnsi" w:hAnsiTheme="minorHAnsi" w:cstheme="minorHAnsi"/>
          <w:b/>
          <w:sz w:val="22"/>
          <w:szCs w:val="22"/>
        </w:rPr>
      </w:pPr>
      <w:r w:rsidRPr="002E2D77">
        <w:rPr>
          <w:rFonts w:asciiTheme="minorHAnsi" w:hAnsiTheme="minorHAnsi" w:cstheme="minorHAnsi"/>
          <w:sz w:val="22"/>
          <w:szCs w:val="22"/>
        </w:rPr>
        <w:t>42000000-6</w:t>
      </w:r>
      <w:r w:rsidR="0080285F">
        <w:rPr>
          <w:rFonts w:asciiTheme="minorHAnsi" w:hAnsiTheme="minorHAnsi" w:cstheme="minorHAnsi"/>
          <w:sz w:val="22"/>
          <w:szCs w:val="22"/>
        </w:rPr>
        <w:t xml:space="preserve"> </w:t>
      </w:r>
      <w:r>
        <w:rPr>
          <w:rFonts w:asciiTheme="minorHAnsi" w:hAnsiTheme="minorHAnsi" w:cstheme="minorHAnsi"/>
          <w:sz w:val="22"/>
          <w:szCs w:val="22"/>
        </w:rPr>
        <w:t>Maszyny przemysłowe</w:t>
      </w:r>
    </w:p>
    <w:p w14:paraId="6F41BEE4" w14:textId="77777777" w:rsidR="0062787C" w:rsidRDefault="0062787C" w:rsidP="005944BD">
      <w:pPr>
        <w:tabs>
          <w:tab w:val="left" w:pos="4380"/>
        </w:tabs>
        <w:ind w:right="513"/>
        <w:jc w:val="center"/>
        <w:rPr>
          <w:rFonts w:asciiTheme="minorHAnsi" w:hAnsiTheme="minorHAnsi" w:cstheme="minorHAnsi"/>
          <w:b/>
          <w:sz w:val="22"/>
          <w:szCs w:val="22"/>
        </w:rPr>
      </w:pPr>
    </w:p>
    <w:p w14:paraId="484527E4" w14:textId="77777777"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14:paraId="2018216F" w14:textId="77777777" w:rsidR="005944BD" w:rsidRPr="00EE211E" w:rsidRDefault="005944BD" w:rsidP="005944BD">
      <w:pPr>
        <w:tabs>
          <w:tab w:val="left" w:pos="4380"/>
        </w:tabs>
        <w:ind w:right="513"/>
        <w:rPr>
          <w:rFonts w:asciiTheme="minorHAnsi" w:hAnsiTheme="minorHAnsi" w:cstheme="minorHAnsi"/>
          <w:sz w:val="22"/>
          <w:szCs w:val="22"/>
        </w:rPr>
      </w:pPr>
    </w:p>
    <w:p w14:paraId="58C75D5D" w14:textId="77777777" w:rsidR="0017560B" w:rsidRPr="00EE211E" w:rsidRDefault="005944BD" w:rsidP="0017560B">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7355A1E8" w14:textId="77777777" w:rsidR="0017560B" w:rsidRPr="00EE211E" w:rsidRDefault="0017560B" w:rsidP="0017560B">
      <w:pPr>
        <w:tabs>
          <w:tab w:val="left" w:pos="4380"/>
        </w:tabs>
        <w:ind w:right="513"/>
        <w:rPr>
          <w:rFonts w:asciiTheme="minorHAnsi" w:hAnsiTheme="minorHAnsi" w:cstheme="minorHAnsi"/>
          <w:sz w:val="22"/>
          <w:szCs w:val="22"/>
        </w:rPr>
      </w:pPr>
    </w:p>
    <w:p w14:paraId="37313B6A"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6C12E57" w14:textId="77777777" w:rsidR="00FC1E81" w:rsidRDefault="00FC1E81" w:rsidP="00FC1E81">
      <w:pPr>
        <w:tabs>
          <w:tab w:val="left" w:pos="4380"/>
          <w:tab w:val="left" w:pos="8505"/>
        </w:tabs>
        <w:jc w:val="both"/>
        <w:rPr>
          <w:rFonts w:ascii="Calibri" w:hAnsi="Calibri"/>
          <w:sz w:val="22"/>
          <w:szCs w:val="22"/>
        </w:rPr>
      </w:pPr>
    </w:p>
    <w:p w14:paraId="6C1BC1D4" w14:textId="77777777"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Umowa zostanie zawarta w wyniku wyboru oferty przez Zamawiającego.</w:t>
      </w:r>
    </w:p>
    <w:p w14:paraId="7FE7D687" w14:textId="77777777" w:rsidR="00106904" w:rsidRPr="00EE211E" w:rsidRDefault="00106904" w:rsidP="00106904">
      <w:pPr>
        <w:tabs>
          <w:tab w:val="left" w:pos="4380"/>
        </w:tabs>
        <w:ind w:right="513"/>
        <w:rPr>
          <w:rFonts w:asciiTheme="minorHAnsi" w:hAnsiTheme="minorHAnsi" w:cstheme="minorHAnsi"/>
          <w:sz w:val="22"/>
          <w:szCs w:val="22"/>
        </w:rPr>
      </w:pPr>
    </w:p>
    <w:p w14:paraId="7C1DE443"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p>
    <w:p w14:paraId="21CADBD9" w14:textId="6D91BB8E" w:rsidR="00FC1E81" w:rsidRPr="00814F45" w:rsidRDefault="00581180" w:rsidP="003B1AB1">
      <w:pPr>
        <w:pStyle w:val="Akapitzlist"/>
        <w:numPr>
          <w:ilvl w:val="0"/>
          <w:numId w:val="11"/>
        </w:numPr>
        <w:suppressAutoHyphens w:val="0"/>
        <w:spacing w:after="120" w:line="276" w:lineRule="auto"/>
        <w:contextualSpacing/>
        <w:jc w:val="both"/>
        <w:rPr>
          <w:rFonts w:asciiTheme="minorHAnsi" w:hAnsiTheme="minorHAnsi" w:cstheme="minorHAnsi"/>
          <w:sz w:val="22"/>
          <w:szCs w:val="22"/>
        </w:rPr>
      </w:pPr>
      <w:r>
        <w:rPr>
          <w:rFonts w:asciiTheme="minorHAnsi" w:hAnsiTheme="minorHAnsi" w:cstheme="minorHAnsi"/>
          <w:sz w:val="22"/>
          <w:szCs w:val="22"/>
        </w:rPr>
        <w:t>Zakup</w:t>
      </w:r>
      <w:r w:rsidR="00184030">
        <w:rPr>
          <w:rFonts w:asciiTheme="minorHAnsi" w:hAnsiTheme="minorHAnsi" w:cstheme="minorHAnsi"/>
          <w:sz w:val="22"/>
          <w:szCs w:val="22"/>
        </w:rPr>
        <w:t xml:space="preserve">, dostawa </w:t>
      </w:r>
      <w:r>
        <w:rPr>
          <w:rFonts w:asciiTheme="minorHAnsi" w:hAnsiTheme="minorHAnsi" w:cstheme="minorHAnsi"/>
          <w:sz w:val="22"/>
          <w:szCs w:val="22"/>
        </w:rPr>
        <w:t xml:space="preserve">i montaż </w:t>
      </w:r>
      <w:r w:rsidR="00201A58">
        <w:rPr>
          <w:rFonts w:asciiTheme="minorHAnsi" w:hAnsiTheme="minorHAnsi" w:cstheme="minorHAnsi"/>
          <w:sz w:val="22"/>
          <w:szCs w:val="22"/>
        </w:rPr>
        <w:t>systemu wiórów</w:t>
      </w:r>
    </w:p>
    <w:p w14:paraId="7E60D0E5" w14:textId="7613F304" w:rsidR="008A63FE" w:rsidRPr="00FC1E81"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0077633F">
        <w:rPr>
          <w:rFonts w:asciiTheme="minorHAnsi" w:hAnsiTheme="minorHAnsi" w:cstheme="minorHAnsi"/>
          <w:b/>
          <w:sz w:val="22"/>
          <w:szCs w:val="22"/>
        </w:rPr>
        <w:t xml:space="preserve"> </w:t>
      </w:r>
      <w:r w:rsidR="008A63FE" w:rsidRPr="00FC1E81">
        <w:rPr>
          <w:rFonts w:asciiTheme="minorHAnsi" w:hAnsiTheme="minorHAnsi" w:cstheme="minorHAnsi"/>
          <w:sz w:val="22"/>
          <w:szCs w:val="22"/>
        </w:rPr>
        <w:t>„</w:t>
      </w:r>
      <w:r w:rsidR="003F2CD3" w:rsidRPr="003F2CD3">
        <w:rPr>
          <w:rFonts w:asciiTheme="minorHAnsi" w:hAnsiTheme="minorHAnsi" w:cstheme="minorHAnsi"/>
          <w:sz w:val="22"/>
          <w:szCs w:val="22"/>
        </w:rPr>
        <w:t>Wdrożenie do przedsiębiorstwa rozwiązań w zakresie gospodarki obiegu zamkniętego</w:t>
      </w:r>
      <w:r w:rsidR="008A63FE" w:rsidRPr="00FC1E81">
        <w:rPr>
          <w:rFonts w:asciiTheme="minorHAnsi" w:hAnsiTheme="minorHAnsi" w:cstheme="minorHAnsi"/>
          <w:sz w:val="22"/>
          <w:szCs w:val="22"/>
        </w:rPr>
        <w:t>”</w:t>
      </w:r>
    </w:p>
    <w:p w14:paraId="633AE2D1" w14:textId="77777777" w:rsidR="00F775A0" w:rsidRPr="00EE211E" w:rsidRDefault="00F775A0" w:rsidP="008A63FE">
      <w:pPr>
        <w:jc w:val="both"/>
        <w:rPr>
          <w:rFonts w:asciiTheme="minorHAnsi" w:hAnsiTheme="minorHAnsi" w:cstheme="minorHAnsi"/>
          <w:sz w:val="22"/>
          <w:szCs w:val="22"/>
        </w:rPr>
      </w:pPr>
    </w:p>
    <w:p w14:paraId="651C4F0E" w14:textId="77777777"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A11B1D8" w14:textId="4AB01769" w:rsidR="00035146" w:rsidRPr="00814F45" w:rsidRDefault="00184030" w:rsidP="003B1AB1">
      <w:pPr>
        <w:pStyle w:val="Akapitzlist"/>
        <w:numPr>
          <w:ilvl w:val="0"/>
          <w:numId w:val="11"/>
        </w:numPr>
        <w:spacing w:after="120"/>
        <w:jc w:val="both"/>
        <w:rPr>
          <w:rFonts w:asciiTheme="minorHAnsi" w:hAnsiTheme="minorHAnsi" w:cstheme="minorHAnsi"/>
          <w:sz w:val="22"/>
          <w:szCs w:val="22"/>
        </w:rPr>
      </w:pPr>
      <w:r w:rsidRPr="00184030">
        <w:rPr>
          <w:rFonts w:asciiTheme="minorHAnsi" w:hAnsiTheme="minorHAnsi" w:cstheme="minorHAnsi"/>
          <w:sz w:val="22"/>
          <w:szCs w:val="22"/>
        </w:rPr>
        <w:t xml:space="preserve">Zakup, dostawa i montaż </w:t>
      </w:r>
      <w:r w:rsidR="00201A58">
        <w:rPr>
          <w:rFonts w:asciiTheme="minorHAnsi" w:hAnsiTheme="minorHAnsi" w:cstheme="minorHAnsi"/>
          <w:sz w:val="22"/>
          <w:szCs w:val="22"/>
        </w:rPr>
        <w:t>systemu wiórów</w:t>
      </w:r>
    </w:p>
    <w:p w14:paraId="63E05234" w14:textId="77777777"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2FBE9193" w14:textId="77777777" w:rsidR="000B48E8" w:rsidRDefault="000B48E8" w:rsidP="002F6B77">
      <w:pPr>
        <w:jc w:val="both"/>
        <w:rPr>
          <w:rFonts w:asciiTheme="minorHAnsi" w:hAnsiTheme="minorHAnsi" w:cstheme="minorHAnsi"/>
          <w:b/>
          <w:sz w:val="22"/>
          <w:szCs w:val="22"/>
        </w:rPr>
      </w:pPr>
    </w:p>
    <w:p w14:paraId="3CE37178" w14:textId="77777777"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7C84E3DA" w14:textId="77777777" w:rsidR="00C23876" w:rsidRPr="00200C61" w:rsidRDefault="002F6B77" w:rsidP="004555DD">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4555DD">
        <w:rPr>
          <w:rFonts w:asciiTheme="minorHAnsi" w:hAnsiTheme="minorHAnsi" w:cstheme="minorHAnsi"/>
          <w:sz w:val="22"/>
          <w:szCs w:val="22"/>
        </w:rPr>
        <w:t xml:space="preserve">Programu </w:t>
      </w:r>
      <w:r w:rsidR="0062787C" w:rsidRPr="0062787C">
        <w:rPr>
          <w:rFonts w:asciiTheme="minorHAnsi" w:hAnsiTheme="minorHAnsi" w:cstheme="minorHAnsi"/>
          <w:sz w:val="22"/>
          <w:szCs w:val="22"/>
        </w:rPr>
        <w:t>Krajowego Planu Odbudowy i Zwiększania Odporności</w:t>
      </w:r>
      <w:r w:rsidR="00354438">
        <w:rPr>
          <w:rFonts w:asciiTheme="minorHAnsi" w:hAnsiTheme="minorHAnsi" w:cstheme="minorHAnsi"/>
          <w:sz w:val="22"/>
          <w:szCs w:val="22"/>
        </w:rPr>
        <w:t>.</w:t>
      </w:r>
    </w:p>
    <w:p w14:paraId="11262B8B" w14:textId="77777777" w:rsidR="00200C61" w:rsidRDefault="00200C61" w:rsidP="003E1DC8">
      <w:pPr>
        <w:jc w:val="both"/>
        <w:rPr>
          <w:rFonts w:asciiTheme="minorHAnsi" w:hAnsiTheme="minorHAnsi" w:cstheme="minorHAnsi"/>
          <w:b/>
          <w:bCs/>
          <w:sz w:val="22"/>
          <w:szCs w:val="22"/>
        </w:rPr>
      </w:pPr>
    </w:p>
    <w:p w14:paraId="00612507" w14:textId="77777777"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29D6337E" w14:textId="77777777" w:rsidR="009D7A2A" w:rsidRPr="005010B2" w:rsidRDefault="006105AD" w:rsidP="003B1AB1">
      <w:pPr>
        <w:pStyle w:val="Akapitzlist"/>
        <w:numPr>
          <w:ilvl w:val="0"/>
          <w:numId w:val="12"/>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19823A3A" w14:textId="77777777" w:rsidR="005944BD" w:rsidRPr="005010B2" w:rsidRDefault="005944BD" w:rsidP="003B1AB1">
      <w:pPr>
        <w:pStyle w:val="Akapitzlist"/>
        <w:numPr>
          <w:ilvl w:val="0"/>
          <w:numId w:val="12"/>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34006F94" w14:textId="77777777" w:rsidR="002B474B" w:rsidRPr="005010B2" w:rsidRDefault="005944BD" w:rsidP="003B1AB1">
      <w:pPr>
        <w:pStyle w:val="Akapitzlist"/>
        <w:numPr>
          <w:ilvl w:val="0"/>
          <w:numId w:val="12"/>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0FC55690" w14:textId="77777777" w:rsidR="004555DD" w:rsidRDefault="004555DD" w:rsidP="00FC1E81">
      <w:pPr>
        <w:tabs>
          <w:tab w:val="left" w:pos="4380"/>
        </w:tabs>
        <w:ind w:right="510"/>
        <w:rPr>
          <w:rFonts w:asciiTheme="minorHAnsi" w:hAnsiTheme="minorHAnsi" w:cstheme="minorHAnsi"/>
          <w:b/>
          <w:sz w:val="22"/>
          <w:szCs w:val="22"/>
        </w:rPr>
      </w:pPr>
    </w:p>
    <w:p w14:paraId="209684F7" w14:textId="7662516B"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6E111E">
        <w:rPr>
          <w:rFonts w:asciiTheme="minorHAnsi" w:hAnsiTheme="minorHAnsi" w:cstheme="minorHAnsi"/>
          <w:noProof/>
          <w:sz w:val="22"/>
          <w:szCs w:val="22"/>
          <w:lang w:eastAsia="pl-PL"/>
        </w:rPr>
        <mc:AlternateContent>
          <mc:Choice Requires="wps">
            <w:drawing>
              <wp:anchor distT="4294967292" distB="4294967292" distL="114300" distR="114300" simplePos="0" relativeHeight="251656192" behindDoc="0" locked="0" layoutInCell="1" allowOverlap="1" wp14:anchorId="237DF06C" wp14:editId="3FC4A7B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
            <w:pict>
              <v:line w14:anchorId="60158659" id="Line 35" o:spid="_x0000_s1026" style="position:absolute;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4977C97A" w14:textId="7D23C8C9"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8F01CA">
        <w:rPr>
          <w:rFonts w:asciiTheme="minorHAnsi" w:hAnsiTheme="minorHAnsi" w:cstheme="minorHAnsi"/>
          <w:sz w:val="22"/>
          <w:szCs w:val="22"/>
        </w:rPr>
        <w:t xml:space="preserve"> </w:t>
      </w:r>
      <w:r w:rsidR="00911A5A">
        <w:rPr>
          <w:rFonts w:asciiTheme="minorHAnsi" w:hAnsiTheme="minorHAnsi" w:cstheme="minorHAnsi"/>
          <w:sz w:val="22"/>
          <w:szCs w:val="22"/>
        </w:rPr>
        <w:t>04.08</w:t>
      </w:r>
      <w:r w:rsidR="00322745">
        <w:rPr>
          <w:rFonts w:asciiTheme="minorHAnsi" w:hAnsiTheme="minorHAnsi" w:cstheme="minorHAnsi"/>
          <w:sz w:val="22"/>
          <w:szCs w:val="22"/>
        </w:rPr>
        <w:t>.</w:t>
      </w:r>
      <w:r w:rsidR="004462EB">
        <w:rPr>
          <w:rFonts w:asciiTheme="minorHAnsi" w:hAnsiTheme="minorHAnsi" w:cstheme="minorHAnsi"/>
          <w:sz w:val="22"/>
          <w:szCs w:val="22"/>
        </w:rPr>
        <w:t>202</w:t>
      </w:r>
      <w:r w:rsidR="005C6907">
        <w:rPr>
          <w:rFonts w:asciiTheme="minorHAnsi" w:hAnsiTheme="minorHAnsi" w:cstheme="minorHAnsi"/>
          <w:sz w:val="22"/>
          <w:szCs w:val="22"/>
        </w:rPr>
        <w:t>5</w:t>
      </w:r>
      <w:r w:rsidR="004462EB">
        <w:rPr>
          <w:rFonts w:asciiTheme="minorHAnsi" w:hAnsiTheme="minorHAnsi" w:cstheme="minorHAnsi"/>
          <w:sz w:val="22"/>
          <w:szCs w:val="22"/>
        </w:rPr>
        <w:t>r.</w:t>
      </w:r>
    </w:p>
    <w:p w14:paraId="13792DAE" w14:textId="77777777"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lastRenderedPageBreak/>
        <w:t>Miejsce składania ofert</w:t>
      </w:r>
    </w:p>
    <w:p w14:paraId="2ADA3651" w14:textId="77777777" w:rsidR="003F57B5" w:rsidRPr="00FC1E81" w:rsidRDefault="003F57B5" w:rsidP="004555DD">
      <w:pPr>
        <w:tabs>
          <w:tab w:val="left" w:pos="4380"/>
        </w:tabs>
        <w:ind w:right="513"/>
        <w:rPr>
          <w:rFonts w:asciiTheme="minorHAnsi" w:hAnsiTheme="minorHAnsi" w:cstheme="minorHAnsi"/>
          <w:color w:val="000000"/>
          <w:sz w:val="22"/>
          <w:szCs w:val="22"/>
        </w:rPr>
      </w:pPr>
      <w:r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8" w:history="1">
        <w:r w:rsidR="004555DD" w:rsidRPr="0052426C">
          <w:rPr>
            <w:rStyle w:val="Hipercze"/>
            <w:rFonts w:asciiTheme="minorHAnsi" w:hAnsiTheme="minorHAnsi" w:cstheme="minorHAnsi"/>
            <w:sz w:val="22"/>
            <w:szCs w:val="22"/>
          </w:rPr>
          <w:t>https://bazakonkurencyjnosci.funduszeeuropejskie.gov.pl</w:t>
        </w:r>
      </w:hyperlink>
    </w:p>
    <w:p w14:paraId="10628D8E"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2FDD490B" w14:textId="77777777" w:rsidR="00274FEB" w:rsidRPr="00EE211E" w:rsidRDefault="00274FEB" w:rsidP="003B1AB1">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47F746" w14:textId="77777777" w:rsidR="00AB43E8" w:rsidRPr="00EE211E" w:rsidRDefault="00AB43E8" w:rsidP="003B1AB1">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7EE60ED2" w14:textId="77777777" w:rsidR="00274FEB" w:rsidRPr="00EE211E" w:rsidRDefault="00274FEB" w:rsidP="003B1AB1">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5AD378B0" w14:textId="77777777" w:rsidR="009F1475" w:rsidRPr="000E0F0F" w:rsidRDefault="00274FEB" w:rsidP="003B1AB1">
      <w:pPr>
        <w:pStyle w:val="Akapitzlist"/>
        <w:numPr>
          <w:ilvl w:val="0"/>
          <w:numId w:val="8"/>
        </w:numPr>
        <w:jc w:val="both"/>
        <w:rPr>
          <w:rFonts w:asciiTheme="minorHAnsi" w:hAnsiTheme="minorHAnsi" w:cstheme="minorHAnsi"/>
          <w:strike/>
          <w:color w:val="FF0000"/>
          <w:sz w:val="22"/>
          <w:szCs w:val="22"/>
        </w:rPr>
      </w:pPr>
      <w:r w:rsidRPr="003B1AB1">
        <w:rPr>
          <w:rFonts w:asciiTheme="minorHAnsi" w:hAnsiTheme="minorHAnsi" w:cstheme="minorHAnsi"/>
          <w:sz w:val="22"/>
          <w:szCs w:val="22"/>
        </w:rPr>
        <w:t>W przypadku wykonawców wspólnie ubiegających się o udzielenie zamówien</w:t>
      </w:r>
      <w:r w:rsidR="003E26AA" w:rsidRPr="003B1AB1">
        <w:rPr>
          <w:rFonts w:asciiTheme="minorHAnsi" w:hAnsiTheme="minorHAnsi" w:cstheme="minorHAnsi"/>
          <w:sz w:val="22"/>
          <w:szCs w:val="22"/>
        </w:rPr>
        <w:t>ia</w:t>
      </w:r>
      <w:r w:rsidRPr="003B1AB1">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sidRPr="003B1AB1">
        <w:rPr>
          <w:rFonts w:asciiTheme="minorHAnsi" w:hAnsiTheme="minorHAnsi" w:cstheme="minorHAnsi"/>
          <w:sz w:val="22"/>
          <w:szCs w:val="22"/>
        </w:rPr>
        <w:t xml:space="preserve"> w sprawie zapytania ofertowego</w:t>
      </w:r>
    </w:p>
    <w:p w14:paraId="7DC9CF13" w14:textId="367A8E53"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ciągu </w:t>
      </w:r>
      <w:r w:rsidR="00247A4A">
        <w:rPr>
          <w:rFonts w:asciiTheme="minorHAnsi" w:hAnsiTheme="minorHAnsi" w:cstheme="minorHAnsi"/>
          <w:sz w:val="22"/>
          <w:szCs w:val="22"/>
        </w:rPr>
        <w:t>3</w:t>
      </w:r>
      <w:r w:rsidR="00911A5A">
        <w:rPr>
          <w:rFonts w:asciiTheme="minorHAnsi" w:hAnsiTheme="minorHAnsi" w:cstheme="minorHAnsi"/>
          <w:sz w:val="22"/>
          <w:szCs w:val="22"/>
        </w:rPr>
        <w:t>1</w:t>
      </w:r>
      <w:r w:rsidR="00106904" w:rsidRPr="00EE211E">
        <w:rPr>
          <w:rFonts w:asciiTheme="minorHAnsi" w:hAnsiTheme="minorHAnsi" w:cstheme="minorHAnsi"/>
          <w:sz w:val="22"/>
          <w:szCs w:val="22"/>
        </w:rPr>
        <w:t xml:space="preserve"> dni kalendarzowych od daty </w:t>
      </w:r>
      <w:r w:rsidR="005D1D17" w:rsidRPr="00EE211E">
        <w:rPr>
          <w:rFonts w:asciiTheme="minorHAnsi" w:hAnsiTheme="minorHAnsi" w:cstheme="minorHAnsi"/>
          <w:sz w:val="22"/>
          <w:szCs w:val="22"/>
        </w:rPr>
        <w:t>upublicznienia</w:t>
      </w:r>
      <w:r w:rsidR="00106904" w:rsidRPr="00EE211E">
        <w:rPr>
          <w:rFonts w:asciiTheme="minorHAnsi" w:hAnsiTheme="minorHAnsi" w:cstheme="minorHAnsi"/>
          <w:sz w:val="22"/>
          <w:szCs w:val="22"/>
        </w:rPr>
        <w:t xml:space="preserve"> zapytania przez Z</w:t>
      </w:r>
      <w:r w:rsidRPr="00EE211E">
        <w:rPr>
          <w:rFonts w:asciiTheme="minorHAnsi" w:hAnsiTheme="minorHAnsi" w:cstheme="minorHAnsi"/>
          <w:sz w:val="22"/>
          <w:szCs w:val="22"/>
        </w:rPr>
        <w:t xml:space="preserve">amawiającego, przy czym termin </w:t>
      </w:r>
      <w:r w:rsidR="00247A4A">
        <w:rPr>
          <w:rFonts w:asciiTheme="minorHAnsi" w:hAnsiTheme="minorHAnsi" w:cstheme="minorHAnsi"/>
          <w:sz w:val="22"/>
          <w:szCs w:val="22"/>
        </w:rPr>
        <w:t>3</w:t>
      </w:r>
      <w:r w:rsidR="00911A5A">
        <w:rPr>
          <w:rFonts w:asciiTheme="minorHAnsi" w:hAnsiTheme="minorHAnsi" w:cstheme="minorHAnsi"/>
          <w:sz w:val="22"/>
          <w:szCs w:val="22"/>
        </w:rPr>
        <w:t>1</w:t>
      </w:r>
      <w:r w:rsidR="00106904" w:rsidRPr="00EE211E">
        <w:rPr>
          <w:rFonts w:asciiTheme="minorHAnsi" w:hAnsiTheme="minorHAnsi" w:cstheme="minorHAnsi"/>
          <w:sz w:val="22"/>
          <w:szCs w:val="22"/>
        </w:rPr>
        <w:t xml:space="preserve"> dni kalendarzowych biegnie od dnia następnego po dniu upublicznienia zapytania ofertowego i kończy się z upływem ostatniego dnia.</w:t>
      </w:r>
    </w:p>
    <w:p w14:paraId="421A159F"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DBC4934" w14:textId="77777777"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3B5144EE"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7CE2DD0" w14:textId="77777777" w:rsidR="00106904"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814F45">
        <w:rPr>
          <w:rFonts w:asciiTheme="minorHAnsi" w:hAnsiTheme="minorHAnsi" w:cstheme="minorHAnsi"/>
          <w:sz w:val="22"/>
          <w:szCs w:val="22"/>
        </w:rPr>
        <w:t>realizacji</w:t>
      </w:r>
    </w:p>
    <w:p w14:paraId="1A40B1A4" w14:textId="77777777" w:rsidR="00F775A0" w:rsidRDefault="00951A13" w:rsidP="00146B4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EEBA0CB" w14:textId="77777777" w:rsidR="004555DD" w:rsidRPr="00FC1E81" w:rsidRDefault="004555DD" w:rsidP="00B9612E">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708458C5" w14:textId="77777777"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204E7348" w14:textId="77777777"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7CA9526A" w14:textId="77777777"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06CBB4BB" w14:textId="77777777" w:rsidR="006F770D" w:rsidRPr="00B93617" w:rsidRDefault="006F770D" w:rsidP="006F770D">
      <w:pPr>
        <w:pStyle w:val="Akapitzlist"/>
        <w:numPr>
          <w:ilvl w:val="0"/>
          <w:numId w:val="2"/>
        </w:numPr>
        <w:jc w:val="both"/>
        <w:rPr>
          <w:rFonts w:asciiTheme="minorHAnsi" w:hAnsiTheme="minorHAnsi" w:cstheme="minorHAnsi"/>
          <w:sz w:val="22"/>
          <w:szCs w:val="22"/>
        </w:rPr>
      </w:pPr>
      <w:r w:rsidRPr="00B93617">
        <w:rPr>
          <w:rFonts w:asciiTheme="minorHAnsi" w:hAnsiTheme="minorHAnsi" w:cstheme="minorHAnsi"/>
          <w:sz w:val="22"/>
          <w:szCs w:val="22"/>
        </w:rPr>
        <w:t>Wszelka korespondencja związana z przygotowaniem i złożeniem ofert musi odbywać się za pomocą portalu bazy konkurencyjności.</w:t>
      </w:r>
    </w:p>
    <w:p w14:paraId="4FE1261A" w14:textId="77777777"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Pytania techniczne i formalne</w:t>
      </w:r>
      <w:r w:rsidR="001C3787">
        <w:rPr>
          <w:rFonts w:asciiTheme="minorHAnsi" w:hAnsiTheme="minorHAnsi" w:cstheme="minorHAnsi"/>
          <w:sz w:val="22"/>
          <w:szCs w:val="22"/>
        </w:rPr>
        <w:t xml:space="preserve"> składa się</w:t>
      </w:r>
      <w:r w:rsidRPr="006F770D">
        <w:rPr>
          <w:rFonts w:asciiTheme="minorHAnsi" w:hAnsiTheme="minorHAnsi" w:cstheme="minorHAnsi"/>
          <w:sz w:val="22"/>
          <w:szCs w:val="22"/>
        </w:rPr>
        <w:t xml:space="preserve"> poprzez portal bazy konkurencyjności. Na pytania techniczne i formalne Zamawiający będzie udzielał odpowiedzi poprzez portal bazy konkurencyjności, pod warunkiem, że pytania wpłyną nie później niż na </w:t>
      </w:r>
      <w:r w:rsidRPr="0062787C">
        <w:rPr>
          <w:rFonts w:asciiTheme="minorHAnsi" w:hAnsiTheme="minorHAnsi" w:cstheme="minorHAnsi"/>
          <w:sz w:val="22"/>
          <w:szCs w:val="22"/>
        </w:rPr>
        <w:t xml:space="preserve">2 dni </w:t>
      </w:r>
      <w:r w:rsidRPr="006F770D">
        <w:rPr>
          <w:rFonts w:asciiTheme="minorHAnsi" w:hAnsiTheme="minorHAnsi" w:cstheme="minorHAnsi"/>
          <w:sz w:val="22"/>
          <w:szCs w:val="22"/>
        </w:rPr>
        <w:t xml:space="preserve">przed datą ostateczną złożenia ofert. </w:t>
      </w:r>
    </w:p>
    <w:p w14:paraId="0B7F87D1" w14:textId="77777777" w:rsidR="006F770D" w:rsidRP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368A24A2" w14:textId="77777777" w:rsidR="000B48E8" w:rsidRPr="00EE211E" w:rsidRDefault="000B48E8" w:rsidP="005944BD">
      <w:pPr>
        <w:tabs>
          <w:tab w:val="left" w:pos="4380"/>
        </w:tabs>
        <w:ind w:right="513"/>
        <w:rPr>
          <w:rFonts w:asciiTheme="minorHAnsi" w:hAnsiTheme="minorHAnsi" w:cstheme="minorHAnsi"/>
          <w:b/>
          <w:sz w:val="22"/>
          <w:szCs w:val="22"/>
        </w:rPr>
      </w:pPr>
    </w:p>
    <w:p w14:paraId="6CAC2E2B" w14:textId="115C2D34"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6E111E">
        <w:rPr>
          <w:rFonts w:asciiTheme="minorHAnsi" w:hAnsiTheme="minorHAnsi" w:cstheme="minorHAnsi"/>
          <w:noProof/>
          <w:sz w:val="22"/>
          <w:szCs w:val="22"/>
          <w:lang w:eastAsia="pl-PL"/>
        </w:rPr>
        <mc:AlternateContent>
          <mc:Choice Requires="wps">
            <w:drawing>
              <wp:anchor distT="4294967292" distB="4294967292" distL="114300" distR="114300" simplePos="0" relativeHeight="251658240" behindDoc="0" locked="0" layoutInCell="1" allowOverlap="1" wp14:anchorId="317D1303" wp14:editId="039BF6EA">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
            <w:pict>
              <v:line w14:anchorId="373AA8FD" id="Line 46"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" stroked="f"/>
            </w:pict>
          </mc:Fallback>
        </mc:AlternateContent>
      </w:r>
      <w:r w:rsidR="00106904" w:rsidRPr="00EE211E">
        <w:rPr>
          <w:rFonts w:asciiTheme="minorHAnsi" w:hAnsiTheme="minorHAnsi" w:cstheme="minorHAnsi"/>
          <w:b/>
          <w:sz w:val="22"/>
          <w:szCs w:val="22"/>
        </w:rPr>
        <w:t>Tryb rozpatrzenia ofert:</w:t>
      </w:r>
    </w:p>
    <w:p w14:paraId="2474273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17119C70"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14:paraId="19AB294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14:paraId="51A0243C" w14:textId="6CE2CAD8" w:rsidR="00CD65C7" w:rsidRDefault="00FC1E81" w:rsidP="004748C9">
      <w:pPr>
        <w:pStyle w:val="Akapitzlist"/>
        <w:numPr>
          <w:ilvl w:val="0"/>
          <w:numId w:val="3"/>
        </w:numPr>
        <w:jc w:val="both"/>
        <w:rPr>
          <w:rFonts w:ascii="Calibri" w:hAnsi="Calibri"/>
          <w:sz w:val="22"/>
          <w:szCs w:val="22"/>
        </w:rPr>
      </w:pPr>
      <w:r w:rsidRPr="008F7A7B">
        <w:rPr>
          <w:rFonts w:ascii="Calibri" w:hAnsi="Calibri"/>
          <w:sz w:val="22"/>
          <w:szCs w:val="22"/>
        </w:rPr>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24DA06D1" w14:textId="77777777" w:rsidR="00F549A7" w:rsidRPr="004748C9" w:rsidRDefault="00F549A7" w:rsidP="00F549A7">
      <w:pPr>
        <w:pStyle w:val="Akapitzlist"/>
        <w:ind w:left="360"/>
        <w:jc w:val="both"/>
        <w:rPr>
          <w:rFonts w:ascii="Calibri" w:hAnsi="Calibri"/>
          <w:sz w:val="22"/>
          <w:szCs w:val="22"/>
        </w:rPr>
      </w:pPr>
    </w:p>
    <w:p w14:paraId="3BAEDCC8" w14:textId="3A5C4FF2" w:rsidR="00184030" w:rsidRPr="00201A58" w:rsidRDefault="00184030" w:rsidP="00184030">
      <w:pPr>
        <w:tabs>
          <w:tab w:val="left" w:pos="4380"/>
        </w:tabs>
        <w:ind w:right="510"/>
        <w:rPr>
          <w:rFonts w:ascii="Calibri" w:hAnsi="Calibri" w:cs="Calibri"/>
          <w:b/>
          <w:sz w:val="22"/>
          <w:szCs w:val="22"/>
        </w:rPr>
      </w:pPr>
      <w:r>
        <w:rPr>
          <w:rFonts w:ascii="Calibri" w:hAnsi="Calibri" w:cs="Calibri"/>
          <w:b/>
          <w:sz w:val="22"/>
          <w:szCs w:val="22"/>
        </w:rPr>
        <w:lastRenderedPageBreak/>
        <w:t>II.5. Kryteria dopuszczające:</w:t>
      </w:r>
    </w:p>
    <w:p w14:paraId="3E58BB46" w14:textId="77777777" w:rsidR="00184030" w:rsidRDefault="00184030" w:rsidP="00184030">
      <w:pPr>
        <w:pStyle w:val="Akapitzlist"/>
        <w:numPr>
          <w:ilvl w:val="0"/>
          <w:numId w:val="25"/>
        </w:numPr>
        <w:tabs>
          <w:tab w:val="left" w:pos="4380"/>
        </w:tabs>
        <w:ind w:right="510"/>
        <w:rPr>
          <w:rFonts w:ascii="Calibri" w:hAnsi="Calibri" w:cs="Calibri"/>
          <w:bCs/>
          <w:sz w:val="22"/>
          <w:szCs w:val="22"/>
        </w:rPr>
      </w:pPr>
      <w:r>
        <w:rPr>
          <w:rFonts w:ascii="Calibri" w:hAnsi="Calibri" w:cs="Calibri"/>
          <w:bCs/>
          <w:sz w:val="22"/>
          <w:szCs w:val="22"/>
        </w:rPr>
        <w:t>Doświadczenie</w:t>
      </w:r>
    </w:p>
    <w:p w14:paraId="494EEA0C" w14:textId="454DE517" w:rsidR="004B0C50" w:rsidRDefault="004B0C50" w:rsidP="00184030">
      <w:pPr>
        <w:tabs>
          <w:tab w:val="left" w:pos="4380"/>
        </w:tabs>
        <w:ind w:right="510"/>
        <w:rPr>
          <w:rFonts w:asciiTheme="minorHAnsi" w:hAnsiTheme="minorHAnsi" w:cstheme="minorHAnsi"/>
          <w:b/>
          <w:sz w:val="22"/>
          <w:szCs w:val="22"/>
        </w:rPr>
      </w:pPr>
      <w:r w:rsidRPr="004B0C50">
        <w:rPr>
          <w:rFonts w:ascii="Calibri" w:hAnsi="Calibri" w:cs="Calibri"/>
          <w:bCs/>
          <w:sz w:val="22"/>
          <w:szCs w:val="22"/>
        </w:rPr>
        <w:t xml:space="preserve">Wykonawca musi wykazać, że w okresie ostatnich 3 lat (lub w krótszym terminie jeśli istnieje krócej na rynku) </w:t>
      </w:r>
      <w:r w:rsidR="00201A58">
        <w:rPr>
          <w:rFonts w:ascii="Calibri" w:hAnsi="Calibri" w:cs="Calibri"/>
          <w:bCs/>
          <w:sz w:val="22"/>
          <w:szCs w:val="22"/>
        </w:rPr>
        <w:t>wykonał</w:t>
      </w:r>
      <w:r w:rsidRPr="004B0C50">
        <w:rPr>
          <w:rFonts w:ascii="Calibri" w:hAnsi="Calibri" w:cs="Calibri"/>
          <w:bCs/>
          <w:sz w:val="22"/>
          <w:szCs w:val="22"/>
        </w:rPr>
        <w:t xml:space="preserve"> co najmniej </w:t>
      </w:r>
      <w:r>
        <w:rPr>
          <w:rFonts w:ascii="Calibri" w:hAnsi="Calibri" w:cs="Calibri"/>
          <w:bCs/>
          <w:sz w:val="22"/>
          <w:szCs w:val="22"/>
        </w:rPr>
        <w:t>trzy</w:t>
      </w:r>
      <w:r w:rsidRPr="004B0C50">
        <w:rPr>
          <w:rFonts w:ascii="Calibri" w:hAnsi="Calibri" w:cs="Calibri"/>
          <w:bCs/>
          <w:sz w:val="22"/>
          <w:szCs w:val="22"/>
        </w:rPr>
        <w:t xml:space="preserve"> </w:t>
      </w:r>
      <w:r w:rsidR="00201A58">
        <w:rPr>
          <w:rFonts w:ascii="Calibri" w:hAnsi="Calibri" w:cs="Calibri"/>
          <w:bCs/>
          <w:sz w:val="22"/>
          <w:szCs w:val="22"/>
        </w:rPr>
        <w:t>systemy obróbki iórów</w:t>
      </w:r>
      <w:r w:rsidRPr="004B0C50">
        <w:rPr>
          <w:rFonts w:ascii="Calibri" w:hAnsi="Calibri" w:cs="Calibri"/>
          <w:bCs/>
          <w:sz w:val="22"/>
          <w:szCs w:val="22"/>
        </w:rPr>
        <w:t>. W celu weryfikacji oferent powinien przedstawić referencje, wykaz, oświadczenie lub inne dokumenty.</w:t>
      </w:r>
      <w:r w:rsidR="00184030">
        <w:rPr>
          <w:rFonts w:asciiTheme="minorHAnsi" w:hAnsiTheme="minorHAnsi" w:cstheme="minorHAnsi"/>
          <w:b/>
          <w:sz w:val="22"/>
          <w:szCs w:val="22"/>
        </w:rPr>
        <w:t xml:space="preserve"> </w:t>
      </w:r>
    </w:p>
    <w:p w14:paraId="06631FF1" w14:textId="77777777" w:rsidR="004B0C50" w:rsidRDefault="004B0C50" w:rsidP="00184030">
      <w:pPr>
        <w:tabs>
          <w:tab w:val="left" w:pos="4380"/>
        </w:tabs>
        <w:ind w:right="510"/>
        <w:rPr>
          <w:rFonts w:asciiTheme="minorHAnsi" w:hAnsiTheme="minorHAnsi" w:cstheme="minorHAnsi"/>
          <w:b/>
          <w:sz w:val="22"/>
          <w:szCs w:val="22"/>
        </w:rPr>
      </w:pPr>
    </w:p>
    <w:p w14:paraId="079AE6D6" w14:textId="7375B9BB" w:rsidR="00106904" w:rsidRPr="008E74EF" w:rsidRDefault="000B48E8" w:rsidP="00184030">
      <w:pPr>
        <w:tabs>
          <w:tab w:val="left" w:pos="4380"/>
        </w:tabs>
        <w:ind w:right="510"/>
        <w:rPr>
          <w:rFonts w:asciiTheme="minorHAnsi" w:hAnsiTheme="minorHAnsi" w:cstheme="minorHAnsi"/>
          <w:b/>
          <w:sz w:val="22"/>
          <w:szCs w:val="22"/>
        </w:rPr>
      </w:pPr>
      <w:r>
        <w:rPr>
          <w:rFonts w:asciiTheme="minorHAnsi" w:hAnsiTheme="minorHAnsi" w:cstheme="minorHAnsi"/>
          <w:b/>
          <w:sz w:val="22"/>
          <w:szCs w:val="22"/>
        </w:rPr>
        <w:t>II.</w:t>
      </w:r>
      <w:r w:rsidR="00184030">
        <w:rPr>
          <w:rFonts w:asciiTheme="minorHAnsi" w:hAnsiTheme="minorHAnsi" w:cstheme="minorHAnsi"/>
          <w:b/>
          <w:sz w:val="22"/>
          <w:szCs w:val="22"/>
        </w:rPr>
        <w:t>6</w:t>
      </w:r>
      <w:r>
        <w:rPr>
          <w:rFonts w:asciiTheme="minorHAnsi" w:hAnsiTheme="minorHAnsi" w:cstheme="minorHAnsi"/>
          <w:b/>
          <w:sz w:val="22"/>
          <w:szCs w:val="22"/>
        </w:rPr>
        <w:t xml:space="preserve">. </w:t>
      </w:r>
      <w:r w:rsidR="00106904" w:rsidRPr="00EE211E">
        <w:rPr>
          <w:rFonts w:asciiTheme="minorHAnsi" w:hAnsiTheme="minorHAnsi" w:cstheme="minorHAnsi"/>
          <w:b/>
          <w:sz w:val="22"/>
          <w:szCs w:val="22"/>
        </w:rPr>
        <w:t xml:space="preserve">Kryteria oceny ofert: </w:t>
      </w:r>
    </w:p>
    <w:p w14:paraId="5C964A26" w14:textId="77777777" w:rsidR="00106904" w:rsidRPr="00EE211E"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CA78CAB" w14:textId="77777777" w:rsidR="007A2DAF"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t>
      </w:r>
      <w:r w:rsidR="002C0233">
        <w:rPr>
          <w:rFonts w:asciiTheme="minorHAnsi" w:hAnsiTheme="minorHAnsi" w:cstheme="minorHAnsi"/>
          <w:sz w:val="22"/>
          <w:szCs w:val="22"/>
        </w:rPr>
        <w:t>w:</w:t>
      </w:r>
    </w:p>
    <w:p w14:paraId="12CC2F13" w14:textId="77777777" w:rsidR="007A2DAF" w:rsidRPr="007A2DAF" w:rsidRDefault="007A2DAF" w:rsidP="007A2DAF">
      <w:pPr>
        <w:pStyle w:val="Akapitzlist"/>
        <w:ind w:left="720"/>
        <w:jc w:val="both"/>
        <w:rPr>
          <w:rFonts w:asciiTheme="minorHAnsi" w:hAnsiTheme="minorHAnsi" w:cstheme="minorHAnsi"/>
          <w:sz w:val="22"/>
          <w:szCs w:val="22"/>
        </w:rPr>
      </w:pPr>
    </w:p>
    <w:p w14:paraId="3E36B329" w14:textId="56AC1C21" w:rsidR="00B74B1A" w:rsidRPr="006D0FE5" w:rsidRDefault="007A2DAF" w:rsidP="003B1AB1">
      <w:pPr>
        <w:pStyle w:val="Akapitzlist"/>
        <w:numPr>
          <w:ilvl w:val="0"/>
          <w:numId w:val="10"/>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4748C9">
        <w:rPr>
          <w:rFonts w:asciiTheme="minorHAnsi" w:hAnsiTheme="minorHAnsi" w:cstheme="minorHAnsi"/>
          <w:sz w:val="22"/>
          <w:szCs w:val="22"/>
          <w:lang w:eastAsia="pl-PL"/>
        </w:rPr>
        <w:t>7</w:t>
      </w:r>
      <w:r w:rsidR="00DB68E5">
        <w:rPr>
          <w:rFonts w:asciiTheme="minorHAnsi" w:hAnsiTheme="minorHAnsi" w:cstheme="minorHAnsi"/>
          <w:sz w:val="22"/>
          <w:szCs w:val="22"/>
          <w:lang w:eastAsia="pl-PL"/>
        </w:rPr>
        <w:t>0</w:t>
      </w:r>
      <w:r w:rsidRPr="006D0FE5">
        <w:rPr>
          <w:rFonts w:asciiTheme="minorHAnsi" w:hAnsiTheme="minorHAnsi" w:cstheme="minorHAnsi"/>
          <w:sz w:val="22"/>
          <w:szCs w:val="22"/>
          <w:lang w:eastAsia="pl-PL"/>
        </w:rPr>
        <w:t xml:space="preserve"> %) będą oblic</w:t>
      </w:r>
      <w:r w:rsidR="00B74B1A" w:rsidRPr="006D0FE5">
        <w:rPr>
          <w:rFonts w:asciiTheme="minorHAnsi" w:hAnsiTheme="minorHAnsi" w:cstheme="minorHAnsi"/>
          <w:sz w:val="22"/>
          <w:szCs w:val="22"/>
          <w:lang w:eastAsia="pl-PL"/>
        </w:rPr>
        <w:t>zone zgodnie z poniższym wzorem:</w:t>
      </w:r>
    </w:p>
    <w:p w14:paraId="5383FBC4"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Cn</w:t>
      </w:r>
    </w:p>
    <w:p w14:paraId="095E802C" w14:textId="17316A94"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4748C9">
        <w:rPr>
          <w:rFonts w:asciiTheme="minorHAnsi" w:hAnsiTheme="minorHAnsi"/>
          <w:bCs/>
          <w:sz w:val="22"/>
          <w:szCs w:val="22"/>
          <w:lang w:eastAsia="pl-PL"/>
        </w:rPr>
        <w:t>7</w:t>
      </w:r>
      <w:r w:rsidRPr="007A2DAF">
        <w:rPr>
          <w:rFonts w:asciiTheme="minorHAnsi" w:hAnsiTheme="minorHAnsi"/>
          <w:bCs/>
          <w:sz w:val="22"/>
          <w:szCs w:val="22"/>
          <w:lang w:eastAsia="pl-PL"/>
        </w:rPr>
        <w:t>0</w:t>
      </w:r>
    </w:p>
    <w:p w14:paraId="0967D607" w14:textId="77777777" w:rsid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6F8A8D4D" w14:textId="77777777" w:rsidR="007A2DAF" w:rsidRPr="007A2DAF" w:rsidRDefault="007A2DAF" w:rsidP="007A2DAF">
      <w:pPr>
        <w:autoSpaceDE w:val="0"/>
        <w:autoSpaceDN w:val="0"/>
        <w:rPr>
          <w:rFonts w:asciiTheme="minorHAnsi" w:hAnsiTheme="minorHAnsi"/>
          <w:bCs/>
          <w:sz w:val="22"/>
          <w:szCs w:val="22"/>
          <w:lang w:eastAsia="pl-PL"/>
        </w:rPr>
      </w:pPr>
    </w:p>
    <w:p w14:paraId="315BBD1B"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277291A6" w14:textId="77777777"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dodwóch miejsc po przecinku)</w:t>
      </w:r>
    </w:p>
    <w:p w14:paraId="714A42CD" w14:textId="77777777" w:rsidR="007A2DAF" w:rsidRPr="007A2DAF"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C</w:t>
      </w:r>
      <w:r w:rsidR="00023CED">
        <w:rPr>
          <w:rFonts w:asciiTheme="minorHAnsi" w:hAnsiTheme="minorHAnsi"/>
          <w:b/>
          <w:bCs/>
          <w:i/>
          <w:iCs/>
          <w:sz w:val="22"/>
          <w:szCs w:val="22"/>
          <w:lang w:eastAsia="pl-PL"/>
        </w:rPr>
        <w:t>n</w:t>
      </w:r>
      <w:r w:rsidRPr="007A2DAF">
        <w:rPr>
          <w:rFonts w:asciiTheme="minorHAnsi" w:hAnsiTheme="minorHAnsi"/>
          <w:sz w:val="22"/>
          <w:szCs w:val="22"/>
          <w:lang w:eastAsia="pl-PL"/>
        </w:rPr>
        <w:t>– oznacza łączną cenę brutto najtańszej z ofert.</w:t>
      </w:r>
    </w:p>
    <w:p w14:paraId="48F1A6D6" w14:textId="77777777" w:rsidR="007A2DAF" w:rsidRDefault="007A2DAF" w:rsidP="006D0FE5">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603F563B" w14:textId="77777777" w:rsidR="00137283" w:rsidRDefault="00137283" w:rsidP="00FC1E81">
      <w:pPr>
        <w:ind w:left="709"/>
        <w:jc w:val="both"/>
        <w:rPr>
          <w:rFonts w:ascii="Calibri" w:hAnsi="Calibri"/>
          <w:sz w:val="22"/>
          <w:szCs w:val="22"/>
          <w:lang w:eastAsia="pl-PL"/>
        </w:rPr>
      </w:pPr>
    </w:p>
    <w:p w14:paraId="78DC017A" w14:textId="77777777" w:rsidR="00514404" w:rsidRDefault="00174569" w:rsidP="00174569">
      <w:pPr>
        <w:pStyle w:val="Akapitzlist"/>
        <w:numPr>
          <w:ilvl w:val="0"/>
          <w:numId w:val="10"/>
        </w:numPr>
        <w:suppressAutoHyphens w:val="0"/>
        <w:rPr>
          <w:rFonts w:ascii="Calibri" w:hAnsi="Calibri"/>
          <w:sz w:val="22"/>
          <w:szCs w:val="22"/>
          <w:lang w:eastAsia="pl-PL"/>
        </w:rPr>
      </w:pPr>
      <w:r>
        <w:rPr>
          <w:rFonts w:ascii="Calibri" w:hAnsi="Calibri"/>
          <w:b/>
          <w:sz w:val="22"/>
          <w:szCs w:val="22"/>
        </w:rPr>
        <w:t xml:space="preserve">Kryterium środowiskowe </w:t>
      </w:r>
      <w:r w:rsidR="00137283" w:rsidRPr="00717DF0">
        <w:rPr>
          <w:rFonts w:ascii="Calibri" w:hAnsi="Calibri"/>
          <w:sz w:val="22"/>
          <w:szCs w:val="22"/>
        </w:rPr>
        <w:t xml:space="preserve">– </w:t>
      </w:r>
      <w:r w:rsidR="00137283" w:rsidRPr="00717DF0">
        <w:rPr>
          <w:rFonts w:ascii="Calibri" w:hAnsi="Calibri"/>
          <w:sz w:val="22"/>
          <w:szCs w:val="22"/>
          <w:lang w:eastAsia="pl-PL"/>
        </w:rPr>
        <w:t xml:space="preserve">(waga </w:t>
      </w:r>
      <w:r>
        <w:rPr>
          <w:rFonts w:ascii="Calibri" w:hAnsi="Calibri"/>
          <w:sz w:val="22"/>
          <w:szCs w:val="22"/>
          <w:lang w:eastAsia="pl-PL"/>
        </w:rPr>
        <w:t>30</w:t>
      </w:r>
      <w:r w:rsidR="00137283" w:rsidRPr="00717DF0">
        <w:rPr>
          <w:rFonts w:ascii="Calibri" w:hAnsi="Calibri"/>
          <w:sz w:val="22"/>
          <w:szCs w:val="22"/>
          <w:lang w:eastAsia="pl-PL"/>
        </w:rPr>
        <w:t xml:space="preserve"> %) </w:t>
      </w:r>
      <w:r w:rsidR="005C6907" w:rsidRPr="005C6907">
        <w:rPr>
          <w:rFonts w:ascii="Calibri" w:hAnsi="Calibri"/>
          <w:sz w:val="22"/>
          <w:szCs w:val="22"/>
          <w:lang w:eastAsia="pl-PL"/>
        </w:rPr>
        <w:t>będą obliczone zgodnie z poniższym wzorem:</w:t>
      </w:r>
    </w:p>
    <w:p w14:paraId="2B31A2AD" w14:textId="77777777" w:rsidR="005C6907" w:rsidRDefault="005C6907" w:rsidP="005C6907">
      <w:pPr>
        <w:pStyle w:val="Akapitzlist"/>
        <w:suppressAutoHyphens w:val="0"/>
        <w:ind w:left="720"/>
        <w:rPr>
          <w:rFonts w:ascii="Calibri" w:hAnsi="Calibri"/>
          <w:sz w:val="22"/>
          <w:szCs w:val="22"/>
          <w:lang w:eastAsia="pl-PL"/>
        </w:rPr>
      </w:pPr>
    </w:p>
    <w:p w14:paraId="2A3A9C58" w14:textId="77777777" w:rsidR="005C6907" w:rsidRPr="005C6907" w:rsidRDefault="005C6907" w:rsidP="005C6907">
      <w:pPr>
        <w:pStyle w:val="Akapitzlist"/>
        <w:autoSpaceDE w:val="0"/>
        <w:autoSpaceDN w:val="0"/>
        <w:ind w:left="720"/>
        <w:rPr>
          <w:rFonts w:asciiTheme="minorHAnsi" w:hAnsiTheme="minorHAnsi"/>
          <w:bCs/>
          <w:sz w:val="22"/>
          <w:szCs w:val="22"/>
          <w:lang w:eastAsia="pl-PL"/>
        </w:rPr>
      </w:pPr>
      <w:r w:rsidRPr="005C6907">
        <w:rPr>
          <w:rFonts w:asciiTheme="minorHAnsi" w:hAnsiTheme="minorHAnsi"/>
          <w:bCs/>
          <w:sz w:val="22"/>
          <w:szCs w:val="22"/>
          <w:lang w:eastAsia="pl-PL"/>
        </w:rPr>
        <w:t>                                                   </w:t>
      </w:r>
      <w:r>
        <w:rPr>
          <w:rFonts w:asciiTheme="minorHAnsi" w:hAnsiTheme="minorHAnsi"/>
          <w:bCs/>
          <w:sz w:val="22"/>
          <w:szCs w:val="22"/>
          <w:lang w:eastAsia="pl-PL"/>
        </w:rPr>
        <w:t>S</w:t>
      </w:r>
      <w:r w:rsidRPr="005C6907">
        <w:rPr>
          <w:rFonts w:asciiTheme="minorHAnsi" w:hAnsiTheme="minorHAnsi"/>
          <w:bCs/>
          <w:sz w:val="22"/>
          <w:szCs w:val="22"/>
          <w:lang w:eastAsia="pl-PL"/>
        </w:rPr>
        <w:t>n</w:t>
      </w:r>
    </w:p>
    <w:p w14:paraId="258C991D" w14:textId="77777777" w:rsidR="005C6907" w:rsidRPr="005C6907" w:rsidRDefault="005C6907" w:rsidP="005C6907">
      <w:pPr>
        <w:pStyle w:val="Akapitzlist"/>
        <w:autoSpaceDE w:val="0"/>
        <w:autoSpaceDN w:val="0"/>
        <w:ind w:left="720"/>
        <w:rPr>
          <w:rFonts w:asciiTheme="minorHAnsi" w:hAnsiTheme="minorHAnsi"/>
          <w:bCs/>
          <w:sz w:val="22"/>
          <w:szCs w:val="22"/>
          <w:lang w:eastAsia="pl-PL"/>
        </w:rPr>
      </w:pPr>
      <w:r w:rsidRPr="005C6907">
        <w:rPr>
          <w:rFonts w:asciiTheme="minorHAnsi" w:hAnsiTheme="minorHAnsi"/>
          <w:bCs/>
          <w:sz w:val="22"/>
          <w:szCs w:val="22"/>
          <w:lang w:eastAsia="pl-PL"/>
        </w:rPr>
        <w:t xml:space="preserve">                                    </w:t>
      </w:r>
      <w:r>
        <w:rPr>
          <w:rFonts w:asciiTheme="minorHAnsi" w:hAnsiTheme="minorHAnsi"/>
          <w:bCs/>
          <w:sz w:val="22"/>
          <w:szCs w:val="22"/>
          <w:lang w:eastAsia="pl-PL"/>
        </w:rPr>
        <w:t>S</w:t>
      </w:r>
      <w:r w:rsidRPr="005C6907">
        <w:rPr>
          <w:rFonts w:asciiTheme="minorHAnsi" w:hAnsiTheme="minorHAnsi"/>
          <w:bCs/>
          <w:sz w:val="22"/>
          <w:szCs w:val="22"/>
          <w:lang w:eastAsia="pl-PL"/>
        </w:rPr>
        <w:t xml:space="preserve"> = ------------------- x </w:t>
      </w:r>
      <w:r>
        <w:rPr>
          <w:rFonts w:asciiTheme="minorHAnsi" w:hAnsiTheme="minorHAnsi"/>
          <w:bCs/>
          <w:sz w:val="22"/>
          <w:szCs w:val="22"/>
          <w:lang w:eastAsia="pl-PL"/>
        </w:rPr>
        <w:t>3</w:t>
      </w:r>
      <w:r w:rsidRPr="005C6907">
        <w:rPr>
          <w:rFonts w:asciiTheme="minorHAnsi" w:hAnsiTheme="minorHAnsi"/>
          <w:bCs/>
          <w:sz w:val="22"/>
          <w:szCs w:val="22"/>
          <w:lang w:eastAsia="pl-PL"/>
        </w:rPr>
        <w:t>0</w:t>
      </w:r>
    </w:p>
    <w:p w14:paraId="1DDAA968" w14:textId="77777777" w:rsidR="005C6907" w:rsidRPr="005C6907" w:rsidRDefault="005C6907" w:rsidP="005C6907">
      <w:pPr>
        <w:pStyle w:val="Akapitzlist"/>
        <w:autoSpaceDE w:val="0"/>
        <w:autoSpaceDN w:val="0"/>
        <w:ind w:left="720"/>
        <w:rPr>
          <w:rFonts w:asciiTheme="minorHAnsi" w:hAnsiTheme="minorHAnsi"/>
          <w:bCs/>
          <w:sz w:val="22"/>
          <w:szCs w:val="22"/>
          <w:lang w:eastAsia="pl-PL"/>
        </w:rPr>
      </w:pPr>
      <w:r w:rsidRPr="005C6907">
        <w:rPr>
          <w:rFonts w:asciiTheme="minorHAnsi" w:hAnsiTheme="minorHAnsi"/>
          <w:bCs/>
          <w:sz w:val="22"/>
          <w:szCs w:val="22"/>
          <w:lang w:eastAsia="pl-PL"/>
        </w:rPr>
        <w:t xml:space="preserve">                                                    </w:t>
      </w:r>
      <w:r>
        <w:rPr>
          <w:rFonts w:asciiTheme="minorHAnsi" w:hAnsiTheme="minorHAnsi"/>
          <w:bCs/>
          <w:sz w:val="22"/>
          <w:szCs w:val="22"/>
          <w:lang w:eastAsia="pl-PL"/>
        </w:rPr>
        <w:t>S</w:t>
      </w:r>
      <w:r w:rsidRPr="005C6907">
        <w:rPr>
          <w:rFonts w:asciiTheme="minorHAnsi" w:hAnsiTheme="minorHAnsi"/>
          <w:bCs/>
          <w:sz w:val="22"/>
          <w:szCs w:val="22"/>
          <w:lang w:eastAsia="pl-PL"/>
        </w:rPr>
        <w:t>o</w:t>
      </w:r>
    </w:p>
    <w:p w14:paraId="68A1B346" w14:textId="77777777" w:rsidR="005C6907" w:rsidRPr="005C6907" w:rsidRDefault="005C6907" w:rsidP="005C6907">
      <w:pPr>
        <w:pStyle w:val="Akapitzlist"/>
        <w:autoSpaceDE w:val="0"/>
        <w:autoSpaceDN w:val="0"/>
        <w:ind w:left="720"/>
        <w:rPr>
          <w:rFonts w:asciiTheme="minorHAnsi" w:hAnsiTheme="minorHAnsi"/>
          <w:bCs/>
          <w:sz w:val="22"/>
          <w:szCs w:val="22"/>
          <w:lang w:eastAsia="pl-PL"/>
        </w:rPr>
      </w:pPr>
    </w:p>
    <w:p w14:paraId="1E6782FC" w14:textId="77777777" w:rsidR="005C6907" w:rsidRPr="005C6907" w:rsidRDefault="005C6907" w:rsidP="005C6907">
      <w:pPr>
        <w:pStyle w:val="Akapitzlist"/>
        <w:autoSpaceDE w:val="0"/>
        <w:autoSpaceDN w:val="0"/>
        <w:ind w:left="720"/>
        <w:rPr>
          <w:rFonts w:asciiTheme="minorHAnsi" w:hAnsiTheme="minorHAnsi"/>
          <w:sz w:val="22"/>
          <w:szCs w:val="22"/>
          <w:lang w:eastAsia="pl-PL"/>
        </w:rPr>
      </w:pPr>
      <w:r w:rsidRPr="005C6907">
        <w:rPr>
          <w:rFonts w:asciiTheme="minorHAnsi" w:hAnsiTheme="minorHAnsi"/>
          <w:sz w:val="22"/>
          <w:szCs w:val="22"/>
          <w:lang w:eastAsia="pl-PL"/>
        </w:rPr>
        <w:t>gdzie:</w:t>
      </w:r>
    </w:p>
    <w:p w14:paraId="0418CF5F" w14:textId="77777777" w:rsidR="005C6907" w:rsidRPr="005C6907" w:rsidRDefault="005C6907" w:rsidP="005C6907">
      <w:pPr>
        <w:pStyle w:val="Akapitzlist"/>
        <w:autoSpaceDE w:val="0"/>
        <w:autoSpaceDN w:val="0"/>
        <w:ind w:left="720"/>
        <w:rPr>
          <w:rFonts w:asciiTheme="minorHAnsi" w:hAnsiTheme="minorHAnsi"/>
          <w:sz w:val="22"/>
          <w:szCs w:val="22"/>
          <w:lang w:eastAsia="pl-PL"/>
        </w:rPr>
      </w:pPr>
      <w:r>
        <w:rPr>
          <w:rFonts w:asciiTheme="minorHAnsi" w:hAnsiTheme="minorHAnsi"/>
          <w:b/>
          <w:bCs/>
          <w:i/>
          <w:iCs/>
          <w:sz w:val="22"/>
          <w:szCs w:val="22"/>
          <w:lang w:eastAsia="pl-PL"/>
        </w:rPr>
        <w:t>S</w:t>
      </w:r>
      <w:r w:rsidRPr="005C6907">
        <w:rPr>
          <w:rFonts w:asciiTheme="minorHAnsi" w:hAnsiTheme="minorHAnsi"/>
          <w:sz w:val="22"/>
          <w:szCs w:val="22"/>
          <w:lang w:eastAsia="pl-PL"/>
        </w:rPr>
        <w:t>– oznacza ilość punktów uzyskanych w kryterium „</w:t>
      </w:r>
      <w:r>
        <w:rPr>
          <w:rFonts w:asciiTheme="minorHAnsi" w:hAnsiTheme="minorHAnsi"/>
          <w:sz w:val="22"/>
          <w:szCs w:val="22"/>
          <w:lang w:eastAsia="pl-PL"/>
        </w:rPr>
        <w:t>zużycie energii elektrycznej</w:t>
      </w:r>
      <w:r w:rsidRPr="005C6907">
        <w:rPr>
          <w:rFonts w:asciiTheme="minorHAnsi" w:hAnsiTheme="minorHAnsi"/>
          <w:sz w:val="22"/>
          <w:szCs w:val="22"/>
          <w:lang w:eastAsia="pl-PL"/>
        </w:rPr>
        <w:t>” (z dokładnością do dwóch miejsc po przecinku)</w:t>
      </w:r>
    </w:p>
    <w:p w14:paraId="46D83079" w14:textId="77777777" w:rsidR="005C6907" w:rsidRPr="005C6907" w:rsidRDefault="005C6907" w:rsidP="005C6907">
      <w:pPr>
        <w:pStyle w:val="Akapitzlist"/>
        <w:autoSpaceDE w:val="0"/>
        <w:autoSpaceDN w:val="0"/>
        <w:ind w:left="720"/>
        <w:rPr>
          <w:rFonts w:asciiTheme="minorHAnsi" w:hAnsiTheme="minorHAnsi"/>
          <w:sz w:val="22"/>
          <w:szCs w:val="22"/>
          <w:lang w:eastAsia="pl-PL"/>
        </w:rPr>
      </w:pPr>
      <w:r>
        <w:rPr>
          <w:rFonts w:asciiTheme="minorHAnsi" w:hAnsiTheme="minorHAnsi"/>
          <w:b/>
          <w:bCs/>
          <w:i/>
          <w:iCs/>
          <w:sz w:val="22"/>
          <w:szCs w:val="22"/>
          <w:lang w:eastAsia="pl-PL"/>
        </w:rPr>
        <w:t>S</w:t>
      </w:r>
      <w:r w:rsidRPr="005C6907">
        <w:rPr>
          <w:rFonts w:asciiTheme="minorHAnsi" w:hAnsiTheme="minorHAnsi"/>
          <w:b/>
          <w:bCs/>
          <w:i/>
          <w:iCs/>
          <w:sz w:val="22"/>
          <w:szCs w:val="22"/>
          <w:lang w:eastAsia="pl-PL"/>
        </w:rPr>
        <w:t>n</w:t>
      </w:r>
      <w:r w:rsidRPr="005C6907">
        <w:rPr>
          <w:rFonts w:asciiTheme="minorHAnsi" w:hAnsiTheme="minorHAnsi"/>
          <w:sz w:val="22"/>
          <w:szCs w:val="22"/>
          <w:lang w:eastAsia="pl-PL"/>
        </w:rPr>
        <w:t xml:space="preserve">– oznacza </w:t>
      </w:r>
      <w:r>
        <w:rPr>
          <w:rFonts w:asciiTheme="minorHAnsi" w:hAnsiTheme="minorHAnsi"/>
          <w:sz w:val="22"/>
          <w:szCs w:val="22"/>
          <w:lang w:eastAsia="pl-PL"/>
        </w:rPr>
        <w:t>najniższe zużycie energii elektrycznej (w cyklu 8 000 h)</w:t>
      </w:r>
      <w:r w:rsidRPr="005C6907">
        <w:rPr>
          <w:rFonts w:asciiTheme="minorHAnsi" w:hAnsiTheme="minorHAnsi"/>
          <w:sz w:val="22"/>
          <w:szCs w:val="22"/>
          <w:lang w:eastAsia="pl-PL"/>
        </w:rPr>
        <w:t xml:space="preserve"> z ofert</w:t>
      </w:r>
      <w:r>
        <w:rPr>
          <w:rFonts w:asciiTheme="minorHAnsi" w:hAnsiTheme="minorHAnsi"/>
          <w:sz w:val="22"/>
          <w:szCs w:val="22"/>
          <w:lang w:eastAsia="pl-PL"/>
        </w:rPr>
        <w:t xml:space="preserve"> wyrażone w kW/h</w:t>
      </w:r>
      <w:r w:rsidRPr="005C6907">
        <w:rPr>
          <w:rFonts w:asciiTheme="minorHAnsi" w:hAnsiTheme="minorHAnsi"/>
          <w:sz w:val="22"/>
          <w:szCs w:val="22"/>
          <w:lang w:eastAsia="pl-PL"/>
        </w:rPr>
        <w:t>.</w:t>
      </w:r>
    </w:p>
    <w:p w14:paraId="6EC87E4D" w14:textId="145E4CA8" w:rsidR="005C6907" w:rsidRPr="00717DF0" w:rsidRDefault="005C6907" w:rsidP="005C6907">
      <w:pPr>
        <w:pStyle w:val="Akapitzlist"/>
        <w:suppressAutoHyphens w:val="0"/>
        <w:ind w:left="720"/>
        <w:rPr>
          <w:rFonts w:ascii="Calibri" w:hAnsi="Calibri"/>
          <w:sz w:val="22"/>
          <w:szCs w:val="22"/>
          <w:lang w:eastAsia="pl-PL"/>
        </w:rPr>
      </w:pPr>
      <w:r>
        <w:rPr>
          <w:rFonts w:asciiTheme="minorHAnsi" w:hAnsiTheme="minorHAnsi"/>
          <w:b/>
          <w:bCs/>
          <w:i/>
          <w:iCs/>
          <w:sz w:val="22"/>
          <w:szCs w:val="22"/>
          <w:lang w:eastAsia="pl-PL"/>
        </w:rPr>
        <w:t>S</w:t>
      </w:r>
      <w:r w:rsidRPr="007A2DAF">
        <w:rPr>
          <w:rFonts w:asciiTheme="minorHAnsi" w:hAnsiTheme="minorHAnsi"/>
          <w:b/>
          <w:bCs/>
          <w:i/>
          <w:iCs/>
          <w:sz w:val="22"/>
          <w:szCs w:val="22"/>
          <w:lang w:eastAsia="pl-PL"/>
        </w:rPr>
        <w:t>o</w:t>
      </w:r>
      <w:r w:rsidRPr="007A2DAF">
        <w:rPr>
          <w:rFonts w:asciiTheme="minorHAnsi" w:hAnsiTheme="minorHAnsi"/>
          <w:sz w:val="22"/>
          <w:szCs w:val="22"/>
          <w:lang w:eastAsia="pl-PL"/>
        </w:rPr>
        <w:t xml:space="preserve">– oznacza </w:t>
      </w:r>
      <w:r w:rsidRPr="005C6907">
        <w:rPr>
          <w:rFonts w:asciiTheme="minorHAnsi" w:hAnsiTheme="minorHAnsi"/>
          <w:sz w:val="22"/>
          <w:szCs w:val="22"/>
          <w:lang w:eastAsia="pl-PL"/>
        </w:rPr>
        <w:t xml:space="preserve">zużycie energii elektrycznej (w cyklu 8 000 h) </w:t>
      </w:r>
      <w:r w:rsidRPr="007A2DAF">
        <w:rPr>
          <w:rFonts w:asciiTheme="minorHAnsi" w:hAnsiTheme="minorHAnsi"/>
          <w:sz w:val="22"/>
          <w:szCs w:val="22"/>
          <w:lang w:eastAsia="pl-PL"/>
        </w:rPr>
        <w:t>ocenianej oferty</w:t>
      </w:r>
      <w:r w:rsidR="00412A7A">
        <w:rPr>
          <w:rFonts w:asciiTheme="minorHAnsi" w:hAnsiTheme="minorHAnsi"/>
          <w:sz w:val="22"/>
          <w:szCs w:val="22"/>
          <w:lang w:eastAsia="pl-PL"/>
        </w:rPr>
        <w:t xml:space="preserve"> </w:t>
      </w:r>
      <w:r w:rsidRPr="005C6907">
        <w:rPr>
          <w:rFonts w:asciiTheme="minorHAnsi" w:hAnsiTheme="minorHAnsi"/>
          <w:sz w:val="22"/>
          <w:szCs w:val="22"/>
          <w:lang w:eastAsia="pl-PL"/>
        </w:rPr>
        <w:t>wyrażone w kW/h</w:t>
      </w:r>
      <w:r w:rsidRPr="007A2DAF">
        <w:rPr>
          <w:rFonts w:asciiTheme="minorHAnsi" w:hAnsiTheme="minorHAnsi"/>
          <w:sz w:val="22"/>
          <w:szCs w:val="22"/>
          <w:lang w:eastAsia="pl-PL"/>
        </w:rPr>
        <w:t>.</w:t>
      </w:r>
    </w:p>
    <w:p w14:paraId="1CA242D7" w14:textId="77777777" w:rsidR="00B06DF4" w:rsidRPr="006D0FE5" w:rsidRDefault="00B06DF4" w:rsidP="008752ED">
      <w:pPr>
        <w:jc w:val="both"/>
        <w:rPr>
          <w:rFonts w:asciiTheme="minorHAnsi" w:eastAsia="Calibri" w:hAnsiTheme="minorHAnsi" w:cs="Calibri"/>
          <w:sz w:val="22"/>
          <w:szCs w:val="22"/>
        </w:rPr>
      </w:pPr>
    </w:p>
    <w:p w14:paraId="17EAF71E" w14:textId="77777777" w:rsidR="00106904" w:rsidRPr="00EE211E"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2C16F88A" w14:textId="77777777" w:rsidR="002833BC"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08499A48" w14:textId="77777777" w:rsidR="004578D1" w:rsidRPr="004555DD" w:rsidRDefault="004555DD" w:rsidP="003B1AB1">
      <w:pPr>
        <w:pStyle w:val="Akapitzlist"/>
        <w:numPr>
          <w:ilvl w:val="0"/>
          <w:numId w:val="4"/>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0AB06EF6" w14:textId="77777777" w:rsidR="00CE18F7" w:rsidRDefault="00CE18F7" w:rsidP="008E74EF">
      <w:pPr>
        <w:tabs>
          <w:tab w:val="left" w:pos="4380"/>
        </w:tabs>
        <w:ind w:right="510"/>
        <w:rPr>
          <w:rFonts w:asciiTheme="minorHAnsi" w:hAnsiTheme="minorHAnsi" w:cstheme="minorHAnsi"/>
          <w:b/>
          <w:sz w:val="22"/>
          <w:szCs w:val="22"/>
        </w:rPr>
      </w:pPr>
    </w:p>
    <w:p w14:paraId="2D9D8CB0" w14:textId="77777777"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14:paraId="102B140E"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5FAD27F0" w14:textId="77777777"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10E20DA3"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Pr="008F7A7B">
        <w:rPr>
          <w:rFonts w:ascii="Calibri" w:hAnsi="Calibri"/>
          <w:sz w:val="22"/>
          <w:szCs w:val="22"/>
        </w:rPr>
        <w:lastRenderedPageBreak/>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4B31EBD3" w14:textId="0D4C2E5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sidR="00332576">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530CDAD"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4C4F3F63"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173F9521" w14:textId="77777777"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7D48D67F" w14:textId="77777777" w:rsidR="006F770D" w:rsidRDefault="006F770D" w:rsidP="00FC1E81">
      <w:pPr>
        <w:tabs>
          <w:tab w:val="left" w:pos="4380"/>
        </w:tabs>
        <w:jc w:val="both"/>
        <w:rPr>
          <w:rFonts w:ascii="Calibri" w:hAnsi="Calibri"/>
          <w:sz w:val="22"/>
          <w:szCs w:val="22"/>
        </w:rPr>
      </w:pPr>
    </w:p>
    <w:p w14:paraId="6E59B939" w14:textId="77777777"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0323BFEA"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sidR="00D437EA">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0D861F65" w14:textId="77777777" w:rsidR="00701168" w:rsidRDefault="00701168" w:rsidP="007931E7">
      <w:pPr>
        <w:tabs>
          <w:tab w:val="left" w:pos="4380"/>
        </w:tabs>
        <w:ind w:right="510"/>
        <w:jc w:val="both"/>
        <w:rPr>
          <w:rFonts w:asciiTheme="minorHAnsi" w:hAnsiTheme="minorHAnsi" w:cstheme="minorHAnsi"/>
          <w:sz w:val="22"/>
          <w:szCs w:val="22"/>
        </w:rPr>
      </w:pPr>
    </w:p>
    <w:p w14:paraId="18003149" w14:textId="77777777" w:rsidR="004B0C50" w:rsidRPr="007A2DAF" w:rsidRDefault="004B0C50" w:rsidP="007931E7">
      <w:pPr>
        <w:tabs>
          <w:tab w:val="left" w:pos="4380"/>
        </w:tabs>
        <w:ind w:right="510"/>
        <w:jc w:val="both"/>
        <w:rPr>
          <w:rFonts w:asciiTheme="minorHAnsi" w:hAnsiTheme="minorHAnsi" w:cstheme="minorHAnsi"/>
          <w:sz w:val="22"/>
          <w:szCs w:val="22"/>
        </w:rPr>
      </w:pPr>
    </w:p>
    <w:p w14:paraId="6D6F1FB0" w14:textId="77777777"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5B1F840B" w14:textId="77777777"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 xml:space="preserve">ze środków Programu </w:t>
      </w:r>
      <w:r w:rsidR="00174569" w:rsidRPr="00174569">
        <w:rPr>
          <w:rFonts w:asciiTheme="minorHAnsi" w:hAnsiTheme="minorHAnsi" w:cstheme="minorHAnsi"/>
          <w:sz w:val="22"/>
          <w:szCs w:val="22"/>
        </w:rPr>
        <w:t>Krajowego Planu Odbudowy i Zwiększania Odporności</w:t>
      </w:r>
      <w:r w:rsidR="005D1D17" w:rsidRPr="007A2DAF">
        <w:rPr>
          <w:rFonts w:asciiTheme="minorHAnsi" w:hAnsiTheme="minorHAnsi" w:cstheme="minorHAnsi"/>
          <w:sz w:val="22"/>
          <w:szCs w:val="22"/>
        </w:rPr>
        <w:t>.</w:t>
      </w:r>
    </w:p>
    <w:p w14:paraId="6319836B" w14:textId="77777777" w:rsidR="003D7066" w:rsidRPr="007A2DAF" w:rsidRDefault="003D7066" w:rsidP="00106904">
      <w:pPr>
        <w:rPr>
          <w:rFonts w:asciiTheme="minorHAnsi" w:hAnsiTheme="minorHAnsi" w:cstheme="minorHAnsi"/>
          <w:b/>
          <w:sz w:val="22"/>
          <w:szCs w:val="22"/>
        </w:rPr>
      </w:pPr>
    </w:p>
    <w:p w14:paraId="64D38F83" w14:textId="77777777"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23358728" w14:textId="034A539F" w:rsidR="0083340A"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1D6A75">
        <w:rPr>
          <w:rFonts w:asciiTheme="minorHAnsi" w:eastAsiaTheme="minorHAnsi" w:hAnsiTheme="minorHAnsi" w:cstheme="minorHAnsi"/>
          <w:sz w:val="22"/>
          <w:szCs w:val="22"/>
          <w:lang w:eastAsia="en-US"/>
        </w:rPr>
        <w:t xml:space="preserve">Termin </w:t>
      </w:r>
      <w:r w:rsidR="00814F45" w:rsidRPr="001D6A75">
        <w:rPr>
          <w:rFonts w:asciiTheme="minorHAnsi" w:eastAsiaTheme="minorHAnsi" w:hAnsiTheme="minorHAnsi" w:cstheme="minorHAnsi"/>
          <w:sz w:val="22"/>
          <w:szCs w:val="22"/>
          <w:lang w:eastAsia="en-US"/>
        </w:rPr>
        <w:t>realizacj</w:t>
      </w:r>
      <w:r w:rsidR="00B21C0A">
        <w:rPr>
          <w:rFonts w:asciiTheme="minorHAnsi" w:eastAsiaTheme="minorHAnsi" w:hAnsiTheme="minorHAnsi" w:cstheme="minorHAnsi"/>
          <w:sz w:val="22"/>
          <w:szCs w:val="22"/>
          <w:lang w:eastAsia="en-US"/>
        </w:rPr>
        <w:t xml:space="preserve">i: </w:t>
      </w:r>
      <w:r w:rsidR="004748C9">
        <w:rPr>
          <w:rFonts w:asciiTheme="minorHAnsi" w:eastAsiaTheme="minorHAnsi" w:hAnsiTheme="minorHAnsi" w:cstheme="minorHAnsi"/>
          <w:sz w:val="22"/>
          <w:szCs w:val="22"/>
          <w:lang w:eastAsia="en-US"/>
        </w:rPr>
        <w:t xml:space="preserve">do </w:t>
      </w:r>
      <w:r w:rsidR="00911A5A">
        <w:rPr>
          <w:rFonts w:asciiTheme="minorHAnsi" w:eastAsiaTheme="minorHAnsi" w:hAnsiTheme="minorHAnsi" w:cstheme="minorHAnsi"/>
          <w:sz w:val="22"/>
          <w:szCs w:val="22"/>
          <w:lang w:eastAsia="en-US"/>
        </w:rPr>
        <w:t>220</w:t>
      </w:r>
      <w:r w:rsidR="004748C9">
        <w:rPr>
          <w:rFonts w:asciiTheme="minorHAnsi" w:eastAsiaTheme="minorHAnsi" w:hAnsiTheme="minorHAnsi" w:cstheme="minorHAnsi"/>
          <w:sz w:val="22"/>
          <w:szCs w:val="22"/>
          <w:lang w:eastAsia="en-US"/>
        </w:rPr>
        <w:t xml:space="preserve"> dni od podpisania umowy</w:t>
      </w:r>
    </w:p>
    <w:p w14:paraId="3E775846" w14:textId="08583E69" w:rsidR="005131A4" w:rsidRDefault="00545794" w:rsidP="00247A4A">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CE18F7">
        <w:rPr>
          <w:rFonts w:asciiTheme="minorHAnsi" w:hAnsiTheme="minorHAnsi" w:cstheme="minorHAnsi"/>
          <w:sz w:val="22"/>
          <w:szCs w:val="22"/>
        </w:rPr>
        <w:t>realizacji</w:t>
      </w:r>
      <w:r w:rsidRPr="007A2DAF">
        <w:rPr>
          <w:rFonts w:asciiTheme="minorHAnsi" w:hAnsiTheme="minorHAnsi" w:cstheme="minorHAnsi"/>
          <w:sz w:val="22"/>
          <w:szCs w:val="22"/>
        </w:rPr>
        <w:t>:</w:t>
      </w:r>
      <w:bookmarkStart w:id="0" w:name="_Toc354391752"/>
      <w:bookmarkStart w:id="1" w:name="_Toc384818348"/>
      <w:bookmarkEnd w:id="0"/>
      <w:bookmarkEnd w:id="1"/>
      <w:r w:rsidR="00D437EA">
        <w:rPr>
          <w:rFonts w:asciiTheme="minorHAnsi" w:hAnsiTheme="minorHAnsi" w:cstheme="minorHAnsi"/>
          <w:sz w:val="22"/>
          <w:szCs w:val="22"/>
        </w:rPr>
        <w:t xml:space="preserve"> </w:t>
      </w:r>
      <w:r w:rsidR="00247A4A" w:rsidRPr="00247A4A">
        <w:rPr>
          <w:rFonts w:asciiTheme="minorHAnsi" w:hAnsiTheme="minorHAnsi" w:cstheme="minorHAnsi"/>
          <w:sz w:val="22"/>
          <w:szCs w:val="22"/>
        </w:rPr>
        <w:t xml:space="preserve">Płachty 35B; </w:t>
      </w:r>
      <w:r w:rsidR="00247A4A">
        <w:rPr>
          <w:rFonts w:asciiTheme="minorHAnsi" w:hAnsiTheme="minorHAnsi" w:cstheme="minorHAnsi"/>
          <w:sz w:val="22"/>
          <w:szCs w:val="22"/>
        </w:rPr>
        <w:t xml:space="preserve"> </w:t>
      </w:r>
      <w:r w:rsidR="00247A4A" w:rsidRPr="00247A4A">
        <w:rPr>
          <w:rFonts w:asciiTheme="minorHAnsi" w:hAnsiTheme="minorHAnsi" w:cstheme="minorHAnsi"/>
          <w:sz w:val="22"/>
          <w:szCs w:val="22"/>
        </w:rPr>
        <w:t>26-670 Pionki</w:t>
      </w:r>
    </w:p>
    <w:p w14:paraId="613FEBD6" w14:textId="77777777" w:rsidR="00BC0395" w:rsidRPr="00BC0395" w:rsidRDefault="00BC0395" w:rsidP="00BC0395">
      <w:pPr>
        <w:jc w:val="both"/>
        <w:rPr>
          <w:rFonts w:asciiTheme="minorHAnsi" w:hAnsiTheme="minorHAnsi" w:cstheme="minorHAnsi"/>
          <w:sz w:val="22"/>
          <w:szCs w:val="22"/>
        </w:rPr>
      </w:pPr>
    </w:p>
    <w:p w14:paraId="038237F8" w14:textId="77777777" w:rsidR="00C731A5" w:rsidRDefault="00C731A5" w:rsidP="00C731A5">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b/>
          <w:color w:val="000000"/>
          <w:sz w:val="22"/>
          <w:szCs w:val="22"/>
        </w:rPr>
        <w:t>III.4. Istotne dla stron postanowienia umowy</w:t>
      </w:r>
    </w:p>
    <w:p w14:paraId="35A9E3F6"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Przedmiot zamówienia</w:t>
      </w:r>
    </w:p>
    <w:p w14:paraId="519B170D"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Termin wykonania przedmiotu zamówienia</w:t>
      </w:r>
      <w:r>
        <w:rPr>
          <w:rFonts w:ascii="Calibri" w:hAnsi="Calibri" w:cs="Calibri"/>
          <w:sz w:val="22"/>
          <w:szCs w:val="22"/>
        </w:rPr>
        <w:t>.</w:t>
      </w:r>
    </w:p>
    <w:p w14:paraId="45D040E3"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Wymagana gwarancja</w:t>
      </w:r>
    </w:p>
    <w:p w14:paraId="61562545"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Wynagrodzenie i płatności</w:t>
      </w:r>
    </w:p>
    <w:p w14:paraId="40E0BBFB"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Zamawiający zastrzega wprowadzenie kar umownych</w:t>
      </w:r>
      <w:r>
        <w:rPr>
          <w:rFonts w:ascii="Calibri" w:hAnsi="Calibri" w:cs="Calibri"/>
          <w:sz w:val="22"/>
          <w:szCs w:val="22"/>
        </w:rPr>
        <w:t xml:space="preserve"> w następujących przypadkach:</w:t>
      </w:r>
    </w:p>
    <w:p w14:paraId="089865F4" w14:textId="77777777" w:rsidR="00174569" w:rsidRDefault="00174569" w:rsidP="00174569">
      <w:pPr>
        <w:pStyle w:val="Akapitzlist"/>
        <w:ind w:left="644"/>
        <w:jc w:val="both"/>
        <w:rPr>
          <w:rFonts w:ascii="Calibri" w:hAnsi="Calibri" w:cs="Calibri"/>
          <w:sz w:val="22"/>
          <w:szCs w:val="22"/>
        </w:rPr>
      </w:pPr>
      <w:r>
        <w:rPr>
          <w:rFonts w:ascii="Calibri" w:hAnsi="Calibri" w:cs="Calibri"/>
          <w:sz w:val="22"/>
          <w:szCs w:val="22"/>
        </w:rPr>
        <w:t>a. W razie wystąpienia zwłoki w realizacji umowy Sprzedający zobowiązuje się do zapłaty Kupującemu kwoty umownej w wysokości 0,5 % wartości umowy za każdy miesiąc zwłoki.</w:t>
      </w:r>
    </w:p>
    <w:p w14:paraId="598BE5FB" w14:textId="77777777" w:rsidR="00174569" w:rsidRDefault="00174569" w:rsidP="00174569">
      <w:pPr>
        <w:pStyle w:val="Akapitzlist"/>
        <w:ind w:left="644"/>
        <w:jc w:val="both"/>
        <w:rPr>
          <w:rFonts w:ascii="Calibri" w:hAnsi="Calibri" w:cs="Calibri"/>
          <w:sz w:val="22"/>
          <w:szCs w:val="22"/>
        </w:rPr>
      </w:pPr>
      <w:r>
        <w:rPr>
          <w:rFonts w:ascii="Calibri" w:hAnsi="Calibri" w:cs="Calibri"/>
          <w:sz w:val="22"/>
          <w:szCs w:val="22"/>
        </w:rPr>
        <w:t>b. Kupujący w razie wystąpienia zwłoki w realizacji umowy może wyznaczyć  Sprzedającemu dodatkowy termin realizacji umowy nie naliczając kary umownej.</w:t>
      </w:r>
    </w:p>
    <w:p w14:paraId="6702ABB1"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Zaliczka</w:t>
      </w:r>
      <w:r>
        <w:rPr>
          <w:rFonts w:ascii="Calibri" w:hAnsi="Calibri" w:cs="Calibri"/>
          <w:sz w:val="22"/>
          <w:szCs w:val="22"/>
        </w:rPr>
        <w:t xml:space="preserve"> – Zamawiający dopuszcza możliwość wypłaty Wykonawcy zaliczki na poczet pokrycia kosztów materiałów i wynagrodzenia podwykonawcy.</w:t>
      </w:r>
    </w:p>
    <w:p w14:paraId="6C819983" w14:textId="77777777" w:rsidR="00174569" w:rsidRDefault="00174569" w:rsidP="00174569">
      <w:pPr>
        <w:pStyle w:val="Akapitzlist"/>
        <w:numPr>
          <w:ilvl w:val="0"/>
          <w:numId w:val="21"/>
        </w:numPr>
        <w:jc w:val="both"/>
        <w:rPr>
          <w:rFonts w:ascii="Calibri" w:hAnsi="Calibri" w:cs="Calibri"/>
          <w:sz w:val="22"/>
          <w:szCs w:val="22"/>
        </w:rPr>
      </w:pPr>
      <w:r>
        <w:rPr>
          <w:rFonts w:ascii="Calibri" w:hAnsi="Calibri" w:cs="Calibri"/>
          <w:b/>
          <w:bCs/>
          <w:sz w:val="22"/>
          <w:szCs w:val="22"/>
        </w:rPr>
        <w:t>Zamawiający ma prawo odstąpić od niniejszej umowy</w:t>
      </w:r>
      <w:r>
        <w:rPr>
          <w:rFonts w:ascii="Calibri" w:hAnsi="Calibri" w:cs="Calibri"/>
          <w:sz w:val="22"/>
          <w:szCs w:val="22"/>
        </w:rPr>
        <w:t xml:space="preserve"> w razie wystąpienia niżej wymienionych przesłanek :</w:t>
      </w:r>
    </w:p>
    <w:p w14:paraId="42EB2C3A" w14:textId="77777777" w:rsidR="00174569" w:rsidRDefault="00174569" w:rsidP="00174569">
      <w:pPr>
        <w:pStyle w:val="Akapitzlist"/>
        <w:ind w:left="644"/>
        <w:jc w:val="both"/>
        <w:rPr>
          <w:rFonts w:ascii="Calibri" w:hAnsi="Calibri" w:cs="Calibri"/>
          <w:sz w:val="22"/>
          <w:szCs w:val="22"/>
        </w:rPr>
      </w:pPr>
      <w:r>
        <w:rPr>
          <w:rFonts w:ascii="Calibri" w:hAnsi="Calibri" w:cs="Calibri"/>
          <w:sz w:val="22"/>
          <w:szCs w:val="22"/>
        </w:rPr>
        <w:t>a) w przypadku gdy Wykonawca opóźnia się z wykonaniem przedmiotu Umowy w terminie 14 dni od bezskutecznego wezwania Wykonawcy do wykonania przedmiotu Umowy;</w:t>
      </w:r>
    </w:p>
    <w:p w14:paraId="530C8DCD" w14:textId="77777777" w:rsidR="00174569" w:rsidRPr="00174569" w:rsidRDefault="00174569" w:rsidP="00174569">
      <w:pPr>
        <w:spacing w:after="200" w:line="360" w:lineRule="auto"/>
        <w:ind w:left="644"/>
        <w:rPr>
          <w:rFonts w:ascii="Calibri" w:hAnsi="Calibri" w:cs="Calibri"/>
          <w:sz w:val="22"/>
          <w:szCs w:val="22"/>
        </w:rPr>
      </w:pPr>
      <w:r>
        <w:rPr>
          <w:rFonts w:ascii="Calibri" w:hAnsi="Calibri" w:cs="Calibri"/>
          <w:sz w:val="22"/>
          <w:szCs w:val="22"/>
        </w:rPr>
        <w:lastRenderedPageBreak/>
        <w:t>b) w przypadku opóźnienia w dostawie przedmiotu zamówienia odebranego w siedzibie Wykonawcy lub miejscu przez niego wskazanym po uprzednim wyznaczeniu Wykonawcy dodatkowego 14 dniowego terminu na dostarczenie przedmiotu umowy.</w:t>
      </w:r>
    </w:p>
    <w:p w14:paraId="23A8DE6C" w14:textId="77777777" w:rsidR="00C731A5" w:rsidRPr="00EF659F" w:rsidRDefault="00174569" w:rsidP="00174569">
      <w:pPr>
        <w:spacing w:after="200" w:line="360" w:lineRule="auto"/>
        <w:ind w:firstLine="360"/>
        <w:rPr>
          <w:rFonts w:ascii="Calibri" w:eastAsia="Calibri" w:hAnsi="Calibri" w:cs="Calibri"/>
          <w:b/>
          <w:color w:val="000000"/>
          <w:sz w:val="22"/>
          <w:szCs w:val="22"/>
          <w:lang w:eastAsia="en-GB"/>
        </w:rPr>
      </w:pPr>
      <w:r>
        <w:rPr>
          <w:rFonts w:ascii="Calibri" w:eastAsia="Calibri" w:hAnsi="Calibri" w:cs="Calibri"/>
          <w:color w:val="000000"/>
          <w:sz w:val="22"/>
          <w:szCs w:val="22"/>
        </w:rPr>
        <w:t xml:space="preserve">8. </w:t>
      </w:r>
      <w:r w:rsidR="00C731A5" w:rsidRPr="00EF659F">
        <w:rPr>
          <w:rFonts w:ascii="Calibri" w:eastAsia="Calibri" w:hAnsi="Calibri" w:cs="Calibri"/>
          <w:color w:val="000000"/>
          <w:sz w:val="22"/>
          <w:szCs w:val="22"/>
        </w:rPr>
        <w:t>Zamawiający dopuszcza zmianę umowy w formie aneksu w przypadku:</w:t>
      </w:r>
    </w:p>
    <w:p w14:paraId="20698CC2" w14:textId="77777777" w:rsidR="00C731A5" w:rsidRPr="00EF659F" w:rsidRDefault="00C731A5" w:rsidP="003B1AB1">
      <w:pPr>
        <w:numPr>
          <w:ilvl w:val="1"/>
          <w:numId w:val="13"/>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0C49B8CF"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034397DF"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5326021A"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Wytycznych w zakresie kwalifikowalności wydatków w ramach Europejskiego Funduszu Rozwoju Regionalnego</w:t>
      </w:r>
      <w:r w:rsidR="00333C9E">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742B9336"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46BB6173"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1D9642BC"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288AE47D"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736C601B" w14:textId="77777777" w:rsidR="00C731A5"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w:t>
      </w:r>
      <w:r w:rsidR="001C2D2F">
        <w:rPr>
          <w:rFonts w:ascii="Calibri" w:eastAsia="Calibri" w:hAnsi="Calibri" w:cs="Calibri"/>
          <w:color w:val="000000"/>
          <w:sz w:val="22"/>
          <w:szCs w:val="22"/>
        </w:rPr>
        <w:t xml:space="preserve"> i terminy</w:t>
      </w:r>
      <w:r w:rsidRPr="00EF659F">
        <w:rPr>
          <w:rFonts w:ascii="Calibri" w:eastAsia="Calibri" w:hAnsi="Calibri" w:cs="Calibri"/>
          <w:color w:val="000000"/>
          <w:sz w:val="22"/>
          <w:szCs w:val="22"/>
        </w:rPr>
        <w:t xml:space="preserve"> projektu.</w:t>
      </w:r>
    </w:p>
    <w:p w14:paraId="1FAFDDB4" w14:textId="77777777" w:rsidR="005F176E" w:rsidRPr="005F176E" w:rsidRDefault="005F176E" w:rsidP="005F176E">
      <w:pPr>
        <w:widowControl w:val="0"/>
        <w:numPr>
          <w:ilvl w:val="1"/>
          <w:numId w:val="13"/>
        </w:numPr>
        <w:suppressAutoHyphens w:val="0"/>
        <w:jc w:val="both"/>
        <w:rPr>
          <w:rFonts w:ascii="Calibri" w:eastAsia="Calibri" w:hAnsi="Calibri" w:cs="Calibri"/>
          <w:color w:val="000000"/>
          <w:sz w:val="22"/>
          <w:szCs w:val="22"/>
        </w:rPr>
      </w:pPr>
      <w:r w:rsidRPr="005F176E">
        <w:rPr>
          <w:rFonts w:ascii="Calibri" w:eastAsia="Calibri" w:hAnsi="Calibri" w:cs="Calibri"/>
          <w:color w:val="000000"/>
          <w:sz w:val="22"/>
          <w:szCs w:val="22"/>
        </w:rPr>
        <w:t>Zmiany terminu wykonania zamówienia, w przypadku, gdy z powodów niezależnych od Wykonawcy nie będzie możliwe wykonanie zamówienia w zakładanym terminie.</w:t>
      </w:r>
    </w:p>
    <w:p w14:paraId="38D8F977" w14:textId="77777777" w:rsidR="005F176E" w:rsidRPr="005F176E" w:rsidRDefault="005F176E" w:rsidP="005F176E">
      <w:pPr>
        <w:widowControl w:val="0"/>
        <w:numPr>
          <w:ilvl w:val="1"/>
          <w:numId w:val="13"/>
        </w:numPr>
        <w:suppressAutoHyphens w:val="0"/>
        <w:jc w:val="both"/>
        <w:rPr>
          <w:rFonts w:ascii="Calibri" w:eastAsia="Calibri" w:hAnsi="Calibri" w:cs="Calibri"/>
          <w:color w:val="000000"/>
          <w:sz w:val="22"/>
          <w:szCs w:val="22"/>
        </w:rPr>
      </w:pPr>
      <w:r w:rsidRPr="005F176E">
        <w:rPr>
          <w:rFonts w:ascii="Calibri" w:eastAsia="Calibri" w:hAnsi="Calibri" w:cs="Calibri"/>
          <w:color w:val="000000"/>
          <w:sz w:val="22"/>
          <w:szCs w:val="22"/>
        </w:rPr>
        <w:t>Zmiany terminu wykonania zamówienia, w przypadku, gdy konieczność zmiany wynikać będzie z przebiegu prac w ramach projektu.</w:t>
      </w:r>
    </w:p>
    <w:p w14:paraId="76E7111C" w14:textId="77777777" w:rsidR="005F176E" w:rsidRPr="005F176E" w:rsidRDefault="005F176E" w:rsidP="005F176E">
      <w:pPr>
        <w:widowControl w:val="0"/>
        <w:numPr>
          <w:ilvl w:val="1"/>
          <w:numId w:val="13"/>
        </w:numPr>
        <w:suppressAutoHyphens w:val="0"/>
        <w:jc w:val="both"/>
        <w:rPr>
          <w:rFonts w:ascii="Calibri" w:eastAsia="Calibri" w:hAnsi="Calibri" w:cs="Calibri"/>
          <w:color w:val="000000"/>
          <w:sz w:val="22"/>
          <w:szCs w:val="22"/>
        </w:rPr>
      </w:pPr>
      <w:r w:rsidRPr="005F176E">
        <w:rPr>
          <w:rFonts w:ascii="Calibri" w:eastAsia="Calibri" w:hAnsi="Calibri" w:cs="Calibri"/>
          <w:color w:val="000000"/>
          <w:sz w:val="22"/>
          <w:szCs w:val="22"/>
        </w:rPr>
        <w:t>Zmiana zakresu przedmiotu zamówienia i proporcjonalnego zmniejszenia/zwiększenia wynagrodzenia Wykonawcy, w przypadku konieczności zmiany zakresu prac wynikającej z ich przebiegu.</w:t>
      </w:r>
    </w:p>
    <w:p w14:paraId="198858EF" w14:textId="77777777" w:rsidR="005F176E" w:rsidRPr="00EF659F" w:rsidRDefault="005F176E" w:rsidP="005F176E">
      <w:pPr>
        <w:widowControl w:val="0"/>
        <w:numPr>
          <w:ilvl w:val="1"/>
          <w:numId w:val="13"/>
        </w:numPr>
        <w:suppressAutoHyphens w:val="0"/>
        <w:jc w:val="both"/>
        <w:rPr>
          <w:rFonts w:ascii="Calibri" w:eastAsia="Calibri" w:hAnsi="Calibri" w:cs="Calibri"/>
          <w:color w:val="000000"/>
          <w:sz w:val="22"/>
          <w:szCs w:val="22"/>
        </w:rPr>
      </w:pPr>
      <w:r w:rsidRPr="005F176E">
        <w:rPr>
          <w:rFonts w:ascii="Calibri" w:eastAsia="Calibri" w:hAnsi="Calibri" w:cs="Calibri"/>
          <w:color w:val="000000"/>
          <w:sz w:val="22"/>
          <w:szCs w:val="22"/>
        </w:rPr>
        <w:t>Zmiany w rozliczeniu umowy cywilno-prawnej ustalonych przez Strony</w:t>
      </w:r>
      <w:r>
        <w:rPr>
          <w:rFonts w:ascii="Calibri" w:eastAsia="Calibri" w:hAnsi="Calibri" w:cs="Calibri"/>
          <w:color w:val="000000"/>
          <w:sz w:val="22"/>
          <w:szCs w:val="22"/>
        </w:rPr>
        <w:t>.</w:t>
      </w:r>
    </w:p>
    <w:p w14:paraId="1EC882BF" w14:textId="77777777" w:rsidR="00444AEA" w:rsidRPr="00EE211E" w:rsidRDefault="00444AEA" w:rsidP="0068389D">
      <w:pPr>
        <w:tabs>
          <w:tab w:val="left" w:pos="4380"/>
        </w:tabs>
        <w:ind w:right="510"/>
        <w:rPr>
          <w:rFonts w:asciiTheme="minorHAnsi" w:hAnsiTheme="minorHAnsi" w:cstheme="minorHAnsi"/>
          <w:b/>
          <w:sz w:val="22"/>
          <w:szCs w:val="22"/>
        </w:rPr>
      </w:pPr>
      <w:bookmarkStart w:id="2" w:name="_Toc354391754"/>
      <w:bookmarkStart w:id="3" w:name="_Toc384818350"/>
    </w:p>
    <w:p w14:paraId="0D4C9C8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2"/>
      <w:bookmarkEnd w:id="3"/>
    </w:p>
    <w:p w14:paraId="4F1D90ED"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3C4DC28B" w14:textId="77777777" w:rsidR="00106904" w:rsidRPr="00EE211E" w:rsidRDefault="00106904"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00701168" w:rsidRPr="00EE211E">
        <w:rPr>
          <w:rFonts w:asciiTheme="minorHAnsi" w:hAnsiTheme="minorHAnsi" w:cstheme="minorHAnsi"/>
          <w:sz w:val="22"/>
          <w:szCs w:val="22"/>
        </w:rPr>
        <w:t>Szczegółowy opis przedmiotu zamówienia</w:t>
      </w:r>
    </w:p>
    <w:p w14:paraId="0E2D1E4C" w14:textId="77777777" w:rsidR="00701168" w:rsidRPr="00EE211E" w:rsidRDefault="00CF69AB"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73F00E3E" w14:textId="77777777" w:rsidR="00FA69B9" w:rsidRDefault="00CF69AB"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5B5F490C" w14:textId="77777777" w:rsidR="006F770D" w:rsidRDefault="006F770D"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Załącznik nr 4 Oświadczenie</w:t>
      </w:r>
    </w:p>
    <w:p w14:paraId="71823A2E" w14:textId="77777777" w:rsidR="007A2DAF" w:rsidRPr="00070593" w:rsidRDefault="007A2DAF"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070593">
        <w:rPr>
          <w:rFonts w:asciiTheme="minorHAnsi" w:hAnsiTheme="minorHAnsi" w:cstheme="minorHAnsi"/>
          <w:b/>
          <w:sz w:val="22"/>
          <w:szCs w:val="22"/>
        </w:rPr>
        <w:br w:type="page"/>
      </w:r>
    </w:p>
    <w:p w14:paraId="2BFEFB56" w14:textId="77777777" w:rsidR="00E17016" w:rsidRDefault="00E17016" w:rsidP="00E17016">
      <w:pPr>
        <w:textAlignment w:val="top"/>
        <w:rPr>
          <w:rFonts w:asciiTheme="minorHAnsi" w:hAnsiTheme="minorHAnsi" w:cstheme="minorHAnsi"/>
          <w:b/>
          <w:sz w:val="22"/>
          <w:szCs w:val="22"/>
        </w:rPr>
      </w:pPr>
      <w:r>
        <w:rPr>
          <w:rFonts w:asciiTheme="minorHAnsi" w:hAnsiTheme="minorHAnsi" w:cstheme="minorHAnsi"/>
          <w:b/>
          <w:sz w:val="22"/>
          <w:szCs w:val="22"/>
        </w:rPr>
        <w:lastRenderedPageBreak/>
        <w:t>Załącznik nr 1</w:t>
      </w:r>
    </w:p>
    <w:p w14:paraId="6FFCD932" w14:textId="77777777"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14:paraId="522553E4" w14:textId="77777777" w:rsidR="00E456A2" w:rsidRPr="00AE3901" w:rsidRDefault="00E456A2" w:rsidP="00FE05ED">
      <w:pPr>
        <w:jc w:val="both"/>
        <w:rPr>
          <w:rFonts w:asciiTheme="minorHAnsi" w:hAnsiTheme="minorHAnsi" w:cstheme="minorHAnsi"/>
          <w:b/>
          <w:sz w:val="22"/>
          <w:szCs w:val="22"/>
        </w:rPr>
      </w:pPr>
    </w:p>
    <w:p w14:paraId="70C40CA7" w14:textId="160A56BF" w:rsidR="00070593" w:rsidRDefault="00BE046E" w:rsidP="00070593">
      <w:pPr>
        <w:jc w:val="both"/>
        <w:rPr>
          <w:rFonts w:asciiTheme="minorHAnsi" w:hAnsiTheme="minorHAnsi" w:cstheme="minorHAnsi"/>
          <w:bCs/>
          <w:sz w:val="22"/>
          <w:szCs w:val="22"/>
        </w:rPr>
      </w:pPr>
      <w:r w:rsidRPr="00EA7F04">
        <w:rPr>
          <w:rFonts w:asciiTheme="minorHAnsi" w:hAnsiTheme="minorHAnsi" w:cstheme="minorHAnsi"/>
          <w:bCs/>
          <w:sz w:val="22"/>
          <w:szCs w:val="22"/>
        </w:rPr>
        <w:t>Przedmiotem zamów</w:t>
      </w:r>
      <w:r w:rsidR="00FE05ED" w:rsidRPr="00EA7F04">
        <w:rPr>
          <w:rFonts w:asciiTheme="minorHAnsi" w:hAnsiTheme="minorHAnsi" w:cstheme="minorHAnsi"/>
          <w:bCs/>
          <w:sz w:val="22"/>
          <w:szCs w:val="22"/>
        </w:rPr>
        <w:t xml:space="preserve">ienia jest </w:t>
      </w:r>
      <w:r w:rsidR="00247A4A">
        <w:rPr>
          <w:rFonts w:asciiTheme="minorHAnsi" w:hAnsiTheme="minorHAnsi" w:cstheme="minorHAnsi"/>
          <w:bCs/>
          <w:sz w:val="22"/>
          <w:szCs w:val="22"/>
        </w:rPr>
        <w:t>z</w:t>
      </w:r>
      <w:r w:rsidR="00247A4A" w:rsidRPr="00247A4A">
        <w:rPr>
          <w:rFonts w:asciiTheme="minorHAnsi" w:hAnsiTheme="minorHAnsi" w:cstheme="minorHAnsi"/>
          <w:bCs/>
          <w:sz w:val="22"/>
          <w:szCs w:val="22"/>
        </w:rPr>
        <w:t>akup</w:t>
      </w:r>
      <w:r w:rsidR="004B0C50">
        <w:rPr>
          <w:rFonts w:asciiTheme="minorHAnsi" w:hAnsiTheme="minorHAnsi" w:cstheme="minorHAnsi"/>
          <w:bCs/>
          <w:sz w:val="22"/>
          <w:szCs w:val="22"/>
        </w:rPr>
        <w:t>, dostawa</w:t>
      </w:r>
      <w:r w:rsidR="00247A4A" w:rsidRPr="00247A4A">
        <w:rPr>
          <w:rFonts w:asciiTheme="minorHAnsi" w:hAnsiTheme="minorHAnsi" w:cstheme="minorHAnsi"/>
          <w:bCs/>
          <w:sz w:val="22"/>
          <w:szCs w:val="22"/>
        </w:rPr>
        <w:t xml:space="preserve"> i montaż </w:t>
      </w:r>
      <w:r w:rsidR="004B0C50">
        <w:rPr>
          <w:rFonts w:asciiTheme="minorHAnsi" w:hAnsiTheme="minorHAnsi" w:cstheme="minorHAnsi"/>
          <w:bCs/>
          <w:sz w:val="22"/>
          <w:szCs w:val="22"/>
        </w:rPr>
        <w:t xml:space="preserve">nowego </w:t>
      </w:r>
      <w:r w:rsidR="00201A58">
        <w:rPr>
          <w:rFonts w:asciiTheme="minorHAnsi" w:hAnsiTheme="minorHAnsi" w:cstheme="minorHAnsi"/>
          <w:bCs/>
          <w:sz w:val="22"/>
          <w:szCs w:val="22"/>
        </w:rPr>
        <w:t>systemu wiórów</w:t>
      </w:r>
      <w:r w:rsidR="00247A4A" w:rsidRPr="00247A4A">
        <w:rPr>
          <w:rFonts w:asciiTheme="minorHAnsi" w:hAnsiTheme="minorHAnsi" w:cstheme="minorHAnsi"/>
          <w:bCs/>
          <w:sz w:val="22"/>
          <w:szCs w:val="22"/>
        </w:rPr>
        <w:t xml:space="preserve"> </w:t>
      </w:r>
      <w:r w:rsidR="00D27887">
        <w:rPr>
          <w:rFonts w:asciiTheme="minorHAnsi" w:hAnsiTheme="minorHAnsi" w:cstheme="minorHAnsi"/>
          <w:bCs/>
          <w:sz w:val="22"/>
          <w:szCs w:val="22"/>
        </w:rPr>
        <w:t>o następujących minimalnych parametrach</w:t>
      </w:r>
      <w:r w:rsidR="00070593">
        <w:rPr>
          <w:rFonts w:asciiTheme="minorHAnsi" w:hAnsiTheme="minorHAnsi" w:cstheme="minorHAnsi"/>
          <w:bCs/>
          <w:sz w:val="22"/>
          <w:szCs w:val="22"/>
        </w:rPr>
        <w:t>:</w:t>
      </w:r>
    </w:p>
    <w:p w14:paraId="70E09C14" w14:textId="77777777" w:rsidR="004B0C50" w:rsidRDefault="004B0C50" w:rsidP="004B0C50">
      <w:pPr>
        <w:jc w:val="both"/>
        <w:rPr>
          <w:rFonts w:asciiTheme="minorHAnsi" w:hAnsiTheme="minorHAnsi" w:cstheme="minorHAnsi"/>
          <w:bCs/>
          <w:sz w:val="22"/>
          <w:szCs w:val="22"/>
        </w:rPr>
      </w:pPr>
    </w:p>
    <w:p w14:paraId="55B06CD6" w14:textId="5AA41375" w:rsidR="00201A58" w:rsidRPr="00765307" w:rsidRDefault="00765307" w:rsidP="00765307">
      <w:pPr>
        <w:jc w:val="both"/>
        <w:rPr>
          <w:rFonts w:asciiTheme="minorHAnsi" w:hAnsiTheme="minorHAnsi" w:cstheme="minorHAnsi"/>
          <w:bCs/>
          <w:sz w:val="22"/>
          <w:szCs w:val="22"/>
        </w:rPr>
      </w:pPr>
      <w:r>
        <w:rPr>
          <w:rFonts w:asciiTheme="minorHAnsi" w:hAnsiTheme="minorHAnsi" w:cstheme="minorHAnsi"/>
          <w:bCs/>
          <w:sz w:val="22"/>
          <w:szCs w:val="22"/>
        </w:rPr>
        <w:t xml:space="preserve">1. </w:t>
      </w:r>
      <w:r w:rsidR="00201A58" w:rsidRPr="00765307">
        <w:rPr>
          <w:rFonts w:asciiTheme="minorHAnsi" w:hAnsiTheme="minorHAnsi" w:cstheme="minorHAnsi"/>
          <w:bCs/>
          <w:sz w:val="22"/>
          <w:szCs w:val="22"/>
        </w:rPr>
        <w:t>Obróbka wiórów z materiałów:</w:t>
      </w:r>
    </w:p>
    <w:p w14:paraId="6C4C300C"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Stal automatowa</w:t>
      </w:r>
    </w:p>
    <w:p w14:paraId="41DC2230"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Stal konstrukcyjna</w:t>
      </w:r>
    </w:p>
    <w:p w14:paraId="35185F95"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Stal nierdzewna</w:t>
      </w:r>
    </w:p>
    <w:p w14:paraId="0317B04C"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Aluminium</w:t>
      </w:r>
    </w:p>
    <w:p w14:paraId="3ED30CEE"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Mosiądz</w:t>
      </w:r>
    </w:p>
    <w:p w14:paraId="41A3DE94"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Tworzywa sztuczne</w:t>
      </w:r>
    </w:p>
    <w:p w14:paraId="469EB59F" w14:textId="77777777" w:rsidR="00201A58" w:rsidRPr="00201A58" w:rsidRDefault="00201A58" w:rsidP="00201A58">
      <w:pPr>
        <w:jc w:val="both"/>
        <w:rPr>
          <w:rFonts w:asciiTheme="minorHAnsi" w:hAnsiTheme="minorHAnsi" w:cstheme="minorHAnsi"/>
          <w:bCs/>
          <w:sz w:val="22"/>
          <w:szCs w:val="22"/>
        </w:rPr>
      </w:pPr>
    </w:p>
    <w:p w14:paraId="51AA7724" w14:textId="39E5BADC" w:rsidR="00201A58" w:rsidRPr="00201A58" w:rsidRDefault="00765307" w:rsidP="00765307">
      <w:pPr>
        <w:pStyle w:val="Akapitzlist"/>
        <w:ind w:left="0"/>
        <w:jc w:val="both"/>
        <w:rPr>
          <w:rFonts w:asciiTheme="minorHAnsi" w:hAnsiTheme="minorHAnsi" w:cstheme="minorHAnsi"/>
          <w:bCs/>
          <w:sz w:val="22"/>
          <w:szCs w:val="22"/>
        </w:rPr>
      </w:pPr>
      <w:r>
        <w:rPr>
          <w:rFonts w:asciiTheme="minorHAnsi" w:hAnsiTheme="minorHAnsi" w:cstheme="minorHAnsi"/>
          <w:bCs/>
          <w:sz w:val="22"/>
          <w:szCs w:val="22"/>
        </w:rPr>
        <w:t xml:space="preserve">2. </w:t>
      </w:r>
      <w:r w:rsidR="00201A58" w:rsidRPr="00201A58">
        <w:rPr>
          <w:rFonts w:asciiTheme="minorHAnsi" w:hAnsiTheme="minorHAnsi" w:cstheme="minorHAnsi"/>
          <w:bCs/>
          <w:sz w:val="22"/>
          <w:szCs w:val="22"/>
        </w:rPr>
        <w:t>Ilości dzienne minimalne wiórów do obróbki:</w:t>
      </w:r>
    </w:p>
    <w:p w14:paraId="13A98CE1"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Mosiądz: 125kg dziennie</w:t>
      </w:r>
    </w:p>
    <w:p w14:paraId="6A8E3D52"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Aluminium: 30 kg dziennie</w:t>
      </w:r>
    </w:p>
    <w:p w14:paraId="6DD36BB9"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Stal: 280kg dziennie</w:t>
      </w:r>
    </w:p>
    <w:p w14:paraId="62D8787D" w14:textId="77777777" w:rsidR="00201A58" w:rsidRPr="00201A58" w:rsidRDefault="00201A58" w:rsidP="00201A58">
      <w:pPr>
        <w:jc w:val="both"/>
        <w:rPr>
          <w:rFonts w:asciiTheme="minorHAnsi" w:hAnsiTheme="minorHAnsi" w:cstheme="minorHAnsi"/>
          <w:bCs/>
          <w:sz w:val="22"/>
          <w:szCs w:val="22"/>
        </w:rPr>
      </w:pPr>
    </w:p>
    <w:p w14:paraId="25933CFC" w14:textId="3411B145"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 xml:space="preserve">3. </w:t>
      </w:r>
      <w:r w:rsidRPr="00201A58">
        <w:rPr>
          <w:rFonts w:asciiTheme="minorHAnsi" w:hAnsiTheme="minorHAnsi" w:cstheme="minorHAnsi"/>
          <w:bCs/>
          <w:sz w:val="22"/>
          <w:szCs w:val="22"/>
        </w:rPr>
        <w:t>Zautomatyzowany system wiórów składający się z :</w:t>
      </w:r>
    </w:p>
    <w:p w14:paraId="1C9766C4" w14:textId="7E006F30"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a)</w:t>
      </w:r>
      <w:r w:rsidRPr="00201A58">
        <w:rPr>
          <w:rFonts w:asciiTheme="minorHAnsi" w:hAnsiTheme="minorHAnsi" w:cstheme="minorHAnsi"/>
          <w:bCs/>
          <w:sz w:val="22"/>
          <w:szCs w:val="22"/>
        </w:rPr>
        <w:t xml:space="preserve"> Podnośnik (winda) do pojemników na wióry</w:t>
      </w:r>
    </w:p>
    <w:p w14:paraId="774E3129"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Maksymalny udźwig 1000kg</w:t>
      </w:r>
    </w:p>
    <w:p w14:paraId="0DC0E86F"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Mechanizm podnoszący i przechylający</w:t>
      </w:r>
    </w:p>
    <w:p w14:paraId="3CA1AB96" w14:textId="5A0C774F"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b)</w:t>
      </w:r>
      <w:r w:rsidRPr="00201A58">
        <w:rPr>
          <w:rFonts w:asciiTheme="minorHAnsi" w:hAnsiTheme="minorHAnsi" w:cstheme="minorHAnsi"/>
          <w:bCs/>
          <w:sz w:val="22"/>
          <w:szCs w:val="22"/>
        </w:rPr>
        <w:t xml:space="preserve"> Gilotynowe drzwi załadunkowe do wózków lub kontenerów z blokadą bezpieczeństwa</w:t>
      </w:r>
    </w:p>
    <w:p w14:paraId="21407B5A" w14:textId="2B9E9E22"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c)</w:t>
      </w:r>
      <w:r w:rsidRPr="00201A58">
        <w:rPr>
          <w:rFonts w:asciiTheme="minorHAnsi" w:hAnsiTheme="minorHAnsi" w:cstheme="minorHAnsi"/>
          <w:bCs/>
          <w:sz w:val="22"/>
          <w:szCs w:val="22"/>
        </w:rPr>
        <w:t xml:space="preserve"> Przygotowanie konstrukcji do instalacji automatycznego mechanizmu otwierania drzwi</w:t>
      </w:r>
    </w:p>
    <w:p w14:paraId="41C8E7B7" w14:textId="3D5AFABE"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d)</w:t>
      </w:r>
      <w:r w:rsidRPr="00201A58">
        <w:rPr>
          <w:rFonts w:asciiTheme="minorHAnsi" w:hAnsiTheme="minorHAnsi" w:cstheme="minorHAnsi"/>
          <w:bCs/>
          <w:sz w:val="22"/>
          <w:szCs w:val="22"/>
        </w:rPr>
        <w:t xml:space="preserve"> Czujnik optyczny do kontroli pozycji wózka</w:t>
      </w:r>
    </w:p>
    <w:p w14:paraId="536E1DEA" w14:textId="42F3EE61"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e)</w:t>
      </w:r>
      <w:r w:rsidRPr="00201A58">
        <w:rPr>
          <w:rFonts w:asciiTheme="minorHAnsi" w:hAnsiTheme="minorHAnsi" w:cstheme="minorHAnsi"/>
          <w:bCs/>
          <w:sz w:val="22"/>
          <w:szCs w:val="22"/>
        </w:rPr>
        <w:t xml:space="preserve"> Paletyzowana podstawa</w:t>
      </w:r>
    </w:p>
    <w:p w14:paraId="427E69F5" w14:textId="0A180773"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f)</w:t>
      </w:r>
      <w:r w:rsidRPr="00201A58">
        <w:rPr>
          <w:rFonts w:asciiTheme="minorHAnsi" w:hAnsiTheme="minorHAnsi" w:cstheme="minorHAnsi"/>
          <w:bCs/>
          <w:sz w:val="22"/>
          <w:szCs w:val="22"/>
        </w:rPr>
        <w:t xml:space="preserve"> kruszarka</w:t>
      </w:r>
    </w:p>
    <w:p w14:paraId="06B3AE94" w14:textId="25CA7238"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-przeznaczona do kruszenia długich i zwiniętych wiórów</w:t>
      </w:r>
    </w:p>
    <w:p w14:paraId="363D1DB0" w14:textId="77777777" w:rsidR="00201A58" w:rsidRPr="00201A58" w:rsidRDefault="00201A58" w:rsidP="00201A58">
      <w:pPr>
        <w:ind w:firstLine="708"/>
        <w:jc w:val="both"/>
        <w:rPr>
          <w:rFonts w:asciiTheme="minorHAnsi" w:hAnsiTheme="minorHAnsi" w:cstheme="minorHAnsi"/>
          <w:bCs/>
          <w:sz w:val="22"/>
          <w:szCs w:val="22"/>
        </w:rPr>
      </w:pPr>
      <w:r w:rsidRPr="00201A58">
        <w:rPr>
          <w:rFonts w:asciiTheme="minorHAnsi" w:hAnsiTheme="minorHAnsi" w:cstheme="minorHAnsi"/>
          <w:bCs/>
          <w:sz w:val="22"/>
          <w:szCs w:val="22"/>
        </w:rPr>
        <w:t>- z koszem zasypowym zawierającym drzwi inspekcyjne z wyłącznikiem awaryjnym oraz lustro</w:t>
      </w:r>
    </w:p>
    <w:p w14:paraId="61A8AC12"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napędzana silnikiem hydraulicznym</w:t>
      </w:r>
    </w:p>
    <w:p w14:paraId="1EDE2527"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system automatycznego wyrzutu kawałków nie nadających się do kruszenia</w:t>
      </w:r>
    </w:p>
    <w:p w14:paraId="0D56940D" w14:textId="0D3DCAA5"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system zmiennego kierunku kruszenia</w:t>
      </w:r>
    </w:p>
    <w:p w14:paraId="4D7A7B5B" w14:textId="4F5F573B"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g)</w:t>
      </w:r>
      <w:r w:rsidRPr="00201A58">
        <w:rPr>
          <w:rFonts w:asciiTheme="minorHAnsi" w:hAnsiTheme="minorHAnsi" w:cstheme="minorHAnsi"/>
          <w:bCs/>
          <w:sz w:val="22"/>
          <w:szCs w:val="22"/>
        </w:rPr>
        <w:t xml:space="preserve"> wibracyjne sito do separacji większych kawałków</w:t>
      </w:r>
    </w:p>
    <w:p w14:paraId="6EDB3A95" w14:textId="2BA8A270"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h)</w:t>
      </w:r>
      <w:r w:rsidRPr="00201A58">
        <w:rPr>
          <w:rFonts w:asciiTheme="minorHAnsi" w:hAnsiTheme="minorHAnsi" w:cstheme="minorHAnsi"/>
          <w:bCs/>
          <w:sz w:val="22"/>
          <w:szCs w:val="22"/>
        </w:rPr>
        <w:t xml:space="preserve"> przenośnik zgarniający wsad do wirówki z czujnikiem poziomu kontroli wiórów</w:t>
      </w:r>
    </w:p>
    <w:p w14:paraId="6B634EE0"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szerokość 300 mm</w:t>
      </w:r>
    </w:p>
    <w:p w14:paraId="5BD5E52E"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czujnik przeciążenia</w:t>
      </w:r>
    </w:p>
    <w:p w14:paraId="37C5EEA7" w14:textId="11AFE7DE"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i)</w:t>
      </w:r>
      <w:r w:rsidRPr="00201A58">
        <w:rPr>
          <w:rFonts w:asciiTheme="minorHAnsi" w:hAnsiTheme="minorHAnsi" w:cstheme="minorHAnsi"/>
          <w:bCs/>
          <w:sz w:val="22"/>
          <w:szCs w:val="22"/>
        </w:rPr>
        <w:t xml:space="preserve"> wirówka z konstrukcją wsporczą</w:t>
      </w:r>
    </w:p>
    <w:p w14:paraId="3F614772"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przystosowana do pracy ciągłej</w:t>
      </w:r>
    </w:p>
    <w:p w14:paraId="11FEC4E5"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amortyzatory antywibracyjne do tłumienia drgań</w:t>
      </w:r>
    </w:p>
    <w:p w14:paraId="75D44EEB"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czujnik niewyważenia</w:t>
      </w:r>
    </w:p>
    <w:p w14:paraId="6CE48361"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odpływ odzyskanego chłodziwa</w:t>
      </w:r>
    </w:p>
    <w:p w14:paraId="159123BE"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system automatycznego przepłukiwania</w:t>
      </w:r>
    </w:p>
    <w:p w14:paraId="7C14DB1B" w14:textId="09089F48"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j)</w:t>
      </w:r>
      <w:r w:rsidRPr="00201A58">
        <w:rPr>
          <w:rFonts w:asciiTheme="minorHAnsi" w:hAnsiTheme="minorHAnsi" w:cstheme="minorHAnsi"/>
          <w:bCs/>
          <w:sz w:val="22"/>
          <w:szCs w:val="22"/>
        </w:rPr>
        <w:t xml:space="preserve"> zbiornik na chłodziwo</w:t>
      </w:r>
    </w:p>
    <w:p w14:paraId="472685A8"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z automatycznym systemem zgarniania oraz odprowadzenia zanieczyszczeń z dna zbiornika</w:t>
      </w:r>
    </w:p>
    <w:p w14:paraId="2BE258C5"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pompa</w:t>
      </w:r>
    </w:p>
    <w:p w14:paraId="7B1924A6" w14:textId="5298055D"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czujnik poziomu (do włączania i wyłączania pompy)</w:t>
      </w:r>
    </w:p>
    <w:p w14:paraId="0E9FED64" w14:textId="2233286D"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k)</w:t>
      </w:r>
      <w:r w:rsidRPr="00201A58">
        <w:rPr>
          <w:rFonts w:asciiTheme="minorHAnsi" w:hAnsiTheme="minorHAnsi" w:cstheme="minorHAnsi"/>
          <w:bCs/>
          <w:sz w:val="22"/>
          <w:szCs w:val="22"/>
        </w:rPr>
        <w:t xml:space="preserve"> przenośnik zgarniający do rozładunku wirówki z automatyczną obrotową zasuwnicą i czujnikiem poziomu do kontroli wiórów</w:t>
      </w:r>
    </w:p>
    <w:p w14:paraId="2862DD30"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szerokość 300 mm</w:t>
      </w:r>
    </w:p>
    <w:p w14:paraId="7C26CEE0" w14:textId="7823B759"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lastRenderedPageBreak/>
        <w:tab/>
        <w:t>- czujnik przeciążenia</w:t>
      </w:r>
    </w:p>
    <w:p w14:paraId="77DB4ED9" w14:textId="415E3A8E"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 xml:space="preserve"> </w:t>
      </w:r>
      <w:r>
        <w:rPr>
          <w:rFonts w:asciiTheme="minorHAnsi" w:hAnsiTheme="minorHAnsi" w:cstheme="minorHAnsi"/>
          <w:bCs/>
          <w:sz w:val="22"/>
          <w:szCs w:val="22"/>
        </w:rPr>
        <w:t>l)</w:t>
      </w:r>
      <w:r w:rsidRPr="00201A58">
        <w:rPr>
          <w:rFonts w:asciiTheme="minorHAnsi" w:hAnsiTheme="minorHAnsi" w:cstheme="minorHAnsi"/>
          <w:bCs/>
          <w:sz w:val="22"/>
          <w:szCs w:val="22"/>
        </w:rPr>
        <w:t xml:space="preserve"> 2 jednostki wagowe</w:t>
      </w:r>
    </w:p>
    <w:p w14:paraId="336CD531"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maksymalny udźwig: 3000 kg</w:t>
      </w:r>
    </w:p>
    <w:p w14:paraId="02CFC62F" w14:textId="77777777" w:rsid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dokładność do 0,5kg</w:t>
      </w:r>
    </w:p>
    <w:p w14:paraId="1347C858" w14:textId="77F2BDC8" w:rsidR="00201A58" w:rsidRPr="00201A58" w:rsidRDefault="00201A58" w:rsidP="00201A58">
      <w:pPr>
        <w:ind w:firstLine="708"/>
        <w:jc w:val="both"/>
        <w:rPr>
          <w:rFonts w:asciiTheme="minorHAnsi" w:hAnsiTheme="minorHAnsi" w:cstheme="minorHAnsi"/>
          <w:bCs/>
          <w:sz w:val="22"/>
          <w:szCs w:val="22"/>
        </w:rPr>
      </w:pPr>
      <w:r>
        <w:rPr>
          <w:rFonts w:asciiTheme="minorHAnsi" w:hAnsiTheme="minorHAnsi" w:cstheme="minorHAnsi"/>
          <w:bCs/>
          <w:sz w:val="22"/>
          <w:szCs w:val="22"/>
        </w:rPr>
        <w:t>-</w:t>
      </w:r>
      <w:r w:rsidRPr="00201A58">
        <w:rPr>
          <w:rFonts w:asciiTheme="minorHAnsi" w:hAnsiTheme="minorHAnsi" w:cstheme="minorHAnsi"/>
          <w:bCs/>
          <w:sz w:val="22"/>
          <w:szCs w:val="22"/>
        </w:rPr>
        <w:t xml:space="preserve"> zintegrowane z szafą sterującą (przesył danych o ważeniach, sterowanie obrotową zasuwnicą)</w:t>
      </w:r>
    </w:p>
    <w:p w14:paraId="43DD84DA" w14:textId="12F52929"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m)</w:t>
      </w:r>
      <w:r w:rsidRPr="00201A58">
        <w:rPr>
          <w:rFonts w:asciiTheme="minorHAnsi" w:hAnsiTheme="minorHAnsi" w:cstheme="minorHAnsi"/>
          <w:bCs/>
          <w:sz w:val="22"/>
          <w:szCs w:val="22"/>
        </w:rPr>
        <w:t xml:space="preserve"> elektryczna szafa sterownicza</w:t>
      </w:r>
    </w:p>
    <w:p w14:paraId="243E7178"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z dotykowym panelem 7”</w:t>
      </w:r>
    </w:p>
    <w:p w14:paraId="0A93CD02"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zdalny serwis</w:t>
      </w:r>
    </w:p>
    <w:p w14:paraId="632C72FB" w14:textId="1E213331" w:rsidR="00201A58" w:rsidRPr="00201A58" w:rsidRDefault="00201A58" w:rsidP="00201A58">
      <w:pPr>
        <w:jc w:val="both"/>
        <w:rPr>
          <w:rFonts w:asciiTheme="minorHAnsi" w:hAnsiTheme="minorHAnsi" w:cstheme="minorHAnsi"/>
          <w:bCs/>
          <w:sz w:val="22"/>
          <w:szCs w:val="22"/>
        </w:rPr>
      </w:pPr>
      <w:r>
        <w:rPr>
          <w:rFonts w:asciiTheme="minorHAnsi" w:hAnsiTheme="minorHAnsi" w:cstheme="minorHAnsi"/>
          <w:bCs/>
          <w:sz w:val="22"/>
          <w:szCs w:val="22"/>
        </w:rPr>
        <w:t>n)</w:t>
      </w:r>
      <w:r w:rsidRPr="00201A58">
        <w:rPr>
          <w:rFonts w:asciiTheme="minorHAnsi" w:hAnsiTheme="minorHAnsi" w:cstheme="minorHAnsi"/>
          <w:bCs/>
          <w:sz w:val="22"/>
          <w:szCs w:val="22"/>
        </w:rPr>
        <w:t xml:space="preserve"> zintegrowany system filtracji odzyskanego chłodziwa</w:t>
      </w:r>
    </w:p>
    <w:p w14:paraId="3B43FC4C"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ab/>
        <w:t>- posiada zbiornik o łącznej pojemości 1500 L podzielony na dwie części</w:t>
      </w:r>
    </w:p>
    <w:p w14:paraId="3A32C5C7" w14:textId="77777777" w:rsidR="00201A58" w:rsidRPr="00201A58" w:rsidRDefault="00201A58" w:rsidP="00201A58">
      <w:pPr>
        <w:ind w:firstLine="708"/>
        <w:jc w:val="both"/>
        <w:rPr>
          <w:rFonts w:asciiTheme="minorHAnsi" w:hAnsiTheme="minorHAnsi" w:cstheme="minorHAnsi"/>
          <w:bCs/>
          <w:sz w:val="22"/>
          <w:szCs w:val="22"/>
        </w:rPr>
      </w:pPr>
      <w:r w:rsidRPr="00201A58">
        <w:rPr>
          <w:rFonts w:asciiTheme="minorHAnsi" w:hAnsiTheme="minorHAnsi" w:cstheme="minorHAnsi"/>
          <w:bCs/>
          <w:sz w:val="22"/>
          <w:szCs w:val="22"/>
        </w:rPr>
        <w:t>- zbiornik do wstępnej filtracji o pojemności 500 L</w:t>
      </w:r>
    </w:p>
    <w:p w14:paraId="48DA38C9" w14:textId="77777777" w:rsidR="00201A58" w:rsidRPr="00201A58" w:rsidRDefault="00201A58" w:rsidP="00201A58">
      <w:pPr>
        <w:ind w:firstLine="708"/>
        <w:jc w:val="both"/>
        <w:rPr>
          <w:rFonts w:asciiTheme="minorHAnsi" w:hAnsiTheme="minorHAnsi" w:cstheme="minorHAnsi"/>
          <w:bCs/>
          <w:sz w:val="22"/>
          <w:szCs w:val="22"/>
        </w:rPr>
      </w:pPr>
      <w:r w:rsidRPr="00201A58">
        <w:rPr>
          <w:rFonts w:asciiTheme="minorHAnsi" w:hAnsiTheme="minorHAnsi" w:cstheme="minorHAnsi"/>
          <w:bCs/>
          <w:sz w:val="22"/>
          <w:szCs w:val="22"/>
        </w:rPr>
        <w:t>- zbiornik do mikrofiltracji o pojemności 1000 L</w:t>
      </w:r>
    </w:p>
    <w:p w14:paraId="76C15A85" w14:textId="77777777" w:rsidR="00201A58" w:rsidRPr="00201A58" w:rsidRDefault="00201A58" w:rsidP="00201A58">
      <w:pPr>
        <w:ind w:firstLine="708"/>
        <w:jc w:val="both"/>
        <w:rPr>
          <w:rFonts w:asciiTheme="minorHAnsi" w:hAnsiTheme="minorHAnsi" w:cstheme="minorHAnsi"/>
          <w:bCs/>
          <w:sz w:val="22"/>
          <w:szCs w:val="22"/>
        </w:rPr>
      </w:pPr>
      <w:r w:rsidRPr="00201A58">
        <w:rPr>
          <w:rFonts w:asciiTheme="minorHAnsi" w:hAnsiTheme="minorHAnsi" w:cstheme="minorHAnsi"/>
          <w:bCs/>
          <w:sz w:val="22"/>
          <w:szCs w:val="22"/>
        </w:rPr>
        <w:t>- wstępna filtracja do 40 μm</w:t>
      </w:r>
    </w:p>
    <w:p w14:paraId="72BAA8E8" w14:textId="77777777" w:rsidR="00201A58" w:rsidRPr="00201A58" w:rsidRDefault="00201A58" w:rsidP="00201A58">
      <w:pPr>
        <w:ind w:firstLine="708"/>
        <w:jc w:val="both"/>
        <w:rPr>
          <w:rFonts w:asciiTheme="minorHAnsi" w:hAnsiTheme="minorHAnsi" w:cstheme="minorHAnsi"/>
          <w:bCs/>
          <w:sz w:val="22"/>
          <w:szCs w:val="22"/>
        </w:rPr>
      </w:pPr>
      <w:r w:rsidRPr="00201A58">
        <w:rPr>
          <w:rFonts w:asciiTheme="minorHAnsi" w:hAnsiTheme="minorHAnsi" w:cstheme="minorHAnsi"/>
          <w:bCs/>
          <w:sz w:val="22"/>
          <w:szCs w:val="22"/>
        </w:rPr>
        <w:t>- mikrofiltracja do 10 μm</w:t>
      </w:r>
    </w:p>
    <w:p w14:paraId="7DEED193" w14:textId="77777777" w:rsidR="00201A58" w:rsidRPr="00201A58" w:rsidRDefault="00201A58" w:rsidP="00201A58">
      <w:pPr>
        <w:ind w:firstLine="708"/>
        <w:jc w:val="both"/>
        <w:rPr>
          <w:rFonts w:asciiTheme="minorHAnsi" w:hAnsiTheme="minorHAnsi" w:cstheme="minorHAnsi"/>
          <w:bCs/>
          <w:sz w:val="22"/>
          <w:szCs w:val="22"/>
        </w:rPr>
      </w:pPr>
      <w:r w:rsidRPr="00201A58">
        <w:rPr>
          <w:rFonts w:asciiTheme="minorHAnsi" w:hAnsiTheme="minorHAnsi" w:cstheme="minorHAnsi"/>
          <w:bCs/>
          <w:sz w:val="22"/>
          <w:szCs w:val="22"/>
        </w:rPr>
        <w:t>- wstępna filtracja z samoczyszczącym bębnem filtrującym</w:t>
      </w:r>
    </w:p>
    <w:p w14:paraId="4DEAFA00" w14:textId="77777777" w:rsidR="00201A58" w:rsidRPr="00201A58" w:rsidRDefault="00201A58" w:rsidP="00201A58">
      <w:pPr>
        <w:ind w:firstLine="708"/>
        <w:jc w:val="both"/>
        <w:rPr>
          <w:rFonts w:asciiTheme="minorHAnsi" w:hAnsiTheme="minorHAnsi" w:cstheme="minorHAnsi"/>
          <w:bCs/>
          <w:sz w:val="22"/>
          <w:szCs w:val="22"/>
        </w:rPr>
      </w:pPr>
      <w:r w:rsidRPr="00201A58">
        <w:rPr>
          <w:rFonts w:asciiTheme="minorHAnsi" w:hAnsiTheme="minorHAnsi" w:cstheme="minorHAnsi"/>
          <w:bCs/>
          <w:sz w:val="22"/>
          <w:szCs w:val="22"/>
        </w:rPr>
        <w:t>- zestaw 4 wkładów do miktrofiltracji</w:t>
      </w:r>
    </w:p>
    <w:p w14:paraId="4A85A6BE" w14:textId="1A6DBC63" w:rsidR="00201A58" w:rsidRPr="00201A58" w:rsidRDefault="00201A58" w:rsidP="00201A58">
      <w:pPr>
        <w:ind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201A58">
        <w:rPr>
          <w:rFonts w:asciiTheme="minorHAnsi" w:hAnsiTheme="minorHAnsi" w:cstheme="minorHAnsi"/>
          <w:bCs/>
          <w:sz w:val="22"/>
          <w:szCs w:val="22"/>
        </w:rPr>
        <w:t>sterowanie za pomocą PLC</w:t>
      </w:r>
    </w:p>
    <w:p w14:paraId="045AB193" w14:textId="12796507" w:rsidR="00201A58" w:rsidRPr="00201A58" w:rsidRDefault="00201A58" w:rsidP="00201A58">
      <w:pPr>
        <w:ind w:left="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201A58">
        <w:rPr>
          <w:rFonts w:asciiTheme="minorHAnsi" w:hAnsiTheme="minorHAnsi" w:cstheme="minorHAnsi"/>
          <w:bCs/>
          <w:sz w:val="22"/>
          <w:szCs w:val="22"/>
        </w:rPr>
        <w:t>zestaw pomp do obsługi wstępnej filtracji, mikrofiltracji oraz odprowadzenia filtrowanego chłodziwa poza system</w:t>
      </w:r>
    </w:p>
    <w:p w14:paraId="265B131F" w14:textId="68AD15EC" w:rsidR="00201A58" w:rsidRPr="00201A58" w:rsidRDefault="00201A58" w:rsidP="00201A58">
      <w:pPr>
        <w:ind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201A58">
        <w:rPr>
          <w:rFonts w:asciiTheme="minorHAnsi" w:hAnsiTheme="minorHAnsi" w:cstheme="minorHAnsi"/>
          <w:bCs/>
          <w:sz w:val="22"/>
          <w:szCs w:val="22"/>
        </w:rPr>
        <w:t>okno do wizualnej inspekcji</w:t>
      </w:r>
    </w:p>
    <w:p w14:paraId="0EF94104" w14:textId="43B42D41" w:rsidR="00201A58" w:rsidRPr="00201A58" w:rsidRDefault="00201A58" w:rsidP="00201A58">
      <w:pPr>
        <w:ind w:firstLine="708"/>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201A58">
        <w:rPr>
          <w:rFonts w:asciiTheme="minorHAnsi" w:hAnsiTheme="minorHAnsi" w:cstheme="minorHAnsi"/>
          <w:bCs/>
          <w:sz w:val="22"/>
          <w:szCs w:val="22"/>
        </w:rPr>
        <w:t>możliwość zgromadzenia 50 kg filtrowanych odpadów</w:t>
      </w:r>
    </w:p>
    <w:p w14:paraId="2D462969" w14:textId="77777777" w:rsidR="00201A58" w:rsidRPr="00201A58" w:rsidRDefault="00201A58" w:rsidP="00201A58">
      <w:pPr>
        <w:jc w:val="both"/>
        <w:rPr>
          <w:rFonts w:asciiTheme="minorHAnsi" w:hAnsiTheme="minorHAnsi" w:cstheme="minorHAnsi"/>
          <w:bCs/>
          <w:sz w:val="22"/>
          <w:szCs w:val="22"/>
        </w:rPr>
      </w:pPr>
    </w:p>
    <w:p w14:paraId="77AF75BC" w14:textId="77777777" w:rsidR="00201A58" w:rsidRPr="00201A58"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Wszystkie wyżej wymienione elementy zintegrowane w jeden automatyczny system sterowany za pomocą panelu na szafie elektrycznej.</w:t>
      </w:r>
    </w:p>
    <w:p w14:paraId="308A5006" w14:textId="2144B046" w:rsidR="001F3F4F" w:rsidRDefault="00201A58" w:rsidP="00201A58">
      <w:pPr>
        <w:jc w:val="both"/>
        <w:rPr>
          <w:rFonts w:asciiTheme="minorHAnsi" w:hAnsiTheme="minorHAnsi" w:cstheme="minorHAnsi"/>
          <w:bCs/>
          <w:sz w:val="22"/>
          <w:szCs w:val="22"/>
        </w:rPr>
      </w:pPr>
      <w:r w:rsidRPr="00201A58">
        <w:rPr>
          <w:rFonts w:asciiTheme="minorHAnsi" w:hAnsiTheme="minorHAnsi" w:cstheme="minorHAnsi"/>
          <w:bCs/>
          <w:sz w:val="22"/>
          <w:szCs w:val="22"/>
        </w:rPr>
        <w:t>Zasyp kosza, kruszenie, oddzielenie zbyt dużych kawałków, odzysk chłodziwa, wyrzut wiórów, ważenie oraz zmiana pojemnika do wyrzutu – wszystko realizowane w trybie automatycznym bez udziału operatora.</w:t>
      </w:r>
    </w:p>
    <w:p w14:paraId="1BD230E8" w14:textId="77777777" w:rsidR="00DD2D87" w:rsidRDefault="00DD2D87" w:rsidP="00201A58">
      <w:pPr>
        <w:jc w:val="both"/>
        <w:rPr>
          <w:rFonts w:asciiTheme="minorHAnsi" w:hAnsiTheme="minorHAnsi" w:cstheme="minorHAnsi"/>
          <w:bCs/>
          <w:sz w:val="22"/>
          <w:szCs w:val="22"/>
        </w:rPr>
      </w:pPr>
    </w:p>
    <w:p w14:paraId="5C4A91FE" w14:textId="5048338D" w:rsidR="00DD2D87" w:rsidRDefault="00DD2D87" w:rsidP="00201A58">
      <w:pPr>
        <w:jc w:val="both"/>
        <w:rPr>
          <w:rFonts w:asciiTheme="minorHAnsi" w:hAnsiTheme="minorHAnsi" w:cstheme="minorHAnsi"/>
          <w:bCs/>
          <w:sz w:val="22"/>
          <w:szCs w:val="22"/>
        </w:rPr>
      </w:pPr>
      <w:r>
        <w:rPr>
          <w:rFonts w:asciiTheme="minorHAnsi" w:hAnsiTheme="minorHAnsi" w:cstheme="minorHAnsi"/>
          <w:bCs/>
          <w:sz w:val="22"/>
          <w:szCs w:val="22"/>
        </w:rPr>
        <w:t>Ilość – 1 komplet</w:t>
      </w:r>
    </w:p>
    <w:p w14:paraId="64978239" w14:textId="77777777" w:rsidR="00D27887" w:rsidRPr="00EA7F04" w:rsidRDefault="00D27887" w:rsidP="00D27887">
      <w:pPr>
        <w:jc w:val="both"/>
        <w:rPr>
          <w:rFonts w:asciiTheme="minorHAnsi" w:hAnsiTheme="minorHAnsi" w:cstheme="minorHAnsi"/>
          <w:bCs/>
          <w:sz w:val="22"/>
          <w:szCs w:val="22"/>
        </w:rPr>
      </w:pPr>
    </w:p>
    <w:p w14:paraId="755D339F" w14:textId="70548381" w:rsidR="007A2DAF" w:rsidRDefault="007A2DAF" w:rsidP="005F5E3E">
      <w:pPr>
        <w:suppressAutoHyphens w:val="0"/>
        <w:spacing w:after="200" w:line="276" w:lineRule="auto"/>
        <w:rPr>
          <w:rFonts w:asciiTheme="minorHAnsi" w:hAnsiTheme="minorHAnsi" w:cstheme="minorHAnsi"/>
          <w:b/>
          <w:sz w:val="22"/>
          <w:szCs w:val="22"/>
        </w:rPr>
      </w:pPr>
    </w:p>
    <w:p w14:paraId="5C17FBD6" w14:textId="77777777" w:rsidR="004B0C50" w:rsidRDefault="004B0C50">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139240AB" w14:textId="019F6CA7"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C794CB"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Pr="00EE211E">
        <w:rPr>
          <w:rFonts w:asciiTheme="minorHAnsi" w:hAnsiTheme="minorHAnsi" w:cstheme="minorHAnsi"/>
          <w:sz w:val="22"/>
          <w:szCs w:val="22"/>
        </w:rPr>
        <w:t>……………………………….</w:t>
      </w:r>
    </w:p>
    <w:p w14:paraId="3FA4242F"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t>(miejscowość i data)</w:t>
      </w:r>
    </w:p>
    <w:p w14:paraId="170D0368"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69486892"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9E0A74C" w14:textId="77777777"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5A7EC48E"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4C477365" w14:textId="77777777" w:rsidR="00C90357" w:rsidRPr="00EE211E" w:rsidRDefault="00C90357" w:rsidP="00106904">
      <w:pPr>
        <w:jc w:val="both"/>
        <w:textAlignment w:val="top"/>
        <w:rPr>
          <w:rFonts w:asciiTheme="minorHAnsi" w:hAnsiTheme="minorHAnsi" w:cstheme="minorHAnsi"/>
          <w:b/>
          <w:sz w:val="22"/>
          <w:szCs w:val="22"/>
        </w:rPr>
      </w:pPr>
    </w:p>
    <w:p w14:paraId="6C22D489"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F408CB9"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3A635FE9"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34B29"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29470B62"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258C7DE1"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19C5DAF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66DC803"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4C9F0137"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0AFE8AED" w14:textId="77777777" w:rsidR="005846B9" w:rsidRDefault="00106904" w:rsidP="003B1AB1">
      <w:pPr>
        <w:pStyle w:val="Zwykytekst1"/>
        <w:numPr>
          <w:ilvl w:val="0"/>
          <w:numId w:val="7"/>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6D7DEC">
        <w:rPr>
          <w:rFonts w:asciiTheme="minorHAnsi" w:hAnsiTheme="minorHAnsi" w:cstheme="minorHAnsi"/>
          <w:color w:val="000000"/>
          <w:sz w:val="22"/>
          <w:szCs w:val="22"/>
        </w:rPr>
        <w:t>.</w:t>
      </w:r>
    </w:p>
    <w:tbl>
      <w:tblPr>
        <w:tblStyle w:val="TableNormal"/>
        <w:tblW w:w="8159" w:type="dxa"/>
        <w:tblInd w:w="5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78"/>
        <w:gridCol w:w="2881"/>
      </w:tblGrid>
      <w:tr w:rsidR="004748C9" w:rsidRPr="00C35B62" w14:paraId="51AA59FF" w14:textId="77777777" w:rsidTr="004748C9">
        <w:trPr>
          <w:trHeight w:val="221"/>
        </w:trPr>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9AF5581" w14:textId="77777777" w:rsidR="004748C9" w:rsidRPr="00C35B62" w:rsidRDefault="004748C9" w:rsidP="00C35B62">
            <w:pPr>
              <w:jc w:val="both"/>
              <w:rPr>
                <w:rFonts w:ascii="Courier New" w:eastAsia="Courier New" w:hAnsi="Courier New" w:cs="Courier New"/>
                <w:color w:val="000000"/>
                <w:u w:color="000000"/>
                <w:lang w:eastAsia="pl-PL"/>
              </w:rPr>
            </w:pPr>
            <w:r w:rsidRPr="00C35B62">
              <w:rPr>
                <w:rFonts w:ascii="Calibri" w:eastAsia="Courier New" w:hAnsi="Calibri" w:cs="Courier New"/>
                <w:color w:val="000000"/>
                <w:sz w:val="22"/>
                <w:szCs w:val="22"/>
                <w:u w:color="000000"/>
                <w:lang w:eastAsia="pl-PL"/>
              </w:rPr>
              <w:t>Nazwa parametru</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466FFF85" w14:textId="77777777" w:rsidR="004748C9" w:rsidRPr="00C35B62" w:rsidRDefault="004748C9" w:rsidP="00C35B62">
            <w:pPr>
              <w:jc w:val="both"/>
              <w:rPr>
                <w:rFonts w:ascii="Courier New" w:eastAsia="Courier New" w:hAnsi="Courier New" w:cs="Courier New"/>
                <w:color w:val="000000"/>
                <w:u w:color="000000"/>
                <w:lang w:eastAsia="pl-PL"/>
              </w:rPr>
            </w:pPr>
            <w:r w:rsidRPr="00C35B62">
              <w:rPr>
                <w:rFonts w:ascii="Calibri" w:eastAsia="Courier New" w:hAnsi="Calibri" w:cs="Courier New"/>
                <w:color w:val="000000"/>
                <w:sz w:val="22"/>
                <w:szCs w:val="22"/>
                <w:u w:color="000000"/>
                <w:lang w:eastAsia="pl-PL"/>
              </w:rPr>
              <w:t xml:space="preserve">Wartość </w:t>
            </w:r>
            <w:r w:rsidRPr="00C35B62">
              <w:rPr>
                <w:rFonts w:ascii="Calibri" w:eastAsia="Courier New" w:hAnsi="Calibri" w:cs="Courier New"/>
                <w:color w:val="000000"/>
                <w:sz w:val="22"/>
                <w:szCs w:val="22"/>
                <w:u w:color="000000"/>
                <w:lang w:val="pt-PT" w:eastAsia="pl-PL"/>
              </w:rPr>
              <w:t>parametru</w:t>
            </w:r>
            <w:r w:rsidRPr="00C35B62">
              <w:rPr>
                <w:rFonts w:ascii="Calibri" w:eastAsia="Courier New" w:hAnsi="Calibri" w:cs="Courier New"/>
                <w:color w:val="000000"/>
                <w:sz w:val="22"/>
                <w:szCs w:val="22"/>
                <w:u w:color="000000"/>
                <w:vertAlign w:val="superscript"/>
                <w:lang w:val="pt-PT" w:eastAsia="pl-PL"/>
              </w:rPr>
              <w:footnoteReference w:id="1"/>
            </w:r>
          </w:p>
        </w:tc>
      </w:tr>
      <w:tr w:rsidR="004748C9" w:rsidRPr="00C35B62" w14:paraId="5888AF76" w14:textId="77777777" w:rsidTr="004748C9">
        <w:trPr>
          <w:trHeight w:val="221"/>
        </w:trPr>
        <w:tc>
          <w:tcPr>
            <w:tcW w:w="52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32AD5DE"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1. Obróbka wiórów z materiałów:</w:t>
            </w:r>
          </w:p>
          <w:p w14:paraId="499B9780" w14:textId="77777777" w:rsidR="00DD2D87" w:rsidRPr="00DD2D87" w:rsidRDefault="00DD2D87" w:rsidP="00DD2D87">
            <w:pPr>
              <w:jc w:val="both"/>
              <w:rPr>
                <w:rFonts w:ascii="Calibri" w:eastAsia="Courier New" w:hAnsi="Calibri" w:cs="Courier New"/>
                <w:color w:val="000000"/>
                <w:sz w:val="22"/>
                <w:szCs w:val="22"/>
                <w:u w:color="000000"/>
                <w:lang w:eastAsia="pl-PL"/>
              </w:rPr>
            </w:pPr>
          </w:p>
          <w:p w14:paraId="710FE5BC"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2. Ilości dzienne minimalne wiórów do obróbki:</w:t>
            </w:r>
          </w:p>
          <w:p w14:paraId="09ED4E24" w14:textId="2BC213A4"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Mosiądz:</w:t>
            </w:r>
          </w:p>
          <w:p w14:paraId="6FDB83D5" w14:textId="4F784488"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xml:space="preserve">Aluminium: </w:t>
            </w:r>
          </w:p>
          <w:p w14:paraId="535D6A87" w14:textId="52272310"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Stal:</w:t>
            </w:r>
          </w:p>
          <w:p w14:paraId="41CCA977" w14:textId="77777777" w:rsidR="00DD2D87" w:rsidRPr="00DD2D87" w:rsidRDefault="00DD2D87" w:rsidP="00DD2D87">
            <w:pPr>
              <w:jc w:val="both"/>
              <w:rPr>
                <w:rFonts w:ascii="Calibri" w:eastAsia="Courier New" w:hAnsi="Calibri" w:cs="Courier New"/>
                <w:color w:val="000000"/>
                <w:sz w:val="22"/>
                <w:szCs w:val="22"/>
                <w:u w:color="000000"/>
                <w:lang w:eastAsia="pl-PL"/>
              </w:rPr>
            </w:pPr>
          </w:p>
          <w:p w14:paraId="638E0DB3"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3. Zautomatyzowany system wiórów składający się z :</w:t>
            </w:r>
          </w:p>
          <w:p w14:paraId="5BB07334"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 Podnośnik (winda) do pojemników na wióry</w:t>
            </w:r>
          </w:p>
          <w:p w14:paraId="1B40704E" w14:textId="3935ECD4"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xml:space="preserve">- Maksymalny udźwig </w:t>
            </w:r>
            <w:r>
              <w:rPr>
                <w:rFonts w:ascii="Calibri" w:eastAsia="Courier New" w:hAnsi="Calibri" w:cs="Courier New"/>
                <w:color w:val="000000"/>
                <w:sz w:val="22"/>
                <w:szCs w:val="22"/>
                <w:u w:color="000000"/>
                <w:lang w:eastAsia="pl-PL"/>
              </w:rPr>
              <w:t>:</w:t>
            </w:r>
          </w:p>
          <w:p w14:paraId="12210EB8"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Mechanizm podnoszący i przechylający</w:t>
            </w:r>
          </w:p>
          <w:p w14:paraId="193E6D08"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b) Gilotynowe drzwi załadunkowe do wózków lub kontenerów z blokadą bezpieczeństwa</w:t>
            </w:r>
          </w:p>
          <w:p w14:paraId="0AE98AA0"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c) Przygotowanie konstrukcji do instalacji automatycznego mechanizmu otwierania drzwi</w:t>
            </w:r>
          </w:p>
          <w:p w14:paraId="3C77D0E0"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d) Czujnik optyczny do kontroli pozycji wózka</w:t>
            </w:r>
          </w:p>
          <w:p w14:paraId="5B94F66B"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e) Paletyzowana podstawa</w:t>
            </w:r>
          </w:p>
          <w:p w14:paraId="7CBE46ED"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f) kruszarka</w:t>
            </w:r>
          </w:p>
          <w:p w14:paraId="2AB3ED0E" w14:textId="64CB47E5"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-przeznaczona do kruszenia długich i zwiniętych wiórów</w:t>
            </w:r>
          </w:p>
          <w:p w14:paraId="539A0EC5"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z koszem zasypowym zawierającym drzwi inspekcyjne z wyłącznikiem awaryjnym oraz lustro</w:t>
            </w:r>
          </w:p>
          <w:p w14:paraId="58358FDB" w14:textId="659215F3"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napędzana silnikiem hydraulicznym</w:t>
            </w:r>
          </w:p>
          <w:p w14:paraId="19DC9ACE" w14:textId="3060EB7D"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lastRenderedPageBreak/>
              <w:t>- system automatycznego wyrzutu kawałków nie nadających się do kruszenia</w:t>
            </w:r>
          </w:p>
          <w:p w14:paraId="3F2B86EF" w14:textId="1136D695"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system zmiennego kierunku kruszenia</w:t>
            </w:r>
          </w:p>
          <w:p w14:paraId="03E45E36"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g) wibracyjne sito do separacji większych kawałków</w:t>
            </w:r>
          </w:p>
          <w:p w14:paraId="6AFEF9DB"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h) przenośnik zgarniający wsad do wirówki z czujnikiem poziomu kontroli wiórów</w:t>
            </w:r>
          </w:p>
          <w:p w14:paraId="52C44842" w14:textId="5321C66C"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xml:space="preserve">- szerokość </w:t>
            </w:r>
            <w:r>
              <w:rPr>
                <w:rFonts w:ascii="Calibri" w:eastAsia="Courier New" w:hAnsi="Calibri" w:cs="Courier New"/>
                <w:color w:val="000000"/>
                <w:sz w:val="22"/>
                <w:szCs w:val="22"/>
                <w:u w:color="000000"/>
                <w:lang w:eastAsia="pl-PL"/>
              </w:rPr>
              <w:t>:</w:t>
            </w:r>
          </w:p>
          <w:p w14:paraId="4F14F600"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czujnik przeciążenia</w:t>
            </w:r>
          </w:p>
          <w:p w14:paraId="722E38A9"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i) wirówka z konstrukcją wsporczą</w:t>
            </w:r>
          </w:p>
          <w:p w14:paraId="7240A35A"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przystosowana do pracy ciągłej</w:t>
            </w:r>
          </w:p>
          <w:p w14:paraId="34C7AC8E"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amortyzatory antywibracyjne do tłumienia drgań</w:t>
            </w:r>
          </w:p>
          <w:p w14:paraId="6B339CF9"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czujnik niewyważenia</w:t>
            </w:r>
          </w:p>
          <w:p w14:paraId="3619F10C"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odpływ odzyskanego chłodziwa</w:t>
            </w:r>
          </w:p>
          <w:p w14:paraId="1C41251D"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system automatycznego przepłukiwania</w:t>
            </w:r>
          </w:p>
          <w:p w14:paraId="0A399584"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j) zbiornik na chłodziwo</w:t>
            </w:r>
          </w:p>
          <w:p w14:paraId="5E29A378"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z automatycznym systemem zgarniania oraz odprowadzenia zanieczyszczeń z dna zbiornika</w:t>
            </w:r>
          </w:p>
          <w:p w14:paraId="7E712D79"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pompa</w:t>
            </w:r>
          </w:p>
          <w:p w14:paraId="7BE2ACE1" w14:textId="2CFE08F1"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czujnik poziomu (do włączania i wyłączania pompy)</w:t>
            </w:r>
          </w:p>
          <w:p w14:paraId="420F3B0F"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k) przenośnik zgarniający do rozładunku wirówki z automatyczną obrotową zasuwnicą i czujnikiem poziomu do kontroli wiórów</w:t>
            </w:r>
          </w:p>
          <w:p w14:paraId="5D598A16" w14:textId="31AD30B3"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xml:space="preserve">- szerokość </w:t>
            </w:r>
            <w:r>
              <w:rPr>
                <w:rFonts w:ascii="Calibri" w:eastAsia="Courier New" w:hAnsi="Calibri" w:cs="Courier New"/>
                <w:color w:val="000000"/>
                <w:sz w:val="22"/>
                <w:szCs w:val="22"/>
                <w:u w:color="000000"/>
                <w:lang w:eastAsia="pl-PL"/>
              </w:rPr>
              <w:t>:</w:t>
            </w:r>
          </w:p>
          <w:p w14:paraId="4F134D73"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czujnik przeciążenia</w:t>
            </w:r>
          </w:p>
          <w:p w14:paraId="328F1E5A"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xml:space="preserve"> l) 2 jednostki wagowe</w:t>
            </w:r>
          </w:p>
          <w:p w14:paraId="378C39EA" w14:textId="5C31FF32"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xml:space="preserve">- maksymalny udźwig: </w:t>
            </w:r>
          </w:p>
          <w:p w14:paraId="199689F8" w14:textId="0333507B"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xml:space="preserve">- dokładność </w:t>
            </w:r>
            <w:r>
              <w:rPr>
                <w:rFonts w:ascii="Calibri" w:eastAsia="Courier New" w:hAnsi="Calibri" w:cs="Courier New"/>
                <w:color w:val="000000"/>
                <w:sz w:val="22"/>
                <w:szCs w:val="22"/>
                <w:u w:color="000000"/>
                <w:lang w:eastAsia="pl-PL"/>
              </w:rPr>
              <w:t>:</w:t>
            </w:r>
          </w:p>
          <w:p w14:paraId="3F37BF44"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zintegrowane z szafą sterującą (przesył danych o ważeniach, sterowanie obrotową zasuwnicą)</w:t>
            </w:r>
          </w:p>
          <w:p w14:paraId="58B17B2E"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m) elektryczna szafa sterownicza</w:t>
            </w:r>
          </w:p>
          <w:p w14:paraId="2BCF67A2" w14:textId="28CE0BD2"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xml:space="preserve">- z dotykowym panelem </w:t>
            </w:r>
            <w:r>
              <w:rPr>
                <w:rFonts w:ascii="Calibri" w:eastAsia="Courier New" w:hAnsi="Calibri" w:cs="Courier New"/>
                <w:color w:val="000000"/>
                <w:sz w:val="22"/>
                <w:szCs w:val="22"/>
                <w:u w:color="000000"/>
                <w:lang w:eastAsia="pl-PL"/>
              </w:rPr>
              <w:t>:</w:t>
            </w:r>
          </w:p>
          <w:p w14:paraId="4EC7761C"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zdalny serwis</w:t>
            </w:r>
          </w:p>
          <w:p w14:paraId="550AFC38"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n) zintegrowany system filtracji odzyskanego chłodziwa</w:t>
            </w:r>
          </w:p>
          <w:p w14:paraId="217AC756" w14:textId="6ADB750E"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ab/>
              <w:t>- posiada zbiornik o łącznej pojemości podzielony na dwie części</w:t>
            </w:r>
            <w:r>
              <w:rPr>
                <w:rFonts w:ascii="Calibri" w:eastAsia="Courier New" w:hAnsi="Calibri" w:cs="Courier New"/>
                <w:color w:val="000000"/>
                <w:sz w:val="22"/>
                <w:szCs w:val="22"/>
                <w:u w:color="000000"/>
                <w:lang w:eastAsia="pl-PL"/>
              </w:rPr>
              <w:t>:</w:t>
            </w:r>
          </w:p>
          <w:p w14:paraId="7E3E03A8" w14:textId="61E8F26C"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xml:space="preserve">- zbiornik do wstępnej filtracji o pojemności </w:t>
            </w:r>
            <w:r>
              <w:rPr>
                <w:rFonts w:ascii="Calibri" w:eastAsia="Courier New" w:hAnsi="Calibri" w:cs="Courier New"/>
                <w:color w:val="000000"/>
                <w:sz w:val="22"/>
                <w:szCs w:val="22"/>
                <w:u w:color="000000"/>
                <w:lang w:eastAsia="pl-PL"/>
              </w:rPr>
              <w:t>:</w:t>
            </w:r>
          </w:p>
          <w:p w14:paraId="2C1F46EF" w14:textId="31E2E204"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xml:space="preserve">- zbiornik do mikrofiltracji o pojemności </w:t>
            </w:r>
            <w:r>
              <w:rPr>
                <w:rFonts w:ascii="Calibri" w:eastAsia="Courier New" w:hAnsi="Calibri" w:cs="Courier New"/>
                <w:color w:val="000000"/>
                <w:sz w:val="22"/>
                <w:szCs w:val="22"/>
                <w:u w:color="000000"/>
                <w:lang w:eastAsia="pl-PL"/>
              </w:rPr>
              <w:t>:</w:t>
            </w:r>
          </w:p>
          <w:p w14:paraId="46F0FEE3" w14:textId="34A34F1B"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xml:space="preserve">- wstępna filtracja do </w:t>
            </w:r>
            <w:r>
              <w:rPr>
                <w:rFonts w:ascii="Calibri" w:eastAsia="Courier New" w:hAnsi="Calibri" w:cs="Courier New"/>
                <w:color w:val="000000"/>
                <w:sz w:val="22"/>
                <w:szCs w:val="22"/>
                <w:u w:color="000000"/>
                <w:lang w:eastAsia="pl-PL"/>
              </w:rPr>
              <w:t>:</w:t>
            </w:r>
          </w:p>
          <w:p w14:paraId="266F2FEB" w14:textId="4629A8A0"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xml:space="preserve">- mikrofiltracja do </w:t>
            </w:r>
            <w:r>
              <w:rPr>
                <w:rFonts w:ascii="Calibri" w:eastAsia="Courier New" w:hAnsi="Calibri" w:cs="Courier New"/>
                <w:color w:val="000000"/>
                <w:sz w:val="22"/>
                <w:szCs w:val="22"/>
                <w:u w:color="000000"/>
                <w:lang w:eastAsia="pl-PL"/>
              </w:rPr>
              <w:t>:</w:t>
            </w:r>
          </w:p>
          <w:p w14:paraId="128E21F7"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wstępna filtracja z samoczyszczącym bębnem filtrującym</w:t>
            </w:r>
          </w:p>
          <w:p w14:paraId="71B9C12B"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zestaw 4 wkładów do miktrofiltracji</w:t>
            </w:r>
          </w:p>
          <w:p w14:paraId="7E34708D"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sterowanie za pomocą PLC</w:t>
            </w:r>
          </w:p>
          <w:p w14:paraId="3CCEBAA6"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zestaw pomp do obsługi wstępnej filtracji, mikrofiltracji oraz odprowadzenia filtrowanego chłodziwa poza system</w:t>
            </w:r>
          </w:p>
          <w:p w14:paraId="61DB3BA8"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okno do wizualnej inspekcji</w:t>
            </w:r>
          </w:p>
          <w:p w14:paraId="5652A6FA" w14:textId="28A9CC82"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 możliwość zgromadzenia 50 kg filtrowanych odpadów</w:t>
            </w:r>
          </w:p>
          <w:p w14:paraId="3BDCB3B7" w14:textId="77777777" w:rsidR="00DD2D87" w:rsidRPr="00DD2D87"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lastRenderedPageBreak/>
              <w:t>Wszystkie wyżej wymienione elementy zintegrowane w jeden automatyczny system sterowany za pomocą panelu na szafie elektrycznej.</w:t>
            </w:r>
          </w:p>
          <w:p w14:paraId="50ECD4F2" w14:textId="1CE746BA" w:rsidR="004748C9" w:rsidRPr="00C35B62" w:rsidRDefault="00DD2D87" w:rsidP="00DD2D87">
            <w:pPr>
              <w:jc w:val="both"/>
              <w:rPr>
                <w:rFonts w:ascii="Calibri" w:eastAsia="Courier New" w:hAnsi="Calibri" w:cs="Courier New"/>
                <w:color w:val="000000"/>
                <w:sz w:val="22"/>
                <w:szCs w:val="22"/>
                <w:u w:color="000000"/>
                <w:lang w:eastAsia="pl-PL"/>
              </w:rPr>
            </w:pPr>
            <w:r w:rsidRPr="00DD2D87">
              <w:rPr>
                <w:rFonts w:ascii="Calibri" w:eastAsia="Courier New" w:hAnsi="Calibri" w:cs="Courier New"/>
                <w:color w:val="000000"/>
                <w:sz w:val="22"/>
                <w:szCs w:val="22"/>
                <w:u w:color="000000"/>
                <w:lang w:eastAsia="pl-PL"/>
              </w:rPr>
              <w:t>Zasyp kosza, kruszenie, oddzielenie zbyt dużych kawałków, odzysk chłodziwa, wyrzut wiórów, ważenie oraz zmiana pojemnika do wyrzutu – wszystko realizowane w trybie automatycznym bez udziału operatora.</w:t>
            </w:r>
          </w:p>
        </w:tc>
        <w:tc>
          <w:tcPr>
            <w:tcW w:w="28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23ADB" w14:textId="77777777" w:rsidR="004748C9" w:rsidRPr="00C35B62" w:rsidRDefault="004748C9" w:rsidP="00C35B62">
            <w:pPr>
              <w:rPr>
                <w:rFonts w:eastAsia="Arial Unicode MS" w:cs="Arial Unicode MS"/>
                <w:color w:val="000000"/>
                <w:u w:color="000000"/>
                <w:lang w:eastAsia="pl-PL"/>
              </w:rPr>
            </w:pPr>
          </w:p>
        </w:tc>
      </w:tr>
    </w:tbl>
    <w:p w14:paraId="0756042A" w14:textId="77777777" w:rsidR="00C35B62" w:rsidRPr="006D7DEC" w:rsidRDefault="00C35B62" w:rsidP="00C35B62">
      <w:pPr>
        <w:pStyle w:val="Zwykytekst1"/>
        <w:autoSpaceDE w:val="0"/>
        <w:ind w:left="426"/>
        <w:jc w:val="both"/>
        <w:rPr>
          <w:rFonts w:asciiTheme="minorHAnsi" w:hAnsiTheme="minorHAnsi" w:cstheme="minorHAnsi"/>
          <w:color w:val="000000"/>
          <w:sz w:val="22"/>
          <w:szCs w:val="22"/>
        </w:rPr>
      </w:pPr>
    </w:p>
    <w:p w14:paraId="09EA70F0" w14:textId="77777777" w:rsidR="00106904" w:rsidRPr="00DD192D" w:rsidRDefault="00106904" w:rsidP="003B1AB1">
      <w:pPr>
        <w:pStyle w:val="Zwykytekst1"/>
        <w:numPr>
          <w:ilvl w:val="0"/>
          <w:numId w:val="7"/>
        </w:numPr>
        <w:tabs>
          <w:tab w:val="clear" w:pos="720"/>
          <w:tab w:val="num" w:pos="426"/>
          <w:tab w:val="left" w:pos="1418"/>
        </w:tabs>
        <w:autoSpaceDE w:val="0"/>
        <w:ind w:left="426" w:hanging="426"/>
        <w:jc w:val="both"/>
        <w:rPr>
          <w:rFonts w:asciiTheme="minorHAnsi" w:hAnsiTheme="minorHAnsi" w:cstheme="minorHAnsi"/>
          <w:sz w:val="22"/>
          <w:szCs w:val="22"/>
        </w:rPr>
      </w:pPr>
      <w:r w:rsidRPr="00DD192D">
        <w:rPr>
          <w:rFonts w:asciiTheme="minorHAnsi" w:hAnsiTheme="minorHAnsi" w:cstheme="minorHAnsi"/>
          <w:b/>
          <w:sz w:val="22"/>
          <w:szCs w:val="22"/>
        </w:rPr>
        <w:t>OŚWIADCZAMY</w:t>
      </w:r>
      <w:r w:rsidRPr="00DD192D">
        <w:rPr>
          <w:rFonts w:asciiTheme="minorHAnsi" w:hAnsiTheme="minorHAnsi" w:cstheme="minorHAnsi"/>
          <w:sz w:val="22"/>
          <w:szCs w:val="22"/>
        </w:rPr>
        <w:t>, że naszym pełnomocnikiem dla potrzeb niniejszego zamówienia jest: ________________________________________________________________________</w:t>
      </w:r>
    </w:p>
    <w:p w14:paraId="01FB6B14" w14:textId="77777777" w:rsidR="00106904" w:rsidRPr="00DD192D" w:rsidRDefault="00106904" w:rsidP="00106904">
      <w:pPr>
        <w:pStyle w:val="Zwykytekst1"/>
        <w:tabs>
          <w:tab w:val="num" w:pos="426"/>
          <w:tab w:val="left" w:pos="1418"/>
          <w:tab w:val="left" w:leader="dot" w:pos="9781"/>
        </w:tabs>
        <w:ind w:left="709" w:hanging="709"/>
        <w:jc w:val="both"/>
        <w:rPr>
          <w:rFonts w:asciiTheme="minorHAnsi" w:hAnsiTheme="minorHAnsi" w:cstheme="minorHAnsi"/>
          <w:sz w:val="22"/>
          <w:szCs w:val="22"/>
        </w:rPr>
      </w:pPr>
      <w:r w:rsidRPr="00DD192D">
        <w:rPr>
          <w:rFonts w:asciiTheme="minorHAnsi" w:hAnsiTheme="minorHAnsi" w:cstheme="minorHAnsi"/>
          <w:sz w:val="22"/>
          <w:szCs w:val="22"/>
        </w:rPr>
        <w:tab/>
        <w:t>________________________________________________________________________</w:t>
      </w:r>
    </w:p>
    <w:p w14:paraId="2547811C" w14:textId="77777777" w:rsidR="00106904" w:rsidRPr="00DD192D" w:rsidRDefault="00106904" w:rsidP="008E74EF">
      <w:pPr>
        <w:pStyle w:val="Zwykytekst1"/>
        <w:tabs>
          <w:tab w:val="left" w:pos="1418"/>
          <w:tab w:val="left" w:leader="dot" w:pos="10069"/>
        </w:tabs>
        <w:ind w:left="2410" w:hanging="283"/>
        <w:jc w:val="both"/>
        <w:rPr>
          <w:rFonts w:asciiTheme="minorHAnsi" w:hAnsiTheme="minorHAnsi" w:cstheme="minorHAnsi"/>
          <w:i/>
          <w:sz w:val="22"/>
          <w:szCs w:val="22"/>
        </w:rPr>
      </w:pPr>
      <w:r w:rsidRPr="00DD192D">
        <w:rPr>
          <w:rFonts w:asciiTheme="minorHAnsi" w:hAnsiTheme="minorHAnsi" w:cstheme="minorHAnsi"/>
          <w:i/>
          <w:sz w:val="22"/>
          <w:szCs w:val="22"/>
        </w:rPr>
        <w:t>(wypełniają jedynie przedsiębiorcy składający wspólną ofertę)</w:t>
      </w:r>
    </w:p>
    <w:p w14:paraId="4330D468" w14:textId="77777777" w:rsidR="0054202D" w:rsidRPr="0054202D"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p>
    <w:p w14:paraId="43518454" w14:textId="77777777" w:rsidR="00FA50DA" w:rsidRPr="00FA50DA" w:rsidRDefault="0054202D" w:rsidP="00433336">
      <w:pPr>
        <w:pStyle w:val="Tekstkomentarza"/>
        <w:ind w:left="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p>
    <w:p w14:paraId="294E6F98" w14:textId="77777777" w:rsidR="00D61EE1" w:rsidRPr="008F5055" w:rsidRDefault="00D61EE1"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PROPONOWAN</w:t>
      </w:r>
      <w:r w:rsidR="005131A4">
        <w:rPr>
          <w:rFonts w:asciiTheme="minorHAnsi" w:hAnsiTheme="minorHAnsi" w:cstheme="minorHAnsi"/>
          <w:b/>
          <w:color w:val="000000"/>
          <w:sz w:val="22"/>
          <w:szCs w:val="22"/>
        </w:rPr>
        <w:t xml:space="preserve">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 xml:space="preserve">rzez </w:t>
      </w:r>
      <w:r w:rsidR="005131A4">
        <w:rPr>
          <w:rFonts w:asciiTheme="minorHAnsi" w:hAnsiTheme="minorHAnsi" w:cstheme="minorHAnsi"/>
          <w:color w:val="000000"/>
          <w:sz w:val="22"/>
          <w:szCs w:val="22"/>
        </w:rPr>
        <w:t xml:space="preserve">termin realizacji to </w:t>
      </w:r>
      <w:r w:rsidR="003F3BF4">
        <w:rPr>
          <w:rFonts w:asciiTheme="minorHAnsi" w:hAnsiTheme="minorHAnsi" w:cstheme="minorHAnsi"/>
          <w:color w:val="000000"/>
          <w:sz w:val="22"/>
          <w:szCs w:val="22"/>
        </w:rPr>
        <w:t xml:space="preserve">: </w:t>
      </w:r>
      <w:r w:rsidR="003F3BF4" w:rsidRPr="00857543">
        <w:rPr>
          <w:rFonts w:asciiTheme="minorHAnsi" w:hAnsiTheme="minorHAnsi" w:cstheme="minorHAnsi"/>
          <w:sz w:val="22"/>
          <w:szCs w:val="22"/>
        </w:rPr>
        <w:t>…………</w:t>
      </w:r>
      <w:r w:rsidR="00D30B8F" w:rsidRPr="00857543">
        <w:rPr>
          <w:rFonts w:asciiTheme="minorHAnsi" w:hAnsiTheme="minorHAnsi" w:cstheme="minorHAnsi"/>
          <w:sz w:val="22"/>
          <w:szCs w:val="22"/>
        </w:rPr>
        <w:t>………………….</w:t>
      </w:r>
      <w:r w:rsidR="005131A4">
        <w:rPr>
          <w:rFonts w:asciiTheme="minorHAnsi" w:hAnsiTheme="minorHAnsi" w:cstheme="minorHAnsi"/>
          <w:sz w:val="22"/>
          <w:szCs w:val="22"/>
        </w:rPr>
        <w:t xml:space="preserve"> dni od podpisania umowy</w:t>
      </w:r>
    </w:p>
    <w:p w14:paraId="411BF555" w14:textId="7DF709C4" w:rsidR="008F5055" w:rsidRPr="005131A4" w:rsidRDefault="008F5055" w:rsidP="003B1AB1">
      <w:pPr>
        <w:pStyle w:val="Tekstkomentarza"/>
        <w:numPr>
          <w:ilvl w:val="0"/>
          <w:numId w:val="7"/>
        </w:numPr>
        <w:tabs>
          <w:tab w:val="clear" w:pos="720"/>
          <w:tab w:val="num" w:pos="426"/>
        </w:tabs>
        <w:ind w:left="426" w:hanging="426"/>
        <w:jc w:val="both"/>
        <w:rPr>
          <w:rFonts w:asciiTheme="minorHAnsi" w:hAnsiTheme="minorHAnsi" w:cstheme="minorHAnsi"/>
          <w:sz w:val="22"/>
          <w:szCs w:val="22"/>
        </w:rPr>
      </w:pPr>
      <w:r w:rsidRPr="005131A4">
        <w:rPr>
          <w:rFonts w:asciiTheme="minorHAnsi" w:hAnsiTheme="minorHAnsi" w:cstheme="minorHAnsi"/>
          <w:b/>
          <w:sz w:val="22"/>
          <w:szCs w:val="22"/>
        </w:rPr>
        <w:t>PROPONOWAN</w:t>
      </w:r>
      <w:r w:rsidR="005131A4" w:rsidRPr="005131A4">
        <w:rPr>
          <w:rFonts w:asciiTheme="minorHAnsi" w:hAnsiTheme="minorHAnsi" w:cstheme="minorHAnsi"/>
          <w:b/>
          <w:sz w:val="22"/>
          <w:szCs w:val="22"/>
        </w:rPr>
        <w:t>E</w:t>
      </w:r>
      <w:r w:rsidR="00BC0395">
        <w:rPr>
          <w:rFonts w:asciiTheme="minorHAnsi" w:hAnsiTheme="minorHAnsi" w:cstheme="minorHAnsi"/>
          <w:b/>
          <w:sz w:val="22"/>
          <w:szCs w:val="22"/>
        </w:rPr>
        <w:t xml:space="preserve"> </w:t>
      </w:r>
      <w:r w:rsidRPr="005131A4">
        <w:rPr>
          <w:rFonts w:asciiTheme="minorHAnsi" w:hAnsiTheme="minorHAnsi" w:cstheme="minorHAnsi"/>
          <w:sz w:val="22"/>
          <w:szCs w:val="22"/>
        </w:rPr>
        <w:t xml:space="preserve">przez nas </w:t>
      </w:r>
      <w:r w:rsidR="005131A4" w:rsidRPr="005131A4">
        <w:rPr>
          <w:rFonts w:asciiTheme="minorHAnsi" w:hAnsiTheme="minorHAnsi" w:cstheme="minorHAnsi"/>
          <w:sz w:val="22"/>
          <w:szCs w:val="22"/>
        </w:rPr>
        <w:t>zużycie energii elektrycznej urządze</w:t>
      </w:r>
      <w:r w:rsidR="004B0C50">
        <w:rPr>
          <w:rFonts w:asciiTheme="minorHAnsi" w:hAnsiTheme="minorHAnsi" w:cstheme="minorHAnsi"/>
          <w:sz w:val="22"/>
          <w:szCs w:val="22"/>
        </w:rPr>
        <w:t>ń</w:t>
      </w:r>
      <w:r w:rsidR="005131A4" w:rsidRPr="005131A4">
        <w:rPr>
          <w:rFonts w:asciiTheme="minorHAnsi" w:hAnsiTheme="minorHAnsi" w:cstheme="minorHAnsi"/>
          <w:sz w:val="22"/>
          <w:szCs w:val="22"/>
        </w:rPr>
        <w:t xml:space="preserve"> w cyklu pracy 8 000 h to </w:t>
      </w:r>
      <w:r w:rsidR="00433336" w:rsidRPr="005131A4">
        <w:rPr>
          <w:rFonts w:asciiTheme="minorHAnsi" w:hAnsiTheme="minorHAnsi" w:cstheme="minorHAnsi"/>
          <w:sz w:val="22"/>
          <w:szCs w:val="22"/>
        </w:rPr>
        <w:t>…</w:t>
      </w:r>
      <w:r w:rsidR="005131A4" w:rsidRPr="005131A4">
        <w:rPr>
          <w:rFonts w:asciiTheme="minorHAnsi" w:hAnsiTheme="minorHAnsi" w:cstheme="minorHAnsi"/>
          <w:sz w:val="22"/>
          <w:szCs w:val="22"/>
        </w:rPr>
        <w:t>…….kW/h</w:t>
      </w:r>
    </w:p>
    <w:p w14:paraId="4CD447CB"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06D30B58"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6966E537" w14:textId="77777777" w:rsidR="00192247"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2B745C4D"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2A05D056"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3C164F54"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EEE2C6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22AFC15"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56158B18"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1385ECEA"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13DE94A4"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CF923EE"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5CE43ED2"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3B4AE491"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432F6631" w14:textId="77777777" w:rsidR="00106904" w:rsidRPr="00EE211E" w:rsidRDefault="00106904" w:rsidP="00106904">
      <w:pPr>
        <w:ind w:left="708"/>
        <w:jc w:val="both"/>
        <w:rPr>
          <w:rFonts w:asciiTheme="minorHAnsi" w:hAnsiTheme="minorHAnsi" w:cstheme="minorHAnsi"/>
          <w:sz w:val="22"/>
          <w:szCs w:val="22"/>
        </w:rPr>
      </w:pPr>
    </w:p>
    <w:p w14:paraId="0C7045A3" w14:textId="77777777" w:rsidR="00106904"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4A2C3DE7" w14:textId="77777777" w:rsidR="00354438" w:rsidRDefault="00354438" w:rsidP="00106904">
      <w:pPr>
        <w:pStyle w:val="Zwykytekst1"/>
        <w:jc w:val="both"/>
        <w:rPr>
          <w:rFonts w:asciiTheme="minorHAnsi" w:hAnsiTheme="minorHAnsi" w:cstheme="minorHAnsi"/>
          <w:color w:val="000000"/>
          <w:sz w:val="22"/>
          <w:szCs w:val="22"/>
        </w:rPr>
      </w:pPr>
    </w:p>
    <w:p w14:paraId="1E4FAFE5" w14:textId="77777777" w:rsidR="00354438" w:rsidRDefault="00354438" w:rsidP="00106904">
      <w:pPr>
        <w:pStyle w:val="Zwykytekst1"/>
        <w:jc w:val="both"/>
        <w:rPr>
          <w:rFonts w:asciiTheme="minorHAnsi" w:hAnsiTheme="minorHAnsi" w:cstheme="minorHAnsi"/>
          <w:color w:val="000000"/>
          <w:sz w:val="22"/>
          <w:szCs w:val="22"/>
        </w:rPr>
      </w:pPr>
    </w:p>
    <w:p w14:paraId="721BAA06" w14:textId="77777777" w:rsidR="00A640E0" w:rsidRPr="00EE211E" w:rsidRDefault="00A640E0" w:rsidP="00106904">
      <w:pPr>
        <w:pStyle w:val="Zwykytekst1"/>
        <w:jc w:val="both"/>
        <w:rPr>
          <w:rFonts w:asciiTheme="minorHAnsi" w:hAnsiTheme="minorHAnsi" w:cstheme="minorHAnsi"/>
          <w:color w:val="000000"/>
          <w:sz w:val="22"/>
          <w:szCs w:val="22"/>
        </w:rPr>
      </w:pPr>
    </w:p>
    <w:p w14:paraId="2A568D1C"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5570386C" w14:textId="77777777"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4D316B7D"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7BF57598" w14:textId="77777777" w:rsidR="00106904" w:rsidRPr="00EF233A" w:rsidRDefault="00C92ABD" w:rsidP="00106904">
      <w:pPr>
        <w:pStyle w:val="Nagwekspisutreci"/>
        <w:rPr>
          <w:rFonts w:asciiTheme="minorHAnsi" w:hAnsiTheme="minorHAnsi" w:cstheme="minorHAnsi"/>
          <w:b w:val="0"/>
          <w:sz w:val="22"/>
          <w:szCs w:val="22"/>
        </w:rPr>
      </w:pPr>
      <w:bookmarkStart w:id="4"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4"/>
    </w:p>
    <w:p w14:paraId="12AD4A99" w14:textId="77777777" w:rsidR="00106904" w:rsidRPr="00EF233A" w:rsidRDefault="00106904" w:rsidP="00106904">
      <w:pPr>
        <w:pStyle w:val="Bezodstpw"/>
        <w:ind w:left="350"/>
        <w:rPr>
          <w:rFonts w:asciiTheme="minorHAnsi" w:eastAsia="Times New Roman" w:hAnsiTheme="minorHAnsi" w:cstheme="minorHAnsi"/>
          <w:b/>
        </w:rPr>
      </w:pPr>
    </w:p>
    <w:p w14:paraId="1D138529" w14:textId="77777777"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10E82481"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Pr="00EF233A">
        <w:rPr>
          <w:rFonts w:asciiTheme="minorHAnsi" w:hAnsiTheme="minorHAnsi" w:cstheme="minorHAnsi"/>
        </w:rPr>
        <w:t xml:space="preserve">……………………………. </w:t>
      </w:r>
    </w:p>
    <w:p w14:paraId="34CD1B9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3BA84892" w14:textId="77777777" w:rsidR="00106904" w:rsidRPr="00EF233A" w:rsidRDefault="00106904" w:rsidP="00106904">
      <w:pPr>
        <w:jc w:val="center"/>
        <w:rPr>
          <w:rFonts w:asciiTheme="minorHAnsi" w:hAnsiTheme="minorHAnsi" w:cstheme="minorHAnsi"/>
          <w:b/>
          <w:sz w:val="22"/>
          <w:szCs w:val="22"/>
        </w:rPr>
      </w:pPr>
    </w:p>
    <w:p w14:paraId="41F4E547"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6B0C9F45" w14:textId="77777777" w:rsidR="00106904" w:rsidRPr="00EF233A" w:rsidRDefault="00106904" w:rsidP="00106904">
      <w:pPr>
        <w:jc w:val="both"/>
        <w:rPr>
          <w:rFonts w:asciiTheme="minorHAnsi" w:hAnsiTheme="minorHAnsi" w:cstheme="minorHAnsi"/>
          <w:sz w:val="22"/>
          <w:szCs w:val="22"/>
        </w:rPr>
      </w:pPr>
    </w:p>
    <w:p w14:paraId="5E470909" w14:textId="77777777" w:rsidR="00106904" w:rsidRPr="00EF233A" w:rsidRDefault="00106904" w:rsidP="00106904">
      <w:pPr>
        <w:jc w:val="both"/>
        <w:rPr>
          <w:rFonts w:asciiTheme="minorHAnsi" w:hAnsiTheme="minorHAnsi" w:cstheme="minorHAnsi"/>
          <w:sz w:val="22"/>
          <w:szCs w:val="22"/>
        </w:rPr>
      </w:pPr>
    </w:p>
    <w:p w14:paraId="6632788E"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3947DB12"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osobowej,posiadaniu co najmniej 10% udziałów lub akcji, pełnieniu funkcji członka organu nadzorczego lubzarządzającego, prokurenta, pełnomocnika,</w:t>
      </w:r>
    </w:p>
    <w:p w14:paraId="14AC023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lubpowinowactwa w linii prostej, pokrewieństwa lub powinowactwa w linii bocznejdo drugiego stopnia, lub związaniu z tytułu przysposobienia, opieki lub kuratelialbo pozostawaniu we wspólnym pożyciu z wykonawcą, jego zastępcąprawnym lub członkami organów zarządzających lub organów nadzorczychwykonawców ubiegających się o udzielenie zamówienia,</w:t>
      </w:r>
    </w:p>
    <w:p w14:paraId="25DD555E" w14:textId="77777777"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żeistnieje uzasadniona wątpliwość co do ich bezstronności lub niezależności wzwiązku z postępowaniem o udzielenie zamówienia.</w:t>
      </w:r>
    </w:p>
    <w:p w14:paraId="3720ADC6" w14:textId="77777777" w:rsidR="00106904" w:rsidRPr="00EF233A" w:rsidRDefault="00106904" w:rsidP="00106904">
      <w:pPr>
        <w:jc w:val="both"/>
        <w:rPr>
          <w:rFonts w:asciiTheme="minorHAnsi" w:hAnsiTheme="minorHAnsi" w:cstheme="minorHAnsi"/>
          <w:sz w:val="22"/>
          <w:szCs w:val="22"/>
        </w:rPr>
      </w:pPr>
    </w:p>
    <w:p w14:paraId="7BB7485D"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416003E8" w14:textId="77777777" w:rsidR="00106904" w:rsidRPr="00EF233A" w:rsidRDefault="00106904" w:rsidP="00106904">
      <w:pPr>
        <w:jc w:val="right"/>
        <w:rPr>
          <w:rFonts w:asciiTheme="minorHAnsi" w:hAnsiTheme="minorHAnsi" w:cstheme="minorHAnsi"/>
          <w:sz w:val="22"/>
          <w:szCs w:val="22"/>
        </w:rPr>
      </w:pPr>
    </w:p>
    <w:p w14:paraId="1B82B952" w14:textId="77777777" w:rsidR="00106904" w:rsidRPr="00EF233A" w:rsidRDefault="00106904" w:rsidP="00106904">
      <w:pPr>
        <w:jc w:val="right"/>
        <w:rPr>
          <w:rFonts w:asciiTheme="minorHAnsi" w:hAnsiTheme="minorHAnsi" w:cstheme="minorHAnsi"/>
          <w:sz w:val="22"/>
          <w:szCs w:val="22"/>
        </w:rPr>
      </w:pPr>
    </w:p>
    <w:p w14:paraId="010C30B2" w14:textId="77777777" w:rsidR="00106904" w:rsidRPr="00EF233A" w:rsidRDefault="00106904" w:rsidP="00106904">
      <w:pPr>
        <w:jc w:val="right"/>
        <w:rPr>
          <w:rFonts w:asciiTheme="minorHAnsi" w:hAnsiTheme="minorHAnsi" w:cstheme="minorHAnsi"/>
          <w:sz w:val="22"/>
          <w:szCs w:val="22"/>
        </w:rPr>
      </w:pPr>
    </w:p>
    <w:p w14:paraId="4BB4CF17"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7279888F"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B78CE23" w14:textId="77777777" w:rsidR="00106904" w:rsidRPr="00EF233A" w:rsidRDefault="00106904" w:rsidP="00106904">
      <w:pPr>
        <w:jc w:val="both"/>
        <w:rPr>
          <w:rFonts w:asciiTheme="minorHAnsi" w:hAnsiTheme="minorHAnsi" w:cstheme="minorHAnsi"/>
          <w:sz w:val="22"/>
          <w:szCs w:val="22"/>
        </w:rPr>
      </w:pPr>
    </w:p>
    <w:p w14:paraId="2488D5AE" w14:textId="77777777"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307A3A32" w14:textId="77777777" w:rsidR="00D903E8" w:rsidRPr="002E4209" w:rsidRDefault="00D903E8" w:rsidP="00D903E8">
      <w:pPr>
        <w:suppressAutoHyphens w:val="0"/>
        <w:spacing w:after="200" w:line="360" w:lineRule="auto"/>
        <w:outlineLvl w:val="1"/>
        <w:rPr>
          <w:rFonts w:ascii="Calibri" w:eastAsia="Calibri" w:hAnsi="Calibri"/>
          <w:sz w:val="22"/>
          <w:szCs w:val="22"/>
        </w:rPr>
      </w:pPr>
      <w:r w:rsidRPr="002E4209">
        <w:rPr>
          <w:rFonts w:ascii="Calibri" w:eastAsia="Calibri" w:hAnsi="Calibri" w:cs="Arial"/>
          <w:b/>
          <w:sz w:val="22"/>
          <w:szCs w:val="22"/>
        </w:rPr>
        <w:lastRenderedPageBreak/>
        <w:t>Załącznik nr  4 Oświadczenie</w:t>
      </w:r>
    </w:p>
    <w:p w14:paraId="5C175CAA" w14:textId="77777777" w:rsidR="00D903E8" w:rsidRPr="002E4209" w:rsidRDefault="00D903E8" w:rsidP="00D903E8">
      <w:pPr>
        <w:suppressAutoHyphens w:val="0"/>
        <w:ind w:left="350"/>
        <w:rPr>
          <w:rFonts w:ascii="Calibri" w:eastAsia="PMingLiU" w:hAnsi="Calibri"/>
          <w:b/>
          <w:sz w:val="22"/>
          <w:szCs w:val="22"/>
          <w:lang w:eastAsia="pl-PL"/>
        </w:rPr>
      </w:pPr>
    </w:p>
    <w:p w14:paraId="074AD10F" w14:textId="77777777" w:rsidR="00D903E8" w:rsidRPr="002E4209" w:rsidRDefault="00D903E8" w:rsidP="00D903E8">
      <w:pPr>
        <w:jc w:val="both"/>
        <w:rPr>
          <w:rFonts w:ascii="Calibri" w:hAnsi="Calibri"/>
          <w:sz w:val="22"/>
          <w:szCs w:val="22"/>
        </w:rPr>
      </w:pPr>
    </w:p>
    <w:p w14:paraId="5C42E41F" w14:textId="77777777" w:rsidR="00D903E8" w:rsidRPr="002E4209" w:rsidRDefault="00D903E8" w:rsidP="00D903E8">
      <w:pPr>
        <w:jc w:val="both"/>
        <w:rPr>
          <w:rFonts w:ascii="Calibri" w:hAnsi="Calibri"/>
          <w:sz w:val="22"/>
          <w:szCs w:val="22"/>
        </w:rPr>
      </w:pPr>
    </w:p>
    <w:p w14:paraId="0D365188" w14:textId="77777777" w:rsidR="00D903E8" w:rsidRPr="002E4209" w:rsidRDefault="00D903E8" w:rsidP="00D903E8">
      <w:pPr>
        <w:suppressAutoHyphens w:val="0"/>
        <w:rPr>
          <w:rFonts w:ascii="Calibri" w:eastAsia="PMingLiU" w:hAnsi="Calibri"/>
          <w:sz w:val="22"/>
          <w:szCs w:val="22"/>
          <w:lang w:eastAsia="pl-PL"/>
        </w:rPr>
      </w:pPr>
      <w:r w:rsidRPr="002E4209">
        <w:rPr>
          <w:rFonts w:ascii="Calibri" w:eastAsia="PMingLiU" w:hAnsi="Calibri"/>
          <w:sz w:val="22"/>
          <w:szCs w:val="22"/>
          <w:lang w:eastAsia="pl-PL"/>
        </w:rPr>
        <w:t xml:space="preserve">…………………………………                                                                                      </w:t>
      </w:r>
      <w:r w:rsidRPr="002E4209">
        <w:rPr>
          <w:rFonts w:ascii="Calibri" w:eastAsia="PMingLiU" w:hAnsi="Calibri"/>
          <w:sz w:val="22"/>
          <w:szCs w:val="22"/>
          <w:lang w:eastAsia="pl-PL"/>
        </w:rPr>
        <w:tab/>
      </w:r>
      <w:r w:rsidRPr="002E4209">
        <w:rPr>
          <w:rFonts w:ascii="Calibri" w:eastAsia="PMingLiU" w:hAnsi="Calibri"/>
          <w:sz w:val="22"/>
          <w:szCs w:val="22"/>
          <w:lang w:eastAsia="pl-PL"/>
        </w:rPr>
        <w:tab/>
        <w:t xml:space="preserve">   ……………………………. </w:t>
      </w:r>
    </w:p>
    <w:p w14:paraId="77E280D4" w14:textId="77777777" w:rsidR="00D903E8" w:rsidRPr="002E4209" w:rsidRDefault="00D903E8" w:rsidP="00D903E8">
      <w:pPr>
        <w:suppressAutoHyphens w:val="0"/>
        <w:rPr>
          <w:rFonts w:ascii="Calibri" w:eastAsia="PMingLiU" w:hAnsi="Calibri"/>
          <w:sz w:val="22"/>
          <w:szCs w:val="22"/>
          <w:lang w:eastAsia="pl-PL"/>
        </w:rPr>
      </w:pPr>
      <w:r w:rsidRPr="002E4209">
        <w:rPr>
          <w:rFonts w:ascii="Calibri" w:eastAsia="PMingLiU" w:hAnsi="Calibri" w:cs="Calibri"/>
          <w:i/>
          <w:color w:val="000000"/>
          <w:sz w:val="22"/>
          <w:szCs w:val="22"/>
          <w:lang w:eastAsia="pl-PL"/>
        </w:rPr>
        <w:t>Pieczątka Oferenta</w:t>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cs="Calibri"/>
          <w:i/>
          <w:color w:val="000000"/>
          <w:sz w:val="22"/>
          <w:szCs w:val="22"/>
          <w:lang w:eastAsia="pl-PL"/>
        </w:rPr>
        <w:t>Miejscowość, data</w:t>
      </w:r>
    </w:p>
    <w:p w14:paraId="47754E95" w14:textId="77777777" w:rsidR="00D903E8" w:rsidRPr="002E4209" w:rsidRDefault="00D903E8" w:rsidP="00D903E8">
      <w:pPr>
        <w:jc w:val="center"/>
        <w:rPr>
          <w:rFonts w:ascii="Calibri" w:hAnsi="Calibri"/>
          <w:b/>
          <w:sz w:val="22"/>
          <w:szCs w:val="22"/>
        </w:rPr>
      </w:pPr>
    </w:p>
    <w:p w14:paraId="7A5496D9" w14:textId="77777777" w:rsidR="00D903E8" w:rsidRPr="002E4209" w:rsidRDefault="00D903E8" w:rsidP="00D903E8">
      <w:pPr>
        <w:jc w:val="center"/>
        <w:rPr>
          <w:rFonts w:ascii="Calibri" w:hAnsi="Calibri"/>
          <w:b/>
          <w:sz w:val="22"/>
          <w:szCs w:val="22"/>
        </w:rPr>
      </w:pPr>
    </w:p>
    <w:p w14:paraId="1A2BF22E" w14:textId="77777777" w:rsidR="00D903E8" w:rsidRPr="002E4209" w:rsidRDefault="00D903E8" w:rsidP="00D903E8">
      <w:pPr>
        <w:jc w:val="both"/>
        <w:rPr>
          <w:rFonts w:ascii="Calibri" w:hAnsi="Calibri"/>
          <w:sz w:val="22"/>
          <w:szCs w:val="22"/>
        </w:rPr>
      </w:pPr>
      <w:r w:rsidRPr="002E4209">
        <w:rPr>
          <w:rFonts w:ascii="Calibri" w:hAnsi="Calibri"/>
          <w:sz w:val="22"/>
          <w:szCs w:val="22"/>
        </w:rPr>
        <w:t>Oświadczam, że nie jestem:</w:t>
      </w:r>
    </w:p>
    <w:p w14:paraId="22F67F31" w14:textId="77777777" w:rsidR="00D903E8" w:rsidRPr="002E4209" w:rsidRDefault="00D903E8" w:rsidP="00D903E8">
      <w:pPr>
        <w:rPr>
          <w:rFonts w:ascii="Calibri" w:hAnsi="Calibri"/>
          <w:sz w:val="22"/>
          <w:szCs w:val="22"/>
        </w:rPr>
      </w:pPr>
    </w:p>
    <w:p w14:paraId="657A4248" w14:textId="77777777" w:rsidR="00D903E8" w:rsidRPr="002E4209" w:rsidRDefault="00D903E8" w:rsidP="00D903E8">
      <w:pPr>
        <w:rPr>
          <w:rFonts w:ascii="Calibri" w:hAnsi="Calibri"/>
          <w:sz w:val="22"/>
          <w:szCs w:val="22"/>
        </w:rPr>
      </w:pPr>
      <w:r w:rsidRPr="002E4209">
        <w:rPr>
          <w:rFonts w:ascii="Calibri" w:hAnsi="Calibri"/>
          <w:sz w:val="22"/>
          <w:szCs w:val="22"/>
        </w:rPr>
        <w:t>1)</w:t>
      </w:r>
      <w:r w:rsidRPr="002E4209">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1E4DA8F0" w14:textId="77777777" w:rsidR="00D903E8" w:rsidRPr="002E4209" w:rsidRDefault="00D903E8" w:rsidP="00D903E8">
      <w:pPr>
        <w:rPr>
          <w:rFonts w:ascii="Calibri" w:hAnsi="Calibri"/>
          <w:sz w:val="22"/>
          <w:szCs w:val="22"/>
        </w:rPr>
      </w:pPr>
      <w:r w:rsidRPr="002E4209">
        <w:rPr>
          <w:rFonts w:ascii="Calibri" w:hAnsi="Calibri"/>
          <w:sz w:val="22"/>
          <w:szCs w:val="22"/>
        </w:rPr>
        <w:t>2)</w:t>
      </w:r>
      <w:r w:rsidRPr="002E4209">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2456BE6E" w14:textId="77777777" w:rsidR="00D903E8" w:rsidRPr="002E4209" w:rsidRDefault="00D903E8" w:rsidP="00D903E8">
      <w:pPr>
        <w:rPr>
          <w:rFonts w:ascii="Calibri" w:hAnsi="Calibri"/>
          <w:sz w:val="22"/>
          <w:szCs w:val="22"/>
        </w:rPr>
      </w:pPr>
      <w:r w:rsidRPr="002E4209">
        <w:rPr>
          <w:rFonts w:ascii="Calibri" w:hAnsi="Calibri"/>
          <w:sz w:val="22"/>
          <w:szCs w:val="22"/>
        </w:rPr>
        <w:t>3)</w:t>
      </w:r>
      <w:r w:rsidRPr="002E4209">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2ED44120" w14:textId="77777777" w:rsidR="00D903E8" w:rsidRPr="002E4209" w:rsidRDefault="00D903E8" w:rsidP="00D903E8">
      <w:pPr>
        <w:rPr>
          <w:rFonts w:ascii="Calibri" w:hAnsi="Calibri"/>
          <w:sz w:val="22"/>
          <w:szCs w:val="22"/>
        </w:rPr>
      </w:pPr>
      <w:r w:rsidRPr="002E4209">
        <w:rPr>
          <w:rFonts w:ascii="Calibri" w:hAnsi="Calibri"/>
          <w:sz w:val="22"/>
          <w:szCs w:val="22"/>
        </w:rPr>
        <w:t>4)</w:t>
      </w:r>
      <w:r w:rsidRPr="002E4209">
        <w:rPr>
          <w:rFonts w:ascii="Calibri" w:hAnsi="Calibri"/>
          <w:sz w:val="22"/>
          <w:szCs w:val="22"/>
        </w:rPr>
        <w:tab/>
        <w:t>wykonawcą będącym obywatelem rosyjskim lub osobą fizyczną lub prawną, podmiotem lub organem z siedzibą w Rosji;</w:t>
      </w:r>
    </w:p>
    <w:p w14:paraId="1FD34730" w14:textId="77777777" w:rsidR="00D903E8" w:rsidRPr="002E4209" w:rsidRDefault="00D903E8" w:rsidP="00D903E8">
      <w:pPr>
        <w:rPr>
          <w:rFonts w:ascii="Calibri" w:hAnsi="Calibri"/>
          <w:sz w:val="22"/>
          <w:szCs w:val="22"/>
        </w:rPr>
      </w:pPr>
      <w:r w:rsidRPr="002E4209">
        <w:rPr>
          <w:rFonts w:ascii="Calibri" w:hAnsi="Calibri"/>
          <w:sz w:val="22"/>
          <w:szCs w:val="22"/>
        </w:rPr>
        <w:t>5)</w:t>
      </w:r>
      <w:r w:rsidRPr="002E4209">
        <w:rPr>
          <w:rFonts w:ascii="Calibri" w:hAnsi="Calibri"/>
          <w:sz w:val="22"/>
          <w:szCs w:val="22"/>
        </w:rPr>
        <w:tab/>
        <w:t>wykonawcą będącym osobą prawną, podmiotem lub organem, do którego prawa własności bezpośrednio lub pośrednio w ponad 50 % należą do podmiotu, o którym mowa w pkt 4);</w:t>
      </w:r>
    </w:p>
    <w:p w14:paraId="075EB8C2" w14:textId="77777777" w:rsidR="00D903E8" w:rsidRPr="002E4209" w:rsidRDefault="00D903E8" w:rsidP="00D903E8">
      <w:pPr>
        <w:rPr>
          <w:rFonts w:ascii="Calibri" w:hAnsi="Calibri"/>
          <w:sz w:val="22"/>
          <w:szCs w:val="22"/>
        </w:rPr>
      </w:pPr>
      <w:r w:rsidRPr="002E4209">
        <w:rPr>
          <w:rFonts w:ascii="Calibri" w:hAnsi="Calibri"/>
          <w:sz w:val="22"/>
          <w:szCs w:val="22"/>
        </w:rPr>
        <w:t>6)</w:t>
      </w:r>
      <w:r w:rsidRPr="002E4209">
        <w:rPr>
          <w:rFonts w:ascii="Calibri" w:hAnsi="Calibri"/>
          <w:sz w:val="22"/>
          <w:szCs w:val="22"/>
        </w:rPr>
        <w:tab/>
        <w:t>wykonawcą będącym osobą fizyczną lub prawną, podmiotem lub organem działającym w imieniu lub pod kierunkiem podmiotów, o których mowa w pkt 4) lub 5);</w:t>
      </w:r>
    </w:p>
    <w:p w14:paraId="57E2A66B" w14:textId="77777777" w:rsidR="00D903E8" w:rsidRPr="002E4209" w:rsidRDefault="00D903E8" w:rsidP="00D903E8">
      <w:pPr>
        <w:rPr>
          <w:rFonts w:ascii="Calibri" w:hAnsi="Calibri"/>
          <w:sz w:val="22"/>
          <w:szCs w:val="22"/>
        </w:rPr>
      </w:pPr>
      <w:r w:rsidRPr="002E4209">
        <w:rPr>
          <w:rFonts w:ascii="Calibri" w:hAnsi="Calibri"/>
          <w:sz w:val="22"/>
          <w:szCs w:val="22"/>
        </w:rPr>
        <w:t>7)</w:t>
      </w:r>
      <w:r w:rsidRPr="002E4209">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2D173CB3" w14:textId="77777777" w:rsidR="00D903E8" w:rsidRPr="002E4209" w:rsidRDefault="00D903E8" w:rsidP="00D903E8">
      <w:pPr>
        <w:rPr>
          <w:rFonts w:ascii="Calibri" w:hAnsi="Calibri"/>
          <w:sz w:val="22"/>
          <w:szCs w:val="22"/>
        </w:rPr>
      </w:pPr>
    </w:p>
    <w:p w14:paraId="6F807318" w14:textId="77777777" w:rsidR="00D903E8" w:rsidRPr="002E4209" w:rsidRDefault="00D903E8" w:rsidP="00D903E8">
      <w:pPr>
        <w:rPr>
          <w:rFonts w:ascii="Calibri" w:hAnsi="Calibri"/>
          <w:sz w:val="22"/>
          <w:szCs w:val="22"/>
        </w:rPr>
      </w:pPr>
    </w:p>
    <w:p w14:paraId="2DCC5848" w14:textId="77777777" w:rsidR="00D903E8" w:rsidRPr="002E4209" w:rsidRDefault="00D903E8" w:rsidP="00D903E8">
      <w:pPr>
        <w:rPr>
          <w:rFonts w:ascii="Calibri" w:hAnsi="Calibri"/>
          <w:sz w:val="22"/>
          <w:szCs w:val="22"/>
        </w:rPr>
      </w:pPr>
    </w:p>
    <w:p w14:paraId="13637FAD" w14:textId="77777777" w:rsidR="00D903E8" w:rsidRPr="002E4209" w:rsidRDefault="00D903E8" w:rsidP="00D903E8">
      <w:pPr>
        <w:jc w:val="right"/>
        <w:rPr>
          <w:rFonts w:ascii="Calibri" w:hAnsi="Calibri"/>
          <w:sz w:val="22"/>
          <w:szCs w:val="22"/>
        </w:rPr>
      </w:pPr>
      <w:r w:rsidRPr="002E4209">
        <w:rPr>
          <w:rFonts w:ascii="Calibri" w:hAnsi="Calibri"/>
          <w:sz w:val="22"/>
          <w:szCs w:val="22"/>
        </w:rPr>
        <w:t>……………………..…………………………</w:t>
      </w:r>
    </w:p>
    <w:p w14:paraId="6B25C831" w14:textId="77777777" w:rsidR="00CE4F6C" w:rsidRPr="00FA50DA" w:rsidRDefault="00D903E8" w:rsidP="00FA50DA">
      <w:pPr>
        <w:ind w:left="5664" w:firstLine="708"/>
        <w:jc w:val="center"/>
        <w:rPr>
          <w:rFonts w:ascii="Calibri" w:eastAsia="PMingLiU" w:hAnsi="Calibri" w:cs="Calibri"/>
          <w:i/>
          <w:color w:val="000000"/>
          <w:sz w:val="22"/>
          <w:szCs w:val="22"/>
          <w:lang w:eastAsia="pl-PL"/>
        </w:rPr>
      </w:pPr>
      <w:r w:rsidRPr="002E4209">
        <w:rPr>
          <w:rFonts w:ascii="Calibri" w:eastAsia="PMingLiU" w:hAnsi="Calibri" w:cs="Calibri"/>
          <w:i/>
          <w:color w:val="000000"/>
          <w:sz w:val="22"/>
          <w:szCs w:val="22"/>
          <w:lang w:eastAsia="pl-PL"/>
        </w:rPr>
        <w:t>Podpis</w:t>
      </w:r>
    </w:p>
    <w:sectPr w:rsidR="00CE4F6C" w:rsidRPr="00FA50DA" w:rsidSect="00857543">
      <w:headerReference w:type="even" r:id="rId9"/>
      <w:headerReference w:type="default" r:id="rId10"/>
      <w:footerReference w:type="default" r:id="rId1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D6208" w14:textId="77777777" w:rsidR="002B1C61" w:rsidRDefault="002B1C61" w:rsidP="003A622D">
      <w:r>
        <w:separator/>
      </w:r>
    </w:p>
  </w:endnote>
  <w:endnote w:type="continuationSeparator" w:id="0">
    <w:p w14:paraId="13C405B7" w14:textId="77777777" w:rsidR="002B1C61" w:rsidRDefault="002B1C61"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Arial Unicode MS">
    <w:altName w:val="Arial"/>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318547"/>
      <w:docPartObj>
        <w:docPartGallery w:val="Page Numbers (Bottom of Page)"/>
        <w:docPartUnique/>
      </w:docPartObj>
    </w:sdtPr>
    <w:sdtEndPr/>
    <w:sdtContent>
      <w:p w14:paraId="5EBB074F" w14:textId="77777777" w:rsidR="00475D8C" w:rsidRDefault="00D103DB">
        <w:pPr>
          <w:pStyle w:val="Stopka"/>
          <w:jc w:val="right"/>
        </w:pPr>
        <w:r w:rsidRPr="00FC313E">
          <w:rPr>
            <w:rFonts w:asciiTheme="minorHAnsi" w:hAnsiTheme="minorHAnsi"/>
          </w:rPr>
          <w:fldChar w:fldCharType="begin"/>
        </w:r>
        <w:r w:rsidR="00475D8C" w:rsidRPr="00FC313E">
          <w:rPr>
            <w:rFonts w:asciiTheme="minorHAnsi" w:hAnsiTheme="minorHAnsi"/>
          </w:rPr>
          <w:instrText xml:space="preserve"> PAGE   \* MERGEFORMAT </w:instrText>
        </w:r>
        <w:r w:rsidRPr="00FC313E">
          <w:rPr>
            <w:rFonts w:asciiTheme="minorHAnsi" w:hAnsiTheme="minorHAnsi"/>
          </w:rPr>
          <w:fldChar w:fldCharType="separate"/>
        </w:r>
        <w:r w:rsidR="00D4535E">
          <w:rPr>
            <w:rFonts w:asciiTheme="minorHAnsi" w:hAnsiTheme="minorHAnsi"/>
            <w:noProof/>
          </w:rPr>
          <w:t>9</w:t>
        </w:r>
        <w:r w:rsidRPr="00FC313E">
          <w:rPr>
            <w:rFonts w:asciiTheme="minorHAnsi" w:hAnsiTheme="minorHAnsi"/>
          </w:rPr>
          <w:fldChar w:fldCharType="end"/>
        </w:r>
      </w:p>
    </w:sdtContent>
  </w:sdt>
  <w:p w14:paraId="48144581"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DB8EB" w14:textId="77777777" w:rsidR="002B1C61" w:rsidRDefault="002B1C61" w:rsidP="003A622D">
      <w:r>
        <w:separator/>
      </w:r>
    </w:p>
  </w:footnote>
  <w:footnote w:type="continuationSeparator" w:id="0">
    <w:p w14:paraId="69DA1219" w14:textId="77777777" w:rsidR="002B1C61" w:rsidRDefault="002B1C61" w:rsidP="003A622D">
      <w:r>
        <w:continuationSeparator/>
      </w:r>
    </w:p>
  </w:footnote>
  <w:footnote w:id="1">
    <w:p w14:paraId="12BD2E52" w14:textId="77777777" w:rsidR="004748C9" w:rsidRDefault="004748C9" w:rsidP="00C35B62">
      <w:pPr>
        <w:pStyle w:val="Tekstprzypisudolnego"/>
        <w:rPr>
          <w:rFonts w:cs="Arial Unicode MS"/>
          <w:color w:val="000000"/>
          <w:u w:color="000000"/>
        </w:rPr>
      </w:pPr>
      <w:r>
        <w:rPr>
          <w:rStyle w:val="Odwoanieprzypisudolnego"/>
        </w:rPr>
        <w:footnoteRef/>
      </w:r>
      <w:r>
        <w:t xml:space="preserve"> W przypadku niepoliczalnych parametrów proszę wpisać „TAK” lub „NIE”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268FC904" w14:textId="77777777" w:rsidTr="004D7174">
      <w:trPr>
        <w:trHeight w:val="151"/>
      </w:trPr>
      <w:tc>
        <w:tcPr>
          <w:tcW w:w="2389" w:type="pct"/>
          <w:tcBorders>
            <w:top w:val="nil"/>
            <w:left w:val="nil"/>
            <w:bottom w:val="single" w:sz="4" w:space="0" w:color="4F81BD" w:themeColor="accent1"/>
            <w:right w:val="nil"/>
          </w:tcBorders>
        </w:tcPr>
        <w:p w14:paraId="17C905EC"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15F4E313" w14:textId="77777777" w:rsidR="00475D8C" w:rsidRDefault="00FC10E7">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End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EB811CD"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2FDD958" w14:textId="77777777" w:rsidTr="004D7174">
      <w:trPr>
        <w:trHeight w:val="150"/>
      </w:trPr>
      <w:tc>
        <w:tcPr>
          <w:tcW w:w="2389" w:type="pct"/>
          <w:tcBorders>
            <w:top w:val="single" w:sz="4" w:space="0" w:color="4F81BD" w:themeColor="accent1"/>
            <w:left w:val="nil"/>
            <w:bottom w:val="nil"/>
            <w:right w:val="nil"/>
          </w:tcBorders>
        </w:tcPr>
        <w:p w14:paraId="751F7119"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5242B355"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3E6A968"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7F87C148"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577B" w14:textId="77777777" w:rsidR="00475D8C" w:rsidRDefault="00475D8C">
    <w:pPr>
      <w:pStyle w:val="Nagwek"/>
    </w:pPr>
    <w:r>
      <w:tab/>
    </w:r>
    <w:r w:rsidR="0075517D">
      <w:rPr>
        <w:noProof/>
        <w:lang w:eastAsia="pl-PL"/>
      </w:rPr>
      <w:drawing>
        <wp:inline distT="0" distB="0" distL="0" distR="0" wp14:anchorId="4E79E043" wp14:editId="349D5470">
          <wp:extent cx="5761355" cy="518160"/>
          <wp:effectExtent l="0" t="0" r="0" b="0"/>
          <wp:docPr id="53819974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06E11D7E"/>
    <w:multiLevelType w:val="hybridMultilevel"/>
    <w:tmpl w:val="9742386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E1F76AE"/>
    <w:multiLevelType w:val="hybridMultilevel"/>
    <w:tmpl w:val="6AAA8D08"/>
    <w:lvl w:ilvl="0" w:tplc="59EAC614">
      <w:start w:val="1"/>
      <w:numFmt w:val="decimal"/>
      <w:lvlText w:val="%1."/>
      <w:lvlJc w:val="left"/>
      <w:pPr>
        <w:ind w:left="644" w:hanging="360"/>
      </w:pPr>
      <w:rPr>
        <w:rFonts w:cs="Times New Roman"/>
        <w:i w:val="0"/>
      </w:rPr>
    </w:lvl>
    <w:lvl w:ilvl="1" w:tplc="04150019">
      <w:start w:val="1"/>
      <w:numFmt w:val="lowerLetter"/>
      <w:lvlText w:val="%2."/>
      <w:lvlJc w:val="left"/>
      <w:pPr>
        <w:ind w:left="1724" w:hanging="360"/>
      </w:pPr>
    </w:lvl>
    <w:lvl w:ilvl="2" w:tplc="D73CB2A2">
      <w:start w:val="1"/>
      <w:numFmt w:val="upperRoman"/>
      <w:lvlText w:val="%3."/>
      <w:lvlJc w:val="left"/>
      <w:pPr>
        <w:ind w:left="720" w:hanging="720"/>
      </w:pPr>
      <w:rPr>
        <w:strike w:val="0"/>
        <w:dstrike w:val="0"/>
        <w:u w:val="none"/>
        <w:effect w:val="none"/>
      </w:r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13A146EA"/>
    <w:multiLevelType w:val="hybridMultilevel"/>
    <w:tmpl w:val="8DDCB246"/>
    <w:lvl w:ilvl="0" w:tplc="A12A626E">
      <w:start w:val="1"/>
      <w:numFmt w:val="lowerLetter"/>
      <w:lvlText w:val="%1)"/>
      <w:lvlJc w:val="left"/>
      <w:pPr>
        <w:ind w:left="1353" w:hanging="360"/>
      </w:pPr>
      <w:rPr>
        <w:color w:val="auto"/>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 w15:restartNumberingAfterBreak="0">
    <w:nsid w:val="195C1331"/>
    <w:multiLevelType w:val="hybridMultilevel"/>
    <w:tmpl w:val="F52093CC"/>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6"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2011A"/>
    <w:multiLevelType w:val="hybridMultilevel"/>
    <w:tmpl w:val="B6322F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10"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27AD586D"/>
    <w:multiLevelType w:val="hybridMultilevel"/>
    <w:tmpl w:val="256609C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DCE7EA0"/>
    <w:multiLevelType w:val="hybridMultilevel"/>
    <w:tmpl w:val="7236F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24B2FFC"/>
    <w:multiLevelType w:val="hybridMultilevel"/>
    <w:tmpl w:val="22AEB228"/>
    <w:lvl w:ilvl="0" w:tplc="DAB6F74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15:restartNumberingAfterBreak="0">
    <w:nsid w:val="40A5411A"/>
    <w:multiLevelType w:val="hybridMultilevel"/>
    <w:tmpl w:val="C04220E6"/>
    <w:lvl w:ilvl="0" w:tplc="7836485E">
      <w:start w:val="3"/>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CCEBB88">
      <w:start w:val="1"/>
      <w:numFmt w:val="decimal"/>
      <w:lvlText w:val="%4."/>
      <w:lvlJc w:val="left"/>
      <w:pPr>
        <w:ind w:left="2880" w:hanging="360"/>
      </w:pPr>
      <w:rPr>
        <w:i w:val="0"/>
        <w:i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AE44246"/>
    <w:multiLevelType w:val="hybridMultilevel"/>
    <w:tmpl w:val="40CA11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7" w15:restartNumberingAfterBreak="0">
    <w:nsid w:val="5D2A5860"/>
    <w:multiLevelType w:val="hybridMultilevel"/>
    <w:tmpl w:val="643845D2"/>
    <w:lvl w:ilvl="0" w:tplc="1824A664">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60AB4D9D"/>
    <w:multiLevelType w:val="hybridMultilevel"/>
    <w:tmpl w:val="256609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8015A8"/>
    <w:multiLevelType w:val="hybridMultilevel"/>
    <w:tmpl w:val="70D05CBC"/>
    <w:lvl w:ilvl="0" w:tplc="04162B1C">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629124C2"/>
    <w:multiLevelType w:val="hybridMultilevel"/>
    <w:tmpl w:val="A16E6A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6D555C"/>
    <w:multiLevelType w:val="hybridMultilevel"/>
    <w:tmpl w:val="97B45012"/>
    <w:lvl w:ilvl="0" w:tplc="0415000F">
      <w:start w:val="1"/>
      <w:numFmt w:val="decimal"/>
      <w:lvlText w:val="%1."/>
      <w:lvlJc w:val="left"/>
      <w:pPr>
        <w:tabs>
          <w:tab w:val="num" w:pos="720"/>
        </w:tabs>
        <w:ind w:left="720" w:hanging="360"/>
      </w:pPr>
    </w:lvl>
    <w:lvl w:ilvl="1" w:tplc="04150019">
      <w:start w:val="1"/>
      <w:numFmt w:val="lowerLetter"/>
      <w:lvlText w:val="%2."/>
      <w:lvlJc w:val="left"/>
      <w:pPr>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8C3B2E"/>
    <w:multiLevelType w:val="hybridMultilevel"/>
    <w:tmpl w:val="9A38CB36"/>
    <w:lvl w:ilvl="0" w:tplc="7326DC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93271822">
    <w:abstractNumId w:val="22"/>
  </w:num>
  <w:num w:numId="2" w16cid:durableId="338701578">
    <w:abstractNumId w:val="18"/>
  </w:num>
  <w:num w:numId="3" w16cid:durableId="675884041">
    <w:abstractNumId w:val="10"/>
  </w:num>
  <w:num w:numId="4" w16cid:durableId="1489250310">
    <w:abstractNumId w:val="6"/>
  </w:num>
  <w:num w:numId="5" w16cid:durableId="854032051">
    <w:abstractNumId w:val="8"/>
  </w:num>
  <w:num w:numId="6" w16cid:durableId="752776690">
    <w:abstractNumId w:val="1"/>
  </w:num>
  <w:num w:numId="7" w16cid:durableId="1514148344">
    <w:abstractNumId w:val="0"/>
  </w:num>
  <w:num w:numId="8" w16cid:durableId="1706252719">
    <w:abstractNumId w:val="17"/>
  </w:num>
  <w:num w:numId="9" w16cid:durableId="434255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0896198">
    <w:abstractNumId w:val="7"/>
  </w:num>
  <w:num w:numId="11" w16cid:durableId="295961915">
    <w:abstractNumId w:val="25"/>
  </w:num>
  <w:num w:numId="12" w16cid:durableId="1742945596">
    <w:abstractNumId w:val="23"/>
  </w:num>
  <w:num w:numId="13" w16cid:durableId="616063622">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46072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5564830">
    <w:abstractNumId w:val="5"/>
  </w:num>
  <w:num w:numId="16" w16cid:durableId="682629053">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4653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9028608">
    <w:abstractNumId w:val="11"/>
  </w:num>
  <w:num w:numId="19" w16cid:durableId="699623321">
    <w:abstractNumId w:val="19"/>
  </w:num>
  <w:num w:numId="20" w16cid:durableId="1014381160">
    <w:abstractNumId w:val="4"/>
  </w:num>
  <w:num w:numId="21" w16cid:durableId="1129203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8363686">
    <w:abstractNumId w:val="15"/>
  </w:num>
  <w:num w:numId="23" w16cid:durableId="889076440">
    <w:abstractNumId w:val="12"/>
  </w:num>
  <w:num w:numId="24" w16cid:durableId="1556160221">
    <w:abstractNumId w:val="21"/>
  </w:num>
  <w:num w:numId="25" w16cid:durableId="2143425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2460224">
    <w:abstractNumId w:val="13"/>
  </w:num>
  <w:num w:numId="27" w16cid:durableId="43563847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4BD"/>
    <w:rsid w:val="000026E9"/>
    <w:rsid w:val="0000605F"/>
    <w:rsid w:val="00006213"/>
    <w:rsid w:val="00006D5B"/>
    <w:rsid w:val="00010E02"/>
    <w:rsid w:val="00013390"/>
    <w:rsid w:val="00015576"/>
    <w:rsid w:val="00015647"/>
    <w:rsid w:val="0001565D"/>
    <w:rsid w:val="00017524"/>
    <w:rsid w:val="00021120"/>
    <w:rsid w:val="00023CED"/>
    <w:rsid w:val="000258B7"/>
    <w:rsid w:val="00026C97"/>
    <w:rsid w:val="0002728A"/>
    <w:rsid w:val="00027B30"/>
    <w:rsid w:val="00027D26"/>
    <w:rsid w:val="0003061B"/>
    <w:rsid w:val="00030DA8"/>
    <w:rsid w:val="00034AE4"/>
    <w:rsid w:val="0003500E"/>
    <w:rsid w:val="00035146"/>
    <w:rsid w:val="00036494"/>
    <w:rsid w:val="000367AB"/>
    <w:rsid w:val="00037A78"/>
    <w:rsid w:val="00040E54"/>
    <w:rsid w:val="00056DB9"/>
    <w:rsid w:val="000608AF"/>
    <w:rsid w:val="000613F7"/>
    <w:rsid w:val="00065599"/>
    <w:rsid w:val="00070593"/>
    <w:rsid w:val="000737ED"/>
    <w:rsid w:val="000754C3"/>
    <w:rsid w:val="0008027C"/>
    <w:rsid w:val="000836EB"/>
    <w:rsid w:val="00084488"/>
    <w:rsid w:val="00084629"/>
    <w:rsid w:val="00085819"/>
    <w:rsid w:val="0008595A"/>
    <w:rsid w:val="0008711C"/>
    <w:rsid w:val="00090C2B"/>
    <w:rsid w:val="00091BEC"/>
    <w:rsid w:val="000933AC"/>
    <w:rsid w:val="00093935"/>
    <w:rsid w:val="00096165"/>
    <w:rsid w:val="000962A0"/>
    <w:rsid w:val="000A00F1"/>
    <w:rsid w:val="000A1AA7"/>
    <w:rsid w:val="000A3903"/>
    <w:rsid w:val="000A4757"/>
    <w:rsid w:val="000A4EA3"/>
    <w:rsid w:val="000A511D"/>
    <w:rsid w:val="000B2220"/>
    <w:rsid w:val="000B3070"/>
    <w:rsid w:val="000B48E8"/>
    <w:rsid w:val="000B4E88"/>
    <w:rsid w:val="000B55A4"/>
    <w:rsid w:val="000B7713"/>
    <w:rsid w:val="000C3E1A"/>
    <w:rsid w:val="000C4509"/>
    <w:rsid w:val="000C5513"/>
    <w:rsid w:val="000D1604"/>
    <w:rsid w:val="000D5B0B"/>
    <w:rsid w:val="000D7DE1"/>
    <w:rsid w:val="000E0F0F"/>
    <w:rsid w:val="000E1FF2"/>
    <w:rsid w:val="000F0EE6"/>
    <w:rsid w:val="000F17A4"/>
    <w:rsid w:val="000F32E2"/>
    <w:rsid w:val="000F4990"/>
    <w:rsid w:val="000F59B1"/>
    <w:rsid w:val="000F5F78"/>
    <w:rsid w:val="000F6A24"/>
    <w:rsid w:val="000F76CA"/>
    <w:rsid w:val="001003A9"/>
    <w:rsid w:val="00103424"/>
    <w:rsid w:val="00103AD4"/>
    <w:rsid w:val="00104404"/>
    <w:rsid w:val="00105F1E"/>
    <w:rsid w:val="00106904"/>
    <w:rsid w:val="00106B60"/>
    <w:rsid w:val="00106B95"/>
    <w:rsid w:val="00110174"/>
    <w:rsid w:val="00111F64"/>
    <w:rsid w:val="00115E6D"/>
    <w:rsid w:val="00120CFA"/>
    <w:rsid w:val="0012336B"/>
    <w:rsid w:val="00124A56"/>
    <w:rsid w:val="00125968"/>
    <w:rsid w:val="00126383"/>
    <w:rsid w:val="0012699C"/>
    <w:rsid w:val="001325F1"/>
    <w:rsid w:val="00134FDF"/>
    <w:rsid w:val="00135560"/>
    <w:rsid w:val="00137283"/>
    <w:rsid w:val="0014075E"/>
    <w:rsid w:val="00141A69"/>
    <w:rsid w:val="00146B45"/>
    <w:rsid w:val="00146F7F"/>
    <w:rsid w:val="001501A4"/>
    <w:rsid w:val="0015249C"/>
    <w:rsid w:val="0015258D"/>
    <w:rsid w:val="001533C0"/>
    <w:rsid w:val="0015522E"/>
    <w:rsid w:val="001558C4"/>
    <w:rsid w:val="00155D5E"/>
    <w:rsid w:val="0015620D"/>
    <w:rsid w:val="00156866"/>
    <w:rsid w:val="00156A36"/>
    <w:rsid w:val="00156F9E"/>
    <w:rsid w:val="0016423C"/>
    <w:rsid w:val="00167143"/>
    <w:rsid w:val="00171A45"/>
    <w:rsid w:val="00172033"/>
    <w:rsid w:val="001734F4"/>
    <w:rsid w:val="00174569"/>
    <w:rsid w:val="001746B2"/>
    <w:rsid w:val="0017560B"/>
    <w:rsid w:val="00177E1B"/>
    <w:rsid w:val="0018030A"/>
    <w:rsid w:val="001806F2"/>
    <w:rsid w:val="00181167"/>
    <w:rsid w:val="001828F7"/>
    <w:rsid w:val="001833EC"/>
    <w:rsid w:val="00184030"/>
    <w:rsid w:val="00187EDF"/>
    <w:rsid w:val="00191A9D"/>
    <w:rsid w:val="00192247"/>
    <w:rsid w:val="00193A6B"/>
    <w:rsid w:val="001A07D4"/>
    <w:rsid w:val="001A0E49"/>
    <w:rsid w:val="001A2D7B"/>
    <w:rsid w:val="001A3F4E"/>
    <w:rsid w:val="001A459D"/>
    <w:rsid w:val="001A7A0A"/>
    <w:rsid w:val="001A7BCF"/>
    <w:rsid w:val="001B16F5"/>
    <w:rsid w:val="001B2C35"/>
    <w:rsid w:val="001B3832"/>
    <w:rsid w:val="001B5584"/>
    <w:rsid w:val="001C0A98"/>
    <w:rsid w:val="001C101A"/>
    <w:rsid w:val="001C1590"/>
    <w:rsid w:val="001C2D2F"/>
    <w:rsid w:val="001C3787"/>
    <w:rsid w:val="001C4220"/>
    <w:rsid w:val="001C52FA"/>
    <w:rsid w:val="001C5C7E"/>
    <w:rsid w:val="001C7844"/>
    <w:rsid w:val="001D1F8A"/>
    <w:rsid w:val="001D3909"/>
    <w:rsid w:val="001D6A75"/>
    <w:rsid w:val="001D7FB8"/>
    <w:rsid w:val="001E38B8"/>
    <w:rsid w:val="001E65BF"/>
    <w:rsid w:val="001F0C60"/>
    <w:rsid w:val="001F166A"/>
    <w:rsid w:val="001F265F"/>
    <w:rsid w:val="001F3F4F"/>
    <w:rsid w:val="001F46C3"/>
    <w:rsid w:val="001F60FD"/>
    <w:rsid w:val="00200C61"/>
    <w:rsid w:val="00200F65"/>
    <w:rsid w:val="00201A58"/>
    <w:rsid w:val="00203081"/>
    <w:rsid w:val="002047FD"/>
    <w:rsid w:val="00205FDA"/>
    <w:rsid w:val="0020634B"/>
    <w:rsid w:val="00206553"/>
    <w:rsid w:val="0021200E"/>
    <w:rsid w:val="00214125"/>
    <w:rsid w:val="002143F4"/>
    <w:rsid w:val="002159F6"/>
    <w:rsid w:val="00216640"/>
    <w:rsid w:val="0021683A"/>
    <w:rsid w:val="00216D69"/>
    <w:rsid w:val="00217571"/>
    <w:rsid w:val="002218E6"/>
    <w:rsid w:val="002219C5"/>
    <w:rsid w:val="00221C65"/>
    <w:rsid w:val="00223344"/>
    <w:rsid w:val="002251F1"/>
    <w:rsid w:val="00227F89"/>
    <w:rsid w:val="002303B8"/>
    <w:rsid w:val="00230E90"/>
    <w:rsid w:val="00230F8F"/>
    <w:rsid w:val="0023442A"/>
    <w:rsid w:val="00234718"/>
    <w:rsid w:val="00234E25"/>
    <w:rsid w:val="00235C3B"/>
    <w:rsid w:val="002408C8"/>
    <w:rsid w:val="00242D23"/>
    <w:rsid w:val="002464FF"/>
    <w:rsid w:val="00247A4A"/>
    <w:rsid w:val="002520FE"/>
    <w:rsid w:val="00254E35"/>
    <w:rsid w:val="00255670"/>
    <w:rsid w:val="00256938"/>
    <w:rsid w:val="00256B31"/>
    <w:rsid w:val="002602EE"/>
    <w:rsid w:val="002603AC"/>
    <w:rsid w:val="0026253F"/>
    <w:rsid w:val="00262CD9"/>
    <w:rsid w:val="00265949"/>
    <w:rsid w:val="0026614E"/>
    <w:rsid w:val="002715FF"/>
    <w:rsid w:val="002718E4"/>
    <w:rsid w:val="0027294B"/>
    <w:rsid w:val="0027357B"/>
    <w:rsid w:val="00274FEB"/>
    <w:rsid w:val="00275374"/>
    <w:rsid w:val="002755A9"/>
    <w:rsid w:val="00275F30"/>
    <w:rsid w:val="002813A3"/>
    <w:rsid w:val="002833BC"/>
    <w:rsid w:val="00290794"/>
    <w:rsid w:val="0029254A"/>
    <w:rsid w:val="00292759"/>
    <w:rsid w:val="002A1130"/>
    <w:rsid w:val="002A2192"/>
    <w:rsid w:val="002A3D18"/>
    <w:rsid w:val="002A4EFB"/>
    <w:rsid w:val="002A5ADE"/>
    <w:rsid w:val="002A6151"/>
    <w:rsid w:val="002A6C09"/>
    <w:rsid w:val="002A727D"/>
    <w:rsid w:val="002A7C6F"/>
    <w:rsid w:val="002B1C61"/>
    <w:rsid w:val="002B474B"/>
    <w:rsid w:val="002B5DCC"/>
    <w:rsid w:val="002B6294"/>
    <w:rsid w:val="002C0233"/>
    <w:rsid w:val="002C10CA"/>
    <w:rsid w:val="002C17BA"/>
    <w:rsid w:val="002C37E4"/>
    <w:rsid w:val="002C4236"/>
    <w:rsid w:val="002C75DD"/>
    <w:rsid w:val="002D2C0B"/>
    <w:rsid w:val="002D5E8B"/>
    <w:rsid w:val="002D6E00"/>
    <w:rsid w:val="002D73CC"/>
    <w:rsid w:val="002E149F"/>
    <w:rsid w:val="002E2D77"/>
    <w:rsid w:val="002E3B84"/>
    <w:rsid w:val="002E4209"/>
    <w:rsid w:val="002F0E38"/>
    <w:rsid w:val="002F2FC1"/>
    <w:rsid w:val="002F39E5"/>
    <w:rsid w:val="002F3DFF"/>
    <w:rsid w:val="002F4412"/>
    <w:rsid w:val="002F6467"/>
    <w:rsid w:val="002F6B77"/>
    <w:rsid w:val="00303C83"/>
    <w:rsid w:val="00304422"/>
    <w:rsid w:val="003052D0"/>
    <w:rsid w:val="00310447"/>
    <w:rsid w:val="003118B4"/>
    <w:rsid w:val="00313CFD"/>
    <w:rsid w:val="0031482D"/>
    <w:rsid w:val="00314EC7"/>
    <w:rsid w:val="00315A1F"/>
    <w:rsid w:val="00317735"/>
    <w:rsid w:val="00317EFC"/>
    <w:rsid w:val="003201F5"/>
    <w:rsid w:val="00322745"/>
    <w:rsid w:val="00322A15"/>
    <w:rsid w:val="0032334E"/>
    <w:rsid w:val="00323C8B"/>
    <w:rsid w:val="00326CC5"/>
    <w:rsid w:val="0033086E"/>
    <w:rsid w:val="00331E72"/>
    <w:rsid w:val="00331F9C"/>
    <w:rsid w:val="00332576"/>
    <w:rsid w:val="00333C9E"/>
    <w:rsid w:val="00337F0E"/>
    <w:rsid w:val="00340F31"/>
    <w:rsid w:val="003410E5"/>
    <w:rsid w:val="00342109"/>
    <w:rsid w:val="003427D4"/>
    <w:rsid w:val="00343086"/>
    <w:rsid w:val="00343E80"/>
    <w:rsid w:val="003441BF"/>
    <w:rsid w:val="00346668"/>
    <w:rsid w:val="003479BE"/>
    <w:rsid w:val="00353A80"/>
    <w:rsid w:val="00354438"/>
    <w:rsid w:val="00356DCD"/>
    <w:rsid w:val="00362F3C"/>
    <w:rsid w:val="003639B9"/>
    <w:rsid w:val="00363B8D"/>
    <w:rsid w:val="00376371"/>
    <w:rsid w:val="00377B6A"/>
    <w:rsid w:val="00377B80"/>
    <w:rsid w:val="003832EE"/>
    <w:rsid w:val="003844B6"/>
    <w:rsid w:val="00385791"/>
    <w:rsid w:val="003869B9"/>
    <w:rsid w:val="00390F4D"/>
    <w:rsid w:val="003912EB"/>
    <w:rsid w:val="003938E7"/>
    <w:rsid w:val="003A0A18"/>
    <w:rsid w:val="003A45B8"/>
    <w:rsid w:val="003A5587"/>
    <w:rsid w:val="003A600D"/>
    <w:rsid w:val="003A622D"/>
    <w:rsid w:val="003A6407"/>
    <w:rsid w:val="003A6DF5"/>
    <w:rsid w:val="003B1AB1"/>
    <w:rsid w:val="003B334A"/>
    <w:rsid w:val="003B69B2"/>
    <w:rsid w:val="003B6C65"/>
    <w:rsid w:val="003C046F"/>
    <w:rsid w:val="003C1DF8"/>
    <w:rsid w:val="003C237E"/>
    <w:rsid w:val="003C27AC"/>
    <w:rsid w:val="003C5110"/>
    <w:rsid w:val="003C6F13"/>
    <w:rsid w:val="003C76C0"/>
    <w:rsid w:val="003C7C4A"/>
    <w:rsid w:val="003D0928"/>
    <w:rsid w:val="003D1886"/>
    <w:rsid w:val="003D7066"/>
    <w:rsid w:val="003E0CA4"/>
    <w:rsid w:val="003E14F0"/>
    <w:rsid w:val="003E1DC8"/>
    <w:rsid w:val="003E26AA"/>
    <w:rsid w:val="003E342E"/>
    <w:rsid w:val="003E4AA7"/>
    <w:rsid w:val="003E4EE7"/>
    <w:rsid w:val="003F1C7E"/>
    <w:rsid w:val="003F2CD3"/>
    <w:rsid w:val="003F2DAC"/>
    <w:rsid w:val="003F3A20"/>
    <w:rsid w:val="003F3BF4"/>
    <w:rsid w:val="003F57B5"/>
    <w:rsid w:val="003F589E"/>
    <w:rsid w:val="00400A50"/>
    <w:rsid w:val="00406E21"/>
    <w:rsid w:val="00411A25"/>
    <w:rsid w:val="00412A7A"/>
    <w:rsid w:val="004152E4"/>
    <w:rsid w:val="00422986"/>
    <w:rsid w:val="00424F80"/>
    <w:rsid w:val="00427FFE"/>
    <w:rsid w:val="00430AC3"/>
    <w:rsid w:val="004322D2"/>
    <w:rsid w:val="00433336"/>
    <w:rsid w:val="00435A6E"/>
    <w:rsid w:val="00435B47"/>
    <w:rsid w:val="00436380"/>
    <w:rsid w:val="004405E5"/>
    <w:rsid w:val="004442E3"/>
    <w:rsid w:val="00444AEA"/>
    <w:rsid w:val="004457FC"/>
    <w:rsid w:val="004462EB"/>
    <w:rsid w:val="00453F8A"/>
    <w:rsid w:val="004554CA"/>
    <w:rsid w:val="004555DD"/>
    <w:rsid w:val="004578D1"/>
    <w:rsid w:val="00461CCB"/>
    <w:rsid w:val="00462059"/>
    <w:rsid w:val="00462844"/>
    <w:rsid w:val="00463D1D"/>
    <w:rsid w:val="00465D62"/>
    <w:rsid w:val="004677F4"/>
    <w:rsid w:val="00467CF1"/>
    <w:rsid w:val="004748C9"/>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0DF"/>
    <w:rsid w:val="004A31BA"/>
    <w:rsid w:val="004A33D7"/>
    <w:rsid w:val="004B07A0"/>
    <w:rsid w:val="004B0C50"/>
    <w:rsid w:val="004B136E"/>
    <w:rsid w:val="004B1B53"/>
    <w:rsid w:val="004B1DDE"/>
    <w:rsid w:val="004B2F32"/>
    <w:rsid w:val="004C07A1"/>
    <w:rsid w:val="004C0816"/>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19EE"/>
    <w:rsid w:val="004F4461"/>
    <w:rsid w:val="004F5AE5"/>
    <w:rsid w:val="00500DE6"/>
    <w:rsid w:val="005010B2"/>
    <w:rsid w:val="0050402F"/>
    <w:rsid w:val="00504617"/>
    <w:rsid w:val="00507AFC"/>
    <w:rsid w:val="0051276E"/>
    <w:rsid w:val="005131A4"/>
    <w:rsid w:val="00513367"/>
    <w:rsid w:val="00514404"/>
    <w:rsid w:val="00521F2B"/>
    <w:rsid w:val="005233A7"/>
    <w:rsid w:val="005237A2"/>
    <w:rsid w:val="005241E3"/>
    <w:rsid w:val="0052512E"/>
    <w:rsid w:val="00530171"/>
    <w:rsid w:val="005331AE"/>
    <w:rsid w:val="005331B1"/>
    <w:rsid w:val="0053618E"/>
    <w:rsid w:val="00536884"/>
    <w:rsid w:val="005400B8"/>
    <w:rsid w:val="0054020A"/>
    <w:rsid w:val="00540262"/>
    <w:rsid w:val="00540F28"/>
    <w:rsid w:val="0054202D"/>
    <w:rsid w:val="005422CA"/>
    <w:rsid w:val="00543671"/>
    <w:rsid w:val="00543FAC"/>
    <w:rsid w:val="00545794"/>
    <w:rsid w:val="0054592B"/>
    <w:rsid w:val="00547740"/>
    <w:rsid w:val="00550716"/>
    <w:rsid w:val="00551FA3"/>
    <w:rsid w:val="0055654E"/>
    <w:rsid w:val="005568FF"/>
    <w:rsid w:val="005622B2"/>
    <w:rsid w:val="005633F7"/>
    <w:rsid w:val="00564A3A"/>
    <w:rsid w:val="00567AEB"/>
    <w:rsid w:val="00570285"/>
    <w:rsid w:val="0057249F"/>
    <w:rsid w:val="00574BA0"/>
    <w:rsid w:val="00575E1E"/>
    <w:rsid w:val="00580A41"/>
    <w:rsid w:val="00581180"/>
    <w:rsid w:val="00581511"/>
    <w:rsid w:val="00581E4A"/>
    <w:rsid w:val="00582414"/>
    <w:rsid w:val="0058287A"/>
    <w:rsid w:val="005846B9"/>
    <w:rsid w:val="00585645"/>
    <w:rsid w:val="00590815"/>
    <w:rsid w:val="00590943"/>
    <w:rsid w:val="005944BD"/>
    <w:rsid w:val="00594629"/>
    <w:rsid w:val="00594984"/>
    <w:rsid w:val="00596F8E"/>
    <w:rsid w:val="005971DC"/>
    <w:rsid w:val="005A0E1E"/>
    <w:rsid w:val="005A3DE5"/>
    <w:rsid w:val="005A529D"/>
    <w:rsid w:val="005A7BF3"/>
    <w:rsid w:val="005B05F5"/>
    <w:rsid w:val="005B29E9"/>
    <w:rsid w:val="005B6A3C"/>
    <w:rsid w:val="005B7D6C"/>
    <w:rsid w:val="005C155B"/>
    <w:rsid w:val="005C27C0"/>
    <w:rsid w:val="005C2E22"/>
    <w:rsid w:val="005C61A8"/>
    <w:rsid w:val="005C6907"/>
    <w:rsid w:val="005C74CC"/>
    <w:rsid w:val="005C7B1B"/>
    <w:rsid w:val="005D0151"/>
    <w:rsid w:val="005D01AE"/>
    <w:rsid w:val="005D1308"/>
    <w:rsid w:val="005D1D17"/>
    <w:rsid w:val="005D5033"/>
    <w:rsid w:val="005D71B6"/>
    <w:rsid w:val="005E39B3"/>
    <w:rsid w:val="005E5B61"/>
    <w:rsid w:val="005E794D"/>
    <w:rsid w:val="005F0301"/>
    <w:rsid w:val="005F176E"/>
    <w:rsid w:val="005F2984"/>
    <w:rsid w:val="005F3A5D"/>
    <w:rsid w:val="005F592F"/>
    <w:rsid w:val="005F5E3E"/>
    <w:rsid w:val="005F7139"/>
    <w:rsid w:val="006006BB"/>
    <w:rsid w:val="0060147D"/>
    <w:rsid w:val="00601E9A"/>
    <w:rsid w:val="006034D3"/>
    <w:rsid w:val="0060471B"/>
    <w:rsid w:val="00604B1E"/>
    <w:rsid w:val="00606790"/>
    <w:rsid w:val="00607AA1"/>
    <w:rsid w:val="006105AD"/>
    <w:rsid w:val="0061076B"/>
    <w:rsid w:val="00614B81"/>
    <w:rsid w:val="00615F76"/>
    <w:rsid w:val="00616B44"/>
    <w:rsid w:val="00623F04"/>
    <w:rsid w:val="0062787C"/>
    <w:rsid w:val="00640792"/>
    <w:rsid w:val="00640D1C"/>
    <w:rsid w:val="00641CA5"/>
    <w:rsid w:val="00642CBB"/>
    <w:rsid w:val="006442F4"/>
    <w:rsid w:val="00650103"/>
    <w:rsid w:val="00652FD1"/>
    <w:rsid w:val="00660FA1"/>
    <w:rsid w:val="006620B6"/>
    <w:rsid w:val="00662BB8"/>
    <w:rsid w:val="00665DCF"/>
    <w:rsid w:val="00673329"/>
    <w:rsid w:val="00675231"/>
    <w:rsid w:val="00676C1C"/>
    <w:rsid w:val="00681A71"/>
    <w:rsid w:val="006831BA"/>
    <w:rsid w:val="0068389D"/>
    <w:rsid w:val="006848D2"/>
    <w:rsid w:val="00684B2F"/>
    <w:rsid w:val="00685314"/>
    <w:rsid w:val="00686845"/>
    <w:rsid w:val="006900F7"/>
    <w:rsid w:val="00690890"/>
    <w:rsid w:val="006908F4"/>
    <w:rsid w:val="006925C2"/>
    <w:rsid w:val="00692F09"/>
    <w:rsid w:val="00693F45"/>
    <w:rsid w:val="00694ECD"/>
    <w:rsid w:val="0069689B"/>
    <w:rsid w:val="00697559"/>
    <w:rsid w:val="00697D4E"/>
    <w:rsid w:val="006A03B5"/>
    <w:rsid w:val="006A29FC"/>
    <w:rsid w:val="006A30B0"/>
    <w:rsid w:val="006A4793"/>
    <w:rsid w:val="006A59A3"/>
    <w:rsid w:val="006A79DC"/>
    <w:rsid w:val="006B1090"/>
    <w:rsid w:val="006B3645"/>
    <w:rsid w:val="006B6F57"/>
    <w:rsid w:val="006C0979"/>
    <w:rsid w:val="006C27B8"/>
    <w:rsid w:val="006C4157"/>
    <w:rsid w:val="006C4601"/>
    <w:rsid w:val="006C48FE"/>
    <w:rsid w:val="006C5B6D"/>
    <w:rsid w:val="006C5CDB"/>
    <w:rsid w:val="006C6C1E"/>
    <w:rsid w:val="006C7C18"/>
    <w:rsid w:val="006D01C0"/>
    <w:rsid w:val="006D0FE5"/>
    <w:rsid w:val="006D277B"/>
    <w:rsid w:val="006D357D"/>
    <w:rsid w:val="006D5477"/>
    <w:rsid w:val="006D560F"/>
    <w:rsid w:val="006D7DEC"/>
    <w:rsid w:val="006E03BE"/>
    <w:rsid w:val="006E111E"/>
    <w:rsid w:val="006E18F0"/>
    <w:rsid w:val="006E433C"/>
    <w:rsid w:val="006E4537"/>
    <w:rsid w:val="006E5F4F"/>
    <w:rsid w:val="006E7019"/>
    <w:rsid w:val="006F0D55"/>
    <w:rsid w:val="006F294E"/>
    <w:rsid w:val="006F671F"/>
    <w:rsid w:val="006F770D"/>
    <w:rsid w:val="006F77A8"/>
    <w:rsid w:val="00700E9B"/>
    <w:rsid w:val="00701168"/>
    <w:rsid w:val="00704700"/>
    <w:rsid w:val="00705E46"/>
    <w:rsid w:val="00710587"/>
    <w:rsid w:val="00711698"/>
    <w:rsid w:val="0071275A"/>
    <w:rsid w:val="00712E1E"/>
    <w:rsid w:val="00714003"/>
    <w:rsid w:val="007153FC"/>
    <w:rsid w:val="007161C7"/>
    <w:rsid w:val="00716B2A"/>
    <w:rsid w:val="0071707B"/>
    <w:rsid w:val="00717763"/>
    <w:rsid w:val="00717DF0"/>
    <w:rsid w:val="00723408"/>
    <w:rsid w:val="00723E23"/>
    <w:rsid w:val="00725831"/>
    <w:rsid w:val="007264E8"/>
    <w:rsid w:val="00726EF2"/>
    <w:rsid w:val="00727DB9"/>
    <w:rsid w:val="00731271"/>
    <w:rsid w:val="00731E8C"/>
    <w:rsid w:val="007362EC"/>
    <w:rsid w:val="0074038C"/>
    <w:rsid w:val="00741007"/>
    <w:rsid w:val="007445F4"/>
    <w:rsid w:val="00744D17"/>
    <w:rsid w:val="00744F64"/>
    <w:rsid w:val="007478EC"/>
    <w:rsid w:val="00752E94"/>
    <w:rsid w:val="00753094"/>
    <w:rsid w:val="0075373C"/>
    <w:rsid w:val="0075410E"/>
    <w:rsid w:val="0075517D"/>
    <w:rsid w:val="00756BF9"/>
    <w:rsid w:val="00760E52"/>
    <w:rsid w:val="0076413C"/>
    <w:rsid w:val="0076419B"/>
    <w:rsid w:val="007644E6"/>
    <w:rsid w:val="00764EE2"/>
    <w:rsid w:val="00765307"/>
    <w:rsid w:val="00766425"/>
    <w:rsid w:val="00770226"/>
    <w:rsid w:val="00771147"/>
    <w:rsid w:val="0077333E"/>
    <w:rsid w:val="00773A5E"/>
    <w:rsid w:val="00773EC0"/>
    <w:rsid w:val="007753EE"/>
    <w:rsid w:val="0077633F"/>
    <w:rsid w:val="00776EAD"/>
    <w:rsid w:val="00777A00"/>
    <w:rsid w:val="00780033"/>
    <w:rsid w:val="00784FE3"/>
    <w:rsid w:val="007931E7"/>
    <w:rsid w:val="00794078"/>
    <w:rsid w:val="00796560"/>
    <w:rsid w:val="00796C95"/>
    <w:rsid w:val="007A0CBD"/>
    <w:rsid w:val="007A22F2"/>
    <w:rsid w:val="007A2DAF"/>
    <w:rsid w:val="007A2FD7"/>
    <w:rsid w:val="007A471A"/>
    <w:rsid w:val="007A515D"/>
    <w:rsid w:val="007B0407"/>
    <w:rsid w:val="007B1D11"/>
    <w:rsid w:val="007B2B86"/>
    <w:rsid w:val="007B32AF"/>
    <w:rsid w:val="007B5B3C"/>
    <w:rsid w:val="007B625D"/>
    <w:rsid w:val="007B633A"/>
    <w:rsid w:val="007B63DC"/>
    <w:rsid w:val="007C1522"/>
    <w:rsid w:val="007C1A3E"/>
    <w:rsid w:val="007C28A9"/>
    <w:rsid w:val="007C3F2F"/>
    <w:rsid w:val="007C4B55"/>
    <w:rsid w:val="007C754E"/>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285F"/>
    <w:rsid w:val="008031B1"/>
    <w:rsid w:val="00804FEF"/>
    <w:rsid w:val="00806380"/>
    <w:rsid w:val="008078D5"/>
    <w:rsid w:val="0081031A"/>
    <w:rsid w:val="008129D7"/>
    <w:rsid w:val="00814711"/>
    <w:rsid w:val="00814F45"/>
    <w:rsid w:val="008161DA"/>
    <w:rsid w:val="00816BC0"/>
    <w:rsid w:val="008202C4"/>
    <w:rsid w:val="008224FD"/>
    <w:rsid w:val="008265CF"/>
    <w:rsid w:val="0083340A"/>
    <w:rsid w:val="00836AAC"/>
    <w:rsid w:val="008376F7"/>
    <w:rsid w:val="00840784"/>
    <w:rsid w:val="00842856"/>
    <w:rsid w:val="00842CB9"/>
    <w:rsid w:val="00844821"/>
    <w:rsid w:val="00851566"/>
    <w:rsid w:val="00854946"/>
    <w:rsid w:val="00854DE2"/>
    <w:rsid w:val="00855EF4"/>
    <w:rsid w:val="00856169"/>
    <w:rsid w:val="00857543"/>
    <w:rsid w:val="00863CBD"/>
    <w:rsid w:val="00866D14"/>
    <w:rsid w:val="00867CA8"/>
    <w:rsid w:val="00870097"/>
    <w:rsid w:val="0087218E"/>
    <w:rsid w:val="00873187"/>
    <w:rsid w:val="00873BCC"/>
    <w:rsid w:val="008746FE"/>
    <w:rsid w:val="00874FE7"/>
    <w:rsid w:val="008752ED"/>
    <w:rsid w:val="0087780D"/>
    <w:rsid w:val="008779FB"/>
    <w:rsid w:val="00877B55"/>
    <w:rsid w:val="008842F7"/>
    <w:rsid w:val="008900C8"/>
    <w:rsid w:val="00896862"/>
    <w:rsid w:val="00897745"/>
    <w:rsid w:val="008A1042"/>
    <w:rsid w:val="008A219D"/>
    <w:rsid w:val="008A5FD5"/>
    <w:rsid w:val="008A63FE"/>
    <w:rsid w:val="008A7711"/>
    <w:rsid w:val="008A7BAD"/>
    <w:rsid w:val="008B275D"/>
    <w:rsid w:val="008B2E80"/>
    <w:rsid w:val="008B3F7A"/>
    <w:rsid w:val="008B3FC8"/>
    <w:rsid w:val="008C08B5"/>
    <w:rsid w:val="008C473C"/>
    <w:rsid w:val="008C7588"/>
    <w:rsid w:val="008D163D"/>
    <w:rsid w:val="008D167B"/>
    <w:rsid w:val="008D240C"/>
    <w:rsid w:val="008D2525"/>
    <w:rsid w:val="008D3CA4"/>
    <w:rsid w:val="008D4D0B"/>
    <w:rsid w:val="008D4DAC"/>
    <w:rsid w:val="008E0A0C"/>
    <w:rsid w:val="008E39A9"/>
    <w:rsid w:val="008E74EF"/>
    <w:rsid w:val="008F01CA"/>
    <w:rsid w:val="008F1D24"/>
    <w:rsid w:val="008F23DF"/>
    <w:rsid w:val="008F2624"/>
    <w:rsid w:val="008F3CCE"/>
    <w:rsid w:val="008F4100"/>
    <w:rsid w:val="008F4879"/>
    <w:rsid w:val="008F5055"/>
    <w:rsid w:val="008F6E97"/>
    <w:rsid w:val="008F77BD"/>
    <w:rsid w:val="00900395"/>
    <w:rsid w:val="00900E29"/>
    <w:rsid w:val="00902667"/>
    <w:rsid w:val="00904EAB"/>
    <w:rsid w:val="00905D51"/>
    <w:rsid w:val="00906FF5"/>
    <w:rsid w:val="0090750F"/>
    <w:rsid w:val="00910D72"/>
    <w:rsid w:val="00911A5A"/>
    <w:rsid w:val="00912F14"/>
    <w:rsid w:val="0091433C"/>
    <w:rsid w:val="00915A93"/>
    <w:rsid w:val="0091644F"/>
    <w:rsid w:val="00916615"/>
    <w:rsid w:val="00923564"/>
    <w:rsid w:val="00923966"/>
    <w:rsid w:val="0092659C"/>
    <w:rsid w:val="00926F35"/>
    <w:rsid w:val="009349DE"/>
    <w:rsid w:val="00934E48"/>
    <w:rsid w:val="00935E0E"/>
    <w:rsid w:val="009374A6"/>
    <w:rsid w:val="00942557"/>
    <w:rsid w:val="009457B0"/>
    <w:rsid w:val="00946317"/>
    <w:rsid w:val="00946A07"/>
    <w:rsid w:val="009474E6"/>
    <w:rsid w:val="009474F6"/>
    <w:rsid w:val="009479B4"/>
    <w:rsid w:val="009518B6"/>
    <w:rsid w:val="00951A13"/>
    <w:rsid w:val="00951E30"/>
    <w:rsid w:val="00953BB4"/>
    <w:rsid w:val="00953F27"/>
    <w:rsid w:val="00955600"/>
    <w:rsid w:val="0095780B"/>
    <w:rsid w:val="009622F1"/>
    <w:rsid w:val="00963063"/>
    <w:rsid w:val="00970809"/>
    <w:rsid w:val="009728E4"/>
    <w:rsid w:val="009838E3"/>
    <w:rsid w:val="009853D0"/>
    <w:rsid w:val="009908DB"/>
    <w:rsid w:val="00992E55"/>
    <w:rsid w:val="0099490F"/>
    <w:rsid w:val="00995565"/>
    <w:rsid w:val="00995C85"/>
    <w:rsid w:val="00996FB7"/>
    <w:rsid w:val="00997E78"/>
    <w:rsid w:val="009A3E90"/>
    <w:rsid w:val="009A41DB"/>
    <w:rsid w:val="009A6157"/>
    <w:rsid w:val="009A6163"/>
    <w:rsid w:val="009A7368"/>
    <w:rsid w:val="009A7D29"/>
    <w:rsid w:val="009B4F56"/>
    <w:rsid w:val="009B53EE"/>
    <w:rsid w:val="009B673E"/>
    <w:rsid w:val="009B6BC7"/>
    <w:rsid w:val="009C3F4E"/>
    <w:rsid w:val="009C44FE"/>
    <w:rsid w:val="009C58F3"/>
    <w:rsid w:val="009C68A4"/>
    <w:rsid w:val="009D2841"/>
    <w:rsid w:val="009D6033"/>
    <w:rsid w:val="009D691B"/>
    <w:rsid w:val="009D7A2A"/>
    <w:rsid w:val="009E0140"/>
    <w:rsid w:val="009E0E2F"/>
    <w:rsid w:val="009E2A33"/>
    <w:rsid w:val="009E2A72"/>
    <w:rsid w:val="009E5620"/>
    <w:rsid w:val="009E5CFB"/>
    <w:rsid w:val="009E7CAA"/>
    <w:rsid w:val="009F1475"/>
    <w:rsid w:val="009F1DCE"/>
    <w:rsid w:val="009F29C5"/>
    <w:rsid w:val="009F5AD9"/>
    <w:rsid w:val="009F66F9"/>
    <w:rsid w:val="00A01E7B"/>
    <w:rsid w:val="00A02352"/>
    <w:rsid w:val="00A02C15"/>
    <w:rsid w:val="00A0397A"/>
    <w:rsid w:val="00A03D7E"/>
    <w:rsid w:val="00A06539"/>
    <w:rsid w:val="00A06C0C"/>
    <w:rsid w:val="00A06C2C"/>
    <w:rsid w:val="00A107FC"/>
    <w:rsid w:val="00A12657"/>
    <w:rsid w:val="00A12F86"/>
    <w:rsid w:val="00A13189"/>
    <w:rsid w:val="00A1360B"/>
    <w:rsid w:val="00A14E7D"/>
    <w:rsid w:val="00A150F8"/>
    <w:rsid w:val="00A2021D"/>
    <w:rsid w:val="00A22569"/>
    <w:rsid w:val="00A22AA9"/>
    <w:rsid w:val="00A23719"/>
    <w:rsid w:val="00A30887"/>
    <w:rsid w:val="00A319DF"/>
    <w:rsid w:val="00A374F4"/>
    <w:rsid w:val="00A40DA8"/>
    <w:rsid w:val="00A41BEA"/>
    <w:rsid w:val="00A41F78"/>
    <w:rsid w:val="00A420B8"/>
    <w:rsid w:val="00A42B77"/>
    <w:rsid w:val="00A462B1"/>
    <w:rsid w:val="00A472FB"/>
    <w:rsid w:val="00A47EEC"/>
    <w:rsid w:val="00A50591"/>
    <w:rsid w:val="00A52D79"/>
    <w:rsid w:val="00A53115"/>
    <w:rsid w:val="00A55355"/>
    <w:rsid w:val="00A57334"/>
    <w:rsid w:val="00A57610"/>
    <w:rsid w:val="00A61AC1"/>
    <w:rsid w:val="00A63083"/>
    <w:rsid w:val="00A640E0"/>
    <w:rsid w:val="00A64850"/>
    <w:rsid w:val="00A6609F"/>
    <w:rsid w:val="00A66BD3"/>
    <w:rsid w:val="00A75DD1"/>
    <w:rsid w:val="00A75F6E"/>
    <w:rsid w:val="00A8340F"/>
    <w:rsid w:val="00A83939"/>
    <w:rsid w:val="00A84ABD"/>
    <w:rsid w:val="00A87C6F"/>
    <w:rsid w:val="00A91AD1"/>
    <w:rsid w:val="00A93827"/>
    <w:rsid w:val="00AA1ACC"/>
    <w:rsid w:val="00AA279A"/>
    <w:rsid w:val="00AA518D"/>
    <w:rsid w:val="00AA7803"/>
    <w:rsid w:val="00AB0D24"/>
    <w:rsid w:val="00AB21E9"/>
    <w:rsid w:val="00AB43E8"/>
    <w:rsid w:val="00AB5D46"/>
    <w:rsid w:val="00AB784B"/>
    <w:rsid w:val="00AC0033"/>
    <w:rsid w:val="00AC14E4"/>
    <w:rsid w:val="00AC74FF"/>
    <w:rsid w:val="00AD11B2"/>
    <w:rsid w:val="00AD2088"/>
    <w:rsid w:val="00AD4356"/>
    <w:rsid w:val="00AD4640"/>
    <w:rsid w:val="00AD486A"/>
    <w:rsid w:val="00AD5914"/>
    <w:rsid w:val="00AD69C3"/>
    <w:rsid w:val="00AE0B57"/>
    <w:rsid w:val="00AE1C6D"/>
    <w:rsid w:val="00AE3901"/>
    <w:rsid w:val="00AE5225"/>
    <w:rsid w:val="00AE601E"/>
    <w:rsid w:val="00AE6663"/>
    <w:rsid w:val="00AE6DF0"/>
    <w:rsid w:val="00AE7CAC"/>
    <w:rsid w:val="00AE7D39"/>
    <w:rsid w:val="00AF1E94"/>
    <w:rsid w:val="00AF28A0"/>
    <w:rsid w:val="00AF2A68"/>
    <w:rsid w:val="00AF3378"/>
    <w:rsid w:val="00AF7648"/>
    <w:rsid w:val="00B00D07"/>
    <w:rsid w:val="00B031FA"/>
    <w:rsid w:val="00B04C67"/>
    <w:rsid w:val="00B06483"/>
    <w:rsid w:val="00B06DF4"/>
    <w:rsid w:val="00B124FF"/>
    <w:rsid w:val="00B1378E"/>
    <w:rsid w:val="00B14124"/>
    <w:rsid w:val="00B1431E"/>
    <w:rsid w:val="00B1493E"/>
    <w:rsid w:val="00B15341"/>
    <w:rsid w:val="00B20380"/>
    <w:rsid w:val="00B21016"/>
    <w:rsid w:val="00B21850"/>
    <w:rsid w:val="00B21C0A"/>
    <w:rsid w:val="00B226EB"/>
    <w:rsid w:val="00B22B7D"/>
    <w:rsid w:val="00B23234"/>
    <w:rsid w:val="00B23633"/>
    <w:rsid w:val="00B24204"/>
    <w:rsid w:val="00B25FBA"/>
    <w:rsid w:val="00B2604D"/>
    <w:rsid w:val="00B2624B"/>
    <w:rsid w:val="00B30A68"/>
    <w:rsid w:val="00B31D10"/>
    <w:rsid w:val="00B361F2"/>
    <w:rsid w:val="00B40A9E"/>
    <w:rsid w:val="00B41558"/>
    <w:rsid w:val="00B42897"/>
    <w:rsid w:val="00B46BF8"/>
    <w:rsid w:val="00B55CE1"/>
    <w:rsid w:val="00B56F38"/>
    <w:rsid w:val="00B62247"/>
    <w:rsid w:val="00B6334D"/>
    <w:rsid w:val="00B63904"/>
    <w:rsid w:val="00B63D9C"/>
    <w:rsid w:val="00B63FB0"/>
    <w:rsid w:val="00B650B5"/>
    <w:rsid w:val="00B65930"/>
    <w:rsid w:val="00B663F1"/>
    <w:rsid w:val="00B66C65"/>
    <w:rsid w:val="00B67A97"/>
    <w:rsid w:val="00B70AE3"/>
    <w:rsid w:val="00B722E8"/>
    <w:rsid w:val="00B7440B"/>
    <w:rsid w:val="00B74B1A"/>
    <w:rsid w:val="00B74F8E"/>
    <w:rsid w:val="00B7588F"/>
    <w:rsid w:val="00B80CAE"/>
    <w:rsid w:val="00B81285"/>
    <w:rsid w:val="00B81EF3"/>
    <w:rsid w:val="00B8343E"/>
    <w:rsid w:val="00B83D29"/>
    <w:rsid w:val="00B85BC4"/>
    <w:rsid w:val="00B86A22"/>
    <w:rsid w:val="00B879D4"/>
    <w:rsid w:val="00B90092"/>
    <w:rsid w:val="00B93617"/>
    <w:rsid w:val="00B939F0"/>
    <w:rsid w:val="00B93EFD"/>
    <w:rsid w:val="00B9612E"/>
    <w:rsid w:val="00BA09B2"/>
    <w:rsid w:val="00BA1E89"/>
    <w:rsid w:val="00BA4C53"/>
    <w:rsid w:val="00BA53F8"/>
    <w:rsid w:val="00BA5602"/>
    <w:rsid w:val="00BB00AB"/>
    <w:rsid w:val="00BB3AF3"/>
    <w:rsid w:val="00BB5BA6"/>
    <w:rsid w:val="00BB70A5"/>
    <w:rsid w:val="00BB77FF"/>
    <w:rsid w:val="00BB7CB4"/>
    <w:rsid w:val="00BC0395"/>
    <w:rsid w:val="00BC4860"/>
    <w:rsid w:val="00BC7289"/>
    <w:rsid w:val="00BD3E08"/>
    <w:rsid w:val="00BD4D5C"/>
    <w:rsid w:val="00BD698D"/>
    <w:rsid w:val="00BE046E"/>
    <w:rsid w:val="00BE0AF5"/>
    <w:rsid w:val="00BE681A"/>
    <w:rsid w:val="00BF0593"/>
    <w:rsid w:val="00C00796"/>
    <w:rsid w:val="00C015C4"/>
    <w:rsid w:val="00C01F42"/>
    <w:rsid w:val="00C02A4B"/>
    <w:rsid w:val="00C0300D"/>
    <w:rsid w:val="00C035B1"/>
    <w:rsid w:val="00C05041"/>
    <w:rsid w:val="00C059FA"/>
    <w:rsid w:val="00C10B7A"/>
    <w:rsid w:val="00C1204F"/>
    <w:rsid w:val="00C122F9"/>
    <w:rsid w:val="00C168E8"/>
    <w:rsid w:val="00C169FE"/>
    <w:rsid w:val="00C16A48"/>
    <w:rsid w:val="00C21F57"/>
    <w:rsid w:val="00C23876"/>
    <w:rsid w:val="00C259B0"/>
    <w:rsid w:val="00C303E7"/>
    <w:rsid w:val="00C3286E"/>
    <w:rsid w:val="00C35B62"/>
    <w:rsid w:val="00C37FEC"/>
    <w:rsid w:val="00C41392"/>
    <w:rsid w:val="00C4607A"/>
    <w:rsid w:val="00C4731F"/>
    <w:rsid w:val="00C53BBE"/>
    <w:rsid w:val="00C54722"/>
    <w:rsid w:val="00C57863"/>
    <w:rsid w:val="00C57BFF"/>
    <w:rsid w:val="00C60AA8"/>
    <w:rsid w:val="00C6144B"/>
    <w:rsid w:val="00C61865"/>
    <w:rsid w:val="00C638FD"/>
    <w:rsid w:val="00C67E22"/>
    <w:rsid w:val="00C71573"/>
    <w:rsid w:val="00C731A5"/>
    <w:rsid w:val="00C73348"/>
    <w:rsid w:val="00C753B2"/>
    <w:rsid w:val="00C75745"/>
    <w:rsid w:val="00C772FE"/>
    <w:rsid w:val="00C80AB6"/>
    <w:rsid w:val="00C80E8F"/>
    <w:rsid w:val="00C827DC"/>
    <w:rsid w:val="00C829C2"/>
    <w:rsid w:val="00C83730"/>
    <w:rsid w:val="00C83B5A"/>
    <w:rsid w:val="00C84152"/>
    <w:rsid w:val="00C901DA"/>
    <w:rsid w:val="00C90357"/>
    <w:rsid w:val="00C904F8"/>
    <w:rsid w:val="00C9125E"/>
    <w:rsid w:val="00C918BC"/>
    <w:rsid w:val="00C92ABD"/>
    <w:rsid w:val="00C953F5"/>
    <w:rsid w:val="00C960BC"/>
    <w:rsid w:val="00C973BF"/>
    <w:rsid w:val="00CA1DCA"/>
    <w:rsid w:val="00CA1F41"/>
    <w:rsid w:val="00CA2393"/>
    <w:rsid w:val="00CA3C75"/>
    <w:rsid w:val="00CB0434"/>
    <w:rsid w:val="00CB0FF2"/>
    <w:rsid w:val="00CB2A2B"/>
    <w:rsid w:val="00CB531E"/>
    <w:rsid w:val="00CC00C5"/>
    <w:rsid w:val="00CC4073"/>
    <w:rsid w:val="00CD12B5"/>
    <w:rsid w:val="00CD1D86"/>
    <w:rsid w:val="00CD2820"/>
    <w:rsid w:val="00CD65C7"/>
    <w:rsid w:val="00CE0127"/>
    <w:rsid w:val="00CE18F7"/>
    <w:rsid w:val="00CE1F32"/>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03DB"/>
    <w:rsid w:val="00D10EE5"/>
    <w:rsid w:val="00D11B3C"/>
    <w:rsid w:val="00D1281B"/>
    <w:rsid w:val="00D15722"/>
    <w:rsid w:val="00D2287B"/>
    <w:rsid w:val="00D23123"/>
    <w:rsid w:val="00D247BB"/>
    <w:rsid w:val="00D24BC4"/>
    <w:rsid w:val="00D24E36"/>
    <w:rsid w:val="00D25277"/>
    <w:rsid w:val="00D25814"/>
    <w:rsid w:val="00D27887"/>
    <w:rsid w:val="00D30B8F"/>
    <w:rsid w:val="00D31264"/>
    <w:rsid w:val="00D344B3"/>
    <w:rsid w:val="00D34579"/>
    <w:rsid w:val="00D3537D"/>
    <w:rsid w:val="00D403B8"/>
    <w:rsid w:val="00D437EA"/>
    <w:rsid w:val="00D44834"/>
    <w:rsid w:val="00D45310"/>
    <w:rsid w:val="00D4535E"/>
    <w:rsid w:val="00D45476"/>
    <w:rsid w:val="00D52751"/>
    <w:rsid w:val="00D545B1"/>
    <w:rsid w:val="00D56F0B"/>
    <w:rsid w:val="00D578C1"/>
    <w:rsid w:val="00D61EE1"/>
    <w:rsid w:val="00D620E8"/>
    <w:rsid w:val="00D62461"/>
    <w:rsid w:val="00D664B3"/>
    <w:rsid w:val="00D671F6"/>
    <w:rsid w:val="00D675E8"/>
    <w:rsid w:val="00D70BB8"/>
    <w:rsid w:val="00D73D21"/>
    <w:rsid w:val="00D74F7B"/>
    <w:rsid w:val="00D75746"/>
    <w:rsid w:val="00D7784B"/>
    <w:rsid w:val="00D8420B"/>
    <w:rsid w:val="00D85035"/>
    <w:rsid w:val="00D86BF3"/>
    <w:rsid w:val="00D87323"/>
    <w:rsid w:val="00D903E8"/>
    <w:rsid w:val="00D9269A"/>
    <w:rsid w:val="00D935F4"/>
    <w:rsid w:val="00D96587"/>
    <w:rsid w:val="00DA0C67"/>
    <w:rsid w:val="00DA229A"/>
    <w:rsid w:val="00DA2D92"/>
    <w:rsid w:val="00DB0508"/>
    <w:rsid w:val="00DB2999"/>
    <w:rsid w:val="00DB3BEA"/>
    <w:rsid w:val="00DB5298"/>
    <w:rsid w:val="00DB575E"/>
    <w:rsid w:val="00DB5E4E"/>
    <w:rsid w:val="00DB68E5"/>
    <w:rsid w:val="00DC0195"/>
    <w:rsid w:val="00DC0660"/>
    <w:rsid w:val="00DC5839"/>
    <w:rsid w:val="00DC5D9E"/>
    <w:rsid w:val="00DD1392"/>
    <w:rsid w:val="00DD192D"/>
    <w:rsid w:val="00DD2D87"/>
    <w:rsid w:val="00DD3795"/>
    <w:rsid w:val="00DD4357"/>
    <w:rsid w:val="00DD461A"/>
    <w:rsid w:val="00DD4901"/>
    <w:rsid w:val="00DD71EC"/>
    <w:rsid w:val="00DE0E09"/>
    <w:rsid w:val="00DE1D73"/>
    <w:rsid w:val="00DE4005"/>
    <w:rsid w:val="00DE4206"/>
    <w:rsid w:val="00E005D5"/>
    <w:rsid w:val="00E02251"/>
    <w:rsid w:val="00E02F20"/>
    <w:rsid w:val="00E03399"/>
    <w:rsid w:val="00E065C3"/>
    <w:rsid w:val="00E14CB8"/>
    <w:rsid w:val="00E1570D"/>
    <w:rsid w:val="00E16F13"/>
    <w:rsid w:val="00E17016"/>
    <w:rsid w:val="00E1757A"/>
    <w:rsid w:val="00E204E3"/>
    <w:rsid w:val="00E20E00"/>
    <w:rsid w:val="00E216BE"/>
    <w:rsid w:val="00E22A65"/>
    <w:rsid w:val="00E22EF4"/>
    <w:rsid w:val="00E23C89"/>
    <w:rsid w:val="00E263AB"/>
    <w:rsid w:val="00E26721"/>
    <w:rsid w:val="00E272CE"/>
    <w:rsid w:val="00E27CB5"/>
    <w:rsid w:val="00E310B4"/>
    <w:rsid w:val="00E31D34"/>
    <w:rsid w:val="00E32441"/>
    <w:rsid w:val="00E32EDA"/>
    <w:rsid w:val="00E33A6D"/>
    <w:rsid w:val="00E377EB"/>
    <w:rsid w:val="00E4073D"/>
    <w:rsid w:val="00E456A2"/>
    <w:rsid w:val="00E45C9F"/>
    <w:rsid w:val="00E45DE5"/>
    <w:rsid w:val="00E54401"/>
    <w:rsid w:val="00E56202"/>
    <w:rsid w:val="00E61D05"/>
    <w:rsid w:val="00E668E7"/>
    <w:rsid w:val="00E67C3F"/>
    <w:rsid w:val="00E711F7"/>
    <w:rsid w:val="00E71D4C"/>
    <w:rsid w:val="00E71F8B"/>
    <w:rsid w:val="00E72E99"/>
    <w:rsid w:val="00E743D2"/>
    <w:rsid w:val="00E75A6F"/>
    <w:rsid w:val="00E77572"/>
    <w:rsid w:val="00E77E3E"/>
    <w:rsid w:val="00E81069"/>
    <w:rsid w:val="00E81693"/>
    <w:rsid w:val="00E86A10"/>
    <w:rsid w:val="00E87FEB"/>
    <w:rsid w:val="00E9088D"/>
    <w:rsid w:val="00E9164B"/>
    <w:rsid w:val="00E91A96"/>
    <w:rsid w:val="00E92CD7"/>
    <w:rsid w:val="00E94A8B"/>
    <w:rsid w:val="00EA49D3"/>
    <w:rsid w:val="00EA7F04"/>
    <w:rsid w:val="00EB0D08"/>
    <w:rsid w:val="00EB29E7"/>
    <w:rsid w:val="00EB2E75"/>
    <w:rsid w:val="00EB68B8"/>
    <w:rsid w:val="00EB7219"/>
    <w:rsid w:val="00EB72FB"/>
    <w:rsid w:val="00EB7F38"/>
    <w:rsid w:val="00EC061A"/>
    <w:rsid w:val="00EC0D72"/>
    <w:rsid w:val="00ED1CD1"/>
    <w:rsid w:val="00ED30CD"/>
    <w:rsid w:val="00ED4729"/>
    <w:rsid w:val="00ED60D4"/>
    <w:rsid w:val="00ED6EE0"/>
    <w:rsid w:val="00ED7191"/>
    <w:rsid w:val="00ED7445"/>
    <w:rsid w:val="00ED77D4"/>
    <w:rsid w:val="00EE131B"/>
    <w:rsid w:val="00EE211E"/>
    <w:rsid w:val="00EE2C92"/>
    <w:rsid w:val="00EE4FD5"/>
    <w:rsid w:val="00EE56AB"/>
    <w:rsid w:val="00EE6205"/>
    <w:rsid w:val="00EE6559"/>
    <w:rsid w:val="00EE6ADF"/>
    <w:rsid w:val="00EF0BCA"/>
    <w:rsid w:val="00EF233A"/>
    <w:rsid w:val="00EF4431"/>
    <w:rsid w:val="00EF47FA"/>
    <w:rsid w:val="00EF638C"/>
    <w:rsid w:val="00EF6A71"/>
    <w:rsid w:val="00F00439"/>
    <w:rsid w:val="00F0158E"/>
    <w:rsid w:val="00F02128"/>
    <w:rsid w:val="00F023ED"/>
    <w:rsid w:val="00F05FBD"/>
    <w:rsid w:val="00F062AD"/>
    <w:rsid w:val="00F105B4"/>
    <w:rsid w:val="00F10CD6"/>
    <w:rsid w:val="00F121BF"/>
    <w:rsid w:val="00F159C0"/>
    <w:rsid w:val="00F209CC"/>
    <w:rsid w:val="00F25304"/>
    <w:rsid w:val="00F262AA"/>
    <w:rsid w:val="00F26923"/>
    <w:rsid w:val="00F32DB6"/>
    <w:rsid w:val="00F33281"/>
    <w:rsid w:val="00F34261"/>
    <w:rsid w:val="00F357AB"/>
    <w:rsid w:val="00F3744C"/>
    <w:rsid w:val="00F43464"/>
    <w:rsid w:val="00F46671"/>
    <w:rsid w:val="00F50218"/>
    <w:rsid w:val="00F50B09"/>
    <w:rsid w:val="00F51680"/>
    <w:rsid w:val="00F53169"/>
    <w:rsid w:val="00F543B6"/>
    <w:rsid w:val="00F549A7"/>
    <w:rsid w:val="00F61C84"/>
    <w:rsid w:val="00F632CD"/>
    <w:rsid w:val="00F63F5D"/>
    <w:rsid w:val="00F6491C"/>
    <w:rsid w:val="00F65D87"/>
    <w:rsid w:val="00F666B4"/>
    <w:rsid w:val="00F66960"/>
    <w:rsid w:val="00F74E9A"/>
    <w:rsid w:val="00F75CF3"/>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50DA"/>
    <w:rsid w:val="00FA69B9"/>
    <w:rsid w:val="00FB149A"/>
    <w:rsid w:val="00FB2107"/>
    <w:rsid w:val="00FB558A"/>
    <w:rsid w:val="00FB6984"/>
    <w:rsid w:val="00FB6EA6"/>
    <w:rsid w:val="00FC10E7"/>
    <w:rsid w:val="00FC1E81"/>
    <w:rsid w:val="00FC313E"/>
    <w:rsid w:val="00FC3437"/>
    <w:rsid w:val="00FC3BC4"/>
    <w:rsid w:val="00FC3C67"/>
    <w:rsid w:val="00FC41A4"/>
    <w:rsid w:val="00FC67D3"/>
    <w:rsid w:val="00FC6D08"/>
    <w:rsid w:val="00FC79D9"/>
    <w:rsid w:val="00FD0BA0"/>
    <w:rsid w:val="00FD1B59"/>
    <w:rsid w:val="00FD385A"/>
    <w:rsid w:val="00FD3EE6"/>
    <w:rsid w:val="00FE05ED"/>
    <w:rsid w:val="00FE1168"/>
    <w:rsid w:val="00FE17D8"/>
    <w:rsid w:val="00FE3C20"/>
    <w:rsid w:val="00FF2810"/>
    <w:rsid w:val="00FF3295"/>
    <w:rsid w:val="00FF45EA"/>
    <w:rsid w:val="00FF5316"/>
    <w:rsid w:val="00FF69AD"/>
    <w:rsid w:val="00FF74F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3E0966"/>
  <w15:docId w15:val="{059BCB25-5C0C-497C-A360-3D3F9898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4030"/>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5"/>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paragraph" w:styleId="Poprawka">
    <w:name w:val="Revision"/>
    <w:hidden/>
    <w:uiPriority w:val="99"/>
    <w:semiHidden/>
    <w:rsid w:val="00EE6ADF"/>
    <w:pPr>
      <w:spacing w:after="0" w:line="240" w:lineRule="auto"/>
    </w:pPr>
    <w:rPr>
      <w:rFonts w:ascii="Times New Roman" w:eastAsia="Times New Roman" w:hAnsi="Times New Roman" w:cs="Times New Roman"/>
      <w:sz w:val="20"/>
      <w:szCs w:val="20"/>
      <w:lang w:eastAsia="ar-SA"/>
    </w:rPr>
  </w:style>
  <w:style w:type="character" w:customStyle="1" w:styleId="AkapitzlistZnak">
    <w:name w:val="Akapit z listą Znak"/>
    <w:aliases w:val="Wypunktowanie Znak"/>
    <w:link w:val="Akapitzlist"/>
    <w:uiPriority w:val="34"/>
    <w:locked/>
    <w:rsid w:val="00174569"/>
    <w:rPr>
      <w:rFonts w:ascii="Times New Roman" w:eastAsia="Times New Roman" w:hAnsi="Times New Roman" w:cs="Times New Roman"/>
      <w:sz w:val="20"/>
      <w:szCs w:val="20"/>
      <w:lang w:eastAsia="ar-SA"/>
    </w:rPr>
  </w:style>
  <w:style w:type="table" w:customStyle="1" w:styleId="TableNormal">
    <w:name w:val="Table Normal"/>
    <w:rsid w:val="00C35B62"/>
    <w:pPr>
      <w:spacing w:after="0" w:line="240" w:lineRule="auto"/>
    </w:pPr>
    <w:rPr>
      <w:rFonts w:ascii="Times New Roman" w:eastAsia="Arial Unicode MS" w:hAnsi="Times New Roman" w:cs="Times New Roman"/>
      <w:sz w:val="20"/>
      <w:szCs w:val="20"/>
      <w:bdr w:val="none" w:sz="0" w:space="0" w:color="auto" w:frame="1"/>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64867990">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812992445">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430278340">
      <w:bodyDiv w:val="1"/>
      <w:marLeft w:val="0"/>
      <w:marRight w:val="0"/>
      <w:marTop w:val="0"/>
      <w:marBottom w:val="0"/>
      <w:divBdr>
        <w:top w:val="none" w:sz="0" w:space="0" w:color="auto"/>
        <w:left w:val="none" w:sz="0" w:space="0" w:color="auto"/>
        <w:bottom w:val="none" w:sz="0" w:space="0" w:color="auto"/>
        <w:right w:val="none" w:sz="0" w:space="0" w:color="auto"/>
      </w:divBdr>
    </w:div>
    <w:div w:id="1479566703">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Arial Unicode MS">
    <w:altName w:val="Arial"/>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201CB"/>
    <w:rsid w:val="00044946"/>
    <w:rsid w:val="000608AF"/>
    <w:rsid w:val="000B2892"/>
    <w:rsid w:val="000B4151"/>
    <w:rsid w:val="000B4B76"/>
    <w:rsid w:val="000B7713"/>
    <w:rsid w:val="000E3079"/>
    <w:rsid w:val="000F637B"/>
    <w:rsid w:val="0010136C"/>
    <w:rsid w:val="00141A69"/>
    <w:rsid w:val="00144C9C"/>
    <w:rsid w:val="001B1884"/>
    <w:rsid w:val="001D0489"/>
    <w:rsid w:val="001D64BE"/>
    <w:rsid w:val="001E58E8"/>
    <w:rsid w:val="00251FA4"/>
    <w:rsid w:val="002813A3"/>
    <w:rsid w:val="00282551"/>
    <w:rsid w:val="00282C78"/>
    <w:rsid w:val="00282EB9"/>
    <w:rsid w:val="002C72AF"/>
    <w:rsid w:val="002E3955"/>
    <w:rsid w:val="00346FD3"/>
    <w:rsid w:val="00347BA0"/>
    <w:rsid w:val="00353962"/>
    <w:rsid w:val="0035568A"/>
    <w:rsid w:val="0037140D"/>
    <w:rsid w:val="00375DF2"/>
    <w:rsid w:val="0039708B"/>
    <w:rsid w:val="0039722D"/>
    <w:rsid w:val="003B12A8"/>
    <w:rsid w:val="003C4115"/>
    <w:rsid w:val="003C56C1"/>
    <w:rsid w:val="003D51D7"/>
    <w:rsid w:val="00420E2A"/>
    <w:rsid w:val="00456CFB"/>
    <w:rsid w:val="00466AAD"/>
    <w:rsid w:val="00482747"/>
    <w:rsid w:val="00486AB2"/>
    <w:rsid w:val="004A19A3"/>
    <w:rsid w:val="004A4C56"/>
    <w:rsid w:val="004A5107"/>
    <w:rsid w:val="004D5140"/>
    <w:rsid w:val="004D7756"/>
    <w:rsid w:val="005065CC"/>
    <w:rsid w:val="00537D3C"/>
    <w:rsid w:val="00554A92"/>
    <w:rsid w:val="00574DE5"/>
    <w:rsid w:val="00580C17"/>
    <w:rsid w:val="005A0E1E"/>
    <w:rsid w:val="005A76D2"/>
    <w:rsid w:val="005C1D98"/>
    <w:rsid w:val="005C62A5"/>
    <w:rsid w:val="005D42AA"/>
    <w:rsid w:val="005D55E2"/>
    <w:rsid w:val="00607AA1"/>
    <w:rsid w:val="00635EE5"/>
    <w:rsid w:val="00653F8D"/>
    <w:rsid w:val="0066104E"/>
    <w:rsid w:val="006659B1"/>
    <w:rsid w:val="00687407"/>
    <w:rsid w:val="00690742"/>
    <w:rsid w:val="006E7BAA"/>
    <w:rsid w:val="00705B44"/>
    <w:rsid w:val="00771147"/>
    <w:rsid w:val="00774D92"/>
    <w:rsid w:val="007B2553"/>
    <w:rsid w:val="008022CC"/>
    <w:rsid w:val="00825AB3"/>
    <w:rsid w:val="00831C14"/>
    <w:rsid w:val="00846169"/>
    <w:rsid w:val="00852C4E"/>
    <w:rsid w:val="008B75D9"/>
    <w:rsid w:val="008C2B46"/>
    <w:rsid w:val="008E2D96"/>
    <w:rsid w:val="0094094A"/>
    <w:rsid w:val="009B227E"/>
    <w:rsid w:val="009D0A3B"/>
    <w:rsid w:val="009E2105"/>
    <w:rsid w:val="00A06D27"/>
    <w:rsid w:val="00A320DD"/>
    <w:rsid w:val="00A33B23"/>
    <w:rsid w:val="00A64576"/>
    <w:rsid w:val="00A9735D"/>
    <w:rsid w:val="00AA518D"/>
    <w:rsid w:val="00AA55EC"/>
    <w:rsid w:val="00AC0838"/>
    <w:rsid w:val="00AC13FA"/>
    <w:rsid w:val="00AC593F"/>
    <w:rsid w:val="00AE61DD"/>
    <w:rsid w:val="00AF0535"/>
    <w:rsid w:val="00B100A4"/>
    <w:rsid w:val="00B6446C"/>
    <w:rsid w:val="00B73257"/>
    <w:rsid w:val="00B95D1E"/>
    <w:rsid w:val="00B973CE"/>
    <w:rsid w:val="00C04D80"/>
    <w:rsid w:val="00C0681C"/>
    <w:rsid w:val="00C10F9B"/>
    <w:rsid w:val="00C35EF6"/>
    <w:rsid w:val="00C51EAB"/>
    <w:rsid w:val="00C5202C"/>
    <w:rsid w:val="00C60CB2"/>
    <w:rsid w:val="00C701A2"/>
    <w:rsid w:val="00C76881"/>
    <w:rsid w:val="00C76A24"/>
    <w:rsid w:val="00CD1736"/>
    <w:rsid w:val="00CD1D86"/>
    <w:rsid w:val="00D25814"/>
    <w:rsid w:val="00D37A11"/>
    <w:rsid w:val="00D53614"/>
    <w:rsid w:val="00D73DA3"/>
    <w:rsid w:val="00DB4995"/>
    <w:rsid w:val="00DC5F31"/>
    <w:rsid w:val="00DE027C"/>
    <w:rsid w:val="00E05707"/>
    <w:rsid w:val="00E46614"/>
    <w:rsid w:val="00E62C58"/>
    <w:rsid w:val="00E711F7"/>
    <w:rsid w:val="00E71266"/>
    <w:rsid w:val="00E7139C"/>
    <w:rsid w:val="00E72329"/>
    <w:rsid w:val="00E82AF5"/>
    <w:rsid w:val="00E9374F"/>
    <w:rsid w:val="00E97078"/>
    <w:rsid w:val="00EB0D08"/>
    <w:rsid w:val="00EC061A"/>
    <w:rsid w:val="00F27C30"/>
    <w:rsid w:val="00F34217"/>
    <w:rsid w:val="00F36470"/>
    <w:rsid w:val="00FE74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67A2D-B6F9-4072-972D-3651DF29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3711</Words>
  <Characters>22271</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Fodil Ouidir</cp:lastModifiedBy>
  <cp:revision>7</cp:revision>
  <cp:lastPrinted>2024-10-09T08:26:00Z</cp:lastPrinted>
  <dcterms:created xsi:type="dcterms:W3CDTF">2025-07-04T06:24:00Z</dcterms:created>
  <dcterms:modified xsi:type="dcterms:W3CDTF">2025-07-04T13:15:00Z</dcterms:modified>
</cp:coreProperties>
</file>