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90F1F" w:rsidRDefault="00784949">
      <w:pPr>
        <w:shd w:val="clear" w:color="auto" w:fill="FFFFFF"/>
        <w:spacing w:after="360" w:line="360" w:lineRule="auto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Załącznik nr 2 do Zapytania ofertowego</w:t>
      </w:r>
    </w:p>
    <w:p w14:paraId="00000002" w14:textId="1CBA5806" w:rsidR="00390F1F" w:rsidRDefault="00784949">
      <w:pPr>
        <w:spacing w:after="48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Opis przedmiotu zamówienia</w:t>
      </w:r>
    </w:p>
    <w:p w14:paraId="33CFAC68" w14:textId="15C7E082" w:rsidR="00AF68B8" w:rsidRPr="00AF68B8" w:rsidRDefault="00AF68B8" w:rsidP="00AF68B8">
      <w:pPr>
        <w:pStyle w:val="Styl2"/>
      </w:pPr>
      <w:r>
        <w:t>Informacje ogólne</w:t>
      </w:r>
    </w:p>
    <w:p w14:paraId="120F8798" w14:textId="2EF12F37" w:rsidR="0039237D" w:rsidRPr="0039237D" w:rsidRDefault="00784949" w:rsidP="0039237D">
      <w:pPr>
        <w:pStyle w:val="Akapitzlist"/>
        <w:numPr>
          <w:ilvl w:val="0"/>
          <w:numId w:val="21"/>
        </w:numPr>
        <w:spacing w:line="360" w:lineRule="auto"/>
        <w:rPr>
          <w:rFonts w:ascii="Calibri" w:eastAsia="Calibri" w:hAnsi="Calibri" w:cs="Calibri"/>
        </w:rPr>
      </w:pPr>
      <w:r w:rsidRPr="00C06F87">
        <w:rPr>
          <w:rFonts w:ascii="Calibri" w:eastAsia="Calibri" w:hAnsi="Calibri" w:cs="Calibri"/>
        </w:rPr>
        <w:t xml:space="preserve">Przedmiotem zamówienia jest: </w:t>
      </w:r>
      <w:r w:rsidR="0039237D" w:rsidRPr="0039237D">
        <w:rPr>
          <w:rFonts w:ascii="Calibri" w:eastAsia="Calibri" w:hAnsi="Calibri" w:cs="Calibri"/>
          <w:b/>
          <w:color w:val="000000"/>
        </w:rPr>
        <w:t xml:space="preserve">Przeprowadzenie cyklu szkoleń o tematyce: </w:t>
      </w:r>
      <w:proofErr w:type="spellStart"/>
      <w:r w:rsidR="0039237D" w:rsidRPr="0039237D">
        <w:rPr>
          <w:rFonts w:ascii="Calibri" w:eastAsia="Calibri" w:hAnsi="Calibri" w:cs="Calibri"/>
          <w:b/>
          <w:color w:val="000000"/>
        </w:rPr>
        <w:t>Fundrasing</w:t>
      </w:r>
      <w:proofErr w:type="spellEnd"/>
      <w:r w:rsidR="0039237D" w:rsidRPr="0039237D">
        <w:rPr>
          <w:rFonts w:ascii="Calibri" w:eastAsia="Calibri" w:hAnsi="Calibri" w:cs="Calibri"/>
          <w:b/>
          <w:color w:val="000000"/>
        </w:rPr>
        <w:t xml:space="preserve"> w działaniach społecznych </w:t>
      </w:r>
      <w:r w:rsidR="0039237D" w:rsidRPr="0039237D">
        <w:rPr>
          <w:rFonts w:ascii="Calibri" w:eastAsia="Calibri" w:hAnsi="Calibri" w:cs="Calibri"/>
          <w:b/>
        </w:rPr>
        <w:t>wraz z zapewnieniem cateringu</w:t>
      </w:r>
      <w:r w:rsidR="0039237D" w:rsidRPr="0039237D">
        <w:rPr>
          <w:rFonts w:ascii="Calibri" w:eastAsia="Calibri" w:hAnsi="Calibri" w:cs="Calibri"/>
          <w:b/>
          <w:color w:val="000000"/>
        </w:rPr>
        <w:t>.</w:t>
      </w:r>
    </w:p>
    <w:p w14:paraId="6B4B5C9C" w14:textId="6482630A" w:rsidR="007A2CB5" w:rsidRPr="00165C53" w:rsidRDefault="00784949" w:rsidP="0039237D">
      <w:pPr>
        <w:pStyle w:val="Akapitzlist"/>
        <w:numPr>
          <w:ilvl w:val="0"/>
          <w:numId w:val="21"/>
        </w:numPr>
        <w:spacing w:line="360" w:lineRule="auto"/>
        <w:rPr>
          <w:rFonts w:ascii="Calibri" w:eastAsia="Calibri" w:hAnsi="Calibri" w:cs="Calibri"/>
        </w:rPr>
      </w:pPr>
      <w:r w:rsidRPr="00C06F87">
        <w:rPr>
          <w:rFonts w:ascii="Calibri" w:eastAsia="Calibri" w:hAnsi="Calibri" w:cs="Calibri"/>
          <w:color w:val="000000"/>
        </w:rPr>
        <w:t>Niniejsze zamówienie jest realizowane w ramach projektu współfinansowanego ze środków Unii Europejskiej „Akademia NGO – dobre prawo dla integracji” - w ramach programu Fundusze Europejskie dla Rozwoju Społecznego 2021-2027</w:t>
      </w:r>
    </w:p>
    <w:p w14:paraId="6AAAFADA" w14:textId="77777777" w:rsidR="00165C53" w:rsidRDefault="00165C53" w:rsidP="0039237D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Obowiązującą formą wynagrodzenia jest wynagrodzenie ryczałtowe. W związku z tym cena oferty musi zawierać wszystkie koszty niezbędne do zrealizowania niniejszego zamówienia. Wykonawca ponosić będzie skutki wynikające z nieuwzględnienia okoliczności, które mogą wpłynąć na cenę zamówienia. W związku z tym od Wykonawcy wymagane jest bardzo szczegółowe zapoznanie się z przedmiotem zamówienia, które umożliwi zrealizowanie przedmiotu zamówienia w sposób należyty i prawidłowe jego ukończenie, a także sprawdzenie warunków wykonania zamówienia i skalkulowania ceny oferty/ofert z należytą starannością. Niedoszacowanie, pominięcie oraz brak rozpoznania zakresu jakiejkolwiek części przedmiotu zamówienia nie może być podstawą do żądania zmiany wynagrodzenia ryczałtowego.</w:t>
      </w:r>
    </w:p>
    <w:p w14:paraId="791E557D" w14:textId="4CDF8611" w:rsidR="00165C53" w:rsidRPr="00165C53" w:rsidRDefault="00165C53" w:rsidP="00165C53">
      <w:pPr>
        <w:numPr>
          <w:ilvl w:val="0"/>
          <w:numId w:val="21"/>
        </w:numPr>
        <w:spacing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Sporządzona oferta musi być zgodna z przedmiotem zamówienia.</w:t>
      </w:r>
    </w:p>
    <w:p w14:paraId="5CD39374" w14:textId="77777777" w:rsidR="0039237D" w:rsidRDefault="0039237D" w:rsidP="0039237D">
      <w:pPr>
        <w:pStyle w:val="Styl2"/>
      </w:pPr>
      <w:r>
        <w:t>Kod wspólnego słownika zamówień (CPV):</w:t>
      </w:r>
    </w:p>
    <w:p w14:paraId="3BCC9EA2" w14:textId="77777777" w:rsidR="0039237D" w:rsidRDefault="0039237D" w:rsidP="0039237D">
      <w:pPr>
        <w:spacing w:after="240" w:line="360" w:lineRule="auto"/>
        <w:ind w:left="2268" w:hanging="17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80500000-9</w:t>
      </w:r>
      <w:r>
        <w:rPr>
          <w:rFonts w:ascii="Calibri" w:eastAsia="Calibri" w:hAnsi="Calibri" w:cs="Calibri"/>
        </w:rPr>
        <w:tab/>
        <w:t>Usługi szkoleniowe</w:t>
      </w:r>
    </w:p>
    <w:p w14:paraId="33EE905B" w14:textId="77777777" w:rsidR="0039237D" w:rsidRDefault="0039237D" w:rsidP="0039237D">
      <w:pPr>
        <w:spacing w:after="240" w:line="360" w:lineRule="auto"/>
        <w:ind w:left="2268" w:hanging="17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80510000-2</w:t>
      </w:r>
      <w:r>
        <w:rPr>
          <w:rFonts w:ascii="Calibri" w:eastAsia="Calibri" w:hAnsi="Calibri" w:cs="Calibri"/>
        </w:rPr>
        <w:tab/>
        <w:t>Usługi szkolenia specjalistycznego</w:t>
      </w:r>
    </w:p>
    <w:p w14:paraId="346104FD" w14:textId="3D4EA88A" w:rsidR="0039237D" w:rsidRDefault="0039237D" w:rsidP="0039237D">
      <w:pPr>
        <w:spacing w:after="240" w:line="360" w:lineRule="auto"/>
        <w:ind w:left="2268" w:hanging="1701"/>
        <w:rPr>
          <w:rFonts w:ascii="Calibri" w:eastAsia="Calibri" w:hAnsi="Calibri" w:cs="Calibri"/>
          <w:color w:val="203949"/>
        </w:rPr>
      </w:pPr>
      <w:r>
        <w:rPr>
          <w:rFonts w:ascii="Calibri" w:eastAsia="Calibri" w:hAnsi="Calibri" w:cs="Calibri"/>
        </w:rPr>
        <w:t>5511000-5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203949"/>
        </w:rPr>
        <w:t>Usługi bufetowe oraz usługi kawiarniane dla ograniczonej grupy klientów</w:t>
      </w:r>
    </w:p>
    <w:p w14:paraId="54F7B103" w14:textId="4AD26AB7" w:rsidR="0039237D" w:rsidRPr="0039237D" w:rsidRDefault="0039237D" w:rsidP="0039237D">
      <w:pPr>
        <w:rPr>
          <w:rFonts w:ascii="Calibri" w:eastAsia="Calibri" w:hAnsi="Calibri" w:cs="Calibri"/>
          <w:color w:val="203949"/>
        </w:rPr>
      </w:pPr>
      <w:r>
        <w:rPr>
          <w:rFonts w:ascii="Calibri" w:eastAsia="Calibri" w:hAnsi="Calibri" w:cs="Calibri"/>
          <w:color w:val="203949"/>
        </w:rPr>
        <w:br w:type="page"/>
      </w:r>
    </w:p>
    <w:p w14:paraId="4B801C0C" w14:textId="76EB1A68" w:rsidR="007A2CB5" w:rsidRPr="00AF68B8" w:rsidRDefault="007A2CB5" w:rsidP="00AF68B8">
      <w:pPr>
        <w:pStyle w:val="Styl2"/>
        <w:rPr>
          <w:color w:val="000000"/>
        </w:rPr>
      </w:pPr>
      <w:r w:rsidRPr="00AF68B8">
        <w:lastRenderedPageBreak/>
        <w:t>Wymagania</w:t>
      </w:r>
      <w:r w:rsidR="00C06F87" w:rsidRPr="00AF68B8">
        <w:t xml:space="preserve"> i warunki wspólne dla </w:t>
      </w:r>
      <w:r w:rsidRPr="00AF68B8">
        <w:t>każdej z 3 części</w:t>
      </w:r>
    </w:p>
    <w:p w14:paraId="00000007" w14:textId="6D6BD9A4" w:rsidR="00390F1F" w:rsidRPr="00AF68B8" w:rsidRDefault="007A2CB5" w:rsidP="00AF68B8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</w:rPr>
      </w:pPr>
      <w:r w:rsidRPr="00AF68B8">
        <w:rPr>
          <w:rFonts w:ascii="Calibri" w:eastAsia="Calibri" w:hAnsi="Calibri" w:cs="Calibri"/>
        </w:rPr>
        <w:t>Minimalny Zakres tematyczny</w:t>
      </w:r>
      <w:r w:rsidR="00AF68B8">
        <w:rPr>
          <w:rFonts w:ascii="Calibri" w:eastAsia="Calibri" w:hAnsi="Calibri" w:cs="Calibri"/>
        </w:rPr>
        <w:t xml:space="preserve"> szkoleń:</w:t>
      </w:r>
    </w:p>
    <w:p w14:paraId="695A8EBC" w14:textId="08054200" w:rsidR="007A2CB5" w:rsidRDefault="007A2CB5" w:rsidP="007A2CB5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podstawy </w:t>
      </w:r>
      <w:proofErr w:type="spellStart"/>
      <w:r>
        <w:rPr>
          <w:rFonts w:ascii="Calibri" w:eastAsia="Calibri" w:hAnsi="Calibri" w:cs="Calibri"/>
        </w:rPr>
        <w:t>fundraisingu</w:t>
      </w:r>
      <w:proofErr w:type="spellEnd"/>
      <w:r>
        <w:rPr>
          <w:rFonts w:ascii="Calibri" w:eastAsia="Calibri" w:hAnsi="Calibri" w:cs="Calibri"/>
        </w:rPr>
        <w:t xml:space="preserve">: definicja, cele i rodzaje </w:t>
      </w:r>
      <w:proofErr w:type="spellStart"/>
      <w:r>
        <w:rPr>
          <w:rFonts w:ascii="Calibri" w:eastAsia="Calibri" w:hAnsi="Calibri" w:cs="Calibri"/>
        </w:rPr>
        <w:t>fundraisingu</w:t>
      </w:r>
      <w:proofErr w:type="spellEnd"/>
      <w:r>
        <w:rPr>
          <w:rFonts w:ascii="Calibri" w:eastAsia="Calibri" w:hAnsi="Calibri" w:cs="Calibri"/>
        </w:rPr>
        <w:t xml:space="preserve"> w kontekście działań społecznych</w:t>
      </w:r>
      <w:r w:rsidR="00A974A7">
        <w:rPr>
          <w:rFonts w:ascii="Calibri" w:eastAsia="Calibri" w:hAnsi="Calibri" w:cs="Calibri"/>
        </w:rPr>
        <w:t>,</w:t>
      </w:r>
    </w:p>
    <w:p w14:paraId="495F70BE" w14:textId="60E8961E" w:rsidR="00A974A7" w:rsidRPr="00A974A7" w:rsidRDefault="007A2CB5" w:rsidP="00A974A7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planowanie kampanii </w:t>
      </w:r>
      <w:proofErr w:type="spellStart"/>
      <w:r>
        <w:rPr>
          <w:rFonts w:ascii="Calibri" w:eastAsia="Calibri" w:hAnsi="Calibri" w:cs="Calibri"/>
        </w:rPr>
        <w:t>fundraisingowych</w:t>
      </w:r>
      <w:proofErr w:type="spellEnd"/>
      <w:r>
        <w:rPr>
          <w:rFonts w:ascii="Calibri" w:eastAsia="Calibri" w:hAnsi="Calibri" w:cs="Calibri"/>
        </w:rPr>
        <w:t>: określanie celów, grupy docelowej, budżetu, harmonogramu i strategii</w:t>
      </w:r>
      <w:r w:rsidR="00A974A7">
        <w:rPr>
          <w:rFonts w:ascii="Calibri" w:eastAsia="Calibri" w:hAnsi="Calibri" w:cs="Calibri"/>
        </w:rPr>
        <w:t>,</w:t>
      </w:r>
    </w:p>
    <w:p w14:paraId="1AA37924" w14:textId="3E1DBD16" w:rsidR="007A2CB5" w:rsidRDefault="007A2CB5" w:rsidP="007A2CB5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wybór metod </w:t>
      </w:r>
      <w:proofErr w:type="spellStart"/>
      <w:r>
        <w:rPr>
          <w:rFonts w:ascii="Calibri" w:eastAsia="Calibri" w:hAnsi="Calibri" w:cs="Calibri"/>
        </w:rPr>
        <w:t>fundraisingowych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direct</w:t>
      </w:r>
      <w:proofErr w:type="spellEnd"/>
      <w:r>
        <w:rPr>
          <w:rFonts w:ascii="Calibri" w:eastAsia="Calibri" w:hAnsi="Calibri" w:cs="Calibri"/>
        </w:rPr>
        <w:t xml:space="preserve"> mail, telemarketing, wydarzenia, crowdfunding, darczyńcy indywidualni i korporacyjni</w:t>
      </w:r>
      <w:r w:rsidR="00A974A7">
        <w:rPr>
          <w:rFonts w:ascii="Calibri" w:eastAsia="Calibri" w:hAnsi="Calibri" w:cs="Calibri"/>
        </w:rPr>
        <w:t>,</w:t>
      </w:r>
    </w:p>
    <w:p w14:paraId="0C6B1281" w14:textId="12B54FB1" w:rsidR="007A2CB5" w:rsidRDefault="007A2CB5" w:rsidP="007A2CB5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zarządzanie relacjami z darczyńcami i partnerami strategicznymi: Budowanie długoterminowych związków, personalizacja komunikacji, wdzięczność</w:t>
      </w:r>
      <w:r w:rsidR="00A974A7">
        <w:rPr>
          <w:rFonts w:ascii="Calibri" w:eastAsia="Calibri" w:hAnsi="Calibri" w:cs="Calibri"/>
        </w:rPr>
        <w:t>,</w:t>
      </w:r>
    </w:p>
    <w:p w14:paraId="02B189BA" w14:textId="48ADD308" w:rsidR="007A2CB5" w:rsidRDefault="007A2CB5" w:rsidP="007A2CB5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komunikacja w </w:t>
      </w:r>
      <w:proofErr w:type="spellStart"/>
      <w:r>
        <w:rPr>
          <w:rFonts w:ascii="Calibri" w:eastAsia="Calibri" w:hAnsi="Calibri" w:cs="Calibri"/>
        </w:rPr>
        <w:t>fundraisingu</w:t>
      </w:r>
      <w:proofErr w:type="spellEnd"/>
      <w:r>
        <w:rPr>
          <w:rFonts w:ascii="Calibri" w:eastAsia="Calibri" w:hAnsi="Calibri" w:cs="Calibri"/>
        </w:rPr>
        <w:t>: tworzenie przekonujących materiałów, prezentowanie historii i celów, budowanie pozytywnego wizerunku</w:t>
      </w:r>
      <w:r w:rsidR="00A974A7">
        <w:rPr>
          <w:rFonts w:ascii="Calibri" w:eastAsia="Calibri" w:hAnsi="Calibri" w:cs="Calibri"/>
        </w:rPr>
        <w:t>,</w:t>
      </w:r>
    </w:p>
    <w:p w14:paraId="6FFD5426" w14:textId="58B7A7C3" w:rsidR="007A2CB5" w:rsidRDefault="007A2CB5" w:rsidP="007A2CB5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ewaluacja efektywności działań: pomiar wskaźników, analiza wyników, doskonalenie strategii</w:t>
      </w:r>
      <w:r w:rsidR="00A974A7">
        <w:rPr>
          <w:rFonts w:ascii="Calibri" w:eastAsia="Calibri" w:hAnsi="Calibri" w:cs="Calibri"/>
        </w:rPr>
        <w:t>,</w:t>
      </w:r>
    </w:p>
    <w:p w14:paraId="64921CC2" w14:textId="12336FE2" w:rsidR="007A2CB5" w:rsidRDefault="007A2CB5" w:rsidP="007A2CB5">
      <w:pPr>
        <w:numPr>
          <w:ilvl w:val="0"/>
          <w:numId w:val="10"/>
        </w:num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praktyczne ćwiczenia i warsztaty: symulacje, analiza </w:t>
      </w:r>
      <w:proofErr w:type="spellStart"/>
      <w:r>
        <w:rPr>
          <w:rFonts w:ascii="Calibri" w:eastAsia="Calibri" w:hAnsi="Calibri" w:cs="Calibri"/>
        </w:rPr>
        <w:t>case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studies</w:t>
      </w:r>
      <w:proofErr w:type="spellEnd"/>
      <w:r>
        <w:rPr>
          <w:rFonts w:ascii="Calibri" w:eastAsia="Calibri" w:hAnsi="Calibri" w:cs="Calibri"/>
        </w:rPr>
        <w:t xml:space="preserve">, sesje </w:t>
      </w:r>
      <w:proofErr w:type="spellStart"/>
      <w:r>
        <w:rPr>
          <w:rFonts w:ascii="Calibri" w:eastAsia="Calibri" w:hAnsi="Calibri" w:cs="Calibri"/>
        </w:rPr>
        <w:t>networkingowe</w:t>
      </w:r>
      <w:proofErr w:type="spellEnd"/>
      <w:r w:rsidR="00A974A7">
        <w:rPr>
          <w:rFonts w:ascii="Calibri" w:eastAsia="Calibri" w:hAnsi="Calibri" w:cs="Calibri"/>
        </w:rPr>
        <w:t>,</w:t>
      </w:r>
    </w:p>
    <w:p w14:paraId="239CF3F1" w14:textId="5A57E720" w:rsidR="007A2CB5" w:rsidRDefault="007A2CB5" w:rsidP="007A2CB5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podstawy </w:t>
      </w:r>
      <w:proofErr w:type="spellStart"/>
      <w:r>
        <w:rPr>
          <w:rFonts w:ascii="Calibri" w:eastAsia="Calibri" w:hAnsi="Calibri" w:cs="Calibri"/>
        </w:rPr>
        <w:t>fundraisingu</w:t>
      </w:r>
      <w:proofErr w:type="spellEnd"/>
      <w:r>
        <w:rPr>
          <w:rFonts w:ascii="Calibri" w:eastAsia="Calibri" w:hAnsi="Calibri" w:cs="Calibri"/>
        </w:rPr>
        <w:t xml:space="preserve">: definicja, cele i rodzaje </w:t>
      </w:r>
      <w:proofErr w:type="spellStart"/>
      <w:r>
        <w:rPr>
          <w:rFonts w:ascii="Calibri" w:eastAsia="Calibri" w:hAnsi="Calibri" w:cs="Calibri"/>
        </w:rPr>
        <w:t>fundraisingu</w:t>
      </w:r>
      <w:proofErr w:type="spellEnd"/>
      <w:r>
        <w:rPr>
          <w:rFonts w:ascii="Calibri" w:eastAsia="Calibri" w:hAnsi="Calibri" w:cs="Calibri"/>
        </w:rPr>
        <w:t xml:space="preserve"> w kontekście działań społecznych</w:t>
      </w:r>
      <w:r w:rsidR="00A974A7">
        <w:rPr>
          <w:rFonts w:ascii="Calibri" w:eastAsia="Calibri" w:hAnsi="Calibri" w:cs="Calibri"/>
        </w:rPr>
        <w:t>,</w:t>
      </w:r>
    </w:p>
    <w:p w14:paraId="574737A5" w14:textId="3C5E595C" w:rsidR="007A2CB5" w:rsidRDefault="007A2CB5" w:rsidP="007A2CB5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planowanie kampanii </w:t>
      </w:r>
      <w:proofErr w:type="spellStart"/>
      <w:r>
        <w:rPr>
          <w:rFonts w:ascii="Calibri" w:eastAsia="Calibri" w:hAnsi="Calibri" w:cs="Calibri"/>
        </w:rPr>
        <w:t>fundraisingowych</w:t>
      </w:r>
      <w:proofErr w:type="spellEnd"/>
      <w:r>
        <w:rPr>
          <w:rFonts w:ascii="Calibri" w:eastAsia="Calibri" w:hAnsi="Calibri" w:cs="Calibri"/>
        </w:rPr>
        <w:t>: określanie celów, grupy docelowej, budżetu, harmonogramu i strategii</w:t>
      </w:r>
      <w:r w:rsidR="00A974A7">
        <w:rPr>
          <w:rFonts w:ascii="Calibri" w:eastAsia="Calibri" w:hAnsi="Calibri" w:cs="Calibri"/>
        </w:rPr>
        <w:t>,</w:t>
      </w:r>
    </w:p>
    <w:p w14:paraId="622E9FA3" w14:textId="5CECF1F1" w:rsidR="007A2CB5" w:rsidRDefault="007A2CB5" w:rsidP="007A2CB5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wybór metod </w:t>
      </w:r>
      <w:proofErr w:type="spellStart"/>
      <w:r>
        <w:rPr>
          <w:rFonts w:ascii="Calibri" w:eastAsia="Calibri" w:hAnsi="Calibri" w:cs="Calibri"/>
        </w:rPr>
        <w:t>fundraisingowych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direct</w:t>
      </w:r>
      <w:proofErr w:type="spellEnd"/>
      <w:r>
        <w:rPr>
          <w:rFonts w:ascii="Calibri" w:eastAsia="Calibri" w:hAnsi="Calibri" w:cs="Calibri"/>
        </w:rPr>
        <w:t xml:space="preserve"> mail, telemarketing, wydarzenia, crowdfunding, darczyńcy indywidualni i korporacyjni</w:t>
      </w:r>
      <w:r w:rsidR="00A974A7">
        <w:rPr>
          <w:rFonts w:ascii="Calibri" w:eastAsia="Calibri" w:hAnsi="Calibri" w:cs="Calibri"/>
        </w:rPr>
        <w:t>,</w:t>
      </w:r>
    </w:p>
    <w:p w14:paraId="31AF233B" w14:textId="75127026" w:rsidR="007A2CB5" w:rsidRDefault="007A2CB5" w:rsidP="007A2CB5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zarządzanie relacjami z darczyńcami i partnerami strategicznymi: Budowanie długoterminowych związków, personalizacja komunikacji, wdzięczność</w:t>
      </w:r>
      <w:r w:rsidR="00A974A7">
        <w:rPr>
          <w:rFonts w:ascii="Calibri" w:eastAsia="Calibri" w:hAnsi="Calibri" w:cs="Calibri"/>
        </w:rPr>
        <w:t>,</w:t>
      </w:r>
    </w:p>
    <w:p w14:paraId="26E7614E" w14:textId="505F2D9C" w:rsidR="007A2CB5" w:rsidRDefault="007A2CB5" w:rsidP="007A2CB5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komunikacja w </w:t>
      </w:r>
      <w:proofErr w:type="spellStart"/>
      <w:r>
        <w:rPr>
          <w:rFonts w:ascii="Calibri" w:eastAsia="Calibri" w:hAnsi="Calibri" w:cs="Calibri"/>
        </w:rPr>
        <w:t>fundraisingu</w:t>
      </w:r>
      <w:proofErr w:type="spellEnd"/>
      <w:r>
        <w:rPr>
          <w:rFonts w:ascii="Calibri" w:eastAsia="Calibri" w:hAnsi="Calibri" w:cs="Calibri"/>
        </w:rPr>
        <w:t>: tworzenie przekonujących materiałów, prezentowanie historii i celów, budowanie pozytywnego wizerunku</w:t>
      </w:r>
      <w:r w:rsidR="00A974A7">
        <w:rPr>
          <w:rFonts w:ascii="Calibri" w:eastAsia="Calibri" w:hAnsi="Calibri" w:cs="Calibri"/>
        </w:rPr>
        <w:t>,</w:t>
      </w:r>
    </w:p>
    <w:p w14:paraId="158CC322" w14:textId="4AB07090" w:rsidR="007A2CB5" w:rsidRDefault="007A2CB5" w:rsidP="007A2CB5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ewaluacja efektywności działań: pomiar wskaźników, analiza wyników, doskonalenie strategii</w:t>
      </w:r>
      <w:r w:rsidR="00A974A7">
        <w:rPr>
          <w:rFonts w:ascii="Calibri" w:eastAsia="Calibri" w:hAnsi="Calibri" w:cs="Calibri"/>
        </w:rPr>
        <w:t>,</w:t>
      </w:r>
    </w:p>
    <w:p w14:paraId="360F06CA" w14:textId="3B4FCD5E" w:rsidR="007A2CB5" w:rsidRPr="007A2CB5" w:rsidRDefault="007A2CB5" w:rsidP="0039237D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praktyczne ćwiczenia i warsztaty: symulacje, analiza </w:t>
      </w:r>
      <w:proofErr w:type="spellStart"/>
      <w:r>
        <w:rPr>
          <w:rFonts w:ascii="Calibri" w:eastAsia="Calibri" w:hAnsi="Calibri" w:cs="Calibri"/>
        </w:rPr>
        <w:t>case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studies</w:t>
      </w:r>
      <w:proofErr w:type="spellEnd"/>
      <w:r>
        <w:rPr>
          <w:rFonts w:ascii="Calibri" w:eastAsia="Calibri" w:hAnsi="Calibri" w:cs="Calibri"/>
        </w:rPr>
        <w:t xml:space="preserve">, sesje </w:t>
      </w:r>
      <w:proofErr w:type="spellStart"/>
      <w:r>
        <w:rPr>
          <w:rFonts w:ascii="Calibri" w:eastAsia="Calibri" w:hAnsi="Calibri" w:cs="Calibri"/>
        </w:rPr>
        <w:t>networkingowe</w:t>
      </w:r>
      <w:proofErr w:type="spellEnd"/>
      <w:r>
        <w:rPr>
          <w:rFonts w:ascii="Calibri" w:eastAsia="Calibri" w:hAnsi="Calibri" w:cs="Calibri"/>
        </w:rPr>
        <w:t>.</w:t>
      </w:r>
    </w:p>
    <w:p w14:paraId="4489401F" w14:textId="77777777" w:rsidR="00AF68B8" w:rsidRPr="00AF68B8" w:rsidRDefault="00784949" w:rsidP="0039237D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</w:rPr>
      </w:pPr>
      <w:r w:rsidRPr="00AF68B8">
        <w:rPr>
          <w:rFonts w:ascii="Calibri" w:eastAsia="Calibri" w:hAnsi="Calibri" w:cs="Calibri"/>
        </w:rPr>
        <w:t>Godzina szkoleniowa rozumiana jest jako 60 minut.</w:t>
      </w:r>
    </w:p>
    <w:p w14:paraId="4DE2C236" w14:textId="77777777" w:rsidR="00AF68B8" w:rsidRPr="00AF68B8" w:rsidRDefault="00784949" w:rsidP="00AF68B8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b/>
          <w:color w:val="000000"/>
        </w:rPr>
      </w:pPr>
      <w:r w:rsidRPr="00AF68B8">
        <w:rPr>
          <w:rFonts w:ascii="Calibri" w:eastAsia="Calibri" w:hAnsi="Calibri" w:cs="Calibri"/>
        </w:rPr>
        <w:t>Uczestników szkolenia oraz miejsca szkoleń/sale zapewnia Zamawiający.</w:t>
      </w:r>
    </w:p>
    <w:p w14:paraId="6C7AAC42" w14:textId="77777777" w:rsidR="00AF68B8" w:rsidRPr="00AF68B8" w:rsidRDefault="00EB4363" w:rsidP="00AF68B8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b/>
          <w:color w:val="000000"/>
        </w:rPr>
      </w:pPr>
      <w:r w:rsidRPr="00AF68B8">
        <w:rPr>
          <w:rFonts w:ascii="Calibri" w:eastAsia="Calibri" w:hAnsi="Calibri" w:cs="Calibri"/>
        </w:rPr>
        <w:t xml:space="preserve">Grupę szkoleniową stanowią członkowie, pracownicy, wolontariusze lub współpracownicy organizacji pozarządowych. </w:t>
      </w:r>
    </w:p>
    <w:p w14:paraId="6FE26CFC" w14:textId="77777777" w:rsidR="00AF68B8" w:rsidRPr="00AF68B8" w:rsidRDefault="00784949" w:rsidP="00AF68B8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b/>
          <w:color w:val="000000"/>
        </w:rPr>
      </w:pPr>
      <w:r w:rsidRPr="00AF68B8">
        <w:rPr>
          <w:rFonts w:ascii="Calibri" w:eastAsia="Calibri" w:hAnsi="Calibri" w:cs="Calibri"/>
        </w:rPr>
        <w:t>Ostateczna lista uczestników szkolenia zostanie przekazana przez Zamawiającego Wykonawcy najpóźniej 3 dni przed jego terminem realizacji</w:t>
      </w:r>
      <w:r w:rsidR="00A974A7" w:rsidRPr="00AF68B8">
        <w:rPr>
          <w:rFonts w:ascii="Calibri" w:eastAsia="Calibri" w:hAnsi="Calibri" w:cs="Calibri"/>
        </w:rPr>
        <w:t>.</w:t>
      </w:r>
    </w:p>
    <w:p w14:paraId="2AAB444A" w14:textId="77777777" w:rsidR="00AF68B8" w:rsidRPr="00AF68B8" w:rsidRDefault="00A974A7" w:rsidP="00AF68B8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b/>
          <w:color w:val="000000"/>
        </w:rPr>
      </w:pPr>
      <w:r w:rsidRPr="00AF68B8">
        <w:rPr>
          <w:rFonts w:ascii="Calibri" w:eastAsia="Calibri" w:hAnsi="Calibri" w:cs="Calibri"/>
          <w:bCs/>
          <w:color w:val="000000"/>
        </w:rPr>
        <w:t>Wzór l</w:t>
      </w:r>
      <w:r w:rsidR="00784949" w:rsidRPr="00AF68B8">
        <w:rPr>
          <w:rFonts w:ascii="Calibri" w:eastAsia="Calibri" w:hAnsi="Calibri" w:cs="Calibri"/>
        </w:rPr>
        <w:t xml:space="preserve">isty obecności </w:t>
      </w:r>
      <w:r w:rsidRPr="00AF68B8">
        <w:rPr>
          <w:rFonts w:ascii="Calibri" w:eastAsia="Calibri" w:hAnsi="Calibri" w:cs="Calibri"/>
        </w:rPr>
        <w:t xml:space="preserve">ze szkolenia </w:t>
      </w:r>
      <w:r w:rsidR="00784949" w:rsidRPr="00AF68B8">
        <w:rPr>
          <w:rFonts w:ascii="Calibri" w:eastAsia="Calibri" w:hAnsi="Calibri" w:cs="Calibri"/>
        </w:rPr>
        <w:t>zostan</w:t>
      </w:r>
      <w:r w:rsidRPr="00AF68B8">
        <w:rPr>
          <w:rFonts w:ascii="Calibri" w:eastAsia="Calibri" w:hAnsi="Calibri" w:cs="Calibri"/>
        </w:rPr>
        <w:t>ie</w:t>
      </w:r>
      <w:r w:rsidR="00784949" w:rsidRPr="00AF68B8">
        <w:rPr>
          <w:rFonts w:ascii="Calibri" w:eastAsia="Calibri" w:hAnsi="Calibri" w:cs="Calibri"/>
        </w:rPr>
        <w:t xml:space="preserve"> przekazan</w:t>
      </w:r>
      <w:r w:rsidRPr="00AF68B8">
        <w:rPr>
          <w:rFonts w:ascii="Calibri" w:eastAsia="Calibri" w:hAnsi="Calibri" w:cs="Calibri"/>
        </w:rPr>
        <w:t>y</w:t>
      </w:r>
      <w:r w:rsidR="00784949" w:rsidRPr="00AF68B8">
        <w:rPr>
          <w:rFonts w:ascii="Calibri" w:eastAsia="Calibri" w:hAnsi="Calibri" w:cs="Calibri"/>
        </w:rPr>
        <w:t xml:space="preserve"> Zamawiającemu po podpisaniu umowy.</w:t>
      </w:r>
    </w:p>
    <w:p w14:paraId="00000015" w14:textId="3F4A910C" w:rsidR="00390F1F" w:rsidRPr="00AF68B8" w:rsidRDefault="007A2CB5" w:rsidP="00AF68B8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b/>
          <w:color w:val="000000"/>
        </w:rPr>
      </w:pPr>
      <w:r w:rsidRPr="00AF68B8">
        <w:rPr>
          <w:rFonts w:ascii="Calibri" w:eastAsia="Calibri" w:hAnsi="Calibri" w:cs="Calibri"/>
        </w:rPr>
        <w:t xml:space="preserve">Pozostałe </w:t>
      </w:r>
      <w:r w:rsidR="00784949" w:rsidRPr="00AF68B8">
        <w:rPr>
          <w:rFonts w:ascii="Calibri" w:eastAsia="Calibri" w:hAnsi="Calibri" w:cs="Calibri"/>
          <w:color w:val="2B2B2B"/>
        </w:rPr>
        <w:t xml:space="preserve">wymagania </w:t>
      </w:r>
      <w:r w:rsidRPr="00AF68B8">
        <w:rPr>
          <w:rFonts w:ascii="Calibri" w:eastAsia="Calibri" w:hAnsi="Calibri" w:cs="Calibri"/>
          <w:color w:val="2B2B2B"/>
        </w:rPr>
        <w:t>względem Wykonawcy</w:t>
      </w:r>
    </w:p>
    <w:p w14:paraId="5222766E" w14:textId="77777777" w:rsidR="00AF68B8" w:rsidRPr="00AF68B8" w:rsidRDefault="00784949" w:rsidP="00AF68B8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</w:rPr>
      </w:pPr>
      <w:r w:rsidRPr="00AF68B8">
        <w:rPr>
          <w:rFonts w:ascii="Calibri" w:eastAsia="Calibri" w:hAnsi="Calibri" w:cs="Calibri"/>
          <w:highlight w:val="white"/>
        </w:rPr>
        <w:t xml:space="preserve">Przy realizacji zamówienia należy przestrzegać zasad dotyczących promocji projektów, zgodnie z aktualnymi wytycznymi: „Podręcznika wnioskodawcy i beneficjenta programów polityki spójności 2021-2027 w zakresie informacji i promocji </w:t>
      </w:r>
      <w:hyperlink r:id="rId8">
        <w:r w:rsidRPr="00AF68B8">
          <w:rPr>
            <w:rFonts w:ascii="Calibri" w:eastAsia="Calibri" w:hAnsi="Calibri" w:cs="Calibri"/>
            <w:color w:val="1155CC"/>
            <w:highlight w:val="white"/>
            <w:u w:val="single"/>
          </w:rPr>
          <w:t>https://www.funduszeeuropejskie.gov.pl/media/149036/podrecznik_marzec.pdf</w:t>
        </w:r>
      </w:hyperlink>
      <w:r w:rsidRPr="00AF68B8">
        <w:rPr>
          <w:rFonts w:ascii="Calibri" w:eastAsia="Calibri" w:hAnsi="Calibri" w:cs="Calibri"/>
          <w:highlight w:val="white"/>
        </w:rPr>
        <w:t xml:space="preserve"> </w:t>
      </w:r>
      <w:r w:rsidR="007A2CB5" w:rsidRPr="00AF68B8">
        <w:rPr>
          <w:rFonts w:ascii="Calibri" w:eastAsia="Calibri" w:hAnsi="Calibri" w:cs="Calibri"/>
          <w:highlight w:val="white"/>
        </w:rPr>
        <w:t>.</w:t>
      </w:r>
      <w:r w:rsidR="00A974A7" w:rsidRPr="00AF68B8">
        <w:rPr>
          <w:rFonts w:ascii="Calibri" w:eastAsia="Calibri" w:hAnsi="Calibri" w:cs="Calibri"/>
          <w:highlight w:val="white"/>
        </w:rPr>
        <w:t xml:space="preserve"> </w:t>
      </w:r>
      <w:r w:rsidRPr="00AF68B8">
        <w:rPr>
          <w:rFonts w:ascii="Calibri" w:eastAsia="Calibri" w:hAnsi="Calibri" w:cs="Calibri"/>
          <w:highlight w:val="white"/>
        </w:rPr>
        <w:t>Wykonawca jest zobowiązany do oznaczania ws</w:t>
      </w:r>
      <w:r w:rsidR="007A2CB5" w:rsidRPr="00AF68B8">
        <w:rPr>
          <w:rFonts w:ascii="Calibri" w:eastAsia="Calibri" w:hAnsi="Calibri" w:cs="Calibri"/>
          <w:highlight w:val="white"/>
        </w:rPr>
        <w:t xml:space="preserve">zystkich dokumentów związanych </w:t>
      </w:r>
      <w:r w:rsidRPr="00AF68B8">
        <w:rPr>
          <w:rFonts w:ascii="Calibri" w:eastAsia="Calibri" w:hAnsi="Calibri" w:cs="Calibri"/>
          <w:highlight w:val="white"/>
        </w:rPr>
        <w:t>ze szkoleniami tj. materiałów szkoleniowych, certyfikatów potwierdzających uc</w:t>
      </w:r>
      <w:r w:rsidR="007A2CB5" w:rsidRPr="00AF68B8">
        <w:rPr>
          <w:rFonts w:ascii="Calibri" w:eastAsia="Calibri" w:hAnsi="Calibri" w:cs="Calibri"/>
          <w:highlight w:val="white"/>
        </w:rPr>
        <w:t>zestnictwo w szkoleniu, ankiet.</w:t>
      </w:r>
    </w:p>
    <w:p w14:paraId="7F69E550" w14:textId="77777777" w:rsidR="00AF68B8" w:rsidRPr="00AF68B8" w:rsidRDefault="00784949" w:rsidP="00AF68B8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</w:rPr>
      </w:pPr>
      <w:r w:rsidRPr="00AF68B8">
        <w:rPr>
          <w:rFonts w:ascii="Calibri" w:eastAsia="Calibri" w:hAnsi="Calibri" w:cs="Calibri"/>
          <w:color w:val="2B2B2B"/>
        </w:rPr>
        <w:t xml:space="preserve">Wykonawca odpowiada za realizację szkoleń i opracowanie materiałów dla uczestników szkolenia, przeprowadzenie testów wiedzy </w:t>
      </w:r>
      <w:proofErr w:type="spellStart"/>
      <w:r w:rsidR="00A974A7" w:rsidRPr="00AF68B8">
        <w:rPr>
          <w:rFonts w:ascii="Calibri" w:eastAsia="Calibri" w:hAnsi="Calibri" w:cs="Calibri"/>
          <w:color w:val="2B2B2B"/>
        </w:rPr>
        <w:t>pre</w:t>
      </w:r>
      <w:proofErr w:type="spellEnd"/>
      <w:r w:rsidR="00A974A7" w:rsidRPr="00AF68B8">
        <w:rPr>
          <w:rFonts w:ascii="Calibri" w:eastAsia="Calibri" w:hAnsi="Calibri" w:cs="Calibri"/>
          <w:color w:val="2B2B2B"/>
        </w:rPr>
        <w:t>- i post- oraz</w:t>
      </w:r>
      <w:r w:rsidRPr="00AF68B8">
        <w:rPr>
          <w:rFonts w:ascii="Calibri" w:eastAsia="Calibri" w:hAnsi="Calibri" w:cs="Calibri"/>
          <w:color w:val="2B2B2B"/>
        </w:rPr>
        <w:t xml:space="preserve"> certyfikowanie uczestnika szkolenia. </w:t>
      </w:r>
    </w:p>
    <w:p w14:paraId="089F2F47" w14:textId="77777777" w:rsidR="00AF68B8" w:rsidRPr="00AF68B8" w:rsidRDefault="00784949" w:rsidP="00AF68B8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</w:rPr>
      </w:pPr>
      <w:r w:rsidRPr="00AF68B8">
        <w:rPr>
          <w:rFonts w:ascii="Calibri" w:eastAsia="Calibri" w:hAnsi="Calibri" w:cs="Calibri"/>
          <w:color w:val="2B2B2B"/>
        </w:rPr>
        <w:t xml:space="preserve">Wykonawca odpowiada za zapewnienie sprzętu niezbędnego do przeprowadzania szkolenia min. projektor, laptop. </w:t>
      </w:r>
    </w:p>
    <w:p w14:paraId="49B84686" w14:textId="38C8C0F4" w:rsidR="007A2CB5" w:rsidRPr="00AF68B8" w:rsidRDefault="00784949" w:rsidP="00AF68B8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</w:rPr>
      </w:pPr>
      <w:r w:rsidRPr="00AF68B8">
        <w:rPr>
          <w:rFonts w:ascii="Calibri" w:eastAsia="Calibri" w:hAnsi="Calibri" w:cs="Calibri"/>
          <w:highlight w:val="white"/>
        </w:rPr>
        <w:t xml:space="preserve">Wykonawca przedłoży Zamawiającemu następujące dokumenty - najpóźniej do </w:t>
      </w:r>
      <w:r w:rsidR="00A974A7" w:rsidRPr="00AF68B8">
        <w:rPr>
          <w:rFonts w:ascii="Calibri" w:eastAsia="Calibri" w:hAnsi="Calibri" w:cs="Calibri"/>
          <w:highlight w:val="white"/>
        </w:rPr>
        <w:t>5</w:t>
      </w:r>
      <w:r w:rsidRPr="00AF68B8">
        <w:rPr>
          <w:rFonts w:ascii="Calibri" w:eastAsia="Calibri" w:hAnsi="Calibri" w:cs="Calibri"/>
          <w:highlight w:val="white"/>
        </w:rPr>
        <w:t xml:space="preserve"> dni po terminie realizacji szkolenia:</w:t>
      </w:r>
    </w:p>
    <w:p w14:paraId="0AB0E0DB" w14:textId="77777777" w:rsidR="00AF68B8" w:rsidRPr="00AF68B8" w:rsidRDefault="00784949" w:rsidP="00AF68B8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</w:rPr>
      </w:pPr>
      <w:r w:rsidRPr="00AF68B8">
        <w:rPr>
          <w:rFonts w:ascii="Calibri" w:eastAsia="Calibri" w:hAnsi="Calibri" w:cs="Calibri"/>
          <w:highlight w:val="white"/>
        </w:rPr>
        <w:t xml:space="preserve">listy obecności, wymiar godzin, temat zajęć, imienny wykaz osób, które ukończyły szkolenie; - kserokopie zaświadczeń ukończenia </w:t>
      </w:r>
      <w:r w:rsidR="00A974A7" w:rsidRPr="00AF68B8">
        <w:rPr>
          <w:rFonts w:ascii="Calibri" w:eastAsia="Calibri" w:hAnsi="Calibri" w:cs="Calibri"/>
          <w:highlight w:val="white"/>
        </w:rPr>
        <w:t>szkolenia</w:t>
      </w:r>
      <w:r w:rsidRPr="00AF68B8">
        <w:rPr>
          <w:rFonts w:ascii="Calibri" w:eastAsia="Calibri" w:hAnsi="Calibri" w:cs="Calibri"/>
          <w:highlight w:val="white"/>
        </w:rPr>
        <w:t xml:space="preserve"> wraz z potwierdzeniami odbioru przez uczestników (bądź certyfikatów – jeśli dotyczy); </w:t>
      </w:r>
    </w:p>
    <w:p w14:paraId="0000001B" w14:textId="53C36970" w:rsidR="00390F1F" w:rsidRPr="00AF68B8" w:rsidRDefault="00784949" w:rsidP="00AF68B8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Calibri" w:eastAsia="Calibri" w:hAnsi="Calibri" w:cs="Calibri"/>
          <w:color w:val="000000"/>
        </w:rPr>
      </w:pPr>
      <w:r w:rsidRPr="00AF68B8">
        <w:rPr>
          <w:rFonts w:ascii="Calibri" w:eastAsia="Calibri" w:hAnsi="Calibri" w:cs="Calibri"/>
          <w:highlight w:val="white"/>
        </w:rPr>
        <w:lastRenderedPageBreak/>
        <w:t xml:space="preserve">dokumentację fotograficzną z przeprowadzonego </w:t>
      </w:r>
      <w:r w:rsidR="00A974A7" w:rsidRPr="00AF68B8">
        <w:rPr>
          <w:rFonts w:ascii="Calibri" w:eastAsia="Calibri" w:hAnsi="Calibri" w:cs="Calibri"/>
          <w:highlight w:val="white"/>
        </w:rPr>
        <w:t>szkolenia</w:t>
      </w:r>
      <w:r w:rsidRPr="00AF68B8">
        <w:rPr>
          <w:rFonts w:ascii="Calibri" w:eastAsia="Calibri" w:hAnsi="Calibri" w:cs="Calibri"/>
          <w:highlight w:val="white"/>
        </w:rPr>
        <w:t xml:space="preserve"> zawierającą min. 10 zdjęć w formie cyfrowej.  </w:t>
      </w:r>
    </w:p>
    <w:p w14:paraId="691D4FE8" w14:textId="040EC362" w:rsidR="00DC6263" w:rsidRPr="00AF68B8" w:rsidRDefault="00DC6263" w:rsidP="00AF68B8">
      <w:pPr>
        <w:pStyle w:val="Styl2"/>
        <w:rPr>
          <w:lang w:val="pl-PL"/>
        </w:rPr>
      </w:pPr>
      <w:r w:rsidRPr="00AF68B8">
        <w:t xml:space="preserve">Wymagania dot. </w:t>
      </w:r>
      <w:r w:rsidRPr="00AF68B8">
        <w:rPr>
          <w:lang w:val="pl-PL"/>
        </w:rPr>
        <w:t>Zapewnienia cateringu podczas szkoleń</w:t>
      </w:r>
    </w:p>
    <w:p w14:paraId="00000020" w14:textId="2045D870" w:rsidR="00390F1F" w:rsidRPr="00DC6263" w:rsidRDefault="00784949" w:rsidP="00DC6263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</w:rPr>
      </w:pPr>
      <w:r w:rsidRPr="00DC6263">
        <w:rPr>
          <w:rFonts w:ascii="Calibri" w:eastAsia="Calibri" w:hAnsi="Calibri" w:cs="Calibri"/>
        </w:rPr>
        <w:t>Wykonawca w ramach z</w:t>
      </w:r>
      <w:r w:rsidR="007A2CB5" w:rsidRPr="00DC6263">
        <w:rPr>
          <w:rFonts w:ascii="Calibri" w:eastAsia="Calibri" w:hAnsi="Calibri" w:cs="Calibri"/>
        </w:rPr>
        <w:t>amówienia będzie zobowiązany do z</w:t>
      </w:r>
      <w:r w:rsidRPr="00DC6263">
        <w:rPr>
          <w:rFonts w:ascii="Calibri" w:eastAsia="Calibri" w:hAnsi="Calibri" w:cs="Calibri"/>
        </w:rPr>
        <w:t>apewnienia przerw obiadowych dla uczestników szkolenia</w:t>
      </w:r>
      <w:r w:rsidR="007A2CB5" w:rsidRPr="00DC6263">
        <w:rPr>
          <w:rFonts w:ascii="Calibri" w:eastAsia="Calibri" w:hAnsi="Calibri" w:cs="Calibri"/>
        </w:rPr>
        <w:t xml:space="preserve"> zgodnie z poniższymi wymaganiami i zasadami:</w:t>
      </w:r>
    </w:p>
    <w:p w14:paraId="65967E22" w14:textId="77777777" w:rsidR="00DC6263" w:rsidRDefault="00784949" w:rsidP="00DC6263">
      <w:pPr>
        <w:pStyle w:val="Akapitzlist"/>
        <w:numPr>
          <w:ilvl w:val="0"/>
          <w:numId w:val="31"/>
        </w:numP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</w:rPr>
      </w:pPr>
      <w:r w:rsidRPr="00DC6263">
        <w:rPr>
          <w:rFonts w:ascii="Calibri" w:eastAsia="Calibri" w:hAnsi="Calibri" w:cs="Calibri"/>
        </w:rPr>
        <w:t>W przypadku uczestnictwa w szkoleniach osób ze specjalnymi potrzebami żywieniowymi Wykonawca będzie zobowiązany do zapewnienia posiłków wegetariańskich, wegańskich, bezglutenowych itd. a także zamienników w tym m.in.: mleko bez laktozy, mleko roślinne, zamienniki cukru.</w:t>
      </w:r>
    </w:p>
    <w:p w14:paraId="4E496469" w14:textId="76680496" w:rsidR="00DC6263" w:rsidRDefault="00784949" w:rsidP="00DC6263">
      <w:pPr>
        <w:pStyle w:val="Akapitzlist"/>
        <w:numPr>
          <w:ilvl w:val="0"/>
          <w:numId w:val="31"/>
        </w:numP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</w:rPr>
      </w:pPr>
      <w:r w:rsidRPr="00DC6263">
        <w:rPr>
          <w:rFonts w:ascii="Calibri" w:eastAsia="Calibri" w:hAnsi="Calibri" w:cs="Calibri"/>
        </w:rPr>
        <w:t xml:space="preserve">O uczestnictwie osób ze specjalnymi potrzebami Zamawiający powiadomi Wykonawcę nie później niż </w:t>
      </w:r>
      <w:r w:rsidR="00A974A7">
        <w:rPr>
          <w:rFonts w:ascii="Calibri" w:eastAsia="Calibri" w:hAnsi="Calibri" w:cs="Calibri"/>
        </w:rPr>
        <w:t>5</w:t>
      </w:r>
      <w:r w:rsidRPr="00DC6263">
        <w:rPr>
          <w:rFonts w:ascii="Calibri" w:eastAsia="Calibri" w:hAnsi="Calibri" w:cs="Calibri"/>
        </w:rPr>
        <w:t xml:space="preserve"> dni przed danym szkoleniem,</w:t>
      </w:r>
    </w:p>
    <w:p w14:paraId="44DF79F5" w14:textId="77777777" w:rsidR="00DC6263" w:rsidRDefault="00784949" w:rsidP="00DC6263">
      <w:pPr>
        <w:pStyle w:val="Akapitzlist"/>
        <w:numPr>
          <w:ilvl w:val="0"/>
          <w:numId w:val="31"/>
        </w:numP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</w:rPr>
      </w:pPr>
      <w:r w:rsidRPr="00DC6263">
        <w:rPr>
          <w:rFonts w:ascii="Calibri" w:eastAsia="Calibri" w:hAnsi="Calibri" w:cs="Calibri"/>
        </w:rPr>
        <w:t>Dostarczenia do pod wskazany przez Zamawiającego adres szkolenia posiłków rozumianych jako zestaw złożony z obiadu (pierwsze i drugie danie) wraz z wodą gazowaną i niegazowaną w szklanych butelkach,</w:t>
      </w:r>
    </w:p>
    <w:p w14:paraId="51E898E1" w14:textId="49902EEC" w:rsidR="00DC6263" w:rsidRDefault="00784949" w:rsidP="00DC6263">
      <w:pPr>
        <w:pStyle w:val="Akapitzlist"/>
        <w:numPr>
          <w:ilvl w:val="0"/>
          <w:numId w:val="31"/>
        </w:numP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</w:rPr>
      </w:pPr>
      <w:r w:rsidRPr="00DC6263">
        <w:rPr>
          <w:rFonts w:ascii="Calibri" w:eastAsia="Calibri" w:hAnsi="Calibri" w:cs="Calibri"/>
        </w:rPr>
        <w:t>W przypadku dań ciepłych serwowan</w:t>
      </w:r>
      <w:sdt>
        <w:sdtPr>
          <w:tag w:val="goog_rdk_0"/>
          <w:id w:val="-1390617749"/>
        </w:sdtPr>
        <w:sdtEndPr/>
        <w:sdtContent/>
      </w:sdt>
      <w:r w:rsidRPr="00DC6263">
        <w:rPr>
          <w:rFonts w:ascii="Calibri" w:eastAsia="Calibri" w:hAnsi="Calibri" w:cs="Calibri"/>
        </w:rPr>
        <w:t xml:space="preserve">ie ich we wskazanej lokalizacji w </w:t>
      </w:r>
      <w:r w:rsidR="000B1BE0">
        <w:rPr>
          <w:rFonts w:ascii="Calibri" w:eastAsia="Calibri" w:hAnsi="Calibri" w:cs="Calibri"/>
        </w:rPr>
        <w:t xml:space="preserve">zbiorczych pojemnikach </w:t>
      </w:r>
      <w:r w:rsidRPr="00DC6263">
        <w:rPr>
          <w:rFonts w:ascii="Calibri" w:eastAsia="Calibri" w:hAnsi="Calibri" w:cs="Calibri"/>
        </w:rPr>
        <w:t xml:space="preserve">gastronomicznych </w:t>
      </w:r>
      <w:r w:rsidR="000B1BE0">
        <w:rPr>
          <w:rFonts w:ascii="Calibri" w:eastAsia="Calibri" w:hAnsi="Calibri" w:cs="Calibri"/>
        </w:rPr>
        <w:t xml:space="preserve">zapewniających utrzymanie właściwej temperatury, a </w:t>
      </w:r>
      <w:r w:rsidRPr="00DC6263">
        <w:rPr>
          <w:rFonts w:ascii="Calibri" w:eastAsia="Calibri" w:hAnsi="Calibri" w:cs="Calibri"/>
        </w:rPr>
        <w:t>w przypadku zupy w kociołku gastronomicznym</w:t>
      </w:r>
      <w:r w:rsidR="000B1BE0">
        <w:rPr>
          <w:rFonts w:ascii="Calibri" w:eastAsia="Calibri" w:hAnsi="Calibri" w:cs="Calibri"/>
        </w:rPr>
        <w:t>,</w:t>
      </w:r>
    </w:p>
    <w:p w14:paraId="4E927D2F" w14:textId="77777777" w:rsidR="00DC6263" w:rsidRDefault="00784949" w:rsidP="00DC6263">
      <w:pPr>
        <w:pStyle w:val="Akapitzlist"/>
        <w:numPr>
          <w:ilvl w:val="0"/>
          <w:numId w:val="31"/>
        </w:numP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</w:rPr>
      </w:pPr>
      <w:r w:rsidRPr="00DC6263">
        <w:rPr>
          <w:rFonts w:ascii="Calibri" w:eastAsia="Calibri" w:hAnsi="Calibri" w:cs="Calibri"/>
        </w:rPr>
        <w:t xml:space="preserve">Zapewnienia naczyń wielorazowego użytku do ponownego wykorzystania, np. szklanych lub ceramicznych talerzy, misek na zupę a także sztućców wielokrotnego użytku, </w:t>
      </w:r>
    </w:p>
    <w:p w14:paraId="6BB865A6" w14:textId="77777777" w:rsidR="00DC6263" w:rsidRDefault="00784949" w:rsidP="00DC6263">
      <w:pPr>
        <w:pStyle w:val="Akapitzlist"/>
        <w:numPr>
          <w:ilvl w:val="0"/>
          <w:numId w:val="31"/>
        </w:numP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</w:rPr>
      </w:pPr>
      <w:r w:rsidRPr="00DC6263">
        <w:rPr>
          <w:rFonts w:ascii="Calibri" w:eastAsia="Calibri" w:hAnsi="Calibri" w:cs="Calibri"/>
        </w:rPr>
        <w:t>Zabezpieczenia transportu posiłków w tym ich wniesienie do miejsca szkolenia.</w:t>
      </w:r>
    </w:p>
    <w:p w14:paraId="7920F288" w14:textId="77777777" w:rsidR="00DC6263" w:rsidRDefault="00784949" w:rsidP="00DC6263">
      <w:pPr>
        <w:pStyle w:val="Akapitzlist"/>
        <w:numPr>
          <w:ilvl w:val="0"/>
          <w:numId w:val="31"/>
        </w:numP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</w:rPr>
      </w:pPr>
      <w:r w:rsidRPr="00DC6263">
        <w:rPr>
          <w:rFonts w:ascii="Calibri" w:eastAsia="Calibri" w:hAnsi="Calibri" w:cs="Calibri"/>
        </w:rPr>
        <w:t>Dostarczania posiłków w godzinach ustalonych wcześniej z Zamawiającym.</w:t>
      </w:r>
    </w:p>
    <w:p w14:paraId="00000028" w14:textId="3E4A65BF" w:rsidR="00390F1F" w:rsidRPr="000B1BE0" w:rsidRDefault="000B1BE0" w:rsidP="00DC6263">
      <w:pPr>
        <w:pStyle w:val="Akapitzlist"/>
        <w:numPr>
          <w:ilvl w:val="0"/>
          <w:numId w:val="31"/>
        </w:numPr>
        <w:tabs>
          <w:tab w:val="center" w:pos="4536"/>
          <w:tab w:val="right" w:pos="9072"/>
        </w:tabs>
        <w:spacing w:line="360" w:lineRule="auto"/>
        <w:rPr>
          <w:rFonts w:asciiTheme="minorHAnsi" w:eastAsia="Calibri" w:hAnsiTheme="minorHAnsi" w:cstheme="minorHAnsi"/>
        </w:rPr>
      </w:pPr>
      <w:r w:rsidRPr="000B1BE0">
        <w:rPr>
          <w:rFonts w:asciiTheme="minorHAnsi" w:hAnsiTheme="minorHAnsi" w:cstheme="minorHAnsi"/>
        </w:rPr>
        <w:t>Wykonawca będzie zobowiązany do zapewnienia, że zostaną spełnione poniższe wymagania względem dostarczanych posiłków</w:t>
      </w:r>
      <w:r>
        <w:rPr>
          <w:rFonts w:asciiTheme="minorHAnsi" w:hAnsiTheme="minorHAnsi" w:cstheme="minorHAnsi"/>
        </w:rPr>
        <w:t xml:space="preserve"> tj.:</w:t>
      </w:r>
    </w:p>
    <w:p w14:paraId="321B7D61" w14:textId="7F0D9D01" w:rsidR="00EB4363" w:rsidRDefault="00784949" w:rsidP="000B1BE0">
      <w:pPr>
        <w:pStyle w:val="Akapitzlist"/>
        <w:widowControl w:val="0"/>
        <w:numPr>
          <w:ilvl w:val="0"/>
          <w:numId w:val="32"/>
        </w:numPr>
        <w:tabs>
          <w:tab w:val="left" w:pos="663"/>
        </w:tabs>
        <w:spacing w:line="360" w:lineRule="auto"/>
        <w:ind w:right="155"/>
        <w:rPr>
          <w:rFonts w:ascii="Calibri" w:eastAsia="Calibri" w:hAnsi="Calibri" w:cs="Calibri"/>
        </w:rPr>
      </w:pPr>
      <w:r w:rsidRPr="00EB4363">
        <w:rPr>
          <w:rFonts w:ascii="Calibri" w:eastAsia="Calibri" w:hAnsi="Calibri" w:cs="Calibri"/>
        </w:rPr>
        <w:t>posiłki muszą być przygotowane zgodnie z zasadami określonymi w ustawie z dnia 25 sierpnia 2006 r. o bezpieczeństwie żywności i żywienia (tekst jednolity Dz. U. z 2023 poz. 1448) oraz zgodnie z przepisami wykonawczymi do tej ustawy,</w:t>
      </w:r>
    </w:p>
    <w:p w14:paraId="36A03C95" w14:textId="77777777" w:rsidR="00EB4363" w:rsidRDefault="00784949" w:rsidP="000B1BE0">
      <w:pPr>
        <w:pStyle w:val="Akapitzlist"/>
        <w:widowControl w:val="0"/>
        <w:numPr>
          <w:ilvl w:val="0"/>
          <w:numId w:val="32"/>
        </w:numPr>
        <w:tabs>
          <w:tab w:val="left" w:pos="663"/>
        </w:tabs>
        <w:spacing w:line="360" w:lineRule="auto"/>
        <w:ind w:right="155"/>
        <w:rPr>
          <w:rFonts w:ascii="Calibri" w:eastAsia="Calibri" w:hAnsi="Calibri" w:cs="Calibri"/>
        </w:rPr>
      </w:pPr>
      <w:r w:rsidRPr="00EB4363">
        <w:rPr>
          <w:rFonts w:ascii="Calibri" w:eastAsia="Calibri" w:hAnsi="Calibri" w:cs="Calibri"/>
        </w:rPr>
        <w:t xml:space="preserve">należy zapewnić sprawne w pełni funkcjonalne, nieuszkodzone naczynia </w:t>
      </w:r>
      <w:r w:rsidRPr="00EB4363">
        <w:rPr>
          <w:rFonts w:ascii="Calibri" w:eastAsia="Calibri" w:hAnsi="Calibri" w:cs="Calibri"/>
        </w:rPr>
        <w:lastRenderedPageBreak/>
        <w:t>transportowe i sprzęt niezbędny dla realizacji przedmiotu zamówienia,</w:t>
      </w:r>
    </w:p>
    <w:p w14:paraId="0000002B" w14:textId="5EDBF058" w:rsidR="00390F1F" w:rsidRPr="00EB4363" w:rsidRDefault="00784949" w:rsidP="00EB4363">
      <w:pPr>
        <w:pStyle w:val="Akapitzlist"/>
        <w:widowControl w:val="0"/>
        <w:numPr>
          <w:ilvl w:val="0"/>
          <w:numId w:val="32"/>
        </w:numPr>
        <w:tabs>
          <w:tab w:val="left" w:pos="663"/>
        </w:tabs>
        <w:spacing w:line="360" w:lineRule="auto"/>
        <w:ind w:right="155"/>
        <w:jc w:val="both"/>
        <w:rPr>
          <w:rFonts w:ascii="Calibri" w:eastAsia="Calibri" w:hAnsi="Calibri" w:cs="Calibri"/>
        </w:rPr>
      </w:pPr>
      <w:r w:rsidRPr="00EB4363">
        <w:rPr>
          <w:rFonts w:ascii="Calibri" w:eastAsia="Calibri" w:hAnsi="Calibri" w:cs="Calibri"/>
        </w:rPr>
        <w:t xml:space="preserve">obiad musi spełniać następujące warunki ilościowe i jakościowe: </w:t>
      </w:r>
    </w:p>
    <w:p w14:paraId="0000002C" w14:textId="77777777" w:rsidR="00390F1F" w:rsidRDefault="00784949" w:rsidP="000B1BE0">
      <w:pPr>
        <w:numPr>
          <w:ilvl w:val="0"/>
          <w:numId w:val="15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zupa: gramatura nie mniej niż 250 ml, w skład której wchodzi wywar warzywno-mięsny lub wkład warzywny - w przypadku zgłoszenia zapotrzebowania na posiłek wegetariański/wegański. Nie dopuszcza się dostarczania zup zagęszczanych mąką lub zacierką. </w:t>
      </w:r>
    </w:p>
    <w:p w14:paraId="0000002D" w14:textId="77777777" w:rsidR="00390F1F" w:rsidRDefault="00784949" w:rsidP="000B1BE0">
      <w:pPr>
        <w:numPr>
          <w:ilvl w:val="0"/>
          <w:numId w:val="15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drugie danie: ziemniaki lub kasza lub ryż min. 200 g, mięso min. 150 g, surówka </w:t>
      </w:r>
      <w:r>
        <w:rPr>
          <w:rFonts w:ascii="Calibri" w:eastAsia="Calibri" w:hAnsi="Calibri" w:cs="Calibri"/>
        </w:rPr>
        <w:br/>
        <w:t>min. 150 g, w przypadku zgłoszenia zapotrzebowania na posiłek dla osób o specjalnych potrzebach np. wegetariański/wegański gramatura posiłku musi wynieść min. 500 g</w:t>
      </w:r>
    </w:p>
    <w:p w14:paraId="0000002E" w14:textId="77777777" w:rsidR="00390F1F" w:rsidRPr="00EB4363" w:rsidRDefault="00784949" w:rsidP="00EB4363">
      <w:pPr>
        <w:widowControl w:val="0"/>
        <w:spacing w:line="360" w:lineRule="auto"/>
        <w:jc w:val="both"/>
        <w:rPr>
          <w:rFonts w:ascii="Calibri" w:eastAsia="Calibri" w:hAnsi="Calibri" w:cs="Calibri"/>
        </w:rPr>
      </w:pPr>
      <w:r w:rsidRPr="00EB4363">
        <w:rPr>
          <w:rFonts w:ascii="Calibri" w:eastAsia="Calibri" w:hAnsi="Calibri" w:cs="Calibri"/>
        </w:rPr>
        <w:t>Na potrzeby niniejszego postępowania zamawiający rozumie:</w:t>
      </w:r>
    </w:p>
    <w:p w14:paraId="0000002F" w14:textId="77777777" w:rsidR="00390F1F" w:rsidRDefault="00784949" w:rsidP="000B1BE0">
      <w:pPr>
        <w:widowControl w:val="0"/>
        <w:numPr>
          <w:ilvl w:val="0"/>
          <w:numId w:val="18"/>
        </w:numPr>
        <w:spacing w:line="360" w:lineRule="auto"/>
        <w:ind w:left="10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dieta bezglutenowa - dieta polegająca na eliminacji z pożywienia produktów zawierających gluten, czyli na wykluczeniu pokarmów z dodatkiem naturalnych bądź przetworzonych zbóż: pszenicy, żyta, jęczmienia;</w:t>
      </w:r>
    </w:p>
    <w:p w14:paraId="00000030" w14:textId="77777777" w:rsidR="00390F1F" w:rsidRDefault="00784949" w:rsidP="000B1BE0">
      <w:pPr>
        <w:widowControl w:val="0"/>
        <w:numPr>
          <w:ilvl w:val="0"/>
          <w:numId w:val="18"/>
        </w:numPr>
        <w:spacing w:line="360" w:lineRule="auto"/>
        <w:ind w:left="10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dieta uwzględniającą nietolerancję laktozy jako dietę wykluczającą z przygotowanych posiłków produkty mleczne zawierające laktozę i inne produkty żywnościowe zawierających laktozę;</w:t>
      </w:r>
    </w:p>
    <w:p w14:paraId="00000031" w14:textId="5B33B8BB" w:rsidR="00390F1F" w:rsidRDefault="00784949" w:rsidP="000B1BE0">
      <w:pPr>
        <w:widowControl w:val="0"/>
        <w:numPr>
          <w:ilvl w:val="0"/>
          <w:numId w:val="18"/>
        </w:numPr>
        <w:spacing w:line="360" w:lineRule="auto"/>
        <w:ind w:left="10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dieta wegetariańska pozbawiona mięsa i produktów od</w:t>
      </w:r>
      <w:r w:rsidR="007A2CB5">
        <w:rPr>
          <w:rFonts w:ascii="Calibri" w:eastAsia="Calibri" w:hAnsi="Calibri" w:cs="Calibri"/>
        </w:rPr>
        <w:t xml:space="preserve">zwierzęcych za wyjątkiem mleka </w:t>
      </w:r>
      <w:r>
        <w:rPr>
          <w:rFonts w:ascii="Calibri" w:eastAsia="Calibri" w:hAnsi="Calibri" w:cs="Calibri"/>
        </w:rPr>
        <w:t>i jego przetworów.</w:t>
      </w:r>
    </w:p>
    <w:p w14:paraId="00000032" w14:textId="6118B2F6" w:rsidR="00390F1F" w:rsidRDefault="00784949" w:rsidP="000B1BE0">
      <w:pPr>
        <w:widowControl w:val="0"/>
        <w:numPr>
          <w:ilvl w:val="0"/>
          <w:numId w:val="18"/>
        </w:numPr>
        <w:spacing w:line="360" w:lineRule="auto"/>
        <w:ind w:left="10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dieta wegańska dieta pozbawiona jakichkolwiek pro</w:t>
      </w:r>
      <w:r w:rsidR="007A2CB5">
        <w:rPr>
          <w:rFonts w:ascii="Calibri" w:eastAsia="Calibri" w:hAnsi="Calibri" w:cs="Calibri"/>
        </w:rPr>
        <w:t xml:space="preserve">duktów pochodzenia zwierzęcego </w:t>
      </w:r>
      <w:r>
        <w:rPr>
          <w:rFonts w:ascii="Calibri" w:eastAsia="Calibri" w:hAnsi="Calibri" w:cs="Calibri"/>
        </w:rPr>
        <w:t>w tym m.in. mleko i jego przetwory, jajka.</w:t>
      </w:r>
    </w:p>
    <w:p w14:paraId="5403580C" w14:textId="1697E342" w:rsidR="007A2CB5" w:rsidRPr="00EB4363" w:rsidRDefault="00784949" w:rsidP="00EB4363">
      <w:pPr>
        <w:pStyle w:val="Akapitzlist"/>
        <w:widowControl w:val="0"/>
        <w:numPr>
          <w:ilvl w:val="0"/>
          <w:numId w:val="30"/>
        </w:numPr>
        <w:spacing w:line="360" w:lineRule="auto"/>
        <w:jc w:val="both"/>
        <w:rPr>
          <w:rFonts w:ascii="Calibri" w:eastAsia="Calibri" w:hAnsi="Calibri" w:cs="Calibri"/>
        </w:rPr>
      </w:pPr>
      <w:r w:rsidRPr="00EB4363">
        <w:rPr>
          <w:rFonts w:ascii="Calibri" w:eastAsia="Calibri" w:hAnsi="Calibri" w:cs="Calibri"/>
        </w:rPr>
        <w:t>W ramach przerw ka</w:t>
      </w:r>
      <w:r w:rsidR="007A2CB5" w:rsidRPr="00EB4363">
        <w:rPr>
          <w:rFonts w:ascii="Calibri" w:eastAsia="Calibri" w:hAnsi="Calibri" w:cs="Calibri"/>
        </w:rPr>
        <w:t xml:space="preserve">wowych Wykonawca zapewni: </w:t>
      </w:r>
    </w:p>
    <w:p w14:paraId="37404DB7" w14:textId="7EF7A0C5" w:rsidR="00EB4363" w:rsidRPr="00EB4363" w:rsidRDefault="00EB4363" w:rsidP="00AF68B8">
      <w:pPr>
        <w:pStyle w:val="Akapitzlist"/>
        <w:numPr>
          <w:ilvl w:val="0"/>
          <w:numId w:val="45"/>
        </w:numP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</w:rPr>
      </w:pPr>
      <w:r w:rsidRPr="00EB4363">
        <w:rPr>
          <w:rFonts w:ascii="Calibri" w:eastAsia="Calibri" w:hAnsi="Calibri" w:cs="Calibri"/>
        </w:rPr>
        <w:t>Przerwy kawowe w każdym dniu szkolenia w sposób ciągły - do 8h w danym dniu.</w:t>
      </w:r>
    </w:p>
    <w:p w14:paraId="6F04D681" w14:textId="77777777" w:rsidR="007A2CB5" w:rsidRDefault="00784949" w:rsidP="00AF68B8">
      <w:pPr>
        <w:pStyle w:val="Akapitzlist"/>
        <w:numPr>
          <w:ilvl w:val="0"/>
          <w:numId w:val="45"/>
        </w:numP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</w:rPr>
      </w:pPr>
      <w:r w:rsidRPr="007A2CB5">
        <w:rPr>
          <w:rFonts w:ascii="Calibri" w:eastAsia="Calibri" w:hAnsi="Calibri" w:cs="Calibri"/>
        </w:rPr>
        <w:t>kawę rozpuszczalną i sypaną, herbatę min. 3 rodzaje np. czarną, zieloną, owocową, wodę gazowaną i niegazowaną w szklanych butelkach, mleko, cukier lub jego zamiennik, cytrynę, drobne słone i słodkie przekąsk</w:t>
      </w:r>
      <w:r w:rsidR="007A2CB5">
        <w:rPr>
          <w:rFonts w:ascii="Calibri" w:eastAsia="Calibri" w:hAnsi="Calibri" w:cs="Calibri"/>
        </w:rPr>
        <w:t>i np. paluszki, kruche ciastka,</w:t>
      </w:r>
    </w:p>
    <w:p w14:paraId="15086E7D" w14:textId="77777777" w:rsidR="007A2CB5" w:rsidRDefault="00784949" w:rsidP="00AF68B8">
      <w:pPr>
        <w:pStyle w:val="Akapitzlist"/>
        <w:numPr>
          <w:ilvl w:val="0"/>
          <w:numId w:val="45"/>
        </w:numP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</w:rPr>
      </w:pPr>
      <w:r w:rsidRPr="007A2CB5">
        <w:rPr>
          <w:rFonts w:ascii="Calibri" w:eastAsia="Calibri" w:hAnsi="Calibri" w:cs="Calibri"/>
        </w:rPr>
        <w:t>warnik do wo</w:t>
      </w:r>
      <w:sdt>
        <w:sdtPr>
          <w:rPr>
            <w:rFonts w:ascii="Calibri" w:eastAsia="Calibri" w:hAnsi="Calibri" w:cs="Calibri"/>
          </w:rPr>
          <w:tag w:val="goog_rdk_3"/>
          <w:id w:val="-694477223"/>
        </w:sdtPr>
        <w:sdtEndPr/>
        <w:sdtContent/>
      </w:sdt>
      <w:r w:rsidRPr="007A2CB5">
        <w:rPr>
          <w:rFonts w:ascii="Calibri" w:eastAsia="Calibri" w:hAnsi="Calibri" w:cs="Calibri"/>
        </w:rPr>
        <w:t>dy lub czajnik bezprzewodowy bądź termos</w:t>
      </w:r>
      <w:r w:rsidR="007A2CB5">
        <w:rPr>
          <w:rFonts w:ascii="Calibri" w:eastAsia="Calibri" w:hAnsi="Calibri" w:cs="Calibri"/>
        </w:rPr>
        <w:t>,</w:t>
      </w:r>
    </w:p>
    <w:p w14:paraId="47BDCEE4" w14:textId="77777777" w:rsidR="007A2CB5" w:rsidRDefault="00784949" w:rsidP="00AF68B8">
      <w:pPr>
        <w:pStyle w:val="Akapitzlist"/>
        <w:numPr>
          <w:ilvl w:val="0"/>
          <w:numId w:val="45"/>
        </w:numP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</w:rPr>
      </w:pPr>
      <w:r w:rsidRPr="007A2CB5">
        <w:rPr>
          <w:rFonts w:ascii="Calibri" w:eastAsia="Calibri" w:hAnsi="Calibri" w:cs="Calibri"/>
        </w:rPr>
        <w:t>serwowanie przekąsek słonych i słodkich, mleka itd. w naczyniach wielorazowego użytku do ponownego wykorzystania, np. szklanych lub ceramicznych</w:t>
      </w:r>
      <w:r w:rsidR="007A2CB5">
        <w:rPr>
          <w:rFonts w:ascii="Calibri" w:eastAsia="Calibri" w:hAnsi="Calibri" w:cs="Calibri"/>
        </w:rPr>
        <w:t>,</w:t>
      </w:r>
    </w:p>
    <w:p w14:paraId="00000038" w14:textId="7F5DA222" w:rsidR="00390F1F" w:rsidRDefault="00784949" w:rsidP="00AF68B8">
      <w:pPr>
        <w:pStyle w:val="Akapitzlist"/>
        <w:numPr>
          <w:ilvl w:val="0"/>
          <w:numId w:val="45"/>
        </w:numP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</w:rPr>
      </w:pPr>
      <w:r w:rsidRPr="007A2CB5">
        <w:rPr>
          <w:rFonts w:ascii="Calibri" w:eastAsia="Calibri" w:hAnsi="Calibri" w:cs="Calibri"/>
        </w:rPr>
        <w:lastRenderedPageBreak/>
        <w:t>zapewnienie filiżanek, talerzyków, łyżeczek wielorazowego użytku do ponownego wykorzystania, serwetek papierowych</w:t>
      </w:r>
    </w:p>
    <w:p w14:paraId="4F03D229" w14:textId="737723ED" w:rsidR="005B09CD" w:rsidRPr="005B09CD" w:rsidRDefault="00784949" w:rsidP="00AF68B8">
      <w:pPr>
        <w:pStyle w:val="Akapitzlist"/>
        <w:numPr>
          <w:ilvl w:val="0"/>
          <w:numId w:val="45"/>
        </w:numPr>
        <w:tabs>
          <w:tab w:val="center" w:pos="4536"/>
          <w:tab w:val="right" w:pos="9072"/>
        </w:tabs>
        <w:spacing w:after="240" w:line="360" w:lineRule="auto"/>
        <w:rPr>
          <w:rFonts w:ascii="Calibri" w:eastAsia="Calibri" w:hAnsi="Calibri" w:cs="Calibri"/>
        </w:rPr>
      </w:pPr>
      <w:r w:rsidRPr="00EB4363">
        <w:rPr>
          <w:rFonts w:ascii="Calibri" w:eastAsia="Calibri" w:hAnsi="Calibri" w:cs="Calibri"/>
        </w:rPr>
        <w:t>Przerwy kawowe w każdym dniu szkolenia w sposób ciągły - do 8h w danym dniu.</w:t>
      </w:r>
    </w:p>
    <w:p w14:paraId="00000062" w14:textId="482855F7" w:rsidR="00390F1F" w:rsidRPr="00AF68B8" w:rsidRDefault="00784949" w:rsidP="00165C53">
      <w:pPr>
        <w:pStyle w:val="Styl2"/>
        <w:spacing w:after="240"/>
      </w:pPr>
      <w:r w:rsidRPr="00AF68B8">
        <w:t>Zakres objęty specyfikacją</w:t>
      </w:r>
      <w:r w:rsidR="007A2CB5" w:rsidRPr="00AF68B8">
        <w:t xml:space="preserve"> dla poszczególnych części</w:t>
      </w:r>
    </w:p>
    <w:p w14:paraId="5B5D35EB" w14:textId="671E2A9E" w:rsidR="00165C53" w:rsidRPr="00165C53" w:rsidRDefault="00165C53" w:rsidP="00165C53">
      <w:pPr>
        <w:pStyle w:val="Styl2"/>
        <w:numPr>
          <w:ilvl w:val="0"/>
          <w:numId w:val="0"/>
        </w:numPr>
        <w:ind w:left="357"/>
      </w:pPr>
      <w:bookmarkStart w:id="0" w:name="_heading=h.n8pkkey9h5v2" w:colFirst="0" w:colLast="0"/>
      <w:bookmarkEnd w:id="0"/>
      <w:r>
        <w:t xml:space="preserve">Część pierwsza  - </w:t>
      </w:r>
      <w:r w:rsidR="00784949" w:rsidRPr="00165C53">
        <w:rPr>
          <w:rFonts w:eastAsia="Calibri" w:cs="Calibri"/>
          <w:color w:val="000000"/>
        </w:rPr>
        <w:t xml:space="preserve">Przeprowadzenie cyklu </w:t>
      </w:r>
      <w:r w:rsidRPr="00165C53">
        <w:rPr>
          <w:rFonts w:eastAsia="Calibri" w:cs="Calibri"/>
          <w:color w:val="000000"/>
        </w:rPr>
        <w:t xml:space="preserve">szkoleń o tematyce: </w:t>
      </w:r>
      <w:proofErr w:type="spellStart"/>
      <w:r w:rsidRPr="00165C53">
        <w:rPr>
          <w:rFonts w:eastAsia="Calibri" w:cs="Calibri"/>
          <w:color w:val="000000"/>
        </w:rPr>
        <w:t>Fundrasing</w:t>
      </w:r>
      <w:proofErr w:type="spellEnd"/>
      <w:r w:rsidRPr="00165C53">
        <w:rPr>
          <w:rFonts w:eastAsia="Calibri" w:cs="Calibri"/>
          <w:color w:val="000000"/>
        </w:rPr>
        <w:t xml:space="preserve"> </w:t>
      </w:r>
      <w:r w:rsidR="00784949" w:rsidRPr="00165C53">
        <w:rPr>
          <w:rFonts w:eastAsia="Calibri" w:cs="Calibri"/>
          <w:color w:val="000000"/>
        </w:rPr>
        <w:t>w działaniach społecznych</w:t>
      </w:r>
      <w:r w:rsidR="0039237D">
        <w:rPr>
          <w:rFonts w:eastAsia="Calibri" w:cs="Calibri"/>
          <w:color w:val="000000"/>
        </w:rPr>
        <w:t>,</w:t>
      </w:r>
      <w:r w:rsidR="00784949" w:rsidRPr="00165C53">
        <w:rPr>
          <w:rFonts w:eastAsia="Calibri" w:cs="Calibri"/>
          <w:color w:val="000000"/>
        </w:rPr>
        <w:t xml:space="preserve"> na</w:t>
      </w:r>
      <w:r w:rsidRPr="00165C53">
        <w:rPr>
          <w:rFonts w:eastAsia="Calibri" w:cs="Calibri"/>
          <w:color w:val="000000"/>
        </w:rPr>
        <w:t xml:space="preserve"> terenie województwa śląskiego </w:t>
      </w:r>
      <w:r w:rsidRPr="00165C53">
        <w:rPr>
          <w:rFonts w:eastAsia="Calibri" w:cs="Calibri"/>
        </w:rPr>
        <w:t>wraz z zapewnieniem cateringu</w:t>
      </w:r>
      <w:r w:rsidRPr="00165C53">
        <w:rPr>
          <w:rFonts w:eastAsia="Calibri" w:cs="Calibri"/>
          <w:color w:val="000000"/>
        </w:rPr>
        <w:t>.</w:t>
      </w:r>
    </w:p>
    <w:p w14:paraId="00000064" w14:textId="141CC579" w:rsidR="00390F1F" w:rsidRDefault="0078494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 w:rsidR="00165C53">
        <w:rPr>
          <w:rFonts w:ascii="Calibri" w:eastAsia="Calibri" w:hAnsi="Calibri" w:cs="Calibri"/>
          <w:color w:val="000000"/>
        </w:rPr>
        <w:t>emat szkolenia</w:t>
      </w:r>
      <w:r>
        <w:rPr>
          <w:rFonts w:ascii="Calibri" w:eastAsia="Calibri" w:hAnsi="Calibri" w:cs="Calibri"/>
          <w:color w:val="000000"/>
        </w:rPr>
        <w:t xml:space="preserve">: </w:t>
      </w:r>
      <w:proofErr w:type="spellStart"/>
      <w:r>
        <w:rPr>
          <w:rFonts w:ascii="Calibri" w:eastAsia="Calibri" w:hAnsi="Calibri" w:cs="Calibri"/>
          <w:i/>
          <w:color w:val="000000"/>
        </w:rPr>
        <w:t>Fundraising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w działaniach społecznych</w:t>
      </w:r>
      <w:r>
        <w:rPr>
          <w:rFonts w:ascii="Calibri" w:eastAsia="Calibri" w:hAnsi="Calibri" w:cs="Calibri"/>
          <w:color w:val="000000"/>
        </w:rPr>
        <w:t>. Minimalny zakres tematyczny szkoleń jest określony w pkt.2 OPZ</w:t>
      </w:r>
    </w:p>
    <w:p w14:paraId="00000065" w14:textId="203A7EF6" w:rsidR="00390F1F" w:rsidRDefault="0078494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Zamawiający zakłada przeprowadzenie pięciu szkoleń z danego tematu dla pięciu różnych grup</w:t>
      </w:r>
      <w:r w:rsidR="000B1BE0">
        <w:rPr>
          <w:rFonts w:ascii="Calibri" w:eastAsia="Calibri" w:hAnsi="Calibri" w:cs="Calibri"/>
          <w:color w:val="000000"/>
        </w:rPr>
        <w:t>. P</w:t>
      </w:r>
      <w:r>
        <w:rPr>
          <w:rFonts w:ascii="Calibri" w:eastAsia="Calibri" w:hAnsi="Calibri" w:cs="Calibri"/>
          <w:color w:val="000000"/>
        </w:rPr>
        <w:t xml:space="preserve">o 8h dla czterech </w:t>
      </w:r>
      <w:r w:rsidR="000B1BE0">
        <w:rPr>
          <w:rFonts w:ascii="Calibri" w:eastAsia="Calibri" w:hAnsi="Calibri" w:cs="Calibri"/>
          <w:color w:val="000000"/>
        </w:rPr>
        <w:t xml:space="preserve">grup </w:t>
      </w:r>
      <w:r>
        <w:rPr>
          <w:rFonts w:ascii="Calibri" w:eastAsia="Calibri" w:hAnsi="Calibri" w:cs="Calibri"/>
          <w:color w:val="000000"/>
        </w:rPr>
        <w:t xml:space="preserve">i po 16 h dla jednej grupy. </w:t>
      </w:r>
      <w:r w:rsidR="000B1BE0">
        <w:rPr>
          <w:rFonts w:ascii="Calibri" w:eastAsia="Calibri" w:hAnsi="Calibri" w:cs="Calibri"/>
          <w:color w:val="000000"/>
        </w:rPr>
        <w:t xml:space="preserve">W sumie 5 grup. W przypadku szkolenia 2-dniowego 16-godzinnego </w:t>
      </w:r>
      <w:r>
        <w:rPr>
          <w:rFonts w:ascii="Calibri" w:eastAsia="Calibri" w:hAnsi="Calibri" w:cs="Calibri"/>
          <w:color w:val="000000"/>
        </w:rPr>
        <w:t>Wykonawca powinien wprowadzić więcej ćwiczeń praktycznych.</w:t>
      </w:r>
    </w:p>
    <w:p w14:paraId="00000066" w14:textId="77777777" w:rsidR="00390F1F" w:rsidRDefault="0078494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godzin szkoleniowych w sumie: 48</w:t>
      </w:r>
    </w:p>
    <w:p w14:paraId="00000067" w14:textId="77777777" w:rsidR="00390F1F" w:rsidRDefault="0078494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osób w grupach szkoleniowych:</w:t>
      </w:r>
    </w:p>
    <w:p w14:paraId="00000068" w14:textId="01C8D89B" w:rsidR="00390F1F" w:rsidRDefault="007849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osób w jednej grupie szkoleniowej dla szkolenia jednodniowego (8h):</w:t>
      </w:r>
      <w:r w:rsidR="000B1BE0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min.5, max 6</w:t>
      </w:r>
    </w:p>
    <w:p w14:paraId="00000069" w14:textId="112A5C0C" w:rsidR="00390F1F" w:rsidRDefault="007849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osób w drugiej grupie szkoleniowej dla szkolenia jednodniowego (8h): min.5, max 6</w:t>
      </w:r>
    </w:p>
    <w:p w14:paraId="0000006A" w14:textId="2119F282" w:rsidR="00390F1F" w:rsidRDefault="007849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osób w trzecie grupie szkoleniowej dla szkolenia jednodniowego (8h): min.5, max 8</w:t>
      </w:r>
    </w:p>
    <w:p w14:paraId="0000006B" w14:textId="7B792DE7" w:rsidR="00390F1F" w:rsidRDefault="007849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osób w czwartej grupie szkoleniowej dla szkolenia jednodniowego (8h): min.5, max 8</w:t>
      </w:r>
    </w:p>
    <w:p w14:paraId="0000006C" w14:textId="4C92E072" w:rsidR="00390F1F" w:rsidRDefault="007849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osób w piątej grupie szkoleniowej dla szkolenia dwudniowego (16h):</w:t>
      </w:r>
      <w:r w:rsidR="000B1BE0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min.8, max 12.</w:t>
      </w:r>
    </w:p>
    <w:p w14:paraId="0000006D" w14:textId="39B944D7" w:rsidR="00390F1F" w:rsidRDefault="007849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Miejsce szkolenia:</w:t>
      </w:r>
    </w:p>
    <w:p w14:paraId="0000006E" w14:textId="7E1A451A" w:rsidR="00390F1F" w:rsidRDefault="007849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szkoleni</w:t>
      </w:r>
      <w:r w:rsidR="000B1BE0"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</w:rPr>
        <w:t xml:space="preserve"> (8h): Świętochłowice</w:t>
      </w:r>
    </w:p>
    <w:p w14:paraId="0000006F" w14:textId="77777777" w:rsidR="00390F1F" w:rsidRDefault="007849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Miejsce pozostałych szkoleń: Katowice</w:t>
      </w:r>
    </w:p>
    <w:p w14:paraId="00000070" w14:textId="75114D61" w:rsidR="00390F1F" w:rsidRDefault="00AA06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Termin realizacji: 18.07.2025 – 22.12.2025</w:t>
      </w:r>
    </w:p>
    <w:p w14:paraId="00000071" w14:textId="757A2B4F" w:rsidR="00390F1F" w:rsidRDefault="006C5B3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sdt>
        <w:sdtPr>
          <w:tag w:val="goog_rdk_4"/>
          <w:id w:val="1053122671"/>
        </w:sdtPr>
        <w:sdtEndPr/>
        <w:sdtContent/>
      </w:sdt>
      <w:sdt>
        <w:sdtPr>
          <w:tag w:val="goog_rdk_5"/>
          <w:id w:val="-576309294"/>
        </w:sdtPr>
        <w:sdtEndPr/>
        <w:sdtContent/>
      </w:sdt>
      <w:r w:rsidR="001F45AE">
        <w:rPr>
          <w:rFonts w:ascii="Calibri" w:eastAsia="Calibri" w:hAnsi="Calibri" w:cs="Calibri"/>
          <w:color w:val="000000"/>
        </w:rPr>
        <w:t>1</w:t>
      </w:r>
      <w:r w:rsidR="00784949">
        <w:rPr>
          <w:rFonts w:ascii="Calibri" w:eastAsia="Calibri" w:hAnsi="Calibri" w:cs="Calibri"/>
          <w:color w:val="000000"/>
        </w:rPr>
        <w:t xml:space="preserve"> szkoleni</w:t>
      </w:r>
      <w:r w:rsidR="000B1BE0">
        <w:rPr>
          <w:rFonts w:ascii="Calibri" w:eastAsia="Calibri" w:hAnsi="Calibri" w:cs="Calibri"/>
          <w:color w:val="000000"/>
        </w:rPr>
        <w:t>e</w:t>
      </w:r>
      <w:r w:rsidR="00BD01E3">
        <w:rPr>
          <w:rFonts w:ascii="Calibri" w:eastAsia="Calibri" w:hAnsi="Calibri" w:cs="Calibri"/>
          <w:color w:val="000000"/>
        </w:rPr>
        <w:t xml:space="preserve"> (8 h): lipiec</w:t>
      </w:r>
      <w:r w:rsidR="00784949">
        <w:rPr>
          <w:rFonts w:ascii="Calibri" w:eastAsia="Calibri" w:hAnsi="Calibri" w:cs="Calibri"/>
          <w:color w:val="000000"/>
        </w:rPr>
        <w:t xml:space="preserve"> 2025</w:t>
      </w:r>
      <w:r w:rsidR="00BD01E3">
        <w:rPr>
          <w:rFonts w:ascii="Calibri" w:eastAsia="Calibri" w:hAnsi="Calibri" w:cs="Calibri"/>
          <w:color w:val="000000"/>
        </w:rPr>
        <w:t xml:space="preserve"> (od </w:t>
      </w:r>
      <w:r w:rsidR="005F1CF9">
        <w:rPr>
          <w:rFonts w:ascii="Calibri" w:eastAsia="Calibri" w:hAnsi="Calibri" w:cs="Calibri"/>
          <w:color w:val="000000"/>
        </w:rPr>
        <w:t>18</w:t>
      </w:r>
      <w:r w:rsidR="00BD01E3">
        <w:rPr>
          <w:rFonts w:ascii="Calibri" w:eastAsia="Calibri" w:hAnsi="Calibri" w:cs="Calibri"/>
          <w:color w:val="000000"/>
        </w:rPr>
        <w:t>.07.2025r.)</w:t>
      </w:r>
      <w:r w:rsidR="001F45AE">
        <w:rPr>
          <w:rFonts w:ascii="Calibri" w:eastAsia="Calibri" w:hAnsi="Calibri" w:cs="Calibri"/>
          <w:color w:val="000000"/>
        </w:rPr>
        <w:t>,</w:t>
      </w:r>
    </w:p>
    <w:p w14:paraId="00000072" w14:textId="3BA29E6A" w:rsidR="00390F1F" w:rsidRDefault="001F45A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1 </w:t>
      </w:r>
      <w:r w:rsidR="00784949">
        <w:rPr>
          <w:rFonts w:ascii="Calibri" w:eastAsia="Calibri" w:hAnsi="Calibri" w:cs="Calibri"/>
          <w:color w:val="000000"/>
        </w:rPr>
        <w:t>szkoleni</w:t>
      </w:r>
      <w:r>
        <w:rPr>
          <w:rFonts w:ascii="Calibri" w:eastAsia="Calibri" w:hAnsi="Calibri" w:cs="Calibri"/>
          <w:color w:val="000000"/>
        </w:rPr>
        <w:t>e</w:t>
      </w:r>
      <w:r w:rsidR="00784949">
        <w:rPr>
          <w:rFonts w:ascii="Calibri" w:eastAsia="Calibri" w:hAnsi="Calibri" w:cs="Calibri"/>
          <w:color w:val="000000"/>
        </w:rPr>
        <w:t xml:space="preserve"> dwudniowe</w:t>
      </w:r>
      <w:r>
        <w:rPr>
          <w:rFonts w:ascii="Calibri" w:eastAsia="Calibri" w:hAnsi="Calibri" w:cs="Calibri"/>
          <w:color w:val="000000"/>
        </w:rPr>
        <w:t xml:space="preserve"> 16-godzinne</w:t>
      </w:r>
      <w:r w:rsidR="00784949">
        <w:rPr>
          <w:rFonts w:ascii="Calibri" w:eastAsia="Calibri" w:hAnsi="Calibri" w:cs="Calibri"/>
          <w:color w:val="000000"/>
        </w:rPr>
        <w:t>: październik/listopad 2025</w:t>
      </w:r>
      <w:r>
        <w:rPr>
          <w:rFonts w:ascii="Calibri" w:eastAsia="Calibri" w:hAnsi="Calibri" w:cs="Calibri"/>
          <w:color w:val="000000"/>
        </w:rPr>
        <w:t>,</w:t>
      </w:r>
    </w:p>
    <w:p w14:paraId="00000074" w14:textId="370C6219" w:rsidR="00390F1F" w:rsidRPr="008148B4" w:rsidRDefault="001F45AE" w:rsidP="008148B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Calibri" w:eastAsia="Calibri" w:hAnsi="Calibri" w:cs="Calibri"/>
          <w:color w:val="000000"/>
        </w:rPr>
      </w:pPr>
      <w:bookmarkStart w:id="1" w:name="_heading=h.lv9qkjdaff1w" w:colFirst="0" w:colLast="0"/>
      <w:bookmarkEnd w:id="1"/>
      <w:r>
        <w:rPr>
          <w:rFonts w:ascii="Calibri" w:eastAsia="Calibri" w:hAnsi="Calibri" w:cs="Calibri"/>
          <w:color w:val="000000"/>
        </w:rPr>
        <w:t>3 szkolenia 8-godzinne:</w:t>
      </w:r>
      <w:r w:rsidR="00784949">
        <w:rPr>
          <w:rFonts w:ascii="Calibri" w:eastAsia="Calibri" w:hAnsi="Calibri" w:cs="Calibri"/>
          <w:color w:val="000000"/>
        </w:rPr>
        <w:t xml:space="preserve"> październik - grudzień 2025</w:t>
      </w:r>
      <w:r>
        <w:rPr>
          <w:rFonts w:ascii="Calibri" w:eastAsia="Calibri" w:hAnsi="Calibri" w:cs="Calibri"/>
          <w:color w:val="000000"/>
        </w:rPr>
        <w:t>.</w:t>
      </w:r>
    </w:p>
    <w:p w14:paraId="44D3FC4B" w14:textId="14E4D008" w:rsidR="005B09CD" w:rsidRPr="00165C53" w:rsidRDefault="00784949" w:rsidP="00165C53">
      <w:pPr>
        <w:pStyle w:val="Styl2"/>
        <w:numPr>
          <w:ilvl w:val="0"/>
          <w:numId w:val="0"/>
        </w:numPr>
        <w:ind w:left="357"/>
      </w:pPr>
      <w:r w:rsidRPr="00165C53">
        <w:t xml:space="preserve">Część druga – Przeprowadzenie cyklu szkoleń o tematyce: </w:t>
      </w:r>
      <w:proofErr w:type="spellStart"/>
      <w:r w:rsidRPr="00165C53">
        <w:t>Fundra</w:t>
      </w:r>
      <w:r w:rsidR="001F45AE" w:rsidRPr="00165C53">
        <w:t>i</w:t>
      </w:r>
      <w:r w:rsidRPr="00165C53">
        <w:t>sing</w:t>
      </w:r>
      <w:proofErr w:type="spellEnd"/>
      <w:r w:rsidRPr="00165C53">
        <w:t xml:space="preserve"> w działaniach społecznych</w:t>
      </w:r>
      <w:r w:rsidR="0039237D">
        <w:t>,</w:t>
      </w:r>
      <w:r w:rsidRPr="00165C53">
        <w:t xml:space="preserve"> na terenie województwa małopolskiego</w:t>
      </w:r>
      <w:r w:rsidR="00165C53">
        <w:t xml:space="preserve"> </w:t>
      </w:r>
      <w:r w:rsidR="00165C53" w:rsidRPr="00165C53">
        <w:rPr>
          <w:rFonts w:eastAsia="Calibri" w:cs="Calibri"/>
        </w:rPr>
        <w:t>wraz z zapewnieniem cateringu</w:t>
      </w:r>
      <w:r w:rsidR="00165C53" w:rsidRPr="00165C53">
        <w:rPr>
          <w:rFonts w:eastAsia="Calibri" w:cs="Calibri"/>
          <w:color w:val="000000"/>
        </w:rPr>
        <w:t>.</w:t>
      </w:r>
    </w:p>
    <w:p w14:paraId="1E911489" w14:textId="5A603F44" w:rsidR="005B09CD" w:rsidRDefault="005B09CD" w:rsidP="005B09CD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 w:rsidR="00165C53">
        <w:rPr>
          <w:rFonts w:ascii="Calibri" w:eastAsia="Calibri" w:hAnsi="Calibri" w:cs="Calibri"/>
          <w:color w:val="000000"/>
        </w:rPr>
        <w:t>emat</w:t>
      </w:r>
      <w:r>
        <w:rPr>
          <w:rFonts w:ascii="Calibri" w:eastAsia="Calibri" w:hAnsi="Calibri" w:cs="Calibri"/>
          <w:color w:val="000000"/>
        </w:rPr>
        <w:t xml:space="preserve"> szkolenia jest: </w:t>
      </w:r>
      <w:proofErr w:type="spellStart"/>
      <w:r>
        <w:rPr>
          <w:rFonts w:ascii="Calibri" w:eastAsia="Calibri" w:hAnsi="Calibri" w:cs="Calibri"/>
          <w:i/>
          <w:color w:val="000000"/>
        </w:rPr>
        <w:t>Fundraising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w działaniach społecznych</w:t>
      </w:r>
      <w:r>
        <w:rPr>
          <w:rFonts w:ascii="Calibri" w:eastAsia="Calibri" w:hAnsi="Calibri" w:cs="Calibri"/>
          <w:color w:val="000000"/>
        </w:rPr>
        <w:t>. Minimalny zakres tematyczny szkoleń jest określony w pkt.</w:t>
      </w:r>
      <w:r w:rsidR="001F45AE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2 OPZ</w:t>
      </w:r>
      <w:r w:rsidR="001F45AE">
        <w:rPr>
          <w:rFonts w:ascii="Calibri" w:eastAsia="Calibri" w:hAnsi="Calibri" w:cs="Calibri"/>
          <w:color w:val="000000"/>
        </w:rPr>
        <w:t>.</w:t>
      </w:r>
    </w:p>
    <w:p w14:paraId="0780840C" w14:textId="1D2373D4" w:rsidR="005B09CD" w:rsidRDefault="005B09CD" w:rsidP="005B09CD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Zamawiający zakłada przeprowadzenie trzech jednodniowych szkoleń - po 8 godzin dla trzech różnych grup</w:t>
      </w:r>
      <w:r w:rsidR="001F45AE">
        <w:rPr>
          <w:rFonts w:ascii="Calibri" w:eastAsia="Calibri" w:hAnsi="Calibri" w:cs="Calibri"/>
        </w:rPr>
        <w:t>.</w:t>
      </w:r>
    </w:p>
    <w:p w14:paraId="6FBF2137" w14:textId="357D1A30" w:rsidR="005B09CD" w:rsidRDefault="005B09CD" w:rsidP="005B09CD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godzin szkoleniowych w sumie: 24</w:t>
      </w:r>
      <w:r w:rsidR="001F45AE">
        <w:rPr>
          <w:rFonts w:ascii="Calibri" w:eastAsia="Calibri" w:hAnsi="Calibri" w:cs="Calibri"/>
          <w:color w:val="000000"/>
        </w:rPr>
        <w:t>.</w:t>
      </w:r>
    </w:p>
    <w:p w14:paraId="126A339E" w14:textId="2B47ABA8" w:rsidR="005B09CD" w:rsidRDefault="005B09CD" w:rsidP="005B09CD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Ilość osób w każdej grupie szkoleniowej grupach szkoleniowych: </w:t>
      </w:r>
      <w:r>
        <w:rPr>
          <w:rFonts w:ascii="Calibri" w:eastAsia="Calibri" w:hAnsi="Calibri" w:cs="Calibri"/>
        </w:rPr>
        <w:t>min.</w:t>
      </w:r>
      <w:r w:rsidR="001F45A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5 max</w:t>
      </w:r>
      <w:r w:rsidR="001F45AE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8</w:t>
      </w:r>
    </w:p>
    <w:p w14:paraId="7D50B60B" w14:textId="779123C5" w:rsidR="005B09CD" w:rsidRDefault="005B09CD" w:rsidP="005B09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Miejsce szkolenia:</w:t>
      </w:r>
    </w:p>
    <w:p w14:paraId="1C3D1D6D" w14:textId="3F3EFE84" w:rsidR="005B09CD" w:rsidRDefault="001F45AE" w:rsidP="005B09CD">
      <w:pPr>
        <w:pStyle w:val="Akapitzlist"/>
        <w:widowControl w:val="0"/>
        <w:numPr>
          <w:ilvl w:val="0"/>
          <w:numId w:val="34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szkolenie 8-godzinne</w:t>
      </w:r>
      <w:r w:rsidR="005B09CD" w:rsidRPr="005B09CD">
        <w:rPr>
          <w:rFonts w:ascii="Calibri" w:eastAsia="Calibri" w:hAnsi="Calibri" w:cs="Calibri"/>
        </w:rPr>
        <w:t>: Gorlice</w:t>
      </w:r>
    </w:p>
    <w:p w14:paraId="7EF3FA4C" w14:textId="280E9608" w:rsidR="005B09CD" w:rsidRDefault="001F45AE" w:rsidP="005B09CD">
      <w:pPr>
        <w:pStyle w:val="Akapitzlist"/>
        <w:widowControl w:val="0"/>
        <w:numPr>
          <w:ilvl w:val="0"/>
          <w:numId w:val="34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szkolenie 8-godzinne</w:t>
      </w:r>
      <w:r w:rsidR="005B09CD" w:rsidRPr="005B09CD">
        <w:rPr>
          <w:rFonts w:ascii="Calibri" w:eastAsia="Calibri" w:hAnsi="Calibri" w:cs="Calibri"/>
        </w:rPr>
        <w:t>: Uście Gorlickie</w:t>
      </w:r>
    </w:p>
    <w:p w14:paraId="62995552" w14:textId="29673FDB" w:rsidR="005B09CD" w:rsidRPr="005B09CD" w:rsidRDefault="001F45AE" w:rsidP="005B09CD">
      <w:pPr>
        <w:pStyle w:val="Akapitzlist"/>
        <w:widowControl w:val="0"/>
        <w:numPr>
          <w:ilvl w:val="0"/>
          <w:numId w:val="34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szkolenie 8-godzinne</w:t>
      </w:r>
      <w:r w:rsidR="005B09CD" w:rsidRPr="005B09CD">
        <w:rPr>
          <w:rFonts w:ascii="Calibri" w:eastAsia="Calibri" w:hAnsi="Calibri" w:cs="Calibri"/>
        </w:rPr>
        <w:t>: Pałecznica</w:t>
      </w:r>
    </w:p>
    <w:p w14:paraId="0234C535" w14:textId="491D8FC2" w:rsidR="001F45AE" w:rsidRPr="008148B4" w:rsidRDefault="005B09CD" w:rsidP="008148B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Termin realizacji: </w:t>
      </w:r>
      <w:r w:rsidR="009C63F2">
        <w:rPr>
          <w:rFonts w:ascii="Calibri" w:eastAsia="Calibri" w:hAnsi="Calibri" w:cs="Calibri"/>
        </w:rPr>
        <w:t>01.08.2025 – 22.12.2025</w:t>
      </w:r>
    </w:p>
    <w:p w14:paraId="03194A51" w14:textId="4DE758C6" w:rsidR="005B09CD" w:rsidRPr="00165C53" w:rsidRDefault="00784949" w:rsidP="00165C53">
      <w:pPr>
        <w:pStyle w:val="Styl2"/>
        <w:numPr>
          <w:ilvl w:val="0"/>
          <w:numId w:val="0"/>
        </w:numPr>
        <w:ind w:left="357"/>
      </w:pPr>
      <w:r w:rsidRPr="00165C53">
        <w:t xml:space="preserve">Część trzecia – Przeprowadzenie cyklu szkoleń o tematyce: </w:t>
      </w:r>
      <w:proofErr w:type="spellStart"/>
      <w:r w:rsidRPr="00165C53">
        <w:t>Fundrasing</w:t>
      </w:r>
      <w:proofErr w:type="spellEnd"/>
      <w:r w:rsidRPr="00165C53">
        <w:t xml:space="preserve"> w działaniach społecznych</w:t>
      </w:r>
      <w:r w:rsidR="0039237D">
        <w:t>,</w:t>
      </w:r>
      <w:r w:rsidRPr="00165C53">
        <w:t xml:space="preserve"> na terenie województwa świętokrzyskiego</w:t>
      </w:r>
      <w:r w:rsidR="00165C53">
        <w:t xml:space="preserve"> </w:t>
      </w:r>
      <w:r w:rsidR="00165C53" w:rsidRPr="00165C53">
        <w:t>wraz z zapewnieniem cateringu.</w:t>
      </w:r>
    </w:p>
    <w:p w14:paraId="0D4F7775" w14:textId="0B0ADF79" w:rsidR="001F45AE" w:rsidRDefault="005B09CD" w:rsidP="001F45AE">
      <w:pPr>
        <w:pStyle w:val="Akapitzlist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 w:rsidRPr="001F45AE">
        <w:rPr>
          <w:rFonts w:ascii="Calibri" w:eastAsia="Calibri" w:hAnsi="Calibri" w:cs="Calibri"/>
          <w:color w:val="000000"/>
        </w:rPr>
        <w:t>T</w:t>
      </w:r>
      <w:r w:rsidR="00165C53">
        <w:rPr>
          <w:rFonts w:ascii="Calibri" w:eastAsia="Calibri" w:hAnsi="Calibri" w:cs="Calibri"/>
          <w:color w:val="000000"/>
        </w:rPr>
        <w:t>emat</w:t>
      </w:r>
      <w:r w:rsidRPr="001F45AE">
        <w:rPr>
          <w:rFonts w:ascii="Calibri" w:eastAsia="Calibri" w:hAnsi="Calibri" w:cs="Calibri"/>
          <w:color w:val="000000"/>
        </w:rPr>
        <w:t xml:space="preserve"> szkolenia jest: </w:t>
      </w:r>
      <w:proofErr w:type="spellStart"/>
      <w:r w:rsidRPr="001F45AE">
        <w:rPr>
          <w:rFonts w:ascii="Calibri" w:eastAsia="Calibri" w:hAnsi="Calibri" w:cs="Calibri"/>
          <w:i/>
          <w:color w:val="000000"/>
        </w:rPr>
        <w:t>Fundraising</w:t>
      </w:r>
      <w:proofErr w:type="spellEnd"/>
      <w:r w:rsidRPr="001F45AE">
        <w:rPr>
          <w:rFonts w:ascii="Calibri" w:eastAsia="Calibri" w:hAnsi="Calibri" w:cs="Calibri"/>
          <w:i/>
          <w:color w:val="000000"/>
        </w:rPr>
        <w:t xml:space="preserve"> w działaniach społecznych</w:t>
      </w:r>
      <w:r w:rsidRPr="001F45AE">
        <w:rPr>
          <w:rFonts w:ascii="Calibri" w:eastAsia="Calibri" w:hAnsi="Calibri" w:cs="Calibri"/>
          <w:color w:val="000000"/>
        </w:rPr>
        <w:t>. Minimalny zakres tematyczny szkoleń jest określony w pkt.</w:t>
      </w:r>
      <w:r w:rsidR="001F45AE">
        <w:rPr>
          <w:rFonts w:ascii="Calibri" w:eastAsia="Calibri" w:hAnsi="Calibri" w:cs="Calibri"/>
          <w:color w:val="000000"/>
        </w:rPr>
        <w:t xml:space="preserve"> </w:t>
      </w:r>
      <w:r w:rsidRPr="001F45AE">
        <w:rPr>
          <w:rFonts w:ascii="Calibri" w:eastAsia="Calibri" w:hAnsi="Calibri" w:cs="Calibri"/>
          <w:color w:val="000000"/>
        </w:rPr>
        <w:t>2 OPZ</w:t>
      </w:r>
      <w:r w:rsidR="001F45AE">
        <w:rPr>
          <w:rFonts w:ascii="Calibri" w:eastAsia="Calibri" w:hAnsi="Calibri" w:cs="Calibri"/>
          <w:color w:val="000000"/>
        </w:rPr>
        <w:t>.</w:t>
      </w:r>
    </w:p>
    <w:p w14:paraId="79741CD9" w14:textId="3AA8790E" w:rsidR="001F45AE" w:rsidRPr="001F45AE" w:rsidRDefault="005B09CD" w:rsidP="001F45AE">
      <w:pPr>
        <w:pStyle w:val="Akapitzlist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 w:rsidRPr="001F45AE">
        <w:rPr>
          <w:rFonts w:ascii="Calibri" w:eastAsia="Calibri" w:hAnsi="Calibri" w:cs="Calibri"/>
        </w:rPr>
        <w:t xml:space="preserve">Zamawiający zakłada przeprowadzenie jednego </w:t>
      </w:r>
      <w:r w:rsidR="001F45AE">
        <w:rPr>
          <w:rFonts w:ascii="Calibri" w:eastAsia="Calibri" w:hAnsi="Calibri" w:cs="Calibri"/>
        </w:rPr>
        <w:t>2-</w:t>
      </w:r>
      <w:r w:rsidRPr="001F45AE">
        <w:rPr>
          <w:rFonts w:ascii="Calibri" w:eastAsia="Calibri" w:hAnsi="Calibri" w:cs="Calibri"/>
        </w:rPr>
        <w:t xml:space="preserve">dniowego szkolenia po 8 godzin </w:t>
      </w:r>
      <w:r w:rsidRPr="001F45AE">
        <w:rPr>
          <w:rFonts w:ascii="Calibri" w:eastAsia="Calibri" w:hAnsi="Calibri" w:cs="Calibri"/>
        </w:rPr>
        <w:br/>
        <w:t>w każdym dniu dla 1 grupy</w:t>
      </w:r>
    </w:p>
    <w:p w14:paraId="71CC7B48" w14:textId="60A6C8D9" w:rsidR="005B09CD" w:rsidRPr="001F45AE" w:rsidRDefault="005B09CD" w:rsidP="001F45AE">
      <w:pPr>
        <w:pStyle w:val="Akapitzlist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 w:rsidRPr="001F45AE">
        <w:rPr>
          <w:rFonts w:ascii="Calibri" w:eastAsia="Calibri" w:hAnsi="Calibri" w:cs="Calibri"/>
          <w:color w:val="000000"/>
        </w:rPr>
        <w:t>Ilość godzin szkoleniowych w sumie: 16</w:t>
      </w:r>
    </w:p>
    <w:p w14:paraId="4CA26401" w14:textId="77777777" w:rsidR="005B09CD" w:rsidRDefault="005B09CD" w:rsidP="005B09CD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Ilość osób w każdej grupie szkoleniowej grupach szkoleniowych: </w:t>
      </w:r>
      <w:r>
        <w:rPr>
          <w:rFonts w:ascii="Calibri" w:eastAsia="Calibri" w:hAnsi="Calibri" w:cs="Calibri"/>
        </w:rPr>
        <w:t>min.5 max 8</w:t>
      </w:r>
    </w:p>
    <w:p w14:paraId="1E6562A9" w14:textId="6C38DA36" w:rsidR="005B09CD" w:rsidRDefault="005B09CD" w:rsidP="005B09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Miejsce szkolenia: Wiązownica Kolonia</w:t>
      </w:r>
    </w:p>
    <w:p w14:paraId="2B118F05" w14:textId="02D37EB1" w:rsidR="005B09CD" w:rsidRPr="005B09CD" w:rsidRDefault="005B09CD" w:rsidP="005B09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 w:rsidRPr="005B09CD">
        <w:rPr>
          <w:rFonts w:ascii="Calibri" w:eastAsia="Calibri" w:hAnsi="Calibri" w:cs="Calibri"/>
          <w:color w:val="000000"/>
        </w:rPr>
        <w:t xml:space="preserve">Termin realizacji: </w:t>
      </w:r>
      <w:r w:rsidR="00F50B04">
        <w:rPr>
          <w:rFonts w:ascii="Calibri" w:eastAsia="Calibri" w:hAnsi="Calibri" w:cs="Calibri"/>
        </w:rPr>
        <w:t>03.11.2025 – 22.12.2025</w:t>
      </w:r>
      <w:bookmarkStart w:id="2" w:name="_GoBack"/>
      <w:bookmarkEnd w:id="2"/>
    </w:p>
    <w:sectPr w:rsidR="005B09CD" w:rsidRPr="005B09CD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9D1DE7A" w16cid:durableId="437C45F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CA142" w14:textId="77777777" w:rsidR="006C5B30" w:rsidRDefault="006C5B30">
      <w:r>
        <w:separator/>
      </w:r>
    </w:p>
  </w:endnote>
  <w:endnote w:type="continuationSeparator" w:id="0">
    <w:p w14:paraId="07775BF0" w14:textId="77777777" w:rsidR="006C5B30" w:rsidRDefault="006C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2" w14:textId="5047CEF7" w:rsidR="00390F1F" w:rsidRDefault="00784949">
    <w:pPr>
      <w:jc w:val="right"/>
    </w:pPr>
    <w:r>
      <w:fldChar w:fldCharType="begin"/>
    </w:r>
    <w:r>
      <w:instrText>PAGE</w:instrText>
    </w:r>
    <w:r>
      <w:fldChar w:fldCharType="separate"/>
    </w:r>
    <w:r w:rsidR="00F50B04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8EDF1" w14:textId="77777777" w:rsidR="006C5B30" w:rsidRDefault="006C5B30">
      <w:r>
        <w:separator/>
      </w:r>
    </w:p>
  </w:footnote>
  <w:footnote w:type="continuationSeparator" w:id="0">
    <w:p w14:paraId="4E388D47" w14:textId="77777777" w:rsidR="006C5B30" w:rsidRDefault="006C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F" w14:textId="77777777" w:rsidR="00390F1F" w:rsidRDefault="007849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 wp14:anchorId="5C18386F" wp14:editId="2839ED0B">
          <wp:extent cx="5760720" cy="734695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4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80" w14:textId="77777777" w:rsidR="00390F1F" w:rsidRDefault="00390F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1" w14:textId="77777777" w:rsidR="00390F1F" w:rsidRDefault="007849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 wp14:anchorId="514775FE" wp14:editId="3D86778D">
          <wp:extent cx="5760720" cy="734695"/>
          <wp:effectExtent l="0" t="0" r="0" b="0"/>
          <wp:docPr id="11" name="image1.png" descr="Po lewej stronie znajduje się logotyp Fundusze Europejskie dla Rozwoju Społecznego, flaga Rzeczypospolitej, 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o lewej stronie znajduje się logotyp Fundusze Europejskie dla Rozwoju Społecznego, flaga Rzeczypospolitej, Flaga Unii Europejski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4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A3B"/>
    <w:multiLevelType w:val="multilevel"/>
    <w:tmpl w:val="DB22275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9D30326"/>
    <w:multiLevelType w:val="hybridMultilevel"/>
    <w:tmpl w:val="87787434"/>
    <w:lvl w:ilvl="0" w:tplc="60A04810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DB315E"/>
    <w:multiLevelType w:val="hybridMultilevel"/>
    <w:tmpl w:val="3C34EDAE"/>
    <w:lvl w:ilvl="0" w:tplc="B5087B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246E"/>
    <w:multiLevelType w:val="hybridMultilevel"/>
    <w:tmpl w:val="A15E385C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A617A4"/>
    <w:multiLevelType w:val="multilevel"/>
    <w:tmpl w:val="6DA28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AC5927"/>
    <w:multiLevelType w:val="multilevel"/>
    <w:tmpl w:val="05FAB2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54235C1"/>
    <w:multiLevelType w:val="multilevel"/>
    <w:tmpl w:val="CB0895CE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6B5FA8"/>
    <w:multiLevelType w:val="multilevel"/>
    <w:tmpl w:val="FFECAB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5B20CA5"/>
    <w:multiLevelType w:val="multilevel"/>
    <w:tmpl w:val="A14C6B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8C85A34"/>
    <w:multiLevelType w:val="multilevel"/>
    <w:tmpl w:val="60C496BC"/>
    <w:lvl w:ilvl="0">
      <w:start w:val="1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u w:val="none"/>
      </w:rPr>
    </w:lvl>
  </w:abstractNum>
  <w:abstractNum w:abstractNumId="10" w15:restartNumberingAfterBreak="0">
    <w:nsid w:val="19E761E0"/>
    <w:multiLevelType w:val="multilevel"/>
    <w:tmpl w:val="10FE4004"/>
    <w:lvl w:ilvl="0">
      <w:start w:val="1"/>
      <w:numFmt w:val="bullet"/>
      <w:lvlText w:val="−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8" w:hanging="360"/>
      </w:pPr>
      <w:rPr>
        <w:u w:val="none"/>
      </w:rPr>
    </w:lvl>
  </w:abstractNum>
  <w:abstractNum w:abstractNumId="11" w15:restartNumberingAfterBreak="0">
    <w:nsid w:val="1A8048D8"/>
    <w:multiLevelType w:val="hybridMultilevel"/>
    <w:tmpl w:val="B7B061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C38C0"/>
    <w:multiLevelType w:val="hybridMultilevel"/>
    <w:tmpl w:val="A4168E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DD0F00"/>
    <w:multiLevelType w:val="hybridMultilevel"/>
    <w:tmpl w:val="6B1EE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22AB2"/>
    <w:multiLevelType w:val="multilevel"/>
    <w:tmpl w:val="58B21046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15" w15:restartNumberingAfterBreak="0">
    <w:nsid w:val="260F5026"/>
    <w:multiLevelType w:val="hybridMultilevel"/>
    <w:tmpl w:val="4A3AF7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74DD2"/>
    <w:multiLevelType w:val="hybridMultilevel"/>
    <w:tmpl w:val="5AC48B6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61458"/>
    <w:multiLevelType w:val="multilevel"/>
    <w:tmpl w:val="36860BE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EC7320F"/>
    <w:multiLevelType w:val="hybridMultilevel"/>
    <w:tmpl w:val="3A3EED32"/>
    <w:lvl w:ilvl="0" w:tplc="A31E49F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E22A2"/>
    <w:multiLevelType w:val="hybridMultilevel"/>
    <w:tmpl w:val="C3481524"/>
    <w:lvl w:ilvl="0" w:tplc="BA2847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D064B2"/>
    <w:multiLevelType w:val="hybridMultilevel"/>
    <w:tmpl w:val="92AC38C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97C157D"/>
    <w:multiLevelType w:val="hybridMultilevel"/>
    <w:tmpl w:val="002272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44268"/>
    <w:multiLevelType w:val="multilevel"/>
    <w:tmpl w:val="7F44D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1B11EF"/>
    <w:multiLevelType w:val="multilevel"/>
    <w:tmpl w:val="7AD82C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235BA"/>
    <w:multiLevelType w:val="multilevel"/>
    <w:tmpl w:val="9B26A5CC"/>
    <w:lvl w:ilvl="0">
      <w:start w:val="1"/>
      <w:numFmt w:val="upperLetter"/>
      <w:lvlText w:val="%1."/>
      <w:lvlJc w:val="left"/>
      <w:pPr>
        <w:ind w:left="121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u w:val="none"/>
      </w:rPr>
    </w:lvl>
  </w:abstractNum>
  <w:abstractNum w:abstractNumId="25" w15:restartNumberingAfterBreak="0">
    <w:nsid w:val="3EEE6EA5"/>
    <w:multiLevelType w:val="multilevel"/>
    <w:tmpl w:val="050E511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3472C9E"/>
    <w:multiLevelType w:val="multilevel"/>
    <w:tmpl w:val="B7FA6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60" w:hanging="42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7" w15:restartNumberingAfterBreak="0">
    <w:nsid w:val="455520D5"/>
    <w:multiLevelType w:val="multilevel"/>
    <w:tmpl w:val="96E45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A5D00"/>
    <w:multiLevelType w:val="hybridMultilevel"/>
    <w:tmpl w:val="4BDA7E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93DDA"/>
    <w:multiLevelType w:val="multilevel"/>
    <w:tmpl w:val="CB50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30" w15:restartNumberingAfterBreak="0">
    <w:nsid w:val="4B746900"/>
    <w:multiLevelType w:val="multilevel"/>
    <w:tmpl w:val="F676C41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CD30004"/>
    <w:multiLevelType w:val="multilevel"/>
    <w:tmpl w:val="93D25242"/>
    <w:lvl w:ilvl="0">
      <w:start w:val="1"/>
      <w:numFmt w:val="lowerLetter"/>
      <w:lvlText w:val="%1)"/>
      <w:lvlJc w:val="left"/>
      <w:pPr>
        <w:ind w:left="102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4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6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18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0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2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4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6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83" w:hanging="180"/>
      </w:pPr>
      <w:rPr>
        <w:u w:val="none"/>
      </w:rPr>
    </w:lvl>
  </w:abstractNum>
  <w:abstractNum w:abstractNumId="32" w15:restartNumberingAfterBreak="0">
    <w:nsid w:val="4ED92D4A"/>
    <w:multiLevelType w:val="hybridMultilevel"/>
    <w:tmpl w:val="7B6A3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07356"/>
    <w:multiLevelType w:val="hybridMultilevel"/>
    <w:tmpl w:val="73CAA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1C1990"/>
    <w:multiLevelType w:val="hybridMultilevel"/>
    <w:tmpl w:val="A8509A22"/>
    <w:lvl w:ilvl="0" w:tplc="C1BE1D3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3205D"/>
    <w:multiLevelType w:val="hybridMultilevel"/>
    <w:tmpl w:val="A63A69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E5E9D"/>
    <w:multiLevelType w:val="multilevel"/>
    <w:tmpl w:val="CDF262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2BD2F81"/>
    <w:multiLevelType w:val="multilevel"/>
    <w:tmpl w:val="31A29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65814AF"/>
    <w:multiLevelType w:val="hybridMultilevel"/>
    <w:tmpl w:val="675EF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65439"/>
    <w:multiLevelType w:val="multilevel"/>
    <w:tmpl w:val="A77A994A"/>
    <w:lvl w:ilvl="0">
      <w:start w:val="1"/>
      <w:numFmt w:val="bullet"/>
      <w:lvlText w:val="−"/>
      <w:lvlJc w:val="left"/>
      <w:pPr>
        <w:ind w:left="76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8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2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4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8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0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28" w:hanging="360"/>
      </w:pPr>
      <w:rPr>
        <w:u w:val="none"/>
      </w:rPr>
    </w:lvl>
  </w:abstractNum>
  <w:abstractNum w:abstractNumId="40" w15:restartNumberingAfterBreak="0">
    <w:nsid w:val="6C751162"/>
    <w:multiLevelType w:val="hybridMultilevel"/>
    <w:tmpl w:val="A6F0ECB2"/>
    <w:lvl w:ilvl="0" w:tplc="F30E2960">
      <w:start w:val="1"/>
      <w:numFmt w:val="upperRoman"/>
      <w:pStyle w:val="Styl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86F7F"/>
    <w:multiLevelType w:val="multilevel"/>
    <w:tmpl w:val="7AD82C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603E3"/>
    <w:multiLevelType w:val="hybridMultilevel"/>
    <w:tmpl w:val="719E1F2A"/>
    <w:lvl w:ilvl="0" w:tplc="BA2847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311915"/>
    <w:multiLevelType w:val="hybridMultilevel"/>
    <w:tmpl w:val="F12A61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40597"/>
    <w:multiLevelType w:val="multilevel"/>
    <w:tmpl w:val="CB50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45" w15:restartNumberingAfterBreak="0">
    <w:nsid w:val="7A5026FD"/>
    <w:multiLevelType w:val="multilevel"/>
    <w:tmpl w:val="FF38AC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B5D7353"/>
    <w:multiLevelType w:val="hybridMultilevel"/>
    <w:tmpl w:val="FD9E2CD4"/>
    <w:lvl w:ilvl="0" w:tplc="A65A7F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703B45"/>
    <w:multiLevelType w:val="hybridMultilevel"/>
    <w:tmpl w:val="7B6A3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A3E2B"/>
    <w:multiLevelType w:val="hybridMultilevel"/>
    <w:tmpl w:val="AD8C70D8"/>
    <w:lvl w:ilvl="0" w:tplc="2B12A4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0"/>
  </w:num>
  <w:num w:numId="4">
    <w:abstractNumId w:val="8"/>
  </w:num>
  <w:num w:numId="5">
    <w:abstractNumId w:val="22"/>
  </w:num>
  <w:num w:numId="6">
    <w:abstractNumId w:val="24"/>
  </w:num>
  <w:num w:numId="7">
    <w:abstractNumId w:val="9"/>
  </w:num>
  <w:num w:numId="8">
    <w:abstractNumId w:val="5"/>
  </w:num>
  <w:num w:numId="9">
    <w:abstractNumId w:val="41"/>
  </w:num>
  <w:num w:numId="10">
    <w:abstractNumId w:val="45"/>
  </w:num>
  <w:num w:numId="11">
    <w:abstractNumId w:val="17"/>
  </w:num>
  <w:num w:numId="12">
    <w:abstractNumId w:val="6"/>
  </w:num>
  <w:num w:numId="13">
    <w:abstractNumId w:val="30"/>
  </w:num>
  <w:num w:numId="14">
    <w:abstractNumId w:val="31"/>
  </w:num>
  <w:num w:numId="15">
    <w:abstractNumId w:val="10"/>
  </w:num>
  <w:num w:numId="16">
    <w:abstractNumId w:val="14"/>
  </w:num>
  <w:num w:numId="17">
    <w:abstractNumId w:val="37"/>
  </w:num>
  <w:num w:numId="18">
    <w:abstractNumId w:val="39"/>
  </w:num>
  <w:num w:numId="19">
    <w:abstractNumId w:val="7"/>
  </w:num>
  <w:num w:numId="20">
    <w:abstractNumId w:val="36"/>
  </w:num>
  <w:num w:numId="21">
    <w:abstractNumId w:val="44"/>
  </w:num>
  <w:num w:numId="22">
    <w:abstractNumId w:val="3"/>
  </w:num>
  <w:num w:numId="23">
    <w:abstractNumId w:val="46"/>
  </w:num>
  <w:num w:numId="24">
    <w:abstractNumId w:val="1"/>
  </w:num>
  <w:num w:numId="25">
    <w:abstractNumId w:val="16"/>
  </w:num>
  <w:num w:numId="26">
    <w:abstractNumId w:val="21"/>
  </w:num>
  <w:num w:numId="27">
    <w:abstractNumId w:val="20"/>
  </w:num>
  <w:num w:numId="28">
    <w:abstractNumId w:val="48"/>
  </w:num>
  <w:num w:numId="29">
    <w:abstractNumId w:val="29"/>
  </w:num>
  <w:num w:numId="30">
    <w:abstractNumId w:val="38"/>
  </w:num>
  <w:num w:numId="31">
    <w:abstractNumId w:val="32"/>
  </w:num>
  <w:num w:numId="32">
    <w:abstractNumId w:val="12"/>
  </w:num>
  <w:num w:numId="33">
    <w:abstractNumId w:val="33"/>
  </w:num>
  <w:num w:numId="34">
    <w:abstractNumId w:val="19"/>
  </w:num>
  <w:num w:numId="35">
    <w:abstractNumId w:val="23"/>
  </w:num>
  <w:num w:numId="36">
    <w:abstractNumId w:val="15"/>
  </w:num>
  <w:num w:numId="37">
    <w:abstractNumId w:val="28"/>
  </w:num>
  <w:num w:numId="38">
    <w:abstractNumId w:val="40"/>
  </w:num>
  <w:num w:numId="39">
    <w:abstractNumId w:val="2"/>
  </w:num>
  <w:num w:numId="40">
    <w:abstractNumId w:val="13"/>
  </w:num>
  <w:num w:numId="41">
    <w:abstractNumId w:val="11"/>
  </w:num>
  <w:num w:numId="42">
    <w:abstractNumId w:val="42"/>
  </w:num>
  <w:num w:numId="43">
    <w:abstractNumId w:val="43"/>
  </w:num>
  <w:num w:numId="44">
    <w:abstractNumId w:val="34"/>
  </w:num>
  <w:num w:numId="45">
    <w:abstractNumId w:val="47"/>
  </w:num>
  <w:num w:numId="46">
    <w:abstractNumId w:val="35"/>
  </w:num>
  <w:num w:numId="47">
    <w:abstractNumId w:val="18"/>
  </w:num>
  <w:num w:numId="48">
    <w:abstractNumId w:val="26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1F"/>
    <w:rsid w:val="0003046B"/>
    <w:rsid w:val="000B1BE0"/>
    <w:rsid w:val="00165C53"/>
    <w:rsid w:val="001F45AE"/>
    <w:rsid w:val="00302FB9"/>
    <w:rsid w:val="00341AE5"/>
    <w:rsid w:val="00390F1F"/>
    <w:rsid w:val="0039237D"/>
    <w:rsid w:val="00403CD2"/>
    <w:rsid w:val="004D038C"/>
    <w:rsid w:val="005B09CD"/>
    <w:rsid w:val="005D52D2"/>
    <w:rsid w:val="005F1CF9"/>
    <w:rsid w:val="006778C2"/>
    <w:rsid w:val="006C5B30"/>
    <w:rsid w:val="00784949"/>
    <w:rsid w:val="007A2CB5"/>
    <w:rsid w:val="008148B4"/>
    <w:rsid w:val="009C63F2"/>
    <w:rsid w:val="00A974A7"/>
    <w:rsid w:val="00AA0658"/>
    <w:rsid w:val="00AF68B8"/>
    <w:rsid w:val="00BD01E3"/>
    <w:rsid w:val="00C06F87"/>
    <w:rsid w:val="00C91EE2"/>
    <w:rsid w:val="00D8137E"/>
    <w:rsid w:val="00DC6263"/>
    <w:rsid w:val="00EB4363"/>
    <w:rsid w:val="00F5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EA39"/>
  <w15:docId w15:val="{1FEB64A2-E89B-438D-B37D-99B55EC3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aliases w:val="Nagłówek strony nieparzystej,Nagłówek strony"/>
    <w:link w:val="NagwekZnak"/>
    <w:uiPriority w:val="99"/>
    <w:unhideWhenUsed/>
    <w:rsid w:val="000379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Znak"/>
    <w:basedOn w:val="Domylnaczcionkaakapitu"/>
    <w:link w:val="Nagwek"/>
    <w:uiPriority w:val="99"/>
    <w:rsid w:val="000379AF"/>
  </w:style>
  <w:style w:type="paragraph" w:styleId="Stopka">
    <w:name w:val="footer"/>
    <w:link w:val="StopkaZnak"/>
    <w:uiPriority w:val="99"/>
    <w:unhideWhenUsed/>
    <w:rsid w:val="000379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9AF"/>
  </w:style>
  <w:style w:type="paragraph" w:styleId="Akapitzlist">
    <w:name w:val="List Paragraph"/>
    <w:aliases w:val="Numerowanie,List Paragraph,Akapit z listą BS,Tabela,Wypunktowanie,normalny tekst,paragraf,L1,Akapit z listą5,BulletC,Obiekt,List Paragraph1,RR PGE Akapit z listą,Styl 1,Citation List,본문(내용),List Paragraph (numbered (a)),List_Paragraph,lp1"/>
    <w:link w:val="AkapitzlistZnak"/>
    <w:uiPriority w:val="34"/>
    <w:qFormat/>
    <w:rsid w:val="00C47BCC"/>
    <w:pPr>
      <w:ind w:left="720"/>
      <w:contextualSpacing/>
    </w:pPr>
  </w:style>
  <w:style w:type="paragraph" w:customStyle="1" w:styleId="Default">
    <w:name w:val="Default"/>
    <w:qFormat/>
    <w:rsid w:val="00C47BC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nyWeb">
    <w:name w:val="Normal (Web)"/>
    <w:uiPriority w:val="99"/>
    <w:unhideWhenUsed/>
    <w:rsid w:val="00C47BC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Zawartotabeli">
    <w:name w:val="Zawartość tabeli"/>
    <w:rsid w:val="00C47BCC"/>
    <w:pPr>
      <w:suppressLineNumbers/>
    </w:pPr>
  </w:style>
  <w:style w:type="character" w:customStyle="1" w:styleId="Teksttreci">
    <w:name w:val="Tekst treści_"/>
    <w:basedOn w:val="Domylnaczcionkaakapitu"/>
    <w:link w:val="Teksttreci1"/>
    <w:uiPriority w:val="99"/>
    <w:rsid w:val="00C47BC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eksttreci1">
    <w:name w:val="Tekst treści1"/>
    <w:link w:val="Teksttreci"/>
    <w:uiPriority w:val="99"/>
    <w:rsid w:val="00C47BCC"/>
    <w:pPr>
      <w:widowControl w:val="0"/>
      <w:shd w:val="clear" w:color="auto" w:fill="FFFFFF"/>
      <w:spacing w:before="540" w:line="508" w:lineRule="exact"/>
      <w:ind w:hanging="440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Numerowanie Znak,List Paragraph Znak,Akapit z listą BS Znak,Tabela Znak,Wypunktowanie Znak,normalny tekst Znak,paragraf Znak,L1 Znak,Akapit z listą5 Znak,BulletC Znak,Obiekt Znak,List Paragraph1 Znak,RR PGE Akapit z listą Znak"/>
    <w:link w:val="Akapitzlist"/>
    <w:uiPriority w:val="34"/>
    <w:qFormat/>
    <w:rsid w:val="00C47BCC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Tekstpodstawowy">
    <w:name w:val="Body Text"/>
    <w:link w:val="TekstpodstawowyZnak"/>
    <w:uiPriority w:val="99"/>
    <w:unhideWhenUsed/>
    <w:rsid w:val="00C47BCC"/>
    <w:pPr>
      <w:widowControl w:val="0"/>
      <w:spacing w:after="120"/>
    </w:pPr>
    <w:rPr>
      <w:rFonts w:ascii="Courier New" w:eastAsia="Times New Roman" w:hAnsi="Courier New" w:cs="Courier New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7BCC"/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paragraph" w:styleId="Tekstpodstawowywcity3">
    <w:name w:val="Body Text Indent 3"/>
    <w:link w:val="Tekstpodstawowywcity3Znak"/>
    <w:uiPriority w:val="99"/>
    <w:unhideWhenUsed/>
    <w:rsid w:val="00C47BC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47BC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iwz">
    <w:name w:val="siwz"/>
    <w:qFormat/>
    <w:rsid w:val="00C47BCC"/>
    <w:pPr>
      <w:contextualSpacing/>
      <w:jc w:val="both"/>
    </w:pPr>
    <w:rPr>
      <w:rFonts w:ascii="Arial" w:eastAsia="Times New Roman" w:hAnsi="Arial" w:cs="Arial"/>
      <w:bCs/>
      <w:iCs/>
      <w:szCs w:val="20"/>
    </w:rPr>
  </w:style>
  <w:style w:type="paragraph" w:styleId="Tekstpodstawowy2">
    <w:name w:val="Body Text 2"/>
    <w:link w:val="Tekstpodstawowy2Znak"/>
    <w:uiPriority w:val="99"/>
    <w:unhideWhenUsed/>
    <w:rsid w:val="00C47BCC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47B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7BCC"/>
    <w:rPr>
      <w:b/>
      <w:bCs/>
    </w:rPr>
  </w:style>
  <w:style w:type="character" w:styleId="Hipercze">
    <w:name w:val="Hyperlink"/>
    <w:rsid w:val="00C47BCC"/>
    <w:rPr>
      <w:color w:val="0000FF"/>
      <w:u w:val="single"/>
    </w:rPr>
  </w:style>
  <w:style w:type="paragraph" w:customStyle="1" w:styleId="Standard">
    <w:name w:val="Standard"/>
    <w:rsid w:val="00C47BCC"/>
    <w:pPr>
      <w:suppressAutoHyphens/>
      <w:autoSpaceDN w:val="0"/>
      <w:spacing w:after="200" w:line="276" w:lineRule="auto"/>
      <w:textAlignment w:val="baseline"/>
    </w:pPr>
    <w:rPr>
      <w:rFonts w:eastAsia="SimSun" w:cs="Arial"/>
      <w:kern w:val="3"/>
      <w:lang w:eastAsia="zh-CN" w:bidi="hi-IN"/>
    </w:rPr>
  </w:style>
  <w:style w:type="paragraph" w:customStyle="1" w:styleId="pkt">
    <w:name w:val="pkt"/>
    <w:link w:val="pktZnak"/>
    <w:qFormat/>
    <w:rsid w:val="00C47BCC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pktZnak">
    <w:name w:val="pkt Znak"/>
    <w:link w:val="pkt"/>
    <w:rsid w:val="00C47BC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kt1">
    <w:name w:val="pkt1"/>
    <w:basedOn w:val="pkt"/>
    <w:qFormat/>
    <w:rsid w:val="00C47BCC"/>
    <w:pPr>
      <w:ind w:left="850" w:hanging="425"/>
    </w:pPr>
  </w:style>
  <w:style w:type="character" w:customStyle="1" w:styleId="markedcontent">
    <w:name w:val="markedcontent"/>
    <w:basedOn w:val="Domylnaczcionkaakapitu"/>
    <w:rsid w:val="00C47BCC"/>
  </w:style>
  <w:style w:type="character" w:styleId="Uwydatnienie">
    <w:name w:val="Emphasis"/>
    <w:basedOn w:val="Domylnaczcionkaakapitu"/>
    <w:uiPriority w:val="20"/>
    <w:qFormat/>
    <w:rsid w:val="00C47BCC"/>
    <w:rPr>
      <w:i/>
      <w:iCs/>
    </w:rPr>
  </w:style>
  <w:style w:type="paragraph" w:styleId="Tekstpodstawowy3">
    <w:name w:val="Body Text 3"/>
    <w:link w:val="Tekstpodstawowy3Znak"/>
    <w:uiPriority w:val="99"/>
    <w:unhideWhenUsed/>
    <w:rsid w:val="00C47BCC"/>
    <w:pPr>
      <w:spacing w:line="276" w:lineRule="auto"/>
    </w:pPr>
    <w:rPr>
      <w:rFonts w:asciiTheme="minorHAnsi" w:hAnsiTheme="minorHAnsi" w:cstheme="minorHAnsi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47BCC"/>
    <w:rPr>
      <w:rFonts w:eastAsia="SimSun" w:cstheme="minorHAnsi"/>
      <w:kern w:val="2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3F14D2"/>
    <w:rPr>
      <w:color w:val="954F72" w:themeColor="followedHyperlink"/>
      <w:u w:val="single"/>
    </w:rPr>
  </w:style>
  <w:style w:type="paragraph" w:customStyle="1" w:styleId="text">
    <w:name w:val="text"/>
    <w:rsid w:val="000925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link w:val="TekstkomentarzaZnak"/>
    <w:uiPriority w:val="99"/>
    <w:semiHidden/>
    <w:unhideWhenUsed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SimSun" w:cs="Mangal"/>
      <w:kern w:val="2"/>
      <w:sz w:val="20"/>
      <w:szCs w:val="18"/>
      <w:lang w:val="en-US"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link w:val="TekstdymkaZnak"/>
    <w:uiPriority w:val="99"/>
    <w:unhideWhenUsed/>
    <w:rsid w:val="00D4276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42760"/>
    <w:rPr>
      <w:rFonts w:ascii="Segoe UI" w:eastAsia="SimSun" w:hAnsi="Segoe UI" w:cs="Mangal"/>
      <w:kern w:val="2"/>
      <w:sz w:val="18"/>
      <w:szCs w:val="16"/>
      <w:lang w:val="en-US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EAE"/>
    <w:rPr>
      <w:rFonts w:eastAsia="SimSun" w:cs="Mangal"/>
      <w:b/>
      <w:bCs/>
      <w:kern w:val="2"/>
      <w:sz w:val="20"/>
      <w:szCs w:val="18"/>
      <w:lang w:val="en-US" w:eastAsia="zh-CN" w:bidi="hi-IN"/>
    </w:r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36ADE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036AD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6ADE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agwek6"/>
    <w:next w:val="Nagwek6"/>
    <w:link w:val="Styl1Znak"/>
    <w:qFormat/>
    <w:rsid w:val="00AF68B8"/>
    <w:pPr>
      <w:spacing w:after="480" w:line="360" w:lineRule="auto"/>
      <w:jc w:val="center"/>
    </w:pPr>
    <w:rPr>
      <w:rFonts w:ascii="Calibri" w:eastAsia="Calibri" w:hAnsi="Calibri" w:cs="Calibri"/>
      <w:sz w:val="24"/>
    </w:rPr>
  </w:style>
  <w:style w:type="paragraph" w:customStyle="1" w:styleId="Styl2">
    <w:name w:val="Styl2"/>
    <w:basedOn w:val="Nagwek6"/>
    <w:next w:val="Nagwek6"/>
    <w:link w:val="Styl2Znak"/>
    <w:qFormat/>
    <w:rsid w:val="00AF68B8"/>
    <w:pPr>
      <w:numPr>
        <w:numId w:val="38"/>
      </w:numPr>
      <w:spacing w:before="0" w:after="0" w:line="360" w:lineRule="auto"/>
      <w:ind w:left="357" w:hanging="357"/>
    </w:pPr>
    <w:rPr>
      <w:rFonts w:ascii="Calibri" w:hAnsi="Calibri"/>
      <w:sz w:val="24"/>
    </w:rPr>
  </w:style>
  <w:style w:type="character" w:customStyle="1" w:styleId="Nagwek6Znak">
    <w:name w:val="Nagłówek 6 Znak"/>
    <w:basedOn w:val="Domylnaczcionkaakapitu"/>
    <w:link w:val="Nagwek6"/>
    <w:rsid w:val="00AF68B8"/>
    <w:rPr>
      <w:b/>
      <w:sz w:val="20"/>
      <w:szCs w:val="20"/>
    </w:rPr>
  </w:style>
  <w:style w:type="character" w:customStyle="1" w:styleId="Styl1Znak">
    <w:name w:val="Styl1 Znak"/>
    <w:basedOn w:val="Nagwek6Znak"/>
    <w:link w:val="Styl1"/>
    <w:rsid w:val="00AF68B8"/>
    <w:rPr>
      <w:rFonts w:ascii="Calibri" w:eastAsia="Calibri" w:hAnsi="Calibri" w:cs="Calibri"/>
      <w:b/>
      <w:sz w:val="20"/>
      <w:szCs w:val="20"/>
    </w:rPr>
  </w:style>
  <w:style w:type="character" w:customStyle="1" w:styleId="Styl2Znak">
    <w:name w:val="Styl2 Znak"/>
    <w:basedOn w:val="Nagwek6Znak"/>
    <w:link w:val="Styl2"/>
    <w:rsid w:val="00AF68B8"/>
    <w:rPr>
      <w:rFonts w:ascii="Calibri" w:hAnsi="Calibri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49036/podrecznik_marzec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SdLiXWi6d6JHDhXH2CPhqGyUJg==">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1630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</dc:creator>
  <cp:lastModifiedBy>Anna Kochel</cp:lastModifiedBy>
  <cp:revision>10</cp:revision>
  <dcterms:created xsi:type="dcterms:W3CDTF">2025-07-01T13:38:00Z</dcterms:created>
  <dcterms:modified xsi:type="dcterms:W3CDTF">2025-07-01T15:38:00Z</dcterms:modified>
</cp:coreProperties>
</file>