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EBAD" w14:textId="126930C4" w:rsidR="002E0620" w:rsidRPr="00267558" w:rsidRDefault="00A9708B" w:rsidP="00AD5386">
      <w:pPr>
        <w:rPr>
          <w:rFonts w:asciiTheme="minorHAnsi" w:hAnsiTheme="minorHAnsi" w:cstheme="minorHAnsi"/>
          <w:sz w:val="22"/>
          <w:szCs w:val="22"/>
        </w:rPr>
      </w:pPr>
      <w:bookmarkStart w:id="0" w:name="_Hlk200092055"/>
      <w:r w:rsidRPr="002675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AE089D" w14:textId="77777777" w:rsidR="00671EDE" w:rsidRPr="00267558" w:rsidRDefault="00671EDE" w:rsidP="00671ED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68D6327" w14:textId="77777777" w:rsidR="00482F6F" w:rsidRPr="00267558" w:rsidRDefault="008076C0" w:rsidP="004B0D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200092096"/>
      <w:bookmarkStart w:id="2" w:name="_Hlk200030690"/>
      <w:r w:rsidRPr="00267558">
        <w:rPr>
          <w:rFonts w:asciiTheme="minorHAnsi" w:hAnsiTheme="minorHAnsi" w:cstheme="minorHAnsi"/>
          <w:b/>
          <w:sz w:val="22"/>
          <w:szCs w:val="22"/>
        </w:rPr>
        <w:t>OPIS PRZEDMIOTU ZAMÓWIENIA</w:t>
      </w:r>
      <w:r w:rsidR="004B0D21" w:rsidRPr="0026755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21C5C8" w14:textId="68808CB8" w:rsidR="001D4200" w:rsidRPr="00267558" w:rsidRDefault="001D4200" w:rsidP="004B0D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7558">
        <w:rPr>
          <w:rFonts w:asciiTheme="minorHAnsi" w:hAnsiTheme="minorHAnsi" w:cstheme="minorHAnsi"/>
          <w:b/>
          <w:sz w:val="22"/>
          <w:szCs w:val="22"/>
        </w:rPr>
        <w:t xml:space="preserve">DOSTAWY </w:t>
      </w:r>
    </w:p>
    <w:p w14:paraId="0FAD51D1" w14:textId="77777777" w:rsidR="007B2304" w:rsidRPr="00267558" w:rsidRDefault="007B2304" w:rsidP="00482F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3F2F49" w14:textId="77777777" w:rsidR="00E3708D" w:rsidRPr="00267558" w:rsidRDefault="00F93991" w:rsidP="007B2304">
      <w:pPr>
        <w:pStyle w:val="Podtytu"/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67558">
        <w:rPr>
          <w:rFonts w:asciiTheme="minorHAnsi" w:hAnsiTheme="minorHAnsi" w:cstheme="minorHAnsi"/>
          <w:b/>
          <w:i w:val="0"/>
          <w:sz w:val="22"/>
          <w:szCs w:val="22"/>
        </w:rPr>
        <w:t>Opis przedmiotu zamówienia na zadanie</w:t>
      </w:r>
      <w:r w:rsidR="000F18F9" w:rsidRPr="00267558">
        <w:rPr>
          <w:rFonts w:asciiTheme="minorHAnsi" w:hAnsiTheme="minorHAnsi" w:cstheme="minorHAnsi"/>
          <w:b/>
          <w:i w:val="0"/>
          <w:sz w:val="22"/>
          <w:szCs w:val="22"/>
        </w:rPr>
        <w:t xml:space="preserve">: </w:t>
      </w:r>
    </w:p>
    <w:p w14:paraId="3543D065" w14:textId="4B235F71" w:rsidR="007B2304" w:rsidRPr="00267558" w:rsidRDefault="00AD5386" w:rsidP="00F615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755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61505" w:rsidRPr="00267558">
        <w:rPr>
          <w:rFonts w:asciiTheme="minorHAnsi" w:hAnsiTheme="minorHAnsi" w:cstheme="minorHAnsi"/>
          <w:b/>
          <w:bCs/>
          <w:sz w:val="22"/>
          <w:szCs w:val="22"/>
        </w:rPr>
        <w:t>Dostawa fabrycznie nowych</w:t>
      </w:r>
      <w:r w:rsidRPr="00267558">
        <w:rPr>
          <w:rFonts w:asciiTheme="minorHAnsi" w:hAnsiTheme="minorHAnsi" w:cstheme="minorHAnsi"/>
          <w:b/>
          <w:bCs/>
          <w:sz w:val="22"/>
          <w:szCs w:val="22"/>
        </w:rPr>
        <w:t xml:space="preserve">, zintegrowanych wodomierzy w funkcją detekcji wycieków wraz </w:t>
      </w:r>
      <w:r w:rsidRPr="00267558">
        <w:rPr>
          <w:rFonts w:asciiTheme="minorHAnsi" w:hAnsiTheme="minorHAnsi" w:cstheme="minorHAnsi"/>
          <w:b/>
          <w:bCs/>
          <w:sz w:val="22"/>
          <w:szCs w:val="22"/>
        </w:rPr>
        <w:br/>
        <w:t>z niezbędnymi urządzeniami”</w:t>
      </w:r>
      <w:r w:rsidR="00F61505" w:rsidRPr="0026755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47CACA9" w14:textId="77777777" w:rsidR="00F61505" w:rsidRPr="00267558" w:rsidRDefault="00F61505" w:rsidP="007B2304">
      <w:pPr>
        <w:rPr>
          <w:rFonts w:asciiTheme="minorHAnsi" w:hAnsiTheme="minorHAnsi" w:cstheme="minorHAnsi"/>
          <w:sz w:val="22"/>
          <w:szCs w:val="22"/>
        </w:rPr>
      </w:pPr>
    </w:p>
    <w:p w14:paraId="524BAC9B" w14:textId="77777777" w:rsidR="00651F1E" w:rsidRPr="00267558" w:rsidRDefault="005C70FD" w:rsidP="00651F1E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7558">
        <w:rPr>
          <w:rFonts w:asciiTheme="minorHAnsi" w:hAnsiTheme="minorHAnsi" w:cstheme="minorHAnsi"/>
          <w:sz w:val="22"/>
          <w:szCs w:val="22"/>
        </w:rPr>
        <w:t>Przedmiotem zamówienia jest</w:t>
      </w:r>
      <w:r w:rsidR="00273ADD" w:rsidRPr="0026755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59E753B" w14:textId="422542F0" w:rsidR="00125BEE" w:rsidRPr="00267558" w:rsidRDefault="000F18F9" w:rsidP="00651F1E">
      <w:pPr>
        <w:pStyle w:val="Akapitzli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67558">
        <w:rPr>
          <w:rFonts w:asciiTheme="minorHAnsi" w:hAnsiTheme="minorHAnsi" w:cstheme="minorHAnsi"/>
          <w:sz w:val="22"/>
          <w:szCs w:val="22"/>
        </w:rPr>
        <w:t xml:space="preserve">Zakup i dostawa fabrycznie nowych </w:t>
      </w:r>
      <w:r w:rsidR="00A83E7E" w:rsidRPr="00267558">
        <w:rPr>
          <w:rFonts w:asciiTheme="minorHAnsi" w:hAnsiTheme="minorHAnsi" w:cstheme="minorHAnsi"/>
          <w:sz w:val="22"/>
          <w:szCs w:val="22"/>
        </w:rPr>
        <w:t xml:space="preserve">zintegrowanych wodomierzy w funkcją detekcji wycieków wraz </w:t>
      </w:r>
      <w:r w:rsidR="00A83E7E" w:rsidRPr="00267558">
        <w:rPr>
          <w:rFonts w:asciiTheme="minorHAnsi" w:hAnsiTheme="minorHAnsi" w:cstheme="minorHAnsi"/>
          <w:sz w:val="22"/>
          <w:szCs w:val="22"/>
        </w:rPr>
        <w:br/>
        <w:t>z niezbędnymi urządzeniami w ilości 1 462 szt</w:t>
      </w:r>
      <w:r w:rsidR="00D76FA3" w:rsidRPr="00267558">
        <w:rPr>
          <w:rFonts w:asciiTheme="minorHAnsi" w:hAnsiTheme="minorHAnsi" w:cstheme="minorHAnsi"/>
          <w:sz w:val="22"/>
          <w:szCs w:val="22"/>
        </w:rPr>
        <w:t>.</w:t>
      </w:r>
      <w:r w:rsidR="00A83E7E" w:rsidRPr="00267558">
        <w:rPr>
          <w:rFonts w:asciiTheme="minorHAnsi" w:hAnsiTheme="minorHAnsi" w:cstheme="minorHAnsi"/>
          <w:sz w:val="22"/>
          <w:szCs w:val="22"/>
        </w:rPr>
        <w:t xml:space="preserve"> Harmonogram dostaw wraz z podziałem na przekroje średnicowe stanowi załącznik nr 1 do niniejszego OPZ.</w:t>
      </w:r>
    </w:p>
    <w:p w14:paraId="1886F469" w14:textId="77777777" w:rsidR="00D76FA3" w:rsidRPr="00267558" w:rsidRDefault="00D76FA3" w:rsidP="00651F1E">
      <w:pPr>
        <w:pStyle w:val="Akapitzlist"/>
        <w:ind w:left="284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616B787A" w14:textId="1A27B7E4" w:rsidR="00D76FA3" w:rsidRDefault="00D76FA3" w:rsidP="00D76FA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6755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    </w:t>
      </w:r>
      <w:r w:rsidRPr="00267558">
        <w:rPr>
          <w:rFonts w:asciiTheme="minorHAnsi" w:hAnsiTheme="minorHAnsi" w:cstheme="minorHAnsi"/>
          <w:bCs/>
          <w:sz w:val="22"/>
          <w:szCs w:val="22"/>
        </w:rPr>
        <w:t>Zamówienie obejmuje:</w:t>
      </w:r>
      <w:r w:rsidRPr="00267558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dostawę </w:t>
      </w:r>
      <w:r w:rsidR="00A83E7E" w:rsidRPr="00267558">
        <w:rPr>
          <w:rFonts w:asciiTheme="minorHAnsi" w:hAnsiTheme="minorHAnsi" w:cstheme="minorHAnsi"/>
          <w:sz w:val="22"/>
          <w:szCs w:val="22"/>
        </w:rPr>
        <w:t>fabrycznie nowych</w:t>
      </w:r>
      <w:r w:rsidR="00F817F4">
        <w:rPr>
          <w:rFonts w:asciiTheme="minorHAnsi" w:hAnsiTheme="minorHAnsi" w:cstheme="minorHAnsi"/>
          <w:sz w:val="22"/>
          <w:szCs w:val="22"/>
        </w:rPr>
        <w:t>,</w:t>
      </w:r>
      <w:r w:rsidR="00A83E7E" w:rsidRPr="00267558">
        <w:rPr>
          <w:rFonts w:asciiTheme="minorHAnsi" w:hAnsiTheme="minorHAnsi" w:cstheme="minorHAnsi"/>
          <w:sz w:val="22"/>
          <w:szCs w:val="22"/>
        </w:rPr>
        <w:t xml:space="preserve"> zintegrowanych wodomierzy w funkcją detekcji</w:t>
      </w:r>
      <w:r w:rsidR="008361D4">
        <w:rPr>
          <w:rFonts w:asciiTheme="minorHAnsi" w:hAnsiTheme="minorHAnsi" w:cstheme="minorHAnsi"/>
          <w:sz w:val="22"/>
          <w:szCs w:val="22"/>
        </w:rPr>
        <w:t xml:space="preserve"> </w:t>
      </w:r>
      <w:r w:rsidR="00A83E7E" w:rsidRPr="00267558">
        <w:rPr>
          <w:rFonts w:asciiTheme="minorHAnsi" w:hAnsiTheme="minorHAnsi" w:cstheme="minorHAnsi"/>
          <w:sz w:val="22"/>
          <w:szCs w:val="22"/>
        </w:rPr>
        <w:t>wycieków wraz z niezbędnymi urządzeniami</w:t>
      </w:r>
      <w:r w:rsidR="00F817F4">
        <w:rPr>
          <w:rFonts w:asciiTheme="minorHAnsi" w:hAnsiTheme="minorHAnsi" w:cstheme="minorHAnsi"/>
          <w:sz w:val="22"/>
          <w:szCs w:val="22"/>
        </w:rPr>
        <w:t xml:space="preserve"> do odczytu wodomierzy (metoda objazdowa)</w:t>
      </w:r>
      <w:r w:rsidR="00A83E7E" w:rsidRPr="00267558">
        <w:rPr>
          <w:rFonts w:asciiTheme="minorHAnsi" w:hAnsiTheme="minorHAnsi" w:cstheme="minorHAnsi"/>
          <w:sz w:val="22"/>
          <w:szCs w:val="22"/>
        </w:rPr>
        <w:t xml:space="preserve"> w ilości 1 462 szt. w oparciu o harmonogram dostaw wraz z podziałem na przekroje średnicowe</w:t>
      </w:r>
      <w:r w:rsidR="00267558">
        <w:rPr>
          <w:rFonts w:asciiTheme="minorHAnsi" w:hAnsiTheme="minorHAnsi" w:cstheme="minorHAnsi"/>
          <w:sz w:val="22"/>
          <w:szCs w:val="22"/>
        </w:rPr>
        <w:t xml:space="preserve"> w tym:</w:t>
      </w:r>
    </w:p>
    <w:p w14:paraId="21011F40" w14:textId="77777777" w:rsidR="0006743D" w:rsidRDefault="0006743D" w:rsidP="00D76FA3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2887CFB" w14:textId="09E4491A" w:rsidR="00267558" w:rsidRDefault="00267558" w:rsidP="008361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558">
        <w:rPr>
          <w:rFonts w:asciiTheme="minorHAnsi" w:hAnsiTheme="minorHAnsi" w:cstheme="minorHAnsi"/>
          <w:bCs/>
          <w:sz w:val="22"/>
          <w:szCs w:val="22"/>
        </w:rPr>
        <w:t>DN 15 z detekcja wycieku</w:t>
      </w:r>
      <w:r>
        <w:rPr>
          <w:rFonts w:asciiTheme="minorHAnsi" w:hAnsiTheme="minorHAnsi" w:cstheme="minorHAnsi"/>
          <w:bCs/>
          <w:sz w:val="22"/>
          <w:szCs w:val="22"/>
        </w:rPr>
        <w:t>: 383 szt.</w:t>
      </w:r>
    </w:p>
    <w:p w14:paraId="2BF817C3" w14:textId="2A18519D" w:rsidR="00267558" w:rsidRDefault="00267558" w:rsidP="008361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558">
        <w:rPr>
          <w:rFonts w:asciiTheme="minorHAnsi" w:hAnsiTheme="minorHAnsi" w:cstheme="minorHAnsi"/>
          <w:bCs/>
          <w:sz w:val="22"/>
          <w:szCs w:val="22"/>
        </w:rPr>
        <w:t xml:space="preserve">DN </w:t>
      </w:r>
      <w:r>
        <w:rPr>
          <w:rFonts w:asciiTheme="minorHAnsi" w:hAnsiTheme="minorHAnsi" w:cstheme="minorHAnsi"/>
          <w:bCs/>
          <w:sz w:val="22"/>
          <w:szCs w:val="22"/>
        </w:rPr>
        <w:t>20</w:t>
      </w:r>
      <w:r w:rsidRPr="00267558">
        <w:rPr>
          <w:rFonts w:asciiTheme="minorHAnsi" w:hAnsiTheme="minorHAnsi" w:cstheme="minorHAnsi"/>
          <w:bCs/>
          <w:sz w:val="22"/>
          <w:szCs w:val="22"/>
        </w:rPr>
        <w:t xml:space="preserve"> z detekcja wycieku</w:t>
      </w:r>
      <w:r>
        <w:rPr>
          <w:rFonts w:asciiTheme="minorHAnsi" w:hAnsiTheme="minorHAnsi" w:cstheme="minorHAnsi"/>
          <w:bCs/>
          <w:sz w:val="22"/>
          <w:szCs w:val="22"/>
        </w:rPr>
        <w:t>: 1 018 szt.</w:t>
      </w:r>
    </w:p>
    <w:p w14:paraId="4A5980C6" w14:textId="289A2A16" w:rsidR="00267558" w:rsidRDefault="00267558" w:rsidP="008361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558">
        <w:rPr>
          <w:rFonts w:asciiTheme="minorHAnsi" w:hAnsiTheme="minorHAnsi" w:cstheme="minorHAnsi"/>
          <w:bCs/>
          <w:sz w:val="22"/>
          <w:szCs w:val="22"/>
        </w:rPr>
        <w:t xml:space="preserve">DN25 </w:t>
      </w:r>
      <w:proofErr w:type="spellStart"/>
      <w:r w:rsidRPr="00267558">
        <w:rPr>
          <w:rFonts w:asciiTheme="minorHAnsi" w:hAnsiTheme="minorHAnsi" w:cstheme="minorHAnsi"/>
          <w:bCs/>
          <w:sz w:val="22"/>
          <w:szCs w:val="22"/>
        </w:rPr>
        <w:t>qn</w:t>
      </w:r>
      <w:proofErr w:type="spellEnd"/>
      <w:r w:rsidRPr="00267558">
        <w:rPr>
          <w:rFonts w:asciiTheme="minorHAnsi" w:hAnsiTheme="minorHAnsi" w:cstheme="minorHAnsi"/>
          <w:bCs/>
          <w:sz w:val="22"/>
          <w:szCs w:val="22"/>
        </w:rPr>
        <w:t xml:space="preserve"> 6,3 m3/h  z detekcja wycieku</w:t>
      </w:r>
      <w:r>
        <w:rPr>
          <w:rFonts w:asciiTheme="minorHAnsi" w:hAnsiTheme="minorHAnsi" w:cstheme="minorHAnsi"/>
          <w:bCs/>
          <w:sz w:val="22"/>
          <w:szCs w:val="22"/>
        </w:rPr>
        <w:t>: 10 szt.</w:t>
      </w:r>
    </w:p>
    <w:p w14:paraId="1A80433A" w14:textId="4318A9D3" w:rsidR="0006743D" w:rsidRDefault="0006743D" w:rsidP="008361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DN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32  z detekcją wycieku</w:t>
      </w:r>
      <w:r>
        <w:rPr>
          <w:rFonts w:asciiTheme="minorHAnsi" w:hAnsiTheme="minorHAnsi" w:cstheme="minorHAnsi"/>
          <w:bCs/>
          <w:sz w:val="22"/>
          <w:szCs w:val="22"/>
        </w:rPr>
        <w:t>: 4 szt.</w:t>
      </w:r>
    </w:p>
    <w:p w14:paraId="6C4B8BCA" w14:textId="2437D9BF" w:rsidR="0006743D" w:rsidRDefault="0006743D" w:rsidP="008361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DN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40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 z detekcją wycieku</w:t>
      </w:r>
      <w:r>
        <w:rPr>
          <w:rFonts w:asciiTheme="minorHAnsi" w:hAnsiTheme="minorHAnsi" w:cstheme="minorHAnsi"/>
          <w:bCs/>
          <w:sz w:val="22"/>
          <w:szCs w:val="22"/>
        </w:rPr>
        <w:t>: 36 szt.</w:t>
      </w:r>
    </w:p>
    <w:p w14:paraId="1AB6C508" w14:textId="0DA942EA" w:rsidR="0006743D" w:rsidRDefault="0006743D" w:rsidP="008361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DN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50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 z detekcją wycieku</w:t>
      </w:r>
      <w:r>
        <w:rPr>
          <w:rFonts w:asciiTheme="minorHAnsi" w:hAnsiTheme="minorHAnsi" w:cstheme="minorHAnsi"/>
          <w:bCs/>
          <w:sz w:val="22"/>
          <w:szCs w:val="22"/>
        </w:rPr>
        <w:t>: 5 szt.</w:t>
      </w:r>
    </w:p>
    <w:p w14:paraId="1F62F795" w14:textId="3178CC46" w:rsidR="0006743D" w:rsidRDefault="0006743D" w:rsidP="008361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DN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65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 z detekcją wycieku</w:t>
      </w:r>
      <w:r>
        <w:rPr>
          <w:rFonts w:asciiTheme="minorHAnsi" w:hAnsiTheme="minorHAnsi" w:cstheme="minorHAnsi"/>
          <w:bCs/>
          <w:sz w:val="22"/>
          <w:szCs w:val="22"/>
        </w:rPr>
        <w:t>: 2 szt.</w:t>
      </w:r>
    </w:p>
    <w:p w14:paraId="4C8189D1" w14:textId="024154ED" w:rsidR="0006743D" w:rsidRDefault="0006743D" w:rsidP="008361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DN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80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 z detekcją wycieku</w:t>
      </w:r>
      <w:r>
        <w:rPr>
          <w:rFonts w:asciiTheme="minorHAnsi" w:hAnsiTheme="minorHAnsi" w:cstheme="minorHAnsi"/>
          <w:bCs/>
          <w:sz w:val="22"/>
          <w:szCs w:val="22"/>
        </w:rPr>
        <w:t>: 3 szt.</w:t>
      </w:r>
    </w:p>
    <w:p w14:paraId="1D914034" w14:textId="1F63C41E" w:rsidR="0006743D" w:rsidRDefault="0006743D" w:rsidP="008361D4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DN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100</w:t>
      </w:r>
      <w:r w:rsidRPr="0006743D">
        <w:rPr>
          <w:rFonts w:asciiTheme="minorHAnsi" w:hAnsiTheme="minorHAnsi" w:cstheme="minorHAnsi"/>
          <w:bCs/>
          <w:sz w:val="22"/>
          <w:szCs w:val="22"/>
        </w:rPr>
        <w:t xml:space="preserve">  z detekcją wycieku</w:t>
      </w:r>
      <w:r>
        <w:rPr>
          <w:rFonts w:asciiTheme="minorHAnsi" w:hAnsiTheme="minorHAnsi" w:cstheme="minorHAnsi"/>
          <w:bCs/>
          <w:sz w:val="22"/>
          <w:szCs w:val="22"/>
        </w:rPr>
        <w:t>: 1 szt.</w:t>
      </w:r>
    </w:p>
    <w:p w14:paraId="7C90AFF6" w14:textId="77777777" w:rsidR="0006743D" w:rsidRDefault="0006743D" w:rsidP="0006743D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1AE69F" w14:textId="5A2337B8" w:rsidR="0006743D" w:rsidRDefault="0006743D" w:rsidP="009B36BD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Razem: 1 462 szt.</w:t>
      </w:r>
    </w:p>
    <w:p w14:paraId="4741F4B2" w14:textId="77777777" w:rsidR="009B36BD" w:rsidRPr="009B36BD" w:rsidRDefault="009B36BD" w:rsidP="009B36BD">
      <w:pPr>
        <w:ind w:left="360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</w:p>
    <w:p w14:paraId="2869460D" w14:textId="77777777" w:rsidR="00125BEE" w:rsidRPr="00267558" w:rsidRDefault="00125BEE" w:rsidP="00EE31F2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7558">
        <w:rPr>
          <w:rStyle w:val="Pogrubienie"/>
          <w:rFonts w:asciiTheme="minorHAnsi" w:hAnsiTheme="minorHAnsi" w:cstheme="minorHAnsi"/>
          <w:sz w:val="22"/>
          <w:szCs w:val="22"/>
        </w:rPr>
        <w:t>2</w:t>
      </w:r>
      <w:r w:rsidR="00EE31F2" w:rsidRPr="0026755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Pr="00267558">
        <w:rPr>
          <w:rFonts w:asciiTheme="minorHAnsi" w:hAnsiTheme="minorHAnsi" w:cstheme="minorHAnsi"/>
          <w:b/>
          <w:sz w:val="22"/>
          <w:szCs w:val="22"/>
        </w:rPr>
        <w:t>Wymagane przez Zamawiającego parametry techniczne:</w:t>
      </w:r>
    </w:p>
    <w:p w14:paraId="00F57B30" w14:textId="64838CA5" w:rsidR="008361D4" w:rsidRPr="00267558" w:rsidRDefault="00EE31F2" w:rsidP="00044A0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7558">
        <w:rPr>
          <w:rFonts w:asciiTheme="minorHAnsi" w:hAnsiTheme="minorHAnsi" w:cstheme="minorHAnsi"/>
          <w:b/>
          <w:sz w:val="22"/>
          <w:szCs w:val="22"/>
        </w:rPr>
        <w:t xml:space="preserve">2.1. </w:t>
      </w:r>
      <w:r w:rsidR="00A83E7E" w:rsidRPr="00267558">
        <w:rPr>
          <w:rFonts w:asciiTheme="minorHAnsi" w:hAnsiTheme="minorHAnsi" w:cstheme="minorHAnsi"/>
          <w:b/>
          <w:bCs/>
          <w:sz w:val="22"/>
          <w:szCs w:val="22"/>
        </w:rPr>
        <w:t>Wodomierze</w:t>
      </w:r>
      <w:r w:rsidR="00E246C6" w:rsidRPr="0026755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D09D00A" w14:textId="195C73FE" w:rsidR="00C103B8" w:rsidRDefault="00A83E7E" w:rsidP="00F800B6">
      <w:pPr>
        <w:pStyle w:val="Akapitzlist"/>
        <w:numPr>
          <w:ilvl w:val="2"/>
          <w:numId w:val="23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67558">
        <w:rPr>
          <w:rFonts w:asciiTheme="minorHAnsi" w:eastAsiaTheme="minorHAnsi" w:hAnsiTheme="minorHAnsi" w:cstheme="minorHAnsi"/>
          <w:sz w:val="22"/>
          <w:szCs w:val="22"/>
          <w:lang w:eastAsia="en-US"/>
        </w:rPr>
        <w:t>Dostarczone wodomierze muszą być fabrycznie nowe</w:t>
      </w:r>
      <w:r w:rsidR="00A44550" w:rsidRPr="00267558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2675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wyprodukowane nie wcześniej niż w roku dostawy i posiadać aktualna cechę legalizacyjną, którą nadano nie wcześniej niż w roku dostawy wodomierzy</w:t>
      </w:r>
      <w:r w:rsidR="00F800B6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77F6169" w14:textId="2140A824" w:rsidR="00F800B6" w:rsidRPr="00F800B6" w:rsidRDefault="00F800B6" w:rsidP="00F800B6">
      <w:pPr>
        <w:pStyle w:val="Nagwek7"/>
        <w:numPr>
          <w:ilvl w:val="2"/>
          <w:numId w:val="23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Wodomierze muszą być zgodne z Rozporządzeniem Ministra Gospodarki z dnia 23 października 2007 r w sprawie wymagań, którym powinny odpowiadać wodomierze oraz szczegółowego zakresu sprawdzeń wykonywanych podczas prawnej kontroli metrologicznej tych przyrządów pomiarowych (Dz. U. Nr 209/2007 poz. 1513).</w:t>
      </w:r>
    </w:p>
    <w:p w14:paraId="76C083C6" w14:textId="77777777" w:rsidR="00B122E7" w:rsidRPr="00267558" w:rsidRDefault="00B122E7" w:rsidP="00B122E7">
      <w:pPr>
        <w:pStyle w:val="Akapitzlist"/>
        <w:suppressAutoHyphens w:val="0"/>
        <w:autoSpaceDE w:val="0"/>
        <w:autoSpaceDN w:val="0"/>
        <w:adjustRightInd w:val="0"/>
        <w:spacing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92F39A7" w14:textId="009EB02C" w:rsidR="00F800B6" w:rsidRPr="00F800B6" w:rsidRDefault="00A83E7E" w:rsidP="00F800B6">
      <w:pPr>
        <w:pStyle w:val="Akapitzlist"/>
        <w:numPr>
          <w:ilvl w:val="2"/>
          <w:numId w:val="23"/>
        </w:numPr>
        <w:suppressAutoHyphens w:val="0"/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675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Wodomierze niepodlegające ocenie zgodności muszą posiadać ważną Decyzję Zatwierdzenia Typu wydaną przez Główny Urząd Miar w Warszawie </w:t>
      </w:r>
      <w:r w:rsidR="003660E1" w:rsidRPr="00267558">
        <w:rPr>
          <w:rFonts w:asciiTheme="minorHAnsi" w:eastAsiaTheme="minorHAnsi" w:hAnsiTheme="minorHAnsi" w:cstheme="minorHAnsi"/>
          <w:sz w:val="22"/>
          <w:szCs w:val="22"/>
          <w:lang w:eastAsia="en-US"/>
        </w:rPr>
        <w:t>lub zatwierdzenie typu EWG przetłumaczone na język polski, a tym samym spełniać wymagania normy PN-ISO 4064</w:t>
      </w:r>
      <w:r w:rsidR="00F800B6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E23D2AE" w14:textId="412FE209" w:rsidR="00F800B6" w:rsidRDefault="00F800B6" w:rsidP="00F800B6">
      <w:pPr>
        <w:pStyle w:val="Akapitzlist"/>
        <w:numPr>
          <w:ilvl w:val="2"/>
          <w:numId w:val="23"/>
        </w:numPr>
        <w:suppressAutoHyphens w:val="0"/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67558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Wodomierze podlegające ocenie zgodności muszą posiadać certyfikat badania typu WE lub UE i deklarację zgodności producenta w języku polskim lub przetłumaczone na język polski, które należy dostarczyć  wraz z wodomierzami. Wszystkie wodomierze muszą zostać wyprodukowane przez tego samego producenta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9A40314" w14:textId="79424533" w:rsidR="00F800B6" w:rsidRPr="00F800B6" w:rsidRDefault="00F800B6" w:rsidP="00F800B6">
      <w:pPr>
        <w:pStyle w:val="Nagwek7"/>
        <w:numPr>
          <w:ilvl w:val="2"/>
          <w:numId w:val="23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Wodomierz podczas normalnej pracy nie może generować hałasu.</w:t>
      </w:r>
    </w:p>
    <w:p w14:paraId="77A5FBB9" w14:textId="6E96383B" w:rsidR="00E22C42" w:rsidRDefault="00F800B6" w:rsidP="008361D4">
      <w:pPr>
        <w:pStyle w:val="Nagwek7"/>
        <w:numPr>
          <w:ilvl w:val="2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Zamawiający wymaga wodomierze cechowały się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ultradźwiękowy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m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układ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em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pomiarowy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m.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Urządzenie nie powinno posiadać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części ruchomych lub </w:t>
      </w:r>
      <w:r w:rsidR="00E22C42" w:rsidRPr="00267558">
        <w:rPr>
          <w:rFonts w:asciiTheme="minorHAnsi" w:hAnsiTheme="minorHAnsi" w:cstheme="minorHAnsi"/>
          <w:sz w:val="22"/>
          <w:szCs w:val="22"/>
        </w:rPr>
        <w:t>wirujących.</w:t>
      </w:r>
    </w:p>
    <w:p w14:paraId="1C2E9129" w14:textId="64714CB9" w:rsidR="00F800B6" w:rsidRPr="00F800B6" w:rsidRDefault="00F800B6" w:rsidP="00F800B6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Zamawiający wymaga szyfrowania transmisji radiowej dla każdego wodomierza indywidualnymi kluczami szyfrującymi 128 bit.</w:t>
      </w:r>
    </w:p>
    <w:p w14:paraId="4150004F" w14:textId="5D040928" w:rsidR="00E22C42" w:rsidRPr="00267558" w:rsidRDefault="00F800B6" w:rsidP="008361D4">
      <w:pPr>
        <w:pStyle w:val="Nagwek7"/>
        <w:numPr>
          <w:ilvl w:val="2"/>
          <w:numId w:val="23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Zamawiający wymaga, aby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urządzenie 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zasilanie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było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bateryjne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B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ateri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a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o żywotności minimum 15 lat deklarowane przez producenta, przy włączonej transmisji radiowej (moc nadawania 25mv)i nadawaniu wodomierza nie rzadziej niż raz na 100 sekund. </w:t>
      </w:r>
    </w:p>
    <w:p w14:paraId="3528C00D" w14:textId="70F5F45E" w:rsidR="00E22C42" w:rsidRPr="00267558" w:rsidRDefault="00E22C42" w:rsidP="008361D4">
      <w:pPr>
        <w:pStyle w:val="Nagwek7"/>
        <w:numPr>
          <w:ilvl w:val="2"/>
          <w:numId w:val="23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Wymagane jest</w:t>
      </w:r>
      <w:r w:rsidR="00F800B6">
        <w:rPr>
          <w:rFonts w:asciiTheme="minorHAnsi" w:eastAsia="Microsoft Sans Serif" w:hAnsiTheme="minorHAnsi" w:cstheme="minorHAnsi"/>
          <w:sz w:val="22"/>
          <w:szCs w:val="22"/>
          <w:lang w:eastAsia="pl-PL"/>
        </w:rPr>
        <w:t>, aby urządzenie wyposażone było w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liczydło w </w:t>
      </w:r>
      <w:r w:rsidR="00F817F4">
        <w:rPr>
          <w:rFonts w:asciiTheme="minorHAnsi" w:eastAsia="Microsoft Sans Serif" w:hAnsiTheme="minorHAnsi" w:cstheme="minorHAnsi"/>
          <w:sz w:val="22"/>
          <w:szCs w:val="22"/>
          <w:lang w:eastAsia="pl-PL"/>
        </w:rPr>
        <w:t>formie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elektronicznego wyświetlacza.</w:t>
      </w:r>
    </w:p>
    <w:p w14:paraId="484B44E9" w14:textId="77777777" w:rsidR="00F800B6" w:rsidRDefault="00E22C42" w:rsidP="008361D4">
      <w:pPr>
        <w:pStyle w:val="Nagwek7"/>
        <w:numPr>
          <w:ilvl w:val="2"/>
          <w:numId w:val="23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Zamawiający wymaga, aby oferowane wodomierze ultradźwiękowe wysyłały w każdej transmisji radiowej następujące dane: </w:t>
      </w:r>
    </w:p>
    <w:p w14:paraId="27129CAE" w14:textId="77777777" w:rsidR="00F800B6" w:rsidRDefault="00E22C42" w:rsidP="00F800B6">
      <w:pPr>
        <w:pStyle w:val="Nagwek7"/>
        <w:numPr>
          <w:ilvl w:val="0"/>
          <w:numId w:val="40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stan bieżący wodomierza, </w:t>
      </w:r>
    </w:p>
    <w:p w14:paraId="0D5A62B6" w14:textId="77777777" w:rsidR="00F800B6" w:rsidRDefault="00E22C42" w:rsidP="00F800B6">
      <w:pPr>
        <w:pStyle w:val="Nagwek7"/>
        <w:numPr>
          <w:ilvl w:val="0"/>
          <w:numId w:val="40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wskazanie wodomierza na ostatni dzień zakończonego miesiąca, </w:t>
      </w:r>
    </w:p>
    <w:p w14:paraId="3A57D241" w14:textId="77777777" w:rsidR="00F800B6" w:rsidRDefault="00E22C42" w:rsidP="00F800B6">
      <w:pPr>
        <w:pStyle w:val="Nagwek7"/>
        <w:numPr>
          <w:ilvl w:val="0"/>
          <w:numId w:val="40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aktualne kody informacyjne, </w:t>
      </w:r>
    </w:p>
    <w:p w14:paraId="775C7508" w14:textId="5F8988F4" w:rsidR="00E22C42" w:rsidRPr="00267558" w:rsidRDefault="00E22C42" w:rsidP="00F800B6">
      <w:pPr>
        <w:pStyle w:val="Nagwek7"/>
        <w:numPr>
          <w:ilvl w:val="0"/>
          <w:numId w:val="40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historyczne kody informacyjne wraz z czasem ich trwania w ostatnich 30 dniach.</w:t>
      </w:r>
    </w:p>
    <w:p w14:paraId="4E575844" w14:textId="3A9107AE" w:rsidR="00E22C42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Zamawiający wymaga, aby oferowane </w:t>
      </w:r>
      <w:r w:rsidR="00F800B6">
        <w:rPr>
          <w:rFonts w:asciiTheme="minorHAnsi" w:eastAsia="Microsoft Sans Serif" w:hAnsiTheme="minorHAnsi" w:cstheme="minorHAnsi"/>
          <w:sz w:val="22"/>
          <w:szCs w:val="22"/>
          <w:lang w:eastAsia="pl-PL"/>
        </w:rPr>
        <w:t>urządzenie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ultradźwiękowe mierzyły temperaturę otoczenia pracy oraz wysyłały drogą radiową informację o minimalnej temperaturze zarejestrowanej w ostatnim miesiącu.</w:t>
      </w:r>
    </w:p>
    <w:p w14:paraId="7105A184" w14:textId="7FF5B13B" w:rsidR="00F800B6" w:rsidRPr="00F800B6" w:rsidRDefault="00F800B6" w:rsidP="00F800B6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Wodomierze powinny posiadać hermetycznie zamknięte liczydło klasy IP 68, odporne na zanieczyszczenia i zaparowanie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07E21ABF" w14:textId="3102C811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Objętość wyświetlana musi być wskazywana z dokładnością do 0.001 m3.</w:t>
      </w:r>
    </w:p>
    <w:p w14:paraId="0828D666" w14:textId="3E3317F5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Wodomierze muszą posiadać aktualny atest higieniczny PZH a materiały, z których wykonane są elementy wodomierza mające kontakt z przepływającą wodą są odporne na korozję wewnętrzną i zewnętrzną lub zabezpieczone przed korozją poprzez odpowiednią obróbkę powierzchniową.</w:t>
      </w:r>
    </w:p>
    <w:p w14:paraId="556E11CF" w14:textId="60D55F87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Wodomierz musi być wyposażony w złącze optyczne umożliwiające komunikację z przenośnym terminalem lub komputerem (głowica do odczytu optycznego).</w:t>
      </w:r>
    </w:p>
    <w:p w14:paraId="7AAE0B5C" w14:textId="347A082F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bookmarkStart w:id="3" w:name="bookmark0"/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Wodomierze musza posiadać wbudowane rejestry pamięci:</w:t>
      </w:r>
      <w:bookmarkEnd w:id="3"/>
    </w:p>
    <w:p w14:paraId="01F6CE79" w14:textId="2FAE0BAD" w:rsidR="00E22C42" w:rsidRPr="00267558" w:rsidRDefault="00E22C42" w:rsidP="008361D4">
      <w:pPr>
        <w:pStyle w:val="Nagwek7"/>
        <w:numPr>
          <w:ilvl w:val="0"/>
          <w:numId w:val="20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minimum 365 rejestrów dobowy</w:t>
      </w:r>
      <w:r w:rsidR="00D6624C">
        <w:rPr>
          <w:rFonts w:asciiTheme="minorHAnsi" w:eastAsia="Microsoft Sans Serif" w:hAnsiTheme="minorHAnsi" w:cstheme="minorHAnsi"/>
          <w:sz w:val="22"/>
          <w:szCs w:val="22"/>
          <w:lang w:eastAsia="pl-PL"/>
        </w:rPr>
        <w:t>ch</w:t>
      </w:r>
      <w:r w:rsidRPr="00267558">
        <w:rPr>
          <w:rFonts w:asciiTheme="minorHAnsi" w:hAnsiTheme="minorHAnsi" w:cstheme="minorHAnsi"/>
          <w:sz w:val="22"/>
          <w:szCs w:val="22"/>
        </w:rPr>
        <w:t xml:space="preserve">. Rejestr dobowy to archiwalne parametry zapisywane w pamięci wodomierza z poprzednich dni. Zamawiający wymaga możliwości odczytu parametrów wodomierza z minimum 365 dni wstecz, a w każdym z tych dni rejestr powinien </w:t>
      </w:r>
      <w:r w:rsidRPr="00267558">
        <w:rPr>
          <w:rFonts w:asciiTheme="minorHAnsi" w:hAnsiTheme="minorHAnsi" w:cstheme="minorHAnsi"/>
          <w:sz w:val="22"/>
          <w:szCs w:val="22"/>
        </w:rPr>
        <w:lastRenderedPageBreak/>
        <w:t xml:space="preserve">zawierać dane: 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(data. objętość; licznik godzin pracy, kod info, przepływ maksymalny przepływ minimalny temperatura wodomierza - minimalna, maksymalna, </w:t>
      </w:r>
      <w:r w:rsidRPr="00267558">
        <w:rPr>
          <w:rFonts w:asciiTheme="minorHAnsi" w:hAnsiTheme="minorHAnsi" w:cstheme="minorHAnsi"/>
          <w:sz w:val="22"/>
          <w:szCs w:val="22"/>
        </w:rPr>
        <w:t>średnia)</w:t>
      </w:r>
      <w:r w:rsidR="00F800B6">
        <w:rPr>
          <w:rFonts w:asciiTheme="minorHAnsi" w:hAnsiTheme="minorHAnsi" w:cstheme="minorHAnsi"/>
          <w:sz w:val="22"/>
          <w:szCs w:val="22"/>
        </w:rPr>
        <w:t>.</w:t>
      </w:r>
    </w:p>
    <w:p w14:paraId="745BA9C8" w14:textId="77777777" w:rsidR="00E22C42" w:rsidRDefault="00E22C42" w:rsidP="008361D4">
      <w:pPr>
        <w:pStyle w:val="Nagwek7"/>
        <w:numPr>
          <w:ilvl w:val="0"/>
          <w:numId w:val="20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minimum 24 rejestrów miesięcznych (data; objętość; licznik godzin pracy; kod info; wielkość przepływu wstecznego; przepływ maksymalny; data wystąpienia przepływu maksymalnego; przepływ minimalny; data wystąpienia przepływu minimalnego: temperatura wodomierza - minimalna, maksymalna, średnia).</w:t>
      </w:r>
    </w:p>
    <w:p w14:paraId="6BB8A544" w14:textId="6C0C6ED0" w:rsidR="00F800B6" w:rsidRPr="00F800B6" w:rsidRDefault="00F800B6" w:rsidP="00F800B6">
      <w:pPr>
        <w:pStyle w:val="Nagwek7"/>
        <w:numPr>
          <w:ilvl w:val="0"/>
          <w:numId w:val="20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minimum 25 ostatnich alarmów (przeciek, awaria instalacji, ingerencja, osuszenie wodomierza, przepływ wsteczny). Poprzez alarm rozumiane jest wystąpienie lub ustąpienie określonego zdarzenia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7B8D55D7" w14:textId="1C84DA0E" w:rsidR="00E22C42" w:rsidRPr="00267558" w:rsidRDefault="00E22C42" w:rsidP="008361D4">
      <w:pPr>
        <w:pStyle w:val="Nagwek7"/>
        <w:numPr>
          <w:ilvl w:val="0"/>
          <w:numId w:val="20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minimum 5 rejestrów rocznych (data, objętość; licznik godzin pracy, wielkość przepływu wstecznego; przepływ maksymalny, data wystąpienia przepływu maksymalnego; przepływ minimalny; data wystąpienia przepływu minimalnego; temperatura wodomierza - minimalna, maksymalna)</w:t>
      </w:r>
      <w:r w:rsidR="00F800B6"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7549C08C" w14:textId="39709C62" w:rsidR="00E22C42" w:rsidRPr="00267558" w:rsidRDefault="00F800B6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Wymagane jest, aby wodomierze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rejestrowa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ły 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ingerencję w elektronikę wodomierza.</w:t>
      </w:r>
    </w:p>
    <w:p w14:paraId="296CB179" w14:textId="2C4CF33D" w:rsidR="00E22C42" w:rsidRPr="00267558" w:rsidRDefault="00F800B6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Wymagane jest, aby wodomierze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wykrywa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ły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przepływ wsteczny i zapisywa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ł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go w rejestrze.</w:t>
      </w:r>
    </w:p>
    <w:p w14:paraId="49E1371D" w14:textId="1E13B024" w:rsidR="00E22C42" w:rsidRPr="00267558" w:rsidRDefault="00F800B6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Wymagane jest, aby wodomierze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by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ły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odporn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e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na działanie silnego zewnętrznego pola magnetycznego (m. in. odporność na magnesy neodymowe).</w:t>
      </w:r>
    </w:p>
    <w:p w14:paraId="600C2A4D" w14:textId="1CA0496A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Wodomierze muszą być przystosowane do montażu bez wymogu stosowania odcinków prostych.</w:t>
      </w:r>
    </w:p>
    <w:p w14:paraId="4DBFB2D9" w14:textId="3441C46E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Transmisja radiowa </w:t>
      </w:r>
      <w:r w:rsidR="00F817F4">
        <w:rPr>
          <w:rFonts w:asciiTheme="minorHAnsi" w:eastAsia="Microsoft Sans Serif" w:hAnsiTheme="minorHAnsi" w:cstheme="minorHAnsi"/>
          <w:sz w:val="22"/>
          <w:szCs w:val="22"/>
          <w:lang w:eastAsia="pl-PL"/>
        </w:rPr>
        <w:t>powinna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spełniać wymagania Rozporządzenia Ministra Administracji i Cyfryzacji z dnia 12 grudnia 2014 r. w sprawie urządzeń radiowych nadawczych lub nadawczo-odbiorczych, które mogą być używane bez pozwolenia radiowego (Dz. U. 2017 poz.96 </w:t>
      </w:r>
      <w:proofErr w:type="spellStart"/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tj</w:t>
      </w:r>
      <w:proofErr w:type="spellEnd"/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).</w:t>
      </w:r>
    </w:p>
    <w:p w14:paraId="4E3D17BB" w14:textId="41DADB4D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Wodomierz powinien posiadać zintegrowany nadajnik radiowy o parametrach:</w:t>
      </w:r>
    </w:p>
    <w:p w14:paraId="18C4462A" w14:textId="77777777" w:rsidR="00E22C42" w:rsidRPr="00267558" w:rsidRDefault="00E22C42" w:rsidP="008361D4">
      <w:pPr>
        <w:pStyle w:val="Nagwek7"/>
        <w:numPr>
          <w:ilvl w:val="0"/>
          <w:numId w:val="26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komunikacja radiowa jednokierunkowa,</w:t>
      </w:r>
    </w:p>
    <w:p w14:paraId="59C2FD8F" w14:textId="58E175D3" w:rsidR="00F800B6" w:rsidRPr="00F800B6" w:rsidRDefault="00F800B6" w:rsidP="00F800B6">
      <w:pPr>
        <w:pStyle w:val="Nagwek7"/>
        <w:numPr>
          <w:ilvl w:val="0"/>
          <w:numId w:val="26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pasmo częstotliwości nośnej 868-870 MHz,</w:t>
      </w:r>
    </w:p>
    <w:p w14:paraId="2D33FA19" w14:textId="317B1435" w:rsidR="00F800B6" w:rsidRPr="00F800B6" w:rsidRDefault="00F800B6" w:rsidP="00F800B6">
      <w:pPr>
        <w:pStyle w:val="Nagwek7"/>
        <w:numPr>
          <w:ilvl w:val="0"/>
          <w:numId w:val="26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możliwość eksportu danych odczytowych do plików CSV lub TXT,</w:t>
      </w:r>
    </w:p>
    <w:p w14:paraId="58D3BFB7" w14:textId="77777777" w:rsidR="00E22C42" w:rsidRPr="00267558" w:rsidRDefault="00E22C42" w:rsidP="008361D4">
      <w:pPr>
        <w:pStyle w:val="Nagwek7"/>
        <w:numPr>
          <w:ilvl w:val="0"/>
          <w:numId w:val="26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możliwość szyfrowania transmisji,</w:t>
      </w:r>
    </w:p>
    <w:p w14:paraId="076DD470" w14:textId="54AF9BA6" w:rsidR="00E22C42" w:rsidRPr="00267558" w:rsidRDefault="00D6624C" w:rsidP="008361D4">
      <w:pPr>
        <w:pStyle w:val="Nagwek7"/>
        <w:numPr>
          <w:ilvl w:val="0"/>
          <w:numId w:val="26"/>
        </w:numPr>
        <w:jc w:val="both"/>
        <w:rPr>
          <w:rFonts w:asciiTheme="minorHAnsi" w:eastAsia="Microsoft Sans Serif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Microsoft Sans Serif" w:hAnsiTheme="minorHAnsi" w:cstheme="minorHAnsi"/>
          <w:bCs/>
          <w:sz w:val="22"/>
          <w:szCs w:val="22"/>
          <w:lang w:eastAsia="pl-PL"/>
        </w:rPr>
        <w:t>konieczność działania</w:t>
      </w:r>
      <w:r w:rsidR="00E22C42" w:rsidRPr="00267558">
        <w:rPr>
          <w:rFonts w:asciiTheme="minorHAnsi" w:eastAsia="Microsoft Sans Serif" w:hAnsiTheme="minorHAnsi" w:cstheme="minorHAnsi"/>
          <w:bCs/>
          <w:sz w:val="22"/>
          <w:szCs w:val="22"/>
          <w:lang w:eastAsia="pl-PL"/>
        </w:rPr>
        <w:t xml:space="preserve"> w oparciu o standard europejski </w:t>
      </w:r>
      <w:proofErr w:type="spellStart"/>
      <w:r w:rsidR="00E22C42" w:rsidRPr="00267558">
        <w:rPr>
          <w:rFonts w:asciiTheme="minorHAnsi" w:eastAsia="Microsoft Sans Serif" w:hAnsiTheme="minorHAnsi" w:cstheme="minorHAnsi"/>
          <w:bCs/>
          <w:sz w:val="22"/>
          <w:szCs w:val="22"/>
          <w:lang w:eastAsia="pl-PL"/>
        </w:rPr>
        <w:t>Wirles</w:t>
      </w:r>
      <w:proofErr w:type="spellEnd"/>
      <w:r w:rsidR="00E22C42" w:rsidRPr="00267558">
        <w:rPr>
          <w:rFonts w:asciiTheme="minorHAnsi" w:eastAsia="Microsoft Sans Serif" w:hAnsiTheme="minorHAnsi" w:cstheme="minorHAnsi"/>
          <w:bCs/>
          <w:sz w:val="22"/>
          <w:szCs w:val="22"/>
          <w:lang w:eastAsia="pl-PL"/>
        </w:rPr>
        <w:t xml:space="preserve"> M-Bus tryb C1</w:t>
      </w:r>
      <w:r>
        <w:rPr>
          <w:rFonts w:asciiTheme="minorHAnsi" w:eastAsia="Microsoft Sans Serif" w:hAnsiTheme="minorHAnsi" w:cstheme="minorHAnsi"/>
          <w:bCs/>
          <w:sz w:val="22"/>
          <w:szCs w:val="22"/>
          <w:lang w:eastAsia="pl-PL"/>
        </w:rPr>
        <w:t>.</w:t>
      </w:r>
    </w:p>
    <w:p w14:paraId="1B7B8017" w14:textId="0A7111F8" w:rsidR="00E22C42" w:rsidRPr="00267558" w:rsidRDefault="00B936DF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Wymagane</w:t>
      </w:r>
      <w:r w:rsidR="00E22C42"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parametry odczytowe podawane przez wodomierze</w:t>
      </w:r>
      <w:r w:rsidR="00F817F4">
        <w:rPr>
          <w:rFonts w:asciiTheme="minorHAnsi" w:eastAsia="Microsoft Sans Serif" w:hAnsiTheme="minorHAnsi" w:cstheme="minorHAnsi"/>
          <w:sz w:val="22"/>
          <w:szCs w:val="22"/>
          <w:lang w:eastAsia="pl-PL"/>
        </w:rPr>
        <w:t>:</w:t>
      </w:r>
    </w:p>
    <w:p w14:paraId="6BEDBD0E" w14:textId="6CFA8CA7" w:rsidR="00E22C42" w:rsidRPr="00267558" w:rsidRDefault="00E22C42" w:rsidP="008361D4">
      <w:pPr>
        <w:pStyle w:val="Nagwek7"/>
        <w:numPr>
          <w:ilvl w:val="0"/>
          <w:numId w:val="27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numer seryjny wodomierza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73093C37" w14:textId="3E2F8C36" w:rsidR="00E22C42" w:rsidRPr="00267558" w:rsidRDefault="00E22C42" w:rsidP="008361D4">
      <w:pPr>
        <w:pStyle w:val="Nagwek7"/>
        <w:numPr>
          <w:ilvl w:val="0"/>
          <w:numId w:val="27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do wyboru jedna z następujących informacji: objętość na koniec miesiąca, przepływ maksymalny w poprzednim miesiącu lub przepływ maksymalny w poprzednim dniu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4457FF9E" w14:textId="7ECCC23F" w:rsidR="00E22C42" w:rsidRDefault="00E22C42" w:rsidP="008361D4">
      <w:pPr>
        <w:pStyle w:val="Nagwek7"/>
        <w:numPr>
          <w:ilvl w:val="0"/>
          <w:numId w:val="27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licznik godzin pracy baterii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2CC63C66" w14:textId="77777777" w:rsidR="00B936DF" w:rsidRPr="00267558" w:rsidRDefault="00B936DF" w:rsidP="00B936DF">
      <w:pPr>
        <w:pStyle w:val="Nagwek7"/>
        <w:numPr>
          <w:ilvl w:val="0"/>
          <w:numId w:val="27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aktualna objętość wraz z datą i godziną odczytu.</w:t>
      </w:r>
    </w:p>
    <w:p w14:paraId="197B5DB2" w14:textId="77777777" w:rsidR="00B936DF" w:rsidRPr="00B936DF" w:rsidRDefault="00B936DF" w:rsidP="00B936DF">
      <w:pPr>
        <w:rPr>
          <w:rFonts w:eastAsia="Microsoft Sans Serif"/>
          <w:lang w:eastAsia="pl-PL" w:bidi="pl-PL"/>
        </w:rPr>
      </w:pPr>
    </w:p>
    <w:p w14:paraId="7EF63121" w14:textId="3AF0252C" w:rsidR="00E22C42" w:rsidRDefault="00E22C42" w:rsidP="008361D4">
      <w:pPr>
        <w:pStyle w:val="Nagwek7"/>
        <w:numPr>
          <w:ilvl w:val="0"/>
          <w:numId w:val="27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kody informacyjne bieżące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6E78AD69" w14:textId="78111417" w:rsidR="00B936DF" w:rsidRPr="00B936DF" w:rsidRDefault="00B936DF" w:rsidP="00B936DF">
      <w:pPr>
        <w:pStyle w:val="Nagwek7"/>
        <w:numPr>
          <w:ilvl w:val="0"/>
          <w:numId w:val="27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alarm o ingerencji w elektronikę wodomierza, alarm o osuszeniu wodomierza.</w:t>
      </w:r>
    </w:p>
    <w:p w14:paraId="45C7ABEF" w14:textId="6A7E7810" w:rsidR="00E22C42" w:rsidRPr="00267558" w:rsidRDefault="00E22C42" w:rsidP="008361D4">
      <w:pPr>
        <w:pStyle w:val="Nagwek7"/>
        <w:numPr>
          <w:ilvl w:val="0"/>
          <w:numId w:val="27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kody informacyjne występujące w ciągu ostatnich 30 dni z opisem czasu trwania danego kodu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181BCDDD" w14:textId="631B5628" w:rsidR="00E22C42" w:rsidRPr="00267558" w:rsidRDefault="00E22C42" w:rsidP="008361D4">
      <w:pPr>
        <w:pStyle w:val="Nagwek7"/>
        <w:numPr>
          <w:ilvl w:val="0"/>
          <w:numId w:val="27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alarm o wystąpieniu przepływu wstecznego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7DB5492F" w14:textId="7727E9D0" w:rsidR="00E22C42" w:rsidRPr="00267558" w:rsidRDefault="00E22C42" w:rsidP="008361D4">
      <w:pPr>
        <w:pStyle w:val="Nagwek7"/>
        <w:numPr>
          <w:ilvl w:val="0"/>
          <w:numId w:val="27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alarm o wystąpieniu wycieku (funkcja programowalna)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6C148759" w14:textId="77777777" w:rsidR="00E22C42" w:rsidRPr="00267558" w:rsidRDefault="00E22C42" w:rsidP="008361D4">
      <w:pPr>
        <w:pStyle w:val="Nagwek7"/>
        <w:numPr>
          <w:ilvl w:val="0"/>
          <w:numId w:val="27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dla wodomierzy DN15, DN20 i DN25 wymagana funkcja akustycznej detekcji wycieków.</w:t>
      </w:r>
    </w:p>
    <w:p w14:paraId="6A995505" w14:textId="31F4F3FF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Wodomierze muszą posiadać możliwość zastosowania dodatkowej anteny zewnętrznej do odczytu w trudnych warunkach (np. zalane studnie</w:t>
      </w:r>
      <w:r w:rsidR="00D6624C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wodomierzowe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) bez konieczności wymiany wodomierza. Dodatkowa antena nie może naruszać szczelności korpusu wodomierza.</w:t>
      </w:r>
    </w:p>
    <w:p w14:paraId="175F8C0B" w14:textId="060F20C2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Gwarancja na bezawaryjną pracę wodomierzy 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minimum 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24 miesiące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t>.</w:t>
      </w:r>
    </w:p>
    <w:p w14:paraId="478C32B3" w14:textId="1E0D3E4B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Maksymalne ciśnienie robocze 1,6MPa,</w:t>
      </w:r>
    </w:p>
    <w:p w14:paraId="6881D969" w14:textId="5246054E" w:rsidR="00E22C42" w:rsidRPr="00267558" w:rsidRDefault="00E22C42" w:rsidP="008361D4">
      <w:pPr>
        <w:pStyle w:val="Nagwek7"/>
        <w:numPr>
          <w:ilvl w:val="2"/>
          <w:numId w:val="24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Wodomierze muszą posiadać logo Przedsiębiorstwa trwale naniesione na etykietę wodomierza. </w:t>
      </w:r>
    </w:p>
    <w:p w14:paraId="587E8FEC" w14:textId="35630AF1" w:rsidR="00E22C42" w:rsidRDefault="00E22C42" w:rsidP="008361D4">
      <w:pPr>
        <w:pStyle w:val="Nagwek7"/>
        <w:numPr>
          <w:ilvl w:val="2"/>
          <w:numId w:val="2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Numer seryjny wodomierza musi być trwale naniesiony na etykietę wodomierza w minimum dwóch miejscach w tym wyrażony raz kodem kreskowym lub QR.</w:t>
      </w:r>
    </w:p>
    <w:p w14:paraId="15C26287" w14:textId="00C3C7A2" w:rsidR="00B936DF" w:rsidRPr="00B936DF" w:rsidRDefault="00B936DF" w:rsidP="00B936DF">
      <w:pPr>
        <w:pStyle w:val="Nagwek7"/>
        <w:numPr>
          <w:ilvl w:val="2"/>
          <w:numId w:val="29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Wymagane jest oprogramowanie posiadające funkcje eksportu danych odczytowych wodomierzy do istniejącego oprogramowania ZSI UNISOFT, Eksport może odbywać się za pomocą pliku pośredniego.</w:t>
      </w:r>
    </w:p>
    <w:p w14:paraId="0A643777" w14:textId="7B887939" w:rsidR="00E22C42" w:rsidRPr="00267558" w:rsidRDefault="00E22C42" w:rsidP="008361D4">
      <w:pPr>
        <w:pStyle w:val="Nagwek7"/>
        <w:numPr>
          <w:ilvl w:val="2"/>
          <w:numId w:val="29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Wykonawca, który nie jest producentem wszystkich oferowanych urządzeń musi przedstawić autoryzację producenta, którego produkty zamieszcza w swojej ofercie oraz oświadczenie producenta urządzeń, że w przypadku nie wywiązywania się z obowiązków gwarancyjnych przez Wykonawcę przejmie na siebie te obowiązki.</w:t>
      </w:r>
    </w:p>
    <w:p w14:paraId="412CE92D" w14:textId="76048557" w:rsidR="00E22C42" w:rsidRPr="00F817F4" w:rsidRDefault="00E22C42" w:rsidP="008361D4">
      <w:pPr>
        <w:pStyle w:val="Nagwek7"/>
        <w:numPr>
          <w:ilvl w:val="2"/>
          <w:numId w:val="29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Realizacja zamówienia dostawy - na podstawie załączonego harmonogramu dostaw.</w:t>
      </w:r>
    </w:p>
    <w:p w14:paraId="12EB9641" w14:textId="22154639" w:rsidR="00DC3F89" w:rsidRPr="00267558" w:rsidRDefault="00DC3F89" w:rsidP="008361D4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51044596" w14:textId="71CE4D91" w:rsidR="007923D0" w:rsidRPr="00267558" w:rsidRDefault="00096784" w:rsidP="008361D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7558">
        <w:rPr>
          <w:rFonts w:asciiTheme="minorHAnsi" w:hAnsiTheme="minorHAnsi" w:cstheme="minorHAnsi"/>
          <w:b/>
          <w:bCs/>
          <w:sz w:val="22"/>
          <w:szCs w:val="22"/>
        </w:rPr>
        <w:t xml:space="preserve">2.2 System do odczytu wodomierzy i obsługi systemu wykrywania wycieków wraz </w:t>
      </w:r>
      <w:r w:rsidR="00B936D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67558">
        <w:rPr>
          <w:rFonts w:asciiTheme="minorHAnsi" w:hAnsiTheme="minorHAnsi" w:cstheme="minorHAnsi"/>
          <w:b/>
          <w:bCs/>
          <w:sz w:val="22"/>
          <w:szCs w:val="22"/>
        </w:rPr>
        <w:t>z oprogramowaniem</w:t>
      </w:r>
      <w:r w:rsidR="00E246C6" w:rsidRPr="0026755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61F58A1" w14:textId="13BCCC7F" w:rsidR="00B936DF" w:rsidRPr="00B936DF" w:rsidRDefault="00B936DF" w:rsidP="00B936DF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Zbieranie danych z wodomierzy powinno odbywać się za pomocą transmisji radiowej przy użyciu urządzeń odczytowych sygnału Wireless M-Bus. </w:t>
      </w:r>
    </w:p>
    <w:p w14:paraId="5352CD7A" w14:textId="39E58B57" w:rsidR="00096784" w:rsidRDefault="00096784" w:rsidP="008361D4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System </w:t>
      </w:r>
      <w:r w:rsidR="00D6624C">
        <w:rPr>
          <w:rFonts w:asciiTheme="minorHAnsi" w:eastAsia="Microsoft Sans Serif" w:hAnsiTheme="minorHAnsi" w:cstheme="minorHAnsi"/>
          <w:sz w:val="22"/>
          <w:szCs w:val="22"/>
          <w:lang w:eastAsia="pl-PL"/>
        </w:rPr>
        <w:t>objazdowego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odczytu wodomierzy musi działać w oparciu o standard Europejski Wireless M-Bus według normy PN-EN13757:4-2013, tryb C1. </w:t>
      </w:r>
    </w:p>
    <w:p w14:paraId="2592008B" w14:textId="77777777" w:rsidR="00B936DF" w:rsidRPr="00267558" w:rsidRDefault="00B936DF" w:rsidP="00B936DF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System odczytu wodomierzy musi umożliwiać przegląd na urządzeniu odczytowym kodów informacyjnych odczytanych z wodomierzy. </w:t>
      </w:r>
    </w:p>
    <w:p w14:paraId="3E142310" w14:textId="77777777" w:rsidR="00B936DF" w:rsidRPr="00B936DF" w:rsidRDefault="00B936DF" w:rsidP="00B936DF">
      <w:pPr>
        <w:rPr>
          <w:rFonts w:eastAsia="Microsoft Sans Serif"/>
          <w:lang w:eastAsia="pl-PL" w:bidi="pl-PL"/>
        </w:rPr>
      </w:pPr>
    </w:p>
    <w:p w14:paraId="16BE6F11" w14:textId="0534620C" w:rsidR="00096784" w:rsidRPr="00267558" w:rsidRDefault="00096784" w:rsidP="008361D4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lastRenderedPageBreak/>
        <w:t xml:space="preserve">System </w:t>
      </w:r>
      <w:r w:rsidR="00D6624C">
        <w:rPr>
          <w:rFonts w:asciiTheme="minorHAnsi" w:eastAsia="Microsoft Sans Serif" w:hAnsiTheme="minorHAnsi" w:cstheme="minorHAnsi"/>
          <w:sz w:val="22"/>
          <w:szCs w:val="22"/>
          <w:lang w:eastAsia="pl-PL"/>
        </w:rPr>
        <w:t>objazdowego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odczytu wodomierzy musi umożliwiać odczyt wodomierzy w dowolnej kolejności. </w:t>
      </w:r>
    </w:p>
    <w:p w14:paraId="174A2FC3" w14:textId="18112432" w:rsidR="00096784" w:rsidRPr="00267558" w:rsidRDefault="00096784" w:rsidP="008361D4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Dane odczytywane z wodomierzy muszą być szyfrowane indywidualnymi kluczami szyfrowania. </w:t>
      </w:r>
    </w:p>
    <w:p w14:paraId="1416FA00" w14:textId="64A65885" w:rsidR="00096784" w:rsidRPr="00267558" w:rsidRDefault="00096784" w:rsidP="008361D4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System odczytu wodomierzy i obsługi systemu wykrywania wycieków musi zapewniać synchronizację informacji pomiędzy urządzeniem odczytowym, a centralną bazą danych systemu, bezpośrednio z miejsca odczytu wodomierzy za pośrednictwem danych komórkowych. </w:t>
      </w:r>
    </w:p>
    <w:p w14:paraId="6875F87D" w14:textId="384E4102" w:rsidR="00B122E7" w:rsidRDefault="00B122E7" w:rsidP="008361D4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Centralne oprogramowanie systemu odczytu wodomierzy 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powinno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umożliwiać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:</w:t>
      </w:r>
    </w:p>
    <w:p w14:paraId="6DB7DFB3" w14:textId="28314251" w:rsidR="00B936DF" w:rsidRDefault="00B936DF" w:rsidP="00B936DF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import danych o klientach z zewnętrznego pliku tekstowego. </w:t>
      </w:r>
    </w:p>
    <w:p w14:paraId="4133E67D" w14:textId="656A3502" w:rsidR="00B936DF" w:rsidRPr="00B936DF" w:rsidRDefault="00B936DF" w:rsidP="00B936DF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obsług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ę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systemu wykrywania wycieków musi automatycznie sprawdzać dostępność nowej wersji oprogramowania. </w:t>
      </w:r>
    </w:p>
    <w:p w14:paraId="50818147" w14:textId="3E701A90" w:rsidR="00096784" w:rsidRPr="00267558" w:rsidRDefault="00096784" w:rsidP="008361D4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obsługę systemu objazdowego oraz umożliwiać ewentualne rozszerzenie funkcjonalności do obsługi systemu stacjonarnego. </w:t>
      </w:r>
    </w:p>
    <w:p w14:paraId="1349723D" w14:textId="2B6B3129" w:rsidR="00096784" w:rsidRPr="00267558" w:rsidRDefault="00096784" w:rsidP="008361D4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obsługę danych odczytanych z rejestrów pamięci wodomierzy.</w:t>
      </w:r>
    </w:p>
    <w:p w14:paraId="1BD89BA1" w14:textId="3B9F8DC0" w:rsidR="00096784" w:rsidRDefault="00096784" w:rsidP="008361D4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eksport danych odczytowych z wodomierzy za pomocą konfigurowalnego pliku tekstowego. </w:t>
      </w:r>
    </w:p>
    <w:p w14:paraId="4D769484" w14:textId="3DC6BD98" w:rsidR="00B936DF" w:rsidRPr="00B936DF" w:rsidRDefault="00B936DF" w:rsidP="00B936DF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wizualizację ponadnormatywnych poziomów szumów zarejestrowanych przez wodomierze na mapie zintegrowanej z tym oprogramowaniem. Poziomy szumów powinny być pokazywane 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br/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 formie wykresu.</w:t>
      </w:r>
    </w:p>
    <w:p w14:paraId="5FD740A2" w14:textId="5BF49984" w:rsidR="00096784" w:rsidRDefault="00096784" w:rsidP="008361D4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automatyczny eksport plików tekstowych z odczytami do wskazanej lokalizacji na komputerze. </w:t>
      </w:r>
    </w:p>
    <w:p w14:paraId="62242D92" w14:textId="646CD225" w:rsidR="00B936DF" w:rsidRPr="00B936DF" w:rsidRDefault="00B936DF" w:rsidP="00B936DF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wykrywani</w:t>
      </w:r>
      <w:r>
        <w:rPr>
          <w:rFonts w:asciiTheme="minorHAnsi" w:eastAsia="Microsoft Sans Serif" w:hAnsiTheme="minorHAnsi" w:cstheme="minorHAnsi"/>
          <w:sz w:val="22"/>
          <w:szCs w:val="22"/>
          <w:lang w:eastAsia="pl-PL"/>
        </w:rPr>
        <w:t>e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wycieków musi umożliwiać obsługę minimum 5 000 urządzeń (wodomierzy), z możliwością uruchomienia licencji o mniejszej pojemności. </w:t>
      </w:r>
    </w:p>
    <w:p w14:paraId="68C42882" w14:textId="2064060A" w:rsidR="00096784" w:rsidRPr="00267558" w:rsidRDefault="00096784" w:rsidP="008361D4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zarządzanie urządzeniami odczytowymi połączonymi z systemem poprzez anulowanie powiązań z poziomu centralnego oprogramowania. </w:t>
      </w:r>
    </w:p>
    <w:p w14:paraId="4852F2B8" w14:textId="7CEFAD35" w:rsidR="00096784" w:rsidRPr="00267558" w:rsidRDefault="00096784" w:rsidP="008361D4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wykrywani</w:t>
      </w:r>
      <w:r w:rsidR="00B122E7">
        <w:rPr>
          <w:rFonts w:asciiTheme="minorHAnsi" w:eastAsia="Microsoft Sans Serif" w:hAnsiTheme="minorHAnsi" w:cstheme="minorHAnsi"/>
          <w:sz w:val="22"/>
          <w:szCs w:val="22"/>
          <w:lang w:eastAsia="pl-PL"/>
        </w:rPr>
        <w:t>e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wycieków musi umożliwiać dowolny podział wodomierzy na grupy. </w:t>
      </w:r>
    </w:p>
    <w:p w14:paraId="31366179" w14:textId="3209CB62" w:rsidR="00096784" w:rsidRPr="00267558" w:rsidRDefault="00096784" w:rsidP="008361D4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wykrywani</w:t>
      </w:r>
      <w:r w:rsidR="00B122E7">
        <w:rPr>
          <w:rFonts w:asciiTheme="minorHAnsi" w:eastAsia="Microsoft Sans Serif" w:hAnsiTheme="minorHAnsi" w:cstheme="minorHAnsi"/>
          <w:sz w:val="22"/>
          <w:szCs w:val="22"/>
          <w:lang w:eastAsia="pl-PL"/>
        </w:rPr>
        <w:t>e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wycieków musi umożliwiać wizualizację lokalizacji wodomierzy na mapie zintegrowanej z tym oprogramowaniem. </w:t>
      </w:r>
    </w:p>
    <w:p w14:paraId="36AA5F88" w14:textId="2C339B9E" w:rsidR="00096784" w:rsidRPr="00267558" w:rsidRDefault="00096784" w:rsidP="008361D4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analizę  szumów zarejestrowanych przez wodomierze oraz ustawianie filtrów poziomu szumów dla dowolnych urządzeń zarejestrowanych w systemie.</w:t>
      </w:r>
    </w:p>
    <w:p w14:paraId="7A6AA1B3" w14:textId="5E01E3A7" w:rsidR="00096784" w:rsidRPr="00267558" w:rsidRDefault="00096784" w:rsidP="008361D4">
      <w:pPr>
        <w:pStyle w:val="Nagwek7"/>
        <w:numPr>
          <w:ilvl w:val="0"/>
          <w:numId w:val="38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wykrywani</w:t>
      </w:r>
      <w:r w:rsidR="00B122E7">
        <w:rPr>
          <w:rFonts w:asciiTheme="minorHAnsi" w:eastAsia="Microsoft Sans Serif" w:hAnsiTheme="minorHAnsi" w:cstheme="minorHAnsi"/>
          <w:sz w:val="22"/>
          <w:szCs w:val="22"/>
          <w:lang w:eastAsia="pl-PL"/>
        </w:rPr>
        <w:t>e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wycieków być kompatybilne z systemem, Windows 10. </w:t>
      </w:r>
    </w:p>
    <w:p w14:paraId="67CA5B8B" w14:textId="0091C41C" w:rsidR="00096784" w:rsidRPr="00267558" w:rsidRDefault="00096784" w:rsidP="008361D4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Zamawiający dopuszcza odpłatność za korzystanie z oprogramowania w kolejnych latach w ramach rocznej opłaty licencyjnej. </w:t>
      </w:r>
    </w:p>
    <w:p w14:paraId="5926C5BA" w14:textId="54569A2F" w:rsidR="00096784" w:rsidRPr="00267558" w:rsidRDefault="00096784" w:rsidP="008361D4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Urządzenie odczytowe systemu </w:t>
      </w:r>
      <w:r w:rsidR="00B122E7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objazdowego 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odczytu wodomierzy musi umożliwiać obsługę minimum </w:t>
      </w:r>
      <w:r w:rsidR="00B122E7">
        <w:rPr>
          <w:rFonts w:asciiTheme="minorHAnsi" w:eastAsia="Microsoft Sans Serif" w:hAnsiTheme="minorHAnsi" w:cstheme="minorHAnsi"/>
          <w:sz w:val="22"/>
          <w:szCs w:val="22"/>
          <w:lang w:eastAsia="pl-PL"/>
        </w:rPr>
        <w:t>2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> </w:t>
      </w:r>
      <w:r w:rsidR="00B122E7">
        <w:rPr>
          <w:rFonts w:asciiTheme="minorHAnsi" w:eastAsia="Microsoft Sans Serif" w:hAnsiTheme="minorHAnsi" w:cstheme="minorHAnsi"/>
          <w:sz w:val="22"/>
          <w:szCs w:val="22"/>
          <w:lang w:eastAsia="pl-PL"/>
        </w:rPr>
        <w:t>400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wodomierzy (w ramach jednej lub kilku grup odczytowych). </w:t>
      </w:r>
    </w:p>
    <w:p w14:paraId="3F7C4F6E" w14:textId="3A3069DB" w:rsidR="00096784" w:rsidRPr="00267558" w:rsidRDefault="00096784" w:rsidP="008361D4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lastRenderedPageBreak/>
        <w:t xml:space="preserve">System 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t>objazdowego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odczytu wodomierzy musi być objęty wsparciem technicznym </w:t>
      </w:r>
      <w:r w:rsidR="00B936DF">
        <w:rPr>
          <w:rFonts w:asciiTheme="minorHAnsi" w:eastAsia="Microsoft Sans Serif" w:hAnsiTheme="minorHAnsi" w:cstheme="minorHAnsi"/>
          <w:sz w:val="22"/>
          <w:szCs w:val="22"/>
          <w:lang w:eastAsia="pl-PL"/>
        </w:rPr>
        <w:br/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i wsparciem eksploatacyjnym przez okres minimum 3 lat z możliwością rozwiązania lub przedłużenia umowy wsparcia po tym okresie. Zamawiający dopuszcza odpłatne wsparcie w ramach opłaty rocznej. </w:t>
      </w:r>
    </w:p>
    <w:p w14:paraId="1F000727" w14:textId="3345460A" w:rsidR="00096784" w:rsidRPr="00267558" w:rsidRDefault="00096784" w:rsidP="008361D4">
      <w:pPr>
        <w:pStyle w:val="Nagwek7"/>
        <w:numPr>
          <w:ilvl w:val="2"/>
          <w:numId w:val="32"/>
        </w:numPr>
        <w:jc w:val="both"/>
        <w:rPr>
          <w:rFonts w:asciiTheme="minorHAnsi" w:eastAsia="Microsoft Sans Serif" w:hAnsiTheme="minorHAnsi" w:cstheme="minorHAnsi"/>
          <w:sz w:val="22"/>
          <w:szCs w:val="22"/>
          <w:lang w:eastAsia="pl-PL"/>
        </w:rPr>
      </w:pP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Zamawiający wymaga, aby Dostawca systemu </w:t>
      </w:r>
      <w:r w:rsidR="00B122E7">
        <w:rPr>
          <w:rFonts w:asciiTheme="minorHAnsi" w:eastAsia="Microsoft Sans Serif" w:hAnsiTheme="minorHAnsi" w:cstheme="minorHAnsi"/>
          <w:sz w:val="22"/>
          <w:szCs w:val="22"/>
          <w:lang w:eastAsia="pl-PL"/>
        </w:rPr>
        <w:t>objazdowego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odczytu wodomierzy </w:t>
      </w:r>
      <w:r w:rsidRPr="00267558">
        <w:rPr>
          <w:rFonts w:asciiTheme="minorHAnsi" w:eastAsia="Microsoft Sans Serif" w:hAnsiTheme="minorHAnsi" w:cstheme="minorHAnsi"/>
          <w:bCs/>
          <w:sz w:val="22"/>
          <w:szCs w:val="22"/>
          <w:lang w:eastAsia="pl-PL"/>
        </w:rPr>
        <w:t>i obsługi systemu wykrywania wycieków zapewnił szkolenie dla pracowników Zamawiającego z obsługi</w:t>
      </w:r>
      <w:r w:rsidRPr="00267558">
        <w:rPr>
          <w:rFonts w:asciiTheme="minorHAnsi" w:eastAsia="Microsoft Sans Serif" w:hAnsiTheme="minorHAnsi" w:cstheme="minorHAnsi"/>
          <w:sz w:val="22"/>
          <w:szCs w:val="22"/>
          <w:lang w:eastAsia="pl-PL"/>
        </w:rPr>
        <w:t xml:space="preserve"> systemu.</w:t>
      </w:r>
    </w:p>
    <w:p w14:paraId="7376785F" w14:textId="77777777" w:rsidR="00B122E7" w:rsidRDefault="00B122E7" w:rsidP="008361D4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2A14449" w14:textId="1FBC31B6" w:rsidR="00E246C6" w:rsidRPr="00267558" w:rsidRDefault="00096784" w:rsidP="008361D4">
      <w:pPr>
        <w:pStyle w:val="Akapitzlist"/>
        <w:numPr>
          <w:ilvl w:val="1"/>
          <w:numId w:val="32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7558">
        <w:rPr>
          <w:rFonts w:asciiTheme="minorHAnsi" w:hAnsiTheme="minorHAnsi" w:cstheme="minorHAnsi"/>
          <w:b/>
          <w:bCs/>
          <w:sz w:val="22"/>
          <w:szCs w:val="22"/>
        </w:rPr>
        <w:t>Uruchomienie systemu</w:t>
      </w:r>
      <w:r w:rsidR="00B122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36DF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B122E7">
        <w:rPr>
          <w:rFonts w:asciiTheme="minorHAnsi" w:hAnsiTheme="minorHAnsi" w:cstheme="minorHAnsi"/>
          <w:b/>
          <w:bCs/>
          <w:sz w:val="22"/>
          <w:szCs w:val="22"/>
        </w:rPr>
        <w:t>odczytu objazdowego</w:t>
      </w:r>
      <w:r w:rsidR="00E246C6" w:rsidRPr="0026755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0A31766" w14:textId="18B15B5A" w:rsidR="00096784" w:rsidRPr="00267558" w:rsidRDefault="00096784" w:rsidP="008361D4">
      <w:pPr>
        <w:pStyle w:val="Nagwek7"/>
        <w:numPr>
          <w:ilvl w:val="2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7558">
        <w:rPr>
          <w:rFonts w:asciiTheme="minorHAnsi" w:hAnsiTheme="minorHAnsi" w:cstheme="minorHAnsi"/>
          <w:sz w:val="22"/>
          <w:szCs w:val="22"/>
        </w:rPr>
        <w:t>Przeprowadzenie próbnego odczytu wszystkich wodomierzy</w:t>
      </w:r>
      <w:r w:rsidR="00B936DF">
        <w:rPr>
          <w:rFonts w:asciiTheme="minorHAnsi" w:hAnsiTheme="minorHAnsi" w:cstheme="minorHAnsi"/>
          <w:sz w:val="22"/>
          <w:szCs w:val="22"/>
        </w:rPr>
        <w:t xml:space="preserve"> (zgodnie z harmonogramem dostaw)</w:t>
      </w:r>
      <w:r w:rsidRPr="00267558">
        <w:rPr>
          <w:rFonts w:asciiTheme="minorHAnsi" w:hAnsiTheme="minorHAnsi" w:cstheme="minorHAnsi"/>
          <w:sz w:val="22"/>
          <w:szCs w:val="22"/>
        </w:rPr>
        <w:t>.</w:t>
      </w:r>
    </w:p>
    <w:p w14:paraId="4BC572F4" w14:textId="670A4B15" w:rsidR="00096784" w:rsidRPr="00267558" w:rsidRDefault="00096784" w:rsidP="008361D4">
      <w:pPr>
        <w:pStyle w:val="Nagwek7"/>
        <w:numPr>
          <w:ilvl w:val="2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7558">
        <w:rPr>
          <w:rFonts w:asciiTheme="minorHAnsi" w:hAnsiTheme="minorHAnsi" w:cstheme="minorHAnsi"/>
          <w:sz w:val="22"/>
          <w:szCs w:val="22"/>
        </w:rPr>
        <w:t xml:space="preserve">Montaż̇ i skonfigurowanie stanowiska komputerowego, w tym zainstalowanie i uruchomienie wymaganego oprogramowania oraz przekazanie licencji dla systemu operacyjnego </w:t>
      </w:r>
      <w:r w:rsidR="00B936DF">
        <w:rPr>
          <w:rFonts w:asciiTheme="minorHAnsi" w:hAnsiTheme="minorHAnsi" w:cstheme="minorHAnsi"/>
          <w:sz w:val="22"/>
          <w:szCs w:val="22"/>
        </w:rPr>
        <w:br/>
      </w:r>
      <w:r w:rsidRPr="00267558">
        <w:rPr>
          <w:rFonts w:asciiTheme="minorHAnsi" w:hAnsiTheme="minorHAnsi" w:cstheme="minorHAnsi"/>
          <w:sz w:val="22"/>
          <w:szCs w:val="22"/>
        </w:rPr>
        <w:t>i zainstalowanych programów na komputerze stacjonarnym i urządzeniach przenośnych.</w:t>
      </w:r>
    </w:p>
    <w:p w14:paraId="70D7DEBE" w14:textId="53025D6A" w:rsidR="00096784" w:rsidRPr="00267558" w:rsidRDefault="00096784" w:rsidP="008361D4">
      <w:pPr>
        <w:pStyle w:val="Nagwek7"/>
        <w:numPr>
          <w:ilvl w:val="2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7558">
        <w:rPr>
          <w:rFonts w:asciiTheme="minorHAnsi" w:hAnsiTheme="minorHAnsi" w:cstheme="minorHAnsi"/>
          <w:sz w:val="22"/>
          <w:szCs w:val="22"/>
        </w:rPr>
        <w:t>Przeprowadzenie szkolenia pracowników zamawiającego z obsługi systemu.</w:t>
      </w:r>
    </w:p>
    <w:p w14:paraId="248912A4" w14:textId="10EF5819" w:rsidR="00096784" w:rsidRDefault="00096784" w:rsidP="008361D4">
      <w:pPr>
        <w:pStyle w:val="Nagwek7"/>
        <w:numPr>
          <w:ilvl w:val="2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7558">
        <w:rPr>
          <w:rFonts w:asciiTheme="minorHAnsi" w:hAnsiTheme="minorHAnsi" w:cstheme="minorHAnsi"/>
          <w:sz w:val="22"/>
          <w:szCs w:val="22"/>
        </w:rPr>
        <w:t xml:space="preserve">Uruchomiony system musi działać́ bez zlecania dodatkowych odpłatnych czynności </w:t>
      </w:r>
      <w:r w:rsidR="00B936DF">
        <w:rPr>
          <w:rFonts w:asciiTheme="minorHAnsi" w:hAnsiTheme="minorHAnsi" w:cstheme="minorHAnsi"/>
          <w:sz w:val="22"/>
          <w:szCs w:val="22"/>
        </w:rPr>
        <w:br/>
      </w:r>
      <w:r w:rsidRPr="00267558">
        <w:rPr>
          <w:rFonts w:asciiTheme="minorHAnsi" w:hAnsiTheme="minorHAnsi" w:cstheme="minorHAnsi"/>
          <w:sz w:val="22"/>
          <w:szCs w:val="22"/>
        </w:rPr>
        <w:t>i umożliwiać́ obsługę̨ przez pojedynczą osobę̨</w:t>
      </w:r>
      <w:bookmarkEnd w:id="1"/>
      <w:r w:rsidRPr="00267558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2"/>
    <w:p w14:paraId="2F6333BE" w14:textId="50EF7717" w:rsidR="008361D4" w:rsidRPr="008361D4" w:rsidRDefault="008361D4" w:rsidP="00B936DF">
      <w:pPr>
        <w:rPr>
          <w:lang w:eastAsia="en-US" w:bidi="pl-PL"/>
        </w:rPr>
      </w:pPr>
    </w:p>
    <w:p w14:paraId="7CB882FE" w14:textId="7681C4FC" w:rsidR="00B936DF" w:rsidRPr="00B936DF" w:rsidRDefault="00B936DF" w:rsidP="00B936DF">
      <w:pPr>
        <w:pStyle w:val="Akapitzlist"/>
        <w:numPr>
          <w:ilvl w:val="1"/>
          <w:numId w:val="41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Harmonogram dostaw.</w:t>
      </w:r>
    </w:p>
    <w:p w14:paraId="18DEACA0" w14:textId="77777777" w:rsidR="00B936DF" w:rsidRDefault="00B936DF" w:rsidP="00B936DF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080"/>
        <w:gridCol w:w="1080"/>
      </w:tblGrid>
      <w:tr w:rsidR="00B936DF" w:rsidRPr="00B936DF" w14:paraId="60BE8E88" w14:textId="77777777" w:rsidTr="00B936DF">
        <w:trPr>
          <w:trHeight w:val="315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E38C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5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391D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503C6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Ilość</w:t>
            </w:r>
          </w:p>
        </w:tc>
      </w:tr>
      <w:tr w:rsidR="00B936DF" w:rsidRPr="00B936DF" w14:paraId="54C5B692" w14:textId="77777777" w:rsidTr="00B936DF">
        <w:trPr>
          <w:trHeight w:val="315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DBD0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7D52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BACED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sztuk</w:t>
            </w:r>
          </w:p>
        </w:tc>
      </w:tr>
      <w:tr w:rsidR="00B936DF" w:rsidRPr="00B936DF" w14:paraId="6F4F9DEA" w14:textId="77777777" w:rsidTr="00B936DF">
        <w:trPr>
          <w:trHeight w:val="315"/>
          <w:jc w:val="center"/>
        </w:trPr>
        <w:tc>
          <w:tcPr>
            <w:tcW w:w="6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F9DAE7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  <w:t>Lipiec 2025</w:t>
            </w:r>
          </w:p>
        </w:tc>
      </w:tr>
      <w:tr w:rsidR="00B936DF" w:rsidRPr="00B936DF" w14:paraId="3FA607EE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1D95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B578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15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79C5A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383</w:t>
            </w:r>
          </w:p>
        </w:tc>
      </w:tr>
      <w:tr w:rsidR="00B936DF" w:rsidRPr="00B936DF" w14:paraId="2CBE121D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0A21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7791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20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7DEE0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170</w:t>
            </w:r>
          </w:p>
        </w:tc>
      </w:tr>
      <w:tr w:rsidR="00B936DF" w:rsidRPr="00B936DF" w14:paraId="5A579607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BB1A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A2BE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Wodomierz DN25 </w:t>
            </w:r>
            <w:proofErr w:type="spellStart"/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Qn</w:t>
            </w:r>
            <w:proofErr w:type="spellEnd"/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=6,3 m3/h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F4C1C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10</w:t>
            </w:r>
          </w:p>
        </w:tc>
      </w:tr>
      <w:tr w:rsidR="00B936DF" w:rsidRPr="00B936DF" w14:paraId="3996A576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6BCC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6879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32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3AB12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B936DF" w:rsidRPr="00B936DF" w14:paraId="60CBF7FC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7B21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83F9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40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998E9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36</w:t>
            </w:r>
          </w:p>
        </w:tc>
      </w:tr>
      <w:tr w:rsidR="00B936DF" w:rsidRPr="00B936DF" w14:paraId="1940D9CC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7A7B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84CB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50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B3DDB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B936DF" w:rsidRPr="00B936DF" w14:paraId="00B3528B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156A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6717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65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9A031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B936DF" w:rsidRPr="00B936DF" w14:paraId="08F3A521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5C29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7D8C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80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B0B0B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B936DF" w:rsidRPr="00B936DF" w14:paraId="7E8D7B5E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77B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3EC5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100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8D12D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B936DF" w:rsidRPr="00B936DF" w14:paraId="2A6C8F70" w14:textId="77777777" w:rsidTr="00B936DF">
        <w:trPr>
          <w:trHeight w:val="63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C50E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5FF6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Kompletny osprzęt do odczytu wodomierzy metodą objazdową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42AD9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B936DF" w:rsidRPr="00B936DF" w14:paraId="0EA73041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95E7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8D13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Oprogramowanie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6B054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B936DF" w:rsidRPr="00B936DF" w14:paraId="096B11AB" w14:textId="77777777" w:rsidTr="00B936DF">
        <w:trPr>
          <w:trHeight w:val="315"/>
          <w:jc w:val="center"/>
        </w:trPr>
        <w:tc>
          <w:tcPr>
            <w:tcW w:w="6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F2F342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  <w:t>Sierpień 2025</w:t>
            </w:r>
          </w:p>
        </w:tc>
      </w:tr>
      <w:tr w:rsidR="00B936DF" w:rsidRPr="00B936DF" w14:paraId="2CACA415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174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0228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20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D8B7B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170</w:t>
            </w:r>
          </w:p>
        </w:tc>
      </w:tr>
      <w:tr w:rsidR="00B936DF" w:rsidRPr="00B936DF" w14:paraId="33AB7CCD" w14:textId="77777777" w:rsidTr="00B936DF">
        <w:trPr>
          <w:trHeight w:val="315"/>
          <w:jc w:val="center"/>
        </w:trPr>
        <w:tc>
          <w:tcPr>
            <w:tcW w:w="6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F8E85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  <w:t>Wrzesień 2025</w:t>
            </w:r>
          </w:p>
        </w:tc>
      </w:tr>
      <w:tr w:rsidR="00B936DF" w:rsidRPr="00B936DF" w14:paraId="72165B45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A14F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F90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20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9754F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170</w:t>
            </w:r>
          </w:p>
        </w:tc>
      </w:tr>
      <w:tr w:rsidR="00B936DF" w:rsidRPr="00B936DF" w14:paraId="62FEB966" w14:textId="77777777" w:rsidTr="00B936DF">
        <w:trPr>
          <w:trHeight w:val="315"/>
          <w:jc w:val="center"/>
        </w:trPr>
        <w:tc>
          <w:tcPr>
            <w:tcW w:w="6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B864C5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  <w:t>Październik 2025</w:t>
            </w:r>
          </w:p>
        </w:tc>
      </w:tr>
      <w:tr w:rsidR="00B936DF" w:rsidRPr="00B936DF" w14:paraId="5FB6EC1F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641B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48C8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20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10CDB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170</w:t>
            </w:r>
          </w:p>
        </w:tc>
      </w:tr>
      <w:tr w:rsidR="00B936DF" w:rsidRPr="00B936DF" w14:paraId="53FB19C2" w14:textId="77777777" w:rsidTr="00B936DF">
        <w:trPr>
          <w:trHeight w:val="315"/>
          <w:jc w:val="center"/>
        </w:trPr>
        <w:tc>
          <w:tcPr>
            <w:tcW w:w="6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8D54CE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  <w:lastRenderedPageBreak/>
              <w:t>Listopad 2025</w:t>
            </w:r>
          </w:p>
        </w:tc>
      </w:tr>
      <w:tr w:rsidR="00B936DF" w:rsidRPr="00B936DF" w14:paraId="593268FC" w14:textId="77777777" w:rsidTr="00B936DF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06C9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8A9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20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9947D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170</w:t>
            </w:r>
          </w:p>
        </w:tc>
      </w:tr>
      <w:tr w:rsidR="00B936DF" w:rsidRPr="00B936DF" w14:paraId="56C3BD29" w14:textId="77777777" w:rsidTr="00B936DF">
        <w:trPr>
          <w:trHeight w:val="315"/>
          <w:jc w:val="center"/>
        </w:trPr>
        <w:tc>
          <w:tcPr>
            <w:tcW w:w="6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F262C3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  <w:t>Grudzień 2025</w:t>
            </w:r>
          </w:p>
        </w:tc>
      </w:tr>
      <w:tr w:rsidR="00B936DF" w:rsidRPr="00B936DF" w14:paraId="22D3B036" w14:textId="77777777" w:rsidTr="00B936DF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C482" w14:textId="77777777" w:rsidR="00B936DF" w:rsidRPr="00B936DF" w:rsidRDefault="00B936DF" w:rsidP="00B936DF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774E" w14:textId="77777777" w:rsidR="00B936DF" w:rsidRPr="00B936DF" w:rsidRDefault="00B936DF" w:rsidP="00B936D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Wodomierz DN 20 z detekcja wycieku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CE180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168</w:t>
            </w:r>
          </w:p>
        </w:tc>
      </w:tr>
      <w:tr w:rsidR="00B936DF" w:rsidRPr="00B936DF" w14:paraId="0F20B51F" w14:textId="77777777" w:rsidTr="00B936DF">
        <w:trPr>
          <w:trHeight w:val="330"/>
          <w:jc w:val="center"/>
        </w:trPr>
        <w:tc>
          <w:tcPr>
            <w:tcW w:w="5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D0C0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Razem: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41403" w14:textId="77777777" w:rsidR="00B936DF" w:rsidRPr="00B936DF" w:rsidRDefault="00B936DF" w:rsidP="00B936DF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936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1 462</w:t>
            </w:r>
          </w:p>
        </w:tc>
      </w:tr>
    </w:tbl>
    <w:p w14:paraId="3271B243" w14:textId="77777777" w:rsidR="00B936DF" w:rsidRPr="00B936DF" w:rsidRDefault="00B936DF" w:rsidP="00B936DF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560C49" w14:textId="77777777" w:rsidR="008361D4" w:rsidRDefault="008361D4" w:rsidP="008361D4">
      <w:pPr>
        <w:rPr>
          <w:lang w:eastAsia="en-US" w:bidi="pl-PL"/>
        </w:rPr>
      </w:pPr>
    </w:p>
    <w:bookmarkEnd w:id="0"/>
    <w:p w14:paraId="385FBCC6" w14:textId="3BB708F3" w:rsidR="008361D4" w:rsidRPr="008361D4" w:rsidRDefault="008361D4" w:rsidP="008361D4"/>
    <w:sectPr w:rsidR="008361D4" w:rsidRPr="008361D4" w:rsidSect="00B50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B0ED" w14:textId="77777777" w:rsidR="00C51A95" w:rsidRDefault="00C51A95" w:rsidP="005C70FD">
      <w:r>
        <w:separator/>
      </w:r>
    </w:p>
  </w:endnote>
  <w:endnote w:type="continuationSeparator" w:id="0">
    <w:p w14:paraId="5974A2A6" w14:textId="77777777" w:rsidR="00C51A95" w:rsidRDefault="00C51A95" w:rsidP="005C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2A0E" w14:textId="77777777" w:rsidR="00C51A95" w:rsidRDefault="00C51A95" w:rsidP="005C70FD">
      <w:r>
        <w:separator/>
      </w:r>
    </w:p>
  </w:footnote>
  <w:footnote w:type="continuationSeparator" w:id="0">
    <w:p w14:paraId="0CC7D458" w14:textId="77777777" w:rsidR="00C51A95" w:rsidRDefault="00C51A95" w:rsidP="005C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930"/>
    <w:multiLevelType w:val="hybridMultilevel"/>
    <w:tmpl w:val="05E2F076"/>
    <w:lvl w:ilvl="0" w:tplc="1AC09BB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4561"/>
    <w:multiLevelType w:val="hybridMultilevel"/>
    <w:tmpl w:val="2718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7FF"/>
    <w:multiLevelType w:val="hybridMultilevel"/>
    <w:tmpl w:val="DAE2C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779F4"/>
    <w:multiLevelType w:val="multilevel"/>
    <w:tmpl w:val="991A281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1B62BE"/>
    <w:multiLevelType w:val="multilevel"/>
    <w:tmpl w:val="970E8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8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5" w15:restartNumberingAfterBreak="0">
    <w:nsid w:val="13E57CC9"/>
    <w:multiLevelType w:val="hybridMultilevel"/>
    <w:tmpl w:val="16005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6B92"/>
    <w:multiLevelType w:val="multilevel"/>
    <w:tmpl w:val="07AA5C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C022336"/>
    <w:multiLevelType w:val="multilevel"/>
    <w:tmpl w:val="0FEADDFA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D93C82"/>
    <w:multiLevelType w:val="hybridMultilevel"/>
    <w:tmpl w:val="CF5EFFBA"/>
    <w:lvl w:ilvl="0" w:tplc="1EAAD52E">
      <w:start w:val="12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E6D5A"/>
    <w:multiLevelType w:val="multilevel"/>
    <w:tmpl w:val="60D2D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8700FCB"/>
    <w:multiLevelType w:val="hybridMultilevel"/>
    <w:tmpl w:val="2F8433D0"/>
    <w:lvl w:ilvl="0" w:tplc="B2FE47E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F6C3A"/>
    <w:multiLevelType w:val="multilevel"/>
    <w:tmpl w:val="85F81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2341F2"/>
    <w:multiLevelType w:val="multilevel"/>
    <w:tmpl w:val="52AE2D4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A63251"/>
    <w:multiLevelType w:val="hybridMultilevel"/>
    <w:tmpl w:val="2E9A383E"/>
    <w:lvl w:ilvl="0" w:tplc="EE18950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A0048D5"/>
    <w:multiLevelType w:val="hybridMultilevel"/>
    <w:tmpl w:val="8B06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73548"/>
    <w:multiLevelType w:val="hybridMultilevel"/>
    <w:tmpl w:val="BB52C8DE"/>
    <w:lvl w:ilvl="0" w:tplc="1AC09BB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E4780"/>
    <w:multiLevelType w:val="hybridMultilevel"/>
    <w:tmpl w:val="6C16E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C68DB"/>
    <w:multiLevelType w:val="multilevel"/>
    <w:tmpl w:val="EBEA2AB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9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474500E"/>
    <w:multiLevelType w:val="multilevel"/>
    <w:tmpl w:val="C720C83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8202D7"/>
    <w:multiLevelType w:val="multilevel"/>
    <w:tmpl w:val="1C8C7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526283"/>
    <w:multiLevelType w:val="hybridMultilevel"/>
    <w:tmpl w:val="FAE019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E508A1"/>
    <w:multiLevelType w:val="multilevel"/>
    <w:tmpl w:val="8634FAFE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58457C"/>
    <w:multiLevelType w:val="multilevel"/>
    <w:tmpl w:val="1BB08A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2A00ADC"/>
    <w:multiLevelType w:val="multilevel"/>
    <w:tmpl w:val="827C3F14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2FA16F5"/>
    <w:multiLevelType w:val="hybridMultilevel"/>
    <w:tmpl w:val="F3522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959FB"/>
    <w:multiLevelType w:val="hybridMultilevel"/>
    <w:tmpl w:val="6038CC20"/>
    <w:lvl w:ilvl="0" w:tplc="2ED2A53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7503D"/>
    <w:multiLevelType w:val="multilevel"/>
    <w:tmpl w:val="1BB08A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822978"/>
    <w:multiLevelType w:val="hybridMultilevel"/>
    <w:tmpl w:val="EA02F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4451D"/>
    <w:multiLevelType w:val="hybridMultilevel"/>
    <w:tmpl w:val="DCA4238C"/>
    <w:lvl w:ilvl="0" w:tplc="2EE0AB2C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22C28"/>
    <w:multiLevelType w:val="hybridMultilevel"/>
    <w:tmpl w:val="C94AB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21CC7"/>
    <w:multiLevelType w:val="hybridMultilevel"/>
    <w:tmpl w:val="6E789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F6785"/>
    <w:multiLevelType w:val="multilevel"/>
    <w:tmpl w:val="3B966CA2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DB1F73"/>
    <w:multiLevelType w:val="multilevel"/>
    <w:tmpl w:val="8B1880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74F0019"/>
    <w:multiLevelType w:val="multilevel"/>
    <w:tmpl w:val="F9F60F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12519E"/>
    <w:multiLevelType w:val="multilevel"/>
    <w:tmpl w:val="BEAC80B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FDE6A11"/>
    <w:multiLevelType w:val="hybridMultilevel"/>
    <w:tmpl w:val="78E45C0C"/>
    <w:lvl w:ilvl="0" w:tplc="2AFEAA58">
      <w:start w:val="1"/>
      <w:numFmt w:val="decimal"/>
      <w:lvlText w:val="%1."/>
      <w:lvlJc w:val="left"/>
      <w:pPr>
        <w:ind w:left="9432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</w:lvl>
    <w:lvl w:ilvl="2" w:tplc="0415001B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36" w15:restartNumberingAfterBreak="0">
    <w:nsid w:val="70A24AA6"/>
    <w:multiLevelType w:val="hybridMultilevel"/>
    <w:tmpl w:val="7338C2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96851"/>
    <w:multiLevelType w:val="multilevel"/>
    <w:tmpl w:val="1BB08A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3142823"/>
    <w:multiLevelType w:val="hybridMultilevel"/>
    <w:tmpl w:val="CBDC5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20F0F"/>
    <w:multiLevelType w:val="hybridMultilevel"/>
    <w:tmpl w:val="A8A448AA"/>
    <w:lvl w:ilvl="0" w:tplc="0AA26DA0">
      <w:start w:val="3"/>
      <w:numFmt w:val="decimal"/>
      <w:lvlText w:val="%1."/>
      <w:lvlJc w:val="left"/>
      <w:pPr>
        <w:ind w:left="9432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A1329"/>
    <w:multiLevelType w:val="multilevel"/>
    <w:tmpl w:val="3FD88BFE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374617709">
    <w:abstractNumId w:val="4"/>
  </w:num>
  <w:num w:numId="2" w16cid:durableId="149492847">
    <w:abstractNumId w:val="35"/>
  </w:num>
  <w:num w:numId="3" w16cid:durableId="112671484">
    <w:abstractNumId w:val="13"/>
  </w:num>
  <w:num w:numId="4" w16cid:durableId="98649687">
    <w:abstractNumId w:val="9"/>
  </w:num>
  <w:num w:numId="5" w16cid:durableId="610742337">
    <w:abstractNumId w:val="20"/>
  </w:num>
  <w:num w:numId="6" w16cid:durableId="650136462">
    <w:abstractNumId w:val="19"/>
  </w:num>
  <w:num w:numId="7" w16cid:durableId="1148546139">
    <w:abstractNumId w:val="11"/>
  </w:num>
  <w:num w:numId="8" w16cid:durableId="857080203">
    <w:abstractNumId w:val="25"/>
  </w:num>
  <w:num w:numId="9" w16cid:durableId="334697112">
    <w:abstractNumId w:val="36"/>
  </w:num>
  <w:num w:numId="10" w16cid:durableId="1895967233">
    <w:abstractNumId w:val="8"/>
  </w:num>
  <w:num w:numId="11" w16cid:durableId="166137779">
    <w:abstractNumId w:val="28"/>
  </w:num>
  <w:num w:numId="12" w16cid:durableId="1795054782">
    <w:abstractNumId w:val="10"/>
  </w:num>
  <w:num w:numId="13" w16cid:durableId="827207594">
    <w:abstractNumId w:val="33"/>
  </w:num>
  <w:num w:numId="14" w16cid:durableId="940533436">
    <w:abstractNumId w:val="32"/>
  </w:num>
  <w:num w:numId="15" w16cid:durableId="751702141">
    <w:abstractNumId w:val="22"/>
  </w:num>
  <w:num w:numId="16" w16cid:durableId="19549638">
    <w:abstractNumId w:val="26"/>
  </w:num>
  <w:num w:numId="17" w16cid:durableId="559051428">
    <w:abstractNumId w:val="6"/>
  </w:num>
  <w:num w:numId="18" w16cid:durableId="1247348234">
    <w:abstractNumId w:val="37"/>
  </w:num>
  <w:num w:numId="19" w16cid:durableId="1303122107">
    <w:abstractNumId w:val="5"/>
  </w:num>
  <w:num w:numId="20" w16cid:durableId="1965649306">
    <w:abstractNumId w:val="38"/>
  </w:num>
  <w:num w:numId="21" w16cid:durableId="495076873">
    <w:abstractNumId w:val="0"/>
  </w:num>
  <w:num w:numId="22" w16cid:durableId="189340621">
    <w:abstractNumId w:val="15"/>
  </w:num>
  <w:num w:numId="23" w16cid:durableId="2055150852">
    <w:abstractNumId w:val="18"/>
  </w:num>
  <w:num w:numId="24" w16cid:durableId="680162156">
    <w:abstractNumId w:val="7"/>
  </w:num>
  <w:num w:numId="25" w16cid:durableId="1530604263">
    <w:abstractNumId w:val="34"/>
  </w:num>
  <w:num w:numId="26" w16cid:durableId="1829591342">
    <w:abstractNumId w:val="1"/>
  </w:num>
  <w:num w:numId="27" w16cid:durableId="1222596589">
    <w:abstractNumId w:val="29"/>
  </w:num>
  <w:num w:numId="28" w16cid:durableId="569340822">
    <w:abstractNumId w:val="17"/>
  </w:num>
  <w:num w:numId="29" w16cid:durableId="901597956">
    <w:abstractNumId w:val="23"/>
  </w:num>
  <w:num w:numId="30" w16cid:durableId="2118409489">
    <w:abstractNumId w:val="3"/>
  </w:num>
  <w:num w:numId="31" w16cid:durableId="711657129">
    <w:abstractNumId w:val="16"/>
  </w:num>
  <w:num w:numId="32" w16cid:durableId="100148543">
    <w:abstractNumId w:val="12"/>
  </w:num>
  <w:num w:numId="33" w16cid:durableId="993333751">
    <w:abstractNumId w:val="27"/>
  </w:num>
  <w:num w:numId="34" w16cid:durableId="1321617536">
    <w:abstractNumId w:val="21"/>
  </w:num>
  <w:num w:numId="35" w16cid:durableId="256334242">
    <w:abstractNumId w:val="31"/>
  </w:num>
  <w:num w:numId="36" w16cid:durableId="1074471653">
    <w:abstractNumId w:val="24"/>
  </w:num>
  <w:num w:numId="37" w16cid:durableId="1266965646">
    <w:abstractNumId w:val="2"/>
  </w:num>
  <w:num w:numId="38" w16cid:durableId="857348165">
    <w:abstractNumId w:val="14"/>
  </w:num>
  <w:num w:numId="39" w16cid:durableId="2139492665">
    <w:abstractNumId w:val="39"/>
  </w:num>
  <w:num w:numId="40" w16cid:durableId="1957910606">
    <w:abstractNumId w:val="30"/>
  </w:num>
  <w:num w:numId="41" w16cid:durableId="51315197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FD"/>
    <w:rsid w:val="00015282"/>
    <w:rsid w:val="00016839"/>
    <w:rsid w:val="0002331C"/>
    <w:rsid w:val="000238CE"/>
    <w:rsid w:val="000248A8"/>
    <w:rsid w:val="000269FC"/>
    <w:rsid w:val="00040E75"/>
    <w:rsid w:val="00042D1A"/>
    <w:rsid w:val="00044A0F"/>
    <w:rsid w:val="0006743D"/>
    <w:rsid w:val="00071F78"/>
    <w:rsid w:val="00075E15"/>
    <w:rsid w:val="0009477F"/>
    <w:rsid w:val="00094998"/>
    <w:rsid w:val="00094F07"/>
    <w:rsid w:val="00096784"/>
    <w:rsid w:val="000A253D"/>
    <w:rsid w:val="000D604B"/>
    <w:rsid w:val="000E0A3C"/>
    <w:rsid w:val="000E3FDC"/>
    <w:rsid w:val="000E454D"/>
    <w:rsid w:val="000F18F9"/>
    <w:rsid w:val="000F2782"/>
    <w:rsid w:val="00101CA3"/>
    <w:rsid w:val="00102497"/>
    <w:rsid w:val="00114596"/>
    <w:rsid w:val="00120C95"/>
    <w:rsid w:val="00125BEE"/>
    <w:rsid w:val="0014731D"/>
    <w:rsid w:val="0015303E"/>
    <w:rsid w:val="00167EAA"/>
    <w:rsid w:val="00176479"/>
    <w:rsid w:val="001B3D92"/>
    <w:rsid w:val="001B4729"/>
    <w:rsid w:val="001C679B"/>
    <w:rsid w:val="001C728A"/>
    <w:rsid w:val="001D0269"/>
    <w:rsid w:val="001D124D"/>
    <w:rsid w:val="001D4200"/>
    <w:rsid w:val="001D503E"/>
    <w:rsid w:val="001D5480"/>
    <w:rsid w:val="001E109C"/>
    <w:rsid w:val="001F3417"/>
    <w:rsid w:val="002037A1"/>
    <w:rsid w:val="002062E3"/>
    <w:rsid w:val="00215C11"/>
    <w:rsid w:val="002168D7"/>
    <w:rsid w:val="0022368F"/>
    <w:rsid w:val="00242C32"/>
    <w:rsid w:val="00245363"/>
    <w:rsid w:val="00256D5C"/>
    <w:rsid w:val="002640D0"/>
    <w:rsid w:val="00267558"/>
    <w:rsid w:val="00273ADD"/>
    <w:rsid w:val="00273EB8"/>
    <w:rsid w:val="00275643"/>
    <w:rsid w:val="00276F02"/>
    <w:rsid w:val="00281FB7"/>
    <w:rsid w:val="002937FF"/>
    <w:rsid w:val="002941BE"/>
    <w:rsid w:val="002A4267"/>
    <w:rsid w:val="002E0620"/>
    <w:rsid w:val="002E17C0"/>
    <w:rsid w:val="002E61A3"/>
    <w:rsid w:val="002F63B1"/>
    <w:rsid w:val="002F70F5"/>
    <w:rsid w:val="0030508F"/>
    <w:rsid w:val="003173F9"/>
    <w:rsid w:val="00321073"/>
    <w:rsid w:val="00327910"/>
    <w:rsid w:val="00332685"/>
    <w:rsid w:val="0033596F"/>
    <w:rsid w:val="0033629F"/>
    <w:rsid w:val="00353FC0"/>
    <w:rsid w:val="00356549"/>
    <w:rsid w:val="003572E5"/>
    <w:rsid w:val="00362246"/>
    <w:rsid w:val="003660E1"/>
    <w:rsid w:val="00367607"/>
    <w:rsid w:val="00374E1E"/>
    <w:rsid w:val="00380912"/>
    <w:rsid w:val="00386328"/>
    <w:rsid w:val="00387EA4"/>
    <w:rsid w:val="003959C3"/>
    <w:rsid w:val="003B75D1"/>
    <w:rsid w:val="003D3A85"/>
    <w:rsid w:val="003E45E8"/>
    <w:rsid w:val="003E5E9C"/>
    <w:rsid w:val="003E7118"/>
    <w:rsid w:val="003E7DC6"/>
    <w:rsid w:val="003F4EC1"/>
    <w:rsid w:val="004267A7"/>
    <w:rsid w:val="004324B2"/>
    <w:rsid w:val="00441096"/>
    <w:rsid w:val="0044381F"/>
    <w:rsid w:val="00454FDE"/>
    <w:rsid w:val="00455A84"/>
    <w:rsid w:val="00471192"/>
    <w:rsid w:val="00477E54"/>
    <w:rsid w:val="0048007C"/>
    <w:rsid w:val="00482F6F"/>
    <w:rsid w:val="00484716"/>
    <w:rsid w:val="004A5233"/>
    <w:rsid w:val="004A7721"/>
    <w:rsid w:val="004B0D21"/>
    <w:rsid w:val="004B2A7B"/>
    <w:rsid w:val="004B3C6B"/>
    <w:rsid w:val="004B4E0A"/>
    <w:rsid w:val="004D20D8"/>
    <w:rsid w:val="004F098A"/>
    <w:rsid w:val="004F2C08"/>
    <w:rsid w:val="004F5005"/>
    <w:rsid w:val="005176DA"/>
    <w:rsid w:val="00527BC5"/>
    <w:rsid w:val="00534E28"/>
    <w:rsid w:val="00540CF9"/>
    <w:rsid w:val="00562647"/>
    <w:rsid w:val="00565589"/>
    <w:rsid w:val="00571E66"/>
    <w:rsid w:val="00575FBA"/>
    <w:rsid w:val="00581FFE"/>
    <w:rsid w:val="00590460"/>
    <w:rsid w:val="00591D80"/>
    <w:rsid w:val="00592271"/>
    <w:rsid w:val="00595EE9"/>
    <w:rsid w:val="005C70FD"/>
    <w:rsid w:val="005E2E1A"/>
    <w:rsid w:val="00601CB5"/>
    <w:rsid w:val="006046D2"/>
    <w:rsid w:val="006078B4"/>
    <w:rsid w:val="00624D48"/>
    <w:rsid w:val="00627D35"/>
    <w:rsid w:val="00631604"/>
    <w:rsid w:val="00632A29"/>
    <w:rsid w:val="00634D3F"/>
    <w:rsid w:val="00651F1E"/>
    <w:rsid w:val="0065760E"/>
    <w:rsid w:val="00660817"/>
    <w:rsid w:val="00671EDE"/>
    <w:rsid w:val="00690CE8"/>
    <w:rsid w:val="006979E1"/>
    <w:rsid w:val="006A39E4"/>
    <w:rsid w:val="006B3302"/>
    <w:rsid w:val="006D68A6"/>
    <w:rsid w:val="006D7300"/>
    <w:rsid w:val="006E4E20"/>
    <w:rsid w:val="00710A9F"/>
    <w:rsid w:val="007170B9"/>
    <w:rsid w:val="0076183F"/>
    <w:rsid w:val="00776380"/>
    <w:rsid w:val="007923D0"/>
    <w:rsid w:val="007958DE"/>
    <w:rsid w:val="007A16F3"/>
    <w:rsid w:val="007B2304"/>
    <w:rsid w:val="007B5B5C"/>
    <w:rsid w:val="007D4606"/>
    <w:rsid w:val="007E515F"/>
    <w:rsid w:val="007E6F58"/>
    <w:rsid w:val="00801ACC"/>
    <w:rsid w:val="008076C0"/>
    <w:rsid w:val="00811B16"/>
    <w:rsid w:val="008211C7"/>
    <w:rsid w:val="0082129B"/>
    <w:rsid w:val="00832CD8"/>
    <w:rsid w:val="008361D4"/>
    <w:rsid w:val="00867426"/>
    <w:rsid w:val="00881256"/>
    <w:rsid w:val="00890C8A"/>
    <w:rsid w:val="008B57F3"/>
    <w:rsid w:val="008D38CD"/>
    <w:rsid w:val="008E7825"/>
    <w:rsid w:val="008F0E33"/>
    <w:rsid w:val="008F3F53"/>
    <w:rsid w:val="0090020A"/>
    <w:rsid w:val="00901747"/>
    <w:rsid w:val="009052CF"/>
    <w:rsid w:val="009127C9"/>
    <w:rsid w:val="00923E65"/>
    <w:rsid w:val="00940C9E"/>
    <w:rsid w:val="0095389E"/>
    <w:rsid w:val="00964003"/>
    <w:rsid w:val="00970D44"/>
    <w:rsid w:val="00975B67"/>
    <w:rsid w:val="00985E8D"/>
    <w:rsid w:val="00997EAE"/>
    <w:rsid w:val="009A2956"/>
    <w:rsid w:val="009A3A4E"/>
    <w:rsid w:val="009B0ED0"/>
    <w:rsid w:val="009B180D"/>
    <w:rsid w:val="009B2D68"/>
    <w:rsid w:val="009B36BD"/>
    <w:rsid w:val="009B36D9"/>
    <w:rsid w:val="009B67E2"/>
    <w:rsid w:val="009D0C9B"/>
    <w:rsid w:val="009D6DD1"/>
    <w:rsid w:val="009E15E6"/>
    <w:rsid w:val="009E368A"/>
    <w:rsid w:val="009E622C"/>
    <w:rsid w:val="009F2747"/>
    <w:rsid w:val="009F5A63"/>
    <w:rsid w:val="00A44550"/>
    <w:rsid w:val="00A622F3"/>
    <w:rsid w:val="00A70BBD"/>
    <w:rsid w:val="00A81571"/>
    <w:rsid w:val="00A837FC"/>
    <w:rsid w:val="00A83E7E"/>
    <w:rsid w:val="00A9708B"/>
    <w:rsid w:val="00AA1E23"/>
    <w:rsid w:val="00AB79B0"/>
    <w:rsid w:val="00AD5386"/>
    <w:rsid w:val="00AE7D97"/>
    <w:rsid w:val="00AF1E19"/>
    <w:rsid w:val="00AF2CD7"/>
    <w:rsid w:val="00AF3CC7"/>
    <w:rsid w:val="00AF4AFD"/>
    <w:rsid w:val="00AF7F7B"/>
    <w:rsid w:val="00B02DDF"/>
    <w:rsid w:val="00B06567"/>
    <w:rsid w:val="00B06FF9"/>
    <w:rsid w:val="00B122E7"/>
    <w:rsid w:val="00B14C88"/>
    <w:rsid w:val="00B1692A"/>
    <w:rsid w:val="00B215ED"/>
    <w:rsid w:val="00B24CC3"/>
    <w:rsid w:val="00B3712F"/>
    <w:rsid w:val="00B37190"/>
    <w:rsid w:val="00B50521"/>
    <w:rsid w:val="00B54149"/>
    <w:rsid w:val="00B652CE"/>
    <w:rsid w:val="00B936DF"/>
    <w:rsid w:val="00BA611F"/>
    <w:rsid w:val="00BC7637"/>
    <w:rsid w:val="00BE418E"/>
    <w:rsid w:val="00C103B8"/>
    <w:rsid w:val="00C108F0"/>
    <w:rsid w:val="00C51A95"/>
    <w:rsid w:val="00C522E1"/>
    <w:rsid w:val="00C57D40"/>
    <w:rsid w:val="00C62947"/>
    <w:rsid w:val="00C704EE"/>
    <w:rsid w:val="00C8234B"/>
    <w:rsid w:val="00C90DA0"/>
    <w:rsid w:val="00CA2847"/>
    <w:rsid w:val="00CC4044"/>
    <w:rsid w:val="00CC5436"/>
    <w:rsid w:val="00CD7865"/>
    <w:rsid w:val="00CE1953"/>
    <w:rsid w:val="00CE30D7"/>
    <w:rsid w:val="00D0426D"/>
    <w:rsid w:val="00D04B94"/>
    <w:rsid w:val="00D11D2C"/>
    <w:rsid w:val="00D2139E"/>
    <w:rsid w:val="00D32743"/>
    <w:rsid w:val="00D448CE"/>
    <w:rsid w:val="00D4769D"/>
    <w:rsid w:val="00D50BAC"/>
    <w:rsid w:val="00D5162E"/>
    <w:rsid w:val="00D527FD"/>
    <w:rsid w:val="00D53237"/>
    <w:rsid w:val="00D6624C"/>
    <w:rsid w:val="00D67322"/>
    <w:rsid w:val="00D70B85"/>
    <w:rsid w:val="00D76ABB"/>
    <w:rsid w:val="00D76FA3"/>
    <w:rsid w:val="00D80161"/>
    <w:rsid w:val="00D90A1A"/>
    <w:rsid w:val="00DB2800"/>
    <w:rsid w:val="00DB6BE6"/>
    <w:rsid w:val="00DC3F89"/>
    <w:rsid w:val="00DD16C8"/>
    <w:rsid w:val="00E0766C"/>
    <w:rsid w:val="00E114D2"/>
    <w:rsid w:val="00E22C42"/>
    <w:rsid w:val="00E246C6"/>
    <w:rsid w:val="00E25C71"/>
    <w:rsid w:val="00E3708D"/>
    <w:rsid w:val="00E43099"/>
    <w:rsid w:val="00E46834"/>
    <w:rsid w:val="00E538D7"/>
    <w:rsid w:val="00E55F3B"/>
    <w:rsid w:val="00E61855"/>
    <w:rsid w:val="00E82883"/>
    <w:rsid w:val="00E8357E"/>
    <w:rsid w:val="00E94668"/>
    <w:rsid w:val="00EA0F67"/>
    <w:rsid w:val="00ED4CCD"/>
    <w:rsid w:val="00EE290E"/>
    <w:rsid w:val="00EE31F2"/>
    <w:rsid w:val="00F27231"/>
    <w:rsid w:val="00F3074F"/>
    <w:rsid w:val="00F33F2B"/>
    <w:rsid w:val="00F50399"/>
    <w:rsid w:val="00F511A8"/>
    <w:rsid w:val="00F55102"/>
    <w:rsid w:val="00F61505"/>
    <w:rsid w:val="00F6191A"/>
    <w:rsid w:val="00F70133"/>
    <w:rsid w:val="00F74D57"/>
    <w:rsid w:val="00F766DB"/>
    <w:rsid w:val="00F800B6"/>
    <w:rsid w:val="00F81615"/>
    <w:rsid w:val="00F817F4"/>
    <w:rsid w:val="00F81A3B"/>
    <w:rsid w:val="00F83659"/>
    <w:rsid w:val="00F93991"/>
    <w:rsid w:val="00F951F6"/>
    <w:rsid w:val="00FC3502"/>
    <w:rsid w:val="00FC5464"/>
    <w:rsid w:val="00FE75AC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1411"/>
  <w15:docId w15:val="{B58136DB-D0F7-479E-A930-D7EBFA96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0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22C42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Microsoft Sans Serif" w:hAnsi="Microsoft Sans Serif" w:cs="Microsoft Sans Serif"/>
      <w:color w:val="000000"/>
      <w:sz w:val="20"/>
      <w:lang w:eastAsia="en-US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5C70FD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5C70F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70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70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L1,Numerowanie,Akapit z listą5,wypunktowanie"/>
    <w:basedOn w:val="Normalny"/>
    <w:link w:val="AkapitzlistZnak"/>
    <w:uiPriority w:val="34"/>
    <w:qFormat/>
    <w:rsid w:val="005C70FD"/>
    <w:pPr>
      <w:ind w:left="720"/>
      <w:contextualSpacing/>
    </w:pPr>
  </w:style>
  <w:style w:type="character" w:styleId="Pogrubienie">
    <w:name w:val="Strong"/>
    <w:basedOn w:val="Domylnaczcionkaakapitu"/>
    <w:qFormat/>
    <w:rsid w:val="005C70FD"/>
    <w:rPr>
      <w:b/>
      <w:bCs/>
    </w:rPr>
  </w:style>
  <w:style w:type="paragraph" w:customStyle="1" w:styleId="WW-Tekstpodstawowy3">
    <w:name w:val="WW-Tekst podstawowy 3"/>
    <w:basedOn w:val="Normalny"/>
    <w:rsid w:val="005C70FD"/>
    <w:pPr>
      <w:jc w:val="center"/>
    </w:pPr>
    <w:rPr>
      <w:b/>
      <w:sz w:val="32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0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0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0FD"/>
    <w:rPr>
      <w:vertAlign w:val="superscript"/>
    </w:rPr>
  </w:style>
  <w:style w:type="paragraph" w:styleId="Tytu">
    <w:name w:val="Title"/>
    <w:basedOn w:val="Normalny"/>
    <w:next w:val="Podtytu"/>
    <w:link w:val="TytuZnak"/>
    <w:qFormat/>
    <w:rsid w:val="00527BC5"/>
    <w:pPr>
      <w:widowControl w:val="0"/>
      <w:overflowPunct w:val="0"/>
      <w:autoSpaceDE w:val="0"/>
      <w:jc w:val="center"/>
      <w:textAlignment w:val="baseline"/>
    </w:pPr>
    <w:rPr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527BC5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paragraph" w:styleId="Stopka">
    <w:name w:val="footer"/>
    <w:basedOn w:val="Normalny"/>
    <w:link w:val="StopkaZnak"/>
    <w:rsid w:val="00482F6F"/>
    <w:pPr>
      <w:tabs>
        <w:tab w:val="center" w:pos="4536"/>
        <w:tab w:val="right" w:pos="9072"/>
      </w:tabs>
      <w:suppressAutoHyphens w:val="0"/>
    </w:pPr>
    <w:rPr>
      <w:rFonts w:ascii="Arial" w:hAnsi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82F6F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0D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D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4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48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namedstyle200001achar">
    <w:name w:val="unnamedstyle200001a__char"/>
    <w:basedOn w:val="Domylnaczcionkaakapitu"/>
    <w:rsid w:val="00AF7F7B"/>
  </w:style>
  <w:style w:type="character" w:customStyle="1" w:styleId="unnamedstyle2000037char">
    <w:name w:val="unnamedstyle2000037__char"/>
    <w:basedOn w:val="Domylnaczcionkaakapitu"/>
    <w:rsid w:val="00D448CE"/>
  </w:style>
  <w:style w:type="paragraph" w:customStyle="1" w:styleId="Default">
    <w:name w:val="Default"/>
    <w:rsid w:val="004F2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"/>
    <w:link w:val="Akapitzlist"/>
    <w:qFormat/>
    <w:locked/>
    <w:rsid w:val="00125BE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3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3C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3C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C6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f0">
    <w:name w:val="pf0"/>
    <w:basedOn w:val="Normalny"/>
    <w:rsid w:val="003F4EC1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01">
    <w:name w:val="cf01"/>
    <w:basedOn w:val="Domylnaczcionkaakapitu"/>
    <w:rsid w:val="003F4EC1"/>
    <w:rPr>
      <w:rFonts w:ascii="Segoe UI" w:hAnsi="Segoe UI" w:cs="Segoe UI" w:hint="default"/>
      <w:sz w:val="18"/>
      <w:szCs w:val="18"/>
    </w:rPr>
  </w:style>
  <w:style w:type="character" w:customStyle="1" w:styleId="Nagwek7Znak">
    <w:name w:val="Nagłówek 7 Znak"/>
    <w:basedOn w:val="Domylnaczcionkaakapitu"/>
    <w:link w:val="Nagwek7"/>
    <w:rsid w:val="00E22C42"/>
    <w:rPr>
      <w:rFonts w:ascii="Microsoft Sans Serif" w:eastAsia="Times New Roman" w:hAnsi="Microsoft Sans Serif" w:cs="Microsoft Sans Serif"/>
      <w:color w:val="000000"/>
      <w:sz w:val="20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7F5B-2575-4B84-8F3D-A7B49A9B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1793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griszczenkoz</dc:creator>
  <cp:lastModifiedBy>Dorota Spławińska</cp:lastModifiedBy>
  <cp:revision>2</cp:revision>
  <cp:lastPrinted>2021-08-09T05:56:00Z</cp:lastPrinted>
  <dcterms:created xsi:type="dcterms:W3CDTF">2025-06-30T09:55:00Z</dcterms:created>
  <dcterms:modified xsi:type="dcterms:W3CDTF">2025-06-30T09:55:00Z</dcterms:modified>
</cp:coreProperties>
</file>