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644" w14:textId="77777777" w:rsidR="00351C7A" w:rsidRPr="009E057A" w:rsidRDefault="00351C7A" w:rsidP="006B68CB">
      <w:pPr>
        <w:tabs>
          <w:tab w:val="right" w:pos="8931"/>
        </w:tabs>
        <w:jc w:val="both"/>
        <w:rPr>
          <w:sz w:val="22"/>
          <w:szCs w:val="22"/>
        </w:rPr>
      </w:pPr>
    </w:p>
    <w:p w14:paraId="5DF01EE8" w14:textId="5DB46D37" w:rsidR="00E56CEB" w:rsidRPr="009E057A" w:rsidRDefault="00991CA9" w:rsidP="00712B9D">
      <w:pPr>
        <w:tabs>
          <w:tab w:val="right" w:pos="8931"/>
        </w:tabs>
        <w:ind w:left="851"/>
        <w:jc w:val="right"/>
        <w:rPr>
          <w:sz w:val="22"/>
          <w:szCs w:val="22"/>
        </w:rPr>
      </w:pPr>
      <w:r>
        <w:rPr>
          <w:sz w:val="22"/>
          <w:szCs w:val="22"/>
        </w:rPr>
        <w:t>Łódź</w:t>
      </w:r>
      <w:r w:rsidR="00E56CEB" w:rsidRPr="009E057A">
        <w:rPr>
          <w:sz w:val="22"/>
          <w:szCs w:val="22"/>
        </w:rPr>
        <w:t>,</w:t>
      </w:r>
      <w:r w:rsidR="00EB3615" w:rsidRPr="009E057A">
        <w:rPr>
          <w:sz w:val="22"/>
          <w:szCs w:val="22"/>
        </w:rPr>
        <w:t xml:space="preserve"> dnia</w:t>
      </w:r>
      <w:r w:rsidR="005C3D1E">
        <w:rPr>
          <w:sz w:val="22"/>
          <w:szCs w:val="22"/>
        </w:rPr>
        <w:t xml:space="preserve"> </w:t>
      </w:r>
      <w:r w:rsidR="0050215D">
        <w:rPr>
          <w:sz w:val="22"/>
          <w:szCs w:val="22"/>
        </w:rPr>
        <w:t>27</w:t>
      </w:r>
      <w:r w:rsidR="00224EA2">
        <w:rPr>
          <w:sz w:val="22"/>
          <w:szCs w:val="22"/>
        </w:rPr>
        <w:t>.0</w:t>
      </w:r>
      <w:r w:rsidR="0050215D">
        <w:rPr>
          <w:sz w:val="22"/>
          <w:szCs w:val="22"/>
        </w:rPr>
        <w:t>6</w:t>
      </w:r>
      <w:r w:rsidR="005C3D1E">
        <w:rPr>
          <w:sz w:val="22"/>
          <w:szCs w:val="22"/>
        </w:rPr>
        <w:t>.</w:t>
      </w:r>
      <w:r w:rsidR="00062730" w:rsidRPr="009E057A">
        <w:rPr>
          <w:sz w:val="22"/>
          <w:szCs w:val="22"/>
        </w:rPr>
        <w:t>20</w:t>
      </w:r>
      <w:r w:rsidR="00271CFE" w:rsidRPr="009E057A">
        <w:rPr>
          <w:sz w:val="22"/>
          <w:szCs w:val="22"/>
        </w:rPr>
        <w:t>2</w:t>
      </w:r>
      <w:r w:rsidR="00D6651E">
        <w:rPr>
          <w:sz w:val="22"/>
          <w:szCs w:val="22"/>
        </w:rPr>
        <w:t>5</w:t>
      </w:r>
      <w:r w:rsidR="00A609E7" w:rsidRPr="009E057A">
        <w:rPr>
          <w:sz w:val="22"/>
          <w:szCs w:val="22"/>
        </w:rPr>
        <w:t xml:space="preserve"> r.</w:t>
      </w:r>
    </w:p>
    <w:p w14:paraId="1E07B282" w14:textId="491D9592" w:rsidR="00944598" w:rsidRPr="00944598" w:rsidRDefault="00944598" w:rsidP="00944598">
      <w:pPr>
        <w:jc w:val="both"/>
        <w:rPr>
          <w:b/>
          <w:sz w:val="22"/>
          <w:szCs w:val="22"/>
        </w:rPr>
      </w:pPr>
      <w:r w:rsidRPr="00944598">
        <w:rPr>
          <w:b/>
          <w:sz w:val="22"/>
          <w:szCs w:val="22"/>
        </w:rPr>
        <w:t>Schaumaplast Polska Sp. z o.o.</w:t>
      </w:r>
    </w:p>
    <w:p w14:paraId="50547E34" w14:textId="20EA1B6C" w:rsidR="00944598" w:rsidRPr="005B3C21" w:rsidRDefault="00944598" w:rsidP="00944598">
      <w:pPr>
        <w:jc w:val="both"/>
        <w:rPr>
          <w:bCs/>
          <w:sz w:val="22"/>
          <w:szCs w:val="22"/>
        </w:rPr>
      </w:pPr>
      <w:r w:rsidRPr="005B3C21">
        <w:rPr>
          <w:bCs/>
          <w:sz w:val="22"/>
          <w:szCs w:val="22"/>
        </w:rPr>
        <w:t>93-231 Łódź, ul. Dąbrowskiego 180/194</w:t>
      </w:r>
    </w:p>
    <w:p w14:paraId="3F7FA8AF" w14:textId="547A790A" w:rsidR="002B2DB4" w:rsidRPr="005B3C21" w:rsidRDefault="00944598" w:rsidP="00944598">
      <w:pPr>
        <w:jc w:val="both"/>
        <w:rPr>
          <w:bCs/>
          <w:sz w:val="22"/>
          <w:szCs w:val="22"/>
        </w:rPr>
      </w:pPr>
      <w:r w:rsidRPr="005B3C21">
        <w:rPr>
          <w:bCs/>
          <w:sz w:val="22"/>
          <w:szCs w:val="22"/>
        </w:rPr>
        <w:t>NIP: 729-24-09-856</w:t>
      </w:r>
    </w:p>
    <w:p w14:paraId="37BA755C" w14:textId="77777777" w:rsidR="004D539B" w:rsidRPr="009E057A" w:rsidRDefault="004D539B" w:rsidP="006B68CB">
      <w:pPr>
        <w:jc w:val="both"/>
        <w:rPr>
          <w:sz w:val="22"/>
          <w:szCs w:val="22"/>
        </w:rPr>
      </w:pPr>
    </w:p>
    <w:p w14:paraId="1CF0ADB0" w14:textId="77777777" w:rsidR="00421D72" w:rsidRPr="009E057A" w:rsidRDefault="00421D72" w:rsidP="006B68CB">
      <w:pPr>
        <w:jc w:val="both"/>
        <w:rPr>
          <w:sz w:val="22"/>
          <w:szCs w:val="22"/>
        </w:rPr>
      </w:pPr>
    </w:p>
    <w:p w14:paraId="3360FDFA" w14:textId="3B8892CF" w:rsidR="00080A4D" w:rsidRPr="009E057A" w:rsidRDefault="00421D72" w:rsidP="00956A4B">
      <w:pPr>
        <w:jc w:val="center"/>
        <w:rPr>
          <w:b/>
          <w:sz w:val="22"/>
          <w:szCs w:val="22"/>
        </w:rPr>
      </w:pPr>
      <w:r w:rsidRPr="009E057A">
        <w:rPr>
          <w:b/>
          <w:sz w:val="22"/>
          <w:szCs w:val="22"/>
        </w:rPr>
        <w:t xml:space="preserve">Zapytanie ofertowe </w:t>
      </w:r>
      <w:r w:rsidR="00793B50" w:rsidRPr="009E057A">
        <w:rPr>
          <w:b/>
          <w:sz w:val="22"/>
          <w:szCs w:val="22"/>
        </w:rPr>
        <w:t xml:space="preserve">nr </w:t>
      </w:r>
      <w:r w:rsidR="007A00DA">
        <w:rPr>
          <w:b/>
          <w:sz w:val="22"/>
          <w:szCs w:val="22"/>
        </w:rPr>
        <w:t>9/06</w:t>
      </w:r>
      <w:r w:rsidRPr="009E057A">
        <w:rPr>
          <w:b/>
          <w:sz w:val="22"/>
          <w:szCs w:val="22"/>
        </w:rPr>
        <w:t>/2</w:t>
      </w:r>
      <w:r w:rsidR="001A2F2A" w:rsidRPr="009E057A">
        <w:rPr>
          <w:b/>
          <w:sz w:val="22"/>
          <w:szCs w:val="22"/>
        </w:rPr>
        <w:t>0</w:t>
      </w:r>
      <w:r w:rsidR="00271CFE" w:rsidRPr="009E057A">
        <w:rPr>
          <w:b/>
          <w:sz w:val="22"/>
          <w:szCs w:val="22"/>
        </w:rPr>
        <w:t>2</w:t>
      </w:r>
      <w:r w:rsidR="00D6651E">
        <w:rPr>
          <w:b/>
          <w:sz w:val="22"/>
          <w:szCs w:val="22"/>
        </w:rPr>
        <w:t>5</w:t>
      </w:r>
    </w:p>
    <w:p w14:paraId="2FA37880" w14:textId="1FC8CBD7" w:rsidR="0061113A" w:rsidRPr="009E057A" w:rsidRDefault="00F706E3" w:rsidP="00956A4B">
      <w:pPr>
        <w:jc w:val="center"/>
        <w:rPr>
          <w:b/>
          <w:sz w:val="22"/>
          <w:szCs w:val="22"/>
        </w:rPr>
      </w:pPr>
      <w:r>
        <w:rPr>
          <w:b/>
          <w:sz w:val="22"/>
          <w:szCs w:val="22"/>
        </w:rPr>
        <w:t>Surowiec</w:t>
      </w:r>
      <w:r w:rsidR="007A00DA">
        <w:rPr>
          <w:b/>
          <w:sz w:val="22"/>
          <w:szCs w:val="22"/>
        </w:rPr>
        <w:t xml:space="preserve"> do </w:t>
      </w:r>
      <w:r w:rsidR="007A00DA" w:rsidRPr="007A00DA">
        <w:rPr>
          <w:b/>
          <w:sz w:val="22"/>
          <w:szCs w:val="22"/>
        </w:rPr>
        <w:t>druku 3D FDM/FFF/SLS/SLA</w:t>
      </w:r>
    </w:p>
    <w:p w14:paraId="7B16FC84" w14:textId="77777777" w:rsidR="00421D72" w:rsidRPr="009E057A" w:rsidRDefault="00421D72" w:rsidP="00956A4B">
      <w:pPr>
        <w:jc w:val="center"/>
        <w:rPr>
          <w:sz w:val="22"/>
          <w:szCs w:val="22"/>
        </w:rPr>
      </w:pPr>
    </w:p>
    <w:p w14:paraId="3BE24313" w14:textId="77777777" w:rsidR="00421D72" w:rsidRPr="009E057A" w:rsidRDefault="00421D72" w:rsidP="006B68CB">
      <w:pPr>
        <w:jc w:val="both"/>
        <w:rPr>
          <w:b/>
          <w:sz w:val="22"/>
          <w:szCs w:val="22"/>
        </w:rPr>
      </w:pPr>
      <w:r w:rsidRPr="009E057A">
        <w:rPr>
          <w:b/>
          <w:sz w:val="22"/>
          <w:szCs w:val="22"/>
        </w:rPr>
        <w:t>I. ZAMAWIAJĄCY</w:t>
      </w:r>
    </w:p>
    <w:p w14:paraId="79BCF0AD" w14:textId="77777777" w:rsidR="00027C13" w:rsidRPr="00027C13" w:rsidRDefault="00027C13" w:rsidP="00027C13">
      <w:pPr>
        <w:jc w:val="both"/>
        <w:rPr>
          <w:b/>
          <w:sz w:val="22"/>
          <w:szCs w:val="22"/>
        </w:rPr>
      </w:pPr>
      <w:r w:rsidRPr="00027C13">
        <w:rPr>
          <w:b/>
          <w:sz w:val="22"/>
          <w:szCs w:val="22"/>
        </w:rPr>
        <w:t>Schaumaplast Polska Sp. z o.o.</w:t>
      </w:r>
    </w:p>
    <w:p w14:paraId="606A0B4A" w14:textId="77777777" w:rsidR="00027C13" w:rsidRPr="00027C13" w:rsidRDefault="00027C13" w:rsidP="00027C13">
      <w:pPr>
        <w:jc w:val="both"/>
        <w:rPr>
          <w:bCs/>
          <w:sz w:val="22"/>
          <w:szCs w:val="22"/>
        </w:rPr>
      </w:pPr>
      <w:r w:rsidRPr="00027C13">
        <w:rPr>
          <w:bCs/>
          <w:sz w:val="22"/>
          <w:szCs w:val="22"/>
        </w:rPr>
        <w:t>93-231 Łódź, ul. Dąbrowskiego 180/194</w:t>
      </w:r>
    </w:p>
    <w:p w14:paraId="6D54500C" w14:textId="5F400C31" w:rsidR="00BD6307" w:rsidRDefault="00027C13" w:rsidP="00027C13">
      <w:pPr>
        <w:jc w:val="both"/>
        <w:rPr>
          <w:bCs/>
          <w:sz w:val="22"/>
          <w:szCs w:val="22"/>
        </w:rPr>
      </w:pPr>
      <w:r w:rsidRPr="00027C13">
        <w:rPr>
          <w:bCs/>
          <w:sz w:val="22"/>
          <w:szCs w:val="22"/>
        </w:rPr>
        <w:t>NIP: 729-24-09-856</w:t>
      </w:r>
    </w:p>
    <w:p w14:paraId="15C1FC02" w14:textId="77777777" w:rsidR="00027C13" w:rsidRPr="00027C13" w:rsidRDefault="00027C13" w:rsidP="00027C13">
      <w:pPr>
        <w:jc w:val="both"/>
        <w:rPr>
          <w:bCs/>
          <w:sz w:val="22"/>
          <w:szCs w:val="22"/>
        </w:rPr>
      </w:pPr>
    </w:p>
    <w:p w14:paraId="32998040" w14:textId="77777777" w:rsidR="009F188F" w:rsidRPr="009E057A" w:rsidRDefault="003E3FA1" w:rsidP="006B68CB">
      <w:pPr>
        <w:jc w:val="both"/>
        <w:rPr>
          <w:b/>
          <w:sz w:val="22"/>
          <w:szCs w:val="22"/>
        </w:rPr>
      </w:pPr>
      <w:r w:rsidRPr="009E057A">
        <w:rPr>
          <w:b/>
          <w:sz w:val="22"/>
          <w:szCs w:val="22"/>
        </w:rPr>
        <w:t>II. TRYB UDZIELANIA ZAMÓWIENIA.</w:t>
      </w:r>
    </w:p>
    <w:p w14:paraId="45D9D91D" w14:textId="77777777" w:rsidR="009F188F" w:rsidRPr="009E057A" w:rsidRDefault="009F188F" w:rsidP="00A82524">
      <w:pPr>
        <w:numPr>
          <w:ilvl w:val="0"/>
          <w:numId w:val="7"/>
        </w:numPr>
        <w:ind w:left="426" w:hanging="426"/>
        <w:jc w:val="both"/>
        <w:rPr>
          <w:sz w:val="22"/>
          <w:szCs w:val="22"/>
        </w:rPr>
      </w:pPr>
      <w:r w:rsidRPr="009E057A">
        <w:rPr>
          <w:sz w:val="22"/>
          <w:szCs w:val="22"/>
        </w:rPr>
        <w:t>Zamówienie będzie udzielane w trybie postępowania ofertowego zgodnie z zasadą konkurencyjności.</w:t>
      </w:r>
    </w:p>
    <w:p w14:paraId="516AFA69" w14:textId="59B9EC76" w:rsidR="000F3F4C" w:rsidRPr="009E057A" w:rsidRDefault="002679A3" w:rsidP="00A82524">
      <w:pPr>
        <w:numPr>
          <w:ilvl w:val="0"/>
          <w:numId w:val="7"/>
        </w:numPr>
        <w:autoSpaceDE w:val="0"/>
        <w:autoSpaceDN w:val="0"/>
        <w:adjustRightInd w:val="0"/>
        <w:ind w:left="426" w:hanging="426"/>
        <w:jc w:val="both"/>
        <w:rPr>
          <w:sz w:val="22"/>
          <w:szCs w:val="22"/>
        </w:rPr>
      </w:pPr>
      <w:r w:rsidRPr="009E057A">
        <w:rPr>
          <w:sz w:val="22"/>
          <w:szCs w:val="22"/>
        </w:rPr>
        <w:t xml:space="preserve">Zamawiający oświadcza, że niniejsze zapytanie ofertowe jest realizowane </w:t>
      </w:r>
      <w:r w:rsidR="004B49B2" w:rsidRPr="009E057A">
        <w:rPr>
          <w:sz w:val="22"/>
          <w:szCs w:val="22"/>
        </w:rPr>
        <w:t xml:space="preserve">w </w:t>
      </w:r>
      <w:r w:rsidR="000F3F4C" w:rsidRPr="009E057A">
        <w:rPr>
          <w:sz w:val="22"/>
          <w:szCs w:val="22"/>
        </w:rPr>
        <w:t xml:space="preserve">ramach </w:t>
      </w:r>
      <w:r w:rsidR="00BE67D5" w:rsidRPr="009E057A">
        <w:rPr>
          <w:sz w:val="22"/>
          <w:szCs w:val="22"/>
        </w:rPr>
        <w:t xml:space="preserve">projektu, którego Zamawiający jest wnioskodawcą </w:t>
      </w:r>
      <w:r w:rsidR="00007765" w:rsidRPr="009E057A">
        <w:rPr>
          <w:sz w:val="22"/>
          <w:szCs w:val="22"/>
        </w:rPr>
        <w:t>PROGRAMU FUNDUSZE EUROPEJSKIE DLA NOWOCZESNEJ GOSPODARKI</w:t>
      </w:r>
      <w:r w:rsidR="003D2F39" w:rsidRPr="009E057A">
        <w:rPr>
          <w:sz w:val="22"/>
          <w:szCs w:val="22"/>
        </w:rPr>
        <w:t xml:space="preserve"> NA LATA 2021-2027.</w:t>
      </w:r>
    </w:p>
    <w:p w14:paraId="101575EC" w14:textId="4AFFBAB7" w:rsidR="004B49B2" w:rsidRPr="009E057A" w:rsidRDefault="003D2F39" w:rsidP="006B68CB">
      <w:pPr>
        <w:ind w:left="426"/>
        <w:jc w:val="both"/>
        <w:rPr>
          <w:sz w:val="22"/>
          <w:szCs w:val="22"/>
        </w:rPr>
      </w:pPr>
      <w:r w:rsidRPr="009E057A">
        <w:rPr>
          <w:sz w:val="22"/>
          <w:szCs w:val="22"/>
        </w:rPr>
        <w:t>Priorytet 1</w:t>
      </w:r>
      <w:r w:rsidR="000F3F4C" w:rsidRPr="009E057A">
        <w:rPr>
          <w:sz w:val="22"/>
          <w:szCs w:val="22"/>
        </w:rPr>
        <w:t xml:space="preserve">– </w:t>
      </w:r>
      <w:r w:rsidRPr="009E057A">
        <w:rPr>
          <w:sz w:val="22"/>
          <w:szCs w:val="22"/>
        </w:rPr>
        <w:t>Wsparcie dla przedsiębiorców</w:t>
      </w:r>
      <w:r w:rsidR="004B49B2" w:rsidRPr="009E057A">
        <w:rPr>
          <w:sz w:val="22"/>
          <w:szCs w:val="22"/>
        </w:rPr>
        <w:t>,</w:t>
      </w:r>
    </w:p>
    <w:p w14:paraId="0A8D9B05" w14:textId="77777777" w:rsidR="00C2524C" w:rsidRDefault="000F3F4C" w:rsidP="006B68CB">
      <w:pPr>
        <w:ind w:left="426"/>
        <w:jc w:val="both"/>
        <w:rPr>
          <w:sz w:val="22"/>
          <w:szCs w:val="22"/>
        </w:rPr>
      </w:pPr>
      <w:r w:rsidRPr="009E057A">
        <w:rPr>
          <w:sz w:val="22"/>
          <w:szCs w:val="22"/>
        </w:rPr>
        <w:t>Działanie</w:t>
      </w:r>
      <w:r w:rsidR="004B49B2" w:rsidRPr="009E057A">
        <w:rPr>
          <w:sz w:val="22"/>
          <w:szCs w:val="22"/>
        </w:rPr>
        <w:t xml:space="preserve"> - </w:t>
      </w:r>
      <w:r w:rsidRPr="009E057A">
        <w:rPr>
          <w:sz w:val="22"/>
          <w:szCs w:val="22"/>
        </w:rPr>
        <w:t xml:space="preserve"> </w:t>
      </w:r>
      <w:r w:rsidR="00263AF5" w:rsidRPr="009E057A">
        <w:rPr>
          <w:sz w:val="22"/>
          <w:szCs w:val="22"/>
        </w:rPr>
        <w:t>„Ścieżka SMART” w ramach 1 Priorytetu FENG „Wsparcie dla przedsiębiorców”,</w:t>
      </w:r>
    </w:p>
    <w:p w14:paraId="4466749A" w14:textId="0A3C162B" w:rsidR="00C52CEC" w:rsidRPr="009E057A" w:rsidRDefault="00C52CEC" w:rsidP="006B68CB">
      <w:pPr>
        <w:ind w:left="426"/>
        <w:jc w:val="both"/>
        <w:rPr>
          <w:sz w:val="22"/>
          <w:szCs w:val="22"/>
        </w:rPr>
      </w:pPr>
      <w:r>
        <w:rPr>
          <w:sz w:val="22"/>
          <w:szCs w:val="22"/>
        </w:rPr>
        <w:t xml:space="preserve">Nr wniosku: </w:t>
      </w:r>
      <w:r w:rsidRPr="00C52CEC">
        <w:rPr>
          <w:sz w:val="22"/>
          <w:szCs w:val="22"/>
        </w:rPr>
        <w:t>FENG.01.01-IP.01-A038/23</w:t>
      </w:r>
    </w:p>
    <w:p w14:paraId="49FB693C" w14:textId="56B349AE" w:rsidR="004B49B2" w:rsidRPr="009E057A" w:rsidRDefault="000F3F4C" w:rsidP="00D6651E">
      <w:pPr>
        <w:ind w:firstLine="397"/>
        <w:jc w:val="both"/>
        <w:rPr>
          <w:sz w:val="22"/>
          <w:szCs w:val="22"/>
        </w:rPr>
      </w:pPr>
      <w:r w:rsidRPr="009E057A">
        <w:rPr>
          <w:sz w:val="22"/>
          <w:szCs w:val="22"/>
        </w:rPr>
        <w:t>Tytuł projektu</w:t>
      </w:r>
      <w:r w:rsidR="004B49B2" w:rsidRPr="009E057A">
        <w:rPr>
          <w:sz w:val="22"/>
          <w:szCs w:val="22"/>
        </w:rPr>
        <w:t xml:space="preserve"> - </w:t>
      </w:r>
      <w:r w:rsidRPr="009E057A">
        <w:rPr>
          <w:sz w:val="22"/>
          <w:szCs w:val="22"/>
        </w:rPr>
        <w:t xml:space="preserve"> </w:t>
      </w:r>
      <w:r w:rsidR="004B49B2" w:rsidRPr="009E057A">
        <w:rPr>
          <w:sz w:val="22"/>
          <w:szCs w:val="22"/>
        </w:rPr>
        <w:t>„</w:t>
      </w:r>
      <w:r w:rsidR="00C7433D" w:rsidRPr="00C7433D">
        <w:rPr>
          <w:sz w:val="22"/>
          <w:szCs w:val="22"/>
        </w:rPr>
        <w:t>Zielona transformacja przedsiębiorstwa Schaumaplast Polska</w:t>
      </w:r>
      <w:r w:rsidR="004B49B2" w:rsidRPr="009E057A">
        <w:rPr>
          <w:sz w:val="22"/>
          <w:szCs w:val="22"/>
        </w:rPr>
        <w:t>”,</w:t>
      </w:r>
    </w:p>
    <w:p w14:paraId="4D011211" w14:textId="09643692" w:rsidR="004B49B2" w:rsidRPr="009E057A" w:rsidRDefault="004B49B2" w:rsidP="006B68CB">
      <w:pPr>
        <w:autoSpaceDE w:val="0"/>
        <w:autoSpaceDN w:val="0"/>
        <w:adjustRightInd w:val="0"/>
        <w:ind w:left="397"/>
        <w:jc w:val="both"/>
        <w:rPr>
          <w:sz w:val="22"/>
          <w:szCs w:val="22"/>
        </w:rPr>
      </w:pPr>
      <w:r w:rsidRPr="009E057A">
        <w:rPr>
          <w:sz w:val="22"/>
          <w:szCs w:val="22"/>
        </w:rPr>
        <w:t>Numer</w:t>
      </w:r>
      <w:r w:rsidR="005D1795" w:rsidRPr="009E057A">
        <w:rPr>
          <w:sz w:val="22"/>
          <w:szCs w:val="22"/>
        </w:rPr>
        <w:t xml:space="preserve"> </w:t>
      </w:r>
      <w:r w:rsidR="00034394" w:rsidRPr="009E057A">
        <w:rPr>
          <w:sz w:val="22"/>
          <w:szCs w:val="22"/>
        </w:rPr>
        <w:t>naboru</w:t>
      </w:r>
      <w:r w:rsidR="00587D22" w:rsidRPr="009E057A">
        <w:rPr>
          <w:sz w:val="22"/>
          <w:szCs w:val="22"/>
        </w:rPr>
        <w:t xml:space="preserve"> - </w:t>
      </w:r>
      <w:r w:rsidR="00174FB9" w:rsidRPr="009E057A">
        <w:rPr>
          <w:sz w:val="22"/>
          <w:szCs w:val="22"/>
        </w:rPr>
        <w:t>FENG.01.01-IP.0</w:t>
      </w:r>
      <w:r w:rsidR="00A82524">
        <w:rPr>
          <w:sz w:val="22"/>
          <w:szCs w:val="22"/>
        </w:rPr>
        <w:t>1</w:t>
      </w:r>
      <w:r w:rsidR="00174FB9" w:rsidRPr="009E057A">
        <w:rPr>
          <w:sz w:val="22"/>
          <w:szCs w:val="22"/>
        </w:rPr>
        <w:t>-0</w:t>
      </w:r>
      <w:r w:rsidR="00F43F96" w:rsidRPr="009E057A">
        <w:rPr>
          <w:sz w:val="22"/>
          <w:szCs w:val="22"/>
        </w:rPr>
        <w:t>0</w:t>
      </w:r>
      <w:r w:rsidR="007D59BE" w:rsidRPr="009E057A">
        <w:rPr>
          <w:sz w:val="22"/>
          <w:szCs w:val="22"/>
        </w:rPr>
        <w:t>2</w:t>
      </w:r>
      <w:r w:rsidR="00174FB9" w:rsidRPr="009E057A">
        <w:rPr>
          <w:sz w:val="22"/>
          <w:szCs w:val="22"/>
        </w:rPr>
        <w:t>/23</w:t>
      </w:r>
    </w:p>
    <w:p w14:paraId="487AD032" w14:textId="6CBD79CD" w:rsidR="00EE1FC8" w:rsidRPr="009E057A" w:rsidRDefault="00BA602F" w:rsidP="006B68CB">
      <w:pPr>
        <w:autoSpaceDE w:val="0"/>
        <w:autoSpaceDN w:val="0"/>
        <w:adjustRightInd w:val="0"/>
        <w:ind w:left="397"/>
        <w:jc w:val="both"/>
        <w:rPr>
          <w:sz w:val="22"/>
          <w:szCs w:val="22"/>
        </w:rPr>
      </w:pPr>
      <w:r w:rsidRPr="009E057A">
        <w:rPr>
          <w:sz w:val="22"/>
          <w:szCs w:val="22"/>
        </w:rPr>
        <w:t>Wnioskodawca</w:t>
      </w:r>
      <w:r w:rsidR="00213BE8">
        <w:rPr>
          <w:sz w:val="22"/>
          <w:szCs w:val="22"/>
        </w:rPr>
        <w:t xml:space="preserve"> </w:t>
      </w:r>
      <w:r w:rsidR="00587D22" w:rsidRPr="009E057A">
        <w:rPr>
          <w:sz w:val="22"/>
          <w:szCs w:val="22"/>
        </w:rPr>
        <w:t xml:space="preserve">- </w:t>
      </w:r>
      <w:r w:rsidR="00EE1FC8" w:rsidRPr="009E057A">
        <w:rPr>
          <w:sz w:val="22"/>
          <w:szCs w:val="22"/>
        </w:rPr>
        <w:t xml:space="preserve"> </w:t>
      </w:r>
      <w:r w:rsidR="00AE672D" w:rsidRPr="00AE672D">
        <w:rPr>
          <w:bCs/>
          <w:sz w:val="22"/>
          <w:szCs w:val="22"/>
        </w:rPr>
        <w:t>Schaumaplast Polska Sp. z o.o.</w:t>
      </w:r>
      <w:r w:rsidR="00D41773" w:rsidRPr="009E057A">
        <w:rPr>
          <w:bCs/>
          <w:sz w:val="22"/>
          <w:szCs w:val="22"/>
        </w:rPr>
        <w:t>.</w:t>
      </w:r>
    </w:p>
    <w:p w14:paraId="2A2C1CC7" w14:textId="279525F9" w:rsidR="000E3F48" w:rsidRPr="009E057A" w:rsidRDefault="000E3F48" w:rsidP="006B68CB">
      <w:pPr>
        <w:autoSpaceDE w:val="0"/>
        <w:autoSpaceDN w:val="0"/>
        <w:adjustRightInd w:val="0"/>
        <w:jc w:val="both"/>
        <w:rPr>
          <w:sz w:val="22"/>
          <w:szCs w:val="22"/>
        </w:rPr>
      </w:pPr>
    </w:p>
    <w:p w14:paraId="40FE63C9" w14:textId="3FD2C1D5" w:rsidR="00F11EF4" w:rsidRDefault="00BB2385" w:rsidP="006B68CB">
      <w:pPr>
        <w:autoSpaceDE w:val="0"/>
        <w:autoSpaceDN w:val="0"/>
        <w:adjustRightInd w:val="0"/>
        <w:jc w:val="both"/>
        <w:rPr>
          <w:b/>
          <w:sz w:val="22"/>
          <w:szCs w:val="22"/>
        </w:rPr>
      </w:pPr>
      <w:r w:rsidRPr="009E057A">
        <w:rPr>
          <w:b/>
          <w:sz w:val="22"/>
          <w:szCs w:val="22"/>
        </w:rPr>
        <w:t>III</w:t>
      </w:r>
      <w:r w:rsidR="00F11EF4" w:rsidRPr="009E057A">
        <w:rPr>
          <w:b/>
          <w:sz w:val="22"/>
          <w:szCs w:val="22"/>
        </w:rPr>
        <w:t>. KOD CPV</w:t>
      </w:r>
    </w:p>
    <w:p w14:paraId="64060363" w14:textId="77777777" w:rsidR="00EB22BE" w:rsidRPr="009E057A" w:rsidRDefault="00EB22BE" w:rsidP="006B68CB">
      <w:pPr>
        <w:autoSpaceDE w:val="0"/>
        <w:autoSpaceDN w:val="0"/>
        <w:adjustRightInd w:val="0"/>
        <w:jc w:val="both"/>
        <w:rPr>
          <w:b/>
          <w:sz w:val="22"/>
          <w:szCs w:val="22"/>
        </w:rPr>
      </w:pPr>
    </w:p>
    <w:p w14:paraId="3C320FAA" w14:textId="1CC4523D" w:rsidR="00EB22BE" w:rsidRDefault="00EB22BE" w:rsidP="009352CE">
      <w:pPr>
        <w:jc w:val="both"/>
        <w:rPr>
          <w:sz w:val="22"/>
          <w:szCs w:val="22"/>
        </w:rPr>
      </w:pPr>
      <w:r>
        <w:rPr>
          <w:sz w:val="22"/>
          <w:szCs w:val="22"/>
        </w:rPr>
        <w:t>Kody</w:t>
      </w:r>
      <w:r w:rsidR="00104DC0" w:rsidRPr="00104DC0">
        <w:rPr>
          <w:sz w:val="22"/>
          <w:szCs w:val="22"/>
        </w:rPr>
        <w:t xml:space="preserve"> </w:t>
      </w:r>
      <w:r w:rsidR="009E057A" w:rsidRPr="00A61585">
        <w:rPr>
          <w:sz w:val="22"/>
          <w:szCs w:val="22"/>
        </w:rPr>
        <w:t>CPV:</w:t>
      </w:r>
    </w:p>
    <w:p w14:paraId="4FA715B7" w14:textId="04131EA9" w:rsidR="00152CEF" w:rsidRDefault="00152CEF" w:rsidP="009352CE">
      <w:pPr>
        <w:jc w:val="both"/>
        <w:rPr>
          <w:sz w:val="22"/>
          <w:szCs w:val="22"/>
        </w:rPr>
      </w:pPr>
      <w:r w:rsidRPr="00152CEF">
        <w:rPr>
          <w:sz w:val="22"/>
          <w:szCs w:val="22"/>
        </w:rPr>
        <w:t>19730000-2 Włókna sztuczne</w:t>
      </w:r>
    </w:p>
    <w:p w14:paraId="55CE9C19" w14:textId="6B134F5F" w:rsidR="007F0AE6" w:rsidRDefault="007F0AE6" w:rsidP="009352CE">
      <w:pPr>
        <w:jc w:val="both"/>
        <w:rPr>
          <w:sz w:val="22"/>
          <w:szCs w:val="22"/>
        </w:rPr>
      </w:pPr>
      <w:r w:rsidRPr="007F0AE6">
        <w:rPr>
          <w:sz w:val="22"/>
          <w:szCs w:val="22"/>
        </w:rPr>
        <w:t>19520000-7 Produkty z tworzyw sztucznych</w:t>
      </w:r>
    </w:p>
    <w:p w14:paraId="47D55569" w14:textId="04FDD64A" w:rsidR="007F0AE6" w:rsidRDefault="007F0AE6" w:rsidP="009352CE">
      <w:pPr>
        <w:jc w:val="both"/>
        <w:rPr>
          <w:sz w:val="22"/>
          <w:szCs w:val="22"/>
        </w:rPr>
      </w:pPr>
      <w:r>
        <w:rPr>
          <w:sz w:val="22"/>
          <w:szCs w:val="22"/>
        </w:rPr>
        <w:t>03421000-7 Żywice</w:t>
      </w:r>
    </w:p>
    <w:p w14:paraId="553FC408" w14:textId="77777777" w:rsidR="007A00DA" w:rsidRDefault="007A00DA" w:rsidP="00BB791D">
      <w:pPr>
        <w:jc w:val="both"/>
        <w:rPr>
          <w:sz w:val="22"/>
          <w:szCs w:val="22"/>
        </w:rPr>
      </w:pPr>
    </w:p>
    <w:p w14:paraId="768788C8" w14:textId="77777777" w:rsidR="007F0AE6" w:rsidRDefault="007F0AE6" w:rsidP="00BB791D">
      <w:pPr>
        <w:jc w:val="both"/>
        <w:rPr>
          <w:sz w:val="22"/>
          <w:szCs w:val="22"/>
        </w:rPr>
      </w:pPr>
    </w:p>
    <w:p w14:paraId="70C7FC8C" w14:textId="77777777" w:rsidR="007F0AE6" w:rsidRDefault="007F0AE6" w:rsidP="00BB791D">
      <w:pPr>
        <w:jc w:val="both"/>
        <w:rPr>
          <w:sz w:val="22"/>
          <w:szCs w:val="22"/>
        </w:rPr>
      </w:pPr>
    </w:p>
    <w:p w14:paraId="266A5E2F" w14:textId="77777777" w:rsidR="009E057A" w:rsidRPr="009E057A" w:rsidRDefault="009E057A" w:rsidP="009E057A">
      <w:pPr>
        <w:jc w:val="both"/>
        <w:rPr>
          <w:sz w:val="22"/>
          <w:szCs w:val="22"/>
        </w:rPr>
      </w:pPr>
    </w:p>
    <w:p w14:paraId="7E7398A5" w14:textId="37A7664A" w:rsidR="00421D72" w:rsidRDefault="00390095" w:rsidP="006B68CB">
      <w:pPr>
        <w:jc w:val="both"/>
        <w:rPr>
          <w:b/>
          <w:sz w:val="22"/>
          <w:szCs w:val="22"/>
        </w:rPr>
      </w:pPr>
      <w:r w:rsidRPr="009E057A">
        <w:rPr>
          <w:b/>
          <w:sz w:val="22"/>
          <w:szCs w:val="22"/>
        </w:rPr>
        <w:t>I</w:t>
      </w:r>
      <w:r w:rsidR="00916FEB" w:rsidRPr="009E057A">
        <w:rPr>
          <w:b/>
          <w:sz w:val="22"/>
          <w:szCs w:val="22"/>
        </w:rPr>
        <w:t>V</w:t>
      </w:r>
      <w:r w:rsidR="00421D72" w:rsidRPr="009E057A">
        <w:rPr>
          <w:b/>
          <w:sz w:val="22"/>
          <w:szCs w:val="22"/>
        </w:rPr>
        <w:t>. OPIS PRZEDMIOTU ZAMÓWIENIA</w:t>
      </w:r>
    </w:p>
    <w:p w14:paraId="5F6093C0" w14:textId="77777777" w:rsidR="007A00DA" w:rsidRDefault="007A00DA" w:rsidP="006B68CB">
      <w:pPr>
        <w:jc w:val="both"/>
        <w:rPr>
          <w:b/>
          <w:sz w:val="22"/>
          <w:szCs w:val="22"/>
        </w:rPr>
      </w:pPr>
    </w:p>
    <w:p w14:paraId="2A68032A" w14:textId="77777777" w:rsidR="007A00DA" w:rsidRDefault="007A00DA" w:rsidP="007A00DA">
      <w:pPr>
        <w:rPr>
          <w:sz w:val="22"/>
          <w:szCs w:val="22"/>
        </w:rPr>
      </w:pPr>
    </w:p>
    <w:p w14:paraId="62249EF3" w14:textId="77777777" w:rsidR="007A00DA" w:rsidRPr="007A00DA" w:rsidRDefault="007A00DA" w:rsidP="007A00DA">
      <w:pPr>
        <w:ind w:firstLine="397"/>
        <w:rPr>
          <w:sz w:val="22"/>
          <w:szCs w:val="22"/>
        </w:rPr>
      </w:pPr>
      <w:r w:rsidRPr="007A00DA">
        <w:rPr>
          <w:sz w:val="22"/>
          <w:szCs w:val="22"/>
        </w:rPr>
        <w:t xml:space="preserve">Zamawiający zwraca się z prośbą o przedstawienie oferty cenowej na dostawę </w:t>
      </w:r>
      <w:proofErr w:type="spellStart"/>
      <w:r w:rsidRPr="007A00DA">
        <w:rPr>
          <w:sz w:val="22"/>
          <w:szCs w:val="22"/>
        </w:rPr>
        <w:t>filamentów</w:t>
      </w:r>
      <w:proofErr w:type="spellEnd"/>
      <w:r w:rsidRPr="007A00DA">
        <w:rPr>
          <w:sz w:val="22"/>
          <w:szCs w:val="22"/>
        </w:rPr>
        <w:t xml:space="preserve"> i surowców do drukarek 3D zgodnie z poniższymi wymaganiami. Celem zamówienia jest zabezpieczenie ciągłości badań z wykorzystaniem technologii druku 3D FDM/FFF/SLS/SLA w ramach realizacji projektu UE. </w:t>
      </w:r>
    </w:p>
    <w:p w14:paraId="31F2B279" w14:textId="77777777" w:rsidR="007A00DA" w:rsidRPr="007A00DA" w:rsidRDefault="007A00DA" w:rsidP="007A00DA">
      <w:pPr>
        <w:ind w:firstLine="397"/>
        <w:rPr>
          <w:sz w:val="22"/>
          <w:szCs w:val="22"/>
        </w:rPr>
      </w:pPr>
      <w:r w:rsidRPr="007A00DA">
        <w:rPr>
          <w:sz w:val="22"/>
          <w:szCs w:val="22"/>
        </w:rPr>
        <w:t>Lista urządzeń, którymi dysponuje zamawiający:</w:t>
      </w:r>
    </w:p>
    <w:p w14:paraId="46B59430" w14:textId="49C810C8" w:rsidR="007A00DA" w:rsidRPr="007A00DA" w:rsidRDefault="007A00DA" w:rsidP="007A00DA">
      <w:pPr>
        <w:ind w:firstLine="397"/>
        <w:rPr>
          <w:sz w:val="22"/>
          <w:szCs w:val="22"/>
        </w:rPr>
      </w:pPr>
      <w:proofErr w:type="spellStart"/>
      <w:r w:rsidRPr="007A00DA">
        <w:rPr>
          <w:sz w:val="22"/>
          <w:szCs w:val="22"/>
        </w:rPr>
        <w:t>Fortus</w:t>
      </w:r>
      <w:proofErr w:type="spellEnd"/>
      <w:r w:rsidRPr="007A00DA">
        <w:rPr>
          <w:sz w:val="22"/>
          <w:szCs w:val="22"/>
        </w:rPr>
        <w:t xml:space="preserve"> F450MC (</w:t>
      </w:r>
      <w:proofErr w:type="spellStart"/>
      <w:r w:rsidRPr="007A00DA">
        <w:rPr>
          <w:sz w:val="22"/>
          <w:szCs w:val="22"/>
        </w:rPr>
        <w:t>Stratasys</w:t>
      </w:r>
      <w:proofErr w:type="spellEnd"/>
      <w:r w:rsidRPr="007A00DA">
        <w:rPr>
          <w:sz w:val="22"/>
          <w:szCs w:val="22"/>
        </w:rPr>
        <w:t>) dla technologii FDM</w:t>
      </w:r>
      <w:r w:rsidR="00E743B9">
        <w:rPr>
          <w:sz w:val="22"/>
          <w:szCs w:val="22"/>
        </w:rPr>
        <w:t>/FFF</w:t>
      </w:r>
    </w:p>
    <w:p w14:paraId="3F02D32C" w14:textId="66F1C6EF" w:rsidR="007A00DA" w:rsidRPr="007A00DA" w:rsidRDefault="007A00DA" w:rsidP="007A00DA">
      <w:pPr>
        <w:ind w:firstLine="397"/>
        <w:rPr>
          <w:sz w:val="22"/>
          <w:szCs w:val="22"/>
        </w:rPr>
      </w:pPr>
      <w:proofErr w:type="spellStart"/>
      <w:r w:rsidRPr="007A00DA">
        <w:rPr>
          <w:sz w:val="22"/>
          <w:szCs w:val="22"/>
        </w:rPr>
        <w:t>Industry</w:t>
      </w:r>
      <w:proofErr w:type="spellEnd"/>
      <w:r w:rsidRPr="007A00DA">
        <w:rPr>
          <w:sz w:val="22"/>
          <w:szCs w:val="22"/>
        </w:rPr>
        <w:t xml:space="preserve"> F421 (3DGence) dla technologii FDM</w:t>
      </w:r>
      <w:r w:rsidR="00E743B9">
        <w:rPr>
          <w:sz w:val="22"/>
          <w:szCs w:val="22"/>
        </w:rPr>
        <w:t>/FFF</w:t>
      </w:r>
    </w:p>
    <w:p w14:paraId="6A6C21BD" w14:textId="77777777" w:rsidR="007A00DA" w:rsidRPr="007A00DA" w:rsidRDefault="007A00DA" w:rsidP="007A00DA">
      <w:pPr>
        <w:ind w:firstLine="397"/>
        <w:rPr>
          <w:sz w:val="22"/>
          <w:szCs w:val="22"/>
        </w:rPr>
      </w:pPr>
      <w:r w:rsidRPr="007A00DA">
        <w:rPr>
          <w:sz w:val="22"/>
          <w:szCs w:val="22"/>
        </w:rPr>
        <w:t>Form 4 (</w:t>
      </w:r>
      <w:proofErr w:type="spellStart"/>
      <w:r w:rsidRPr="007A00DA">
        <w:rPr>
          <w:sz w:val="22"/>
          <w:szCs w:val="22"/>
        </w:rPr>
        <w:t>Formlabs</w:t>
      </w:r>
      <w:proofErr w:type="spellEnd"/>
      <w:r w:rsidRPr="007A00DA">
        <w:rPr>
          <w:sz w:val="22"/>
          <w:szCs w:val="22"/>
        </w:rPr>
        <w:t>) dla technologii SLA</w:t>
      </w:r>
    </w:p>
    <w:p w14:paraId="515738EF" w14:textId="77777777" w:rsidR="007A00DA" w:rsidRDefault="007A00DA" w:rsidP="007A00DA">
      <w:pPr>
        <w:ind w:firstLine="397"/>
        <w:rPr>
          <w:sz w:val="22"/>
          <w:szCs w:val="22"/>
        </w:rPr>
      </w:pPr>
      <w:proofErr w:type="spellStart"/>
      <w:r w:rsidRPr="007A00DA">
        <w:rPr>
          <w:sz w:val="22"/>
          <w:szCs w:val="22"/>
        </w:rPr>
        <w:t>Fuse</w:t>
      </w:r>
      <w:proofErr w:type="spellEnd"/>
      <w:r w:rsidRPr="007A00DA">
        <w:rPr>
          <w:sz w:val="22"/>
          <w:szCs w:val="22"/>
        </w:rPr>
        <w:t xml:space="preserve"> 1+ 30W (</w:t>
      </w:r>
      <w:proofErr w:type="spellStart"/>
      <w:r w:rsidRPr="007A00DA">
        <w:rPr>
          <w:sz w:val="22"/>
          <w:szCs w:val="22"/>
        </w:rPr>
        <w:t>Formlabs</w:t>
      </w:r>
      <w:proofErr w:type="spellEnd"/>
      <w:r w:rsidRPr="007A00DA">
        <w:rPr>
          <w:sz w:val="22"/>
          <w:szCs w:val="22"/>
        </w:rPr>
        <w:t>) dla technologii SLS</w:t>
      </w:r>
    </w:p>
    <w:p w14:paraId="7DCAF1BA" w14:textId="77777777" w:rsidR="009A0E4F" w:rsidRDefault="009A0E4F" w:rsidP="007A00DA">
      <w:pPr>
        <w:ind w:firstLine="397"/>
        <w:rPr>
          <w:sz w:val="22"/>
          <w:szCs w:val="22"/>
        </w:rPr>
      </w:pPr>
    </w:p>
    <w:p w14:paraId="6E9BB98B" w14:textId="2983CE5C" w:rsidR="009A0E4F" w:rsidRPr="007A00DA" w:rsidRDefault="009A0E4F" w:rsidP="007A00DA">
      <w:pPr>
        <w:ind w:firstLine="397"/>
        <w:rPr>
          <w:sz w:val="22"/>
          <w:szCs w:val="22"/>
        </w:rPr>
      </w:pPr>
      <w:r>
        <w:rPr>
          <w:sz w:val="22"/>
          <w:szCs w:val="22"/>
        </w:rPr>
        <w:t>Zamawiający nie przewiduje realizacji zamówienia w sposób częściowy. Oferent zobowiązany jest do złożenia oferty na wszystkie wskazane surowce/materiały.</w:t>
      </w:r>
    </w:p>
    <w:p w14:paraId="1A300A89" w14:textId="77777777" w:rsidR="007A00DA" w:rsidRPr="007A00DA" w:rsidRDefault="007A00DA" w:rsidP="007A00DA">
      <w:pPr>
        <w:ind w:firstLine="397"/>
        <w:rPr>
          <w:sz w:val="22"/>
          <w:szCs w:val="22"/>
        </w:rPr>
      </w:pPr>
    </w:p>
    <w:p w14:paraId="4010D7DA" w14:textId="77777777" w:rsidR="007A00DA" w:rsidRPr="007A00DA" w:rsidRDefault="007A00DA" w:rsidP="007A00DA">
      <w:pPr>
        <w:ind w:firstLine="397"/>
        <w:rPr>
          <w:sz w:val="22"/>
          <w:szCs w:val="22"/>
        </w:rPr>
      </w:pPr>
    </w:p>
    <w:p w14:paraId="613594DE" w14:textId="77777777" w:rsidR="007A00DA" w:rsidRDefault="007A00DA" w:rsidP="007A00DA">
      <w:pPr>
        <w:ind w:firstLine="397"/>
        <w:rPr>
          <w:sz w:val="22"/>
          <w:szCs w:val="22"/>
        </w:rPr>
      </w:pPr>
      <w:r w:rsidRPr="007A00DA">
        <w:rPr>
          <w:sz w:val="22"/>
          <w:szCs w:val="22"/>
        </w:rPr>
        <w:lastRenderedPageBreak/>
        <w:t>Opis techniczny, ilości i wymagania:</w:t>
      </w:r>
    </w:p>
    <w:p w14:paraId="47E9402E" w14:textId="77777777" w:rsidR="00E743B9" w:rsidRPr="007A00DA" w:rsidRDefault="00E743B9" w:rsidP="007A00DA">
      <w:pPr>
        <w:ind w:firstLine="397"/>
        <w:rPr>
          <w:sz w:val="22"/>
          <w:szCs w:val="22"/>
        </w:rPr>
      </w:pPr>
    </w:p>
    <w:p w14:paraId="5F9CFE36" w14:textId="67EBCF5D" w:rsidR="007A00DA" w:rsidRPr="007A00DA" w:rsidRDefault="007A00DA" w:rsidP="007A00DA">
      <w:pPr>
        <w:ind w:firstLine="397"/>
        <w:rPr>
          <w:sz w:val="22"/>
          <w:szCs w:val="22"/>
        </w:rPr>
      </w:pPr>
      <w:r w:rsidRPr="007A00DA">
        <w:rPr>
          <w:sz w:val="22"/>
          <w:szCs w:val="22"/>
        </w:rPr>
        <w:t xml:space="preserve">We wszystkich przypadkach, w których w zapytaniu ofertowym lub załącznikach do niego ze względu na specyfikację przedmiotu zamówienia wskazano pochodzenie wyrobów, materiałów, urządzeń i technologii dopuszcza się stosowanie wyrobów, materiałów, urządzeń i technologii równoważnych, tj. wszelkie wymienione z nazwy wyroby, materiały, urządzenia i technologie użyte w przekazanej przez Zamawiającego dokumentacji służą określenia standardu i mogą być zastąpione innymi materiałami o </w:t>
      </w:r>
      <w:r w:rsidR="00E743B9" w:rsidRPr="007A00DA">
        <w:rPr>
          <w:sz w:val="22"/>
          <w:szCs w:val="22"/>
        </w:rPr>
        <w:t>nie gorszych</w:t>
      </w:r>
      <w:r w:rsidRPr="007A00DA">
        <w:rPr>
          <w:sz w:val="22"/>
          <w:szCs w:val="22"/>
        </w:rPr>
        <w:t xml:space="preserve"> parametrach technicznych, użytkowych, jakościowych, funkcjonalnych i walorach estetycznych, przy uwzględnieniu prawidłowej współpracy z pozostałymi materiałami i urządzeniami.</w:t>
      </w:r>
    </w:p>
    <w:p w14:paraId="24D1373C" w14:textId="77777777" w:rsidR="007A00DA" w:rsidRPr="007A00DA" w:rsidRDefault="007A00DA" w:rsidP="007A00DA">
      <w:pPr>
        <w:ind w:firstLine="397"/>
        <w:rPr>
          <w:sz w:val="22"/>
          <w:szCs w:val="22"/>
        </w:rPr>
      </w:pPr>
    </w:p>
    <w:p w14:paraId="0940B591" w14:textId="08082E26" w:rsidR="007A00DA" w:rsidRPr="007A00DA" w:rsidRDefault="007A00DA" w:rsidP="007A00DA">
      <w:pPr>
        <w:ind w:firstLine="397"/>
        <w:rPr>
          <w:b/>
          <w:bCs/>
          <w:sz w:val="22"/>
          <w:szCs w:val="22"/>
        </w:rPr>
      </w:pPr>
      <w:r w:rsidRPr="007A00DA">
        <w:rPr>
          <w:b/>
          <w:bCs/>
          <w:sz w:val="22"/>
          <w:szCs w:val="22"/>
        </w:rPr>
        <w:t>Surowce przeznaczone do technologii druku SLS</w:t>
      </w:r>
      <w:r w:rsidR="009A0E4F">
        <w:rPr>
          <w:b/>
          <w:bCs/>
          <w:sz w:val="22"/>
          <w:szCs w:val="22"/>
        </w:rPr>
        <w:t xml:space="preserve"> (proszki)</w:t>
      </w:r>
      <w:r w:rsidRPr="007A00DA">
        <w:rPr>
          <w:b/>
          <w:bCs/>
          <w:sz w:val="22"/>
          <w:szCs w:val="22"/>
        </w:rPr>
        <w:t>:</w:t>
      </w:r>
    </w:p>
    <w:p w14:paraId="12823B11" w14:textId="77777777" w:rsidR="007A00DA" w:rsidRPr="007A00DA" w:rsidRDefault="007A00DA" w:rsidP="007A00DA">
      <w:pPr>
        <w:ind w:firstLine="397"/>
        <w:rPr>
          <w:sz w:val="22"/>
          <w:szCs w:val="22"/>
        </w:rPr>
      </w:pPr>
    </w:p>
    <w:p w14:paraId="2920C847" w14:textId="77777777" w:rsidR="007A00DA" w:rsidRPr="007A00DA" w:rsidRDefault="007A00DA" w:rsidP="007A00DA">
      <w:pPr>
        <w:ind w:firstLine="397"/>
        <w:rPr>
          <w:sz w:val="22"/>
          <w:szCs w:val="22"/>
        </w:rPr>
      </w:pPr>
      <w:r w:rsidRPr="007A00DA">
        <w:rPr>
          <w:sz w:val="22"/>
          <w:szCs w:val="22"/>
        </w:rPr>
        <w:t>Rodzina materiałów typu Nylon o parametrach max nie gorszych niż:</w:t>
      </w:r>
    </w:p>
    <w:p w14:paraId="69B0221C" w14:textId="77777777" w:rsidR="007A00DA" w:rsidRPr="007A00DA" w:rsidRDefault="007A00DA" w:rsidP="007A00DA">
      <w:pPr>
        <w:ind w:firstLine="397"/>
        <w:rPr>
          <w:sz w:val="22"/>
          <w:szCs w:val="22"/>
        </w:rPr>
      </w:pPr>
      <w:r w:rsidRPr="007A00DA">
        <w:rPr>
          <w:sz w:val="22"/>
          <w:szCs w:val="22"/>
        </w:rPr>
        <w:t xml:space="preserve">Właściwości mechaniczne przy rozciąganiu: min 55 </w:t>
      </w:r>
      <w:proofErr w:type="spellStart"/>
      <w:r w:rsidRPr="007A00DA">
        <w:rPr>
          <w:sz w:val="22"/>
          <w:szCs w:val="22"/>
        </w:rPr>
        <w:t>MPa</w:t>
      </w:r>
      <w:proofErr w:type="spellEnd"/>
      <w:r w:rsidRPr="007A00DA">
        <w:rPr>
          <w:sz w:val="22"/>
          <w:szCs w:val="22"/>
        </w:rPr>
        <w:t>;</w:t>
      </w:r>
    </w:p>
    <w:p w14:paraId="25196F9B" w14:textId="77777777" w:rsidR="007A00DA" w:rsidRPr="007A00DA" w:rsidRDefault="007A00DA" w:rsidP="007A00DA">
      <w:pPr>
        <w:ind w:firstLine="397"/>
        <w:rPr>
          <w:sz w:val="22"/>
          <w:szCs w:val="22"/>
        </w:rPr>
      </w:pPr>
      <w:r w:rsidRPr="007A00DA">
        <w:rPr>
          <w:sz w:val="22"/>
          <w:szCs w:val="22"/>
        </w:rPr>
        <w:t xml:space="preserve">Moduł sprężystości przy rozciąganiu: min: 4,8 </w:t>
      </w:r>
      <w:proofErr w:type="spellStart"/>
      <w:r w:rsidRPr="007A00DA">
        <w:rPr>
          <w:sz w:val="22"/>
          <w:szCs w:val="22"/>
        </w:rPr>
        <w:t>GPa</w:t>
      </w:r>
      <w:proofErr w:type="spellEnd"/>
      <w:r w:rsidRPr="007A00DA">
        <w:rPr>
          <w:sz w:val="22"/>
          <w:szCs w:val="22"/>
        </w:rPr>
        <w:t>;</w:t>
      </w:r>
    </w:p>
    <w:p w14:paraId="5BDB4235" w14:textId="77777777" w:rsidR="007A00DA" w:rsidRPr="007A00DA" w:rsidRDefault="007A00DA" w:rsidP="007A00DA">
      <w:pPr>
        <w:ind w:firstLine="397"/>
        <w:rPr>
          <w:sz w:val="22"/>
          <w:szCs w:val="22"/>
        </w:rPr>
      </w:pPr>
      <w:r w:rsidRPr="007A00DA">
        <w:rPr>
          <w:sz w:val="22"/>
          <w:szCs w:val="22"/>
        </w:rPr>
        <w:t>Wydłużenie przy zerwaniu: min 4%;</w:t>
      </w:r>
    </w:p>
    <w:p w14:paraId="0587CE3D" w14:textId="77777777" w:rsidR="007A00DA" w:rsidRPr="007A00DA" w:rsidRDefault="007A00DA" w:rsidP="007A00DA">
      <w:pPr>
        <w:ind w:firstLine="397"/>
        <w:rPr>
          <w:sz w:val="22"/>
          <w:szCs w:val="22"/>
        </w:rPr>
      </w:pPr>
      <w:r w:rsidRPr="007A00DA">
        <w:rPr>
          <w:sz w:val="22"/>
          <w:szCs w:val="22"/>
        </w:rPr>
        <w:t xml:space="preserve">Wytrzymałość na zginanie: min 95 </w:t>
      </w:r>
      <w:proofErr w:type="spellStart"/>
      <w:r w:rsidRPr="007A00DA">
        <w:rPr>
          <w:sz w:val="22"/>
          <w:szCs w:val="22"/>
        </w:rPr>
        <w:t>MPa</w:t>
      </w:r>
      <w:proofErr w:type="spellEnd"/>
      <w:r w:rsidRPr="007A00DA">
        <w:rPr>
          <w:sz w:val="22"/>
          <w:szCs w:val="22"/>
        </w:rPr>
        <w:t>;</w:t>
      </w:r>
    </w:p>
    <w:p w14:paraId="45FFAB9D" w14:textId="77777777" w:rsidR="007A00DA" w:rsidRPr="007A00DA" w:rsidRDefault="007A00DA" w:rsidP="007A00DA">
      <w:pPr>
        <w:ind w:firstLine="397"/>
        <w:rPr>
          <w:sz w:val="22"/>
          <w:szCs w:val="22"/>
        </w:rPr>
      </w:pPr>
      <w:r w:rsidRPr="007A00DA">
        <w:rPr>
          <w:sz w:val="22"/>
          <w:szCs w:val="22"/>
        </w:rPr>
        <w:t xml:space="preserve">Moduł sprężystości przy zginaniu: min 3,8 </w:t>
      </w:r>
      <w:proofErr w:type="spellStart"/>
      <w:r w:rsidRPr="007A00DA">
        <w:rPr>
          <w:sz w:val="22"/>
          <w:szCs w:val="22"/>
        </w:rPr>
        <w:t>GPa</w:t>
      </w:r>
      <w:proofErr w:type="spellEnd"/>
      <w:r w:rsidRPr="007A00DA">
        <w:rPr>
          <w:sz w:val="22"/>
          <w:szCs w:val="22"/>
        </w:rPr>
        <w:t>;</w:t>
      </w:r>
    </w:p>
    <w:p w14:paraId="7C677B60" w14:textId="77777777" w:rsidR="007A00DA" w:rsidRPr="007A00DA" w:rsidRDefault="007A00DA" w:rsidP="007A00DA">
      <w:pPr>
        <w:ind w:firstLine="397"/>
        <w:rPr>
          <w:sz w:val="22"/>
          <w:szCs w:val="22"/>
        </w:rPr>
      </w:pPr>
      <w:r w:rsidRPr="007A00DA">
        <w:rPr>
          <w:sz w:val="22"/>
          <w:szCs w:val="22"/>
        </w:rPr>
        <w:t>Surowiec zawierający włókna węglowe przeznaczony do druku w atmosferze obojętnej.</w:t>
      </w:r>
    </w:p>
    <w:p w14:paraId="28F50DCF" w14:textId="77777777" w:rsidR="007A00DA" w:rsidRPr="007A00DA" w:rsidRDefault="007A00DA" w:rsidP="007A00DA">
      <w:pPr>
        <w:ind w:firstLine="397"/>
        <w:rPr>
          <w:sz w:val="22"/>
          <w:szCs w:val="22"/>
        </w:rPr>
      </w:pPr>
      <w:r w:rsidRPr="007A00DA">
        <w:rPr>
          <w:sz w:val="22"/>
          <w:szCs w:val="22"/>
        </w:rPr>
        <w:t>Ilość: 50 kg;</w:t>
      </w:r>
    </w:p>
    <w:p w14:paraId="5C1F8275" w14:textId="77777777" w:rsidR="007A00DA" w:rsidRPr="007A00DA" w:rsidRDefault="007A00DA" w:rsidP="007A00DA">
      <w:pPr>
        <w:ind w:firstLine="397"/>
        <w:rPr>
          <w:sz w:val="22"/>
          <w:szCs w:val="22"/>
        </w:rPr>
      </w:pPr>
      <w:r w:rsidRPr="007A00DA">
        <w:rPr>
          <w:sz w:val="22"/>
          <w:szCs w:val="22"/>
        </w:rPr>
        <w:t>Waga pojedynczej jednostki opakowaniowej: od 5 do 10 kg; (zabezpieczone przed wilgocią, rozsypaniem).</w:t>
      </w:r>
    </w:p>
    <w:p w14:paraId="3FDCAE8D" w14:textId="77777777" w:rsidR="007A00DA" w:rsidRPr="007A00DA" w:rsidRDefault="007A00DA" w:rsidP="007A00DA">
      <w:pPr>
        <w:ind w:firstLine="397"/>
        <w:rPr>
          <w:b/>
          <w:bCs/>
          <w:sz w:val="22"/>
          <w:szCs w:val="22"/>
        </w:rPr>
      </w:pPr>
    </w:p>
    <w:p w14:paraId="10212E38" w14:textId="77777777" w:rsidR="007A00DA" w:rsidRPr="007A00DA" w:rsidRDefault="007A00DA" w:rsidP="007A00DA">
      <w:pPr>
        <w:ind w:firstLine="397"/>
        <w:rPr>
          <w:b/>
          <w:bCs/>
          <w:sz w:val="22"/>
          <w:szCs w:val="22"/>
        </w:rPr>
      </w:pPr>
      <w:r w:rsidRPr="007A00DA">
        <w:rPr>
          <w:b/>
          <w:bCs/>
          <w:sz w:val="22"/>
          <w:szCs w:val="22"/>
        </w:rPr>
        <w:t>Surowce przeznaczone do technologii druku SLA (żywice) :</w:t>
      </w:r>
    </w:p>
    <w:p w14:paraId="530FFE35" w14:textId="77777777" w:rsidR="00E743B9" w:rsidRDefault="00E743B9" w:rsidP="007A00DA">
      <w:pPr>
        <w:ind w:firstLine="397"/>
        <w:rPr>
          <w:sz w:val="22"/>
          <w:szCs w:val="22"/>
        </w:rPr>
      </w:pPr>
    </w:p>
    <w:p w14:paraId="63F6C966" w14:textId="338D695E" w:rsidR="007A00DA" w:rsidRPr="007A00DA" w:rsidRDefault="007A00DA" w:rsidP="007A00DA">
      <w:pPr>
        <w:ind w:firstLine="397"/>
        <w:rPr>
          <w:b/>
          <w:bCs/>
          <w:sz w:val="22"/>
          <w:szCs w:val="22"/>
        </w:rPr>
      </w:pPr>
      <w:r w:rsidRPr="007A00DA">
        <w:rPr>
          <w:sz w:val="22"/>
          <w:szCs w:val="22"/>
        </w:rPr>
        <w:t xml:space="preserve">O parametrach zgodnych lub równoważnych z Grey </w:t>
      </w:r>
      <w:proofErr w:type="spellStart"/>
      <w:r w:rsidRPr="007A00DA">
        <w:rPr>
          <w:sz w:val="22"/>
          <w:szCs w:val="22"/>
        </w:rPr>
        <w:t>Resin</w:t>
      </w:r>
      <w:proofErr w:type="spellEnd"/>
      <w:r w:rsidRPr="007A00DA">
        <w:rPr>
          <w:sz w:val="22"/>
          <w:szCs w:val="22"/>
        </w:rPr>
        <w:t xml:space="preserve"> V5</w:t>
      </w:r>
      <w:r w:rsidRPr="007A00DA">
        <w:rPr>
          <w:b/>
          <w:bCs/>
          <w:sz w:val="22"/>
          <w:szCs w:val="22"/>
        </w:rPr>
        <w:t xml:space="preserve"> </w:t>
      </w:r>
      <w:r w:rsidRPr="007A00DA">
        <w:rPr>
          <w:sz w:val="22"/>
          <w:szCs w:val="22"/>
        </w:rPr>
        <w:t>w szczególności spełniający parametry minimalne:</w:t>
      </w:r>
    </w:p>
    <w:p w14:paraId="0D992A98" w14:textId="77777777" w:rsidR="007A00DA" w:rsidRPr="007A00DA" w:rsidRDefault="007A00DA" w:rsidP="007A00DA">
      <w:pPr>
        <w:ind w:firstLine="397"/>
        <w:rPr>
          <w:sz w:val="22"/>
          <w:szCs w:val="22"/>
        </w:rPr>
      </w:pPr>
      <w:r w:rsidRPr="007A00DA">
        <w:rPr>
          <w:sz w:val="22"/>
          <w:szCs w:val="22"/>
        </w:rPr>
        <w:t xml:space="preserve">Właściwości mechaniczne przy rozciąganiu: min 40 </w:t>
      </w:r>
      <w:proofErr w:type="spellStart"/>
      <w:r w:rsidRPr="007A00DA">
        <w:rPr>
          <w:sz w:val="22"/>
          <w:szCs w:val="22"/>
        </w:rPr>
        <w:t>MPa</w:t>
      </w:r>
      <w:proofErr w:type="spellEnd"/>
    </w:p>
    <w:p w14:paraId="4803C935" w14:textId="77777777" w:rsidR="007A00DA" w:rsidRPr="007A00DA" w:rsidRDefault="007A00DA" w:rsidP="007A00DA">
      <w:pPr>
        <w:ind w:firstLine="397"/>
        <w:rPr>
          <w:sz w:val="22"/>
          <w:szCs w:val="22"/>
        </w:rPr>
      </w:pPr>
      <w:r w:rsidRPr="007A00DA">
        <w:rPr>
          <w:sz w:val="22"/>
          <w:szCs w:val="22"/>
        </w:rPr>
        <w:t xml:space="preserve">Moduł sprężystości przy rozciąganiu: min: 2 </w:t>
      </w:r>
      <w:proofErr w:type="spellStart"/>
      <w:r w:rsidRPr="007A00DA">
        <w:rPr>
          <w:sz w:val="22"/>
          <w:szCs w:val="22"/>
        </w:rPr>
        <w:t>GPa</w:t>
      </w:r>
      <w:proofErr w:type="spellEnd"/>
      <w:r w:rsidRPr="007A00DA">
        <w:rPr>
          <w:sz w:val="22"/>
          <w:szCs w:val="22"/>
        </w:rPr>
        <w:t>;</w:t>
      </w:r>
    </w:p>
    <w:p w14:paraId="544AD4BD" w14:textId="77777777" w:rsidR="007A00DA" w:rsidRPr="007A00DA" w:rsidRDefault="007A00DA" w:rsidP="007A00DA">
      <w:pPr>
        <w:ind w:firstLine="397"/>
        <w:rPr>
          <w:sz w:val="22"/>
          <w:szCs w:val="22"/>
        </w:rPr>
      </w:pPr>
      <w:r w:rsidRPr="007A00DA">
        <w:rPr>
          <w:sz w:val="22"/>
          <w:szCs w:val="22"/>
        </w:rPr>
        <w:t>Wydłużenie przy zerwaniu: min 10 %;</w:t>
      </w:r>
    </w:p>
    <w:p w14:paraId="55D0325F" w14:textId="77777777" w:rsidR="007A00DA" w:rsidRPr="007A00DA" w:rsidRDefault="007A00DA" w:rsidP="007A00DA">
      <w:pPr>
        <w:ind w:firstLine="397"/>
        <w:rPr>
          <w:sz w:val="22"/>
          <w:szCs w:val="22"/>
        </w:rPr>
      </w:pPr>
      <w:r w:rsidRPr="007A00DA">
        <w:rPr>
          <w:sz w:val="22"/>
          <w:szCs w:val="22"/>
        </w:rPr>
        <w:t xml:space="preserve">Wytrzymałość na zginanie: min 75 </w:t>
      </w:r>
      <w:proofErr w:type="spellStart"/>
      <w:r w:rsidRPr="007A00DA">
        <w:rPr>
          <w:sz w:val="22"/>
          <w:szCs w:val="22"/>
        </w:rPr>
        <w:t>MPa</w:t>
      </w:r>
      <w:proofErr w:type="spellEnd"/>
      <w:r w:rsidRPr="007A00DA">
        <w:rPr>
          <w:sz w:val="22"/>
          <w:szCs w:val="22"/>
        </w:rPr>
        <w:t>;</w:t>
      </w:r>
    </w:p>
    <w:p w14:paraId="2F294CF1" w14:textId="77777777" w:rsidR="007A00DA" w:rsidRPr="007A00DA" w:rsidRDefault="007A00DA" w:rsidP="007A00DA">
      <w:pPr>
        <w:ind w:firstLine="397"/>
        <w:rPr>
          <w:sz w:val="22"/>
          <w:szCs w:val="22"/>
        </w:rPr>
      </w:pPr>
      <w:r w:rsidRPr="007A00DA">
        <w:rPr>
          <w:sz w:val="22"/>
          <w:szCs w:val="22"/>
        </w:rPr>
        <w:t xml:space="preserve">Moduł sprężystości przy zginaniu: min 1,8 </w:t>
      </w:r>
      <w:proofErr w:type="spellStart"/>
      <w:r w:rsidRPr="007A00DA">
        <w:rPr>
          <w:sz w:val="22"/>
          <w:szCs w:val="22"/>
        </w:rPr>
        <w:t>GPa</w:t>
      </w:r>
      <w:proofErr w:type="spellEnd"/>
      <w:r w:rsidRPr="007A00DA">
        <w:rPr>
          <w:sz w:val="22"/>
          <w:szCs w:val="22"/>
        </w:rPr>
        <w:t>;</w:t>
      </w:r>
    </w:p>
    <w:p w14:paraId="5E7978A4" w14:textId="77777777" w:rsidR="007A00DA" w:rsidRPr="007A00DA" w:rsidRDefault="007A00DA" w:rsidP="007A00DA">
      <w:pPr>
        <w:ind w:firstLine="397"/>
        <w:rPr>
          <w:sz w:val="22"/>
          <w:szCs w:val="22"/>
        </w:rPr>
      </w:pPr>
      <w:r w:rsidRPr="007A00DA">
        <w:rPr>
          <w:sz w:val="22"/>
          <w:szCs w:val="22"/>
        </w:rPr>
        <w:t xml:space="preserve"> Ilość: 10 l;</w:t>
      </w:r>
    </w:p>
    <w:p w14:paraId="7516032B" w14:textId="77777777" w:rsidR="007A00DA" w:rsidRDefault="007A00DA" w:rsidP="007A00DA">
      <w:pPr>
        <w:ind w:firstLine="397"/>
        <w:rPr>
          <w:sz w:val="22"/>
          <w:szCs w:val="22"/>
        </w:rPr>
      </w:pPr>
      <w:r w:rsidRPr="007A00DA">
        <w:rPr>
          <w:sz w:val="22"/>
          <w:szCs w:val="22"/>
        </w:rPr>
        <w:t>Objętość pojedynczej jednostki opakowaniowej: od 0,5 do 2 l; (zabezpieczone przed wilgocią, rozlaniem).</w:t>
      </w:r>
    </w:p>
    <w:p w14:paraId="10A5612B" w14:textId="77777777" w:rsidR="00E743B9" w:rsidRPr="007A00DA" w:rsidRDefault="00E743B9" w:rsidP="007A00DA">
      <w:pPr>
        <w:ind w:firstLine="397"/>
        <w:rPr>
          <w:sz w:val="22"/>
          <w:szCs w:val="22"/>
        </w:rPr>
      </w:pPr>
    </w:p>
    <w:p w14:paraId="68846F6C" w14:textId="77777777" w:rsidR="007A00DA" w:rsidRPr="007A00DA" w:rsidRDefault="007A00DA" w:rsidP="007A00DA">
      <w:pPr>
        <w:ind w:firstLine="397"/>
        <w:rPr>
          <w:b/>
          <w:bCs/>
          <w:sz w:val="22"/>
          <w:szCs w:val="22"/>
        </w:rPr>
      </w:pPr>
      <w:r w:rsidRPr="007A00DA">
        <w:rPr>
          <w:sz w:val="22"/>
          <w:szCs w:val="22"/>
        </w:rPr>
        <w:t xml:space="preserve">O parametrach zgodnych lub równoważnych z </w:t>
      </w:r>
      <w:proofErr w:type="spellStart"/>
      <w:r w:rsidRPr="007A00DA">
        <w:rPr>
          <w:sz w:val="22"/>
          <w:szCs w:val="22"/>
        </w:rPr>
        <w:t>Rigid</w:t>
      </w:r>
      <w:proofErr w:type="spellEnd"/>
      <w:r w:rsidRPr="007A00DA">
        <w:rPr>
          <w:sz w:val="22"/>
          <w:szCs w:val="22"/>
        </w:rPr>
        <w:t xml:space="preserve"> 10K </w:t>
      </w:r>
      <w:proofErr w:type="spellStart"/>
      <w:r w:rsidRPr="007A00DA">
        <w:rPr>
          <w:sz w:val="22"/>
          <w:szCs w:val="22"/>
        </w:rPr>
        <w:t>Resin</w:t>
      </w:r>
      <w:proofErr w:type="spellEnd"/>
      <w:r w:rsidRPr="007A00DA">
        <w:rPr>
          <w:b/>
          <w:bCs/>
          <w:sz w:val="22"/>
          <w:szCs w:val="22"/>
        </w:rPr>
        <w:t xml:space="preserve"> </w:t>
      </w:r>
      <w:r w:rsidRPr="007A00DA">
        <w:rPr>
          <w:sz w:val="22"/>
          <w:szCs w:val="22"/>
        </w:rPr>
        <w:t>w szczególności spełniający parametry minimalne:</w:t>
      </w:r>
    </w:p>
    <w:p w14:paraId="3BB3642B" w14:textId="77777777" w:rsidR="007A00DA" w:rsidRPr="007A00DA" w:rsidRDefault="007A00DA" w:rsidP="007A00DA">
      <w:pPr>
        <w:ind w:firstLine="397"/>
        <w:rPr>
          <w:b/>
          <w:bCs/>
          <w:sz w:val="22"/>
          <w:szCs w:val="22"/>
        </w:rPr>
      </w:pPr>
      <w:r w:rsidRPr="007A00DA">
        <w:rPr>
          <w:sz w:val="22"/>
          <w:szCs w:val="22"/>
        </w:rPr>
        <w:t>Żywica symulująca materiały zawierające dodatek włókien szklanych lub węglowych;</w:t>
      </w:r>
    </w:p>
    <w:p w14:paraId="6C16889B" w14:textId="77777777" w:rsidR="007A00DA" w:rsidRPr="007A00DA" w:rsidRDefault="007A00DA" w:rsidP="007A00DA">
      <w:pPr>
        <w:ind w:firstLine="397"/>
        <w:rPr>
          <w:sz w:val="22"/>
          <w:szCs w:val="22"/>
        </w:rPr>
      </w:pPr>
      <w:r w:rsidRPr="007A00DA">
        <w:rPr>
          <w:sz w:val="22"/>
          <w:szCs w:val="22"/>
        </w:rPr>
        <w:t xml:space="preserve">Właściwości mechaniczne przy rozciąganiu: min 75 </w:t>
      </w:r>
      <w:proofErr w:type="spellStart"/>
      <w:r w:rsidRPr="007A00DA">
        <w:rPr>
          <w:sz w:val="22"/>
          <w:szCs w:val="22"/>
        </w:rPr>
        <w:t>MPa</w:t>
      </w:r>
      <w:proofErr w:type="spellEnd"/>
      <w:r w:rsidRPr="007A00DA">
        <w:rPr>
          <w:sz w:val="22"/>
          <w:szCs w:val="22"/>
        </w:rPr>
        <w:t>;</w:t>
      </w:r>
    </w:p>
    <w:p w14:paraId="37838AFC" w14:textId="77777777" w:rsidR="007A00DA" w:rsidRPr="007A00DA" w:rsidRDefault="007A00DA" w:rsidP="007A00DA">
      <w:pPr>
        <w:ind w:firstLine="397"/>
        <w:rPr>
          <w:sz w:val="22"/>
          <w:szCs w:val="22"/>
        </w:rPr>
      </w:pPr>
      <w:r w:rsidRPr="007A00DA">
        <w:rPr>
          <w:sz w:val="22"/>
          <w:szCs w:val="22"/>
        </w:rPr>
        <w:t xml:space="preserve">Moduł sprężystości przy rozciąganiu: min: 9 </w:t>
      </w:r>
      <w:proofErr w:type="spellStart"/>
      <w:r w:rsidRPr="007A00DA">
        <w:rPr>
          <w:sz w:val="22"/>
          <w:szCs w:val="22"/>
        </w:rPr>
        <w:t>GPa</w:t>
      </w:r>
      <w:proofErr w:type="spellEnd"/>
      <w:r w:rsidRPr="007A00DA">
        <w:rPr>
          <w:sz w:val="22"/>
          <w:szCs w:val="22"/>
        </w:rPr>
        <w:t>;</w:t>
      </w:r>
    </w:p>
    <w:p w14:paraId="4C77B5F2" w14:textId="77777777" w:rsidR="007A00DA" w:rsidRPr="007A00DA" w:rsidRDefault="007A00DA" w:rsidP="007A00DA">
      <w:pPr>
        <w:ind w:firstLine="397"/>
        <w:rPr>
          <w:sz w:val="22"/>
          <w:szCs w:val="22"/>
        </w:rPr>
      </w:pPr>
      <w:r w:rsidRPr="007A00DA">
        <w:rPr>
          <w:sz w:val="22"/>
          <w:szCs w:val="22"/>
        </w:rPr>
        <w:t>Wydłużenie przy zerwaniu: min 0,5 %;</w:t>
      </w:r>
    </w:p>
    <w:p w14:paraId="278BDAEF" w14:textId="77777777" w:rsidR="007A00DA" w:rsidRPr="007A00DA" w:rsidRDefault="007A00DA" w:rsidP="007A00DA">
      <w:pPr>
        <w:ind w:firstLine="397"/>
        <w:rPr>
          <w:sz w:val="22"/>
          <w:szCs w:val="22"/>
        </w:rPr>
      </w:pPr>
      <w:r w:rsidRPr="007A00DA">
        <w:rPr>
          <w:sz w:val="22"/>
          <w:szCs w:val="22"/>
        </w:rPr>
        <w:t xml:space="preserve">Wytrzymałość na zginanie: min 145 </w:t>
      </w:r>
      <w:proofErr w:type="spellStart"/>
      <w:r w:rsidRPr="007A00DA">
        <w:rPr>
          <w:sz w:val="22"/>
          <w:szCs w:val="22"/>
        </w:rPr>
        <w:t>MPa</w:t>
      </w:r>
      <w:proofErr w:type="spellEnd"/>
      <w:r w:rsidRPr="007A00DA">
        <w:rPr>
          <w:sz w:val="22"/>
          <w:szCs w:val="22"/>
        </w:rPr>
        <w:t>;</w:t>
      </w:r>
    </w:p>
    <w:p w14:paraId="3B5ACA62" w14:textId="77777777" w:rsidR="007A00DA" w:rsidRPr="007A00DA" w:rsidRDefault="007A00DA" w:rsidP="007A00DA">
      <w:pPr>
        <w:ind w:firstLine="397"/>
        <w:rPr>
          <w:sz w:val="22"/>
          <w:szCs w:val="22"/>
        </w:rPr>
      </w:pPr>
      <w:r w:rsidRPr="007A00DA">
        <w:rPr>
          <w:sz w:val="22"/>
          <w:szCs w:val="22"/>
        </w:rPr>
        <w:t xml:space="preserve">Moduł sprężystości przy zginaniu: min 8,5 </w:t>
      </w:r>
      <w:proofErr w:type="spellStart"/>
      <w:r w:rsidRPr="007A00DA">
        <w:rPr>
          <w:sz w:val="22"/>
          <w:szCs w:val="22"/>
        </w:rPr>
        <w:t>GPa</w:t>
      </w:r>
      <w:proofErr w:type="spellEnd"/>
      <w:r w:rsidRPr="007A00DA">
        <w:rPr>
          <w:sz w:val="22"/>
          <w:szCs w:val="22"/>
        </w:rPr>
        <w:t>;</w:t>
      </w:r>
    </w:p>
    <w:p w14:paraId="2512D6FD" w14:textId="77777777" w:rsidR="007A00DA" w:rsidRPr="007A00DA" w:rsidRDefault="007A00DA" w:rsidP="007A00DA">
      <w:pPr>
        <w:ind w:firstLine="397"/>
        <w:rPr>
          <w:sz w:val="22"/>
          <w:szCs w:val="22"/>
        </w:rPr>
      </w:pPr>
      <w:r w:rsidRPr="007A00DA">
        <w:rPr>
          <w:sz w:val="22"/>
          <w:szCs w:val="22"/>
        </w:rPr>
        <w:t xml:space="preserve"> Ilość: 5 l;</w:t>
      </w:r>
    </w:p>
    <w:p w14:paraId="5ECE6307" w14:textId="77777777" w:rsidR="007A00DA" w:rsidRPr="007A00DA" w:rsidRDefault="007A00DA" w:rsidP="007A00DA">
      <w:pPr>
        <w:ind w:firstLine="397"/>
        <w:rPr>
          <w:sz w:val="22"/>
          <w:szCs w:val="22"/>
        </w:rPr>
      </w:pPr>
      <w:r w:rsidRPr="007A00DA">
        <w:rPr>
          <w:sz w:val="22"/>
          <w:szCs w:val="22"/>
        </w:rPr>
        <w:t>Objętość pojedynczej jednostki opakowaniowej: od 0,5 do 2 l; (zabezpieczone przed wilgocią, rozlaniem)</w:t>
      </w:r>
    </w:p>
    <w:p w14:paraId="2EB9E972" w14:textId="77777777" w:rsidR="007A00DA" w:rsidRPr="007A00DA" w:rsidRDefault="007A00DA" w:rsidP="007A00DA">
      <w:pPr>
        <w:ind w:firstLine="397"/>
        <w:rPr>
          <w:sz w:val="22"/>
          <w:szCs w:val="22"/>
        </w:rPr>
      </w:pPr>
    </w:p>
    <w:p w14:paraId="2D3D9574" w14:textId="23359D64" w:rsidR="007A00DA" w:rsidRDefault="007A00DA" w:rsidP="007A00DA">
      <w:pPr>
        <w:ind w:firstLine="397"/>
        <w:rPr>
          <w:b/>
          <w:bCs/>
          <w:sz w:val="22"/>
          <w:szCs w:val="22"/>
        </w:rPr>
      </w:pPr>
      <w:proofErr w:type="spellStart"/>
      <w:r w:rsidRPr="007A00DA">
        <w:rPr>
          <w:b/>
          <w:bCs/>
          <w:sz w:val="22"/>
          <w:szCs w:val="22"/>
        </w:rPr>
        <w:t>Filament</w:t>
      </w:r>
      <w:proofErr w:type="spellEnd"/>
      <w:r w:rsidRPr="007A00DA">
        <w:rPr>
          <w:b/>
          <w:bCs/>
          <w:sz w:val="22"/>
          <w:szCs w:val="22"/>
        </w:rPr>
        <w:t xml:space="preserve"> przeznaczone do technologii druku FDM/</w:t>
      </w:r>
      <w:proofErr w:type="spellStart"/>
      <w:r w:rsidRPr="007A00DA">
        <w:rPr>
          <w:b/>
          <w:bCs/>
          <w:sz w:val="22"/>
          <w:szCs w:val="22"/>
        </w:rPr>
        <w:t>fff</w:t>
      </w:r>
      <w:proofErr w:type="spellEnd"/>
      <w:r w:rsidRPr="007A00DA">
        <w:rPr>
          <w:b/>
          <w:bCs/>
          <w:sz w:val="22"/>
          <w:szCs w:val="22"/>
        </w:rPr>
        <w:t xml:space="preserve"> </w:t>
      </w:r>
      <w:r w:rsidR="009A0E4F">
        <w:rPr>
          <w:b/>
          <w:bCs/>
          <w:sz w:val="22"/>
          <w:szCs w:val="22"/>
        </w:rPr>
        <w:t xml:space="preserve"> (żyłki)</w:t>
      </w:r>
    </w:p>
    <w:p w14:paraId="6F0173D0" w14:textId="77777777" w:rsidR="009A0E4F" w:rsidRPr="007A00DA" w:rsidRDefault="009A0E4F" w:rsidP="007A00DA">
      <w:pPr>
        <w:ind w:firstLine="397"/>
        <w:rPr>
          <w:b/>
          <w:bCs/>
          <w:sz w:val="22"/>
          <w:szCs w:val="22"/>
        </w:rPr>
      </w:pPr>
    </w:p>
    <w:p w14:paraId="2E9B5138" w14:textId="44C88840" w:rsidR="007A00DA" w:rsidRPr="007A00DA" w:rsidRDefault="007A00DA" w:rsidP="007A00DA">
      <w:pPr>
        <w:ind w:firstLine="397"/>
        <w:rPr>
          <w:b/>
          <w:bCs/>
          <w:sz w:val="22"/>
          <w:szCs w:val="22"/>
        </w:rPr>
      </w:pPr>
      <w:r w:rsidRPr="007A00DA">
        <w:rPr>
          <w:sz w:val="22"/>
          <w:szCs w:val="22"/>
        </w:rPr>
        <w:t xml:space="preserve">O parametrach zgodnych lub równoważnych z </w:t>
      </w:r>
      <w:proofErr w:type="spellStart"/>
      <w:r w:rsidRPr="007A00DA">
        <w:rPr>
          <w:sz w:val="22"/>
          <w:szCs w:val="22"/>
        </w:rPr>
        <w:t>Ultem</w:t>
      </w:r>
      <w:proofErr w:type="spellEnd"/>
      <w:r w:rsidRPr="007A00DA">
        <w:rPr>
          <w:sz w:val="22"/>
          <w:szCs w:val="22"/>
        </w:rPr>
        <w:t xml:space="preserve"> 1010 w szczególności spełniający parametry minimalne:</w:t>
      </w:r>
    </w:p>
    <w:p w14:paraId="17878F2A" w14:textId="31F3F165" w:rsidR="007A00DA" w:rsidRPr="007A00DA" w:rsidRDefault="007A00DA" w:rsidP="007A00DA">
      <w:pPr>
        <w:ind w:firstLine="397"/>
        <w:rPr>
          <w:sz w:val="22"/>
          <w:szCs w:val="22"/>
        </w:rPr>
      </w:pPr>
      <w:r w:rsidRPr="007A00DA">
        <w:rPr>
          <w:sz w:val="22"/>
          <w:szCs w:val="22"/>
        </w:rPr>
        <w:t>Średnica żyłki 1,75 mm</w:t>
      </w:r>
      <w:r w:rsidR="009A0E4F">
        <w:rPr>
          <w:sz w:val="22"/>
          <w:szCs w:val="22"/>
        </w:rPr>
        <w:t xml:space="preserve"> +/-</w:t>
      </w:r>
      <w:r w:rsidR="00F81ECA">
        <w:rPr>
          <w:sz w:val="22"/>
          <w:szCs w:val="22"/>
        </w:rPr>
        <w:t>5</w:t>
      </w:r>
      <w:r w:rsidR="009A0E4F">
        <w:rPr>
          <w:sz w:val="22"/>
          <w:szCs w:val="22"/>
        </w:rPr>
        <w:t>%</w:t>
      </w:r>
      <w:r w:rsidRPr="007A00DA">
        <w:rPr>
          <w:sz w:val="22"/>
          <w:szCs w:val="22"/>
        </w:rPr>
        <w:t xml:space="preserve">; </w:t>
      </w:r>
    </w:p>
    <w:p w14:paraId="468BEC1D" w14:textId="77777777" w:rsidR="007A00DA" w:rsidRPr="007A00DA" w:rsidRDefault="007A00DA" w:rsidP="007A00DA">
      <w:pPr>
        <w:ind w:firstLine="397"/>
        <w:rPr>
          <w:sz w:val="22"/>
          <w:szCs w:val="22"/>
        </w:rPr>
      </w:pPr>
      <w:r w:rsidRPr="007A00DA">
        <w:rPr>
          <w:sz w:val="22"/>
          <w:szCs w:val="22"/>
        </w:rPr>
        <w:t xml:space="preserve">Właściwości mechaniczne przy rozciąganiu: min 70 </w:t>
      </w:r>
      <w:proofErr w:type="spellStart"/>
      <w:r w:rsidRPr="007A00DA">
        <w:rPr>
          <w:sz w:val="22"/>
          <w:szCs w:val="22"/>
        </w:rPr>
        <w:t>MPa</w:t>
      </w:r>
      <w:proofErr w:type="spellEnd"/>
      <w:r w:rsidRPr="007A00DA">
        <w:rPr>
          <w:sz w:val="22"/>
          <w:szCs w:val="22"/>
        </w:rPr>
        <w:t>;</w:t>
      </w:r>
    </w:p>
    <w:p w14:paraId="00EDF4AC" w14:textId="77777777" w:rsidR="007A00DA" w:rsidRPr="007A00DA" w:rsidRDefault="007A00DA" w:rsidP="007A00DA">
      <w:pPr>
        <w:ind w:firstLine="397"/>
        <w:rPr>
          <w:sz w:val="22"/>
          <w:szCs w:val="22"/>
        </w:rPr>
      </w:pPr>
      <w:r w:rsidRPr="007A00DA">
        <w:rPr>
          <w:sz w:val="22"/>
          <w:szCs w:val="22"/>
        </w:rPr>
        <w:lastRenderedPageBreak/>
        <w:t xml:space="preserve">Moduł sprężystości przy rozciąganiu: min: 2 </w:t>
      </w:r>
      <w:proofErr w:type="spellStart"/>
      <w:r w:rsidRPr="007A00DA">
        <w:rPr>
          <w:sz w:val="22"/>
          <w:szCs w:val="22"/>
        </w:rPr>
        <w:t>GPa</w:t>
      </w:r>
      <w:proofErr w:type="spellEnd"/>
      <w:r w:rsidRPr="007A00DA">
        <w:rPr>
          <w:sz w:val="22"/>
          <w:szCs w:val="22"/>
        </w:rPr>
        <w:t>;</w:t>
      </w:r>
    </w:p>
    <w:p w14:paraId="43D01FAF" w14:textId="77777777" w:rsidR="007A00DA" w:rsidRPr="007A00DA" w:rsidRDefault="007A00DA" w:rsidP="007A00DA">
      <w:pPr>
        <w:ind w:firstLine="397"/>
        <w:rPr>
          <w:sz w:val="22"/>
          <w:szCs w:val="22"/>
        </w:rPr>
      </w:pPr>
      <w:r w:rsidRPr="007A00DA">
        <w:rPr>
          <w:sz w:val="22"/>
          <w:szCs w:val="22"/>
        </w:rPr>
        <w:t>Wydłużenie przy zerwaniu: min 3 %;</w:t>
      </w:r>
    </w:p>
    <w:p w14:paraId="225C5511" w14:textId="77777777" w:rsidR="007A00DA" w:rsidRPr="007A00DA" w:rsidRDefault="007A00DA" w:rsidP="007A00DA">
      <w:pPr>
        <w:ind w:firstLine="397"/>
        <w:rPr>
          <w:sz w:val="22"/>
          <w:szCs w:val="22"/>
        </w:rPr>
      </w:pPr>
      <w:r w:rsidRPr="007A00DA">
        <w:rPr>
          <w:sz w:val="22"/>
          <w:szCs w:val="22"/>
        </w:rPr>
        <w:t xml:space="preserve">Moduł sprężystości (moduł Younga): min 2,8 </w:t>
      </w:r>
      <w:proofErr w:type="spellStart"/>
      <w:r w:rsidRPr="007A00DA">
        <w:rPr>
          <w:sz w:val="22"/>
          <w:szCs w:val="22"/>
        </w:rPr>
        <w:t>GPa</w:t>
      </w:r>
      <w:proofErr w:type="spellEnd"/>
      <w:r w:rsidRPr="007A00DA">
        <w:rPr>
          <w:sz w:val="22"/>
          <w:szCs w:val="22"/>
        </w:rPr>
        <w:t>;</w:t>
      </w:r>
    </w:p>
    <w:p w14:paraId="4B383FF9" w14:textId="77777777" w:rsidR="007A00DA" w:rsidRPr="007A00DA" w:rsidRDefault="007A00DA" w:rsidP="007A00DA">
      <w:pPr>
        <w:ind w:firstLine="397"/>
        <w:rPr>
          <w:sz w:val="22"/>
          <w:szCs w:val="22"/>
        </w:rPr>
      </w:pPr>
      <w:r w:rsidRPr="007A00DA">
        <w:rPr>
          <w:sz w:val="22"/>
          <w:szCs w:val="22"/>
        </w:rPr>
        <w:t xml:space="preserve">Wytrzymałość przy odkształceniu 5% (przy zginaniu): min 120 </w:t>
      </w:r>
      <w:proofErr w:type="spellStart"/>
      <w:r w:rsidRPr="007A00DA">
        <w:rPr>
          <w:sz w:val="22"/>
          <w:szCs w:val="22"/>
        </w:rPr>
        <w:t>MPa</w:t>
      </w:r>
      <w:proofErr w:type="spellEnd"/>
      <w:r w:rsidRPr="007A00DA">
        <w:rPr>
          <w:sz w:val="22"/>
          <w:szCs w:val="22"/>
        </w:rPr>
        <w:t>;</w:t>
      </w:r>
    </w:p>
    <w:p w14:paraId="47FB0248" w14:textId="77777777" w:rsidR="007A00DA" w:rsidRPr="007A00DA" w:rsidRDefault="007A00DA" w:rsidP="007A00DA">
      <w:pPr>
        <w:ind w:firstLine="397"/>
        <w:rPr>
          <w:sz w:val="22"/>
          <w:szCs w:val="22"/>
        </w:rPr>
      </w:pPr>
      <w:r w:rsidRPr="007A00DA">
        <w:rPr>
          <w:sz w:val="22"/>
          <w:szCs w:val="22"/>
        </w:rPr>
        <w:t xml:space="preserve">Moduł sprężystości przy zginaniu: min 2,8 </w:t>
      </w:r>
      <w:proofErr w:type="spellStart"/>
      <w:r w:rsidRPr="007A00DA">
        <w:rPr>
          <w:sz w:val="22"/>
          <w:szCs w:val="22"/>
        </w:rPr>
        <w:t>GPa</w:t>
      </w:r>
      <w:proofErr w:type="spellEnd"/>
      <w:r w:rsidRPr="007A00DA">
        <w:rPr>
          <w:sz w:val="22"/>
          <w:szCs w:val="22"/>
        </w:rPr>
        <w:t>;</w:t>
      </w:r>
    </w:p>
    <w:p w14:paraId="0393614C" w14:textId="77777777" w:rsidR="007A00DA" w:rsidRPr="007A00DA" w:rsidRDefault="007A00DA" w:rsidP="007A00DA">
      <w:pPr>
        <w:ind w:firstLine="397"/>
        <w:rPr>
          <w:sz w:val="22"/>
          <w:szCs w:val="22"/>
        </w:rPr>
      </w:pPr>
      <w:r w:rsidRPr="007A00DA">
        <w:rPr>
          <w:sz w:val="22"/>
          <w:szCs w:val="22"/>
        </w:rPr>
        <w:t xml:space="preserve">Moduł sprężystości przy ściskaniu: min 2,8 </w:t>
      </w:r>
      <w:proofErr w:type="spellStart"/>
      <w:r w:rsidRPr="007A00DA">
        <w:rPr>
          <w:sz w:val="22"/>
          <w:szCs w:val="22"/>
        </w:rPr>
        <w:t>GPa</w:t>
      </w:r>
      <w:proofErr w:type="spellEnd"/>
      <w:r w:rsidRPr="007A00DA">
        <w:rPr>
          <w:sz w:val="22"/>
          <w:szCs w:val="22"/>
        </w:rPr>
        <w:t>;</w:t>
      </w:r>
    </w:p>
    <w:p w14:paraId="48084B9E" w14:textId="2DB459AF" w:rsidR="007A00DA" w:rsidRDefault="007A00DA" w:rsidP="007A00DA">
      <w:pPr>
        <w:ind w:firstLine="397"/>
        <w:rPr>
          <w:sz w:val="22"/>
          <w:szCs w:val="22"/>
        </w:rPr>
      </w:pPr>
      <w:r w:rsidRPr="007A00DA">
        <w:rPr>
          <w:sz w:val="22"/>
          <w:szCs w:val="22"/>
        </w:rPr>
        <w:t xml:space="preserve">Ilość: </w:t>
      </w:r>
      <w:r w:rsidR="0019655E">
        <w:rPr>
          <w:sz w:val="22"/>
          <w:szCs w:val="22"/>
        </w:rPr>
        <w:t>12</w:t>
      </w:r>
      <w:r w:rsidRPr="007A00DA">
        <w:rPr>
          <w:sz w:val="22"/>
          <w:szCs w:val="22"/>
        </w:rPr>
        <w:t xml:space="preserve"> rolek (rolki o wadze 0,3-2 kg) (zabezpieczone przed wilgocią)</w:t>
      </w:r>
    </w:p>
    <w:p w14:paraId="563A0EEA" w14:textId="6A819607" w:rsidR="0019655E" w:rsidRDefault="0019655E" w:rsidP="007A00DA">
      <w:pPr>
        <w:ind w:firstLine="397"/>
        <w:rPr>
          <w:sz w:val="22"/>
          <w:szCs w:val="22"/>
        </w:rPr>
      </w:pPr>
      <w:r>
        <w:rPr>
          <w:sz w:val="22"/>
          <w:szCs w:val="22"/>
        </w:rPr>
        <w:t xml:space="preserve">Materiał podporowy: Ilość rolek: 3 </w:t>
      </w:r>
      <w:r w:rsidRPr="007A00DA">
        <w:rPr>
          <w:sz w:val="22"/>
          <w:szCs w:val="22"/>
        </w:rPr>
        <w:t>(rolki o wadze 0,3-2 kg)</w:t>
      </w:r>
    </w:p>
    <w:p w14:paraId="3A4DA5BF" w14:textId="77777777" w:rsidR="0019655E" w:rsidRPr="007A00DA" w:rsidRDefault="0019655E" w:rsidP="007A00DA">
      <w:pPr>
        <w:ind w:firstLine="397"/>
        <w:rPr>
          <w:sz w:val="22"/>
          <w:szCs w:val="22"/>
        </w:rPr>
      </w:pPr>
    </w:p>
    <w:p w14:paraId="0149D048" w14:textId="77777777" w:rsidR="007A00DA" w:rsidRPr="007A00DA" w:rsidRDefault="007A00DA" w:rsidP="007A00DA">
      <w:pPr>
        <w:ind w:firstLine="397"/>
        <w:rPr>
          <w:sz w:val="22"/>
          <w:szCs w:val="22"/>
        </w:rPr>
      </w:pPr>
    </w:p>
    <w:p w14:paraId="07C81282" w14:textId="77777777" w:rsidR="007A00DA" w:rsidRPr="007A00DA" w:rsidRDefault="007A00DA" w:rsidP="007A00DA">
      <w:pPr>
        <w:ind w:firstLine="397"/>
        <w:rPr>
          <w:b/>
          <w:bCs/>
          <w:sz w:val="22"/>
          <w:szCs w:val="22"/>
        </w:rPr>
      </w:pPr>
      <w:r w:rsidRPr="007A00DA">
        <w:rPr>
          <w:sz w:val="22"/>
          <w:szCs w:val="22"/>
        </w:rPr>
        <w:t xml:space="preserve">O parametrach zgodnych lub równoważnych z </w:t>
      </w:r>
      <w:proofErr w:type="spellStart"/>
      <w:r w:rsidRPr="007A00DA">
        <w:rPr>
          <w:sz w:val="22"/>
          <w:szCs w:val="22"/>
        </w:rPr>
        <w:t>Ultem</w:t>
      </w:r>
      <w:proofErr w:type="spellEnd"/>
      <w:r w:rsidRPr="007A00DA">
        <w:rPr>
          <w:sz w:val="22"/>
          <w:szCs w:val="22"/>
        </w:rPr>
        <w:t xml:space="preserve">  9085 w szczególności spełniający parametry minimalne:</w:t>
      </w:r>
    </w:p>
    <w:p w14:paraId="217AA91F" w14:textId="386BC325" w:rsidR="007A00DA" w:rsidRPr="007A00DA" w:rsidRDefault="007A00DA" w:rsidP="007A00DA">
      <w:pPr>
        <w:ind w:firstLine="397"/>
        <w:rPr>
          <w:sz w:val="22"/>
          <w:szCs w:val="22"/>
        </w:rPr>
      </w:pPr>
      <w:r w:rsidRPr="007A00DA">
        <w:rPr>
          <w:sz w:val="22"/>
          <w:szCs w:val="22"/>
        </w:rPr>
        <w:t>Średnica żyłki 1,75</w:t>
      </w:r>
      <w:r w:rsidR="009A0E4F">
        <w:rPr>
          <w:sz w:val="22"/>
          <w:szCs w:val="22"/>
        </w:rPr>
        <w:t xml:space="preserve"> mm</w:t>
      </w:r>
      <w:r w:rsidRPr="007A00DA">
        <w:rPr>
          <w:sz w:val="22"/>
          <w:szCs w:val="22"/>
        </w:rPr>
        <w:t xml:space="preserve"> </w:t>
      </w:r>
      <w:r w:rsidR="009A0E4F">
        <w:rPr>
          <w:sz w:val="22"/>
          <w:szCs w:val="22"/>
        </w:rPr>
        <w:t xml:space="preserve"> +/-</w:t>
      </w:r>
      <w:r w:rsidR="00F81ECA">
        <w:rPr>
          <w:sz w:val="22"/>
          <w:szCs w:val="22"/>
        </w:rPr>
        <w:t>5</w:t>
      </w:r>
      <w:r w:rsidR="009A0E4F">
        <w:rPr>
          <w:sz w:val="22"/>
          <w:szCs w:val="22"/>
        </w:rPr>
        <w:t>%</w:t>
      </w:r>
      <w:r w:rsidRPr="007A00DA">
        <w:rPr>
          <w:sz w:val="22"/>
          <w:szCs w:val="22"/>
        </w:rPr>
        <w:t xml:space="preserve"> </w:t>
      </w:r>
    </w:p>
    <w:p w14:paraId="79B6C976" w14:textId="77777777" w:rsidR="007A00DA" w:rsidRPr="007A00DA" w:rsidRDefault="007A00DA" w:rsidP="007A00DA">
      <w:pPr>
        <w:ind w:firstLine="397"/>
        <w:rPr>
          <w:sz w:val="22"/>
          <w:szCs w:val="22"/>
        </w:rPr>
      </w:pPr>
      <w:r w:rsidRPr="007A00DA">
        <w:rPr>
          <w:sz w:val="22"/>
          <w:szCs w:val="22"/>
        </w:rPr>
        <w:t xml:space="preserve">Właściwości mechaniczne przy rozciąganiu: min 70 </w:t>
      </w:r>
      <w:proofErr w:type="spellStart"/>
      <w:r w:rsidRPr="007A00DA">
        <w:rPr>
          <w:sz w:val="22"/>
          <w:szCs w:val="22"/>
        </w:rPr>
        <w:t>MPa</w:t>
      </w:r>
      <w:proofErr w:type="spellEnd"/>
      <w:r w:rsidRPr="007A00DA">
        <w:rPr>
          <w:sz w:val="22"/>
          <w:szCs w:val="22"/>
        </w:rPr>
        <w:t>;</w:t>
      </w:r>
    </w:p>
    <w:p w14:paraId="745BA917" w14:textId="77777777" w:rsidR="007A00DA" w:rsidRPr="007A00DA" w:rsidRDefault="007A00DA" w:rsidP="007A00DA">
      <w:pPr>
        <w:ind w:firstLine="397"/>
        <w:rPr>
          <w:sz w:val="22"/>
          <w:szCs w:val="22"/>
        </w:rPr>
      </w:pPr>
      <w:r w:rsidRPr="007A00DA">
        <w:rPr>
          <w:sz w:val="22"/>
          <w:szCs w:val="22"/>
        </w:rPr>
        <w:t xml:space="preserve">Moduł sprężystości przy rozciąganiu: min: 1,9 </w:t>
      </w:r>
      <w:proofErr w:type="spellStart"/>
      <w:r w:rsidRPr="007A00DA">
        <w:rPr>
          <w:sz w:val="22"/>
          <w:szCs w:val="22"/>
        </w:rPr>
        <w:t>GPa</w:t>
      </w:r>
      <w:proofErr w:type="spellEnd"/>
      <w:r w:rsidRPr="007A00DA">
        <w:rPr>
          <w:sz w:val="22"/>
          <w:szCs w:val="22"/>
        </w:rPr>
        <w:t>;</w:t>
      </w:r>
    </w:p>
    <w:p w14:paraId="7B72CB44" w14:textId="77777777" w:rsidR="007A00DA" w:rsidRPr="007A00DA" w:rsidRDefault="007A00DA" w:rsidP="007A00DA">
      <w:pPr>
        <w:ind w:firstLine="397"/>
        <w:rPr>
          <w:sz w:val="22"/>
          <w:szCs w:val="22"/>
        </w:rPr>
      </w:pPr>
      <w:r w:rsidRPr="007A00DA">
        <w:rPr>
          <w:sz w:val="22"/>
          <w:szCs w:val="22"/>
        </w:rPr>
        <w:t>Wydłużenie przy zerwaniu: min 3 %;</w:t>
      </w:r>
    </w:p>
    <w:p w14:paraId="7DECEFE7" w14:textId="77777777" w:rsidR="007A00DA" w:rsidRPr="007A00DA" w:rsidRDefault="007A00DA" w:rsidP="007A00DA">
      <w:pPr>
        <w:ind w:firstLine="397"/>
        <w:rPr>
          <w:sz w:val="22"/>
          <w:szCs w:val="22"/>
        </w:rPr>
      </w:pPr>
      <w:r w:rsidRPr="007A00DA">
        <w:rPr>
          <w:sz w:val="22"/>
          <w:szCs w:val="22"/>
        </w:rPr>
        <w:t xml:space="preserve">Moduł sprężystości (moduł Younga): min 2,6 </w:t>
      </w:r>
      <w:proofErr w:type="spellStart"/>
      <w:r w:rsidRPr="007A00DA">
        <w:rPr>
          <w:sz w:val="22"/>
          <w:szCs w:val="22"/>
        </w:rPr>
        <w:t>GPa</w:t>
      </w:r>
      <w:proofErr w:type="spellEnd"/>
      <w:r w:rsidRPr="007A00DA">
        <w:rPr>
          <w:sz w:val="22"/>
          <w:szCs w:val="22"/>
        </w:rPr>
        <w:t>;</w:t>
      </w:r>
    </w:p>
    <w:p w14:paraId="05BC6908" w14:textId="77777777" w:rsidR="007A00DA" w:rsidRPr="007A00DA" w:rsidRDefault="007A00DA" w:rsidP="007A00DA">
      <w:pPr>
        <w:ind w:firstLine="397"/>
        <w:rPr>
          <w:sz w:val="22"/>
          <w:szCs w:val="22"/>
        </w:rPr>
      </w:pPr>
      <w:r w:rsidRPr="007A00DA">
        <w:rPr>
          <w:sz w:val="22"/>
          <w:szCs w:val="22"/>
        </w:rPr>
        <w:t xml:space="preserve">Wytrzymałość przy odkształceniu 5% (przy zginaniu): min 110 </w:t>
      </w:r>
      <w:proofErr w:type="spellStart"/>
      <w:r w:rsidRPr="007A00DA">
        <w:rPr>
          <w:sz w:val="22"/>
          <w:szCs w:val="22"/>
        </w:rPr>
        <w:t>MPa</w:t>
      </w:r>
      <w:proofErr w:type="spellEnd"/>
      <w:r w:rsidRPr="007A00DA">
        <w:rPr>
          <w:sz w:val="22"/>
          <w:szCs w:val="22"/>
        </w:rPr>
        <w:t>;</w:t>
      </w:r>
    </w:p>
    <w:p w14:paraId="281611FA" w14:textId="77777777" w:rsidR="007A00DA" w:rsidRPr="007A00DA" w:rsidRDefault="007A00DA" w:rsidP="007A00DA">
      <w:pPr>
        <w:ind w:firstLine="397"/>
        <w:rPr>
          <w:sz w:val="22"/>
          <w:szCs w:val="22"/>
        </w:rPr>
      </w:pPr>
      <w:r w:rsidRPr="007A00DA">
        <w:rPr>
          <w:sz w:val="22"/>
          <w:szCs w:val="22"/>
        </w:rPr>
        <w:t xml:space="preserve">Moduł sprężystości przy zginaniu: min 2,6 </w:t>
      </w:r>
      <w:proofErr w:type="spellStart"/>
      <w:r w:rsidRPr="007A00DA">
        <w:rPr>
          <w:sz w:val="22"/>
          <w:szCs w:val="22"/>
        </w:rPr>
        <w:t>GPa</w:t>
      </w:r>
      <w:proofErr w:type="spellEnd"/>
      <w:r w:rsidRPr="007A00DA">
        <w:rPr>
          <w:sz w:val="22"/>
          <w:szCs w:val="22"/>
        </w:rPr>
        <w:t>;</w:t>
      </w:r>
    </w:p>
    <w:p w14:paraId="71BC74E4" w14:textId="77777777" w:rsidR="007A00DA" w:rsidRPr="007A00DA" w:rsidRDefault="007A00DA" w:rsidP="007A00DA">
      <w:pPr>
        <w:ind w:firstLine="397"/>
        <w:rPr>
          <w:sz w:val="22"/>
          <w:szCs w:val="22"/>
        </w:rPr>
      </w:pPr>
      <w:r w:rsidRPr="007A00DA">
        <w:rPr>
          <w:sz w:val="22"/>
          <w:szCs w:val="22"/>
        </w:rPr>
        <w:t xml:space="preserve">Moduł sprężystości przy ściskaniu: min 2,6 </w:t>
      </w:r>
      <w:proofErr w:type="spellStart"/>
      <w:r w:rsidRPr="007A00DA">
        <w:rPr>
          <w:sz w:val="22"/>
          <w:szCs w:val="22"/>
        </w:rPr>
        <w:t>GPa</w:t>
      </w:r>
      <w:proofErr w:type="spellEnd"/>
      <w:r w:rsidRPr="007A00DA">
        <w:rPr>
          <w:sz w:val="22"/>
          <w:szCs w:val="22"/>
        </w:rPr>
        <w:t>;</w:t>
      </w:r>
    </w:p>
    <w:p w14:paraId="65DD3D32" w14:textId="5D71A774" w:rsidR="007A00DA" w:rsidRDefault="007A00DA" w:rsidP="007A00DA">
      <w:pPr>
        <w:ind w:firstLine="397"/>
        <w:rPr>
          <w:sz w:val="22"/>
          <w:szCs w:val="22"/>
        </w:rPr>
      </w:pPr>
      <w:r w:rsidRPr="007A00DA">
        <w:rPr>
          <w:sz w:val="22"/>
          <w:szCs w:val="22"/>
        </w:rPr>
        <w:t xml:space="preserve">Ilość: </w:t>
      </w:r>
      <w:r w:rsidR="0019655E">
        <w:rPr>
          <w:sz w:val="22"/>
          <w:szCs w:val="22"/>
        </w:rPr>
        <w:t>8</w:t>
      </w:r>
      <w:r w:rsidRPr="007A00DA">
        <w:rPr>
          <w:sz w:val="22"/>
          <w:szCs w:val="22"/>
        </w:rPr>
        <w:t xml:space="preserve"> rolek (rolki o wadze 0,3-2 kg) (zabezpieczone przed wilgocią)</w:t>
      </w:r>
    </w:p>
    <w:p w14:paraId="32769E27" w14:textId="548A996B" w:rsidR="0019655E" w:rsidRDefault="0019655E" w:rsidP="0019655E">
      <w:pPr>
        <w:ind w:firstLine="397"/>
        <w:rPr>
          <w:sz w:val="22"/>
          <w:szCs w:val="22"/>
        </w:rPr>
      </w:pPr>
      <w:r>
        <w:rPr>
          <w:sz w:val="22"/>
          <w:szCs w:val="22"/>
        </w:rPr>
        <w:t xml:space="preserve">Materiał podporowy: Ilość rolek:  </w:t>
      </w:r>
      <w:r w:rsidRPr="007A00DA">
        <w:rPr>
          <w:sz w:val="22"/>
          <w:szCs w:val="22"/>
        </w:rPr>
        <w:t>(</w:t>
      </w:r>
      <w:r>
        <w:rPr>
          <w:sz w:val="22"/>
          <w:szCs w:val="22"/>
        </w:rPr>
        <w:t xml:space="preserve">2 </w:t>
      </w:r>
      <w:r w:rsidRPr="007A00DA">
        <w:rPr>
          <w:sz w:val="22"/>
          <w:szCs w:val="22"/>
        </w:rPr>
        <w:t>rolki o wadze 0,3-2 kg)</w:t>
      </w:r>
    </w:p>
    <w:p w14:paraId="515E873A" w14:textId="77777777" w:rsidR="0019655E" w:rsidRPr="007A00DA" w:rsidRDefault="0019655E" w:rsidP="007A00DA">
      <w:pPr>
        <w:ind w:firstLine="397"/>
        <w:rPr>
          <w:sz w:val="22"/>
          <w:szCs w:val="22"/>
        </w:rPr>
      </w:pPr>
    </w:p>
    <w:p w14:paraId="7381966E" w14:textId="77777777" w:rsidR="007A00DA" w:rsidRPr="007A00DA" w:rsidRDefault="007A00DA" w:rsidP="007A00DA">
      <w:pPr>
        <w:ind w:firstLine="397"/>
        <w:rPr>
          <w:sz w:val="22"/>
          <w:szCs w:val="22"/>
        </w:rPr>
      </w:pPr>
    </w:p>
    <w:p w14:paraId="4D74F00C" w14:textId="77777777" w:rsidR="007A00DA" w:rsidRPr="007A00DA" w:rsidRDefault="007A00DA" w:rsidP="007A00DA">
      <w:pPr>
        <w:ind w:firstLine="397"/>
        <w:rPr>
          <w:b/>
          <w:bCs/>
          <w:sz w:val="22"/>
          <w:szCs w:val="22"/>
        </w:rPr>
      </w:pPr>
      <w:r w:rsidRPr="007A00DA">
        <w:rPr>
          <w:sz w:val="22"/>
          <w:szCs w:val="22"/>
        </w:rPr>
        <w:t xml:space="preserve">O parametrach zgodnych lub równoważnych z  rodziną materiałów </w:t>
      </w:r>
      <w:proofErr w:type="spellStart"/>
      <w:r w:rsidRPr="007A00DA">
        <w:rPr>
          <w:sz w:val="22"/>
          <w:szCs w:val="22"/>
        </w:rPr>
        <w:t>Peek</w:t>
      </w:r>
      <w:proofErr w:type="spellEnd"/>
      <w:r w:rsidRPr="007A00DA">
        <w:rPr>
          <w:sz w:val="22"/>
          <w:szCs w:val="22"/>
        </w:rPr>
        <w:t xml:space="preserve"> w szczególności spełniający parametry minimalne:</w:t>
      </w:r>
    </w:p>
    <w:p w14:paraId="1A29E064" w14:textId="77777777" w:rsidR="007A00DA" w:rsidRPr="007A00DA" w:rsidRDefault="007A00DA" w:rsidP="007A00DA">
      <w:pPr>
        <w:ind w:firstLine="397"/>
        <w:rPr>
          <w:sz w:val="22"/>
          <w:szCs w:val="22"/>
        </w:rPr>
      </w:pPr>
      <w:r w:rsidRPr="007A00DA">
        <w:rPr>
          <w:sz w:val="22"/>
          <w:szCs w:val="22"/>
        </w:rPr>
        <w:t xml:space="preserve">Wytrzymałość na rozciąganie (granica plastyczności): min 95 </w:t>
      </w:r>
      <w:proofErr w:type="spellStart"/>
      <w:r w:rsidRPr="007A00DA">
        <w:rPr>
          <w:sz w:val="22"/>
          <w:szCs w:val="22"/>
        </w:rPr>
        <w:t>MPa</w:t>
      </w:r>
      <w:proofErr w:type="spellEnd"/>
      <w:r w:rsidRPr="007A00DA">
        <w:rPr>
          <w:sz w:val="22"/>
          <w:szCs w:val="22"/>
        </w:rPr>
        <w:t>;</w:t>
      </w:r>
      <w:r w:rsidRPr="007A00DA">
        <w:rPr>
          <w:sz w:val="22"/>
          <w:szCs w:val="22"/>
        </w:rPr>
        <w:br/>
        <w:t>Wydłużenie przy zerwaniu: min 20%;</w:t>
      </w:r>
      <w:r w:rsidRPr="007A00DA">
        <w:rPr>
          <w:sz w:val="22"/>
          <w:szCs w:val="22"/>
        </w:rPr>
        <w:br/>
        <w:t xml:space="preserve">Moduł sprężystości przy rozciąganiu: min 3,8 </w:t>
      </w:r>
      <w:proofErr w:type="spellStart"/>
      <w:r w:rsidRPr="007A00DA">
        <w:rPr>
          <w:sz w:val="22"/>
          <w:szCs w:val="22"/>
        </w:rPr>
        <w:t>GPa</w:t>
      </w:r>
      <w:proofErr w:type="spellEnd"/>
      <w:r w:rsidRPr="007A00DA">
        <w:rPr>
          <w:sz w:val="22"/>
          <w:szCs w:val="22"/>
        </w:rPr>
        <w:t>;</w:t>
      </w:r>
      <w:r w:rsidRPr="007A00DA">
        <w:rPr>
          <w:sz w:val="22"/>
          <w:szCs w:val="22"/>
        </w:rPr>
        <w:br/>
        <w:t xml:space="preserve">Wytrzymałość na zginanie (przy 3,5% odkształcenia): min 120 </w:t>
      </w:r>
      <w:proofErr w:type="spellStart"/>
      <w:r w:rsidRPr="007A00DA">
        <w:rPr>
          <w:sz w:val="22"/>
          <w:szCs w:val="22"/>
        </w:rPr>
        <w:t>MPa</w:t>
      </w:r>
      <w:proofErr w:type="spellEnd"/>
      <w:r w:rsidRPr="007A00DA">
        <w:rPr>
          <w:sz w:val="22"/>
          <w:szCs w:val="22"/>
        </w:rPr>
        <w:t>;</w:t>
      </w:r>
      <w:r w:rsidRPr="007A00DA">
        <w:rPr>
          <w:sz w:val="22"/>
          <w:szCs w:val="22"/>
        </w:rPr>
        <w:br/>
        <w:t xml:space="preserve">Moduł sprężystości przy zginaniu: min 3,6 </w:t>
      </w:r>
      <w:proofErr w:type="spellStart"/>
      <w:r w:rsidRPr="007A00DA">
        <w:rPr>
          <w:sz w:val="22"/>
          <w:szCs w:val="22"/>
        </w:rPr>
        <w:t>GPa</w:t>
      </w:r>
      <w:proofErr w:type="spellEnd"/>
      <w:r w:rsidRPr="007A00DA">
        <w:rPr>
          <w:sz w:val="22"/>
          <w:szCs w:val="22"/>
        </w:rPr>
        <w:t>;</w:t>
      </w:r>
      <w:r w:rsidRPr="007A00DA">
        <w:rPr>
          <w:sz w:val="22"/>
          <w:szCs w:val="22"/>
        </w:rPr>
        <w:br/>
        <w:t xml:space="preserve">Udarność </w:t>
      </w:r>
      <w:proofErr w:type="spellStart"/>
      <w:r w:rsidRPr="007A00DA">
        <w:rPr>
          <w:sz w:val="22"/>
          <w:szCs w:val="22"/>
        </w:rPr>
        <w:t>Charpy’ego</w:t>
      </w:r>
      <w:proofErr w:type="spellEnd"/>
      <w:r w:rsidRPr="007A00DA">
        <w:rPr>
          <w:sz w:val="22"/>
          <w:szCs w:val="22"/>
        </w:rPr>
        <w:t xml:space="preserve"> (z nacięciem) min 4,2 </w:t>
      </w:r>
      <w:proofErr w:type="spellStart"/>
      <w:r w:rsidRPr="007A00DA">
        <w:rPr>
          <w:sz w:val="22"/>
          <w:szCs w:val="22"/>
        </w:rPr>
        <w:t>kJ</w:t>
      </w:r>
      <w:proofErr w:type="spellEnd"/>
      <w:r w:rsidRPr="007A00DA">
        <w:rPr>
          <w:sz w:val="22"/>
          <w:szCs w:val="22"/>
        </w:rPr>
        <w:t>/m²;</w:t>
      </w:r>
      <w:r w:rsidRPr="007A00DA">
        <w:rPr>
          <w:sz w:val="22"/>
          <w:szCs w:val="22"/>
        </w:rPr>
        <w:br/>
        <w:t xml:space="preserve">Udarność </w:t>
      </w:r>
      <w:proofErr w:type="spellStart"/>
      <w:r w:rsidRPr="007A00DA">
        <w:rPr>
          <w:sz w:val="22"/>
          <w:szCs w:val="22"/>
        </w:rPr>
        <w:t>Izoda</w:t>
      </w:r>
      <w:proofErr w:type="spellEnd"/>
      <w:r w:rsidRPr="007A00DA">
        <w:rPr>
          <w:sz w:val="22"/>
          <w:szCs w:val="22"/>
        </w:rPr>
        <w:t xml:space="preserve"> (z nacięciem): min 5,0 </w:t>
      </w:r>
      <w:proofErr w:type="spellStart"/>
      <w:r w:rsidRPr="007A00DA">
        <w:rPr>
          <w:sz w:val="22"/>
          <w:szCs w:val="22"/>
        </w:rPr>
        <w:t>kJ</w:t>
      </w:r>
      <w:proofErr w:type="spellEnd"/>
      <w:r w:rsidRPr="007A00DA">
        <w:rPr>
          <w:sz w:val="22"/>
          <w:szCs w:val="22"/>
        </w:rPr>
        <w:t>/m²;</w:t>
      </w:r>
    </w:p>
    <w:p w14:paraId="5392229C" w14:textId="77777777" w:rsidR="007A00DA" w:rsidRPr="007A00DA" w:rsidRDefault="007A00DA" w:rsidP="007A00DA">
      <w:pPr>
        <w:ind w:firstLine="397"/>
        <w:rPr>
          <w:sz w:val="22"/>
          <w:szCs w:val="22"/>
        </w:rPr>
      </w:pPr>
      <w:r w:rsidRPr="007A00DA">
        <w:rPr>
          <w:sz w:val="22"/>
          <w:szCs w:val="22"/>
        </w:rPr>
        <w:t>Przewodność cieplna (wzdłuż kierunku przepływu) w granicach: 0,28 – 0,32 W/</w:t>
      </w:r>
      <w:proofErr w:type="spellStart"/>
      <w:r w:rsidRPr="007A00DA">
        <w:rPr>
          <w:sz w:val="22"/>
          <w:szCs w:val="22"/>
        </w:rPr>
        <w:t>m·K</w:t>
      </w:r>
      <w:proofErr w:type="spellEnd"/>
      <w:r w:rsidRPr="007A00DA">
        <w:rPr>
          <w:sz w:val="22"/>
          <w:szCs w:val="22"/>
        </w:rPr>
        <w:t>;</w:t>
      </w:r>
    </w:p>
    <w:p w14:paraId="2846A30C" w14:textId="1C29AE10" w:rsidR="007A00DA" w:rsidRDefault="007A00DA" w:rsidP="007A00DA">
      <w:pPr>
        <w:ind w:firstLine="397"/>
        <w:rPr>
          <w:sz w:val="22"/>
          <w:szCs w:val="22"/>
        </w:rPr>
      </w:pPr>
      <w:r w:rsidRPr="007A00DA">
        <w:rPr>
          <w:sz w:val="22"/>
          <w:szCs w:val="22"/>
        </w:rPr>
        <w:t xml:space="preserve">Ilość: </w:t>
      </w:r>
      <w:r w:rsidR="0019655E">
        <w:rPr>
          <w:sz w:val="22"/>
          <w:szCs w:val="22"/>
        </w:rPr>
        <w:t>8</w:t>
      </w:r>
      <w:r w:rsidRPr="007A00DA">
        <w:rPr>
          <w:sz w:val="22"/>
          <w:szCs w:val="22"/>
        </w:rPr>
        <w:t xml:space="preserve"> rolek (rolki o wadze 0,3-2 kg) (zabezpieczone przed wilgocią)</w:t>
      </w:r>
    </w:p>
    <w:p w14:paraId="2796A9EE" w14:textId="77777777" w:rsidR="0019655E" w:rsidRDefault="0019655E" w:rsidP="0019655E">
      <w:pPr>
        <w:ind w:firstLine="397"/>
        <w:rPr>
          <w:sz w:val="22"/>
          <w:szCs w:val="22"/>
        </w:rPr>
      </w:pPr>
      <w:r>
        <w:rPr>
          <w:sz w:val="22"/>
          <w:szCs w:val="22"/>
        </w:rPr>
        <w:t xml:space="preserve">Materiał podporowy: Ilość rolek:  </w:t>
      </w:r>
      <w:r w:rsidRPr="007A00DA">
        <w:rPr>
          <w:sz w:val="22"/>
          <w:szCs w:val="22"/>
        </w:rPr>
        <w:t>(</w:t>
      </w:r>
      <w:r>
        <w:rPr>
          <w:sz w:val="22"/>
          <w:szCs w:val="22"/>
        </w:rPr>
        <w:t xml:space="preserve">2 </w:t>
      </w:r>
      <w:r w:rsidRPr="007A00DA">
        <w:rPr>
          <w:sz w:val="22"/>
          <w:szCs w:val="22"/>
        </w:rPr>
        <w:t>rolki o wadze 0,3-2 kg)</w:t>
      </w:r>
    </w:p>
    <w:p w14:paraId="08FB3115" w14:textId="77777777" w:rsidR="0019655E" w:rsidRPr="007A00DA" w:rsidRDefault="0019655E" w:rsidP="007A00DA">
      <w:pPr>
        <w:ind w:firstLine="397"/>
        <w:rPr>
          <w:sz w:val="22"/>
          <w:szCs w:val="22"/>
        </w:rPr>
      </w:pPr>
    </w:p>
    <w:p w14:paraId="38E9DE2C" w14:textId="77777777" w:rsidR="007A00DA" w:rsidRPr="007A00DA" w:rsidRDefault="007A00DA" w:rsidP="007A00DA">
      <w:pPr>
        <w:ind w:firstLine="397"/>
        <w:rPr>
          <w:sz w:val="22"/>
          <w:szCs w:val="22"/>
        </w:rPr>
      </w:pPr>
    </w:p>
    <w:p w14:paraId="0D5219E0" w14:textId="77777777" w:rsidR="007A00DA" w:rsidRPr="007A00DA" w:rsidRDefault="007A00DA" w:rsidP="00C97DA2">
      <w:pPr>
        <w:rPr>
          <w:sz w:val="22"/>
          <w:szCs w:val="22"/>
        </w:rPr>
      </w:pPr>
    </w:p>
    <w:p w14:paraId="21B76AC9" w14:textId="77777777" w:rsidR="007A00DA" w:rsidRPr="007A00DA" w:rsidRDefault="007A00DA" w:rsidP="007A00DA">
      <w:pPr>
        <w:ind w:firstLine="397"/>
        <w:rPr>
          <w:sz w:val="22"/>
          <w:szCs w:val="22"/>
        </w:rPr>
      </w:pPr>
    </w:p>
    <w:p w14:paraId="148874A4" w14:textId="77777777" w:rsidR="007A00DA" w:rsidRDefault="007A00DA" w:rsidP="007A00DA">
      <w:pPr>
        <w:ind w:firstLine="397"/>
        <w:rPr>
          <w:b/>
          <w:bCs/>
          <w:sz w:val="22"/>
          <w:szCs w:val="22"/>
        </w:rPr>
      </w:pPr>
      <w:r w:rsidRPr="007A00DA">
        <w:rPr>
          <w:b/>
          <w:bCs/>
          <w:sz w:val="22"/>
          <w:szCs w:val="22"/>
        </w:rPr>
        <w:t>Wymagania dodatkowe:</w:t>
      </w:r>
    </w:p>
    <w:p w14:paraId="61130B70" w14:textId="77777777" w:rsidR="007E6D71" w:rsidRPr="007A00DA" w:rsidRDefault="007E6D71" w:rsidP="007A00DA">
      <w:pPr>
        <w:ind w:firstLine="397"/>
        <w:rPr>
          <w:b/>
          <w:bCs/>
          <w:sz w:val="22"/>
          <w:szCs w:val="22"/>
        </w:rPr>
      </w:pPr>
    </w:p>
    <w:p w14:paraId="51EF8654" w14:textId="77777777" w:rsidR="007A00DA" w:rsidRPr="007A00DA" w:rsidRDefault="007A00DA" w:rsidP="007A00DA">
      <w:pPr>
        <w:numPr>
          <w:ilvl w:val="0"/>
          <w:numId w:val="41"/>
        </w:numPr>
        <w:rPr>
          <w:sz w:val="22"/>
          <w:szCs w:val="22"/>
        </w:rPr>
      </w:pPr>
      <w:r w:rsidRPr="009A0E4F">
        <w:rPr>
          <w:sz w:val="22"/>
          <w:szCs w:val="22"/>
        </w:rPr>
        <w:t>Karta charakterystyki materiału</w:t>
      </w:r>
      <w:r w:rsidRPr="007A00DA">
        <w:rPr>
          <w:sz w:val="22"/>
          <w:szCs w:val="22"/>
        </w:rPr>
        <w:t>– wymagane dla każdego materiału, określające parametry techniczne zawarte w zapytaniu oraz opis materiału.</w:t>
      </w:r>
    </w:p>
    <w:p w14:paraId="079A16FF" w14:textId="0FC7E63F" w:rsidR="00E743B9" w:rsidRPr="007E6D71" w:rsidRDefault="007A00DA" w:rsidP="007E6D71">
      <w:pPr>
        <w:numPr>
          <w:ilvl w:val="0"/>
          <w:numId w:val="41"/>
        </w:numPr>
        <w:rPr>
          <w:sz w:val="22"/>
          <w:szCs w:val="22"/>
        </w:rPr>
      </w:pPr>
      <w:r w:rsidRPr="009A0E4F">
        <w:rPr>
          <w:sz w:val="22"/>
          <w:szCs w:val="22"/>
        </w:rPr>
        <w:t>Karta postępowania (</w:t>
      </w:r>
      <w:proofErr w:type="spellStart"/>
      <w:r w:rsidRPr="009A0E4F">
        <w:rPr>
          <w:sz w:val="22"/>
          <w:szCs w:val="22"/>
        </w:rPr>
        <w:t>Safety</w:t>
      </w:r>
      <w:proofErr w:type="spellEnd"/>
      <w:r w:rsidRPr="009A0E4F">
        <w:rPr>
          <w:sz w:val="22"/>
          <w:szCs w:val="22"/>
        </w:rPr>
        <w:t xml:space="preserve"> Data </w:t>
      </w:r>
      <w:proofErr w:type="spellStart"/>
      <w:r w:rsidRPr="009A0E4F">
        <w:rPr>
          <w:sz w:val="22"/>
          <w:szCs w:val="22"/>
        </w:rPr>
        <w:t>Sheets</w:t>
      </w:r>
      <w:proofErr w:type="spellEnd"/>
      <w:r w:rsidRPr="009A0E4F">
        <w:rPr>
          <w:sz w:val="22"/>
          <w:szCs w:val="22"/>
        </w:rPr>
        <w:t xml:space="preserve">) </w:t>
      </w:r>
      <w:r w:rsidRPr="007A00DA">
        <w:rPr>
          <w:sz w:val="22"/>
          <w:szCs w:val="22"/>
        </w:rPr>
        <w:t>wymagane dla każdego materiału.</w:t>
      </w:r>
    </w:p>
    <w:p w14:paraId="5E698111" w14:textId="77777777" w:rsidR="007A00DA" w:rsidRPr="007A00DA" w:rsidRDefault="007A00DA" w:rsidP="007A00DA">
      <w:pPr>
        <w:numPr>
          <w:ilvl w:val="0"/>
          <w:numId w:val="41"/>
        </w:numPr>
        <w:rPr>
          <w:sz w:val="22"/>
          <w:szCs w:val="22"/>
        </w:rPr>
      </w:pPr>
      <w:r w:rsidRPr="007A00DA">
        <w:rPr>
          <w:sz w:val="22"/>
          <w:szCs w:val="22"/>
        </w:rPr>
        <w:t xml:space="preserve">Informacje o </w:t>
      </w:r>
      <w:r w:rsidRPr="009A0E4F">
        <w:rPr>
          <w:sz w:val="22"/>
          <w:szCs w:val="22"/>
        </w:rPr>
        <w:t>rekomendowanych parametrach druku</w:t>
      </w:r>
      <w:r w:rsidRPr="007A00DA">
        <w:rPr>
          <w:sz w:val="22"/>
          <w:szCs w:val="22"/>
        </w:rPr>
        <w:t xml:space="preserve"> dla każdego rodzaju materiału (temperatura głowicy, stołu, komory itp.).</w:t>
      </w:r>
    </w:p>
    <w:p w14:paraId="10894CC2" w14:textId="77777777" w:rsidR="007A00DA" w:rsidRPr="007A00DA" w:rsidRDefault="007A00DA" w:rsidP="007A00DA">
      <w:pPr>
        <w:numPr>
          <w:ilvl w:val="0"/>
          <w:numId w:val="41"/>
        </w:numPr>
        <w:rPr>
          <w:sz w:val="22"/>
          <w:szCs w:val="22"/>
        </w:rPr>
      </w:pPr>
      <w:r w:rsidRPr="007A00DA">
        <w:rPr>
          <w:sz w:val="22"/>
          <w:szCs w:val="22"/>
        </w:rPr>
        <w:t xml:space="preserve">Informacja o </w:t>
      </w:r>
      <w:r w:rsidRPr="009A0E4F">
        <w:rPr>
          <w:sz w:val="22"/>
          <w:szCs w:val="22"/>
        </w:rPr>
        <w:t>warunkach przechowywania</w:t>
      </w:r>
      <w:r w:rsidRPr="007A00DA">
        <w:rPr>
          <w:sz w:val="22"/>
          <w:szCs w:val="22"/>
        </w:rPr>
        <w:t xml:space="preserve"> materiału.</w:t>
      </w:r>
    </w:p>
    <w:p w14:paraId="3BD1E4CD" w14:textId="019EA08A" w:rsidR="007A00DA" w:rsidRPr="007A00DA" w:rsidRDefault="007A00DA" w:rsidP="007A00DA">
      <w:pPr>
        <w:numPr>
          <w:ilvl w:val="0"/>
          <w:numId w:val="41"/>
        </w:numPr>
        <w:rPr>
          <w:sz w:val="22"/>
          <w:szCs w:val="22"/>
        </w:rPr>
      </w:pPr>
      <w:r w:rsidRPr="007A00DA">
        <w:rPr>
          <w:sz w:val="22"/>
          <w:szCs w:val="22"/>
        </w:rPr>
        <w:t xml:space="preserve">Gwarancja nie </w:t>
      </w:r>
      <w:r w:rsidR="00E743B9">
        <w:rPr>
          <w:sz w:val="22"/>
          <w:szCs w:val="22"/>
        </w:rPr>
        <w:t>mniej</w:t>
      </w:r>
      <w:r w:rsidRPr="007A00DA">
        <w:rPr>
          <w:sz w:val="22"/>
          <w:szCs w:val="22"/>
        </w:rPr>
        <w:t xml:space="preserve"> niż 6 miesięcy od daty dostawy.</w:t>
      </w:r>
    </w:p>
    <w:p w14:paraId="7E43651C" w14:textId="77777777" w:rsidR="007A00DA" w:rsidRPr="007A00DA" w:rsidRDefault="007A00DA" w:rsidP="007A00DA">
      <w:pPr>
        <w:numPr>
          <w:ilvl w:val="0"/>
          <w:numId w:val="41"/>
        </w:numPr>
        <w:rPr>
          <w:sz w:val="22"/>
          <w:szCs w:val="22"/>
        </w:rPr>
      </w:pPr>
      <w:r w:rsidRPr="007A00DA">
        <w:rPr>
          <w:sz w:val="22"/>
          <w:szCs w:val="22"/>
        </w:rPr>
        <w:t>Dla materiałów typu żywica należy zabezpieczyć pojemniki/kuwety chroniące przed możliwością utwardzenia.</w:t>
      </w:r>
    </w:p>
    <w:p w14:paraId="7A8ADECD" w14:textId="5781F21E" w:rsidR="007A00DA" w:rsidRDefault="007A00DA" w:rsidP="007A00DA">
      <w:pPr>
        <w:numPr>
          <w:ilvl w:val="0"/>
          <w:numId w:val="41"/>
        </w:numPr>
        <w:rPr>
          <w:sz w:val="22"/>
          <w:szCs w:val="22"/>
        </w:rPr>
      </w:pPr>
      <w:r w:rsidRPr="007A00DA">
        <w:rPr>
          <w:sz w:val="22"/>
          <w:szCs w:val="22"/>
        </w:rPr>
        <w:t>Dla technologii FDM/FFF należy zapewnić dedykowany materiał podporowy kompatybilny</w:t>
      </w:r>
      <w:r w:rsidR="00E743B9">
        <w:rPr>
          <w:sz w:val="22"/>
          <w:szCs w:val="22"/>
        </w:rPr>
        <w:t xml:space="preserve"> materiałem głównym w</w:t>
      </w:r>
      <w:r w:rsidRPr="007A00DA">
        <w:rPr>
          <w:sz w:val="22"/>
          <w:szCs w:val="22"/>
        </w:rPr>
        <w:t xml:space="preserve"> ilość </w:t>
      </w:r>
      <w:r w:rsidR="008217FA">
        <w:rPr>
          <w:sz w:val="22"/>
          <w:szCs w:val="22"/>
        </w:rPr>
        <w:t>1</w:t>
      </w:r>
      <w:r w:rsidRPr="007A00DA">
        <w:rPr>
          <w:sz w:val="22"/>
          <w:szCs w:val="22"/>
        </w:rPr>
        <w:t>:</w:t>
      </w:r>
      <w:r w:rsidR="0019655E">
        <w:rPr>
          <w:sz w:val="22"/>
          <w:szCs w:val="22"/>
        </w:rPr>
        <w:t>4</w:t>
      </w:r>
      <w:r w:rsidRPr="007A00DA">
        <w:rPr>
          <w:sz w:val="22"/>
          <w:szCs w:val="22"/>
        </w:rPr>
        <w:t xml:space="preserve"> w stosunku do materiału głównego.</w:t>
      </w:r>
    </w:p>
    <w:p w14:paraId="4954D9E7" w14:textId="77777777" w:rsidR="00C97DA2" w:rsidRPr="007A00DA" w:rsidRDefault="00C97DA2" w:rsidP="0019655E">
      <w:pPr>
        <w:ind w:left="720"/>
        <w:rPr>
          <w:sz w:val="22"/>
          <w:szCs w:val="22"/>
        </w:rPr>
      </w:pPr>
    </w:p>
    <w:p w14:paraId="3C925396" w14:textId="77777777" w:rsidR="007A00DA" w:rsidRPr="007A00DA" w:rsidRDefault="007A00DA" w:rsidP="007A00DA">
      <w:pPr>
        <w:ind w:firstLine="397"/>
        <w:rPr>
          <w:sz w:val="22"/>
          <w:szCs w:val="22"/>
        </w:rPr>
      </w:pPr>
      <w:r w:rsidRPr="007A00DA">
        <w:rPr>
          <w:sz w:val="22"/>
          <w:szCs w:val="22"/>
        </w:rPr>
        <w:lastRenderedPageBreak/>
        <w:t>Zamawiający zastrzega sobie prawo do:</w:t>
      </w:r>
    </w:p>
    <w:p w14:paraId="549D77BC" w14:textId="77777777" w:rsidR="007A00DA" w:rsidRPr="007A00DA" w:rsidRDefault="007A00DA" w:rsidP="007A00DA">
      <w:pPr>
        <w:numPr>
          <w:ilvl w:val="0"/>
          <w:numId w:val="42"/>
        </w:numPr>
        <w:rPr>
          <w:sz w:val="22"/>
          <w:szCs w:val="22"/>
        </w:rPr>
      </w:pPr>
      <w:r w:rsidRPr="007A00DA">
        <w:rPr>
          <w:sz w:val="22"/>
          <w:szCs w:val="22"/>
        </w:rPr>
        <w:t>Odrzucenia oferty niespełniającej wymagań technicznych.</w:t>
      </w:r>
    </w:p>
    <w:p w14:paraId="32BD82B0" w14:textId="6765BB1F" w:rsidR="00E743B9" w:rsidRPr="007E6D71" w:rsidRDefault="007A00DA" w:rsidP="007E6D71">
      <w:pPr>
        <w:numPr>
          <w:ilvl w:val="0"/>
          <w:numId w:val="42"/>
        </w:numPr>
        <w:rPr>
          <w:sz w:val="22"/>
          <w:szCs w:val="22"/>
        </w:rPr>
      </w:pPr>
      <w:r w:rsidRPr="007A00DA">
        <w:rPr>
          <w:sz w:val="22"/>
          <w:szCs w:val="22"/>
        </w:rPr>
        <w:t>Unieważnienia zapytania bez podania przyczyny.</w:t>
      </w:r>
    </w:p>
    <w:p w14:paraId="09BF48DD" w14:textId="77777777" w:rsidR="007A00DA" w:rsidRPr="007A00DA" w:rsidRDefault="007A00DA" w:rsidP="007A00DA">
      <w:pPr>
        <w:ind w:firstLine="397"/>
        <w:rPr>
          <w:b/>
          <w:bCs/>
          <w:sz w:val="22"/>
          <w:szCs w:val="22"/>
        </w:rPr>
      </w:pPr>
    </w:p>
    <w:p w14:paraId="0A5B0288" w14:textId="77777777" w:rsidR="007A00DA" w:rsidRPr="007A00DA" w:rsidRDefault="007A00DA" w:rsidP="007A00DA">
      <w:pPr>
        <w:ind w:firstLine="397"/>
        <w:rPr>
          <w:sz w:val="22"/>
          <w:szCs w:val="22"/>
        </w:rPr>
      </w:pPr>
      <w:r w:rsidRPr="007A00DA">
        <w:rPr>
          <w:sz w:val="22"/>
          <w:szCs w:val="22"/>
        </w:rPr>
        <w:t>Prosimy o przesłanie oferty zawierającej:</w:t>
      </w:r>
    </w:p>
    <w:p w14:paraId="607CD061" w14:textId="77777777" w:rsidR="007A00DA" w:rsidRPr="007A00DA" w:rsidRDefault="007A00DA" w:rsidP="007A00DA">
      <w:pPr>
        <w:numPr>
          <w:ilvl w:val="0"/>
          <w:numId w:val="43"/>
        </w:numPr>
        <w:rPr>
          <w:sz w:val="22"/>
          <w:szCs w:val="22"/>
        </w:rPr>
      </w:pPr>
      <w:r w:rsidRPr="007A00DA">
        <w:rPr>
          <w:sz w:val="22"/>
          <w:szCs w:val="22"/>
        </w:rPr>
        <w:t>Nazwę producenta i nazwę handlową materiału</w:t>
      </w:r>
    </w:p>
    <w:p w14:paraId="2F530330" w14:textId="13863C38" w:rsidR="007A00DA" w:rsidRPr="007A00DA" w:rsidRDefault="007A00DA" w:rsidP="007A00DA">
      <w:pPr>
        <w:numPr>
          <w:ilvl w:val="0"/>
          <w:numId w:val="43"/>
        </w:numPr>
        <w:rPr>
          <w:sz w:val="22"/>
          <w:szCs w:val="22"/>
        </w:rPr>
      </w:pPr>
      <w:r w:rsidRPr="007A00DA">
        <w:rPr>
          <w:sz w:val="22"/>
          <w:szCs w:val="22"/>
        </w:rPr>
        <w:t>Karty opisane w Wymaganiach dodatkowych.</w:t>
      </w:r>
    </w:p>
    <w:p w14:paraId="1EAE1C22" w14:textId="7D9C0429" w:rsidR="007A00DA" w:rsidRDefault="007A00DA" w:rsidP="007A00DA">
      <w:pPr>
        <w:numPr>
          <w:ilvl w:val="0"/>
          <w:numId w:val="43"/>
        </w:numPr>
        <w:rPr>
          <w:sz w:val="22"/>
          <w:szCs w:val="22"/>
        </w:rPr>
      </w:pPr>
      <w:r w:rsidRPr="007A00DA">
        <w:rPr>
          <w:sz w:val="22"/>
          <w:szCs w:val="22"/>
        </w:rPr>
        <w:t xml:space="preserve">Cenę jednostkową netto wyrażoną w </w:t>
      </w:r>
      <w:r w:rsidR="00C97DA2">
        <w:rPr>
          <w:sz w:val="22"/>
          <w:szCs w:val="22"/>
        </w:rPr>
        <w:t>PLN</w:t>
      </w:r>
      <w:r w:rsidRPr="007A00DA">
        <w:rPr>
          <w:sz w:val="22"/>
          <w:szCs w:val="22"/>
        </w:rPr>
        <w:t xml:space="preserve"> na jednostkę oraz łączny koszt dla danego materiału.</w:t>
      </w:r>
    </w:p>
    <w:p w14:paraId="128EAA7D" w14:textId="4A9C931C" w:rsidR="00C97DA2" w:rsidRPr="007A00DA" w:rsidRDefault="00C97DA2" w:rsidP="007A00DA">
      <w:pPr>
        <w:numPr>
          <w:ilvl w:val="0"/>
          <w:numId w:val="43"/>
        </w:numPr>
        <w:rPr>
          <w:sz w:val="22"/>
          <w:szCs w:val="22"/>
        </w:rPr>
      </w:pPr>
      <w:r>
        <w:rPr>
          <w:sz w:val="22"/>
          <w:szCs w:val="22"/>
        </w:rPr>
        <w:t>Kurs przeliczeniowy (o ile bazowa wartość podawana jest w walucie obcej).</w:t>
      </w:r>
    </w:p>
    <w:p w14:paraId="7243AE84" w14:textId="06441F16" w:rsidR="00F27649" w:rsidRPr="00C97DA2" w:rsidRDefault="007A00DA" w:rsidP="00C97DA2">
      <w:pPr>
        <w:numPr>
          <w:ilvl w:val="0"/>
          <w:numId w:val="43"/>
        </w:numPr>
        <w:rPr>
          <w:sz w:val="22"/>
          <w:szCs w:val="22"/>
        </w:rPr>
      </w:pPr>
      <w:r w:rsidRPr="007A00DA">
        <w:rPr>
          <w:sz w:val="22"/>
          <w:szCs w:val="22"/>
        </w:rPr>
        <w:t>Termin ważności ofert</w:t>
      </w:r>
      <w:r w:rsidR="00C97DA2">
        <w:rPr>
          <w:sz w:val="22"/>
          <w:szCs w:val="22"/>
        </w:rPr>
        <w:t>.</w:t>
      </w:r>
    </w:p>
    <w:p w14:paraId="77E61846" w14:textId="73BC3535" w:rsidR="003E3FA1" w:rsidRPr="009E057A" w:rsidRDefault="00916FEB" w:rsidP="006B68CB">
      <w:pPr>
        <w:jc w:val="both"/>
        <w:rPr>
          <w:b/>
          <w:sz w:val="22"/>
          <w:szCs w:val="22"/>
        </w:rPr>
      </w:pPr>
      <w:r w:rsidRPr="009E057A">
        <w:rPr>
          <w:b/>
          <w:sz w:val="22"/>
          <w:szCs w:val="22"/>
        </w:rPr>
        <w:t>V</w:t>
      </w:r>
      <w:r w:rsidR="009F188F" w:rsidRPr="009E057A">
        <w:rPr>
          <w:b/>
          <w:sz w:val="22"/>
          <w:szCs w:val="22"/>
        </w:rPr>
        <w:t>. WARUNKI UDZIAŁU W POSTĘPOW</w:t>
      </w:r>
      <w:r w:rsidR="00CA3921" w:rsidRPr="009E057A">
        <w:rPr>
          <w:b/>
          <w:sz w:val="22"/>
          <w:szCs w:val="22"/>
        </w:rPr>
        <w:t>A</w:t>
      </w:r>
      <w:r w:rsidR="009F188F" w:rsidRPr="009E057A">
        <w:rPr>
          <w:b/>
          <w:sz w:val="22"/>
          <w:szCs w:val="22"/>
        </w:rPr>
        <w:t>NIU</w:t>
      </w:r>
    </w:p>
    <w:p w14:paraId="513E3F4C" w14:textId="4556E4E5" w:rsidR="003E3FA1" w:rsidRPr="009E057A" w:rsidRDefault="003E3FA1" w:rsidP="00A82524">
      <w:pPr>
        <w:numPr>
          <w:ilvl w:val="0"/>
          <w:numId w:val="17"/>
        </w:numPr>
        <w:ind w:left="284"/>
        <w:jc w:val="both"/>
        <w:rPr>
          <w:sz w:val="22"/>
          <w:szCs w:val="22"/>
        </w:rPr>
      </w:pPr>
      <w:r w:rsidRPr="009E057A">
        <w:rPr>
          <w:sz w:val="22"/>
          <w:szCs w:val="22"/>
        </w:rPr>
        <w:t xml:space="preserve">W postępowaniu mogą uczestniczyć </w:t>
      </w:r>
      <w:r w:rsidR="00636E5C" w:rsidRPr="009E057A">
        <w:rPr>
          <w:sz w:val="22"/>
          <w:szCs w:val="22"/>
        </w:rPr>
        <w:t>Oferenc</w:t>
      </w:r>
      <w:r w:rsidR="00CA3921" w:rsidRPr="009E057A">
        <w:rPr>
          <w:sz w:val="22"/>
          <w:szCs w:val="22"/>
        </w:rPr>
        <w:t>i</w:t>
      </w:r>
      <w:r w:rsidR="002E6C18" w:rsidRPr="009E057A">
        <w:rPr>
          <w:sz w:val="22"/>
          <w:szCs w:val="22"/>
        </w:rPr>
        <w:t>,</w:t>
      </w:r>
      <w:r w:rsidR="00E321F9" w:rsidRPr="009E057A">
        <w:rPr>
          <w:sz w:val="22"/>
          <w:szCs w:val="22"/>
        </w:rPr>
        <w:t xml:space="preserve"> którzy:</w:t>
      </w:r>
    </w:p>
    <w:p w14:paraId="5C0F28D7" w14:textId="270861EB" w:rsidR="003A1671" w:rsidRPr="009E057A" w:rsidRDefault="003A1671" w:rsidP="00A82524">
      <w:pPr>
        <w:numPr>
          <w:ilvl w:val="0"/>
          <w:numId w:val="9"/>
        </w:numPr>
        <w:jc w:val="both"/>
        <w:rPr>
          <w:sz w:val="22"/>
          <w:szCs w:val="22"/>
        </w:rPr>
      </w:pPr>
      <w:r w:rsidRPr="009E057A">
        <w:rPr>
          <w:sz w:val="22"/>
          <w:szCs w:val="22"/>
        </w:rPr>
        <w:t>spełnią   warunki   określone   w   niniejszym Zapytaniu</w:t>
      </w:r>
      <w:r w:rsidR="000E3F48" w:rsidRPr="009E057A">
        <w:rPr>
          <w:sz w:val="22"/>
          <w:szCs w:val="22"/>
        </w:rPr>
        <w:t xml:space="preserve"> ofertowym</w:t>
      </w:r>
      <w:r w:rsidRPr="009E057A">
        <w:rPr>
          <w:sz w:val="22"/>
          <w:szCs w:val="22"/>
        </w:rPr>
        <w:t xml:space="preserve">, </w:t>
      </w:r>
    </w:p>
    <w:p w14:paraId="4C9E9EF7" w14:textId="77777777" w:rsidR="00CC3017" w:rsidRPr="009E057A" w:rsidRDefault="00CC3017" w:rsidP="00A82524">
      <w:pPr>
        <w:numPr>
          <w:ilvl w:val="0"/>
          <w:numId w:val="9"/>
        </w:numPr>
        <w:jc w:val="both"/>
        <w:rPr>
          <w:sz w:val="22"/>
          <w:szCs w:val="22"/>
        </w:rPr>
      </w:pPr>
      <w:r w:rsidRPr="009E057A">
        <w:rPr>
          <w:sz w:val="22"/>
          <w:szCs w:val="22"/>
        </w:rPr>
        <w:t xml:space="preserve">posiadają uprawnienia do wykonywania określonej działalności lub czynności, jeżeli ustawy nakładają obowiązek posiadania takich uprawnień, </w:t>
      </w:r>
    </w:p>
    <w:p w14:paraId="7C1471F6" w14:textId="1549269E" w:rsidR="00D0782B" w:rsidRPr="009E057A" w:rsidRDefault="00D0782B" w:rsidP="00A82524">
      <w:pPr>
        <w:numPr>
          <w:ilvl w:val="0"/>
          <w:numId w:val="9"/>
        </w:numPr>
        <w:jc w:val="both"/>
        <w:rPr>
          <w:sz w:val="22"/>
          <w:szCs w:val="22"/>
        </w:rPr>
      </w:pPr>
      <w:r w:rsidRPr="009E057A">
        <w:rPr>
          <w:sz w:val="22"/>
          <w:szCs w:val="22"/>
        </w:rPr>
        <w:t>posiadają niezbędną wiedzę oraz dysponuj</w:t>
      </w:r>
      <w:r w:rsidR="00E321F9" w:rsidRPr="009E057A">
        <w:rPr>
          <w:sz w:val="22"/>
          <w:szCs w:val="22"/>
        </w:rPr>
        <w:t>ą</w:t>
      </w:r>
      <w:r w:rsidRPr="009E057A">
        <w:rPr>
          <w:sz w:val="22"/>
          <w:szCs w:val="22"/>
        </w:rPr>
        <w:t xml:space="preserve"> potencjałem technicznym (łącznie z ewentualnymi podwykonawcami) i osobami zdolnymi do wykonania przedmiotu zamówienia (również poprzez osoby podwykonawców). </w:t>
      </w:r>
    </w:p>
    <w:p w14:paraId="1B142E80" w14:textId="1C7130D3" w:rsidR="008F4E43" w:rsidRPr="009E057A" w:rsidRDefault="008F4E43" w:rsidP="006B68CB">
      <w:pPr>
        <w:jc w:val="both"/>
        <w:rPr>
          <w:bCs/>
          <w:sz w:val="22"/>
          <w:szCs w:val="22"/>
        </w:rPr>
      </w:pPr>
    </w:p>
    <w:p w14:paraId="4C7DB4C6" w14:textId="77777777" w:rsidR="00CC3017" w:rsidRPr="009E057A" w:rsidRDefault="00CC3017" w:rsidP="00A82524">
      <w:pPr>
        <w:numPr>
          <w:ilvl w:val="0"/>
          <w:numId w:val="17"/>
        </w:numPr>
        <w:ind w:left="426" w:hanging="426"/>
        <w:jc w:val="both"/>
        <w:rPr>
          <w:sz w:val="22"/>
          <w:szCs w:val="22"/>
        </w:rPr>
      </w:pPr>
      <w:r w:rsidRPr="009E057A">
        <w:rPr>
          <w:sz w:val="22"/>
          <w:szCs w:val="22"/>
        </w:rPr>
        <w:t>Oferent w celu potwierdzenia spełnienia warunków udziału w postępowaniu wskazanych w:</w:t>
      </w:r>
    </w:p>
    <w:p w14:paraId="0D8CFB3B" w14:textId="726EF34F" w:rsidR="00CC3017" w:rsidRPr="009E057A" w:rsidRDefault="00CC3017" w:rsidP="00A82524">
      <w:pPr>
        <w:pStyle w:val="Akapitzlist"/>
        <w:numPr>
          <w:ilvl w:val="0"/>
          <w:numId w:val="8"/>
        </w:numPr>
        <w:spacing w:line="240" w:lineRule="auto"/>
        <w:ind w:left="709" w:hanging="283"/>
        <w:jc w:val="both"/>
        <w:rPr>
          <w:rFonts w:ascii="Times New Roman" w:hAnsi="Times New Roman"/>
          <w:color w:val="FF0000"/>
        </w:rPr>
      </w:pPr>
      <w:r w:rsidRPr="009E057A">
        <w:rPr>
          <w:rFonts w:ascii="Times New Roman" w:hAnsi="Times New Roman"/>
        </w:rPr>
        <w:t xml:space="preserve">pkt V.1. a) - </w:t>
      </w:r>
      <w:r w:rsidR="007C4B5A" w:rsidRPr="009E057A">
        <w:rPr>
          <w:rFonts w:ascii="Times New Roman" w:hAnsi="Times New Roman"/>
        </w:rPr>
        <w:t>c</w:t>
      </w:r>
      <w:r w:rsidRPr="009E057A">
        <w:rPr>
          <w:rFonts w:ascii="Times New Roman" w:hAnsi="Times New Roman"/>
        </w:rPr>
        <w:t xml:space="preserve">) zobowiązany </w:t>
      </w:r>
      <w:r w:rsidR="00465E34" w:rsidRPr="009E057A">
        <w:rPr>
          <w:rFonts w:ascii="Times New Roman" w:hAnsi="Times New Roman"/>
        </w:rPr>
        <w:t xml:space="preserve">jest </w:t>
      </w:r>
      <w:r w:rsidRPr="009E057A">
        <w:rPr>
          <w:rFonts w:ascii="Times New Roman" w:hAnsi="Times New Roman"/>
        </w:rPr>
        <w:t xml:space="preserve">przedstawić oświadczenie o spełnieniu warunków udziału w postępowaniu stanowiący załącznik </w:t>
      </w:r>
      <w:r w:rsidR="00465E34" w:rsidRPr="009E057A">
        <w:rPr>
          <w:rFonts w:ascii="Times New Roman" w:hAnsi="Times New Roman"/>
        </w:rPr>
        <w:t xml:space="preserve">nr 2 </w:t>
      </w:r>
      <w:r w:rsidR="004A6DB1" w:rsidRPr="009E057A">
        <w:rPr>
          <w:rFonts w:ascii="Times New Roman" w:hAnsi="Times New Roman"/>
        </w:rPr>
        <w:t>przed upływem terminu składania ofert</w:t>
      </w:r>
    </w:p>
    <w:p w14:paraId="231FEA14" w14:textId="257905C7" w:rsidR="00B67BF0" w:rsidRPr="009E057A" w:rsidRDefault="009B7630" w:rsidP="00A82524">
      <w:pPr>
        <w:pStyle w:val="Akapitzlist"/>
        <w:numPr>
          <w:ilvl w:val="0"/>
          <w:numId w:val="8"/>
        </w:numPr>
        <w:spacing w:line="240" w:lineRule="auto"/>
        <w:ind w:left="709" w:hanging="283"/>
        <w:jc w:val="both"/>
        <w:rPr>
          <w:rFonts w:ascii="Times New Roman" w:hAnsi="Times New Roman"/>
        </w:rPr>
      </w:pPr>
      <w:r w:rsidRPr="009E057A">
        <w:rPr>
          <w:rFonts w:ascii="Times New Roman" w:hAnsi="Times New Roman"/>
        </w:rPr>
        <w:t xml:space="preserve">Zamawiający zastrzega sobie prawo weryfikacji warunków udziału </w:t>
      </w:r>
      <w:r w:rsidR="00B15DB6" w:rsidRPr="009E057A">
        <w:rPr>
          <w:rFonts w:ascii="Times New Roman" w:hAnsi="Times New Roman"/>
        </w:rPr>
        <w:t xml:space="preserve">w postępowaniu </w:t>
      </w:r>
      <w:r w:rsidRPr="009E057A">
        <w:rPr>
          <w:rFonts w:ascii="Times New Roman" w:hAnsi="Times New Roman"/>
        </w:rPr>
        <w:t>opisanych w punkcie V.1</w:t>
      </w:r>
      <w:r w:rsidR="00B15DB6" w:rsidRPr="009E057A">
        <w:rPr>
          <w:rFonts w:ascii="Times New Roman" w:hAnsi="Times New Roman"/>
        </w:rPr>
        <w:t>.</w:t>
      </w:r>
    </w:p>
    <w:p w14:paraId="1A63B3D8" w14:textId="77777777" w:rsidR="009B7630" w:rsidRPr="009E057A" w:rsidRDefault="009B7630" w:rsidP="001A5E02">
      <w:pPr>
        <w:jc w:val="both"/>
        <w:rPr>
          <w:sz w:val="22"/>
          <w:szCs w:val="22"/>
        </w:rPr>
      </w:pPr>
    </w:p>
    <w:p w14:paraId="0F02C55E" w14:textId="16522C51" w:rsidR="00484C06" w:rsidRPr="009E057A" w:rsidRDefault="00916FEB" w:rsidP="006B68CB">
      <w:pPr>
        <w:jc w:val="both"/>
        <w:rPr>
          <w:b/>
          <w:sz w:val="22"/>
          <w:szCs w:val="22"/>
        </w:rPr>
      </w:pPr>
      <w:r w:rsidRPr="009E057A">
        <w:rPr>
          <w:b/>
          <w:sz w:val="22"/>
          <w:szCs w:val="22"/>
        </w:rPr>
        <w:t>VI</w:t>
      </w:r>
      <w:r w:rsidR="00421D72" w:rsidRPr="009E057A">
        <w:rPr>
          <w:b/>
          <w:sz w:val="22"/>
          <w:szCs w:val="22"/>
        </w:rPr>
        <w:t>. TERMIN WYKONANIA ZAMÓWIENIA</w:t>
      </w:r>
    </w:p>
    <w:p w14:paraId="1B8C9F8E" w14:textId="2A01C1E6" w:rsidR="008B2A4F" w:rsidRDefault="007653EE" w:rsidP="006B68CB">
      <w:pPr>
        <w:ind w:firstLine="397"/>
        <w:jc w:val="both"/>
        <w:rPr>
          <w:sz w:val="22"/>
          <w:szCs w:val="22"/>
        </w:rPr>
      </w:pPr>
      <w:r>
        <w:rPr>
          <w:sz w:val="22"/>
          <w:szCs w:val="22"/>
        </w:rPr>
        <w:t xml:space="preserve">Termin realizacji: </w:t>
      </w:r>
      <w:r w:rsidR="00C97DA2">
        <w:rPr>
          <w:sz w:val="22"/>
          <w:szCs w:val="22"/>
        </w:rPr>
        <w:t>sierpień</w:t>
      </w:r>
      <w:r w:rsidR="001D03C8">
        <w:rPr>
          <w:sz w:val="22"/>
          <w:szCs w:val="22"/>
        </w:rPr>
        <w:t xml:space="preserve"> 2025</w:t>
      </w:r>
    </w:p>
    <w:p w14:paraId="2A1D239F" w14:textId="77777777" w:rsidR="007653EE" w:rsidRPr="009E057A" w:rsidRDefault="007653EE" w:rsidP="006B68CB">
      <w:pPr>
        <w:ind w:firstLine="397"/>
        <w:jc w:val="both"/>
        <w:rPr>
          <w:sz w:val="22"/>
          <w:szCs w:val="22"/>
        </w:rPr>
      </w:pPr>
    </w:p>
    <w:p w14:paraId="250517EB" w14:textId="736C81A7" w:rsidR="00421D72" w:rsidRPr="009E057A" w:rsidRDefault="00421D72" w:rsidP="006B68CB">
      <w:pPr>
        <w:jc w:val="both"/>
        <w:rPr>
          <w:b/>
          <w:sz w:val="22"/>
          <w:szCs w:val="22"/>
        </w:rPr>
      </w:pPr>
      <w:r w:rsidRPr="00A61585">
        <w:rPr>
          <w:b/>
          <w:sz w:val="22"/>
          <w:szCs w:val="22"/>
        </w:rPr>
        <w:t>V</w:t>
      </w:r>
      <w:r w:rsidR="00916FEB" w:rsidRPr="00A61585">
        <w:rPr>
          <w:b/>
          <w:sz w:val="22"/>
          <w:szCs w:val="22"/>
        </w:rPr>
        <w:t>II</w:t>
      </w:r>
      <w:r w:rsidRPr="00A61585">
        <w:rPr>
          <w:b/>
          <w:sz w:val="22"/>
          <w:szCs w:val="22"/>
        </w:rPr>
        <w:t>. OPIS SPOS</w:t>
      </w:r>
      <w:r w:rsidR="00F758D8" w:rsidRPr="00A61585">
        <w:rPr>
          <w:b/>
          <w:sz w:val="22"/>
          <w:szCs w:val="22"/>
        </w:rPr>
        <w:t>O</w:t>
      </w:r>
      <w:r w:rsidRPr="00A61585">
        <w:rPr>
          <w:b/>
          <w:sz w:val="22"/>
          <w:szCs w:val="22"/>
        </w:rPr>
        <w:t>BU PRZYGOTOWANIA OFERTY</w:t>
      </w:r>
    </w:p>
    <w:p w14:paraId="52C79A8C" w14:textId="71687BA7" w:rsidR="00616FF8" w:rsidRPr="009E057A" w:rsidRDefault="00EA5010" w:rsidP="00A82524">
      <w:pPr>
        <w:numPr>
          <w:ilvl w:val="0"/>
          <w:numId w:val="1"/>
        </w:numPr>
        <w:ind w:left="426" w:hanging="426"/>
        <w:jc w:val="both"/>
        <w:rPr>
          <w:sz w:val="22"/>
          <w:szCs w:val="22"/>
        </w:rPr>
      </w:pPr>
      <w:bookmarkStart w:id="0" w:name="_Hlk149652504"/>
      <w:r w:rsidRPr="009E057A">
        <w:rPr>
          <w:sz w:val="22"/>
          <w:szCs w:val="22"/>
        </w:rPr>
        <w:t xml:space="preserve">Oferent powinien stworzyć ofertę na formularzu załączonym do niniejszego zapytania ofertowego (załącznik nr 1). </w:t>
      </w:r>
    </w:p>
    <w:p w14:paraId="0AC9651D" w14:textId="07616641" w:rsidR="00B92A21" w:rsidRPr="00740082" w:rsidRDefault="00EA5010" w:rsidP="00A82524">
      <w:pPr>
        <w:numPr>
          <w:ilvl w:val="0"/>
          <w:numId w:val="1"/>
        </w:numPr>
        <w:ind w:left="426" w:hanging="426"/>
        <w:jc w:val="both"/>
        <w:rPr>
          <w:b/>
          <w:sz w:val="22"/>
          <w:szCs w:val="22"/>
        </w:rPr>
      </w:pPr>
      <w:r w:rsidRPr="009E057A">
        <w:rPr>
          <w:sz w:val="22"/>
          <w:szCs w:val="22"/>
        </w:rPr>
        <w:t xml:space="preserve">Wraz z formularzem ofertowym </w:t>
      </w:r>
      <w:r w:rsidR="00D5358B" w:rsidRPr="009E057A">
        <w:rPr>
          <w:sz w:val="22"/>
          <w:szCs w:val="22"/>
        </w:rPr>
        <w:t>O</w:t>
      </w:r>
      <w:r w:rsidRPr="009E057A">
        <w:rPr>
          <w:sz w:val="22"/>
          <w:szCs w:val="22"/>
        </w:rPr>
        <w:t>ferent powinien dostarczyć wypełnione i podpisane oświadczenie o spełnieniu warunków udziału w postępowaniu ofe</w:t>
      </w:r>
      <w:r w:rsidR="00B00867" w:rsidRPr="009E057A">
        <w:rPr>
          <w:sz w:val="22"/>
          <w:szCs w:val="22"/>
        </w:rPr>
        <w:t>rtowym stanowiący załącznik nr 2</w:t>
      </w:r>
      <w:r w:rsidR="00B92A21" w:rsidRPr="009E057A">
        <w:rPr>
          <w:sz w:val="22"/>
          <w:szCs w:val="22"/>
        </w:rPr>
        <w:t>.</w:t>
      </w:r>
    </w:p>
    <w:p w14:paraId="49BBFD1F" w14:textId="1CFBAFBB" w:rsidR="00A61585" w:rsidRPr="009E057A" w:rsidRDefault="00A61585" w:rsidP="00740082">
      <w:pPr>
        <w:ind w:left="426"/>
        <w:jc w:val="both"/>
        <w:rPr>
          <w:b/>
          <w:sz w:val="22"/>
          <w:szCs w:val="22"/>
        </w:rPr>
      </w:pPr>
      <w:bookmarkStart w:id="1" w:name="_Hlk149650391"/>
      <w:bookmarkEnd w:id="0"/>
    </w:p>
    <w:bookmarkEnd w:id="1"/>
    <w:p w14:paraId="6B38BDC2" w14:textId="77777777" w:rsidR="00B92A21" w:rsidRPr="009E057A" w:rsidRDefault="00B92A21" w:rsidP="006B68CB">
      <w:pPr>
        <w:jc w:val="both"/>
        <w:rPr>
          <w:b/>
          <w:sz w:val="22"/>
          <w:szCs w:val="22"/>
        </w:rPr>
      </w:pPr>
    </w:p>
    <w:p w14:paraId="09FA0179" w14:textId="74ACFCF6" w:rsidR="008B5F01" w:rsidRPr="009E057A" w:rsidRDefault="008A2AAC" w:rsidP="006B68CB">
      <w:pPr>
        <w:jc w:val="both"/>
        <w:rPr>
          <w:b/>
          <w:sz w:val="22"/>
          <w:szCs w:val="22"/>
        </w:rPr>
      </w:pPr>
      <w:r w:rsidRPr="009E057A">
        <w:rPr>
          <w:b/>
          <w:sz w:val="22"/>
          <w:szCs w:val="22"/>
        </w:rPr>
        <w:t>VIII</w:t>
      </w:r>
      <w:r w:rsidR="00421D72" w:rsidRPr="009E057A">
        <w:rPr>
          <w:b/>
          <w:sz w:val="22"/>
          <w:szCs w:val="22"/>
        </w:rPr>
        <w:t>. MIEJSCE ORAZ TERMIN SKŁADANIA OFERT</w:t>
      </w:r>
    </w:p>
    <w:p w14:paraId="410CFAD5" w14:textId="77777777" w:rsidR="008B5F01" w:rsidRPr="009E057A" w:rsidRDefault="00421D72" w:rsidP="00A82524">
      <w:pPr>
        <w:numPr>
          <w:ilvl w:val="0"/>
          <w:numId w:val="15"/>
        </w:numPr>
        <w:ind w:left="426"/>
        <w:jc w:val="both"/>
        <w:rPr>
          <w:b/>
          <w:sz w:val="22"/>
          <w:szCs w:val="22"/>
        </w:rPr>
      </w:pPr>
      <w:r w:rsidRPr="009E057A">
        <w:rPr>
          <w:sz w:val="22"/>
          <w:szCs w:val="22"/>
        </w:rPr>
        <w:t>Oferta powinna być przesłana za pośrednictwem</w:t>
      </w:r>
      <w:r w:rsidR="0046428E" w:rsidRPr="009E057A">
        <w:rPr>
          <w:sz w:val="22"/>
          <w:szCs w:val="22"/>
        </w:rPr>
        <w:t xml:space="preserve"> Bazy Konkurencyjności pod adresem</w:t>
      </w:r>
      <w:r w:rsidRPr="009E057A">
        <w:rPr>
          <w:sz w:val="22"/>
          <w:szCs w:val="22"/>
        </w:rPr>
        <w:t>:</w:t>
      </w:r>
    </w:p>
    <w:p w14:paraId="700392E7" w14:textId="3572C970" w:rsidR="00B6152E" w:rsidRPr="009E057A" w:rsidRDefault="008B5F01" w:rsidP="009E057A">
      <w:pPr>
        <w:ind w:left="426"/>
        <w:jc w:val="both"/>
        <w:rPr>
          <w:sz w:val="22"/>
          <w:szCs w:val="22"/>
        </w:rPr>
      </w:pPr>
      <w:hyperlink r:id="rId8" w:history="1">
        <w:r w:rsidRPr="009E057A">
          <w:rPr>
            <w:rStyle w:val="Hipercze"/>
            <w:sz w:val="22"/>
            <w:szCs w:val="22"/>
          </w:rPr>
          <w:t>https://bazakonkurencyjnosci.funduszeeuropejskie.gov.pl</w:t>
        </w:r>
      </w:hyperlink>
      <w:r w:rsidR="0046428E" w:rsidRPr="009E057A">
        <w:rPr>
          <w:sz w:val="22"/>
          <w:szCs w:val="22"/>
        </w:rPr>
        <w:t xml:space="preserve"> </w:t>
      </w:r>
      <w:r w:rsidR="00C640C4" w:rsidRPr="009E057A">
        <w:rPr>
          <w:sz w:val="22"/>
          <w:szCs w:val="22"/>
        </w:rPr>
        <w:t>do</w:t>
      </w:r>
      <w:r w:rsidR="00421D72" w:rsidRPr="009E057A">
        <w:rPr>
          <w:sz w:val="22"/>
          <w:szCs w:val="22"/>
        </w:rPr>
        <w:t xml:space="preserve"> </w:t>
      </w:r>
      <w:r w:rsidR="00AD3A66">
        <w:rPr>
          <w:sz w:val="22"/>
          <w:szCs w:val="22"/>
        </w:rPr>
        <w:t>31</w:t>
      </w:r>
      <w:r w:rsidR="001D03C8" w:rsidRPr="00441BA8">
        <w:rPr>
          <w:sz w:val="22"/>
          <w:szCs w:val="22"/>
        </w:rPr>
        <w:t>.0</w:t>
      </w:r>
      <w:r w:rsidR="00AD3A66">
        <w:rPr>
          <w:sz w:val="22"/>
          <w:szCs w:val="22"/>
        </w:rPr>
        <w:t>7</w:t>
      </w:r>
      <w:r w:rsidR="001D03C8" w:rsidRPr="00441BA8">
        <w:rPr>
          <w:sz w:val="22"/>
          <w:szCs w:val="22"/>
        </w:rPr>
        <w:t>.</w:t>
      </w:r>
      <w:r w:rsidR="00062730" w:rsidRPr="00441BA8">
        <w:rPr>
          <w:sz w:val="22"/>
          <w:szCs w:val="22"/>
        </w:rPr>
        <w:t>20</w:t>
      </w:r>
      <w:r w:rsidR="00F06467" w:rsidRPr="00441BA8">
        <w:rPr>
          <w:sz w:val="22"/>
          <w:szCs w:val="22"/>
        </w:rPr>
        <w:t>2</w:t>
      </w:r>
      <w:r w:rsidR="001D03C8" w:rsidRPr="00441BA8">
        <w:rPr>
          <w:sz w:val="22"/>
          <w:szCs w:val="22"/>
        </w:rPr>
        <w:t>5</w:t>
      </w:r>
      <w:r w:rsidR="00AC5E21" w:rsidRPr="00441BA8">
        <w:rPr>
          <w:sz w:val="22"/>
          <w:szCs w:val="22"/>
        </w:rPr>
        <w:t xml:space="preserve"> r.</w:t>
      </w:r>
      <w:r w:rsidR="00421D72" w:rsidRPr="009E057A">
        <w:rPr>
          <w:sz w:val="22"/>
          <w:szCs w:val="22"/>
        </w:rPr>
        <w:t xml:space="preserve"> </w:t>
      </w:r>
    </w:p>
    <w:p w14:paraId="2B915115" w14:textId="159C7DF8" w:rsidR="00B6152E" w:rsidRPr="009E057A" w:rsidRDefault="001502DA" w:rsidP="00A82524">
      <w:pPr>
        <w:numPr>
          <w:ilvl w:val="0"/>
          <w:numId w:val="15"/>
        </w:numPr>
        <w:ind w:left="426"/>
        <w:jc w:val="both"/>
        <w:rPr>
          <w:sz w:val="22"/>
          <w:szCs w:val="22"/>
        </w:rPr>
      </w:pPr>
      <w:r w:rsidRPr="009E057A">
        <w:rPr>
          <w:sz w:val="22"/>
          <w:szCs w:val="22"/>
        </w:rPr>
        <w:t>Oferty złożone po terminie wskazanym w zapytaniu ofertowym zostaną odrzucone ze względu</w:t>
      </w:r>
      <w:r w:rsidR="006761C7" w:rsidRPr="009E057A">
        <w:rPr>
          <w:sz w:val="22"/>
          <w:szCs w:val="22"/>
        </w:rPr>
        <w:t> </w:t>
      </w:r>
      <w:r w:rsidRPr="009E057A">
        <w:rPr>
          <w:sz w:val="22"/>
          <w:szCs w:val="22"/>
        </w:rPr>
        <w:t>na</w:t>
      </w:r>
      <w:r w:rsidR="006761C7" w:rsidRPr="009E057A">
        <w:rPr>
          <w:sz w:val="22"/>
          <w:szCs w:val="22"/>
        </w:rPr>
        <w:t> </w:t>
      </w:r>
      <w:r w:rsidRPr="009E057A">
        <w:rPr>
          <w:sz w:val="22"/>
          <w:szCs w:val="22"/>
        </w:rPr>
        <w:t>niespełnienie</w:t>
      </w:r>
      <w:r w:rsidR="006761C7" w:rsidRPr="009E057A">
        <w:rPr>
          <w:sz w:val="22"/>
          <w:szCs w:val="22"/>
        </w:rPr>
        <w:t> </w:t>
      </w:r>
      <w:r w:rsidRPr="009E057A">
        <w:rPr>
          <w:sz w:val="22"/>
          <w:szCs w:val="22"/>
        </w:rPr>
        <w:t>wymogów</w:t>
      </w:r>
      <w:r w:rsidR="006761C7" w:rsidRPr="009E057A">
        <w:rPr>
          <w:sz w:val="22"/>
          <w:szCs w:val="22"/>
        </w:rPr>
        <w:t> </w:t>
      </w:r>
      <w:r w:rsidRPr="009E057A">
        <w:rPr>
          <w:sz w:val="22"/>
          <w:szCs w:val="22"/>
        </w:rPr>
        <w:t xml:space="preserve">postępowania. </w:t>
      </w:r>
    </w:p>
    <w:p w14:paraId="33B583F5" w14:textId="0054B9AC" w:rsidR="004B5423" w:rsidRPr="009E057A" w:rsidRDefault="004B5423" w:rsidP="006B68CB">
      <w:pPr>
        <w:ind w:left="426" w:hanging="426"/>
        <w:jc w:val="both"/>
        <w:rPr>
          <w:sz w:val="22"/>
          <w:szCs w:val="22"/>
        </w:rPr>
      </w:pPr>
    </w:p>
    <w:p w14:paraId="2FA9BC91" w14:textId="04332158" w:rsidR="00C11F63" w:rsidRPr="009E057A" w:rsidRDefault="002E1485" w:rsidP="009E057A">
      <w:pPr>
        <w:ind w:left="390" w:hanging="390"/>
        <w:jc w:val="both"/>
        <w:rPr>
          <w:b/>
          <w:sz w:val="22"/>
          <w:szCs w:val="22"/>
        </w:rPr>
      </w:pPr>
      <w:r w:rsidRPr="009E057A">
        <w:rPr>
          <w:b/>
          <w:sz w:val="22"/>
          <w:szCs w:val="22"/>
        </w:rPr>
        <w:t>I</w:t>
      </w:r>
      <w:r w:rsidR="004B5423" w:rsidRPr="009E057A">
        <w:rPr>
          <w:b/>
          <w:sz w:val="22"/>
          <w:szCs w:val="22"/>
        </w:rPr>
        <w:t xml:space="preserve">X. </w:t>
      </w:r>
      <w:r w:rsidR="004B5423" w:rsidRPr="009E057A">
        <w:rPr>
          <w:b/>
          <w:sz w:val="22"/>
          <w:szCs w:val="22"/>
        </w:rPr>
        <w:tab/>
        <w:t>TERMIN ZWIĄZANIA OFERTĄ</w:t>
      </w:r>
    </w:p>
    <w:p w14:paraId="35329801" w14:textId="1B74D455" w:rsidR="00B740B9" w:rsidRPr="009E057A" w:rsidRDefault="0006093D" w:rsidP="00A61585">
      <w:pPr>
        <w:ind w:left="426"/>
        <w:jc w:val="both"/>
        <w:rPr>
          <w:sz w:val="22"/>
          <w:szCs w:val="22"/>
        </w:rPr>
      </w:pPr>
      <w:r w:rsidRPr="009E057A">
        <w:rPr>
          <w:sz w:val="22"/>
          <w:szCs w:val="22"/>
        </w:rPr>
        <w:t xml:space="preserve">Oferent </w:t>
      </w:r>
      <w:r w:rsidR="004B5423" w:rsidRPr="009E057A">
        <w:rPr>
          <w:sz w:val="22"/>
          <w:szCs w:val="22"/>
        </w:rPr>
        <w:t>pozosta</w:t>
      </w:r>
      <w:r w:rsidR="00C11F63" w:rsidRPr="009E057A">
        <w:rPr>
          <w:sz w:val="22"/>
          <w:szCs w:val="22"/>
        </w:rPr>
        <w:t xml:space="preserve">je związany ofertą przez okres </w:t>
      </w:r>
      <w:r w:rsidR="00E13FCE" w:rsidRPr="009E057A">
        <w:rPr>
          <w:sz w:val="22"/>
          <w:szCs w:val="22"/>
        </w:rPr>
        <w:t>60 dni</w:t>
      </w:r>
      <w:r w:rsidR="00B15DB6" w:rsidRPr="009E057A">
        <w:rPr>
          <w:sz w:val="22"/>
          <w:szCs w:val="22"/>
        </w:rPr>
        <w:t>,</w:t>
      </w:r>
      <w:r w:rsidR="004B5423" w:rsidRPr="009E057A">
        <w:rPr>
          <w:sz w:val="22"/>
          <w:szCs w:val="22"/>
        </w:rPr>
        <w:t xml:space="preserve"> </w:t>
      </w:r>
      <w:r w:rsidR="00C11F63" w:rsidRPr="009E057A">
        <w:rPr>
          <w:sz w:val="22"/>
          <w:szCs w:val="22"/>
        </w:rPr>
        <w:t xml:space="preserve">licząc od dnia następnego po </w:t>
      </w:r>
      <w:r w:rsidR="00B15DB6" w:rsidRPr="009E057A">
        <w:rPr>
          <w:sz w:val="22"/>
          <w:szCs w:val="22"/>
        </w:rPr>
        <w:t xml:space="preserve">dniu </w:t>
      </w:r>
      <w:r w:rsidR="00C11F63" w:rsidRPr="009E057A">
        <w:rPr>
          <w:sz w:val="22"/>
          <w:szCs w:val="22"/>
        </w:rPr>
        <w:t>otwarci</w:t>
      </w:r>
      <w:r w:rsidR="00B15DB6" w:rsidRPr="009E057A">
        <w:rPr>
          <w:sz w:val="22"/>
          <w:szCs w:val="22"/>
        </w:rPr>
        <w:t>a</w:t>
      </w:r>
      <w:r w:rsidR="00C11F63" w:rsidRPr="009E057A">
        <w:rPr>
          <w:sz w:val="22"/>
          <w:szCs w:val="22"/>
        </w:rPr>
        <w:t xml:space="preserve"> ofert</w:t>
      </w:r>
      <w:r w:rsidR="00A34F71" w:rsidRPr="009E057A">
        <w:rPr>
          <w:sz w:val="22"/>
          <w:szCs w:val="22"/>
        </w:rPr>
        <w:t>.</w:t>
      </w:r>
    </w:p>
    <w:p w14:paraId="70FE2AB6" w14:textId="77777777" w:rsidR="009C11C6" w:rsidRPr="009E057A" w:rsidRDefault="009C11C6" w:rsidP="006B68CB">
      <w:pPr>
        <w:ind w:left="390" w:hanging="390"/>
        <w:jc w:val="both"/>
        <w:rPr>
          <w:sz w:val="22"/>
          <w:szCs w:val="22"/>
        </w:rPr>
      </w:pPr>
    </w:p>
    <w:p w14:paraId="61B98BD7" w14:textId="49629BAF" w:rsidR="00F673A8" w:rsidRPr="009E057A" w:rsidRDefault="00916FEB" w:rsidP="006B68CB">
      <w:pPr>
        <w:jc w:val="both"/>
        <w:rPr>
          <w:b/>
          <w:sz w:val="22"/>
          <w:szCs w:val="22"/>
        </w:rPr>
      </w:pPr>
      <w:r w:rsidRPr="009E057A">
        <w:rPr>
          <w:b/>
          <w:sz w:val="22"/>
          <w:szCs w:val="22"/>
        </w:rPr>
        <w:t>X</w:t>
      </w:r>
      <w:r w:rsidR="00F673A8" w:rsidRPr="009E057A">
        <w:rPr>
          <w:b/>
          <w:sz w:val="22"/>
          <w:szCs w:val="22"/>
        </w:rPr>
        <w:t>. OCENA OFER</w:t>
      </w:r>
      <w:r w:rsidR="004C7A38" w:rsidRPr="009E057A">
        <w:rPr>
          <w:b/>
          <w:sz w:val="22"/>
          <w:szCs w:val="22"/>
        </w:rPr>
        <w:t>T</w:t>
      </w:r>
    </w:p>
    <w:p w14:paraId="26369D89" w14:textId="77777777" w:rsidR="0006093D" w:rsidRPr="009E057A" w:rsidRDefault="0006093D" w:rsidP="00A82524">
      <w:pPr>
        <w:numPr>
          <w:ilvl w:val="0"/>
          <w:numId w:val="13"/>
        </w:numPr>
        <w:ind w:left="426"/>
        <w:jc w:val="both"/>
        <w:rPr>
          <w:sz w:val="22"/>
          <w:szCs w:val="22"/>
        </w:rPr>
      </w:pPr>
      <w:r w:rsidRPr="009E057A">
        <w:rPr>
          <w:sz w:val="22"/>
          <w:szCs w:val="22"/>
        </w:rPr>
        <w:t>Zamawiający dokona oceny ważnych ofert na podstawie następujących kryteriów:</w:t>
      </w:r>
    </w:p>
    <w:p w14:paraId="5C728283" w14:textId="4AEFBA9B" w:rsidR="0006093D" w:rsidRPr="009E057A" w:rsidRDefault="0006093D" w:rsidP="006B68CB">
      <w:pPr>
        <w:jc w:val="both"/>
        <w:rPr>
          <w:sz w:val="22"/>
          <w:szCs w:val="22"/>
        </w:rPr>
      </w:pPr>
      <w:r w:rsidRPr="009E057A">
        <w:rPr>
          <w:sz w:val="22"/>
          <w:szCs w:val="22"/>
        </w:rPr>
        <w:tab/>
      </w:r>
      <w:r w:rsidRPr="009E057A">
        <w:rPr>
          <w:color w:val="FF0000"/>
          <w:sz w:val="22"/>
          <w:szCs w:val="22"/>
        </w:rPr>
        <w:t xml:space="preserve"> </w:t>
      </w:r>
      <w:r w:rsidRPr="009E057A">
        <w:rPr>
          <w:sz w:val="22"/>
          <w:szCs w:val="22"/>
        </w:rPr>
        <w:t xml:space="preserve">- Cena netto </w:t>
      </w:r>
      <w:r w:rsidR="00F06467" w:rsidRPr="009E057A">
        <w:rPr>
          <w:sz w:val="22"/>
          <w:szCs w:val="22"/>
        </w:rPr>
        <w:t>10</w:t>
      </w:r>
      <w:r w:rsidR="00104FFE" w:rsidRPr="009E057A">
        <w:rPr>
          <w:sz w:val="22"/>
          <w:szCs w:val="22"/>
        </w:rPr>
        <w:t xml:space="preserve">0 </w:t>
      </w:r>
      <w:r w:rsidRPr="009E057A">
        <w:rPr>
          <w:sz w:val="22"/>
          <w:szCs w:val="22"/>
        </w:rPr>
        <w:t>%</w:t>
      </w:r>
    </w:p>
    <w:p w14:paraId="3005C265" w14:textId="77777777" w:rsidR="0006093D" w:rsidRPr="009E057A" w:rsidRDefault="0006093D" w:rsidP="006B68CB">
      <w:pPr>
        <w:jc w:val="both"/>
        <w:rPr>
          <w:sz w:val="22"/>
          <w:szCs w:val="22"/>
        </w:rPr>
      </w:pPr>
    </w:p>
    <w:p w14:paraId="67FF5842" w14:textId="77777777" w:rsidR="0006093D" w:rsidRPr="009E057A" w:rsidRDefault="0006093D" w:rsidP="00A82524">
      <w:pPr>
        <w:numPr>
          <w:ilvl w:val="0"/>
          <w:numId w:val="13"/>
        </w:numPr>
        <w:ind w:left="426" w:hanging="426"/>
        <w:jc w:val="both"/>
        <w:rPr>
          <w:b/>
          <w:sz w:val="22"/>
          <w:szCs w:val="22"/>
        </w:rPr>
      </w:pPr>
      <w:r w:rsidRPr="009E057A">
        <w:rPr>
          <w:b/>
          <w:sz w:val="22"/>
          <w:szCs w:val="22"/>
        </w:rPr>
        <w:t>Cena netto w PLN</w:t>
      </w:r>
    </w:p>
    <w:p w14:paraId="49E9C553" w14:textId="4EC33FF3" w:rsidR="0006093D" w:rsidRPr="009E057A" w:rsidRDefault="0006093D" w:rsidP="006B68CB">
      <w:pPr>
        <w:ind w:left="426"/>
        <w:jc w:val="both"/>
        <w:rPr>
          <w:sz w:val="22"/>
          <w:szCs w:val="22"/>
        </w:rPr>
      </w:pPr>
      <w:r w:rsidRPr="009E057A">
        <w:rPr>
          <w:sz w:val="22"/>
          <w:szCs w:val="22"/>
        </w:rPr>
        <w:t xml:space="preserve">   Przez kryterium „</w:t>
      </w:r>
      <w:r w:rsidR="00A61585" w:rsidRPr="009E057A">
        <w:rPr>
          <w:sz w:val="22"/>
          <w:szCs w:val="22"/>
        </w:rPr>
        <w:t>Cena netto w PLN</w:t>
      </w:r>
      <w:r w:rsidRPr="009E057A">
        <w:rPr>
          <w:sz w:val="22"/>
          <w:szCs w:val="22"/>
        </w:rPr>
        <w:t xml:space="preserve">” Zamawiający rozumie określoną przez Oferenta  </w:t>
      </w:r>
    </w:p>
    <w:p w14:paraId="2FC0EAA8" w14:textId="5B621FEC" w:rsidR="0006093D" w:rsidRPr="009E057A" w:rsidRDefault="0006093D" w:rsidP="006B68CB">
      <w:pPr>
        <w:ind w:left="426"/>
        <w:jc w:val="both"/>
        <w:rPr>
          <w:sz w:val="22"/>
          <w:szCs w:val="22"/>
        </w:rPr>
      </w:pPr>
      <w:r w:rsidRPr="009E057A">
        <w:rPr>
          <w:sz w:val="22"/>
          <w:szCs w:val="22"/>
        </w:rPr>
        <w:t xml:space="preserve">   cenę całkowitą netto za wykonanie przedmiotu zamó</w:t>
      </w:r>
      <w:r w:rsidR="005626E4" w:rsidRPr="009E057A">
        <w:rPr>
          <w:sz w:val="22"/>
          <w:szCs w:val="22"/>
        </w:rPr>
        <w:t xml:space="preserve">wienia wskazaną w ofercie. Liczba   </w:t>
      </w:r>
      <w:r w:rsidR="005626E4" w:rsidRPr="009E057A">
        <w:rPr>
          <w:sz w:val="22"/>
          <w:szCs w:val="22"/>
        </w:rPr>
        <w:br/>
        <w:t xml:space="preserve">   punktów</w:t>
      </w:r>
      <w:r w:rsidRPr="009E057A">
        <w:rPr>
          <w:sz w:val="22"/>
          <w:szCs w:val="22"/>
        </w:rPr>
        <w:t xml:space="preserve"> </w:t>
      </w:r>
      <w:r w:rsidR="00F93A3A" w:rsidRPr="009E057A">
        <w:rPr>
          <w:sz w:val="22"/>
          <w:szCs w:val="22"/>
        </w:rPr>
        <w:t>w ramach</w:t>
      </w:r>
      <w:r w:rsidRPr="009E057A">
        <w:rPr>
          <w:sz w:val="22"/>
          <w:szCs w:val="22"/>
        </w:rPr>
        <w:t xml:space="preserve"> kryterium „</w:t>
      </w:r>
      <w:r w:rsidR="00A61585" w:rsidRPr="009E057A">
        <w:rPr>
          <w:sz w:val="22"/>
          <w:szCs w:val="22"/>
        </w:rPr>
        <w:t>Cena netto w PLN</w:t>
      </w:r>
      <w:r w:rsidRPr="009E057A">
        <w:rPr>
          <w:sz w:val="22"/>
          <w:szCs w:val="22"/>
        </w:rPr>
        <w:t xml:space="preserve">” będzie obliczana na podstawie </w:t>
      </w:r>
      <w:r w:rsidR="005626E4" w:rsidRPr="009E057A">
        <w:rPr>
          <w:sz w:val="22"/>
          <w:szCs w:val="22"/>
        </w:rPr>
        <w:t xml:space="preserve">   </w:t>
      </w:r>
      <w:r w:rsidR="005626E4" w:rsidRPr="009E057A">
        <w:rPr>
          <w:sz w:val="22"/>
          <w:szCs w:val="22"/>
        </w:rPr>
        <w:br/>
        <w:t xml:space="preserve">   </w:t>
      </w:r>
      <w:r w:rsidRPr="009E057A">
        <w:rPr>
          <w:sz w:val="22"/>
          <w:szCs w:val="22"/>
        </w:rPr>
        <w:t>następującego wzoru:</w:t>
      </w:r>
    </w:p>
    <w:p w14:paraId="16F6FAB6" w14:textId="50C4605F" w:rsidR="0006093D" w:rsidRPr="009E057A" w:rsidRDefault="00F06467" w:rsidP="002148C0">
      <w:pPr>
        <w:ind w:left="426"/>
        <w:jc w:val="center"/>
        <w:rPr>
          <w:sz w:val="22"/>
          <w:szCs w:val="22"/>
        </w:rPr>
      </w:pPr>
      <w:r w:rsidRPr="009E057A">
        <w:rPr>
          <w:noProof/>
          <w:sz w:val="22"/>
          <w:szCs w:val="22"/>
        </w:rPr>
        <w:lastRenderedPageBreak/>
        <w:drawing>
          <wp:inline distT="0" distB="0" distL="0" distR="0" wp14:anchorId="7AADCF87" wp14:editId="43B9FA4E">
            <wp:extent cx="1247775" cy="5715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14:paraId="1BFCDD21" w14:textId="3AA17EFB" w:rsidR="0006093D" w:rsidRPr="009E057A" w:rsidRDefault="0006093D" w:rsidP="001319A6">
      <w:pPr>
        <w:ind w:left="567"/>
        <w:rPr>
          <w:sz w:val="22"/>
          <w:szCs w:val="22"/>
        </w:rPr>
      </w:pPr>
      <w:r w:rsidRPr="009E057A">
        <w:rPr>
          <w:sz w:val="22"/>
          <w:szCs w:val="22"/>
        </w:rPr>
        <w:t>gdzie:</w:t>
      </w:r>
    </w:p>
    <w:p w14:paraId="4EBBF9A1" w14:textId="77777777" w:rsidR="0006093D" w:rsidRPr="009E057A" w:rsidRDefault="0006093D" w:rsidP="006B68CB">
      <w:pPr>
        <w:ind w:left="567"/>
        <w:jc w:val="both"/>
        <w:rPr>
          <w:sz w:val="22"/>
          <w:szCs w:val="22"/>
        </w:rPr>
      </w:pPr>
      <w:proofErr w:type="spellStart"/>
      <w:r w:rsidRPr="009E057A">
        <w:rPr>
          <w:sz w:val="22"/>
          <w:szCs w:val="22"/>
        </w:rPr>
        <w:t>Cn</w:t>
      </w:r>
      <w:proofErr w:type="spellEnd"/>
      <w:r w:rsidRPr="009E057A">
        <w:rPr>
          <w:sz w:val="22"/>
          <w:szCs w:val="22"/>
        </w:rPr>
        <w:t xml:space="preserve"> – najniższa zaproponowana cena netto przedmiotu zamówienia</w:t>
      </w:r>
    </w:p>
    <w:p w14:paraId="1C6469A3" w14:textId="5B849DE6" w:rsidR="0006093D" w:rsidRPr="009E057A" w:rsidRDefault="0006093D" w:rsidP="006B68CB">
      <w:pPr>
        <w:ind w:left="567"/>
        <w:jc w:val="both"/>
        <w:rPr>
          <w:sz w:val="22"/>
          <w:szCs w:val="22"/>
        </w:rPr>
      </w:pPr>
      <w:r w:rsidRPr="009E057A">
        <w:rPr>
          <w:sz w:val="22"/>
          <w:szCs w:val="22"/>
        </w:rPr>
        <w:t>Co – cena netto przedmiotu zamówienia zaproponowana w badanej ofercie</w:t>
      </w:r>
      <w:r w:rsidR="00740082">
        <w:rPr>
          <w:sz w:val="22"/>
          <w:szCs w:val="22"/>
        </w:rPr>
        <w:t xml:space="preserve">. </w:t>
      </w:r>
    </w:p>
    <w:p w14:paraId="3DA58A23" w14:textId="4A23177F" w:rsidR="0006093D" w:rsidRPr="009E057A" w:rsidRDefault="0006093D" w:rsidP="00AA24D7">
      <w:pPr>
        <w:ind w:left="567"/>
        <w:jc w:val="both"/>
        <w:rPr>
          <w:sz w:val="22"/>
          <w:szCs w:val="22"/>
        </w:rPr>
      </w:pPr>
      <w:proofErr w:type="spellStart"/>
      <w:r w:rsidRPr="009E057A">
        <w:rPr>
          <w:sz w:val="22"/>
          <w:szCs w:val="22"/>
        </w:rPr>
        <w:t>Kc</w:t>
      </w:r>
      <w:proofErr w:type="spellEnd"/>
      <w:r w:rsidRPr="009E057A">
        <w:rPr>
          <w:sz w:val="22"/>
          <w:szCs w:val="22"/>
        </w:rPr>
        <w:t xml:space="preserve"> – liczba punktów przyznana danej ofercie w kryterium „Cena netto w PLN”</w:t>
      </w:r>
    </w:p>
    <w:p w14:paraId="12B138D5" w14:textId="7E084F14" w:rsidR="0006093D" w:rsidRPr="009E057A" w:rsidRDefault="0006093D" w:rsidP="006B68CB">
      <w:pPr>
        <w:shd w:val="clear" w:color="auto" w:fill="FFFFFF"/>
        <w:spacing w:before="120"/>
        <w:ind w:left="426"/>
        <w:jc w:val="both"/>
        <w:rPr>
          <w:color w:val="000000"/>
          <w:sz w:val="22"/>
          <w:szCs w:val="22"/>
        </w:rPr>
      </w:pPr>
      <w:r w:rsidRPr="009E057A">
        <w:rPr>
          <w:sz w:val="22"/>
          <w:szCs w:val="22"/>
        </w:rPr>
        <w:t xml:space="preserve">Oferta za kryterium „cena netto w PLN” może otrzymać maksymalnie </w:t>
      </w:r>
      <w:r w:rsidR="00F06467" w:rsidRPr="009E057A">
        <w:rPr>
          <w:sz w:val="22"/>
          <w:szCs w:val="22"/>
        </w:rPr>
        <w:t>10</w:t>
      </w:r>
      <w:r w:rsidRPr="009E057A">
        <w:rPr>
          <w:sz w:val="22"/>
          <w:szCs w:val="22"/>
        </w:rPr>
        <w:t>0 pkt</w:t>
      </w:r>
    </w:p>
    <w:p w14:paraId="5E3032F2" w14:textId="7DA73585" w:rsidR="0006093D" w:rsidRPr="009E057A" w:rsidRDefault="0006093D" w:rsidP="009E057A">
      <w:pPr>
        <w:shd w:val="clear" w:color="auto" w:fill="FFFFFF"/>
        <w:spacing w:before="120"/>
        <w:ind w:left="426"/>
        <w:jc w:val="both"/>
        <w:rPr>
          <w:sz w:val="22"/>
          <w:szCs w:val="22"/>
        </w:rPr>
      </w:pPr>
      <w:r w:rsidRPr="009E057A">
        <w:rPr>
          <w:color w:val="000000"/>
          <w:sz w:val="22"/>
          <w:szCs w:val="22"/>
        </w:rPr>
        <w:t>W przypadku podania ceny netto przedmiotu zamówienia w walucie obcej, przeliczanie na potrzeby oceny na PLN dokonane zostanie według średniego kursu NBP z dnia poprzedzającego dzień otwarcia ofert.</w:t>
      </w:r>
    </w:p>
    <w:p w14:paraId="218B7530" w14:textId="00CA0E56" w:rsidR="0006093D" w:rsidRPr="009E057A" w:rsidRDefault="0006093D" w:rsidP="009E057A">
      <w:pPr>
        <w:tabs>
          <w:tab w:val="left" w:pos="2670"/>
        </w:tabs>
        <w:ind w:left="426"/>
        <w:jc w:val="both"/>
        <w:rPr>
          <w:sz w:val="22"/>
          <w:szCs w:val="22"/>
        </w:rPr>
      </w:pPr>
      <w:r w:rsidRPr="009E057A">
        <w:rPr>
          <w:color w:val="000000"/>
          <w:sz w:val="22"/>
          <w:szCs w:val="22"/>
        </w:rPr>
        <w:t>Uzyskane oceny zostaną zaokrąglone z dokładnością do dwóch miejsc po przecinku. Zamawiający udzieli zamówienia Wykonawcy, którego oferta spełni wszystkie warunki i wymagania oraz otrzyma największą liczbę punktów.</w:t>
      </w:r>
    </w:p>
    <w:p w14:paraId="7CDF4B24" w14:textId="46B95075" w:rsidR="004E04BA" w:rsidRPr="009E057A" w:rsidRDefault="0006093D" w:rsidP="006B68CB">
      <w:pPr>
        <w:shd w:val="clear" w:color="auto" w:fill="FFFFFF"/>
        <w:spacing w:before="120"/>
        <w:ind w:left="426"/>
        <w:jc w:val="both"/>
        <w:rPr>
          <w:color w:val="000000"/>
          <w:sz w:val="22"/>
          <w:szCs w:val="22"/>
        </w:rPr>
      </w:pPr>
      <w:r w:rsidRPr="009E057A">
        <w:rPr>
          <w:color w:val="000000"/>
          <w:sz w:val="22"/>
          <w:szCs w:val="22"/>
        </w:rPr>
        <w:t>Maksymalna liczba punktów możliwych do uzyskania: 100 pkt.</w:t>
      </w:r>
    </w:p>
    <w:p w14:paraId="0CCF1B3D" w14:textId="77777777" w:rsidR="0038463A" w:rsidRPr="009E057A" w:rsidRDefault="0038463A" w:rsidP="006B68CB">
      <w:pPr>
        <w:shd w:val="clear" w:color="auto" w:fill="FFFFFF"/>
        <w:spacing w:before="120"/>
        <w:ind w:left="426"/>
        <w:jc w:val="both"/>
        <w:rPr>
          <w:color w:val="000000"/>
          <w:sz w:val="22"/>
          <w:szCs w:val="22"/>
        </w:rPr>
      </w:pPr>
    </w:p>
    <w:p w14:paraId="1D52A063" w14:textId="3A84D2F9" w:rsidR="00F673A8" w:rsidRPr="009E057A" w:rsidRDefault="00916FEB" w:rsidP="006B68CB">
      <w:pPr>
        <w:jc w:val="both"/>
        <w:rPr>
          <w:b/>
          <w:sz w:val="22"/>
          <w:szCs w:val="22"/>
        </w:rPr>
      </w:pPr>
      <w:r w:rsidRPr="009E057A">
        <w:rPr>
          <w:b/>
          <w:sz w:val="22"/>
          <w:szCs w:val="22"/>
        </w:rPr>
        <w:t>X</w:t>
      </w:r>
      <w:r w:rsidR="00707E2E" w:rsidRPr="009E057A">
        <w:rPr>
          <w:b/>
          <w:sz w:val="22"/>
          <w:szCs w:val="22"/>
        </w:rPr>
        <w:t>I</w:t>
      </w:r>
      <w:r w:rsidR="00F673A8" w:rsidRPr="009E057A">
        <w:rPr>
          <w:b/>
          <w:sz w:val="22"/>
          <w:szCs w:val="22"/>
        </w:rPr>
        <w:t>. INFORMACJE DOTYCZĄCE WYBORU NAJKORZYSTNIEJSZEJ OFERTY</w:t>
      </w:r>
    </w:p>
    <w:p w14:paraId="05DFB6A2" w14:textId="7443B03B" w:rsidR="00371B30" w:rsidRPr="009E057A" w:rsidRDefault="00690B69" w:rsidP="00A82524">
      <w:pPr>
        <w:numPr>
          <w:ilvl w:val="0"/>
          <w:numId w:val="2"/>
        </w:numPr>
        <w:ind w:left="426" w:hanging="426"/>
        <w:jc w:val="both"/>
        <w:rPr>
          <w:b/>
          <w:sz w:val="22"/>
          <w:szCs w:val="22"/>
        </w:rPr>
      </w:pPr>
      <w:bookmarkStart w:id="2" w:name="_Hlk149652755"/>
      <w:r w:rsidRPr="009E057A">
        <w:rPr>
          <w:sz w:val="22"/>
          <w:szCs w:val="22"/>
        </w:rPr>
        <w:t>Otwarcie i o</w:t>
      </w:r>
      <w:r w:rsidR="00371B30" w:rsidRPr="009E057A">
        <w:rPr>
          <w:sz w:val="22"/>
          <w:szCs w:val="22"/>
        </w:rPr>
        <w:t xml:space="preserve">cena ofert </w:t>
      </w:r>
      <w:r w:rsidR="00A61585" w:rsidRPr="009E057A">
        <w:rPr>
          <w:sz w:val="22"/>
          <w:szCs w:val="22"/>
        </w:rPr>
        <w:t>zostan</w:t>
      </w:r>
      <w:r w:rsidR="00DC5F2E">
        <w:rPr>
          <w:sz w:val="22"/>
          <w:szCs w:val="22"/>
        </w:rPr>
        <w:t>ie</w:t>
      </w:r>
      <w:r w:rsidR="00F93A3A" w:rsidRPr="009E057A">
        <w:rPr>
          <w:sz w:val="22"/>
          <w:szCs w:val="22"/>
        </w:rPr>
        <w:t xml:space="preserve"> </w:t>
      </w:r>
      <w:r w:rsidR="00A61585" w:rsidRPr="009E057A">
        <w:rPr>
          <w:sz w:val="22"/>
          <w:szCs w:val="22"/>
        </w:rPr>
        <w:t>dokonana w</w:t>
      </w:r>
      <w:r w:rsidR="00371B30" w:rsidRPr="009E057A">
        <w:rPr>
          <w:sz w:val="22"/>
          <w:szCs w:val="22"/>
        </w:rPr>
        <w:t xml:space="preserve"> </w:t>
      </w:r>
      <w:r w:rsidR="00A61585" w:rsidRPr="009E057A">
        <w:rPr>
          <w:sz w:val="22"/>
          <w:szCs w:val="22"/>
        </w:rPr>
        <w:t>dni</w:t>
      </w:r>
      <w:r w:rsidR="00AD3A66">
        <w:rPr>
          <w:sz w:val="22"/>
          <w:szCs w:val="22"/>
        </w:rPr>
        <w:t>ach 01-04.08</w:t>
      </w:r>
      <w:r w:rsidR="001D03C8" w:rsidRPr="00CC42A9">
        <w:rPr>
          <w:sz w:val="22"/>
          <w:szCs w:val="22"/>
        </w:rPr>
        <w:t>.</w:t>
      </w:r>
      <w:r w:rsidR="00A61585" w:rsidRPr="00CC42A9">
        <w:rPr>
          <w:sz w:val="22"/>
          <w:szCs w:val="22"/>
        </w:rPr>
        <w:t>202</w:t>
      </w:r>
      <w:r w:rsidR="001D03C8" w:rsidRPr="00CC42A9">
        <w:rPr>
          <w:sz w:val="22"/>
          <w:szCs w:val="22"/>
        </w:rPr>
        <w:t>5</w:t>
      </w:r>
      <w:r w:rsidR="00AC5E21" w:rsidRPr="009E057A">
        <w:rPr>
          <w:sz w:val="22"/>
          <w:szCs w:val="22"/>
        </w:rPr>
        <w:t xml:space="preserve"> r.</w:t>
      </w:r>
      <w:r w:rsidR="00371B30" w:rsidRPr="009E057A">
        <w:rPr>
          <w:sz w:val="22"/>
          <w:szCs w:val="22"/>
        </w:rPr>
        <w:t xml:space="preserve"> a wynik wyb</w:t>
      </w:r>
      <w:r w:rsidR="0020649B" w:rsidRPr="009E057A">
        <w:rPr>
          <w:sz w:val="22"/>
          <w:szCs w:val="22"/>
        </w:rPr>
        <w:t>oru</w:t>
      </w:r>
      <w:r w:rsidR="00371B30" w:rsidRPr="009E057A">
        <w:rPr>
          <w:sz w:val="22"/>
          <w:szCs w:val="22"/>
        </w:rPr>
        <w:t xml:space="preserve"> najkorzystniejszej oferty zostan</w:t>
      </w:r>
      <w:r w:rsidR="0020649B" w:rsidRPr="009E057A">
        <w:rPr>
          <w:sz w:val="22"/>
          <w:szCs w:val="22"/>
        </w:rPr>
        <w:t>ie</w:t>
      </w:r>
      <w:r w:rsidR="00371B30" w:rsidRPr="009E057A">
        <w:rPr>
          <w:sz w:val="22"/>
          <w:szCs w:val="22"/>
        </w:rPr>
        <w:t xml:space="preserve"> ogłoszon</w:t>
      </w:r>
      <w:r w:rsidR="0020649B" w:rsidRPr="009E057A">
        <w:rPr>
          <w:sz w:val="22"/>
          <w:szCs w:val="22"/>
        </w:rPr>
        <w:t>y</w:t>
      </w:r>
      <w:r w:rsidR="00371B30" w:rsidRPr="009E057A">
        <w:rPr>
          <w:sz w:val="22"/>
          <w:szCs w:val="22"/>
        </w:rPr>
        <w:t xml:space="preserve"> na stronie internetowej pod adresem</w:t>
      </w:r>
      <w:r w:rsidR="00AC5E21" w:rsidRPr="009E057A">
        <w:rPr>
          <w:sz w:val="22"/>
          <w:szCs w:val="22"/>
        </w:rPr>
        <w:t>: bazakonkurencyjnosci.funduszeeuropejskie.gov.p</w:t>
      </w:r>
      <w:r w:rsidR="00AA24D7">
        <w:rPr>
          <w:sz w:val="22"/>
          <w:szCs w:val="22"/>
        </w:rPr>
        <w:t xml:space="preserve">l </w:t>
      </w:r>
    </w:p>
    <w:p w14:paraId="0340D05B" w14:textId="39EF32CD" w:rsidR="00F673A8" w:rsidRPr="009E057A" w:rsidRDefault="004D3191" w:rsidP="00A82524">
      <w:pPr>
        <w:numPr>
          <w:ilvl w:val="0"/>
          <w:numId w:val="2"/>
        </w:numPr>
        <w:ind w:left="426" w:hanging="426"/>
        <w:jc w:val="both"/>
        <w:rPr>
          <w:b/>
          <w:sz w:val="22"/>
          <w:szCs w:val="22"/>
        </w:rPr>
      </w:pPr>
      <w:r w:rsidRPr="009E057A">
        <w:rPr>
          <w:sz w:val="22"/>
          <w:szCs w:val="22"/>
        </w:rPr>
        <w:t>Oferty złożone po terminie nie będą rozpatrywane</w:t>
      </w:r>
      <w:r w:rsidR="0020649B" w:rsidRPr="009E057A">
        <w:rPr>
          <w:sz w:val="22"/>
          <w:szCs w:val="22"/>
        </w:rPr>
        <w:t>.</w:t>
      </w:r>
    </w:p>
    <w:bookmarkEnd w:id="2"/>
    <w:p w14:paraId="60F463BB" w14:textId="77777777" w:rsidR="00913394" w:rsidRPr="009E057A" w:rsidRDefault="00913394" w:rsidP="006B68CB">
      <w:pPr>
        <w:jc w:val="both"/>
        <w:rPr>
          <w:sz w:val="22"/>
          <w:szCs w:val="22"/>
        </w:rPr>
      </w:pPr>
    </w:p>
    <w:p w14:paraId="6885F691" w14:textId="149E71AD" w:rsidR="00C65CE3" w:rsidRPr="009E057A" w:rsidRDefault="00916FEB" w:rsidP="006B68CB">
      <w:pPr>
        <w:jc w:val="both"/>
        <w:rPr>
          <w:b/>
          <w:sz w:val="22"/>
          <w:szCs w:val="22"/>
        </w:rPr>
      </w:pPr>
      <w:r w:rsidRPr="009E057A">
        <w:rPr>
          <w:b/>
          <w:sz w:val="22"/>
          <w:szCs w:val="22"/>
        </w:rPr>
        <w:t>XI</w:t>
      </w:r>
      <w:r w:rsidR="00707E2E" w:rsidRPr="009E057A">
        <w:rPr>
          <w:b/>
          <w:sz w:val="22"/>
          <w:szCs w:val="22"/>
        </w:rPr>
        <w:t>I</w:t>
      </w:r>
      <w:r w:rsidR="00F673A8" w:rsidRPr="009E057A">
        <w:rPr>
          <w:b/>
          <w:sz w:val="22"/>
          <w:szCs w:val="22"/>
        </w:rPr>
        <w:t xml:space="preserve">. </w:t>
      </w:r>
      <w:r w:rsidR="00C65CE3" w:rsidRPr="009E057A">
        <w:rPr>
          <w:b/>
          <w:sz w:val="22"/>
          <w:szCs w:val="22"/>
        </w:rPr>
        <w:t xml:space="preserve">INFORMACJA ODNOŚNIE ZAMÓWIEŃ CZĘŚCIOWYCH, WARIANTOWYCH, </w:t>
      </w:r>
    </w:p>
    <w:p w14:paraId="76510BC4" w14:textId="77777777" w:rsidR="00C65CE3" w:rsidRPr="009E057A" w:rsidRDefault="00C65CE3" w:rsidP="006B68CB">
      <w:pPr>
        <w:ind w:left="397"/>
        <w:jc w:val="both"/>
        <w:rPr>
          <w:b/>
          <w:sz w:val="22"/>
          <w:szCs w:val="22"/>
        </w:rPr>
      </w:pPr>
      <w:r w:rsidRPr="009E057A">
        <w:rPr>
          <w:b/>
          <w:sz w:val="22"/>
          <w:szCs w:val="22"/>
        </w:rPr>
        <w:t>UZUPEŁNIAJĄCYCH</w:t>
      </w:r>
    </w:p>
    <w:p w14:paraId="1E3D4F0C"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możliwości składania ofert częściowych.</w:t>
      </w:r>
    </w:p>
    <w:p w14:paraId="310E481E" w14:textId="7A4F3852" w:rsidR="00C65CE3" w:rsidRPr="009E057A" w:rsidRDefault="00C65CE3" w:rsidP="00A82524">
      <w:pPr>
        <w:numPr>
          <w:ilvl w:val="0"/>
          <w:numId w:val="3"/>
        </w:numPr>
        <w:ind w:left="426" w:hanging="426"/>
        <w:jc w:val="both"/>
        <w:rPr>
          <w:sz w:val="22"/>
          <w:szCs w:val="22"/>
        </w:rPr>
      </w:pPr>
      <w:r w:rsidRPr="009E057A">
        <w:rPr>
          <w:sz w:val="22"/>
          <w:szCs w:val="22"/>
        </w:rPr>
        <w:t>Zamawiający</w:t>
      </w:r>
      <w:r w:rsidR="004938DF" w:rsidRPr="009E057A">
        <w:rPr>
          <w:sz w:val="22"/>
          <w:szCs w:val="22"/>
        </w:rPr>
        <w:t xml:space="preserve"> </w:t>
      </w:r>
      <w:r w:rsidRPr="009E057A">
        <w:rPr>
          <w:sz w:val="22"/>
          <w:szCs w:val="22"/>
        </w:rPr>
        <w:t>dopuszcza możliwoś</w:t>
      </w:r>
      <w:r w:rsidR="004938DF" w:rsidRPr="009E057A">
        <w:rPr>
          <w:sz w:val="22"/>
          <w:szCs w:val="22"/>
        </w:rPr>
        <w:t>ć</w:t>
      </w:r>
      <w:r w:rsidRPr="009E057A">
        <w:rPr>
          <w:sz w:val="22"/>
          <w:szCs w:val="22"/>
        </w:rPr>
        <w:t xml:space="preserve"> powierzenia części zamówienia podwykonawcom.</w:t>
      </w:r>
    </w:p>
    <w:p w14:paraId="0BF168B0"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składania ofert wariantowych.</w:t>
      </w:r>
    </w:p>
    <w:p w14:paraId="138ED635" w14:textId="4AC40A13" w:rsidR="006E2483" w:rsidRPr="009E057A" w:rsidRDefault="00151998" w:rsidP="00A82524">
      <w:pPr>
        <w:numPr>
          <w:ilvl w:val="0"/>
          <w:numId w:val="3"/>
        </w:numPr>
        <w:ind w:left="426" w:hanging="426"/>
        <w:jc w:val="both"/>
        <w:rPr>
          <w:sz w:val="22"/>
          <w:szCs w:val="22"/>
        </w:rPr>
      </w:pPr>
      <w:r w:rsidRPr="009E057A">
        <w:rPr>
          <w:sz w:val="22"/>
          <w:szCs w:val="22"/>
        </w:rPr>
        <w:t xml:space="preserve">W trakcie realizacji projektu badawczego może wystąpić konieczność złożenia zamówień uzupełniających u wyłonionego Wykonawcy, w wysokości nieprzekraczającej 50% wartości zamówienia określonej w umowie zawartej z tym Wykonawcą (dotyczy produktów uwzględnionych w Formularzu oferty i zgodnych z przedmiotem zamówienia podstawowego). W trakcie realizacji projektu badawczego może również wystąpić konieczność złożenia zamówień dodatkowych u wyłonionego Wykonawcy, dotyczących produktów nie uwzględnionych w Formularzu oferty, ale zgodnych z przedmiotem całego zamówienia/zapytania ofertowego, i których zamówienie jest niezbędne do prawidłowego wykonywania badań. Zamówienia dodatkowe dotyczą sytuacji niemożliwej wcześniej do przewidzenia przez Zamawiającego oraz z przyczyn technicznych lub gospodarczych oddzielenie zamówienia dodatkowego od zamówienia podstawowego wymagałoby poniesienia niewspółmiernie wysokich kosztów lub wykonanie zamówienia podstawowego jest uzależnione od wykonania zamówienia dodatkowego. Wartość zamówień dodatkowych nie może przekroczyć 50% wartości zamówienia określonej w umowie zawartej z wyłonionym Wykonawcą. Zamawiający będzie składał zapotrzebowanie na dodatkowe </w:t>
      </w:r>
      <w:r w:rsidR="004E1F68" w:rsidRPr="009E057A">
        <w:rPr>
          <w:sz w:val="22"/>
          <w:szCs w:val="22"/>
        </w:rPr>
        <w:t>zamówienia</w:t>
      </w:r>
      <w:r w:rsidRPr="009E057A">
        <w:rPr>
          <w:sz w:val="22"/>
          <w:szCs w:val="22"/>
        </w:rPr>
        <w:t xml:space="preserve"> znajdujące się w katalogu produktów Oferenta lub wskazanych przez Oferenta Dystrybutorów, z którymi Oferent współpracuje, przyjmując aktualne ceny katalogowe produktów za obowiązujące. Realizacja zamówień uzupełniających/dodatkowych nastąpi w okresie </w:t>
      </w:r>
      <w:r w:rsidR="001A5E7E" w:rsidRPr="009E057A">
        <w:rPr>
          <w:sz w:val="22"/>
          <w:szCs w:val="22"/>
        </w:rPr>
        <w:t>24</w:t>
      </w:r>
      <w:r w:rsidRPr="009E057A">
        <w:rPr>
          <w:sz w:val="22"/>
          <w:szCs w:val="22"/>
        </w:rPr>
        <w:t xml:space="preserve"> miesięcy od dnia zawarcia umowy. W celu uniknięcia pomyłek</w:t>
      </w:r>
      <w:r w:rsidR="00796E1E" w:rsidRPr="009E057A">
        <w:rPr>
          <w:sz w:val="22"/>
          <w:szCs w:val="22"/>
        </w:rPr>
        <w:t xml:space="preserve"> Wykonawca</w:t>
      </w:r>
      <w:r w:rsidRPr="009E057A">
        <w:rPr>
          <w:sz w:val="22"/>
          <w:szCs w:val="22"/>
        </w:rPr>
        <w:t xml:space="preserve"> ma obowiązek potwierdzić zgodność danego asortymentu z opisem jednostkowym zam</w:t>
      </w:r>
      <w:r w:rsidR="00A90E9E" w:rsidRPr="009E057A">
        <w:rPr>
          <w:sz w:val="22"/>
          <w:szCs w:val="22"/>
        </w:rPr>
        <w:t>ówienia</w:t>
      </w:r>
      <w:r w:rsidRPr="009E057A">
        <w:rPr>
          <w:sz w:val="22"/>
          <w:szCs w:val="22"/>
        </w:rPr>
        <w:t>. Każda wątpliwość wymaga uzgodnienia na piśmie z Zamawiającym. Dopuszcza się uzgodnienia drogą elektroniczną. W przypadku opóźnionego</w:t>
      </w:r>
      <w:r w:rsidR="009662B9" w:rsidRPr="009E057A">
        <w:rPr>
          <w:sz w:val="22"/>
          <w:szCs w:val="22"/>
        </w:rPr>
        <w:t xml:space="preserve"> </w:t>
      </w:r>
      <w:r w:rsidRPr="009E057A">
        <w:rPr>
          <w:sz w:val="22"/>
          <w:szCs w:val="22"/>
        </w:rPr>
        <w:t xml:space="preserve">terminu realizacji zamówienia, konieczne jest udzielenie przez </w:t>
      </w:r>
      <w:r w:rsidR="00A90E9E" w:rsidRPr="009E057A">
        <w:rPr>
          <w:sz w:val="22"/>
          <w:szCs w:val="22"/>
        </w:rPr>
        <w:t>Wykonawcę</w:t>
      </w:r>
      <w:r w:rsidRPr="009E057A">
        <w:rPr>
          <w:sz w:val="22"/>
          <w:szCs w:val="22"/>
        </w:rPr>
        <w:t xml:space="preserve">, na piśmie (lub drogą elektroniczną), informacji o obiektywnych przyczynach powstania opóźnienia oraz o </w:t>
      </w:r>
      <w:r w:rsidR="006B3369" w:rsidRPr="009E057A">
        <w:rPr>
          <w:sz w:val="22"/>
          <w:szCs w:val="22"/>
        </w:rPr>
        <w:t xml:space="preserve">nowym </w:t>
      </w:r>
      <w:r w:rsidRPr="009E057A">
        <w:rPr>
          <w:sz w:val="22"/>
          <w:szCs w:val="22"/>
        </w:rPr>
        <w:t xml:space="preserve">terminie </w:t>
      </w:r>
      <w:r w:rsidR="006B3369" w:rsidRPr="009E057A">
        <w:rPr>
          <w:sz w:val="22"/>
          <w:szCs w:val="22"/>
        </w:rPr>
        <w:t>realizacji zamówienia</w:t>
      </w:r>
      <w:r w:rsidRPr="009E057A">
        <w:rPr>
          <w:sz w:val="22"/>
          <w:szCs w:val="22"/>
        </w:rPr>
        <w:t xml:space="preserve">. Wymagane jest, aby termin ważności (przydatności) wszystkich materiałów laboratoryjnych jednorazowego użytku w momencie dostawy do Zamawiającego nie był krótszy niż </w:t>
      </w:r>
      <w:r w:rsidRPr="009E057A">
        <w:rPr>
          <w:sz w:val="22"/>
          <w:szCs w:val="22"/>
        </w:rPr>
        <w:lastRenderedPageBreak/>
        <w:t>12 miesięcy. Ewentualne odstępstwa od ww. terminu przydatności wymagają uzgodnień telefonicznych i potwierdzenia na piśmie (lub drogą elektroniczną) z Zamawiającym</w:t>
      </w:r>
    </w:p>
    <w:p w14:paraId="4CEAEC27" w14:textId="77777777" w:rsidR="00446D73" w:rsidRPr="009E057A" w:rsidRDefault="00446D73" w:rsidP="006B68CB">
      <w:pPr>
        <w:ind w:left="426"/>
        <w:jc w:val="both"/>
        <w:rPr>
          <w:sz w:val="22"/>
          <w:szCs w:val="22"/>
        </w:rPr>
      </w:pPr>
    </w:p>
    <w:p w14:paraId="69BC66A0" w14:textId="7F55E9FC" w:rsidR="006E2483" w:rsidRPr="009E057A" w:rsidRDefault="00EF74AC" w:rsidP="006B68CB">
      <w:pPr>
        <w:ind w:left="397" w:hanging="397"/>
        <w:jc w:val="both"/>
        <w:rPr>
          <w:b/>
          <w:sz w:val="22"/>
          <w:szCs w:val="22"/>
        </w:rPr>
      </w:pPr>
      <w:r w:rsidRPr="009E057A">
        <w:rPr>
          <w:b/>
          <w:sz w:val="22"/>
          <w:szCs w:val="22"/>
        </w:rPr>
        <w:t>X</w:t>
      </w:r>
      <w:r w:rsidR="00707E2E" w:rsidRPr="009E057A">
        <w:rPr>
          <w:b/>
          <w:sz w:val="22"/>
          <w:szCs w:val="22"/>
        </w:rPr>
        <w:t>I</w:t>
      </w:r>
      <w:r w:rsidR="00F956E4" w:rsidRPr="009E057A">
        <w:rPr>
          <w:b/>
          <w:sz w:val="22"/>
          <w:szCs w:val="22"/>
        </w:rPr>
        <w:t>II</w:t>
      </w:r>
      <w:r w:rsidR="006E2483" w:rsidRPr="009E057A">
        <w:rPr>
          <w:b/>
          <w:sz w:val="22"/>
          <w:szCs w:val="22"/>
        </w:rPr>
        <w:t xml:space="preserve">. </w:t>
      </w:r>
      <w:r w:rsidR="006E2483" w:rsidRPr="009E057A">
        <w:rPr>
          <w:b/>
          <w:sz w:val="22"/>
          <w:szCs w:val="22"/>
        </w:rPr>
        <w:tab/>
        <w:t xml:space="preserve"> INFORMACJA NA TEMAT ZAKAZU POWIĄZAŃ OSOBOWYCH LUB   </w:t>
      </w:r>
    </w:p>
    <w:p w14:paraId="24A6B79F" w14:textId="643C926D" w:rsidR="005E6ADD" w:rsidRPr="009E057A" w:rsidRDefault="006E2483" w:rsidP="00346ED3">
      <w:pPr>
        <w:ind w:left="397"/>
        <w:jc w:val="both"/>
        <w:rPr>
          <w:b/>
          <w:sz w:val="22"/>
          <w:szCs w:val="22"/>
        </w:rPr>
      </w:pPr>
      <w:r w:rsidRPr="009E057A">
        <w:rPr>
          <w:b/>
          <w:sz w:val="22"/>
          <w:szCs w:val="22"/>
        </w:rPr>
        <w:t xml:space="preserve"> </w:t>
      </w:r>
      <w:r w:rsidR="006D4FC4" w:rsidRPr="009E057A">
        <w:rPr>
          <w:b/>
          <w:sz w:val="22"/>
          <w:szCs w:val="22"/>
        </w:rPr>
        <w:tab/>
      </w:r>
      <w:r w:rsidRPr="009E057A">
        <w:rPr>
          <w:b/>
          <w:sz w:val="22"/>
          <w:szCs w:val="22"/>
        </w:rPr>
        <w:t>KAPITAŁOWYCH</w:t>
      </w:r>
    </w:p>
    <w:p w14:paraId="78CC1927" w14:textId="4179FD70" w:rsidR="00215B14" w:rsidRPr="00346ED3" w:rsidRDefault="006E2483" w:rsidP="00A82524">
      <w:pPr>
        <w:pStyle w:val="Akapitzlist"/>
        <w:numPr>
          <w:ilvl w:val="0"/>
          <w:numId w:val="5"/>
        </w:numPr>
        <w:spacing w:line="240" w:lineRule="auto"/>
        <w:ind w:left="426" w:hanging="426"/>
        <w:jc w:val="both"/>
        <w:rPr>
          <w:rFonts w:ascii="Times New Roman" w:hAnsi="Times New Roman"/>
        </w:rPr>
      </w:pPr>
      <w:r w:rsidRPr="009E057A">
        <w:rPr>
          <w:rFonts w:ascii="Times New Roman" w:hAnsi="Times New Roman"/>
        </w:rPr>
        <w:t xml:space="preserve">W postępowaniu nie mogą uczestniczyć </w:t>
      </w:r>
      <w:r w:rsidR="00AA7A3F" w:rsidRPr="009E057A">
        <w:rPr>
          <w:rFonts w:ascii="Times New Roman" w:hAnsi="Times New Roman"/>
        </w:rPr>
        <w:t xml:space="preserve">Oferenci </w:t>
      </w:r>
      <w:r w:rsidRPr="009E057A">
        <w:rPr>
          <w:rFonts w:ascii="Times New Roman" w:hAnsi="Times New Roman"/>
        </w:rPr>
        <w:t>powiązan</w:t>
      </w:r>
      <w:r w:rsidR="00DA7DB8" w:rsidRPr="009E057A">
        <w:rPr>
          <w:rFonts w:ascii="Times New Roman" w:hAnsi="Times New Roman"/>
        </w:rPr>
        <w:t>i</w:t>
      </w:r>
      <w:r w:rsidRPr="009E057A">
        <w:rPr>
          <w:rFonts w:ascii="Times New Roman" w:hAnsi="Times New Roman"/>
        </w:rPr>
        <w:t xml:space="preserv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t>
      </w:r>
      <w:r w:rsidR="00EB5C91" w:rsidRPr="009E057A">
        <w:rPr>
          <w:rFonts w:ascii="Times New Roman" w:hAnsi="Times New Roman"/>
        </w:rPr>
        <w:t>Oferentem</w:t>
      </w:r>
      <w:r w:rsidRPr="009E057A">
        <w:rPr>
          <w:rFonts w:ascii="Times New Roman" w:hAnsi="Times New Roman"/>
        </w:rPr>
        <w:t xml:space="preserve">, polegające w szczególności na: </w:t>
      </w:r>
    </w:p>
    <w:p w14:paraId="531B1327"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A896C89"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55AAE0D" w14:textId="1B301838" w:rsidR="006A2833"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pozostawaniu z wykonawcą w takim stosunku prawnym lub faktycznym, że istnieje uzasadniona wątpliwość co do ich bezstronności lub niezależności w związku z postępowaniem o udzielenie zamówienia.</w:t>
      </w:r>
    </w:p>
    <w:p w14:paraId="1A250BC8" w14:textId="7FFC835B" w:rsidR="00C65CE3" w:rsidRPr="00346ED3" w:rsidRDefault="00EF74AC" w:rsidP="00346ED3">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V</w:t>
      </w:r>
      <w:r w:rsidR="008E30BE" w:rsidRPr="009E057A">
        <w:rPr>
          <w:b/>
          <w:sz w:val="22"/>
          <w:szCs w:val="22"/>
        </w:rPr>
        <w:t xml:space="preserve">. </w:t>
      </w:r>
      <w:r w:rsidR="008E30BE" w:rsidRPr="009E057A">
        <w:rPr>
          <w:b/>
          <w:sz w:val="22"/>
          <w:szCs w:val="22"/>
        </w:rPr>
        <w:tab/>
        <w:t xml:space="preserve"> ZMIANY UMOWY</w:t>
      </w:r>
      <w:r w:rsidR="00690B69" w:rsidRPr="009E057A">
        <w:rPr>
          <w:b/>
          <w:sz w:val="22"/>
          <w:szCs w:val="22"/>
        </w:rPr>
        <w:t xml:space="preserve"> </w:t>
      </w:r>
      <w:r w:rsidR="00880603" w:rsidRPr="009E057A">
        <w:rPr>
          <w:b/>
          <w:sz w:val="22"/>
          <w:szCs w:val="22"/>
        </w:rPr>
        <w:t>LUB WARUNKÓW ZAMÓWIENIA</w:t>
      </w:r>
    </w:p>
    <w:p w14:paraId="1A41B3AD" w14:textId="77777777" w:rsidR="00880603" w:rsidRPr="009E057A" w:rsidRDefault="00880603" w:rsidP="00A82524">
      <w:pPr>
        <w:pStyle w:val="Akapitzlist"/>
        <w:numPr>
          <w:ilvl w:val="0"/>
          <w:numId w:val="12"/>
        </w:numPr>
        <w:spacing w:after="0" w:line="240" w:lineRule="auto"/>
        <w:ind w:left="426"/>
        <w:jc w:val="both"/>
        <w:rPr>
          <w:rFonts w:ascii="Times New Roman" w:hAnsi="Times New Roman"/>
        </w:rPr>
      </w:pPr>
      <w:r w:rsidRPr="009E057A">
        <w:rPr>
          <w:rFonts w:ascii="Times New Roman" w:hAnsi="Times New Roman"/>
        </w:rPr>
        <w:t>Zamawiający zastrzega sobie prawo do wprowadzenia zmian na etapie ustalania warunków zamówienia lub podpisywania z wybranym Wykonawcą umowy oraz w przyjętych warunkach zamówienia lub w zawartej umowie w tym w szczególności przeprowadzenia negocjacji w celu zmniejszenia wynagrodzenia, zmiany warunków płatności oraz zmiany terminów realizacji zamówienia, z Wykonawcą wybranym w wyniku przeprowadzonego postępowania o udzielenie zamówienia z następujących powodów:</w:t>
      </w:r>
    </w:p>
    <w:p w14:paraId="6596BA47"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uwarunkowań prawno-administracyjnych.</w:t>
      </w:r>
    </w:p>
    <w:p w14:paraId="62752C1A" w14:textId="3C958505"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Wytycznych   w   zakresie   kwalifikowalności   wydatków   w   ramach   Europejskiego   Funduszu Rozwoju Regionalnego, Europejskiego Funduszu Społecznego oraz Funduszu Spójności na lata 20</w:t>
      </w:r>
      <w:r w:rsidR="00610460" w:rsidRPr="009E057A">
        <w:rPr>
          <w:sz w:val="22"/>
          <w:szCs w:val="22"/>
        </w:rPr>
        <w:t>21</w:t>
      </w:r>
      <w:r w:rsidRPr="009E057A">
        <w:rPr>
          <w:sz w:val="22"/>
          <w:szCs w:val="22"/>
        </w:rPr>
        <w:t>-202</w:t>
      </w:r>
      <w:r w:rsidR="00610460" w:rsidRPr="009E057A">
        <w:rPr>
          <w:sz w:val="22"/>
          <w:szCs w:val="22"/>
        </w:rPr>
        <w:t>7</w:t>
      </w:r>
      <w:r w:rsidRPr="009E057A">
        <w:rPr>
          <w:sz w:val="22"/>
          <w:szCs w:val="22"/>
        </w:rPr>
        <w:t xml:space="preserve"> lub innych obowiązujących Wytycznych, obowiązujących dla zawartych umów i wymagających zmiany Umowy zawartej z Wykonawcą.</w:t>
      </w:r>
    </w:p>
    <w:p w14:paraId="4429DA6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interpretacjach Wytycznych.</w:t>
      </w:r>
    </w:p>
    <w:p w14:paraId="14AB9B86"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przepisów prawa powszechnie obowiązującego, skutkująca koniecznością wprowadzenia zmian do zawartej </w:t>
      </w:r>
      <w:r w:rsidR="00F46D28" w:rsidRPr="009E057A">
        <w:rPr>
          <w:sz w:val="22"/>
          <w:szCs w:val="22"/>
        </w:rPr>
        <w:t>u</w:t>
      </w:r>
      <w:r w:rsidRPr="009E057A">
        <w:rPr>
          <w:sz w:val="22"/>
          <w:szCs w:val="22"/>
        </w:rPr>
        <w:t>mowy.</w:t>
      </w:r>
    </w:p>
    <w:p w14:paraId="167A26D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wynikając</w:t>
      </w:r>
      <w:r w:rsidR="00F46D28" w:rsidRPr="009E057A">
        <w:rPr>
          <w:sz w:val="22"/>
          <w:szCs w:val="22"/>
        </w:rPr>
        <w:t>a</w:t>
      </w:r>
      <w:r w:rsidRPr="009E057A">
        <w:rPr>
          <w:sz w:val="22"/>
          <w:szCs w:val="22"/>
        </w:rPr>
        <w:t xml:space="preserve"> z rozbieżności i niejasności w </w:t>
      </w:r>
      <w:r w:rsidR="00F46D28" w:rsidRPr="009E057A">
        <w:rPr>
          <w:sz w:val="22"/>
          <w:szCs w:val="22"/>
        </w:rPr>
        <w:t>u</w:t>
      </w:r>
      <w:r w:rsidRPr="009E057A">
        <w:rPr>
          <w:sz w:val="22"/>
          <w:szCs w:val="22"/>
        </w:rPr>
        <w:t xml:space="preserve">mowie, których nie będzie można usunąć w inny sposób niż poprzez zmianę postanowień </w:t>
      </w:r>
      <w:r w:rsidR="00F46D28" w:rsidRPr="009E057A">
        <w:rPr>
          <w:sz w:val="22"/>
          <w:szCs w:val="22"/>
        </w:rPr>
        <w:t>u</w:t>
      </w:r>
      <w:r w:rsidRPr="009E057A">
        <w:rPr>
          <w:sz w:val="22"/>
          <w:szCs w:val="22"/>
        </w:rPr>
        <w:t xml:space="preserve">mowy, a zmiana postanowień </w:t>
      </w:r>
      <w:r w:rsidR="00F46D28" w:rsidRPr="009E057A">
        <w:rPr>
          <w:sz w:val="22"/>
          <w:szCs w:val="22"/>
        </w:rPr>
        <w:t>u</w:t>
      </w:r>
      <w:r w:rsidRPr="009E057A">
        <w:rPr>
          <w:sz w:val="22"/>
          <w:szCs w:val="22"/>
        </w:rPr>
        <w:t xml:space="preserve">mowy spowoduje jednoznaczną interpretację postanowień </w:t>
      </w:r>
      <w:r w:rsidR="00F46D28" w:rsidRPr="009E057A">
        <w:rPr>
          <w:sz w:val="22"/>
          <w:szCs w:val="22"/>
        </w:rPr>
        <w:t>u</w:t>
      </w:r>
      <w:r w:rsidRPr="009E057A">
        <w:rPr>
          <w:sz w:val="22"/>
          <w:szCs w:val="22"/>
        </w:rPr>
        <w:t>mowy przez obie jej strony.</w:t>
      </w:r>
    </w:p>
    <w:p w14:paraId="672FF02C"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związaną z koniecznością likwidacji pomyłek pisarskich i rachunkowych w treści </w:t>
      </w:r>
      <w:r w:rsidR="00F46D28" w:rsidRPr="009E057A">
        <w:rPr>
          <w:sz w:val="22"/>
          <w:szCs w:val="22"/>
        </w:rPr>
        <w:t>u</w:t>
      </w:r>
      <w:r w:rsidRPr="009E057A">
        <w:rPr>
          <w:sz w:val="22"/>
          <w:szCs w:val="22"/>
        </w:rPr>
        <w:t>mowy.</w:t>
      </w:r>
    </w:p>
    <w:p w14:paraId="351DB66E" w14:textId="2FB764EA"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okoliczności, których Zamawiający działając z należytą starannością nie mógł przewidzieć, a zmiana   postanowień   w   </w:t>
      </w:r>
      <w:r w:rsidR="00F46D28" w:rsidRPr="009E057A">
        <w:rPr>
          <w:sz w:val="22"/>
          <w:szCs w:val="22"/>
        </w:rPr>
        <w:t>u</w:t>
      </w:r>
      <w:r w:rsidRPr="009E057A">
        <w:rPr>
          <w:sz w:val="22"/>
          <w:szCs w:val="22"/>
        </w:rPr>
        <w:t xml:space="preserve">mowie   nie   prowadzi   do   </w:t>
      </w:r>
      <w:r w:rsidR="00A61585" w:rsidRPr="009E057A">
        <w:rPr>
          <w:sz w:val="22"/>
          <w:szCs w:val="22"/>
        </w:rPr>
        <w:t>zmiany charakteru</w:t>
      </w:r>
      <w:r w:rsidRPr="009E057A">
        <w:rPr>
          <w:sz w:val="22"/>
          <w:szCs w:val="22"/>
        </w:rPr>
        <w:t xml:space="preserve">   </w:t>
      </w:r>
      <w:r w:rsidR="00F46D28" w:rsidRPr="009E057A">
        <w:rPr>
          <w:sz w:val="22"/>
          <w:szCs w:val="22"/>
        </w:rPr>
        <w:t>u</w:t>
      </w:r>
      <w:r w:rsidRPr="009E057A">
        <w:rPr>
          <w:sz w:val="22"/>
          <w:szCs w:val="22"/>
        </w:rPr>
        <w:t>mowy   lub   w lepszy   sposób zabezpieczy cele projektu.</w:t>
      </w:r>
    </w:p>
    <w:p w14:paraId="4FEC69C2" w14:textId="08107173"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zamówienia, w </w:t>
      </w:r>
      <w:r w:rsidR="00A61585" w:rsidRPr="009E057A">
        <w:rPr>
          <w:sz w:val="22"/>
          <w:szCs w:val="22"/>
        </w:rPr>
        <w:t>przypadku,</w:t>
      </w:r>
      <w:r w:rsidRPr="009E057A">
        <w:rPr>
          <w:sz w:val="22"/>
          <w:szCs w:val="22"/>
        </w:rPr>
        <w:t xml:space="preserve"> gdy z powodów niezależnych od Wykonawcy nie</w:t>
      </w:r>
      <w:r w:rsidR="00CD0BAD" w:rsidRPr="009E057A">
        <w:rPr>
          <w:sz w:val="22"/>
          <w:szCs w:val="22"/>
        </w:rPr>
        <w:t xml:space="preserve"> </w:t>
      </w:r>
      <w:r w:rsidRPr="009E057A">
        <w:rPr>
          <w:sz w:val="22"/>
          <w:szCs w:val="22"/>
        </w:rPr>
        <w:t>będzie możliwe wykonanie zamówienia w zakładanym terminie.</w:t>
      </w:r>
    </w:p>
    <w:p w14:paraId="3BA2227A" w14:textId="16670C58"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w:t>
      </w:r>
      <w:r w:rsidR="00A61585" w:rsidRPr="009E057A">
        <w:rPr>
          <w:sz w:val="22"/>
          <w:szCs w:val="22"/>
        </w:rPr>
        <w:t>zamówienia, w</w:t>
      </w:r>
      <w:r w:rsidRPr="009E057A">
        <w:rPr>
          <w:sz w:val="22"/>
          <w:szCs w:val="22"/>
        </w:rPr>
        <w:t xml:space="preserve">   </w:t>
      </w:r>
      <w:r w:rsidR="00A61585" w:rsidRPr="009E057A">
        <w:rPr>
          <w:sz w:val="22"/>
          <w:szCs w:val="22"/>
        </w:rPr>
        <w:t>przypadku gdy</w:t>
      </w:r>
      <w:r w:rsidRPr="009E057A">
        <w:rPr>
          <w:sz w:val="22"/>
          <w:szCs w:val="22"/>
        </w:rPr>
        <w:t xml:space="preserve">   konieczność   zmiany   wynikać   będzie</w:t>
      </w:r>
      <w:r w:rsidR="00CD0BAD" w:rsidRPr="009E057A">
        <w:rPr>
          <w:sz w:val="22"/>
          <w:szCs w:val="22"/>
        </w:rPr>
        <w:t xml:space="preserve"> </w:t>
      </w:r>
      <w:r w:rsidRPr="009E057A">
        <w:rPr>
          <w:sz w:val="22"/>
          <w:szCs w:val="22"/>
        </w:rPr>
        <w:t>z przebiegu prac B+R w ramach projektu.</w:t>
      </w:r>
    </w:p>
    <w:p w14:paraId="5611647B"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zakresu   przedmiotu   zamówienia   i   proporcjonalnego   zmniejszenia/zwiększenia   wynagrodzenia</w:t>
      </w:r>
      <w:r w:rsidR="00CD0BAD" w:rsidRPr="009E057A">
        <w:rPr>
          <w:sz w:val="22"/>
          <w:szCs w:val="22"/>
        </w:rPr>
        <w:t xml:space="preserve"> </w:t>
      </w:r>
      <w:r w:rsidRPr="009E057A">
        <w:rPr>
          <w:sz w:val="22"/>
          <w:szCs w:val="22"/>
        </w:rPr>
        <w:t>Wykonawcy, w przypadku konieczności zmiany zakresu prac badawczych wynikającej z ich przebiegu.</w:t>
      </w:r>
    </w:p>
    <w:p w14:paraId="7448AB6E"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rozliczeniu umowy cywilno-prawnej ustalony</w:t>
      </w:r>
      <w:r w:rsidR="00F46D28" w:rsidRPr="009E057A">
        <w:rPr>
          <w:sz w:val="22"/>
          <w:szCs w:val="22"/>
        </w:rPr>
        <w:t>m</w:t>
      </w:r>
      <w:r w:rsidRPr="009E057A">
        <w:rPr>
          <w:sz w:val="22"/>
          <w:szCs w:val="22"/>
        </w:rPr>
        <w:t xml:space="preserve"> przez Strony.</w:t>
      </w:r>
    </w:p>
    <w:p w14:paraId="22E5989E" w14:textId="77777777" w:rsidR="00CD0BAD" w:rsidRPr="009E057A" w:rsidRDefault="003C75BB" w:rsidP="00A82524">
      <w:pPr>
        <w:numPr>
          <w:ilvl w:val="0"/>
          <w:numId w:val="10"/>
        </w:numPr>
        <w:jc w:val="both"/>
        <w:rPr>
          <w:sz w:val="22"/>
          <w:szCs w:val="22"/>
        </w:rPr>
      </w:pPr>
      <w:r w:rsidRPr="009E057A">
        <w:rPr>
          <w:sz w:val="22"/>
          <w:szCs w:val="22"/>
        </w:rPr>
        <w:lastRenderedPageBreak/>
        <w:t>zmian</w:t>
      </w:r>
      <w:r w:rsidR="00E67513" w:rsidRPr="009E057A">
        <w:rPr>
          <w:sz w:val="22"/>
          <w:szCs w:val="22"/>
        </w:rPr>
        <w:t>a</w:t>
      </w:r>
      <w:r w:rsidRPr="009E057A">
        <w:rPr>
          <w:sz w:val="22"/>
          <w:szCs w:val="22"/>
        </w:rPr>
        <w:t xml:space="preserve">   rozwiązań   </w:t>
      </w:r>
      <w:r w:rsidR="00CD0BAD" w:rsidRPr="009E057A">
        <w:rPr>
          <w:sz w:val="22"/>
          <w:szCs w:val="22"/>
        </w:rPr>
        <w:t>technologicznych .</w:t>
      </w:r>
    </w:p>
    <w:p w14:paraId="5D1CB066" w14:textId="77777777" w:rsidR="003C75BB" w:rsidRPr="009E057A" w:rsidRDefault="003C75BB" w:rsidP="00A82524">
      <w:pPr>
        <w:numPr>
          <w:ilvl w:val="0"/>
          <w:numId w:val="10"/>
        </w:numPr>
        <w:jc w:val="both"/>
        <w:rPr>
          <w:sz w:val="22"/>
          <w:szCs w:val="22"/>
        </w:rPr>
      </w:pPr>
      <w:r w:rsidRPr="009E057A">
        <w:rPr>
          <w:sz w:val="22"/>
          <w:szCs w:val="22"/>
        </w:rPr>
        <w:t>niezależnych od stron lub w przypadku wystąpienia okoliczności, których nie można było przewidzieć</w:t>
      </w:r>
      <w:r w:rsidR="00CD0BAD" w:rsidRPr="009E057A">
        <w:rPr>
          <w:sz w:val="22"/>
          <w:szCs w:val="22"/>
        </w:rPr>
        <w:t xml:space="preserve"> </w:t>
      </w:r>
      <w:r w:rsidRPr="009E057A">
        <w:rPr>
          <w:sz w:val="22"/>
          <w:szCs w:val="22"/>
        </w:rPr>
        <w:t xml:space="preserve">w chwili zawarcia </w:t>
      </w:r>
      <w:r w:rsidR="00E67513" w:rsidRPr="009E057A">
        <w:rPr>
          <w:sz w:val="22"/>
          <w:szCs w:val="22"/>
        </w:rPr>
        <w:t>u</w:t>
      </w:r>
      <w:r w:rsidRPr="009E057A">
        <w:rPr>
          <w:sz w:val="22"/>
          <w:szCs w:val="22"/>
        </w:rPr>
        <w:t xml:space="preserve">mowy – na zasadach uzgodnionych odrębnie pomiędzy stronami </w:t>
      </w:r>
      <w:r w:rsidR="00E67513" w:rsidRPr="009E057A">
        <w:rPr>
          <w:sz w:val="22"/>
          <w:szCs w:val="22"/>
        </w:rPr>
        <w:t>u</w:t>
      </w:r>
      <w:r w:rsidRPr="009E057A">
        <w:rPr>
          <w:sz w:val="22"/>
          <w:szCs w:val="22"/>
        </w:rPr>
        <w:t>mowy</w:t>
      </w:r>
      <w:r w:rsidR="00E67513" w:rsidRPr="009E057A">
        <w:rPr>
          <w:sz w:val="22"/>
          <w:szCs w:val="22"/>
        </w:rPr>
        <w:t>.</w:t>
      </w:r>
    </w:p>
    <w:p w14:paraId="0F68C1E7" w14:textId="73BB1B82" w:rsidR="004C247C" w:rsidRPr="000E4CA9" w:rsidRDefault="008E30BE" w:rsidP="00A82524">
      <w:pPr>
        <w:numPr>
          <w:ilvl w:val="0"/>
          <w:numId w:val="11"/>
        </w:numPr>
        <w:ind w:left="426"/>
        <w:jc w:val="both"/>
        <w:rPr>
          <w:sz w:val="22"/>
          <w:szCs w:val="22"/>
        </w:rPr>
      </w:pPr>
      <w:r w:rsidRPr="009E057A">
        <w:rPr>
          <w:sz w:val="22"/>
          <w:szCs w:val="22"/>
        </w:rPr>
        <w:t xml:space="preserve">Warunkiem tego jest zgoda obydwu stron umowy oraz ewentualna zgoda Instytucji Pośredniczącej. </w:t>
      </w:r>
    </w:p>
    <w:p w14:paraId="3FA3D66B" w14:textId="354ABE06" w:rsidR="00EF74AC" w:rsidRPr="009E057A" w:rsidRDefault="00897086" w:rsidP="006B68CB">
      <w:pPr>
        <w:jc w:val="both"/>
        <w:rPr>
          <w:sz w:val="22"/>
          <w:szCs w:val="22"/>
        </w:rPr>
      </w:pPr>
      <w:r w:rsidRPr="009E057A">
        <w:rPr>
          <w:sz w:val="22"/>
          <w:szCs w:val="22"/>
        </w:rPr>
        <w:br/>
      </w:r>
      <w:r w:rsidR="00916FEB" w:rsidRPr="009E057A">
        <w:rPr>
          <w:b/>
          <w:sz w:val="22"/>
          <w:szCs w:val="22"/>
        </w:rPr>
        <w:t>XV</w:t>
      </w:r>
      <w:r w:rsidR="00080497" w:rsidRPr="009E057A">
        <w:rPr>
          <w:b/>
          <w:sz w:val="22"/>
          <w:szCs w:val="22"/>
        </w:rPr>
        <w:t xml:space="preserve">. </w:t>
      </w:r>
      <w:r w:rsidR="00080497" w:rsidRPr="009E057A">
        <w:rPr>
          <w:b/>
          <w:sz w:val="22"/>
          <w:szCs w:val="22"/>
        </w:rPr>
        <w:tab/>
        <w:t xml:space="preserve"> WARUNKI PŁATNOŚCI</w:t>
      </w:r>
    </w:p>
    <w:p w14:paraId="0B6597A6" w14:textId="7D9005CD" w:rsidR="006A2833" w:rsidRPr="009E057A" w:rsidRDefault="00B55C78" w:rsidP="006B68CB">
      <w:pPr>
        <w:ind w:left="426"/>
        <w:jc w:val="both"/>
        <w:rPr>
          <w:sz w:val="22"/>
          <w:szCs w:val="22"/>
        </w:rPr>
      </w:pPr>
      <w:r w:rsidRPr="009E057A">
        <w:rPr>
          <w:sz w:val="22"/>
          <w:szCs w:val="22"/>
        </w:rPr>
        <w:t>Podstawą zapłaty wynagrodzenia Wykonawcy będą protokoły odbiorów lub faktury Wykonawcy wystawione Zamawiającemu.</w:t>
      </w:r>
    </w:p>
    <w:p w14:paraId="26C80D01" w14:textId="0D672D57" w:rsidR="008E478A" w:rsidRPr="009E057A" w:rsidRDefault="008E478A" w:rsidP="006B68CB">
      <w:pPr>
        <w:jc w:val="both"/>
        <w:rPr>
          <w:sz w:val="22"/>
          <w:szCs w:val="22"/>
        </w:rPr>
      </w:pPr>
    </w:p>
    <w:p w14:paraId="63A7A69E" w14:textId="156FDE44" w:rsidR="00080497" w:rsidRPr="009E057A" w:rsidRDefault="00916FEB" w:rsidP="006B68CB">
      <w:pPr>
        <w:jc w:val="both"/>
        <w:rPr>
          <w:b/>
          <w:sz w:val="22"/>
          <w:szCs w:val="22"/>
        </w:rPr>
      </w:pPr>
      <w:r w:rsidRPr="009E057A">
        <w:rPr>
          <w:b/>
          <w:sz w:val="22"/>
          <w:szCs w:val="22"/>
        </w:rPr>
        <w:t>XV</w:t>
      </w:r>
      <w:r w:rsidR="00707E2E" w:rsidRPr="009E057A">
        <w:rPr>
          <w:b/>
          <w:sz w:val="22"/>
          <w:szCs w:val="22"/>
        </w:rPr>
        <w:t>I</w:t>
      </w:r>
      <w:r w:rsidR="00080497" w:rsidRPr="009E057A">
        <w:rPr>
          <w:b/>
          <w:sz w:val="22"/>
          <w:szCs w:val="22"/>
        </w:rPr>
        <w:t xml:space="preserve">. </w:t>
      </w:r>
      <w:r w:rsidR="00080497" w:rsidRPr="009E057A">
        <w:rPr>
          <w:b/>
          <w:sz w:val="22"/>
          <w:szCs w:val="22"/>
        </w:rPr>
        <w:tab/>
        <w:t xml:space="preserve"> WYKLUCZENIA</w:t>
      </w:r>
    </w:p>
    <w:p w14:paraId="31AFF1A3" w14:textId="77777777" w:rsidR="004C6EEA" w:rsidRPr="009E057A" w:rsidRDefault="004C6EEA" w:rsidP="001A58BF">
      <w:pPr>
        <w:ind w:left="426"/>
        <w:jc w:val="both"/>
        <w:rPr>
          <w:sz w:val="22"/>
          <w:szCs w:val="22"/>
        </w:rPr>
      </w:pPr>
      <w:r w:rsidRPr="009E057A">
        <w:rPr>
          <w:sz w:val="22"/>
          <w:szCs w:val="22"/>
        </w:rPr>
        <w:t xml:space="preserve">Odrzuceniu podlegają oferty: </w:t>
      </w:r>
    </w:p>
    <w:p w14:paraId="45D5C5D1" w14:textId="77777777" w:rsidR="004C6EEA" w:rsidRPr="009E057A" w:rsidRDefault="004C6EEA" w:rsidP="006B68CB">
      <w:pPr>
        <w:ind w:left="426"/>
        <w:jc w:val="both"/>
        <w:rPr>
          <w:sz w:val="22"/>
          <w:szCs w:val="22"/>
        </w:rPr>
      </w:pPr>
      <w:r w:rsidRPr="009E057A">
        <w:rPr>
          <w:sz w:val="22"/>
          <w:szCs w:val="22"/>
        </w:rPr>
        <w:t xml:space="preserve">- których treść nie odpowiada treści zapytania ofertowego, </w:t>
      </w:r>
    </w:p>
    <w:p w14:paraId="3512C755"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Oferenta</w:t>
      </w:r>
      <w:r w:rsidRPr="009E057A">
        <w:rPr>
          <w:sz w:val="22"/>
          <w:szCs w:val="22"/>
        </w:rPr>
        <w:t>, który nie spełnia warunków, określonych w zapytaniu ofertowym,</w:t>
      </w:r>
    </w:p>
    <w:p w14:paraId="2C75CAA4" w14:textId="77777777" w:rsidR="004C6EEA" w:rsidRPr="009E057A" w:rsidRDefault="004C6EEA" w:rsidP="006B68CB">
      <w:pPr>
        <w:ind w:left="426"/>
        <w:jc w:val="both"/>
        <w:rPr>
          <w:sz w:val="22"/>
          <w:szCs w:val="22"/>
        </w:rPr>
      </w:pPr>
      <w:r w:rsidRPr="009E057A">
        <w:rPr>
          <w:sz w:val="22"/>
          <w:szCs w:val="22"/>
        </w:rPr>
        <w:t>- które zostały złożone po wyznaczonym terminie na składanie ofert,</w:t>
      </w:r>
    </w:p>
    <w:p w14:paraId="3DEBC959"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 xml:space="preserve">Oferenta </w:t>
      </w:r>
      <w:r w:rsidRPr="009E057A">
        <w:rPr>
          <w:sz w:val="22"/>
          <w:szCs w:val="22"/>
        </w:rPr>
        <w:t xml:space="preserve">podlegającego wykluczeniu w związku z istnieniem powiązań  </w:t>
      </w:r>
    </w:p>
    <w:p w14:paraId="19983805" w14:textId="5E5553E1" w:rsidR="004C6EEA" w:rsidRPr="009E057A" w:rsidRDefault="004C6EEA" w:rsidP="006B68CB">
      <w:pPr>
        <w:ind w:left="426"/>
        <w:jc w:val="both"/>
        <w:rPr>
          <w:sz w:val="22"/>
          <w:szCs w:val="22"/>
        </w:rPr>
      </w:pPr>
      <w:r w:rsidRPr="009E057A">
        <w:rPr>
          <w:sz w:val="22"/>
          <w:szCs w:val="22"/>
        </w:rPr>
        <w:t xml:space="preserve">  osobowych lub kapitałowych</w:t>
      </w:r>
      <w:r w:rsidR="00E67513" w:rsidRPr="009E057A">
        <w:rPr>
          <w:sz w:val="22"/>
          <w:szCs w:val="22"/>
        </w:rPr>
        <w:t>.</w:t>
      </w:r>
      <w:r w:rsidR="004E5ADC" w:rsidRPr="009E057A">
        <w:rPr>
          <w:sz w:val="22"/>
          <w:szCs w:val="22"/>
        </w:rPr>
        <w:t xml:space="preserve"> </w:t>
      </w:r>
    </w:p>
    <w:p w14:paraId="5D43E922" w14:textId="77777777" w:rsidR="00D5358B" w:rsidRPr="009E057A" w:rsidRDefault="00D5358B" w:rsidP="006B68CB">
      <w:pPr>
        <w:jc w:val="both"/>
        <w:rPr>
          <w:sz w:val="22"/>
          <w:szCs w:val="22"/>
        </w:rPr>
      </w:pPr>
    </w:p>
    <w:p w14:paraId="7958C109" w14:textId="7FAE8754" w:rsidR="00F673A8" w:rsidRPr="009E057A" w:rsidRDefault="00916FEB" w:rsidP="006B68CB">
      <w:pPr>
        <w:jc w:val="both"/>
        <w:rPr>
          <w:b/>
          <w:sz w:val="22"/>
          <w:szCs w:val="22"/>
        </w:rPr>
      </w:pPr>
      <w:r w:rsidRPr="009E057A">
        <w:rPr>
          <w:b/>
          <w:sz w:val="22"/>
          <w:szCs w:val="22"/>
        </w:rPr>
        <w:t>X</w:t>
      </w:r>
      <w:r w:rsidR="009F0822" w:rsidRPr="009E057A">
        <w:rPr>
          <w:b/>
          <w:sz w:val="22"/>
          <w:szCs w:val="22"/>
        </w:rPr>
        <w:t>VII</w:t>
      </w:r>
      <w:r w:rsidR="00C65CE3" w:rsidRPr="009E057A">
        <w:rPr>
          <w:b/>
          <w:sz w:val="22"/>
          <w:szCs w:val="22"/>
        </w:rPr>
        <w:t xml:space="preserve">. </w:t>
      </w:r>
      <w:r w:rsidR="00C65CE3" w:rsidRPr="009E057A">
        <w:rPr>
          <w:b/>
          <w:sz w:val="22"/>
          <w:szCs w:val="22"/>
        </w:rPr>
        <w:tab/>
        <w:t xml:space="preserve"> </w:t>
      </w:r>
      <w:r w:rsidR="00F673A8" w:rsidRPr="009E057A">
        <w:rPr>
          <w:b/>
          <w:sz w:val="22"/>
          <w:szCs w:val="22"/>
        </w:rPr>
        <w:t>DODATKOWE INFORMACJE</w:t>
      </w:r>
    </w:p>
    <w:p w14:paraId="5CF27E90" w14:textId="77777777" w:rsidR="004D3191" w:rsidRPr="009E057A" w:rsidRDefault="004D3191" w:rsidP="00A82524">
      <w:pPr>
        <w:numPr>
          <w:ilvl w:val="0"/>
          <w:numId w:val="14"/>
        </w:numPr>
        <w:ind w:left="426" w:hanging="426"/>
        <w:jc w:val="both"/>
        <w:rPr>
          <w:sz w:val="22"/>
          <w:szCs w:val="22"/>
        </w:rPr>
      </w:pPr>
      <w:r w:rsidRPr="009E057A">
        <w:rPr>
          <w:sz w:val="22"/>
          <w:szCs w:val="22"/>
        </w:rPr>
        <w:t>Zapytanie</w:t>
      </w:r>
      <w:r w:rsidR="007E0A5B" w:rsidRPr="009E057A">
        <w:rPr>
          <w:sz w:val="22"/>
          <w:szCs w:val="22"/>
        </w:rPr>
        <w:t> </w:t>
      </w:r>
      <w:r w:rsidRPr="009E057A">
        <w:rPr>
          <w:sz w:val="22"/>
          <w:szCs w:val="22"/>
        </w:rPr>
        <w:t>ofertowe</w:t>
      </w:r>
      <w:r w:rsidR="007E0A5B" w:rsidRPr="009E057A">
        <w:rPr>
          <w:sz w:val="22"/>
          <w:szCs w:val="22"/>
        </w:rPr>
        <w:t> </w:t>
      </w:r>
      <w:r w:rsidRPr="009E057A">
        <w:rPr>
          <w:sz w:val="22"/>
          <w:szCs w:val="22"/>
        </w:rPr>
        <w:t>zamieszczono</w:t>
      </w:r>
      <w:r w:rsidR="007E0A5B" w:rsidRPr="009E057A">
        <w:rPr>
          <w:sz w:val="22"/>
          <w:szCs w:val="22"/>
        </w:rPr>
        <w:t> </w:t>
      </w:r>
      <w:r w:rsidR="00A8242E" w:rsidRPr="009E057A">
        <w:rPr>
          <w:sz w:val="22"/>
          <w:szCs w:val="22"/>
        </w:rPr>
        <w:t>na stronie </w:t>
      </w:r>
      <w:r w:rsidR="007E0A5B" w:rsidRPr="009E057A">
        <w:rPr>
          <w:sz w:val="22"/>
          <w:szCs w:val="22"/>
        </w:rPr>
        <w:t xml:space="preserve">bazakonkurencyjnosci.funduszeeuropejskie.gov.pl </w:t>
      </w:r>
    </w:p>
    <w:p w14:paraId="5DEE43BC" w14:textId="77777777" w:rsidR="00B32B85" w:rsidRPr="009E057A" w:rsidRDefault="00B32B85" w:rsidP="00A82524">
      <w:pPr>
        <w:numPr>
          <w:ilvl w:val="0"/>
          <w:numId w:val="14"/>
        </w:numPr>
        <w:ind w:left="426" w:hanging="426"/>
        <w:jc w:val="both"/>
        <w:rPr>
          <w:sz w:val="22"/>
          <w:szCs w:val="22"/>
        </w:rPr>
      </w:pPr>
      <w:r w:rsidRPr="009E057A">
        <w:rPr>
          <w:sz w:val="22"/>
          <w:szCs w:val="22"/>
        </w:rPr>
        <w:t xml:space="preserve">Poprzez złożenie oferty </w:t>
      </w:r>
      <w:r w:rsidR="00B55C78" w:rsidRPr="009E057A">
        <w:rPr>
          <w:sz w:val="22"/>
          <w:szCs w:val="22"/>
        </w:rPr>
        <w:t xml:space="preserve">Oferent </w:t>
      </w:r>
      <w:r w:rsidRPr="009E057A">
        <w:rPr>
          <w:sz w:val="22"/>
          <w:szCs w:val="22"/>
        </w:rPr>
        <w:t>wyraża zgodę na podanie do wiadomości pozostał</w:t>
      </w:r>
      <w:r w:rsidR="00B55C78" w:rsidRPr="009E057A">
        <w:rPr>
          <w:sz w:val="22"/>
          <w:szCs w:val="22"/>
        </w:rPr>
        <w:t>ym</w:t>
      </w:r>
      <w:r w:rsidRPr="009E057A">
        <w:rPr>
          <w:sz w:val="22"/>
          <w:szCs w:val="22"/>
        </w:rPr>
        <w:t xml:space="preserve"> </w:t>
      </w:r>
      <w:r w:rsidR="00B55C78" w:rsidRPr="009E057A">
        <w:rPr>
          <w:sz w:val="22"/>
          <w:szCs w:val="22"/>
        </w:rPr>
        <w:t xml:space="preserve">Oferentom </w:t>
      </w:r>
      <w:r w:rsidRPr="009E057A">
        <w:rPr>
          <w:sz w:val="22"/>
          <w:szCs w:val="22"/>
        </w:rPr>
        <w:t xml:space="preserve">szczegółów oferty. </w:t>
      </w:r>
      <w:r w:rsidR="00B55C78" w:rsidRPr="009E057A">
        <w:rPr>
          <w:sz w:val="22"/>
          <w:szCs w:val="22"/>
        </w:rPr>
        <w:t xml:space="preserve">Oferent </w:t>
      </w:r>
      <w:r w:rsidRPr="009E057A">
        <w:rPr>
          <w:sz w:val="22"/>
          <w:szCs w:val="22"/>
        </w:rPr>
        <w:t>ma prawo nie wyrazić zgody na podanie do wiadomości szczegółów przedmiotu zamówienia.</w:t>
      </w:r>
    </w:p>
    <w:p w14:paraId="18A972F1" w14:textId="77777777" w:rsidR="004D3191" w:rsidRPr="009E057A" w:rsidRDefault="00B55C78" w:rsidP="00A82524">
      <w:pPr>
        <w:numPr>
          <w:ilvl w:val="0"/>
          <w:numId w:val="14"/>
        </w:numPr>
        <w:ind w:left="426" w:hanging="426"/>
        <w:jc w:val="both"/>
        <w:rPr>
          <w:sz w:val="22"/>
          <w:szCs w:val="22"/>
        </w:rPr>
      </w:pPr>
      <w:r w:rsidRPr="009E057A">
        <w:rPr>
          <w:sz w:val="22"/>
          <w:szCs w:val="22"/>
        </w:rPr>
        <w:t xml:space="preserve">Oferent </w:t>
      </w:r>
      <w:r w:rsidR="004D3191" w:rsidRPr="009E057A">
        <w:rPr>
          <w:sz w:val="22"/>
          <w:szCs w:val="22"/>
        </w:rPr>
        <w:t>może przed upływem terminu składania ofert zmienić lub wycofać swoją ofertę.</w:t>
      </w:r>
    </w:p>
    <w:p w14:paraId="37AB53C1" w14:textId="77777777" w:rsidR="004D3191" w:rsidRPr="009E057A" w:rsidRDefault="001A2656" w:rsidP="00A82524">
      <w:pPr>
        <w:numPr>
          <w:ilvl w:val="0"/>
          <w:numId w:val="14"/>
        </w:numPr>
        <w:ind w:left="426" w:hanging="426"/>
        <w:jc w:val="both"/>
        <w:rPr>
          <w:sz w:val="22"/>
          <w:szCs w:val="22"/>
        </w:rPr>
      </w:pPr>
      <w:r w:rsidRPr="009E057A">
        <w:rPr>
          <w:sz w:val="22"/>
          <w:szCs w:val="22"/>
        </w:rPr>
        <w:t xml:space="preserve">W razie wątpliwości w </w:t>
      </w:r>
      <w:r w:rsidR="004D3191" w:rsidRPr="009E057A">
        <w:rPr>
          <w:sz w:val="22"/>
          <w:szCs w:val="22"/>
        </w:rPr>
        <w:t>toku badania i oceny ofert</w:t>
      </w:r>
      <w:r w:rsidRPr="009E057A">
        <w:rPr>
          <w:sz w:val="22"/>
          <w:szCs w:val="22"/>
        </w:rPr>
        <w:t xml:space="preserve"> </w:t>
      </w:r>
      <w:r w:rsidR="004D3191" w:rsidRPr="009E057A">
        <w:rPr>
          <w:sz w:val="22"/>
          <w:szCs w:val="22"/>
        </w:rPr>
        <w:t xml:space="preserve">Zamawiający może żądać od </w:t>
      </w:r>
      <w:r w:rsidR="00B55C78" w:rsidRPr="009E057A">
        <w:rPr>
          <w:sz w:val="22"/>
          <w:szCs w:val="22"/>
        </w:rPr>
        <w:t>Oferentów</w:t>
      </w:r>
      <w:r w:rsidR="004D3191" w:rsidRPr="009E057A">
        <w:rPr>
          <w:sz w:val="22"/>
          <w:szCs w:val="22"/>
        </w:rPr>
        <w:t xml:space="preserve"> </w:t>
      </w:r>
      <w:r w:rsidRPr="009E057A">
        <w:rPr>
          <w:sz w:val="22"/>
          <w:szCs w:val="22"/>
        </w:rPr>
        <w:t xml:space="preserve">dodatkowych dokumentów lub </w:t>
      </w:r>
      <w:r w:rsidR="004D3191" w:rsidRPr="009E057A">
        <w:rPr>
          <w:sz w:val="22"/>
          <w:szCs w:val="22"/>
        </w:rPr>
        <w:t>wyjaśnień dotyczących treści złożonych ofert</w:t>
      </w:r>
    </w:p>
    <w:p w14:paraId="0EC59C8D" w14:textId="13992C36" w:rsidR="00740082" w:rsidRPr="00740082" w:rsidRDefault="00A8242E" w:rsidP="00A82524">
      <w:pPr>
        <w:numPr>
          <w:ilvl w:val="0"/>
          <w:numId w:val="14"/>
        </w:numPr>
        <w:ind w:left="426" w:hanging="426"/>
        <w:jc w:val="both"/>
        <w:rPr>
          <w:sz w:val="22"/>
          <w:szCs w:val="22"/>
        </w:rPr>
      </w:pPr>
      <w:r w:rsidRPr="009E057A">
        <w:rPr>
          <w:sz w:val="22"/>
          <w:szCs w:val="22"/>
        </w:rPr>
        <w:t xml:space="preserve">Zamawiający zastrzega </w:t>
      </w:r>
      <w:r w:rsidR="00F714D1" w:rsidRPr="009E057A">
        <w:rPr>
          <w:sz w:val="22"/>
          <w:szCs w:val="22"/>
        </w:rPr>
        <w:t>sobie możliwość, przed upływem terminu do składania ofert: zmiany zapytania ofertowego bez podania przyczyny oraz do unieważnienia postępowania w każdym czasie bez podania przyczyny.</w:t>
      </w:r>
    </w:p>
    <w:p w14:paraId="6DC73DA6" w14:textId="77777777" w:rsidR="003C75BB" w:rsidRPr="009E057A" w:rsidRDefault="003C75BB" w:rsidP="00A82524">
      <w:pPr>
        <w:numPr>
          <w:ilvl w:val="0"/>
          <w:numId w:val="14"/>
        </w:numPr>
        <w:ind w:left="426" w:hanging="426"/>
        <w:jc w:val="both"/>
        <w:rPr>
          <w:sz w:val="22"/>
          <w:szCs w:val="22"/>
        </w:rPr>
      </w:pPr>
      <w:r w:rsidRPr="009E057A">
        <w:rPr>
          <w:sz w:val="22"/>
          <w:szCs w:val="22"/>
        </w:rPr>
        <w:t xml:space="preserve">Informacja o wynikach postępowania nie stanowi oświadczenia Zamawiającego o zawarciu umowy. Umowa zostaje zawarta z chwilą jej podpisania co oznacza, że </w:t>
      </w:r>
      <w:r w:rsidR="00B55C78" w:rsidRPr="009E057A">
        <w:rPr>
          <w:sz w:val="22"/>
          <w:szCs w:val="22"/>
        </w:rPr>
        <w:t xml:space="preserve">Oferentowi </w:t>
      </w:r>
      <w:r w:rsidRPr="009E057A">
        <w:rPr>
          <w:sz w:val="22"/>
          <w:szCs w:val="22"/>
        </w:rPr>
        <w:t>nie przysługuje roszczenie z tego tytułu, w szczególności roszczenie o zawarcie umowy</w:t>
      </w:r>
      <w:r w:rsidR="00E67513" w:rsidRPr="009E057A">
        <w:rPr>
          <w:sz w:val="22"/>
          <w:szCs w:val="22"/>
        </w:rPr>
        <w:t>.</w:t>
      </w:r>
    </w:p>
    <w:p w14:paraId="29D18FE4" w14:textId="577F0F6B" w:rsidR="00B24A45" w:rsidRPr="009E057A" w:rsidRDefault="00B24A45" w:rsidP="00A82524">
      <w:pPr>
        <w:numPr>
          <w:ilvl w:val="0"/>
          <w:numId w:val="14"/>
        </w:numPr>
        <w:ind w:left="426" w:hanging="426"/>
        <w:jc w:val="both"/>
        <w:rPr>
          <w:sz w:val="22"/>
          <w:szCs w:val="22"/>
        </w:rPr>
      </w:pPr>
      <w:r w:rsidRPr="009E057A">
        <w:rPr>
          <w:sz w:val="22"/>
          <w:szCs w:val="22"/>
        </w:rPr>
        <w:t>Z</w:t>
      </w:r>
      <w:r w:rsidR="00E66DF7" w:rsidRPr="009E057A">
        <w:rPr>
          <w:sz w:val="22"/>
          <w:szCs w:val="22"/>
        </w:rPr>
        <w:t xml:space="preserve">e względu, że postepowanie ofertowe jest realizowane w związku z projektem, którego Zamawiający na etapie jego tworzenia jest Wnioskodawcą </w:t>
      </w:r>
      <w:r w:rsidR="002860C7" w:rsidRPr="009E057A">
        <w:rPr>
          <w:sz w:val="22"/>
          <w:szCs w:val="22"/>
        </w:rPr>
        <w:t xml:space="preserve">to z wybranym wykonawcą zostanie podpisana umowa warunkowa </w:t>
      </w:r>
      <w:r w:rsidR="00F756EF" w:rsidRPr="009E057A">
        <w:rPr>
          <w:sz w:val="22"/>
          <w:szCs w:val="22"/>
        </w:rPr>
        <w:t xml:space="preserve">dla której warunkiem realizacji będzie pozytywna ocena </w:t>
      </w:r>
      <w:r w:rsidR="00C36EB3" w:rsidRPr="009E057A">
        <w:rPr>
          <w:sz w:val="22"/>
          <w:szCs w:val="22"/>
        </w:rPr>
        <w:t xml:space="preserve">projektu przez PARP oraz </w:t>
      </w:r>
      <w:r w:rsidR="00B84192" w:rsidRPr="009E057A">
        <w:rPr>
          <w:sz w:val="22"/>
          <w:szCs w:val="22"/>
        </w:rPr>
        <w:t>podpisanie umowy o dofinansowanie</w:t>
      </w:r>
    </w:p>
    <w:p w14:paraId="0F94F02F" w14:textId="77777777" w:rsidR="00B94124" w:rsidRPr="009E057A" w:rsidRDefault="00B94124" w:rsidP="00A82524">
      <w:pPr>
        <w:numPr>
          <w:ilvl w:val="0"/>
          <w:numId w:val="14"/>
        </w:numPr>
        <w:ind w:left="426" w:hanging="426"/>
        <w:jc w:val="both"/>
        <w:rPr>
          <w:sz w:val="22"/>
          <w:szCs w:val="22"/>
        </w:rPr>
      </w:pPr>
      <w:r w:rsidRPr="009E057A">
        <w:rPr>
          <w:sz w:val="22"/>
          <w:szCs w:val="22"/>
        </w:rPr>
        <w:t>Koszty związane z przygotowaniem oferty ponosi składający ofertę</w:t>
      </w:r>
    </w:p>
    <w:p w14:paraId="22E70EC6" w14:textId="77777777" w:rsidR="00B44F95" w:rsidRPr="009E057A" w:rsidRDefault="00B44F95" w:rsidP="00A82524">
      <w:pPr>
        <w:numPr>
          <w:ilvl w:val="0"/>
          <w:numId w:val="14"/>
        </w:numPr>
        <w:ind w:left="426" w:hanging="426"/>
        <w:jc w:val="both"/>
        <w:rPr>
          <w:sz w:val="22"/>
          <w:szCs w:val="22"/>
        </w:rPr>
      </w:pPr>
      <w:r w:rsidRPr="009E057A">
        <w:rPr>
          <w:sz w:val="22"/>
          <w:szCs w:val="22"/>
        </w:rPr>
        <w:t>Zamawiający informuje, że postępowanie nie jest prowadzone w oparciu o ustawę z dnia 29 stycznia 2004</w:t>
      </w:r>
      <w:r w:rsidR="00E67513" w:rsidRPr="009E057A">
        <w:rPr>
          <w:sz w:val="22"/>
          <w:szCs w:val="22"/>
        </w:rPr>
        <w:t xml:space="preserve"> </w:t>
      </w:r>
      <w:r w:rsidRPr="009E057A">
        <w:rPr>
          <w:sz w:val="22"/>
          <w:szCs w:val="22"/>
        </w:rPr>
        <w:t>r. Prawo Zamówień Publicznych, dlatego nie jest możliwe stosowanie środków odwoławczych określonych w tej ustawie.</w:t>
      </w:r>
    </w:p>
    <w:p w14:paraId="152E807F" w14:textId="77777777" w:rsidR="00B60CB4" w:rsidRPr="009E057A" w:rsidRDefault="00B60CB4" w:rsidP="006B68CB">
      <w:pPr>
        <w:jc w:val="both"/>
        <w:rPr>
          <w:b/>
          <w:sz w:val="22"/>
          <w:szCs w:val="22"/>
        </w:rPr>
      </w:pPr>
    </w:p>
    <w:p w14:paraId="34045550" w14:textId="20F560DF" w:rsidR="004D3191" w:rsidRPr="009E057A" w:rsidRDefault="00EF74AC" w:rsidP="006B68CB">
      <w:pPr>
        <w:jc w:val="both"/>
        <w:rPr>
          <w:b/>
          <w:sz w:val="22"/>
          <w:szCs w:val="22"/>
        </w:rPr>
      </w:pPr>
      <w:r w:rsidRPr="009E057A">
        <w:rPr>
          <w:b/>
          <w:sz w:val="22"/>
          <w:szCs w:val="22"/>
        </w:rPr>
        <w:t>X</w:t>
      </w:r>
      <w:r w:rsidR="00F956E4" w:rsidRPr="009E057A">
        <w:rPr>
          <w:b/>
          <w:sz w:val="22"/>
          <w:szCs w:val="22"/>
        </w:rPr>
        <w:t>VIII</w:t>
      </w:r>
      <w:r w:rsidR="008E30BE" w:rsidRPr="009E057A">
        <w:rPr>
          <w:b/>
          <w:sz w:val="22"/>
          <w:szCs w:val="22"/>
        </w:rPr>
        <w:t>. KONTAKT</w:t>
      </w:r>
    </w:p>
    <w:p w14:paraId="2549BB5A" w14:textId="382558CE" w:rsidR="009467EE" w:rsidRPr="009E057A" w:rsidRDefault="00F673A8" w:rsidP="00423E74">
      <w:pPr>
        <w:ind w:left="426"/>
        <w:jc w:val="both"/>
        <w:rPr>
          <w:sz w:val="22"/>
          <w:szCs w:val="22"/>
        </w:rPr>
      </w:pPr>
      <w:r w:rsidRPr="009E057A">
        <w:rPr>
          <w:sz w:val="22"/>
          <w:szCs w:val="22"/>
        </w:rPr>
        <w:t>Dodatkowych informacji udziel</w:t>
      </w:r>
      <w:r w:rsidR="00346ED3">
        <w:rPr>
          <w:sz w:val="22"/>
          <w:szCs w:val="22"/>
        </w:rPr>
        <w:t>a</w:t>
      </w:r>
      <w:r w:rsidRPr="009E057A">
        <w:rPr>
          <w:sz w:val="22"/>
          <w:szCs w:val="22"/>
        </w:rPr>
        <w:t xml:space="preserve"> </w:t>
      </w:r>
      <w:r w:rsidR="00053226" w:rsidRPr="009E057A">
        <w:rPr>
          <w:sz w:val="22"/>
          <w:szCs w:val="22"/>
        </w:rPr>
        <w:t xml:space="preserve">Pan </w:t>
      </w:r>
      <w:r w:rsidR="00F36536">
        <w:rPr>
          <w:sz w:val="22"/>
          <w:szCs w:val="22"/>
        </w:rPr>
        <w:t>Wojciech Bogus</w:t>
      </w:r>
      <w:r w:rsidR="001B6716" w:rsidRPr="009E057A">
        <w:rPr>
          <w:sz w:val="22"/>
          <w:szCs w:val="22"/>
        </w:rPr>
        <w:t xml:space="preserve"> </w:t>
      </w:r>
      <w:r w:rsidRPr="009E057A">
        <w:rPr>
          <w:sz w:val="22"/>
          <w:szCs w:val="22"/>
        </w:rPr>
        <w:t xml:space="preserve">pod numerem telefonu </w:t>
      </w:r>
      <w:r w:rsidR="00A948E5" w:rsidRPr="00A948E5">
        <w:rPr>
          <w:sz w:val="22"/>
          <w:szCs w:val="22"/>
        </w:rPr>
        <w:t>+48 504 115</w:t>
      </w:r>
      <w:r w:rsidR="00A948E5">
        <w:rPr>
          <w:sz w:val="22"/>
          <w:szCs w:val="22"/>
        </w:rPr>
        <w:t> </w:t>
      </w:r>
      <w:r w:rsidR="00A948E5" w:rsidRPr="00A948E5">
        <w:rPr>
          <w:sz w:val="22"/>
          <w:szCs w:val="22"/>
        </w:rPr>
        <w:t>636</w:t>
      </w:r>
      <w:r w:rsidR="00A948E5">
        <w:rPr>
          <w:sz w:val="22"/>
          <w:szCs w:val="22"/>
        </w:rPr>
        <w:t xml:space="preserve"> </w:t>
      </w:r>
      <w:r w:rsidR="00346ED3">
        <w:rPr>
          <w:sz w:val="22"/>
          <w:szCs w:val="22"/>
        </w:rPr>
        <w:t>i</w:t>
      </w:r>
      <w:r w:rsidR="00D23168" w:rsidRPr="009E057A">
        <w:rPr>
          <w:sz w:val="22"/>
          <w:szCs w:val="22"/>
        </w:rPr>
        <w:t xml:space="preserve"> </w:t>
      </w:r>
      <w:r w:rsidR="00346ED3">
        <w:rPr>
          <w:sz w:val="22"/>
          <w:szCs w:val="22"/>
        </w:rPr>
        <w:t xml:space="preserve">adresem </w:t>
      </w:r>
      <w:r w:rsidR="000E4CA9">
        <w:rPr>
          <w:sz w:val="22"/>
          <w:szCs w:val="22"/>
        </w:rPr>
        <w:t>email</w:t>
      </w:r>
      <w:r w:rsidR="00346ED3">
        <w:rPr>
          <w:sz w:val="22"/>
          <w:szCs w:val="22"/>
        </w:rPr>
        <w:t xml:space="preserve">: </w:t>
      </w:r>
      <w:hyperlink r:id="rId10" w:history="1">
        <w:r w:rsidR="00EF0AF8">
          <w:rPr>
            <w:rStyle w:val="Hipercze"/>
            <w:rFonts w:ascii="Calibri" w:hAnsi="Calibri" w:cs="Calibri"/>
            <w:color w:val="0563C1"/>
            <w:sz w:val="22"/>
            <w:szCs w:val="22"/>
            <w:bdr w:val="none" w:sz="0" w:space="0" w:color="auto" w:frame="1"/>
            <w:shd w:val="clear" w:color="auto" w:fill="FFFFFF"/>
            <w:lang w:val="de-DE"/>
          </w:rPr>
          <w:t>wojciech.bogus@schaumaplast.pl</w:t>
        </w:r>
      </w:hyperlink>
      <w:r w:rsidR="00EF0AF8">
        <w:rPr>
          <w:rFonts w:ascii="Calibri" w:hAnsi="Calibri" w:cs="Calibri"/>
          <w:color w:val="1F497D"/>
          <w:sz w:val="22"/>
          <w:szCs w:val="22"/>
          <w:bdr w:val="none" w:sz="0" w:space="0" w:color="auto" w:frame="1"/>
          <w:shd w:val="clear" w:color="auto" w:fill="FFFFFF"/>
          <w:lang w:val="de-DE"/>
        </w:rPr>
        <w:t> </w:t>
      </w:r>
      <w:r w:rsidR="00E67513" w:rsidRPr="009E057A">
        <w:rPr>
          <w:sz w:val="22"/>
          <w:szCs w:val="22"/>
        </w:rPr>
        <w:t>.</w:t>
      </w:r>
    </w:p>
    <w:p w14:paraId="18A524A5" w14:textId="3D5FE910" w:rsidR="00F673A8" w:rsidRPr="009E057A" w:rsidRDefault="00F673A8" w:rsidP="006B68CB">
      <w:pPr>
        <w:jc w:val="both"/>
        <w:rPr>
          <w:sz w:val="22"/>
          <w:szCs w:val="22"/>
        </w:rPr>
      </w:pPr>
    </w:p>
    <w:p w14:paraId="127B8338" w14:textId="00920A1B" w:rsidR="00F673A8" w:rsidRPr="009E057A" w:rsidRDefault="00916FEB" w:rsidP="006B68CB">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X</w:t>
      </w:r>
      <w:r w:rsidR="00F673A8" w:rsidRPr="009E057A">
        <w:rPr>
          <w:b/>
          <w:sz w:val="22"/>
          <w:szCs w:val="22"/>
        </w:rPr>
        <w:t>. ZAŁĄCZNIKI</w:t>
      </w:r>
    </w:p>
    <w:p w14:paraId="2765B471" w14:textId="77777777" w:rsidR="0076542B" w:rsidRPr="009E057A" w:rsidRDefault="00501621" w:rsidP="00A82524">
      <w:pPr>
        <w:numPr>
          <w:ilvl w:val="0"/>
          <w:numId w:val="4"/>
        </w:numPr>
        <w:ind w:left="426" w:hanging="426"/>
        <w:jc w:val="both"/>
        <w:rPr>
          <w:sz w:val="22"/>
          <w:szCs w:val="22"/>
        </w:rPr>
      </w:pPr>
      <w:r w:rsidRPr="009E057A">
        <w:rPr>
          <w:sz w:val="22"/>
          <w:szCs w:val="22"/>
        </w:rPr>
        <w:t>Formularz ofertowy</w:t>
      </w:r>
    </w:p>
    <w:p w14:paraId="180D9ED2" w14:textId="02034141" w:rsidR="009C15B0" w:rsidRPr="000E4CA9" w:rsidRDefault="00EF74AC" w:rsidP="00A82524">
      <w:pPr>
        <w:numPr>
          <w:ilvl w:val="0"/>
          <w:numId w:val="4"/>
        </w:numPr>
        <w:ind w:left="426" w:hanging="426"/>
        <w:jc w:val="both"/>
        <w:rPr>
          <w:sz w:val="22"/>
          <w:szCs w:val="22"/>
        </w:rPr>
      </w:pPr>
      <w:r w:rsidRPr="009E057A">
        <w:rPr>
          <w:sz w:val="22"/>
          <w:szCs w:val="22"/>
        </w:rPr>
        <w:t>Oświadczenie o spełnieniu warunków udziału w postepowaniu</w:t>
      </w:r>
    </w:p>
    <w:sectPr w:rsidR="009C15B0" w:rsidRPr="000E4CA9" w:rsidSect="000E3F48">
      <w:headerReference w:type="even" r:id="rId11"/>
      <w:headerReference w:type="default" r:id="rId12"/>
      <w:footerReference w:type="even" r:id="rId13"/>
      <w:footerReference w:type="default" r:id="rId14"/>
      <w:headerReference w:type="first" r:id="rId15"/>
      <w:footerReference w:type="first" r:id="rId16"/>
      <w:pgSz w:w="11906" w:h="16838"/>
      <w:pgMar w:top="1418" w:right="1259" w:bottom="993"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72B8" w14:textId="77777777" w:rsidR="00AD65EF" w:rsidRDefault="00AD65EF">
      <w:r>
        <w:separator/>
      </w:r>
    </w:p>
  </w:endnote>
  <w:endnote w:type="continuationSeparator" w:id="0">
    <w:p w14:paraId="37EDD7CA" w14:textId="77777777" w:rsidR="00AD65EF" w:rsidRDefault="00AD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7F3" w14:textId="77777777"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0EA569" w14:textId="77777777" w:rsidR="00C47367" w:rsidRDefault="00C47367" w:rsidP="007654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603E" w14:textId="71C10FA6"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0148">
      <w:rPr>
        <w:rStyle w:val="Numerstrony"/>
        <w:noProof/>
      </w:rPr>
      <w:t>4</w:t>
    </w:r>
    <w:r>
      <w:rPr>
        <w:rStyle w:val="Numerstrony"/>
      </w:rPr>
      <w:fldChar w:fldCharType="end"/>
    </w:r>
  </w:p>
  <w:p w14:paraId="188A1839" w14:textId="77777777" w:rsidR="00C47367" w:rsidRDefault="00C47367" w:rsidP="0076542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B7A9" w14:textId="77777777" w:rsidR="00D56BF1" w:rsidRDefault="00D56B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8CB3" w14:textId="77777777" w:rsidR="00AD65EF" w:rsidRDefault="00AD65EF">
      <w:r>
        <w:separator/>
      </w:r>
    </w:p>
  </w:footnote>
  <w:footnote w:type="continuationSeparator" w:id="0">
    <w:p w14:paraId="3BE10308" w14:textId="77777777" w:rsidR="00AD65EF" w:rsidRDefault="00AD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B92C" w14:textId="77777777" w:rsidR="00D56BF1" w:rsidRDefault="00D56B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BC8" w14:textId="3A948652" w:rsidR="00C47367" w:rsidRDefault="00F94D08" w:rsidP="00EE1FC8">
    <w:pPr>
      <w:pStyle w:val="Nagwek"/>
      <w:tabs>
        <w:tab w:val="clear" w:pos="4536"/>
        <w:tab w:val="clear" w:pos="9072"/>
        <w:tab w:val="left" w:pos="1860"/>
      </w:tabs>
      <w:jc w:val="center"/>
    </w:pPr>
    <w:r w:rsidRPr="00B624AD">
      <w:rPr>
        <w:noProof/>
      </w:rPr>
      <w:drawing>
        <wp:inline distT="0" distB="0" distL="0" distR="0" wp14:anchorId="6EF1D380" wp14:editId="4E4BBBED">
          <wp:extent cx="5765800" cy="647700"/>
          <wp:effectExtent l="0" t="0" r="6350" b="0"/>
          <wp:docPr id="187219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47700"/>
                  </a:xfrm>
                  <a:prstGeom prst="rect">
                    <a:avLst/>
                  </a:prstGeom>
                  <a:noFill/>
                  <a:ln>
                    <a:noFill/>
                  </a:ln>
                </pic:spPr>
              </pic:pic>
            </a:graphicData>
          </a:graphic>
        </wp:inline>
      </w:drawing>
    </w:r>
  </w:p>
  <w:p w14:paraId="5658515D" w14:textId="77777777" w:rsidR="00C47367" w:rsidRDefault="00C473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101D" w14:textId="77777777" w:rsidR="00D56BF1" w:rsidRDefault="00D56B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FA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9C47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20A3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194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202B4"/>
    <w:multiLevelType w:val="hybridMultilevel"/>
    <w:tmpl w:val="D0C22A30"/>
    <w:lvl w:ilvl="0" w:tplc="BBC037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20C2E01"/>
    <w:multiLevelType w:val="hybridMultilevel"/>
    <w:tmpl w:val="0F580D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22134A"/>
    <w:multiLevelType w:val="multilevel"/>
    <w:tmpl w:val="819E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B98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CD6832"/>
    <w:multiLevelType w:val="hybridMultilevel"/>
    <w:tmpl w:val="C37848C2"/>
    <w:lvl w:ilvl="0" w:tplc="BE94C724">
      <w:start w:val="1"/>
      <w:numFmt w:val="decimal"/>
      <w:lvlText w:val="%1."/>
      <w:lvlJc w:val="left"/>
      <w:pPr>
        <w:ind w:left="1110" w:hanging="360"/>
      </w:pPr>
      <w:rPr>
        <w:b/>
      </w:rPr>
    </w:lvl>
    <w:lvl w:ilvl="1" w:tplc="04150019">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296001E7"/>
    <w:multiLevelType w:val="hybridMultilevel"/>
    <w:tmpl w:val="F18289D0"/>
    <w:lvl w:ilvl="0" w:tplc="BE94C724">
      <w:start w:val="1"/>
      <w:numFmt w:val="decimal"/>
      <w:lvlText w:val="%1."/>
      <w:lvlJc w:val="left"/>
      <w:pPr>
        <w:ind w:left="111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2C97BF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9F15A6"/>
    <w:multiLevelType w:val="hybridMultilevel"/>
    <w:tmpl w:val="EC6A1C46"/>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B02F8B"/>
    <w:multiLevelType w:val="hybridMultilevel"/>
    <w:tmpl w:val="5A943BCE"/>
    <w:lvl w:ilvl="0" w:tplc="F2AC5B1E">
      <w:start w:val="1"/>
      <w:numFmt w:val="decimal"/>
      <w:lvlText w:val="%1."/>
      <w:lvlJc w:val="left"/>
      <w:pPr>
        <w:ind w:left="2062" w:hanging="360"/>
      </w:pPr>
      <w:rPr>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3" w15:restartNumberingAfterBreak="0">
    <w:nsid w:val="317D40B2"/>
    <w:multiLevelType w:val="hybridMultilevel"/>
    <w:tmpl w:val="67386854"/>
    <w:lvl w:ilvl="0" w:tplc="86C6D37A">
      <w:start w:val="1"/>
      <w:numFmt w:val="bullet"/>
      <w:lvlText w:val="-"/>
      <w:lvlJc w:val="left"/>
      <w:pPr>
        <w:ind w:left="1154" w:hanging="360"/>
      </w:pPr>
      <w:rPr>
        <w:rFonts w:ascii="Courier New" w:hAnsi="Courier New"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4" w15:restartNumberingAfterBreak="0">
    <w:nsid w:val="35F235FE"/>
    <w:multiLevelType w:val="hybridMultilevel"/>
    <w:tmpl w:val="1C789CF2"/>
    <w:lvl w:ilvl="0" w:tplc="BE94C724">
      <w:start w:val="1"/>
      <w:numFmt w:val="decimal"/>
      <w:lvlText w:val="%1."/>
      <w:lvlJc w:val="left"/>
      <w:pPr>
        <w:ind w:left="150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5" w15:restartNumberingAfterBreak="0">
    <w:nsid w:val="36FE6CCB"/>
    <w:multiLevelType w:val="hybridMultilevel"/>
    <w:tmpl w:val="E104011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3ECC47B4"/>
    <w:multiLevelType w:val="hybridMultilevel"/>
    <w:tmpl w:val="EB20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76F31"/>
    <w:multiLevelType w:val="hybridMultilevel"/>
    <w:tmpl w:val="12C0A3E4"/>
    <w:lvl w:ilvl="0" w:tplc="4D344D06">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DF570D"/>
    <w:multiLevelType w:val="hybridMultilevel"/>
    <w:tmpl w:val="BD307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27756A"/>
    <w:multiLevelType w:val="hybridMultilevel"/>
    <w:tmpl w:val="0FEC3444"/>
    <w:lvl w:ilvl="0" w:tplc="6A34EBF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5255C8A"/>
    <w:multiLevelType w:val="hybridMultilevel"/>
    <w:tmpl w:val="552AA288"/>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C267CA"/>
    <w:multiLevelType w:val="hybridMultilevel"/>
    <w:tmpl w:val="8D2C67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9D07ECF"/>
    <w:multiLevelType w:val="hybridMultilevel"/>
    <w:tmpl w:val="D4C04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DF50347"/>
    <w:multiLevelType w:val="hybridMultilevel"/>
    <w:tmpl w:val="C9CAE4FA"/>
    <w:lvl w:ilvl="0" w:tplc="04150001">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4" w15:restartNumberingAfterBreak="0">
    <w:nsid w:val="4F5B2D60"/>
    <w:multiLevelType w:val="hybridMultilevel"/>
    <w:tmpl w:val="BD4CC252"/>
    <w:lvl w:ilvl="0" w:tplc="041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A680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728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C10629"/>
    <w:multiLevelType w:val="hybridMultilevel"/>
    <w:tmpl w:val="54C80E12"/>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72C45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A725835"/>
    <w:multiLevelType w:val="hybridMultilevel"/>
    <w:tmpl w:val="71C4ED84"/>
    <w:lvl w:ilvl="0" w:tplc="243ECDF0">
      <w:start w:val="1"/>
      <w:numFmt w:val="decimal"/>
      <w:lvlText w:val="%1."/>
      <w:lvlJc w:val="left"/>
      <w:pPr>
        <w:ind w:left="2204" w:hanging="360"/>
      </w:pPr>
      <w:rPr>
        <w:b/>
      </w:rPr>
    </w:lvl>
    <w:lvl w:ilvl="1" w:tplc="A568F6B2">
      <w:start w:val="1"/>
      <w:numFmt w:val="decimal"/>
      <w:lvlText w:val="%2)"/>
      <w:lvlJc w:val="left"/>
      <w:pPr>
        <w:ind w:left="2924" w:hanging="360"/>
      </w:pPr>
      <w:rPr>
        <w:rFonts w:hint="default"/>
      </w:r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30" w15:restartNumberingAfterBreak="0">
    <w:nsid w:val="6D5DFF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643F18"/>
    <w:multiLevelType w:val="multilevel"/>
    <w:tmpl w:val="8D8A4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7297A"/>
    <w:multiLevelType w:val="hybridMultilevel"/>
    <w:tmpl w:val="FA7ABE2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DA99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9E3DEF"/>
    <w:multiLevelType w:val="hybridMultilevel"/>
    <w:tmpl w:val="76A28E7A"/>
    <w:lvl w:ilvl="0" w:tplc="BBC0371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5" w15:restartNumberingAfterBreak="0">
    <w:nsid w:val="70634EF1"/>
    <w:multiLevelType w:val="hybridMultilevel"/>
    <w:tmpl w:val="31F034CE"/>
    <w:lvl w:ilvl="0" w:tplc="36107F0E">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6B0AA8"/>
    <w:multiLevelType w:val="multilevel"/>
    <w:tmpl w:val="2458A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9015D"/>
    <w:multiLevelType w:val="hybridMultilevel"/>
    <w:tmpl w:val="3A9A94B4"/>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563768"/>
    <w:multiLevelType w:val="hybridMultilevel"/>
    <w:tmpl w:val="603424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9163E9"/>
    <w:multiLevelType w:val="hybridMultilevel"/>
    <w:tmpl w:val="EC6A1C46"/>
    <w:lvl w:ilvl="0" w:tplc="243ECDF0">
      <w:start w:val="1"/>
      <w:numFmt w:val="decimal"/>
      <w:pStyle w:val="Tekstprzypisukocowego"/>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64034C"/>
    <w:multiLevelType w:val="hybridMultilevel"/>
    <w:tmpl w:val="333A834C"/>
    <w:lvl w:ilvl="0" w:tplc="0415000D">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1" w15:restartNumberingAfterBreak="0">
    <w:nsid w:val="7E072AF9"/>
    <w:multiLevelType w:val="hybridMultilevel"/>
    <w:tmpl w:val="B1407906"/>
    <w:lvl w:ilvl="0" w:tplc="E3BC1F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699083">
    <w:abstractNumId w:val="12"/>
  </w:num>
  <w:num w:numId="2" w16cid:durableId="1600673056">
    <w:abstractNumId w:val="20"/>
  </w:num>
  <w:num w:numId="3" w16cid:durableId="1566180211">
    <w:abstractNumId w:val="8"/>
  </w:num>
  <w:num w:numId="4" w16cid:durableId="1036201178">
    <w:abstractNumId w:val="14"/>
  </w:num>
  <w:num w:numId="5" w16cid:durableId="1022323240">
    <w:abstractNumId w:val="37"/>
  </w:num>
  <w:num w:numId="6" w16cid:durableId="860554726">
    <w:abstractNumId w:val="39"/>
  </w:num>
  <w:num w:numId="7" w16cid:durableId="1296833206">
    <w:abstractNumId w:val="17"/>
  </w:num>
  <w:num w:numId="8" w16cid:durableId="974607030">
    <w:abstractNumId w:val="19"/>
  </w:num>
  <w:num w:numId="9" w16cid:durableId="1990478233">
    <w:abstractNumId w:val="15"/>
  </w:num>
  <w:num w:numId="10" w16cid:durableId="1371876704">
    <w:abstractNumId w:val="34"/>
  </w:num>
  <w:num w:numId="11" w16cid:durableId="979992263">
    <w:abstractNumId w:val="41"/>
  </w:num>
  <w:num w:numId="12" w16cid:durableId="1303190734">
    <w:abstractNumId w:val="29"/>
  </w:num>
  <w:num w:numId="13" w16cid:durableId="964896776">
    <w:abstractNumId w:val="9"/>
  </w:num>
  <w:num w:numId="14" w16cid:durableId="537281928">
    <w:abstractNumId w:val="11"/>
  </w:num>
  <w:num w:numId="15" w16cid:durableId="2031450064">
    <w:abstractNumId w:val="32"/>
  </w:num>
  <w:num w:numId="16" w16cid:durableId="870650570">
    <w:abstractNumId w:val="4"/>
  </w:num>
  <w:num w:numId="17" w16cid:durableId="1559434993">
    <w:abstractNumId w:val="38"/>
  </w:num>
  <w:num w:numId="18" w16cid:durableId="386952926">
    <w:abstractNumId w:val="35"/>
  </w:num>
  <w:num w:numId="19" w16cid:durableId="1792237699">
    <w:abstractNumId w:val="23"/>
  </w:num>
  <w:num w:numId="20" w16cid:durableId="294531356">
    <w:abstractNumId w:val="13"/>
  </w:num>
  <w:num w:numId="21" w16cid:durableId="966661395">
    <w:abstractNumId w:val="16"/>
  </w:num>
  <w:num w:numId="22" w16cid:durableId="764611472">
    <w:abstractNumId w:val="18"/>
  </w:num>
  <w:num w:numId="23" w16cid:durableId="1086346047">
    <w:abstractNumId w:val="22"/>
  </w:num>
  <w:num w:numId="24" w16cid:durableId="1734739441">
    <w:abstractNumId w:val="30"/>
  </w:num>
  <w:num w:numId="25" w16cid:durableId="560793175">
    <w:abstractNumId w:val="0"/>
  </w:num>
  <w:num w:numId="26" w16cid:durableId="1648318118">
    <w:abstractNumId w:val="33"/>
  </w:num>
  <w:num w:numId="27" w16cid:durableId="1456098055">
    <w:abstractNumId w:val="21"/>
  </w:num>
  <w:num w:numId="28" w16cid:durableId="673150662">
    <w:abstractNumId w:val="40"/>
  </w:num>
  <w:num w:numId="29" w16cid:durableId="431629922">
    <w:abstractNumId w:val="26"/>
  </w:num>
  <w:num w:numId="30" w16cid:durableId="1234853233">
    <w:abstractNumId w:val="7"/>
  </w:num>
  <w:num w:numId="31" w16cid:durableId="226112959">
    <w:abstractNumId w:val="10"/>
  </w:num>
  <w:num w:numId="32" w16cid:durableId="365301210">
    <w:abstractNumId w:val="25"/>
  </w:num>
  <w:num w:numId="33" w16cid:durableId="1749495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2145997">
    <w:abstractNumId w:val="1"/>
  </w:num>
  <w:num w:numId="35" w16cid:durableId="1049112247">
    <w:abstractNumId w:val="3"/>
  </w:num>
  <w:num w:numId="36" w16cid:durableId="655499585">
    <w:abstractNumId w:val="28"/>
  </w:num>
  <w:num w:numId="37" w16cid:durableId="1258053343">
    <w:abstractNumId w:val="2"/>
  </w:num>
  <w:num w:numId="38" w16cid:durableId="1097336098">
    <w:abstractNumId w:val="5"/>
  </w:num>
  <w:num w:numId="39" w16cid:durableId="152062235">
    <w:abstractNumId w:val="27"/>
  </w:num>
  <w:num w:numId="40" w16cid:durableId="1883974754">
    <w:abstractNumId w:val="24"/>
  </w:num>
  <w:num w:numId="41" w16cid:durableId="1622032997">
    <w:abstractNumId w:val="31"/>
  </w:num>
  <w:num w:numId="42" w16cid:durableId="2039888795">
    <w:abstractNumId w:val="6"/>
  </w:num>
  <w:num w:numId="43" w16cid:durableId="1588805905">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72"/>
    <w:rsid w:val="00003E40"/>
    <w:rsid w:val="00007765"/>
    <w:rsid w:val="000129BB"/>
    <w:rsid w:val="000135CE"/>
    <w:rsid w:val="00015223"/>
    <w:rsid w:val="00016961"/>
    <w:rsid w:val="0002460D"/>
    <w:rsid w:val="000250F1"/>
    <w:rsid w:val="0002571B"/>
    <w:rsid w:val="00027C13"/>
    <w:rsid w:val="00030396"/>
    <w:rsid w:val="00034394"/>
    <w:rsid w:val="00035CDA"/>
    <w:rsid w:val="00035FBF"/>
    <w:rsid w:val="0003769E"/>
    <w:rsid w:val="00040D6D"/>
    <w:rsid w:val="00041984"/>
    <w:rsid w:val="000447A0"/>
    <w:rsid w:val="00044C6E"/>
    <w:rsid w:val="000518B0"/>
    <w:rsid w:val="00053226"/>
    <w:rsid w:val="00054534"/>
    <w:rsid w:val="00057F9A"/>
    <w:rsid w:val="0006093D"/>
    <w:rsid w:val="00060BEE"/>
    <w:rsid w:val="0006201F"/>
    <w:rsid w:val="00062730"/>
    <w:rsid w:val="00064842"/>
    <w:rsid w:val="00065B6A"/>
    <w:rsid w:val="0006795E"/>
    <w:rsid w:val="00070F6D"/>
    <w:rsid w:val="0007209F"/>
    <w:rsid w:val="00080497"/>
    <w:rsid w:val="00080A4D"/>
    <w:rsid w:val="00082104"/>
    <w:rsid w:val="00084F69"/>
    <w:rsid w:val="000859EA"/>
    <w:rsid w:val="000902FC"/>
    <w:rsid w:val="00090659"/>
    <w:rsid w:val="00091E60"/>
    <w:rsid w:val="0009281F"/>
    <w:rsid w:val="000A59DB"/>
    <w:rsid w:val="000A5D48"/>
    <w:rsid w:val="000B0372"/>
    <w:rsid w:val="000B295A"/>
    <w:rsid w:val="000C3893"/>
    <w:rsid w:val="000C4F16"/>
    <w:rsid w:val="000C56A6"/>
    <w:rsid w:val="000C5AD3"/>
    <w:rsid w:val="000D3EF6"/>
    <w:rsid w:val="000D744A"/>
    <w:rsid w:val="000E3BF5"/>
    <w:rsid w:val="000E3F48"/>
    <w:rsid w:val="000E43D8"/>
    <w:rsid w:val="000E4CA9"/>
    <w:rsid w:val="000E7AC7"/>
    <w:rsid w:val="000F1441"/>
    <w:rsid w:val="000F16BB"/>
    <w:rsid w:val="000F1AF0"/>
    <w:rsid w:val="000F3F4C"/>
    <w:rsid w:val="0010075B"/>
    <w:rsid w:val="00102363"/>
    <w:rsid w:val="00102C6D"/>
    <w:rsid w:val="00104DC0"/>
    <w:rsid w:val="00104FFE"/>
    <w:rsid w:val="00110BA0"/>
    <w:rsid w:val="00111642"/>
    <w:rsid w:val="00115C1D"/>
    <w:rsid w:val="00120C65"/>
    <w:rsid w:val="00120FE6"/>
    <w:rsid w:val="001214E2"/>
    <w:rsid w:val="001238E7"/>
    <w:rsid w:val="001242E8"/>
    <w:rsid w:val="001257C3"/>
    <w:rsid w:val="001265ED"/>
    <w:rsid w:val="001319A6"/>
    <w:rsid w:val="001344A7"/>
    <w:rsid w:val="001344E1"/>
    <w:rsid w:val="00136734"/>
    <w:rsid w:val="0014011B"/>
    <w:rsid w:val="00142026"/>
    <w:rsid w:val="001502DA"/>
    <w:rsid w:val="001511E3"/>
    <w:rsid w:val="00151998"/>
    <w:rsid w:val="00151AA9"/>
    <w:rsid w:val="001520EF"/>
    <w:rsid w:val="00152CEF"/>
    <w:rsid w:val="00155403"/>
    <w:rsid w:val="00155BAE"/>
    <w:rsid w:val="00155CFC"/>
    <w:rsid w:val="00163C68"/>
    <w:rsid w:val="00167129"/>
    <w:rsid w:val="00174FB9"/>
    <w:rsid w:val="00190B25"/>
    <w:rsid w:val="001924BD"/>
    <w:rsid w:val="00192A30"/>
    <w:rsid w:val="0019655E"/>
    <w:rsid w:val="001A0CA6"/>
    <w:rsid w:val="001A16EC"/>
    <w:rsid w:val="001A2656"/>
    <w:rsid w:val="001A2F2A"/>
    <w:rsid w:val="001A58BF"/>
    <w:rsid w:val="001A5E02"/>
    <w:rsid w:val="001A5E7E"/>
    <w:rsid w:val="001B009E"/>
    <w:rsid w:val="001B0B39"/>
    <w:rsid w:val="001B131D"/>
    <w:rsid w:val="001B4948"/>
    <w:rsid w:val="001B6716"/>
    <w:rsid w:val="001C187A"/>
    <w:rsid w:val="001C3000"/>
    <w:rsid w:val="001C30B5"/>
    <w:rsid w:val="001C334E"/>
    <w:rsid w:val="001C4DAB"/>
    <w:rsid w:val="001C7B8E"/>
    <w:rsid w:val="001D03C8"/>
    <w:rsid w:val="001D278A"/>
    <w:rsid w:val="001D2A13"/>
    <w:rsid w:val="001D36F8"/>
    <w:rsid w:val="001E3D11"/>
    <w:rsid w:val="001E5557"/>
    <w:rsid w:val="001E64E4"/>
    <w:rsid w:val="001E66FE"/>
    <w:rsid w:val="002006D3"/>
    <w:rsid w:val="0020309A"/>
    <w:rsid w:val="00204DC1"/>
    <w:rsid w:val="00204F2C"/>
    <w:rsid w:val="0020649B"/>
    <w:rsid w:val="00210556"/>
    <w:rsid w:val="00211282"/>
    <w:rsid w:val="0021139E"/>
    <w:rsid w:val="00213BE8"/>
    <w:rsid w:val="00214438"/>
    <w:rsid w:val="002148C0"/>
    <w:rsid w:val="00215B14"/>
    <w:rsid w:val="002163FD"/>
    <w:rsid w:val="00220ACF"/>
    <w:rsid w:val="00222D79"/>
    <w:rsid w:val="00224EA2"/>
    <w:rsid w:val="00232D00"/>
    <w:rsid w:val="002346DB"/>
    <w:rsid w:val="00240ED8"/>
    <w:rsid w:val="00241EEA"/>
    <w:rsid w:val="002424F4"/>
    <w:rsid w:val="00242D23"/>
    <w:rsid w:val="002462B7"/>
    <w:rsid w:val="002557A4"/>
    <w:rsid w:val="00255F14"/>
    <w:rsid w:val="002569E2"/>
    <w:rsid w:val="0025766D"/>
    <w:rsid w:val="002610E7"/>
    <w:rsid w:val="002629CB"/>
    <w:rsid w:val="00262B80"/>
    <w:rsid w:val="00263AF5"/>
    <w:rsid w:val="002679A3"/>
    <w:rsid w:val="00271BD1"/>
    <w:rsid w:val="00271CFE"/>
    <w:rsid w:val="00272551"/>
    <w:rsid w:val="0027402B"/>
    <w:rsid w:val="00275828"/>
    <w:rsid w:val="002769D0"/>
    <w:rsid w:val="00281692"/>
    <w:rsid w:val="00283B49"/>
    <w:rsid w:val="00284D6A"/>
    <w:rsid w:val="002860C7"/>
    <w:rsid w:val="00295261"/>
    <w:rsid w:val="00295F06"/>
    <w:rsid w:val="002A211D"/>
    <w:rsid w:val="002A332D"/>
    <w:rsid w:val="002A41F6"/>
    <w:rsid w:val="002A54C6"/>
    <w:rsid w:val="002A7D9A"/>
    <w:rsid w:val="002B2DB4"/>
    <w:rsid w:val="002C11DE"/>
    <w:rsid w:val="002D3F7F"/>
    <w:rsid w:val="002E1485"/>
    <w:rsid w:val="002E4292"/>
    <w:rsid w:val="002E68A2"/>
    <w:rsid w:val="002E6C18"/>
    <w:rsid w:val="002F1DFD"/>
    <w:rsid w:val="002F567B"/>
    <w:rsid w:val="0030246E"/>
    <w:rsid w:val="003032C6"/>
    <w:rsid w:val="00312EB2"/>
    <w:rsid w:val="0031382E"/>
    <w:rsid w:val="0031690A"/>
    <w:rsid w:val="00316F87"/>
    <w:rsid w:val="00320D65"/>
    <w:rsid w:val="00326B53"/>
    <w:rsid w:val="00327E91"/>
    <w:rsid w:val="00330777"/>
    <w:rsid w:val="003315C6"/>
    <w:rsid w:val="003319C6"/>
    <w:rsid w:val="00331BBC"/>
    <w:rsid w:val="00331C30"/>
    <w:rsid w:val="00334043"/>
    <w:rsid w:val="00334389"/>
    <w:rsid w:val="003363A4"/>
    <w:rsid w:val="00337D70"/>
    <w:rsid w:val="00343691"/>
    <w:rsid w:val="00345FBE"/>
    <w:rsid w:val="00346ED3"/>
    <w:rsid w:val="00350E88"/>
    <w:rsid w:val="00351C7A"/>
    <w:rsid w:val="003533D6"/>
    <w:rsid w:val="00355956"/>
    <w:rsid w:val="00357F73"/>
    <w:rsid w:val="00361D57"/>
    <w:rsid w:val="00364187"/>
    <w:rsid w:val="0036556F"/>
    <w:rsid w:val="003666B7"/>
    <w:rsid w:val="00371B30"/>
    <w:rsid w:val="003726F9"/>
    <w:rsid w:val="003734F6"/>
    <w:rsid w:val="003803A9"/>
    <w:rsid w:val="00383B3D"/>
    <w:rsid w:val="00383CC8"/>
    <w:rsid w:val="0038463A"/>
    <w:rsid w:val="003878B5"/>
    <w:rsid w:val="00390095"/>
    <w:rsid w:val="0039420C"/>
    <w:rsid w:val="003A1671"/>
    <w:rsid w:val="003A31D8"/>
    <w:rsid w:val="003B630B"/>
    <w:rsid w:val="003C0BC1"/>
    <w:rsid w:val="003C120D"/>
    <w:rsid w:val="003C218F"/>
    <w:rsid w:val="003C21CC"/>
    <w:rsid w:val="003C22AB"/>
    <w:rsid w:val="003C7325"/>
    <w:rsid w:val="003C75BB"/>
    <w:rsid w:val="003D2F39"/>
    <w:rsid w:val="003D4EA0"/>
    <w:rsid w:val="003E1973"/>
    <w:rsid w:val="003E3FA1"/>
    <w:rsid w:val="003F412B"/>
    <w:rsid w:val="003F7D2F"/>
    <w:rsid w:val="00403F18"/>
    <w:rsid w:val="00413896"/>
    <w:rsid w:val="00415621"/>
    <w:rsid w:val="00421D72"/>
    <w:rsid w:val="00422C0A"/>
    <w:rsid w:val="00423E74"/>
    <w:rsid w:val="00426F2A"/>
    <w:rsid w:val="004276CE"/>
    <w:rsid w:val="00431B9F"/>
    <w:rsid w:val="004323AE"/>
    <w:rsid w:val="0043378C"/>
    <w:rsid w:val="00441BA8"/>
    <w:rsid w:val="00445344"/>
    <w:rsid w:val="00445A05"/>
    <w:rsid w:val="00446D73"/>
    <w:rsid w:val="00447582"/>
    <w:rsid w:val="00454C93"/>
    <w:rsid w:val="00455F33"/>
    <w:rsid w:val="00461700"/>
    <w:rsid w:val="0046178E"/>
    <w:rsid w:val="0046428E"/>
    <w:rsid w:val="00465631"/>
    <w:rsid w:val="00465E34"/>
    <w:rsid w:val="00470131"/>
    <w:rsid w:val="00473355"/>
    <w:rsid w:val="0047518A"/>
    <w:rsid w:val="00475D25"/>
    <w:rsid w:val="004812B2"/>
    <w:rsid w:val="00482D12"/>
    <w:rsid w:val="00484C06"/>
    <w:rsid w:val="004869C4"/>
    <w:rsid w:val="00486F17"/>
    <w:rsid w:val="00491CDB"/>
    <w:rsid w:val="004938DF"/>
    <w:rsid w:val="00494474"/>
    <w:rsid w:val="00494586"/>
    <w:rsid w:val="00496870"/>
    <w:rsid w:val="004A63A6"/>
    <w:rsid w:val="004A6DB1"/>
    <w:rsid w:val="004B49B2"/>
    <w:rsid w:val="004B5423"/>
    <w:rsid w:val="004B72D4"/>
    <w:rsid w:val="004C247C"/>
    <w:rsid w:val="004C3960"/>
    <w:rsid w:val="004C4F21"/>
    <w:rsid w:val="004C62FD"/>
    <w:rsid w:val="004C6EEA"/>
    <w:rsid w:val="004C7A38"/>
    <w:rsid w:val="004D3191"/>
    <w:rsid w:val="004D38AF"/>
    <w:rsid w:val="004D539B"/>
    <w:rsid w:val="004E04BA"/>
    <w:rsid w:val="004E114D"/>
    <w:rsid w:val="004E1F68"/>
    <w:rsid w:val="004E259E"/>
    <w:rsid w:val="004E26AD"/>
    <w:rsid w:val="004E45C7"/>
    <w:rsid w:val="004E5ADC"/>
    <w:rsid w:val="004F1B84"/>
    <w:rsid w:val="00501621"/>
    <w:rsid w:val="0050215D"/>
    <w:rsid w:val="00503F7C"/>
    <w:rsid w:val="005062CA"/>
    <w:rsid w:val="0051381A"/>
    <w:rsid w:val="00515A1C"/>
    <w:rsid w:val="00515CD7"/>
    <w:rsid w:val="00517693"/>
    <w:rsid w:val="005241F3"/>
    <w:rsid w:val="00525071"/>
    <w:rsid w:val="005307EA"/>
    <w:rsid w:val="00531481"/>
    <w:rsid w:val="00534B45"/>
    <w:rsid w:val="00535DFF"/>
    <w:rsid w:val="005368D4"/>
    <w:rsid w:val="00537067"/>
    <w:rsid w:val="00551BBC"/>
    <w:rsid w:val="00553553"/>
    <w:rsid w:val="005547C2"/>
    <w:rsid w:val="00554C27"/>
    <w:rsid w:val="00557B67"/>
    <w:rsid w:val="005626E4"/>
    <w:rsid w:val="00562C63"/>
    <w:rsid w:val="005703BC"/>
    <w:rsid w:val="005803F5"/>
    <w:rsid w:val="00582D83"/>
    <w:rsid w:val="00583A6E"/>
    <w:rsid w:val="00584A9C"/>
    <w:rsid w:val="00587D22"/>
    <w:rsid w:val="00587F27"/>
    <w:rsid w:val="00591D38"/>
    <w:rsid w:val="0059226B"/>
    <w:rsid w:val="00594BA0"/>
    <w:rsid w:val="005A13E2"/>
    <w:rsid w:val="005A2560"/>
    <w:rsid w:val="005B0084"/>
    <w:rsid w:val="005B3C21"/>
    <w:rsid w:val="005C1EC4"/>
    <w:rsid w:val="005C39E8"/>
    <w:rsid w:val="005C3D1E"/>
    <w:rsid w:val="005C441C"/>
    <w:rsid w:val="005C45E6"/>
    <w:rsid w:val="005C4D87"/>
    <w:rsid w:val="005C592B"/>
    <w:rsid w:val="005D1795"/>
    <w:rsid w:val="005E359E"/>
    <w:rsid w:val="005E6ADD"/>
    <w:rsid w:val="005F3C20"/>
    <w:rsid w:val="005F4E07"/>
    <w:rsid w:val="005F5C90"/>
    <w:rsid w:val="005F6C20"/>
    <w:rsid w:val="005F6F94"/>
    <w:rsid w:val="006010CC"/>
    <w:rsid w:val="0060118B"/>
    <w:rsid w:val="00601EE6"/>
    <w:rsid w:val="00602646"/>
    <w:rsid w:val="00605933"/>
    <w:rsid w:val="00605934"/>
    <w:rsid w:val="00606551"/>
    <w:rsid w:val="00610460"/>
    <w:rsid w:val="0061113A"/>
    <w:rsid w:val="00615679"/>
    <w:rsid w:val="00616FF8"/>
    <w:rsid w:val="006206A5"/>
    <w:rsid w:val="00622651"/>
    <w:rsid w:val="00623F43"/>
    <w:rsid w:val="00624EDB"/>
    <w:rsid w:val="0062626B"/>
    <w:rsid w:val="00626CEF"/>
    <w:rsid w:val="00632785"/>
    <w:rsid w:val="00633909"/>
    <w:rsid w:val="00636E5C"/>
    <w:rsid w:val="00641D65"/>
    <w:rsid w:val="00642E1B"/>
    <w:rsid w:val="006462B9"/>
    <w:rsid w:val="00663AD7"/>
    <w:rsid w:val="00675DC1"/>
    <w:rsid w:val="006761C7"/>
    <w:rsid w:val="0068126B"/>
    <w:rsid w:val="006823D3"/>
    <w:rsid w:val="006832AA"/>
    <w:rsid w:val="006832CD"/>
    <w:rsid w:val="00684E90"/>
    <w:rsid w:val="00690B69"/>
    <w:rsid w:val="00691193"/>
    <w:rsid w:val="00691FAF"/>
    <w:rsid w:val="006921D0"/>
    <w:rsid w:val="006A14A4"/>
    <w:rsid w:val="006A27AF"/>
    <w:rsid w:val="006A2833"/>
    <w:rsid w:val="006A5C57"/>
    <w:rsid w:val="006A7E1D"/>
    <w:rsid w:val="006B325D"/>
    <w:rsid w:val="006B3369"/>
    <w:rsid w:val="006B6678"/>
    <w:rsid w:val="006B68CB"/>
    <w:rsid w:val="006B6904"/>
    <w:rsid w:val="006B6F76"/>
    <w:rsid w:val="006C3340"/>
    <w:rsid w:val="006C7458"/>
    <w:rsid w:val="006D0B60"/>
    <w:rsid w:val="006D4191"/>
    <w:rsid w:val="006D46EE"/>
    <w:rsid w:val="006D4FC4"/>
    <w:rsid w:val="006D68FA"/>
    <w:rsid w:val="006D6AC3"/>
    <w:rsid w:val="006E2483"/>
    <w:rsid w:val="006E303B"/>
    <w:rsid w:val="006E3132"/>
    <w:rsid w:val="006F222D"/>
    <w:rsid w:val="006F344D"/>
    <w:rsid w:val="00701707"/>
    <w:rsid w:val="007028B4"/>
    <w:rsid w:val="007077E5"/>
    <w:rsid w:val="00707E2E"/>
    <w:rsid w:val="00712B9D"/>
    <w:rsid w:val="007136B1"/>
    <w:rsid w:val="0072139C"/>
    <w:rsid w:val="00724D19"/>
    <w:rsid w:val="0072689A"/>
    <w:rsid w:val="00732CFA"/>
    <w:rsid w:val="007343B1"/>
    <w:rsid w:val="0073496C"/>
    <w:rsid w:val="00735290"/>
    <w:rsid w:val="00737A88"/>
    <w:rsid w:val="00740082"/>
    <w:rsid w:val="00741127"/>
    <w:rsid w:val="00741EB8"/>
    <w:rsid w:val="00751789"/>
    <w:rsid w:val="007519D3"/>
    <w:rsid w:val="00752819"/>
    <w:rsid w:val="007535A8"/>
    <w:rsid w:val="00757D3C"/>
    <w:rsid w:val="00760AFD"/>
    <w:rsid w:val="00761CF9"/>
    <w:rsid w:val="007626C8"/>
    <w:rsid w:val="00762D3C"/>
    <w:rsid w:val="00763612"/>
    <w:rsid w:val="0076456A"/>
    <w:rsid w:val="00764E6B"/>
    <w:rsid w:val="007653EE"/>
    <w:rsid w:val="0076542B"/>
    <w:rsid w:val="00767427"/>
    <w:rsid w:val="007767EE"/>
    <w:rsid w:val="007814A1"/>
    <w:rsid w:val="0079253E"/>
    <w:rsid w:val="007926E9"/>
    <w:rsid w:val="00793B50"/>
    <w:rsid w:val="00796E1E"/>
    <w:rsid w:val="00797BB8"/>
    <w:rsid w:val="007A00DA"/>
    <w:rsid w:val="007A12F3"/>
    <w:rsid w:val="007B4483"/>
    <w:rsid w:val="007B731B"/>
    <w:rsid w:val="007C03BD"/>
    <w:rsid w:val="007C0690"/>
    <w:rsid w:val="007C09E8"/>
    <w:rsid w:val="007C148E"/>
    <w:rsid w:val="007C426C"/>
    <w:rsid w:val="007C4B5A"/>
    <w:rsid w:val="007C5C24"/>
    <w:rsid w:val="007C7477"/>
    <w:rsid w:val="007D08B8"/>
    <w:rsid w:val="007D24CB"/>
    <w:rsid w:val="007D2F37"/>
    <w:rsid w:val="007D59BE"/>
    <w:rsid w:val="007D7AA4"/>
    <w:rsid w:val="007E0A5B"/>
    <w:rsid w:val="007E440E"/>
    <w:rsid w:val="007E6D05"/>
    <w:rsid w:val="007E6D71"/>
    <w:rsid w:val="007F0AE6"/>
    <w:rsid w:val="007F10D9"/>
    <w:rsid w:val="007F2D03"/>
    <w:rsid w:val="007F45C7"/>
    <w:rsid w:val="007F7CAA"/>
    <w:rsid w:val="00802E5B"/>
    <w:rsid w:val="00814336"/>
    <w:rsid w:val="00821387"/>
    <w:rsid w:val="008217FA"/>
    <w:rsid w:val="00825A4D"/>
    <w:rsid w:val="00827EBC"/>
    <w:rsid w:val="00833DB7"/>
    <w:rsid w:val="0083593A"/>
    <w:rsid w:val="0083768D"/>
    <w:rsid w:val="00841B2B"/>
    <w:rsid w:val="00842130"/>
    <w:rsid w:val="0084330E"/>
    <w:rsid w:val="0084688D"/>
    <w:rsid w:val="008603BB"/>
    <w:rsid w:val="00861E8D"/>
    <w:rsid w:val="00866610"/>
    <w:rsid w:val="008706AD"/>
    <w:rsid w:val="008710DF"/>
    <w:rsid w:val="00875A29"/>
    <w:rsid w:val="008761F1"/>
    <w:rsid w:val="00876759"/>
    <w:rsid w:val="008800D8"/>
    <w:rsid w:val="00880603"/>
    <w:rsid w:val="00881A88"/>
    <w:rsid w:val="008837A7"/>
    <w:rsid w:val="00883A3B"/>
    <w:rsid w:val="008932DD"/>
    <w:rsid w:val="00893F61"/>
    <w:rsid w:val="0089444E"/>
    <w:rsid w:val="0089447F"/>
    <w:rsid w:val="00897086"/>
    <w:rsid w:val="008A0EF7"/>
    <w:rsid w:val="008A2AAC"/>
    <w:rsid w:val="008A7C2D"/>
    <w:rsid w:val="008B2A4F"/>
    <w:rsid w:val="008B32F5"/>
    <w:rsid w:val="008B5F01"/>
    <w:rsid w:val="008B750F"/>
    <w:rsid w:val="008C1B48"/>
    <w:rsid w:val="008D07E5"/>
    <w:rsid w:val="008D1C90"/>
    <w:rsid w:val="008D690E"/>
    <w:rsid w:val="008E0354"/>
    <w:rsid w:val="008E2B6D"/>
    <w:rsid w:val="008E30BE"/>
    <w:rsid w:val="008E478A"/>
    <w:rsid w:val="008E4E41"/>
    <w:rsid w:val="008E4E46"/>
    <w:rsid w:val="008E5A7F"/>
    <w:rsid w:val="008F11F8"/>
    <w:rsid w:val="008F4E43"/>
    <w:rsid w:val="008F6E5A"/>
    <w:rsid w:val="008F74C0"/>
    <w:rsid w:val="008F7C18"/>
    <w:rsid w:val="00902D20"/>
    <w:rsid w:val="00902E40"/>
    <w:rsid w:val="00906225"/>
    <w:rsid w:val="0091162D"/>
    <w:rsid w:val="00913251"/>
    <w:rsid w:val="00913394"/>
    <w:rsid w:val="0091448B"/>
    <w:rsid w:val="00914E72"/>
    <w:rsid w:val="00916E05"/>
    <w:rsid w:val="00916FEB"/>
    <w:rsid w:val="00917D4A"/>
    <w:rsid w:val="00920C9B"/>
    <w:rsid w:val="009274FA"/>
    <w:rsid w:val="009352CE"/>
    <w:rsid w:val="009436C7"/>
    <w:rsid w:val="00944598"/>
    <w:rsid w:val="009467EE"/>
    <w:rsid w:val="00950942"/>
    <w:rsid w:val="009512F0"/>
    <w:rsid w:val="009523F5"/>
    <w:rsid w:val="009545E1"/>
    <w:rsid w:val="00955881"/>
    <w:rsid w:val="0095634A"/>
    <w:rsid w:val="00956A4B"/>
    <w:rsid w:val="0095711B"/>
    <w:rsid w:val="009618DF"/>
    <w:rsid w:val="00964EB0"/>
    <w:rsid w:val="009662B9"/>
    <w:rsid w:val="00966552"/>
    <w:rsid w:val="00966CDA"/>
    <w:rsid w:val="00974848"/>
    <w:rsid w:val="009755E5"/>
    <w:rsid w:val="0097709F"/>
    <w:rsid w:val="00980D92"/>
    <w:rsid w:val="009819BF"/>
    <w:rsid w:val="0098350F"/>
    <w:rsid w:val="00984184"/>
    <w:rsid w:val="00986900"/>
    <w:rsid w:val="00986FD9"/>
    <w:rsid w:val="00991B42"/>
    <w:rsid w:val="00991CA9"/>
    <w:rsid w:val="00996756"/>
    <w:rsid w:val="009A0E4F"/>
    <w:rsid w:val="009A106B"/>
    <w:rsid w:val="009A10DD"/>
    <w:rsid w:val="009B2D21"/>
    <w:rsid w:val="009B37F0"/>
    <w:rsid w:val="009B7630"/>
    <w:rsid w:val="009C11C6"/>
    <w:rsid w:val="009C135D"/>
    <w:rsid w:val="009C15B0"/>
    <w:rsid w:val="009C23DC"/>
    <w:rsid w:val="009C73A1"/>
    <w:rsid w:val="009C7B66"/>
    <w:rsid w:val="009C7E1B"/>
    <w:rsid w:val="009D1B36"/>
    <w:rsid w:val="009D49C4"/>
    <w:rsid w:val="009E02CD"/>
    <w:rsid w:val="009E057A"/>
    <w:rsid w:val="009E2C41"/>
    <w:rsid w:val="009E331B"/>
    <w:rsid w:val="009F0822"/>
    <w:rsid w:val="009F188F"/>
    <w:rsid w:val="009F5264"/>
    <w:rsid w:val="009F6713"/>
    <w:rsid w:val="009F7714"/>
    <w:rsid w:val="00A053C5"/>
    <w:rsid w:val="00A101F7"/>
    <w:rsid w:val="00A165D0"/>
    <w:rsid w:val="00A22E2B"/>
    <w:rsid w:val="00A246A0"/>
    <w:rsid w:val="00A270D0"/>
    <w:rsid w:val="00A30358"/>
    <w:rsid w:val="00A331D1"/>
    <w:rsid w:val="00A34F71"/>
    <w:rsid w:val="00A37E3E"/>
    <w:rsid w:val="00A41194"/>
    <w:rsid w:val="00A42FF3"/>
    <w:rsid w:val="00A453CE"/>
    <w:rsid w:val="00A45FC7"/>
    <w:rsid w:val="00A46D47"/>
    <w:rsid w:val="00A47C0A"/>
    <w:rsid w:val="00A53BEA"/>
    <w:rsid w:val="00A55CC1"/>
    <w:rsid w:val="00A55F35"/>
    <w:rsid w:val="00A609E7"/>
    <w:rsid w:val="00A61585"/>
    <w:rsid w:val="00A647E9"/>
    <w:rsid w:val="00A657E1"/>
    <w:rsid w:val="00A675CB"/>
    <w:rsid w:val="00A67A62"/>
    <w:rsid w:val="00A701FC"/>
    <w:rsid w:val="00A74160"/>
    <w:rsid w:val="00A766EB"/>
    <w:rsid w:val="00A8242E"/>
    <w:rsid w:val="00A82524"/>
    <w:rsid w:val="00A90E9E"/>
    <w:rsid w:val="00A932F8"/>
    <w:rsid w:val="00A9371B"/>
    <w:rsid w:val="00A948E5"/>
    <w:rsid w:val="00A9496B"/>
    <w:rsid w:val="00A95156"/>
    <w:rsid w:val="00A96EFB"/>
    <w:rsid w:val="00AA09D7"/>
    <w:rsid w:val="00AA24D7"/>
    <w:rsid w:val="00AA3C06"/>
    <w:rsid w:val="00AA513E"/>
    <w:rsid w:val="00AA519B"/>
    <w:rsid w:val="00AA7A3F"/>
    <w:rsid w:val="00AB17B6"/>
    <w:rsid w:val="00AB1D65"/>
    <w:rsid w:val="00AB292C"/>
    <w:rsid w:val="00AB306C"/>
    <w:rsid w:val="00AB5ADC"/>
    <w:rsid w:val="00AC3502"/>
    <w:rsid w:val="00AC4B3D"/>
    <w:rsid w:val="00AC5E21"/>
    <w:rsid w:val="00AC658E"/>
    <w:rsid w:val="00AC6BF8"/>
    <w:rsid w:val="00AD0148"/>
    <w:rsid w:val="00AD2C35"/>
    <w:rsid w:val="00AD3A66"/>
    <w:rsid w:val="00AD5E4C"/>
    <w:rsid w:val="00AD6496"/>
    <w:rsid w:val="00AD65EF"/>
    <w:rsid w:val="00AE672D"/>
    <w:rsid w:val="00AF6818"/>
    <w:rsid w:val="00AF761D"/>
    <w:rsid w:val="00B00867"/>
    <w:rsid w:val="00B01B3E"/>
    <w:rsid w:val="00B065C7"/>
    <w:rsid w:val="00B07FDF"/>
    <w:rsid w:val="00B128C5"/>
    <w:rsid w:val="00B1466E"/>
    <w:rsid w:val="00B15745"/>
    <w:rsid w:val="00B15DB6"/>
    <w:rsid w:val="00B2133C"/>
    <w:rsid w:val="00B22D62"/>
    <w:rsid w:val="00B24A45"/>
    <w:rsid w:val="00B32B85"/>
    <w:rsid w:val="00B34557"/>
    <w:rsid w:val="00B36F95"/>
    <w:rsid w:val="00B4432D"/>
    <w:rsid w:val="00B44F95"/>
    <w:rsid w:val="00B5014C"/>
    <w:rsid w:val="00B50B3F"/>
    <w:rsid w:val="00B55C78"/>
    <w:rsid w:val="00B60CB4"/>
    <w:rsid w:val="00B6152E"/>
    <w:rsid w:val="00B67BF0"/>
    <w:rsid w:val="00B70081"/>
    <w:rsid w:val="00B740B9"/>
    <w:rsid w:val="00B75ACC"/>
    <w:rsid w:val="00B84074"/>
    <w:rsid w:val="00B84192"/>
    <w:rsid w:val="00B84DDB"/>
    <w:rsid w:val="00B868F4"/>
    <w:rsid w:val="00B8757C"/>
    <w:rsid w:val="00B92A21"/>
    <w:rsid w:val="00B94124"/>
    <w:rsid w:val="00B9533A"/>
    <w:rsid w:val="00BA28A6"/>
    <w:rsid w:val="00BA2F4E"/>
    <w:rsid w:val="00BA47A0"/>
    <w:rsid w:val="00BA5531"/>
    <w:rsid w:val="00BA602F"/>
    <w:rsid w:val="00BA6823"/>
    <w:rsid w:val="00BA6B9F"/>
    <w:rsid w:val="00BB2385"/>
    <w:rsid w:val="00BB31A3"/>
    <w:rsid w:val="00BB32CD"/>
    <w:rsid w:val="00BB3AFA"/>
    <w:rsid w:val="00BB791D"/>
    <w:rsid w:val="00BC4496"/>
    <w:rsid w:val="00BC4B8E"/>
    <w:rsid w:val="00BC7456"/>
    <w:rsid w:val="00BC7E82"/>
    <w:rsid w:val="00BD08FB"/>
    <w:rsid w:val="00BD255E"/>
    <w:rsid w:val="00BD4DB5"/>
    <w:rsid w:val="00BD6307"/>
    <w:rsid w:val="00BD67B8"/>
    <w:rsid w:val="00BD6C13"/>
    <w:rsid w:val="00BE6713"/>
    <w:rsid w:val="00BE67D5"/>
    <w:rsid w:val="00BE6A03"/>
    <w:rsid w:val="00BF0434"/>
    <w:rsid w:val="00BF5D12"/>
    <w:rsid w:val="00BF6222"/>
    <w:rsid w:val="00C0595C"/>
    <w:rsid w:val="00C10A53"/>
    <w:rsid w:val="00C11F63"/>
    <w:rsid w:val="00C23FBE"/>
    <w:rsid w:val="00C2524C"/>
    <w:rsid w:val="00C36181"/>
    <w:rsid w:val="00C36EB3"/>
    <w:rsid w:val="00C47367"/>
    <w:rsid w:val="00C52A41"/>
    <w:rsid w:val="00C52CEC"/>
    <w:rsid w:val="00C55068"/>
    <w:rsid w:val="00C561C1"/>
    <w:rsid w:val="00C5635C"/>
    <w:rsid w:val="00C577CA"/>
    <w:rsid w:val="00C62CAD"/>
    <w:rsid w:val="00C640C4"/>
    <w:rsid w:val="00C65CE3"/>
    <w:rsid w:val="00C67119"/>
    <w:rsid w:val="00C6725B"/>
    <w:rsid w:val="00C72A8D"/>
    <w:rsid w:val="00C7365D"/>
    <w:rsid w:val="00C7433D"/>
    <w:rsid w:val="00C74F9E"/>
    <w:rsid w:val="00C80A62"/>
    <w:rsid w:val="00C823F1"/>
    <w:rsid w:val="00C877FA"/>
    <w:rsid w:val="00C92FF1"/>
    <w:rsid w:val="00C95D16"/>
    <w:rsid w:val="00C967D6"/>
    <w:rsid w:val="00C96E36"/>
    <w:rsid w:val="00C976F6"/>
    <w:rsid w:val="00C97DA2"/>
    <w:rsid w:val="00C97E46"/>
    <w:rsid w:val="00CA0D3B"/>
    <w:rsid w:val="00CA255B"/>
    <w:rsid w:val="00CA28C0"/>
    <w:rsid w:val="00CA3921"/>
    <w:rsid w:val="00CA780D"/>
    <w:rsid w:val="00CB028A"/>
    <w:rsid w:val="00CB5FBD"/>
    <w:rsid w:val="00CB6AF2"/>
    <w:rsid w:val="00CC07F2"/>
    <w:rsid w:val="00CC3017"/>
    <w:rsid w:val="00CC31AE"/>
    <w:rsid w:val="00CC42A9"/>
    <w:rsid w:val="00CD0BAD"/>
    <w:rsid w:val="00CD1490"/>
    <w:rsid w:val="00CE270E"/>
    <w:rsid w:val="00CE551F"/>
    <w:rsid w:val="00CE778C"/>
    <w:rsid w:val="00CF14A8"/>
    <w:rsid w:val="00CF1D36"/>
    <w:rsid w:val="00CF3291"/>
    <w:rsid w:val="00CF6917"/>
    <w:rsid w:val="00D02BBC"/>
    <w:rsid w:val="00D04007"/>
    <w:rsid w:val="00D06D27"/>
    <w:rsid w:val="00D0782B"/>
    <w:rsid w:val="00D10F18"/>
    <w:rsid w:val="00D20B9A"/>
    <w:rsid w:val="00D23168"/>
    <w:rsid w:val="00D3323E"/>
    <w:rsid w:val="00D3368C"/>
    <w:rsid w:val="00D34452"/>
    <w:rsid w:val="00D35724"/>
    <w:rsid w:val="00D41773"/>
    <w:rsid w:val="00D4383E"/>
    <w:rsid w:val="00D5358B"/>
    <w:rsid w:val="00D56474"/>
    <w:rsid w:val="00D56BF1"/>
    <w:rsid w:val="00D60D9A"/>
    <w:rsid w:val="00D60EE1"/>
    <w:rsid w:val="00D63363"/>
    <w:rsid w:val="00D637B4"/>
    <w:rsid w:val="00D641FF"/>
    <w:rsid w:val="00D64426"/>
    <w:rsid w:val="00D65812"/>
    <w:rsid w:val="00D6651E"/>
    <w:rsid w:val="00D7192B"/>
    <w:rsid w:val="00D724C8"/>
    <w:rsid w:val="00D73E61"/>
    <w:rsid w:val="00D84C27"/>
    <w:rsid w:val="00D90583"/>
    <w:rsid w:val="00D93C2F"/>
    <w:rsid w:val="00D94E4F"/>
    <w:rsid w:val="00DA26CD"/>
    <w:rsid w:val="00DA5FA3"/>
    <w:rsid w:val="00DA7DB8"/>
    <w:rsid w:val="00DB1F5C"/>
    <w:rsid w:val="00DB63A1"/>
    <w:rsid w:val="00DC031F"/>
    <w:rsid w:val="00DC27ED"/>
    <w:rsid w:val="00DC5F2E"/>
    <w:rsid w:val="00DC6F63"/>
    <w:rsid w:val="00DC743B"/>
    <w:rsid w:val="00DD303B"/>
    <w:rsid w:val="00DD693D"/>
    <w:rsid w:val="00DE1851"/>
    <w:rsid w:val="00DE31AC"/>
    <w:rsid w:val="00DE51D2"/>
    <w:rsid w:val="00DE63EA"/>
    <w:rsid w:val="00DF0C01"/>
    <w:rsid w:val="00DF1646"/>
    <w:rsid w:val="00DF31B5"/>
    <w:rsid w:val="00E0362F"/>
    <w:rsid w:val="00E1126B"/>
    <w:rsid w:val="00E11388"/>
    <w:rsid w:val="00E116B5"/>
    <w:rsid w:val="00E137F8"/>
    <w:rsid w:val="00E13FCE"/>
    <w:rsid w:val="00E14177"/>
    <w:rsid w:val="00E1505E"/>
    <w:rsid w:val="00E21BA8"/>
    <w:rsid w:val="00E2713D"/>
    <w:rsid w:val="00E27C98"/>
    <w:rsid w:val="00E321F9"/>
    <w:rsid w:val="00E3442B"/>
    <w:rsid w:val="00E37A92"/>
    <w:rsid w:val="00E403BD"/>
    <w:rsid w:val="00E424DA"/>
    <w:rsid w:val="00E45836"/>
    <w:rsid w:val="00E463ED"/>
    <w:rsid w:val="00E47983"/>
    <w:rsid w:val="00E50B78"/>
    <w:rsid w:val="00E50EA7"/>
    <w:rsid w:val="00E512C3"/>
    <w:rsid w:val="00E521F1"/>
    <w:rsid w:val="00E52481"/>
    <w:rsid w:val="00E56CEB"/>
    <w:rsid w:val="00E62101"/>
    <w:rsid w:val="00E64975"/>
    <w:rsid w:val="00E64CDD"/>
    <w:rsid w:val="00E66DF7"/>
    <w:rsid w:val="00E66EFB"/>
    <w:rsid w:val="00E67513"/>
    <w:rsid w:val="00E7204A"/>
    <w:rsid w:val="00E72E99"/>
    <w:rsid w:val="00E743B9"/>
    <w:rsid w:val="00E83237"/>
    <w:rsid w:val="00E84497"/>
    <w:rsid w:val="00E85C24"/>
    <w:rsid w:val="00E87109"/>
    <w:rsid w:val="00E9033D"/>
    <w:rsid w:val="00E90459"/>
    <w:rsid w:val="00E9105D"/>
    <w:rsid w:val="00E921AD"/>
    <w:rsid w:val="00EA5010"/>
    <w:rsid w:val="00EA6C73"/>
    <w:rsid w:val="00EB0363"/>
    <w:rsid w:val="00EB22BE"/>
    <w:rsid w:val="00EB3615"/>
    <w:rsid w:val="00EB5C91"/>
    <w:rsid w:val="00EB642B"/>
    <w:rsid w:val="00EC2EEE"/>
    <w:rsid w:val="00ED0A65"/>
    <w:rsid w:val="00ED1CC7"/>
    <w:rsid w:val="00EE1425"/>
    <w:rsid w:val="00EE1710"/>
    <w:rsid w:val="00EE1FC8"/>
    <w:rsid w:val="00EF0312"/>
    <w:rsid w:val="00EF05AB"/>
    <w:rsid w:val="00EF097E"/>
    <w:rsid w:val="00EF0AF8"/>
    <w:rsid w:val="00EF192F"/>
    <w:rsid w:val="00EF6B48"/>
    <w:rsid w:val="00EF74AC"/>
    <w:rsid w:val="00F001BB"/>
    <w:rsid w:val="00F06467"/>
    <w:rsid w:val="00F11D0F"/>
    <w:rsid w:val="00F11EF4"/>
    <w:rsid w:val="00F13EB0"/>
    <w:rsid w:val="00F15EC7"/>
    <w:rsid w:val="00F17418"/>
    <w:rsid w:val="00F22897"/>
    <w:rsid w:val="00F27649"/>
    <w:rsid w:val="00F330F0"/>
    <w:rsid w:val="00F33426"/>
    <w:rsid w:val="00F36536"/>
    <w:rsid w:val="00F43A10"/>
    <w:rsid w:val="00F43F96"/>
    <w:rsid w:val="00F4543F"/>
    <w:rsid w:val="00F45886"/>
    <w:rsid w:val="00F46D28"/>
    <w:rsid w:val="00F47F6F"/>
    <w:rsid w:val="00F53ADA"/>
    <w:rsid w:val="00F542F3"/>
    <w:rsid w:val="00F54F8A"/>
    <w:rsid w:val="00F57421"/>
    <w:rsid w:val="00F6216A"/>
    <w:rsid w:val="00F64526"/>
    <w:rsid w:val="00F650C6"/>
    <w:rsid w:val="00F660B4"/>
    <w:rsid w:val="00F673A8"/>
    <w:rsid w:val="00F706E3"/>
    <w:rsid w:val="00F70BF9"/>
    <w:rsid w:val="00F7118B"/>
    <w:rsid w:val="00F714D1"/>
    <w:rsid w:val="00F7437C"/>
    <w:rsid w:val="00F756EF"/>
    <w:rsid w:val="00F758D8"/>
    <w:rsid w:val="00F76408"/>
    <w:rsid w:val="00F76EF8"/>
    <w:rsid w:val="00F8033D"/>
    <w:rsid w:val="00F803C8"/>
    <w:rsid w:val="00F81ECA"/>
    <w:rsid w:val="00F823BA"/>
    <w:rsid w:val="00F90B15"/>
    <w:rsid w:val="00F91BB4"/>
    <w:rsid w:val="00F93A3A"/>
    <w:rsid w:val="00F94D08"/>
    <w:rsid w:val="00F956E4"/>
    <w:rsid w:val="00F9577E"/>
    <w:rsid w:val="00F9725F"/>
    <w:rsid w:val="00FA2E2F"/>
    <w:rsid w:val="00FA3EC8"/>
    <w:rsid w:val="00FA597D"/>
    <w:rsid w:val="00FB1EF9"/>
    <w:rsid w:val="00FB20B7"/>
    <w:rsid w:val="00FB6598"/>
    <w:rsid w:val="00FD0BAE"/>
    <w:rsid w:val="00FD1A3C"/>
    <w:rsid w:val="00FD6C23"/>
    <w:rsid w:val="00FE3844"/>
    <w:rsid w:val="00FE3900"/>
    <w:rsid w:val="00FF0AF1"/>
    <w:rsid w:val="00FF1A62"/>
    <w:rsid w:val="00FF2916"/>
    <w:rsid w:val="00FF397B"/>
    <w:rsid w:val="00FF6332"/>
    <w:rsid w:val="0719A920"/>
    <w:rsid w:val="08BFB87C"/>
    <w:rsid w:val="0D566EEE"/>
    <w:rsid w:val="0EFD7EFF"/>
    <w:rsid w:val="17752880"/>
    <w:rsid w:val="1BC0B9E3"/>
    <w:rsid w:val="1CD89371"/>
    <w:rsid w:val="1F13052C"/>
    <w:rsid w:val="21B149C6"/>
    <w:rsid w:val="2306AF7F"/>
    <w:rsid w:val="290D8FA7"/>
    <w:rsid w:val="2AA96008"/>
    <w:rsid w:val="2F269F65"/>
    <w:rsid w:val="411E21F7"/>
    <w:rsid w:val="4B08996B"/>
    <w:rsid w:val="555F11FE"/>
    <w:rsid w:val="57908606"/>
    <w:rsid w:val="6916AB9F"/>
    <w:rsid w:val="7D944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5CB8"/>
  <w15:chartTrackingRefBased/>
  <w15:docId w15:val="{96BA11B5-FBE9-4B58-A4F3-1D4D3E8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9655E"/>
    <w:rPr>
      <w:sz w:val="24"/>
      <w:szCs w:val="24"/>
    </w:rPr>
  </w:style>
  <w:style w:type="paragraph" w:styleId="Nagwek3">
    <w:name w:val="heading 3"/>
    <w:basedOn w:val="Normalny"/>
    <w:link w:val="Nagwek3Znak"/>
    <w:uiPriority w:val="9"/>
    <w:qFormat/>
    <w:rsid w:val="00BB32CD"/>
    <w:pPr>
      <w:spacing w:before="100" w:beforeAutospacing="1" w:after="100" w:afterAutospacing="1"/>
      <w:outlineLvl w:val="2"/>
    </w:pPr>
    <w:rPr>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21D72"/>
    <w:rPr>
      <w:color w:val="0000FF"/>
      <w:u w:val="single"/>
    </w:rPr>
  </w:style>
  <w:style w:type="paragraph" w:styleId="Stopka">
    <w:name w:val="footer"/>
    <w:basedOn w:val="Normalny"/>
    <w:rsid w:val="0076542B"/>
    <w:pPr>
      <w:tabs>
        <w:tab w:val="center" w:pos="4536"/>
        <w:tab w:val="right" w:pos="9072"/>
      </w:tabs>
    </w:pPr>
  </w:style>
  <w:style w:type="character" w:styleId="Numerstrony">
    <w:name w:val="page number"/>
    <w:basedOn w:val="Domylnaczcionkaakapitu"/>
    <w:rsid w:val="0076542B"/>
  </w:style>
  <w:style w:type="character" w:styleId="Odwoaniedokomentarza">
    <w:name w:val="annotation reference"/>
    <w:uiPriority w:val="99"/>
    <w:rsid w:val="005B0084"/>
    <w:rPr>
      <w:sz w:val="16"/>
      <w:szCs w:val="16"/>
    </w:rPr>
  </w:style>
  <w:style w:type="paragraph" w:styleId="Tekstkomentarza">
    <w:name w:val="annotation text"/>
    <w:basedOn w:val="Normalny"/>
    <w:link w:val="TekstkomentarzaZnak"/>
    <w:uiPriority w:val="99"/>
    <w:rsid w:val="005B0084"/>
    <w:rPr>
      <w:sz w:val="20"/>
      <w:szCs w:val="20"/>
    </w:rPr>
  </w:style>
  <w:style w:type="character" w:customStyle="1" w:styleId="TekstkomentarzaZnak">
    <w:name w:val="Tekst komentarza Znak"/>
    <w:basedOn w:val="Domylnaczcionkaakapitu"/>
    <w:link w:val="Tekstkomentarza"/>
    <w:uiPriority w:val="99"/>
    <w:rsid w:val="005B0084"/>
  </w:style>
  <w:style w:type="paragraph" w:styleId="Tematkomentarza">
    <w:name w:val="annotation subject"/>
    <w:basedOn w:val="Tekstkomentarza"/>
    <w:next w:val="Tekstkomentarza"/>
    <w:link w:val="TematkomentarzaZnak"/>
    <w:rsid w:val="005B0084"/>
    <w:rPr>
      <w:b/>
      <w:bCs/>
    </w:rPr>
  </w:style>
  <w:style w:type="character" w:customStyle="1" w:styleId="TematkomentarzaZnak">
    <w:name w:val="Temat komentarza Znak"/>
    <w:link w:val="Tematkomentarza"/>
    <w:rsid w:val="005B0084"/>
    <w:rPr>
      <w:b/>
      <w:bCs/>
    </w:rPr>
  </w:style>
  <w:style w:type="paragraph" w:styleId="Tekstdymka">
    <w:name w:val="Balloon Text"/>
    <w:basedOn w:val="Normalny"/>
    <w:link w:val="TekstdymkaZnak"/>
    <w:rsid w:val="005B0084"/>
    <w:rPr>
      <w:rFonts w:ascii="Segoe UI" w:hAnsi="Segoe UI" w:cs="Segoe UI"/>
      <w:sz w:val="18"/>
      <w:szCs w:val="18"/>
    </w:rPr>
  </w:style>
  <w:style w:type="character" w:customStyle="1" w:styleId="TekstdymkaZnak">
    <w:name w:val="Tekst dymka Znak"/>
    <w:link w:val="Tekstdymka"/>
    <w:rsid w:val="005B0084"/>
    <w:rPr>
      <w:rFonts w:ascii="Segoe UI" w:hAnsi="Segoe UI" w:cs="Segoe UI"/>
      <w:sz w:val="18"/>
      <w:szCs w:val="18"/>
    </w:rPr>
  </w:style>
  <w:style w:type="paragraph" w:styleId="Akapitzlist">
    <w:name w:val="List Paragraph"/>
    <w:basedOn w:val="Normalny"/>
    <w:link w:val="AkapitzlistZnak"/>
    <w:uiPriority w:val="34"/>
    <w:qFormat/>
    <w:rsid w:val="009F188F"/>
    <w:pPr>
      <w:spacing w:after="200" w:line="276" w:lineRule="auto"/>
      <w:ind w:left="720"/>
      <w:contextualSpacing/>
    </w:pPr>
    <w:rPr>
      <w:rFonts w:ascii="Calibri" w:hAnsi="Calibri"/>
      <w:sz w:val="22"/>
      <w:szCs w:val="22"/>
    </w:rPr>
  </w:style>
  <w:style w:type="character" w:customStyle="1" w:styleId="AkapitzlistZnak">
    <w:name w:val="Akapit z listą Znak"/>
    <w:link w:val="Akapitzlist"/>
    <w:uiPriority w:val="34"/>
    <w:locked/>
    <w:rsid w:val="009F188F"/>
    <w:rPr>
      <w:rFonts w:ascii="Calibri" w:hAnsi="Calibri"/>
      <w:sz w:val="22"/>
      <w:szCs w:val="22"/>
    </w:rPr>
  </w:style>
  <w:style w:type="character" w:customStyle="1" w:styleId="Nagwek3Znak">
    <w:name w:val="Nagłówek 3 Znak"/>
    <w:link w:val="Nagwek3"/>
    <w:uiPriority w:val="9"/>
    <w:rsid w:val="00BB32CD"/>
    <w:rPr>
      <w:b/>
      <w:bCs/>
      <w:sz w:val="27"/>
      <w:szCs w:val="27"/>
    </w:rPr>
  </w:style>
  <w:style w:type="character" w:styleId="Pogrubienie">
    <w:name w:val="Strong"/>
    <w:uiPriority w:val="22"/>
    <w:qFormat/>
    <w:rsid w:val="00BB32CD"/>
    <w:rPr>
      <w:b/>
      <w:bCs/>
    </w:rPr>
  </w:style>
  <w:style w:type="paragraph" w:styleId="Tekstprzypisukocowego">
    <w:name w:val="endnote text"/>
    <w:basedOn w:val="Normalny"/>
    <w:link w:val="TekstprzypisukocowegoZnak"/>
    <w:uiPriority w:val="99"/>
    <w:unhideWhenUsed/>
    <w:rsid w:val="008A7C2D"/>
    <w:pPr>
      <w:numPr>
        <w:numId w:val="6"/>
      </w:numPr>
    </w:pPr>
    <w:rPr>
      <w:rFonts w:eastAsia="Calibri"/>
      <w:sz w:val="20"/>
      <w:szCs w:val="20"/>
      <w:lang w:eastAsia="en-US"/>
    </w:rPr>
  </w:style>
  <w:style w:type="character" w:customStyle="1" w:styleId="TekstprzypisukocowegoZnak">
    <w:name w:val="Tekst przypisu końcowego Znak"/>
    <w:link w:val="Tekstprzypisukocowego"/>
    <w:uiPriority w:val="99"/>
    <w:rsid w:val="008A7C2D"/>
    <w:rPr>
      <w:rFonts w:eastAsia="Calibri"/>
      <w:lang w:eastAsia="en-US"/>
    </w:rPr>
  </w:style>
  <w:style w:type="paragraph" w:styleId="Nagwek">
    <w:name w:val="header"/>
    <w:basedOn w:val="Normalny"/>
    <w:link w:val="NagwekZnak"/>
    <w:uiPriority w:val="99"/>
    <w:rsid w:val="00917D4A"/>
    <w:pPr>
      <w:tabs>
        <w:tab w:val="center" w:pos="4536"/>
        <w:tab w:val="right" w:pos="9072"/>
      </w:tabs>
    </w:pPr>
  </w:style>
  <w:style w:type="character" w:customStyle="1" w:styleId="NagwekZnak">
    <w:name w:val="Nagłówek Znak"/>
    <w:link w:val="Nagwek"/>
    <w:uiPriority w:val="99"/>
    <w:rsid w:val="00917D4A"/>
    <w:rPr>
      <w:sz w:val="24"/>
      <w:szCs w:val="24"/>
    </w:rPr>
  </w:style>
  <w:style w:type="paragraph" w:styleId="Zwykytekst">
    <w:name w:val="Plain Text"/>
    <w:basedOn w:val="Normalny"/>
    <w:link w:val="ZwykytekstZnak"/>
    <w:uiPriority w:val="99"/>
    <w:unhideWhenUsed/>
    <w:rsid w:val="00240ED8"/>
    <w:rPr>
      <w:rFonts w:ascii="Consolas" w:eastAsia="Calibri" w:hAnsi="Consolas" w:cs="Consolas"/>
      <w:sz w:val="21"/>
      <w:szCs w:val="21"/>
    </w:rPr>
  </w:style>
  <w:style w:type="character" w:customStyle="1" w:styleId="ZwykytekstZnak">
    <w:name w:val="Zwykły tekst Znak"/>
    <w:link w:val="Zwykytekst"/>
    <w:uiPriority w:val="99"/>
    <w:rsid w:val="00240ED8"/>
    <w:rPr>
      <w:rFonts w:ascii="Consolas" w:eastAsia="Calibri" w:hAnsi="Consolas" w:cs="Consolas"/>
      <w:sz w:val="21"/>
      <w:szCs w:val="21"/>
    </w:rPr>
  </w:style>
  <w:style w:type="character" w:customStyle="1" w:styleId="Nierozpoznanawzmianka1">
    <w:name w:val="Nierozpoznana wzmianka1"/>
    <w:uiPriority w:val="99"/>
    <w:semiHidden/>
    <w:unhideWhenUsed/>
    <w:rsid w:val="0072689A"/>
    <w:rPr>
      <w:color w:val="605E5C"/>
      <w:shd w:val="clear" w:color="auto" w:fill="E1DFDD"/>
    </w:rPr>
  </w:style>
  <w:style w:type="character" w:customStyle="1" w:styleId="size">
    <w:name w:val="size"/>
    <w:rsid w:val="008E4E46"/>
  </w:style>
  <w:style w:type="table" w:styleId="Tabela-Siatka">
    <w:name w:val="Table Grid"/>
    <w:basedOn w:val="Standardowy"/>
    <w:uiPriority w:val="39"/>
    <w:rsid w:val="008F4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3ED"/>
    <w:pPr>
      <w:autoSpaceDE w:val="0"/>
      <w:autoSpaceDN w:val="0"/>
      <w:adjustRightInd w:val="0"/>
    </w:pPr>
    <w:rPr>
      <w:rFonts w:eastAsiaTheme="minorHAnsi"/>
      <w:color w:val="000000"/>
      <w:sz w:val="24"/>
      <w:szCs w:val="24"/>
      <w:lang w:eastAsia="en-US"/>
    </w:rPr>
  </w:style>
  <w:style w:type="character" w:styleId="Nierozpoznanawzmianka">
    <w:name w:val="Unresolved Mention"/>
    <w:basedOn w:val="Domylnaczcionkaakapitu"/>
    <w:uiPriority w:val="99"/>
    <w:semiHidden/>
    <w:unhideWhenUsed/>
    <w:rsid w:val="008B5F01"/>
    <w:rPr>
      <w:color w:val="605E5C"/>
      <w:shd w:val="clear" w:color="auto" w:fill="E1DFDD"/>
    </w:rPr>
  </w:style>
  <w:style w:type="paragraph" w:customStyle="1" w:styleId="m1164338493608921165msolistparagraph">
    <w:name w:val="m_1164338493608921165msolistparagraph"/>
    <w:basedOn w:val="Normalny"/>
    <w:rsid w:val="00986900"/>
    <w:pPr>
      <w:spacing w:before="100" w:beforeAutospacing="1" w:after="100" w:afterAutospacing="1"/>
    </w:pPr>
    <w:rPr>
      <w:rFonts w:ascii="Calibri" w:eastAsiaTheme="minorHAnsi" w:hAnsi="Calibri" w:cs="Calibri"/>
      <w:sz w:val="22"/>
      <w:szCs w:val="22"/>
    </w:rPr>
  </w:style>
  <w:style w:type="paragraph" w:styleId="Poprawka">
    <w:name w:val="Revision"/>
    <w:hidden/>
    <w:uiPriority w:val="99"/>
    <w:semiHidden/>
    <w:rsid w:val="00C97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864">
      <w:bodyDiv w:val="1"/>
      <w:marLeft w:val="0"/>
      <w:marRight w:val="0"/>
      <w:marTop w:val="0"/>
      <w:marBottom w:val="0"/>
      <w:divBdr>
        <w:top w:val="none" w:sz="0" w:space="0" w:color="auto"/>
        <w:left w:val="none" w:sz="0" w:space="0" w:color="auto"/>
        <w:bottom w:val="none" w:sz="0" w:space="0" w:color="auto"/>
        <w:right w:val="none" w:sz="0" w:space="0" w:color="auto"/>
      </w:divBdr>
    </w:div>
    <w:div w:id="128859258">
      <w:bodyDiv w:val="1"/>
      <w:marLeft w:val="0"/>
      <w:marRight w:val="0"/>
      <w:marTop w:val="0"/>
      <w:marBottom w:val="0"/>
      <w:divBdr>
        <w:top w:val="none" w:sz="0" w:space="0" w:color="auto"/>
        <w:left w:val="none" w:sz="0" w:space="0" w:color="auto"/>
        <w:bottom w:val="none" w:sz="0" w:space="0" w:color="auto"/>
        <w:right w:val="none" w:sz="0" w:space="0" w:color="auto"/>
      </w:divBdr>
      <w:divsChild>
        <w:div w:id="186068921">
          <w:marLeft w:val="0"/>
          <w:marRight w:val="0"/>
          <w:marTop w:val="0"/>
          <w:marBottom w:val="0"/>
          <w:divBdr>
            <w:top w:val="none" w:sz="0" w:space="0" w:color="auto"/>
            <w:left w:val="none" w:sz="0" w:space="0" w:color="auto"/>
            <w:bottom w:val="none" w:sz="0" w:space="0" w:color="auto"/>
            <w:right w:val="none" w:sz="0" w:space="0" w:color="auto"/>
          </w:divBdr>
        </w:div>
        <w:div w:id="217673213">
          <w:marLeft w:val="0"/>
          <w:marRight w:val="0"/>
          <w:marTop w:val="0"/>
          <w:marBottom w:val="0"/>
          <w:divBdr>
            <w:top w:val="none" w:sz="0" w:space="0" w:color="auto"/>
            <w:left w:val="none" w:sz="0" w:space="0" w:color="auto"/>
            <w:bottom w:val="none" w:sz="0" w:space="0" w:color="auto"/>
            <w:right w:val="none" w:sz="0" w:space="0" w:color="auto"/>
          </w:divBdr>
        </w:div>
        <w:div w:id="231895715">
          <w:marLeft w:val="0"/>
          <w:marRight w:val="0"/>
          <w:marTop w:val="0"/>
          <w:marBottom w:val="0"/>
          <w:divBdr>
            <w:top w:val="none" w:sz="0" w:space="0" w:color="auto"/>
            <w:left w:val="none" w:sz="0" w:space="0" w:color="auto"/>
            <w:bottom w:val="none" w:sz="0" w:space="0" w:color="auto"/>
            <w:right w:val="none" w:sz="0" w:space="0" w:color="auto"/>
          </w:divBdr>
        </w:div>
        <w:div w:id="271790863">
          <w:marLeft w:val="0"/>
          <w:marRight w:val="0"/>
          <w:marTop w:val="0"/>
          <w:marBottom w:val="0"/>
          <w:divBdr>
            <w:top w:val="none" w:sz="0" w:space="0" w:color="auto"/>
            <w:left w:val="none" w:sz="0" w:space="0" w:color="auto"/>
            <w:bottom w:val="none" w:sz="0" w:space="0" w:color="auto"/>
            <w:right w:val="none" w:sz="0" w:space="0" w:color="auto"/>
          </w:divBdr>
        </w:div>
        <w:div w:id="389698533">
          <w:marLeft w:val="0"/>
          <w:marRight w:val="0"/>
          <w:marTop w:val="0"/>
          <w:marBottom w:val="0"/>
          <w:divBdr>
            <w:top w:val="none" w:sz="0" w:space="0" w:color="auto"/>
            <w:left w:val="none" w:sz="0" w:space="0" w:color="auto"/>
            <w:bottom w:val="none" w:sz="0" w:space="0" w:color="auto"/>
            <w:right w:val="none" w:sz="0" w:space="0" w:color="auto"/>
          </w:divBdr>
        </w:div>
        <w:div w:id="501165662">
          <w:marLeft w:val="0"/>
          <w:marRight w:val="0"/>
          <w:marTop w:val="0"/>
          <w:marBottom w:val="0"/>
          <w:divBdr>
            <w:top w:val="none" w:sz="0" w:space="0" w:color="auto"/>
            <w:left w:val="none" w:sz="0" w:space="0" w:color="auto"/>
            <w:bottom w:val="none" w:sz="0" w:space="0" w:color="auto"/>
            <w:right w:val="none" w:sz="0" w:space="0" w:color="auto"/>
          </w:divBdr>
        </w:div>
        <w:div w:id="536698012">
          <w:marLeft w:val="0"/>
          <w:marRight w:val="0"/>
          <w:marTop w:val="0"/>
          <w:marBottom w:val="0"/>
          <w:divBdr>
            <w:top w:val="none" w:sz="0" w:space="0" w:color="auto"/>
            <w:left w:val="none" w:sz="0" w:space="0" w:color="auto"/>
            <w:bottom w:val="none" w:sz="0" w:space="0" w:color="auto"/>
            <w:right w:val="none" w:sz="0" w:space="0" w:color="auto"/>
          </w:divBdr>
        </w:div>
        <w:div w:id="584146573">
          <w:marLeft w:val="0"/>
          <w:marRight w:val="0"/>
          <w:marTop w:val="0"/>
          <w:marBottom w:val="0"/>
          <w:divBdr>
            <w:top w:val="none" w:sz="0" w:space="0" w:color="auto"/>
            <w:left w:val="none" w:sz="0" w:space="0" w:color="auto"/>
            <w:bottom w:val="none" w:sz="0" w:space="0" w:color="auto"/>
            <w:right w:val="none" w:sz="0" w:space="0" w:color="auto"/>
          </w:divBdr>
        </w:div>
        <w:div w:id="585841669">
          <w:marLeft w:val="0"/>
          <w:marRight w:val="0"/>
          <w:marTop w:val="0"/>
          <w:marBottom w:val="0"/>
          <w:divBdr>
            <w:top w:val="none" w:sz="0" w:space="0" w:color="auto"/>
            <w:left w:val="none" w:sz="0" w:space="0" w:color="auto"/>
            <w:bottom w:val="none" w:sz="0" w:space="0" w:color="auto"/>
            <w:right w:val="none" w:sz="0" w:space="0" w:color="auto"/>
          </w:divBdr>
        </w:div>
        <w:div w:id="690299908">
          <w:marLeft w:val="0"/>
          <w:marRight w:val="0"/>
          <w:marTop w:val="0"/>
          <w:marBottom w:val="0"/>
          <w:divBdr>
            <w:top w:val="none" w:sz="0" w:space="0" w:color="auto"/>
            <w:left w:val="none" w:sz="0" w:space="0" w:color="auto"/>
            <w:bottom w:val="none" w:sz="0" w:space="0" w:color="auto"/>
            <w:right w:val="none" w:sz="0" w:space="0" w:color="auto"/>
          </w:divBdr>
        </w:div>
        <w:div w:id="705522034">
          <w:marLeft w:val="0"/>
          <w:marRight w:val="0"/>
          <w:marTop w:val="0"/>
          <w:marBottom w:val="0"/>
          <w:divBdr>
            <w:top w:val="none" w:sz="0" w:space="0" w:color="auto"/>
            <w:left w:val="none" w:sz="0" w:space="0" w:color="auto"/>
            <w:bottom w:val="none" w:sz="0" w:space="0" w:color="auto"/>
            <w:right w:val="none" w:sz="0" w:space="0" w:color="auto"/>
          </w:divBdr>
        </w:div>
        <w:div w:id="743258539">
          <w:marLeft w:val="0"/>
          <w:marRight w:val="0"/>
          <w:marTop w:val="0"/>
          <w:marBottom w:val="0"/>
          <w:divBdr>
            <w:top w:val="none" w:sz="0" w:space="0" w:color="auto"/>
            <w:left w:val="none" w:sz="0" w:space="0" w:color="auto"/>
            <w:bottom w:val="none" w:sz="0" w:space="0" w:color="auto"/>
            <w:right w:val="none" w:sz="0" w:space="0" w:color="auto"/>
          </w:divBdr>
        </w:div>
        <w:div w:id="1052005003">
          <w:marLeft w:val="0"/>
          <w:marRight w:val="0"/>
          <w:marTop w:val="0"/>
          <w:marBottom w:val="0"/>
          <w:divBdr>
            <w:top w:val="none" w:sz="0" w:space="0" w:color="auto"/>
            <w:left w:val="none" w:sz="0" w:space="0" w:color="auto"/>
            <w:bottom w:val="none" w:sz="0" w:space="0" w:color="auto"/>
            <w:right w:val="none" w:sz="0" w:space="0" w:color="auto"/>
          </w:divBdr>
        </w:div>
        <w:div w:id="1324046683">
          <w:marLeft w:val="0"/>
          <w:marRight w:val="0"/>
          <w:marTop w:val="0"/>
          <w:marBottom w:val="0"/>
          <w:divBdr>
            <w:top w:val="none" w:sz="0" w:space="0" w:color="auto"/>
            <w:left w:val="none" w:sz="0" w:space="0" w:color="auto"/>
            <w:bottom w:val="none" w:sz="0" w:space="0" w:color="auto"/>
            <w:right w:val="none" w:sz="0" w:space="0" w:color="auto"/>
          </w:divBdr>
        </w:div>
        <w:div w:id="1360163232">
          <w:marLeft w:val="0"/>
          <w:marRight w:val="0"/>
          <w:marTop w:val="0"/>
          <w:marBottom w:val="0"/>
          <w:divBdr>
            <w:top w:val="none" w:sz="0" w:space="0" w:color="auto"/>
            <w:left w:val="none" w:sz="0" w:space="0" w:color="auto"/>
            <w:bottom w:val="none" w:sz="0" w:space="0" w:color="auto"/>
            <w:right w:val="none" w:sz="0" w:space="0" w:color="auto"/>
          </w:divBdr>
        </w:div>
        <w:div w:id="1381594644">
          <w:marLeft w:val="0"/>
          <w:marRight w:val="0"/>
          <w:marTop w:val="0"/>
          <w:marBottom w:val="0"/>
          <w:divBdr>
            <w:top w:val="none" w:sz="0" w:space="0" w:color="auto"/>
            <w:left w:val="none" w:sz="0" w:space="0" w:color="auto"/>
            <w:bottom w:val="none" w:sz="0" w:space="0" w:color="auto"/>
            <w:right w:val="none" w:sz="0" w:space="0" w:color="auto"/>
          </w:divBdr>
        </w:div>
        <w:div w:id="1384057106">
          <w:marLeft w:val="0"/>
          <w:marRight w:val="0"/>
          <w:marTop w:val="0"/>
          <w:marBottom w:val="0"/>
          <w:divBdr>
            <w:top w:val="none" w:sz="0" w:space="0" w:color="auto"/>
            <w:left w:val="none" w:sz="0" w:space="0" w:color="auto"/>
            <w:bottom w:val="none" w:sz="0" w:space="0" w:color="auto"/>
            <w:right w:val="none" w:sz="0" w:space="0" w:color="auto"/>
          </w:divBdr>
        </w:div>
        <w:div w:id="1497916869">
          <w:marLeft w:val="0"/>
          <w:marRight w:val="0"/>
          <w:marTop w:val="0"/>
          <w:marBottom w:val="0"/>
          <w:divBdr>
            <w:top w:val="none" w:sz="0" w:space="0" w:color="auto"/>
            <w:left w:val="none" w:sz="0" w:space="0" w:color="auto"/>
            <w:bottom w:val="none" w:sz="0" w:space="0" w:color="auto"/>
            <w:right w:val="none" w:sz="0" w:space="0" w:color="auto"/>
          </w:divBdr>
        </w:div>
        <w:div w:id="1544321650">
          <w:marLeft w:val="0"/>
          <w:marRight w:val="0"/>
          <w:marTop w:val="0"/>
          <w:marBottom w:val="0"/>
          <w:divBdr>
            <w:top w:val="none" w:sz="0" w:space="0" w:color="auto"/>
            <w:left w:val="none" w:sz="0" w:space="0" w:color="auto"/>
            <w:bottom w:val="none" w:sz="0" w:space="0" w:color="auto"/>
            <w:right w:val="none" w:sz="0" w:space="0" w:color="auto"/>
          </w:divBdr>
        </w:div>
        <w:div w:id="1573812844">
          <w:marLeft w:val="0"/>
          <w:marRight w:val="0"/>
          <w:marTop w:val="0"/>
          <w:marBottom w:val="0"/>
          <w:divBdr>
            <w:top w:val="none" w:sz="0" w:space="0" w:color="auto"/>
            <w:left w:val="none" w:sz="0" w:space="0" w:color="auto"/>
            <w:bottom w:val="none" w:sz="0" w:space="0" w:color="auto"/>
            <w:right w:val="none" w:sz="0" w:space="0" w:color="auto"/>
          </w:divBdr>
        </w:div>
        <w:div w:id="1613627431">
          <w:marLeft w:val="0"/>
          <w:marRight w:val="0"/>
          <w:marTop w:val="0"/>
          <w:marBottom w:val="0"/>
          <w:divBdr>
            <w:top w:val="none" w:sz="0" w:space="0" w:color="auto"/>
            <w:left w:val="none" w:sz="0" w:space="0" w:color="auto"/>
            <w:bottom w:val="none" w:sz="0" w:space="0" w:color="auto"/>
            <w:right w:val="none" w:sz="0" w:space="0" w:color="auto"/>
          </w:divBdr>
        </w:div>
        <w:div w:id="1618949271">
          <w:marLeft w:val="0"/>
          <w:marRight w:val="0"/>
          <w:marTop w:val="0"/>
          <w:marBottom w:val="0"/>
          <w:divBdr>
            <w:top w:val="none" w:sz="0" w:space="0" w:color="auto"/>
            <w:left w:val="none" w:sz="0" w:space="0" w:color="auto"/>
            <w:bottom w:val="none" w:sz="0" w:space="0" w:color="auto"/>
            <w:right w:val="none" w:sz="0" w:space="0" w:color="auto"/>
          </w:divBdr>
        </w:div>
        <w:div w:id="1673558456">
          <w:marLeft w:val="0"/>
          <w:marRight w:val="0"/>
          <w:marTop w:val="0"/>
          <w:marBottom w:val="0"/>
          <w:divBdr>
            <w:top w:val="none" w:sz="0" w:space="0" w:color="auto"/>
            <w:left w:val="none" w:sz="0" w:space="0" w:color="auto"/>
            <w:bottom w:val="none" w:sz="0" w:space="0" w:color="auto"/>
            <w:right w:val="none" w:sz="0" w:space="0" w:color="auto"/>
          </w:divBdr>
        </w:div>
        <w:div w:id="1750543452">
          <w:marLeft w:val="0"/>
          <w:marRight w:val="0"/>
          <w:marTop w:val="0"/>
          <w:marBottom w:val="0"/>
          <w:divBdr>
            <w:top w:val="none" w:sz="0" w:space="0" w:color="auto"/>
            <w:left w:val="none" w:sz="0" w:space="0" w:color="auto"/>
            <w:bottom w:val="none" w:sz="0" w:space="0" w:color="auto"/>
            <w:right w:val="none" w:sz="0" w:space="0" w:color="auto"/>
          </w:divBdr>
        </w:div>
        <w:div w:id="1844315565">
          <w:marLeft w:val="0"/>
          <w:marRight w:val="0"/>
          <w:marTop w:val="0"/>
          <w:marBottom w:val="0"/>
          <w:divBdr>
            <w:top w:val="none" w:sz="0" w:space="0" w:color="auto"/>
            <w:left w:val="none" w:sz="0" w:space="0" w:color="auto"/>
            <w:bottom w:val="none" w:sz="0" w:space="0" w:color="auto"/>
            <w:right w:val="none" w:sz="0" w:space="0" w:color="auto"/>
          </w:divBdr>
        </w:div>
        <w:div w:id="1851334354">
          <w:marLeft w:val="0"/>
          <w:marRight w:val="0"/>
          <w:marTop w:val="0"/>
          <w:marBottom w:val="0"/>
          <w:divBdr>
            <w:top w:val="none" w:sz="0" w:space="0" w:color="auto"/>
            <w:left w:val="none" w:sz="0" w:space="0" w:color="auto"/>
            <w:bottom w:val="none" w:sz="0" w:space="0" w:color="auto"/>
            <w:right w:val="none" w:sz="0" w:space="0" w:color="auto"/>
          </w:divBdr>
        </w:div>
        <w:div w:id="1920285530">
          <w:marLeft w:val="0"/>
          <w:marRight w:val="0"/>
          <w:marTop w:val="0"/>
          <w:marBottom w:val="0"/>
          <w:divBdr>
            <w:top w:val="none" w:sz="0" w:space="0" w:color="auto"/>
            <w:left w:val="none" w:sz="0" w:space="0" w:color="auto"/>
            <w:bottom w:val="none" w:sz="0" w:space="0" w:color="auto"/>
            <w:right w:val="none" w:sz="0" w:space="0" w:color="auto"/>
          </w:divBdr>
        </w:div>
        <w:div w:id="1951663984">
          <w:marLeft w:val="0"/>
          <w:marRight w:val="0"/>
          <w:marTop w:val="0"/>
          <w:marBottom w:val="0"/>
          <w:divBdr>
            <w:top w:val="none" w:sz="0" w:space="0" w:color="auto"/>
            <w:left w:val="none" w:sz="0" w:space="0" w:color="auto"/>
            <w:bottom w:val="none" w:sz="0" w:space="0" w:color="auto"/>
            <w:right w:val="none" w:sz="0" w:space="0" w:color="auto"/>
          </w:divBdr>
        </w:div>
        <w:div w:id="2073848412">
          <w:marLeft w:val="0"/>
          <w:marRight w:val="0"/>
          <w:marTop w:val="0"/>
          <w:marBottom w:val="0"/>
          <w:divBdr>
            <w:top w:val="none" w:sz="0" w:space="0" w:color="auto"/>
            <w:left w:val="none" w:sz="0" w:space="0" w:color="auto"/>
            <w:bottom w:val="none" w:sz="0" w:space="0" w:color="auto"/>
            <w:right w:val="none" w:sz="0" w:space="0" w:color="auto"/>
          </w:divBdr>
        </w:div>
      </w:divsChild>
    </w:div>
    <w:div w:id="179663494">
      <w:bodyDiv w:val="1"/>
      <w:marLeft w:val="0"/>
      <w:marRight w:val="0"/>
      <w:marTop w:val="0"/>
      <w:marBottom w:val="0"/>
      <w:divBdr>
        <w:top w:val="none" w:sz="0" w:space="0" w:color="auto"/>
        <w:left w:val="none" w:sz="0" w:space="0" w:color="auto"/>
        <w:bottom w:val="none" w:sz="0" w:space="0" w:color="auto"/>
        <w:right w:val="none" w:sz="0" w:space="0" w:color="auto"/>
      </w:divBdr>
    </w:div>
    <w:div w:id="318769575">
      <w:bodyDiv w:val="1"/>
      <w:marLeft w:val="0"/>
      <w:marRight w:val="0"/>
      <w:marTop w:val="0"/>
      <w:marBottom w:val="0"/>
      <w:divBdr>
        <w:top w:val="none" w:sz="0" w:space="0" w:color="auto"/>
        <w:left w:val="none" w:sz="0" w:space="0" w:color="auto"/>
        <w:bottom w:val="none" w:sz="0" w:space="0" w:color="auto"/>
        <w:right w:val="none" w:sz="0" w:space="0" w:color="auto"/>
      </w:divBdr>
    </w:div>
    <w:div w:id="353767480">
      <w:bodyDiv w:val="1"/>
      <w:marLeft w:val="0"/>
      <w:marRight w:val="0"/>
      <w:marTop w:val="0"/>
      <w:marBottom w:val="0"/>
      <w:divBdr>
        <w:top w:val="none" w:sz="0" w:space="0" w:color="auto"/>
        <w:left w:val="none" w:sz="0" w:space="0" w:color="auto"/>
        <w:bottom w:val="none" w:sz="0" w:space="0" w:color="auto"/>
        <w:right w:val="none" w:sz="0" w:space="0" w:color="auto"/>
      </w:divBdr>
      <w:divsChild>
        <w:div w:id="2560569">
          <w:marLeft w:val="0"/>
          <w:marRight w:val="0"/>
          <w:marTop w:val="0"/>
          <w:marBottom w:val="0"/>
          <w:divBdr>
            <w:top w:val="none" w:sz="0" w:space="0" w:color="auto"/>
            <w:left w:val="none" w:sz="0" w:space="0" w:color="auto"/>
            <w:bottom w:val="none" w:sz="0" w:space="0" w:color="auto"/>
            <w:right w:val="none" w:sz="0" w:space="0" w:color="auto"/>
          </w:divBdr>
        </w:div>
        <w:div w:id="83379742">
          <w:marLeft w:val="0"/>
          <w:marRight w:val="0"/>
          <w:marTop w:val="0"/>
          <w:marBottom w:val="0"/>
          <w:divBdr>
            <w:top w:val="none" w:sz="0" w:space="0" w:color="auto"/>
            <w:left w:val="none" w:sz="0" w:space="0" w:color="auto"/>
            <w:bottom w:val="none" w:sz="0" w:space="0" w:color="auto"/>
            <w:right w:val="none" w:sz="0" w:space="0" w:color="auto"/>
          </w:divBdr>
        </w:div>
        <w:div w:id="1396972576">
          <w:marLeft w:val="0"/>
          <w:marRight w:val="0"/>
          <w:marTop w:val="0"/>
          <w:marBottom w:val="0"/>
          <w:divBdr>
            <w:top w:val="none" w:sz="0" w:space="0" w:color="auto"/>
            <w:left w:val="none" w:sz="0" w:space="0" w:color="auto"/>
            <w:bottom w:val="none" w:sz="0" w:space="0" w:color="auto"/>
            <w:right w:val="none" w:sz="0" w:space="0" w:color="auto"/>
          </w:divBdr>
        </w:div>
      </w:divsChild>
    </w:div>
    <w:div w:id="425422763">
      <w:bodyDiv w:val="1"/>
      <w:marLeft w:val="0"/>
      <w:marRight w:val="0"/>
      <w:marTop w:val="0"/>
      <w:marBottom w:val="0"/>
      <w:divBdr>
        <w:top w:val="none" w:sz="0" w:space="0" w:color="auto"/>
        <w:left w:val="none" w:sz="0" w:space="0" w:color="auto"/>
        <w:bottom w:val="none" w:sz="0" w:space="0" w:color="auto"/>
        <w:right w:val="none" w:sz="0" w:space="0" w:color="auto"/>
      </w:divBdr>
    </w:div>
    <w:div w:id="475025189">
      <w:bodyDiv w:val="1"/>
      <w:marLeft w:val="0"/>
      <w:marRight w:val="0"/>
      <w:marTop w:val="0"/>
      <w:marBottom w:val="0"/>
      <w:divBdr>
        <w:top w:val="none" w:sz="0" w:space="0" w:color="auto"/>
        <w:left w:val="none" w:sz="0" w:space="0" w:color="auto"/>
        <w:bottom w:val="none" w:sz="0" w:space="0" w:color="auto"/>
        <w:right w:val="none" w:sz="0" w:space="0" w:color="auto"/>
      </w:divBdr>
    </w:div>
    <w:div w:id="521672582">
      <w:bodyDiv w:val="1"/>
      <w:marLeft w:val="0"/>
      <w:marRight w:val="0"/>
      <w:marTop w:val="0"/>
      <w:marBottom w:val="0"/>
      <w:divBdr>
        <w:top w:val="none" w:sz="0" w:space="0" w:color="auto"/>
        <w:left w:val="none" w:sz="0" w:space="0" w:color="auto"/>
        <w:bottom w:val="none" w:sz="0" w:space="0" w:color="auto"/>
        <w:right w:val="none" w:sz="0" w:space="0" w:color="auto"/>
      </w:divBdr>
      <w:divsChild>
        <w:div w:id="380832032">
          <w:marLeft w:val="0"/>
          <w:marRight w:val="0"/>
          <w:marTop w:val="0"/>
          <w:marBottom w:val="0"/>
          <w:divBdr>
            <w:top w:val="none" w:sz="0" w:space="0" w:color="auto"/>
            <w:left w:val="none" w:sz="0" w:space="0" w:color="auto"/>
            <w:bottom w:val="none" w:sz="0" w:space="0" w:color="auto"/>
            <w:right w:val="none" w:sz="0" w:space="0" w:color="auto"/>
          </w:divBdr>
        </w:div>
        <w:div w:id="302738734">
          <w:marLeft w:val="0"/>
          <w:marRight w:val="0"/>
          <w:marTop w:val="0"/>
          <w:marBottom w:val="0"/>
          <w:divBdr>
            <w:top w:val="none" w:sz="0" w:space="0" w:color="auto"/>
            <w:left w:val="none" w:sz="0" w:space="0" w:color="auto"/>
            <w:bottom w:val="none" w:sz="0" w:space="0" w:color="auto"/>
            <w:right w:val="none" w:sz="0" w:space="0" w:color="auto"/>
          </w:divBdr>
        </w:div>
        <w:div w:id="935672847">
          <w:marLeft w:val="0"/>
          <w:marRight w:val="0"/>
          <w:marTop w:val="0"/>
          <w:marBottom w:val="0"/>
          <w:divBdr>
            <w:top w:val="none" w:sz="0" w:space="0" w:color="auto"/>
            <w:left w:val="none" w:sz="0" w:space="0" w:color="auto"/>
            <w:bottom w:val="none" w:sz="0" w:space="0" w:color="auto"/>
            <w:right w:val="none" w:sz="0" w:space="0" w:color="auto"/>
          </w:divBdr>
        </w:div>
        <w:div w:id="454640977">
          <w:marLeft w:val="0"/>
          <w:marRight w:val="0"/>
          <w:marTop w:val="0"/>
          <w:marBottom w:val="0"/>
          <w:divBdr>
            <w:top w:val="none" w:sz="0" w:space="0" w:color="auto"/>
            <w:left w:val="none" w:sz="0" w:space="0" w:color="auto"/>
            <w:bottom w:val="none" w:sz="0" w:space="0" w:color="auto"/>
            <w:right w:val="none" w:sz="0" w:space="0" w:color="auto"/>
          </w:divBdr>
        </w:div>
        <w:div w:id="1430004232">
          <w:marLeft w:val="0"/>
          <w:marRight w:val="0"/>
          <w:marTop w:val="0"/>
          <w:marBottom w:val="0"/>
          <w:divBdr>
            <w:top w:val="none" w:sz="0" w:space="0" w:color="auto"/>
            <w:left w:val="none" w:sz="0" w:space="0" w:color="auto"/>
            <w:bottom w:val="none" w:sz="0" w:space="0" w:color="auto"/>
            <w:right w:val="none" w:sz="0" w:space="0" w:color="auto"/>
          </w:divBdr>
        </w:div>
        <w:div w:id="710806961">
          <w:marLeft w:val="0"/>
          <w:marRight w:val="0"/>
          <w:marTop w:val="0"/>
          <w:marBottom w:val="0"/>
          <w:divBdr>
            <w:top w:val="none" w:sz="0" w:space="0" w:color="auto"/>
            <w:left w:val="none" w:sz="0" w:space="0" w:color="auto"/>
            <w:bottom w:val="none" w:sz="0" w:space="0" w:color="auto"/>
            <w:right w:val="none" w:sz="0" w:space="0" w:color="auto"/>
          </w:divBdr>
        </w:div>
        <w:div w:id="1262834018">
          <w:marLeft w:val="0"/>
          <w:marRight w:val="0"/>
          <w:marTop w:val="0"/>
          <w:marBottom w:val="0"/>
          <w:divBdr>
            <w:top w:val="none" w:sz="0" w:space="0" w:color="auto"/>
            <w:left w:val="none" w:sz="0" w:space="0" w:color="auto"/>
            <w:bottom w:val="none" w:sz="0" w:space="0" w:color="auto"/>
            <w:right w:val="none" w:sz="0" w:space="0" w:color="auto"/>
          </w:divBdr>
        </w:div>
        <w:div w:id="1000693581">
          <w:marLeft w:val="0"/>
          <w:marRight w:val="0"/>
          <w:marTop w:val="0"/>
          <w:marBottom w:val="0"/>
          <w:divBdr>
            <w:top w:val="none" w:sz="0" w:space="0" w:color="auto"/>
            <w:left w:val="none" w:sz="0" w:space="0" w:color="auto"/>
            <w:bottom w:val="none" w:sz="0" w:space="0" w:color="auto"/>
            <w:right w:val="none" w:sz="0" w:space="0" w:color="auto"/>
          </w:divBdr>
        </w:div>
        <w:div w:id="698509256">
          <w:marLeft w:val="0"/>
          <w:marRight w:val="0"/>
          <w:marTop w:val="0"/>
          <w:marBottom w:val="0"/>
          <w:divBdr>
            <w:top w:val="none" w:sz="0" w:space="0" w:color="auto"/>
            <w:left w:val="none" w:sz="0" w:space="0" w:color="auto"/>
            <w:bottom w:val="none" w:sz="0" w:space="0" w:color="auto"/>
            <w:right w:val="none" w:sz="0" w:space="0" w:color="auto"/>
          </w:divBdr>
        </w:div>
        <w:div w:id="234749963">
          <w:marLeft w:val="0"/>
          <w:marRight w:val="0"/>
          <w:marTop w:val="0"/>
          <w:marBottom w:val="0"/>
          <w:divBdr>
            <w:top w:val="none" w:sz="0" w:space="0" w:color="auto"/>
            <w:left w:val="none" w:sz="0" w:space="0" w:color="auto"/>
            <w:bottom w:val="none" w:sz="0" w:space="0" w:color="auto"/>
            <w:right w:val="none" w:sz="0" w:space="0" w:color="auto"/>
          </w:divBdr>
        </w:div>
        <w:div w:id="879630454">
          <w:marLeft w:val="0"/>
          <w:marRight w:val="0"/>
          <w:marTop w:val="0"/>
          <w:marBottom w:val="0"/>
          <w:divBdr>
            <w:top w:val="none" w:sz="0" w:space="0" w:color="auto"/>
            <w:left w:val="none" w:sz="0" w:space="0" w:color="auto"/>
            <w:bottom w:val="none" w:sz="0" w:space="0" w:color="auto"/>
            <w:right w:val="none" w:sz="0" w:space="0" w:color="auto"/>
          </w:divBdr>
        </w:div>
        <w:div w:id="114444222">
          <w:marLeft w:val="0"/>
          <w:marRight w:val="0"/>
          <w:marTop w:val="0"/>
          <w:marBottom w:val="0"/>
          <w:divBdr>
            <w:top w:val="none" w:sz="0" w:space="0" w:color="auto"/>
            <w:left w:val="none" w:sz="0" w:space="0" w:color="auto"/>
            <w:bottom w:val="none" w:sz="0" w:space="0" w:color="auto"/>
            <w:right w:val="none" w:sz="0" w:space="0" w:color="auto"/>
          </w:divBdr>
        </w:div>
        <w:div w:id="1643734263">
          <w:marLeft w:val="0"/>
          <w:marRight w:val="0"/>
          <w:marTop w:val="0"/>
          <w:marBottom w:val="0"/>
          <w:divBdr>
            <w:top w:val="none" w:sz="0" w:space="0" w:color="auto"/>
            <w:left w:val="none" w:sz="0" w:space="0" w:color="auto"/>
            <w:bottom w:val="none" w:sz="0" w:space="0" w:color="auto"/>
            <w:right w:val="none" w:sz="0" w:space="0" w:color="auto"/>
          </w:divBdr>
        </w:div>
        <w:div w:id="432749858">
          <w:marLeft w:val="0"/>
          <w:marRight w:val="0"/>
          <w:marTop w:val="0"/>
          <w:marBottom w:val="0"/>
          <w:divBdr>
            <w:top w:val="none" w:sz="0" w:space="0" w:color="auto"/>
            <w:left w:val="none" w:sz="0" w:space="0" w:color="auto"/>
            <w:bottom w:val="none" w:sz="0" w:space="0" w:color="auto"/>
            <w:right w:val="none" w:sz="0" w:space="0" w:color="auto"/>
          </w:divBdr>
        </w:div>
        <w:div w:id="1290890774">
          <w:marLeft w:val="0"/>
          <w:marRight w:val="0"/>
          <w:marTop w:val="0"/>
          <w:marBottom w:val="0"/>
          <w:divBdr>
            <w:top w:val="none" w:sz="0" w:space="0" w:color="auto"/>
            <w:left w:val="none" w:sz="0" w:space="0" w:color="auto"/>
            <w:bottom w:val="none" w:sz="0" w:space="0" w:color="auto"/>
            <w:right w:val="none" w:sz="0" w:space="0" w:color="auto"/>
          </w:divBdr>
        </w:div>
        <w:div w:id="1934699157">
          <w:marLeft w:val="0"/>
          <w:marRight w:val="0"/>
          <w:marTop w:val="0"/>
          <w:marBottom w:val="0"/>
          <w:divBdr>
            <w:top w:val="none" w:sz="0" w:space="0" w:color="auto"/>
            <w:left w:val="none" w:sz="0" w:space="0" w:color="auto"/>
            <w:bottom w:val="none" w:sz="0" w:space="0" w:color="auto"/>
            <w:right w:val="none" w:sz="0" w:space="0" w:color="auto"/>
          </w:divBdr>
        </w:div>
        <w:div w:id="627660811">
          <w:marLeft w:val="0"/>
          <w:marRight w:val="0"/>
          <w:marTop w:val="0"/>
          <w:marBottom w:val="0"/>
          <w:divBdr>
            <w:top w:val="none" w:sz="0" w:space="0" w:color="auto"/>
            <w:left w:val="none" w:sz="0" w:space="0" w:color="auto"/>
            <w:bottom w:val="none" w:sz="0" w:space="0" w:color="auto"/>
            <w:right w:val="none" w:sz="0" w:space="0" w:color="auto"/>
          </w:divBdr>
        </w:div>
        <w:div w:id="1165364585">
          <w:marLeft w:val="0"/>
          <w:marRight w:val="0"/>
          <w:marTop w:val="0"/>
          <w:marBottom w:val="0"/>
          <w:divBdr>
            <w:top w:val="none" w:sz="0" w:space="0" w:color="auto"/>
            <w:left w:val="none" w:sz="0" w:space="0" w:color="auto"/>
            <w:bottom w:val="none" w:sz="0" w:space="0" w:color="auto"/>
            <w:right w:val="none" w:sz="0" w:space="0" w:color="auto"/>
          </w:divBdr>
        </w:div>
        <w:div w:id="193202102">
          <w:marLeft w:val="0"/>
          <w:marRight w:val="0"/>
          <w:marTop w:val="0"/>
          <w:marBottom w:val="0"/>
          <w:divBdr>
            <w:top w:val="none" w:sz="0" w:space="0" w:color="auto"/>
            <w:left w:val="none" w:sz="0" w:space="0" w:color="auto"/>
            <w:bottom w:val="none" w:sz="0" w:space="0" w:color="auto"/>
            <w:right w:val="none" w:sz="0" w:space="0" w:color="auto"/>
          </w:divBdr>
        </w:div>
        <w:div w:id="1273396731">
          <w:marLeft w:val="0"/>
          <w:marRight w:val="0"/>
          <w:marTop w:val="0"/>
          <w:marBottom w:val="0"/>
          <w:divBdr>
            <w:top w:val="none" w:sz="0" w:space="0" w:color="auto"/>
            <w:left w:val="none" w:sz="0" w:space="0" w:color="auto"/>
            <w:bottom w:val="none" w:sz="0" w:space="0" w:color="auto"/>
            <w:right w:val="none" w:sz="0" w:space="0" w:color="auto"/>
          </w:divBdr>
        </w:div>
        <w:div w:id="759446859">
          <w:marLeft w:val="0"/>
          <w:marRight w:val="0"/>
          <w:marTop w:val="0"/>
          <w:marBottom w:val="0"/>
          <w:divBdr>
            <w:top w:val="none" w:sz="0" w:space="0" w:color="auto"/>
            <w:left w:val="none" w:sz="0" w:space="0" w:color="auto"/>
            <w:bottom w:val="none" w:sz="0" w:space="0" w:color="auto"/>
            <w:right w:val="none" w:sz="0" w:space="0" w:color="auto"/>
          </w:divBdr>
        </w:div>
        <w:div w:id="307172477">
          <w:marLeft w:val="0"/>
          <w:marRight w:val="0"/>
          <w:marTop w:val="0"/>
          <w:marBottom w:val="0"/>
          <w:divBdr>
            <w:top w:val="none" w:sz="0" w:space="0" w:color="auto"/>
            <w:left w:val="none" w:sz="0" w:space="0" w:color="auto"/>
            <w:bottom w:val="none" w:sz="0" w:space="0" w:color="auto"/>
            <w:right w:val="none" w:sz="0" w:space="0" w:color="auto"/>
          </w:divBdr>
        </w:div>
        <w:div w:id="2136870778">
          <w:marLeft w:val="0"/>
          <w:marRight w:val="0"/>
          <w:marTop w:val="0"/>
          <w:marBottom w:val="0"/>
          <w:divBdr>
            <w:top w:val="none" w:sz="0" w:space="0" w:color="auto"/>
            <w:left w:val="none" w:sz="0" w:space="0" w:color="auto"/>
            <w:bottom w:val="none" w:sz="0" w:space="0" w:color="auto"/>
            <w:right w:val="none" w:sz="0" w:space="0" w:color="auto"/>
          </w:divBdr>
        </w:div>
        <w:div w:id="1218862324">
          <w:marLeft w:val="0"/>
          <w:marRight w:val="0"/>
          <w:marTop w:val="0"/>
          <w:marBottom w:val="0"/>
          <w:divBdr>
            <w:top w:val="none" w:sz="0" w:space="0" w:color="auto"/>
            <w:left w:val="none" w:sz="0" w:space="0" w:color="auto"/>
            <w:bottom w:val="none" w:sz="0" w:space="0" w:color="auto"/>
            <w:right w:val="none" w:sz="0" w:space="0" w:color="auto"/>
          </w:divBdr>
        </w:div>
      </w:divsChild>
    </w:div>
    <w:div w:id="551579057">
      <w:bodyDiv w:val="1"/>
      <w:marLeft w:val="0"/>
      <w:marRight w:val="0"/>
      <w:marTop w:val="0"/>
      <w:marBottom w:val="0"/>
      <w:divBdr>
        <w:top w:val="none" w:sz="0" w:space="0" w:color="auto"/>
        <w:left w:val="none" w:sz="0" w:space="0" w:color="auto"/>
        <w:bottom w:val="none" w:sz="0" w:space="0" w:color="auto"/>
        <w:right w:val="none" w:sz="0" w:space="0" w:color="auto"/>
      </w:divBdr>
      <w:divsChild>
        <w:div w:id="122160401">
          <w:marLeft w:val="0"/>
          <w:marRight w:val="0"/>
          <w:marTop w:val="0"/>
          <w:marBottom w:val="0"/>
          <w:divBdr>
            <w:top w:val="none" w:sz="0" w:space="0" w:color="auto"/>
            <w:left w:val="none" w:sz="0" w:space="0" w:color="auto"/>
            <w:bottom w:val="none" w:sz="0" w:space="0" w:color="auto"/>
            <w:right w:val="none" w:sz="0" w:space="0" w:color="auto"/>
          </w:divBdr>
        </w:div>
        <w:div w:id="226036993">
          <w:marLeft w:val="0"/>
          <w:marRight w:val="0"/>
          <w:marTop w:val="0"/>
          <w:marBottom w:val="0"/>
          <w:divBdr>
            <w:top w:val="none" w:sz="0" w:space="0" w:color="auto"/>
            <w:left w:val="none" w:sz="0" w:space="0" w:color="auto"/>
            <w:bottom w:val="none" w:sz="0" w:space="0" w:color="auto"/>
            <w:right w:val="none" w:sz="0" w:space="0" w:color="auto"/>
          </w:divBdr>
        </w:div>
        <w:div w:id="1147012180">
          <w:marLeft w:val="0"/>
          <w:marRight w:val="0"/>
          <w:marTop w:val="0"/>
          <w:marBottom w:val="0"/>
          <w:divBdr>
            <w:top w:val="none" w:sz="0" w:space="0" w:color="auto"/>
            <w:left w:val="none" w:sz="0" w:space="0" w:color="auto"/>
            <w:bottom w:val="none" w:sz="0" w:space="0" w:color="auto"/>
            <w:right w:val="none" w:sz="0" w:space="0" w:color="auto"/>
          </w:divBdr>
        </w:div>
        <w:div w:id="1555697029">
          <w:marLeft w:val="0"/>
          <w:marRight w:val="0"/>
          <w:marTop w:val="0"/>
          <w:marBottom w:val="0"/>
          <w:divBdr>
            <w:top w:val="none" w:sz="0" w:space="0" w:color="auto"/>
            <w:left w:val="none" w:sz="0" w:space="0" w:color="auto"/>
            <w:bottom w:val="none" w:sz="0" w:space="0" w:color="auto"/>
            <w:right w:val="none" w:sz="0" w:space="0" w:color="auto"/>
          </w:divBdr>
        </w:div>
        <w:div w:id="1724021689">
          <w:marLeft w:val="0"/>
          <w:marRight w:val="0"/>
          <w:marTop w:val="0"/>
          <w:marBottom w:val="0"/>
          <w:divBdr>
            <w:top w:val="none" w:sz="0" w:space="0" w:color="auto"/>
            <w:left w:val="none" w:sz="0" w:space="0" w:color="auto"/>
            <w:bottom w:val="none" w:sz="0" w:space="0" w:color="auto"/>
            <w:right w:val="none" w:sz="0" w:space="0" w:color="auto"/>
          </w:divBdr>
        </w:div>
      </w:divsChild>
    </w:div>
    <w:div w:id="581794980">
      <w:bodyDiv w:val="1"/>
      <w:marLeft w:val="0"/>
      <w:marRight w:val="0"/>
      <w:marTop w:val="0"/>
      <w:marBottom w:val="0"/>
      <w:divBdr>
        <w:top w:val="none" w:sz="0" w:space="0" w:color="auto"/>
        <w:left w:val="none" w:sz="0" w:space="0" w:color="auto"/>
        <w:bottom w:val="none" w:sz="0" w:space="0" w:color="auto"/>
        <w:right w:val="none" w:sz="0" w:space="0" w:color="auto"/>
      </w:divBdr>
    </w:div>
    <w:div w:id="743794640">
      <w:bodyDiv w:val="1"/>
      <w:marLeft w:val="0"/>
      <w:marRight w:val="0"/>
      <w:marTop w:val="0"/>
      <w:marBottom w:val="0"/>
      <w:divBdr>
        <w:top w:val="none" w:sz="0" w:space="0" w:color="auto"/>
        <w:left w:val="none" w:sz="0" w:space="0" w:color="auto"/>
        <w:bottom w:val="none" w:sz="0" w:space="0" w:color="auto"/>
        <w:right w:val="none" w:sz="0" w:space="0" w:color="auto"/>
      </w:divBdr>
    </w:div>
    <w:div w:id="793791047">
      <w:bodyDiv w:val="1"/>
      <w:marLeft w:val="0"/>
      <w:marRight w:val="0"/>
      <w:marTop w:val="0"/>
      <w:marBottom w:val="0"/>
      <w:divBdr>
        <w:top w:val="none" w:sz="0" w:space="0" w:color="auto"/>
        <w:left w:val="none" w:sz="0" w:space="0" w:color="auto"/>
        <w:bottom w:val="none" w:sz="0" w:space="0" w:color="auto"/>
        <w:right w:val="none" w:sz="0" w:space="0" w:color="auto"/>
      </w:divBdr>
    </w:div>
    <w:div w:id="806776786">
      <w:bodyDiv w:val="1"/>
      <w:marLeft w:val="0"/>
      <w:marRight w:val="0"/>
      <w:marTop w:val="0"/>
      <w:marBottom w:val="0"/>
      <w:divBdr>
        <w:top w:val="none" w:sz="0" w:space="0" w:color="auto"/>
        <w:left w:val="none" w:sz="0" w:space="0" w:color="auto"/>
        <w:bottom w:val="none" w:sz="0" w:space="0" w:color="auto"/>
        <w:right w:val="none" w:sz="0" w:space="0" w:color="auto"/>
      </w:divBdr>
    </w:div>
    <w:div w:id="814955762">
      <w:bodyDiv w:val="1"/>
      <w:marLeft w:val="0"/>
      <w:marRight w:val="0"/>
      <w:marTop w:val="0"/>
      <w:marBottom w:val="0"/>
      <w:divBdr>
        <w:top w:val="none" w:sz="0" w:space="0" w:color="auto"/>
        <w:left w:val="none" w:sz="0" w:space="0" w:color="auto"/>
        <w:bottom w:val="none" w:sz="0" w:space="0" w:color="auto"/>
        <w:right w:val="none" w:sz="0" w:space="0" w:color="auto"/>
      </w:divBdr>
    </w:div>
    <w:div w:id="927494619">
      <w:bodyDiv w:val="1"/>
      <w:marLeft w:val="0"/>
      <w:marRight w:val="0"/>
      <w:marTop w:val="0"/>
      <w:marBottom w:val="0"/>
      <w:divBdr>
        <w:top w:val="none" w:sz="0" w:space="0" w:color="auto"/>
        <w:left w:val="none" w:sz="0" w:space="0" w:color="auto"/>
        <w:bottom w:val="none" w:sz="0" w:space="0" w:color="auto"/>
        <w:right w:val="none" w:sz="0" w:space="0" w:color="auto"/>
      </w:divBdr>
    </w:div>
    <w:div w:id="993142901">
      <w:bodyDiv w:val="1"/>
      <w:marLeft w:val="0"/>
      <w:marRight w:val="0"/>
      <w:marTop w:val="0"/>
      <w:marBottom w:val="0"/>
      <w:divBdr>
        <w:top w:val="none" w:sz="0" w:space="0" w:color="auto"/>
        <w:left w:val="none" w:sz="0" w:space="0" w:color="auto"/>
        <w:bottom w:val="none" w:sz="0" w:space="0" w:color="auto"/>
        <w:right w:val="none" w:sz="0" w:space="0" w:color="auto"/>
      </w:divBdr>
    </w:div>
    <w:div w:id="1168252872">
      <w:bodyDiv w:val="1"/>
      <w:marLeft w:val="0"/>
      <w:marRight w:val="0"/>
      <w:marTop w:val="0"/>
      <w:marBottom w:val="0"/>
      <w:divBdr>
        <w:top w:val="none" w:sz="0" w:space="0" w:color="auto"/>
        <w:left w:val="none" w:sz="0" w:space="0" w:color="auto"/>
        <w:bottom w:val="none" w:sz="0" w:space="0" w:color="auto"/>
        <w:right w:val="none" w:sz="0" w:space="0" w:color="auto"/>
      </w:divBdr>
    </w:div>
    <w:div w:id="1216162537">
      <w:bodyDiv w:val="1"/>
      <w:marLeft w:val="0"/>
      <w:marRight w:val="0"/>
      <w:marTop w:val="0"/>
      <w:marBottom w:val="0"/>
      <w:divBdr>
        <w:top w:val="none" w:sz="0" w:space="0" w:color="auto"/>
        <w:left w:val="none" w:sz="0" w:space="0" w:color="auto"/>
        <w:bottom w:val="none" w:sz="0" w:space="0" w:color="auto"/>
        <w:right w:val="none" w:sz="0" w:space="0" w:color="auto"/>
      </w:divBdr>
      <w:divsChild>
        <w:div w:id="266696627">
          <w:marLeft w:val="0"/>
          <w:marRight w:val="0"/>
          <w:marTop w:val="0"/>
          <w:marBottom w:val="0"/>
          <w:divBdr>
            <w:top w:val="none" w:sz="0" w:space="0" w:color="auto"/>
            <w:left w:val="none" w:sz="0" w:space="0" w:color="auto"/>
            <w:bottom w:val="none" w:sz="0" w:space="0" w:color="auto"/>
            <w:right w:val="none" w:sz="0" w:space="0" w:color="auto"/>
          </w:divBdr>
        </w:div>
        <w:div w:id="341008342">
          <w:marLeft w:val="0"/>
          <w:marRight w:val="0"/>
          <w:marTop w:val="0"/>
          <w:marBottom w:val="0"/>
          <w:divBdr>
            <w:top w:val="none" w:sz="0" w:space="0" w:color="auto"/>
            <w:left w:val="none" w:sz="0" w:space="0" w:color="auto"/>
            <w:bottom w:val="none" w:sz="0" w:space="0" w:color="auto"/>
            <w:right w:val="none" w:sz="0" w:space="0" w:color="auto"/>
          </w:divBdr>
        </w:div>
        <w:div w:id="700974457">
          <w:marLeft w:val="0"/>
          <w:marRight w:val="0"/>
          <w:marTop w:val="0"/>
          <w:marBottom w:val="0"/>
          <w:divBdr>
            <w:top w:val="none" w:sz="0" w:space="0" w:color="auto"/>
            <w:left w:val="none" w:sz="0" w:space="0" w:color="auto"/>
            <w:bottom w:val="none" w:sz="0" w:space="0" w:color="auto"/>
            <w:right w:val="none" w:sz="0" w:space="0" w:color="auto"/>
          </w:divBdr>
        </w:div>
        <w:div w:id="773596612">
          <w:marLeft w:val="0"/>
          <w:marRight w:val="0"/>
          <w:marTop w:val="0"/>
          <w:marBottom w:val="0"/>
          <w:divBdr>
            <w:top w:val="none" w:sz="0" w:space="0" w:color="auto"/>
            <w:left w:val="none" w:sz="0" w:space="0" w:color="auto"/>
            <w:bottom w:val="none" w:sz="0" w:space="0" w:color="auto"/>
            <w:right w:val="none" w:sz="0" w:space="0" w:color="auto"/>
          </w:divBdr>
        </w:div>
        <w:div w:id="816145213">
          <w:marLeft w:val="0"/>
          <w:marRight w:val="0"/>
          <w:marTop w:val="0"/>
          <w:marBottom w:val="0"/>
          <w:divBdr>
            <w:top w:val="none" w:sz="0" w:space="0" w:color="auto"/>
            <w:left w:val="none" w:sz="0" w:space="0" w:color="auto"/>
            <w:bottom w:val="none" w:sz="0" w:space="0" w:color="auto"/>
            <w:right w:val="none" w:sz="0" w:space="0" w:color="auto"/>
          </w:divBdr>
        </w:div>
        <w:div w:id="896865156">
          <w:marLeft w:val="0"/>
          <w:marRight w:val="0"/>
          <w:marTop w:val="0"/>
          <w:marBottom w:val="0"/>
          <w:divBdr>
            <w:top w:val="none" w:sz="0" w:space="0" w:color="auto"/>
            <w:left w:val="none" w:sz="0" w:space="0" w:color="auto"/>
            <w:bottom w:val="none" w:sz="0" w:space="0" w:color="auto"/>
            <w:right w:val="none" w:sz="0" w:space="0" w:color="auto"/>
          </w:divBdr>
        </w:div>
        <w:div w:id="935596702">
          <w:marLeft w:val="0"/>
          <w:marRight w:val="0"/>
          <w:marTop w:val="0"/>
          <w:marBottom w:val="0"/>
          <w:divBdr>
            <w:top w:val="none" w:sz="0" w:space="0" w:color="auto"/>
            <w:left w:val="none" w:sz="0" w:space="0" w:color="auto"/>
            <w:bottom w:val="none" w:sz="0" w:space="0" w:color="auto"/>
            <w:right w:val="none" w:sz="0" w:space="0" w:color="auto"/>
          </w:divBdr>
        </w:div>
        <w:div w:id="946155950">
          <w:marLeft w:val="0"/>
          <w:marRight w:val="0"/>
          <w:marTop w:val="0"/>
          <w:marBottom w:val="0"/>
          <w:divBdr>
            <w:top w:val="none" w:sz="0" w:space="0" w:color="auto"/>
            <w:left w:val="none" w:sz="0" w:space="0" w:color="auto"/>
            <w:bottom w:val="none" w:sz="0" w:space="0" w:color="auto"/>
            <w:right w:val="none" w:sz="0" w:space="0" w:color="auto"/>
          </w:divBdr>
        </w:div>
        <w:div w:id="965620224">
          <w:marLeft w:val="0"/>
          <w:marRight w:val="0"/>
          <w:marTop w:val="0"/>
          <w:marBottom w:val="0"/>
          <w:divBdr>
            <w:top w:val="none" w:sz="0" w:space="0" w:color="auto"/>
            <w:left w:val="none" w:sz="0" w:space="0" w:color="auto"/>
            <w:bottom w:val="none" w:sz="0" w:space="0" w:color="auto"/>
            <w:right w:val="none" w:sz="0" w:space="0" w:color="auto"/>
          </w:divBdr>
        </w:div>
        <w:div w:id="971135412">
          <w:marLeft w:val="0"/>
          <w:marRight w:val="0"/>
          <w:marTop w:val="0"/>
          <w:marBottom w:val="0"/>
          <w:divBdr>
            <w:top w:val="none" w:sz="0" w:space="0" w:color="auto"/>
            <w:left w:val="none" w:sz="0" w:space="0" w:color="auto"/>
            <w:bottom w:val="none" w:sz="0" w:space="0" w:color="auto"/>
            <w:right w:val="none" w:sz="0" w:space="0" w:color="auto"/>
          </w:divBdr>
        </w:div>
        <w:div w:id="1019354864">
          <w:marLeft w:val="0"/>
          <w:marRight w:val="0"/>
          <w:marTop w:val="0"/>
          <w:marBottom w:val="0"/>
          <w:divBdr>
            <w:top w:val="none" w:sz="0" w:space="0" w:color="auto"/>
            <w:left w:val="none" w:sz="0" w:space="0" w:color="auto"/>
            <w:bottom w:val="none" w:sz="0" w:space="0" w:color="auto"/>
            <w:right w:val="none" w:sz="0" w:space="0" w:color="auto"/>
          </w:divBdr>
        </w:div>
        <w:div w:id="1098328932">
          <w:marLeft w:val="0"/>
          <w:marRight w:val="0"/>
          <w:marTop w:val="0"/>
          <w:marBottom w:val="0"/>
          <w:divBdr>
            <w:top w:val="none" w:sz="0" w:space="0" w:color="auto"/>
            <w:left w:val="none" w:sz="0" w:space="0" w:color="auto"/>
            <w:bottom w:val="none" w:sz="0" w:space="0" w:color="auto"/>
            <w:right w:val="none" w:sz="0" w:space="0" w:color="auto"/>
          </w:divBdr>
        </w:div>
        <w:div w:id="1118796415">
          <w:marLeft w:val="0"/>
          <w:marRight w:val="0"/>
          <w:marTop w:val="0"/>
          <w:marBottom w:val="0"/>
          <w:divBdr>
            <w:top w:val="none" w:sz="0" w:space="0" w:color="auto"/>
            <w:left w:val="none" w:sz="0" w:space="0" w:color="auto"/>
            <w:bottom w:val="none" w:sz="0" w:space="0" w:color="auto"/>
            <w:right w:val="none" w:sz="0" w:space="0" w:color="auto"/>
          </w:divBdr>
        </w:div>
        <w:div w:id="1162894638">
          <w:marLeft w:val="0"/>
          <w:marRight w:val="0"/>
          <w:marTop w:val="0"/>
          <w:marBottom w:val="0"/>
          <w:divBdr>
            <w:top w:val="none" w:sz="0" w:space="0" w:color="auto"/>
            <w:left w:val="none" w:sz="0" w:space="0" w:color="auto"/>
            <w:bottom w:val="none" w:sz="0" w:space="0" w:color="auto"/>
            <w:right w:val="none" w:sz="0" w:space="0" w:color="auto"/>
          </w:divBdr>
        </w:div>
        <w:div w:id="1320228551">
          <w:marLeft w:val="0"/>
          <w:marRight w:val="0"/>
          <w:marTop w:val="0"/>
          <w:marBottom w:val="0"/>
          <w:divBdr>
            <w:top w:val="none" w:sz="0" w:space="0" w:color="auto"/>
            <w:left w:val="none" w:sz="0" w:space="0" w:color="auto"/>
            <w:bottom w:val="none" w:sz="0" w:space="0" w:color="auto"/>
            <w:right w:val="none" w:sz="0" w:space="0" w:color="auto"/>
          </w:divBdr>
        </w:div>
        <w:div w:id="1379206930">
          <w:marLeft w:val="0"/>
          <w:marRight w:val="0"/>
          <w:marTop w:val="0"/>
          <w:marBottom w:val="0"/>
          <w:divBdr>
            <w:top w:val="none" w:sz="0" w:space="0" w:color="auto"/>
            <w:left w:val="none" w:sz="0" w:space="0" w:color="auto"/>
            <w:bottom w:val="none" w:sz="0" w:space="0" w:color="auto"/>
            <w:right w:val="none" w:sz="0" w:space="0" w:color="auto"/>
          </w:divBdr>
        </w:div>
        <w:div w:id="1461918277">
          <w:marLeft w:val="0"/>
          <w:marRight w:val="0"/>
          <w:marTop w:val="0"/>
          <w:marBottom w:val="0"/>
          <w:divBdr>
            <w:top w:val="none" w:sz="0" w:space="0" w:color="auto"/>
            <w:left w:val="none" w:sz="0" w:space="0" w:color="auto"/>
            <w:bottom w:val="none" w:sz="0" w:space="0" w:color="auto"/>
            <w:right w:val="none" w:sz="0" w:space="0" w:color="auto"/>
          </w:divBdr>
        </w:div>
        <w:div w:id="1503816700">
          <w:marLeft w:val="0"/>
          <w:marRight w:val="0"/>
          <w:marTop w:val="0"/>
          <w:marBottom w:val="0"/>
          <w:divBdr>
            <w:top w:val="none" w:sz="0" w:space="0" w:color="auto"/>
            <w:left w:val="none" w:sz="0" w:space="0" w:color="auto"/>
            <w:bottom w:val="none" w:sz="0" w:space="0" w:color="auto"/>
            <w:right w:val="none" w:sz="0" w:space="0" w:color="auto"/>
          </w:divBdr>
        </w:div>
        <w:div w:id="1516071112">
          <w:marLeft w:val="0"/>
          <w:marRight w:val="0"/>
          <w:marTop w:val="0"/>
          <w:marBottom w:val="0"/>
          <w:divBdr>
            <w:top w:val="none" w:sz="0" w:space="0" w:color="auto"/>
            <w:left w:val="none" w:sz="0" w:space="0" w:color="auto"/>
            <w:bottom w:val="none" w:sz="0" w:space="0" w:color="auto"/>
            <w:right w:val="none" w:sz="0" w:space="0" w:color="auto"/>
          </w:divBdr>
        </w:div>
        <w:div w:id="1535847215">
          <w:marLeft w:val="0"/>
          <w:marRight w:val="0"/>
          <w:marTop w:val="0"/>
          <w:marBottom w:val="0"/>
          <w:divBdr>
            <w:top w:val="none" w:sz="0" w:space="0" w:color="auto"/>
            <w:left w:val="none" w:sz="0" w:space="0" w:color="auto"/>
            <w:bottom w:val="none" w:sz="0" w:space="0" w:color="auto"/>
            <w:right w:val="none" w:sz="0" w:space="0" w:color="auto"/>
          </w:divBdr>
        </w:div>
        <w:div w:id="1656030054">
          <w:marLeft w:val="0"/>
          <w:marRight w:val="0"/>
          <w:marTop w:val="0"/>
          <w:marBottom w:val="0"/>
          <w:divBdr>
            <w:top w:val="none" w:sz="0" w:space="0" w:color="auto"/>
            <w:left w:val="none" w:sz="0" w:space="0" w:color="auto"/>
            <w:bottom w:val="none" w:sz="0" w:space="0" w:color="auto"/>
            <w:right w:val="none" w:sz="0" w:space="0" w:color="auto"/>
          </w:divBdr>
        </w:div>
        <w:div w:id="1709640513">
          <w:marLeft w:val="0"/>
          <w:marRight w:val="0"/>
          <w:marTop w:val="0"/>
          <w:marBottom w:val="0"/>
          <w:divBdr>
            <w:top w:val="none" w:sz="0" w:space="0" w:color="auto"/>
            <w:left w:val="none" w:sz="0" w:space="0" w:color="auto"/>
            <w:bottom w:val="none" w:sz="0" w:space="0" w:color="auto"/>
            <w:right w:val="none" w:sz="0" w:space="0" w:color="auto"/>
          </w:divBdr>
        </w:div>
        <w:div w:id="1727756331">
          <w:marLeft w:val="0"/>
          <w:marRight w:val="0"/>
          <w:marTop w:val="0"/>
          <w:marBottom w:val="0"/>
          <w:divBdr>
            <w:top w:val="none" w:sz="0" w:space="0" w:color="auto"/>
            <w:left w:val="none" w:sz="0" w:space="0" w:color="auto"/>
            <w:bottom w:val="none" w:sz="0" w:space="0" w:color="auto"/>
            <w:right w:val="none" w:sz="0" w:space="0" w:color="auto"/>
          </w:divBdr>
        </w:div>
        <w:div w:id="1762679339">
          <w:marLeft w:val="0"/>
          <w:marRight w:val="0"/>
          <w:marTop w:val="0"/>
          <w:marBottom w:val="0"/>
          <w:divBdr>
            <w:top w:val="none" w:sz="0" w:space="0" w:color="auto"/>
            <w:left w:val="none" w:sz="0" w:space="0" w:color="auto"/>
            <w:bottom w:val="none" w:sz="0" w:space="0" w:color="auto"/>
            <w:right w:val="none" w:sz="0" w:space="0" w:color="auto"/>
          </w:divBdr>
        </w:div>
        <w:div w:id="1823228417">
          <w:marLeft w:val="0"/>
          <w:marRight w:val="0"/>
          <w:marTop w:val="0"/>
          <w:marBottom w:val="0"/>
          <w:divBdr>
            <w:top w:val="none" w:sz="0" w:space="0" w:color="auto"/>
            <w:left w:val="none" w:sz="0" w:space="0" w:color="auto"/>
            <w:bottom w:val="none" w:sz="0" w:space="0" w:color="auto"/>
            <w:right w:val="none" w:sz="0" w:space="0" w:color="auto"/>
          </w:divBdr>
        </w:div>
        <w:div w:id="1855806116">
          <w:marLeft w:val="0"/>
          <w:marRight w:val="0"/>
          <w:marTop w:val="0"/>
          <w:marBottom w:val="0"/>
          <w:divBdr>
            <w:top w:val="none" w:sz="0" w:space="0" w:color="auto"/>
            <w:left w:val="none" w:sz="0" w:space="0" w:color="auto"/>
            <w:bottom w:val="none" w:sz="0" w:space="0" w:color="auto"/>
            <w:right w:val="none" w:sz="0" w:space="0" w:color="auto"/>
          </w:divBdr>
        </w:div>
        <w:div w:id="1917325544">
          <w:marLeft w:val="0"/>
          <w:marRight w:val="0"/>
          <w:marTop w:val="0"/>
          <w:marBottom w:val="0"/>
          <w:divBdr>
            <w:top w:val="none" w:sz="0" w:space="0" w:color="auto"/>
            <w:left w:val="none" w:sz="0" w:space="0" w:color="auto"/>
            <w:bottom w:val="none" w:sz="0" w:space="0" w:color="auto"/>
            <w:right w:val="none" w:sz="0" w:space="0" w:color="auto"/>
          </w:divBdr>
        </w:div>
        <w:div w:id="2029479345">
          <w:marLeft w:val="0"/>
          <w:marRight w:val="0"/>
          <w:marTop w:val="0"/>
          <w:marBottom w:val="0"/>
          <w:divBdr>
            <w:top w:val="none" w:sz="0" w:space="0" w:color="auto"/>
            <w:left w:val="none" w:sz="0" w:space="0" w:color="auto"/>
            <w:bottom w:val="none" w:sz="0" w:space="0" w:color="auto"/>
            <w:right w:val="none" w:sz="0" w:space="0" w:color="auto"/>
          </w:divBdr>
        </w:div>
        <w:div w:id="2090224865">
          <w:marLeft w:val="0"/>
          <w:marRight w:val="0"/>
          <w:marTop w:val="0"/>
          <w:marBottom w:val="0"/>
          <w:divBdr>
            <w:top w:val="none" w:sz="0" w:space="0" w:color="auto"/>
            <w:left w:val="none" w:sz="0" w:space="0" w:color="auto"/>
            <w:bottom w:val="none" w:sz="0" w:space="0" w:color="auto"/>
            <w:right w:val="none" w:sz="0" w:space="0" w:color="auto"/>
          </w:divBdr>
        </w:div>
        <w:div w:id="2140104910">
          <w:marLeft w:val="0"/>
          <w:marRight w:val="0"/>
          <w:marTop w:val="0"/>
          <w:marBottom w:val="0"/>
          <w:divBdr>
            <w:top w:val="none" w:sz="0" w:space="0" w:color="auto"/>
            <w:left w:val="none" w:sz="0" w:space="0" w:color="auto"/>
            <w:bottom w:val="none" w:sz="0" w:space="0" w:color="auto"/>
            <w:right w:val="none" w:sz="0" w:space="0" w:color="auto"/>
          </w:divBdr>
        </w:div>
      </w:divsChild>
    </w:div>
    <w:div w:id="1235626185">
      <w:bodyDiv w:val="1"/>
      <w:marLeft w:val="0"/>
      <w:marRight w:val="0"/>
      <w:marTop w:val="0"/>
      <w:marBottom w:val="0"/>
      <w:divBdr>
        <w:top w:val="none" w:sz="0" w:space="0" w:color="auto"/>
        <w:left w:val="none" w:sz="0" w:space="0" w:color="auto"/>
        <w:bottom w:val="none" w:sz="0" w:space="0" w:color="auto"/>
        <w:right w:val="none" w:sz="0" w:space="0" w:color="auto"/>
      </w:divBdr>
    </w:div>
    <w:div w:id="1235701151">
      <w:bodyDiv w:val="1"/>
      <w:marLeft w:val="0"/>
      <w:marRight w:val="0"/>
      <w:marTop w:val="0"/>
      <w:marBottom w:val="0"/>
      <w:divBdr>
        <w:top w:val="none" w:sz="0" w:space="0" w:color="auto"/>
        <w:left w:val="none" w:sz="0" w:space="0" w:color="auto"/>
        <w:bottom w:val="none" w:sz="0" w:space="0" w:color="auto"/>
        <w:right w:val="none" w:sz="0" w:space="0" w:color="auto"/>
      </w:divBdr>
      <w:divsChild>
        <w:div w:id="514459800">
          <w:marLeft w:val="0"/>
          <w:marRight w:val="0"/>
          <w:marTop w:val="0"/>
          <w:marBottom w:val="0"/>
          <w:divBdr>
            <w:top w:val="none" w:sz="0" w:space="0" w:color="auto"/>
            <w:left w:val="none" w:sz="0" w:space="0" w:color="auto"/>
            <w:bottom w:val="none" w:sz="0" w:space="0" w:color="auto"/>
            <w:right w:val="none" w:sz="0" w:space="0" w:color="auto"/>
          </w:divBdr>
        </w:div>
        <w:div w:id="698700646">
          <w:marLeft w:val="0"/>
          <w:marRight w:val="0"/>
          <w:marTop w:val="0"/>
          <w:marBottom w:val="0"/>
          <w:divBdr>
            <w:top w:val="none" w:sz="0" w:space="0" w:color="auto"/>
            <w:left w:val="none" w:sz="0" w:space="0" w:color="auto"/>
            <w:bottom w:val="none" w:sz="0" w:space="0" w:color="auto"/>
            <w:right w:val="none" w:sz="0" w:space="0" w:color="auto"/>
          </w:divBdr>
        </w:div>
        <w:div w:id="877547641">
          <w:marLeft w:val="0"/>
          <w:marRight w:val="0"/>
          <w:marTop w:val="0"/>
          <w:marBottom w:val="0"/>
          <w:divBdr>
            <w:top w:val="none" w:sz="0" w:space="0" w:color="auto"/>
            <w:left w:val="none" w:sz="0" w:space="0" w:color="auto"/>
            <w:bottom w:val="none" w:sz="0" w:space="0" w:color="auto"/>
            <w:right w:val="none" w:sz="0" w:space="0" w:color="auto"/>
          </w:divBdr>
        </w:div>
        <w:div w:id="1092968183">
          <w:marLeft w:val="0"/>
          <w:marRight w:val="0"/>
          <w:marTop w:val="0"/>
          <w:marBottom w:val="0"/>
          <w:divBdr>
            <w:top w:val="none" w:sz="0" w:space="0" w:color="auto"/>
            <w:left w:val="none" w:sz="0" w:space="0" w:color="auto"/>
            <w:bottom w:val="none" w:sz="0" w:space="0" w:color="auto"/>
            <w:right w:val="none" w:sz="0" w:space="0" w:color="auto"/>
          </w:divBdr>
        </w:div>
        <w:div w:id="1284070034">
          <w:marLeft w:val="0"/>
          <w:marRight w:val="0"/>
          <w:marTop w:val="0"/>
          <w:marBottom w:val="0"/>
          <w:divBdr>
            <w:top w:val="none" w:sz="0" w:space="0" w:color="auto"/>
            <w:left w:val="none" w:sz="0" w:space="0" w:color="auto"/>
            <w:bottom w:val="none" w:sz="0" w:space="0" w:color="auto"/>
            <w:right w:val="none" w:sz="0" w:space="0" w:color="auto"/>
          </w:divBdr>
        </w:div>
        <w:div w:id="1539778708">
          <w:marLeft w:val="0"/>
          <w:marRight w:val="0"/>
          <w:marTop w:val="0"/>
          <w:marBottom w:val="0"/>
          <w:divBdr>
            <w:top w:val="none" w:sz="0" w:space="0" w:color="auto"/>
            <w:left w:val="none" w:sz="0" w:space="0" w:color="auto"/>
            <w:bottom w:val="none" w:sz="0" w:space="0" w:color="auto"/>
            <w:right w:val="none" w:sz="0" w:space="0" w:color="auto"/>
          </w:divBdr>
        </w:div>
        <w:div w:id="1610620094">
          <w:marLeft w:val="0"/>
          <w:marRight w:val="0"/>
          <w:marTop w:val="0"/>
          <w:marBottom w:val="0"/>
          <w:divBdr>
            <w:top w:val="none" w:sz="0" w:space="0" w:color="auto"/>
            <w:left w:val="none" w:sz="0" w:space="0" w:color="auto"/>
            <w:bottom w:val="none" w:sz="0" w:space="0" w:color="auto"/>
            <w:right w:val="none" w:sz="0" w:space="0" w:color="auto"/>
          </w:divBdr>
        </w:div>
      </w:divsChild>
    </w:div>
    <w:div w:id="1259169142">
      <w:bodyDiv w:val="1"/>
      <w:marLeft w:val="0"/>
      <w:marRight w:val="0"/>
      <w:marTop w:val="0"/>
      <w:marBottom w:val="0"/>
      <w:divBdr>
        <w:top w:val="none" w:sz="0" w:space="0" w:color="auto"/>
        <w:left w:val="none" w:sz="0" w:space="0" w:color="auto"/>
        <w:bottom w:val="none" w:sz="0" w:space="0" w:color="auto"/>
        <w:right w:val="none" w:sz="0" w:space="0" w:color="auto"/>
      </w:divBdr>
      <w:divsChild>
        <w:div w:id="150482949">
          <w:marLeft w:val="0"/>
          <w:marRight w:val="0"/>
          <w:marTop w:val="0"/>
          <w:marBottom w:val="0"/>
          <w:divBdr>
            <w:top w:val="none" w:sz="0" w:space="0" w:color="auto"/>
            <w:left w:val="none" w:sz="0" w:space="0" w:color="auto"/>
            <w:bottom w:val="none" w:sz="0" w:space="0" w:color="auto"/>
            <w:right w:val="none" w:sz="0" w:space="0" w:color="auto"/>
          </w:divBdr>
        </w:div>
        <w:div w:id="261112648">
          <w:marLeft w:val="0"/>
          <w:marRight w:val="0"/>
          <w:marTop w:val="0"/>
          <w:marBottom w:val="0"/>
          <w:divBdr>
            <w:top w:val="none" w:sz="0" w:space="0" w:color="auto"/>
            <w:left w:val="none" w:sz="0" w:space="0" w:color="auto"/>
            <w:bottom w:val="none" w:sz="0" w:space="0" w:color="auto"/>
            <w:right w:val="none" w:sz="0" w:space="0" w:color="auto"/>
          </w:divBdr>
        </w:div>
        <w:div w:id="374818454">
          <w:marLeft w:val="0"/>
          <w:marRight w:val="0"/>
          <w:marTop w:val="0"/>
          <w:marBottom w:val="0"/>
          <w:divBdr>
            <w:top w:val="none" w:sz="0" w:space="0" w:color="auto"/>
            <w:left w:val="none" w:sz="0" w:space="0" w:color="auto"/>
            <w:bottom w:val="none" w:sz="0" w:space="0" w:color="auto"/>
            <w:right w:val="none" w:sz="0" w:space="0" w:color="auto"/>
          </w:divBdr>
        </w:div>
        <w:div w:id="511067094">
          <w:marLeft w:val="0"/>
          <w:marRight w:val="0"/>
          <w:marTop w:val="0"/>
          <w:marBottom w:val="0"/>
          <w:divBdr>
            <w:top w:val="none" w:sz="0" w:space="0" w:color="auto"/>
            <w:left w:val="none" w:sz="0" w:space="0" w:color="auto"/>
            <w:bottom w:val="none" w:sz="0" w:space="0" w:color="auto"/>
            <w:right w:val="none" w:sz="0" w:space="0" w:color="auto"/>
          </w:divBdr>
        </w:div>
        <w:div w:id="668019802">
          <w:marLeft w:val="0"/>
          <w:marRight w:val="0"/>
          <w:marTop w:val="0"/>
          <w:marBottom w:val="0"/>
          <w:divBdr>
            <w:top w:val="none" w:sz="0" w:space="0" w:color="auto"/>
            <w:left w:val="none" w:sz="0" w:space="0" w:color="auto"/>
            <w:bottom w:val="none" w:sz="0" w:space="0" w:color="auto"/>
            <w:right w:val="none" w:sz="0" w:space="0" w:color="auto"/>
          </w:divBdr>
        </w:div>
        <w:div w:id="706179531">
          <w:marLeft w:val="0"/>
          <w:marRight w:val="0"/>
          <w:marTop w:val="0"/>
          <w:marBottom w:val="0"/>
          <w:divBdr>
            <w:top w:val="none" w:sz="0" w:space="0" w:color="auto"/>
            <w:left w:val="none" w:sz="0" w:space="0" w:color="auto"/>
            <w:bottom w:val="none" w:sz="0" w:space="0" w:color="auto"/>
            <w:right w:val="none" w:sz="0" w:space="0" w:color="auto"/>
          </w:divBdr>
        </w:div>
        <w:div w:id="715737323">
          <w:marLeft w:val="0"/>
          <w:marRight w:val="0"/>
          <w:marTop w:val="0"/>
          <w:marBottom w:val="0"/>
          <w:divBdr>
            <w:top w:val="none" w:sz="0" w:space="0" w:color="auto"/>
            <w:left w:val="none" w:sz="0" w:space="0" w:color="auto"/>
            <w:bottom w:val="none" w:sz="0" w:space="0" w:color="auto"/>
            <w:right w:val="none" w:sz="0" w:space="0" w:color="auto"/>
          </w:divBdr>
        </w:div>
        <w:div w:id="752313079">
          <w:marLeft w:val="0"/>
          <w:marRight w:val="0"/>
          <w:marTop w:val="0"/>
          <w:marBottom w:val="0"/>
          <w:divBdr>
            <w:top w:val="none" w:sz="0" w:space="0" w:color="auto"/>
            <w:left w:val="none" w:sz="0" w:space="0" w:color="auto"/>
            <w:bottom w:val="none" w:sz="0" w:space="0" w:color="auto"/>
            <w:right w:val="none" w:sz="0" w:space="0" w:color="auto"/>
          </w:divBdr>
        </w:div>
        <w:div w:id="959265743">
          <w:marLeft w:val="0"/>
          <w:marRight w:val="0"/>
          <w:marTop w:val="0"/>
          <w:marBottom w:val="0"/>
          <w:divBdr>
            <w:top w:val="none" w:sz="0" w:space="0" w:color="auto"/>
            <w:left w:val="none" w:sz="0" w:space="0" w:color="auto"/>
            <w:bottom w:val="none" w:sz="0" w:space="0" w:color="auto"/>
            <w:right w:val="none" w:sz="0" w:space="0" w:color="auto"/>
          </w:divBdr>
        </w:div>
        <w:div w:id="1047872949">
          <w:marLeft w:val="0"/>
          <w:marRight w:val="0"/>
          <w:marTop w:val="0"/>
          <w:marBottom w:val="0"/>
          <w:divBdr>
            <w:top w:val="none" w:sz="0" w:space="0" w:color="auto"/>
            <w:left w:val="none" w:sz="0" w:space="0" w:color="auto"/>
            <w:bottom w:val="none" w:sz="0" w:space="0" w:color="auto"/>
            <w:right w:val="none" w:sz="0" w:space="0" w:color="auto"/>
          </w:divBdr>
        </w:div>
        <w:div w:id="1085763411">
          <w:marLeft w:val="0"/>
          <w:marRight w:val="0"/>
          <w:marTop w:val="0"/>
          <w:marBottom w:val="0"/>
          <w:divBdr>
            <w:top w:val="none" w:sz="0" w:space="0" w:color="auto"/>
            <w:left w:val="none" w:sz="0" w:space="0" w:color="auto"/>
            <w:bottom w:val="none" w:sz="0" w:space="0" w:color="auto"/>
            <w:right w:val="none" w:sz="0" w:space="0" w:color="auto"/>
          </w:divBdr>
        </w:div>
        <w:div w:id="1092311709">
          <w:marLeft w:val="0"/>
          <w:marRight w:val="0"/>
          <w:marTop w:val="0"/>
          <w:marBottom w:val="0"/>
          <w:divBdr>
            <w:top w:val="none" w:sz="0" w:space="0" w:color="auto"/>
            <w:left w:val="none" w:sz="0" w:space="0" w:color="auto"/>
            <w:bottom w:val="none" w:sz="0" w:space="0" w:color="auto"/>
            <w:right w:val="none" w:sz="0" w:space="0" w:color="auto"/>
          </w:divBdr>
        </w:div>
        <w:div w:id="1141649683">
          <w:marLeft w:val="0"/>
          <w:marRight w:val="0"/>
          <w:marTop w:val="0"/>
          <w:marBottom w:val="0"/>
          <w:divBdr>
            <w:top w:val="none" w:sz="0" w:space="0" w:color="auto"/>
            <w:left w:val="none" w:sz="0" w:space="0" w:color="auto"/>
            <w:bottom w:val="none" w:sz="0" w:space="0" w:color="auto"/>
            <w:right w:val="none" w:sz="0" w:space="0" w:color="auto"/>
          </w:divBdr>
        </w:div>
        <w:div w:id="1156338258">
          <w:marLeft w:val="0"/>
          <w:marRight w:val="0"/>
          <w:marTop w:val="0"/>
          <w:marBottom w:val="0"/>
          <w:divBdr>
            <w:top w:val="none" w:sz="0" w:space="0" w:color="auto"/>
            <w:left w:val="none" w:sz="0" w:space="0" w:color="auto"/>
            <w:bottom w:val="none" w:sz="0" w:space="0" w:color="auto"/>
            <w:right w:val="none" w:sz="0" w:space="0" w:color="auto"/>
          </w:divBdr>
        </w:div>
        <w:div w:id="1181357560">
          <w:marLeft w:val="0"/>
          <w:marRight w:val="0"/>
          <w:marTop w:val="0"/>
          <w:marBottom w:val="0"/>
          <w:divBdr>
            <w:top w:val="none" w:sz="0" w:space="0" w:color="auto"/>
            <w:left w:val="none" w:sz="0" w:space="0" w:color="auto"/>
            <w:bottom w:val="none" w:sz="0" w:space="0" w:color="auto"/>
            <w:right w:val="none" w:sz="0" w:space="0" w:color="auto"/>
          </w:divBdr>
        </w:div>
        <w:div w:id="1304774911">
          <w:marLeft w:val="0"/>
          <w:marRight w:val="0"/>
          <w:marTop w:val="0"/>
          <w:marBottom w:val="0"/>
          <w:divBdr>
            <w:top w:val="none" w:sz="0" w:space="0" w:color="auto"/>
            <w:left w:val="none" w:sz="0" w:space="0" w:color="auto"/>
            <w:bottom w:val="none" w:sz="0" w:space="0" w:color="auto"/>
            <w:right w:val="none" w:sz="0" w:space="0" w:color="auto"/>
          </w:divBdr>
        </w:div>
        <w:div w:id="1317994698">
          <w:marLeft w:val="0"/>
          <w:marRight w:val="0"/>
          <w:marTop w:val="0"/>
          <w:marBottom w:val="0"/>
          <w:divBdr>
            <w:top w:val="none" w:sz="0" w:space="0" w:color="auto"/>
            <w:left w:val="none" w:sz="0" w:space="0" w:color="auto"/>
            <w:bottom w:val="none" w:sz="0" w:space="0" w:color="auto"/>
            <w:right w:val="none" w:sz="0" w:space="0" w:color="auto"/>
          </w:divBdr>
        </w:div>
        <w:div w:id="1459687010">
          <w:marLeft w:val="0"/>
          <w:marRight w:val="0"/>
          <w:marTop w:val="0"/>
          <w:marBottom w:val="0"/>
          <w:divBdr>
            <w:top w:val="none" w:sz="0" w:space="0" w:color="auto"/>
            <w:left w:val="none" w:sz="0" w:space="0" w:color="auto"/>
            <w:bottom w:val="none" w:sz="0" w:space="0" w:color="auto"/>
            <w:right w:val="none" w:sz="0" w:space="0" w:color="auto"/>
          </w:divBdr>
        </w:div>
        <w:div w:id="1554850586">
          <w:marLeft w:val="0"/>
          <w:marRight w:val="0"/>
          <w:marTop w:val="0"/>
          <w:marBottom w:val="0"/>
          <w:divBdr>
            <w:top w:val="none" w:sz="0" w:space="0" w:color="auto"/>
            <w:left w:val="none" w:sz="0" w:space="0" w:color="auto"/>
            <w:bottom w:val="none" w:sz="0" w:space="0" w:color="auto"/>
            <w:right w:val="none" w:sz="0" w:space="0" w:color="auto"/>
          </w:divBdr>
        </w:div>
        <w:div w:id="1603296247">
          <w:marLeft w:val="0"/>
          <w:marRight w:val="0"/>
          <w:marTop w:val="0"/>
          <w:marBottom w:val="0"/>
          <w:divBdr>
            <w:top w:val="none" w:sz="0" w:space="0" w:color="auto"/>
            <w:left w:val="none" w:sz="0" w:space="0" w:color="auto"/>
            <w:bottom w:val="none" w:sz="0" w:space="0" w:color="auto"/>
            <w:right w:val="none" w:sz="0" w:space="0" w:color="auto"/>
          </w:divBdr>
        </w:div>
        <w:div w:id="1667392330">
          <w:marLeft w:val="0"/>
          <w:marRight w:val="0"/>
          <w:marTop w:val="0"/>
          <w:marBottom w:val="0"/>
          <w:divBdr>
            <w:top w:val="none" w:sz="0" w:space="0" w:color="auto"/>
            <w:left w:val="none" w:sz="0" w:space="0" w:color="auto"/>
            <w:bottom w:val="none" w:sz="0" w:space="0" w:color="auto"/>
            <w:right w:val="none" w:sz="0" w:space="0" w:color="auto"/>
          </w:divBdr>
        </w:div>
        <w:div w:id="1771201125">
          <w:marLeft w:val="0"/>
          <w:marRight w:val="0"/>
          <w:marTop w:val="0"/>
          <w:marBottom w:val="0"/>
          <w:divBdr>
            <w:top w:val="none" w:sz="0" w:space="0" w:color="auto"/>
            <w:left w:val="none" w:sz="0" w:space="0" w:color="auto"/>
            <w:bottom w:val="none" w:sz="0" w:space="0" w:color="auto"/>
            <w:right w:val="none" w:sz="0" w:space="0" w:color="auto"/>
          </w:divBdr>
        </w:div>
        <w:div w:id="1778871239">
          <w:marLeft w:val="0"/>
          <w:marRight w:val="0"/>
          <w:marTop w:val="0"/>
          <w:marBottom w:val="0"/>
          <w:divBdr>
            <w:top w:val="none" w:sz="0" w:space="0" w:color="auto"/>
            <w:left w:val="none" w:sz="0" w:space="0" w:color="auto"/>
            <w:bottom w:val="none" w:sz="0" w:space="0" w:color="auto"/>
            <w:right w:val="none" w:sz="0" w:space="0" w:color="auto"/>
          </w:divBdr>
        </w:div>
        <w:div w:id="1817331621">
          <w:marLeft w:val="0"/>
          <w:marRight w:val="0"/>
          <w:marTop w:val="0"/>
          <w:marBottom w:val="0"/>
          <w:divBdr>
            <w:top w:val="none" w:sz="0" w:space="0" w:color="auto"/>
            <w:left w:val="none" w:sz="0" w:space="0" w:color="auto"/>
            <w:bottom w:val="none" w:sz="0" w:space="0" w:color="auto"/>
            <w:right w:val="none" w:sz="0" w:space="0" w:color="auto"/>
          </w:divBdr>
        </w:div>
        <w:div w:id="1860505155">
          <w:marLeft w:val="0"/>
          <w:marRight w:val="0"/>
          <w:marTop w:val="0"/>
          <w:marBottom w:val="0"/>
          <w:divBdr>
            <w:top w:val="none" w:sz="0" w:space="0" w:color="auto"/>
            <w:left w:val="none" w:sz="0" w:space="0" w:color="auto"/>
            <w:bottom w:val="none" w:sz="0" w:space="0" w:color="auto"/>
            <w:right w:val="none" w:sz="0" w:space="0" w:color="auto"/>
          </w:divBdr>
        </w:div>
        <w:div w:id="1863861905">
          <w:marLeft w:val="0"/>
          <w:marRight w:val="0"/>
          <w:marTop w:val="0"/>
          <w:marBottom w:val="0"/>
          <w:divBdr>
            <w:top w:val="none" w:sz="0" w:space="0" w:color="auto"/>
            <w:left w:val="none" w:sz="0" w:space="0" w:color="auto"/>
            <w:bottom w:val="none" w:sz="0" w:space="0" w:color="auto"/>
            <w:right w:val="none" w:sz="0" w:space="0" w:color="auto"/>
          </w:divBdr>
        </w:div>
        <w:div w:id="1981226335">
          <w:marLeft w:val="0"/>
          <w:marRight w:val="0"/>
          <w:marTop w:val="0"/>
          <w:marBottom w:val="0"/>
          <w:divBdr>
            <w:top w:val="none" w:sz="0" w:space="0" w:color="auto"/>
            <w:left w:val="none" w:sz="0" w:space="0" w:color="auto"/>
            <w:bottom w:val="none" w:sz="0" w:space="0" w:color="auto"/>
            <w:right w:val="none" w:sz="0" w:space="0" w:color="auto"/>
          </w:divBdr>
        </w:div>
        <w:div w:id="2102943082">
          <w:marLeft w:val="0"/>
          <w:marRight w:val="0"/>
          <w:marTop w:val="0"/>
          <w:marBottom w:val="0"/>
          <w:divBdr>
            <w:top w:val="none" w:sz="0" w:space="0" w:color="auto"/>
            <w:left w:val="none" w:sz="0" w:space="0" w:color="auto"/>
            <w:bottom w:val="none" w:sz="0" w:space="0" w:color="auto"/>
            <w:right w:val="none" w:sz="0" w:space="0" w:color="auto"/>
          </w:divBdr>
        </w:div>
        <w:div w:id="2125609192">
          <w:marLeft w:val="0"/>
          <w:marRight w:val="0"/>
          <w:marTop w:val="0"/>
          <w:marBottom w:val="0"/>
          <w:divBdr>
            <w:top w:val="none" w:sz="0" w:space="0" w:color="auto"/>
            <w:left w:val="none" w:sz="0" w:space="0" w:color="auto"/>
            <w:bottom w:val="none" w:sz="0" w:space="0" w:color="auto"/>
            <w:right w:val="none" w:sz="0" w:space="0" w:color="auto"/>
          </w:divBdr>
        </w:div>
      </w:divsChild>
    </w:div>
    <w:div w:id="1351492630">
      <w:bodyDiv w:val="1"/>
      <w:marLeft w:val="0"/>
      <w:marRight w:val="0"/>
      <w:marTop w:val="0"/>
      <w:marBottom w:val="0"/>
      <w:divBdr>
        <w:top w:val="none" w:sz="0" w:space="0" w:color="auto"/>
        <w:left w:val="none" w:sz="0" w:space="0" w:color="auto"/>
        <w:bottom w:val="none" w:sz="0" w:space="0" w:color="auto"/>
        <w:right w:val="none" w:sz="0" w:space="0" w:color="auto"/>
      </w:divBdr>
    </w:div>
    <w:div w:id="1441955082">
      <w:bodyDiv w:val="1"/>
      <w:marLeft w:val="0"/>
      <w:marRight w:val="0"/>
      <w:marTop w:val="0"/>
      <w:marBottom w:val="0"/>
      <w:divBdr>
        <w:top w:val="none" w:sz="0" w:space="0" w:color="auto"/>
        <w:left w:val="none" w:sz="0" w:space="0" w:color="auto"/>
        <w:bottom w:val="none" w:sz="0" w:space="0" w:color="auto"/>
        <w:right w:val="none" w:sz="0" w:space="0" w:color="auto"/>
      </w:divBdr>
      <w:divsChild>
        <w:div w:id="52239300">
          <w:marLeft w:val="0"/>
          <w:marRight w:val="0"/>
          <w:marTop w:val="0"/>
          <w:marBottom w:val="0"/>
          <w:divBdr>
            <w:top w:val="none" w:sz="0" w:space="0" w:color="auto"/>
            <w:left w:val="none" w:sz="0" w:space="0" w:color="auto"/>
            <w:bottom w:val="none" w:sz="0" w:space="0" w:color="auto"/>
            <w:right w:val="none" w:sz="0" w:space="0" w:color="auto"/>
          </w:divBdr>
        </w:div>
        <w:div w:id="85228652">
          <w:marLeft w:val="0"/>
          <w:marRight w:val="0"/>
          <w:marTop w:val="0"/>
          <w:marBottom w:val="0"/>
          <w:divBdr>
            <w:top w:val="none" w:sz="0" w:space="0" w:color="auto"/>
            <w:left w:val="none" w:sz="0" w:space="0" w:color="auto"/>
            <w:bottom w:val="none" w:sz="0" w:space="0" w:color="auto"/>
            <w:right w:val="none" w:sz="0" w:space="0" w:color="auto"/>
          </w:divBdr>
        </w:div>
        <w:div w:id="219631368">
          <w:marLeft w:val="0"/>
          <w:marRight w:val="0"/>
          <w:marTop w:val="0"/>
          <w:marBottom w:val="0"/>
          <w:divBdr>
            <w:top w:val="none" w:sz="0" w:space="0" w:color="auto"/>
            <w:left w:val="none" w:sz="0" w:space="0" w:color="auto"/>
            <w:bottom w:val="none" w:sz="0" w:space="0" w:color="auto"/>
            <w:right w:val="none" w:sz="0" w:space="0" w:color="auto"/>
          </w:divBdr>
        </w:div>
        <w:div w:id="234978125">
          <w:marLeft w:val="0"/>
          <w:marRight w:val="0"/>
          <w:marTop w:val="0"/>
          <w:marBottom w:val="0"/>
          <w:divBdr>
            <w:top w:val="none" w:sz="0" w:space="0" w:color="auto"/>
            <w:left w:val="none" w:sz="0" w:space="0" w:color="auto"/>
            <w:bottom w:val="none" w:sz="0" w:space="0" w:color="auto"/>
            <w:right w:val="none" w:sz="0" w:space="0" w:color="auto"/>
          </w:divBdr>
        </w:div>
        <w:div w:id="280495057">
          <w:marLeft w:val="0"/>
          <w:marRight w:val="0"/>
          <w:marTop w:val="0"/>
          <w:marBottom w:val="0"/>
          <w:divBdr>
            <w:top w:val="none" w:sz="0" w:space="0" w:color="auto"/>
            <w:left w:val="none" w:sz="0" w:space="0" w:color="auto"/>
            <w:bottom w:val="none" w:sz="0" w:space="0" w:color="auto"/>
            <w:right w:val="none" w:sz="0" w:space="0" w:color="auto"/>
          </w:divBdr>
        </w:div>
        <w:div w:id="419259127">
          <w:marLeft w:val="0"/>
          <w:marRight w:val="0"/>
          <w:marTop w:val="0"/>
          <w:marBottom w:val="0"/>
          <w:divBdr>
            <w:top w:val="none" w:sz="0" w:space="0" w:color="auto"/>
            <w:left w:val="none" w:sz="0" w:space="0" w:color="auto"/>
            <w:bottom w:val="none" w:sz="0" w:space="0" w:color="auto"/>
            <w:right w:val="none" w:sz="0" w:space="0" w:color="auto"/>
          </w:divBdr>
        </w:div>
        <w:div w:id="568269055">
          <w:marLeft w:val="0"/>
          <w:marRight w:val="0"/>
          <w:marTop w:val="0"/>
          <w:marBottom w:val="0"/>
          <w:divBdr>
            <w:top w:val="none" w:sz="0" w:space="0" w:color="auto"/>
            <w:left w:val="none" w:sz="0" w:space="0" w:color="auto"/>
            <w:bottom w:val="none" w:sz="0" w:space="0" w:color="auto"/>
            <w:right w:val="none" w:sz="0" w:space="0" w:color="auto"/>
          </w:divBdr>
        </w:div>
        <w:div w:id="666246109">
          <w:marLeft w:val="0"/>
          <w:marRight w:val="0"/>
          <w:marTop w:val="0"/>
          <w:marBottom w:val="0"/>
          <w:divBdr>
            <w:top w:val="none" w:sz="0" w:space="0" w:color="auto"/>
            <w:left w:val="none" w:sz="0" w:space="0" w:color="auto"/>
            <w:bottom w:val="none" w:sz="0" w:space="0" w:color="auto"/>
            <w:right w:val="none" w:sz="0" w:space="0" w:color="auto"/>
          </w:divBdr>
        </w:div>
        <w:div w:id="668679076">
          <w:marLeft w:val="0"/>
          <w:marRight w:val="0"/>
          <w:marTop w:val="0"/>
          <w:marBottom w:val="0"/>
          <w:divBdr>
            <w:top w:val="none" w:sz="0" w:space="0" w:color="auto"/>
            <w:left w:val="none" w:sz="0" w:space="0" w:color="auto"/>
            <w:bottom w:val="none" w:sz="0" w:space="0" w:color="auto"/>
            <w:right w:val="none" w:sz="0" w:space="0" w:color="auto"/>
          </w:divBdr>
        </w:div>
        <w:div w:id="756557751">
          <w:marLeft w:val="0"/>
          <w:marRight w:val="0"/>
          <w:marTop w:val="0"/>
          <w:marBottom w:val="0"/>
          <w:divBdr>
            <w:top w:val="none" w:sz="0" w:space="0" w:color="auto"/>
            <w:left w:val="none" w:sz="0" w:space="0" w:color="auto"/>
            <w:bottom w:val="none" w:sz="0" w:space="0" w:color="auto"/>
            <w:right w:val="none" w:sz="0" w:space="0" w:color="auto"/>
          </w:divBdr>
        </w:div>
        <w:div w:id="773131541">
          <w:marLeft w:val="0"/>
          <w:marRight w:val="0"/>
          <w:marTop w:val="0"/>
          <w:marBottom w:val="0"/>
          <w:divBdr>
            <w:top w:val="none" w:sz="0" w:space="0" w:color="auto"/>
            <w:left w:val="none" w:sz="0" w:space="0" w:color="auto"/>
            <w:bottom w:val="none" w:sz="0" w:space="0" w:color="auto"/>
            <w:right w:val="none" w:sz="0" w:space="0" w:color="auto"/>
          </w:divBdr>
        </w:div>
        <w:div w:id="1087851566">
          <w:marLeft w:val="0"/>
          <w:marRight w:val="0"/>
          <w:marTop w:val="0"/>
          <w:marBottom w:val="0"/>
          <w:divBdr>
            <w:top w:val="none" w:sz="0" w:space="0" w:color="auto"/>
            <w:left w:val="none" w:sz="0" w:space="0" w:color="auto"/>
            <w:bottom w:val="none" w:sz="0" w:space="0" w:color="auto"/>
            <w:right w:val="none" w:sz="0" w:space="0" w:color="auto"/>
          </w:divBdr>
        </w:div>
        <w:div w:id="1156258748">
          <w:marLeft w:val="0"/>
          <w:marRight w:val="0"/>
          <w:marTop w:val="0"/>
          <w:marBottom w:val="0"/>
          <w:divBdr>
            <w:top w:val="none" w:sz="0" w:space="0" w:color="auto"/>
            <w:left w:val="none" w:sz="0" w:space="0" w:color="auto"/>
            <w:bottom w:val="none" w:sz="0" w:space="0" w:color="auto"/>
            <w:right w:val="none" w:sz="0" w:space="0" w:color="auto"/>
          </w:divBdr>
        </w:div>
        <w:div w:id="1183474476">
          <w:marLeft w:val="0"/>
          <w:marRight w:val="0"/>
          <w:marTop w:val="0"/>
          <w:marBottom w:val="0"/>
          <w:divBdr>
            <w:top w:val="none" w:sz="0" w:space="0" w:color="auto"/>
            <w:left w:val="none" w:sz="0" w:space="0" w:color="auto"/>
            <w:bottom w:val="none" w:sz="0" w:space="0" w:color="auto"/>
            <w:right w:val="none" w:sz="0" w:space="0" w:color="auto"/>
          </w:divBdr>
        </w:div>
        <w:div w:id="1228569509">
          <w:marLeft w:val="0"/>
          <w:marRight w:val="0"/>
          <w:marTop w:val="0"/>
          <w:marBottom w:val="0"/>
          <w:divBdr>
            <w:top w:val="none" w:sz="0" w:space="0" w:color="auto"/>
            <w:left w:val="none" w:sz="0" w:space="0" w:color="auto"/>
            <w:bottom w:val="none" w:sz="0" w:space="0" w:color="auto"/>
            <w:right w:val="none" w:sz="0" w:space="0" w:color="auto"/>
          </w:divBdr>
        </w:div>
        <w:div w:id="1240750932">
          <w:marLeft w:val="0"/>
          <w:marRight w:val="0"/>
          <w:marTop w:val="0"/>
          <w:marBottom w:val="0"/>
          <w:divBdr>
            <w:top w:val="none" w:sz="0" w:space="0" w:color="auto"/>
            <w:left w:val="none" w:sz="0" w:space="0" w:color="auto"/>
            <w:bottom w:val="none" w:sz="0" w:space="0" w:color="auto"/>
            <w:right w:val="none" w:sz="0" w:space="0" w:color="auto"/>
          </w:divBdr>
        </w:div>
        <w:div w:id="1683970089">
          <w:marLeft w:val="0"/>
          <w:marRight w:val="0"/>
          <w:marTop w:val="0"/>
          <w:marBottom w:val="0"/>
          <w:divBdr>
            <w:top w:val="none" w:sz="0" w:space="0" w:color="auto"/>
            <w:left w:val="none" w:sz="0" w:space="0" w:color="auto"/>
            <w:bottom w:val="none" w:sz="0" w:space="0" w:color="auto"/>
            <w:right w:val="none" w:sz="0" w:space="0" w:color="auto"/>
          </w:divBdr>
        </w:div>
        <w:div w:id="1796947005">
          <w:marLeft w:val="0"/>
          <w:marRight w:val="0"/>
          <w:marTop w:val="0"/>
          <w:marBottom w:val="0"/>
          <w:divBdr>
            <w:top w:val="none" w:sz="0" w:space="0" w:color="auto"/>
            <w:left w:val="none" w:sz="0" w:space="0" w:color="auto"/>
            <w:bottom w:val="none" w:sz="0" w:space="0" w:color="auto"/>
            <w:right w:val="none" w:sz="0" w:space="0" w:color="auto"/>
          </w:divBdr>
        </w:div>
        <w:div w:id="1824811287">
          <w:marLeft w:val="0"/>
          <w:marRight w:val="0"/>
          <w:marTop w:val="0"/>
          <w:marBottom w:val="0"/>
          <w:divBdr>
            <w:top w:val="none" w:sz="0" w:space="0" w:color="auto"/>
            <w:left w:val="none" w:sz="0" w:space="0" w:color="auto"/>
            <w:bottom w:val="none" w:sz="0" w:space="0" w:color="auto"/>
            <w:right w:val="none" w:sz="0" w:space="0" w:color="auto"/>
          </w:divBdr>
        </w:div>
        <w:div w:id="1839923716">
          <w:marLeft w:val="0"/>
          <w:marRight w:val="0"/>
          <w:marTop w:val="0"/>
          <w:marBottom w:val="0"/>
          <w:divBdr>
            <w:top w:val="none" w:sz="0" w:space="0" w:color="auto"/>
            <w:left w:val="none" w:sz="0" w:space="0" w:color="auto"/>
            <w:bottom w:val="none" w:sz="0" w:space="0" w:color="auto"/>
            <w:right w:val="none" w:sz="0" w:space="0" w:color="auto"/>
          </w:divBdr>
        </w:div>
        <w:div w:id="1875917968">
          <w:marLeft w:val="0"/>
          <w:marRight w:val="0"/>
          <w:marTop w:val="0"/>
          <w:marBottom w:val="0"/>
          <w:divBdr>
            <w:top w:val="none" w:sz="0" w:space="0" w:color="auto"/>
            <w:left w:val="none" w:sz="0" w:space="0" w:color="auto"/>
            <w:bottom w:val="none" w:sz="0" w:space="0" w:color="auto"/>
            <w:right w:val="none" w:sz="0" w:space="0" w:color="auto"/>
          </w:divBdr>
        </w:div>
        <w:div w:id="1897230991">
          <w:marLeft w:val="0"/>
          <w:marRight w:val="0"/>
          <w:marTop w:val="0"/>
          <w:marBottom w:val="0"/>
          <w:divBdr>
            <w:top w:val="none" w:sz="0" w:space="0" w:color="auto"/>
            <w:left w:val="none" w:sz="0" w:space="0" w:color="auto"/>
            <w:bottom w:val="none" w:sz="0" w:space="0" w:color="auto"/>
            <w:right w:val="none" w:sz="0" w:space="0" w:color="auto"/>
          </w:divBdr>
        </w:div>
        <w:div w:id="1963001501">
          <w:marLeft w:val="0"/>
          <w:marRight w:val="0"/>
          <w:marTop w:val="0"/>
          <w:marBottom w:val="0"/>
          <w:divBdr>
            <w:top w:val="none" w:sz="0" w:space="0" w:color="auto"/>
            <w:left w:val="none" w:sz="0" w:space="0" w:color="auto"/>
            <w:bottom w:val="none" w:sz="0" w:space="0" w:color="auto"/>
            <w:right w:val="none" w:sz="0" w:space="0" w:color="auto"/>
          </w:divBdr>
        </w:div>
        <w:div w:id="2085563363">
          <w:marLeft w:val="0"/>
          <w:marRight w:val="0"/>
          <w:marTop w:val="0"/>
          <w:marBottom w:val="0"/>
          <w:divBdr>
            <w:top w:val="none" w:sz="0" w:space="0" w:color="auto"/>
            <w:left w:val="none" w:sz="0" w:space="0" w:color="auto"/>
            <w:bottom w:val="none" w:sz="0" w:space="0" w:color="auto"/>
            <w:right w:val="none" w:sz="0" w:space="0" w:color="auto"/>
          </w:divBdr>
        </w:div>
      </w:divsChild>
    </w:div>
    <w:div w:id="1456828086">
      <w:bodyDiv w:val="1"/>
      <w:marLeft w:val="0"/>
      <w:marRight w:val="0"/>
      <w:marTop w:val="0"/>
      <w:marBottom w:val="0"/>
      <w:divBdr>
        <w:top w:val="none" w:sz="0" w:space="0" w:color="auto"/>
        <w:left w:val="none" w:sz="0" w:space="0" w:color="auto"/>
        <w:bottom w:val="none" w:sz="0" w:space="0" w:color="auto"/>
        <w:right w:val="none" w:sz="0" w:space="0" w:color="auto"/>
      </w:divBdr>
    </w:div>
    <w:div w:id="1543593423">
      <w:bodyDiv w:val="1"/>
      <w:marLeft w:val="0"/>
      <w:marRight w:val="0"/>
      <w:marTop w:val="0"/>
      <w:marBottom w:val="0"/>
      <w:divBdr>
        <w:top w:val="none" w:sz="0" w:space="0" w:color="auto"/>
        <w:left w:val="none" w:sz="0" w:space="0" w:color="auto"/>
        <w:bottom w:val="none" w:sz="0" w:space="0" w:color="auto"/>
        <w:right w:val="none" w:sz="0" w:space="0" w:color="auto"/>
      </w:divBdr>
    </w:div>
    <w:div w:id="1582566352">
      <w:bodyDiv w:val="1"/>
      <w:marLeft w:val="0"/>
      <w:marRight w:val="0"/>
      <w:marTop w:val="0"/>
      <w:marBottom w:val="0"/>
      <w:divBdr>
        <w:top w:val="none" w:sz="0" w:space="0" w:color="auto"/>
        <w:left w:val="none" w:sz="0" w:space="0" w:color="auto"/>
        <w:bottom w:val="none" w:sz="0" w:space="0" w:color="auto"/>
        <w:right w:val="none" w:sz="0" w:space="0" w:color="auto"/>
      </w:divBdr>
      <w:divsChild>
        <w:div w:id="323164287">
          <w:marLeft w:val="0"/>
          <w:marRight w:val="0"/>
          <w:marTop w:val="0"/>
          <w:marBottom w:val="0"/>
          <w:divBdr>
            <w:top w:val="none" w:sz="0" w:space="0" w:color="auto"/>
            <w:left w:val="none" w:sz="0" w:space="0" w:color="auto"/>
            <w:bottom w:val="none" w:sz="0" w:space="0" w:color="auto"/>
            <w:right w:val="none" w:sz="0" w:space="0" w:color="auto"/>
          </w:divBdr>
        </w:div>
        <w:div w:id="1306084199">
          <w:marLeft w:val="0"/>
          <w:marRight w:val="0"/>
          <w:marTop w:val="0"/>
          <w:marBottom w:val="0"/>
          <w:divBdr>
            <w:top w:val="none" w:sz="0" w:space="0" w:color="auto"/>
            <w:left w:val="none" w:sz="0" w:space="0" w:color="auto"/>
            <w:bottom w:val="none" w:sz="0" w:space="0" w:color="auto"/>
            <w:right w:val="none" w:sz="0" w:space="0" w:color="auto"/>
          </w:divBdr>
        </w:div>
        <w:div w:id="1575242471">
          <w:marLeft w:val="0"/>
          <w:marRight w:val="0"/>
          <w:marTop w:val="0"/>
          <w:marBottom w:val="0"/>
          <w:divBdr>
            <w:top w:val="none" w:sz="0" w:space="0" w:color="auto"/>
            <w:left w:val="none" w:sz="0" w:space="0" w:color="auto"/>
            <w:bottom w:val="none" w:sz="0" w:space="0" w:color="auto"/>
            <w:right w:val="none" w:sz="0" w:space="0" w:color="auto"/>
          </w:divBdr>
        </w:div>
      </w:divsChild>
    </w:div>
    <w:div w:id="1587183378">
      <w:bodyDiv w:val="1"/>
      <w:marLeft w:val="0"/>
      <w:marRight w:val="0"/>
      <w:marTop w:val="0"/>
      <w:marBottom w:val="0"/>
      <w:divBdr>
        <w:top w:val="none" w:sz="0" w:space="0" w:color="auto"/>
        <w:left w:val="none" w:sz="0" w:space="0" w:color="auto"/>
        <w:bottom w:val="none" w:sz="0" w:space="0" w:color="auto"/>
        <w:right w:val="none" w:sz="0" w:space="0" w:color="auto"/>
      </w:divBdr>
    </w:div>
    <w:div w:id="1725059189">
      <w:bodyDiv w:val="1"/>
      <w:marLeft w:val="0"/>
      <w:marRight w:val="0"/>
      <w:marTop w:val="0"/>
      <w:marBottom w:val="0"/>
      <w:divBdr>
        <w:top w:val="none" w:sz="0" w:space="0" w:color="auto"/>
        <w:left w:val="none" w:sz="0" w:space="0" w:color="auto"/>
        <w:bottom w:val="none" w:sz="0" w:space="0" w:color="auto"/>
        <w:right w:val="none" w:sz="0" w:space="0" w:color="auto"/>
      </w:divBdr>
      <w:divsChild>
        <w:div w:id="2133597110">
          <w:marLeft w:val="0"/>
          <w:marRight w:val="0"/>
          <w:marTop w:val="0"/>
          <w:marBottom w:val="0"/>
          <w:divBdr>
            <w:top w:val="none" w:sz="0" w:space="0" w:color="auto"/>
            <w:left w:val="none" w:sz="0" w:space="0" w:color="auto"/>
            <w:bottom w:val="none" w:sz="0" w:space="0" w:color="auto"/>
            <w:right w:val="none" w:sz="0" w:space="0" w:color="auto"/>
          </w:divBdr>
        </w:div>
        <w:div w:id="781606394">
          <w:marLeft w:val="0"/>
          <w:marRight w:val="0"/>
          <w:marTop w:val="0"/>
          <w:marBottom w:val="0"/>
          <w:divBdr>
            <w:top w:val="none" w:sz="0" w:space="0" w:color="auto"/>
            <w:left w:val="none" w:sz="0" w:space="0" w:color="auto"/>
            <w:bottom w:val="none" w:sz="0" w:space="0" w:color="auto"/>
            <w:right w:val="none" w:sz="0" w:space="0" w:color="auto"/>
          </w:divBdr>
        </w:div>
      </w:divsChild>
    </w:div>
    <w:div w:id="1772162873">
      <w:bodyDiv w:val="1"/>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15"/>
          <w:marBottom w:val="0"/>
          <w:divBdr>
            <w:top w:val="none" w:sz="0" w:space="0" w:color="auto"/>
            <w:left w:val="none" w:sz="0" w:space="0" w:color="auto"/>
            <w:bottom w:val="none" w:sz="0" w:space="0" w:color="auto"/>
            <w:right w:val="none" w:sz="0" w:space="0" w:color="auto"/>
          </w:divBdr>
          <w:divsChild>
            <w:div w:id="1200364440">
              <w:marLeft w:val="0"/>
              <w:marRight w:val="0"/>
              <w:marTop w:val="0"/>
              <w:marBottom w:val="0"/>
              <w:divBdr>
                <w:top w:val="none" w:sz="0" w:space="0" w:color="auto"/>
                <w:left w:val="none" w:sz="0" w:space="0" w:color="auto"/>
                <w:bottom w:val="none" w:sz="0" w:space="0" w:color="auto"/>
                <w:right w:val="none" w:sz="0" w:space="0" w:color="auto"/>
              </w:divBdr>
            </w:div>
          </w:divsChild>
        </w:div>
        <w:div w:id="1001392021">
          <w:marLeft w:val="0"/>
          <w:marRight w:val="0"/>
          <w:marTop w:val="15"/>
          <w:marBottom w:val="0"/>
          <w:divBdr>
            <w:top w:val="none" w:sz="0" w:space="0" w:color="auto"/>
            <w:left w:val="none" w:sz="0" w:space="0" w:color="auto"/>
            <w:bottom w:val="none" w:sz="0" w:space="0" w:color="auto"/>
            <w:right w:val="none" w:sz="0" w:space="0" w:color="auto"/>
          </w:divBdr>
          <w:divsChild>
            <w:div w:id="8886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797">
      <w:bodyDiv w:val="1"/>
      <w:marLeft w:val="0"/>
      <w:marRight w:val="0"/>
      <w:marTop w:val="0"/>
      <w:marBottom w:val="0"/>
      <w:divBdr>
        <w:top w:val="none" w:sz="0" w:space="0" w:color="auto"/>
        <w:left w:val="none" w:sz="0" w:space="0" w:color="auto"/>
        <w:bottom w:val="none" w:sz="0" w:space="0" w:color="auto"/>
        <w:right w:val="none" w:sz="0" w:space="0" w:color="auto"/>
      </w:divBdr>
    </w:div>
    <w:div w:id="1896315392">
      <w:bodyDiv w:val="1"/>
      <w:marLeft w:val="0"/>
      <w:marRight w:val="0"/>
      <w:marTop w:val="0"/>
      <w:marBottom w:val="0"/>
      <w:divBdr>
        <w:top w:val="none" w:sz="0" w:space="0" w:color="auto"/>
        <w:left w:val="none" w:sz="0" w:space="0" w:color="auto"/>
        <w:bottom w:val="none" w:sz="0" w:space="0" w:color="auto"/>
        <w:right w:val="none" w:sz="0" w:space="0" w:color="auto"/>
      </w:divBdr>
      <w:divsChild>
        <w:div w:id="125200673">
          <w:marLeft w:val="0"/>
          <w:marRight w:val="0"/>
          <w:marTop w:val="0"/>
          <w:marBottom w:val="0"/>
          <w:divBdr>
            <w:top w:val="none" w:sz="0" w:space="0" w:color="auto"/>
            <w:left w:val="none" w:sz="0" w:space="0" w:color="auto"/>
            <w:bottom w:val="none" w:sz="0" w:space="0" w:color="auto"/>
            <w:right w:val="none" w:sz="0" w:space="0" w:color="auto"/>
          </w:divBdr>
        </w:div>
        <w:div w:id="139469255">
          <w:marLeft w:val="0"/>
          <w:marRight w:val="0"/>
          <w:marTop w:val="0"/>
          <w:marBottom w:val="0"/>
          <w:divBdr>
            <w:top w:val="none" w:sz="0" w:space="0" w:color="auto"/>
            <w:left w:val="none" w:sz="0" w:space="0" w:color="auto"/>
            <w:bottom w:val="none" w:sz="0" w:space="0" w:color="auto"/>
            <w:right w:val="none" w:sz="0" w:space="0" w:color="auto"/>
          </w:divBdr>
        </w:div>
        <w:div w:id="764158224">
          <w:marLeft w:val="0"/>
          <w:marRight w:val="0"/>
          <w:marTop w:val="0"/>
          <w:marBottom w:val="0"/>
          <w:divBdr>
            <w:top w:val="none" w:sz="0" w:space="0" w:color="auto"/>
            <w:left w:val="none" w:sz="0" w:space="0" w:color="auto"/>
            <w:bottom w:val="none" w:sz="0" w:space="0" w:color="auto"/>
            <w:right w:val="none" w:sz="0" w:space="0" w:color="auto"/>
          </w:divBdr>
        </w:div>
        <w:div w:id="810366429">
          <w:marLeft w:val="0"/>
          <w:marRight w:val="0"/>
          <w:marTop w:val="0"/>
          <w:marBottom w:val="0"/>
          <w:divBdr>
            <w:top w:val="none" w:sz="0" w:space="0" w:color="auto"/>
            <w:left w:val="none" w:sz="0" w:space="0" w:color="auto"/>
            <w:bottom w:val="none" w:sz="0" w:space="0" w:color="auto"/>
            <w:right w:val="none" w:sz="0" w:space="0" w:color="auto"/>
          </w:divBdr>
        </w:div>
        <w:div w:id="846023485">
          <w:marLeft w:val="0"/>
          <w:marRight w:val="0"/>
          <w:marTop w:val="0"/>
          <w:marBottom w:val="0"/>
          <w:divBdr>
            <w:top w:val="none" w:sz="0" w:space="0" w:color="auto"/>
            <w:left w:val="none" w:sz="0" w:space="0" w:color="auto"/>
            <w:bottom w:val="none" w:sz="0" w:space="0" w:color="auto"/>
            <w:right w:val="none" w:sz="0" w:space="0" w:color="auto"/>
          </w:divBdr>
        </w:div>
        <w:div w:id="1399747153">
          <w:marLeft w:val="0"/>
          <w:marRight w:val="0"/>
          <w:marTop w:val="0"/>
          <w:marBottom w:val="0"/>
          <w:divBdr>
            <w:top w:val="none" w:sz="0" w:space="0" w:color="auto"/>
            <w:left w:val="none" w:sz="0" w:space="0" w:color="auto"/>
            <w:bottom w:val="none" w:sz="0" w:space="0" w:color="auto"/>
            <w:right w:val="none" w:sz="0" w:space="0" w:color="auto"/>
          </w:divBdr>
        </w:div>
        <w:div w:id="1586837614">
          <w:marLeft w:val="0"/>
          <w:marRight w:val="0"/>
          <w:marTop w:val="0"/>
          <w:marBottom w:val="0"/>
          <w:divBdr>
            <w:top w:val="none" w:sz="0" w:space="0" w:color="auto"/>
            <w:left w:val="none" w:sz="0" w:space="0" w:color="auto"/>
            <w:bottom w:val="none" w:sz="0" w:space="0" w:color="auto"/>
            <w:right w:val="none" w:sz="0" w:space="0" w:color="auto"/>
          </w:divBdr>
        </w:div>
        <w:div w:id="1635793386">
          <w:marLeft w:val="0"/>
          <w:marRight w:val="0"/>
          <w:marTop w:val="0"/>
          <w:marBottom w:val="0"/>
          <w:divBdr>
            <w:top w:val="none" w:sz="0" w:space="0" w:color="auto"/>
            <w:left w:val="none" w:sz="0" w:space="0" w:color="auto"/>
            <w:bottom w:val="none" w:sz="0" w:space="0" w:color="auto"/>
            <w:right w:val="none" w:sz="0" w:space="0" w:color="auto"/>
          </w:divBdr>
        </w:div>
        <w:div w:id="1879975062">
          <w:marLeft w:val="0"/>
          <w:marRight w:val="0"/>
          <w:marTop w:val="0"/>
          <w:marBottom w:val="0"/>
          <w:divBdr>
            <w:top w:val="none" w:sz="0" w:space="0" w:color="auto"/>
            <w:left w:val="none" w:sz="0" w:space="0" w:color="auto"/>
            <w:bottom w:val="none" w:sz="0" w:space="0" w:color="auto"/>
            <w:right w:val="none" w:sz="0" w:space="0" w:color="auto"/>
          </w:divBdr>
        </w:div>
        <w:div w:id="2032366626">
          <w:marLeft w:val="0"/>
          <w:marRight w:val="0"/>
          <w:marTop w:val="0"/>
          <w:marBottom w:val="0"/>
          <w:divBdr>
            <w:top w:val="none" w:sz="0" w:space="0" w:color="auto"/>
            <w:left w:val="none" w:sz="0" w:space="0" w:color="auto"/>
            <w:bottom w:val="none" w:sz="0" w:space="0" w:color="auto"/>
            <w:right w:val="none" w:sz="0" w:space="0" w:color="auto"/>
          </w:divBdr>
        </w:div>
      </w:divsChild>
    </w:div>
    <w:div w:id="1901400151">
      <w:bodyDiv w:val="1"/>
      <w:marLeft w:val="0"/>
      <w:marRight w:val="0"/>
      <w:marTop w:val="0"/>
      <w:marBottom w:val="0"/>
      <w:divBdr>
        <w:top w:val="none" w:sz="0" w:space="0" w:color="auto"/>
        <w:left w:val="none" w:sz="0" w:space="0" w:color="auto"/>
        <w:bottom w:val="none" w:sz="0" w:space="0" w:color="auto"/>
        <w:right w:val="none" w:sz="0" w:space="0" w:color="auto"/>
      </w:divBdr>
    </w:div>
    <w:div w:id="1904634937">
      <w:bodyDiv w:val="1"/>
      <w:marLeft w:val="0"/>
      <w:marRight w:val="0"/>
      <w:marTop w:val="0"/>
      <w:marBottom w:val="0"/>
      <w:divBdr>
        <w:top w:val="none" w:sz="0" w:space="0" w:color="auto"/>
        <w:left w:val="none" w:sz="0" w:space="0" w:color="auto"/>
        <w:bottom w:val="none" w:sz="0" w:space="0" w:color="auto"/>
        <w:right w:val="none" w:sz="0" w:space="0" w:color="auto"/>
      </w:divBdr>
    </w:div>
    <w:div w:id="2009403790">
      <w:bodyDiv w:val="1"/>
      <w:marLeft w:val="0"/>
      <w:marRight w:val="0"/>
      <w:marTop w:val="0"/>
      <w:marBottom w:val="0"/>
      <w:divBdr>
        <w:top w:val="none" w:sz="0" w:space="0" w:color="auto"/>
        <w:left w:val="none" w:sz="0" w:space="0" w:color="auto"/>
        <w:bottom w:val="none" w:sz="0" w:space="0" w:color="auto"/>
        <w:right w:val="none" w:sz="0" w:space="0" w:color="auto"/>
      </w:divBdr>
    </w:div>
    <w:div w:id="2013532984">
      <w:bodyDiv w:val="1"/>
      <w:marLeft w:val="0"/>
      <w:marRight w:val="0"/>
      <w:marTop w:val="0"/>
      <w:marBottom w:val="0"/>
      <w:divBdr>
        <w:top w:val="none" w:sz="0" w:space="0" w:color="auto"/>
        <w:left w:val="none" w:sz="0" w:space="0" w:color="auto"/>
        <w:bottom w:val="none" w:sz="0" w:space="0" w:color="auto"/>
        <w:right w:val="none" w:sz="0" w:space="0" w:color="auto"/>
      </w:divBdr>
    </w:div>
    <w:div w:id="2052876024">
      <w:bodyDiv w:val="1"/>
      <w:marLeft w:val="0"/>
      <w:marRight w:val="0"/>
      <w:marTop w:val="0"/>
      <w:marBottom w:val="0"/>
      <w:divBdr>
        <w:top w:val="none" w:sz="0" w:space="0" w:color="auto"/>
        <w:left w:val="none" w:sz="0" w:space="0" w:color="auto"/>
        <w:bottom w:val="none" w:sz="0" w:space="0" w:color="auto"/>
        <w:right w:val="none" w:sz="0" w:space="0" w:color="auto"/>
      </w:divBdr>
    </w:div>
    <w:div w:id="2136828410">
      <w:bodyDiv w:val="1"/>
      <w:marLeft w:val="0"/>
      <w:marRight w:val="0"/>
      <w:marTop w:val="0"/>
      <w:marBottom w:val="0"/>
      <w:divBdr>
        <w:top w:val="none" w:sz="0" w:space="0" w:color="auto"/>
        <w:left w:val="none" w:sz="0" w:space="0" w:color="auto"/>
        <w:bottom w:val="none" w:sz="0" w:space="0" w:color="auto"/>
        <w:right w:val="none" w:sz="0" w:space="0" w:color="auto"/>
      </w:divBdr>
      <w:divsChild>
        <w:div w:id="85419284">
          <w:marLeft w:val="0"/>
          <w:marRight w:val="0"/>
          <w:marTop w:val="0"/>
          <w:marBottom w:val="0"/>
          <w:divBdr>
            <w:top w:val="none" w:sz="0" w:space="0" w:color="auto"/>
            <w:left w:val="none" w:sz="0" w:space="0" w:color="auto"/>
            <w:bottom w:val="none" w:sz="0" w:space="0" w:color="auto"/>
            <w:right w:val="none" w:sz="0" w:space="0" w:color="auto"/>
          </w:divBdr>
        </w:div>
        <w:div w:id="386223933">
          <w:marLeft w:val="0"/>
          <w:marRight w:val="0"/>
          <w:marTop w:val="0"/>
          <w:marBottom w:val="0"/>
          <w:divBdr>
            <w:top w:val="none" w:sz="0" w:space="0" w:color="auto"/>
            <w:left w:val="none" w:sz="0" w:space="0" w:color="auto"/>
            <w:bottom w:val="none" w:sz="0" w:space="0" w:color="auto"/>
            <w:right w:val="none" w:sz="0" w:space="0" w:color="auto"/>
          </w:divBdr>
        </w:div>
        <w:div w:id="767778314">
          <w:marLeft w:val="0"/>
          <w:marRight w:val="0"/>
          <w:marTop w:val="0"/>
          <w:marBottom w:val="0"/>
          <w:divBdr>
            <w:top w:val="none" w:sz="0" w:space="0" w:color="auto"/>
            <w:left w:val="none" w:sz="0" w:space="0" w:color="auto"/>
            <w:bottom w:val="none" w:sz="0" w:space="0" w:color="auto"/>
            <w:right w:val="none" w:sz="0" w:space="0" w:color="auto"/>
          </w:divBdr>
        </w:div>
        <w:div w:id="1041251795">
          <w:marLeft w:val="0"/>
          <w:marRight w:val="0"/>
          <w:marTop w:val="0"/>
          <w:marBottom w:val="0"/>
          <w:divBdr>
            <w:top w:val="none" w:sz="0" w:space="0" w:color="auto"/>
            <w:left w:val="none" w:sz="0" w:space="0" w:color="auto"/>
            <w:bottom w:val="none" w:sz="0" w:space="0" w:color="auto"/>
            <w:right w:val="none" w:sz="0" w:space="0" w:color="auto"/>
          </w:divBdr>
        </w:div>
        <w:div w:id="1232888562">
          <w:marLeft w:val="0"/>
          <w:marRight w:val="0"/>
          <w:marTop w:val="0"/>
          <w:marBottom w:val="0"/>
          <w:divBdr>
            <w:top w:val="none" w:sz="0" w:space="0" w:color="auto"/>
            <w:left w:val="none" w:sz="0" w:space="0" w:color="auto"/>
            <w:bottom w:val="none" w:sz="0" w:space="0" w:color="auto"/>
            <w:right w:val="none" w:sz="0" w:space="0" w:color="auto"/>
          </w:divBdr>
        </w:div>
        <w:div w:id="1427186671">
          <w:marLeft w:val="0"/>
          <w:marRight w:val="0"/>
          <w:marTop w:val="0"/>
          <w:marBottom w:val="0"/>
          <w:divBdr>
            <w:top w:val="none" w:sz="0" w:space="0" w:color="auto"/>
            <w:left w:val="none" w:sz="0" w:space="0" w:color="auto"/>
            <w:bottom w:val="none" w:sz="0" w:space="0" w:color="auto"/>
            <w:right w:val="none" w:sz="0" w:space="0" w:color="auto"/>
          </w:divBdr>
        </w:div>
        <w:div w:id="151225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ojciech.bogus@schaumaplast.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C409-9740-4045-8F4D-C11CE641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7</Pages>
  <Words>2767</Words>
  <Characters>16608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Nazwa firmy</vt:lpstr>
    </vt:vector>
  </TitlesOfParts>
  <Company>Home</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dc:title>
  <dc:subject/>
  <dc:creator>maZat</dc:creator>
  <cp:keywords/>
  <dc:description/>
  <cp:lastModifiedBy>Wojciech Bogus</cp:lastModifiedBy>
  <cp:revision>120</cp:revision>
  <cp:lastPrinted>2023-10-31T12:27:00Z</cp:lastPrinted>
  <dcterms:created xsi:type="dcterms:W3CDTF">2023-10-31T12:04:00Z</dcterms:created>
  <dcterms:modified xsi:type="dcterms:W3CDTF">2025-06-27T08:14:00Z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