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9FB0" w14:textId="774ECA4A" w:rsidR="002C18A3" w:rsidRDefault="002C18A3" w:rsidP="002C18A3">
      <w:pPr>
        <w:jc w:val="right"/>
      </w:pPr>
      <w:r w:rsidRPr="001E37AF">
        <w:t>Załącznik nr 1</w:t>
      </w:r>
    </w:p>
    <w:p w14:paraId="24B36382" w14:textId="77777777" w:rsidR="002C18A3" w:rsidRDefault="002C18A3" w:rsidP="002C18A3">
      <w:pPr>
        <w:jc w:val="right"/>
        <w:rPr>
          <w:rFonts w:eastAsia="DejaVuSans-Bold"/>
          <w:b/>
          <w:bCs/>
          <w:sz w:val="26"/>
          <w:szCs w:val="26"/>
        </w:rPr>
      </w:pPr>
    </w:p>
    <w:p w14:paraId="7E603A9B" w14:textId="10FD37FD" w:rsidR="00D85556" w:rsidRDefault="00A70120" w:rsidP="00D85556">
      <w:pPr>
        <w:jc w:val="center"/>
        <w:rPr>
          <w:rFonts w:eastAsia="DejaVuSans-Bold"/>
          <w:b/>
          <w:bCs/>
        </w:rPr>
      </w:pPr>
      <w:r w:rsidRPr="00A70120">
        <w:rPr>
          <w:rFonts w:eastAsia="DejaVuSans-Bold"/>
          <w:b/>
          <w:bCs/>
          <w:sz w:val="26"/>
          <w:szCs w:val="26"/>
        </w:rPr>
        <w:t>Szczegółowy opis w</w:t>
      </w:r>
      <w:r w:rsidR="00D85556" w:rsidRPr="00A70120">
        <w:rPr>
          <w:rFonts w:eastAsia="DejaVuSans-Bold"/>
          <w:b/>
          <w:bCs/>
          <w:sz w:val="26"/>
          <w:szCs w:val="26"/>
        </w:rPr>
        <w:t>yposażeni</w:t>
      </w:r>
      <w:r w:rsidRPr="00A70120">
        <w:rPr>
          <w:rFonts w:eastAsia="DejaVuSans-Bold"/>
          <w:b/>
          <w:bCs/>
          <w:sz w:val="26"/>
          <w:szCs w:val="26"/>
        </w:rPr>
        <w:t>a</w:t>
      </w:r>
      <w:r w:rsidR="00D85556" w:rsidRPr="00A70120">
        <w:rPr>
          <w:rFonts w:eastAsia="DejaVuSans-Bold"/>
          <w:b/>
          <w:bCs/>
          <w:sz w:val="26"/>
          <w:szCs w:val="26"/>
        </w:rPr>
        <w:t xml:space="preserve"> pracowni</w:t>
      </w:r>
      <w:r w:rsidR="00D85556" w:rsidRPr="00135565">
        <w:rPr>
          <w:rFonts w:eastAsia="DejaVuSans-Bold"/>
          <w:b/>
          <w:bCs/>
          <w:sz w:val="26"/>
          <w:szCs w:val="26"/>
        </w:rPr>
        <w:t xml:space="preserve"> chemicznej w Liceum Ogólnokształcącym w Kamienicy Polskiej</w:t>
      </w:r>
    </w:p>
    <w:p w14:paraId="4CB55580" w14:textId="77777777" w:rsidR="00D85556" w:rsidRDefault="00D85556" w:rsidP="00D85556">
      <w:pPr>
        <w:jc w:val="center"/>
        <w:rPr>
          <w:rFonts w:eastAsia="DejaVuSans-Bold"/>
          <w:b/>
          <w:bCs/>
        </w:rPr>
      </w:pPr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709"/>
        <w:gridCol w:w="1985"/>
        <w:gridCol w:w="5811"/>
        <w:gridCol w:w="5529"/>
        <w:gridCol w:w="992"/>
      </w:tblGrid>
      <w:tr w:rsidR="00342BC6" w:rsidRPr="00347F5F" w14:paraId="3FFE326D" w14:textId="77777777" w:rsidTr="002C18A3">
        <w:trPr>
          <w:trHeight w:val="663"/>
        </w:trPr>
        <w:tc>
          <w:tcPr>
            <w:tcW w:w="709" w:type="dxa"/>
            <w:vAlign w:val="center"/>
          </w:tcPr>
          <w:p w14:paraId="639DFFD1" w14:textId="77777777" w:rsidR="00342BC6" w:rsidRPr="00347F5F" w:rsidRDefault="00342BC6" w:rsidP="00362BF6">
            <w:pPr>
              <w:jc w:val="center"/>
              <w:rPr>
                <w:b/>
                <w:bCs/>
              </w:rPr>
            </w:pPr>
            <w:r w:rsidRPr="00347F5F">
              <w:rPr>
                <w:rFonts w:eastAsia="DejaVuSans"/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3F6BD97B" w14:textId="697810C4" w:rsidR="00342BC6" w:rsidRPr="00347F5F" w:rsidRDefault="00342BC6" w:rsidP="00362BF6">
            <w:pPr>
              <w:jc w:val="center"/>
              <w:rPr>
                <w:b/>
                <w:bCs/>
              </w:rPr>
            </w:pPr>
            <w:r w:rsidRPr="00347F5F">
              <w:rPr>
                <w:rFonts w:eastAsia="DejaVuSans"/>
                <w:b/>
                <w:bCs/>
              </w:rPr>
              <w:t xml:space="preserve">Nazwa </w:t>
            </w:r>
            <w:r>
              <w:rPr>
                <w:rFonts w:eastAsia="DejaVuSans"/>
                <w:b/>
                <w:bCs/>
              </w:rPr>
              <w:t>wyposażenia</w:t>
            </w:r>
          </w:p>
        </w:tc>
        <w:tc>
          <w:tcPr>
            <w:tcW w:w="5811" w:type="dxa"/>
            <w:vAlign w:val="center"/>
          </w:tcPr>
          <w:p w14:paraId="27831462" w14:textId="77777777" w:rsidR="00342BC6" w:rsidRPr="00347F5F" w:rsidRDefault="00342BC6" w:rsidP="00362BF6">
            <w:pPr>
              <w:jc w:val="center"/>
              <w:rPr>
                <w:b/>
                <w:bCs/>
              </w:rPr>
            </w:pPr>
            <w:r w:rsidRPr="00347F5F">
              <w:rPr>
                <w:rFonts w:eastAsia="DejaVuSans"/>
                <w:b/>
                <w:bCs/>
              </w:rPr>
              <w:t>Opis, specyfikacja i parametry wyposażenia</w:t>
            </w:r>
          </w:p>
        </w:tc>
        <w:tc>
          <w:tcPr>
            <w:tcW w:w="5529" w:type="dxa"/>
            <w:vAlign w:val="center"/>
          </w:tcPr>
          <w:p w14:paraId="7DBCDCB8" w14:textId="77777777" w:rsidR="00342BC6" w:rsidRPr="006E7646" w:rsidRDefault="00342BC6" w:rsidP="00342BC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6E7646">
              <w:rPr>
                <w:rFonts w:eastAsiaTheme="minorHAnsi" w:cstheme="minorBidi"/>
                <w:b/>
                <w:bCs/>
                <w:sz w:val="22"/>
                <w:szCs w:val="22"/>
                <w:lang w:eastAsia="en-US"/>
              </w:rPr>
              <w:t>Model/</w:t>
            </w:r>
            <w:r w:rsidRPr="006E7646">
              <w:rPr>
                <w:b/>
                <w:bCs/>
              </w:rPr>
              <w:t>Producent</w:t>
            </w:r>
            <w:r w:rsidRPr="006E7646">
              <w:rPr>
                <w:rFonts w:eastAsiaTheme="minorHAnsi" w:cstheme="minorBidi"/>
                <w:b/>
                <w:bCs/>
                <w:sz w:val="22"/>
                <w:szCs w:val="22"/>
                <w:lang w:eastAsia="en-US"/>
              </w:rPr>
              <w:t xml:space="preserve"> oraz parametry oferowanego sprzętu</w:t>
            </w:r>
          </w:p>
          <w:p w14:paraId="0E7223DD" w14:textId="516C8317" w:rsidR="00342BC6" w:rsidRPr="00347F5F" w:rsidRDefault="00342BC6" w:rsidP="00342BC6">
            <w:pPr>
              <w:jc w:val="center"/>
              <w:rPr>
                <w:rFonts w:eastAsia="DejaVuSans"/>
                <w:b/>
                <w:bCs/>
              </w:rPr>
            </w:pPr>
            <w:r w:rsidRPr="006E7646">
              <w:rPr>
                <w:color w:val="FF0000"/>
                <w:sz w:val="16"/>
                <w:szCs w:val="16"/>
              </w:rPr>
              <w:t>(wypełnia wykonawca)</w:t>
            </w:r>
          </w:p>
        </w:tc>
        <w:tc>
          <w:tcPr>
            <w:tcW w:w="992" w:type="dxa"/>
            <w:vAlign w:val="center"/>
          </w:tcPr>
          <w:p w14:paraId="6AB1BF21" w14:textId="4AB4A030" w:rsidR="00342BC6" w:rsidRPr="00347F5F" w:rsidRDefault="00342BC6" w:rsidP="00362BF6">
            <w:pPr>
              <w:jc w:val="center"/>
              <w:rPr>
                <w:b/>
                <w:bCs/>
              </w:rPr>
            </w:pPr>
            <w:r w:rsidRPr="00347F5F">
              <w:rPr>
                <w:rFonts w:eastAsia="DejaVuSans"/>
                <w:b/>
                <w:bCs/>
              </w:rPr>
              <w:t>Ilość</w:t>
            </w:r>
          </w:p>
        </w:tc>
      </w:tr>
      <w:tr w:rsidR="00342BC6" w14:paraId="7B2DDD1A" w14:textId="77777777" w:rsidTr="002C18A3">
        <w:trPr>
          <w:trHeight w:val="420"/>
        </w:trPr>
        <w:tc>
          <w:tcPr>
            <w:tcW w:w="709" w:type="dxa"/>
            <w:vMerge w:val="restart"/>
          </w:tcPr>
          <w:p w14:paraId="15E1467C" w14:textId="77777777" w:rsidR="00342BC6" w:rsidRPr="00347F5F" w:rsidRDefault="00342BC6" w:rsidP="00362BF6">
            <w:pPr>
              <w:jc w:val="center"/>
            </w:pPr>
            <w:r w:rsidRPr="00347F5F">
              <w:t>1</w:t>
            </w:r>
          </w:p>
        </w:tc>
        <w:tc>
          <w:tcPr>
            <w:tcW w:w="1985" w:type="dxa"/>
            <w:vMerge w:val="restart"/>
          </w:tcPr>
          <w:p w14:paraId="7E59B013" w14:textId="77777777" w:rsidR="00342BC6" w:rsidRPr="00347F5F" w:rsidRDefault="00342BC6" w:rsidP="00362BF6">
            <w:r w:rsidRPr="00347F5F">
              <w:rPr>
                <w:rFonts w:eastAsia="DejaVuSans"/>
              </w:rPr>
              <w:t>Stolik dla ucznia</w:t>
            </w:r>
          </w:p>
          <w:p w14:paraId="51C4CF79" w14:textId="77777777" w:rsidR="00342BC6" w:rsidRPr="00347F5F" w:rsidRDefault="00342BC6" w:rsidP="00362BF6"/>
        </w:tc>
        <w:tc>
          <w:tcPr>
            <w:tcW w:w="5811" w:type="dxa"/>
          </w:tcPr>
          <w:p w14:paraId="0658377E" w14:textId="77777777" w:rsidR="00342BC6" w:rsidRDefault="00342BC6" w:rsidP="00362BF6">
            <w:pPr>
              <w:autoSpaceDE w:val="0"/>
              <w:autoSpaceDN w:val="0"/>
              <w:adjustRightInd w:val="0"/>
              <w:spacing w:line="276" w:lineRule="auto"/>
              <w:rPr>
                <w:rFonts w:eastAsia="DejaVuSans"/>
                <w:sz w:val="22"/>
                <w:szCs w:val="22"/>
              </w:rPr>
            </w:pPr>
            <w:r>
              <w:rPr>
                <w:rFonts w:eastAsia="DejaVuSans"/>
              </w:rPr>
              <w:t>- stolik uczniowski wyspa 4-os. wymiary: ok. szer. 120 x gł. 130 x wys. 76 – 2 szt.</w:t>
            </w:r>
          </w:p>
          <w:p w14:paraId="01558AC9" w14:textId="77777777" w:rsidR="00342BC6" w:rsidRPr="00347F5F" w:rsidRDefault="00342BC6" w:rsidP="00362BF6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529" w:type="dxa"/>
          </w:tcPr>
          <w:p w14:paraId="00E1CBA9" w14:textId="77777777" w:rsidR="00342BC6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49B9E25D" w14:textId="4BD68CBB" w:rsidR="00342BC6" w:rsidRPr="00347F5F" w:rsidRDefault="00342BC6" w:rsidP="00362BF6">
            <w:pPr>
              <w:jc w:val="center"/>
            </w:pPr>
            <w:r>
              <w:t>2</w:t>
            </w:r>
          </w:p>
        </w:tc>
      </w:tr>
      <w:tr w:rsidR="00342BC6" w14:paraId="4C212ACD" w14:textId="77777777" w:rsidTr="002C18A3">
        <w:trPr>
          <w:trHeight w:val="545"/>
        </w:trPr>
        <w:tc>
          <w:tcPr>
            <w:tcW w:w="709" w:type="dxa"/>
            <w:vMerge/>
          </w:tcPr>
          <w:p w14:paraId="29883984" w14:textId="77777777" w:rsidR="00342BC6" w:rsidRPr="00347F5F" w:rsidRDefault="00342BC6" w:rsidP="00362BF6">
            <w:pPr>
              <w:jc w:val="center"/>
            </w:pPr>
          </w:p>
        </w:tc>
        <w:tc>
          <w:tcPr>
            <w:tcW w:w="1985" w:type="dxa"/>
            <w:vMerge/>
          </w:tcPr>
          <w:p w14:paraId="6A133539" w14:textId="77777777" w:rsidR="00342BC6" w:rsidRPr="00347F5F" w:rsidRDefault="00342BC6" w:rsidP="00362BF6">
            <w:pPr>
              <w:rPr>
                <w:rFonts w:eastAsia="DejaVuSans"/>
              </w:rPr>
            </w:pPr>
          </w:p>
        </w:tc>
        <w:tc>
          <w:tcPr>
            <w:tcW w:w="5811" w:type="dxa"/>
          </w:tcPr>
          <w:p w14:paraId="7DEDB55A" w14:textId="77777777" w:rsidR="00342BC6" w:rsidRDefault="00342BC6" w:rsidP="00362BF6">
            <w:pPr>
              <w:autoSpaceDE w:val="0"/>
              <w:autoSpaceDN w:val="0"/>
              <w:adjustRightInd w:val="0"/>
              <w:spacing w:line="276" w:lineRule="auto"/>
              <w:rPr>
                <w:rFonts w:eastAsia="DejaVuSans"/>
              </w:rPr>
            </w:pPr>
            <w:r>
              <w:rPr>
                <w:rFonts w:eastAsia="DejaVuSans"/>
              </w:rPr>
              <w:t>- stolik uczniowski wyspa 6-os.  wymiary: ok. szer. 180 x gł. 130 x wys.76 – 2 szt.</w:t>
            </w:r>
          </w:p>
        </w:tc>
        <w:tc>
          <w:tcPr>
            <w:tcW w:w="5529" w:type="dxa"/>
          </w:tcPr>
          <w:p w14:paraId="77BBDA27" w14:textId="77777777" w:rsidR="00342BC6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2353423F" w14:textId="714ED12F" w:rsidR="00342BC6" w:rsidRPr="00347F5F" w:rsidRDefault="00342BC6" w:rsidP="00362BF6">
            <w:pPr>
              <w:jc w:val="center"/>
            </w:pPr>
            <w:r>
              <w:t>2</w:t>
            </w:r>
          </w:p>
        </w:tc>
      </w:tr>
      <w:tr w:rsidR="00342BC6" w14:paraId="738EBCFF" w14:textId="77777777" w:rsidTr="002C18A3">
        <w:trPr>
          <w:trHeight w:val="1525"/>
        </w:trPr>
        <w:tc>
          <w:tcPr>
            <w:tcW w:w="709" w:type="dxa"/>
            <w:vMerge/>
          </w:tcPr>
          <w:p w14:paraId="2F73D1FE" w14:textId="77777777" w:rsidR="00342BC6" w:rsidRPr="00347F5F" w:rsidRDefault="00342BC6" w:rsidP="00362BF6">
            <w:pPr>
              <w:jc w:val="center"/>
            </w:pPr>
          </w:p>
        </w:tc>
        <w:tc>
          <w:tcPr>
            <w:tcW w:w="1985" w:type="dxa"/>
            <w:vMerge/>
          </w:tcPr>
          <w:p w14:paraId="094BB6BF" w14:textId="77777777" w:rsidR="00342BC6" w:rsidRPr="00347F5F" w:rsidRDefault="00342BC6" w:rsidP="00362BF6">
            <w:pPr>
              <w:rPr>
                <w:rFonts w:eastAsia="DejaVuSans"/>
              </w:rPr>
            </w:pPr>
          </w:p>
        </w:tc>
        <w:tc>
          <w:tcPr>
            <w:tcW w:w="5811" w:type="dxa"/>
          </w:tcPr>
          <w:p w14:paraId="38AE7D14" w14:textId="77777777" w:rsidR="00342BC6" w:rsidRDefault="00342BC6" w:rsidP="00362BF6">
            <w:pPr>
              <w:autoSpaceDE w:val="0"/>
              <w:autoSpaceDN w:val="0"/>
              <w:adjustRightInd w:val="0"/>
            </w:pPr>
            <w:r>
              <w:t>Opis stolików :</w:t>
            </w:r>
          </w:p>
          <w:p w14:paraId="19012AE1" w14:textId="12C03183" w:rsidR="00342BC6" w:rsidRPr="00347F5F" w:rsidRDefault="00342BC6" w:rsidP="00362BF6">
            <w:pPr>
              <w:numPr>
                <w:ilvl w:val="0"/>
                <w:numId w:val="1"/>
              </w:numPr>
              <w:outlineLvl w:val="3"/>
            </w:pPr>
            <w:r w:rsidRPr="00347F5F">
              <w:t>wykonany z płyty wiórowej</w:t>
            </w:r>
            <w:r>
              <w:t xml:space="preserve"> min. 25 mm</w:t>
            </w:r>
            <w:r w:rsidRPr="00347F5F">
              <w:t xml:space="preserve">, pokrytej laminatem PCV </w:t>
            </w:r>
            <w:r>
              <w:t xml:space="preserve">min. </w:t>
            </w:r>
            <w:r w:rsidRPr="00347F5F">
              <w:t>2mm </w:t>
            </w:r>
          </w:p>
          <w:p w14:paraId="5CD6BF92" w14:textId="77777777" w:rsidR="00342BC6" w:rsidRDefault="00342BC6" w:rsidP="00362BF6">
            <w:pPr>
              <w:numPr>
                <w:ilvl w:val="0"/>
                <w:numId w:val="1"/>
              </w:numPr>
              <w:outlineLvl w:val="3"/>
            </w:pPr>
            <w:r w:rsidRPr="00347F5F">
              <w:t>jeden stolik, mogący pomieścić kilkoro uczniów</w:t>
            </w:r>
          </w:p>
          <w:p w14:paraId="358028F8" w14:textId="77777777" w:rsidR="00342BC6" w:rsidRDefault="00342BC6" w:rsidP="00362BF6">
            <w:pPr>
              <w:numPr>
                <w:ilvl w:val="0"/>
                <w:numId w:val="1"/>
              </w:numPr>
              <w:outlineLvl w:val="3"/>
            </w:pPr>
            <w:r w:rsidRPr="00347F5F">
              <w:t>ergonomiczne wcięci</w:t>
            </w:r>
            <w:r>
              <w:t>a</w:t>
            </w:r>
          </w:p>
          <w:p w14:paraId="10B07F46" w14:textId="77777777" w:rsidR="00342BC6" w:rsidRPr="007C6B07" w:rsidRDefault="00342BC6" w:rsidP="00362BF6">
            <w:pPr>
              <w:numPr>
                <w:ilvl w:val="0"/>
                <w:numId w:val="1"/>
              </w:numPr>
              <w:outlineLvl w:val="3"/>
              <w:rPr>
                <w:rFonts w:eastAsia="DejaVuSans"/>
              </w:rPr>
            </w:pPr>
            <w:r w:rsidRPr="00347F5F">
              <w:t>przeznaczon</w:t>
            </w:r>
            <w:r>
              <w:t>e</w:t>
            </w:r>
            <w:r w:rsidRPr="00347F5F">
              <w:t xml:space="preserve"> dla osób o wzroście </w:t>
            </w:r>
            <w:r w:rsidRPr="007C6B07">
              <w:t>około 156-190 cm</w:t>
            </w:r>
          </w:p>
          <w:p w14:paraId="5E0F575A" w14:textId="77777777" w:rsidR="00342BC6" w:rsidRDefault="00342BC6" w:rsidP="00362BF6">
            <w:pPr>
              <w:ind w:left="720"/>
              <w:outlineLvl w:val="3"/>
              <w:rPr>
                <w:rFonts w:eastAsia="DejaVuSans"/>
              </w:rPr>
            </w:pPr>
          </w:p>
        </w:tc>
        <w:tc>
          <w:tcPr>
            <w:tcW w:w="5529" w:type="dxa"/>
          </w:tcPr>
          <w:p w14:paraId="15DB2B9B" w14:textId="77777777" w:rsidR="00342BC6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0D96F702" w14:textId="7CAD0D10" w:rsidR="00342BC6" w:rsidRDefault="00342BC6" w:rsidP="00362BF6">
            <w:pPr>
              <w:jc w:val="center"/>
            </w:pPr>
          </w:p>
        </w:tc>
      </w:tr>
      <w:tr w:rsidR="00342BC6" w14:paraId="68CFC7BF" w14:textId="77777777" w:rsidTr="002C18A3">
        <w:tc>
          <w:tcPr>
            <w:tcW w:w="709" w:type="dxa"/>
          </w:tcPr>
          <w:p w14:paraId="45F58875" w14:textId="77777777" w:rsidR="00342BC6" w:rsidRPr="00347F5F" w:rsidRDefault="00342BC6" w:rsidP="00362BF6">
            <w:pPr>
              <w:jc w:val="center"/>
            </w:pPr>
            <w:r w:rsidRPr="00347F5F">
              <w:t>2</w:t>
            </w:r>
          </w:p>
        </w:tc>
        <w:tc>
          <w:tcPr>
            <w:tcW w:w="1985" w:type="dxa"/>
          </w:tcPr>
          <w:p w14:paraId="7780DA3A" w14:textId="77777777" w:rsidR="00342BC6" w:rsidRPr="00347F5F" w:rsidRDefault="00342BC6" w:rsidP="00362BF6">
            <w:r w:rsidRPr="00347F5F">
              <w:rPr>
                <w:rFonts w:eastAsia="DejaVuSans"/>
              </w:rPr>
              <w:t>Krzesło szkolne dla ucznia</w:t>
            </w:r>
          </w:p>
        </w:tc>
        <w:tc>
          <w:tcPr>
            <w:tcW w:w="5811" w:type="dxa"/>
          </w:tcPr>
          <w:p w14:paraId="2540C83A" w14:textId="77777777" w:rsidR="00342BC6" w:rsidRPr="00EC33A1" w:rsidRDefault="00342BC6" w:rsidP="00362BF6">
            <w:pPr>
              <w:autoSpaceDE w:val="0"/>
              <w:autoSpaceDN w:val="0"/>
              <w:adjustRightInd w:val="0"/>
            </w:pPr>
            <w:r w:rsidRPr="00EC33A1">
              <w:t>Krzesło wyposażone w ergonomiczne siedzisko z tworzywa sztucznego i metalowy stelaż zakończony antypoślizgowymi zatyczkami.</w:t>
            </w:r>
          </w:p>
          <w:p w14:paraId="414E14F0" w14:textId="77777777" w:rsidR="00342BC6" w:rsidRPr="00EC33A1" w:rsidRDefault="00342BC6" w:rsidP="00362BF6">
            <w:pPr>
              <w:autoSpaceDE w:val="0"/>
              <w:autoSpaceDN w:val="0"/>
              <w:adjustRightInd w:val="0"/>
            </w:pPr>
          </w:p>
          <w:p w14:paraId="6B861A0B" w14:textId="77777777" w:rsidR="00342BC6" w:rsidRPr="00EC33A1" w:rsidRDefault="00342BC6" w:rsidP="00362BF6">
            <w:pPr>
              <w:autoSpaceDE w:val="0"/>
              <w:autoSpaceDN w:val="0"/>
              <w:adjustRightInd w:val="0"/>
            </w:pPr>
            <w:r w:rsidRPr="00EC33A1">
              <w:t>Opis krzesła:</w:t>
            </w:r>
          </w:p>
          <w:p w14:paraId="12A2168E" w14:textId="77777777" w:rsidR="00342BC6" w:rsidRPr="00EC33A1" w:rsidRDefault="00342BC6" w:rsidP="0013556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3A1">
              <w:rPr>
                <w:rFonts w:ascii="Times New Roman" w:hAnsi="Times New Roman" w:cs="Times New Roman"/>
                <w:sz w:val="24"/>
                <w:szCs w:val="24"/>
              </w:rPr>
              <w:t xml:space="preserve">siedzisko i oparcie z tworzywa sztucznego – polietylen wysokociśnieniowy </w:t>
            </w:r>
          </w:p>
          <w:p w14:paraId="6F47F11E" w14:textId="77777777" w:rsidR="00342BC6" w:rsidRPr="00EC33A1" w:rsidRDefault="00342BC6" w:rsidP="0013556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3A1">
              <w:rPr>
                <w:rFonts w:ascii="Times New Roman" w:hAnsi="Times New Roman" w:cs="Times New Roman"/>
                <w:sz w:val="24"/>
                <w:szCs w:val="24"/>
              </w:rPr>
              <w:t>stelaż (nogi krzesła) – stal malowana proszkowo</w:t>
            </w:r>
          </w:p>
          <w:p w14:paraId="35F9FA32" w14:textId="77777777" w:rsidR="00342BC6" w:rsidRPr="00EC33A1" w:rsidRDefault="00342BC6" w:rsidP="00362B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C33A1">
              <w:rPr>
                <w:rFonts w:ascii="Times New Roman" w:hAnsi="Times New Roman" w:cs="Times New Roman"/>
                <w:sz w:val="24"/>
                <w:szCs w:val="24"/>
              </w:rPr>
              <w:t>rzesło posiada miękkie siedzisko</w:t>
            </w:r>
          </w:p>
          <w:p w14:paraId="52001206" w14:textId="77777777" w:rsidR="00342BC6" w:rsidRPr="00EC33A1" w:rsidRDefault="00342BC6" w:rsidP="00362B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3A1">
              <w:rPr>
                <w:rFonts w:ascii="Times New Roman" w:hAnsi="Times New Roman" w:cs="Times New Roman"/>
                <w:sz w:val="24"/>
                <w:szCs w:val="24"/>
              </w:rPr>
              <w:t>duża wytrzymałość i elastyczność</w:t>
            </w:r>
          </w:p>
          <w:p w14:paraId="67C0636B" w14:textId="77777777" w:rsidR="00342BC6" w:rsidRPr="00EC33A1" w:rsidRDefault="00342BC6" w:rsidP="00362BF6">
            <w:pPr>
              <w:numPr>
                <w:ilvl w:val="0"/>
                <w:numId w:val="2"/>
              </w:numPr>
            </w:pPr>
            <w:r w:rsidRPr="00EC33A1">
              <w:t xml:space="preserve">dobry komfort termiczny </w:t>
            </w:r>
          </w:p>
          <w:p w14:paraId="5AB2E7A5" w14:textId="77777777" w:rsidR="00342BC6" w:rsidRDefault="00342BC6" w:rsidP="00362BF6">
            <w:pPr>
              <w:numPr>
                <w:ilvl w:val="0"/>
                <w:numId w:val="2"/>
              </w:numPr>
            </w:pPr>
            <w:r w:rsidRPr="00EC33A1">
              <w:lastRenderedPageBreak/>
              <w:t>przyjazne środowisku - krzesło w pełni nadaje się do ponownego przetworzenia</w:t>
            </w:r>
          </w:p>
          <w:p w14:paraId="1C6D94BD" w14:textId="77777777" w:rsidR="00342BC6" w:rsidRPr="00EC33A1" w:rsidRDefault="00342BC6" w:rsidP="00362BF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C33A1">
              <w:rPr>
                <w:rFonts w:ascii="Times New Roman" w:hAnsi="Times New Roman" w:cs="Times New Roman"/>
                <w:sz w:val="24"/>
                <w:szCs w:val="24"/>
              </w:rPr>
              <w:t>rzesło przeznaczone  dla instytucji edukacyjnych</w:t>
            </w:r>
          </w:p>
          <w:p w14:paraId="32EFCA70" w14:textId="77777777" w:rsidR="00342BC6" w:rsidRDefault="00342BC6" w:rsidP="00362BF6">
            <w:pPr>
              <w:numPr>
                <w:ilvl w:val="0"/>
                <w:numId w:val="2"/>
              </w:numPr>
            </w:pPr>
            <w:r w:rsidRPr="00EC33A1">
              <w:t>forma krzesła</w:t>
            </w:r>
            <w:r>
              <w:t xml:space="preserve"> w</w:t>
            </w:r>
            <w:r w:rsidRPr="00EC33A1">
              <w:t xml:space="preserve">klęsło-wypukła </w:t>
            </w:r>
          </w:p>
          <w:p w14:paraId="38038894" w14:textId="77777777" w:rsidR="00342BC6" w:rsidRDefault="00342BC6" w:rsidP="002C18A3">
            <w:pPr>
              <w:numPr>
                <w:ilvl w:val="0"/>
                <w:numId w:val="2"/>
              </w:numPr>
            </w:pPr>
            <w:r w:rsidRPr="00EC33A1">
              <w:t>przeznaczone dla osób o wzroście około 156-190 cm</w:t>
            </w:r>
          </w:p>
          <w:p w14:paraId="148CC0EC" w14:textId="350FBE47" w:rsidR="002C18A3" w:rsidRPr="00347F5F" w:rsidRDefault="002C18A3" w:rsidP="002C18A3">
            <w:pPr>
              <w:ind w:left="720"/>
            </w:pPr>
          </w:p>
        </w:tc>
        <w:tc>
          <w:tcPr>
            <w:tcW w:w="5529" w:type="dxa"/>
          </w:tcPr>
          <w:p w14:paraId="5AFA3884" w14:textId="77777777" w:rsidR="00342BC6" w:rsidRPr="00347F5F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76D1C717" w14:textId="1424987A" w:rsidR="00342BC6" w:rsidRPr="00347F5F" w:rsidRDefault="00342BC6" w:rsidP="00362BF6">
            <w:pPr>
              <w:jc w:val="center"/>
            </w:pPr>
            <w:r w:rsidRPr="00347F5F">
              <w:t>20</w:t>
            </w:r>
          </w:p>
        </w:tc>
      </w:tr>
      <w:tr w:rsidR="00342BC6" w14:paraId="77E1939C" w14:textId="77777777" w:rsidTr="002C18A3">
        <w:tc>
          <w:tcPr>
            <w:tcW w:w="709" w:type="dxa"/>
          </w:tcPr>
          <w:p w14:paraId="062ED71D" w14:textId="77777777" w:rsidR="00342BC6" w:rsidRPr="00347F5F" w:rsidRDefault="00342BC6" w:rsidP="00362BF6">
            <w:pPr>
              <w:jc w:val="center"/>
            </w:pPr>
            <w:r w:rsidRPr="00347F5F">
              <w:t>3</w:t>
            </w:r>
          </w:p>
        </w:tc>
        <w:tc>
          <w:tcPr>
            <w:tcW w:w="1985" w:type="dxa"/>
          </w:tcPr>
          <w:p w14:paraId="4DFF1627" w14:textId="77777777" w:rsidR="00342BC6" w:rsidRPr="00347F5F" w:rsidRDefault="00342BC6" w:rsidP="00362BF6">
            <w:r w:rsidRPr="00347F5F">
              <w:rPr>
                <w:rFonts w:eastAsia="DejaVuSans"/>
              </w:rPr>
              <w:t>Biurko dla nauczyciela</w:t>
            </w:r>
          </w:p>
        </w:tc>
        <w:tc>
          <w:tcPr>
            <w:tcW w:w="5811" w:type="dxa"/>
          </w:tcPr>
          <w:p w14:paraId="4E01ACDC" w14:textId="77777777" w:rsidR="00342BC6" w:rsidRPr="00347F5F" w:rsidRDefault="00342BC6" w:rsidP="00362BF6">
            <w:pPr>
              <w:autoSpaceDE w:val="0"/>
              <w:autoSpaceDN w:val="0"/>
              <w:adjustRightInd w:val="0"/>
              <w:spacing w:line="276" w:lineRule="auto"/>
              <w:rPr>
                <w:rFonts w:eastAsia="DejaVuSans"/>
              </w:rPr>
            </w:pPr>
            <w:r w:rsidRPr="00347F5F">
              <w:rPr>
                <w:rFonts w:eastAsia="DejaVuSans"/>
              </w:rPr>
              <w:t xml:space="preserve">Biurko z szafką na komputer i zamykaną szafką za dokumenty </w:t>
            </w:r>
          </w:p>
          <w:p w14:paraId="315153D5" w14:textId="77777777" w:rsidR="00342BC6" w:rsidRPr="00347F5F" w:rsidRDefault="00342BC6" w:rsidP="00362BF6">
            <w:pPr>
              <w:autoSpaceDE w:val="0"/>
              <w:autoSpaceDN w:val="0"/>
              <w:adjustRightInd w:val="0"/>
              <w:spacing w:line="276" w:lineRule="auto"/>
              <w:rPr>
                <w:rFonts w:eastAsia="DejaVuSans"/>
              </w:rPr>
            </w:pPr>
            <w:r w:rsidRPr="00347F5F">
              <w:rPr>
                <w:rFonts w:eastAsia="DejaVuSans"/>
              </w:rPr>
              <w:t>- wymiary szer. 180 cm x gł. 80 cm x wys. 76 cm</w:t>
            </w:r>
          </w:p>
          <w:p w14:paraId="1809D90A" w14:textId="43549653" w:rsidR="00342BC6" w:rsidRPr="00347F5F" w:rsidRDefault="00342BC6" w:rsidP="00362BF6">
            <w:pPr>
              <w:autoSpaceDE w:val="0"/>
              <w:autoSpaceDN w:val="0"/>
              <w:adjustRightInd w:val="0"/>
              <w:spacing w:line="276" w:lineRule="auto"/>
            </w:pPr>
            <w:r w:rsidRPr="00347F5F">
              <w:t xml:space="preserve">- </w:t>
            </w:r>
            <w:r w:rsidRPr="00AA50A0">
              <w:t xml:space="preserve">wykonane z płyty </w:t>
            </w:r>
            <w:r>
              <w:t xml:space="preserve">min. </w:t>
            </w:r>
            <w:r w:rsidRPr="00AA50A0">
              <w:t>25 mm </w:t>
            </w:r>
          </w:p>
          <w:p w14:paraId="4CD8131F" w14:textId="3FAFBF23" w:rsidR="00342BC6" w:rsidRPr="00347F5F" w:rsidRDefault="00342BC6" w:rsidP="00362BF6">
            <w:pPr>
              <w:autoSpaceDE w:val="0"/>
              <w:autoSpaceDN w:val="0"/>
              <w:adjustRightInd w:val="0"/>
              <w:spacing w:line="276" w:lineRule="auto"/>
            </w:pPr>
            <w:r w:rsidRPr="00347F5F">
              <w:t xml:space="preserve">- </w:t>
            </w:r>
            <w:r w:rsidRPr="00AA50A0">
              <w:t xml:space="preserve">mebel posiada okleinę </w:t>
            </w:r>
            <w:r>
              <w:t xml:space="preserve">min. </w:t>
            </w:r>
            <w:r w:rsidRPr="00AA50A0">
              <w:t>2 mm wykonaną z PCV</w:t>
            </w:r>
          </w:p>
          <w:p w14:paraId="186278D6" w14:textId="77777777" w:rsidR="00342BC6" w:rsidRPr="00AA50A0" w:rsidRDefault="00342BC6" w:rsidP="00362BF6">
            <w:pPr>
              <w:autoSpaceDE w:val="0"/>
              <w:autoSpaceDN w:val="0"/>
              <w:adjustRightInd w:val="0"/>
              <w:spacing w:line="276" w:lineRule="auto"/>
            </w:pPr>
            <w:r w:rsidRPr="00347F5F">
              <w:t xml:space="preserve">- </w:t>
            </w:r>
            <w:r w:rsidRPr="00AA50A0">
              <w:t>wyprofilowany front, wygodniejsze użytkowanie</w:t>
            </w:r>
          </w:p>
          <w:p w14:paraId="47D1DCCD" w14:textId="7E486BE4" w:rsidR="00342BC6" w:rsidRDefault="00342BC6" w:rsidP="00362BF6">
            <w:r w:rsidRPr="00214474">
              <w:t>- półka na klawiaturę</w:t>
            </w:r>
          </w:p>
          <w:p w14:paraId="5910722C" w14:textId="77777777" w:rsidR="00342BC6" w:rsidRPr="00347F5F" w:rsidRDefault="00342BC6" w:rsidP="00362BF6"/>
        </w:tc>
        <w:tc>
          <w:tcPr>
            <w:tcW w:w="5529" w:type="dxa"/>
          </w:tcPr>
          <w:p w14:paraId="410CE328" w14:textId="77777777" w:rsidR="00342BC6" w:rsidRPr="00347F5F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66F8F526" w14:textId="4C5702A2" w:rsidR="00342BC6" w:rsidRPr="00347F5F" w:rsidRDefault="00342BC6" w:rsidP="00362BF6">
            <w:pPr>
              <w:jc w:val="center"/>
            </w:pPr>
            <w:r w:rsidRPr="00347F5F">
              <w:t>1</w:t>
            </w:r>
          </w:p>
        </w:tc>
      </w:tr>
      <w:tr w:rsidR="00342BC6" w14:paraId="79E2539A" w14:textId="77777777" w:rsidTr="002C18A3">
        <w:tc>
          <w:tcPr>
            <w:tcW w:w="709" w:type="dxa"/>
          </w:tcPr>
          <w:p w14:paraId="23E8BB97" w14:textId="77777777" w:rsidR="00342BC6" w:rsidRPr="00347F5F" w:rsidRDefault="00342BC6" w:rsidP="00362BF6">
            <w:pPr>
              <w:jc w:val="center"/>
            </w:pPr>
            <w:r w:rsidRPr="00347F5F">
              <w:t>4</w:t>
            </w:r>
          </w:p>
        </w:tc>
        <w:tc>
          <w:tcPr>
            <w:tcW w:w="1985" w:type="dxa"/>
          </w:tcPr>
          <w:p w14:paraId="32714355" w14:textId="77777777" w:rsidR="00342BC6" w:rsidRPr="00347F5F" w:rsidRDefault="00342BC6" w:rsidP="00362BF6">
            <w:r w:rsidRPr="00347F5F">
              <w:rPr>
                <w:rFonts w:eastAsia="DejaVuSans"/>
              </w:rPr>
              <w:t>Krzesło dla nauczyciela</w:t>
            </w:r>
          </w:p>
        </w:tc>
        <w:tc>
          <w:tcPr>
            <w:tcW w:w="5811" w:type="dxa"/>
          </w:tcPr>
          <w:p w14:paraId="3E30E58D" w14:textId="77777777" w:rsidR="00342BC6" w:rsidRPr="00347F5F" w:rsidRDefault="00342BC6" w:rsidP="00362BF6">
            <w:pPr>
              <w:autoSpaceDE w:val="0"/>
              <w:autoSpaceDN w:val="0"/>
              <w:adjustRightInd w:val="0"/>
              <w:spacing w:line="276" w:lineRule="auto"/>
              <w:rPr>
                <w:color w:val="111111"/>
              </w:rPr>
            </w:pPr>
            <w:r w:rsidRPr="00347F5F">
              <w:t xml:space="preserve">Krzesło wyposażone w </w:t>
            </w:r>
            <w:r w:rsidRPr="00347F5F">
              <w:rPr>
                <w:color w:val="111111"/>
              </w:rPr>
              <w:t>ergonomiczne siedzisko z tworzywa sztucznego z podstawą pięcioramienną umożliwiającą obrót krzesła wokół własnej osi. W zestawie kółka miękkie umożliwiające ruch zarówno po powierzchniach twardych jak i wykładzinach. Krzesło ma posiadać  podłokietniki wykonanie z tworzywa sztucznego umożliwiające szybkie wsunięcie krzesła pod blat biurka</w:t>
            </w:r>
          </w:p>
          <w:p w14:paraId="74E32B9C" w14:textId="77777777" w:rsidR="00342BC6" w:rsidRPr="00347F5F" w:rsidRDefault="00342BC6" w:rsidP="00362BF6">
            <w:pPr>
              <w:autoSpaceDE w:val="0"/>
              <w:autoSpaceDN w:val="0"/>
              <w:adjustRightInd w:val="0"/>
              <w:spacing w:line="276" w:lineRule="auto"/>
            </w:pPr>
            <w:r w:rsidRPr="00347F5F">
              <w:t>Opis krzesła:</w:t>
            </w:r>
          </w:p>
          <w:p w14:paraId="4A0CF443" w14:textId="77777777" w:rsidR="00342BC6" w:rsidRPr="00173C5A" w:rsidRDefault="00342BC6" w:rsidP="00135565">
            <w:pPr>
              <w:pStyle w:val="Akapitzlist"/>
              <w:numPr>
                <w:ilvl w:val="0"/>
                <w:numId w:val="7"/>
              </w:numPr>
              <w:ind w:left="5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73C5A">
              <w:rPr>
                <w:rFonts w:ascii="Times New Roman" w:hAnsi="Times New Roman" w:cs="Times New Roman"/>
                <w:sz w:val="24"/>
                <w:szCs w:val="24"/>
              </w:rPr>
              <w:t>klęsło-wypukła forma krzesła </w:t>
            </w:r>
          </w:p>
          <w:p w14:paraId="6E037A17" w14:textId="77777777" w:rsidR="00342BC6" w:rsidRPr="00173C5A" w:rsidRDefault="00342BC6" w:rsidP="00135565">
            <w:pPr>
              <w:pStyle w:val="Akapitzlist"/>
              <w:numPr>
                <w:ilvl w:val="0"/>
                <w:numId w:val="7"/>
              </w:numPr>
              <w:ind w:left="5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73C5A">
              <w:rPr>
                <w:rFonts w:ascii="Times New Roman" w:hAnsi="Times New Roman" w:cs="Times New Roman"/>
                <w:sz w:val="24"/>
                <w:szCs w:val="24"/>
              </w:rPr>
              <w:t>obry komfort termiczny </w:t>
            </w:r>
          </w:p>
          <w:p w14:paraId="166FB6B3" w14:textId="77777777" w:rsidR="00342BC6" w:rsidRPr="00173C5A" w:rsidRDefault="00342BC6" w:rsidP="00135565">
            <w:pPr>
              <w:pStyle w:val="Akapitzlist"/>
              <w:numPr>
                <w:ilvl w:val="0"/>
                <w:numId w:val="7"/>
              </w:numPr>
              <w:ind w:left="5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73C5A">
              <w:rPr>
                <w:rFonts w:ascii="Times New Roman" w:hAnsi="Times New Roman" w:cs="Times New Roman"/>
                <w:sz w:val="24"/>
                <w:szCs w:val="24"/>
              </w:rPr>
              <w:t>iękkie siedzisko</w:t>
            </w:r>
          </w:p>
          <w:p w14:paraId="56C0ABB2" w14:textId="77777777" w:rsidR="00342BC6" w:rsidRPr="00173C5A" w:rsidRDefault="00342BC6" w:rsidP="00135565">
            <w:pPr>
              <w:pStyle w:val="Akapitzlist"/>
              <w:numPr>
                <w:ilvl w:val="0"/>
                <w:numId w:val="7"/>
              </w:numPr>
              <w:ind w:left="5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73C5A">
              <w:rPr>
                <w:rFonts w:ascii="Times New Roman" w:hAnsi="Times New Roman" w:cs="Times New Roman"/>
                <w:sz w:val="24"/>
                <w:szCs w:val="24"/>
              </w:rPr>
              <w:t xml:space="preserve">uża wytrzymałość  i elastyczność </w:t>
            </w:r>
          </w:p>
          <w:p w14:paraId="3887AE1F" w14:textId="77777777" w:rsidR="00342BC6" w:rsidRPr="00EC33A1" w:rsidRDefault="00342BC6" w:rsidP="00135565">
            <w:pPr>
              <w:pStyle w:val="Akapitzlist"/>
              <w:numPr>
                <w:ilvl w:val="0"/>
                <w:numId w:val="7"/>
              </w:numPr>
              <w:ind w:left="59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C3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siedzisko i oparcie z tworzywa sztucznego – polietylen wysokociśnieniowy </w:t>
            </w:r>
          </w:p>
          <w:p w14:paraId="482FA8AA" w14:textId="77777777" w:rsidR="00342BC6" w:rsidRPr="00EC33A1" w:rsidRDefault="00342BC6" w:rsidP="00135565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9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C33A1">
              <w:rPr>
                <w:rFonts w:ascii="Times New Roman" w:hAnsi="Times New Roman" w:cs="Times New Roman"/>
                <w:sz w:val="24"/>
                <w:szCs w:val="24"/>
              </w:rPr>
              <w:t>rzesło posiada miękkie siedzisko</w:t>
            </w:r>
          </w:p>
          <w:p w14:paraId="5ABB4670" w14:textId="508ABAF9" w:rsidR="00342BC6" w:rsidRPr="00347F5F" w:rsidRDefault="00342BC6" w:rsidP="00476FE2">
            <w:pPr>
              <w:numPr>
                <w:ilvl w:val="0"/>
                <w:numId w:val="7"/>
              </w:numPr>
              <w:ind w:left="590" w:hanging="283"/>
              <w:jc w:val="both"/>
            </w:pPr>
            <w:r w:rsidRPr="00EC33A1">
              <w:t>przyjazne środowisku - krzesło w pełni nadaje się do ponownego przetworzenia</w:t>
            </w:r>
          </w:p>
          <w:p w14:paraId="5D8A1372" w14:textId="77777777" w:rsidR="00342BC6" w:rsidRPr="00347F5F" w:rsidRDefault="00342BC6" w:rsidP="00362BF6"/>
        </w:tc>
        <w:tc>
          <w:tcPr>
            <w:tcW w:w="5529" w:type="dxa"/>
          </w:tcPr>
          <w:p w14:paraId="3284AC7E" w14:textId="77777777" w:rsidR="00342BC6" w:rsidRPr="00347F5F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1518F7AD" w14:textId="26735B5C" w:rsidR="00342BC6" w:rsidRPr="00347F5F" w:rsidRDefault="00342BC6" w:rsidP="00362BF6">
            <w:pPr>
              <w:jc w:val="center"/>
            </w:pPr>
            <w:r w:rsidRPr="00347F5F">
              <w:t>1</w:t>
            </w:r>
          </w:p>
        </w:tc>
      </w:tr>
      <w:tr w:rsidR="00342BC6" w14:paraId="5774AC04" w14:textId="77777777" w:rsidTr="002C18A3">
        <w:tc>
          <w:tcPr>
            <w:tcW w:w="709" w:type="dxa"/>
          </w:tcPr>
          <w:p w14:paraId="7AAE3E24" w14:textId="77777777" w:rsidR="00342BC6" w:rsidRPr="00347F5F" w:rsidRDefault="00342BC6" w:rsidP="00362BF6">
            <w:pPr>
              <w:jc w:val="center"/>
            </w:pPr>
            <w:r w:rsidRPr="00347F5F">
              <w:t>5</w:t>
            </w:r>
          </w:p>
        </w:tc>
        <w:tc>
          <w:tcPr>
            <w:tcW w:w="1985" w:type="dxa"/>
          </w:tcPr>
          <w:p w14:paraId="0992ED62" w14:textId="77777777" w:rsidR="00342BC6" w:rsidRPr="00347F5F" w:rsidRDefault="00342BC6" w:rsidP="00362BF6">
            <w:r w:rsidRPr="002416CE">
              <w:rPr>
                <w:rFonts w:eastAsia="DejaVuSans"/>
              </w:rPr>
              <w:t>Monitor dotykowy</w:t>
            </w:r>
          </w:p>
        </w:tc>
        <w:tc>
          <w:tcPr>
            <w:tcW w:w="5811" w:type="dxa"/>
          </w:tcPr>
          <w:p w14:paraId="641EE5D8" w14:textId="77777777" w:rsidR="00342BC6" w:rsidRPr="00F17DB6" w:rsidRDefault="00342BC6" w:rsidP="002416CE">
            <w:pPr>
              <w:autoSpaceDE w:val="0"/>
              <w:autoSpaceDN w:val="0"/>
              <w:adjustRightInd w:val="0"/>
              <w:rPr>
                <w:rFonts w:eastAsia="DejaVuSans"/>
              </w:rPr>
            </w:pPr>
            <w:r w:rsidRPr="00F17DB6">
              <w:rPr>
                <w:rFonts w:eastAsia="DejaVuSans"/>
              </w:rPr>
              <w:t xml:space="preserve">Monitor dotykowy </w:t>
            </w:r>
            <w:proofErr w:type="spellStart"/>
            <w:r w:rsidRPr="00F17DB6">
              <w:rPr>
                <w:rFonts w:eastAsia="DejaVuSans"/>
              </w:rPr>
              <w:t>FullHD</w:t>
            </w:r>
            <w:proofErr w:type="spellEnd"/>
            <w:r w:rsidRPr="00F17DB6">
              <w:rPr>
                <w:rFonts w:eastAsia="DejaVuSans"/>
              </w:rPr>
              <w:t xml:space="preserve"> 21,5 " zabudowany w biurko nauczyciela.</w:t>
            </w:r>
          </w:p>
          <w:p w14:paraId="106488A2" w14:textId="77777777" w:rsidR="00342BC6" w:rsidRPr="00F17DB6" w:rsidRDefault="00342BC6" w:rsidP="002416CE">
            <w:pPr>
              <w:autoSpaceDE w:val="0"/>
              <w:autoSpaceDN w:val="0"/>
              <w:adjustRightInd w:val="0"/>
              <w:rPr>
                <w:rFonts w:eastAsia="DejaVuSans"/>
              </w:rPr>
            </w:pPr>
            <w:r w:rsidRPr="00F17DB6">
              <w:rPr>
                <w:rFonts w:eastAsia="DejaVuSans"/>
              </w:rPr>
              <w:t>Opis:</w:t>
            </w:r>
          </w:p>
          <w:p w14:paraId="7BDA574F" w14:textId="4F3FC4E8" w:rsidR="00342BC6" w:rsidRPr="00F17DB6" w:rsidRDefault="00342BC6" w:rsidP="002416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9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17DB6">
              <w:rPr>
                <w:rFonts w:ascii="Times New Roman" w:hAnsi="Times New Roman" w:cs="Times New Roman"/>
                <w:sz w:val="24"/>
                <w:szCs w:val="24"/>
              </w:rPr>
              <w:t>matryca LED o niskim zużycie mocy</w:t>
            </w:r>
          </w:p>
          <w:p w14:paraId="02547534" w14:textId="77777777" w:rsidR="00342BC6" w:rsidRPr="00F17DB6" w:rsidRDefault="00342BC6" w:rsidP="002416CE">
            <w:pPr>
              <w:numPr>
                <w:ilvl w:val="0"/>
                <w:numId w:val="8"/>
              </w:numPr>
              <w:ind w:left="590" w:hanging="283"/>
              <w:outlineLvl w:val="3"/>
            </w:pPr>
            <w:r w:rsidRPr="00F17DB6">
              <w:t>format 16:9 Full HD</w:t>
            </w:r>
          </w:p>
          <w:p w14:paraId="7D20F6F9" w14:textId="74572BFF" w:rsidR="00342BC6" w:rsidRPr="00F17DB6" w:rsidRDefault="00342BC6" w:rsidP="002416CE">
            <w:pPr>
              <w:numPr>
                <w:ilvl w:val="0"/>
                <w:numId w:val="8"/>
              </w:numPr>
              <w:ind w:left="590" w:hanging="283"/>
              <w:outlineLvl w:val="3"/>
            </w:pPr>
            <w:r w:rsidRPr="00F17DB6">
              <w:t xml:space="preserve">szybki czas reakcji matrycy </w:t>
            </w:r>
          </w:p>
          <w:p w14:paraId="74AF994E" w14:textId="77777777" w:rsidR="00342BC6" w:rsidRPr="00F17DB6" w:rsidRDefault="00342BC6" w:rsidP="002416CE">
            <w:pPr>
              <w:numPr>
                <w:ilvl w:val="0"/>
                <w:numId w:val="8"/>
              </w:numPr>
              <w:ind w:left="590" w:hanging="283"/>
              <w:outlineLvl w:val="3"/>
            </w:pPr>
            <w:r w:rsidRPr="00F17DB6">
              <w:t xml:space="preserve">monitor zabudowany w biurku  </w:t>
            </w:r>
          </w:p>
          <w:p w14:paraId="0F993701" w14:textId="5C71C814" w:rsidR="00342BC6" w:rsidRPr="00F17DB6" w:rsidRDefault="00342BC6" w:rsidP="002416CE">
            <w:pPr>
              <w:numPr>
                <w:ilvl w:val="0"/>
                <w:numId w:val="8"/>
              </w:numPr>
              <w:ind w:left="590" w:hanging="283"/>
              <w:outlineLvl w:val="3"/>
            </w:pPr>
            <w:r w:rsidRPr="00F17DB6">
              <w:t xml:space="preserve">cechy szczególne - automatyczna regulacja kontrastu </w:t>
            </w:r>
          </w:p>
          <w:p w14:paraId="03DFE9F9" w14:textId="77777777" w:rsidR="00342BC6" w:rsidRPr="00F17DB6" w:rsidRDefault="00342BC6" w:rsidP="002416CE">
            <w:pPr>
              <w:numPr>
                <w:ilvl w:val="0"/>
                <w:numId w:val="8"/>
              </w:numPr>
              <w:ind w:left="590" w:hanging="283"/>
              <w:outlineLvl w:val="3"/>
            </w:pPr>
            <w:r w:rsidRPr="00F17DB6">
              <w:t>tryb ECO</w:t>
            </w:r>
          </w:p>
          <w:p w14:paraId="401FA94F" w14:textId="77777777" w:rsidR="00342BC6" w:rsidRPr="00F17DB6" w:rsidRDefault="00342BC6" w:rsidP="002416CE">
            <w:pPr>
              <w:numPr>
                <w:ilvl w:val="0"/>
                <w:numId w:val="8"/>
              </w:numPr>
              <w:ind w:left="590" w:hanging="283"/>
              <w:outlineLvl w:val="3"/>
            </w:pPr>
            <w:r w:rsidRPr="00F17DB6">
              <w:t>stereofoniczny dźwięk - wbudowane głośniki min. 2x 1W</w:t>
            </w:r>
          </w:p>
          <w:p w14:paraId="63364BF7" w14:textId="77777777" w:rsidR="00342BC6" w:rsidRPr="00347F5F" w:rsidRDefault="00342BC6" w:rsidP="00362BF6"/>
        </w:tc>
        <w:tc>
          <w:tcPr>
            <w:tcW w:w="5529" w:type="dxa"/>
          </w:tcPr>
          <w:p w14:paraId="1B6F20E7" w14:textId="77777777" w:rsidR="00342BC6" w:rsidRPr="00347F5F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350D39F1" w14:textId="26DA2FF9" w:rsidR="00342BC6" w:rsidRPr="00347F5F" w:rsidRDefault="00342BC6" w:rsidP="00362BF6">
            <w:pPr>
              <w:jc w:val="center"/>
            </w:pPr>
            <w:r w:rsidRPr="00347F5F">
              <w:t>1</w:t>
            </w:r>
          </w:p>
        </w:tc>
      </w:tr>
      <w:tr w:rsidR="00342BC6" w14:paraId="205E9A6B" w14:textId="77777777" w:rsidTr="002C18A3">
        <w:tc>
          <w:tcPr>
            <w:tcW w:w="709" w:type="dxa"/>
          </w:tcPr>
          <w:p w14:paraId="31F7EAA6" w14:textId="77777777" w:rsidR="00342BC6" w:rsidRPr="00347F5F" w:rsidRDefault="00342BC6" w:rsidP="00362BF6">
            <w:pPr>
              <w:jc w:val="center"/>
            </w:pPr>
            <w:r w:rsidRPr="00347F5F">
              <w:t>6.</w:t>
            </w:r>
          </w:p>
        </w:tc>
        <w:tc>
          <w:tcPr>
            <w:tcW w:w="1985" w:type="dxa"/>
          </w:tcPr>
          <w:p w14:paraId="0EF1A9F1" w14:textId="77777777" w:rsidR="00342BC6" w:rsidRPr="00347F5F" w:rsidRDefault="00342BC6" w:rsidP="00362BF6">
            <w:r w:rsidRPr="002416CE">
              <w:t>Komputer stacjonarny dla nauczyciela</w:t>
            </w:r>
          </w:p>
        </w:tc>
        <w:tc>
          <w:tcPr>
            <w:tcW w:w="5811" w:type="dxa"/>
          </w:tcPr>
          <w:p w14:paraId="611AF0F4" w14:textId="77777777" w:rsidR="00342BC6" w:rsidRPr="00F17DB6" w:rsidRDefault="00342BC6" w:rsidP="000F1FAE">
            <w:pPr>
              <w:ind w:left="165"/>
              <w:outlineLvl w:val="3"/>
            </w:pPr>
            <w:r w:rsidRPr="00F17DB6">
              <w:t>Opis:</w:t>
            </w:r>
          </w:p>
          <w:p w14:paraId="619AA8DD" w14:textId="77777777" w:rsidR="00342BC6" w:rsidRPr="00F17DB6" w:rsidRDefault="00342BC6" w:rsidP="000F1F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 w:hanging="28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17DB6">
              <w:rPr>
                <w:rFonts w:ascii="Times New Roman" w:hAnsi="Times New Roman" w:cs="Times New Roman"/>
                <w:sz w:val="24"/>
                <w:szCs w:val="24"/>
              </w:rPr>
              <w:t xml:space="preserve">typ obudowy: </w:t>
            </w:r>
            <w:proofErr w:type="spellStart"/>
            <w:r w:rsidRPr="00F17DB6">
              <w:rPr>
                <w:rFonts w:ascii="Times New Roman" w:hAnsi="Times New Roman" w:cs="Times New Roman"/>
                <w:sz w:val="24"/>
                <w:szCs w:val="24"/>
              </w:rPr>
              <w:t>minitower</w:t>
            </w:r>
            <w:proofErr w:type="spellEnd"/>
          </w:p>
          <w:p w14:paraId="054D1987" w14:textId="77777777" w:rsidR="00342BC6" w:rsidRPr="00F17DB6" w:rsidRDefault="00342BC6" w:rsidP="000F1F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 w:hanging="28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17DB6">
              <w:rPr>
                <w:rFonts w:ascii="Times New Roman" w:hAnsi="Times New Roman" w:cs="Times New Roman"/>
                <w:sz w:val="24"/>
                <w:szCs w:val="24"/>
              </w:rPr>
              <w:t xml:space="preserve">procesor: min. INTEL I3 -9 generacji  lub min. AMD </w:t>
            </w:r>
            <w:proofErr w:type="spellStart"/>
            <w:r w:rsidRPr="00F17DB6">
              <w:rPr>
                <w:rFonts w:ascii="Times New Roman" w:hAnsi="Times New Roman" w:cs="Times New Roman"/>
                <w:sz w:val="24"/>
                <w:szCs w:val="24"/>
              </w:rPr>
              <w:t>Ryzen</w:t>
            </w:r>
            <w:proofErr w:type="spellEnd"/>
            <w:r w:rsidRPr="00F17DB6">
              <w:rPr>
                <w:rFonts w:ascii="Times New Roman" w:hAnsi="Times New Roman" w:cs="Times New Roman"/>
                <w:sz w:val="24"/>
                <w:szCs w:val="24"/>
              </w:rPr>
              <w:t xml:space="preserve"> 3 3100</w:t>
            </w:r>
          </w:p>
          <w:p w14:paraId="79D91174" w14:textId="77777777" w:rsidR="00342BC6" w:rsidRPr="00F17DB6" w:rsidRDefault="00342BC6" w:rsidP="000F1F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 w:hanging="28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17DB6">
              <w:rPr>
                <w:rFonts w:ascii="Times New Roman" w:hAnsi="Times New Roman" w:cs="Times New Roman"/>
                <w:sz w:val="24"/>
                <w:szCs w:val="24"/>
              </w:rPr>
              <w:t>ilość pamięci RAM: min. 8GB DDR4</w:t>
            </w:r>
          </w:p>
          <w:p w14:paraId="177F7EF0" w14:textId="77777777" w:rsidR="00342BC6" w:rsidRPr="00F17DB6" w:rsidRDefault="00342BC6" w:rsidP="000F1F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 w:hanging="28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17DB6">
              <w:rPr>
                <w:rFonts w:ascii="Times New Roman" w:hAnsi="Times New Roman" w:cs="Times New Roman"/>
                <w:sz w:val="24"/>
                <w:szCs w:val="24"/>
              </w:rPr>
              <w:t xml:space="preserve">rodzaj dysku SSD  o pojemność min. 256 GB </w:t>
            </w:r>
          </w:p>
          <w:p w14:paraId="113570F7" w14:textId="77777777" w:rsidR="00342BC6" w:rsidRPr="00F17DB6" w:rsidRDefault="00342BC6" w:rsidP="000F1F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 w:hanging="28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17DB6">
              <w:rPr>
                <w:rFonts w:ascii="Times New Roman" w:hAnsi="Times New Roman" w:cs="Times New Roman"/>
                <w:sz w:val="24"/>
                <w:szCs w:val="24"/>
              </w:rPr>
              <w:t>system operacyjny: Windows 10 Home</w:t>
            </w:r>
          </w:p>
          <w:p w14:paraId="4A3B7AE9" w14:textId="77777777" w:rsidR="00342BC6" w:rsidRPr="00F17DB6" w:rsidRDefault="00342BC6" w:rsidP="000F1F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 w:hanging="28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17DB6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  <w:p w14:paraId="66E72BE9" w14:textId="77777777" w:rsidR="00342BC6" w:rsidRPr="00F17DB6" w:rsidRDefault="00342BC6" w:rsidP="000F1FA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 w:hanging="28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17DB6">
              <w:rPr>
                <w:rFonts w:ascii="Times New Roman" w:hAnsi="Times New Roman" w:cs="Times New Roman"/>
                <w:sz w:val="24"/>
                <w:szCs w:val="24"/>
              </w:rPr>
              <w:t>złącza z przodu: USB min. 3.0 x min. 2, wyjście słuchawkowe, wejście mikrofonowe</w:t>
            </w:r>
          </w:p>
          <w:p w14:paraId="2EF75633" w14:textId="4D8C7FBB" w:rsidR="00342BC6" w:rsidRPr="00347F5F" w:rsidRDefault="00342BC6" w:rsidP="000F1FAE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09" w:hanging="283"/>
              <w:outlineLvl w:val="3"/>
            </w:pPr>
            <w:r w:rsidRPr="00F17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dodatkowe informacje: w zestawie klawiatura oraz mysz</w:t>
            </w:r>
          </w:p>
        </w:tc>
        <w:tc>
          <w:tcPr>
            <w:tcW w:w="5529" w:type="dxa"/>
          </w:tcPr>
          <w:p w14:paraId="75E204FB" w14:textId="77777777" w:rsidR="00342BC6" w:rsidRPr="00347F5F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61B2B88B" w14:textId="114DEF4D" w:rsidR="00342BC6" w:rsidRPr="00347F5F" w:rsidRDefault="00342BC6" w:rsidP="00362BF6">
            <w:pPr>
              <w:jc w:val="center"/>
            </w:pPr>
            <w:r w:rsidRPr="00347F5F">
              <w:t>1</w:t>
            </w:r>
          </w:p>
        </w:tc>
      </w:tr>
      <w:tr w:rsidR="00342BC6" w14:paraId="42B4FE6D" w14:textId="77777777" w:rsidTr="002C18A3">
        <w:tc>
          <w:tcPr>
            <w:tcW w:w="709" w:type="dxa"/>
          </w:tcPr>
          <w:p w14:paraId="6856C041" w14:textId="77777777" w:rsidR="00342BC6" w:rsidRPr="00347F5F" w:rsidRDefault="00342BC6" w:rsidP="00362BF6">
            <w:pPr>
              <w:jc w:val="center"/>
            </w:pPr>
            <w:r w:rsidRPr="00347F5F">
              <w:t>7</w:t>
            </w:r>
          </w:p>
        </w:tc>
        <w:tc>
          <w:tcPr>
            <w:tcW w:w="1985" w:type="dxa"/>
          </w:tcPr>
          <w:p w14:paraId="631A5F18" w14:textId="77777777" w:rsidR="00342BC6" w:rsidRPr="00347F5F" w:rsidRDefault="00342BC6" w:rsidP="00362BF6">
            <w:pPr>
              <w:spacing w:before="100" w:beforeAutospacing="1" w:after="100" w:afterAutospacing="1"/>
            </w:pPr>
            <w:r w:rsidRPr="00347F5F">
              <w:t xml:space="preserve">Rozkładana, biała tablica </w:t>
            </w:r>
            <w:proofErr w:type="spellStart"/>
            <w:r w:rsidRPr="00347F5F">
              <w:t>suchościeralna</w:t>
            </w:r>
            <w:proofErr w:type="spellEnd"/>
            <w:r w:rsidRPr="00347F5F">
              <w:t xml:space="preserve"> </w:t>
            </w:r>
          </w:p>
          <w:p w14:paraId="05BF01A0" w14:textId="77777777" w:rsidR="00342BC6" w:rsidRPr="00347F5F" w:rsidRDefault="00342BC6" w:rsidP="00362BF6"/>
        </w:tc>
        <w:tc>
          <w:tcPr>
            <w:tcW w:w="5811" w:type="dxa"/>
          </w:tcPr>
          <w:p w14:paraId="0BAE0BCE" w14:textId="77777777" w:rsidR="00342BC6" w:rsidRDefault="00342BC6" w:rsidP="00362BF6">
            <w:pPr>
              <w:outlineLvl w:val="3"/>
            </w:pPr>
            <w:r>
              <w:t>Opis:</w:t>
            </w:r>
          </w:p>
          <w:p w14:paraId="2F07858D" w14:textId="77777777" w:rsidR="00342BC6" w:rsidRPr="00347F5F" w:rsidRDefault="00342BC6" w:rsidP="00135565">
            <w:pPr>
              <w:numPr>
                <w:ilvl w:val="0"/>
                <w:numId w:val="3"/>
              </w:numPr>
              <w:outlineLvl w:val="3"/>
            </w:pPr>
            <w:r w:rsidRPr="00347F5F">
              <w:t>rodzaj powierzchni: ceramiczna o właściwościach magnetycznych</w:t>
            </w:r>
          </w:p>
          <w:p w14:paraId="4E9B300A" w14:textId="77777777" w:rsidR="00342BC6" w:rsidRPr="00347F5F" w:rsidRDefault="00342BC6" w:rsidP="00135565">
            <w:pPr>
              <w:numPr>
                <w:ilvl w:val="0"/>
                <w:numId w:val="3"/>
              </w:numPr>
              <w:outlineLvl w:val="3"/>
            </w:pPr>
            <w:r w:rsidRPr="00347F5F">
              <w:t>wymiary tablicy</w:t>
            </w:r>
            <w:r>
              <w:t xml:space="preserve"> około</w:t>
            </w:r>
            <w:r w:rsidRPr="00347F5F">
              <w:t>: 170x100 cm (złożona), 170x340cm (rozłożona)</w:t>
            </w:r>
          </w:p>
          <w:p w14:paraId="328EC3DA" w14:textId="77777777" w:rsidR="00342BC6" w:rsidRPr="00347F5F" w:rsidRDefault="00342BC6" w:rsidP="00135565">
            <w:pPr>
              <w:numPr>
                <w:ilvl w:val="0"/>
                <w:numId w:val="3"/>
              </w:numPr>
              <w:outlineLvl w:val="3"/>
            </w:pPr>
            <w:r w:rsidRPr="00347F5F">
              <w:t>rama tablicy: wykonana z profilu aluminiowego w kolorze srebrnym, wykończona narożnikami.</w:t>
            </w:r>
          </w:p>
          <w:p w14:paraId="29FC6254" w14:textId="77777777" w:rsidR="00342BC6" w:rsidRPr="00347F5F" w:rsidRDefault="00342BC6" w:rsidP="00135565">
            <w:pPr>
              <w:numPr>
                <w:ilvl w:val="0"/>
                <w:numId w:val="3"/>
              </w:numPr>
              <w:outlineLvl w:val="3"/>
            </w:pPr>
            <w:r w:rsidRPr="00347F5F">
              <w:t>tył tablicy: wzmocniony blachą ocynkowaną, aby zapewnić jej stabilność, chroniąc przed wilgocią oraz wyginaniem</w:t>
            </w:r>
          </w:p>
          <w:p w14:paraId="52550C14" w14:textId="77777777" w:rsidR="00342BC6" w:rsidRPr="00347F5F" w:rsidRDefault="00342BC6" w:rsidP="00135565">
            <w:pPr>
              <w:numPr>
                <w:ilvl w:val="0"/>
                <w:numId w:val="3"/>
              </w:numPr>
              <w:outlineLvl w:val="3"/>
            </w:pPr>
            <w:r w:rsidRPr="00347F5F">
              <w:t>dodatkowe informacje:</w:t>
            </w:r>
          </w:p>
          <w:p w14:paraId="23BD33C2" w14:textId="77777777" w:rsidR="00342BC6" w:rsidRPr="00347F5F" w:rsidRDefault="00342BC6" w:rsidP="00135565">
            <w:pPr>
              <w:numPr>
                <w:ilvl w:val="1"/>
                <w:numId w:val="3"/>
              </w:numPr>
              <w:outlineLvl w:val="3"/>
            </w:pPr>
            <w:r w:rsidRPr="00347F5F">
              <w:t xml:space="preserve">produkt na posiadać półkę na której zmieszczą się przybory niezbędne podczas prowadzenia </w:t>
            </w:r>
            <w:r>
              <w:t xml:space="preserve">zajęć </w:t>
            </w:r>
            <w:r w:rsidRPr="00347F5F">
              <w:t>lekc</w:t>
            </w:r>
            <w:r>
              <w:t>yjnych</w:t>
            </w:r>
          </w:p>
          <w:p w14:paraId="2C7760CF" w14:textId="77777777" w:rsidR="00342BC6" w:rsidRDefault="00342BC6" w:rsidP="00135565">
            <w:pPr>
              <w:numPr>
                <w:ilvl w:val="1"/>
                <w:numId w:val="3"/>
              </w:numPr>
              <w:outlineLvl w:val="3"/>
            </w:pPr>
            <w:r w:rsidRPr="00347F5F">
              <w:t>możliwość zawieszenia tablicy zarówno w pionie jaki i w poziomie</w:t>
            </w:r>
          </w:p>
          <w:p w14:paraId="7AC9BC0A" w14:textId="77777777" w:rsidR="00342BC6" w:rsidRDefault="00342BC6" w:rsidP="00362BF6">
            <w:pPr>
              <w:rPr>
                <w:rFonts w:eastAsia="DejaVuSans"/>
              </w:rPr>
            </w:pPr>
            <w:r>
              <w:t>W</w:t>
            </w:r>
            <w:r w:rsidRPr="00D2630D">
              <w:t xml:space="preserve"> zestawie: elementy mocujące, zestaw startowy do tablic </w:t>
            </w:r>
            <w:proofErr w:type="spellStart"/>
            <w:r w:rsidRPr="00D2630D">
              <w:t>suchościeralnych</w:t>
            </w:r>
            <w:proofErr w:type="spellEnd"/>
            <w:r>
              <w:t xml:space="preserve"> </w:t>
            </w:r>
            <w:r>
              <w:rPr>
                <w:rFonts w:eastAsia="DejaVuSans"/>
              </w:rPr>
              <w:t xml:space="preserve">(4 markery w różnych kolorach, </w:t>
            </w:r>
            <w:proofErr w:type="spellStart"/>
            <w:r>
              <w:rPr>
                <w:rFonts w:eastAsia="DejaVuSans"/>
              </w:rPr>
              <w:t>holder</w:t>
            </w:r>
            <w:proofErr w:type="spellEnd"/>
            <w:r>
              <w:rPr>
                <w:rFonts w:eastAsia="DejaVuSans"/>
              </w:rPr>
              <w:t xml:space="preserve"> magnetyczny do markerów, płyn czyszczący min. 200 ml, </w:t>
            </w:r>
            <w:proofErr w:type="spellStart"/>
            <w:r>
              <w:rPr>
                <w:rFonts w:eastAsia="DejaVuSans"/>
              </w:rPr>
              <w:t>czyścik</w:t>
            </w:r>
            <w:proofErr w:type="spellEnd"/>
            <w:r>
              <w:rPr>
                <w:rFonts w:eastAsia="DejaVuSans"/>
              </w:rPr>
              <w:t xml:space="preserve"> magnetyczny, wymienne filce, magnesy).</w:t>
            </w:r>
          </w:p>
          <w:p w14:paraId="283FB97B" w14:textId="77777777" w:rsidR="00342BC6" w:rsidRPr="00347F5F" w:rsidRDefault="00342BC6" w:rsidP="00362BF6">
            <w:pPr>
              <w:spacing w:before="100" w:beforeAutospacing="1" w:after="100" w:afterAutospacing="1"/>
              <w:outlineLvl w:val="3"/>
            </w:pPr>
          </w:p>
        </w:tc>
        <w:tc>
          <w:tcPr>
            <w:tcW w:w="5529" w:type="dxa"/>
          </w:tcPr>
          <w:p w14:paraId="673014F8" w14:textId="77777777" w:rsidR="00342BC6" w:rsidRPr="00347F5F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2FBB6240" w14:textId="7AE6113C" w:rsidR="00342BC6" w:rsidRPr="00347F5F" w:rsidRDefault="00342BC6" w:rsidP="00362BF6">
            <w:pPr>
              <w:jc w:val="center"/>
            </w:pPr>
            <w:r w:rsidRPr="00347F5F">
              <w:t>1</w:t>
            </w:r>
          </w:p>
        </w:tc>
      </w:tr>
      <w:tr w:rsidR="00342BC6" w14:paraId="31ED720F" w14:textId="77777777" w:rsidTr="002C18A3">
        <w:tc>
          <w:tcPr>
            <w:tcW w:w="709" w:type="dxa"/>
          </w:tcPr>
          <w:p w14:paraId="349178E2" w14:textId="77777777" w:rsidR="00342BC6" w:rsidRPr="00347F5F" w:rsidRDefault="00342BC6" w:rsidP="00362BF6">
            <w:pPr>
              <w:jc w:val="center"/>
            </w:pPr>
            <w:r w:rsidRPr="00347F5F">
              <w:t>8</w:t>
            </w:r>
          </w:p>
        </w:tc>
        <w:tc>
          <w:tcPr>
            <w:tcW w:w="1985" w:type="dxa"/>
          </w:tcPr>
          <w:p w14:paraId="4BD75569" w14:textId="3D06F0D5" w:rsidR="00342BC6" w:rsidRPr="00347F5F" w:rsidRDefault="00342BC6" w:rsidP="00362BF6">
            <w:r w:rsidRPr="00347F5F">
              <w:t>Szafa</w:t>
            </w:r>
            <w:r>
              <w:t xml:space="preserve"> z witryną</w:t>
            </w:r>
          </w:p>
        </w:tc>
        <w:tc>
          <w:tcPr>
            <w:tcW w:w="5811" w:type="dxa"/>
          </w:tcPr>
          <w:p w14:paraId="1EF478C9" w14:textId="77777777" w:rsidR="00342BC6" w:rsidRPr="001613DF" w:rsidRDefault="00342BC6" w:rsidP="00362BF6">
            <w:r w:rsidRPr="001613DF">
              <w:t xml:space="preserve">Szafa z witryną, górna część oszklona, dół zamykany na zamek </w:t>
            </w:r>
          </w:p>
          <w:p w14:paraId="23CA701E" w14:textId="77777777" w:rsidR="00342BC6" w:rsidRPr="001613DF" w:rsidRDefault="00342BC6" w:rsidP="00362BF6">
            <w:r w:rsidRPr="001613DF">
              <w:t>Wymiary: szer. 90 cm x gł. 40 cm x wys. 185 cm</w:t>
            </w:r>
          </w:p>
          <w:p w14:paraId="283BF21C" w14:textId="77777777" w:rsidR="00342BC6" w:rsidRPr="001613DF" w:rsidRDefault="00342BC6" w:rsidP="00362BF6">
            <w:r w:rsidRPr="001613DF">
              <w:t xml:space="preserve">Wykonana z płyty laminowanej </w:t>
            </w:r>
            <w:r>
              <w:t xml:space="preserve">o grubości </w:t>
            </w:r>
            <w:r w:rsidRPr="001613DF">
              <w:t>min. 18 mm.</w:t>
            </w:r>
          </w:p>
          <w:p w14:paraId="1EC3F364" w14:textId="77777777" w:rsidR="00342BC6" w:rsidRPr="00347F5F" w:rsidRDefault="00342BC6" w:rsidP="00362BF6"/>
        </w:tc>
        <w:tc>
          <w:tcPr>
            <w:tcW w:w="5529" w:type="dxa"/>
          </w:tcPr>
          <w:p w14:paraId="5A8A93E3" w14:textId="77777777" w:rsidR="00342BC6" w:rsidRPr="00347F5F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5E5D0749" w14:textId="3AA156C5" w:rsidR="00342BC6" w:rsidRPr="00347F5F" w:rsidRDefault="00342BC6" w:rsidP="00362BF6">
            <w:pPr>
              <w:jc w:val="center"/>
            </w:pPr>
            <w:r w:rsidRPr="00347F5F">
              <w:t>3</w:t>
            </w:r>
          </w:p>
        </w:tc>
      </w:tr>
      <w:tr w:rsidR="00342BC6" w14:paraId="019A7548" w14:textId="77777777" w:rsidTr="002C18A3">
        <w:tc>
          <w:tcPr>
            <w:tcW w:w="709" w:type="dxa"/>
          </w:tcPr>
          <w:p w14:paraId="7D3D6A8F" w14:textId="77777777" w:rsidR="00342BC6" w:rsidRPr="00347F5F" w:rsidRDefault="00342BC6" w:rsidP="00362BF6">
            <w:pPr>
              <w:jc w:val="center"/>
            </w:pPr>
            <w:r w:rsidRPr="00347F5F">
              <w:lastRenderedPageBreak/>
              <w:t>9</w:t>
            </w:r>
          </w:p>
        </w:tc>
        <w:tc>
          <w:tcPr>
            <w:tcW w:w="1985" w:type="dxa"/>
          </w:tcPr>
          <w:p w14:paraId="382DEA3C" w14:textId="77777777" w:rsidR="00342BC6" w:rsidRPr="00347F5F" w:rsidRDefault="00342BC6" w:rsidP="00362BF6">
            <w:r w:rsidRPr="00347F5F">
              <w:t>Monitor interaktywny</w:t>
            </w:r>
          </w:p>
        </w:tc>
        <w:tc>
          <w:tcPr>
            <w:tcW w:w="5811" w:type="dxa"/>
          </w:tcPr>
          <w:p w14:paraId="0C156DD5" w14:textId="77777777" w:rsidR="00342BC6" w:rsidRPr="00347F5F" w:rsidRDefault="00342BC6" w:rsidP="006C14C1">
            <w:pPr>
              <w:rPr>
                <w:rFonts w:eastAsia="DejaVuSans"/>
              </w:rPr>
            </w:pPr>
            <w:r w:rsidRPr="00347F5F">
              <w:rPr>
                <w:rFonts w:eastAsia="DejaVuSans"/>
              </w:rPr>
              <w:t xml:space="preserve">Monitor interaktywny </w:t>
            </w:r>
            <w:proofErr w:type="spellStart"/>
            <w:r w:rsidRPr="00347F5F">
              <w:rPr>
                <w:rFonts w:eastAsia="DejaVuSans"/>
              </w:rPr>
              <w:t>FullHD</w:t>
            </w:r>
            <w:proofErr w:type="spellEnd"/>
            <w:r w:rsidRPr="00347F5F">
              <w:rPr>
                <w:rFonts w:eastAsia="DejaVuSans"/>
              </w:rPr>
              <w:t xml:space="preserve"> Led 65"</w:t>
            </w:r>
          </w:p>
          <w:p w14:paraId="2D232F8A" w14:textId="77777777" w:rsidR="00342BC6" w:rsidRPr="00347F5F" w:rsidRDefault="00342BC6" w:rsidP="006C14C1">
            <w:pPr>
              <w:rPr>
                <w:rFonts w:eastAsia="DejaVuSans"/>
              </w:rPr>
            </w:pPr>
            <w:r w:rsidRPr="00347F5F">
              <w:rPr>
                <w:rFonts w:eastAsia="DejaVuSans"/>
              </w:rPr>
              <w:t>Parametry sprzętu:</w:t>
            </w:r>
          </w:p>
          <w:p w14:paraId="39E38C96" w14:textId="77777777" w:rsidR="00342BC6" w:rsidRPr="00347F5F" w:rsidRDefault="00342BC6" w:rsidP="006C14C1">
            <w:pPr>
              <w:numPr>
                <w:ilvl w:val="0"/>
                <w:numId w:val="4"/>
              </w:numPr>
              <w:outlineLvl w:val="3"/>
            </w:pPr>
            <w:r w:rsidRPr="00347F5F">
              <w:t>10 punktów dotyku</w:t>
            </w:r>
          </w:p>
          <w:p w14:paraId="69952CF5" w14:textId="77777777" w:rsidR="00342BC6" w:rsidRPr="00347F5F" w:rsidRDefault="00342BC6" w:rsidP="006C14C1">
            <w:pPr>
              <w:numPr>
                <w:ilvl w:val="0"/>
                <w:numId w:val="4"/>
              </w:numPr>
              <w:outlineLvl w:val="3"/>
            </w:pPr>
            <w:r w:rsidRPr="00347F5F">
              <w:t xml:space="preserve">wbudowane głośniki 2 x </w:t>
            </w:r>
            <w:r>
              <w:t xml:space="preserve">min. </w:t>
            </w:r>
            <w:r w:rsidRPr="00347F5F">
              <w:t>15W</w:t>
            </w:r>
          </w:p>
          <w:p w14:paraId="1AEAA45F" w14:textId="77777777" w:rsidR="00342BC6" w:rsidRPr="00347F5F" w:rsidRDefault="00342BC6" w:rsidP="006C14C1">
            <w:pPr>
              <w:numPr>
                <w:ilvl w:val="0"/>
                <w:numId w:val="4"/>
              </w:numPr>
              <w:outlineLvl w:val="3"/>
            </w:pPr>
            <w:r w:rsidRPr="00347F5F">
              <w:t>pozycjonowanie w podczerwieni</w:t>
            </w:r>
          </w:p>
          <w:p w14:paraId="36B0A388" w14:textId="77777777" w:rsidR="00342BC6" w:rsidRPr="00347F5F" w:rsidRDefault="00342BC6" w:rsidP="006C14C1">
            <w:pPr>
              <w:numPr>
                <w:ilvl w:val="0"/>
                <w:numId w:val="4"/>
              </w:numPr>
              <w:outlineLvl w:val="3"/>
            </w:pPr>
            <w:r w:rsidRPr="00347F5F">
              <w:t xml:space="preserve">wbudowane Wi-Fi, odtwarzacz multimediów, złącze </w:t>
            </w:r>
            <w:proofErr w:type="spellStart"/>
            <w:r w:rsidRPr="00347F5F">
              <w:t>DisplayPort</w:t>
            </w:r>
            <w:proofErr w:type="spellEnd"/>
            <w:r w:rsidRPr="00347F5F">
              <w:t>, </w:t>
            </w:r>
            <w:r>
              <w:t xml:space="preserve">min. </w:t>
            </w:r>
            <w:r w:rsidRPr="00347F5F">
              <w:t xml:space="preserve">3 porty HDMI, oraz </w:t>
            </w:r>
            <w:r>
              <w:t>port USB min. 2 szt.</w:t>
            </w:r>
          </w:p>
          <w:p w14:paraId="317E7C23" w14:textId="77777777" w:rsidR="00342BC6" w:rsidRPr="00347F5F" w:rsidRDefault="00342BC6" w:rsidP="006C14C1">
            <w:pPr>
              <w:numPr>
                <w:ilvl w:val="0"/>
                <w:numId w:val="4"/>
              </w:numPr>
              <w:outlineLvl w:val="3"/>
            </w:pPr>
            <w:r w:rsidRPr="00347F5F">
              <w:t xml:space="preserve">zainstalowany system umożliwiający pracę bez podłączenia komputera – dokonywanie adnotacji na przeglądanych materiałach oraz serfowanie po </w:t>
            </w:r>
            <w:proofErr w:type="spellStart"/>
            <w:r w:rsidRPr="00347F5F">
              <w:t>internecie</w:t>
            </w:r>
            <w:proofErr w:type="spellEnd"/>
          </w:p>
          <w:p w14:paraId="5C6D1B7C" w14:textId="77777777" w:rsidR="00342BC6" w:rsidRPr="00347F5F" w:rsidRDefault="00342BC6" w:rsidP="006C14C1">
            <w:pPr>
              <w:numPr>
                <w:ilvl w:val="0"/>
                <w:numId w:val="4"/>
              </w:numPr>
              <w:outlineLvl w:val="3"/>
            </w:pPr>
            <w:r w:rsidRPr="00347F5F">
              <w:t>długa żywotność (matryca o żywotności min.</w:t>
            </w:r>
            <w:r>
              <w:t xml:space="preserve"> </w:t>
            </w:r>
            <w:r w:rsidRPr="00347F5F">
              <w:t>30.000 h)</w:t>
            </w:r>
          </w:p>
          <w:p w14:paraId="60C45CE8" w14:textId="77777777" w:rsidR="00342BC6" w:rsidRPr="00347F5F" w:rsidRDefault="00342BC6" w:rsidP="006C14C1">
            <w:pPr>
              <w:numPr>
                <w:ilvl w:val="0"/>
                <w:numId w:val="4"/>
              </w:numPr>
              <w:outlineLvl w:val="3"/>
            </w:pPr>
            <w:r w:rsidRPr="00347F5F">
              <w:t>wysoka jakość obrazu (rozdzielczość Full HD), format 16:9 i duet wysokiego kontrastu oraz powłoki non-</w:t>
            </w:r>
            <w:proofErr w:type="spellStart"/>
            <w:r w:rsidRPr="00347F5F">
              <w:t>glare</w:t>
            </w:r>
            <w:proofErr w:type="spellEnd"/>
            <w:r w:rsidRPr="00347F5F">
              <w:t>, zapewniający doskonałą widoczność nawet w jasnych pomieszczeniach</w:t>
            </w:r>
          </w:p>
          <w:p w14:paraId="61BF5859" w14:textId="682D0998" w:rsidR="00342BC6" w:rsidRPr="00347F5F" w:rsidRDefault="00342BC6" w:rsidP="006C14C1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3"/>
            </w:pPr>
            <w:r w:rsidRPr="00347F5F">
              <w:t>wbudowany odbiornik do bezprzewodowej transmisji obrazu z telefonu lub tabletu</w:t>
            </w:r>
          </w:p>
        </w:tc>
        <w:tc>
          <w:tcPr>
            <w:tcW w:w="5529" w:type="dxa"/>
          </w:tcPr>
          <w:p w14:paraId="0689636B" w14:textId="77777777" w:rsidR="00342BC6" w:rsidRPr="00347F5F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04AD2614" w14:textId="115860E1" w:rsidR="00342BC6" w:rsidRPr="00347F5F" w:rsidRDefault="00342BC6" w:rsidP="00362BF6">
            <w:pPr>
              <w:jc w:val="center"/>
            </w:pPr>
            <w:r w:rsidRPr="00347F5F">
              <w:t>1</w:t>
            </w:r>
          </w:p>
        </w:tc>
      </w:tr>
      <w:tr w:rsidR="00342BC6" w14:paraId="34CF88FF" w14:textId="77777777" w:rsidTr="002C18A3">
        <w:tc>
          <w:tcPr>
            <w:tcW w:w="709" w:type="dxa"/>
          </w:tcPr>
          <w:p w14:paraId="1D91FE7C" w14:textId="77777777" w:rsidR="00342BC6" w:rsidRPr="00347F5F" w:rsidRDefault="00342BC6" w:rsidP="00362BF6">
            <w:pPr>
              <w:jc w:val="center"/>
            </w:pPr>
            <w:r w:rsidRPr="00347F5F">
              <w:t>10</w:t>
            </w:r>
          </w:p>
        </w:tc>
        <w:tc>
          <w:tcPr>
            <w:tcW w:w="1985" w:type="dxa"/>
          </w:tcPr>
          <w:p w14:paraId="04DC9ECA" w14:textId="77777777" w:rsidR="00342BC6" w:rsidRPr="00347F5F" w:rsidRDefault="00342BC6" w:rsidP="00362BF6">
            <w:r w:rsidRPr="00347F5F">
              <w:t xml:space="preserve">Zestaw </w:t>
            </w:r>
            <w:r>
              <w:t>do</w:t>
            </w:r>
            <w:r w:rsidRPr="00347F5F">
              <w:t xml:space="preserve"> wizualizacji badawczej </w:t>
            </w:r>
          </w:p>
        </w:tc>
        <w:tc>
          <w:tcPr>
            <w:tcW w:w="5811" w:type="dxa"/>
            <w:vAlign w:val="center"/>
          </w:tcPr>
          <w:p w14:paraId="1EC44BCB" w14:textId="77777777" w:rsidR="00342BC6" w:rsidRPr="001B7005" w:rsidRDefault="00342BC6" w:rsidP="00362BF6">
            <w:pPr>
              <w:outlineLvl w:val="3"/>
            </w:pPr>
            <w:r w:rsidRPr="001B7005">
              <w:t>Zestaw do wizualizacji badawczej składający się z:</w:t>
            </w:r>
          </w:p>
          <w:p w14:paraId="6B9C6081" w14:textId="77777777" w:rsidR="00342BC6" w:rsidRPr="001B7005" w:rsidRDefault="00342BC6" w:rsidP="00135565">
            <w:pPr>
              <w:pStyle w:val="Akapitzlist"/>
              <w:numPr>
                <w:ilvl w:val="0"/>
                <w:numId w:val="12"/>
              </w:num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005">
              <w:rPr>
                <w:rFonts w:ascii="Times New Roman" w:hAnsi="Times New Roman" w:cs="Times New Roman"/>
                <w:sz w:val="24"/>
                <w:szCs w:val="24"/>
              </w:rPr>
              <w:t>wizualizera</w:t>
            </w:r>
            <w:proofErr w:type="spellEnd"/>
            <w:r w:rsidRPr="001B7005">
              <w:rPr>
                <w:rFonts w:ascii="Times New Roman" w:hAnsi="Times New Roman" w:cs="Times New Roman"/>
                <w:sz w:val="24"/>
                <w:szCs w:val="24"/>
              </w:rPr>
              <w:t xml:space="preserve"> z przystawką do mikroskopu </w:t>
            </w:r>
          </w:p>
          <w:p w14:paraId="692F2E6F" w14:textId="77777777" w:rsidR="00342BC6" w:rsidRPr="001B7005" w:rsidRDefault="00342BC6" w:rsidP="00135565">
            <w:pPr>
              <w:pStyle w:val="Akapitzlist"/>
              <w:numPr>
                <w:ilvl w:val="0"/>
                <w:numId w:val="12"/>
              </w:num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B7005">
              <w:rPr>
                <w:rFonts w:ascii="Times New Roman" w:hAnsi="Times New Roman" w:cs="Times New Roman"/>
                <w:sz w:val="24"/>
                <w:szCs w:val="24"/>
              </w:rPr>
              <w:t xml:space="preserve">mikroskopu trójokularowy </w:t>
            </w:r>
          </w:p>
          <w:p w14:paraId="52153A68" w14:textId="77777777" w:rsidR="00342BC6" w:rsidRPr="001B7005" w:rsidRDefault="00342BC6" w:rsidP="00135565">
            <w:pPr>
              <w:pStyle w:val="NormalnyWeb"/>
              <w:numPr>
                <w:ilvl w:val="0"/>
                <w:numId w:val="13"/>
              </w:numPr>
              <w:tabs>
                <w:tab w:val="left" w:pos="451"/>
                <w:tab w:val="left" w:pos="1164"/>
              </w:tabs>
              <w:spacing w:before="0" w:beforeAutospacing="0" w:after="0" w:afterAutospacing="0"/>
              <w:ind w:left="172" w:hanging="172"/>
              <w:rPr>
                <w:u w:val="single"/>
              </w:rPr>
            </w:pPr>
            <w:r w:rsidRPr="001B7005">
              <w:rPr>
                <w:u w:val="single"/>
              </w:rPr>
              <w:t xml:space="preserve">Opis </w:t>
            </w:r>
            <w:proofErr w:type="spellStart"/>
            <w:r w:rsidRPr="001B7005">
              <w:rPr>
                <w:u w:val="single"/>
              </w:rPr>
              <w:t>wizualizjera</w:t>
            </w:r>
            <w:proofErr w:type="spellEnd"/>
            <w:r w:rsidRPr="001B7005">
              <w:rPr>
                <w:u w:val="single"/>
              </w:rPr>
              <w:t>:</w:t>
            </w:r>
          </w:p>
          <w:p w14:paraId="136E78B5" w14:textId="77777777" w:rsidR="00342BC6" w:rsidRPr="00941AE2" w:rsidRDefault="00342BC6" w:rsidP="00135565">
            <w:pPr>
              <w:numPr>
                <w:ilvl w:val="0"/>
                <w:numId w:val="11"/>
              </w:numPr>
              <w:outlineLvl w:val="3"/>
            </w:pPr>
            <w:r>
              <w:t>w</w:t>
            </w:r>
            <w:r w:rsidRPr="00941AE2">
              <w:t>ysokiej jakości matryca CMOS 8 megapikseli</w:t>
            </w:r>
          </w:p>
          <w:p w14:paraId="101971D4" w14:textId="77777777" w:rsidR="00342BC6" w:rsidRPr="00941AE2" w:rsidRDefault="00342BC6" w:rsidP="00135565">
            <w:pPr>
              <w:numPr>
                <w:ilvl w:val="0"/>
                <w:numId w:val="11"/>
              </w:numPr>
              <w:outlineLvl w:val="3"/>
            </w:pPr>
            <w:r>
              <w:t>o</w:t>
            </w:r>
            <w:r w:rsidRPr="00941AE2">
              <w:t>braz w wysokiej rozdzielczości Full HD (1080p)</w:t>
            </w:r>
          </w:p>
          <w:p w14:paraId="3B307CBA" w14:textId="77777777" w:rsidR="00342BC6" w:rsidRPr="00941AE2" w:rsidRDefault="00342BC6" w:rsidP="00135565">
            <w:pPr>
              <w:numPr>
                <w:ilvl w:val="0"/>
                <w:numId w:val="11"/>
              </w:numPr>
              <w:outlineLvl w:val="3"/>
            </w:pPr>
            <w:r w:rsidRPr="00941AE2">
              <w:t xml:space="preserve">27-krotny zoom całkowity na który składa się 16-krotny zoom cyfrowy, oraz 1,7-krotny </w:t>
            </w:r>
            <w:proofErr w:type="spellStart"/>
            <w:r w:rsidRPr="00941AE2">
              <w:t>AVerZoom</w:t>
            </w:r>
            <w:proofErr w:type="spellEnd"/>
            <w:r w:rsidRPr="00941AE2">
              <w:t xml:space="preserve"> (ekwiwalent zoomu optycznego)</w:t>
            </w:r>
          </w:p>
          <w:p w14:paraId="4E2DB393" w14:textId="77777777" w:rsidR="00342BC6" w:rsidRPr="00941AE2" w:rsidRDefault="00342BC6" w:rsidP="00135565">
            <w:pPr>
              <w:numPr>
                <w:ilvl w:val="0"/>
                <w:numId w:val="11"/>
              </w:numPr>
              <w:outlineLvl w:val="3"/>
            </w:pPr>
            <w:r>
              <w:lastRenderedPageBreak/>
              <w:t>o</w:t>
            </w:r>
            <w:r w:rsidRPr="00941AE2">
              <w:t>świetlenie zewnętrzne typu LED, Auto Focus oraz wbudowany mikrofon</w:t>
            </w:r>
          </w:p>
          <w:p w14:paraId="4A4EFD98" w14:textId="77777777" w:rsidR="00342BC6" w:rsidRPr="00941AE2" w:rsidRDefault="00342BC6" w:rsidP="00135565">
            <w:pPr>
              <w:numPr>
                <w:ilvl w:val="0"/>
                <w:numId w:val="11"/>
              </w:numPr>
              <w:outlineLvl w:val="3"/>
            </w:pPr>
            <w:r>
              <w:t>u</w:t>
            </w:r>
            <w:r w:rsidRPr="00941AE2">
              <w:t>rządzenie wyróżnia możliwość zapisu obrazu na karcie SDHC (nawet do 32 GB), a także w przypadku zdjęć również na wbudowanej pamięci.</w:t>
            </w:r>
          </w:p>
          <w:p w14:paraId="53639F56" w14:textId="77777777" w:rsidR="00342BC6" w:rsidRPr="00941AE2" w:rsidRDefault="00342BC6" w:rsidP="00135565">
            <w:pPr>
              <w:numPr>
                <w:ilvl w:val="0"/>
                <w:numId w:val="11"/>
              </w:numPr>
              <w:outlineLvl w:val="3"/>
            </w:pPr>
            <w:r w:rsidRPr="00941AE2">
              <w:t>wyposażony w port wejścia oraz wyjścia VGA oraz 2 porty HDMI (wejście i wyjście)</w:t>
            </w:r>
          </w:p>
          <w:p w14:paraId="2FE48E65" w14:textId="77777777" w:rsidR="00342BC6" w:rsidRDefault="00342BC6" w:rsidP="00135565">
            <w:pPr>
              <w:numPr>
                <w:ilvl w:val="0"/>
                <w:numId w:val="11"/>
              </w:numPr>
              <w:outlineLvl w:val="3"/>
            </w:pPr>
            <w:r>
              <w:t>o</w:t>
            </w:r>
            <w:r w:rsidRPr="00941AE2">
              <w:t>bszar skanowania nieco większy niż format A3 (580 x 326 mm).</w:t>
            </w:r>
          </w:p>
          <w:p w14:paraId="6E377E99" w14:textId="77777777" w:rsidR="00342BC6" w:rsidRPr="001B7005" w:rsidRDefault="00342BC6" w:rsidP="00362BF6">
            <w:pPr>
              <w:pStyle w:val="NormalnyWeb"/>
              <w:spacing w:before="0" w:beforeAutospacing="0" w:after="0" w:afterAutospacing="0"/>
              <w:rPr>
                <w:u w:val="single"/>
              </w:rPr>
            </w:pPr>
          </w:p>
          <w:p w14:paraId="62009F7A" w14:textId="77777777" w:rsidR="00342BC6" w:rsidRDefault="00342BC6" w:rsidP="00135565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13" w:hanging="313"/>
            </w:pPr>
            <w:r w:rsidRPr="001B7005">
              <w:rPr>
                <w:u w:val="single"/>
              </w:rPr>
              <w:t>Opis mikroskopu</w:t>
            </w:r>
            <w:r>
              <w:t>:</w:t>
            </w:r>
          </w:p>
          <w:p w14:paraId="4CF2FABD" w14:textId="420459AD" w:rsidR="00342BC6" w:rsidRDefault="00342BC6" w:rsidP="00D85556">
            <w:pPr>
              <w:pStyle w:val="NormalnyWeb"/>
              <w:spacing w:before="0" w:beforeAutospacing="0" w:after="0" w:afterAutospacing="0"/>
              <w:ind w:left="313" w:hanging="313"/>
            </w:pPr>
            <w:r>
              <w:t xml:space="preserve">     Trójokularowy mikroskop, umożliwia prowadzenie klasycznych badań biologicznych i   wykorzystanie nowoczesnej technologii podczas obserwacji:</w:t>
            </w:r>
          </w:p>
          <w:p w14:paraId="208A0253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rewolwer na 4 obiektywy</w:t>
            </w:r>
          </w:p>
          <w:p w14:paraId="6987DF93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 xml:space="preserve">olejek </w:t>
            </w:r>
            <w:proofErr w:type="spellStart"/>
            <w:r>
              <w:t>imersyjny</w:t>
            </w:r>
            <w:proofErr w:type="spellEnd"/>
          </w:p>
          <w:p w14:paraId="1C98F7CD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 xml:space="preserve">kondensor </w:t>
            </w:r>
            <w:proofErr w:type="spellStart"/>
            <w:r>
              <w:t>Abbego</w:t>
            </w:r>
            <w:proofErr w:type="spellEnd"/>
            <w:r>
              <w:t xml:space="preserve"> z diafragmą irysową i filtrem</w:t>
            </w:r>
          </w:p>
          <w:p w14:paraId="33672E71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głowica trójokularowa</w:t>
            </w:r>
          </w:p>
          <w:p w14:paraId="186D7D05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możliwość podłączenia kamery cyfrowej (sprzedawana osobno)</w:t>
            </w:r>
          </w:p>
          <w:p w14:paraId="3B61E5BC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zakres powiększenia: od 40x do 2000x</w:t>
            </w:r>
          </w:p>
          <w:p w14:paraId="35B72AA0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metalowy korpus</w:t>
            </w:r>
          </w:p>
          <w:p w14:paraId="4EEB00FC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oświetlenie LED z regulacją jasności</w:t>
            </w:r>
          </w:p>
          <w:p w14:paraId="28919A9E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wygodne w użyciu stoliki przesuwane pionowo i poziomo</w:t>
            </w:r>
          </w:p>
          <w:p w14:paraId="74E5556B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układy regulacji precyzyjnej i zgrubnej</w:t>
            </w:r>
          </w:p>
          <w:p w14:paraId="1D0AE8A7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mikroskop jest wyposażony w dolne oświetlenie</w:t>
            </w:r>
          </w:p>
          <w:p w14:paraId="468C0F08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możliwość regulowania intensywności światła w szerokim zakresie</w:t>
            </w:r>
          </w:p>
          <w:p w14:paraId="062980E0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pozwala na prowadzenie obserwacji metodą jasnego pola</w:t>
            </w:r>
          </w:p>
          <w:p w14:paraId="0141B21F" w14:textId="77777777" w:rsidR="00342BC6" w:rsidRDefault="00342BC6" w:rsidP="00135565">
            <w:pPr>
              <w:numPr>
                <w:ilvl w:val="0"/>
                <w:numId w:val="9"/>
              </w:numPr>
            </w:pPr>
            <w:proofErr w:type="spellStart"/>
            <w:r>
              <w:lastRenderedPageBreak/>
              <w:t>wmożliwia</w:t>
            </w:r>
            <w:proofErr w:type="spellEnd"/>
            <w:r>
              <w:t xml:space="preserve"> również wykorzystanie olejku </w:t>
            </w:r>
            <w:proofErr w:type="spellStart"/>
            <w:r>
              <w:t>imersyjnego</w:t>
            </w:r>
            <w:proofErr w:type="spellEnd"/>
          </w:p>
          <w:p w14:paraId="505B1133" w14:textId="77777777" w:rsidR="00342BC6" w:rsidRDefault="00342BC6" w:rsidP="00135565">
            <w:pPr>
              <w:numPr>
                <w:ilvl w:val="0"/>
                <w:numId w:val="9"/>
              </w:numPr>
            </w:pPr>
            <w:r>
              <w:t>preparaty są przymocowane do stolika za pomocą dwóch wygodnych, metalowych zacisków</w:t>
            </w:r>
          </w:p>
          <w:p w14:paraId="50AFA55F" w14:textId="77777777" w:rsidR="00342BC6" w:rsidRDefault="00342BC6" w:rsidP="00135565">
            <w:pPr>
              <w:numPr>
                <w:ilvl w:val="0"/>
                <w:numId w:val="10"/>
              </w:numPr>
            </w:pPr>
            <w:r>
              <w:t>stolik mikroskopu z podstawą</w:t>
            </w:r>
          </w:p>
          <w:p w14:paraId="7D681CA0" w14:textId="77777777" w:rsidR="00342BC6" w:rsidRDefault="00342BC6" w:rsidP="00135565">
            <w:pPr>
              <w:numPr>
                <w:ilvl w:val="0"/>
                <w:numId w:val="10"/>
              </w:numPr>
            </w:pPr>
            <w:r>
              <w:t>głowica trójokularowa umożliwia zainstalowanie każdej kamery cyfrowej kompatybilnej z tubusem okularu o średnicy 23,2 mm.</w:t>
            </w:r>
          </w:p>
          <w:p w14:paraId="1E1F34A4" w14:textId="77777777" w:rsidR="00342BC6" w:rsidRDefault="00342BC6" w:rsidP="00135565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trójokularowa głowica nachylona jest pod kątem 45° i obraca się o 360° wokół własnej osi. </w:t>
            </w:r>
          </w:p>
          <w:p w14:paraId="2E333DA3" w14:textId="77777777" w:rsidR="00342BC6" w:rsidRDefault="00342BC6" w:rsidP="00135565">
            <w:pPr>
              <w:numPr>
                <w:ilvl w:val="0"/>
                <w:numId w:val="10"/>
              </w:numPr>
            </w:pPr>
            <w:r>
              <w:t>achromatyczne soczewki obiektywowe: 4x, 10x, 40xs i 100xs (olejek)</w:t>
            </w:r>
          </w:p>
          <w:p w14:paraId="7ED069AE" w14:textId="77777777" w:rsidR="00342BC6" w:rsidRDefault="00342BC6" w:rsidP="00135565">
            <w:pPr>
              <w:numPr>
                <w:ilvl w:val="0"/>
                <w:numId w:val="10"/>
              </w:numPr>
            </w:pPr>
            <w:r>
              <w:t>okulary: WF10x i WFH20x</w:t>
            </w:r>
          </w:p>
          <w:p w14:paraId="1C7345C1" w14:textId="77777777" w:rsidR="00342BC6" w:rsidRDefault="00342BC6" w:rsidP="00135565">
            <w:pPr>
              <w:numPr>
                <w:ilvl w:val="0"/>
                <w:numId w:val="10"/>
              </w:numPr>
            </w:pPr>
            <w:r>
              <w:t>filtry (niebieski, żółty, zielony)</w:t>
            </w:r>
          </w:p>
          <w:p w14:paraId="0D47B53D" w14:textId="77777777" w:rsidR="00342BC6" w:rsidRDefault="00342BC6" w:rsidP="00135565">
            <w:pPr>
              <w:numPr>
                <w:ilvl w:val="0"/>
                <w:numId w:val="10"/>
              </w:numPr>
            </w:pPr>
            <w:r>
              <w:t xml:space="preserve">buteleczka z olejkiem </w:t>
            </w:r>
            <w:proofErr w:type="spellStart"/>
            <w:r>
              <w:t>imersyjnym</w:t>
            </w:r>
            <w:proofErr w:type="spellEnd"/>
          </w:p>
          <w:p w14:paraId="13009A83" w14:textId="77777777" w:rsidR="00342BC6" w:rsidRDefault="00342BC6" w:rsidP="00135565">
            <w:pPr>
              <w:numPr>
                <w:ilvl w:val="0"/>
                <w:numId w:val="10"/>
              </w:numPr>
            </w:pPr>
            <w:r>
              <w:t>osłona przeciwpyłowa</w:t>
            </w:r>
          </w:p>
          <w:p w14:paraId="4A9EB34A" w14:textId="77777777" w:rsidR="00342BC6" w:rsidRDefault="00342BC6" w:rsidP="00824B87">
            <w:pPr>
              <w:numPr>
                <w:ilvl w:val="0"/>
                <w:numId w:val="10"/>
              </w:numPr>
            </w:pPr>
            <w:r>
              <w:t>instrukcja obsługi, karta gwarancyjna</w:t>
            </w:r>
          </w:p>
          <w:p w14:paraId="077A1320" w14:textId="485D9EB7" w:rsidR="002C18A3" w:rsidRPr="00347F5F" w:rsidRDefault="002C18A3" w:rsidP="002C18A3">
            <w:pPr>
              <w:ind w:left="720"/>
            </w:pPr>
          </w:p>
        </w:tc>
        <w:tc>
          <w:tcPr>
            <w:tcW w:w="5529" w:type="dxa"/>
          </w:tcPr>
          <w:p w14:paraId="2808D0BE" w14:textId="77777777" w:rsidR="00342BC6" w:rsidRPr="00347F5F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713C63DA" w14:textId="5FB7C4E1" w:rsidR="00342BC6" w:rsidRPr="00347F5F" w:rsidRDefault="00342BC6" w:rsidP="00362BF6">
            <w:pPr>
              <w:jc w:val="center"/>
            </w:pPr>
            <w:r w:rsidRPr="00347F5F">
              <w:t>1</w:t>
            </w:r>
          </w:p>
        </w:tc>
      </w:tr>
      <w:tr w:rsidR="00342BC6" w14:paraId="7537D71A" w14:textId="77777777" w:rsidTr="002C18A3">
        <w:tc>
          <w:tcPr>
            <w:tcW w:w="709" w:type="dxa"/>
          </w:tcPr>
          <w:p w14:paraId="18C78092" w14:textId="77777777" w:rsidR="00342BC6" w:rsidRDefault="00342BC6" w:rsidP="00362BF6">
            <w:pPr>
              <w:jc w:val="center"/>
            </w:pPr>
            <w:r>
              <w:lastRenderedPageBreak/>
              <w:t>11</w:t>
            </w:r>
          </w:p>
        </w:tc>
        <w:tc>
          <w:tcPr>
            <w:tcW w:w="1985" w:type="dxa"/>
          </w:tcPr>
          <w:p w14:paraId="389C2407" w14:textId="049A8E5B" w:rsidR="00342BC6" w:rsidRPr="00347F5F" w:rsidRDefault="00342BC6" w:rsidP="00362BF6">
            <w:proofErr w:type="spellStart"/>
            <w:r>
              <w:t>Dygesterium</w:t>
            </w:r>
            <w:proofErr w:type="spellEnd"/>
          </w:p>
        </w:tc>
        <w:tc>
          <w:tcPr>
            <w:tcW w:w="5811" w:type="dxa"/>
          </w:tcPr>
          <w:p w14:paraId="44811B5C" w14:textId="77777777" w:rsidR="00342BC6" w:rsidRPr="003574ED" w:rsidRDefault="00342BC6" w:rsidP="009D22C6">
            <w:pPr>
              <w:pStyle w:val="NormalnyWeb"/>
              <w:spacing w:before="0" w:beforeAutospacing="0" w:after="0" w:afterAutospacing="0"/>
            </w:pPr>
            <w:r w:rsidRPr="003574ED">
              <w:t xml:space="preserve">Dygestorium przeznaczone jest do realizacji podstawowych doświadczeń z przedmiotu fizyka-chemia w szkole podstawowej i ponadpodstawowej. </w:t>
            </w:r>
          </w:p>
          <w:p w14:paraId="28037A21" w14:textId="77777777" w:rsidR="00342BC6" w:rsidRDefault="00342BC6" w:rsidP="009D22C6">
            <w:pPr>
              <w:pStyle w:val="NormalnyWeb"/>
              <w:spacing w:before="0" w:beforeAutospacing="0" w:after="0" w:afterAutospacing="0"/>
            </w:pPr>
          </w:p>
          <w:p w14:paraId="170264F5" w14:textId="77777777" w:rsidR="00342BC6" w:rsidRPr="008624F8" w:rsidRDefault="00342BC6" w:rsidP="008624F8">
            <w:r w:rsidRPr="008624F8">
              <w:t>Opis:</w:t>
            </w:r>
          </w:p>
          <w:p w14:paraId="51E7B8B6" w14:textId="77777777" w:rsidR="00342BC6" w:rsidRPr="008624F8" w:rsidRDefault="00342BC6" w:rsidP="00135565">
            <w:pPr>
              <w:numPr>
                <w:ilvl w:val="0"/>
                <w:numId w:val="15"/>
              </w:numPr>
              <w:outlineLvl w:val="3"/>
            </w:pPr>
            <w:r w:rsidRPr="008624F8">
              <w:t>dygestorium składające się z dwóch części:</w:t>
            </w:r>
          </w:p>
          <w:p w14:paraId="41A5F050" w14:textId="77777777" w:rsidR="00342BC6" w:rsidRPr="008624F8" w:rsidRDefault="00342BC6" w:rsidP="00135565">
            <w:pPr>
              <w:numPr>
                <w:ilvl w:val="1"/>
                <w:numId w:val="15"/>
              </w:numPr>
              <w:outlineLvl w:val="3"/>
            </w:pPr>
            <w:r w:rsidRPr="008624F8">
              <w:t>górnej: komory manipulacyjnej oszklonej szybami hartowanymi wyłożonej płytkami ceramicznymi do wysokości sufitu. Komora wyposażona jest w zlew kamionkowy, baterie, dolny szyber instalacji wyciągowej, zawór gazowy.</w:t>
            </w:r>
          </w:p>
          <w:p w14:paraId="160110DF" w14:textId="77777777" w:rsidR="00342BC6" w:rsidRPr="008624F8" w:rsidRDefault="00342BC6" w:rsidP="00135565">
            <w:pPr>
              <w:numPr>
                <w:ilvl w:val="1"/>
                <w:numId w:val="15"/>
              </w:numPr>
              <w:outlineLvl w:val="3"/>
            </w:pPr>
            <w:r w:rsidRPr="008624F8">
              <w:lastRenderedPageBreak/>
              <w:t>dolnej: szafki dwudrzwiowej z zamontowanym syfonem, regulatorem instalacji wyciągowej. </w:t>
            </w:r>
          </w:p>
          <w:p w14:paraId="41F0EC64" w14:textId="61FC07F2" w:rsidR="00342BC6" w:rsidRPr="008624F8" w:rsidRDefault="00342BC6" w:rsidP="00135565">
            <w:pPr>
              <w:numPr>
                <w:ilvl w:val="0"/>
                <w:numId w:val="15"/>
              </w:numPr>
              <w:outlineLvl w:val="3"/>
            </w:pPr>
            <w:r w:rsidRPr="008624F8">
              <w:t>wymiar szafki dolnej i komory manipulacyjnej górnej (sz.</w:t>
            </w:r>
            <w:r>
              <w:t>/</w:t>
            </w:r>
            <w:r w:rsidRPr="008624F8">
              <w:t>gł.</w:t>
            </w:r>
            <w:r>
              <w:t>/</w:t>
            </w:r>
            <w:r w:rsidRPr="008624F8">
              <w:t xml:space="preserve"> wys.)</w:t>
            </w:r>
            <w:r>
              <w:t xml:space="preserve"> około</w:t>
            </w:r>
            <w:r w:rsidRPr="008624F8">
              <w:t>:</w:t>
            </w:r>
          </w:p>
          <w:p w14:paraId="52A986B4" w14:textId="77777777" w:rsidR="00342BC6" w:rsidRPr="008624F8" w:rsidRDefault="00342BC6" w:rsidP="00135565">
            <w:pPr>
              <w:numPr>
                <w:ilvl w:val="1"/>
                <w:numId w:val="15"/>
              </w:numPr>
              <w:outlineLvl w:val="3"/>
            </w:pPr>
            <w:r w:rsidRPr="008624F8">
              <w:t>1220x 600x 2010 /mm/ (bez wentylacji)</w:t>
            </w:r>
          </w:p>
          <w:p w14:paraId="4CA18114" w14:textId="77777777" w:rsidR="00342BC6" w:rsidRPr="008624F8" w:rsidRDefault="00342BC6" w:rsidP="00135565">
            <w:pPr>
              <w:numPr>
                <w:ilvl w:val="1"/>
                <w:numId w:val="15"/>
              </w:numPr>
              <w:outlineLvl w:val="3"/>
            </w:pPr>
            <w:r w:rsidRPr="008624F8">
              <w:t>1220x 750x 2350 /mm/ (z wentylacją)</w:t>
            </w:r>
          </w:p>
          <w:p w14:paraId="6AE1C65D" w14:textId="77777777" w:rsidR="00342BC6" w:rsidRPr="008624F8" w:rsidRDefault="00342BC6" w:rsidP="0013556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24F8">
              <w:rPr>
                <w:rFonts w:ascii="Times New Roman" w:hAnsi="Times New Roman" w:cs="Times New Roman"/>
                <w:sz w:val="24"/>
                <w:szCs w:val="24"/>
              </w:rPr>
              <w:t>kabina manipulacyjna ma być oszklona z trzech stron, przednia szyba hartowana, podnoszona na systemie przeciwwag</w:t>
            </w:r>
          </w:p>
          <w:p w14:paraId="7283BF6A" w14:textId="77777777" w:rsidR="00342BC6" w:rsidRPr="008624F8" w:rsidRDefault="00342BC6" w:rsidP="00135565">
            <w:pPr>
              <w:numPr>
                <w:ilvl w:val="0"/>
                <w:numId w:val="15"/>
              </w:numPr>
              <w:outlineLvl w:val="3"/>
            </w:pPr>
            <w:r w:rsidRPr="008624F8">
              <w:t>w górnej komorze tj. kabina manipulacyjna ma być oszklona z trzech stron ma być zamocowana  jest przesuwana okiennica, którą ustawić można w dowolnym położeniu. Wentylator z płytą montażową stanowi wyodrębnioną część wyciągu do montażu na otworze kominowym.</w:t>
            </w:r>
          </w:p>
          <w:p w14:paraId="25E90F8A" w14:textId="17AEA2B8" w:rsidR="00342BC6" w:rsidRDefault="00342BC6" w:rsidP="00C62A09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5529" w:type="dxa"/>
          </w:tcPr>
          <w:p w14:paraId="3AFD93C9" w14:textId="77777777" w:rsidR="00342BC6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7905F93F" w14:textId="753CDD2A" w:rsidR="00342BC6" w:rsidRDefault="00342BC6" w:rsidP="00362BF6">
            <w:pPr>
              <w:jc w:val="center"/>
            </w:pPr>
            <w:r>
              <w:t>1</w:t>
            </w:r>
          </w:p>
        </w:tc>
      </w:tr>
      <w:tr w:rsidR="00342BC6" w14:paraId="63F02C02" w14:textId="77777777" w:rsidTr="002C18A3">
        <w:trPr>
          <w:trHeight w:val="841"/>
        </w:trPr>
        <w:tc>
          <w:tcPr>
            <w:tcW w:w="709" w:type="dxa"/>
          </w:tcPr>
          <w:p w14:paraId="7A43EBF7" w14:textId="77777777" w:rsidR="00342BC6" w:rsidRDefault="00342BC6" w:rsidP="00362BF6">
            <w:r>
              <w:t>12</w:t>
            </w:r>
          </w:p>
        </w:tc>
        <w:tc>
          <w:tcPr>
            <w:tcW w:w="1985" w:type="dxa"/>
          </w:tcPr>
          <w:p w14:paraId="1AC055BF" w14:textId="60DDDADA" w:rsidR="00342BC6" w:rsidRPr="00952853" w:rsidRDefault="00342BC6" w:rsidP="00362BF6">
            <w:pPr>
              <w:spacing w:before="100" w:beforeAutospacing="1" w:after="100" w:afterAutospacing="1"/>
            </w:pPr>
            <w:r>
              <w:t>Stolik demonstracyjny</w:t>
            </w:r>
          </w:p>
          <w:p w14:paraId="5FA65355" w14:textId="77777777" w:rsidR="00342BC6" w:rsidRDefault="00342BC6" w:rsidP="00362BF6"/>
        </w:tc>
        <w:tc>
          <w:tcPr>
            <w:tcW w:w="5811" w:type="dxa"/>
          </w:tcPr>
          <w:p w14:paraId="2D7DA21E" w14:textId="77777777" w:rsidR="00342BC6" w:rsidRPr="00260266" w:rsidRDefault="00342BC6" w:rsidP="00260266">
            <w:pPr>
              <w:ind w:left="426" w:hanging="284"/>
            </w:pPr>
            <w:r w:rsidRPr="00260266">
              <w:t>Opis:</w:t>
            </w:r>
          </w:p>
          <w:p w14:paraId="47C136EF" w14:textId="77777777" w:rsidR="00342BC6" w:rsidRPr="00FC358C" w:rsidRDefault="00342BC6" w:rsidP="00FC358C">
            <w:pPr>
              <w:pStyle w:val="Akapitzlist"/>
              <w:numPr>
                <w:ilvl w:val="0"/>
                <w:numId w:val="14"/>
              </w:num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358C">
              <w:rPr>
                <w:rFonts w:ascii="Times New Roman" w:hAnsi="Times New Roman" w:cs="Times New Roman"/>
                <w:sz w:val="24"/>
                <w:szCs w:val="24"/>
              </w:rPr>
              <w:t>wymiary: 120 x 600 x 850 mm (</w:t>
            </w:r>
            <w:proofErr w:type="spellStart"/>
            <w:r w:rsidRPr="00FC358C">
              <w:rPr>
                <w:rFonts w:ascii="Times New Roman" w:hAnsi="Times New Roman" w:cs="Times New Roman"/>
                <w:sz w:val="24"/>
                <w:szCs w:val="24"/>
              </w:rPr>
              <w:t>dł</w:t>
            </w:r>
            <w:proofErr w:type="spellEnd"/>
            <w:r w:rsidRPr="00FC358C">
              <w:rPr>
                <w:rFonts w:ascii="Times New Roman" w:hAnsi="Times New Roman" w:cs="Times New Roman"/>
                <w:sz w:val="24"/>
                <w:szCs w:val="24"/>
              </w:rPr>
              <w:t>/szer./wys.)</w:t>
            </w:r>
          </w:p>
          <w:p w14:paraId="5A654717" w14:textId="4B4C1CDA" w:rsidR="00342BC6" w:rsidRPr="00FC358C" w:rsidRDefault="00342BC6" w:rsidP="00FC358C">
            <w:pPr>
              <w:pStyle w:val="Akapitzlist"/>
              <w:numPr>
                <w:ilvl w:val="0"/>
                <w:numId w:val="14"/>
              </w:num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358C">
              <w:rPr>
                <w:rFonts w:ascii="Times New Roman" w:hAnsi="Times New Roman" w:cs="Times New Roman"/>
                <w:sz w:val="24"/>
                <w:szCs w:val="24"/>
              </w:rPr>
              <w:t>wykonany na  stelażu metalowym lub cokole pokryty terakotą kwasoodporną</w:t>
            </w:r>
          </w:p>
          <w:p w14:paraId="7A651624" w14:textId="77777777" w:rsidR="00342BC6" w:rsidRPr="00FC358C" w:rsidRDefault="00342BC6" w:rsidP="00FC358C">
            <w:pPr>
              <w:pStyle w:val="Akapitzlist"/>
              <w:numPr>
                <w:ilvl w:val="0"/>
                <w:numId w:val="14"/>
              </w:num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358C">
              <w:rPr>
                <w:rFonts w:ascii="Times New Roman" w:hAnsi="Times New Roman" w:cs="Times New Roman"/>
                <w:sz w:val="24"/>
                <w:szCs w:val="24"/>
              </w:rPr>
              <w:t>blat pokryty płytkami ceramicznymi kwasoodpornymi</w:t>
            </w:r>
          </w:p>
          <w:p w14:paraId="3E9AAA9D" w14:textId="24838A79" w:rsidR="00342BC6" w:rsidRPr="00FC358C" w:rsidRDefault="00342BC6" w:rsidP="00FC358C">
            <w:pPr>
              <w:pStyle w:val="Akapitzlist"/>
              <w:numPr>
                <w:ilvl w:val="0"/>
                <w:numId w:val="14"/>
              </w:num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C358C">
              <w:rPr>
                <w:rFonts w:ascii="Times New Roman" w:hAnsi="Times New Roman" w:cs="Times New Roman"/>
                <w:sz w:val="24"/>
                <w:szCs w:val="24"/>
              </w:rPr>
              <w:t xml:space="preserve">wolna przestrzeń między bokami </w:t>
            </w:r>
          </w:p>
          <w:p w14:paraId="3C4DBB09" w14:textId="77777777" w:rsidR="00342BC6" w:rsidRPr="00FC358C" w:rsidRDefault="00342BC6" w:rsidP="00FC358C">
            <w:pPr>
              <w:numPr>
                <w:ilvl w:val="0"/>
                <w:numId w:val="14"/>
              </w:numPr>
              <w:spacing w:before="100" w:beforeAutospacing="1" w:after="100" w:afterAutospacing="1"/>
              <w:outlineLvl w:val="3"/>
            </w:pPr>
            <w:r w:rsidRPr="00FC358C">
              <w:t>Obrzeża stołu zakończone listwami aluminiowymi.</w:t>
            </w:r>
          </w:p>
          <w:p w14:paraId="3D5EAA8C" w14:textId="1A01173D" w:rsidR="00342BC6" w:rsidRDefault="00342BC6" w:rsidP="00FC358C">
            <w:pPr>
              <w:numPr>
                <w:ilvl w:val="0"/>
                <w:numId w:val="14"/>
              </w:numPr>
              <w:spacing w:before="100" w:beforeAutospacing="1" w:after="100" w:afterAutospacing="1"/>
              <w:outlineLvl w:val="3"/>
            </w:pPr>
            <w:r w:rsidRPr="00FC358C">
              <w:t xml:space="preserve">wyposażenie stołu: butla gazowa 2 kg na propan butan do napełnienia, wąż gazowy połączeniowy, zawór gazowy, reduktor gazowy, palnik Bunsena, zasilacz 5m, zasilacz laboratoryjny z płynną regulacją napięcia wyświetlacz LED, instalacja elektryczna </w:t>
            </w:r>
            <w:r w:rsidRPr="00FC358C">
              <w:lastRenderedPageBreak/>
              <w:t>220/230 volt z okablowaniem do podłączenia w dowolnym miejscu stołu</w:t>
            </w:r>
          </w:p>
        </w:tc>
        <w:tc>
          <w:tcPr>
            <w:tcW w:w="5529" w:type="dxa"/>
          </w:tcPr>
          <w:p w14:paraId="0F1F4240" w14:textId="77777777" w:rsidR="00342BC6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73C1914D" w14:textId="2D1B65DB" w:rsidR="00342BC6" w:rsidRDefault="00342BC6" w:rsidP="00362BF6">
            <w:pPr>
              <w:jc w:val="center"/>
            </w:pPr>
            <w:r>
              <w:t>1</w:t>
            </w:r>
          </w:p>
        </w:tc>
      </w:tr>
      <w:tr w:rsidR="00342BC6" w14:paraId="12AC029C" w14:textId="77777777" w:rsidTr="002C18A3">
        <w:tc>
          <w:tcPr>
            <w:tcW w:w="709" w:type="dxa"/>
          </w:tcPr>
          <w:p w14:paraId="0FD53E71" w14:textId="77777777" w:rsidR="00342BC6" w:rsidRDefault="00342BC6" w:rsidP="00362BF6">
            <w:r>
              <w:t>13</w:t>
            </w:r>
          </w:p>
        </w:tc>
        <w:tc>
          <w:tcPr>
            <w:tcW w:w="1985" w:type="dxa"/>
          </w:tcPr>
          <w:p w14:paraId="02C9363E" w14:textId="77777777" w:rsidR="00342BC6" w:rsidRPr="009E4CB4" w:rsidRDefault="00342BC6" w:rsidP="00362BF6">
            <w:r w:rsidRPr="009E4CB4">
              <w:t>Podręcznik nauczyciela</w:t>
            </w:r>
          </w:p>
        </w:tc>
        <w:tc>
          <w:tcPr>
            <w:tcW w:w="5811" w:type="dxa"/>
          </w:tcPr>
          <w:p w14:paraId="7C329D0B" w14:textId="77777777" w:rsidR="00342BC6" w:rsidRPr="007C6B07" w:rsidRDefault="00342BC6" w:rsidP="00362BF6">
            <w:pPr>
              <w:jc w:val="both"/>
              <w:outlineLvl w:val="3"/>
              <w:rPr>
                <w:highlight w:val="yellow"/>
              </w:rPr>
            </w:pPr>
            <w:r w:rsidRPr="007C6B07">
              <w:t xml:space="preserve">Podręcznik </w:t>
            </w:r>
            <w:r>
              <w:t xml:space="preserve">nauczyciela </w:t>
            </w:r>
            <w:r w:rsidRPr="007C6B07">
              <w:t>z doświadczeniami powinien być dopasowany do zaoferowanych urządzeń do  wykonywania doświadczeń oraz do oprogramowania w języku polskim. </w:t>
            </w:r>
            <w:r>
              <w:t xml:space="preserve">Podręcznik powinien zawierać </w:t>
            </w:r>
            <w:r w:rsidRPr="009E4CB4">
              <w:t>gotowe instrukcje doświadczeń, zagadnienia oraz treści merytoryczne nawiązujące do podstawy programowej. </w:t>
            </w:r>
          </w:p>
          <w:p w14:paraId="3CBFBBDD" w14:textId="77777777" w:rsidR="00342BC6" w:rsidRDefault="00342BC6" w:rsidP="00362BF6">
            <w:pPr>
              <w:ind w:left="1440"/>
              <w:outlineLvl w:val="3"/>
            </w:pPr>
          </w:p>
        </w:tc>
        <w:tc>
          <w:tcPr>
            <w:tcW w:w="5529" w:type="dxa"/>
          </w:tcPr>
          <w:p w14:paraId="74C70B1E" w14:textId="77777777" w:rsidR="00342BC6" w:rsidRPr="00FC358C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2296EA6C" w14:textId="3D3D53DD" w:rsidR="00342BC6" w:rsidRDefault="00342BC6" w:rsidP="00362BF6">
            <w:pPr>
              <w:jc w:val="center"/>
            </w:pPr>
            <w:r w:rsidRPr="00FC358C">
              <w:t>4</w:t>
            </w:r>
          </w:p>
        </w:tc>
      </w:tr>
      <w:tr w:rsidR="00342BC6" w14:paraId="5C03153B" w14:textId="77777777" w:rsidTr="002C18A3">
        <w:trPr>
          <w:trHeight w:val="840"/>
        </w:trPr>
        <w:tc>
          <w:tcPr>
            <w:tcW w:w="709" w:type="dxa"/>
          </w:tcPr>
          <w:p w14:paraId="0143C414" w14:textId="1CA48489" w:rsidR="00342BC6" w:rsidRDefault="00342BC6" w:rsidP="00362BF6">
            <w:r>
              <w:t>14</w:t>
            </w:r>
          </w:p>
        </w:tc>
        <w:tc>
          <w:tcPr>
            <w:tcW w:w="1985" w:type="dxa"/>
          </w:tcPr>
          <w:p w14:paraId="1FC5D9C8" w14:textId="77777777" w:rsidR="00342BC6" w:rsidRDefault="00342BC6" w:rsidP="00362BF6">
            <w:r w:rsidRPr="00FC358C">
              <w:t>Oprogramowanie edukacyjne</w:t>
            </w:r>
            <w:r>
              <w:t xml:space="preserve"> </w:t>
            </w:r>
          </w:p>
        </w:tc>
        <w:tc>
          <w:tcPr>
            <w:tcW w:w="5811" w:type="dxa"/>
          </w:tcPr>
          <w:p w14:paraId="04408F13" w14:textId="00F09512" w:rsidR="00342BC6" w:rsidRDefault="00342BC6" w:rsidP="00362BF6">
            <w:r w:rsidRPr="00FC358C">
              <w:t>Oprogramowanie edukacyjne</w:t>
            </w:r>
            <w:r>
              <w:t xml:space="preserve"> dostosowane do nauki chemii</w:t>
            </w:r>
          </w:p>
        </w:tc>
        <w:tc>
          <w:tcPr>
            <w:tcW w:w="5529" w:type="dxa"/>
          </w:tcPr>
          <w:p w14:paraId="5D962C44" w14:textId="77777777" w:rsidR="00342BC6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3BBD7A79" w14:textId="130262D4" w:rsidR="00342BC6" w:rsidRDefault="00342BC6" w:rsidP="00362BF6">
            <w:pPr>
              <w:jc w:val="center"/>
            </w:pPr>
          </w:p>
          <w:p w14:paraId="6F103661" w14:textId="77777777" w:rsidR="00342BC6" w:rsidRDefault="00342BC6" w:rsidP="00362BF6">
            <w:pPr>
              <w:jc w:val="center"/>
            </w:pPr>
            <w:r>
              <w:t>1</w:t>
            </w:r>
          </w:p>
        </w:tc>
      </w:tr>
      <w:tr w:rsidR="00342BC6" w14:paraId="397BC4DD" w14:textId="77777777" w:rsidTr="002C18A3">
        <w:trPr>
          <w:trHeight w:val="839"/>
        </w:trPr>
        <w:tc>
          <w:tcPr>
            <w:tcW w:w="709" w:type="dxa"/>
          </w:tcPr>
          <w:p w14:paraId="7D526B25" w14:textId="56A33986" w:rsidR="00342BC6" w:rsidRDefault="00342BC6" w:rsidP="00362BF6">
            <w:r>
              <w:t>15</w:t>
            </w:r>
          </w:p>
        </w:tc>
        <w:tc>
          <w:tcPr>
            <w:tcW w:w="1985" w:type="dxa"/>
          </w:tcPr>
          <w:p w14:paraId="5DE56E2A" w14:textId="77777777" w:rsidR="00342BC6" w:rsidRDefault="00342BC6" w:rsidP="00362BF6">
            <w:r>
              <w:t>Moduły i pomoce naukowe</w:t>
            </w:r>
          </w:p>
        </w:tc>
        <w:tc>
          <w:tcPr>
            <w:tcW w:w="5811" w:type="dxa"/>
          </w:tcPr>
          <w:p w14:paraId="77BF4A06" w14:textId="65EF1542" w:rsidR="00342BC6" w:rsidRDefault="00342BC6" w:rsidP="00362BF6">
            <w:r>
              <w:t>Pomoce do nauki chemii wraz z oprogramowaniem (aplikacja) - 3 moduły o różnej tematyce</w:t>
            </w:r>
          </w:p>
          <w:p w14:paraId="0087C623" w14:textId="77777777" w:rsidR="00342BC6" w:rsidRDefault="00342BC6" w:rsidP="00362BF6"/>
        </w:tc>
        <w:tc>
          <w:tcPr>
            <w:tcW w:w="5529" w:type="dxa"/>
          </w:tcPr>
          <w:p w14:paraId="0CF06232" w14:textId="77777777" w:rsidR="00342BC6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73C8ED3A" w14:textId="652D10F5" w:rsidR="00342BC6" w:rsidRDefault="00342BC6" w:rsidP="00362BF6">
            <w:pPr>
              <w:jc w:val="center"/>
            </w:pPr>
          </w:p>
          <w:p w14:paraId="7E41B2F8" w14:textId="77777777" w:rsidR="00342BC6" w:rsidRDefault="00342BC6" w:rsidP="00362BF6">
            <w:pPr>
              <w:jc w:val="center"/>
            </w:pPr>
            <w:r>
              <w:t>3</w:t>
            </w:r>
          </w:p>
        </w:tc>
      </w:tr>
      <w:tr w:rsidR="00342BC6" w14:paraId="5861AF97" w14:textId="77777777" w:rsidTr="002C18A3">
        <w:trPr>
          <w:trHeight w:val="839"/>
        </w:trPr>
        <w:tc>
          <w:tcPr>
            <w:tcW w:w="709" w:type="dxa"/>
          </w:tcPr>
          <w:p w14:paraId="6B345014" w14:textId="0917C770" w:rsidR="00342BC6" w:rsidRDefault="00342BC6" w:rsidP="00362BF6">
            <w:r>
              <w:t>16</w:t>
            </w:r>
          </w:p>
        </w:tc>
        <w:tc>
          <w:tcPr>
            <w:tcW w:w="1985" w:type="dxa"/>
          </w:tcPr>
          <w:p w14:paraId="50F10E45" w14:textId="1A0C4321" w:rsidR="00342BC6" w:rsidRDefault="00342BC6" w:rsidP="00362BF6">
            <w:r>
              <w:t>Fototapeta</w:t>
            </w:r>
          </w:p>
        </w:tc>
        <w:tc>
          <w:tcPr>
            <w:tcW w:w="5811" w:type="dxa"/>
          </w:tcPr>
          <w:p w14:paraId="369A11F7" w14:textId="2FF55ED6" w:rsidR="00342BC6" w:rsidRDefault="00342BC6" w:rsidP="00395A60">
            <w:r>
              <w:t>Fototapeta dobrana tematycznie do pracowni chemicznej (wzór tapety do uzgodnienia).</w:t>
            </w:r>
          </w:p>
          <w:p w14:paraId="4FB00FF7" w14:textId="21BF4E7F" w:rsidR="00342BC6" w:rsidRDefault="00342BC6" w:rsidP="00395A60">
            <w:r>
              <w:t>Wymiary: wysokość 3,00 m x szerokość 5,40 m.</w:t>
            </w:r>
          </w:p>
          <w:p w14:paraId="4ABD4269" w14:textId="77777777" w:rsidR="00342BC6" w:rsidRDefault="00342BC6" w:rsidP="00362BF6"/>
        </w:tc>
        <w:tc>
          <w:tcPr>
            <w:tcW w:w="5529" w:type="dxa"/>
          </w:tcPr>
          <w:p w14:paraId="302B8080" w14:textId="77777777" w:rsidR="00342BC6" w:rsidRDefault="00342BC6" w:rsidP="00362BF6">
            <w:pPr>
              <w:jc w:val="center"/>
            </w:pPr>
          </w:p>
        </w:tc>
        <w:tc>
          <w:tcPr>
            <w:tcW w:w="992" w:type="dxa"/>
          </w:tcPr>
          <w:p w14:paraId="68AC0F0C" w14:textId="7CF3CDCF" w:rsidR="00342BC6" w:rsidRDefault="00342BC6" w:rsidP="00362BF6">
            <w:pPr>
              <w:jc w:val="center"/>
            </w:pPr>
          </w:p>
          <w:p w14:paraId="59A98BB6" w14:textId="1F966BA3" w:rsidR="00342BC6" w:rsidRDefault="00342BC6" w:rsidP="00362BF6">
            <w:pPr>
              <w:jc w:val="center"/>
            </w:pPr>
            <w:r>
              <w:t>1</w:t>
            </w:r>
          </w:p>
        </w:tc>
      </w:tr>
    </w:tbl>
    <w:p w14:paraId="5C3C13FF" w14:textId="77777777" w:rsidR="00D85556" w:rsidRDefault="00D85556" w:rsidP="00D85556"/>
    <w:sectPr w:rsidR="00D85556" w:rsidSect="00D85556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BB2DA" w14:textId="77777777" w:rsidR="005C7BB0" w:rsidRDefault="005C7BB0" w:rsidP="00050887">
      <w:r>
        <w:separator/>
      </w:r>
    </w:p>
  </w:endnote>
  <w:endnote w:type="continuationSeparator" w:id="0">
    <w:p w14:paraId="2AF9410C" w14:textId="77777777" w:rsidR="005C7BB0" w:rsidRDefault="005C7BB0" w:rsidP="0005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8EF40" w14:textId="77777777" w:rsidR="005C7BB0" w:rsidRDefault="005C7BB0" w:rsidP="00050887">
      <w:r>
        <w:separator/>
      </w:r>
    </w:p>
  </w:footnote>
  <w:footnote w:type="continuationSeparator" w:id="0">
    <w:p w14:paraId="0AF1B3BF" w14:textId="77777777" w:rsidR="005C7BB0" w:rsidRDefault="005C7BB0" w:rsidP="0005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DA218" w14:textId="608C87F2" w:rsidR="00050887" w:rsidRDefault="00050887" w:rsidP="00050887">
    <w:pPr>
      <w:pStyle w:val="Nagwek"/>
      <w:jc w:val="center"/>
    </w:pPr>
    <w:r>
      <w:rPr>
        <w:noProof/>
      </w:rPr>
      <w:drawing>
        <wp:inline distT="0" distB="0" distL="0" distR="0" wp14:anchorId="0A4848FA" wp14:editId="12244E2E">
          <wp:extent cx="5731510" cy="540385"/>
          <wp:effectExtent l="0" t="0" r="2540" b="0"/>
          <wp:docPr id="1" name="Obraz 1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2239"/>
    <w:multiLevelType w:val="hybridMultilevel"/>
    <w:tmpl w:val="54CA2272"/>
    <w:lvl w:ilvl="0" w:tplc="826E3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2D3"/>
    <w:multiLevelType w:val="multilevel"/>
    <w:tmpl w:val="5754CC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4D38"/>
    <w:multiLevelType w:val="hybridMultilevel"/>
    <w:tmpl w:val="A5202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77CFE"/>
    <w:multiLevelType w:val="hybridMultilevel"/>
    <w:tmpl w:val="B526E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455A0"/>
    <w:multiLevelType w:val="hybridMultilevel"/>
    <w:tmpl w:val="24C64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66EF8"/>
    <w:multiLevelType w:val="multilevel"/>
    <w:tmpl w:val="CE22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238D5"/>
    <w:multiLevelType w:val="multilevel"/>
    <w:tmpl w:val="072A51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A0067"/>
    <w:multiLevelType w:val="multilevel"/>
    <w:tmpl w:val="367A78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36540"/>
    <w:multiLevelType w:val="hybridMultilevel"/>
    <w:tmpl w:val="13C2630E"/>
    <w:lvl w:ilvl="0" w:tplc="826E3F3A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44B7739A"/>
    <w:multiLevelType w:val="multilevel"/>
    <w:tmpl w:val="70D2C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04BC2"/>
    <w:multiLevelType w:val="hybridMultilevel"/>
    <w:tmpl w:val="34109E52"/>
    <w:lvl w:ilvl="0" w:tplc="826E3F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B17142"/>
    <w:multiLevelType w:val="multilevel"/>
    <w:tmpl w:val="908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D2A87"/>
    <w:multiLevelType w:val="hybridMultilevel"/>
    <w:tmpl w:val="5F84A7C2"/>
    <w:lvl w:ilvl="0" w:tplc="826E3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A49D5"/>
    <w:multiLevelType w:val="hybridMultilevel"/>
    <w:tmpl w:val="502AC4C8"/>
    <w:lvl w:ilvl="0" w:tplc="826E3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251041"/>
    <w:multiLevelType w:val="multilevel"/>
    <w:tmpl w:val="700E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46AD1"/>
    <w:multiLevelType w:val="hybridMultilevel"/>
    <w:tmpl w:val="673CFC3A"/>
    <w:lvl w:ilvl="0" w:tplc="826E3F3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B11420B"/>
    <w:multiLevelType w:val="hybridMultilevel"/>
    <w:tmpl w:val="CF6E49B4"/>
    <w:lvl w:ilvl="0" w:tplc="826E3F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592370"/>
    <w:multiLevelType w:val="multilevel"/>
    <w:tmpl w:val="654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16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  <w:num w:numId="17">
    <w:abstractNumId w:val="17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FE"/>
    <w:rsid w:val="00050887"/>
    <w:rsid w:val="000F1FAE"/>
    <w:rsid w:val="00122AA9"/>
    <w:rsid w:val="00135565"/>
    <w:rsid w:val="0017303E"/>
    <w:rsid w:val="00173C5A"/>
    <w:rsid w:val="001F6AA4"/>
    <w:rsid w:val="00214474"/>
    <w:rsid w:val="002147D0"/>
    <w:rsid w:val="002416CE"/>
    <w:rsid w:val="00260266"/>
    <w:rsid w:val="002C18A3"/>
    <w:rsid w:val="002F5A59"/>
    <w:rsid w:val="002F7F0E"/>
    <w:rsid w:val="00303CA3"/>
    <w:rsid w:val="00324B80"/>
    <w:rsid w:val="00333630"/>
    <w:rsid w:val="00342BC6"/>
    <w:rsid w:val="00347F5F"/>
    <w:rsid w:val="003574ED"/>
    <w:rsid w:val="00395A60"/>
    <w:rsid w:val="00494D77"/>
    <w:rsid w:val="004B3C80"/>
    <w:rsid w:val="004D4385"/>
    <w:rsid w:val="004E6D9D"/>
    <w:rsid w:val="005C7BB0"/>
    <w:rsid w:val="005D76F6"/>
    <w:rsid w:val="00650086"/>
    <w:rsid w:val="006C14C1"/>
    <w:rsid w:val="006E0522"/>
    <w:rsid w:val="00711058"/>
    <w:rsid w:val="007841E4"/>
    <w:rsid w:val="007B1390"/>
    <w:rsid w:val="008078F3"/>
    <w:rsid w:val="00815AA8"/>
    <w:rsid w:val="00824B87"/>
    <w:rsid w:val="008277E8"/>
    <w:rsid w:val="008613CC"/>
    <w:rsid w:val="008624F8"/>
    <w:rsid w:val="00877406"/>
    <w:rsid w:val="008A455D"/>
    <w:rsid w:val="008F1D51"/>
    <w:rsid w:val="00952853"/>
    <w:rsid w:val="009D22C6"/>
    <w:rsid w:val="009E4CB4"/>
    <w:rsid w:val="00A5157F"/>
    <w:rsid w:val="00A70120"/>
    <w:rsid w:val="00A76A3C"/>
    <w:rsid w:val="00AD3F43"/>
    <w:rsid w:val="00B91A8C"/>
    <w:rsid w:val="00BC3BF4"/>
    <w:rsid w:val="00BD3AD8"/>
    <w:rsid w:val="00BE6C56"/>
    <w:rsid w:val="00C62A09"/>
    <w:rsid w:val="00CC3092"/>
    <w:rsid w:val="00D05E94"/>
    <w:rsid w:val="00D2630D"/>
    <w:rsid w:val="00D81684"/>
    <w:rsid w:val="00D85556"/>
    <w:rsid w:val="00D96FBD"/>
    <w:rsid w:val="00DF0ACF"/>
    <w:rsid w:val="00E7571B"/>
    <w:rsid w:val="00E9331D"/>
    <w:rsid w:val="00EC3F7A"/>
    <w:rsid w:val="00F02DA4"/>
    <w:rsid w:val="00F23CFE"/>
    <w:rsid w:val="00F45467"/>
    <w:rsid w:val="00F82E42"/>
    <w:rsid w:val="00FA1D5E"/>
    <w:rsid w:val="00FC358C"/>
    <w:rsid w:val="00FC4BF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723F"/>
  <w15:chartTrackingRefBased/>
  <w15:docId w15:val="{810A35A2-1970-49ED-AB64-E6806776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F40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7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3C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95285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40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03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F40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7E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D3AD8"/>
    <w:pPr>
      <w:spacing w:before="100" w:beforeAutospacing="1" w:after="100" w:afterAutospacing="1"/>
    </w:pPr>
  </w:style>
  <w:style w:type="paragraph" w:customStyle="1" w:styleId="product--usp-item">
    <w:name w:val="product--usp-item"/>
    <w:basedOn w:val="Normalny"/>
    <w:rsid w:val="00D855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50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8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FAFBF-7D27-405E-A71B-44FBB942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1286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Katarzyna</cp:lastModifiedBy>
  <cp:revision>44</cp:revision>
  <dcterms:created xsi:type="dcterms:W3CDTF">2021-02-25T09:44:00Z</dcterms:created>
  <dcterms:modified xsi:type="dcterms:W3CDTF">2021-03-10T11:56:00Z</dcterms:modified>
</cp:coreProperties>
</file>