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CEEB2E" w14:textId="7416CD45" w:rsidR="00F2293A" w:rsidRPr="00A11FEF" w:rsidRDefault="00EC27E3" w:rsidP="00F03EC7">
      <w:pPr>
        <w:widowControl w:val="0"/>
        <w:spacing w:after="120" w:line="240" w:lineRule="auto"/>
        <w:jc w:val="right"/>
        <w:rPr>
          <w:rFonts w:cs="Calibri"/>
        </w:rPr>
      </w:pPr>
      <w:r>
        <w:rPr>
          <w:rFonts w:cs="Calibri"/>
        </w:rPr>
        <w:t xml:space="preserve">Poznań, dn. </w:t>
      </w:r>
      <w:r w:rsidR="00B143C5">
        <w:rPr>
          <w:rFonts w:cs="Calibri"/>
        </w:rPr>
        <w:t>23</w:t>
      </w:r>
      <w:r w:rsidR="00E57C74">
        <w:rPr>
          <w:rFonts w:cs="Calibri"/>
        </w:rPr>
        <w:t>.0</w:t>
      </w:r>
      <w:r w:rsidR="00B143C5">
        <w:rPr>
          <w:rFonts w:cs="Calibri"/>
        </w:rPr>
        <w:t>6</w:t>
      </w:r>
      <w:r w:rsidR="00593A3D" w:rsidRPr="00A11FEF">
        <w:rPr>
          <w:rFonts w:cs="Calibri"/>
        </w:rPr>
        <w:t>.</w:t>
      </w:r>
      <w:r w:rsidR="005A169D" w:rsidRPr="00A11FEF">
        <w:rPr>
          <w:rFonts w:cs="Calibri"/>
        </w:rPr>
        <w:t>202</w:t>
      </w:r>
      <w:r w:rsidR="00B24492" w:rsidRPr="00A11FEF">
        <w:rPr>
          <w:rFonts w:cs="Calibri"/>
        </w:rPr>
        <w:t>5</w:t>
      </w:r>
      <w:r w:rsidR="00F2293A" w:rsidRPr="00A11FEF">
        <w:rPr>
          <w:rFonts w:cs="Calibri"/>
        </w:rPr>
        <w:t xml:space="preserve"> roku</w:t>
      </w:r>
    </w:p>
    <w:p w14:paraId="3773CF52" w14:textId="77777777" w:rsidR="00272EF1" w:rsidRPr="00A11FEF" w:rsidRDefault="00272EF1" w:rsidP="00F03EC7">
      <w:pPr>
        <w:pStyle w:val="Akapitzlist"/>
        <w:widowControl w:val="0"/>
        <w:spacing w:before="360" w:after="120" w:line="240" w:lineRule="auto"/>
        <w:ind w:left="0"/>
        <w:jc w:val="center"/>
        <w:rPr>
          <w:rFonts w:cs="Calibri"/>
          <w:b/>
        </w:rPr>
      </w:pPr>
    </w:p>
    <w:p w14:paraId="02030A0D" w14:textId="658CC7EB" w:rsidR="00D342A4" w:rsidRPr="00A11FEF" w:rsidRDefault="00D342A4" w:rsidP="00F03EC7">
      <w:pPr>
        <w:pStyle w:val="Akapitzlist"/>
        <w:widowControl w:val="0"/>
        <w:spacing w:before="360" w:after="120" w:line="240" w:lineRule="auto"/>
        <w:ind w:left="0"/>
        <w:jc w:val="center"/>
        <w:rPr>
          <w:rFonts w:cs="Calibri"/>
          <w:b/>
        </w:rPr>
      </w:pPr>
      <w:r w:rsidRPr="00A11FEF">
        <w:rPr>
          <w:rFonts w:cs="Calibri"/>
          <w:b/>
        </w:rPr>
        <w:t xml:space="preserve">ZAPYTANIE </w:t>
      </w:r>
      <w:r w:rsidR="00B143C5" w:rsidRPr="00B143C5">
        <w:rPr>
          <w:rFonts w:cs="Calibri"/>
          <w:b/>
        </w:rPr>
        <w:t>OFERTOWE NR 1/KPO/202</w:t>
      </w:r>
      <w:r w:rsidR="00B143C5">
        <w:rPr>
          <w:rFonts w:cs="Calibri"/>
          <w:b/>
        </w:rPr>
        <w:t>5</w:t>
      </w:r>
    </w:p>
    <w:p w14:paraId="49A54653" w14:textId="77777777" w:rsidR="00D342A4" w:rsidRPr="00A11FEF" w:rsidRDefault="00D342A4" w:rsidP="00F03EC7">
      <w:pPr>
        <w:pStyle w:val="Akapitzlist"/>
        <w:widowControl w:val="0"/>
        <w:spacing w:after="120" w:line="240" w:lineRule="auto"/>
        <w:ind w:left="0"/>
        <w:jc w:val="center"/>
        <w:rPr>
          <w:rFonts w:cs="Calibri"/>
          <w:b/>
        </w:rPr>
      </w:pPr>
      <w:r w:rsidRPr="00A11FEF">
        <w:rPr>
          <w:rFonts w:cs="Calibri"/>
          <w:b/>
        </w:rPr>
        <w:t>PRZEPROWADZANE ZGODNIE Z ZASADĄ KONKURENCYJNOŚCI</w:t>
      </w:r>
    </w:p>
    <w:p w14:paraId="7097CF0B" w14:textId="77777777" w:rsidR="00A95CEC" w:rsidRPr="00A11FEF" w:rsidRDefault="00A95CEC" w:rsidP="00F03EC7">
      <w:pPr>
        <w:pStyle w:val="Akapitzlist"/>
        <w:widowControl w:val="0"/>
        <w:spacing w:after="120" w:line="240" w:lineRule="auto"/>
        <w:ind w:left="0"/>
        <w:jc w:val="center"/>
        <w:rPr>
          <w:rFonts w:cs="Calibri"/>
          <w:b/>
        </w:rPr>
      </w:pPr>
    </w:p>
    <w:p w14:paraId="2D5766D4" w14:textId="025C710F" w:rsidR="003A6FA7" w:rsidRPr="00A11FEF" w:rsidRDefault="00B143C5" w:rsidP="00F03EC7">
      <w:pPr>
        <w:pStyle w:val="Akapitzlist"/>
        <w:widowControl w:val="0"/>
        <w:numPr>
          <w:ilvl w:val="0"/>
          <w:numId w:val="1"/>
        </w:numPr>
        <w:spacing w:before="360" w:after="120" w:line="240" w:lineRule="auto"/>
        <w:ind w:left="425" w:hanging="425"/>
        <w:contextualSpacing w:val="0"/>
        <w:jc w:val="both"/>
        <w:rPr>
          <w:rFonts w:cs="Calibri"/>
          <w:b/>
        </w:rPr>
      </w:pPr>
      <w:r>
        <w:rPr>
          <w:rFonts w:cs="Calibri"/>
          <w:b/>
        </w:rPr>
        <w:t xml:space="preserve">NAZWA I ADRES </w:t>
      </w:r>
      <w:r w:rsidR="003A6FA7" w:rsidRPr="00A11FEF">
        <w:rPr>
          <w:rFonts w:cs="Calibri"/>
          <w:b/>
        </w:rPr>
        <w:t>ZAMAWIAJĄC</w:t>
      </w:r>
      <w:r>
        <w:rPr>
          <w:rFonts w:cs="Calibri"/>
          <w:b/>
        </w:rPr>
        <w:t>EGO</w:t>
      </w:r>
      <w:r w:rsidR="006E1993" w:rsidRPr="00A11FEF">
        <w:rPr>
          <w:rFonts w:cs="Calibri"/>
          <w:b/>
        </w:rPr>
        <w:t>:</w:t>
      </w:r>
    </w:p>
    <w:p w14:paraId="2E373D86" w14:textId="6B89D707" w:rsidR="00077658" w:rsidRPr="00A11FEF" w:rsidRDefault="00EC27E3" w:rsidP="00F03EC7">
      <w:pPr>
        <w:pStyle w:val="Akapitzlist"/>
        <w:widowControl w:val="0"/>
        <w:spacing w:after="120" w:line="240" w:lineRule="auto"/>
        <w:ind w:left="426"/>
        <w:contextualSpacing w:val="0"/>
        <w:rPr>
          <w:rFonts w:cs="Calibri"/>
        </w:rPr>
      </w:pPr>
      <w:bookmarkStart w:id="0" w:name="_Hlk201431782"/>
      <w:r w:rsidRPr="00C94D80">
        <w:rPr>
          <w:rFonts w:cs="Calibri"/>
          <w:b/>
        </w:rPr>
        <w:t xml:space="preserve">Polska Federacja </w:t>
      </w:r>
      <w:r w:rsidRPr="00C94D80">
        <w:rPr>
          <w:b/>
        </w:rPr>
        <w:t>PUERI CANTORES</w:t>
      </w:r>
      <w:r w:rsidR="00077658" w:rsidRPr="00A11FEF">
        <w:rPr>
          <w:rFonts w:cs="Calibri"/>
          <w:b/>
        </w:rPr>
        <w:br/>
      </w:r>
      <w:r w:rsidR="00077658" w:rsidRPr="00A11FEF">
        <w:rPr>
          <w:rFonts w:cs="Calibri"/>
        </w:rPr>
        <w:t xml:space="preserve">ul. </w:t>
      </w:r>
      <w:r>
        <w:rPr>
          <w:rFonts w:cs="Calibri"/>
        </w:rPr>
        <w:t>Filipińska 4</w:t>
      </w:r>
      <w:r w:rsidR="00077658" w:rsidRPr="00A11FEF">
        <w:rPr>
          <w:rFonts w:cs="Calibri"/>
        </w:rPr>
        <w:t xml:space="preserve">, </w:t>
      </w:r>
      <w:r>
        <w:rPr>
          <w:rFonts w:cs="Calibri"/>
        </w:rPr>
        <w:t>61</w:t>
      </w:r>
      <w:r w:rsidR="00077658" w:rsidRPr="00A11FEF">
        <w:rPr>
          <w:rFonts w:cs="Calibri"/>
        </w:rPr>
        <w:t>-</w:t>
      </w:r>
      <w:r>
        <w:rPr>
          <w:rFonts w:cs="Calibri"/>
        </w:rPr>
        <w:t>123</w:t>
      </w:r>
      <w:r w:rsidR="00077658" w:rsidRPr="00A11FEF">
        <w:rPr>
          <w:rFonts w:cs="Calibri"/>
        </w:rPr>
        <w:t xml:space="preserve"> </w:t>
      </w:r>
      <w:r>
        <w:rPr>
          <w:rFonts w:cs="Calibri"/>
        </w:rPr>
        <w:t>Poznań</w:t>
      </w:r>
      <w:r w:rsidR="00077658" w:rsidRPr="00A11FEF">
        <w:rPr>
          <w:rFonts w:cs="Calibri"/>
        </w:rPr>
        <w:br/>
        <w:t xml:space="preserve">NIP </w:t>
      </w:r>
      <w:r>
        <w:t>8732790388</w:t>
      </w:r>
      <w:r w:rsidR="00077658" w:rsidRPr="00A11FEF">
        <w:rPr>
          <w:rFonts w:cs="Calibri"/>
        </w:rPr>
        <w:t xml:space="preserve">, REGON </w:t>
      </w:r>
      <w:r>
        <w:t>850276563</w:t>
      </w:r>
    </w:p>
    <w:bookmarkEnd w:id="0"/>
    <w:p w14:paraId="799B6521" w14:textId="31148192" w:rsidR="007B2D35" w:rsidRPr="00A11FEF" w:rsidRDefault="007B2D35" w:rsidP="00F03EC7">
      <w:pPr>
        <w:pStyle w:val="Standard"/>
        <w:ind w:left="426" w:right="2380"/>
        <w:rPr>
          <w:rFonts w:ascii="Calibri" w:hAnsi="Calibri" w:cs="Calibri"/>
          <w:sz w:val="22"/>
          <w:szCs w:val="22"/>
        </w:rPr>
      </w:pPr>
      <w:r w:rsidRPr="00A11FEF">
        <w:rPr>
          <w:rFonts w:ascii="Calibri" w:hAnsi="Calibri" w:cs="Calibri"/>
          <w:sz w:val="22"/>
          <w:szCs w:val="22"/>
        </w:rPr>
        <w:t xml:space="preserve">Prowadzący sprawę: </w:t>
      </w:r>
      <w:r w:rsidR="00EC27E3">
        <w:rPr>
          <w:rFonts w:ascii="Calibri" w:hAnsi="Calibri" w:cs="Calibri"/>
          <w:sz w:val="22"/>
          <w:szCs w:val="22"/>
        </w:rPr>
        <w:t xml:space="preserve">Halina </w:t>
      </w:r>
      <w:proofErr w:type="spellStart"/>
      <w:r w:rsidR="00EC27E3">
        <w:rPr>
          <w:rFonts w:ascii="Calibri" w:hAnsi="Calibri" w:cs="Calibri"/>
          <w:sz w:val="22"/>
          <w:szCs w:val="22"/>
        </w:rPr>
        <w:t>Dyczek</w:t>
      </w:r>
      <w:proofErr w:type="spellEnd"/>
    </w:p>
    <w:p w14:paraId="295D8908" w14:textId="02192121" w:rsidR="007B2D35" w:rsidRPr="00A11FEF" w:rsidRDefault="007B2D35" w:rsidP="00F03EC7">
      <w:pPr>
        <w:pStyle w:val="Standard"/>
        <w:ind w:left="426"/>
        <w:rPr>
          <w:rFonts w:ascii="Calibri" w:hAnsi="Calibri" w:cs="Calibri"/>
          <w:sz w:val="22"/>
          <w:szCs w:val="22"/>
        </w:rPr>
      </w:pPr>
      <w:r w:rsidRPr="00A11FEF">
        <w:rPr>
          <w:rFonts w:ascii="Calibri" w:hAnsi="Calibri" w:cs="Calibri"/>
          <w:sz w:val="22"/>
          <w:szCs w:val="22"/>
        </w:rPr>
        <w:t xml:space="preserve">Adres poczty elektronicznej: </w:t>
      </w:r>
      <w:r w:rsidR="00EC27E3">
        <w:rPr>
          <w:rFonts w:ascii="Calibri" w:hAnsi="Calibri" w:cs="Calibri"/>
          <w:sz w:val="22"/>
          <w:szCs w:val="22"/>
        </w:rPr>
        <w:t>h.dyczek@gmail.com</w:t>
      </w:r>
    </w:p>
    <w:p w14:paraId="0DA37A45" w14:textId="670621D1" w:rsidR="00B143C5" w:rsidRDefault="00B143C5" w:rsidP="00F03EC7">
      <w:pPr>
        <w:pStyle w:val="Akapitzlist"/>
        <w:widowControl w:val="0"/>
        <w:numPr>
          <w:ilvl w:val="0"/>
          <w:numId w:val="1"/>
        </w:numPr>
        <w:spacing w:before="360" w:after="120" w:line="240" w:lineRule="auto"/>
        <w:ind w:left="426" w:hanging="426"/>
        <w:contextualSpacing w:val="0"/>
        <w:jc w:val="both"/>
        <w:rPr>
          <w:rFonts w:cs="Calibri"/>
          <w:b/>
          <w:caps/>
        </w:rPr>
      </w:pPr>
      <w:r>
        <w:rPr>
          <w:rFonts w:cs="Calibri"/>
          <w:b/>
          <w:caps/>
        </w:rPr>
        <w:t>TRYB UDZIELENIA ZAMÓWIENIA:</w:t>
      </w:r>
    </w:p>
    <w:p w14:paraId="16E93DA6" w14:textId="1E488D65" w:rsidR="00B143C5" w:rsidRDefault="008E34F9" w:rsidP="008E34F9">
      <w:pPr>
        <w:pStyle w:val="Standard"/>
        <w:ind w:left="426" w:right="-1"/>
        <w:jc w:val="both"/>
        <w:rPr>
          <w:rFonts w:ascii="Calibri" w:hAnsi="Calibri" w:cs="Calibri"/>
          <w:sz w:val="22"/>
          <w:szCs w:val="22"/>
        </w:rPr>
      </w:pPr>
      <w:r w:rsidRPr="008E34F9">
        <w:rPr>
          <w:rFonts w:ascii="Calibri" w:hAnsi="Calibri" w:cs="Calibri"/>
          <w:sz w:val="22"/>
          <w:szCs w:val="22"/>
        </w:rPr>
        <w:t>Postępowanie o udzielenie zamówienia publicznego na realizację</w:t>
      </w:r>
      <w:r>
        <w:rPr>
          <w:rFonts w:ascii="Calibri" w:hAnsi="Calibri" w:cs="Calibri"/>
          <w:sz w:val="22"/>
          <w:szCs w:val="22"/>
        </w:rPr>
        <w:t xml:space="preserve"> </w:t>
      </w:r>
      <w:r w:rsidRPr="008E34F9">
        <w:rPr>
          <w:rFonts w:ascii="Calibri" w:hAnsi="Calibri" w:cs="Calibri"/>
          <w:sz w:val="22"/>
          <w:szCs w:val="22"/>
        </w:rPr>
        <w:t xml:space="preserve">przedmiotu zamówienia prowadzone jest w </w:t>
      </w:r>
      <w:r w:rsidR="00C23A68">
        <w:rPr>
          <w:rFonts w:ascii="Calibri" w:hAnsi="Calibri" w:cs="Calibri"/>
          <w:sz w:val="22"/>
          <w:szCs w:val="22"/>
        </w:rPr>
        <w:t>formie</w:t>
      </w:r>
      <w:r w:rsidRPr="008E34F9">
        <w:rPr>
          <w:rFonts w:ascii="Calibri" w:hAnsi="Calibri" w:cs="Calibri"/>
          <w:sz w:val="22"/>
          <w:szCs w:val="22"/>
        </w:rPr>
        <w:t xml:space="preserve"> zapytania</w:t>
      </w:r>
      <w:r>
        <w:rPr>
          <w:rFonts w:ascii="Calibri" w:hAnsi="Calibri" w:cs="Calibri"/>
          <w:sz w:val="22"/>
          <w:szCs w:val="22"/>
        </w:rPr>
        <w:t xml:space="preserve"> </w:t>
      </w:r>
      <w:r w:rsidRPr="008E34F9">
        <w:rPr>
          <w:rFonts w:ascii="Calibri" w:hAnsi="Calibri" w:cs="Calibri"/>
          <w:sz w:val="22"/>
          <w:szCs w:val="22"/>
        </w:rPr>
        <w:t xml:space="preserve">ofertowego, do którego nie mają zastosowania przepisy ustawy Prawo zamówień Publicznych (dalej-ustawa </w:t>
      </w:r>
      <w:proofErr w:type="spellStart"/>
      <w:r w:rsidRPr="008E34F9">
        <w:rPr>
          <w:rFonts w:ascii="Calibri" w:hAnsi="Calibri" w:cs="Calibri"/>
          <w:sz w:val="22"/>
          <w:szCs w:val="22"/>
        </w:rPr>
        <w:t>Pzp</w:t>
      </w:r>
      <w:proofErr w:type="spellEnd"/>
      <w:r w:rsidRPr="008E34F9">
        <w:rPr>
          <w:rFonts w:ascii="Calibri" w:hAnsi="Calibri" w:cs="Calibri"/>
          <w:sz w:val="22"/>
          <w:szCs w:val="22"/>
        </w:rPr>
        <w:t>), w oparciu</w:t>
      </w:r>
      <w:r>
        <w:rPr>
          <w:rFonts w:ascii="Calibri" w:hAnsi="Calibri" w:cs="Calibri"/>
          <w:sz w:val="22"/>
          <w:szCs w:val="22"/>
        </w:rPr>
        <w:t xml:space="preserve"> </w:t>
      </w:r>
      <w:r w:rsidRPr="008E34F9">
        <w:rPr>
          <w:rFonts w:ascii="Calibri" w:hAnsi="Calibri" w:cs="Calibri"/>
          <w:sz w:val="22"/>
          <w:szCs w:val="22"/>
        </w:rPr>
        <w:t>o obowiązujące Zamawiającego wytyczne w zakresie kwalifikowalności wydatków ponoszonych w ramach przedsięwzięcia</w:t>
      </w:r>
      <w:r>
        <w:rPr>
          <w:rFonts w:ascii="Calibri" w:hAnsi="Calibri" w:cs="Calibri"/>
          <w:sz w:val="22"/>
          <w:szCs w:val="22"/>
        </w:rPr>
        <w:t xml:space="preserve"> </w:t>
      </w:r>
      <w:r w:rsidRPr="008E34F9">
        <w:rPr>
          <w:rFonts w:ascii="Calibri" w:hAnsi="Calibri" w:cs="Calibri"/>
          <w:sz w:val="22"/>
          <w:szCs w:val="22"/>
        </w:rPr>
        <w:t>pn. „</w:t>
      </w:r>
      <w:r w:rsidR="00D2012D" w:rsidRPr="00D2012D">
        <w:rPr>
          <w:rFonts w:ascii="Calibri" w:hAnsi="Calibri" w:cs="Calibri"/>
          <w:b/>
          <w:bCs/>
          <w:sz w:val="22"/>
          <w:szCs w:val="22"/>
        </w:rPr>
        <w:t>I Ogólnopolskie Forum Chóralne PUERI CANTORES</w:t>
      </w:r>
      <w:r w:rsidRPr="008E34F9">
        <w:rPr>
          <w:rFonts w:ascii="Calibri" w:hAnsi="Calibri" w:cs="Calibri"/>
          <w:sz w:val="22"/>
          <w:szCs w:val="22"/>
        </w:rPr>
        <w:t>” objętego wsparciem bezzwrotnym w formie grantu w ramach Krajowego Planu Odbudowy</w:t>
      </w:r>
      <w:r>
        <w:rPr>
          <w:rFonts w:ascii="Calibri" w:hAnsi="Calibri" w:cs="Calibri"/>
          <w:sz w:val="22"/>
          <w:szCs w:val="22"/>
        </w:rPr>
        <w:t xml:space="preserve"> </w:t>
      </w:r>
      <w:r w:rsidRPr="008E34F9">
        <w:rPr>
          <w:rFonts w:ascii="Calibri" w:hAnsi="Calibri" w:cs="Calibri"/>
          <w:sz w:val="22"/>
          <w:szCs w:val="22"/>
        </w:rPr>
        <w:t>i Zwiększenia Odporności. Komponent: Odporność i konkurencyjność gospodarki; Inwestycja A2.5.1: Program wspierania</w:t>
      </w:r>
      <w:r>
        <w:rPr>
          <w:rFonts w:ascii="Calibri" w:hAnsi="Calibri" w:cs="Calibri"/>
          <w:sz w:val="22"/>
          <w:szCs w:val="22"/>
        </w:rPr>
        <w:t xml:space="preserve"> </w:t>
      </w:r>
      <w:r w:rsidRPr="008E34F9">
        <w:rPr>
          <w:rFonts w:ascii="Calibri" w:hAnsi="Calibri" w:cs="Calibri"/>
          <w:sz w:val="22"/>
          <w:szCs w:val="22"/>
        </w:rPr>
        <w:t>działalności podmiotów sektora kultury i przemysłów kreatywnych na rzecz stymulowania ich rozwoju.</w:t>
      </w:r>
    </w:p>
    <w:p w14:paraId="3C2BE8FB" w14:textId="77777777" w:rsidR="00AA5098" w:rsidRDefault="00AA5098" w:rsidP="00AA5098">
      <w:pPr>
        <w:pStyle w:val="Standard"/>
        <w:ind w:left="426" w:right="-1"/>
        <w:jc w:val="both"/>
        <w:rPr>
          <w:rFonts w:ascii="Calibri" w:hAnsi="Calibri" w:cs="Calibri"/>
          <w:sz w:val="22"/>
          <w:szCs w:val="22"/>
        </w:rPr>
      </w:pPr>
    </w:p>
    <w:p w14:paraId="6516D112" w14:textId="7BD007B5" w:rsidR="00AA5098" w:rsidRDefault="00AA5098" w:rsidP="00AA5098">
      <w:pPr>
        <w:pStyle w:val="Standard"/>
        <w:ind w:left="426" w:right="-1"/>
        <w:jc w:val="both"/>
        <w:rPr>
          <w:rFonts w:ascii="Calibri" w:hAnsi="Calibri" w:cs="Calibri"/>
          <w:sz w:val="22"/>
          <w:szCs w:val="22"/>
        </w:rPr>
      </w:pPr>
      <w:r w:rsidRPr="00AA5098">
        <w:rPr>
          <w:rFonts w:ascii="Calibri" w:hAnsi="Calibri" w:cs="Calibri"/>
          <w:sz w:val="22"/>
          <w:szCs w:val="22"/>
        </w:rPr>
        <w:t>Postępowanie prowadzone jest za pośrednictwem platformy Baza Konkurencyjności, dostępnej pod adresem:</w:t>
      </w:r>
      <w:r>
        <w:rPr>
          <w:rFonts w:ascii="Calibri" w:hAnsi="Calibri" w:cs="Calibri"/>
          <w:sz w:val="22"/>
          <w:szCs w:val="22"/>
        </w:rPr>
        <w:t xml:space="preserve"> </w:t>
      </w:r>
      <w:hyperlink r:id="rId8" w:history="1">
        <w:r w:rsidRPr="00436F43">
          <w:rPr>
            <w:rStyle w:val="Hipercze"/>
            <w:rFonts w:ascii="Calibri" w:hAnsi="Calibri" w:cs="Calibri"/>
            <w:sz w:val="22"/>
            <w:szCs w:val="22"/>
          </w:rPr>
          <w:t>https://bazakonkurencyjności.funduszeeuropejskie.gov.pl/</w:t>
        </w:r>
      </w:hyperlink>
    </w:p>
    <w:p w14:paraId="3C15CC1C" w14:textId="77777777" w:rsidR="00AA5098" w:rsidRPr="008E34F9" w:rsidRDefault="00AA5098" w:rsidP="00AA5098">
      <w:pPr>
        <w:pStyle w:val="Standard"/>
        <w:ind w:left="426" w:right="-1"/>
        <w:jc w:val="both"/>
        <w:rPr>
          <w:rFonts w:ascii="Calibri" w:hAnsi="Calibri" w:cs="Calibri"/>
          <w:sz w:val="22"/>
          <w:szCs w:val="22"/>
        </w:rPr>
      </w:pPr>
    </w:p>
    <w:p w14:paraId="107BF3B1" w14:textId="7949F4D6" w:rsidR="003A6FA7" w:rsidRPr="00A11FEF" w:rsidRDefault="003A6FA7" w:rsidP="00F03EC7">
      <w:pPr>
        <w:pStyle w:val="Akapitzlist"/>
        <w:widowControl w:val="0"/>
        <w:numPr>
          <w:ilvl w:val="0"/>
          <w:numId w:val="1"/>
        </w:numPr>
        <w:spacing w:before="360" w:after="120" w:line="240" w:lineRule="auto"/>
        <w:ind w:left="426" w:hanging="426"/>
        <w:contextualSpacing w:val="0"/>
        <w:jc w:val="both"/>
        <w:rPr>
          <w:rFonts w:cs="Calibri"/>
          <w:b/>
          <w:caps/>
        </w:rPr>
      </w:pPr>
      <w:r w:rsidRPr="00A11FEF">
        <w:rPr>
          <w:rFonts w:cs="Calibri"/>
          <w:b/>
          <w:caps/>
        </w:rPr>
        <w:t>przedmiot zamówieni</w:t>
      </w:r>
      <w:r w:rsidR="00684CF2" w:rsidRPr="00A11FEF">
        <w:rPr>
          <w:rFonts w:cs="Calibri"/>
          <w:b/>
          <w:caps/>
        </w:rPr>
        <w:t>a</w:t>
      </w:r>
      <w:r w:rsidRPr="00A11FEF">
        <w:rPr>
          <w:rFonts w:cs="Calibri"/>
          <w:b/>
          <w:caps/>
        </w:rPr>
        <w:t>:</w:t>
      </w:r>
    </w:p>
    <w:p w14:paraId="4F2E7DCE" w14:textId="33F585C3" w:rsidR="0052529F" w:rsidRPr="00C23A68" w:rsidRDefault="0052529F" w:rsidP="0052529F">
      <w:pPr>
        <w:ind w:left="426"/>
        <w:jc w:val="both"/>
        <w:rPr>
          <w:rFonts w:eastAsiaTheme="minorHAnsi" w:cs="Calibri"/>
          <w:b/>
          <w:bCs/>
        </w:rPr>
      </w:pPr>
      <w:bookmarkStart w:id="1" w:name="_Hlk514328988"/>
      <w:r w:rsidRPr="00C23A68">
        <w:rPr>
          <w:rFonts w:eastAsiaTheme="minorHAnsi" w:cs="Calibri"/>
          <w:b/>
          <w:bCs/>
        </w:rPr>
        <w:t>Zapewnienie</w:t>
      </w:r>
      <w:r w:rsidR="00471EE1" w:rsidRPr="00C23A68">
        <w:rPr>
          <w:rFonts w:eastAsiaTheme="minorHAnsi" w:cs="Calibri"/>
          <w:b/>
          <w:bCs/>
        </w:rPr>
        <w:t xml:space="preserve"> usługi hotelowej (noclegowej) ze śniadaniem, obiadem i kolacją dla uczestników i uczestniczek </w:t>
      </w:r>
      <w:bookmarkStart w:id="2" w:name="_Hlk201313661"/>
      <w:r w:rsidR="00471EE1" w:rsidRPr="00C23A68">
        <w:rPr>
          <w:rFonts w:eastAsiaTheme="minorHAnsi" w:cs="Calibri"/>
          <w:b/>
          <w:bCs/>
        </w:rPr>
        <w:t xml:space="preserve">I Ogólnopolskiego Forum Chóralnego </w:t>
      </w:r>
      <w:bookmarkStart w:id="3" w:name="_Hlk201313537"/>
      <w:r w:rsidR="00471EE1" w:rsidRPr="00C23A68">
        <w:rPr>
          <w:rFonts w:eastAsiaTheme="minorHAnsi" w:cs="Calibri"/>
          <w:b/>
          <w:bCs/>
        </w:rPr>
        <w:t>PUERI CANTORES</w:t>
      </w:r>
      <w:bookmarkEnd w:id="2"/>
      <w:bookmarkEnd w:id="3"/>
      <w:r w:rsidR="00471EE1" w:rsidRPr="00C23A68">
        <w:rPr>
          <w:rFonts w:eastAsiaTheme="minorHAnsi" w:cs="Calibri"/>
          <w:b/>
          <w:bCs/>
        </w:rPr>
        <w:t>.</w:t>
      </w:r>
    </w:p>
    <w:p w14:paraId="0BE21BDB" w14:textId="48F7992D" w:rsidR="0052529F" w:rsidRPr="00EA4EF8" w:rsidRDefault="0052529F" w:rsidP="00EA4EF8">
      <w:pPr>
        <w:pStyle w:val="Akapitzlist"/>
        <w:widowControl w:val="0"/>
        <w:numPr>
          <w:ilvl w:val="0"/>
          <w:numId w:val="1"/>
        </w:numPr>
        <w:spacing w:before="360" w:after="120" w:line="240" w:lineRule="auto"/>
        <w:ind w:left="426" w:hanging="426"/>
        <w:contextualSpacing w:val="0"/>
        <w:jc w:val="both"/>
        <w:rPr>
          <w:rFonts w:cs="Calibri"/>
          <w:b/>
          <w:caps/>
        </w:rPr>
      </w:pPr>
      <w:r w:rsidRPr="0052529F">
        <w:rPr>
          <w:rFonts w:cs="Calibri"/>
          <w:b/>
          <w:caps/>
        </w:rPr>
        <w:t>Opis przedmiotu zamówienia:</w:t>
      </w:r>
    </w:p>
    <w:p w14:paraId="4F13EE0F" w14:textId="77777777" w:rsidR="006A7DFD" w:rsidRDefault="006A7DFD" w:rsidP="0070760F">
      <w:pPr>
        <w:widowControl w:val="0"/>
        <w:spacing w:after="0"/>
        <w:ind w:firstLine="425"/>
        <w:jc w:val="both"/>
      </w:pPr>
      <w:r>
        <w:t xml:space="preserve">Kody CPV mające zastosowanie do postępowania: </w:t>
      </w:r>
    </w:p>
    <w:p w14:paraId="0FCAB759" w14:textId="77777777" w:rsidR="006A7DFD" w:rsidRDefault="006A7DFD" w:rsidP="0070760F">
      <w:pPr>
        <w:widowControl w:val="0"/>
        <w:spacing w:after="0"/>
        <w:ind w:firstLine="425"/>
        <w:jc w:val="both"/>
      </w:pPr>
      <w:r>
        <w:t xml:space="preserve">55110000-4: Hotelarskie usługi noclegowe </w:t>
      </w:r>
    </w:p>
    <w:p w14:paraId="274843B6" w14:textId="6EE8815C" w:rsidR="0070760F" w:rsidRDefault="006A7DFD" w:rsidP="0070760F">
      <w:pPr>
        <w:widowControl w:val="0"/>
        <w:spacing w:after="0"/>
        <w:ind w:firstLine="425"/>
        <w:jc w:val="both"/>
      </w:pPr>
      <w:r>
        <w:t>55300000-3: Usługi restauracyjne i dotyczące podawania posiłków</w:t>
      </w:r>
    </w:p>
    <w:p w14:paraId="3B602251" w14:textId="77777777" w:rsidR="006A7DFD" w:rsidRPr="00A11FEF" w:rsidRDefault="006A7DFD" w:rsidP="0070760F">
      <w:pPr>
        <w:widowControl w:val="0"/>
        <w:spacing w:after="0"/>
        <w:ind w:firstLine="425"/>
        <w:jc w:val="both"/>
        <w:rPr>
          <w:rFonts w:cs="Calibri"/>
          <w:bCs/>
        </w:rPr>
      </w:pPr>
    </w:p>
    <w:p w14:paraId="71B18D27" w14:textId="1F57EAF9" w:rsidR="00D94E4E" w:rsidRPr="00A11FEF" w:rsidRDefault="002057E5" w:rsidP="007B3F44">
      <w:pPr>
        <w:pStyle w:val="Akapitzlist"/>
        <w:ind w:left="426"/>
        <w:jc w:val="both"/>
        <w:rPr>
          <w:rFonts w:cs="Calibri"/>
          <w:bCs/>
        </w:rPr>
      </w:pPr>
      <w:r w:rsidRPr="00A15AFF">
        <w:rPr>
          <w:rFonts w:cs="Calibri"/>
          <w:bCs/>
        </w:rPr>
        <w:t xml:space="preserve">Przedmiotem </w:t>
      </w:r>
      <w:r w:rsidR="007B3F44" w:rsidRPr="00A15AFF">
        <w:rPr>
          <w:rFonts w:cs="Calibri"/>
          <w:bCs/>
        </w:rPr>
        <w:t>zapytania ofertowego jest</w:t>
      </w:r>
      <w:r w:rsidRPr="00A15AFF">
        <w:rPr>
          <w:rFonts w:cs="Calibri"/>
          <w:bCs/>
        </w:rPr>
        <w:t xml:space="preserve"> </w:t>
      </w:r>
      <w:r w:rsidR="00455D1F" w:rsidRPr="00A15AFF">
        <w:rPr>
          <w:rFonts w:cs="Calibri"/>
          <w:bCs/>
        </w:rPr>
        <w:t>zapewnieni</w:t>
      </w:r>
      <w:r w:rsidR="002C06F7" w:rsidRPr="00A15AFF">
        <w:rPr>
          <w:rFonts w:cs="Calibri"/>
          <w:bCs/>
        </w:rPr>
        <w:t>e</w:t>
      </w:r>
      <w:r w:rsidR="00455D1F" w:rsidRPr="00A15AFF">
        <w:rPr>
          <w:rFonts w:cs="Calibri"/>
          <w:bCs/>
        </w:rPr>
        <w:t xml:space="preserve"> </w:t>
      </w:r>
      <w:r w:rsidR="00F05A70" w:rsidRPr="00A15AFF">
        <w:rPr>
          <w:rFonts w:cs="Calibri"/>
          <w:bCs/>
        </w:rPr>
        <w:t>usługi hotelowej (noclegowej) ze śniadaniem</w:t>
      </w:r>
      <w:r w:rsidR="007B3F44" w:rsidRPr="00A15AFF">
        <w:rPr>
          <w:rFonts w:cs="Calibri"/>
          <w:bCs/>
        </w:rPr>
        <w:t>, obiadem i kolacją</w:t>
      </w:r>
      <w:r w:rsidR="00F05A70" w:rsidRPr="00A11FEF">
        <w:rPr>
          <w:rFonts w:cs="Calibri"/>
          <w:b/>
          <w:bCs/>
        </w:rPr>
        <w:t xml:space="preserve"> </w:t>
      </w:r>
      <w:r w:rsidR="00455D1F" w:rsidRPr="00A11FEF">
        <w:rPr>
          <w:rFonts w:cs="Calibri"/>
        </w:rPr>
        <w:t>dla</w:t>
      </w:r>
      <w:r w:rsidR="0054654D">
        <w:rPr>
          <w:rFonts w:cs="Calibri"/>
        </w:rPr>
        <w:t xml:space="preserve"> ok.</w:t>
      </w:r>
      <w:r w:rsidR="00455D1F" w:rsidRPr="00A11FEF">
        <w:rPr>
          <w:rFonts w:cs="Calibri"/>
        </w:rPr>
        <w:t xml:space="preserve"> </w:t>
      </w:r>
      <w:r w:rsidR="00A15AFF">
        <w:rPr>
          <w:rFonts w:cs="Calibri"/>
        </w:rPr>
        <w:t xml:space="preserve">500 </w:t>
      </w:r>
      <w:r w:rsidR="00455D1F" w:rsidRPr="00A11FEF">
        <w:rPr>
          <w:rFonts w:cs="Calibri"/>
        </w:rPr>
        <w:t xml:space="preserve">uczestników i uczestniczek </w:t>
      </w:r>
      <w:r w:rsidR="007B3F44" w:rsidRPr="00471EE1">
        <w:rPr>
          <w:rFonts w:eastAsiaTheme="minorHAnsi" w:cs="Calibri"/>
        </w:rPr>
        <w:t xml:space="preserve">I Ogólnopolskiego Forum Chóralnego </w:t>
      </w:r>
      <w:r w:rsidR="007B3F44">
        <w:rPr>
          <w:rFonts w:eastAsiaTheme="minorHAnsi" w:cs="Calibri"/>
        </w:rPr>
        <w:t>PUERI CANTORES</w:t>
      </w:r>
      <w:r w:rsidR="00455D1F" w:rsidRPr="00A11FEF">
        <w:rPr>
          <w:rFonts w:cs="Calibri"/>
          <w:bCs/>
        </w:rPr>
        <w:t>.</w:t>
      </w:r>
      <w:r w:rsidR="00A15AFF">
        <w:rPr>
          <w:rFonts w:cs="Calibri"/>
          <w:bCs/>
        </w:rPr>
        <w:t xml:space="preserve"> Forum odbędzie się w dniach od 11.09 – 14.09.2025r.</w:t>
      </w:r>
      <w:r w:rsidR="0054654D">
        <w:rPr>
          <w:rFonts w:cs="Calibri"/>
          <w:bCs/>
        </w:rPr>
        <w:t xml:space="preserve"> (trzy doby hotelowe) w miejscowości Międzyzdroje. </w:t>
      </w:r>
    </w:p>
    <w:p w14:paraId="73527FFE" w14:textId="06524F32" w:rsidR="00AE26F0" w:rsidRPr="00A11FEF" w:rsidRDefault="00F125CD" w:rsidP="0054654D">
      <w:pPr>
        <w:pStyle w:val="Akapitzlist"/>
        <w:ind w:left="426"/>
        <w:jc w:val="both"/>
        <w:rPr>
          <w:rFonts w:cs="Calibri"/>
          <w:bCs/>
        </w:rPr>
      </w:pPr>
      <w:r w:rsidRPr="00A11FEF">
        <w:rPr>
          <w:rFonts w:cs="Calibri"/>
          <w:bCs/>
        </w:rPr>
        <w:t>Zamawiający może zmienić ustalon</w:t>
      </w:r>
      <w:r w:rsidR="006A7DFD">
        <w:rPr>
          <w:rFonts w:cs="Calibri"/>
          <w:bCs/>
        </w:rPr>
        <w:t>ą</w:t>
      </w:r>
      <w:r w:rsidRPr="00A11FEF">
        <w:rPr>
          <w:rFonts w:cs="Calibri"/>
          <w:bCs/>
        </w:rPr>
        <w:t xml:space="preserve"> </w:t>
      </w:r>
      <w:r w:rsidR="006A7DFD">
        <w:rPr>
          <w:rFonts w:cs="Calibri"/>
          <w:bCs/>
        </w:rPr>
        <w:t>liczbę noclegów</w:t>
      </w:r>
      <w:r w:rsidRPr="00A11FEF">
        <w:rPr>
          <w:rFonts w:cs="Calibri"/>
          <w:bCs/>
        </w:rPr>
        <w:t xml:space="preserve">, pod warunkiem zgłoszenia tej zmiany Wykonawcy na 7 dni przed danym terminem i ustalenia wspólnie z Wykonawcą </w:t>
      </w:r>
      <w:r w:rsidR="006A7DFD">
        <w:rPr>
          <w:rFonts w:cs="Calibri"/>
          <w:bCs/>
        </w:rPr>
        <w:t>nowej liczby osób</w:t>
      </w:r>
      <w:r w:rsidRPr="00A11FEF">
        <w:rPr>
          <w:rFonts w:cs="Calibri"/>
          <w:bCs/>
        </w:rPr>
        <w:t>.</w:t>
      </w:r>
    </w:p>
    <w:p w14:paraId="6B3BD0F9" w14:textId="1EB4F7D3" w:rsidR="00E515E6" w:rsidRPr="00A11FEF" w:rsidRDefault="00E67B70" w:rsidP="0054654D">
      <w:pPr>
        <w:pStyle w:val="Akapitzlist"/>
        <w:ind w:left="426"/>
        <w:jc w:val="both"/>
        <w:rPr>
          <w:rFonts w:cs="Calibri"/>
          <w:bCs/>
        </w:rPr>
      </w:pPr>
      <w:r w:rsidRPr="00A11FEF">
        <w:rPr>
          <w:rFonts w:cs="Calibri"/>
          <w:bCs/>
        </w:rPr>
        <w:t>Przy przekazywaniu informacji, Zamawiający określi liczbę osób korzystających z pełnego pakietu usług (wszystkie nocleg</w:t>
      </w:r>
      <w:r w:rsidR="0043791E" w:rsidRPr="00A11FEF">
        <w:rPr>
          <w:rFonts w:cs="Calibri"/>
          <w:bCs/>
        </w:rPr>
        <w:t>i ze śniadaniami</w:t>
      </w:r>
      <w:r w:rsidR="0070760F">
        <w:rPr>
          <w:rFonts w:cs="Calibri"/>
          <w:bCs/>
        </w:rPr>
        <w:t>, obiadami i kolacjami</w:t>
      </w:r>
      <w:r w:rsidRPr="00A11FEF">
        <w:rPr>
          <w:rFonts w:cs="Calibri"/>
          <w:bCs/>
        </w:rPr>
        <w:t>)</w:t>
      </w:r>
      <w:r w:rsidR="00486A11" w:rsidRPr="00A11FEF">
        <w:rPr>
          <w:rFonts w:cs="Calibri"/>
          <w:bCs/>
        </w:rPr>
        <w:t>.</w:t>
      </w:r>
      <w:r w:rsidRPr="00A11FEF">
        <w:rPr>
          <w:rFonts w:cs="Calibri"/>
          <w:bCs/>
        </w:rPr>
        <w:t xml:space="preserve"> Dodatkowo w informacjach podana będzie liczba osób korzystających z </w:t>
      </w:r>
      <w:r w:rsidR="00837289" w:rsidRPr="00A11FEF">
        <w:rPr>
          <w:rFonts w:cs="Calibri"/>
        </w:rPr>
        <w:t xml:space="preserve">posiłków specjalnych, o których mowa poniżej, </w:t>
      </w:r>
      <w:r w:rsidRPr="00A11FEF">
        <w:rPr>
          <w:rFonts w:cs="Calibri"/>
          <w:bCs/>
        </w:rPr>
        <w:t>jak również liczba osób z niepełnosprawnościami</w:t>
      </w:r>
      <w:r w:rsidR="00A36CCF" w:rsidRPr="00A11FEF">
        <w:rPr>
          <w:rFonts w:cs="Calibri"/>
          <w:bCs/>
        </w:rPr>
        <w:t>.</w:t>
      </w:r>
    </w:p>
    <w:p w14:paraId="73146B1C" w14:textId="1186CE22" w:rsidR="00D8131C" w:rsidRPr="00A11FEF" w:rsidRDefault="00CC5582" w:rsidP="0070760F">
      <w:pPr>
        <w:pStyle w:val="Akapitzlist"/>
        <w:ind w:left="426"/>
        <w:jc w:val="both"/>
        <w:rPr>
          <w:rFonts w:cs="Calibri"/>
          <w:b/>
        </w:rPr>
      </w:pPr>
      <w:r w:rsidRPr="00A11FEF">
        <w:rPr>
          <w:rFonts w:cs="Calibri"/>
          <w:b/>
        </w:rPr>
        <w:lastRenderedPageBreak/>
        <w:t xml:space="preserve">Wymagania dotyczące zapewnienia </w:t>
      </w:r>
      <w:r w:rsidR="00D8131C" w:rsidRPr="00A11FEF">
        <w:rPr>
          <w:rFonts w:cs="Calibri"/>
          <w:b/>
        </w:rPr>
        <w:t>Usług</w:t>
      </w:r>
      <w:r w:rsidRPr="00A11FEF">
        <w:rPr>
          <w:rFonts w:cs="Calibri"/>
          <w:b/>
        </w:rPr>
        <w:t>i</w:t>
      </w:r>
      <w:r w:rsidR="00D8131C" w:rsidRPr="00A11FEF">
        <w:rPr>
          <w:rFonts w:cs="Calibri"/>
          <w:b/>
        </w:rPr>
        <w:t xml:space="preserve"> hotelow</w:t>
      </w:r>
      <w:r w:rsidRPr="00A11FEF">
        <w:rPr>
          <w:rFonts w:cs="Calibri"/>
          <w:b/>
        </w:rPr>
        <w:t>ej</w:t>
      </w:r>
      <w:r w:rsidR="00D8131C" w:rsidRPr="00A11FEF">
        <w:rPr>
          <w:rFonts w:cs="Calibri"/>
          <w:b/>
        </w:rPr>
        <w:t xml:space="preserve"> </w:t>
      </w:r>
      <w:r w:rsidRPr="00A11FEF">
        <w:rPr>
          <w:rFonts w:cs="Calibri"/>
          <w:b/>
        </w:rPr>
        <w:t>ze</w:t>
      </w:r>
      <w:r w:rsidR="00D8131C" w:rsidRPr="00A11FEF">
        <w:rPr>
          <w:rFonts w:cs="Calibri"/>
          <w:b/>
        </w:rPr>
        <w:t xml:space="preserve"> śniadanie</w:t>
      </w:r>
      <w:r w:rsidRPr="00A11FEF">
        <w:rPr>
          <w:rFonts w:cs="Calibri"/>
          <w:b/>
        </w:rPr>
        <w:t>m</w:t>
      </w:r>
      <w:r w:rsidR="0070760F">
        <w:rPr>
          <w:rFonts w:cs="Calibri"/>
          <w:b/>
        </w:rPr>
        <w:t>, obiadem i kolacją</w:t>
      </w:r>
      <w:r w:rsidR="005977D2" w:rsidRPr="00A11FEF">
        <w:rPr>
          <w:rFonts w:cs="Calibri"/>
          <w:b/>
        </w:rPr>
        <w:t>:</w:t>
      </w:r>
    </w:p>
    <w:p w14:paraId="715DFA72" w14:textId="2B1118D6" w:rsidR="00D8131C" w:rsidRPr="00A11FEF" w:rsidRDefault="00E133BA" w:rsidP="0078781E">
      <w:pPr>
        <w:pStyle w:val="Akapitzlist"/>
        <w:numPr>
          <w:ilvl w:val="0"/>
          <w:numId w:val="23"/>
        </w:numPr>
        <w:spacing w:after="160" w:line="278" w:lineRule="auto"/>
        <w:ind w:left="851"/>
        <w:rPr>
          <w:rFonts w:cs="Calibri"/>
        </w:rPr>
      </w:pPr>
      <w:r w:rsidRPr="00A11FEF">
        <w:rPr>
          <w:rFonts w:cs="Calibri"/>
        </w:rPr>
        <w:t xml:space="preserve">Nocleg dla </w:t>
      </w:r>
      <w:r w:rsidR="0070760F">
        <w:rPr>
          <w:rFonts w:cs="Calibri"/>
        </w:rPr>
        <w:t xml:space="preserve">uczestników </w:t>
      </w:r>
      <w:r w:rsidRPr="00A11FEF">
        <w:rPr>
          <w:rFonts w:cs="Calibri"/>
        </w:rPr>
        <w:t xml:space="preserve">w pokojach </w:t>
      </w:r>
      <w:r w:rsidR="00D8131C" w:rsidRPr="00A11FEF">
        <w:rPr>
          <w:rFonts w:cs="Calibri"/>
        </w:rPr>
        <w:t>3/4</w:t>
      </w:r>
      <w:r w:rsidR="00E85013">
        <w:rPr>
          <w:rFonts w:cs="Calibri"/>
        </w:rPr>
        <w:t>/5</w:t>
      </w:r>
      <w:r w:rsidR="00D8131C" w:rsidRPr="00A11FEF">
        <w:rPr>
          <w:rFonts w:cs="Calibri"/>
        </w:rPr>
        <w:t xml:space="preserve"> osobow</w:t>
      </w:r>
      <w:r w:rsidRPr="00A11FEF">
        <w:rPr>
          <w:rFonts w:cs="Calibri"/>
        </w:rPr>
        <w:t>ych</w:t>
      </w:r>
      <w:r w:rsidR="00205121">
        <w:rPr>
          <w:rFonts w:cs="Calibri"/>
        </w:rPr>
        <w:t>, w tym dla opiekunów 1</w:t>
      </w:r>
      <w:r w:rsidR="00D614BA">
        <w:rPr>
          <w:rFonts w:cs="Calibri"/>
        </w:rPr>
        <w:t>/</w:t>
      </w:r>
      <w:r w:rsidR="00205121">
        <w:rPr>
          <w:rFonts w:cs="Calibri"/>
        </w:rPr>
        <w:t>2</w:t>
      </w:r>
      <w:r w:rsidR="00E85013">
        <w:rPr>
          <w:rFonts w:cs="Calibri"/>
        </w:rPr>
        <w:t>/3</w:t>
      </w:r>
      <w:r w:rsidR="00205121">
        <w:rPr>
          <w:rFonts w:cs="Calibri"/>
        </w:rPr>
        <w:t xml:space="preserve"> osobowych.</w:t>
      </w:r>
    </w:p>
    <w:p w14:paraId="3CECA6FE" w14:textId="0C41B59C" w:rsidR="007A11F0" w:rsidRPr="00A11FEF" w:rsidRDefault="00D8131C" w:rsidP="0078781E">
      <w:pPr>
        <w:pStyle w:val="Akapitzlist"/>
        <w:numPr>
          <w:ilvl w:val="0"/>
          <w:numId w:val="23"/>
        </w:numPr>
        <w:spacing w:after="160" w:line="278" w:lineRule="auto"/>
        <w:ind w:left="851"/>
        <w:jc w:val="both"/>
        <w:rPr>
          <w:rFonts w:cs="Calibri"/>
        </w:rPr>
      </w:pPr>
      <w:r w:rsidRPr="00A11FEF">
        <w:rPr>
          <w:rFonts w:cs="Calibri"/>
        </w:rPr>
        <w:t xml:space="preserve">Zapewnienie </w:t>
      </w:r>
      <w:r w:rsidR="00205121">
        <w:rPr>
          <w:rFonts w:cs="Calibri"/>
        </w:rPr>
        <w:t>wyżywienia</w:t>
      </w:r>
      <w:r w:rsidRPr="00A11FEF">
        <w:rPr>
          <w:rFonts w:cs="Calibri"/>
        </w:rPr>
        <w:t xml:space="preserve"> w form</w:t>
      </w:r>
      <w:r w:rsidR="00EE4480" w:rsidRPr="00A11FEF">
        <w:rPr>
          <w:rFonts w:cs="Calibri"/>
        </w:rPr>
        <w:t>ie</w:t>
      </w:r>
      <w:r w:rsidRPr="00A11FEF">
        <w:rPr>
          <w:rFonts w:cs="Calibri"/>
        </w:rPr>
        <w:t xml:space="preserve"> bufet</w:t>
      </w:r>
      <w:r w:rsidR="00EE4480" w:rsidRPr="00A11FEF">
        <w:rPr>
          <w:rFonts w:cs="Calibri"/>
        </w:rPr>
        <w:t>u</w:t>
      </w:r>
      <w:r w:rsidR="00994115" w:rsidRPr="00A11FEF">
        <w:rPr>
          <w:rFonts w:cs="Calibri"/>
        </w:rPr>
        <w:t xml:space="preserve"> obejmującego</w:t>
      </w:r>
      <w:r w:rsidR="0070760F">
        <w:rPr>
          <w:rFonts w:cs="Calibri"/>
        </w:rPr>
        <w:t xml:space="preserve"> m.in.</w:t>
      </w:r>
      <w:r w:rsidRPr="00A11FEF">
        <w:rPr>
          <w:rFonts w:cs="Calibri"/>
        </w:rPr>
        <w:t xml:space="preserve">: ciepłe dania, wędliny, mięso, sery, ciasto, drożdżówki, owoce napoje ciepłe </w:t>
      </w:r>
      <w:r w:rsidR="00D614BA">
        <w:rPr>
          <w:rFonts w:cs="Calibri"/>
        </w:rPr>
        <w:t xml:space="preserve">oraz </w:t>
      </w:r>
      <w:r w:rsidRPr="00A11FEF">
        <w:rPr>
          <w:rFonts w:cs="Calibri"/>
        </w:rPr>
        <w:t xml:space="preserve">zimne. </w:t>
      </w:r>
    </w:p>
    <w:p w14:paraId="59C7FE30" w14:textId="1CC3AA51" w:rsidR="00D8131C" w:rsidRPr="00A11FEF" w:rsidRDefault="007A11F0" w:rsidP="00D1241B">
      <w:pPr>
        <w:pStyle w:val="Akapitzlist"/>
        <w:spacing w:after="160" w:line="278" w:lineRule="auto"/>
        <w:ind w:left="851"/>
        <w:jc w:val="both"/>
        <w:rPr>
          <w:rFonts w:cs="Calibri"/>
        </w:rPr>
      </w:pPr>
      <w:r w:rsidRPr="00A11FEF">
        <w:rPr>
          <w:rFonts w:cs="Calibri"/>
        </w:rPr>
        <w:t xml:space="preserve">Wykonawca zapewni, aby usługa </w:t>
      </w:r>
      <w:r w:rsidR="00D614BA">
        <w:rPr>
          <w:rFonts w:cs="Calibri"/>
        </w:rPr>
        <w:t>wyżywienia</w:t>
      </w:r>
      <w:r w:rsidRPr="00A11FEF">
        <w:rPr>
          <w:rFonts w:cs="Calibri"/>
        </w:rPr>
        <w:t xml:space="preserve"> była świadczona wyłącznie przy użyciu produktów spełniających normy jakości produktów spożywczych, zgodnie z przepisami prawa regulującymi tę kwestię oraz przygotowywania posiłków zgodnie z zasadami określonymi w ustawie z dnia 25 sierpnia 20</w:t>
      </w:r>
      <w:r w:rsidR="006318F1" w:rsidRPr="00A11FEF">
        <w:rPr>
          <w:rFonts w:cs="Calibri"/>
        </w:rPr>
        <w:t>0</w:t>
      </w:r>
      <w:r w:rsidRPr="00A11FEF">
        <w:rPr>
          <w:rFonts w:cs="Calibri"/>
        </w:rPr>
        <w:t>6 r. o bezpieczeństwie żywności i żywienia (</w:t>
      </w:r>
      <w:proofErr w:type="spellStart"/>
      <w:r w:rsidR="00AA2034" w:rsidRPr="00A11FEF">
        <w:rPr>
          <w:rFonts w:cs="Calibri"/>
        </w:rPr>
        <w:t>t.j</w:t>
      </w:r>
      <w:proofErr w:type="spellEnd"/>
      <w:r w:rsidR="00AA2034" w:rsidRPr="00A11FEF">
        <w:rPr>
          <w:rFonts w:cs="Calibri"/>
        </w:rPr>
        <w:t xml:space="preserve">. </w:t>
      </w:r>
      <w:r w:rsidRPr="00A11FEF">
        <w:rPr>
          <w:rFonts w:cs="Calibri"/>
        </w:rPr>
        <w:t>Dz.U. z 20</w:t>
      </w:r>
      <w:r w:rsidR="00AA2034" w:rsidRPr="00A11FEF">
        <w:rPr>
          <w:rFonts w:cs="Calibri"/>
        </w:rPr>
        <w:t>23</w:t>
      </w:r>
      <w:r w:rsidRPr="00A11FEF">
        <w:rPr>
          <w:rFonts w:cs="Calibri"/>
        </w:rPr>
        <w:t>r. poz. 1</w:t>
      </w:r>
      <w:r w:rsidR="00AA2034" w:rsidRPr="00A11FEF">
        <w:rPr>
          <w:rFonts w:cs="Calibri"/>
        </w:rPr>
        <w:t>448</w:t>
      </w:r>
      <w:r w:rsidRPr="00A11FEF">
        <w:rPr>
          <w:rFonts w:cs="Calibri"/>
        </w:rPr>
        <w:t>)</w:t>
      </w:r>
      <w:r w:rsidR="00245270" w:rsidRPr="00A11FEF">
        <w:rPr>
          <w:rFonts w:cs="Calibri"/>
        </w:rPr>
        <w:t>.</w:t>
      </w:r>
    </w:p>
    <w:p w14:paraId="686F6940" w14:textId="734B73BC" w:rsidR="00D8131C" w:rsidRPr="00A11FEF" w:rsidRDefault="00D8131C" w:rsidP="00D1241B">
      <w:pPr>
        <w:pStyle w:val="Akapitzlist"/>
        <w:numPr>
          <w:ilvl w:val="0"/>
          <w:numId w:val="23"/>
        </w:numPr>
        <w:spacing w:after="160" w:line="278" w:lineRule="auto"/>
        <w:ind w:left="851"/>
        <w:jc w:val="both"/>
        <w:rPr>
          <w:rFonts w:cs="Calibri"/>
        </w:rPr>
      </w:pPr>
      <w:r w:rsidRPr="00A11FEF">
        <w:rPr>
          <w:rFonts w:cs="Calibri"/>
        </w:rPr>
        <w:t xml:space="preserve">Wykonawca uwzględni w menu posiłki specjalne (np. bezglutenowe, bez laktozy, </w:t>
      </w:r>
      <w:r w:rsidR="00486A11" w:rsidRPr="00A11FEF">
        <w:rPr>
          <w:rFonts w:cs="Calibri"/>
        </w:rPr>
        <w:t>wegańskie</w:t>
      </w:r>
      <w:r w:rsidRPr="00A11FEF">
        <w:rPr>
          <w:rFonts w:cs="Calibri"/>
        </w:rPr>
        <w:t>, wegetariańskie) w przypadku zgłoszenia takich potrzeb ze względu na uwarunkowania zdrowotne lub kulturowe.</w:t>
      </w:r>
    </w:p>
    <w:p w14:paraId="41B17E6F" w14:textId="77777777" w:rsidR="00B20722" w:rsidRPr="0070760F" w:rsidRDefault="002057E5" w:rsidP="0070760F">
      <w:pPr>
        <w:pStyle w:val="Akapitzlist"/>
        <w:ind w:left="426"/>
        <w:rPr>
          <w:rFonts w:cs="Calibri"/>
          <w:b/>
          <w:bCs/>
        </w:rPr>
      </w:pPr>
      <w:r w:rsidRPr="0070760F">
        <w:rPr>
          <w:rFonts w:cs="Calibri"/>
          <w:b/>
          <w:bCs/>
        </w:rPr>
        <w:t>Wymagania odnośnie obiektu:</w:t>
      </w:r>
    </w:p>
    <w:p w14:paraId="5ADD6903" w14:textId="64603CAF" w:rsidR="002A3061" w:rsidRDefault="002057E5" w:rsidP="005348A1">
      <w:pPr>
        <w:pStyle w:val="Akapitzlist"/>
        <w:numPr>
          <w:ilvl w:val="0"/>
          <w:numId w:val="25"/>
        </w:numPr>
        <w:ind w:left="851"/>
        <w:jc w:val="both"/>
        <w:rPr>
          <w:rFonts w:cs="Calibri"/>
        </w:rPr>
      </w:pPr>
      <w:r w:rsidRPr="008F303A">
        <w:rPr>
          <w:rFonts w:cs="Calibri"/>
        </w:rPr>
        <w:t xml:space="preserve">Lokalizacja obiektu: </w:t>
      </w:r>
      <w:r w:rsidR="002A3061">
        <w:rPr>
          <w:rFonts w:cs="Calibri"/>
        </w:rPr>
        <w:t xml:space="preserve">w pobliżu </w:t>
      </w:r>
      <w:r w:rsidR="00274190">
        <w:rPr>
          <w:rFonts w:cs="Calibri"/>
        </w:rPr>
        <w:t xml:space="preserve">centrum miasta / </w:t>
      </w:r>
      <w:r w:rsidR="002A3061">
        <w:rPr>
          <w:rFonts w:cs="Calibri"/>
        </w:rPr>
        <w:t>ratuszu Miejskiego (placu przy Urzędzie Miasta w Międzyzdrojach),</w:t>
      </w:r>
    </w:p>
    <w:p w14:paraId="33E621DF" w14:textId="3E8458CC" w:rsidR="00250BC2" w:rsidRPr="00E57C74" w:rsidRDefault="00A60AA5" w:rsidP="005348A1">
      <w:pPr>
        <w:pStyle w:val="Akapitzlist"/>
        <w:numPr>
          <w:ilvl w:val="0"/>
          <w:numId w:val="25"/>
        </w:numPr>
        <w:ind w:left="851"/>
        <w:jc w:val="both"/>
        <w:rPr>
          <w:rFonts w:cs="Calibri"/>
        </w:rPr>
      </w:pPr>
      <w:r w:rsidRPr="008F303A">
        <w:rPr>
          <w:rFonts w:cs="Calibri"/>
        </w:rPr>
        <w:t xml:space="preserve">Odległość </w:t>
      </w:r>
      <w:r w:rsidRPr="00A11FEF">
        <w:rPr>
          <w:rFonts w:cs="Calibri"/>
        </w:rPr>
        <w:t xml:space="preserve">miejsca noclegu od </w:t>
      </w:r>
      <w:r w:rsidR="00274190">
        <w:rPr>
          <w:rFonts w:cs="Calibri"/>
        </w:rPr>
        <w:t xml:space="preserve">miejsca realizacji konkursu chórów, tj. </w:t>
      </w:r>
      <w:bookmarkStart w:id="4" w:name="_Hlk201424424"/>
      <w:r w:rsidR="002A3061">
        <w:rPr>
          <w:rFonts w:cs="Calibri"/>
        </w:rPr>
        <w:t>Międzynarodowego</w:t>
      </w:r>
      <w:r w:rsidR="0070760F">
        <w:rPr>
          <w:rFonts w:cs="Calibri"/>
        </w:rPr>
        <w:t xml:space="preserve"> Domu Kultury w Międzyzdrojach</w:t>
      </w:r>
      <w:r w:rsidR="000C5488" w:rsidRPr="00E57C74">
        <w:rPr>
          <w:rFonts w:cs="Calibri"/>
        </w:rPr>
        <w:t xml:space="preserve"> (</w:t>
      </w:r>
      <w:r w:rsidR="00F473E6">
        <w:rPr>
          <w:rFonts w:ascii="Roboto" w:hAnsi="Roboto"/>
          <w:color w:val="1C1C1C"/>
          <w:sz w:val="21"/>
          <w:szCs w:val="21"/>
          <w:shd w:val="clear" w:color="auto" w:fill="FFFFFF"/>
        </w:rPr>
        <w:t>ul. Bohaterów Warszawy 20</w:t>
      </w:r>
      <w:r w:rsidR="00F473E6">
        <w:rPr>
          <w:rFonts w:ascii="Roboto" w:hAnsi="Roboto"/>
          <w:color w:val="1C1C1C"/>
          <w:sz w:val="21"/>
          <w:szCs w:val="21"/>
        </w:rPr>
        <w:t xml:space="preserve">, </w:t>
      </w:r>
      <w:bookmarkStart w:id="5" w:name="_Hlk201423276"/>
      <w:r w:rsidR="00F473E6">
        <w:rPr>
          <w:rFonts w:ascii="Roboto" w:hAnsi="Roboto"/>
          <w:color w:val="1C1C1C"/>
          <w:sz w:val="21"/>
          <w:szCs w:val="21"/>
          <w:shd w:val="clear" w:color="auto" w:fill="FFFFFF"/>
        </w:rPr>
        <w:t>72-500 Międzyzdroje</w:t>
      </w:r>
      <w:bookmarkEnd w:id="5"/>
      <w:r w:rsidR="00BF4877" w:rsidRPr="00E57C74">
        <w:rPr>
          <w:rFonts w:cs="Calibri"/>
          <w:bCs/>
        </w:rPr>
        <w:t>)</w:t>
      </w:r>
      <w:r w:rsidRPr="00E57C74">
        <w:rPr>
          <w:rFonts w:cs="Calibri"/>
        </w:rPr>
        <w:t xml:space="preserve"> </w:t>
      </w:r>
      <w:bookmarkEnd w:id="4"/>
      <w:r w:rsidRPr="00E57C74">
        <w:rPr>
          <w:rFonts w:cs="Calibri"/>
        </w:rPr>
        <w:t>ma</w:t>
      </w:r>
      <w:r w:rsidR="00CC6783" w:rsidRPr="00E57C74">
        <w:rPr>
          <w:rFonts w:cs="Calibri"/>
        </w:rPr>
        <w:t>ksymalnie</w:t>
      </w:r>
      <w:r w:rsidRPr="00E57C74">
        <w:rPr>
          <w:rFonts w:cs="Calibri"/>
        </w:rPr>
        <w:t xml:space="preserve"> </w:t>
      </w:r>
      <w:r w:rsidR="005812E1">
        <w:rPr>
          <w:rFonts w:cs="Calibri"/>
        </w:rPr>
        <w:t>1</w:t>
      </w:r>
      <w:r w:rsidRPr="00E57C74">
        <w:rPr>
          <w:rFonts w:cs="Calibri"/>
        </w:rPr>
        <w:t xml:space="preserve"> km</w:t>
      </w:r>
      <w:r w:rsidR="00CC6783" w:rsidRPr="00E57C74">
        <w:rPr>
          <w:rFonts w:cs="Calibri"/>
        </w:rPr>
        <w:t xml:space="preserve"> </w:t>
      </w:r>
      <w:r w:rsidR="002057E5" w:rsidRPr="00E57C74">
        <w:rPr>
          <w:rFonts w:cs="Calibri"/>
        </w:rPr>
        <w:t xml:space="preserve">(odległość liczona wg map </w:t>
      </w:r>
      <w:proofErr w:type="spellStart"/>
      <w:r w:rsidR="002057E5" w:rsidRPr="00E57C74">
        <w:rPr>
          <w:rFonts w:cs="Calibri"/>
        </w:rPr>
        <w:t>google</w:t>
      </w:r>
      <w:proofErr w:type="spellEnd"/>
      <w:r w:rsidR="002057E5" w:rsidRPr="00E57C74">
        <w:rPr>
          <w:rFonts w:cs="Calibri"/>
        </w:rPr>
        <w:t>)</w:t>
      </w:r>
      <w:r w:rsidR="00F473E6">
        <w:rPr>
          <w:rFonts w:cs="Calibri"/>
        </w:rPr>
        <w:t>.</w:t>
      </w:r>
    </w:p>
    <w:p w14:paraId="5EBA3EF1" w14:textId="32AE0F63" w:rsidR="002A3061" w:rsidRDefault="002A3061" w:rsidP="005348A1">
      <w:pPr>
        <w:pStyle w:val="Akapitzlist"/>
        <w:numPr>
          <w:ilvl w:val="0"/>
          <w:numId w:val="25"/>
        </w:numPr>
        <w:ind w:left="851"/>
        <w:jc w:val="both"/>
        <w:rPr>
          <w:rFonts w:cs="Calibri"/>
        </w:rPr>
      </w:pPr>
      <w:r>
        <w:rPr>
          <w:rFonts w:cs="Calibri"/>
        </w:rPr>
        <w:t xml:space="preserve">Obiekt powinien posiadać </w:t>
      </w:r>
      <w:r w:rsidR="00277DC7">
        <w:rPr>
          <w:rFonts w:cs="Calibri"/>
        </w:rPr>
        <w:t>własną restaurację na miejscu</w:t>
      </w:r>
      <w:r w:rsidR="00D85F16">
        <w:rPr>
          <w:rFonts w:cs="Calibri"/>
        </w:rPr>
        <w:t>,</w:t>
      </w:r>
    </w:p>
    <w:p w14:paraId="0C307EAD" w14:textId="7D868AC1" w:rsidR="00D85F16" w:rsidRDefault="00D85F16" w:rsidP="005348A1">
      <w:pPr>
        <w:pStyle w:val="Akapitzlist"/>
        <w:numPr>
          <w:ilvl w:val="0"/>
          <w:numId w:val="25"/>
        </w:numPr>
        <w:ind w:left="851"/>
        <w:jc w:val="both"/>
        <w:rPr>
          <w:rFonts w:cs="Calibri"/>
        </w:rPr>
      </w:pPr>
      <w:r>
        <w:rPr>
          <w:rFonts w:cs="Calibri"/>
        </w:rPr>
        <w:t>Obiekt o standardzie min. 4*</w:t>
      </w:r>
    </w:p>
    <w:p w14:paraId="7F637A8C" w14:textId="605602E7" w:rsidR="00ED610F" w:rsidRPr="00E57C74" w:rsidRDefault="002057E5" w:rsidP="005348A1">
      <w:pPr>
        <w:pStyle w:val="Akapitzlist"/>
        <w:numPr>
          <w:ilvl w:val="0"/>
          <w:numId w:val="25"/>
        </w:numPr>
        <w:ind w:left="851"/>
        <w:jc w:val="both"/>
        <w:rPr>
          <w:rFonts w:cs="Calibri"/>
        </w:rPr>
      </w:pPr>
      <w:r w:rsidRPr="00E57C74">
        <w:rPr>
          <w:rFonts w:cs="Calibri"/>
        </w:rPr>
        <w:t>Obiekt musi posiadać infrastrukturę umożliwiającą korzystanie z usługi przez osoby niepełnosprawne bez konieczności pomocy osoby trzeciej (w szczególności podjazdy do budynku oraz dostępne windy – w przypadku gdy pokoje</w:t>
      </w:r>
      <w:r w:rsidR="004954A5" w:rsidRPr="00E57C74">
        <w:rPr>
          <w:rFonts w:cs="Calibri"/>
        </w:rPr>
        <w:t>, toalety</w:t>
      </w:r>
      <w:r w:rsidRPr="00E57C74">
        <w:rPr>
          <w:rFonts w:cs="Calibri"/>
        </w:rPr>
        <w:t>, sal</w:t>
      </w:r>
      <w:r w:rsidR="004954A5" w:rsidRPr="00E57C74">
        <w:rPr>
          <w:rFonts w:cs="Calibri"/>
        </w:rPr>
        <w:t xml:space="preserve">e </w:t>
      </w:r>
      <w:r w:rsidRPr="00E57C74">
        <w:rPr>
          <w:rFonts w:cs="Calibri"/>
        </w:rPr>
        <w:t>lub miejsc</w:t>
      </w:r>
      <w:r w:rsidR="004954A5" w:rsidRPr="00E57C74">
        <w:rPr>
          <w:rFonts w:cs="Calibri"/>
        </w:rPr>
        <w:t>a</w:t>
      </w:r>
      <w:r w:rsidRPr="00E57C74">
        <w:rPr>
          <w:rFonts w:cs="Calibri"/>
        </w:rPr>
        <w:t xml:space="preserve"> wydawania posiłków znajdują się na piętrach).</w:t>
      </w:r>
    </w:p>
    <w:p w14:paraId="2152E04D" w14:textId="1EA97298" w:rsidR="00B77752" w:rsidRDefault="002057E5" w:rsidP="005348A1">
      <w:pPr>
        <w:pStyle w:val="Akapitzlist"/>
        <w:numPr>
          <w:ilvl w:val="0"/>
          <w:numId w:val="25"/>
        </w:numPr>
        <w:ind w:left="851"/>
        <w:jc w:val="both"/>
        <w:rPr>
          <w:rFonts w:cs="Calibri"/>
        </w:rPr>
      </w:pPr>
      <w:r w:rsidRPr="00E57C74">
        <w:rPr>
          <w:rFonts w:cs="Calibri"/>
        </w:rPr>
        <w:t xml:space="preserve">Obiekt musi oferować bezpłatny parking dla uczestników i uczestniczek </w:t>
      </w:r>
      <w:r w:rsidR="00B77752" w:rsidRPr="008F303A">
        <w:rPr>
          <w:rFonts w:cs="Calibri"/>
        </w:rPr>
        <w:t>usługi</w:t>
      </w:r>
      <w:r w:rsidRPr="008F303A">
        <w:rPr>
          <w:rFonts w:cs="Calibri"/>
        </w:rPr>
        <w:t xml:space="preserve"> lub w jego sąsiedztwie powinny znajdować się na terenie publicznym ogólnodostępne bezpłatne miejsca parkingowe (w odległości nie większej niż </w:t>
      </w:r>
      <w:r w:rsidR="00E51A03">
        <w:rPr>
          <w:rFonts w:cs="Calibri"/>
        </w:rPr>
        <w:t>200</w:t>
      </w:r>
      <w:r w:rsidRPr="008F303A">
        <w:rPr>
          <w:rFonts w:cs="Calibri"/>
        </w:rPr>
        <w:t xml:space="preserve"> m od obiektu).</w:t>
      </w:r>
    </w:p>
    <w:p w14:paraId="74EA09E2" w14:textId="01E046F3" w:rsidR="002057E5" w:rsidRPr="0070760F" w:rsidRDefault="002057E5" w:rsidP="0070760F">
      <w:pPr>
        <w:pStyle w:val="Akapitzlist"/>
        <w:ind w:left="426"/>
        <w:rPr>
          <w:rFonts w:cs="Calibri"/>
          <w:b/>
          <w:bCs/>
        </w:rPr>
      </w:pPr>
      <w:r w:rsidRPr="0070760F">
        <w:rPr>
          <w:rFonts w:cs="Calibri"/>
          <w:b/>
          <w:bCs/>
        </w:rPr>
        <w:t>Wymagania odnośnie noclegów:</w:t>
      </w:r>
    </w:p>
    <w:p w14:paraId="2169D04B" w14:textId="0CA2444C" w:rsidR="00352D69" w:rsidRPr="008F303A" w:rsidRDefault="002057E5" w:rsidP="005348A1">
      <w:pPr>
        <w:pStyle w:val="Akapitzlist"/>
        <w:numPr>
          <w:ilvl w:val="0"/>
          <w:numId w:val="26"/>
        </w:numPr>
        <w:ind w:left="851"/>
        <w:jc w:val="both"/>
        <w:rPr>
          <w:rFonts w:cs="Calibri"/>
        </w:rPr>
      </w:pPr>
      <w:r w:rsidRPr="008F303A">
        <w:rPr>
          <w:rFonts w:cs="Calibri"/>
        </w:rPr>
        <w:t>Wykonawca zapewni nocleg dla wszystkich osób zgłoszonych przez Zamawiającego, zgodnie z warunkami niniejszego zapytania.</w:t>
      </w:r>
    </w:p>
    <w:p w14:paraId="2F544191" w14:textId="36233F87" w:rsidR="00C63224" w:rsidRPr="008F303A" w:rsidRDefault="002057E5" w:rsidP="005348A1">
      <w:pPr>
        <w:pStyle w:val="Akapitzlist"/>
        <w:numPr>
          <w:ilvl w:val="0"/>
          <w:numId w:val="26"/>
        </w:numPr>
        <w:ind w:left="851"/>
        <w:jc w:val="both"/>
        <w:rPr>
          <w:rFonts w:cs="Calibri"/>
        </w:rPr>
      </w:pPr>
      <w:r w:rsidRPr="008F303A">
        <w:rPr>
          <w:rFonts w:cs="Calibri"/>
        </w:rPr>
        <w:t xml:space="preserve">Noclegi </w:t>
      </w:r>
      <w:r w:rsidR="000C092C" w:rsidRPr="008F303A">
        <w:rPr>
          <w:rFonts w:cs="Calibri"/>
        </w:rPr>
        <w:t>dla ucz</w:t>
      </w:r>
      <w:r w:rsidR="0070760F">
        <w:rPr>
          <w:rFonts w:cs="Calibri"/>
        </w:rPr>
        <w:t>estników</w:t>
      </w:r>
      <w:r w:rsidR="000C092C" w:rsidRPr="008F303A">
        <w:rPr>
          <w:rFonts w:cs="Calibri"/>
        </w:rPr>
        <w:t xml:space="preserve"> w pokojach 3/4</w:t>
      </w:r>
      <w:r w:rsidR="005812E1">
        <w:rPr>
          <w:rFonts w:cs="Calibri"/>
        </w:rPr>
        <w:t>/5</w:t>
      </w:r>
      <w:r w:rsidR="000C092C" w:rsidRPr="008F303A">
        <w:rPr>
          <w:rFonts w:cs="Calibri"/>
        </w:rPr>
        <w:t xml:space="preserve"> osobowych</w:t>
      </w:r>
      <w:r w:rsidR="00FA4B2A" w:rsidRPr="008F303A">
        <w:rPr>
          <w:rFonts w:cs="Calibri"/>
        </w:rPr>
        <w:t xml:space="preserve">, </w:t>
      </w:r>
      <w:r w:rsidRPr="008F303A">
        <w:rPr>
          <w:rFonts w:cs="Calibri"/>
        </w:rPr>
        <w:t>w tym w pokojach dostosowanych do potrzeb osób z niepełnosprawnościami.</w:t>
      </w:r>
      <w:r w:rsidR="00277DC7">
        <w:rPr>
          <w:rFonts w:cs="Calibri"/>
        </w:rPr>
        <w:t xml:space="preserve"> Dla opiekunów 1</w:t>
      </w:r>
      <w:r w:rsidR="00F473E6">
        <w:rPr>
          <w:rFonts w:cs="Calibri"/>
        </w:rPr>
        <w:t>/</w:t>
      </w:r>
      <w:r w:rsidR="00277DC7">
        <w:rPr>
          <w:rFonts w:cs="Calibri"/>
        </w:rPr>
        <w:t>2</w:t>
      </w:r>
      <w:r w:rsidR="005812E1">
        <w:rPr>
          <w:rFonts w:cs="Calibri"/>
        </w:rPr>
        <w:t>/3</w:t>
      </w:r>
      <w:r w:rsidR="00277DC7">
        <w:rPr>
          <w:rFonts w:cs="Calibri"/>
        </w:rPr>
        <w:t xml:space="preserve"> osobowe pokoje.</w:t>
      </w:r>
    </w:p>
    <w:p w14:paraId="32EC65D1" w14:textId="44C214C8" w:rsidR="00274190" w:rsidRPr="009E3EAE" w:rsidRDefault="002057E5" w:rsidP="009E3EAE">
      <w:pPr>
        <w:pStyle w:val="Akapitzlist"/>
        <w:numPr>
          <w:ilvl w:val="0"/>
          <w:numId w:val="26"/>
        </w:numPr>
        <w:ind w:left="851"/>
        <w:jc w:val="both"/>
        <w:rPr>
          <w:rFonts w:cs="Calibri"/>
        </w:rPr>
      </w:pPr>
      <w:r w:rsidRPr="00E57C74">
        <w:rPr>
          <w:rFonts w:cs="Calibri"/>
        </w:rPr>
        <w:t xml:space="preserve">Zamawiający nie ponosi żadnych dodatkowych opłat związanych z korzystaniem z </w:t>
      </w:r>
      <w:r w:rsidR="00536D1F" w:rsidRPr="00E57C74">
        <w:rPr>
          <w:rFonts w:cs="Calibri"/>
        </w:rPr>
        <w:t>usługi noclegowej</w:t>
      </w:r>
      <w:r w:rsidRPr="00E57C74">
        <w:rPr>
          <w:rFonts w:cs="Calibri"/>
        </w:rPr>
        <w:t>, np.: koszty płatnej telewizji, koszty minibarku w pokoju</w:t>
      </w:r>
      <w:r w:rsidR="005812E1">
        <w:rPr>
          <w:rFonts w:cs="Calibri"/>
        </w:rPr>
        <w:t xml:space="preserve">, </w:t>
      </w:r>
      <w:proofErr w:type="spellStart"/>
      <w:r w:rsidR="0071055E">
        <w:rPr>
          <w:rFonts w:cs="Calibri"/>
        </w:rPr>
        <w:t>internet</w:t>
      </w:r>
      <w:proofErr w:type="spellEnd"/>
      <w:r w:rsidRPr="00E57C74">
        <w:rPr>
          <w:rFonts w:cs="Calibri"/>
        </w:rPr>
        <w:t>.</w:t>
      </w:r>
    </w:p>
    <w:p w14:paraId="068411DD" w14:textId="77777777" w:rsidR="009E3EAE" w:rsidRDefault="009E3EAE" w:rsidP="00F473E6">
      <w:pPr>
        <w:pStyle w:val="Akapitzlist"/>
        <w:spacing w:after="120" w:line="240" w:lineRule="auto"/>
        <w:ind w:left="426"/>
        <w:jc w:val="both"/>
        <w:rPr>
          <w:rFonts w:cs="Calibri"/>
          <w:b/>
        </w:rPr>
      </w:pPr>
    </w:p>
    <w:p w14:paraId="5D56EC76" w14:textId="77777777" w:rsidR="009E3EAE" w:rsidRDefault="00C912A2" w:rsidP="00F473E6">
      <w:pPr>
        <w:pStyle w:val="Akapitzlist"/>
        <w:spacing w:after="120" w:line="240" w:lineRule="auto"/>
        <w:ind w:left="426"/>
        <w:jc w:val="both"/>
        <w:rPr>
          <w:rFonts w:cs="Calibri"/>
          <w:b/>
        </w:rPr>
      </w:pPr>
      <w:r w:rsidRPr="00E57C74">
        <w:rPr>
          <w:rFonts w:cs="Calibri"/>
          <w:b/>
        </w:rPr>
        <w:t>Łączny wymiar zamówienia (noclegi ze śniadaniami</w:t>
      </w:r>
      <w:r w:rsidR="0070760F">
        <w:rPr>
          <w:rFonts w:cs="Calibri"/>
          <w:b/>
        </w:rPr>
        <w:t>, obiadami i kolacjami</w:t>
      </w:r>
      <w:r w:rsidR="00BE1147" w:rsidRPr="00E57C74">
        <w:rPr>
          <w:rFonts w:cs="Calibri"/>
          <w:b/>
        </w:rPr>
        <w:t>)</w:t>
      </w:r>
      <w:r w:rsidRPr="00E57C74">
        <w:rPr>
          <w:rFonts w:cs="Calibri"/>
          <w:b/>
        </w:rPr>
        <w:t>:</w:t>
      </w:r>
      <w:r w:rsidR="00F473E6">
        <w:rPr>
          <w:rFonts w:cs="Calibri"/>
          <w:b/>
        </w:rPr>
        <w:t xml:space="preserve"> </w:t>
      </w:r>
    </w:p>
    <w:p w14:paraId="5C1FBAB9" w14:textId="25EF031B" w:rsidR="00C829CB" w:rsidRPr="00F473E6" w:rsidRDefault="00F473E6" w:rsidP="00F473E6">
      <w:pPr>
        <w:pStyle w:val="Akapitzlist"/>
        <w:spacing w:after="120" w:line="240" w:lineRule="auto"/>
        <w:ind w:left="426"/>
        <w:jc w:val="both"/>
        <w:rPr>
          <w:rFonts w:cs="Calibri"/>
          <w:b/>
        </w:rPr>
      </w:pPr>
      <w:r>
        <w:rPr>
          <w:rFonts w:cs="Calibri"/>
        </w:rPr>
        <w:t>w</w:t>
      </w:r>
      <w:r w:rsidR="00C829CB" w:rsidRPr="00F473E6">
        <w:rPr>
          <w:rFonts w:cs="Calibri"/>
        </w:rPr>
        <w:t xml:space="preserve"> dniach </w:t>
      </w:r>
      <w:r w:rsidR="0070760F" w:rsidRPr="00F473E6">
        <w:rPr>
          <w:rFonts w:cs="Calibri"/>
        </w:rPr>
        <w:t>11</w:t>
      </w:r>
      <w:r w:rsidR="00C829CB" w:rsidRPr="00F473E6">
        <w:rPr>
          <w:rFonts w:cs="Calibri"/>
        </w:rPr>
        <w:t>.0</w:t>
      </w:r>
      <w:r w:rsidR="0070760F" w:rsidRPr="00F473E6">
        <w:rPr>
          <w:rFonts w:cs="Calibri"/>
        </w:rPr>
        <w:t>9</w:t>
      </w:r>
      <w:r w:rsidR="00C829CB" w:rsidRPr="00F473E6">
        <w:rPr>
          <w:rFonts w:cs="Calibri"/>
        </w:rPr>
        <w:t xml:space="preserve">.2025r. </w:t>
      </w:r>
      <w:r w:rsidR="00B945EB" w:rsidRPr="00F473E6">
        <w:rPr>
          <w:rFonts w:cs="Calibri"/>
        </w:rPr>
        <w:t>–</w:t>
      </w:r>
      <w:r w:rsidR="00C829CB" w:rsidRPr="00F473E6">
        <w:rPr>
          <w:rFonts w:cs="Calibri"/>
        </w:rPr>
        <w:t xml:space="preserve"> </w:t>
      </w:r>
      <w:r w:rsidR="0070760F" w:rsidRPr="00F473E6">
        <w:rPr>
          <w:rFonts w:cs="Calibri"/>
        </w:rPr>
        <w:t>14</w:t>
      </w:r>
      <w:r w:rsidR="00C829CB" w:rsidRPr="00F473E6">
        <w:rPr>
          <w:rFonts w:cs="Calibri"/>
        </w:rPr>
        <w:t>.0</w:t>
      </w:r>
      <w:r w:rsidR="0070760F" w:rsidRPr="00F473E6">
        <w:rPr>
          <w:rFonts w:cs="Calibri"/>
        </w:rPr>
        <w:t>9</w:t>
      </w:r>
      <w:r w:rsidR="00C829CB" w:rsidRPr="00F473E6">
        <w:rPr>
          <w:rFonts w:cs="Calibri"/>
        </w:rPr>
        <w:t xml:space="preserve">.2025r. </w:t>
      </w:r>
      <w:r w:rsidR="00E4067E" w:rsidRPr="00F473E6">
        <w:rPr>
          <w:rFonts w:cs="Calibri"/>
        </w:rPr>
        <w:t>–</w:t>
      </w:r>
      <w:r w:rsidR="00C829CB" w:rsidRPr="00F473E6">
        <w:rPr>
          <w:rFonts w:cs="Calibri"/>
        </w:rPr>
        <w:t xml:space="preserve"> </w:t>
      </w:r>
      <w:r w:rsidR="0070760F" w:rsidRPr="00F473E6">
        <w:rPr>
          <w:rFonts w:cs="Calibri"/>
        </w:rPr>
        <w:t>3</w:t>
      </w:r>
      <w:r w:rsidR="00E4067E" w:rsidRPr="00F473E6">
        <w:rPr>
          <w:rFonts w:cs="Calibri"/>
        </w:rPr>
        <w:t xml:space="preserve"> nocleg</w:t>
      </w:r>
      <w:r w:rsidR="0070760F" w:rsidRPr="00F473E6">
        <w:rPr>
          <w:rFonts w:cs="Calibri"/>
        </w:rPr>
        <w:t>i</w:t>
      </w:r>
      <w:r w:rsidR="00E4067E" w:rsidRPr="00F473E6">
        <w:rPr>
          <w:rFonts w:cs="Calibri"/>
        </w:rPr>
        <w:t xml:space="preserve"> dla </w:t>
      </w:r>
      <w:r w:rsidR="0070760F" w:rsidRPr="00F473E6">
        <w:rPr>
          <w:rFonts w:cs="Calibri"/>
        </w:rPr>
        <w:t xml:space="preserve">ok 500 osób, w tym </w:t>
      </w:r>
      <w:r w:rsidR="0070760F" w:rsidRPr="009E3EAE">
        <w:rPr>
          <w:rFonts w:cs="Calibri"/>
          <w:b/>
          <w:bCs/>
        </w:rPr>
        <w:t>3 śniadania</w:t>
      </w:r>
      <w:r w:rsidR="0009133C">
        <w:rPr>
          <w:rFonts w:cs="Calibri"/>
        </w:rPr>
        <w:t xml:space="preserve"> (12, 13, 14</w:t>
      </w:r>
      <w:r w:rsidR="000E2FC0">
        <w:rPr>
          <w:rFonts w:cs="Calibri"/>
        </w:rPr>
        <w:t xml:space="preserve"> wrzesień)</w:t>
      </w:r>
      <w:r w:rsidR="0070760F" w:rsidRPr="00F473E6">
        <w:rPr>
          <w:rFonts w:cs="Calibri"/>
        </w:rPr>
        <w:t xml:space="preserve">, </w:t>
      </w:r>
      <w:r w:rsidR="000E2FC0" w:rsidRPr="009E3EAE">
        <w:rPr>
          <w:rFonts w:cs="Calibri"/>
          <w:b/>
          <w:bCs/>
        </w:rPr>
        <w:t>3</w:t>
      </w:r>
      <w:r w:rsidR="0070760F" w:rsidRPr="009E3EAE">
        <w:rPr>
          <w:rFonts w:cs="Calibri"/>
          <w:b/>
          <w:bCs/>
        </w:rPr>
        <w:t xml:space="preserve"> obiady</w:t>
      </w:r>
      <w:r w:rsidR="000E2FC0">
        <w:rPr>
          <w:rFonts w:cs="Calibri"/>
        </w:rPr>
        <w:t xml:space="preserve"> (12, 13 wrzesień, </w:t>
      </w:r>
      <w:r w:rsidR="009E3EAE">
        <w:rPr>
          <w:rFonts w:cs="Calibri"/>
        </w:rPr>
        <w:t xml:space="preserve">natomiast </w:t>
      </w:r>
      <w:r w:rsidR="000E2FC0">
        <w:rPr>
          <w:rFonts w:cs="Calibri"/>
        </w:rPr>
        <w:t xml:space="preserve">14 września – </w:t>
      </w:r>
      <w:r w:rsidR="009E3EAE">
        <w:rPr>
          <w:rFonts w:cs="Calibri"/>
        </w:rPr>
        <w:t xml:space="preserve">ewentualna zamiana </w:t>
      </w:r>
      <w:r w:rsidR="000E2FC0">
        <w:rPr>
          <w:rFonts w:cs="Calibri"/>
        </w:rPr>
        <w:t xml:space="preserve">zamiast obiadu </w:t>
      </w:r>
      <w:r w:rsidR="009E3EAE">
        <w:rPr>
          <w:rFonts w:cs="Calibri"/>
        </w:rPr>
        <w:t xml:space="preserve">na </w:t>
      </w:r>
      <w:r w:rsidR="000E2FC0">
        <w:rPr>
          <w:rFonts w:cs="Calibri"/>
        </w:rPr>
        <w:t>tzw. „suchy prowiant”)</w:t>
      </w:r>
      <w:r w:rsidR="0070760F" w:rsidRPr="00F473E6">
        <w:rPr>
          <w:rFonts w:cs="Calibri"/>
        </w:rPr>
        <w:t xml:space="preserve">, </w:t>
      </w:r>
      <w:r w:rsidR="000E2FC0" w:rsidRPr="009E3EAE">
        <w:rPr>
          <w:rFonts w:cs="Calibri"/>
          <w:b/>
          <w:bCs/>
        </w:rPr>
        <w:t>2</w:t>
      </w:r>
      <w:r w:rsidR="0070760F" w:rsidRPr="009E3EAE">
        <w:rPr>
          <w:rFonts w:cs="Calibri"/>
          <w:b/>
          <w:bCs/>
        </w:rPr>
        <w:t xml:space="preserve"> kolacje</w:t>
      </w:r>
      <w:r w:rsidR="000E2FC0">
        <w:rPr>
          <w:rFonts w:cs="Calibri"/>
        </w:rPr>
        <w:t xml:space="preserve"> (12, 13 września, 11 września – chóry zapewniają sobie kolację samodzielnie)</w:t>
      </w:r>
      <w:r w:rsidR="0070760F" w:rsidRPr="00F473E6">
        <w:rPr>
          <w:rFonts w:cs="Calibri"/>
        </w:rPr>
        <w:t>.</w:t>
      </w:r>
    </w:p>
    <w:p w14:paraId="05C95F2F" w14:textId="57B52854" w:rsidR="00A34A55" w:rsidRPr="00E57C74" w:rsidRDefault="00A34A55" w:rsidP="00A34A55">
      <w:pPr>
        <w:spacing w:after="120" w:line="240" w:lineRule="auto"/>
        <w:ind w:left="360"/>
        <w:jc w:val="both"/>
        <w:rPr>
          <w:rFonts w:cs="Calibri"/>
          <w:b/>
        </w:rPr>
      </w:pPr>
      <w:r w:rsidRPr="00E57C74">
        <w:rPr>
          <w:rFonts w:cs="Calibri"/>
        </w:rPr>
        <w:t>Wysokość wynagrodzenia Wykonawcy będzie uzależniona od faktycznie zrealizowanego wymiaru usługi, tj. ilości faktycznie zapewnionych noclegów</w:t>
      </w:r>
      <w:r w:rsidR="00205121">
        <w:rPr>
          <w:rFonts w:cs="Calibri"/>
        </w:rPr>
        <w:t xml:space="preserve"> i wyżywienia</w:t>
      </w:r>
      <w:r w:rsidRPr="00E57C74">
        <w:rPr>
          <w:rFonts w:cs="Calibri"/>
        </w:rPr>
        <w:t>.</w:t>
      </w:r>
    </w:p>
    <w:p w14:paraId="1FBAD015" w14:textId="06C220BC" w:rsidR="001019D4" w:rsidRPr="00E57C74" w:rsidRDefault="001019D4" w:rsidP="001019D4">
      <w:pPr>
        <w:pStyle w:val="Akapitzlist"/>
        <w:widowControl w:val="0"/>
        <w:numPr>
          <w:ilvl w:val="0"/>
          <w:numId w:val="1"/>
        </w:numPr>
        <w:spacing w:before="360" w:after="120" w:line="240" w:lineRule="auto"/>
        <w:ind w:left="426" w:hanging="426"/>
        <w:contextualSpacing w:val="0"/>
        <w:jc w:val="both"/>
        <w:rPr>
          <w:rFonts w:cs="Calibri"/>
          <w:b/>
        </w:rPr>
      </w:pPr>
      <w:r w:rsidRPr="00E57C74">
        <w:rPr>
          <w:rFonts w:cs="Calibri"/>
          <w:b/>
        </w:rPr>
        <w:t>KRYTERIA OCENY OFERT DLA CZĘŚCI I</w:t>
      </w:r>
    </w:p>
    <w:p w14:paraId="0F29D04E" w14:textId="77777777" w:rsidR="008A4A0C" w:rsidRPr="00E57C74" w:rsidRDefault="008A4A0C" w:rsidP="008A4A0C">
      <w:pPr>
        <w:pStyle w:val="Akapitzlist"/>
        <w:spacing w:after="240"/>
        <w:ind w:left="425"/>
        <w:contextualSpacing w:val="0"/>
        <w:jc w:val="both"/>
        <w:rPr>
          <w:rFonts w:cs="Calibri"/>
        </w:rPr>
      </w:pPr>
      <w:r w:rsidRPr="00E57C74">
        <w:rPr>
          <w:rFonts w:cs="Calibri"/>
        </w:rPr>
        <w:t>Przy wyborze najkorzystniejszej oferty Zamawiający będzie kierować się następującymi kryteriami i ich znaczeniem oraz w następujący sposób będzie oceniał oferty w poszczególnych kryteriach:</w:t>
      </w:r>
    </w:p>
    <w:tbl>
      <w:tblPr>
        <w:tblStyle w:val="Tabela-Siatka"/>
        <w:tblW w:w="0" w:type="auto"/>
        <w:tblInd w:w="421" w:type="dxa"/>
        <w:tblLook w:val="04A0" w:firstRow="1" w:lastRow="0" w:firstColumn="1" w:lastColumn="0" w:noHBand="0" w:noVBand="1"/>
      </w:tblPr>
      <w:tblGrid>
        <w:gridCol w:w="567"/>
        <w:gridCol w:w="3118"/>
        <w:gridCol w:w="3827"/>
      </w:tblGrid>
      <w:tr w:rsidR="00E57C74" w:rsidRPr="00E57C74" w14:paraId="140655A9" w14:textId="77777777" w:rsidTr="004F29C7">
        <w:tc>
          <w:tcPr>
            <w:tcW w:w="3685" w:type="dxa"/>
            <w:gridSpan w:val="2"/>
            <w:vAlign w:val="center"/>
          </w:tcPr>
          <w:p w14:paraId="5228F4DC" w14:textId="77777777" w:rsidR="008A4A0C" w:rsidRPr="00E57C74" w:rsidRDefault="008A4A0C" w:rsidP="004F29C7">
            <w:pPr>
              <w:spacing w:after="120"/>
              <w:jc w:val="center"/>
              <w:rPr>
                <w:rFonts w:cs="Calibri"/>
                <w:b/>
                <w:bCs/>
              </w:rPr>
            </w:pPr>
            <w:r w:rsidRPr="00E57C74">
              <w:rPr>
                <w:rFonts w:cs="Calibri"/>
                <w:b/>
                <w:bCs/>
              </w:rPr>
              <w:lastRenderedPageBreak/>
              <w:t>Kryterium</w:t>
            </w:r>
          </w:p>
        </w:tc>
        <w:tc>
          <w:tcPr>
            <w:tcW w:w="3827" w:type="dxa"/>
            <w:vAlign w:val="center"/>
          </w:tcPr>
          <w:p w14:paraId="0846826D" w14:textId="77777777" w:rsidR="008A4A0C" w:rsidRPr="00E57C74" w:rsidRDefault="008A4A0C" w:rsidP="004F29C7">
            <w:pPr>
              <w:pStyle w:val="Akapitzlist"/>
              <w:spacing w:after="120"/>
              <w:ind w:left="0"/>
              <w:contextualSpacing w:val="0"/>
              <w:jc w:val="center"/>
              <w:rPr>
                <w:rFonts w:cs="Calibri"/>
                <w:b/>
                <w:bCs/>
              </w:rPr>
            </w:pPr>
            <w:r w:rsidRPr="00E57C74">
              <w:rPr>
                <w:rFonts w:cs="Calibri"/>
                <w:b/>
                <w:bCs/>
              </w:rPr>
              <w:t>Liczba punktów możliwych do uzyskania (waga)</w:t>
            </w:r>
          </w:p>
        </w:tc>
      </w:tr>
      <w:tr w:rsidR="00E57C74" w:rsidRPr="00E57C74" w14:paraId="1E1E59B9" w14:textId="77777777" w:rsidTr="004F29C7">
        <w:tc>
          <w:tcPr>
            <w:tcW w:w="567" w:type="dxa"/>
            <w:vAlign w:val="center"/>
          </w:tcPr>
          <w:p w14:paraId="5210E180" w14:textId="77777777" w:rsidR="008A4A0C" w:rsidRPr="00E57C74" w:rsidRDefault="008A4A0C" w:rsidP="004F29C7">
            <w:pPr>
              <w:pStyle w:val="Akapitzlist"/>
              <w:spacing w:after="120"/>
              <w:ind w:left="0"/>
              <w:contextualSpacing w:val="0"/>
              <w:jc w:val="both"/>
              <w:rPr>
                <w:rFonts w:cs="Calibri"/>
              </w:rPr>
            </w:pPr>
            <w:r w:rsidRPr="00E57C74">
              <w:rPr>
                <w:rFonts w:cs="Calibri"/>
              </w:rPr>
              <w:t>1.</w:t>
            </w:r>
          </w:p>
        </w:tc>
        <w:tc>
          <w:tcPr>
            <w:tcW w:w="3118" w:type="dxa"/>
            <w:vAlign w:val="center"/>
          </w:tcPr>
          <w:p w14:paraId="6CA7D2AD" w14:textId="77777777" w:rsidR="008A4A0C" w:rsidRPr="00E57C74" w:rsidRDefault="008A4A0C" w:rsidP="004F29C7">
            <w:pPr>
              <w:pStyle w:val="Akapitzlist"/>
              <w:spacing w:after="120"/>
              <w:ind w:left="0"/>
              <w:contextualSpacing w:val="0"/>
              <w:jc w:val="both"/>
              <w:rPr>
                <w:rFonts w:cs="Calibri"/>
              </w:rPr>
            </w:pPr>
            <w:r w:rsidRPr="00E57C74">
              <w:rPr>
                <w:rFonts w:cs="Calibri"/>
              </w:rPr>
              <w:t>Cena</w:t>
            </w:r>
          </w:p>
        </w:tc>
        <w:tc>
          <w:tcPr>
            <w:tcW w:w="3827" w:type="dxa"/>
            <w:vAlign w:val="center"/>
          </w:tcPr>
          <w:p w14:paraId="7D4A1541" w14:textId="4E320A74" w:rsidR="008A4A0C" w:rsidRPr="00E57C74" w:rsidRDefault="00274190" w:rsidP="004F29C7">
            <w:pPr>
              <w:pStyle w:val="Akapitzlist"/>
              <w:spacing w:after="120"/>
              <w:ind w:left="0"/>
              <w:contextualSpacing w:val="0"/>
              <w:jc w:val="center"/>
              <w:rPr>
                <w:rFonts w:cs="Calibri"/>
              </w:rPr>
            </w:pPr>
            <w:r>
              <w:rPr>
                <w:rFonts w:cs="Calibri"/>
              </w:rPr>
              <w:t>8</w:t>
            </w:r>
            <w:r w:rsidR="008A4A0C" w:rsidRPr="00E57C74">
              <w:rPr>
                <w:rFonts w:cs="Calibri"/>
              </w:rPr>
              <w:t>0</w:t>
            </w:r>
          </w:p>
        </w:tc>
      </w:tr>
      <w:tr w:rsidR="00E57C74" w:rsidRPr="00E57C74" w14:paraId="0A78E984" w14:textId="77777777" w:rsidTr="004F29C7">
        <w:tc>
          <w:tcPr>
            <w:tcW w:w="567" w:type="dxa"/>
            <w:vAlign w:val="center"/>
          </w:tcPr>
          <w:p w14:paraId="0D64D278" w14:textId="77777777" w:rsidR="008A4A0C" w:rsidRPr="00E57C74" w:rsidRDefault="008A4A0C" w:rsidP="004F29C7">
            <w:pPr>
              <w:pStyle w:val="Akapitzlist"/>
              <w:spacing w:after="120"/>
              <w:ind w:left="0"/>
              <w:contextualSpacing w:val="0"/>
              <w:jc w:val="both"/>
              <w:rPr>
                <w:rFonts w:cs="Calibri"/>
              </w:rPr>
            </w:pPr>
            <w:r w:rsidRPr="00E57C74">
              <w:rPr>
                <w:rFonts w:cs="Calibri"/>
              </w:rPr>
              <w:t>2.</w:t>
            </w:r>
          </w:p>
        </w:tc>
        <w:tc>
          <w:tcPr>
            <w:tcW w:w="3118" w:type="dxa"/>
            <w:vAlign w:val="center"/>
          </w:tcPr>
          <w:p w14:paraId="6FEB0B46" w14:textId="0C9E028F" w:rsidR="008A4A0C" w:rsidRPr="00E57C74" w:rsidRDefault="004D6AF2" w:rsidP="004F29C7">
            <w:pPr>
              <w:pStyle w:val="Akapitzlist"/>
              <w:spacing w:after="120"/>
              <w:ind w:left="0"/>
              <w:contextualSpacing w:val="0"/>
              <w:jc w:val="both"/>
              <w:rPr>
                <w:rFonts w:cs="Calibri"/>
              </w:rPr>
            </w:pPr>
            <w:r w:rsidRPr="00E57C74">
              <w:rPr>
                <w:rFonts w:cs="Calibri"/>
              </w:rPr>
              <w:t xml:space="preserve">Odległość miejsca noclegu od </w:t>
            </w:r>
            <w:r w:rsidR="00F343E8" w:rsidRPr="00E57C74">
              <w:rPr>
                <w:rFonts w:cs="Calibri"/>
              </w:rPr>
              <w:t>miejsca</w:t>
            </w:r>
            <w:r w:rsidR="00031880">
              <w:rPr>
                <w:rFonts w:cs="Calibri"/>
              </w:rPr>
              <w:t xml:space="preserve"> realizacji konkursu chórów</w:t>
            </w:r>
            <w:r w:rsidR="00274190">
              <w:rPr>
                <w:rFonts w:cs="Calibri"/>
              </w:rPr>
              <w:t xml:space="preserve"> – Międzynarodowego Domu Kultury </w:t>
            </w:r>
            <w:r w:rsidRPr="00E57C74">
              <w:rPr>
                <w:rFonts w:cs="Calibri"/>
              </w:rPr>
              <w:t xml:space="preserve"> (max. </w:t>
            </w:r>
            <w:r w:rsidR="00777D60">
              <w:rPr>
                <w:rFonts w:cs="Calibri"/>
              </w:rPr>
              <w:t>1</w:t>
            </w:r>
            <w:r w:rsidR="00274190">
              <w:rPr>
                <w:rFonts w:cs="Calibri"/>
              </w:rPr>
              <w:t xml:space="preserve"> </w:t>
            </w:r>
            <w:r w:rsidRPr="00E57C74">
              <w:rPr>
                <w:rFonts w:cs="Calibri"/>
              </w:rPr>
              <w:t>km)</w:t>
            </w:r>
          </w:p>
        </w:tc>
        <w:tc>
          <w:tcPr>
            <w:tcW w:w="3827" w:type="dxa"/>
            <w:vAlign w:val="center"/>
          </w:tcPr>
          <w:p w14:paraId="271C79C9" w14:textId="6EB73B3B" w:rsidR="008A4A0C" w:rsidRPr="00E57C74" w:rsidRDefault="004D6AF2" w:rsidP="004F29C7">
            <w:pPr>
              <w:pStyle w:val="Akapitzlist"/>
              <w:spacing w:after="120"/>
              <w:ind w:left="0"/>
              <w:contextualSpacing w:val="0"/>
              <w:jc w:val="center"/>
              <w:rPr>
                <w:rFonts w:cs="Calibri"/>
              </w:rPr>
            </w:pPr>
            <w:r w:rsidRPr="00E57C74">
              <w:rPr>
                <w:rFonts w:cs="Calibri"/>
              </w:rPr>
              <w:t>2</w:t>
            </w:r>
            <w:r w:rsidR="008A4A0C" w:rsidRPr="00E57C74">
              <w:rPr>
                <w:rFonts w:cs="Calibri"/>
              </w:rPr>
              <w:t>0</w:t>
            </w:r>
          </w:p>
        </w:tc>
      </w:tr>
      <w:tr w:rsidR="00E57C74" w:rsidRPr="00E57C74" w14:paraId="78710351" w14:textId="77777777" w:rsidTr="004F29C7">
        <w:tc>
          <w:tcPr>
            <w:tcW w:w="3685" w:type="dxa"/>
            <w:gridSpan w:val="2"/>
            <w:vAlign w:val="center"/>
          </w:tcPr>
          <w:p w14:paraId="00560F4A" w14:textId="77777777" w:rsidR="008A4A0C" w:rsidRPr="00E57C74" w:rsidRDefault="008A4A0C" w:rsidP="004F29C7">
            <w:pPr>
              <w:pStyle w:val="Akapitzlist"/>
              <w:spacing w:after="120"/>
              <w:ind w:left="0"/>
              <w:contextualSpacing w:val="0"/>
              <w:jc w:val="right"/>
              <w:rPr>
                <w:rFonts w:cs="Calibri"/>
                <w:b/>
                <w:bCs/>
              </w:rPr>
            </w:pPr>
            <w:r w:rsidRPr="00E57C74">
              <w:rPr>
                <w:rFonts w:cs="Calibri"/>
                <w:b/>
                <w:bCs/>
              </w:rPr>
              <w:t>Suma</w:t>
            </w:r>
          </w:p>
        </w:tc>
        <w:tc>
          <w:tcPr>
            <w:tcW w:w="3827" w:type="dxa"/>
            <w:vAlign w:val="center"/>
          </w:tcPr>
          <w:p w14:paraId="00953DD0" w14:textId="77777777" w:rsidR="008A4A0C" w:rsidRPr="00E57C74" w:rsidRDefault="008A4A0C" w:rsidP="004F29C7">
            <w:pPr>
              <w:pStyle w:val="Akapitzlist"/>
              <w:spacing w:after="120"/>
              <w:ind w:left="0"/>
              <w:contextualSpacing w:val="0"/>
              <w:jc w:val="center"/>
              <w:rPr>
                <w:rFonts w:cs="Calibri"/>
                <w:b/>
                <w:bCs/>
              </w:rPr>
            </w:pPr>
            <w:r w:rsidRPr="00E57C74">
              <w:rPr>
                <w:rFonts w:cs="Calibri"/>
                <w:b/>
                <w:bCs/>
              </w:rPr>
              <w:t>100</w:t>
            </w:r>
          </w:p>
        </w:tc>
      </w:tr>
    </w:tbl>
    <w:p w14:paraId="22992FD4" w14:textId="223FBF27" w:rsidR="008A4A0C" w:rsidRPr="00E57C74" w:rsidRDefault="008A4A0C" w:rsidP="008A4A0C">
      <w:pPr>
        <w:spacing w:before="240" w:after="120"/>
        <w:ind w:left="426"/>
        <w:rPr>
          <w:rFonts w:cs="Calibri"/>
          <w:b/>
          <w:bCs/>
          <w:u w:val="single"/>
        </w:rPr>
      </w:pPr>
      <w:r w:rsidRPr="00E57C74">
        <w:rPr>
          <w:rFonts w:cs="Calibri"/>
          <w:b/>
          <w:bCs/>
          <w:u w:val="single"/>
        </w:rPr>
        <w:t xml:space="preserve">Kryterium 1. Cena - </w:t>
      </w:r>
      <w:r w:rsidR="00274190">
        <w:rPr>
          <w:rFonts w:cs="Calibri"/>
          <w:b/>
          <w:bCs/>
          <w:u w:val="single"/>
        </w:rPr>
        <w:t>8</w:t>
      </w:r>
      <w:r w:rsidRPr="00E57C74">
        <w:rPr>
          <w:rFonts w:cs="Calibri"/>
          <w:b/>
          <w:bCs/>
          <w:u w:val="single"/>
        </w:rPr>
        <w:t xml:space="preserve">0% (maksymalnie możliwych do uzyskania </w:t>
      </w:r>
      <w:r w:rsidR="00274190">
        <w:rPr>
          <w:rFonts w:cs="Calibri"/>
          <w:b/>
          <w:bCs/>
          <w:u w:val="single"/>
        </w:rPr>
        <w:t>8</w:t>
      </w:r>
      <w:r w:rsidRPr="00E57C74">
        <w:rPr>
          <w:rFonts w:cs="Calibri"/>
          <w:b/>
          <w:bCs/>
          <w:u w:val="single"/>
        </w:rPr>
        <w:t xml:space="preserve">0,00 pkt) </w:t>
      </w:r>
    </w:p>
    <w:p w14:paraId="69CC9E12" w14:textId="77777777" w:rsidR="008A4A0C" w:rsidRPr="00E57C74" w:rsidRDefault="008A4A0C" w:rsidP="008A4A0C">
      <w:pPr>
        <w:spacing w:after="120"/>
        <w:ind w:left="426"/>
        <w:rPr>
          <w:rFonts w:cs="Calibri"/>
        </w:rPr>
      </w:pPr>
      <w:r w:rsidRPr="00E57C74">
        <w:rPr>
          <w:rFonts w:cs="Calibri"/>
        </w:rPr>
        <w:t xml:space="preserve">Sposób przyznawania punktacji za spełnienie kryterium: </w:t>
      </w:r>
    </w:p>
    <w:p w14:paraId="69D9125F" w14:textId="28907100" w:rsidR="008A4A0C" w:rsidRPr="00E57C74" w:rsidRDefault="008A4A0C" w:rsidP="008A4A0C">
      <w:pPr>
        <w:spacing w:after="120"/>
        <w:ind w:left="426"/>
        <w:rPr>
          <w:rFonts w:cs="Calibri"/>
        </w:rPr>
      </w:pPr>
      <w:r w:rsidRPr="00E57C74">
        <w:rPr>
          <w:rFonts w:cs="Calibri"/>
        </w:rPr>
        <w:t>K1 = (</w:t>
      </w:r>
      <w:proofErr w:type="spellStart"/>
      <w:r w:rsidRPr="00E57C74">
        <w:rPr>
          <w:rFonts w:cs="Calibri"/>
        </w:rPr>
        <w:t>C</w:t>
      </w:r>
      <w:r w:rsidRPr="00E57C74">
        <w:rPr>
          <w:rFonts w:cs="Calibri"/>
          <w:vertAlign w:val="subscript"/>
        </w:rPr>
        <w:t>min</w:t>
      </w:r>
      <w:proofErr w:type="spellEnd"/>
      <w:r w:rsidRPr="00E57C74">
        <w:rPr>
          <w:rFonts w:cs="Calibri"/>
        </w:rPr>
        <w:t xml:space="preserve">/ C) x </w:t>
      </w:r>
      <w:r w:rsidR="00274190">
        <w:rPr>
          <w:rFonts w:cs="Calibri"/>
        </w:rPr>
        <w:t>8</w:t>
      </w:r>
      <w:r w:rsidRPr="00E57C74">
        <w:rPr>
          <w:rFonts w:cs="Calibri"/>
        </w:rPr>
        <w:t>0</w:t>
      </w:r>
    </w:p>
    <w:p w14:paraId="47A2ADB0" w14:textId="77777777" w:rsidR="008A4A0C" w:rsidRPr="00E57C74" w:rsidRDefault="008A4A0C" w:rsidP="008A4A0C">
      <w:pPr>
        <w:spacing w:after="120"/>
        <w:ind w:left="426"/>
        <w:rPr>
          <w:rFonts w:cs="Calibri"/>
        </w:rPr>
      </w:pPr>
      <w:r w:rsidRPr="00E57C74">
        <w:rPr>
          <w:rFonts w:cs="Calibri"/>
        </w:rPr>
        <w:t xml:space="preserve">K1 – liczba punktów uzyskana za kryterium Ceny </w:t>
      </w:r>
    </w:p>
    <w:p w14:paraId="46EE1759" w14:textId="77777777" w:rsidR="008A4A0C" w:rsidRPr="00E57C74" w:rsidRDefault="008A4A0C" w:rsidP="008A4A0C">
      <w:pPr>
        <w:spacing w:after="120"/>
        <w:ind w:left="426"/>
        <w:rPr>
          <w:rFonts w:cs="Calibri"/>
        </w:rPr>
      </w:pPr>
      <w:proofErr w:type="spellStart"/>
      <w:r w:rsidRPr="00E57C74">
        <w:rPr>
          <w:rFonts w:cs="Calibri"/>
        </w:rPr>
        <w:t>C</w:t>
      </w:r>
      <w:r w:rsidRPr="00E57C74">
        <w:rPr>
          <w:rFonts w:cs="Calibri"/>
          <w:vertAlign w:val="subscript"/>
        </w:rPr>
        <w:t>min</w:t>
      </w:r>
      <w:proofErr w:type="spellEnd"/>
      <w:r w:rsidRPr="00E57C74">
        <w:rPr>
          <w:rFonts w:cs="Calibri"/>
        </w:rPr>
        <w:t xml:space="preserve"> – najniższa cena brutto spośród ważnych ofert </w:t>
      </w:r>
    </w:p>
    <w:p w14:paraId="0E30A4E2" w14:textId="77777777" w:rsidR="003343EB" w:rsidRPr="00E57C74" w:rsidRDefault="008A4A0C" w:rsidP="008A4A0C">
      <w:pPr>
        <w:spacing w:after="120"/>
        <w:ind w:left="426"/>
        <w:rPr>
          <w:rFonts w:cs="Calibri"/>
        </w:rPr>
      </w:pPr>
      <w:r w:rsidRPr="00E57C74">
        <w:rPr>
          <w:rFonts w:cs="Calibri"/>
        </w:rPr>
        <w:t>C – cena brutto badanej oferty</w:t>
      </w:r>
    </w:p>
    <w:p w14:paraId="37028614" w14:textId="46282C19" w:rsidR="008A4A0C" w:rsidRPr="00E57C74" w:rsidRDefault="008A4A0C" w:rsidP="008A4A0C">
      <w:pPr>
        <w:spacing w:after="120"/>
        <w:ind w:left="426"/>
        <w:rPr>
          <w:rFonts w:cs="Calibri"/>
        </w:rPr>
      </w:pPr>
      <w:r w:rsidRPr="00E57C74">
        <w:rPr>
          <w:rFonts w:cs="Calibri"/>
        </w:rPr>
        <w:t xml:space="preserve">   </w:t>
      </w:r>
    </w:p>
    <w:p w14:paraId="76DE7173" w14:textId="16E9BFA4" w:rsidR="008A4A0C" w:rsidRPr="00E57C74" w:rsidRDefault="008A4A0C" w:rsidP="00845614">
      <w:pPr>
        <w:spacing w:after="120"/>
        <w:ind w:left="426"/>
        <w:jc w:val="both"/>
        <w:rPr>
          <w:rFonts w:cs="Calibri"/>
          <w:b/>
          <w:bCs/>
          <w:u w:val="single"/>
        </w:rPr>
      </w:pPr>
      <w:r w:rsidRPr="00E57C74">
        <w:rPr>
          <w:rFonts w:cs="Calibri"/>
          <w:b/>
          <w:bCs/>
          <w:u w:val="single"/>
        </w:rPr>
        <w:t xml:space="preserve">Kryterium 2. </w:t>
      </w:r>
      <w:r w:rsidR="003B0F30" w:rsidRPr="00E57C74">
        <w:rPr>
          <w:rFonts w:cs="Calibri"/>
          <w:b/>
          <w:bCs/>
          <w:u w:val="single"/>
        </w:rPr>
        <w:t xml:space="preserve">Odległość miejsca noclegu od </w:t>
      </w:r>
      <w:r w:rsidR="00F343E8" w:rsidRPr="00E57C74">
        <w:rPr>
          <w:rFonts w:cs="Calibri"/>
          <w:b/>
          <w:bCs/>
          <w:u w:val="single"/>
        </w:rPr>
        <w:t xml:space="preserve">miejsca </w:t>
      </w:r>
      <w:r w:rsidR="003B0F30" w:rsidRPr="00E57C74">
        <w:rPr>
          <w:rFonts w:cs="Calibri"/>
          <w:b/>
          <w:bCs/>
          <w:u w:val="single"/>
        </w:rPr>
        <w:t xml:space="preserve">realizacji </w:t>
      </w:r>
      <w:r w:rsidR="00CF6516">
        <w:rPr>
          <w:rFonts w:cs="Calibri"/>
          <w:b/>
          <w:bCs/>
          <w:u w:val="single"/>
        </w:rPr>
        <w:t>konkursu chórów, tj. MDK</w:t>
      </w:r>
      <w:r w:rsidR="003B0F30" w:rsidRPr="00E57C74">
        <w:rPr>
          <w:rFonts w:cs="Calibri"/>
          <w:b/>
          <w:bCs/>
          <w:u w:val="single"/>
        </w:rPr>
        <w:t xml:space="preserve"> (ma</w:t>
      </w:r>
      <w:r w:rsidR="00D7438E" w:rsidRPr="00E57C74">
        <w:rPr>
          <w:rFonts w:cs="Calibri"/>
          <w:b/>
          <w:bCs/>
          <w:u w:val="single"/>
        </w:rPr>
        <w:t>ksymalnie</w:t>
      </w:r>
      <w:r w:rsidR="003B0F30" w:rsidRPr="00E57C74">
        <w:rPr>
          <w:rFonts w:cs="Calibri"/>
          <w:b/>
          <w:bCs/>
          <w:u w:val="single"/>
        </w:rPr>
        <w:t xml:space="preserve"> </w:t>
      </w:r>
      <w:r w:rsidR="00777D60">
        <w:rPr>
          <w:rFonts w:cs="Calibri"/>
          <w:b/>
          <w:bCs/>
          <w:u w:val="single"/>
        </w:rPr>
        <w:t>1</w:t>
      </w:r>
      <w:r w:rsidR="003B0F30" w:rsidRPr="00E57C74">
        <w:rPr>
          <w:rFonts w:cs="Calibri"/>
          <w:b/>
          <w:bCs/>
          <w:u w:val="single"/>
        </w:rPr>
        <w:t xml:space="preserve"> km) </w:t>
      </w:r>
      <w:r w:rsidRPr="00E57C74">
        <w:rPr>
          <w:rFonts w:cs="Calibri"/>
          <w:b/>
          <w:bCs/>
          <w:u w:val="single"/>
        </w:rPr>
        <w:t xml:space="preserve">- </w:t>
      </w:r>
      <w:r w:rsidR="001A5413" w:rsidRPr="00E57C74">
        <w:rPr>
          <w:rFonts w:cs="Calibri"/>
          <w:b/>
          <w:bCs/>
          <w:u w:val="single"/>
        </w:rPr>
        <w:t>2</w:t>
      </w:r>
      <w:r w:rsidRPr="00E57C74">
        <w:rPr>
          <w:rFonts w:cs="Calibri"/>
          <w:b/>
          <w:bCs/>
          <w:u w:val="single"/>
        </w:rPr>
        <w:t xml:space="preserve">0% (maksymalnie możliwych do uzyskania </w:t>
      </w:r>
      <w:r w:rsidR="001A5413" w:rsidRPr="00E57C74">
        <w:rPr>
          <w:rFonts w:cs="Calibri"/>
          <w:b/>
          <w:bCs/>
          <w:u w:val="single"/>
        </w:rPr>
        <w:t>2</w:t>
      </w:r>
      <w:r w:rsidRPr="00E57C74">
        <w:rPr>
          <w:rFonts w:cs="Calibri"/>
          <w:b/>
          <w:bCs/>
          <w:u w:val="single"/>
        </w:rPr>
        <w:t>0,00 pkt)</w:t>
      </w:r>
    </w:p>
    <w:p w14:paraId="59D28106" w14:textId="01F33965" w:rsidR="00CF6516" w:rsidRDefault="00CF6516" w:rsidP="00F97C22">
      <w:pPr>
        <w:spacing w:after="120"/>
        <w:ind w:left="426"/>
        <w:jc w:val="both"/>
        <w:rPr>
          <w:rFonts w:cs="Calibri"/>
        </w:rPr>
      </w:pPr>
      <w:r>
        <w:rPr>
          <w:rFonts w:cs="Calibri"/>
        </w:rPr>
        <w:t>Konkurs chórów</w:t>
      </w:r>
      <w:r w:rsidR="00C47CF7" w:rsidRPr="00E57C74">
        <w:rPr>
          <w:rFonts w:cs="Calibri"/>
        </w:rPr>
        <w:t xml:space="preserve"> realizowan</w:t>
      </w:r>
      <w:r>
        <w:rPr>
          <w:rFonts w:cs="Calibri"/>
        </w:rPr>
        <w:t>y</w:t>
      </w:r>
      <w:r w:rsidR="00C47CF7" w:rsidRPr="00E57C74">
        <w:rPr>
          <w:rFonts w:cs="Calibri"/>
        </w:rPr>
        <w:t xml:space="preserve"> </w:t>
      </w:r>
      <w:r>
        <w:rPr>
          <w:rFonts w:cs="Calibri"/>
        </w:rPr>
        <w:t>będzie</w:t>
      </w:r>
      <w:r w:rsidR="00C47CF7" w:rsidRPr="00E57C74">
        <w:rPr>
          <w:rFonts w:cs="Calibri"/>
        </w:rPr>
        <w:t xml:space="preserve"> w lokalizacji: </w:t>
      </w:r>
      <w:r>
        <w:rPr>
          <w:rFonts w:cs="Calibri"/>
        </w:rPr>
        <w:t xml:space="preserve">Międzynarodowy Domu Kultury w Międzyzdrojach, </w:t>
      </w:r>
      <w:r>
        <w:rPr>
          <w:rFonts w:ascii="Roboto" w:hAnsi="Roboto"/>
          <w:color w:val="1C1C1C"/>
          <w:sz w:val="21"/>
          <w:szCs w:val="21"/>
          <w:shd w:val="clear" w:color="auto" w:fill="FFFFFF"/>
        </w:rPr>
        <w:t>ul. Bohaterów Warszawy 20</w:t>
      </w:r>
      <w:r>
        <w:rPr>
          <w:rFonts w:ascii="Roboto" w:hAnsi="Roboto"/>
          <w:color w:val="1C1C1C"/>
          <w:sz w:val="21"/>
          <w:szCs w:val="21"/>
        </w:rPr>
        <w:t xml:space="preserve">, </w:t>
      </w:r>
      <w:r>
        <w:rPr>
          <w:rFonts w:ascii="Roboto" w:hAnsi="Roboto"/>
          <w:color w:val="1C1C1C"/>
          <w:sz w:val="21"/>
          <w:szCs w:val="21"/>
          <w:shd w:val="clear" w:color="auto" w:fill="FFFFFF"/>
        </w:rPr>
        <w:t>72-500 Międzyzdroje</w:t>
      </w:r>
      <w:r>
        <w:rPr>
          <w:rFonts w:cs="Calibri"/>
          <w:bCs/>
        </w:rPr>
        <w:t>.</w:t>
      </w:r>
    </w:p>
    <w:p w14:paraId="4AF305BF" w14:textId="77777777" w:rsidR="008A4A0C" w:rsidRPr="00E57C74" w:rsidRDefault="008A4A0C" w:rsidP="008A4A0C">
      <w:pPr>
        <w:spacing w:after="120"/>
        <w:ind w:left="426"/>
        <w:jc w:val="both"/>
        <w:rPr>
          <w:rFonts w:cs="Calibri"/>
        </w:rPr>
      </w:pPr>
      <w:r w:rsidRPr="00E57C74">
        <w:rPr>
          <w:rFonts w:cs="Calibri"/>
        </w:rPr>
        <w:t>Sposób przyznawania punktacji za spełnienie kryterium:</w:t>
      </w:r>
    </w:p>
    <w:p w14:paraId="21D2C078" w14:textId="1DBC0471" w:rsidR="00261551" w:rsidRPr="00E57C74" w:rsidRDefault="00AE131A" w:rsidP="008A4A0C">
      <w:pPr>
        <w:spacing w:after="120"/>
        <w:ind w:left="426"/>
        <w:rPr>
          <w:rFonts w:cs="Calibri"/>
        </w:rPr>
      </w:pPr>
      <w:r w:rsidRPr="00E57C74">
        <w:rPr>
          <w:rFonts w:cs="Calibri"/>
          <w:b/>
          <w:bCs/>
        </w:rPr>
        <w:t>20 punktów</w:t>
      </w:r>
      <w:r w:rsidRPr="00E57C74">
        <w:rPr>
          <w:rFonts w:cs="Calibri"/>
        </w:rPr>
        <w:t xml:space="preserve"> – gdy odległość jest mniejsza</w:t>
      </w:r>
      <w:r w:rsidR="0052387C" w:rsidRPr="00E57C74">
        <w:rPr>
          <w:rFonts w:cs="Calibri"/>
        </w:rPr>
        <w:t xml:space="preserve"> lub równa </w:t>
      </w:r>
      <w:r w:rsidR="00777D60">
        <w:rPr>
          <w:rFonts w:cs="Calibri"/>
        </w:rPr>
        <w:t>8</w:t>
      </w:r>
      <w:r w:rsidR="00C71F45">
        <w:rPr>
          <w:rFonts w:cs="Calibri"/>
        </w:rPr>
        <w:t>5</w:t>
      </w:r>
      <w:r w:rsidR="00777D60">
        <w:rPr>
          <w:rFonts w:cs="Calibri"/>
        </w:rPr>
        <w:t>0</w:t>
      </w:r>
      <w:r w:rsidR="00CF6516">
        <w:rPr>
          <w:rFonts w:cs="Calibri"/>
        </w:rPr>
        <w:t>m</w:t>
      </w:r>
      <w:r w:rsidR="007E503B" w:rsidRPr="00E57C74">
        <w:rPr>
          <w:rFonts w:cs="Calibri"/>
        </w:rPr>
        <w:t>,</w:t>
      </w:r>
    </w:p>
    <w:p w14:paraId="6CA3B1F6" w14:textId="30FDB391" w:rsidR="00261551" w:rsidRPr="00E57C74" w:rsidRDefault="00261551" w:rsidP="008A4A0C">
      <w:pPr>
        <w:spacing w:after="120"/>
        <w:ind w:left="426"/>
        <w:rPr>
          <w:rFonts w:cs="Calibri"/>
        </w:rPr>
      </w:pPr>
      <w:r w:rsidRPr="00E57C74">
        <w:rPr>
          <w:rFonts w:cs="Calibri"/>
          <w:b/>
          <w:bCs/>
        </w:rPr>
        <w:t>10 punktów</w:t>
      </w:r>
      <w:r w:rsidRPr="00E57C74">
        <w:rPr>
          <w:rFonts w:cs="Calibri"/>
        </w:rPr>
        <w:t xml:space="preserve"> – gdy odległość jest </w:t>
      </w:r>
      <w:r w:rsidR="0052387C" w:rsidRPr="00E57C74">
        <w:rPr>
          <w:rFonts w:cs="Calibri"/>
        </w:rPr>
        <w:t>większa</w:t>
      </w:r>
      <w:r w:rsidRPr="00E57C74">
        <w:rPr>
          <w:rFonts w:cs="Calibri"/>
        </w:rPr>
        <w:t xml:space="preserve"> niż </w:t>
      </w:r>
      <w:r w:rsidR="00777D60">
        <w:rPr>
          <w:rFonts w:cs="Calibri"/>
        </w:rPr>
        <w:t>8</w:t>
      </w:r>
      <w:r w:rsidR="00C71F45">
        <w:rPr>
          <w:rFonts w:cs="Calibri"/>
        </w:rPr>
        <w:t>5</w:t>
      </w:r>
      <w:r w:rsidR="00777D60">
        <w:rPr>
          <w:rFonts w:cs="Calibri"/>
        </w:rPr>
        <w:t>0</w:t>
      </w:r>
      <w:r w:rsidR="00CF6516">
        <w:rPr>
          <w:rFonts w:cs="Calibri"/>
        </w:rPr>
        <w:t>m</w:t>
      </w:r>
      <w:r w:rsidR="0052387C" w:rsidRPr="00E57C74">
        <w:rPr>
          <w:rFonts w:cs="Calibri"/>
        </w:rPr>
        <w:t xml:space="preserve"> </w:t>
      </w:r>
      <w:r w:rsidR="00CF7245" w:rsidRPr="00E57C74">
        <w:rPr>
          <w:rFonts w:cs="Calibri"/>
        </w:rPr>
        <w:t xml:space="preserve">i mniejsza lub równa </w:t>
      </w:r>
      <w:r w:rsidR="00777D60">
        <w:rPr>
          <w:rFonts w:cs="Calibri"/>
        </w:rPr>
        <w:t>1</w:t>
      </w:r>
      <w:r w:rsidR="00CF6516">
        <w:rPr>
          <w:rFonts w:cs="Calibri"/>
        </w:rPr>
        <w:t>km</w:t>
      </w:r>
      <w:r w:rsidR="007E503B" w:rsidRPr="00E57C74">
        <w:rPr>
          <w:rFonts w:cs="Calibri"/>
        </w:rPr>
        <w:t>,</w:t>
      </w:r>
    </w:p>
    <w:p w14:paraId="096A1499" w14:textId="11C48037" w:rsidR="00E2348D" w:rsidRPr="00E57C74" w:rsidRDefault="00CF7245" w:rsidP="00CD583D">
      <w:pPr>
        <w:spacing w:after="120"/>
        <w:ind w:left="426"/>
        <w:jc w:val="both"/>
        <w:rPr>
          <w:rFonts w:asciiTheme="minorHAnsi" w:hAnsiTheme="minorHAnsi" w:cstheme="minorHAnsi"/>
        </w:rPr>
      </w:pPr>
      <w:r w:rsidRPr="00E57C74">
        <w:rPr>
          <w:rFonts w:cs="Calibri"/>
          <w:b/>
          <w:bCs/>
        </w:rPr>
        <w:t>0 punktów</w:t>
      </w:r>
      <w:r w:rsidRPr="00E57C74">
        <w:rPr>
          <w:rFonts w:cs="Calibri"/>
        </w:rPr>
        <w:t xml:space="preserve"> – gdy odległość jest</w:t>
      </w:r>
      <w:r w:rsidR="00272AC5" w:rsidRPr="00E57C74">
        <w:rPr>
          <w:rFonts w:cs="Calibri"/>
        </w:rPr>
        <w:t xml:space="preserve"> </w:t>
      </w:r>
      <w:r w:rsidRPr="00E57C74">
        <w:rPr>
          <w:rFonts w:cs="Calibri"/>
        </w:rPr>
        <w:t xml:space="preserve">większa niż </w:t>
      </w:r>
      <w:r w:rsidR="00777D60">
        <w:rPr>
          <w:rFonts w:cs="Calibri"/>
        </w:rPr>
        <w:t>1</w:t>
      </w:r>
      <w:r w:rsidR="00CF6516">
        <w:rPr>
          <w:rFonts w:cs="Calibri"/>
        </w:rPr>
        <w:t>km</w:t>
      </w:r>
      <w:r w:rsidR="004A74B0" w:rsidRPr="00E57C74">
        <w:rPr>
          <w:rFonts w:cs="Calibri"/>
        </w:rPr>
        <w:t>.</w:t>
      </w:r>
      <w:r w:rsidRPr="00E57C74">
        <w:rPr>
          <w:rFonts w:cs="Calibri"/>
        </w:rPr>
        <w:t xml:space="preserve"> </w:t>
      </w:r>
    </w:p>
    <w:p w14:paraId="14CED70F" w14:textId="5DC370A4" w:rsidR="00505A9A" w:rsidRPr="00E57C74" w:rsidRDefault="00505A9A" w:rsidP="00B3131A">
      <w:pPr>
        <w:spacing w:after="120"/>
        <w:ind w:left="426"/>
        <w:jc w:val="both"/>
        <w:rPr>
          <w:rFonts w:cs="Calibri"/>
        </w:rPr>
      </w:pPr>
      <w:r w:rsidRPr="00E57C74">
        <w:rPr>
          <w:rFonts w:asciiTheme="minorHAnsi" w:hAnsiTheme="minorHAnsi" w:cstheme="minorHAnsi"/>
        </w:rPr>
        <w:t>Kryterium</w:t>
      </w:r>
      <w:r w:rsidRPr="00E57C74">
        <w:rPr>
          <w:rFonts w:cs="Calibri"/>
        </w:rPr>
        <w:t xml:space="preserve"> weryfikowane będzie na podstawie</w:t>
      </w:r>
      <w:r w:rsidR="007059D3" w:rsidRPr="00E57C74">
        <w:rPr>
          <w:rFonts w:cs="Calibri"/>
        </w:rPr>
        <w:t xml:space="preserve"> deklaracji Wykonawcy</w:t>
      </w:r>
      <w:r w:rsidR="00667988" w:rsidRPr="00E57C74">
        <w:rPr>
          <w:rFonts w:cs="Calibri"/>
        </w:rPr>
        <w:t xml:space="preserve"> zawartej w </w:t>
      </w:r>
      <w:r w:rsidRPr="00E57C74">
        <w:rPr>
          <w:rFonts w:cs="Calibri"/>
        </w:rPr>
        <w:t xml:space="preserve">Załączniku nr </w:t>
      </w:r>
      <w:r w:rsidR="00B3131A" w:rsidRPr="00E57C74">
        <w:rPr>
          <w:rFonts w:cs="Calibri"/>
        </w:rPr>
        <w:t>1</w:t>
      </w:r>
      <w:r w:rsidR="00667988" w:rsidRPr="00E57C74">
        <w:rPr>
          <w:rFonts w:cs="Calibri"/>
        </w:rPr>
        <w:t xml:space="preserve"> – Formularz oferty. D</w:t>
      </w:r>
      <w:r w:rsidR="00B3131A" w:rsidRPr="00E57C74">
        <w:rPr>
          <w:rFonts w:cs="Calibri"/>
        </w:rPr>
        <w:t xml:space="preserve">odatkowo Zamawiający zweryfikuje odległość w oparciu o wskazania map </w:t>
      </w:r>
      <w:proofErr w:type="spellStart"/>
      <w:r w:rsidR="00B3131A" w:rsidRPr="00E57C74">
        <w:rPr>
          <w:rFonts w:cs="Calibri"/>
        </w:rPr>
        <w:t>go</w:t>
      </w:r>
      <w:r w:rsidR="00FA30C4" w:rsidRPr="00E57C74">
        <w:rPr>
          <w:rFonts w:cs="Calibri"/>
        </w:rPr>
        <w:t>o</w:t>
      </w:r>
      <w:r w:rsidR="00B3131A" w:rsidRPr="00E57C74">
        <w:rPr>
          <w:rFonts w:cs="Calibri"/>
        </w:rPr>
        <w:t>gle</w:t>
      </w:r>
      <w:proofErr w:type="spellEnd"/>
      <w:r w:rsidR="00B3131A" w:rsidRPr="00E57C74">
        <w:rPr>
          <w:rFonts w:cs="Calibri"/>
        </w:rPr>
        <w:t>.</w:t>
      </w:r>
    </w:p>
    <w:p w14:paraId="448502F4" w14:textId="5A985220" w:rsidR="008A4A0C" w:rsidRPr="00CF6516" w:rsidRDefault="008A4A0C" w:rsidP="00CF6516">
      <w:pPr>
        <w:spacing w:before="240" w:after="120"/>
        <w:ind w:firstLine="425"/>
        <w:jc w:val="both"/>
        <w:rPr>
          <w:rFonts w:cs="Calibri"/>
        </w:rPr>
      </w:pPr>
      <w:r w:rsidRPr="00CF6516">
        <w:rPr>
          <w:rFonts w:cs="Calibri"/>
        </w:rPr>
        <w:t>Łącznie możliwych do uzyskania 100,00 pkt (100%).</w:t>
      </w:r>
    </w:p>
    <w:p w14:paraId="3DCF350A" w14:textId="77777777" w:rsidR="008A4A0C" w:rsidRPr="00A11FEF" w:rsidRDefault="008A4A0C" w:rsidP="008A4A0C">
      <w:pPr>
        <w:pStyle w:val="Akapitzlist"/>
        <w:spacing w:after="120"/>
        <w:ind w:left="425"/>
        <w:contextualSpacing w:val="0"/>
        <w:jc w:val="both"/>
        <w:rPr>
          <w:rFonts w:cs="Calibri"/>
        </w:rPr>
      </w:pPr>
      <w:r w:rsidRPr="00A11FEF">
        <w:rPr>
          <w:rFonts w:cs="Calibri"/>
        </w:rPr>
        <w:t>Ostateczna liczba punktów (O) będzie obliczana wg następującego wzoru:</w:t>
      </w:r>
    </w:p>
    <w:p w14:paraId="513297C6" w14:textId="0833C154" w:rsidR="008A4A0C" w:rsidRPr="00A11FEF" w:rsidRDefault="008A4A0C" w:rsidP="008A4A0C">
      <w:pPr>
        <w:pStyle w:val="Akapitzlist"/>
        <w:spacing w:after="120"/>
        <w:ind w:left="425"/>
        <w:contextualSpacing w:val="0"/>
        <w:jc w:val="both"/>
        <w:rPr>
          <w:rFonts w:cs="Calibri"/>
        </w:rPr>
      </w:pPr>
      <w:r w:rsidRPr="00A11FEF">
        <w:rPr>
          <w:rFonts w:cs="Calibri"/>
        </w:rPr>
        <w:t xml:space="preserve">O = K1 + K2 </w:t>
      </w:r>
    </w:p>
    <w:p w14:paraId="1CF56A49" w14:textId="77777777" w:rsidR="008A4A0C" w:rsidRPr="00A11FEF" w:rsidRDefault="008A4A0C" w:rsidP="008A4A0C">
      <w:pPr>
        <w:pStyle w:val="Akapitzlist"/>
        <w:spacing w:after="120"/>
        <w:ind w:left="425"/>
        <w:contextualSpacing w:val="0"/>
        <w:jc w:val="both"/>
        <w:rPr>
          <w:rFonts w:cs="Calibri"/>
        </w:rPr>
      </w:pPr>
      <w:r w:rsidRPr="00A11FEF">
        <w:rPr>
          <w:rFonts w:cs="Calibri"/>
        </w:rPr>
        <w:t>Punkty liczone będą z dokładnością do dwóch miejsc po przecinku.</w:t>
      </w:r>
    </w:p>
    <w:p w14:paraId="6CBE24FB" w14:textId="4DAD16EC" w:rsidR="00B50EDA" w:rsidRDefault="008A4A0C" w:rsidP="00562578">
      <w:pPr>
        <w:pStyle w:val="Akapitzlist"/>
        <w:spacing w:after="120"/>
        <w:ind w:left="425"/>
        <w:contextualSpacing w:val="0"/>
        <w:jc w:val="both"/>
        <w:rPr>
          <w:rFonts w:cs="Calibri"/>
        </w:rPr>
      </w:pPr>
      <w:r w:rsidRPr="00A11FEF">
        <w:rPr>
          <w:rFonts w:cs="Calibri"/>
        </w:rPr>
        <w:t>Oferta, która uzyska najwyższą̨ liczbę̨ punktów przyznanych wg powyższych kryteriów, zostanie uznana przez Zamawiającego za najkorzystniejszą.</w:t>
      </w:r>
    </w:p>
    <w:p w14:paraId="563C9FD2" w14:textId="77777777" w:rsidR="00562578" w:rsidRPr="00562578" w:rsidRDefault="00562578" w:rsidP="00562578">
      <w:pPr>
        <w:pStyle w:val="Akapitzlist"/>
        <w:spacing w:after="120"/>
        <w:ind w:left="425"/>
        <w:contextualSpacing w:val="0"/>
        <w:jc w:val="both"/>
        <w:rPr>
          <w:rFonts w:cs="Calibri"/>
        </w:rPr>
      </w:pPr>
    </w:p>
    <w:p w14:paraId="497ED456" w14:textId="4B5A3C6E" w:rsidR="00393028" w:rsidRDefault="00393028" w:rsidP="00E8454F">
      <w:pPr>
        <w:pStyle w:val="Akapitzlist"/>
        <w:numPr>
          <w:ilvl w:val="0"/>
          <w:numId w:val="1"/>
        </w:numPr>
        <w:spacing w:before="240" w:after="160" w:line="240" w:lineRule="auto"/>
        <w:ind w:left="284"/>
        <w:jc w:val="both"/>
        <w:rPr>
          <w:rFonts w:cs="Calibri"/>
          <w:b/>
          <w:bCs/>
        </w:rPr>
      </w:pPr>
      <w:r>
        <w:rPr>
          <w:rFonts w:cs="Calibri"/>
          <w:b/>
          <w:bCs/>
        </w:rPr>
        <w:t>TERMIN REALIZACJI ZAMÓWIENIA: 11.09.2025r. – 14.09.2025r.</w:t>
      </w:r>
    </w:p>
    <w:p w14:paraId="19F53297" w14:textId="77777777" w:rsidR="00393028" w:rsidRDefault="00393028" w:rsidP="00393028">
      <w:pPr>
        <w:pStyle w:val="Akapitzlist"/>
        <w:spacing w:before="240" w:after="160" w:line="240" w:lineRule="auto"/>
        <w:ind w:left="284"/>
        <w:jc w:val="both"/>
        <w:rPr>
          <w:rFonts w:cs="Calibri"/>
          <w:b/>
          <w:bCs/>
        </w:rPr>
      </w:pPr>
    </w:p>
    <w:p w14:paraId="11267E86" w14:textId="35754876" w:rsidR="00393028" w:rsidRPr="00562578" w:rsidRDefault="00393028" w:rsidP="00562578">
      <w:pPr>
        <w:pStyle w:val="Akapitzlist"/>
        <w:numPr>
          <w:ilvl w:val="0"/>
          <w:numId w:val="1"/>
        </w:numPr>
        <w:spacing w:before="240" w:after="160" w:line="240" w:lineRule="auto"/>
        <w:ind w:left="284"/>
        <w:jc w:val="both"/>
        <w:rPr>
          <w:rFonts w:cs="Calibri"/>
          <w:b/>
          <w:bCs/>
        </w:rPr>
      </w:pPr>
      <w:r>
        <w:rPr>
          <w:rFonts w:cs="Calibri"/>
          <w:b/>
          <w:bCs/>
        </w:rPr>
        <w:t>MIEJSCE REALIZACJI ZAMÓWIENIA: Międzyzdroje</w:t>
      </w:r>
    </w:p>
    <w:p w14:paraId="1D7CDDCE" w14:textId="411E7BC4" w:rsidR="00023758" w:rsidRPr="00A11FEF" w:rsidRDefault="00023758" w:rsidP="00E8454F">
      <w:pPr>
        <w:pStyle w:val="Akapitzlist"/>
        <w:numPr>
          <w:ilvl w:val="0"/>
          <w:numId w:val="1"/>
        </w:numPr>
        <w:spacing w:before="240" w:after="160" w:line="240" w:lineRule="auto"/>
        <w:ind w:left="284"/>
        <w:jc w:val="both"/>
        <w:rPr>
          <w:rFonts w:cs="Calibri"/>
          <w:b/>
          <w:bCs/>
        </w:rPr>
      </w:pPr>
      <w:r w:rsidRPr="00A11FEF">
        <w:rPr>
          <w:rFonts w:cs="Calibri"/>
          <w:b/>
          <w:bCs/>
        </w:rPr>
        <w:lastRenderedPageBreak/>
        <w:t>SPOSÓB REALIZACJI ZAMÓWIENIA</w:t>
      </w:r>
      <w:r w:rsidR="00D06681" w:rsidRPr="00A11FEF">
        <w:rPr>
          <w:rFonts w:cs="Calibri"/>
          <w:b/>
          <w:bCs/>
        </w:rPr>
        <w:t>, WYMAGANIA WOBEC WYKONAWCY</w:t>
      </w:r>
      <w:r w:rsidR="000E0025">
        <w:rPr>
          <w:rFonts w:cs="Calibri"/>
          <w:b/>
          <w:bCs/>
        </w:rPr>
        <w:t>:</w:t>
      </w:r>
    </w:p>
    <w:p w14:paraId="72A42197" w14:textId="77777777" w:rsidR="00562578" w:rsidRPr="00562578" w:rsidRDefault="00562578" w:rsidP="00562578">
      <w:pPr>
        <w:pStyle w:val="Akapitzlist"/>
        <w:rPr>
          <w:rFonts w:eastAsia="Arial" w:cs="Calibri"/>
        </w:rPr>
      </w:pPr>
    </w:p>
    <w:p w14:paraId="0FC8B8B4" w14:textId="1174327C" w:rsidR="00A252A9" w:rsidRPr="00A11FEF" w:rsidRDefault="00A252A9" w:rsidP="00E8454F">
      <w:pPr>
        <w:pStyle w:val="Akapitzlist"/>
        <w:numPr>
          <w:ilvl w:val="1"/>
          <w:numId w:val="1"/>
        </w:numPr>
        <w:spacing w:before="280" w:after="120" w:line="240" w:lineRule="auto"/>
        <w:ind w:left="426"/>
        <w:jc w:val="both"/>
        <w:rPr>
          <w:rFonts w:eastAsia="Arial" w:cs="Calibri"/>
        </w:rPr>
      </w:pPr>
      <w:r w:rsidRPr="00A11FEF">
        <w:rPr>
          <w:rFonts w:eastAsia="Arial" w:cs="Calibri"/>
        </w:rPr>
        <w:t xml:space="preserve">Realizacja zamówienia musi zostać </w:t>
      </w:r>
      <w:r w:rsidR="0005431D" w:rsidRPr="00A11FEF">
        <w:rPr>
          <w:rFonts w:eastAsia="Arial" w:cs="Calibri"/>
        </w:rPr>
        <w:t>wykonana w</w:t>
      </w:r>
      <w:r w:rsidR="005715B0">
        <w:rPr>
          <w:rFonts w:eastAsia="Arial" w:cs="Calibri"/>
        </w:rPr>
        <w:t xml:space="preserve">e </w:t>
      </w:r>
      <w:r w:rsidR="0005431D" w:rsidRPr="00A11FEF">
        <w:rPr>
          <w:rFonts w:eastAsia="Arial" w:cs="Calibri"/>
        </w:rPr>
        <w:t xml:space="preserve">wskazanych </w:t>
      </w:r>
      <w:r w:rsidR="005715B0" w:rsidRPr="00A11FEF">
        <w:rPr>
          <w:rFonts w:eastAsia="Arial" w:cs="Calibri"/>
        </w:rPr>
        <w:t>terminach</w:t>
      </w:r>
      <w:r w:rsidR="0005431D" w:rsidRPr="00A11FEF">
        <w:rPr>
          <w:rFonts w:eastAsia="Arial" w:cs="Calibri"/>
        </w:rPr>
        <w:t xml:space="preserve">. </w:t>
      </w:r>
    </w:p>
    <w:p w14:paraId="22627CB4" w14:textId="66299BB3" w:rsidR="00A252A9" w:rsidRPr="00A11FEF" w:rsidRDefault="00141F1F" w:rsidP="00A252A9">
      <w:pPr>
        <w:pStyle w:val="Akapitzlist"/>
        <w:numPr>
          <w:ilvl w:val="1"/>
          <w:numId w:val="1"/>
        </w:numPr>
        <w:spacing w:before="280" w:after="120" w:line="240" w:lineRule="auto"/>
        <w:ind w:left="426"/>
        <w:jc w:val="both"/>
        <w:rPr>
          <w:rFonts w:eastAsia="Arial" w:cs="Calibri"/>
        </w:rPr>
      </w:pPr>
      <w:r w:rsidRPr="00A11FEF">
        <w:rPr>
          <w:rFonts w:cs="Calibri"/>
        </w:rPr>
        <w:t>Zamawiający zastrzega sobie możliwość z</w:t>
      </w:r>
      <w:r w:rsidR="005715B0">
        <w:rPr>
          <w:rFonts w:cs="Calibri"/>
        </w:rPr>
        <w:t xml:space="preserve">miany liczby osób, </w:t>
      </w:r>
      <w:r w:rsidRPr="00A11FEF">
        <w:rPr>
          <w:rFonts w:cs="Calibri"/>
        </w:rPr>
        <w:t>w szczególności w wyniku</w:t>
      </w:r>
      <w:r w:rsidR="005715B0">
        <w:rPr>
          <w:rFonts w:cs="Calibri"/>
        </w:rPr>
        <w:t xml:space="preserve"> </w:t>
      </w:r>
      <w:r w:rsidRPr="00A11FEF">
        <w:rPr>
          <w:rFonts w:cs="Calibri"/>
        </w:rPr>
        <w:t xml:space="preserve">rezygnacji </w:t>
      </w:r>
      <w:r w:rsidR="005715B0">
        <w:rPr>
          <w:rFonts w:cs="Calibri"/>
        </w:rPr>
        <w:t xml:space="preserve">uczestników, uczestniczek </w:t>
      </w:r>
      <w:r w:rsidRPr="00A11FEF">
        <w:rPr>
          <w:rFonts w:cs="Calibri"/>
        </w:rPr>
        <w:t>z udziału w projekcie, jak również w sytuacjach, których Zamawiający, działając z należytą starannością, nie mógł przewidzieć</w:t>
      </w:r>
      <w:r w:rsidR="0091352A" w:rsidRPr="00A11FEF">
        <w:rPr>
          <w:rFonts w:cs="Calibri"/>
        </w:rPr>
        <w:t>, z zachowaniem procedury zmiany opisanej w zamówieniu</w:t>
      </w:r>
      <w:r w:rsidR="00A252A9" w:rsidRPr="00A11FEF">
        <w:rPr>
          <w:rFonts w:cs="Calibri"/>
        </w:rPr>
        <w:t>.</w:t>
      </w:r>
    </w:p>
    <w:p w14:paraId="1AC4DEF4" w14:textId="25C1EB98" w:rsidR="00E93211" w:rsidRPr="00A11FEF" w:rsidRDefault="001B016F" w:rsidP="00534422">
      <w:pPr>
        <w:pStyle w:val="Akapitzlist"/>
        <w:numPr>
          <w:ilvl w:val="1"/>
          <w:numId w:val="1"/>
        </w:numPr>
        <w:spacing w:before="280" w:after="120" w:line="240" w:lineRule="auto"/>
        <w:ind w:left="426"/>
        <w:jc w:val="both"/>
        <w:rPr>
          <w:rFonts w:eastAsia="Arial" w:cs="Calibri"/>
        </w:rPr>
      </w:pPr>
      <w:r w:rsidRPr="00A11FEF">
        <w:rPr>
          <w:rFonts w:cs="Calibri"/>
        </w:rPr>
        <w:t xml:space="preserve">Wykonawca zobowiązuje się do niezwłocznego przekazywania w formie pisemnej, telefonicznej lub e-mail informacji o każdym zdarzeniu mogącym mieć wpływ na prawidłowość wykonania zamówienia, w szczególności </w:t>
      </w:r>
      <w:r w:rsidRPr="00A11FEF">
        <w:rPr>
          <w:rFonts w:eastAsiaTheme="minorHAnsi" w:cs="Calibri"/>
        </w:rPr>
        <w:t>o nieprawidłowościach lub o zamiarze zaprzestania realizacji zamówienia, a także o wszelkich innych kwestiach, które mogą zagrozić realizacji zamówienia</w:t>
      </w:r>
      <w:r w:rsidR="00172E0F" w:rsidRPr="00A11FEF">
        <w:rPr>
          <w:rFonts w:eastAsiaTheme="minorHAnsi" w:cs="Calibri"/>
        </w:rPr>
        <w:t>.</w:t>
      </w:r>
    </w:p>
    <w:p w14:paraId="1A58F500" w14:textId="77777777" w:rsidR="00A252A9" w:rsidRPr="00A11FEF" w:rsidRDefault="00A252A9" w:rsidP="00A252A9">
      <w:pPr>
        <w:pStyle w:val="Akapitzlist"/>
        <w:numPr>
          <w:ilvl w:val="1"/>
          <w:numId w:val="1"/>
        </w:numPr>
        <w:spacing w:before="280" w:after="120" w:line="240" w:lineRule="auto"/>
        <w:ind w:left="426"/>
        <w:jc w:val="both"/>
        <w:rPr>
          <w:rFonts w:eastAsia="Arial" w:cs="Calibri"/>
        </w:rPr>
      </w:pPr>
      <w:r w:rsidRPr="00A11FEF">
        <w:rPr>
          <w:rFonts w:cs="Calibri"/>
        </w:rPr>
        <w:t>Wykonawca zobowiązuje się do realizacji usługi z zachowaniem zasady zrównoważonego rozwoju poprzez:</w:t>
      </w:r>
    </w:p>
    <w:p w14:paraId="61BBCC14" w14:textId="32740378" w:rsidR="00A252A9" w:rsidRPr="00A11FEF" w:rsidRDefault="00A252A9" w:rsidP="00A252A9">
      <w:pPr>
        <w:pStyle w:val="Akapitzlist"/>
        <w:spacing w:before="280" w:after="120" w:line="240" w:lineRule="auto"/>
        <w:ind w:left="426"/>
        <w:jc w:val="both"/>
        <w:rPr>
          <w:rFonts w:cs="Calibri"/>
        </w:rPr>
      </w:pPr>
      <w:r w:rsidRPr="00A11FEF">
        <w:rPr>
          <w:rFonts w:cs="Calibri"/>
        </w:rPr>
        <w:t xml:space="preserve">- oszczędność energii elektrycznej </w:t>
      </w:r>
      <w:r w:rsidR="00562578">
        <w:rPr>
          <w:rFonts w:cs="Calibri"/>
        </w:rPr>
        <w:t>np</w:t>
      </w:r>
      <w:r w:rsidRPr="00A11FEF">
        <w:rPr>
          <w:rFonts w:cs="Calibri"/>
        </w:rPr>
        <w:t>. unikanie pozostawiania urządzeń w funkcji stand by,</w:t>
      </w:r>
    </w:p>
    <w:p w14:paraId="7C90F540" w14:textId="77777777" w:rsidR="00A252A9" w:rsidRPr="00A11FEF" w:rsidRDefault="00A252A9" w:rsidP="00A252A9">
      <w:pPr>
        <w:pStyle w:val="Akapitzlist"/>
        <w:spacing w:before="280" w:after="120" w:line="240" w:lineRule="auto"/>
        <w:ind w:left="426"/>
        <w:jc w:val="both"/>
        <w:rPr>
          <w:rFonts w:cs="Calibri"/>
        </w:rPr>
      </w:pPr>
      <w:r w:rsidRPr="00A11FEF">
        <w:rPr>
          <w:rFonts w:cs="Calibri"/>
        </w:rPr>
        <w:t>- segregację odpadów,</w:t>
      </w:r>
    </w:p>
    <w:p w14:paraId="601D9E38" w14:textId="77777777" w:rsidR="00A252A9" w:rsidRPr="00A11FEF" w:rsidRDefault="00A252A9" w:rsidP="00A252A9">
      <w:pPr>
        <w:pStyle w:val="Akapitzlist"/>
        <w:spacing w:before="280" w:after="120" w:line="240" w:lineRule="auto"/>
        <w:ind w:left="426"/>
        <w:jc w:val="both"/>
        <w:rPr>
          <w:rFonts w:cs="Calibri"/>
        </w:rPr>
      </w:pPr>
      <w:r w:rsidRPr="00A11FEF">
        <w:rPr>
          <w:rFonts w:cs="Calibri"/>
        </w:rPr>
        <w:t>- wydruk materiałów dwustronnie, skala szarości,</w:t>
      </w:r>
    </w:p>
    <w:p w14:paraId="6B4BC1DA" w14:textId="77777777" w:rsidR="00A252A9" w:rsidRPr="00A11FEF" w:rsidRDefault="00A252A9" w:rsidP="00A252A9">
      <w:pPr>
        <w:pStyle w:val="Akapitzlist"/>
        <w:spacing w:before="280" w:after="120" w:line="240" w:lineRule="auto"/>
        <w:ind w:left="426"/>
        <w:jc w:val="both"/>
        <w:rPr>
          <w:rFonts w:cs="Calibri"/>
        </w:rPr>
      </w:pPr>
      <w:r w:rsidRPr="00A11FEF">
        <w:rPr>
          <w:rFonts w:cs="Calibri"/>
        </w:rPr>
        <w:t>- promocja transportu publicznego i/lub dojazdów rowerem.</w:t>
      </w:r>
    </w:p>
    <w:p w14:paraId="5458BD88" w14:textId="77777777" w:rsidR="00A252A9" w:rsidRPr="00A11FEF" w:rsidRDefault="00A252A9" w:rsidP="00A252A9">
      <w:pPr>
        <w:pStyle w:val="Akapitzlist"/>
        <w:numPr>
          <w:ilvl w:val="1"/>
          <w:numId w:val="1"/>
        </w:numPr>
        <w:spacing w:before="280" w:after="120" w:line="240" w:lineRule="auto"/>
        <w:ind w:left="426"/>
        <w:jc w:val="both"/>
        <w:rPr>
          <w:rFonts w:cs="Calibri"/>
        </w:rPr>
      </w:pPr>
      <w:r w:rsidRPr="00A11FEF">
        <w:rPr>
          <w:rFonts w:cs="Calibri"/>
        </w:rPr>
        <w:t>Wynagrodzenie Wykonawcy współfinansowane będzie z funduszy Unii Europejskiej.</w:t>
      </w:r>
    </w:p>
    <w:p w14:paraId="79B95DAD" w14:textId="77777777" w:rsidR="00562578" w:rsidRPr="00562578" w:rsidRDefault="00562578" w:rsidP="001A3FC6">
      <w:pPr>
        <w:spacing w:after="0" w:line="240" w:lineRule="auto"/>
        <w:jc w:val="both"/>
        <w:rPr>
          <w:rFonts w:cs="Calibri"/>
        </w:rPr>
      </w:pPr>
    </w:p>
    <w:bookmarkEnd w:id="1"/>
    <w:p w14:paraId="2683EAE7" w14:textId="044F5EEF" w:rsidR="002539D0" w:rsidRDefault="0067140F" w:rsidP="00562578">
      <w:pPr>
        <w:pStyle w:val="Akapitzlist"/>
        <w:widowControl w:val="0"/>
        <w:numPr>
          <w:ilvl w:val="0"/>
          <w:numId w:val="1"/>
        </w:numPr>
        <w:spacing w:after="0" w:line="240" w:lineRule="auto"/>
        <w:contextualSpacing w:val="0"/>
        <w:jc w:val="both"/>
        <w:rPr>
          <w:rFonts w:cs="Calibri"/>
          <w:b/>
          <w:caps/>
        </w:rPr>
      </w:pPr>
      <w:r w:rsidRPr="00A11FEF">
        <w:rPr>
          <w:rFonts w:cs="Calibri"/>
          <w:b/>
          <w:caps/>
        </w:rPr>
        <w:t>Opis warunków udziału w postępowaniu oraz przygotowania i złożenia oferty</w:t>
      </w:r>
    </w:p>
    <w:p w14:paraId="26CD4390" w14:textId="77777777" w:rsidR="00562578" w:rsidRPr="00A11FEF" w:rsidRDefault="00562578" w:rsidP="00562578">
      <w:pPr>
        <w:pStyle w:val="Akapitzlist"/>
        <w:widowControl w:val="0"/>
        <w:spacing w:after="0" w:line="240" w:lineRule="auto"/>
        <w:ind w:left="567"/>
        <w:contextualSpacing w:val="0"/>
        <w:jc w:val="both"/>
        <w:rPr>
          <w:rFonts w:cs="Calibri"/>
          <w:b/>
          <w:caps/>
        </w:rPr>
      </w:pPr>
    </w:p>
    <w:p w14:paraId="28054A20" w14:textId="37C1B9A7" w:rsidR="00F052D3" w:rsidRPr="00A11FEF" w:rsidRDefault="00094685" w:rsidP="00562578">
      <w:pPr>
        <w:pStyle w:val="Akapitzlist"/>
        <w:widowControl w:val="0"/>
        <w:numPr>
          <w:ilvl w:val="1"/>
          <w:numId w:val="1"/>
        </w:numPr>
        <w:spacing w:after="0" w:line="240" w:lineRule="auto"/>
        <w:ind w:left="425"/>
        <w:contextualSpacing w:val="0"/>
        <w:jc w:val="both"/>
        <w:rPr>
          <w:rFonts w:cs="Calibri"/>
        </w:rPr>
      </w:pPr>
      <w:r w:rsidRPr="00A11FEF">
        <w:rPr>
          <w:rFonts w:cs="Calibri"/>
        </w:rPr>
        <w:t>Wybór Wykonawcy odbywa się z zachowaniem zasady konkurencyjności określonej w Wytycznych dotyczących kwalifikowalności wydatków na lata 2021-2027, bez stosowania procedur określonych w ustawie z dnia 11 września 2019r. – Prawo zamówień publicznych (</w:t>
      </w:r>
      <w:r w:rsidRPr="00A11FEF">
        <w:rPr>
          <w:rFonts w:cs="Calibri"/>
          <w:shd w:val="clear" w:color="auto" w:fill="FFFFFF"/>
        </w:rPr>
        <w:t xml:space="preserve">Dz.U. z 2019r. poz. 2019; </w:t>
      </w:r>
      <w:proofErr w:type="spellStart"/>
      <w:r w:rsidRPr="00A11FEF">
        <w:rPr>
          <w:rFonts w:cs="Calibri"/>
          <w:shd w:val="clear" w:color="auto" w:fill="FFFFFF"/>
        </w:rPr>
        <w:t>t.j</w:t>
      </w:r>
      <w:proofErr w:type="spellEnd"/>
      <w:r w:rsidRPr="00A11FEF">
        <w:rPr>
          <w:rFonts w:cs="Calibri"/>
          <w:shd w:val="clear" w:color="auto" w:fill="FFFFFF"/>
        </w:rPr>
        <w:t>. Dz.U. z 2023r. poz. 1605</w:t>
      </w:r>
      <w:r w:rsidR="00F052D3" w:rsidRPr="00A11FEF">
        <w:rPr>
          <w:rFonts w:cs="Calibri"/>
        </w:rPr>
        <w:t>).</w:t>
      </w:r>
    </w:p>
    <w:p w14:paraId="6DF967D8" w14:textId="77777777" w:rsidR="00F052D3" w:rsidRPr="00A11FEF" w:rsidRDefault="00F052D3" w:rsidP="001A3FC6">
      <w:pPr>
        <w:pStyle w:val="Akapitzlist"/>
        <w:widowControl w:val="0"/>
        <w:numPr>
          <w:ilvl w:val="1"/>
          <w:numId w:val="1"/>
        </w:numPr>
        <w:spacing w:after="0" w:line="240" w:lineRule="auto"/>
        <w:ind w:left="426" w:hanging="284"/>
        <w:contextualSpacing w:val="0"/>
        <w:jc w:val="both"/>
        <w:rPr>
          <w:rFonts w:cs="Calibri"/>
        </w:rPr>
      </w:pPr>
      <w:r w:rsidRPr="00A11FEF">
        <w:rPr>
          <w:rFonts w:cs="Calibri"/>
        </w:rPr>
        <w:t>Do składania ofert zapraszamy wyłącznie Wykonawców spełniających łącznie następujące warunki:</w:t>
      </w:r>
    </w:p>
    <w:p w14:paraId="4E48002F" w14:textId="306DF0CC" w:rsidR="00B606CE" w:rsidRPr="00562578" w:rsidRDefault="00B606CE" w:rsidP="001A3FC6">
      <w:pPr>
        <w:pStyle w:val="Akapitzlist"/>
        <w:numPr>
          <w:ilvl w:val="2"/>
          <w:numId w:val="1"/>
        </w:numPr>
        <w:spacing w:after="0" w:line="240" w:lineRule="auto"/>
        <w:ind w:left="709"/>
        <w:jc w:val="both"/>
        <w:rPr>
          <w:rFonts w:cs="Calibri"/>
        </w:rPr>
      </w:pPr>
      <w:r w:rsidRPr="00A11FEF">
        <w:rPr>
          <w:rFonts w:cs="Calibri"/>
        </w:rPr>
        <w:t>dysponujących potencjałem organizacyjno-technicznym umożliwiającym realizację zamówienia.</w:t>
      </w:r>
    </w:p>
    <w:p w14:paraId="757FF006" w14:textId="240167BD" w:rsidR="00F052D3" w:rsidRPr="00A11FEF" w:rsidRDefault="00A25CDA" w:rsidP="00743E59">
      <w:pPr>
        <w:pStyle w:val="Akapitzlist"/>
        <w:widowControl w:val="0"/>
        <w:numPr>
          <w:ilvl w:val="2"/>
          <w:numId w:val="1"/>
        </w:numPr>
        <w:spacing w:after="0" w:line="240" w:lineRule="auto"/>
        <w:ind w:left="709" w:hanging="284"/>
        <w:contextualSpacing w:val="0"/>
        <w:jc w:val="both"/>
        <w:rPr>
          <w:rFonts w:cs="Calibri"/>
        </w:rPr>
      </w:pPr>
      <w:r>
        <w:rPr>
          <w:rFonts w:cs="Calibri"/>
        </w:rPr>
        <w:t>z</w:t>
      </w:r>
      <w:r w:rsidR="00F052D3" w:rsidRPr="00A11FEF">
        <w:rPr>
          <w:rFonts w:cs="Calibri"/>
        </w:rPr>
        <w:t>najdujących się w sytuacji ekonomicznej i finansowej umożliwiającej realizację zamówienia.</w:t>
      </w:r>
    </w:p>
    <w:p w14:paraId="3D2A06C7" w14:textId="6C71D21D" w:rsidR="00F052D3" w:rsidRPr="00562578" w:rsidRDefault="00F052D3" w:rsidP="0064114F">
      <w:pPr>
        <w:pStyle w:val="Akapitzlist"/>
        <w:widowControl w:val="0"/>
        <w:numPr>
          <w:ilvl w:val="2"/>
          <w:numId w:val="1"/>
        </w:numPr>
        <w:spacing w:after="0" w:line="240" w:lineRule="auto"/>
        <w:ind w:left="709" w:hanging="284"/>
        <w:contextualSpacing w:val="0"/>
        <w:jc w:val="both"/>
        <w:rPr>
          <w:rFonts w:cs="Calibri"/>
        </w:rPr>
      </w:pPr>
      <w:r w:rsidRPr="00A11FEF">
        <w:rPr>
          <w:rFonts w:cs="Calibri"/>
        </w:rPr>
        <w:t>W przypadku osób prawnych oraz osób fizycznych prowadzących jednoosobową działalność gospodarczą:</w:t>
      </w:r>
      <w:r w:rsidR="00562578">
        <w:rPr>
          <w:rFonts w:cs="Calibri"/>
        </w:rPr>
        <w:t xml:space="preserve"> p</w:t>
      </w:r>
      <w:r w:rsidRPr="00562578">
        <w:rPr>
          <w:rFonts w:cs="Calibri"/>
        </w:rPr>
        <w:t>osiadających wdrożone odpowiednie środki techniczne i organizacyjne gwarantujące przetwarzanie danych osobowych w sposób zgodny z Rozporządzeniem Parlamentu Europejskiego i Rady (UE) 2016/679 z dnia 27 kwietnia 2016 r. w sprawie ochrony osób fizycznych w związku z przetwarzaniem danych osobowych i w sprawie swobodnego przepływu takich danych oraz uchylenia dyrektywy 95/46/WE (ogólne rozporządzenie o ochronie danych).</w:t>
      </w:r>
    </w:p>
    <w:p w14:paraId="1052D09F" w14:textId="77777777" w:rsidR="00F052D3" w:rsidRPr="00A11FEF" w:rsidRDefault="00F052D3" w:rsidP="0064114F">
      <w:pPr>
        <w:pStyle w:val="Akapitzlist"/>
        <w:widowControl w:val="0"/>
        <w:spacing w:after="0" w:line="240" w:lineRule="auto"/>
        <w:ind w:left="709"/>
        <w:contextualSpacing w:val="0"/>
        <w:jc w:val="both"/>
        <w:rPr>
          <w:rFonts w:cs="Calibri"/>
        </w:rPr>
      </w:pPr>
      <w:r w:rsidRPr="00A11FEF">
        <w:rPr>
          <w:rFonts w:cs="Calibri"/>
        </w:rPr>
        <w:t>Ww. warunek ma na celu zapewnienie właściwego i bezpiecznego przetwarzania danych osobowych Uczestników, które zostaną powierzone Wykonawcy w celu realizacji zamówienia.</w:t>
      </w:r>
    </w:p>
    <w:p w14:paraId="21604484" w14:textId="5678E439" w:rsidR="00F052D3" w:rsidRPr="00A11FEF" w:rsidRDefault="00AA45D9" w:rsidP="0064114F">
      <w:pPr>
        <w:pStyle w:val="Akapitzlist"/>
        <w:widowControl w:val="0"/>
        <w:numPr>
          <w:ilvl w:val="2"/>
          <w:numId w:val="1"/>
        </w:numPr>
        <w:spacing w:after="0" w:line="240" w:lineRule="auto"/>
        <w:ind w:left="709"/>
        <w:contextualSpacing w:val="0"/>
        <w:jc w:val="both"/>
        <w:rPr>
          <w:rFonts w:cs="Calibri"/>
        </w:rPr>
      </w:pPr>
      <w:r w:rsidRPr="00A11FEF">
        <w:rPr>
          <w:rFonts w:cs="Calibri"/>
        </w:rPr>
        <w:t xml:space="preserve">Nie są powiązani z Zamawiającym osobowo lub kapitałowo. Przez powiązania osobowe lub kapitałowe rozumie </w:t>
      </w:r>
      <w:r w:rsidRPr="00A11FEF">
        <w:rPr>
          <w:rFonts w:cs="Calibri"/>
          <w:color w:val="000000" w:themeColor="text1"/>
        </w:rPr>
        <w:t>się wzajemne powiązania między Zamawiającym lub osobami upoważnionymi do zaciągania zobowiązań w imieniu Zamawiającego lub osobami wykonującymi w imieniu Zamawiającego czynności związane z przygotowaniem lub przeprowadzeniem procedury wyboru Wykonawcy a Wykonawcą, polegające w szczególności na</w:t>
      </w:r>
      <w:r w:rsidR="00F052D3" w:rsidRPr="00A11FEF">
        <w:rPr>
          <w:rFonts w:cs="Calibri"/>
        </w:rPr>
        <w:t>:</w:t>
      </w:r>
    </w:p>
    <w:p w14:paraId="5BDE3DB8" w14:textId="77777777" w:rsidR="00F013FA" w:rsidRPr="00A11FEF" w:rsidRDefault="00F013FA" w:rsidP="0064114F">
      <w:pPr>
        <w:pStyle w:val="Bezodstpw"/>
        <w:numPr>
          <w:ilvl w:val="0"/>
          <w:numId w:val="20"/>
        </w:numPr>
        <w:ind w:left="851"/>
        <w:jc w:val="both"/>
        <w:rPr>
          <w:rFonts w:cs="Calibri"/>
        </w:rPr>
      </w:pPr>
      <w:r w:rsidRPr="00A11FEF">
        <w:rPr>
          <w:rFonts w:cs="Calibri"/>
        </w:rPr>
        <w:t>uczestniczeniu w spółce jako wspólnik spółki cywilnej lub spółki osobowej;</w:t>
      </w:r>
    </w:p>
    <w:p w14:paraId="77F2930F" w14:textId="77777777" w:rsidR="00F013FA" w:rsidRPr="00A11FEF" w:rsidRDefault="00F013FA" w:rsidP="0078781E">
      <w:pPr>
        <w:pStyle w:val="Bezodstpw"/>
        <w:numPr>
          <w:ilvl w:val="0"/>
          <w:numId w:val="20"/>
        </w:numPr>
        <w:ind w:left="851"/>
        <w:jc w:val="both"/>
        <w:rPr>
          <w:rFonts w:cs="Calibri"/>
        </w:rPr>
      </w:pPr>
      <w:r w:rsidRPr="00A11FEF">
        <w:rPr>
          <w:rFonts w:cs="Calibri"/>
        </w:rPr>
        <w:t>posiadaniu co najmniej 10% udziałów lub akcji (o ile niższy próg nie wynika z przepisów prawa);</w:t>
      </w:r>
    </w:p>
    <w:p w14:paraId="300090C6" w14:textId="77777777" w:rsidR="00F013FA" w:rsidRPr="00A11FEF" w:rsidRDefault="00F013FA" w:rsidP="0078781E">
      <w:pPr>
        <w:pStyle w:val="Bezodstpw"/>
        <w:numPr>
          <w:ilvl w:val="0"/>
          <w:numId w:val="20"/>
        </w:numPr>
        <w:ind w:left="851"/>
        <w:jc w:val="both"/>
        <w:rPr>
          <w:rFonts w:cs="Calibri"/>
        </w:rPr>
      </w:pPr>
      <w:r w:rsidRPr="00A11FEF">
        <w:rPr>
          <w:rFonts w:cs="Calibri"/>
        </w:rPr>
        <w:t>pełnieniu funkcji członka organu nadzorczego lub zarządzającego, prokurenta, pełnomocnika;</w:t>
      </w:r>
    </w:p>
    <w:p w14:paraId="20BECC2E" w14:textId="77777777" w:rsidR="00F013FA" w:rsidRPr="00A11FEF" w:rsidRDefault="00F013FA" w:rsidP="0078781E">
      <w:pPr>
        <w:pStyle w:val="Bezodstpw"/>
        <w:numPr>
          <w:ilvl w:val="0"/>
          <w:numId w:val="20"/>
        </w:numPr>
        <w:ind w:left="851"/>
        <w:jc w:val="both"/>
        <w:rPr>
          <w:rFonts w:cs="Calibri"/>
        </w:rPr>
      </w:pPr>
      <w:r w:rsidRPr="00A11FEF">
        <w:rPr>
          <w:rFonts w:cs="Calibri"/>
        </w:rPr>
        <w:t>pozostawaniu w związku małżeńskim, w stosunku pokrewieństwa lub powinowactwa w linii prostej, pokrewieństwa lub powinowactwa w linii bocznej do drugiego stopnia, lub związaniu z tytułu przysposobienia, opieki lub kurateli albo pozostawaniu we wspólnym pożyciu w zamawiającym, jego zastępcą prawnym lub członkami organów zarządzających lub organów nadzorczych zamawiającego;</w:t>
      </w:r>
    </w:p>
    <w:p w14:paraId="123D32F6" w14:textId="52ABC8CB" w:rsidR="00064133" w:rsidRPr="0064114F" w:rsidRDefault="00F013FA" w:rsidP="0078781E">
      <w:pPr>
        <w:pStyle w:val="Akapitzlist"/>
        <w:widowControl w:val="0"/>
        <w:numPr>
          <w:ilvl w:val="0"/>
          <w:numId w:val="20"/>
        </w:numPr>
        <w:spacing w:after="120" w:line="240" w:lineRule="auto"/>
        <w:ind w:left="851"/>
        <w:contextualSpacing w:val="0"/>
        <w:jc w:val="both"/>
        <w:rPr>
          <w:rFonts w:cs="Calibri"/>
        </w:rPr>
      </w:pPr>
      <w:r w:rsidRPr="00A11FEF">
        <w:rPr>
          <w:rFonts w:cs="Calibri"/>
        </w:rPr>
        <w:t>pozostawaniu z zamawiającym w takim stosunku prawnym lub faktycznym, że istnieje uzasadniona wątpliwość co do ich bezstronności lub niezależności w związku z postępowaniem o udzielenie zamówienia</w:t>
      </w:r>
      <w:r w:rsidR="00064133" w:rsidRPr="00A11FEF">
        <w:rPr>
          <w:rFonts w:eastAsia="Times New Roman" w:cs="Calibri"/>
          <w:lang w:eastAsia="pl-PL"/>
        </w:rPr>
        <w:t>.</w:t>
      </w:r>
    </w:p>
    <w:p w14:paraId="166583A1" w14:textId="77777777" w:rsidR="0064114F" w:rsidRDefault="0064114F" w:rsidP="0064114F">
      <w:pPr>
        <w:widowControl w:val="0"/>
        <w:spacing w:after="0" w:line="240" w:lineRule="auto"/>
        <w:ind w:left="493"/>
        <w:jc w:val="both"/>
        <w:rPr>
          <w:rFonts w:cs="Calibri"/>
        </w:rPr>
      </w:pPr>
      <w:r w:rsidRPr="0064114F">
        <w:rPr>
          <w:rFonts w:cs="Calibri"/>
          <w:u w:val="single"/>
        </w:rPr>
        <w:lastRenderedPageBreak/>
        <w:t>Opis weryfikacji spełniania ww. warunków</w:t>
      </w:r>
      <w:r w:rsidRPr="0064114F">
        <w:rPr>
          <w:rFonts w:cs="Calibri"/>
        </w:rPr>
        <w:t>:</w:t>
      </w:r>
      <w:r>
        <w:rPr>
          <w:rFonts w:cs="Calibri"/>
        </w:rPr>
        <w:t xml:space="preserve"> </w:t>
      </w:r>
    </w:p>
    <w:p w14:paraId="2325520B" w14:textId="0B88B3C7" w:rsidR="0064114F" w:rsidRPr="0064114F" w:rsidRDefault="0064114F" w:rsidP="0064114F">
      <w:pPr>
        <w:widowControl w:val="0"/>
        <w:spacing w:after="0" w:line="240" w:lineRule="auto"/>
        <w:ind w:left="493"/>
        <w:jc w:val="both"/>
        <w:rPr>
          <w:rFonts w:cs="Calibri"/>
        </w:rPr>
      </w:pPr>
      <w:r w:rsidRPr="0064114F">
        <w:rPr>
          <w:rFonts w:cs="Calibri"/>
        </w:rPr>
        <w:t>Załącznik nr 1 Formularz oferty (zawierający oświadczenie o spełnianiu warunku).</w:t>
      </w:r>
    </w:p>
    <w:p w14:paraId="17E5C618" w14:textId="77777777" w:rsidR="0064114F" w:rsidRDefault="0064114F" w:rsidP="00F03EC7">
      <w:pPr>
        <w:widowControl w:val="0"/>
        <w:spacing w:after="120" w:line="240" w:lineRule="auto"/>
        <w:ind w:left="425"/>
        <w:jc w:val="both"/>
        <w:rPr>
          <w:rFonts w:cs="Calibri"/>
        </w:rPr>
      </w:pPr>
    </w:p>
    <w:p w14:paraId="668440BA" w14:textId="70D0DE1C" w:rsidR="00C231BA" w:rsidRPr="00A11FEF" w:rsidRDefault="00FF526A" w:rsidP="00F03EC7">
      <w:pPr>
        <w:widowControl w:val="0"/>
        <w:spacing w:after="120" w:line="240" w:lineRule="auto"/>
        <w:ind w:left="425"/>
        <w:jc w:val="both"/>
        <w:rPr>
          <w:rFonts w:cs="Calibri"/>
        </w:rPr>
      </w:pPr>
      <w:r w:rsidRPr="00A11FEF">
        <w:rPr>
          <w:rFonts w:cs="Calibri"/>
        </w:rPr>
        <w:t>Dodatkowo z postępowania zostaną wykluczeni Wykonawcy w przypadku wystąpienia konfliktu interesów. Przez konflikt interesów rozumie się</w:t>
      </w:r>
      <w:r w:rsidRPr="00A11FEF">
        <w:rPr>
          <w:rFonts w:eastAsia="Times New Roman" w:cs="Calibri"/>
          <w:lang w:eastAsia="pl-PL"/>
        </w:rPr>
        <w:t xml:space="preserve"> naruszenie zasady bezinteresowności i bezstronności poprzez w szczególności wykonywanie zadań mających związek lub kolidujących ze stanowiskiem służbowym, mających negatywny wpływ na sprawy prowadzone w ramach obowiązków służbowych, lub na bezstronność prowadzenia spraw służbowych z uwagi na względy rodzinne, emocjonalne, sympatie polityczne lub związki z jakimkolwiek krajem, interes gospodarczy lub jakiekolwiek inne bezpośrednie lub pośrednie interesy osobiste</w:t>
      </w:r>
      <w:r w:rsidR="002821FD" w:rsidRPr="00A11FEF">
        <w:rPr>
          <w:rFonts w:cs="Calibri"/>
        </w:rPr>
        <w:t>.</w:t>
      </w:r>
    </w:p>
    <w:p w14:paraId="77EEA38E" w14:textId="77777777" w:rsidR="00F052D3" w:rsidRPr="00A11FEF" w:rsidRDefault="00F052D3" w:rsidP="00F03EC7">
      <w:pPr>
        <w:pStyle w:val="Akapitzlist"/>
        <w:autoSpaceDE w:val="0"/>
        <w:autoSpaceDN w:val="0"/>
        <w:adjustRightInd w:val="0"/>
        <w:spacing w:line="240" w:lineRule="auto"/>
        <w:ind w:left="426"/>
        <w:jc w:val="both"/>
        <w:rPr>
          <w:rFonts w:cs="Calibri"/>
          <w:lang w:eastAsia="pl-PL"/>
        </w:rPr>
      </w:pPr>
      <w:r w:rsidRPr="00A11FEF">
        <w:rPr>
          <w:rFonts w:cs="Calibri"/>
          <w:u w:val="single"/>
          <w:lang w:eastAsia="pl-PL"/>
        </w:rPr>
        <w:t>Opis weryfikacji spełniania warunku</w:t>
      </w:r>
      <w:r w:rsidRPr="00A11FEF">
        <w:rPr>
          <w:rFonts w:cs="Calibri"/>
          <w:lang w:eastAsia="pl-PL"/>
        </w:rPr>
        <w:t>:</w:t>
      </w:r>
    </w:p>
    <w:p w14:paraId="190576C6" w14:textId="624210A5" w:rsidR="00F052D3" w:rsidRPr="00A11FEF" w:rsidRDefault="00CE79E2" w:rsidP="00F03EC7">
      <w:pPr>
        <w:pStyle w:val="Akapitzlist"/>
        <w:autoSpaceDE w:val="0"/>
        <w:autoSpaceDN w:val="0"/>
        <w:adjustRightInd w:val="0"/>
        <w:spacing w:line="240" w:lineRule="auto"/>
        <w:ind w:left="426"/>
        <w:jc w:val="both"/>
        <w:rPr>
          <w:rFonts w:cs="Calibri"/>
          <w:lang w:eastAsia="pl-PL"/>
        </w:rPr>
      </w:pPr>
      <w:r w:rsidRPr="00A11FEF">
        <w:rPr>
          <w:rFonts w:cs="Calibri"/>
        </w:rPr>
        <w:t>Załącznik nr 1 Formularz oferty</w:t>
      </w:r>
      <w:r w:rsidRPr="00A11FEF">
        <w:rPr>
          <w:rFonts w:cs="Calibri"/>
          <w:color w:val="000000" w:themeColor="text1"/>
        </w:rPr>
        <w:t xml:space="preserve"> zawierający oświadczenie o </w:t>
      </w:r>
      <w:r w:rsidR="00F052D3" w:rsidRPr="00A11FEF">
        <w:rPr>
          <w:rFonts w:cs="Calibri"/>
        </w:rPr>
        <w:t>braku powiązań.</w:t>
      </w:r>
    </w:p>
    <w:p w14:paraId="01AA4AE6" w14:textId="7E794DB2" w:rsidR="00F052D3" w:rsidRPr="00A11FEF" w:rsidRDefault="00F052D3" w:rsidP="00F03EC7">
      <w:pPr>
        <w:pStyle w:val="Akapitzlist"/>
        <w:widowControl w:val="0"/>
        <w:spacing w:after="120" w:line="240" w:lineRule="auto"/>
        <w:ind w:left="426"/>
        <w:contextualSpacing w:val="0"/>
        <w:jc w:val="both"/>
        <w:rPr>
          <w:rFonts w:cs="Calibri"/>
        </w:rPr>
      </w:pPr>
      <w:r w:rsidRPr="00A11FEF">
        <w:rPr>
          <w:rFonts w:cs="Calibri"/>
        </w:rPr>
        <w:t>Wykonawcy pozostający w powiązaniu opisanym powyżej</w:t>
      </w:r>
      <w:r w:rsidR="00520EA7" w:rsidRPr="00A11FEF">
        <w:rPr>
          <w:rFonts w:cs="Calibri"/>
        </w:rPr>
        <w:t xml:space="preserve"> lub </w:t>
      </w:r>
      <w:r w:rsidR="00A734B5" w:rsidRPr="00A11FEF">
        <w:rPr>
          <w:rFonts w:cs="Calibri"/>
        </w:rPr>
        <w:t>konflikcie interesów</w:t>
      </w:r>
      <w:r w:rsidRPr="00A11FEF">
        <w:rPr>
          <w:rFonts w:cs="Calibri"/>
        </w:rPr>
        <w:t xml:space="preserve"> zostaną wykluczeni z postępowania.</w:t>
      </w:r>
    </w:p>
    <w:p w14:paraId="7D07F92C" w14:textId="77777777" w:rsidR="00F052D3" w:rsidRPr="00A11FEF" w:rsidRDefault="00F052D3" w:rsidP="00F03EC7">
      <w:pPr>
        <w:pStyle w:val="Akapitzlist"/>
        <w:widowControl w:val="0"/>
        <w:numPr>
          <w:ilvl w:val="2"/>
          <w:numId w:val="1"/>
        </w:numPr>
        <w:spacing w:after="120" w:line="240" w:lineRule="auto"/>
        <w:ind w:left="426"/>
        <w:contextualSpacing w:val="0"/>
        <w:jc w:val="both"/>
        <w:rPr>
          <w:rFonts w:cs="Calibri"/>
        </w:rPr>
      </w:pPr>
      <w:r w:rsidRPr="00A11FEF">
        <w:rPr>
          <w:rFonts w:cs="Calibri"/>
        </w:rPr>
        <w:t>Nie należą do kategorii Wykonawców wykluczonych z postępowania, tj.:</w:t>
      </w:r>
    </w:p>
    <w:p w14:paraId="782B32A1" w14:textId="6A582900" w:rsidR="00F052D3" w:rsidRPr="001A3FC6" w:rsidRDefault="00F052D3" w:rsidP="00AD1C9F">
      <w:pPr>
        <w:pStyle w:val="Akapitzlist"/>
        <w:numPr>
          <w:ilvl w:val="0"/>
          <w:numId w:val="7"/>
        </w:numPr>
        <w:spacing w:after="0" w:line="240" w:lineRule="auto"/>
        <w:ind w:left="709" w:hanging="284"/>
        <w:jc w:val="both"/>
        <w:textAlignment w:val="baseline"/>
        <w:rPr>
          <w:rFonts w:eastAsia="Times New Roman" w:cs="Calibri"/>
          <w:lang w:eastAsia="pl-PL"/>
        </w:rPr>
      </w:pPr>
      <w:r w:rsidRPr="00A11FEF">
        <w:rPr>
          <w:rFonts w:eastAsia="Times New Roman" w:cs="Calibri"/>
          <w:lang w:eastAsia="pl-PL"/>
        </w:rPr>
        <w:t>Wykonawców, którzy, z przyczyn leżących po ich stronie, w znacznym stopniu lub zakresie nie wykonali lub nienależycie wykonali albo długotrwale nienależycie wykonywali istotne zobowiązanie wynikające z wcześniejszej umowy w sprawie zamówienia publicznego lub umowy koncesji, co doprowadziło do wypowiedzenia lub odstąpienia od umowy, odszkodowania, wykonania zastępczego lub realizacji uprawnień z tytułu rękojmi za wady.</w:t>
      </w:r>
    </w:p>
    <w:p w14:paraId="6D738B5B" w14:textId="0ED65890" w:rsidR="00F052D3" w:rsidRPr="001A3FC6" w:rsidRDefault="00F052D3" w:rsidP="00AD1C9F">
      <w:pPr>
        <w:pStyle w:val="Akapitzlist"/>
        <w:numPr>
          <w:ilvl w:val="0"/>
          <w:numId w:val="7"/>
        </w:numPr>
        <w:spacing w:after="0" w:line="240" w:lineRule="auto"/>
        <w:ind w:left="709" w:hanging="284"/>
        <w:jc w:val="both"/>
        <w:textAlignment w:val="baseline"/>
        <w:rPr>
          <w:rFonts w:eastAsia="Times New Roman" w:cs="Calibri"/>
          <w:lang w:eastAsia="pl-PL"/>
        </w:rPr>
      </w:pPr>
      <w:r w:rsidRPr="00A11FEF">
        <w:rPr>
          <w:rFonts w:eastAsia="Times New Roman" w:cs="Calibri"/>
          <w:lang w:eastAsia="pl-PL"/>
        </w:rPr>
        <w:t>Wykonawców, w stosunku do których otwarto likwidację, ogłoszono upadłość, których aktywami zarządza likwidator lub sąd, zawarli układ z wierzycielami, których działalność gospodarcza jest zawieszona albo znajdują się oni w innej tego rodzaju sytuacji wynikającej z podobnej procedury przewidzianej w przepisach miejsca wszczęcia tej procedury. </w:t>
      </w:r>
    </w:p>
    <w:p w14:paraId="43A1E8E7" w14:textId="75EF15F1" w:rsidR="004F72D9" w:rsidRPr="001A3FC6" w:rsidRDefault="00F052D3" w:rsidP="00AD1C9F">
      <w:pPr>
        <w:pStyle w:val="Standard"/>
        <w:numPr>
          <w:ilvl w:val="0"/>
          <w:numId w:val="6"/>
        </w:numPr>
        <w:ind w:left="709" w:hanging="283"/>
        <w:jc w:val="both"/>
        <w:rPr>
          <w:rFonts w:ascii="Calibri" w:hAnsi="Calibri" w:cs="Calibri"/>
          <w:sz w:val="22"/>
          <w:szCs w:val="22"/>
        </w:rPr>
      </w:pPr>
      <w:r w:rsidRPr="00A11FEF">
        <w:rPr>
          <w:rFonts w:ascii="Calibri" w:hAnsi="Calibri" w:cs="Calibri"/>
          <w:sz w:val="22"/>
          <w:szCs w:val="22"/>
        </w:rPr>
        <w:t>Wykonawców, wobec których wydano prawomocny wyrok sądu lub ostateczną decyzję administracyjną o zaleganiu z uiszczeniem podatków, opłat lub składek na ubezpieczenie społeczne lub zdrowotne, chyba że wykonawca odpowiednio przed upływem terminu do składania wniosków o dopuszczenie do udziału w postępowaniu albo przed upływem terminu składania ofert dokonał płatności należnych podatków, opłat lub składek na ubezpieczenie społeczne lub zdrowotne wraz z odsetkami lub grzywnami lub zawarł wiążące porozumienie w sprawie spłaty tych należności.</w:t>
      </w:r>
    </w:p>
    <w:p w14:paraId="34D157CA" w14:textId="77777777" w:rsidR="00F052D3" w:rsidRPr="00A11FEF" w:rsidRDefault="00F052D3" w:rsidP="00F03EC7">
      <w:pPr>
        <w:pStyle w:val="Akapitzlist"/>
        <w:widowControl w:val="0"/>
        <w:numPr>
          <w:ilvl w:val="3"/>
          <w:numId w:val="2"/>
        </w:numPr>
        <w:spacing w:after="120" w:line="240" w:lineRule="auto"/>
        <w:ind w:left="709"/>
        <w:contextualSpacing w:val="0"/>
        <w:jc w:val="both"/>
        <w:rPr>
          <w:rFonts w:cs="Calibri"/>
        </w:rPr>
      </w:pPr>
      <w:r w:rsidRPr="00A11FEF">
        <w:rPr>
          <w:rFonts w:cs="Calibri"/>
        </w:rPr>
        <w:t>Wykonawców będących osobami fizycznymi, których prawomocnie skazano za przestępstwo:</w:t>
      </w:r>
    </w:p>
    <w:p w14:paraId="5E21AA7C" w14:textId="0F0F1782" w:rsidR="00F052D3" w:rsidRPr="00A11FEF" w:rsidRDefault="00F052D3" w:rsidP="009645A1">
      <w:pPr>
        <w:pStyle w:val="Standard"/>
        <w:numPr>
          <w:ilvl w:val="0"/>
          <w:numId w:val="38"/>
        </w:numPr>
        <w:jc w:val="both"/>
        <w:rPr>
          <w:rFonts w:ascii="Calibri" w:hAnsi="Calibri" w:cs="Calibri"/>
          <w:sz w:val="22"/>
          <w:szCs w:val="22"/>
        </w:rPr>
      </w:pPr>
      <w:r w:rsidRPr="00A11FEF">
        <w:rPr>
          <w:rFonts w:ascii="Calibri" w:hAnsi="Calibri" w:cs="Calibri"/>
          <w:sz w:val="22"/>
          <w:szCs w:val="22"/>
        </w:rPr>
        <w:t xml:space="preserve">udziału w zorganizowanej grupie przestępczej albo związku mającym na celu popełnienie przestępstwa lub przestępstwa skarbowego, o którym mowa w art. 258 Kodeksu karnego,  </w:t>
      </w:r>
    </w:p>
    <w:p w14:paraId="3C8FFB97" w14:textId="3F429176" w:rsidR="00F052D3" w:rsidRPr="009645A1" w:rsidRDefault="00F052D3" w:rsidP="009645A1">
      <w:pPr>
        <w:pStyle w:val="Standard"/>
        <w:numPr>
          <w:ilvl w:val="0"/>
          <w:numId w:val="38"/>
        </w:numPr>
        <w:jc w:val="both"/>
        <w:rPr>
          <w:rFonts w:ascii="Calibri" w:hAnsi="Calibri" w:cs="Calibri"/>
          <w:sz w:val="22"/>
          <w:szCs w:val="22"/>
        </w:rPr>
      </w:pPr>
      <w:r w:rsidRPr="00A11FEF">
        <w:rPr>
          <w:rFonts w:ascii="Calibri" w:hAnsi="Calibri" w:cs="Calibri"/>
          <w:sz w:val="22"/>
          <w:szCs w:val="22"/>
        </w:rPr>
        <w:t xml:space="preserve">handlu ludźmi, o którym mowa w art. 189a Kodeksu karnego,  </w:t>
      </w:r>
      <w:r w:rsidRPr="009645A1">
        <w:rPr>
          <w:rFonts w:ascii="Calibri" w:hAnsi="Calibri" w:cs="Calibri"/>
          <w:sz w:val="22"/>
          <w:szCs w:val="22"/>
        </w:rPr>
        <w:t>o którym mowa w art. 228–230a, art. 250a Kodeksu karnego lub w art. 46 lub art. 48 ustawy z dnia 25 czerwca 2010 r. o sporcie,</w:t>
      </w:r>
    </w:p>
    <w:p w14:paraId="7AB39C21" w14:textId="7C3BF85F" w:rsidR="00F052D3" w:rsidRDefault="00F052D3" w:rsidP="009645A1">
      <w:pPr>
        <w:pStyle w:val="Standard"/>
        <w:numPr>
          <w:ilvl w:val="0"/>
          <w:numId w:val="38"/>
        </w:numPr>
        <w:jc w:val="both"/>
        <w:rPr>
          <w:rFonts w:ascii="Calibri" w:hAnsi="Calibri" w:cs="Calibri"/>
          <w:sz w:val="22"/>
          <w:szCs w:val="22"/>
        </w:rPr>
      </w:pPr>
      <w:r w:rsidRPr="00A11FEF">
        <w:rPr>
          <w:rFonts w:ascii="Calibri" w:hAnsi="Calibri" w:cs="Calibri"/>
          <w:sz w:val="22"/>
          <w:szCs w:val="22"/>
        </w:rPr>
        <w:t xml:space="preserve">finansowania przestępstwa o charakterze terrorystycznym, o którym mowa w art. 165a Kodeksu karnego, lub przestępstwo udaremniania lub utrudniania stwierdzenia przestępnego pochodzenia pieniędzy lub ukrywania ich pochodzenia, o którym mowa w art. 299 Kodeksu karnego, </w:t>
      </w:r>
    </w:p>
    <w:p w14:paraId="57799ABE" w14:textId="5A95710A" w:rsidR="00F052D3" w:rsidRPr="009645A1" w:rsidRDefault="00F052D3" w:rsidP="009645A1">
      <w:pPr>
        <w:pStyle w:val="Standard"/>
        <w:numPr>
          <w:ilvl w:val="0"/>
          <w:numId w:val="38"/>
        </w:numPr>
        <w:jc w:val="both"/>
        <w:rPr>
          <w:rFonts w:ascii="Calibri" w:hAnsi="Calibri" w:cs="Calibri"/>
          <w:sz w:val="22"/>
          <w:szCs w:val="22"/>
        </w:rPr>
      </w:pPr>
      <w:r w:rsidRPr="009645A1">
        <w:rPr>
          <w:rFonts w:ascii="Calibri" w:hAnsi="Calibri" w:cs="Calibri"/>
          <w:sz w:val="22"/>
          <w:szCs w:val="22"/>
        </w:rPr>
        <w:t xml:space="preserve">o charakterze terrorystycznym, o którym mowa w art. 115 § 20 Kodeksu karnego, lub mające na celu popełnienie tego przestępstwa,  </w:t>
      </w:r>
    </w:p>
    <w:p w14:paraId="6F32557E" w14:textId="4380401E" w:rsidR="00F052D3" w:rsidRPr="00A11FEF" w:rsidRDefault="00F052D3" w:rsidP="009645A1">
      <w:pPr>
        <w:pStyle w:val="Standard"/>
        <w:numPr>
          <w:ilvl w:val="0"/>
          <w:numId w:val="38"/>
        </w:numPr>
        <w:jc w:val="both"/>
        <w:rPr>
          <w:rFonts w:ascii="Calibri" w:hAnsi="Calibri" w:cs="Calibri"/>
          <w:sz w:val="22"/>
          <w:szCs w:val="22"/>
        </w:rPr>
      </w:pPr>
      <w:r w:rsidRPr="00A11FEF">
        <w:rPr>
          <w:rFonts w:ascii="Calibri" w:hAnsi="Calibri" w:cs="Calibri"/>
          <w:sz w:val="22"/>
          <w:szCs w:val="22"/>
        </w:rPr>
        <w:t xml:space="preserve">powierzenia wykonywania pracy małoletniemu cudzoziemcowi, o którym mowa w art. 9 ust. 2 ustawy z dnia 15 czerwca 2012 r. o skutkach powierzania wykonywania pracy cudzoziemcom przebywającym wbrew przepisom na terytorium Rzeczypospolitej Polskiej (Dz.U. poz. 769 oraz z 2020 r. poz. 2023),  </w:t>
      </w:r>
    </w:p>
    <w:p w14:paraId="7906C73E" w14:textId="7089F293" w:rsidR="00F052D3" w:rsidRPr="00A11FEF" w:rsidRDefault="00F052D3" w:rsidP="009645A1">
      <w:pPr>
        <w:pStyle w:val="Standard"/>
        <w:numPr>
          <w:ilvl w:val="0"/>
          <w:numId w:val="38"/>
        </w:numPr>
        <w:jc w:val="both"/>
        <w:rPr>
          <w:rFonts w:ascii="Calibri" w:hAnsi="Calibri" w:cs="Calibri"/>
          <w:sz w:val="22"/>
          <w:szCs w:val="22"/>
        </w:rPr>
      </w:pPr>
      <w:r w:rsidRPr="00A11FEF">
        <w:rPr>
          <w:rFonts w:ascii="Calibri" w:hAnsi="Calibri" w:cs="Calibri"/>
          <w:sz w:val="22"/>
          <w:szCs w:val="22"/>
        </w:rPr>
        <w:t xml:space="preserve">przeciwko obrotowi gospodarczemu, o których mowa w art. 296–307 Kodeksu karnego, przestępstwo oszustwa, o którym mowa w art. 286 Kodeksu karnego, przestępstwo przeciwko wiarygodności dokumentów, o których mowa w art. 270–277d Kodeksu karnego, lub przestępstwo skarbowe.  </w:t>
      </w:r>
    </w:p>
    <w:p w14:paraId="14169B20" w14:textId="68CCFC7D" w:rsidR="00F052D3" w:rsidRPr="00A11FEF" w:rsidRDefault="00F052D3" w:rsidP="009645A1">
      <w:pPr>
        <w:pStyle w:val="Standard"/>
        <w:numPr>
          <w:ilvl w:val="0"/>
          <w:numId w:val="38"/>
        </w:numPr>
        <w:jc w:val="both"/>
        <w:rPr>
          <w:rFonts w:ascii="Calibri" w:hAnsi="Calibri" w:cs="Calibri"/>
          <w:sz w:val="22"/>
          <w:szCs w:val="22"/>
        </w:rPr>
      </w:pPr>
      <w:r w:rsidRPr="00A11FEF">
        <w:rPr>
          <w:rFonts w:ascii="Calibri" w:hAnsi="Calibri" w:cs="Calibri"/>
          <w:sz w:val="22"/>
          <w:szCs w:val="22"/>
        </w:rPr>
        <w:lastRenderedPageBreak/>
        <w:t xml:space="preserve">o którym mowa w art. 9 ust. 1 i 3 lub art. 10 ustawy z dnia 15 czerwca 2012 r. o skutkach powierzania wykonywania pracy cudzoziemcom przebywającym wbrew przepisom na terytorium Rzeczypospolitej Polskiej </w:t>
      </w:r>
    </w:p>
    <w:p w14:paraId="23B115EA" w14:textId="03CDF1C1" w:rsidR="00F052D3" w:rsidRPr="001A3FC6" w:rsidRDefault="00F052D3" w:rsidP="001A3FC6">
      <w:pPr>
        <w:pStyle w:val="Standard"/>
        <w:numPr>
          <w:ilvl w:val="0"/>
          <w:numId w:val="38"/>
        </w:numPr>
        <w:jc w:val="both"/>
        <w:rPr>
          <w:rFonts w:ascii="Calibri" w:hAnsi="Calibri" w:cs="Calibri"/>
          <w:sz w:val="22"/>
          <w:szCs w:val="22"/>
        </w:rPr>
      </w:pPr>
      <w:r w:rsidRPr="00A11FEF">
        <w:rPr>
          <w:rFonts w:ascii="Calibri" w:hAnsi="Calibri" w:cs="Calibri"/>
          <w:sz w:val="22"/>
          <w:szCs w:val="22"/>
        </w:rPr>
        <w:t xml:space="preserve">lub za odpowiedni czyn zabroniony określony w przepisach prawa obcego; </w:t>
      </w:r>
    </w:p>
    <w:p w14:paraId="0201A1F6" w14:textId="7889E68B" w:rsidR="00B631DF" w:rsidRPr="001A3FC6" w:rsidRDefault="00F052D3" w:rsidP="00AD1C9F">
      <w:pPr>
        <w:numPr>
          <w:ilvl w:val="0"/>
          <w:numId w:val="8"/>
        </w:numPr>
        <w:spacing w:after="0" w:line="240" w:lineRule="auto"/>
        <w:ind w:left="709" w:hanging="283"/>
        <w:jc w:val="both"/>
        <w:textAlignment w:val="baseline"/>
        <w:rPr>
          <w:rFonts w:eastAsia="Times New Roman" w:cs="Calibri"/>
          <w:color w:val="000000" w:themeColor="text1"/>
          <w:lang w:eastAsia="pl-PL"/>
        </w:rPr>
      </w:pPr>
      <w:r w:rsidRPr="00A11FEF">
        <w:rPr>
          <w:rFonts w:eastAsia="Times New Roman" w:cs="Calibri"/>
          <w:color w:val="000000" w:themeColor="text1"/>
          <w:lang w:eastAsia="pl-PL"/>
        </w:rPr>
        <w:t>Wykonawców, wobec których prawomocnie orzeczono zakaz ubiegania się o zamówienia publiczne; </w:t>
      </w:r>
    </w:p>
    <w:p w14:paraId="0B40F532" w14:textId="4C30DADA" w:rsidR="00F052D3" w:rsidRPr="001A3FC6" w:rsidRDefault="00F052D3" w:rsidP="00AD1C9F">
      <w:pPr>
        <w:pStyle w:val="paragraph"/>
        <w:numPr>
          <w:ilvl w:val="0"/>
          <w:numId w:val="9"/>
        </w:numPr>
        <w:autoSpaceDE w:val="0"/>
        <w:autoSpaceDN w:val="0"/>
        <w:adjustRightInd w:val="0"/>
        <w:spacing w:before="0" w:beforeAutospacing="0" w:after="0" w:afterAutospacing="0"/>
        <w:ind w:left="709" w:hanging="283"/>
        <w:jc w:val="both"/>
        <w:textAlignment w:val="baseline"/>
        <w:rPr>
          <w:rFonts w:ascii="Calibri" w:hAnsi="Calibri" w:cs="Calibri"/>
          <w:color w:val="000000" w:themeColor="text1"/>
          <w:sz w:val="22"/>
          <w:szCs w:val="22"/>
        </w:rPr>
      </w:pPr>
      <w:r w:rsidRPr="00A11FEF">
        <w:rPr>
          <w:rFonts w:ascii="Calibri" w:hAnsi="Calibri" w:cs="Calibri"/>
          <w:color w:val="000000" w:themeColor="text1"/>
          <w:sz w:val="22"/>
          <w:szCs w:val="22"/>
        </w:rPr>
        <w:t>Wykonawców, których urzędującego członka organu zarządzającego lub nadzorczego, wspólnika spółki w spółce jawnej lub partnerskiej albo komplementariusza w spółce komandytowej lub komandytowo-akcyjnej lub prokurenta prawomocnie skazano za przestępstwo, o którym mowa w art. 108 ust. 1 pkt 1) Ustawy z dnia 11 września 2019 r. – Prawo zamówień publicznych </w:t>
      </w:r>
      <w:r w:rsidR="00FF0F89" w:rsidRPr="00A11FEF">
        <w:rPr>
          <w:rFonts w:ascii="Calibri" w:hAnsi="Calibri" w:cs="Calibri"/>
          <w:color w:val="000000" w:themeColor="text1"/>
          <w:sz w:val="22"/>
          <w:szCs w:val="22"/>
        </w:rPr>
        <w:t>(</w:t>
      </w:r>
      <w:proofErr w:type="spellStart"/>
      <w:r w:rsidR="00FF0F89" w:rsidRPr="00A11FEF">
        <w:rPr>
          <w:rFonts w:ascii="Calibri" w:hAnsi="Calibri" w:cs="Calibri"/>
          <w:color w:val="000000" w:themeColor="text1"/>
          <w:sz w:val="22"/>
          <w:szCs w:val="22"/>
        </w:rPr>
        <w:t>t.j</w:t>
      </w:r>
      <w:proofErr w:type="spellEnd"/>
      <w:r w:rsidR="00FF0F89" w:rsidRPr="00A11FEF">
        <w:rPr>
          <w:rFonts w:ascii="Calibri" w:hAnsi="Calibri" w:cs="Calibri"/>
          <w:color w:val="000000" w:themeColor="text1"/>
          <w:sz w:val="22"/>
          <w:szCs w:val="22"/>
        </w:rPr>
        <w:t>. Dz.U. poz. 2023 r. poz. 1605 ze zm.)</w:t>
      </w:r>
    </w:p>
    <w:p w14:paraId="102F7A6A" w14:textId="46480ACE" w:rsidR="00D93D63" w:rsidRPr="00A11FEF" w:rsidRDefault="00F052D3" w:rsidP="001A3FC6">
      <w:pPr>
        <w:pStyle w:val="Akapitzlist"/>
        <w:widowControl w:val="0"/>
        <w:numPr>
          <w:ilvl w:val="3"/>
          <w:numId w:val="1"/>
        </w:numPr>
        <w:spacing w:after="0" w:line="240" w:lineRule="auto"/>
        <w:ind w:left="709"/>
        <w:contextualSpacing w:val="0"/>
        <w:jc w:val="both"/>
        <w:rPr>
          <w:rFonts w:cs="Calibri"/>
          <w:color w:val="000000" w:themeColor="text1"/>
        </w:rPr>
      </w:pPr>
      <w:r w:rsidRPr="00A11FEF">
        <w:rPr>
          <w:rFonts w:cs="Calibri"/>
          <w:color w:val="000000" w:themeColor="text1"/>
        </w:rPr>
        <w:t>Wykonawcę będącego podmiotem zbiorowym, wobec którego sąd orzekł zakaz ubiegania się o zamówienia publiczne na podstawie ustawy z dnia 28 października 2002 r. o odpowiedzialności podmiotów zbiorowych za czyny zabronione pod groźbą kary (</w:t>
      </w:r>
      <w:r w:rsidR="00D93D63" w:rsidRPr="00A11FEF">
        <w:rPr>
          <w:rFonts w:eastAsia="Times New Roman" w:cs="Calibri"/>
          <w:color w:val="000000" w:themeColor="text1"/>
          <w:lang w:eastAsia="pl-PL"/>
        </w:rPr>
        <w:t xml:space="preserve">Dz.U. 2002 Nr 197, poz. 1661; </w:t>
      </w:r>
      <w:proofErr w:type="spellStart"/>
      <w:r w:rsidR="00D93D63" w:rsidRPr="00A11FEF">
        <w:rPr>
          <w:rFonts w:eastAsia="Times New Roman" w:cs="Calibri"/>
          <w:color w:val="000000" w:themeColor="text1"/>
          <w:lang w:eastAsia="pl-PL"/>
        </w:rPr>
        <w:t>t.j</w:t>
      </w:r>
      <w:proofErr w:type="spellEnd"/>
      <w:r w:rsidR="00D93D63" w:rsidRPr="00A11FEF">
        <w:rPr>
          <w:rFonts w:eastAsia="Times New Roman" w:cs="Calibri"/>
          <w:color w:val="000000" w:themeColor="text1"/>
          <w:lang w:eastAsia="pl-PL"/>
        </w:rPr>
        <w:t>. Dz.U. z 2023r. poz. 659)</w:t>
      </w:r>
    </w:p>
    <w:p w14:paraId="0884C501" w14:textId="77777777" w:rsidR="00DC6172" w:rsidRPr="00A11FEF" w:rsidRDefault="00DC6172" w:rsidP="001A3FC6">
      <w:pPr>
        <w:pStyle w:val="Akapitzlist"/>
        <w:widowControl w:val="0"/>
        <w:numPr>
          <w:ilvl w:val="3"/>
          <w:numId w:val="1"/>
        </w:numPr>
        <w:spacing w:after="0" w:line="240" w:lineRule="auto"/>
        <w:ind w:left="709"/>
        <w:contextualSpacing w:val="0"/>
        <w:jc w:val="both"/>
        <w:rPr>
          <w:rFonts w:cs="Calibri"/>
          <w:color w:val="000000" w:themeColor="text1"/>
        </w:rPr>
      </w:pPr>
      <w:r w:rsidRPr="00A11FEF">
        <w:rPr>
          <w:rFonts w:cs="Calibri"/>
          <w:color w:val="000000" w:themeColor="text1"/>
        </w:rPr>
        <w:t>Wykonawców wykluczonych z postępowania na podstawie art. 7 ust. 1 w zw. z art. 7 ust. 9 ustawy z dnia 13 kwietnia 2022 r. o szczególnych rozwiązaniach w zakresie przeciwdziałania wspieraniu agresji na Ukrainę oraz służących ochronie bezpieczeństwa narodowego (Dz. U.  poz. 835), dalej jako „ustawa”, tj.:</w:t>
      </w:r>
    </w:p>
    <w:p w14:paraId="6886624C" w14:textId="77777777" w:rsidR="00DC6172" w:rsidRPr="00A11FEF" w:rsidRDefault="00DC6172" w:rsidP="0078781E">
      <w:pPr>
        <w:pStyle w:val="Akapitzlist"/>
        <w:numPr>
          <w:ilvl w:val="6"/>
          <w:numId w:val="15"/>
        </w:numPr>
        <w:spacing w:after="0" w:line="240" w:lineRule="auto"/>
        <w:ind w:left="1134"/>
        <w:jc w:val="both"/>
        <w:rPr>
          <w:rFonts w:cs="Calibri"/>
        </w:rPr>
      </w:pPr>
      <w:r w:rsidRPr="00A11FEF">
        <w:rPr>
          <w:rFonts w:cs="Calibri"/>
        </w:rPr>
        <w:t>wykonawcę oraz uczestnika konkursu wymienionego w wykazach określonych w rozporządzeniu 765/2006 i rozporządzeniu 269/2014 albo wpisanego na listę na podstawie decyzji w sprawie wpisu na listę rozstrzygającej o zastosowaniu środka, o którym mowa w art. 1 pkt 3 ustawy;</w:t>
      </w:r>
    </w:p>
    <w:p w14:paraId="0675DA86" w14:textId="77777777" w:rsidR="00DC6172" w:rsidRPr="00A11FEF" w:rsidRDefault="00DC6172" w:rsidP="0078781E">
      <w:pPr>
        <w:pStyle w:val="Akapitzlist"/>
        <w:numPr>
          <w:ilvl w:val="6"/>
          <w:numId w:val="15"/>
        </w:numPr>
        <w:spacing w:after="0" w:line="240" w:lineRule="auto"/>
        <w:ind w:left="1134"/>
        <w:jc w:val="both"/>
        <w:rPr>
          <w:rFonts w:cs="Calibri"/>
        </w:rPr>
      </w:pPr>
      <w:r w:rsidRPr="00A11FEF">
        <w:rPr>
          <w:rFonts w:cs="Calibri"/>
        </w:rPr>
        <w:t>wykonawcę oraz uczestnika konkursu, którego beneficjentem rzeczywistym w rozumieniu ustawy z dnia 1 marca 2018 r. o przeciwdziałaniu praniu pieniędzy oraz finansowaniu terroryzmu (Dz. U. z 2022 r. poz. 593 i 655)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ustawy;</w:t>
      </w:r>
    </w:p>
    <w:p w14:paraId="724D0325" w14:textId="77777777" w:rsidR="00DC6172" w:rsidRPr="00A11FEF" w:rsidRDefault="00DC6172" w:rsidP="0078781E">
      <w:pPr>
        <w:pStyle w:val="Akapitzlist"/>
        <w:numPr>
          <w:ilvl w:val="6"/>
          <w:numId w:val="15"/>
        </w:numPr>
        <w:spacing w:after="0" w:line="240" w:lineRule="auto"/>
        <w:ind w:left="1134"/>
        <w:jc w:val="both"/>
        <w:rPr>
          <w:rFonts w:cs="Calibri"/>
        </w:rPr>
      </w:pPr>
      <w:r w:rsidRPr="00A11FEF">
        <w:rPr>
          <w:rFonts w:cs="Calibri"/>
        </w:rPr>
        <w:t>wykonawcę oraz uczestnika konkursu, którego jednostką dominującą w rozumieniu art. 3 ust. 1 pkt 37 ustawy z dnia 29 września 1994 r. o rachunkowości (Dz. U. z 2021 r. poz. 217, 2105 i 2106),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ustawy.</w:t>
      </w:r>
    </w:p>
    <w:p w14:paraId="0F7E92B0" w14:textId="77777777" w:rsidR="00DC6172" w:rsidRPr="00A11FEF" w:rsidRDefault="00DC6172" w:rsidP="00F03EC7">
      <w:pPr>
        <w:pStyle w:val="Akapitzlist"/>
        <w:autoSpaceDE w:val="0"/>
        <w:autoSpaceDN w:val="0"/>
        <w:adjustRightInd w:val="0"/>
        <w:spacing w:line="240" w:lineRule="auto"/>
        <w:ind w:left="567"/>
        <w:jc w:val="both"/>
        <w:rPr>
          <w:rFonts w:cs="Calibri"/>
        </w:rPr>
      </w:pPr>
    </w:p>
    <w:p w14:paraId="05CE2150" w14:textId="77777777" w:rsidR="00DC6172" w:rsidRPr="00A11FEF" w:rsidRDefault="00DC6172" w:rsidP="00F03EC7">
      <w:pPr>
        <w:pStyle w:val="Akapitzlist"/>
        <w:autoSpaceDE w:val="0"/>
        <w:autoSpaceDN w:val="0"/>
        <w:adjustRightInd w:val="0"/>
        <w:spacing w:line="240" w:lineRule="auto"/>
        <w:ind w:left="426"/>
        <w:jc w:val="both"/>
        <w:rPr>
          <w:rFonts w:cs="Calibri"/>
        </w:rPr>
      </w:pPr>
      <w:r w:rsidRPr="00A11FEF">
        <w:rPr>
          <w:rFonts w:cs="Calibri"/>
          <w:iCs/>
          <w:u w:val="single"/>
        </w:rPr>
        <w:t>Opis weryfikacji spełniania warunku:</w:t>
      </w:r>
      <w:r w:rsidRPr="00A11FEF">
        <w:rPr>
          <w:rFonts w:cs="Calibri"/>
        </w:rPr>
        <w:t xml:space="preserve"> </w:t>
      </w:r>
    </w:p>
    <w:p w14:paraId="320CC5E7" w14:textId="16C4BE51" w:rsidR="0070425C" w:rsidRDefault="00146270" w:rsidP="00F03EC7">
      <w:pPr>
        <w:pStyle w:val="Akapitzlist"/>
        <w:autoSpaceDE w:val="0"/>
        <w:autoSpaceDN w:val="0"/>
        <w:adjustRightInd w:val="0"/>
        <w:spacing w:line="240" w:lineRule="auto"/>
        <w:ind w:left="426"/>
        <w:jc w:val="both"/>
        <w:rPr>
          <w:rFonts w:cs="Calibri"/>
        </w:rPr>
      </w:pPr>
      <w:r w:rsidRPr="00A11FEF">
        <w:rPr>
          <w:rFonts w:cs="Calibri"/>
        </w:rPr>
        <w:t>Załącznik nr 1 Formularz oferty</w:t>
      </w:r>
      <w:r w:rsidRPr="00A11FEF">
        <w:rPr>
          <w:rFonts w:cs="Calibri"/>
          <w:color w:val="000000" w:themeColor="text1"/>
        </w:rPr>
        <w:t xml:space="preserve"> </w:t>
      </w:r>
      <w:r w:rsidR="006D1F6E" w:rsidRPr="00A11FEF">
        <w:rPr>
          <w:rFonts w:cs="Calibri"/>
          <w:color w:val="000000" w:themeColor="text1"/>
        </w:rPr>
        <w:t xml:space="preserve">zawierający oświadczenie o braku wykluczenia oraz Załącznik nr </w:t>
      </w:r>
      <w:r w:rsidR="00947F87" w:rsidRPr="00A11FEF">
        <w:rPr>
          <w:rFonts w:cs="Calibri"/>
          <w:color w:val="000000" w:themeColor="text1"/>
        </w:rPr>
        <w:t>2</w:t>
      </w:r>
      <w:r w:rsidR="006D1F6E" w:rsidRPr="00A11FEF">
        <w:rPr>
          <w:rFonts w:cs="Calibri"/>
        </w:rPr>
        <w:t xml:space="preserve"> Oświadczenie w zakresie objęcia sankcjami</w:t>
      </w:r>
      <w:r w:rsidR="00DC6172" w:rsidRPr="00A11FEF">
        <w:rPr>
          <w:rFonts w:cs="Calibri"/>
        </w:rPr>
        <w:t>. Wykonawcy pozostający w powiązaniu opisanym powyżej zostaną wykluczeni z postępowania.</w:t>
      </w:r>
    </w:p>
    <w:p w14:paraId="6A751D87" w14:textId="77777777" w:rsidR="004F72D9" w:rsidRPr="00A11FEF" w:rsidRDefault="004F72D9" w:rsidP="001A3FC6">
      <w:pPr>
        <w:pStyle w:val="Akapitzlist"/>
        <w:autoSpaceDE w:val="0"/>
        <w:autoSpaceDN w:val="0"/>
        <w:adjustRightInd w:val="0"/>
        <w:spacing w:after="0" w:line="240" w:lineRule="auto"/>
        <w:ind w:left="426"/>
        <w:jc w:val="both"/>
        <w:rPr>
          <w:rFonts w:cs="Calibri"/>
        </w:rPr>
      </w:pPr>
    </w:p>
    <w:p w14:paraId="3498E1AC" w14:textId="21CDDBF6" w:rsidR="00F052D3" w:rsidRPr="00A11FEF" w:rsidRDefault="00F052D3" w:rsidP="001A3FC6">
      <w:pPr>
        <w:pStyle w:val="Akapitzlist"/>
        <w:widowControl w:val="0"/>
        <w:numPr>
          <w:ilvl w:val="3"/>
          <w:numId w:val="1"/>
        </w:numPr>
        <w:spacing w:after="0" w:line="240" w:lineRule="auto"/>
        <w:ind w:left="709"/>
        <w:contextualSpacing w:val="0"/>
        <w:jc w:val="both"/>
        <w:rPr>
          <w:rFonts w:cs="Calibri"/>
        </w:rPr>
      </w:pPr>
      <w:r w:rsidRPr="00A11FEF">
        <w:rPr>
          <w:rFonts w:cs="Calibri"/>
        </w:rPr>
        <w:t>Złożyli nieprawdziwe informacje mające wpływ na wynik prowadzonego postępowania;</w:t>
      </w:r>
    </w:p>
    <w:p w14:paraId="6411D4BF" w14:textId="77777777" w:rsidR="00F052D3" w:rsidRPr="00A11FEF" w:rsidRDefault="00F052D3" w:rsidP="001A3FC6">
      <w:pPr>
        <w:pStyle w:val="Akapitzlist"/>
        <w:widowControl w:val="0"/>
        <w:numPr>
          <w:ilvl w:val="3"/>
          <w:numId w:val="1"/>
        </w:numPr>
        <w:spacing w:after="0" w:line="240" w:lineRule="auto"/>
        <w:ind w:left="709" w:hanging="283"/>
        <w:contextualSpacing w:val="0"/>
        <w:jc w:val="both"/>
        <w:rPr>
          <w:rFonts w:cs="Calibri"/>
        </w:rPr>
      </w:pPr>
      <w:r w:rsidRPr="00A11FEF">
        <w:rPr>
          <w:rFonts w:cs="Calibri"/>
        </w:rPr>
        <w:t>Nie złożyli oświadczenia o spełnianiu warunków udziału w postępowaniu lub dokumentów potwierdzających spełnianie tych warunków lub złożone dokumenty zawierają błędy.</w:t>
      </w:r>
    </w:p>
    <w:p w14:paraId="1D5CA04A" w14:textId="77777777" w:rsidR="001A3FC6" w:rsidRDefault="001A3FC6" w:rsidP="00F03EC7">
      <w:pPr>
        <w:widowControl w:val="0"/>
        <w:spacing w:after="120" w:line="240" w:lineRule="auto"/>
        <w:ind w:left="426"/>
        <w:jc w:val="both"/>
        <w:rPr>
          <w:rFonts w:cs="Calibri"/>
          <w:u w:val="single"/>
        </w:rPr>
      </w:pPr>
    </w:p>
    <w:p w14:paraId="1B1B8F23" w14:textId="1A8C8F28" w:rsidR="00F052D3" w:rsidRPr="00A11FEF" w:rsidRDefault="00F052D3" w:rsidP="00F03EC7">
      <w:pPr>
        <w:widowControl w:val="0"/>
        <w:spacing w:after="120" w:line="240" w:lineRule="auto"/>
        <w:ind w:left="426"/>
        <w:jc w:val="both"/>
        <w:rPr>
          <w:rFonts w:cs="Calibri"/>
          <w:u w:val="single"/>
        </w:rPr>
      </w:pPr>
      <w:r w:rsidRPr="00A11FEF">
        <w:rPr>
          <w:rFonts w:cs="Calibri"/>
          <w:u w:val="single"/>
        </w:rPr>
        <w:t>Opis weryfikacji spełniania warunku:</w:t>
      </w:r>
    </w:p>
    <w:p w14:paraId="0B4EECD6" w14:textId="77777777" w:rsidR="00F052D3" w:rsidRDefault="00F052D3" w:rsidP="00F03EC7">
      <w:pPr>
        <w:widowControl w:val="0"/>
        <w:spacing w:after="120" w:line="240" w:lineRule="auto"/>
        <w:ind w:left="426"/>
        <w:jc w:val="both"/>
        <w:rPr>
          <w:rFonts w:cs="Calibri"/>
        </w:rPr>
      </w:pPr>
      <w:r w:rsidRPr="00A11FEF">
        <w:rPr>
          <w:rFonts w:cs="Calibri"/>
        </w:rPr>
        <w:t>Ocena kompletności i poprawności złożonych dokumentów.</w:t>
      </w:r>
    </w:p>
    <w:p w14:paraId="237D8D02" w14:textId="77777777" w:rsidR="004F72D9" w:rsidRPr="00A11FEF" w:rsidRDefault="004F72D9" w:rsidP="00F03EC7">
      <w:pPr>
        <w:widowControl w:val="0"/>
        <w:spacing w:after="120" w:line="240" w:lineRule="auto"/>
        <w:ind w:left="426"/>
        <w:jc w:val="both"/>
        <w:rPr>
          <w:rFonts w:cs="Calibri"/>
        </w:rPr>
      </w:pPr>
    </w:p>
    <w:p w14:paraId="6DE08D47" w14:textId="04400C0A" w:rsidR="00F052D3" w:rsidRPr="00A11FEF" w:rsidRDefault="00F052D3" w:rsidP="00F03EC7">
      <w:pPr>
        <w:pStyle w:val="Akapitzlist"/>
        <w:widowControl w:val="0"/>
        <w:numPr>
          <w:ilvl w:val="1"/>
          <w:numId w:val="1"/>
        </w:numPr>
        <w:spacing w:after="120" w:line="240" w:lineRule="auto"/>
        <w:ind w:left="426" w:hanging="426"/>
        <w:contextualSpacing w:val="0"/>
        <w:jc w:val="both"/>
        <w:rPr>
          <w:rFonts w:cs="Calibri"/>
          <w:color w:val="000000" w:themeColor="text1"/>
        </w:rPr>
      </w:pPr>
      <w:r w:rsidRPr="00A11FEF">
        <w:rPr>
          <w:rFonts w:cs="Calibri"/>
        </w:rPr>
        <w:t>Ofertę należy złożyć na formularz</w:t>
      </w:r>
      <w:r w:rsidR="004D6D9F">
        <w:rPr>
          <w:rFonts w:cs="Calibri"/>
        </w:rPr>
        <w:t>u</w:t>
      </w:r>
      <w:r w:rsidRPr="00A11FEF">
        <w:rPr>
          <w:rFonts w:cs="Calibri"/>
        </w:rPr>
        <w:t>, któr</w:t>
      </w:r>
      <w:r w:rsidR="004D6D9F">
        <w:rPr>
          <w:rFonts w:cs="Calibri"/>
        </w:rPr>
        <w:t xml:space="preserve">ego </w:t>
      </w:r>
      <w:r w:rsidRPr="00A11FEF">
        <w:rPr>
          <w:rFonts w:cs="Calibri"/>
        </w:rPr>
        <w:t>wz</w:t>
      </w:r>
      <w:r w:rsidR="004D6D9F">
        <w:rPr>
          <w:rFonts w:cs="Calibri"/>
        </w:rPr>
        <w:t>ór</w:t>
      </w:r>
      <w:r w:rsidRPr="00A11FEF">
        <w:rPr>
          <w:rFonts w:cs="Calibri"/>
        </w:rPr>
        <w:t xml:space="preserve"> stanowi załącznik</w:t>
      </w:r>
      <w:r w:rsidR="004D6D9F">
        <w:rPr>
          <w:rFonts w:cs="Calibri"/>
        </w:rPr>
        <w:t xml:space="preserve"> nr 1</w:t>
      </w:r>
      <w:r w:rsidRPr="00A11FEF">
        <w:rPr>
          <w:rFonts w:cs="Calibri"/>
        </w:rPr>
        <w:t xml:space="preserve"> do niniejszego zapytania ofertowego</w:t>
      </w:r>
      <w:r w:rsidR="005C7A5F" w:rsidRPr="00A11FEF">
        <w:rPr>
          <w:rFonts w:cs="Calibri"/>
        </w:rPr>
        <w:t>.</w:t>
      </w:r>
    </w:p>
    <w:p w14:paraId="5FBBB8D9" w14:textId="6CB1632F" w:rsidR="0073063D" w:rsidRPr="00A11FEF" w:rsidRDefault="00352871" w:rsidP="00ED23DE">
      <w:pPr>
        <w:pStyle w:val="Akapitzlist"/>
        <w:widowControl w:val="0"/>
        <w:numPr>
          <w:ilvl w:val="1"/>
          <w:numId w:val="1"/>
        </w:numPr>
        <w:spacing w:after="120" w:line="240" w:lineRule="auto"/>
        <w:ind w:left="426" w:hanging="426"/>
        <w:contextualSpacing w:val="0"/>
        <w:jc w:val="both"/>
        <w:rPr>
          <w:rFonts w:cs="Calibri"/>
          <w:color w:val="000000" w:themeColor="text1"/>
        </w:rPr>
      </w:pPr>
      <w:r w:rsidRPr="00A11FEF">
        <w:rPr>
          <w:rFonts w:cs="Calibri"/>
        </w:rPr>
        <w:t>Oferta musi być wypełniona w sposób czytelny w języku polskim.</w:t>
      </w:r>
    </w:p>
    <w:p w14:paraId="429CF5F4" w14:textId="77777777" w:rsidR="0087682E" w:rsidRPr="00A11FEF" w:rsidRDefault="0087682E" w:rsidP="00F03EC7">
      <w:pPr>
        <w:pStyle w:val="Akapitzlist"/>
        <w:widowControl w:val="0"/>
        <w:numPr>
          <w:ilvl w:val="1"/>
          <w:numId w:val="1"/>
        </w:numPr>
        <w:spacing w:after="120" w:line="240" w:lineRule="auto"/>
        <w:ind w:left="426" w:hanging="426"/>
        <w:contextualSpacing w:val="0"/>
        <w:jc w:val="both"/>
        <w:rPr>
          <w:rFonts w:cs="Calibri"/>
        </w:rPr>
      </w:pPr>
      <w:r w:rsidRPr="00A11FEF">
        <w:rPr>
          <w:rFonts w:cs="Calibri"/>
        </w:rPr>
        <w:lastRenderedPageBreak/>
        <w:t>Zamawiający nie dopuszcza możliwości składania ofert wariantowych.</w:t>
      </w:r>
    </w:p>
    <w:p w14:paraId="1A9474B3" w14:textId="78EFFBF3" w:rsidR="0073063D" w:rsidRPr="00A11FEF" w:rsidRDefault="00ED4965" w:rsidP="00F03EC7">
      <w:pPr>
        <w:pStyle w:val="Akapitzlist"/>
        <w:widowControl w:val="0"/>
        <w:numPr>
          <w:ilvl w:val="1"/>
          <w:numId w:val="1"/>
        </w:numPr>
        <w:spacing w:after="120" w:line="240" w:lineRule="auto"/>
        <w:ind w:left="426" w:hanging="426"/>
        <w:contextualSpacing w:val="0"/>
        <w:jc w:val="both"/>
        <w:rPr>
          <w:rFonts w:cs="Calibri"/>
        </w:rPr>
      </w:pPr>
      <w:r w:rsidRPr="00A11FEF">
        <w:rPr>
          <w:rFonts w:cs="Calibri"/>
        </w:rPr>
        <w:t>Wykonawca jest związany ofertą przez okres 30 dni od dnia upływu terminu składania ofert</w:t>
      </w:r>
      <w:r w:rsidR="0073063D" w:rsidRPr="00A11FEF">
        <w:rPr>
          <w:rFonts w:cs="Calibri"/>
        </w:rPr>
        <w:t>.</w:t>
      </w:r>
    </w:p>
    <w:p w14:paraId="6487EE3B" w14:textId="46745ABD" w:rsidR="009E0EA6" w:rsidRPr="00A11FEF" w:rsidRDefault="00493037" w:rsidP="00F03EC7">
      <w:pPr>
        <w:pStyle w:val="Akapitzlist"/>
        <w:widowControl w:val="0"/>
        <w:numPr>
          <w:ilvl w:val="1"/>
          <w:numId w:val="1"/>
        </w:numPr>
        <w:spacing w:after="120" w:line="240" w:lineRule="auto"/>
        <w:ind w:left="426" w:hanging="426"/>
        <w:contextualSpacing w:val="0"/>
        <w:jc w:val="both"/>
        <w:rPr>
          <w:rFonts w:cs="Calibri"/>
        </w:rPr>
      </w:pPr>
      <w:r w:rsidRPr="00A11FEF">
        <w:rPr>
          <w:rFonts w:cs="Calibri"/>
        </w:rPr>
        <w:t>Zamawiający będzie miał prawo żądać wyjaśnień od Wykonawców, których oferty będą zawierały cenę, która wydaje się rażąco niska w stosunku do przedmiotu zamówienia, tj. różni się o więcej niż 30% od średniej arytmetycznej cen wszystkich ważnych ofert niepodlegających odrzuceniu, lub budzi wątpliwości zamawiającego co do możliwości wykonania przedmiotu zamówienia zgodnie z wymaganiami określonymi w zapytaniu ofertowym lub wynikającymi z odrębnych przepisów. Zamawiający zażąda od wykonawcy złożenia w wyznaczonym terminie wyjaśnień, w tym złożenia dowodów w zakresie wyliczenia ceny lub kosztu. Zamawiający ocenia te wyjaśnienia w konsultacji z wykonawcą i może odrzucić ofertę wyłącznie w przypadku, gdy złożone wyjaśnienia wraz z dowodami nie uzasadniają podanej ceny lub kosztu w tej ofercie</w:t>
      </w:r>
      <w:r w:rsidR="009E0EA6" w:rsidRPr="00A11FEF">
        <w:rPr>
          <w:rFonts w:cs="Calibri"/>
        </w:rPr>
        <w:t>.</w:t>
      </w:r>
    </w:p>
    <w:p w14:paraId="3F16F5F1" w14:textId="77777777" w:rsidR="0073063D" w:rsidRPr="00A11FEF" w:rsidRDefault="0073063D" w:rsidP="00F03EC7">
      <w:pPr>
        <w:pStyle w:val="Akapitzlist"/>
        <w:widowControl w:val="0"/>
        <w:numPr>
          <w:ilvl w:val="1"/>
          <w:numId w:val="1"/>
        </w:numPr>
        <w:spacing w:after="120" w:line="240" w:lineRule="auto"/>
        <w:ind w:left="426" w:hanging="426"/>
        <w:contextualSpacing w:val="0"/>
        <w:jc w:val="both"/>
        <w:rPr>
          <w:rFonts w:cs="Calibri"/>
        </w:rPr>
      </w:pPr>
      <w:r w:rsidRPr="00A11FEF">
        <w:rPr>
          <w:rFonts w:cs="Calibri"/>
        </w:rPr>
        <w:t xml:space="preserve">Zamawiający zastrzega sobie prawo do poprawienia w tekście przesłanej oferty oczywistych omyłek pisarskich lub rachunkowych, niezwłocznie zawiadamiając o tym danego </w:t>
      </w:r>
      <w:r w:rsidR="00062FA5" w:rsidRPr="00A11FEF">
        <w:rPr>
          <w:rFonts w:cs="Calibri"/>
        </w:rPr>
        <w:t>Wykonawcę.</w:t>
      </w:r>
    </w:p>
    <w:p w14:paraId="3EAE47CF" w14:textId="388490AB" w:rsidR="00614460" w:rsidRPr="00A11FEF" w:rsidRDefault="002F5640" w:rsidP="00A52E58">
      <w:pPr>
        <w:pStyle w:val="Akapitzlist"/>
        <w:widowControl w:val="0"/>
        <w:numPr>
          <w:ilvl w:val="1"/>
          <w:numId w:val="1"/>
        </w:numPr>
        <w:spacing w:after="120" w:line="240" w:lineRule="auto"/>
        <w:ind w:left="426" w:hanging="426"/>
        <w:contextualSpacing w:val="0"/>
        <w:jc w:val="both"/>
        <w:rPr>
          <w:rFonts w:cs="Calibri"/>
          <w:color w:val="010101"/>
        </w:rPr>
      </w:pPr>
      <w:r w:rsidRPr="00A11FEF">
        <w:rPr>
          <w:rFonts w:cs="Calibri"/>
          <w:color w:val="000000" w:themeColor="text1"/>
        </w:rPr>
        <w:t xml:space="preserve">Cena oferty </w:t>
      </w:r>
      <w:r w:rsidRPr="00A11FEF">
        <w:rPr>
          <w:rFonts w:cs="Calibri"/>
        </w:rPr>
        <w:t>musi uwzględniać wszystkie koszty i składniki niezbędne do wykonania zamówienia oraz ewentualne składki na ubezpieczenie społecznie i zdrowotne, których obowiązek regulowania wynika z aktualnie obowiązujących przepisów zarówno przez Wykonawcę jak i Zamawiającego. Oferta musi zawierać cenę netto oraz stawkę podatku VAT, której podlega Wykonawca. W przypadku podlegania przez Wykonawcę stawce VAT innej niż 23%, Wykonawca zobowiązany jest do podania pisemnego uzasadnienia zastosowanej stawki podatku</w:t>
      </w:r>
      <w:r w:rsidR="00B8636A" w:rsidRPr="00A11FEF">
        <w:rPr>
          <w:rFonts w:cs="Calibri"/>
          <w:color w:val="010101"/>
        </w:rPr>
        <w:t>.</w:t>
      </w:r>
    </w:p>
    <w:p w14:paraId="050E5836" w14:textId="388AB83B" w:rsidR="00614460" w:rsidRPr="00A11FEF" w:rsidRDefault="00CC4866" w:rsidP="00F03EC7">
      <w:pPr>
        <w:pStyle w:val="Akapitzlist"/>
        <w:widowControl w:val="0"/>
        <w:numPr>
          <w:ilvl w:val="1"/>
          <w:numId w:val="1"/>
        </w:numPr>
        <w:spacing w:after="120" w:line="240" w:lineRule="auto"/>
        <w:ind w:left="426" w:hanging="426"/>
        <w:contextualSpacing w:val="0"/>
        <w:jc w:val="both"/>
        <w:rPr>
          <w:rFonts w:cs="Calibri"/>
        </w:rPr>
      </w:pPr>
      <w:r w:rsidRPr="009F783F">
        <w:rPr>
          <w:rFonts w:cs="Calibri"/>
        </w:rPr>
        <w:t>Komunikacja w postępowaniu o udzielenie zamówienia, w tym ogłoszenie zapytania ofertowego, składanie ofert, wymiana informacji między Zamawiającym a Wykonawcą oraz przekazywanie dokumentów i oświadczeń odbywa się za pomocą platformy BK2021. Po upływie terminu składania ofert, w sytuacji gdy komunikacja przez BK2021 nie będzie możliwa, w uzasadnionych przypadkach, strony komunikują się poprzez wiadomości e-mail</w:t>
      </w:r>
      <w:r w:rsidR="00614460" w:rsidRPr="00A11FEF">
        <w:rPr>
          <w:rFonts w:cs="Calibri"/>
        </w:rPr>
        <w:t>.</w:t>
      </w:r>
    </w:p>
    <w:p w14:paraId="5984CA54" w14:textId="77777777" w:rsidR="00381E75" w:rsidRPr="00A11FEF" w:rsidRDefault="00381E75" w:rsidP="00F03EC7">
      <w:pPr>
        <w:pStyle w:val="Akapitzlist"/>
        <w:widowControl w:val="0"/>
        <w:numPr>
          <w:ilvl w:val="1"/>
          <w:numId w:val="1"/>
        </w:numPr>
        <w:spacing w:after="120" w:line="240" w:lineRule="auto"/>
        <w:ind w:left="426" w:hanging="426"/>
        <w:contextualSpacing w:val="0"/>
        <w:jc w:val="both"/>
        <w:rPr>
          <w:rFonts w:cs="Calibri"/>
        </w:rPr>
      </w:pPr>
      <w:r w:rsidRPr="00A11FEF">
        <w:rPr>
          <w:rFonts w:cs="Calibri"/>
        </w:rPr>
        <w:t xml:space="preserve">Każdy </w:t>
      </w:r>
      <w:r w:rsidR="00062FA5" w:rsidRPr="00A11FEF">
        <w:rPr>
          <w:rFonts w:cs="Calibri"/>
        </w:rPr>
        <w:t xml:space="preserve">Wykonawca </w:t>
      </w:r>
      <w:r w:rsidRPr="00A11FEF">
        <w:rPr>
          <w:rFonts w:cs="Calibri"/>
        </w:rPr>
        <w:t>może złożyć tylko jedną ofertę.</w:t>
      </w:r>
    </w:p>
    <w:p w14:paraId="5652E8E8" w14:textId="28424A38" w:rsidR="00381E75" w:rsidRPr="00A11FEF" w:rsidRDefault="00F969CC" w:rsidP="00F03EC7">
      <w:pPr>
        <w:pStyle w:val="Akapitzlist"/>
        <w:widowControl w:val="0"/>
        <w:numPr>
          <w:ilvl w:val="1"/>
          <w:numId w:val="1"/>
        </w:numPr>
        <w:spacing w:after="120" w:line="240" w:lineRule="auto"/>
        <w:ind w:left="426" w:hanging="426"/>
        <w:contextualSpacing w:val="0"/>
        <w:jc w:val="both"/>
        <w:rPr>
          <w:rFonts w:cs="Calibri"/>
        </w:rPr>
      </w:pPr>
      <w:r w:rsidRPr="00A11FEF">
        <w:rPr>
          <w:rFonts w:cs="Calibri"/>
        </w:rPr>
        <w:t>Zamawiający zabrania jakichkolwiek modyfikacji treści dokumentów, za wyjątkiem miejsc służących do wypełnienia oferty</w:t>
      </w:r>
      <w:r w:rsidR="00381E75" w:rsidRPr="00A11FEF">
        <w:rPr>
          <w:rFonts w:cs="Calibri"/>
        </w:rPr>
        <w:t>.</w:t>
      </w:r>
    </w:p>
    <w:p w14:paraId="45BDF7CE" w14:textId="5321D762" w:rsidR="00381E75" w:rsidRPr="00A11FEF" w:rsidRDefault="00E76171" w:rsidP="00F03EC7">
      <w:pPr>
        <w:pStyle w:val="Akapitzlist"/>
        <w:widowControl w:val="0"/>
        <w:numPr>
          <w:ilvl w:val="1"/>
          <w:numId w:val="1"/>
        </w:numPr>
        <w:spacing w:after="120" w:line="240" w:lineRule="auto"/>
        <w:ind w:left="426" w:hanging="426"/>
        <w:contextualSpacing w:val="0"/>
        <w:jc w:val="both"/>
        <w:rPr>
          <w:rFonts w:cs="Calibri"/>
        </w:rPr>
      </w:pPr>
      <w:r w:rsidRPr="00A11FEF">
        <w:rPr>
          <w:rFonts w:cs="Calibri"/>
        </w:rPr>
        <w:t>Jakiekolwiek odstępstwo od wyżej opisanego sposobu przygotowania oferty jest równoznaczne z jej odrzuceniem, ze względu na niespełnienie kryteriów formalnych</w:t>
      </w:r>
      <w:r w:rsidR="00381E75" w:rsidRPr="00A11FEF">
        <w:rPr>
          <w:rFonts w:cs="Calibri"/>
        </w:rPr>
        <w:t>.</w:t>
      </w:r>
    </w:p>
    <w:p w14:paraId="23D8666A" w14:textId="77777777" w:rsidR="00381E75" w:rsidRPr="00A11FEF" w:rsidRDefault="00381E75" w:rsidP="00F03EC7">
      <w:pPr>
        <w:pStyle w:val="Akapitzlist"/>
        <w:widowControl w:val="0"/>
        <w:numPr>
          <w:ilvl w:val="1"/>
          <w:numId w:val="1"/>
        </w:numPr>
        <w:spacing w:after="120" w:line="240" w:lineRule="auto"/>
        <w:ind w:left="426" w:hanging="426"/>
        <w:contextualSpacing w:val="0"/>
        <w:jc w:val="both"/>
        <w:rPr>
          <w:rFonts w:cs="Calibri"/>
        </w:rPr>
      </w:pPr>
      <w:r w:rsidRPr="00A11FEF">
        <w:rPr>
          <w:rFonts w:cs="Calibri"/>
        </w:rPr>
        <w:t>Zamawiający zastrzega sobie prawo przedłużenia terminu składania ofert oraz</w:t>
      </w:r>
      <w:r w:rsidR="006C1C7C" w:rsidRPr="00A11FEF">
        <w:rPr>
          <w:rFonts w:cs="Calibri"/>
        </w:rPr>
        <w:t xml:space="preserve"> do </w:t>
      </w:r>
      <w:r w:rsidRPr="00A11FEF">
        <w:rPr>
          <w:rFonts w:cs="Calibri"/>
        </w:rPr>
        <w:t>unieważnienia zapytania bez ponoszenia jakichkolwiek skutków prawnych i finansowych.</w:t>
      </w:r>
    </w:p>
    <w:p w14:paraId="3FDDBC69" w14:textId="46AAA284" w:rsidR="00381E75" w:rsidRPr="00E57C74" w:rsidRDefault="00381E75" w:rsidP="00F03EC7">
      <w:pPr>
        <w:pStyle w:val="Akapitzlist"/>
        <w:widowControl w:val="0"/>
        <w:numPr>
          <w:ilvl w:val="1"/>
          <w:numId w:val="1"/>
        </w:numPr>
        <w:spacing w:after="120" w:line="240" w:lineRule="auto"/>
        <w:ind w:left="426" w:hanging="426"/>
        <w:contextualSpacing w:val="0"/>
        <w:jc w:val="both"/>
        <w:rPr>
          <w:rFonts w:cs="Calibri"/>
        </w:rPr>
      </w:pPr>
      <w:r w:rsidRPr="00A11FEF">
        <w:rPr>
          <w:rFonts w:cs="Calibri"/>
        </w:rPr>
        <w:t xml:space="preserve">Do upływu terminu składania ofert </w:t>
      </w:r>
      <w:r w:rsidRPr="00E57C74">
        <w:rPr>
          <w:rFonts w:cs="Calibri"/>
        </w:rPr>
        <w:t>Zamawiający zastrzega sobie prawo zmiany lub uzupełnienia treści niniejszego zapytania ofertowego.</w:t>
      </w:r>
    </w:p>
    <w:p w14:paraId="3891E20F" w14:textId="77777777" w:rsidR="00381E75" w:rsidRPr="00E57C74" w:rsidRDefault="00381E75" w:rsidP="00F03EC7">
      <w:pPr>
        <w:pStyle w:val="Akapitzlist"/>
        <w:widowControl w:val="0"/>
        <w:numPr>
          <w:ilvl w:val="1"/>
          <w:numId w:val="1"/>
        </w:numPr>
        <w:spacing w:after="120" w:line="240" w:lineRule="auto"/>
        <w:ind w:left="426" w:hanging="426"/>
        <w:contextualSpacing w:val="0"/>
        <w:jc w:val="both"/>
        <w:rPr>
          <w:rFonts w:cs="Calibri"/>
        </w:rPr>
      </w:pPr>
      <w:r w:rsidRPr="00E57C74">
        <w:rPr>
          <w:rFonts w:cs="Calibri"/>
        </w:rPr>
        <w:t>Miejsce i termin składania ofert:</w:t>
      </w:r>
    </w:p>
    <w:p w14:paraId="50BF09B8" w14:textId="2027CCC6" w:rsidR="00CD1946" w:rsidRPr="00E57C74" w:rsidRDefault="0079356E" w:rsidP="00F03EC7">
      <w:pPr>
        <w:pStyle w:val="Akapitzlist"/>
        <w:widowControl w:val="0"/>
        <w:numPr>
          <w:ilvl w:val="2"/>
          <w:numId w:val="1"/>
        </w:numPr>
        <w:spacing w:after="120" w:line="240" w:lineRule="auto"/>
        <w:ind w:left="709"/>
        <w:contextualSpacing w:val="0"/>
        <w:jc w:val="both"/>
        <w:rPr>
          <w:rFonts w:cs="Calibri"/>
        </w:rPr>
      </w:pPr>
      <w:r w:rsidRPr="00E57C74">
        <w:rPr>
          <w:rFonts w:cs="Calibri"/>
          <w:u w:val="single"/>
        </w:rPr>
        <w:t xml:space="preserve">Termin składania ofert upływa </w:t>
      </w:r>
      <w:r w:rsidR="00393028">
        <w:rPr>
          <w:rFonts w:cs="Calibri"/>
          <w:b/>
          <w:bCs/>
          <w:u w:val="single"/>
        </w:rPr>
        <w:t>0</w:t>
      </w:r>
      <w:r w:rsidR="004B2F1A">
        <w:rPr>
          <w:rFonts w:cs="Calibri"/>
          <w:b/>
          <w:bCs/>
          <w:u w:val="single"/>
        </w:rPr>
        <w:t>2</w:t>
      </w:r>
      <w:r w:rsidR="00E57C74" w:rsidRPr="00E57C74">
        <w:rPr>
          <w:rFonts w:cs="Calibri"/>
          <w:b/>
          <w:bCs/>
          <w:u w:val="single"/>
        </w:rPr>
        <w:t>.0</w:t>
      </w:r>
      <w:r w:rsidR="00393028">
        <w:rPr>
          <w:rFonts w:cs="Calibri"/>
          <w:b/>
          <w:bCs/>
          <w:u w:val="single"/>
        </w:rPr>
        <w:t>7</w:t>
      </w:r>
      <w:r w:rsidR="00E57C74" w:rsidRPr="00E57C74">
        <w:rPr>
          <w:rFonts w:cs="Calibri"/>
          <w:b/>
          <w:bCs/>
          <w:u w:val="single"/>
        </w:rPr>
        <w:t>.</w:t>
      </w:r>
      <w:r w:rsidR="00B66C74" w:rsidRPr="00E57C74">
        <w:rPr>
          <w:rFonts w:cs="Calibri"/>
          <w:b/>
          <w:bCs/>
          <w:u w:val="single"/>
        </w:rPr>
        <w:t>202</w:t>
      </w:r>
      <w:r w:rsidR="002B4DBF" w:rsidRPr="00E57C74">
        <w:rPr>
          <w:rFonts w:cs="Calibri"/>
          <w:b/>
          <w:bCs/>
          <w:u w:val="single"/>
        </w:rPr>
        <w:t>5</w:t>
      </w:r>
      <w:r w:rsidRPr="00E57C74">
        <w:rPr>
          <w:rFonts w:cs="Calibri"/>
          <w:b/>
          <w:bCs/>
          <w:u w:val="single"/>
        </w:rPr>
        <w:t xml:space="preserve"> roku</w:t>
      </w:r>
      <w:r w:rsidR="00CD1946" w:rsidRPr="00E57C74">
        <w:rPr>
          <w:rFonts w:cs="Calibri"/>
          <w:u w:val="single"/>
        </w:rPr>
        <w:t>.</w:t>
      </w:r>
    </w:p>
    <w:p w14:paraId="5BA8AFB5" w14:textId="35154970" w:rsidR="008F2762" w:rsidRPr="00E57C74" w:rsidRDefault="00930A56" w:rsidP="003D06E2">
      <w:pPr>
        <w:pStyle w:val="Akapitzlist"/>
        <w:widowControl w:val="0"/>
        <w:numPr>
          <w:ilvl w:val="2"/>
          <w:numId w:val="1"/>
        </w:numPr>
        <w:spacing w:after="120" w:line="240" w:lineRule="auto"/>
        <w:ind w:left="709"/>
        <w:contextualSpacing w:val="0"/>
        <w:rPr>
          <w:rFonts w:cs="Calibri"/>
        </w:rPr>
      </w:pPr>
      <w:r w:rsidRPr="00E57C74">
        <w:rPr>
          <w:rFonts w:cs="Calibri"/>
        </w:rPr>
        <w:t>Ofertę należy złożyć poprzez Bazę Konkurencyjności BK2021</w:t>
      </w:r>
      <w:r w:rsidR="003D06E2">
        <w:rPr>
          <w:rFonts w:cs="Calibri"/>
        </w:rPr>
        <w:t xml:space="preserve"> </w:t>
      </w:r>
      <w:hyperlink r:id="rId9" w:history="1">
        <w:r w:rsidR="003D06E2" w:rsidRPr="003C3BFA">
          <w:rPr>
            <w:rStyle w:val="Hipercze"/>
            <w:rFonts w:cs="Calibri"/>
          </w:rPr>
          <w:t>https://bazakonkurencyjnosci.funduszeeuropejskie.gov.pl/</w:t>
        </w:r>
      </w:hyperlink>
      <w:r w:rsidRPr="00E57C74">
        <w:rPr>
          <w:rStyle w:val="Hipercze"/>
          <w:rFonts w:cs="Calibri"/>
          <w:color w:val="auto"/>
        </w:rPr>
        <w:t>,</w:t>
      </w:r>
      <w:r w:rsidRPr="00E57C74">
        <w:rPr>
          <w:rFonts w:cs="Calibri"/>
        </w:rPr>
        <w:t xml:space="preserve"> zgodnie z instrukcją zamieszczoną na</w:t>
      </w:r>
      <w:r w:rsidR="003D06E2">
        <w:rPr>
          <w:rFonts w:cs="Calibri"/>
        </w:rPr>
        <w:t xml:space="preserve"> </w:t>
      </w:r>
      <w:r w:rsidRPr="00E57C74">
        <w:rPr>
          <w:rFonts w:cs="Calibri"/>
        </w:rPr>
        <w:t>Bazie konkurencyjności, w formie elektronicznej lub postaci elektronicznej</w:t>
      </w:r>
      <w:r w:rsidR="00110D33" w:rsidRPr="00E57C74">
        <w:rPr>
          <w:rFonts w:cs="Calibri"/>
        </w:rPr>
        <w:t xml:space="preserve"> lub w formie skanu (elektronicznego odwzorowania) dokumentu podpisanego w postaci papierowej</w:t>
      </w:r>
      <w:r w:rsidR="00CD1946" w:rsidRPr="00E57C74">
        <w:rPr>
          <w:rFonts w:cs="Calibri"/>
        </w:rPr>
        <w:t>.</w:t>
      </w:r>
    </w:p>
    <w:p w14:paraId="1C5E26A4" w14:textId="5120F30B" w:rsidR="00E503F2" w:rsidRPr="00E57C74" w:rsidRDefault="008F2762" w:rsidP="00F03EC7">
      <w:pPr>
        <w:pStyle w:val="Akapitzlist"/>
        <w:widowControl w:val="0"/>
        <w:numPr>
          <w:ilvl w:val="2"/>
          <w:numId w:val="1"/>
        </w:numPr>
        <w:spacing w:after="120" w:line="240" w:lineRule="auto"/>
        <w:ind w:left="709"/>
        <w:contextualSpacing w:val="0"/>
        <w:jc w:val="both"/>
        <w:rPr>
          <w:rFonts w:cs="Calibri"/>
        </w:rPr>
      </w:pPr>
      <w:r w:rsidRPr="00E57C74">
        <w:rPr>
          <w:rFonts w:cs="Calibri"/>
        </w:rPr>
        <w:t>Za datę przekazania oferty przyjmuje się datę jej przekazania na platformę BK2021.</w:t>
      </w:r>
    </w:p>
    <w:p w14:paraId="12A42B7E" w14:textId="11360BF5" w:rsidR="00E503F2" w:rsidRPr="00E57C74" w:rsidRDefault="00B87281" w:rsidP="00F03EC7">
      <w:pPr>
        <w:pStyle w:val="Akapitzlist"/>
        <w:widowControl w:val="0"/>
        <w:numPr>
          <w:ilvl w:val="2"/>
          <w:numId w:val="1"/>
        </w:numPr>
        <w:spacing w:after="120" w:line="240" w:lineRule="auto"/>
        <w:ind w:left="709"/>
        <w:contextualSpacing w:val="0"/>
        <w:jc w:val="both"/>
        <w:rPr>
          <w:rFonts w:cs="Calibri"/>
        </w:rPr>
      </w:pPr>
      <w:r w:rsidRPr="00E57C74">
        <w:rPr>
          <w:rFonts w:cs="Calibri"/>
        </w:rPr>
        <w:t>Oferta powinna być podpisana przez osobę/y uprawnione do składania oświadczeń woli w imieniu Wykonawcy, wg dokumentów rejestrowych lub właściwego pełnomocnictwa</w:t>
      </w:r>
      <w:r w:rsidR="00E503F2" w:rsidRPr="00E57C74">
        <w:rPr>
          <w:rFonts w:cs="Calibri"/>
        </w:rPr>
        <w:t>.</w:t>
      </w:r>
    </w:p>
    <w:p w14:paraId="6B1F0A6F" w14:textId="77777777" w:rsidR="009F0509" w:rsidRPr="00E57C74" w:rsidRDefault="005E1CA7" w:rsidP="00F03EC7">
      <w:pPr>
        <w:pStyle w:val="Akapitzlist"/>
        <w:widowControl w:val="0"/>
        <w:numPr>
          <w:ilvl w:val="0"/>
          <w:numId w:val="1"/>
        </w:numPr>
        <w:spacing w:before="360" w:after="120" w:line="240" w:lineRule="auto"/>
        <w:ind w:left="426" w:hanging="426"/>
        <w:contextualSpacing w:val="0"/>
        <w:jc w:val="both"/>
        <w:rPr>
          <w:rFonts w:cs="Calibri"/>
          <w:b/>
        </w:rPr>
      </w:pPr>
      <w:r w:rsidRPr="00E57C74">
        <w:rPr>
          <w:rFonts w:cs="Calibri"/>
          <w:b/>
        </w:rPr>
        <w:t>WARUNKI ZAWARCIA UMOWY</w:t>
      </w:r>
    </w:p>
    <w:p w14:paraId="436CB805" w14:textId="77777777" w:rsidR="000A5A9B" w:rsidRPr="00E57C74" w:rsidRDefault="000A5A9B" w:rsidP="000A5A9B">
      <w:pPr>
        <w:pStyle w:val="Akapitzlist"/>
        <w:widowControl w:val="0"/>
        <w:numPr>
          <w:ilvl w:val="1"/>
          <w:numId w:val="1"/>
        </w:numPr>
        <w:spacing w:after="120" w:line="240" w:lineRule="auto"/>
        <w:ind w:left="426" w:hanging="426"/>
        <w:contextualSpacing w:val="0"/>
        <w:jc w:val="both"/>
        <w:rPr>
          <w:rFonts w:cs="Calibri"/>
        </w:rPr>
      </w:pPr>
      <w:r w:rsidRPr="00E57C74">
        <w:rPr>
          <w:rFonts w:cs="Calibri"/>
        </w:rPr>
        <w:t xml:space="preserve">Zamawiający informuje, a Wykonawca składając ofertę, akceptuje, że w umowie będą znajdowały się </w:t>
      </w:r>
      <w:r w:rsidRPr="00E57C74">
        <w:rPr>
          <w:rFonts w:cs="Calibri"/>
        </w:rPr>
        <w:lastRenderedPageBreak/>
        <w:t>między innymi następujące zapisy:</w:t>
      </w:r>
    </w:p>
    <w:p w14:paraId="6F6E724C" w14:textId="7E3E0865" w:rsidR="000A5A9B" w:rsidRPr="00E57C74" w:rsidRDefault="00BC37B8" w:rsidP="00BC37B8">
      <w:pPr>
        <w:pStyle w:val="Akapitzlist"/>
        <w:widowControl w:val="0"/>
        <w:numPr>
          <w:ilvl w:val="2"/>
          <w:numId w:val="1"/>
        </w:numPr>
        <w:spacing w:after="120" w:line="240" w:lineRule="auto"/>
        <w:ind w:left="709"/>
        <w:contextualSpacing w:val="0"/>
        <w:jc w:val="both"/>
        <w:rPr>
          <w:rFonts w:cs="Calibri"/>
        </w:rPr>
      </w:pPr>
      <w:r w:rsidRPr="00E57C74">
        <w:rPr>
          <w:rFonts w:cs="Calibri"/>
        </w:rPr>
        <w:t>Przewidujące karę umowną w wysokości 15% łącznego wynagrodzenia Wykonawcy – w przypadku braku możliwości realizowania umowy na rzecz Zamawiającego w wymaganym zakresie i wymiarze lub w przypadku wykonywania przez Wykonawcę umowy w sposób niezgodny z postanowieniami umowy oraz bez zachowania należytej staranności</w:t>
      </w:r>
      <w:r w:rsidR="000A5A9B" w:rsidRPr="00E57C74">
        <w:rPr>
          <w:rFonts w:cs="Calibri"/>
        </w:rPr>
        <w:t>.</w:t>
      </w:r>
    </w:p>
    <w:p w14:paraId="78FCC91B" w14:textId="77777777" w:rsidR="000A5A9B" w:rsidRPr="00A11FEF" w:rsidRDefault="000A5A9B" w:rsidP="000A5A9B">
      <w:pPr>
        <w:pStyle w:val="Akapitzlist"/>
        <w:widowControl w:val="0"/>
        <w:numPr>
          <w:ilvl w:val="2"/>
          <w:numId w:val="1"/>
        </w:numPr>
        <w:spacing w:after="120" w:line="240" w:lineRule="auto"/>
        <w:ind w:left="709"/>
        <w:contextualSpacing w:val="0"/>
        <w:jc w:val="both"/>
        <w:rPr>
          <w:rFonts w:cs="Calibri"/>
          <w:color w:val="010101"/>
        </w:rPr>
      </w:pPr>
      <w:r w:rsidRPr="00A11FEF">
        <w:rPr>
          <w:rFonts w:cs="Calibri"/>
          <w:color w:val="010101"/>
        </w:rPr>
        <w:t>Zastrzegające możliwość niezwłocznego odstąpienia od umowy przez Zamawiającego w przypadku naruszenia przez Wykonawcę warunków podpisanej umowy, w tym m.in.</w:t>
      </w:r>
    </w:p>
    <w:p w14:paraId="14BC192E" w14:textId="77777777" w:rsidR="000A5A9B" w:rsidRPr="00A11FEF" w:rsidRDefault="000A5A9B" w:rsidP="000A5A9B">
      <w:pPr>
        <w:pStyle w:val="Akapitzlist"/>
        <w:widowControl w:val="0"/>
        <w:numPr>
          <w:ilvl w:val="3"/>
          <w:numId w:val="1"/>
        </w:numPr>
        <w:spacing w:after="120" w:line="240" w:lineRule="auto"/>
        <w:ind w:left="1134"/>
        <w:contextualSpacing w:val="0"/>
        <w:jc w:val="both"/>
        <w:rPr>
          <w:rFonts w:cs="Calibri"/>
          <w:color w:val="010101"/>
        </w:rPr>
      </w:pPr>
      <w:bookmarkStart w:id="6" w:name="_Hlk490745847"/>
      <w:r w:rsidRPr="00A11FEF">
        <w:rPr>
          <w:rFonts w:cs="Calibri"/>
          <w:color w:val="010101"/>
        </w:rPr>
        <w:t>Stwierdzenia przez Zamawiającego jakiegokolwiek uchybienia, zmiany, opóźnienia i realizacji przedmiotu umowy niezgodnie z harmonogramem.</w:t>
      </w:r>
      <w:bookmarkEnd w:id="6"/>
    </w:p>
    <w:p w14:paraId="65DFA4F0" w14:textId="77777777" w:rsidR="001654F9" w:rsidRPr="00A11FEF" w:rsidRDefault="00B53B70" w:rsidP="00F03EC7">
      <w:pPr>
        <w:pStyle w:val="Akapitzlist"/>
        <w:widowControl w:val="0"/>
        <w:numPr>
          <w:ilvl w:val="0"/>
          <w:numId w:val="1"/>
        </w:numPr>
        <w:spacing w:before="360" w:after="120" w:line="240" w:lineRule="auto"/>
        <w:ind w:left="426" w:hanging="426"/>
        <w:contextualSpacing w:val="0"/>
        <w:jc w:val="both"/>
        <w:rPr>
          <w:rFonts w:cs="Calibri"/>
          <w:b/>
        </w:rPr>
      </w:pPr>
      <w:r w:rsidRPr="00A11FEF">
        <w:rPr>
          <w:rFonts w:cs="Calibri"/>
          <w:b/>
        </w:rPr>
        <w:t>INFORMACJE UZUPEŁNIAJĄCE</w:t>
      </w:r>
    </w:p>
    <w:p w14:paraId="1E974706" w14:textId="2419E5BA" w:rsidR="00F52267" w:rsidRPr="00A11FEF" w:rsidRDefault="00F52267" w:rsidP="00F03EC7">
      <w:pPr>
        <w:pStyle w:val="Akapitzlist"/>
        <w:widowControl w:val="0"/>
        <w:numPr>
          <w:ilvl w:val="1"/>
          <w:numId w:val="1"/>
        </w:numPr>
        <w:spacing w:after="120" w:line="240" w:lineRule="auto"/>
        <w:ind w:left="426" w:hanging="426"/>
        <w:contextualSpacing w:val="0"/>
        <w:jc w:val="both"/>
        <w:rPr>
          <w:rFonts w:cs="Calibri"/>
        </w:rPr>
      </w:pPr>
      <w:bookmarkStart w:id="7" w:name="_Hlk490745978"/>
      <w:r w:rsidRPr="00A11FEF">
        <w:rPr>
          <w:rFonts w:cs="Calibri"/>
        </w:rPr>
        <w:t>Oferta Wykonawcy musi spełniać wszystkie wymogi stawiane w zapytaniu ofertowym i być złożona na wzorze oferty dołączonym do niniejszego zapytania.</w:t>
      </w:r>
    </w:p>
    <w:p w14:paraId="2C8C6C00" w14:textId="5F701764" w:rsidR="00F52267" w:rsidRPr="00A11FEF" w:rsidRDefault="00F52267" w:rsidP="00F03EC7">
      <w:pPr>
        <w:pStyle w:val="Akapitzlist"/>
        <w:widowControl w:val="0"/>
        <w:numPr>
          <w:ilvl w:val="1"/>
          <w:numId w:val="1"/>
        </w:numPr>
        <w:spacing w:after="120" w:line="240" w:lineRule="auto"/>
        <w:ind w:left="426" w:hanging="426"/>
        <w:contextualSpacing w:val="0"/>
        <w:jc w:val="both"/>
        <w:rPr>
          <w:rFonts w:cs="Calibri"/>
        </w:rPr>
      </w:pPr>
      <w:r w:rsidRPr="00A11FEF">
        <w:rPr>
          <w:rFonts w:cs="Calibri"/>
        </w:rPr>
        <w:t>Decyzja Zamawiającego o odrzuceniu oferty jest decyzją ostateczną.</w:t>
      </w:r>
    </w:p>
    <w:p w14:paraId="22180608" w14:textId="77777777" w:rsidR="00F52267" w:rsidRPr="00A11FEF" w:rsidRDefault="00F52267" w:rsidP="00F03EC7">
      <w:pPr>
        <w:pStyle w:val="Akapitzlist"/>
        <w:widowControl w:val="0"/>
        <w:numPr>
          <w:ilvl w:val="1"/>
          <w:numId w:val="1"/>
        </w:numPr>
        <w:spacing w:after="120" w:line="240" w:lineRule="auto"/>
        <w:ind w:left="426" w:hanging="426"/>
        <w:contextualSpacing w:val="0"/>
        <w:jc w:val="both"/>
        <w:rPr>
          <w:rFonts w:cs="Calibri"/>
        </w:rPr>
      </w:pPr>
      <w:r w:rsidRPr="00A11FEF">
        <w:rPr>
          <w:rFonts w:cs="Calibri"/>
        </w:rPr>
        <w:t>W przypadku, gdy wybrany Wykonawca odstąpi od podpisania umowy z Zamawiającym, możliwe jest podpisanie przez Zamawiającego umowy z kolejnym Wykonawcą, który w postępowaniu uzyskał kolejną najwyższą liczbę punktów.</w:t>
      </w:r>
    </w:p>
    <w:p w14:paraId="7D3D26C0" w14:textId="028D060A" w:rsidR="00F52267" w:rsidRPr="00A11FEF" w:rsidRDefault="00F52267" w:rsidP="005D2FDE">
      <w:pPr>
        <w:pStyle w:val="Akapitzlist"/>
        <w:widowControl w:val="0"/>
        <w:numPr>
          <w:ilvl w:val="1"/>
          <w:numId w:val="1"/>
        </w:numPr>
        <w:spacing w:after="120" w:line="240" w:lineRule="auto"/>
        <w:ind w:left="426" w:hanging="426"/>
        <w:contextualSpacing w:val="0"/>
        <w:jc w:val="both"/>
        <w:rPr>
          <w:rFonts w:cs="Calibri"/>
        </w:rPr>
      </w:pPr>
      <w:r w:rsidRPr="00A11FEF">
        <w:rPr>
          <w:rFonts w:cs="Calibri"/>
        </w:rPr>
        <w:t>Zamawiający jest uprawniony do poprawienia w tekście oferty oczywistych omyłek pisarskich, niezwłocznie zawiadamiając o tym danego Wykonawcę.</w:t>
      </w:r>
    </w:p>
    <w:p w14:paraId="2E048604" w14:textId="77777777" w:rsidR="00F52267" w:rsidRPr="00A11FEF" w:rsidRDefault="00F52267" w:rsidP="00F03EC7">
      <w:pPr>
        <w:pStyle w:val="Akapitzlist"/>
        <w:widowControl w:val="0"/>
        <w:numPr>
          <w:ilvl w:val="1"/>
          <w:numId w:val="1"/>
        </w:numPr>
        <w:spacing w:after="120" w:line="240" w:lineRule="auto"/>
        <w:ind w:left="426" w:hanging="426"/>
        <w:contextualSpacing w:val="0"/>
        <w:jc w:val="both"/>
        <w:rPr>
          <w:rFonts w:cs="Calibri"/>
        </w:rPr>
      </w:pPr>
      <w:r w:rsidRPr="00A11FEF">
        <w:rPr>
          <w:rFonts w:cs="Calibri"/>
        </w:rPr>
        <w:t>W przypadku uzyskania przez dwóch lub więcej Wykonawców takiej samej liczby punktów decyduje niższa cena.</w:t>
      </w:r>
    </w:p>
    <w:p w14:paraId="7E962170" w14:textId="77777777" w:rsidR="00F52267" w:rsidRPr="00A11FEF" w:rsidRDefault="00F52267" w:rsidP="00F03EC7">
      <w:pPr>
        <w:pStyle w:val="Akapitzlist"/>
        <w:widowControl w:val="0"/>
        <w:numPr>
          <w:ilvl w:val="1"/>
          <w:numId w:val="1"/>
        </w:numPr>
        <w:spacing w:after="120" w:line="240" w:lineRule="auto"/>
        <w:ind w:left="426"/>
        <w:contextualSpacing w:val="0"/>
        <w:jc w:val="both"/>
        <w:rPr>
          <w:rFonts w:cs="Calibri"/>
          <w:color w:val="010101"/>
        </w:rPr>
      </w:pPr>
      <w:r w:rsidRPr="00A11FEF">
        <w:rPr>
          <w:rFonts w:cs="Calibri"/>
        </w:rPr>
        <w:t xml:space="preserve">Zamawiający zastrzega możliwość weryfikacji złożonych oświadczeń i danych w tych oświadczeniach </w:t>
      </w:r>
      <w:r w:rsidRPr="00A11FEF">
        <w:rPr>
          <w:rFonts w:cs="Calibri"/>
          <w:color w:val="010101"/>
        </w:rPr>
        <w:t>na każdym etapie oceny oferty i realizacji zamówienia.</w:t>
      </w:r>
    </w:p>
    <w:p w14:paraId="421EF162" w14:textId="57B895C5" w:rsidR="006D0D61" w:rsidRPr="00A11FEF" w:rsidRDefault="003A468A" w:rsidP="00F03EC7">
      <w:pPr>
        <w:pStyle w:val="Akapitzlist"/>
        <w:widowControl w:val="0"/>
        <w:numPr>
          <w:ilvl w:val="1"/>
          <w:numId w:val="1"/>
        </w:numPr>
        <w:spacing w:after="120" w:line="240" w:lineRule="auto"/>
        <w:ind w:left="426" w:hanging="426"/>
        <w:contextualSpacing w:val="0"/>
        <w:jc w:val="both"/>
        <w:rPr>
          <w:rFonts w:cs="Calibri"/>
        </w:rPr>
      </w:pPr>
      <w:r w:rsidRPr="00A11FEF">
        <w:rPr>
          <w:rFonts w:cs="Calibri"/>
        </w:rPr>
        <w:t xml:space="preserve">Płatność za realizację przedmiotu zamówienia będzie dokonywana na podstawie rachunków/faktur, wystawianych przez Wykonawcę w </w:t>
      </w:r>
      <w:r w:rsidR="00A936DB">
        <w:rPr>
          <w:rFonts w:cs="Calibri"/>
        </w:rPr>
        <w:t xml:space="preserve">dwóch </w:t>
      </w:r>
      <w:r w:rsidRPr="00A11FEF">
        <w:rPr>
          <w:rFonts w:cs="Calibri"/>
        </w:rPr>
        <w:t>t</w:t>
      </w:r>
      <w:r w:rsidR="00A936DB">
        <w:rPr>
          <w:rFonts w:cs="Calibri"/>
        </w:rPr>
        <w:t>r</w:t>
      </w:r>
      <w:r w:rsidR="00E5076B">
        <w:rPr>
          <w:rFonts w:cs="Calibri"/>
        </w:rPr>
        <w:t>a</w:t>
      </w:r>
      <w:r w:rsidR="00A936DB">
        <w:rPr>
          <w:rFonts w:cs="Calibri"/>
        </w:rPr>
        <w:t xml:space="preserve">nszach, tj. </w:t>
      </w:r>
      <w:r w:rsidR="00A53E1C">
        <w:rPr>
          <w:rFonts w:cs="Calibri"/>
        </w:rPr>
        <w:t xml:space="preserve">pierwsza </w:t>
      </w:r>
      <w:r w:rsidR="006C04EA">
        <w:rPr>
          <w:rFonts w:cs="Calibri"/>
        </w:rPr>
        <w:t xml:space="preserve">transza, </w:t>
      </w:r>
      <w:r w:rsidR="0043240D">
        <w:rPr>
          <w:rFonts w:cs="Calibri"/>
        </w:rPr>
        <w:t>płatność</w:t>
      </w:r>
      <w:r w:rsidR="00A936DB">
        <w:rPr>
          <w:rFonts w:cs="Calibri"/>
        </w:rPr>
        <w:t xml:space="preserve"> </w:t>
      </w:r>
      <w:r w:rsidR="0043240D">
        <w:rPr>
          <w:rFonts w:cs="Calibri"/>
        </w:rPr>
        <w:t>zaliczkowa do 14 dni od podpisania umowy</w:t>
      </w:r>
      <w:r w:rsidR="00A936DB">
        <w:rPr>
          <w:rFonts w:cs="Calibri"/>
        </w:rPr>
        <w:t xml:space="preserve"> i druga </w:t>
      </w:r>
      <w:r w:rsidR="006C04EA">
        <w:rPr>
          <w:rFonts w:cs="Calibri"/>
        </w:rPr>
        <w:t xml:space="preserve">transza, płatność </w:t>
      </w:r>
      <w:r w:rsidR="0043240D">
        <w:rPr>
          <w:rFonts w:cs="Calibri"/>
        </w:rPr>
        <w:t>końcowa</w:t>
      </w:r>
      <w:r w:rsidR="00A936DB">
        <w:rPr>
          <w:rFonts w:cs="Calibri"/>
        </w:rPr>
        <w:t xml:space="preserve"> po realizacji całości usługi.</w:t>
      </w:r>
      <w:r w:rsidRPr="00A11FEF">
        <w:rPr>
          <w:rFonts w:cs="Calibri"/>
        </w:rPr>
        <w:t xml:space="preserve"> </w:t>
      </w:r>
      <w:r w:rsidR="00A936DB">
        <w:rPr>
          <w:rFonts w:cs="Calibri"/>
        </w:rPr>
        <w:t>Płatność</w:t>
      </w:r>
      <w:r w:rsidR="0043240D">
        <w:rPr>
          <w:rFonts w:cs="Calibri"/>
        </w:rPr>
        <w:t xml:space="preserve"> końcowa</w:t>
      </w:r>
      <w:r w:rsidR="00A936DB">
        <w:rPr>
          <w:rFonts w:cs="Calibri"/>
        </w:rPr>
        <w:t xml:space="preserve"> nastąpi do </w:t>
      </w:r>
      <w:r w:rsidRPr="00A11FEF">
        <w:rPr>
          <w:rFonts w:cs="Calibri"/>
        </w:rPr>
        <w:t xml:space="preserve">14 dni od otrzymania rachunku/faktury przez Zamawiającego oraz po sporządzeniu protokołu wskazującego prawidłowe wykonanie </w:t>
      </w:r>
      <w:r w:rsidR="00A936DB">
        <w:rPr>
          <w:rFonts w:cs="Calibri"/>
        </w:rPr>
        <w:t>usługi</w:t>
      </w:r>
      <w:r w:rsidRPr="00A11FEF">
        <w:rPr>
          <w:rFonts w:cs="Calibri"/>
        </w:rPr>
        <w:t xml:space="preserve"> i podpisaniu go bez zastrzeżeń przez obie strony</w:t>
      </w:r>
      <w:r w:rsidR="00A936DB">
        <w:rPr>
          <w:rFonts w:cs="Calibri"/>
        </w:rPr>
        <w:t>.</w:t>
      </w:r>
    </w:p>
    <w:p w14:paraId="531C4B0C" w14:textId="77777777" w:rsidR="00EB744E" w:rsidRPr="00A11FEF" w:rsidRDefault="00EB744E" w:rsidP="00EB744E">
      <w:pPr>
        <w:pStyle w:val="Akapitzlist"/>
        <w:widowControl w:val="0"/>
        <w:numPr>
          <w:ilvl w:val="1"/>
          <w:numId w:val="1"/>
        </w:numPr>
        <w:spacing w:after="120" w:line="240" w:lineRule="auto"/>
        <w:ind w:left="426" w:hanging="426"/>
        <w:contextualSpacing w:val="0"/>
        <w:jc w:val="both"/>
        <w:rPr>
          <w:rFonts w:cs="Calibri"/>
          <w:color w:val="010101"/>
        </w:rPr>
      </w:pPr>
      <w:r w:rsidRPr="00A11FEF">
        <w:rPr>
          <w:rFonts w:cs="Calibri"/>
          <w:color w:val="010101"/>
        </w:rPr>
        <w:t>Zamawiający dopuszcza możliwość zmiany postanowień zawartej umowy, na podstawie aneksu do umowy, w zakresie:</w:t>
      </w:r>
    </w:p>
    <w:p w14:paraId="7F77E352" w14:textId="121E6768" w:rsidR="00EB744E" w:rsidRPr="00A11FEF" w:rsidRDefault="00EB744E" w:rsidP="0078781E">
      <w:pPr>
        <w:pStyle w:val="Akapitzlist"/>
        <w:widowControl w:val="0"/>
        <w:numPr>
          <w:ilvl w:val="0"/>
          <w:numId w:val="4"/>
        </w:numPr>
        <w:spacing w:after="120" w:line="240" w:lineRule="auto"/>
        <w:ind w:left="709"/>
        <w:contextualSpacing w:val="0"/>
        <w:jc w:val="both"/>
        <w:rPr>
          <w:rFonts w:cs="Calibri"/>
        </w:rPr>
      </w:pPr>
      <w:r w:rsidRPr="00A11FEF">
        <w:rPr>
          <w:rFonts w:cs="Calibri"/>
          <w:color w:val="010101"/>
        </w:rPr>
        <w:t>Terminu realizacji usługi –</w:t>
      </w:r>
      <w:r w:rsidR="00175783">
        <w:rPr>
          <w:rFonts w:asciiTheme="minorHAnsi" w:hAnsiTheme="minorHAnsi" w:cstheme="minorHAnsi"/>
        </w:rPr>
        <w:t xml:space="preserve"> </w:t>
      </w:r>
      <w:r w:rsidR="008050C7" w:rsidRPr="00783106">
        <w:rPr>
          <w:rFonts w:asciiTheme="minorHAnsi" w:hAnsiTheme="minorHAnsi" w:cstheme="minorHAnsi"/>
        </w:rPr>
        <w:t>w sytuacjach, których Zamawiający, działając z należytą starannością, nie mógł przewidzieć</w:t>
      </w:r>
      <w:r w:rsidR="008050C7">
        <w:rPr>
          <w:rFonts w:asciiTheme="minorHAnsi" w:hAnsiTheme="minorHAnsi" w:cstheme="minorHAnsi"/>
        </w:rPr>
        <w:t>, z zachowaniem procedury zmiany opisanej w zamówieniu</w:t>
      </w:r>
      <w:r w:rsidRPr="00A11FEF">
        <w:rPr>
          <w:rFonts w:cs="Calibri"/>
        </w:rPr>
        <w:t>.</w:t>
      </w:r>
    </w:p>
    <w:p w14:paraId="2A5AD1BA" w14:textId="28C349BE" w:rsidR="00EB744E" w:rsidRPr="00A11FEF" w:rsidRDefault="00EB744E" w:rsidP="0078781E">
      <w:pPr>
        <w:pStyle w:val="Akapitzlist"/>
        <w:widowControl w:val="0"/>
        <w:numPr>
          <w:ilvl w:val="0"/>
          <w:numId w:val="4"/>
        </w:numPr>
        <w:spacing w:after="120" w:line="240" w:lineRule="auto"/>
        <w:ind w:left="709"/>
        <w:contextualSpacing w:val="0"/>
        <w:jc w:val="both"/>
        <w:rPr>
          <w:rFonts w:cs="Calibri"/>
        </w:rPr>
      </w:pPr>
      <w:r w:rsidRPr="00A11FEF">
        <w:rPr>
          <w:rFonts w:cs="Calibri"/>
        </w:rPr>
        <w:t xml:space="preserve">Zmniejszenia </w:t>
      </w:r>
      <w:r w:rsidR="00175783">
        <w:rPr>
          <w:rFonts w:cs="Calibri"/>
        </w:rPr>
        <w:t>liczby noclegów</w:t>
      </w:r>
      <w:r w:rsidRPr="00A11FEF">
        <w:rPr>
          <w:rFonts w:cs="Calibri"/>
        </w:rPr>
        <w:t xml:space="preserve"> – </w:t>
      </w:r>
      <w:r w:rsidR="00C027B5" w:rsidRPr="009913AD">
        <w:rPr>
          <w:rFonts w:asciiTheme="minorHAnsi" w:hAnsiTheme="minorHAnsi" w:cstheme="minorHAnsi"/>
        </w:rPr>
        <w:t xml:space="preserve">w </w:t>
      </w:r>
      <w:r w:rsidR="00175783">
        <w:rPr>
          <w:rFonts w:asciiTheme="minorHAnsi" w:hAnsiTheme="minorHAnsi" w:cstheme="minorHAnsi"/>
        </w:rPr>
        <w:t>wyniku</w:t>
      </w:r>
      <w:r w:rsidR="00C027B5" w:rsidRPr="009913AD">
        <w:rPr>
          <w:rFonts w:asciiTheme="minorHAnsi" w:hAnsiTheme="minorHAnsi" w:cstheme="minorHAnsi"/>
        </w:rPr>
        <w:t xml:space="preserve"> rezygnacji </w:t>
      </w:r>
      <w:r w:rsidR="00175783">
        <w:rPr>
          <w:rFonts w:asciiTheme="minorHAnsi" w:hAnsiTheme="minorHAnsi" w:cstheme="minorHAnsi"/>
        </w:rPr>
        <w:t>uczestników/uczestniczek projektu</w:t>
      </w:r>
      <w:r w:rsidR="00C027B5" w:rsidRPr="009913AD">
        <w:rPr>
          <w:rFonts w:asciiTheme="minorHAnsi" w:hAnsiTheme="minorHAnsi" w:cstheme="minorHAnsi"/>
        </w:rPr>
        <w:t xml:space="preserve"> z udziału</w:t>
      </w:r>
      <w:r w:rsidR="00175783">
        <w:rPr>
          <w:rFonts w:asciiTheme="minorHAnsi" w:hAnsiTheme="minorHAnsi" w:cstheme="minorHAnsi"/>
        </w:rPr>
        <w:t>,</w:t>
      </w:r>
      <w:r w:rsidR="00C027B5" w:rsidRPr="009913AD">
        <w:rPr>
          <w:rFonts w:asciiTheme="minorHAnsi" w:hAnsiTheme="minorHAnsi" w:cstheme="minorHAnsi"/>
        </w:rPr>
        <w:t xml:space="preserve"> jak również w sytuacjach, których Zamawiający, działając z należytą starannością, nie mógł przewidzieć, z zachowaniem procedury zmiany opisanej w zamówieniu</w:t>
      </w:r>
      <w:r w:rsidRPr="00A11FEF">
        <w:rPr>
          <w:rFonts w:cs="Calibri"/>
        </w:rPr>
        <w:t>.</w:t>
      </w:r>
    </w:p>
    <w:p w14:paraId="3EDF5400" w14:textId="77777777" w:rsidR="00EB744E" w:rsidRPr="00A11FEF" w:rsidRDefault="00EB744E" w:rsidP="0078781E">
      <w:pPr>
        <w:pStyle w:val="Akapitzlist"/>
        <w:widowControl w:val="0"/>
        <w:numPr>
          <w:ilvl w:val="0"/>
          <w:numId w:val="4"/>
        </w:numPr>
        <w:spacing w:after="120" w:line="240" w:lineRule="auto"/>
        <w:ind w:left="709"/>
        <w:contextualSpacing w:val="0"/>
        <w:jc w:val="both"/>
        <w:rPr>
          <w:rFonts w:cs="Calibri"/>
        </w:rPr>
      </w:pPr>
      <w:r w:rsidRPr="00A11FEF">
        <w:rPr>
          <w:rFonts w:cs="Calibri"/>
        </w:rPr>
        <w:t>Sposobu wykonania przedmiotu zamówienia – w sytuacji wprowadzenia zmian do umowy o dofinansowanie/ wniosku o dofinansowanie realizowanego projektu.</w:t>
      </w:r>
    </w:p>
    <w:p w14:paraId="0261B740" w14:textId="18A660D7" w:rsidR="00F52267" w:rsidRPr="00A11FEF" w:rsidRDefault="00EB744E" w:rsidP="0078781E">
      <w:pPr>
        <w:pStyle w:val="Akapitzlist"/>
        <w:widowControl w:val="0"/>
        <w:numPr>
          <w:ilvl w:val="0"/>
          <w:numId w:val="4"/>
        </w:numPr>
        <w:spacing w:after="120" w:line="240" w:lineRule="auto"/>
        <w:ind w:left="709"/>
        <w:contextualSpacing w:val="0"/>
        <w:jc w:val="both"/>
        <w:rPr>
          <w:rFonts w:cs="Calibri"/>
        </w:rPr>
      </w:pPr>
      <w:r w:rsidRPr="00A11FEF">
        <w:rPr>
          <w:rFonts w:cs="Calibri"/>
        </w:rPr>
        <w:t>Oczywistych omyłek pisarskich</w:t>
      </w:r>
      <w:r w:rsidR="00F52267" w:rsidRPr="00A11FEF">
        <w:rPr>
          <w:rFonts w:cs="Calibri"/>
        </w:rPr>
        <w:t>.</w:t>
      </w:r>
      <w:bookmarkEnd w:id="7"/>
    </w:p>
    <w:p w14:paraId="11EEADEF" w14:textId="205915A4" w:rsidR="004C0A72" w:rsidRDefault="004C0A72" w:rsidP="00F03EC7">
      <w:pPr>
        <w:pStyle w:val="Akapitzlist"/>
        <w:widowControl w:val="0"/>
        <w:numPr>
          <w:ilvl w:val="0"/>
          <w:numId w:val="1"/>
        </w:numPr>
        <w:spacing w:before="360" w:after="120" w:line="240" w:lineRule="auto"/>
        <w:ind w:left="426" w:hanging="426"/>
        <w:contextualSpacing w:val="0"/>
        <w:jc w:val="both"/>
        <w:rPr>
          <w:rFonts w:cs="Calibri"/>
          <w:b/>
        </w:rPr>
      </w:pPr>
      <w:r>
        <w:rPr>
          <w:rFonts w:cs="Calibri"/>
          <w:b/>
        </w:rPr>
        <w:t>POSTANOWIENIA KOŃCOWE:</w:t>
      </w:r>
    </w:p>
    <w:p w14:paraId="7D39D59C" w14:textId="77777777" w:rsidR="004C0A72" w:rsidRPr="004C0A72" w:rsidRDefault="004C0A72" w:rsidP="004C0A72">
      <w:pPr>
        <w:pStyle w:val="Akapitzlist"/>
        <w:widowControl w:val="0"/>
        <w:numPr>
          <w:ilvl w:val="1"/>
          <w:numId w:val="1"/>
        </w:numPr>
        <w:spacing w:before="360" w:after="120" w:line="240" w:lineRule="auto"/>
        <w:ind w:left="426" w:hanging="426"/>
        <w:jc w:val="both"/>
        <w:rPr>
          <w:rFonts w:cs="Calibri"/>
          <w:b/>
        </w:rPr>
      </w:pPr>
      <w:r>
        <w:t xml:space="preserve">Zamawiający w uzasadnionych przypadkach może przed upływem terminu składania ofert, zmienić zapytanie ofertowe, o czym poinformuje Wykonawców zamieszczając informacje na portalu Baza Konkurencyjności. Jeżeli w wyniku zmiany treści zapytania ofertowego jest niezbędny dodatkowy czas na wprowadzenie zmian w ofertach, Zamawiający może przedłużyć termin składania ofert. </w:t>
      </w:r>
    </w:p>
    <w:p w14:paraId="2D234EC8" w14:textId="46F3C76B" w:rsidR="004C0A72" w:rsidRPr="004C0A72" w:rsidRDefault="004C0A72" w:rsidP="004C0A72">
      <w:pPr>
        <w:pStyle w:val="Akapitzlist"/>
        <w:widowControl w:val="0"/>
        <w:numPr>
          <w:ilvl w:val="1"/>
          <w:numId w:val="1"/>
        </w:numPr>
        <w:spacing w:before="360" w:after="120" w:line="240" w:lineRule="auto"/>
        <w:ind w:left="426" w:hanging="426"/>
        <w:jc w:val="both"/>
        <w:rPr>
          <w:rFonts w:cs="Calibri"/>
          <w:b/>
        </w:rPr>
      </w:pPr>
      <w:r>
        <w:lastRenderedPageBreak/>
        <w:t>Zamawiający zastrzega sobie prawo do niedokonania wyboru oferty oraz unieważnienia postępowania ofertowego w każdym momencie bez podania przyczyny. W takim przypadku Wykonawcom nie przysługują jakiekolwiek roszczenia względem Zamawiającego.</w:t>
      </w:r>
    </w:p>
    <w:p w14:paraId="7C76E5CF" w14:textId="4DF02CAC" w:rsidR="00F52267" w:rsidRPr="00A11FEF" w:rsidRDefault="00F52267" w:rsidP="00F03EC7">
      <w:pPr>
        <w:pStyle w:val="Akapitzlist"/>
        <w:widowControl w:val="0"/>
        <w:numPr>
          <w:ilvl w:val="0"/>
          <w:numId w:val="1"/>
        </w:numPr>
        <w:spacing w:before="360" w:after="120" w:line="240" w:lineRule="auto"/>
        <w:ind w:left="426" w:hanging="426"/>
        <w:contextualSpacing w:val="0"/>
        <w:jc w:val="both"/>
        <w:rPr>
          <w:rFonts w:cs="Calibri"/>
          <w:b/>
        </w:rPr>
      </w:pPr>
      <w:r w:rsidRPr="00A11FEF">
        <w:rPr>
          <w:rFonts w:cs="Calibri"/>
          <w:b/>
          <w:caps/>
        </w:rPr>
        <w:t>Załączniki</w:t>
      </w:r>
      <w:r w:rsidRPr="00A11FEF">
        <w:rPr>
          <w:rFonts w:cs="Calibri"/>
          <w:b/>
        </w:rPr>
        <w:t>:</w:t>
      </w:r>
    </w:p>
    <w:p w14:paraId="095F5059" w14:textId="77777777" w:rsidR="00072DB6" w:rsidRPr="00A11FEF" w:rsidRDefault="00072DB6" w:rsidP="0078781E">
      <w:pPr>
        <w:pStyle w:val="Akapitzlist"/>
        <w:numPr>
          <w:ilvl w:val="0"/>
          <w:numId w:val="21"/>
        </w:numPr>
        <w:spacing w:after="160" w:line="240" w:lineRule="auto"/>
        <w:rPr>
          <w:rFonts w:cs="Calibri"/>
          <w:color w:val="010101"/>
        </w:rPr>
      </w:pPr>
      <w:r w:rsidRPr="00A11FEF">
        <w:rPr>
          <w:rFonts w:cs="Calibri"/>
          <w:color w:val="010101"/>
        </w:rPr>
        <w:t>Załącznik nr 1 Formularz oferty.</w:t>
      </w:r>
    </w:p>
    <w:p w14:paraId="3A335381" w14:textId="0515EB10" w:rsidR="00072DB6" w:rsidRPr="00A95334" w:rsidRDefault="00072DB6" w:rsidP="00A95334">
      <w:pPr>
        <w:pStyle w:val="Akapitzlist"/>
        <w:numPr>
          <w:ilvl w:val="0"/>
          <w:numId w:val="21"/>
        </w:numPr>
        <w:spacing w:after="160" w:line="240" w:lineRule="auto"/>
        <w:rPr>
          <w:rFonts w:cs="Calibri"/>
          <w:color w:val="010101"/>
        </w:rPr>
      </w:pPr>
      <w:r w:rsidRPr="00A95334">
        <w:rPr>
          <w:rFonts w:cs="Calibri"/>
          <w:color w:val="010101"/>
        </w:rPr>
        <w:t xml:space="preserve">Załącznik nr </w:t>
      </w:r>
      <w:r w:rsidR="00A95334">
        <w:rPr>
          <w:rFonts w:cs="Calibri"/>
          <w:color w:val="010101"/>
        </w:rPr>
        <w:t>2</w:t>
      </w:r>
      <w:r w:rsidRPr="00A95334">
        <w:rPr>
          <w:rFonts w:cs="Calibri"/>
          <w:color w:val="010101"/>
        </w:rPr>
        <w:t xml:space="preserve"> Oświadczenie w zakresie objęcia sankcjami.</w:t>
      </w:r>
    </w:p>
    <w:p w14:paraId="6AA80FC2" w14:textId="730A74E7" w:rsidR="00590298" w:rsidRDefault="00590298" w:rsidP="004B27AA">
      <w:pPr>
        <w:pStyle w:val="Akapitzlist"/>
        <w:spacing w:after="160" w:line="240" w:lineRule="auto"/>
        <w:ind w:left="644"/>
        <w:rPr>
          <w:rFonts w:cs="Calibri"/>
          <w:color w:val="010101"/>
        </w:rPr>
      </w:pPr>
    </w:p>
    <w:p w14:paraId="264E2A72" w14:textId="29DB1F61" w:rsidR="00164FB7" w:rsidRPr="00A11FEF" w:rsidRDefault="00164FB7" w:rsidP="00E5076B">
      <w:pPr>
        <w:pStyle w:val="Akapitzlist"/>
        <w:spacing w:after="160" w:line="240" w:lineRule="auto"/>
        <w:ind w:left="644"/>
        <w:rPr>
          <w:rFonts w:cs="Calibri"/>
          <w:color w:val="010101"/>
        </w:rPr>
      </w:pPr>
    </w:p>
    <w:sectPr w:rsidR="00164FB7" w:rsidRPr="00A11FEF" w:rsidSect="00751B76">
      <w:headerReference w:type="default" r:id="rId10"/>
      <w:footerReference w:type="default" r:id="rId11"/>
      <w:pgSz w:w="11906" w:h="16838"/>
      <w:pgMar w:top="1897" w:right="1134" w:bottom="567" w:left="1134" w:header="397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D44A67" w14:textId="77777777" w:rsidR="0062421A" w:rsidRDefault="0062421A" w:rsidP="007F34D5">
      <w:pPr>
        <w:spacing w:after="0" w:line="240" w:lineRule="auto"/>
      </w:pPr>
      <w:r>
        <w:separator/>
      </w:r>
    </w:p>
  </w:endnote>
  <w:endnote w:type="continuationSeparator" w:id="0">
    <w:p w14:paraId="45048352" w14:textId="77777777" w:rsidR="0062421A" w:rsidRDefault="0062421A" w:rsidP="007F34D5">
      <w:pPr>
        <w:spacing w:after="0" w:line="240" w:lineRule="auto"/>
      </w:pPr>
      <w:r>
        <w:continuationSeparator/>
      </w:r>
    </w:p>
  </w:endnote>
  <w:endnote w:type="continuationNotice" w:id="1">
    <w:p w14:paraId="6E649F0F" w14:textId="77777777" w:rsidR="0062421A" w:rsidRDefault="0062421A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ndale Sans UI">
    <w:charset w:val="00"/>
    <w:family w:val="auto"/>
    <w:pitch w:val="variable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MS Reference Sans Serif">
    <w:panose1 w:val="020B0604030504040204"/>
    <w:charset w:val="EE"/>
    <w:family w:val="swiss"/>
    <w:pitch w:val="variable"/>
    <w:sig w:usb0="20000287" w:usb1="00000000" w:usb2="00000000" w:usb3="00000000" w:csb0="0000019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7362A2" w14:textId="77777777" w:rsidR="003A1196" w:rsidRPr="00F94ACD" w:rsidRDefault="003A1196" w:rsidP="00D45097">
    <w:pPr>
      <w:pStyle w:val="Stopka"/>
      <w:tabs>
        <w:tab w:val="center" w:pos="4819"/>
        <w:tab w:val="right" w:pos="9638"/>
      </w:tabs>
      <w:spacing w:before="120" w:after="120"/>
      <w:jc w:val="center"/>
      <w:rPr>
        <w:sz w:val="18"/>
        <w:szCs w:val="18"/>
      </w:rPr>
    </w:pPr>
    <w:r w:rsidRPr="00F94ACD">
      <w:rPr>
        <w:sz w:val="18"/>
        <w:szCs w:val="18"/>
      </w:rPr>
      <w:t xml:space="preserve">Strona </w:t>
    </w:r>
    <w:r w:rsidRPr="00F94ACD">
      <w:rPr>
        <w:b/>
        <w:bCs/>
        <w:sz w:val="18"/>
        <w:szCs w:val="18"/>
      </w:rPr>
      <w:fldChar w:fldCharType="begin"/>
    </w:r>
    <w:r w:rsidRPr="00F94ACD">
      <w:rPr>
        <w:b/>
        <w:bCs/>
        <w:sz w:val="18"/>
        <w:szCs w:val="18"/>
      </w:rPr>
      <w:instrText>PAGE  \* Arabic  \* MERGEFORMAT</w:instrText>
    </w:r>
    <w:r w:rsidRPr="00F94ACD">
      <w:rPr>
        <w:b/>
        <w:bCs/>
        <w:sz w:val="18"/>
        <w:szCs w:val="18"/>
      </w:rPr>
      <w:fldChar w:fldCharType="separate"/>
    </w:r>
    <w:r>
      <w:rPr>
        <w:b/>
        <w:bCs/>
        <w:noProof/>
        <w:sz w:val="18"/>
        <w:szCs w:val="18"/>
      </w:rPr>
      <w:t>15</w:t>
    </w:r>
    <w:r w:rsidRPr="00F94ACD">
      <w:rPr>
        <w:b/>
        <w:bCs/>
        <w:sz w:val="18"/>
        <w:szCs w:val="18"/>
      </w:rPr>
      <w:fldChar w:fldCharType="end"/>
    </w:r>
    <w:r w:rsidRPr="00F94ACD">
      <w:rPr>
        <w:sz w:val="18"/>
        <w:szCs w:val="18"/>
      </w:rPr>
      <w:t xml:space="preserve"> z </w:t>
    </w:r>
    <w:r>
      <w:rPr>
        <w:b/>
        <w:bCs/>
        <w:noProof/>
        <w:sz w:val="18"/>
        <w:szCs w:val="18"/>
      </w:rPr>
      <w:fldChar w:fldCharType="begin"/>
    </w:r>
    <w:r>
      <w:rPr>
        <w:b/>
        <w:bCs/>
        <w:noProof/>
        <w:sz w:val="18"/>
        <w:szCs w:val="18"/>
      </w:rPr>
      <w:instrText>NUMPAGES  \* Arabic  \* MERGEFORMAT</w:instrText>
    </w:r>
    <w:r>
      <w:rPr>
        <w:b/>
        <w:bCs/>
        <w:noProof/>
        <w:sz w:val="18"/>
        <w:szCs w:val="18"/>
      </w:rPr>
      <w:fldChar w:fldCharType="separate"/>
    </w:r>
    <w:r w:rsidRPr="00BF650E">
      <w:rPr>
        <w:b/>
        <w:bCs/>
        <w:noProof/>
        <w:sz w:val="18"/>
        <w:szCs w:val="18"/>
      </w:rPr>
      <w:t>15</w:t>
    </w:r>
    <w:r>
      <w:rPr>
        <w:b/>
        <w:bCs/>
        <w:noProof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27467C" w14:textId="77777777" w:rsidR="0062421A" w:rsidRDefault="0062421A" w:rsidP="007F34D5">
      <w:pPr>
        <w:spacing w:after="0" w:line="240" w:lineRule="auto"/>
      </w:pPr>
      <w:r>
        <w:separator/>
      </w:r>
    </w:p>
  </w:footnote>
  <w:footnote w:type="continuationSeparator" w:id="0">
    <w:p w14:paraId="6C8C4F03" w14:textId="77777777" w:rsidR="0062421A" w:rsidRDefault="0062421A" w:rsidP="007F34D5">
      <w:pPr>
        <w:spacing w:after="0" w:line="240" w:lineRule="auto"/>
      </w:pPr>
      <w:r>
        <w:continuationSeparator/>
      </w:r>
    </w:p>
  </w:footnote>
  <w:footnote w:type="continuationNotice" w:id="1">
    <w:p w14:paraId="2B4E2DD3" w14:textId="77777777" w:rsidR="0062421A" w:rsidRDefault="0062421A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4A1891" w14:textId="51B285AF" w:rsidR="003A1196" w:rsidRPr="00AC4A4D" w:rsidRDefault="006104D1" w:rsidP="00AC4A4D">
    <w:pPr>
      <w:pStyle w:val="Nagwek"/>
    </w:pPr>
    <w:r w:rsidRPr="006104D1">
      <w:rPr>
        <w:noProof/>
      </w:rPr>
      <w:drawing>
        <wp:inline distT="0" distB="0" distL="0" distR="0" wp14:anchorId="48BF5893" wp14:editId="77A9AE65">
          <wp:extent cx="6120130" cy="753110"/>
          <wp:effectExtent l="0" t="0" r="1270" b="0"/>
          <wp:docPr id="1014034101" name="Obraz 10140341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1403410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120130" cy="75311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880C5E"/>
    <w:multiLevelType w:val="multilevel"/>
    <w:tmpl w:val="BA9A5A20"/>
    <w:lvl w:ilvl="0">
      <w:start w:val="1"/>
      <w:numFmt w:val="bullet"/>
      <w:lvlText w:val=""/>
      <w:lvlJc w:val="left"/>
      <w:pPr>
        <w:ind w:left="2115" w:hanging="360"/>
      </w:pPr>
      <w:rPr>
        <w:rFonts w:ascii="Symbol" w:hAnsi="Symbol"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927"/>
        </w:tabs>
        <w:ind w:left="927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1647"/>
        </w:tabs>
        <w:ind w:left="1647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367"/>
        </w:tabs>
        <w:ind w:left="2367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087"/>
        </w:tabs>
        <w:ind w:left="3087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3807"/>
        </w:tabs>
        <w:ind w:left="3807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4527"/>
        </w:tabs>
        <w:ind w:left="4527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247"/>
        </w:tabs>
        <w:ind w:left="5247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5967"/>
        </w:tabs>
        <w:ind w:left="5967" w:hanging="360"/>
      </w:pPr>
    </w:lvl>
  </w:abstractNum>
  <w:abstractNum w:abstractNumId="1" w15:restartNumberingAfterBreak="0">
    <w:nsid w:val="06116480"/>
    <w:multiLevelType w:val="hybridMultilevel"/>
    <w:tmpl w:val="5C405D2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7A1550"/>
    <w:multiLevelType w:val="multilevel"/>
    <w:tmpl w:val="B448BEBE"/>
    <w:styleLink w:val="WWNum7"/>
    <w:lvl w:ilvl="0">
      <w:start w:val="1"/>
      <w:numFmt w:val="upperLetter"/>
      <w:lvlText w:val="%1"/>
      <w:lvlJc w:val="left"/>
      <w:pPr>
        <w:ind w:left="360" w:hanging="360"/>
      </w:pPr>
      <w:rPr>
        <w:rFonts w:cs="Times New Roman"/>
      </w:rPr>
    </w:lvl>
    <w:lvl w:ilvl="1">
      <w:start w:val="1"/>
      <w:numFmt w:val="lowerLetter"/>
      <w:lvlText w:val="%1.%2"/>
      <w:lvlJc w:val="left"/>
      <w:pPr>
        <w:ind w:left="1080" w:hanging="360"/>
      </w:pPr>
      <w:rPr>
        <w:rFonts w:cs="Times New Roman"/>
      </w:rPr>
    </w:lvl>
    <w:lvl w:ilvl="2">
      <w:start w:val="1"/>
      <w:numFmt w:val="lowerRoman"/>
      <w:lvlText w:val="%1.%2.%3"/>
      <w:lvlJc w:val="right"/>
      <w:pPr>
        <w:ind w:left="1800" w:hanging="18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ind w:left="2520" w:hanging="360"/>
      </w:pPr>
      <w:rPr>
        <w:rFonts w:cs="Times New Roman"/>
      </w:rPr>
    </w:lvl>
    <w:lvl w:ilvl="4">
      <w:start w:val="1"/>
      <w:numFmt w:val="lowerLetter"/>
      <w:lvlText w:val="%1.%2.%3.%4.%5"/>
      <w:lvlJc w:val="left"/>
      <w:pPr>
        <w:ind w:left="3240" w:hanging="360"/>
      </w:pPr>
      <w:rPr>
        <w:rFonts w:cs="Times New Roman"/>
      </w:rPr>
    </w:lvl>
    <w:lvl w:ilvl="5">
      <w:start w:val="1"/>
      <w:numFmt w:val="lowerRoman"/>
      <w:lvlText w:val="%1.%2.%3.%4.%5.%6"/>
      <w:lvlJc w:val="right"/>
      <w:pPr>
        <w:ind w:left="3960" w:hanging="180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ind w:left="4680" w:hanging="360"/>
      </w:pPr>
      <w:rPr>
        <w:rFonts w:cs="Times New Roman"/>
      </w:rPr>
    </w:lvl>
    <w:lvl w:ilvl="7">
      <w:start w:val="1"/>
      <w:numFmt w:val="lowerLetter"/>
      <w:lvlText w:val="%1.%2.%3.%4.%5.%6.%7.%8"/>
      <w:lvlJc w:val="left"/>
      <w:pPr>
        <w:ind w:left="5400" w:hanging="360"/>
      </w:pPr>
      <w:rPr>
        <w:rFonts w:cs="Times New Roman"/>
      </w:rPr>
    </w:lvl>
    <w:lvl w:ilvl="8">
      <w:start w:val="1"/>
      <w:numFmt w:val="lowerRoman"/>
      <w:lvlText w:val="%1.%2.%3.%4.%5.%6.%7.%8.%9"/>
      <w:lvlJc w:val="right"/>
      <w:pPr>
        <w:ind w:left="6120" w:hanging="180"/>
      </w:pPr>
      <w:rPr>
        <w:rFonts w:cs="Times New Roman"/>
      </w:rPr>
    </w:lvl>
  </w:abstractNum>
  <w:abstractNum w:abstractNumId="3" w15:restartNumberingAfterBreak="0">
    <w:nsid w:val="0A5469D8"/>
    <w:multiLevelType w:val="multilevel"/>
    <w:tmpl w:val="430C9FD6"/>
    <w:styleLink w:val="Biecalista1"/>
    <w:lvl w:ilvl="0">
      <w:start w:val="1"/>
      <w:numFmt w:val="decimal"/>
      <w:lvlText w:val="%1."/>
      <w:lvlJc w:val="left"/>
      <w:pPr>
        <w:ind w:left="1146" w:hanging="360"/>
      </w:pPr>
    </w:lvl>
    <w:lvl w:ilvl="1">
      <w:start w:val="1"/>
      <w:numFmt w:val="lowerLetter"/>
      <w:lvlText w:val="%2."/>
      <w:lvlJc w:val="left"/>
      <w:pPr>
        <w:ind w:left="1866" w:hanging="360"/>
      </w:pPr>
    </w:lvl>
    <w:lvl w:ilvl="2">
      <w:start w:val="1"/>
      <w:numFmt w:val="lowerRoman"/>
      <w:lvlText w:val="%3."/>
      <w:lvlJc w:val="right"/>
      <w:pPr>
        <w:ind w:left="2586" w:hanging="180"/>
      </w:pPr>
    </w:lvl>
    <w:lvl w:ilvl="3">
      <w:start w:val="1"/>
      <w:numFmt w:val="decimal"/>
      <w:lvlText w:val="%4."/>
      <w:lvlJc w:val="left"/>
      <w:pPr>
        <w:ind w:left="3306" w:hanging="360"/>
      </w:pPr>
    </w:lvl>
    <w:lvl w:ilvl="4">
      <w:start w:val="1"/>
      <w:numFmt w:val="lowerLetter"/>
      <w:lvlText w:val="%5."/>
      <w:lvlJc w:val="left"/>
      <w:pPr>
        <w:ind w:left="4026" w:hanging="360"/>
      </w:pPr>
    </w:lvl>
    <w:lvl w:ilvl="5">
      <w:start w:val="1"/>
      <w:numFmt w:val="lowerRoman"/>
      <w:lvlText w:val="%6."/>
      <w:lvlJc w:val="right"/>
      <w:pPr>
        <w:ind w:left="4746" w:hanging="180"/>
      </w:pPr>
    </w:lvl>
    <w:lvl w:ilvl="6">
      <w:start w:val="1"/>
      <w:numFmt w:val="decimal"/>
      <w:lvlText w:val="%7."/>
      <w:lvlJc w:val="left"/>
      <w:pPr>
        <w:ind w:left="5466" w:hanging="360"/>
      </w:pPr>
    </w:lvl>
    <w:lvl w:ilvl="7">
      <w:start w:val="1"/>
      <w:numFmt w:val="lowerLetter"/>
      <w:lvlText w:val="%8."/>
      <w:lvlJc w:val="left"/>
      <w:pPr>
        <w:ind w:left="6186" w:hanging="360"/>
      </w:pPr>
    </w:lvl>
    <w:lvl w:ilvl="8">
      <w:start w:val="1"/>
      <w:numFmt w:val="lowerRoman"/>
      <w:lvlText w:val="%9."/>
      <w:lvlJc w:val="right"/>
      <w:pPr>
        <w:ind w:left="6906" w:hanging="180"/>
      </w:pPr>
    </w:lvl>
  </w:abstractNum>
  <w:abstractNum w:abstractNumId="4" w15:restartNumberingAfterBreak="0">
    <w:nsid w:val="0EB56F91"/>
    <w:multiLevelType w:val="multilevel"/>
    <w:tmpl w:val="BA9A5A20"/>
    <w:lvl w:ilvl="0">
      <w:start w:val="1"/>
      <w:numFmt w:val="bullet"/>
      <w:lvlText w:val=""/>
      <w:lvlJc w:val="left"/>
      <w:pPr>
        <w:ind w:left="2628" w:hanging="360"/>
      </w:pPr>
      <w:rPr>
        <w:rFonts w:ascii="Symbol" w:hAnsi="Symbol"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1657E9D"/>
    <w:multiLevelType w:val="hybridMultilevel"/>
    <w:tmpl w:val="3A0075A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91E431A"/>
    <w:multiLevelType w:val="hybridMultilevel"/>
    <w:tmpl w:val="046C20D0"/>
    <w:lvl w:ilvl="0" w:tplc="227EAAE2">
      <w:start w:val="1"/>
      <w:numFmt w:val="lowerLetter"/>
      <w:lvlText w:val="%1)"/>
      <w:lvlJc w:val="left"/>
      <w:pPr>
        <w:ind w:left="1428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7" w15:restartNumberingAfterBreak="0">
    <w:nsid w:val="19267525"/>
    <w:multiLevelType w:val="multilevel"/>
    <w:tmpl w:val="0CB4C1BE"/>
    <w:styleLink w:val="Biecalista2"/>
    <w:lvl w:ilvl="0">
      <w:start w:val="3"/>
      <w:numFmt w:val="decimal"/>
      <w:lvlText w:val="%1."/>
      <w:lvlJc w:val="left"/>
      <w:pPr>
        <w:ind w:left="2345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223494D"/>
    <w:multiLevelType w:val="multilevel"/>
    <w:tmpl w:val="86F02094"/>
    <w:styleLink w:val="Biecalista4"/>
    <w:lvl w:ilvl="0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9857EC0"/>
    <w:multiLevelType w:val="hybridMultilevel"/>
    <w:tmpl w:val="B83699F4"/>
    <w:lvl w:ilvl="0" w:tplc="5E24F942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0" w15:restartNumberingAfterBreak="0">
    <w:nsid w:val="34613A29"/>
    <w:multiLevelType w:val="hybridMultilevel"/>
    <w:tmpl w:val="D2C09E2E"/>
    <w:lvl w:ilvl="0" w:tplc="5E24F94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 w15:restartNumberingAfterBreak="0">
    <w:nsid w:val="365D5609"/>
    <w:multiLevelType w:val="hybridMultilevel"/>
    <w:tmpl w:val="B3E854D6"/>
    <w:lvl w:ilvl="0" w:tplc="8FA89140">
      <w:start w:val="1"/>
      <w:numFmt w:val="lowerLetter"/>
      <w:lvlText w:val="%1)"/>
      <w:lvlJc w:val="left"/>
      <w:pPr>
        <w:ind w:left="720" w:hanging="360"/>
      </w:pPr>
      <w:rPr>
        <w:rFonts w:asciiTheme="minorHAnsi" w:hAnsiTheme="minorHAnsi" w:cstheme="minorHAns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7986FDC"/>
    <w:multiLevelType w:val="hybridMultilevel"/>
    <w:tmpl w:val="063EDF9C"/>
    <w:lvl w:ilvl="0" w:tplc="04150017">
      <w:start w:val="1"/>
      <w:numFmt w:val="lowerLetter"/>
      <w:lvlText w:val="%1)"/>
      <w:lvlJc w:val="left"/>
      <w:pPr>
        <w:ind w:left="644" w:hanging="360"/>
      </w:pPr>
      <w:rPr>
        <w:rFonts w:hint="default"/>
        <w:b/>
      </w:rPr>
    </w:lvl>
    <w:lvl w:ilvl="1" w:tplc="FFFFFFFF">
      <w:start w:val="1"/>
      <w:numFmt w:val="decimal"/>
      <w:lvlText w:val="%2."/>
      <w:lvlJc w:val="left"/>
      <w:pPr>
        <w:ind w:left="1440" w:hanging="360"/>
      </w:pPr>
      <w:rPr>
        <w:b w:val="0"/>
      </w:rPr>
    </w:lvl>
    <w:lvl w:ilvl="2" w:tplc="FFFFFFFF">
      <w:start w:val="1"/>
      <w:numFmt w:val="lowerLetter"/>
      <w:lvlText w:val="%3)"/>
      <w:lvlJc w:val="left"/>
      <w:pPr>
        <w:ind w:left="2835" w:hanging="283"/>
      </w:pPr>
      <w:rPr>
        <w:rFonts w:hint="default"/>
        <w:b w:val="0"/>
        <w:i w:val="0"/>
      </w:rPr>
    </w:lvl>
    <w:lvl w:ilvl="3" w:tplc="FFFFFFFF">
      <w:start w:val="1"/>
      <w:numFmt w:val="bullet"/>
      <w:lvlText w:val=""/>
      <w:lvlJc w:val="left"/>
      <w:pPr>
        <w:ind w:left="2552" w:hanging="284"/>
      </w:pPr>
      <w:rPr>
        <w:rFonts w:ascii="Symbol" w:hAnsi="Symbol" w:hint="default"/>
      </w:rPr>
    </w:lvl>
    <w:lvl w:ilvl="4" w:tplc="FFFFFFFF">
      <w:start w:val="1"/>
      <w:numFmt w:val="bullet"/>
      <w:lvlText w:val=""/>
      <w:lvlJc w:val="left"/>
      <w:pPr>
        <w:ind w:left="9149" w:hanging="360"/>
      </w:pPr>
      <w:rPr>
        <w:rFonts w:ascii="Symbol" w:hAnsi="Symbol" w:hint="default"/>
      </w:r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8815BEF"/>
    <w:multiLevelType w:val="hybridMultilevel"/>
    <w:tmpl w:val="4140AA82"/>
    <w:lvl w:ilvl="0" w:tplc="FFFFFFFF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3D8275F2"/>
    <w:multiLevelType w:val="hybridMultilevel"/>
    <w:tmpl w:val="1776738C"/>
    <w:lvl w:ilvl="0" w:tplc="FFFFFFFF">
      <w:start w:val="1"/>
      <w:numFmt w:val="lowerLetter"/>
      <w:lvlText w:val="%1)"/>
      <w:lvlJc w:val="left"/>
      <w:pPr>
        <w:ind w:left="1287" w:hanging="360"/>
      </w:pPr>
    </w:lvl>
    <w:lvl w:ilvl="1" w:tplc="FFFFFFFF" w:tentative="1">
      <w:start w:val="1"/>
      <w:numFmt w:val="lowerLetter"/>
      <w:lvlText w:val="%2."/>
      <w:lvlJc w:val="left"/>
      <w:pPr>
        <w:ind w:left="2007" w:hanging="360"/>
      </w:pPr>
    </w:lvl>
    <w:lvl w:ilvl="2" w:tplc="FFFFFFFF" w:tentative="1">
      <w:start w:val="1"/>
      <w:numFmt w:val="lowerRoman"/>
      <w:lvlText w:val="%3."/>
      <w:lvlJc w:val="right"/>
      <w:pPr>
        <w:ind w:left="2727" w:hanging="180"/>
      </w:pPr>
    </w:lvl>
    <w:lvl w:ilvl="3" w:tplc="FFFFFFFF" w:tentative="1">
      <w:start w:val="1"/>
      <w:numFmt w:val="decimal"/>
      <w:lvlText w:val="%4."/>
      <w:lvlJc w:val="left"/>
      <w:pPr>
        <w:ind w:left="3447" w:hanging="360"/>
      </w:pPr>
    </w:lvl>
    <w:lvl w:ilvl="4" w:tplc="FFFFFFFF" w:tentative="1">
      <w:start w:val="1"/>
      <w:numFmt w:val="lowerLetter"/>
      <w:lvlText w:val="%5."/>
      <w:lvlJc w:val="left"/>
      <w:pPr>
        <w:ind w:left="4167" w:hanging="360"/>
      </w:pPr>
    </w:lvl>
    <w:lvl w:ilvl="5" w:tplc="FFFFFFFF" w:tentative="1">
      <w:start w:val="1"/>
      <w:numFmt w:val="lowerRoman"/>
      <w:lvlText w:val="%6."/>
      <w:lvlJc w:val="right"/>
      <w:pPr>
        <w:ind w:left="4887" w:hanging="180"/>
      </w:pPr>
    </w:lvl>
    <w:lvl w:ilvl="6" w:tplc="04150017">
      <w:start w:val="1"/>
      <w:numFmt w:val="lowerLetter"/>
      <w:lvlText w:val="%7)"/>
      <w:lvlJc w:val="left"/>
      <w:pPr>
        <w:ind w:left="5607" w:hanging="360"/>
      </w:pPr>
    </w:lvl>
    <w:lvl w:ilvl="7" w:tplc="FFFFFFFF" w:tentative="1">
      <w:start w:val="1"/>
      <w:numFmt w:val="lowerLetter"/>
      <w:lvlText w:val="%8."/>
      <w:lvlJc w:val="left"/>
      <w:pPr>
        <w:ind w:left="6327" w:hanging="360"/>
      </w:pPr>
    </w:lvl>
    <w:lvl w:ilvl="8" w:tplc="FFFFFFFF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5" w15:restartNumberingAfterBreak="0">
    <w:nsid w:val="3F7A67A3"/>
    <w:multiLevelType w:val="hybridMultilevel"/>
    <w:tmpl w:val="634A9C82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0D851F3"/>
    <w:multiLevelType w:val="hybridMultilevel"/>
    <w:tmpl w:val="1B002CA8"/>
    <w:lvl w:ilvl="0" w:tplc="5E24F942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7" w15:restartNumberingAfterBreak="0">
    <w:nsid w:val="46946102"/>
    <w:multiLevelType w:val="hybridMultilevel"/>
    <w:tmpl w:val="F35A5AB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72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2A08F2"/>
    <w:multiLevelType w:val="hybridMultilevel"/>
    <w:tmpl w:val="A5623D06"/>
    <w:lvl w:ilvl="0" w:tplc="5E24F942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9" w15:restartNumberingAfterBreak="0">
    <w:nsid w:val="49DE0651"/>
    <w:multiLevelType w:val="hybridMultilevel"/>
    <w:tmpl w:val="046C20D0"/>
    <w:lvl w:ilvl="0" w:tplc="FFFFFFFF">
      <w:start w:val="1"/>
      <w:numFmt w:val="lowerLetter"/>
      <w:lvlText w:val="%1)"/>
      <w:lvlJc w:val="left"/>
      <w:pPr>
        <w:ind w:left="1428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2148" w:hanging="360"/>
      </w:pPr>
    </w:lvl>
    <w:lvl w:ilvl="2" w:tplc="FFFFFFFF" w:tentative="1">
      <w:start w:val="1"/>
      <w:numFmt w:val="lowerRoman"/>
      <w:lvlText w:val="%3."/>
      <w:lvlJc w:val="right"/>
      <w:pPr>
        <w:ind w:left="2868" w:hanging="180"/>
      </w:pPr>
    </w:lvl>
    <w:lvl w:ilvl="3" w:tplc="FFFFFFFF" w:tentative="1">
      <w:start w:val="1"/>
      <w:numFmt w:val="decimal"/>
      <w:lvlText w:val="%4."/>
      <w:lvlJc w:val="left"/>
      <w:pPr>
        <w:ind w:left="3588" w:hanging="360"/>
      </w:pPr>
    </w:lvl>
    <w:lvl w:ilvl="4" w:tplc="FFFFFFFF" w:tentative="1">
      <w:start w:val="1"/>
      <w:numFmt w:val="lowerLetter"/>
      <w:lvlText w:val="%5."/>
      <w:lvlJc w:val="left"/>
      <w:pPr>
        <w:ind w:left="4308" w:hanging="360"/>
      </w:pPr>
    </w:lvl>
    <w:lvl w:ilvl="5" w:tplc="FFFFFFFF" w:tentative="1">
      <w:start w:val="1"/>
      <w:numFmt w:val="lowerRoman"/>
      <w:lvlText w:val="%6."/>
      <w:lvlJc w:val="right"/>
      <w:pPr>
        <w:ind w:left="5028" w:hanging="180"/>
      </w:pPr>
    </w:lvl>
    <w:lvl w:ilvl="6" w:tplc="FFFFFFFF" w:tentative="1">
      <w:start w:val="1"/>
      <w:numFmt w:val="decimal"/>
      <w:lvlText w:val="%7."/>
      <w:lvlJc w:val="left"/>
      <w:pPr>
        <w:ind w:left="5748" w:hanging="360"/>
      </w:pPr>
    </w:lvl>
    <w:lvl w:ilvl="7" w:tplc="FFFFFFFF" w:tentative="1">
      <w:start w:val="1"/>
      <w:numFmt w:val="lowerLetter"/>
      <w:lvlText w:val="%8."/>
      <w:lvlJc w:val="left"/>
      <w:pPr>
        <w:ind w:left="6468" w:hanging="360"/>
      </w:pPr>
    </w:lvl>
    <w:lvl w:ilvl="8" w:tplc="FFFFFFFF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0" w15:restartNumberingAfterBreak="0">
    <w:nsid w:val="4B6C45ED"/>
    <w:multiLevelType w:val="hybridMultilevel"/>
    <w:tmpl w:val="9098811A"/>
    <w:lvl w:ilvl="0" w:tplc="5E24F942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1" w15:restartNumberingAfterBreak="0">
    <w:nsid w:val="4E611D12"/>
    <w:multiLevelType w:val="hybridMultilevel"/>
    <w:tmpl w:val="E4C60BDA"/>
    <w:lvl w:ilvl="0" w:tplc="041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2" w15:restartNumberingAfterBreak="0">
    <w:nsid w:val="54D41CB5"/>
    <w:multiLevelType w:val="hybridMultilevel"/>
    <w:tmpl w:val="606EF37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3" w15:restartNumberingAfterBreak="0">
    <w:nsid w:val="56FD773B"/>
    <w:multiLevelType w:val="hybridMultilevel"/>
    <w:tmpl w:val="4140AA82"/>
    <w:lvl w:ilvl="0" w:tplc="D428A16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58F5075A"/>
    <w:multiLevelType w:val="multilevel"/>
    <w:tmpl w:val="95B6CBBA"/>
    <w:lvl w:ilvl="0">
      <w:start w:val="1"/>
      <w:numFmt w:val="bullet"/>
      <w:lvlText w:val=""/>
      <w:lvlJc w:val="left"/>
      <w:pPr>
        <w:ind w:left="2628" w:hanging="360"/>
      </w:pPr>
      <w:rPr>
        <w:rFonts w:ascii="Symbol" w:hAnsi="Symbol"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B435713"/>
    <w:multiLevelType w:val="hybridMultilevel"/>
    <w:tmpl w:val="3B886146"/>
    <w:lvl w:ilvl="0" w:tplc="20466C64">
      <w:start w:val="1"/>
      <w:numFmt w:val="upperRoman"/>
      <w:lvlText w:val="%1."/>
      <w:lvlJc w:val="right"/>
      <w:pPr>
        <w:ind w:left="567" w:hanging="283"/>
      </w:pPr>
      <w:rPr>
        <w:rFonts w:hint="default"/>
        <w:b/>
      </w:rPr>
    </w:lvl>
    <w:lvl w:ilvl="1" w:tplc="2AE02B38">
      <w:start w:val="1"/>
      <w:numFmt w:val="decimal"/>
      <w:lvlText w:val="%2."/>
      <w:lvlJc w:val="left"/>
      <w:pPr>
        <w:ind w:left="1440" w:hanging="360"/>
      </w:pPr>
      <w:rPr>
        <w:b w:val="0"/>
      </w:rPr>
    </w:lvl>
    <w:lvl w:ilvl="2" w:tplc="433A77DE">
      <w:start w:val="1"/>
      <w:numFmt w:val="lowerLetter"/>
      <w:lvlText w:val="%3)"/>
      <w:lvlJc w:val="left"/>
      <w:pPr>
        <w:ind w:left="2835" w:hanging="283"/>
      </w:pPr>
      <w:rPr>
        <w:rFonts w:hint="default"/>
        <w:b w:val="0"/>
        <w:i w:val="0"/>
      </w:rPr>
    </w:lvl>
    <w:lvl w:ilvl="3" w:tplc="04150001">
      <w:start w:val="1"/>
      <w:numFmt w:val="bullet"/>
      <w:lvlText w:val=""/>
      <w:lvlJc w:val="left"/>
      <w:pPr>
        <w:ind w:left="2552" w:hanging="284"/>
      </w:pPr>
      <w:rPr>
        <w:rFonts w:ascii="Symbol" w:hAnsi="Symbol" w:hint="default"/>
      </w:rPr>
    </w:lvl>
    <w:lvl w:ilvl="4" w:tplc="5E24F942">
      <w:start w:val="1"/>
      <w:numFmt w:val="bullet"/>
      <w:lvlText w:val=""/>
      <w:lvlJc w:val="left"/>
      <w:pPr>
        <w:ind w:left="9149" w:hanging="360"/>
      </w:pPr>
      <w:rPr>
        <w:rFonts w:ascii="Symbol" w:hAnsi="Symbol" w:hint="default"/>
      </w:r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FC66B16"/>
    <w:multiLevelType w:val="hybridMultilevel"/>
    <w:tmpl w:val="D2A20770"/>
    <w:lvl w:ilvl="0" w:tplc="433A77DE">
      <w:start w:val="1"/>
      <w:numFmt w:val="lowerLetter"/>
      <w:lvlText w:val="%1)"/>
      <w:lvlJc w:val="left"/>
      <w:pPr>
        <w:ind w:left="5812" w:hanging="283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446205F"/>
    <w:multiLevelType w:val="hybridMultilevel"/>
    <w:tmpl w:val="047A3558"/>
    <w:lvl w:ilvl="0" w:tplc="8FA89140">
      <w:start w:val="1"/>
      <w:numFmt w:val="lowerLetter"/>
      <w:lvlText w:val="%1)"/>
      <w:lvlJc w:val="left"/>
      <w:pPr>
        <w:ind w:left="1080" w:hanging="360"/>
      </w:pPr>
      <w:rPr>
        <w:rFonts w:asciiTheme="minorHAnsi" w:hAnsiTheme="minorHAnsi" w:cstheme="minorHAnsi"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68F66052"/>
    <w:multiLevelType w:val="hybridMultilevel"/>
    <w:tmpl w:val="B262E4F2"/>
    <w:lvl w:ilvl="0" w:tplc="5B5C3334">
      <w:start w:val="4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9" w15:restartNumberingAfterBreak="0">
    <w:nsid w:val="696B6A3E"/>
    <w:multiLevelType w:val="hybridMultilevel"/>
    <w:tmpl w:val="3A0075AA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E312017"/>
    <w:multiLevelType w:val="hybridMultilevel"/>
    <w:tmpl w:val="634A9C82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F643189"/>
    <w:multiLevelType w:val="hybridMultilevel"/>
    <w:tmpl w:val="1F5C94E4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2" w15:restartNumberingAfterBreak="0">
    <w:nsid w:val="75D70458"/>
    <w:multiLevelType w:val="hybridMultilevel"/>
    <w:tmpl w:val="BED6A63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63102A6"/>
    <w:multiLevelType w:val="multilevel"/>
    <w:tmpl w:val="7C9043FE"/>
    <w:styleLink w:val="Biecalista3"/>
    <w:lvl w:ilvl="0">
      <w:start w:val="1"/>
      <w:numFmt w:val="decimal"/>
      <w:lvlText w:val="%1."/>
      <w:lvlJc w:val="left"/>
      <w:pPr>
        <w:ind w:left="144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AA318F6"/>
    <w:multiLevelType w:val="hybridMultilevel"/>
    <w:tmpl w:val="4140AA82"/>
    <w:lvl w:ilvl="0" w:tplc="FFFFFFFF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7D103523"/>
    <w:multiLevelType w:val="hybridMultilevel"/>
    <w:tmpl w:val="634A9C8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D904408"/>
    <w:multiLevelType w:val="hybridMultilevel"/>
    <w:tmpl w:val="3A0075AA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38635028">
    <w:abstractNumId w:val="25"/>
  </w:num>
  <w:num w:numId="2" w16cid:durableId="928732818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/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417752817">
    <w:abstractNumId w:val="20"/>
  </w:num>
  <w:num w:numId="4" w16cid:durableId="135924924">
    <w:abstractNumId w:val="26"/>
  </w:num>
  <w:num w:numId="5" w16cid:durableId="1868634594">
    <w:abstractNumId w:val="9"/>
  </w:num>
  <w:num w:numId="6" w16cid:durableId="1697000587">
    <w:abstractNumId w:val="24"/>
  </w:num>
  <w:num w:numId="7" w16cid:durableId="875199399">
    <w:abstractNumId w:val="21"/>
  </w:num>
  <w:num w:numId="8" w16cid:durableId="534272179">
    <w:abstractNumId w:val="0"/>
  </w:num>
  <w:num w:numId="9" w16cid:durableId="170342311">
    <w:abstractNumId w:val="4"/>
  </w:num>
  <w:num w:numId="10" w16cid:durableId="1714957539">
    <w:abstractNumId w:val="2"/>
  </w:num>
  <w:num w:numId="11" w16cid:durableId="1140684584">
    <w:abstractNumId w:val="3"/>
  </w:num>
  <w:num w:numId="12" w16cid:durableId="615261244">
    <w:abstractNumId w:val="7"/>
  </w:num>
  <w:num w:numId="13" w16cid:durableId="1922326338">
    <w:abstractNumId w:val="33"/>
  </w:num>
  <w:num w:numId="14" w16cid:durableId="661472657">
    <w:abstractNumId w:val="8"/>
  </w:num>
  <w:num w:numId="15" w16cid:durableId="1874536144">
    <w:abstractNumId w:val="14"/>
  </w:num>
  <w:num w:numId="16" w16cid:durableId="986975762">
    <w:abstractNumId w:val="32"/>
  </w:num>
  <w:num w:numId="17" w16cid:durableId="1704937936">
    <w:abstractNumId w:val="17"/>
  </w:num>
  <w:num w:numId="18" w16cid:durableId="979918224">
    <w:abstractNumId w:val="28"/>
  </w:num>
  <w:num w:numId="19" w16cid:durableId="819275330">
    <w:abstractNumId w:val="31"/>
  </w:num>
  <w:num w:numId="20" w16cid:durableId="605191636">
    <w:abstractNumId w:val="1"/>
  </w:num>
  <w:num w:numId="21" w16cid:durableId="516846786">
    <w:abstractNumId w:val="12"/>
  </w:num>
  <w:num w:numId="22" w16cid:durableId="881676206">
    <w:abstractNumId w:val="5"/>
  </w:num>
  <w:num w:numId="23" w16cid:durableId="2086487257">
    <w:abstractNumId w:val="23"/>
  </w:num>
  <w:num w:numId="24" w16cid:durableId="227230217">
    <w:abstractNumId w:val="29"/>
  </w:num>
  <w:num w:numId="25" w16cid:durableId="1168910096">
    <w:abstractNumId w:val="27"/>
  </w:num>
  <w:num w:numId="26" w16cid:durableId="1678341258">
    <w:abstractNumId w:val="11"/>
  </w:num>
  <w:num w:numId="27" w16cid:durableId="417097958">
    <w:abstractNumId w:val="35"/>
  </w:num>
  <w:num w:numId="28" w16cid:durableId="2119325117">
    <w:abstractNumId w:val="6"/>
  </w:num>
  <w:num w:numId="29" w16cid:durableId="19012965">
    <w:abstractNumId w:val="16"/>
  </w:num>
  <w:num w:numId="30" w16cid:durableId="825517434">
    <w:abstractNumId w:val="13"/>
  </w:num>
  <w:num w:numId="31" w16cid:durableId="1161122682">
    <w:abstractNumId w:val="30"/>
  </w:num>
  <w:num w:numId="32" w16cid:durableId="302807874">
    <w:abstractNumId w:val="19"/>
  </w:num>
  <w:num w:numId="33" w16cid:durableId="576938770">
    <w:abstractNumId w:val="36"/>
  </w:num>
  <w:num w:numId="34" w16cid:durableId="1252928351">
    <w:abstractNumId w:val="34"/>
  </w:num>
  <w:num w:numId="35" w16cid:durableId="625743715">
    <w:abstractNumId w:val="15"/>
  </w:num>
  <w:num w:numId="36" w16cid:durableId="1845432992">
    <w:abstractNumId w:val="18"/>
  </w:num>
  <w:num w:numId="37" w16cid:durableId="1671444452">
    <w:abstractNumId w:val="22"/>
  </w:num>
  <w:num w:numId="38" w16cid:durableId="1317539778">
    <w:abstractNumId w:val="10"/>
  </w:num>
  <w:numIdMacAtCleanup w:val="3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29F4"/>
    <w:rsid w:val="00000AE4"/>
    <w:rsid w:val="00000E43"/>
    <w:rsid w:val="0000210F"/>
    <w:rsid w:val="00002490"/>
    <w:rsid w:val="00002A10"/>
    <w:rsid w:val="00002B70"/>
    <w:rsid w:val="00002BD1"/>
    <w:rsid w:val="00003321"/>
    <w:rsid w:val="00003AC5"/>
    <w:rsid w:val="00005161"/>
    <w:rsid w:val="000052B0"/>
    <w:rsid w:val="00005988"/>
    <w:rsid w:val="0000664C"/>
    <w:rsid w:val="0000689D"/>
    <w:rsid w:val="00006F2C"/>
    <w:rsid w:val="00007584"/>
    <w:rsid w:val="0000769A"/>
    <w:rsid w:val="0000773E"/>
    <w:rsid w:val="00007903"/>
    <w:rsid w:val="0001097F"/>
    <w:rsid w:val="00010A01"/>
    <w:rsid w:val="00011B4E"/>
    <w:rsid w:val="00011C6B"/>
    <w:rsid w:val="00013F7A"/>
    <w:rsid w:val="000141B0"/>
    <w:rsid w:val="00014A80"/>
    <w:rsid w:val="00014B9D"/>
    <w:rsid w:val="00014CBD"/>
    <w:rsid w:val="000151B8"/>
    <w:rsid w:val="00015C7B"/>
    <w:rsid w:val="00015C9A"/>
    <w:rsid w:val="000160A2"/>
    <w:rsid w:val="00016676"/>
    <w:rsid w:val="0002011C"/>
    <w:rsid w:val="00020349"/>
    <w:rsid w:val="00021327"/>
    <w:rsid w:val="000214C4"/>
    <w:rsid w:val="000219B4"/>
    <w:rsid w:val="00021B06"/>
    <w:rsid w:val="00022447"/>
    <w:rsid w:val="000225AD"/>
    <w:rsid w:val="000227D0"/>
    <w:rsid w:val="0002285F"/>
    <w:rsid w:val="00023758"/>
    <w:rsid w:val="00024429"/>
    <w:rsid w:val="0002445A"/>
    <w:rsid w:val="00024BA4"/>
    <w:rsid w:val="00025849"/>
    <w:rsid w:val="000259CF"/>
    <w:rsid w:val="000259E2"/>
    <w:rsid w:val="00025E04"/>
    <w:rsid w:val="00026270"/>
    <w:rsid w:val="000266F7"/>
    <w:rsid w:val="000269A4"/>
    <w:rsid w:val="00026DE6"/>
    <w:rsid w:val="00026EFE"/>
    <w:rsid w:val="000272A8"/>
    <w:rsid w:val="00027437"/>
    <w:rsid w:val="000276DD"/>
    <w:rsid w:val="0002797F"/>
    <w:rsid w:val="00031880"/>
    <w:rsid w:val="0003239F"/>
    <w:rsid w:val="00032B5E"/>
    <w:rsid w:val="00032D4C"/>
    <w:rsid w:val="00033C6C"/>
    <w:rsid w:val="00034072"/>
    <w:rsid w:val="00034FB8"/>
    <w:rsid w:val="00035338"/>
    <w:rsid w:val="00035B0B"/>
    <w:rsid w:val="00035BF9"/>
    <w:rsid w:val="00035C8E"/>
    <w:rsid w:val="00035D74"/>
    <w:rsid w:val="00035E73"/>
    <w:rsid w:val="00035F04"/>
    <w:rsid w:val="0003629C"/>
    <w:rsid w:val="00036FBE"/>
    <w:rsid w:val="0003757D"/>
    <w:rsid w:val="0004031E"/>
    <w:rsid w:val="000409AE"/>
    <w:rsid w:val="0004113D"/>
    <w:rsid w:val="00041F08"/>
    <w:rsid w:val="00042188"/>
    <w:rsid w:val="000428A7"/>
    <w:rsid w:val="00042B44"/>
    <w:rsid w:val="00043AFF"/>
    <w:rsid w:val="000441AC"/>
    <w:rsid w:val="0004422F"/>
    <w:rsid w:val="00044CED"/>
    <w:rsid w:val="000452E5"/>
    <w:rsid w:val="00045C0C"/>
    <w:rsid w:val="00046565"/>
    <w:rsid w:val="000470B5"/>
    <w:rsid w:val="0004734D"/>
    <w:rsid w:val="00047948"/>
    <w:rsid w:val="00047AFA"/>
    <w:rsid w:val="00050C61"/>
    <w:rsid w:val="000511C2"/>
    <w:rsid w:val="0005150F"/>
    <w:rsid w:val="0005193B"/>
    <w:rsid w:val="000522CC"/>
    <w:rsid w:val="00052714"/>
    <w:rsid w:val="00052780"/>
    <w:rsid w:val="00052810"/>
    <w:rsid w:val="00052C99"/>
    <w:rsid w:val="000530A5"/>
    <w:rsid w:val="000533AE"/>
    <w:rsid w:val="00053D79"/>
    <w:rsid w:val="00053EA5"/>
    <w:rsid w:val="00053ED4"/>
    <w:rsid w:val="00053F0A"/>
    <w:rsid w:val="0005431D"/>
    <w:rsid w:val="000546C8"/>
    <w:rsid w:val="00054A48"/>
    <w:rsid w:val="00055085"/>
    <w:rsid w:val="00055E99"/>
    <w:rsid w:val="000570D9"/>
    <w:rsid w:val="00057239"/>
    <w:rsid w:val="00060297"/>
    <w:rsid w:val="000607BC"/>
    <w:rsid w:val="00060924"/>
    <w:rsid w:val="00060981"/>
    <w:rsid w:val="000610B4"/>
    <w:rsid w:val="000619EB"/>
    <w:rsid w:val="00062A85"/>
    <w:rsid w:val="00062FA5"/>
    <w:rsid w:val="00063005"/>
    <w:rsid w:val="0006339C"/>
    <w:rsid w:val="00064133"/>
    <w:rsid w:val="00064160"/>
    <w:rsid w:val="00065435"/>
    <w:rsid w:val="0006551A"/>
    <w:rsid w:val="0006626C"/>
    <w:rsid w:val="00067D12"/>
    <w:rsid w:val="0007009B"/>
    <w:rsid w:val="0007031D"/>
    <w:rsid w:val="00070CE3"/>
    <w:rsid w:val="00070D51"/>
    <w:rsid w:val="00071A50"/>
    <w:rsid w:val="000722B9"/>
    <w:rsid w:val="00072480"/>
    <w:rsid w:val="00072DB6"/>
    <w:rsid w:val="000736FD"/>
    <w:rsid w:val="00073963"/>
    <w:rsid w:val="00073AD7"/>
    <w:rsid w:val="000740C0"/>
    <w:rsid w:val="00074223"/>
    <w:rsid w:val="00074389"/>
    <w:rsid w:val="00074397"/>
    <w:rsid w:val="000748B6"/>
    <w:rsid w:val="00074A4B"/>
    <w:rsid w:val="00074B0B"/>
    <w:rsid w:val="00075195"/>
    <w:rsid w:val="00075449"/>
    <w:rsid w:val="000754DF"/>
    <w:rsid w:val="0007562D"/>
    <w:rsid w:val="00075E01"/>
    <w:rsid w:val="000765BE"/>
    <w:rsid w:val="00076C61"/>
    <w:rsid w:val="00077658"/>
    <w:rsid w:val="00077A06"/>
    <w:rsid w:val="000803E1"/>
    <w:rsid w:val="00080987"/>
    <w:rsid w:val="00080E96"/>
    <w:rsid w:val="000813E1"/>
    <w:rsid w:val="000815C9"/>
    <w:rsid w:val="00081697"/>
    <w:rsid w:val="00081E78"/>
    <w:rsid w:val="000821BA"/>
    <w:rsid w:val="0008248A"/>
    <w:rsid w:val="00082767"/>
    <w:rsid w:val="00082866"/>
    <w:rsid w:val="00082995"/>
    <w:rsid w:val="00082D6B"/>
    <w:rsid w:val="00083019"/>
    <w:rsid w:val="0008324F"/>
    <w:rsid w:val="000832BF"/>
    <w:rsid w:val="00083C94"/>
    <w:rsid w:val="000840C0"/>
    <w:rsid w:val="000851AE"/>
    <w:rsid w:val="00085685"/>
    <w:rsid w:val="0008620C"/>
    <w:rsid w:val="00086761"/>
    <w:rsid w:val="00086DE3"/>
    <w:rsid w:val="0008717D"/>
    <w:rsid w:val="000877F8"/>
    <w:rsid w:val="00087F88"/>
    <w:rsid w:val="00087FB6"/>
    <w:rsid w:val="0009019E"/>
    <w:rsid w:val="00090409"/>
    <w:rsid w:val="0009133C"/>
    <w:rsid w:val="00091FDF"/>
    <w:rsid w:val="0009263F"/>
    <w:rsid w:val="000926A0"/>
    <w:rsid w:val="00092BF1"/>
    <w:rsid w:val="00093388"/>
    <w:rsid w:val="00093593"/>
    <w:rsid w:val="00093BF8"/>
    <w:rsid w:val="000942D8"/>
    <w:rsid w:val="00094557"/>
    <w:rsid w:val="000945F3"/>
    <w:rsid w:val="00094685"/>
    <w:rsid w:val="000947AA"/>
    <w:rsid w:val="000949B3"/>
    <w:rsid w:val="00095582"/>
    <w:rsid w:val="00095D6F"/>
    <w:rsid w:val="000967ED"/>
    <w:rsid w:val="000969B4"/>
    <w:rsid w:val="00096F3A"/>
    <w:rsid w:val="000A08E5"/>
    <w:rsid w:val="000A14AB"/>
    <w:rsid w:val="000A2144"/>
    <w:rsid w:val="000A3AA3"/>
    <w:rsid w:val="000A553C"/>
    <w:rsid w:val="000A598F"/>
    <w:rsid w:val="000A5A9B"/>
    <w:rsid w:val="000A607E"/>
    <w:rsid w:val="000A6393"/>
    <w:rsid w:val="000A63F7"/>
    <w:rsid w:val="000A7A07"/>
    <w:rsid w:val="000A7A78"/>
    <w:rsid w:val="000B0086"/>
    <w:rsid w:val="000B01E8"/>
    <w:rsid w:val="000B0803"/>
    <w:rsid w:val="000B1587"/>
    <w:rsid w:val="000B2716"/>
    <w:rsid w:val="000B2A40"/>
    <w:rsid w:val="000B2D1C"/>
    <w:rsid w:val="000B35D1"/>
    <w:rsid w:val="000B3F72"/>
    <w:rsid w:val="000B4648"/>
    <w:rsid w:val="000B4651"/>
    <w:rsid w:val="000B474B"/>
    <w:rsid w:val="000B4E04"/>
    <w:rsid w:val="000B565B"/>
    <w:rsid w:val="000B5AC7"/>
    <w:rsid w:val="000B5F42"/>
    <w:rsid w:val="000B6B11"/>
    <w:rsid w:val="000B6FA1"/>
    <w:rsid w:val="000B780B"/>
    <w:rsid w:val="000C092C"/>
    <w:rsid w:val="000C0DDA"/>
    <w:rsid w:val="000C184B"/>
    <w:rsid w:val="000C1C64"/>
    <w:rsid w:val="000C1D06"/>
    <w:rsid w:val="000C1E1D"/>
    <w:rsid w:val="000C223E"/>
    <w:rsid w:val="000C2767"/>
    <w:rsid w:val="000C2D98"/>
    <w:rsid w:val="000C31C6"/>
    <w:rsid w:val="000C33A9"/>
    <w:rsid w:val="000C3947"/>
    <w:rsid w:val="000C45CB"/>
    <w:rsid w:val="000C469B"/>
    <w:rsid w:val="000C52AF"/>
    <w:rsid w:val="000C5488"/>
    <w:rsid w:val="000C599F"/>
    <w:rsid w:val="000C6404"/>
    <w:rsid w:val="000C74AF"/>
    <w:rsid w:val="000C784F"/>
    <w:rsid w:val="000D02EE"/>
    <w:rsid w:val="000D1388"/>
    <w:rsid w:val="000D21D9"/>
    <w:rsid w:val="000D251E"/>
    <w:rsid w:val="000D35DF"/>
    <w:rsid w:val="000D3D7F"/>
    <w:rsid w:val="000D3E50"/>
    <w:rsid w:val="000D4135"/>
    <w:rsid w:val="000D4EB8"/>
    <w:rsid w:val="000D5159"/>
    <w:rsid w:val="000D5CE8"/>
    <w:rsid w:val="000D5FCA"/>
    <w:rsid w:val="000D60B1"/>
    <w:rsid w:val="000D6603"/>
    <w:rsid w:val="000D6629"/>
    <w:rsid w:val="000D6EDE"/>
    <w:rsid w:val="000D79B9"/>
    <w:rsid w:val="000D7F67"/>
    <w:rsid w:val="000E0025"/>
    <w:rsid w:val="000E044A"/>
    <w:rsid w:val="000E0C16"/>
    <w:rsid w:val="000E10D6"/>
    <w:rsid w:val="000E14B6"/>
    <w:rsid w:val="000E164E"/>
    <w:rsid w:val="000E1C8E"/>
    <w:rsid w:val="000E2795"/>
    <w:rsid w:val="000E2FC0"/>
    <w:rsid w:val="000E318D"/>
    <w:rsid w:val="000E33FD"/>
    <w:rsid w:val="000E3711"/>
    <w:rsid w:val="000E3A10"/>
    <w:rsid w:val="000E4FB5"/>
    <w:rsid w:val="000E6040"/>
    <w:rsid w:val="000E6E20"/>
    <w:rsid w:val="000E72DB"/>
    <w:rsid w:val="000E7566"/>
    <w:rsid w:val="000E7ADB"/>
    <w:rsid w:val="000F0285"/>
    <w:rsid w:val="000F02D9"/>
    <w:rsid w:val="000F0399"/>
    <w:rsid w:val="000F0ABC"/>
    <w:rsid w:val="000F0B69"/>
    <w:rsid w:val="000F1603"/>
    <w:rsid w:val="000F2941"/>
    <w:rsid w:val="000F2EFC"/>
    <w:rsid w:val="000F32D4"/>
    <w:rsid w:val="000F3501"/>
    <w:rsid w:val="000F3743"/>
    <w:rsid w:val="000F3D4E"/>
    <w:rsid w:val="000F3F7D"/>
    <w:rsid w:val="000F44CD"/>
    <w:rsid w:val="000F4820"/>
    <w:rsid w:val="000F4D87"/>
    <w:rsid w:val="000F4E3E"/>
    <w:rsid w:val="000F4EC1"/>
    <w:rsid w:val="000F5318"/>
    <w:rsid w:val="000F53DE"/>
    <w:rsid w:val="000F5AFD"/>
    <w:rsid w:val="000F62ED"/>
    <w:rsid w:val="000F6511"/>
    <w:rsid w:val="000F6FF6"/>
    <w:rsid w:val="000F71F7"/>
    <w:rsid w:val="00100061"/>
    <w:rsid w:val="0010073E"/>
    <w:rsid w:val="00101161"/>
    <w:rsid w:val="001011AD"/>
    <w:rsid w:val="001015F4"/>
    <w:rsid w:val="001019D4"/>
    <w:rsid w:val="0010259B"/>
    <w:rsid w:val="00103A47"/>
    <w:rsid w:val="00103D41"/>
    <w:rsid w:val="001047E1"/>
    <w:rsid w:val="00104A30"/>
    <w:rsid w:val="00104EFE"/>
    <w:rsid w:val="00105B80"/>
    <w:rsid w:val="00105CF6"/>
    <w:rsid w:val="00107486"/>
    <w:rsid w:val="00107699"/>
    <w:rsid w:val="001078DF"/>
    <w:rsid w:val="001103C6"/>
    <w:rsid w:val="00110484"/>
    <w:rsid w:val="00110B9B"/>
    <w:rsid w:val="00110D33"/>
    <w:rsid w:val="00110E05"/>
    <w:rsid w:val="00111483"/>
    <w:rsid w:val="001114F2"/>
    <w:rsid w:val="00112096"/>
    <w:rsid w:val="001132F5"/>
    <w:rsid w:val="001133AF"/>
    <w:rsid w:val="001149FF"/>
    <w:rsid w:val="00114E74"/>
    <w:rsid w:val="00115219"/>
    <w:rsid w:val="001154AA"/>
    <w:rsid w:val="001165DC"/>
    <w:rsid w:val="00116C22"/>
    <w:rsid w:val="00117040"/>
    <w:rsid w:val="001170BD"/>
    <w:rsid w:val="00117627"/>
    <w:rsid w:val="00117B67"/>
    <w:rsid w:val="00117D79"/>
    <w:rsid w:val="001204AE"/>
    <w:rsid w:val="0012112C"/>
    <w:rsid w:val="001212E2"/>
    <w:rsid w:val="001218EC"/>
    <w:rsid w:val="00121B49"/>
    <w:rsid w:val="0012243F"/>
    <w:rsid w:val="00122AAC"/>
    <w:rsid w:val="00122B5E"/>
    <w:rsid w:val="00122D35"/>
    <w:rsid w:val="00123073"/>
    <w:rsid w:val="0012360F"/>
    <w:rsid w:val="00123BAE"/>
    <w:rsid w:val="00123E5A"/>
    <w:rsid w:val="00123F6C"/>
    <w:rsid w:val="00125199"/>
    <w:rsid w:val="0012583E"/>
    <w:rsid w:val="00125AE6"/>
    <w:rsid w:val="001270CF"/>
    <w:rsid w:val="0012767F"/>
    <w:rsid w:val="00127824"/>
    <w:rsid w:val="00127B0F"/>
    <w:rsid w:val="001305B2"/>
    <w:rsid w:val="00130759"/>
    <w:rsid w:val="001318B8"/>
    <w:rsid w:val="0013200E"/>
    <w:rsid w:val="00132D44"/>
    <w:rsid w:val="00132E37"/>
    <w:rsid w:val="00133AB2"/>
    <w:rsid w:val="001350CB"/>
    <w:rsid w:val="0013549A"/>
    <w:rsid w:val="0013591D"/>
    <w:rsid w:val="00136F46"/>
    <w:rsid w:val="0013770B"/>
    <w:rsid w:val="00140187"/>
    <w:rsid w:val="001417D9"/>
    <w:rsid w:val="00141A82"/>
    <w:rsid w:val="00141F1F"/>
    <w:rsid w:val="001422F7"/>
    <w:rsid w:val="0014300C"/>
    <w:rsid w:val="00143163"/>
    <w:rsid w:val="001439F4"/>
    <w:rsid w:val="00143C9A"/>
    <w:rsid w:val="00143CE1"/>
    <w:rsid w:val="00145064"/>
    <w:rsid w:val="00146270"/>
    <w:rsid w:val="001462D6"/>
    <w:rsid w:val="001462F5"/>
    <w:rsid w:val="001472BE"/>
    <w:rsid w:val="0014767A"/>
    <w:rsid w:val="00150932"/>
    <w:rsid w:val="001510CA"/>
    <w:rsid w:val="00151301"/>
    <w:rsid w:val="00152163"/>
    <w:rsid w:val="001527FE"/>
    <w:rsid w:val="0015379E"/>
    <w:rsid w:val="00153D45"/>
    <w:rsid w:val="00154736"/>
    <w:rsid w:val="001547AE"/>
    <w:rsid w:val="00154A76"/>
    <w:rsid w:val="0015548A"/>
    <w:rsid w:val="00155A83"/>
    <w:rsid w:val="00155B69"/>
    <w:rsid w:val="00155C3B"/>
    <w:rsid w:val="00156274"/>
    <w:rsid w:val="00156724"/>
    <w:rsid w:val="0015773A"/>
    <w:rsid w:val="00157814"/>
    <w:rsid w:val="00157E4A"/>
    <w:rsid w:val="001607E1"/>
    <w:rsid w:val="001619D4"/>
    <w:rsid w:val="00161DFB"/>
    <w:rsid w:val="00163057"/>
    <w:rsid w:val="00163E35"/>
    <w:rsid w:val="00163FCF"/>
    <w:rsid w:val="001643F3"/>
    <w:rsid w:val="001646BF"/>
    <w:rsid w:val="00164FB7"/>
    <w:rsid w:val="00165122"/>
    <w:rsid w:val="0016548C"/>
    <w:rsid w:val="001654F9"/>
    <w:rsid w:val="00165D80"/>
    <w:rsid w:val="00165E4D"/>
    <w:rsid w:val="0016628B"/>
    <w:rsid w:val="001666BA"/>
    <w:rsid w:val="0016730B"/>
    <w:rsid w:val="001675E4"/>
    <w:rsid w:val="00167A86"/>
    <w:rsid w:val="00167B39"/>
    <w:rsid w:val="00167F2D"/>
    <w:rsid w:val="001704DB"/>
    <w:rsid w:val="00170834"/>
    <w:rsid w:val="00171995"/>
    <w:rsid w:val="00171B2C"/>
    <w:rsid w:val="0017247B"/>
    <w:rsid w:val="00172E0F"/>
    <w:rsid w:val="001735CE"/>
    <w:rsid w:val="00173751"/>
    <w:rsid w:val="00174117"/>
    <w:rsid w:val="00174175"/>
    <w:rsid w:val="00174472"/>
    <w:rsid w:val="0017572A"/>
    <w:rsid w:val="00175783"/>
    <w:rsid w:val="00175DC8"/>
    <w:rsid w:val="0017609E"/>
    <w:rsid w:val="0017612A"/>
    <w:rsid w:val="001778FB"/>
    <w:rsid w:val="00177C53"/>
    <w:rsid w:val="00180195"/>
    <w:rsid w:val="00180DBF"/>
    <w:rsid w:val="00182363"/>
    <w:rsid w:val="0018239E"/>
    <w:rsid w:val="001826A1"/>
    <w:rsid w:val="00183221"/>
    <w:rsid w:val="001841DC"/>
    <w:rsid w:val="00184EB1"/>
    <w:rsid w:val="00185148"/>
    <w:rsid w:val="0018531B"/>
    <w:rsid w:val="001855E4"/>
    <w:rsid w:val="00185F7C"/>
    <w:rsid w:val="0018610A"/>
    <w:rsid w:val="001862D3"/>
    <w:rsid w:val="00187E5A"/>
    <w:rsid w:val="00191DA4"/>
    <w:rsid w:val="00192C40"/>
    <w:rsid w:val="00193BC2"/>
    <w:rsid w:val="00193EE6"/>
    <w:rsid w:val="001942DB"/>
    <w:rsid w:val="0019435A"/>
    <w:rsid w:val="00194669"/>
    <w:rsid w:val="001950B2"/>
    <w:rsid w:val="001951D0"/>
    <w:rsid w:val="00195D34"/>
    <w:rsid w:val="00196DBB"/>
    <w:rsid w:val="00197615"/>
    <w:rsid w:val="0019774E"/>
    <w:rsid w:val="00197F61"/>
    <w:rsid w:val="001A0304"/>
    <w:rsid w:val="001A0340"/>
    <w:rsid w:val="001A0698"/>
    <w:rsid w:val="001A15DB"/>
    <w:rsid w:val="001A1868"/>
    <w:rsid w:val="001A19F4"/>
    <w:rsid w:val="001A3051"/>
    <w:rsid w:val="001A3255"/>
    <w:rsid w:val="001A337D"/>
    <w:rsid w:val="001A36AB"/>
    <w:rsid w:val="001A3C2A"/>
    <w:rsid w:val="001A3FC6"/>
    <w:rsid w:val="001A5413"/>
    <w:rsid w:val="001A54B6"/>
    <w:rsid w:val="001A6FFB"/>
    <w:rsid w:val="001A71B3"/>
    <w:rsid w:val="001A77C7"/>
    <w:rsid w:val="001A7BF9"/>
    <w:rsid w:val="001A7DFF"/>
    <w:rsid w:val="001B016F"/>
    <w:rsid w:val="001B0731"/>
    <w:rsid w:val="001B1085"/>
    <w:rsid w:val="001B1167"/>
    <w:rsid w:val="001B21A6"/>
    <w:rsid w:val="001B2CD5"/>
    <w:rsid w:val="001B2F85"/>
    <w:rsid w:val="001B3440"/>
    <w:rsid w:val="001B3E9A"/>
    <w:rsid w:val="001B42F6"/>
    <w:rsid w:val="001B4393"/>
    <w:rsid w:val="001B4557"/>
    <w:rsid w:val="001B510E"/>
    <w:rsid w:val="001B5949"/>
    <w:rsid w:val="001B5C30"/>
    <w:rsid w:val="001B6D4D"/>
    <w:rsid w:val="001B7259"/>
    <w:rsid w:val="001B7B7D"/>
    <w:rsid w:val="001C015D"/>
    <w:rsid w:val="001C05DE"/>
    <w:rsid w:val="001C0F2C"/>
    <w:rsid w:val="001C15BF"/>
    <w:rsid w:val="001C1722"/>
    <w:rsid w:val="001C180A"/>
    <w:rsid w:val="001C1EB4"/>
    <w:rsid w:val="001C2948"/>
    <w:rsid w:val="001C3615"/>
    <w:rsid w:val="001C3A5D"/>
    <w:rsid w:val="001C3AB2"/>
    <w:rsid w:val="001C3CB2"/>
    <w:rsid w:val="001C4F40"/>
    <w:rsid w:val="001C699C"/>
    <w:rsid w:val="001C6C86"/>
    <w:rsid w:val="001C775C"/>
    <w:rsid w:val="001D036C"/>
    <w:rsid w:val="001D0432"/>
    <w:rsid w:val="001D05B2"/>
    <w:rsid w:val="001D08AD"/>
    <w:rsid w:val="001D0B03"/>
    <w:rsid w:val="001D0B28"/>
    <w:rsid w:val="001D13A4"/>
    <w:rsid w:val="001D263A"/>
    <w:rsid w:val="001D27C5"/>
    <w:rsid w:val="001D2B4C"/>
    <w:rsid w:val="001D2E93"/>
    <w:rsid w:val="001D3009"/>
    <w:rsid w:val="001D302D"/>
    <w:rsid w:val="001D3198"/>
    <w:rsid w:val="001D34B9"/>
    <w:rsid w:val="001D37A2"/>
    <w:rsid w:val="001D3AD7"/>
    <w:rsid w:val="001D3E8B"/>
    <w:rsid w:val="001D40BB"/>
    <w:rsid w:val="001D486E"/>
    <w:rsid w:val="001D4BD2"/>
    <w:rsid w:val="001D4E83"/>
    <w:rsid w:val="001D532A"/>
    <w:rsid w:val="001D6B12"/>
    <w:rsid w:val="001D722F"/>
    <w:rsid w:val="001E0052"/>
    <w:rsid w:val="001E02A0"/>
    <w:rsid w:val="001E1158"/>
    <w:rsid w:val="001E2841"/>
    <w:rsid w:val="001E34B1"/>
    <w:rsid w:val="001E38AA"/>
    <w:rsid w:val="001E397D"/>
    <w:rsid w:val="001E4385"/>
    <w:rsid w:val="001E45C3"/>
    <w:rsid w:val="001E57A0"/>
    <w:rsid w:val="001E59B0"/>
    <w:rsid w:val="001E62F7"/>
    <w:rsid w:val="001E63E3"/>
    <w:rsid w:val="001E64B2"/>
    <w:rsid w:val="001E67EA"/>
    <w:rsid w:val="001E7406"/>
    <w:rsid w:val="001E78F2"/>
    <w:rsid w:val="001E798F"/>
    <w:rsid w:val="001F04A6"/>
    <w:rsid w:val="001F0B9C"/>
    <w:rsid w:val="001F0C0A"/>
    <w:rsid w:val="001F1171"/>
    <w:rsid w:val="001F21C2"/>
    <w:rsid w:val="001F29F4"/>
    <w:rsid w:val="001F2B68"/>
    <w:rsid w:val="001F327C"/>
    <w:rsid w:val="001F32F4"/>
    <w:rsid w:val="001F3842"/>
    <w:rsid w:val="001F3D62"/>
    <w:rsid w:val="001F412F"/>
    <w:rsid w:val="001F415E"/>
    <w:rsid w:val="001F572A"/>
    <w:rsid w:val="001F574D"/>
    <w:rsid w:val="001F6247"/>
    <w:rsid w:val="001F630F"/>
    <w:rsid w:val="001F688C"/>
    <w:rsid w:val="001F6D64"/>
    <w:rsid w:val="00200016"/>
    <w:rsid w:val="002004D2"/>
    <w:rsid w:val="002007A3"/>
    <w:rsid w:val="00200D89"/>
    <w:rsid w:val="002012F8"/>
    <w:rsid w:val="0020260F"/>
    <w:rsid w:val="002030C0"/>
    <w:rsid w:val="00204670"/>
    <w:rsid w:val="00204B53"/>
    <w:rsid w:val="00204DF4"/>
    <w:rsid w:val="00204ED9"/>
    <w:rsid w:val="00204F64"/>
    <w:rsid w:val="00205121"/>
    <w:rsid w:val="002056DB"/>
    <w:rsid w:val="002057D5"/>
    <w:rsid w:val="002057E5"/>
    <w:rsid w:val="002069C9"/>
    <w:rsid w:val="00206F0A"/>
    <w:rsid w:val="0020742C"/>
    <w:rsid w:val="0021041F"/>
    <w:rsid w:val="002106A8"/>
    <w:rsid w:val="00210A37"/>
    <w:rsid w:val="00210CBB"/>
    <w:rsid w:val="00211166"/>
    <w:rsid w:val="0021199D"/>
    <w:rsid w:val="00211F8B"/>
    <w:rsid w:val="002120C1"/>
    <w:rsid w:val="0021367C"/>
    <w:rsid w:val="00213905"/>
    <w:rsid w:val="00215B46"/>
    <w:rsid w:val="00216316"/>
    <w:rsid w:val="002164A4"/>
    <w:rsid w:val="002169E2"/>
    <w:rsid w:val="00216FD4"/>
    <w:rsid w:val="0021700B"/>
    <w:rsid w:val="00217E2C"/>
    <w:rsid w:val="002203AB"/>
    <w:rsid w:val="00220A27"/>
    <w:rsid w:val="00220C41"/>
    <w:rsid w:val="00220DC6"/>
    <w:rsid w:val="0022131E"/>
    <w:rsid w:val="002215D6"/>
    <w:rsid w:val="0022188B"/>
    <w:rsid w:val="00221998"/>
    <w:rsid w:val="00222BFD"/>
    <w:rsid w:val="002230A8"/>
    <w:rsid w:val="002234B4"/>
    <w:rsid w:val="002246D7"/>
    <w:rsid w:val="00224A08"/>
    <w:rsid w:val="00224A10"/>
    <w:rsid w:val="0022518E"/>
    <w:rsid w:val="00225490"/>
    <w:rsid w:val="00225775"/>
    <w:rsid w:val="00225F12"/>
    <w:rsid w:val="0022659A"/>
    <w:rsid w:val="00226713"/>
    <w:rsid w:val="00226FD2"/>
    <w:rsid w:val="0022766D"/>
    <w:rsid w:val="00227788"/>
    <w:rsid w:val="00227BB0"/>
    <w:rsid w:val="00227BC1"/>
    <w:rsid w:val="00227DB3"/>
    <w:rsid w:val="00227F95"/>
    <w:rsid w:val="00231063"/>
    <w:rsid w:val="00232372"/>
    <w:rsid w:val="00232552"/>
    <w:rsid w:val="00233071"/>
    <w:rsid w:val="00233140"/>
    <w:rsid w:val="0023377A"/>
    <w:rsid w:val="002343E3"/>
    <w:rsid w:val="0023452E"/>
    <w:rsid w:val="00234B05"/>
    <w:rsid w:val="00234C42"/>
    <w:rsid w:val="00235E3D"/>
    <w:rsid w:val="00236849"/>
    <w:rsid w:val="00237162"/>
    <w:rsid w:val="002378E3"/>
    <w:rsid w:val="00237B9D"/>
    <w:rsid w:val="00241CD2"/>
    <w:rsid w:val="00242518"/>
    <w:rsid w:val="00242895"/>
    <w:rsid w:val="00242A50"/>
    <w:rsid w:val="00242ACB"/>
    <w:rsid w:val="00242E23"/>
    <w:rsid w:val="002431A7"/>
    <w:rsid w:val="0024331F"/>
    <w:rsid w:val="0024388E"/>
    <w:rsid w:val="002443AE"/>
    <w:rsid w:val="00244901"/>
    <w:rsid w:val="00244B24"/>
    <w:rsid w:val="00245002"/>
    <w:rsid w:val="002451B7"/>
    <w:rsid w:val="002451DE"/>
    <w:rsid w:val="00245270"/>
    <w:rsid w:val="0024590A"/>
    <w:rsid w:val="00245DC3"/>
    <w:rsid w:val="00246969"/>
    <w:rsid w:val="00246E72"/>
    <w:rsid w:val="00246F4D"/>
    <w:rsid w:val="00246F62"/>
    <w:rsid w:val="002472DA"/>
    <w:rsid w:val="00247698"/>
    <w:rsid w:val="002476BF"/>
    <w:rsid w:val="00247F2B"/>
    <w:rsid w:val="002501E4"/>
    <w:rsid w:val="00250BC2"/>
    <w:rsid w:val="002522DB"/>
    <w:rsid w:val="002523DB"/>
    <w:rsid w:val="00252E14"/>
    <w:rsid w:val="00252F92"/>
    <w:rsid w:val="00253577"/>
    <w:rsid w:val="002539D0"/>
    <w:rsid w:val="00253C8C"/>
    <w:rsid w:val="002543E6"/>
    <w:rsid w:val="00254C03"/>
    <w:rsid w:val="00256AD5"/>
    <w:rsid w:val="002573F7"/>
    <w:rsid w:val="00257C2F"/>
    <w:rsid w:val="00257FA5"/>
    <w:rsid w:val="00260228"/>
    <w:rsid w:val="002605B3"/>
    <w:rsid w:val="00261551"/>
    <w:rsid w:val="00261BF9"/>
    <w:rsid w:val="00261D13"/>
    <w:rsid w:val="00261EC0"/>
    <w:rsid w:val="00261F6A"/>
    <w:rsid w:val="00262988"/>
    <w:rsid w:val="00262C6D"/>
    <w:rsid w:val="00262D40"/>
    <w:rsid w:val="0026331E"/>
    <w:rsid w:val="002645A4"/>
    <w:rsid w:val="00264DA1"/>
    <w:rsid w:val="002656A3"/>
    <w:rsid w:val="002659BF"/>
    <w:rsid w:val="00265D08"/>
    <w:rsid w:val="0026696B"/>
    <w:rsid w:val="00266ABC"/>
    <w:rsid w:val="00266C8B"/>
    <w:rsid w:val="00266CBB"/>
    <w:rsid w:val="0026731D"/>
    <w:rsid w:val="002679C3"/>
    <w:rsid w:val="002679E2"/>
    <w:rsid w:val="00267CFD"/>
    <w:rsid w:val="00267E78"/>
    <w:rsid w:val="0027003D"/>
    <w:rsid w:val="002711F2"/>
    <w:rsid w:val="002717F8"/>
    <w:rsid w:val="002719B7"/>
    <w:rsid w:val="00271A99"/>
    <w:rsid w:val="00271C5D"/>
    <w:rsid w:val="002725F5"/>
    <w:rsid w:val="00272AC5"/>
    <w:rsid w:val="00272B76"/>
    <w:rsid w:val="00272EF1"/>
    <w:rsid w:val="00273337"/>
    <w:rsid w:val="002736DD"/>
    <w:rsid w:val="00273E43"/>
    <w:rsid w:val="00274190"/>
    <w:rsid w:val="00275856"/>
    <w:rsid w:val="00275E83"/>
    <w:rsid w:val="00276074"/>
    <w:rsid w:val="002764FC"/>
    <w:rsid w:val="00276857"/>
    <w:rsid w:val="00277590"/>
    <w:rsid w:val="002775D2"/>
    <w:rsid w:val="00277DC7"/>
    <w:rsid w:val="002802D5"/>
    <w:rsid w:val="00280320"/>
    <w:rsid w:val="0028099E"/>
    <w:rsid w:val="00280B63"/>
    <w:rsid w:val="00280D5C"/>
    <w:rsid w:val="002816C9"/>
    <w:rsid w:val="002817BF"/>
    <w:rsid w:val="0028186C"/>
    <w:rsid w:val="002821FD"/>
    <w:rsid w:val="00282758"/>
    <w:rsid w:val="002827AC"/>
    <w:rsid w:val="00283814"/>
    <w:rsid w:val="00283C77"/>
    <w:rsid w:val="00283D90"/>
    <w:rsid w:val="002843D6"/>
    <w:rsid w:val="002846D8"/>
    <w:rsid w:val="00284D6F"/>
    <w:rsid w:val="002855D7"/>
    <w:rsid w:val="00285A07"/>
    <w:rsid w:val="00285E3C"/>
    <w:rsid w:val="00286315"/>
    <w:rsid w:val="002866A3"/>
    <w:rsid w:val="00286738"/>
    <w:rsid w:val="00286FFC"/>
    <w:rsid w:val="0028712A"/>
    <w:rsid w:val="0029041A"/>
    <w:rsid w:val="00290B55"/>
    <w:rsid w:val="00290F1F"/>
    <w:rsid w:val="00291199"/>
    <w:rsid w:val="002917BC"/>
    <w:rsid w:val="00291FA7"/>
    <w:rsid w:val="002920D2"/>
    <w:rsid w:val="002922D0"/>
    <w:rsid w:val="0029273B"/>
    <w:rsid w:val="00292C32"/>
    <w:rsid w:val="00293793"/>
    <w:rsid w:val="002937AB"/>
    <w:rsid w:val="00293B88"/>
    <w:rsid w:val="00293DF9"/>
    <w:rsid w:val="00294552"/>
    <w:rsid w:val="00294780"/>
    <w:rsid w:val="00294DDC"/>
    <w:rsid w:val="00294E07"/>
    <w:rsid w:val="00295A46"/>
    <w:rsid w:val="00296485"/>
    <w:rsid w:val="00296F08"/>
    <w:rsid w:val="002979DA"/>
    <w:rsid w:val="00297D7A"/>
    <w:rsid w:val="002A076E"/>
    <w:rsid w:val="002A078A"/>
    <w:rsid w:val="002A1A06"/>
    <w:rsid w:val="002A1ACD"/>
    <w:rsid w:val="002A2870"/>
    <w:rsid w:val="002A2D76"/>
    <w:rsid w:val="002A3061"/>
    <w:rsid w:val="002A376C"/>
    <w:rsid w:val="002A37B2"/>
    <w:rsid w:val="002A3C1C"/>
    <w:rsid w:val="002A458B"/>
    <w:rsid w:val="002A4895"/>
    <w:rsid w:val="002A4DD2"/>
    <w:rsid w:val="002A59A4"/>
    <w:rsid w:val="002A61BB"/>
    <w:rsid w:val="002A6561"/>
    <w:rsid w:val="002A6A82"/>
    <w:rsid w:val="002A6E17"/>
    <w:rsid w:val="002A7216"/>
    <w:rsid w:val="002A7B11"/>
    <w:rsid w:val="002A7BCB"/>
    <w:rsid w:val="002B035E"/>
    <w:rsid w:val="002B0676"/>
    <w:rsid w:val="002B06F3"/>
    <w:rsid w:val="002B0CB7"/>
    <w:rsid w:val="002B1B5A"/>
    <w:rsid w:val="002B1DAB"/>
    <w:rsid w:val="002B29D3"/>
    <w:rsid w:val="002B306C"/>
    <w:rsid w:val="002B30A3"/>
    <w:rsid w:val="002B36A5"/>
    <w:rsid w:val="002B386B"/>
    <w:rsid w:val="002B3982"/>
    <w:rsid w:val="002B3D3E"/>
    <w:rsid w:val="002B4DBF"/>
    <w:rsid w:val="002B4F97"/>
    <w:rsid w:val="002B5683"/>
    <w:rsid w:val="002B5A76"/>
    <w:rsid w:val="002B6459"/>
    <w:rsid w:val="002B7546"/>
    <w:rsid w:val="002C02DA"/>
    <w:rsid w:val="002C06F7"/>
    <w:rsid w:val="002C07E1"/>
    <w:rsid w:val="002C0A3D"/>
    <w:rsid w:val="002C0FB6"/>
    <w:rsid w:val="002C2545"/>
    <w:rsid w:val="002C2D70"/>
    <w:rsid w:val="002C34F4"/>
    <w:rsid w:val="002C394F"/>
    <w:rsid w:val="002C4073"/>
    <w:rsid w:val="002C42B2"/>
    <w:rsid w:val="002C45F7"/>
    <w:rsid w:val="002C4916"/>
    <w:rsid w:val="002C5023"/>
    <w:rsid w:val="002C5515"/>
    <w:rsid w:val="002C5EA2"/>
    <w:rsid w:val="002C659D"/>
    <w:rsid w:val="002C66A3"/>
    <w:rsid w:val="002C6BA6"/>
    <w:rsid w:val="002C7F41"/>
    <w:rsid w:val="002D0F12"/>
    <w:rsid w:val="002D1004"/>
    <w:rsid w:val="002D21AB"/>
    <w:rsid w:val="002D2246"/>
    <w:rsid w:val="002D251F"/>
    <w:rsid w:val="002D25AC"/>
    <w:rsid w:val="002D25CB"/>
    <w:rsid w:val="002D36AF"/>
    <w:rsid w:val="002D3C95"/>
    <w:rsid w:val="002D46B8"/>
    <w:rsid w:val="002D59EE"/>
    <w:rsid w:val="002D5B96"/>
    <w:rsid w:val="002D5EB0"/>
    <w:rsid w:val="002D61A8"/>
    <w:rsid w:val="002E0BB9"/>
    <w:rsid w:val="002E17E6"/>
    <w:rsid w:val="002E266B"/>
    <w:rsid w:val="002E281B"/>
    <w:rsid w:val="002E2A8F"/>
    <w:rsid w:val="002E2E94"/>
    <w:rsid w:val="002E2F3B"/>
    <w:rsid w:val="002E3DB9"/>
    <w:rsid w:val="002E4112"/>
    <w:rsid w:val="002E4264"/>
    <w:rsid w:val="002E4F4D"/>
    <w:rsid w:val="002E5345"/>
    <w:rsid w:val="002E5527"/>
    <w:rsid w:val="002E5F61"/>
    <w:rsid w:val="002E6A8F"/>
    <w:rsid w:val="002E706A"/>
    <w:rsid w:val="002E7EA7"/>
    <w:rsid w:val="002E7F74"/>
    <w:rsid w:val="002F0862"/>
    <w:rsid w:val="002F09EA"/>
    <w:rsid w:val="002F0B9C"/>
    <w:rsid w:val="002F0BBA"/>
    <w:rsid w:val="002F11AE"/>
    <w:rsid w:val="002F1C55"/>
    <w:rsid w:val="002F1F30"/>
    <w:rsid w:val="002F2B05"/>
    <w:rsid w:val="002F2F6F"/>
    <w:rsid w:val="002F308D"/>
    <w:rsid w:val="002F3863"/>
    <w:rsid w:val="002F3C99"/>
    <w:rsid w:val="002F46E9"/>
    <w:rsid w:val="002F4EE1"/>
    <w:rsid w:val="002F53ED"/>
    <w:rsid w:val="002F5640"/>
    <w:rsid w:val="002F59B8"/>
    <w:rsid w:val="002F5B57"/>
    <w:rsid w:val="002F62B7"/>
    <w:rsid w:val="002F633E"/>
    <w:rsid w:val="002F6C8B"/>
    <w:rsid w:val="002F6CFF"/>
    <w:rsid w:val="002F6F5B"/>
    <w:rsid w:val="002F7083"/>
    <w:rsid w:val="002F739A"/>
    <w:rsid w:val="002F7781"/>
    <w:rsid w:val="002F7A93"/>
    <w:rsid w:val="002F7E34"/>
    <w:rsid w:val="00300CD5"/>
    <w:rsid w:val="00300D9D"/>
    <w:rsid w:val="00301394"/>
    <w:rsid w:val="00302172"/>
    <w:rsid w:val="003022E0"/>
    <w:rsid w:val="00302A48"/>
    <w:rsid w:val="00303065"/>
    <w:rsid w:val="00303355"/>
    <w:rsid w:val="003038BD"/>
    <w:rsid w:val="00303929"/>
    <w:rsid w:val="00304204"/>
    <w:rsid w:val="003048EF"/>
    <w:rsid w:val="00305367"/>
    <w:rsid w:val="00305F4A"/>
    <w:rsid w:val="003062A4"/>
    <w:rsid w:val="00306861"/>
    <w:rsid w:val="00306C6C"/>
    <w:rsid w:val="00306D58"/>
    <w:rsid w:val="00306E9C"/>
    <w:rsid w:val="00306F92"/>
    <w:rsid w:val="00307086"/>
    <w:rsid w:val="0030750F"/>
    <w:rsid w:val="00307E70"/>
    <w:rsid w:val="00310949"/>
    <w:rsid w:val="0031148B"/>
    <w:rsid w:val="00311501"/>
    <w:rsid w:val="00312238"/>
    <w:rsid w:val="00313B9C"/>
    <w:rsid w:val="00313BF4"/>
    <w:rsid w:val="003147AB"/>
    <w:rsid w:val="00314851"/>
    <w:rsid w:val="0031558E"/>
    <w:rsid w:val="00315B2C"/>
    <w:rsid w:val="0031600E"/>
    <w:rsid w:val="00317915"/>
    <w:rsid w:val="00317BA9"/>
    <w:rsid w:val="00317CF2"/>
    <w:rsid w:val="00320061"/>
    <w:rsid w:val="00320AF5"/>
    <w:rsid w:val="00320DC8"/>
    <w:rsid w:val="00320EC0"/>
    <w:rsid w:val="00321BCC"/>
    <w:rsid w:val="00322398"/>
    <w:rsid w:val="00322CC7"/>
    <w:rsid w:val="003236B1"/>
    <w:rsid w:val="003236DA"/>
    <w:rsid w:val="003237B6"/>
    <w:rsid w:val="00323F5E"/>
    <w:rsid w:val="00324ED7"/>
    <w:rsid w:val="003252D1"/>
    <w:rsid w:val="00325334"/>
    <w:rsid w:val="00325346"/>
    <w:rsid w:val="003253E1"/>
    <w:rsid w:val="00325F07"/>
    <w:rsid w:val="0032642C"/>
    <w:rsid w:val="00327617"/>
    <w:rsid w:val="003276C9"/>
    <w:rsid w:val="0033002D"/>
    <w:rsid w:val="00330542"/>
    <w:rsid w:val="00330703"/>
    <w:rsid w:val="00330734"/>
    <w:rsid w:val="00330FE1"/>
    <w:rsid w:val="00331269"/>
    <w:rsid w:val="003333BA"/>
    <w:rsid w:val="00333628"/>
    <w:rsid w:val="003343EB"/>
    <w:rsid w:val="003344C2"/>
    <w:rsid w:val="00334843"/>
    <w:rsid w:val="00334B48"/>
    <w:rsid w:val="003352FB"/>
    <w:rsid w:val="00335538"/>
    <w:rsid w:val="00335657"/>
    <w:rsid w:val="00335C0A"/>
    <w:rsid w:val="003361D2"/>
    <w:rsid w:val="00336BE4"/>
    <w:rsid w:val="00337523"/>
    <w:rsid w:val="0034012F"/>
    <w:rsid w:val="003410F0"/>
    <w:rsid w:val="003428B8"/>
    <w:rsid w:val="0034370A"/>
    <w:rsid w:val="00344591"/>
    <w:rsid w:val="00345641"/>
    <w:rsid w:val="00345806"/>
    <w:rsid w:val="00346913"/>
    <w:rsid w:val="00346AC8"/>
    <w:rsid w:val="003473B4"/>
    <w:rsid w:val="00347ED4"/>
    <w:rsid w:val="00347F88"/>
    <w:rsid w:val="0035014C"/>
    <w:rsid w:val="003507C0"/>
    <w:rsid w:val="00350E69"/>
    <w:rsid w:val="00351999"/>
    <w:rsid w:val="00351A56"/>
    <w:rsid w:val="003523CB"/>
    <w:rsid w:val="00352871"/>
    <w:rsid w:val="00352D69"/>
    <w:rsid w:val="003532CC"/>
    <w:rsid w:val="00353D4A"/>
    <w:rsid w:val="0035525F"/>
    <w:rsid w:val="0035555F"/>
    <w:rsid w:val="0035566A"/>
    <w:rsid w:val="00356218"/>
    <w:rsid w:val="003576F1"/>
    <w:rsid w:val="00357886"/>
    <w:rsid w:val="003602D3"/>
    <w:rsid w:val="00360E38"/>
    <w:rsid w:val="00360F92"/>
    <w:rsid w:val="0036167F"/>
    <w:rsid w:val="0036191B"/>
    <w:rsid w:val="003628F7"/>
    <w:rsid w:val="003629AF"/>
    <w:rsid w:val="00362AF8"/>
    <w:rsid w:val="00362C74"/>
    <w:rsid w:val="0036357F"/>
    <w:rsid w:val="00363C69"/>
    <w:rsid w:val="00365677"/>
    <w:rsid w:val="00365CE0"/>
    <w:rsid w:val="00366519"/>
    <w:rsid w:val="00366621"/>
    <w:rsid w:val="00366FEC"/>
    <w:rsid w:val="0036711A"/>
    <w:rsid w:val="00367A5A"/>
    <w:rsid w:val="00370103"/>
    <w:rsid w:val="00370F64"/>
    <w:rsid w:val="00371201"/>
    <w:rsid w:val="0037127A"/>
    <w:rsid w:val="00371349"/>
    <w:rsid w:val="0037182B"/>
    <w:rsid w:val="00371A43"/>
    <w:rsid w:val="00371AF9"/>
    <w:rsid w:val="00371DBC"/>
    <w:rsid w:val="00371F9C"/>
    <w:rsid w:val="0037214A"/>
    <w:rsid w:val="00372451"/>
    <w:rsid w:val="00372A38"/>
    <w:rsid w:val="003736B0"/>
    <w:rsid w:val="0037459E"/>
    <w:rsid w:val="00374A53"/>
    <w:rsid w:val="0037584C"/>
    <w:rsid w:val="003759F1"/>
    <w:rsid w:val="00375EAD"/>
    <w:rsid w:val="00376239"/>
    <w:rsid w:val="0037756D"/>
    <w:rsid w:val="003802C0"/>
    <w:rsid w:val="00380F8A"/>
    <w:rsid w:val="00381BD2"/>
    <w:rsid w:val="00381E75"/>
    <w:rsid w:val="003822AF"/>
    <w:rsid w:val="003827F6"/>
    <w:rsid w:val="003831D2"/>
    <w:rsid w:val="003833BB"/>
    <w:rsid w:val="0038471C"/>
    <w:rsid w:val="003852BC"/>
    <w:rsid w:val="003856FA"/>
    <w:rsid w:val="00385C1B"/>
    <w:rsid w:val="00386340"/>
    <w:rsid w:val="00386383"/>
    <w:rsid w:val="00386640"/>
    <w:rsid w:val="00386E15"/>
    <w:rsid w:val="00390194"/>
    <w:rsid w:val="0039034E"/>
    <w:rsid w:val="003904D0"/>
    <w:rsid w:val="0039086E"/>
    <w:rsid w:val="00390F37"/>
    <w:rsid w:val="003910C7"/>
    <w:rsid w:val="0039177B"/>
    <w:rsid w:val="00391B57"/>
    <w:rsid w:val="00391D75"/>
    <w:rsid w:val="00391D7B"/>
    <w:rsid w:val="00392087"/>
    <w:rsid w:val="003925FD"/>
    <w:rsid w:val="0039289A"/>
    <w:rsid w:val="00393028"/>
    <w:rsid w:val="00393495"/>
    <w:rsid w:val="00393CF7"/>
    <w:rsid w:val="00394222"/>
    <w:rsid w:val="00394458"/>
    <w:rsid w:val="00394553"/>
    <w:rsid w:val="00394567"/>
    <w:rsid w:val="003946BB"/>
    <w:rsid w:val="00394B50"/>
    <w:rsid w:val="00395716"/>
    <w:rsid w:val="00395992"/>
    <w:rsid w:val="00395F78"/>
    <w:rsid w:val="00396A45"/>
    <w:rsid w:val="003A007A"/>
    <w:rsid w:val="003A0327"/>
    <w:rsid w:val="003A0438"/>
    <w:rsid w:val="003A06C5"/>
    <w:rsid w:val="003A0E5C"/>
    <w:rsid w:val="003A1196"/>
    <w:rsid w:val="003A14D9"/>
    <w:rsid w:val="003A173E"/>
    <w:rsid w:val="003A17FF"/>
    <w:rsid w:val="003A1D20"/>
    <w:rsid w:val="003A1DD6"/>
    <w:rsid w:val="003A234A"/>
    <w:rsid w:val="003A321A"/>
    <w:rsid w:val="003A3527"/>
    <w:rsid w:val="003A358E"/>
    <w:rsid w:val="003A36EA"/>
    <w:rsid w:val="003A3D8F"/>
    <w:rsid w:val="003A44EC"/>
    <w:rsid w:val="003A468A"/>
    <w:rsid w:val="003A4ADB"/>
    <w:rsid w:val="003A5C58"/>
    <w:rsid w:val="003A5F0D"/>
    <w:rsid w:val="003A62E0"/>
    <w:rsid w:val="003A6491"/>
    <w:rsid w:val="003A6FA7"/>
    <w:rsid w:val="003A7C06"/>
    <w:rsid w:val="003A7E15"/>
    <w:rsid w:val="003B033E"/>
    <w:rsid w:val="003B0705"/>
    <w:rsid w:val="003B0E5D"/>
    <w:rsid w:val="003B0F25"/>
    <w:rsid w:val="003B0F30"/>
    <w:rsid w:val="003B2B26"/>
    <w:rsid w:val="003B2D93"/>
    <w:rsid w:val="003B2DCC"/>
    <w:rsid w:val="003B3AAF"/>
    <w:rsid w:val="003B437E"/>
    <w:rsid w:val="003B46FD"/>
    <w:rsid w:val="003B48EA"/>
    <w:rsid w:val="003B4C4B"/>
    <w:rsid w:val="003B5FB5"/>
    <w:rsid w:val="003B7001"/>
    <w:rsid w:val="003B7045"/>
    <w:rsid w:val="003B7089"/>
    <w:rsid w:val="003C0800"/>
    <w:rsid w:val="003C0870"/>
    <w:rsid w:val="003C0BE3"/>
    <w:rsid w:val="003C0DEA"/>
    <w:rsid w:val="003C0E84"/>
    <w:rsid w:val="003C132F"/>
    <w:rsid w:val="003C1589"/>
    <w:rsid w:val="003C2A35"/>
    <w:rsid w:val="003C3D46"/>
    <w:rsid w:val="003C40A2"/>
    <w:rsid w:val="003C40EC"/>
    <w:rsid w:val="003C416D"/>
    <w:rsid w:val="003C4A6F"/>
    <w:rsid w:val="003C4B28"/>
    <w:rsid w:val="003C4D3E"/>
    <w:rsid w:val="003C5423"/>
    <w:rsid w:val="003C5575"/>
    <w:rsid w:val="003C6285"/>
    <w:rsid w:val="003C6840"/>
    <w:rsid w:val="003C6CD9"/>
    <w:rsid w:val="003C6FB1"/>
    <w:rsid w:val="003C6FDC"/>
    <w:rsid w:val="003C77FD"/>
    <w:rsid w:val="003D06E2"/>
    <w:rsid w:val="003D07F7"/>
    <w:rsid w:val="003D099C"/>
    <w:rsid w:val="003D0DCE"/>
    <w:rsid w:val="003D1109"/>
    <w:rsid w:val="003D1CE5"/>
    <w:rsid w:val="003D306B"/>
    <w:rsid w:val="003D32D4"/>
    <w:rsid w:val="003D385C"/>
    <w:rsid w:val="003D3BCC"/>
    <w:rsid w:val="003D4443"/>
    <w:rsid w:val="003D45A8"/>
    <w:rsid w:val="003D4636"/>
    <w:rsid w:val="003D47B1"/>
    <w:rsid w:val="003D4A94"/>
    <w:rsid w:val="003D5062"/>
    <w:rsid w:val="003D5EF9"/>
    <w:rsid w:val="003D60BD"/>
    <w:rsid w:val="003D77A8"/>
    <w:rsid w:val="003D7AE6"/>
    <w:rsid w:val="003E066A"/>
    <w:rsid w:val="003E0C33"/>
    <w:rsid w:val="003E1485"/>
    <w:rsid w:val="003E23AD"/>
    <w:rsid w:val="003E2A07"/>
    <w:rsid w:val="003E2FFA"/>
    <w:rsid w:val="003E304C"/>
    <w:rsid w:val="003E415E"/>
    <w:rsid w:val="003E4D77"/>
    <w:rsid w:val="003E51A7"/>
    <w:rsid w:val="003E51D4"/>
    <w:rsid w:val="003E54D5"/>
    <w:rsid w:val="003E568C"/>
    <w:rsid w:val="003E5D2F"/>
    <w:rsid w:val="003E6CE3"/>
    <w:rsid w:val="003E71E2"/>
    <w:rsid w:val="003F0305"/>
    <w:rsid w:val="003F0867"/>
    <w:rsid w:val="003F155B"/>
    <w:rsid w:val="003F1EB1"/>
    <w:rsid w:val="003F2D5A"/>
    <w:rsid w:val="003F333C"/>
    <w:rsid w:val="003F38C9"/>
    <w:rsid w:val="003F3A14"/>
    <w:rsid w:val="003F3BA0"/>
    <w:rsid w:val="003F3DD3"/>
    <w:rsid w:val="003F42C5"/>
    <w:rsid w:val="003F493B"/>
    <w:rsid w:val="003F4A62"/>
    <w:rsid w:val="003F4A6D"/>
    <w:rsid w:val="003F5916"/>
    <w:rsid w:val="003F5C5F"/>
    <w:rsid w:val="003F5FDE"/>
    <w:rsid w:val="003F649D"/>
    <w:rsid w:val="003F6A3E"/>
    <w:rsid w:val="003F7345"/>
    <w:rsid w:val="003F7892"/>
    <w:rsid w:val="003F7978"/>
    <w:rsid w:val="003F7A5C"/>
    <w:rsid w:val="0040053E"/>
    <w:rsid w:val="00400645"/>
    <w:rsid w:val="00400888"/>
    <w:rsid w:val="00400936"/>
    <w:rsid w:val="00401B30"/>
    <w:rsid w:val="00402F7A"/>
    <w:rsid w:val="004031B4"/>
    <w:rsid w:val="004034C1"/>
    <w:rsid w:val="004038CE"/>
    <w:rsid w:val="004042FA"/>
    <w:rsid w:val="00404D8E"/>
    <w:rsid w:val="00404DBA"/>
    <w:rsid w:val="00405AFA"/>
    <w:rsid w:val="00406221"/>
    <w:rsid w:val="00406314"/>
    <w:rsid w:val="00406379"/>
    <w:rsid w:val="00406653"/>
    <w:rsid w:val="00406C7C"/>
    <w:rsid w:val="00406D5E"/>
    <w:rsid w:val="00407FBA"/>
    <w:rsid w:val="00410445"/>
    <w:rsid w:val="004116B6"/>
    <w:rsid w:val="00411AFD"/>
    <w:rsid w:val="00411B1C"/>
    <w:rsid w:val="00411DCF"/>
    <w:rsid w:val="0041231F"/>
    <w:rsid w:val="00412666"/>
    <w:rsid w:val="0041271C"/>
    <w:rsid w:val="00412C50"/>
    <w:rsid w:val="00412D46"/>
    <w:rsid w:val="0041344E"/>
    <w:rsid w:val="004134EF"/>
    <w:rsid w:val="0041426D"/>
    <w:rsid w:val="0041471D"/>
    <w:rsid w:val="00414811"/>
    <w:rsid w:val="00414871"/>
    <w:rsid w:val="0041509C"/>
    <w:rsid w:val="004151E7"/>
    <w:rsid w:val="00415A1A"/>
    <w:rsid w:val="00415DB0"/>
    <w:rsid w:val="00415FDC"/>
    <w:rsid w:val="00416D6A"/>
    <w:rsid w:val="00420737"/>
    <w:rsid w:val="004209C7"/>
    <w:rsid w:val="00420E79"/>
    <w:rsid w:val="00421A2C"/>
    <w:rsid w:val="00422247"/>
    <w:rsid w:val="004229E0"/>
    <w:rsid w:val="00422BAB"/>
    <w:rsid w:val="00422F4C"/>
    <w:rsid w:val="0042364D"/>
    <w:rsid w:val="00423ACD"/>
    <w:rsid w:val="00423C42"/>
    <w:rsid w:val="00424422"/>
    <w:rsid w:val="00424433"/>
    <w:rsid w:val="004249AE"/>
    <w:rsid w:val="00424BAA"/>
    <w:rsid w:val="004251C6"/>
    <w:rsid w:val="00425E0B"/>
    <w:rsid w:val="00425FD8"/>
    <w:rsid w:val="004269F0"/>
    <w:rsid w:val="00427A01"/>
    <w:rsid w:val="004302D8"/>
    <w:rsid w:val="004305A9"/>
    <w:rsid w:val="004307DD"/>
    <w:rsid w:val="00431619"/>
    <w:rsid w:val="0043240D"/>
    <w:rsid w:val="00433B79"/>
    <w:rsid w:val="00433DE2"/>
    <w:rsid w:val="00434062"/>
    <w:rsid w:val="0043418D"/>
    <w:rsid w:val="004342EE"/>
    <w:rsid w:val="00434863"/>
    <w:rsid w:val="00435F23"/>
    <w:rsid w:val="0043641E"/>
    <w:rsid w:val="00436BB1"/>
    <w:rsid w:val="00436BE9"/>
    <w:rsid w:val="00437083"/>
    <w:rsid w:val="0043791E"/>
    <w:rsid w:val="00437F92"/>
    <w:rsid w:val="00437FCB"/>
    <w:rsid w:val="00440F07"/>
    <w:rsid w:val="00441299"/>
    <w:rsid w:val="00442033"/>
    <w:rsid w:val="00442C91"/>
    <w:rsid w:val="0044337F"/>
    <w:rsid w:val="004435F6"/>
    <w:rsid w:val="004439D0"/>
    <w:rsid w:val="00443B98"/>
    <w:rsid w:val="004441EE"/>
    <w:rsid w:val="004449C2"/>
    <w:rsid w:val="00445509"/>
    <w:rsid w:val="00445A3E"/>
    <w:rsid w:val="00445DCC"/>
    <w:rsid w:val="0044606D"/>
    <w:rsid w:val="004462E0"/>
    <w:rsid w:val="004463BC"/>
    <w:rsid w:val="004469F5"/>
    <w:rsid w:val="00446BF5"/>
    <w:rsid w:val="00447FBC"/>
    <w:rsid w:val="004502B9"/>
    <w:rsid w:val="004504F2"/>
    <w:rsid w:val="0045057A"/>
    <w:rsid w:val="0045060A"/>
    <w:rsid w:val="004509F2"/>
    <w:rsid w:val="00450F30"/>
    <w:rsid w:val="00451340"/>
    <w:rsid w:val="00451861"/>
    <w:rsid w:val="004518FE"/>
    <w:rsid w:val="00452C9C"/>
    <w:rsid w:val="00453E3B"/>
    <w:rsid w:val="00455160"/>
    <w:rsid w:val="0045544F"/>
    <w:rsid w:val="004556AC"/>
    <w:rsid w:val="00455D1F"/>
    <w:rsid w:val="004560C6"/>
    <w:rsid w:val="0045637F"/>
    <w:rsid w:val="00456DD9"/>
    <w:rsid w:val="004600AE"/>
    <w:rsid w:val="0046128F"/>
    <w:rsid w:val="00462A77"/>
    <w:rsid w:val="00462E7D"/>
    <w:rsid w:val="004630CE"/>
    <w:rsid w:val="004635AA"/>
    <w:rsid w:val="00464932"/>
    <w:rsid w:val="00465FAD"/>
    <w:rsid w:val="00467229"/>
    <w:rsid w:val="004674DB"/>
    <w:rsid w:val="004700C6"/>
    <w:rsid w:val="00470112"/>
    <w:rsid w:val="004709EE"/>
    <w:rsid w:val="00470EB0"/>
    <w:rsid w:val="0047105B"/>
    <w:rsid w:val="00471096"/>
    <w:rsid w:val="00471330"/>
    <w:rsid w:val="0047154F"/>
    <w:rsid w:val="0047158E"/>
    <w:rsid w:val="00471BF8"/>
    <w:rsid w:val="00471EE1"/>
    <w:rsid w:val="00472195"/>
    <w:rsid w:val="00472D7C"/>
    <w:rsid w:val="004730CA"/>
    <w:rsid w:val="00473476"/>
    <w:rsid w:val="00473D76"/>
    <w:rsid w:val="00473D7F"/>
    <w:rsid w:val="0047421A"/>
    <w:rsid w:val="00474284"/>
    <w:rsid w:val="00474457"/>
    <w:rsid w:val="0047581B"/>
    <w:rsid w:val="00475B4A"/>
    <w:rsid w:val="0047619A"/>
    <w:rsid w:val="00476AD6"/>
    <w:rsid w:val="00476F72"/>
    <w:rsid w:val="00477086"/>
    <w:rsid w:val="00480966"/>
    <w:rsid w:val="00482A49"/>
    <w:rsid w:val="00483510"/>
    <w:rsid w:val="00483591"/>
    <w:rsid w:val="004837CB"/>
    <w:rsid w:val="0048496B"/>
    <w:rsid w:val="00485C84"/>
    <w:rsid w:val="00486450"/>
    <w:rsid w:val="00486580"/>
    <w:rsid w:val="0048689F"/>
    <w:rsid w:val="00486A11"/>
    <w:rsid w:val="00487165"/>
    <w:rsid w:val="004873B0"/>
    <w:rsid w:val="00487469"/>
    <w:rsid w:val="00487775"/>
    <w:rsid w:val="00487783"/>
    <w:rsid w:val="00487C60"/>
    <w:rsid w:val="00490204"/>
    <w:rsid w:val="0049053E"/>
    <w:rsid w:val="00490644"/>
    <w:rsid w:val="00490727"/>
    <w:rsid w:val="00491374"/>
    <w:rsid w:val="00493037"/>
    <w:rsid w:val="00493158"/>
    <w:rsid w:val="004933C2"/>
    <w:rsid w:val="00493594"/>
    <w:rsid w:val="00493A3F"/>
    <w:rsid w:val="00493EAB"/>
    <w:rsid w:val="00494460"/>
    <w:rsid w:val="0049507A"/>
    <w:rsid w:val="00495223"/>
    <w:rsid w:val="004954A5"/>
    <w:rsid w:val="0049590D"/>
    <w:rsid w:val="00496FD9"/>
    <w:rsid w:val="004975A4"/>
    <w:rsid w:val="004979B2"/>
    <w:rsid w:val="004A021F"/>
    <w:rsid w:val="004A0C3A"/>
    <w:rsid w:val="004A1248"/>
    <w:rsid w:val="004A18D4"/>
    <w:rsid w:val="004A1F6B"/>
    <w:rsid w:val="004A24D8"/>
    <w:rsid w:val="004A2527"/>
    <w:rsid w:val="004A29D7"/>
    <w:rsid w:val="004A3B00"/>
    <w:rsid w:val="004A45D4"/>
    <w:rsid w:val="004A4F0D"/>
    <w:rsid w:val="004A5382"/>
    <w:rsid w:val="004A573B"/>
    <w:rsid w:val="004A62A0"/>
    <w:rsid w:val="004A66D0"/>
    <w:rsid w:val="004A685B"/>
    <w:rsid w:val="004A6A46"/>
    <w:rsid w:val="004A6D32"/>
    <w:rsid w:val="004A7354"/>
    <w:rsid w:val="004A74B0"/>
    <w:rsid w:val="004A76A0"/>
    <w:rsid w:val="004A7BC4"/>
    <w:rsid w:val="004A7C69"/>
    <w:rsid w:val="004B1028"/>
    <w:rsid w:val="004B16F2"/>
    <w:rsid w:val="004B2592"/>
    <w:rsid w:val="004B27AA"/>
    <w:rsid w:val="004B2F1A"/>
    <w:rsid w:val="004B315A"/>
    <w:rsid w:val="004B3C31"/>
    <w:rsid w:val="004B449A"/>
    <w:rsid w:val="004B5039"/>
    <w:rsid w:val="004B5567"/>
    <w:rsid w:val="004B58DD"/>
    <w:rsid w:val="004B5D8F"/>
    <w:rsid w:val="004B68B0"/>
    <w:rsid w:val="004B73CA"/>
    <w:rsid w:val="004B7732"/>
    <w:rsid w:val="004C062E"/>
    <w:rsid w:val="004C0937"/>
    <w:rsid w:val="004C09B2"/>
    <w:rsid w:val="004C0A72"/>
    <w:rsid w:val="004C1593"/>
    <w:rsid w:val="004C1E9B"/>
    <w:rsid w:val="004C1F22"/>
    <w:rsid w:val="004C2DC1"/>
    <w:rsid w:val="004C2E83"/>
    <w:rsid w:val="004C2FC2"/>
    <w:rsid w:val="004C3165"/>
    <w:rsid w:val="004C4160"/>
    <w:rsid w:val="004C4B94"/>
    <w:rsid w:val="004C5101"/>
    <w:rsid w:val="004C5362"/>
    <w:rsid w:val="004C61EF"/>
    <w:rsid w:val="004C6AAD"/>
    <w:rsid w:val="004C6B2B"/>
    <w:rsid w:val="004C6BC2"/>
    <w:rsid w:val="004C6D81"/>
    <w:rsid w:val="004C7CF1"/>
    <w:rsid w:val="004C7F05"/>
    <w:rsid w:val="004D013A"/>
    <w:rsid w:val="004D059E"/>
    <w:rsid w:val="004D1C85"/>
    <w:rsid w:val="004D1D94"/>
    <w:rsid w:val="004D2121"/>
    <w:rsid w:val="004D336B"/>
    <w:rsid w:val="004D3515"/>
    <w:rsid w:val="004D3910"/>
    <w:rsid w:val="004D3E49"/>
    <w:rsid w:val="004D3EDD"/>
    <w:rsid w:val="004D54A2"/>
    <w:rsid w:val="004D59CD"/>
    <w:rsid w:val="004D617E"/>
    <w:rsid w:val="004D69E6"/>
    <w:rsid w:val="004D6AF2"/>
    <w:rsid w:val="004D6D9F"/>
    <w:rsid w:val="004D6EF1"/>
    <w:rsid w:val="004D7073"/>
    <w:rsid w:val="004D712B"/>
    <w:rsid w:val="004D7E62"/>
    <w:rsid w:val="004E0D84"/>
    <w:rsid w:val="004E1B1C"/>
    <w:rsid w:val="004E2791"/>
    <w:rsid w:val="004E2FDA"/>
    <w:rsid w:val="004E3591"/>
    <w:rsid w:val="004E3F2D"/>
    <w:rsid w:val="004E488C"/>
    <w:rsid w:val="004E4F8C"/>
    <w:rsid w:val="004E5B52"/>
    <w:rsid w:val="004E5D0E"/>
    <w:rsid w:val="004E672A"/>
    <w:rsid w:val="004E6C7B"/>
    <w:rsid w:val="004E7234"/>
    <w:rsid w:val="004E7B54"/>
    <w:rsid w:val="004F05B3"/>
    <w:rsid w:val="004F0730"/>
    <w:rsid w:val="004F0970"/>
    <w:rsid w:val="004F0A22"/>
    <w:rsid w:val="004F0ED8"/>
    <w:rsid w:val="004F18C8"/>
    <w:rsid w:val="004F18F7"/>
    <w:rsid w:val="004F1A5B"/>
    <w:rsid w:val="004F1F08"/>
    <w:rsid w:val="004F249E"/>
    <w:rsid w:val="004F284D"/>
    <w:rsid w:val="004F2EE3"/>
    <w:rsid w:val="004F2FDB"/>
    <w:rsid w:val="004F31A1"/>
    <w:rsid w:val="004F35CB"/>
    <w:rsid w:val="004F3689"/>
    <w:rsid w:val="004F3694"/>
    <w:rsid w:val="004F41E3"/>
    <w:rsid w:val="004F5066"/>
    <w:rsid w:val="004F520F"/>
    <w:rsid w:val="004F6348"/>
    <w:rsid w:val="004F67CA"/>
    <w:rsid w:val="004F68EB"/>
    <w:rsid w:val="004F72D9"/>
    <w:rsid w:val="004F76AF"/>
    <w:rsid w:val="005000D2"/>
    <w:rsid w:val="005006AF"/>
    <w:rsid w:val="00500AF5"/>
    <w:rsid w:val="00500E8B"/>
    <w:rsid w:val="00500EC4"/>
    <w:rsid w:val="00500F95"/>
    <w:rsid w:val="00501185"/>
    <w:rsid w:val="00501854"/>
    <w:rsid w:val="00501E51"/>
    <w:rsid w:val="0050276B"/>
    <w:rsid w:val="00502ADF"/>
    <w:rsid w:val="00502C6E"/>
    <w:rsid w:val="00502E89"/>
    <w:rsid w:val="00503335"/>
    <w:rsid w:val="005037CF"/>
    <w:rsid w:val="00503EAF"/>
    <w:rsid w:val="0050406D"/>
    <w:rsid w:val="00504800"/>
    <w:rsid w:val="00504BB8"/>
    <w:rsid w:val="00505A9A"/>
    <w:rsid w:val="005060E7"/>
    <w:rsid w:val="0050698E"/>
    <w:rsid w:val="00506E77"/>
    <w:rsid w:val="00506EE3"/>
    <w:rsid w:val="00507EA4"/>
    <w:rsid w:val="00507EEA"/>
    <w:rsid w:val="00510AC0"/>
    <w:rsid w:val="00510DB4"/>
    <w:rsid w:val="00511317"/>
    <w:rsid w:val="00511331"/>
    <w:rsid w:val="00511625"/>
    <w:rsid w:val="00511696"/>
    <w:rsid w:val="00511AE8"/>
    <w:rsid w:val="00511AF6"/>
    <w:rsid w:val="00511DE0"/>
    <w:rsid w:val="00512523"/>
    <w:rsid w:val="0051253C"/>
    <w:rsid w:val="00512E28"/>
    <w:rsid w:val="00513DB1"/>
    <w:rsid w:val="005146F5"/>
    <w:rsid w:val="005149B3"/>
    <w:rsid w:val="005154FE"/>
    <w:rsid w:val="005164B4"/>
    <w:rsid w:val="0051745A"/>
    <w:rsid w:val="0051771A"/>
    <w:rsid w:val="00517C68"/>
    <w:rsid w:val="0052028D"/>
    <w:rsid w:val="0052053D"/>
    <w:rsid w:val="00520D4C"/>
    <w:rsid w:val="00520DBF"/>
    <w:rsid w:val="00520EA7"/>
    <w:rsid w:val="00521530"/>
    <w:rsid w:val="005224AC"/>
    <w:rsid w:val="005228E9"/>
    <w:rsid w:val="00522D64"/>
    <w:rsid w:val="00523099"/>
    <w:rsid w:val="00523781"/>
    <w:rsid w:val="0052387C"/>
    <w:rsid w:val="00523B03"/>
    <w:rsid w:val="00523CAF"/>
    <w:rsid w:val="00523DA3"/>
    <w:rsid w:val="00525299"/>
    <w:rsid w:val="0052529F"/>
    <w:rsid w:val="0052542E"/>
    <w:rsid w:val="0052582F"/>
    <w:rsid w:val="00525955"/>
    <w:rsid w:val="00525C96"/>
    <w:rsid w:val="00525D09"/>
    <w:rsid w:val="00525DE0"/>
    <w:rsid w:val="00526128"/>
    <w:rsid w:val="00526276"/>
    <w:rsid w:val="005263B2"/>
    <w:rsid w:val="0052644A"/>
    <w:rsid w:val="00526A05"/>
    <w:rsid w:val="00526B9E"/>
    <w:rsid w:val="00527102"/>
    <w:rsid w:val="005308F2"/>
    <w:rsid w:val="00531312"/>
    <w:rsid w:val="00531BC8"/>
    <w:rsid w:val="00532778"/>
    <w:rsid w:val="00533278"/>
    <w:rsid w:val="00533F29"/>
    <w:rsid w:val="00533FAD"/>
    <w:rsid w:val="00533FE9"/>
    <w:rsid w:val="00534331"/>
    <w:rsid w:val="00534422"/>
    <w:rsid w:val="00534645"/>
    <w:rsid w:val="005347AF"/>
    <w:rsid w:val="005348A1"/>
    <w:rsid w:val="00534FC8"/>
    <w:rsid w:val="005356CA"/>
    <w:rsid w:val="005356D7"/>
    <w:rsid w:val="0053637C"/>
    <w:rsid w:val="00536620"/>
    <w:rsid w:val="0053692D"/>
    <w:rsid w:val="00536D1F"/>
    <w:rsid w:val="00536F14"/>
    <w:rsid w:val="00537B24"/>
    <w:rsid w:val="00540865"/>
    <w:rsid w:val="0054086B"/>
    <w:rsid w:val="00540A44"/>
    <w:rsid w:val="00540A5C"/>
    <w:rsid w:val="0054283D"/>
    <w:rsid w:val="00542C75"/>
    <w:rsid w:val="00543185"/>
    <w:rsid w:val="00543D15"/>
    <w:rsid w:val="005449E0"/>
    <w:rsid w:val="00544E66"/>
    <w:rsid w:val="005452C2"/>
    <w:rsid w:val="00546493"/>
    <w:rsid w:val="00546514"/>
    <w:rsid w:val="0054654D"/>
    <w:rsid w:val="00546D4B"/>
    <w:rsid w:val="00547780"/>
    <w:rsid w:val="00550CE1"/>
    <w:rsid w:val="00551355"/>
    <w:rsid w:val="0055146E"/>
    <w:rsid w:val="00551DA1"/>
    <w:rsid w:val="005522D5"/>
    <w:rsid w:val="00552FE3"/>
    <w:rsid w:val="00554F2A"/>
    <w:rsid w:val="00555637"/>
    <w:rsid w:val="00555B34"/>
    <w:rsid w:val="00556089"/>
    <w:rsid w:val="005561FC"/>
    <w:rsid w:val="00557DDF"/>
    <w:rsid w:val="00557F8D"/>
    <w:rsid w:val="00560118"/>
    <w:rsid w:val="00560187"/>
    <w:rsid w:val="00560D08"/>
    <w:rsid w:val="00560FE8"/>
    <w:rsid w:val="00561447"/>
    <w:rsid w:val="00561614"/>
    <w:rsid w:val="00561E6C"/>
    <w:rsid w:val="00562578"/>
    <w:rsid w:val="005626B8"/>
    <w:rsid w:val="00563003"/>
    <w:rsid w:val="00563957"/>
    <w:rsid w:val="00563BA3"/>
    <w:rsid w:val="00563F37"/>
    <w:rsid w:val="0056458F"/>
    <w:rsid w:val="00564921"/>
    <w:rsid w:val="005651B5"/>
    <w:rsid w:val="00565C1E"/>
    <w:rsid w:val="00566693"/>
    <w:rsid w:val="00566B4D"/>
    <w:rsid w:val="00566CD9"/>
    <w:rsid w:val="00567B15"/>
    <w:rsid w:val="00570262"/>
    <w:rsid w:val="00570590"/>
    <w:rsid w:val="00570657"/>
    <w:rsid w:val="00571592"/>
    <w:rsid w:val="005715B0"/>
    <w:rsid w:val="005718C5"/>
    <w:rsid w:val="00572AA9"/>
    <w:rsid w:val="00572B78"/>
    <w:rsid w:val="00572F5C"/>
    <w:rsid w:val="005743A1"/>
    <w:rsid w:val="00574995"/>
    <w:rsid w:val="00574C66"/>
    <w:rsid w:val="00574FBB"/>
    <w:rsid w:val="00575651"/>
    <w:rsid w:val="00575EFC"/>
    <w:rsid w:val="00576111"/>
    <w:rsid w:val="005763F9"/>
    <w:rsid w:val="00576E32"/>
    <w:rsid w:val="0057745A"/>
    <w:rsid w:val="00577855"/>
    <w:rsid w:val="00577CE8"/>
    <w:rsid w:val="0058053D"/>
    <w:rsid w:val="0058063E"/>
    <w:rsid w:val="005808E4"/>
    <w:rsid w:val="00580FC3"/>
    <w:rsid w:val="005812E1"/>
    <w:rsid w:val="0058130E"/>
    <w:rsid w:val="00582716"/>
    <w:rsid w:val="00582A2A"/>
    <w:rsid w:val="00582E1D"/>
    <w:rsid w:val="00582E69"/>
    <w:rsid w:val="00584223"/>
    <w:rsid w:val="00584230"/>
    <w:rsid w:val="00584750"/>
    <w:rsid w:val="0058498C"/>
    <w:rsid w:val="00584F60"/>
    <w:rsid w:val="00585652"/>
    <w:rsid w:val="00585EAC"/>
    <w:rsid w:val="0058682D"/>
    <w:rsid w:val="00586896"/>
    <w:rsid w:val="00587531"/>
    <w:rsid w:val="0059008D"/>
    <w:rsid w:val="00590298"/>
    <w:rsid w:val="00590F41"/>
    <w:rsid w:val="00590F8E"/>
    <w:rsid w:val="00591597"/>
    <w:rsid w:val="00591D68"/>
    <w:rsid w:val="00591E01"/>
    <w:rsid w:val="00591F5B"/>
    <w:rsid w:val="005925E2"/>
    <w:rsid w:val="00592F60"/>
    <w:rsid w:val="0059302B"/>
    <w:rsid w:val="00593483"/>
    <w:rsid w:val="005937B0"/>
    <w:rsid w:val="00593A3D"/>
    <w:rsid w:val="0059525C"/>
    <w:rsid w:val="005952D8"/>
    <w:rsid w:val="00595474"/>
    <w:rsid w:val="00595EFC"/>
    <w:rsid w:val="00597094"/>
    <w:rsid w:val="005977D2"/>
    <w:rsid w:val="00597B06"/>
    <w:rsid w:val="00597E26"/>
    <w:rsid w:val="005A0953"/>
    <w:rsid w:val="005A169D"/>
    <w:rsid w:val="005A1F48"/>
    <w:rsid w:val="005A1F59"/>
    <w:rsid w:val="005A2373"/>
    <w:rsid w:val="005A2461"/>
    <w:rsid w:val="005A28A6"/>
    <w:rsid w:val="005A28F8"/>
    <w:rsid w:val="005A3181"/>
    <w:rsid w:val="005A3276"/>
    <w:rsid w:val="005A33CF"/>
    <w:rsid w:val="005A38BA"/>
    <w:rsid w:val="005A3B2C"/>
    <w:rsid w:val="005A4E1E"/>
    <w:rsid w:val="005A5F60"/>
    <w:rsid w:val="005A6AAC"/>
    <w:rsid w:val="005A6E5E"/>
    <w:rsid w:val="005A70BB"/>
    <w:rsid w:val="005A7452"/>
    <w:rsid w:val="005A77AD"/>
    <w:rsid w:val="005A77D3"/>
    <w:rsid w:val="005A798D"/>
    <w:rsid w:val="005A7A2D"/>
    <w:rsid w:val="005B011E"/>
    <w:rsid w:val="005B06D7"/>
    <w:rsid w:val="005B0D48"/>
    <w:rsid w:val="005B0DDE"/>
    <w:rsid w:val="005B14E4"/>
    <w:rsid w:val="005B14FF"/>
    <w:rsid w:val="005B1E72"/>
    <w:rsid w:val="005B1F18"/>
    <w:rsid w:val="005B2C63"/>
    <w:rsid w:val="005B34F7"/>
    <w:rsid w:val="005B3A03"/>
    <w:rsid w:val="005B3F76"/>
    <w:rsid w:val="005B46E4"/>
    <w:rsid w:val="005B4C9D"/>
    <w:rsid w:val="005B5939"/>
    <w:rsid w:val="005B5BFF"/>
    <w:rsid w:val="005B61E0"/>
    <w:rsid w:val="005B6E3A"/>
    <w:rsid w:val="005B7F8A"/>
    <w:rsid w:val="005C10B1"/>
    <w:rsid w:val="005C1417"/>
    <w:rsid w:val="005C14A1"/>
    <w:rsid w:val="005C18E5"/>
    <w:rsid w:val="005C252B"/>
    <w:rsid w:val="005C2573"/>
    <w:rsid w:val="005C2CCD"/>
    <w:rsid w:val="005C2D0D"/>
    <w:rsid w:val="005C3125"/>
    <w:rsid w:val="005C37FD"/>
    <w:rsid w:val="005C575D"/>
    <w:rsid w:val="005C5C14"/>
    <w:rsid w:val="005C61A5"/>
    <w:rsid w:val="005C6566"/>
    <w:rsid w:val="005C6697"/>
    <w:rsid w:val="005C720F"/>
    <w:rsid w:val="005C7241"/>
    <w:rsid w:val="005C798D"/>
    <w:rsid w:val="005C7A5F"/>
    <w:rsid w:val="005C7E7C"/>
    <w:rsid w:val="005D0748"/>
    <w:rsid w:val="005D0751"/>
    <w:rsid w:val="005D15C3"/>
    <w:rsid w:val="005D1A86"/>
    <w:rsid w:val="005D293A"/>
    <w:rsid w:val="005D29C6"/>
    <w:rsid w:val="005D29F5"/>
    <w:rsid w:val="005D2FDE"/>
    <w:rsid w:val="005D3508"/>
    <w:rsid w:val="005D3E31"/>
    <w:rsid w:val="005D44E5"/>
    <w:rsid w:val="005D4E39"/>
    <w:rsid w:val="005D5621"/>
    <w:rsid w:val="005D5A67"/>
    <w:rsid w:val="005D72EB"/>
    <w:rsid w:val="005D79D4"/>
    <w:rsid w:val="005D7B36"/>
    <w:rsid w:val="005E0F91"/>
    <w:rsid w:val="005E12EF"/>
    <w:rsid w:val="005E1331"/>
    <w:rsid w:val="005E13BE"/>
    <w:rsid w:val="005E1890"/>
    <w:rsid w:val="005E19E3"/>
    <w:rsid w:val="005E1CA7"/>
    <w:rsid w:val="005E20D9"/>
    <w:rsid w:val="005E2836"/>
    <w:rsid w:val="005E2B1E"/>
    <w:rsid w:val="005E3580"/>
    <w:rsid w:val="005E4A94"/>
    <w:rsid w:val="005E4B6D"/>
    <w:rsid w:val="005E5E70"/>
    <w:rsid w:val="005E682F"/>
    <w:rsid w:val="005E6C4E"/>
    <w:rsid w:val="005E6F05"/>
    <w:rsid w:val="005F07C5"/>
    <w:rsid w:val="005F097F"/>
    <w:rsid w:val="005F0D5B"/>
    <w:rsid w:val="005F109F"/>
    <w:rsid w:val="005F124F"/>
    <w:rsid w:val="005F1C6C"/>
    <w:rsid w:val="005F29C3"/>
    <w:rsid w:val="005F2EDC"/>
    <w:rsid w:val="005F2FA3"/>
    <w:rsid w:val="005F35A6"/>
    <w:rsid w:val="005F4C90"/>
    <w:rsid w:val="005F4F29"/>
    <w:rsid w:val="005F5B4A"/>
    <w:rsid w:val="005F65CD"/>
    <w:rsid w:val="005F65EA"/>
    <w:rsid w:val="005F6EFB"/>
    <w:rsid w:val="005F6F21"/>
    <w:rsid w:val="005F7931"/>
    <w:rsid w:val="005F7BCD"/>
    <w:rsid w:val="00600E1F"/>
    <w:rsid w:val="006012A0"/>
    <w:rsid w:val="00601616"/>
    <w:rsid w:val="00601962"/>
    <w:rsid w:val="006019A8"/>
    <w:rsid w:val="00602648"/>
    <w:rsid w:val="006026AF"/>
    <w:rsid w:val="00602818"/>
    <w:rsid w:val="00602979"/>
    <w:rsid w:val="00602FCC"/>
    <w:rsid w:val="00603622"/>
    <w:rsid w:val="006038CD"/>
    <w:rsid w:val="006048F6"/>
    <w:rsid w:val="0060496B"/>
    <w:rsid w:val="0060510E"/>
    <w:rsid w:val="00605796"/>
    <w:rsid w:val="0060640E"/>
    <w:rsid w:val="0060692F"/>
    <w:rsid w:val="00606B47"/>
    <w:rsid w:val="00606F40"/>
    <w:rsid w:val="00607346"/>
    <w:rsid w:val="00610020"/>
    <w:rsid w:val="006104D1"/>
    <w:rsid w:val="00610ECE"/>
    <w:rsid w:val="0061109A"/>
    <w:rsid w:val="0061122E"/>
    <w:rsid w:val="00611565"/>
    <w:rsid w:val="006116EB"/>
    <w:rsid w:val="00611831"/>
    <w:rsid w:val="00611F0B"/>
    <w:rsid w:val="0061206B"/>
    <w:rsid w:val="006129FE"/>
    <w:rsid w:val="00613836"/>
    <w:rsid w:val="006138E6"/>
    <w:rsid w:val="00613AB8"/>
    <w:rsid w:val="00614133"/>
    <w:rsid w:val="00614460"/>
    <w:rsid w:val="006148FD"/>
    <w:rsid w:val="00614CF5"/>
    <w:rsid w:val="006150BE"/>
    <w:rsid w:val="0061535A"/>
    <w:rsid w:val="006153C6"/>
    <w:rsid w:val="00615A27"/>
    <w:rsid w:val="0061694B"/>
    <w:rsid w:val="00617AA4"/>
    <w:rsid w:val="006204B8"/>
    <w:rsid w:val="00620BC6"/>
    <w:rsid w:val="00621D8B"/>
    <w:rsid w:val="00621F4A"/>
    <w:rsid w:val="00622283"/>
    <w:rsid w:val="0062264D"/>
    <w:rsid w:val="00622B97"/>
    <w:rsid w:val="00623337"/>
    <w:rsid w:val="00623A9C"/>
    <w:rsid w:val="006240D9"/>
    <w:rsid w:val="0062421A"/>
    <w:rsid w:val="00624792"/>
    <w:rsid w:val="006259E3"/>
    <w:rsid w:val="00625C6C"/>
    <w:rsid w:val="00625F51"/>
    <w:rsid w:val="006261D8"/>
    <w:rsid w:val="00626273"/>
    <w:rsid w:val="00626C12"/>
    <w:rsid w:val="00626F3F"/>
    <w:rsid w:val="006275C3"/>
    <w:rsid w:val="00630350"/>
    <w:rsid w:val="006318CD"/>
    <w:rsid w:val="006318F1"/>
    <w:rsid w:val="00631B73"/>
    <w:rsid w:val="00631F82"/>
    <w:rsid w:val="0063349C"/>
    <w:rsid w:val="00634AE7"/>
    <w:rsid w:val="00634C26"/>
    <w:rsid w:val="00634EAE"/>
    <w:rsid w:val="00634F3F"/>
    <w:rsid w:val="0063507E"/>
    <w:rsid w:val="00635FAC"/>
    <w:rsid w:val="00635FB9"/>
    <w:rsid w:val="0063636D"/>
    <w:rsid w:val="006366E2"/>
    <w:rsid w:val="00636871"/>
    <w:rsid w:val="0063744F"/>
    <w:rsid w:val="0063748C"/>
    <w:rsid w:val="0063750A"/>
    <w:rsid w:val="0063777C"/>
    <w:rsid w:val="00637D3F"/>
    <w:rsid w:val="00640C17"/>
    <w:rsid w:val="00640E1C"/>
    <w:rsid w:val="00641056"/>
    <w:rsid w:val="0064114F"/>
    <w:rsid w:val="006428E7"/>
    <w:rsid w:val="006433FC"/>
    <w:rsid w:val="00643D0B"/>
    <w:rsid w:val="0064525F"/>
    <w:rsid w:val="006454D2"/>
    <w:rsid w:val="00645CF9"/>
    <w:rsid w:val="00646062"/>
    <w:rsid w:val="006460C5"/>
    <w:rsid w:val="00646905"/>
    <w:rsid w:val="00646A05"/>
    <w:rsid w:val="00646C8F"/>
    <w:rsid w:val="0065040B"/>
    <w:rsid w:val="00650477"/>
    <w:rsid w:val="00650EC7"/>
    <w:rsid w:val="00651010"/>
    <w:rsid w:val="0065101E"/>
    <w:rsid w:val="0065172E"/>
    <w:rsid w:val="0065173B"/>
    <w:rsid w:val="00651E30"/>
    <w:rsid w:val="0065254A"/>
    <w:rsid w:val="006526C7"/>
    <w:rsid w:val="00652767"/>
    <w:rsid w:val="0065335E"/>
    <w:rsid w:val="00656965"/>
    <w:rsid w:val="00656CA9"/>
    <w:rsid w:val="00657101"/>
    <w:rsid w:val="0065791A"/>
    <w:rsid w:val="00657957"/>
    <w:rsid w:val="00657B55"/>
    <w:rsid w:val="0066026D"/>
    <w:rsid w:val="0066067C"/>
    <w:rsid w:val="00660725"/>
    <w:rsid w:val="00660731"/>
    <w:rsid w:val="00661409"/>
    <w:rsid w:val="0066140D"/>
    <w:rsid w:val="00662453"/>
    <w:rsid w:val="00662986"/>
    <w:rsid w:val="0066308E"/>
    <w:rsid w:val="00663206"/>
    <w:rsid w:val="00663696"/>
    <w:rsid w:val="00664B1D"/>
    <w:rsid w:val="006654D6"/>
    <w:rsid w:val="00665705"/>
    <w:rsid w:val="00665B97"/>
    <w:rsid w:val="00666C32"/>
    <w:rsid w:val="00667012"/>
    <w:rsid w:val="00667242"/>
    <w:rsid w:val="00667656"/>
    <w:rsid w:val="00667675"/>
    <w:rsid w:val="006676AD"/>
    <w:rsid w:val="00667988"/>
    <w:rsid w:val="0067008B"/>
    <w:rsid w:val="00670797"/>
    <w:rsid w:val="00670ADE"/>
    <w:rsid w:val="00670F40"/>
    <w:rsid w:val="0067140F"/>
    <w:rsid w:val="006719B6"/>
    <w:rsid w:val="00671D47"/>
    <w:rsid w:val="00672BD5"/>
    <w:rsid w:val="00673BD9"/>
    <w:rsid w:val="00674198"/>
    <w:rsid w:val="00674293"/>
    <w:rsid w:val="0067445B"/>
    <w:rsid w:val="00674815"/>
    <w:rsid w:val="00674CF6"/>
    <w:rsid w:val="00675E5A"/>
    <w:rsid w:val="0067652B"/>
    <w:rsid w:val="006766A3"/>
    <w:rsid w:val="00676831"/>
    <w:rsid w:val="00676857"/>
    <w:rsid w:val="00677411"/>
    <w:rsid w:val="00677CC3"/>
    <w:rsid w:val="00677D29"/>
    <w:rsid w:val="0068006E"/>
    <w:rsid w:val="00680225"/>
    <w:rsid w:val="0068028A"/>
    <w:rsid w:val="00680E67"/>
    <w:rsid w:val="00681183"/>
    <w:rsid w:val="00681272"/>
    <w:rsid w:val="00681A80"/>
    <w:rsid w:val="00682A49"/>
    <w:rsid w:val="0068402D"/>
    <w:rsid w:val="00684235"/>
    <w:rsid w:val="006845C8"/>
    <w:rsid w:val="00684C71"/>
    <w:rsid w:val="00684CF2"/>
    <w:rsid w:val="00686151"/>
    <w:rsid w:val="006861E7"/>
    <w:rsid w:val="0068661A"/>
    <w:rsid w:val="006866C5"/>
    <w:rsid w:val="00686AF3"/>
    <w:rsid w:val="00686E61"/>
    <w:rsid w:val="00686E9A"/>
    <w:rsid w:val="0068723D"/>
    <w:rsid w:val="006874DC"/>
    <w:rsid w:val="0068758E"/>
    <w:rsid w:val="0068761A"/>
    <w:rsid w:val="00687AD1"/>
    <w:rsid w:val="006901BC"/>
    <w:rsid w:val="00690C18"/>
    <w:rsid w:val="00691630"/>
    <w:rsid w:val="0069223A"/>
    <w:rsid w:val="00692B87"/>
    <w:rsid w:val="00693496"/>
    <w:rsid w:val="00693B87"/>
    <w:rsid w:val="00694A9C"/>
    <w:rsid w:val="00695066"/>
    <w:rsid w:val="0069526E"/>
    <w:rsid w:val="0069545C"/>
    <w:rsid w:val="006956D7"/>
    <w:rsid w:val="00695C7C"/>
    <w:rsid w:val="00695D5D"/>
    <w:rsid w:val="0069613E"/>
    <w:rsid w:val="006961B7"/>
    <w:rsid w:val="00696916"/>
    <w:rsid w:val="0069698C"/>
    <w:rsid w:val="00697030"/>
    <w:rsid w:val="00697073"/>
    <w:rsid w:val="00697296"/>
    <w:rsid w:val="006975ED"/>
    <w:rsid w:val="006A0784"/>
    <w:rsid w:val="006A0A18"/>
    <w:rsid w:val="006A1E6A"/>
    <w:rsid w:val="006A1F38"/>
    <w:rsid w:val="006A26AA"/>
    <w:rsid w:val="006A2720"/>
    <w:rsid w:val="006A30CD"/>
    <w:rsid w:val="006A4077"/>
    <w:rsid w:val="006A40D3"/>
    <w:rsid w:val="006A45B7"/>
    <w:rsid w:val="006A4A8E"/>
    <w:rsid w:val="006A4C3E"/>
    <w:rsid w:val="006A5AEA"/>
    <w:rsid w:val="006A5D9D"/>
    <w:rsid w:val="006A5F19"/>
    <w:rsid w:val="006A6524"/>
    <w:rsid w:val="006A68F9"/>
    <w:rsid w:val="006A695B"/>
    <w:rsid w:val="006A6E30"/>
    <w:rsid w:val="006A714E"/>
    <w:rsid w:val="006A7DFD"/>
    <w:rsid w:val="006B044E"/>
    <w:rsid w:val="006B06D1"/>
    <w:rsid w:val="006B0802"/>
    <w:rsid w:val="006B080F"/>
    <w:rsid w:val="006B08BC"/>
    <w:rsid w:val="006B176F"/>
    <w:rsid w:val="006B20B8"/>
    <w:rsid w:val="006B2149"/>
    <w:rsid w:val="006B263F"/>
    <w:rsid w:val="006B29B6"/>
    <w:rsid w:val="006B35BF"/>
    <w:rsid w:val="006B3823"/>
    <w:rsid w:val="006B40D8"/>
    <w:rsid w:val="006B4121"/>
    <w:rsid w:val="006B4624"/>
    <w:rsid w:val="006B4F4F"/>
    <w:rsid w:val="006B62FA"/>
    <w:rsid w:val="006B763D"/>
    <w:rsid w:val="006B784C"/>
    <w:rsid w:val="006C04EA"/>
    <w:rsid w:val="006C0A91"/>
    <w:rsid w:val="006C0CC0"/>
    <w:rsid w:val="006C0EBE"/>
    <w:rsid w:val="006C1C7C"/>
    <w:rsid w:val="006C1D49"/>
    <w:rsid w:val="006C1EC8"/>
    <w:rsid w:val="006C2BD6"/>
    <w:rsid w:val="006C2C18"/>
    <w:rsid w:val="006C3782"/>
    <w:rsid w:val="006C3791"/>
    <w:rsid w:val="006C3B5C"/>
    <w:rsid w:val="006C3BFD"/>
    <w:rsid w:val="006C4152"/>
    <w:rsid w:val="006C453E"/>
    <w:rsid w:val="006C4BBE"/>
    <w:rsid w:val="006C4BD7"/>
    <w:rsid w:val="006C4DB0"/>
    <w:rsid w:val="006C4E6F"/>
    <w:rsid w:val="006C57E6"/>
    <w:rsid w:val="006C5887"/>
    <w:rsid w:val="006C5F57"/>
    <w:rsid w:val="006C644D"/>
    <w:rsid w:val="006C6C62"/>
    <w:rsid w:val="006C6E92"/>
    <w:rsid w:val="006C6EE3"/>
    <w:rsid w:val="006C7A17"/>
    <w:rsid w:val="006C7D7E"/>
    <w:rsid w:val="006D03ED"/>
    <w:rsid w:val="006D0D61"/>
    <w:rsid w:val="006D1A00"/>
    <w:rsid w:val="006D1F6E"/>
    <w:rsid w:val="006D26BF"/>
    <w:rsid w:val="006D2788"/>
    <w:rsid w:val="006D2812"/>
    <w:rsid w:val="006D2CFD"/>
    <w:rsid w:val="006D383F"/>
    <w:rsid w:val="006D3A1E"/>
    <w:rsid w:val="006D3D8F"/>
    <w:rsid w:val="006D3DE0"/>
    <w:rsid w:val="006D4204"/>
    <w:rsid w:val="006D5173"/>
    <w:rsid w:val="006D55CA"/>
    <w:rsid w:val="006D5AE7"/>
    <w:rsid w:val="006D6A86"/>
    <w:rsid w:val="006D73BA"/>
    <w:rsid w:val="006D7560"/>
    <w:rsid w:val="006D7D7E"/>
    <w:rsid w:val="006E04CE"/>
    <w:rsid w:val="006E0857"/>
    <w:rsid w:val="006E13B8"/>
    <w:rsid w:val="006E16B7"/>
    <w:rsid w:val="006E195E"/>
    <w:rsid w:val="006E1993"/>
    <w:rsid w:val="006E1CF5"/>
    <w:rsid w:val="006E2516"/>
    <w:rsid w:val="006E2737"/>
    <w:rsid w:val="006E337D"/>
    <w:rsid w:val="006E3554"/>
    <w:rsid w:val="006E4821"/>
    <w:rsid w:val="006E4BFB"/>
    <w:rsid w:val="006E4E9A"/>
    <w:rsid w:val="006E4FD7"/>
    <w:rsid w:val="006E5068"/>
    <w:rsid w:val="006E5688"/>
    <w:rsid w:val="006E5F06"/>
    <w:rsid w:val="006E6953"/>
    <w:rsid w:val="006E69C7"/>
    <w:rsid w:val="006E6ABD"/>
    <w:rsid w:val="006E6AED"/>
    <w:rsid w:val="006E7D9C"/>
    <w:rsid w:val="006F21AB"/>
    <w:rsid w:val="006F228C"/>
    <w:rsid w:val="006F2318"/>
    <w:rsid w:val="006F232E"/>
    <w:rsid w:val="006F27CB"/>
    <w:rsid w:val="006F2B06"/>
    <w:rsid w:val="006F2F94"/>
    <w:rsid w:val="006F3C50"/>
    <w:rsid w:val="006F3DB8"/>
    <w:rsid w:val="006F3E78"/>
    <w:rsid w:val="006F4C06"/>
    <w:rsid w:val="006F4C9D"/>
    <w:rsid w:val="006F52CC"/>
    <w:rsid w:val="006F58CC"/>
    <w:rsid w:val="006F5D61"/>
    <w:rsid w:val="006F6064"/>
    <w:rsid w:val="006F6512"/>
    <w:rsid w:val="006F6BE1"/>
    <w:rsid w:val="006F7946"/>
    <w:rsid w:val="006F7A10"/>
    <w:rsid w:val="006F7C2E"/>
    <w:rsid w:val="00700599"/>
    <w:rsid w:val="007007FD"/>
    <w:rsid w:val="00700E2E"/>
    <w:rsid w:val="00700EC6"/>
    <w:rsid w:val="007014F1"/>
    <w:rsid w:val="007021A7"/>
    <w:rsid w:val="00702594"/>
    <w:rsid w:val="00702A09"/>
    <w:rsid w:val="00702D34"/>
    <w:rsid w:val="00702E87"/>
    <w:rsid w:val="0070413E"/>
    <w:rsid w:val="0070425C"/>
    <w:rsid w:val="00705850"/>
    <w:rsid w:val="007059D3"/>
    <w:rsid w:val="00705A29"/>
    <w:rsid w:val="007063F1"/>
    <w:rsid w:val="00706774"/>
    <w:rsid w:val="00706786"/>
    <w:rsid w:val="00706F41"/>
    <w:rsid w:val="0070760F"/>
    <w:rsid w:val="007079EF"/>
    <w:rsid w:val="00707A6E"/>
    <w:rsid w:val="0071055E"/>
    <w:rsid w:val="00710A68"/>
    <w:rsid w:val="00710B5B"/>
    <w:rsid w:val="00713DB6"/>
    <w:rsid w:val="007144DA"/>
    <w:rsid w:val="007146CD"/>
    <w:rsid w:val="00714C9E"/>
    <w:rsid w:val="00714DA5"/>
    <w:rsid w:val="00714ED5"/>
    <w:rsid w:val="007150AD"/>
    <w:rsid w:val="00715C20"/>
    <w:rsid w:val="00715C5F"/>
    <w:rsid w:val="0071600A"/>
    <w:rsid w:val="00716A5B"/>
    <w:rsid w:val="00716AF3"/>
    <w:rsid w:val="00716B0C"/>
    <w:rsid w:val="00717182"/>
    <w:rsid w:val="0071742B"/>
    <w:rsid w:val="007175DF"/>
    <w:rsid w:val="00720AC1"/>
    <w:rsid w:val="00720CB5"/>
    <w:rsid w:val="00722012"/>
    <w:rsid w:val="007221E5"/>
    <w:rsid w:val="00722399"/>
    <w:rsid w:val="00722526"/>
    <w:rsid w:val="00722AB7"/>
    <w:rsid w:val="00723445"/>
    <w:rsid w:val="00723484"/>
    <w:rsid w:val="00723FD9"/>
    <w:rsid w:val="0072435B"/>
    <w:rsid w:val="00724D2A"/>
    <w:rsid w:val="007261B3"/>
    <w:rsid w:val="00727BF4"/>
    <w:rsid w:val="00727D66"/>
    <w:rsid w:val="007301FD"/>
    <w:rsid w:val="00730279"/>
    <w:rsid w:val="0073063D"/>
    <w:rsid w:val="007307BB"/>
    <w:rsid w:val="00730B24"/>
    <w:rsid w:val="00730D50"/>
    <w:rsid w:val="007311A2"/>
    <w:rsid w:val="00732688"/>
    <w:rsid w:val="00732F23"/>
    <w:rsid w:val="00734C56"/>
    <w:rsid w:val="007356E7"/>
    <w:rsid w:val="00735946"/>
    <w:rsid w:val="00736149"/>
    <w:rsid w:val="00736316"/>
    <w:rsid w:val="00736716"/>
    <w:rsid w:val="007368A0"/>
    <w:rsid w:val="00736D76"/>
    <w:rsid w:val="0073714B"/>
    <w:rsid w:val="00740C2C"/>
    <w:rsid w:val="00741836"/>
    <w:rsid w:val="00742CA9"/>
    <w:rsid w:val="0074351E"/>
    <w:rsid w:val="007438FF"/>
    <w:rsid w:val="00743965"/>
    <w:rsid w:val="00743E59"/>
    <w:rsid w:val="0074411D"/>
    <w:rsid w:val="00744463"/>
    <w:rsid w:val="007449E4"/>
    <w:rsid w:val="00744A57"/>
    <w:rsid w:val="007455E8"/>
    <w:rsid w:val="0074633D"/>
    <w:rsid w:val="0074636D"/>
    <w:rsid w:val="00746DE7"/>
    <w:rsid w:val="00747B63"/>
    <w:rsid w:val="00750342"/>
    <w:rsid w:val="0075052A"/>
    <w:rsid w:val="00751B76"/>
    <w:rsid w:val="007543C8"/>
    <w:rsid w:val="00754810"/>
    <w:rsid w:val="00754BF8"/>
    <w:rsid w:val="0075557F"/>
    <w:rsid w:val="007561B5"/>
    <w:rsid w:val="00756209"/>
    <w:rsid w:val="007562CC"/>
    <w:rsid w:val="00756636"/>
    <w:rsid w:val="007568BB"/>
    <w:rsid w:val="00756E8B"/>
    <w:rsid w:val="0076094C"/>
    <w:rsid w:val="00761061"/>
    <w:rsid w:val="00761414"/>
    <w:rsid w:val="00761860"/>
    <w:rsid w:val="00761BE4"/>
    <w:rsid w:val="00762197"/>
    <w:rsid w:val="00762CB5"/>
    <w:rsid w:val="00763657"/>
    <w:rsid w:val="00763E40"/>
    <w:rsid w:val="00763EDB"/>
    <w:rsid w:val="007643B8"/>
    <w:rsid w:val="00766788"/>
    <w:rsid w:val="007670DE"/>
    <w:rsid w:val="0076724C"/>
    <w:rsid w:val="00767448"/>
    <w:rsid w:val="007677D7"/>
    <w:rsid w:val="00771BAF"/>
    <w:rsid w:val="0077200D"/>
    <w:rsid w:val="007726CB"/>
    <w:rsid w:val="0077317E"/>
    <w:rsid w:val="007737B9"/>
    <w:rsid w:val="0077391D"/>
    <w:rsid w:val="00774120"/>
    <w:rsid w:val="00774178"/>
    <w:rsid w:val="007746C9"/>
    <w:rsid w:val="00774878"/>
    <w:rsid w:val="00774A45"/>
    <w:rsid w:val="00774D93"/>
    <w:rsid w:val="0077505E"/>
    <w:rsid w:val="007754EF"/>
    <w:rsid w:val="007759A5"/>
    <w:rsid w:val="00776F2E"/>
    <w:rsid w:val="00776FB6"/>
    <w:rsid w:val="00777174"/>
    <w:rsid w:val="00777D43"/>
    <w:rsid w:val="00777D60"/>
    <w:rsid w:val="00781948"/>
    <w:rsid w:val="00781A4E"/>
    <w:rsid w:val="0078219C"/>
    <w:rsid w:val="007829C6"/>
    <w:rsid w:val="007832EA"/>
    <w:rsid w:val="00783DDB"/>
    <w:rsid w:val="00783FCA"/>
    <w:rsid w:val="007840D9"/>
    <w:rsid w:val="00784379"/>
    <w:rsid w:val="00786712"/>
    <w:rsid w:val="00786BDE"/>
    <w:rsid w:val="00786DD4"/>
    <w:rsid w:val="00786F2B"/>
    <w:rsid w:val="00787281"/>
    <w:rsid w:val="007876D0"/>
    <w:rsid w:val="007876FC"/>
    <w:rsid w:val="0078781E"/>
    <w:rsid w:val="00787902"/>
    <w:rsid w:val="00787A96"/>
    <w:rsid w:val="00791720"/>
    <w:rsid w:val="00791A43"/>
    <w:rsid w:val="007929ED"/>
    <w:rsid w:val="007931B8"/>
    <w:rsid w:val="0079356E"/>
    <w:rsid w:val="007937DD"/>
    <w:rsid w:val="00793FE5"/>
    <w:rsid w:val="00795B15"/>
    <w:rsid w:val="007966B8"/>
    <w:rsid w:val="007966EE"/>
    <w:rsid w:val="007967B9"/>
    <w:rsid w:val="007972E6"/>
    <w:rsid w:val="00797484"/>
    <w:rsid w:val="007A0AC2"/>
    <w:rsid w:val="007A1062"/>
    <w:rsid w:val="007A11F0"/>
    <w:rsid w:val="007A14DA"/>
    <w:rsid w:val="007A1CED"/>
    <w:rsid w:val="007A2B01"/>
    <w:rsid w:val="007A2E12"/>
    <w:rsid w:val="007A35DC"/>
    <w:rsid w:val="007A3EF8"/>
    <w:rsid w:val="007A4175"/>
    <w:rsid w:val="007A4307"/>
    <w:rsid w:val="007A43E7"/>
    <w:rsid w:val="007A475E"/>
    <w:rsid w:val="007A4AAD"/>
    <w:rsid w:val="007A56B1"/>
    <w:rsid w:val="007A57AD"/>
    <w:rsid w:val="007A5C4D"/>
    <w:rsid w:val="007A5E07"/>
    <w:rsid w:val="007A64FD"/>
    <w:rsid w:val="007A6A05"/>
    <w:rsid w:val="007A6B9C"/>
    <w:rsid w:val="007A6C12"/>
    <w:rsid w:val="007A759B"/>
    <w:rsid w:val="007A7871"/>
    <w:rsid w:val="007A7D8D"/>
    <w:rsid w:val="007B003B"/>
    <w:rsid w:val="007B0251"/>
    <w:rsid w:val="007B0B46"/>
    <w:rsid w:val="007B0EBD"/>
    <w:rsid w:val="007B1056"/>
    <w:rsid w:val="007B129D"/>
    <w:rsid w:val="007B1496"/>
    <w:rsid w:val="007B2C00"/>
    <w:rsid w:val="007B2D35"/>
    <w:rsid w:val="007B2E4C"/>
    <w:rsid w:val="007B3304"/>
    <w:rsid w:val="007B33BC"/>
    <w:rsid w:val="007B3F44"/>
    <w:rsid w:val="007B3F8C"/>
    <w:rsid w:val="007B43D8"/>
    <w:rsid w:val="007B44F0"/>
    <w:rsid w:val="007B45D7"/>
    <w:rsid w:val="007B49A9"/>
    <w:rsid w:val="007B4DCE"/>
    <w:rsid w:val="007B5A7D"/>
    <w:rsid w:val="007B6668"/>
    <w:rsid w:val="007B6BA4"/>
    <w:rsid w:val="007B6C36"/>
    <w:rsid w:val="007B77AE"/>
    <w:rsid w:val="007B7948"/>
    <w:rsid w:val="007B7E05"/>
    <w:rsid w:val="007C0391"/>
    <w:rsid w:val="007C0725"/>
    <w:rsid w:val="007C087B"/>
    <w:rsid w:val="007C0E32"/>
    <w:rsid w:val="007C169E"/>
    <w:rsid w:val="007C188A"/>
    <w:rsid w:val="007C1F29"/>
    <w:rsid w:val="007C234A"/>
    <w:rsid w:val="007C24FD"/>
    <w:rsid w:val="007C28A2"/>
    <w:rsid w:val="007C28DE"/>
    <w:rsid w:val="007C34D2"/>
    <w:rsid w:val="007C34F5"/>
    <w:rsid w:val="007C3A29"/>
    <w:rsid w:val="007C3F3E"/>
    <w:rsid w:val="007C47FB"/>
    <w:rsid w:val="007C4DB1"/>
    <w:rsid w:val="007C5270"/>
    <w:rsid w:val="007C540F"/>
    <w:rsid w:val="007C654A"/>
    <w:rsid w:val="007C6FA1"/>
    <w:rsid w:val="007D1ABE"/>
    <w:rsid w:val="007D1DF3"/>
    <w:rsid w:val="007D1EBB"/>
    <w:rsid w:val="007D241C"/>
    <w:rsid w:val="007D32FB"/>
    <w:rsid w:val="007D3879"/>
    <w:rsid w:val="007D38FA"/>
    <w:rsid w:val="007D3DB7"/>
    <w:rsid w:val="007D4417"/>
    <w:rsid w:val="007D4683"/>
    <w:rsid w:val="007D474C"/>
    <w:rsid w:val="007D4C59"/>
    <w:rsid w:val="007D52E0"/>
    <w:rsid w:val="007D5586"/>
    <w:rsid w:val="007D5CCE"/>
    <w:rsid w:val="007D6617"/>
    <w:rsid w:val="007D66ED"/>
    <w:rsid w:val="007D6793"/>
    <w:rsid w:val="007D7003"/>
    <w:rsid w:val="007D7B9C"/>
    <w:rsid w:val="007D7D72"/>
    <w:rsid w:val="007D7DC5"/>
    <w:rsid w:val="007D7E99"/>
    <w:rsid w:val="007E014C"/>
    <w:rsid w:val="007E0359"/>
    <w:rsid w:val="007E0853"/>
    <w:rsid w:val="007E08BC"/>
    <w:rsid w:val="007E098B"/>
    <w:rsid w:val="007E0F8E"/>
    <w:rsid w:val="007E18DF"/>
    <w:rsid w:val="007E2BDA"/>
    <w:rsid w:val="007E31EB"/>
    <w:rsid w:val="007E31F5"/>
    <w:rsid w:val="007E3439"/>
    <w:rsid w:val="007E3C13"/>
    <w:rsid w:val="007E3D58"/>
    <w:rsid w:val="007E4FF1"/>
    <w:rsid w:val="007E503B"/>
    <w:rsid w:val="007E52BD"/>
    <w:rsid w:val="007E78D9"/>
    <w:rsid w:val="007E7CCB"/>
    <w:rsid w:val="007E7D5A"/>
    <w:rsid w:val="007F0217"/>
    <w:rsid w:val="007F061A"/>
    <w:rsid w:val="007F092E"/>
    <w:rsid w:val="007F1233"/>
    <w:rsid w:val="007F13BA"/>
    <w:rsid w:val="007F1835"/>
    <w:rsid w:val="007F1DFD"/>
    <w:rsid w:val="007F2AC1"/>
    <w:rsid w:val="007F2EA0"/>
    <w:rsid w:val="007F2F96"/>
    <w:rsid w:val="007F3384"/>
    <w:rsid w:val="007F34D5"/>
    <w:rsid w:val="007F3924"/>
    <w:rsid w:val="007F4468"/>
    <w:rsid w:val="007F452E"/>
    <w:rsid w:val="007F4653"/>
    <w:rsid w:val="007F4BDE"/>
    <w:rsid w:val="007F4D0F"/>
    <w:rsid w:val="007F5901"/>
    <w:rsid w:val="007F5D71"/>
    <w:rsid w:val="007F6062"/>
    <w:rsid w:val="007F6B07"/>
    <w:rsid w:val="007F7451"/>
    <w:rsid w:val="007F7BCB"/>
    <w:rsid w:val="008000DA"/>
    <w:rsid w:val="008003B7"/>
    <w:rsid w:val="0080040C"/>
    <w:rsid w:val="00800B40"/>
    <w:rsid w:val="00801416"/>
    <w:rsid w:val="0080202C"/>
    <w:rsid w:val="00802D5B"/>
    <w:rsid w:val="0080389F"/>
    <w:rsid w:val="00803ED7"/>
    <w:rsid w:val="00804AE6"/>
    <w:rsid w:val="00804CC3"/>
    <w:rsid w:val="008050C7"/>
    <w:rsid w:val="00805EE7"/>
    <w:rsid w:val="00805FC4"/>
    <w:rsid w:val="00806F2C"/>
    <w:rsid w:val="00807878"/>
    <w:rsid w:val="00807909"/>
    <w:rsid w:val="008104B3"/>
    <w:rsid w:val="00810704"/>
    <w:rsid w:val="00810A5E"/>
    <w:rsid w:val="00810D80"/>
    <w:rsid w:val="00810FFC"/>
    <w:rsid w:val="00811AB9"/>
    <w:rsid w:val="00812846"/>
    <w:rsid w:val="008129E0"/>
    <w:rsid w:val="008136DF"/>
    <w:rsid w:val="0081401F"/>
    <w:rsid w:val="008145BF"/>
    <w:rsid w:val="0081617A"/>
    <w:rsid w:val="0081769E"/>
    <w:rsid w:val="008179B3"/>
    <w:rsid w:val="008179CE"/>
    <w:rsid w:val="00820205"/>
    <w:rsid w:val="00820265"/>
    <w:rsid w:val="008208B9"/>
    <w:rsid w:val="00820FF5"/>
    <w:rsid w:val="00821526"/>
    <w:rsid w:val="0082190A"/>
    <w:rsid w:val="00821CB5"/>
    <w:rsid w:val="00822781"/>
    <w:rsid w:val="00822CAE"/>
    <w:rsid w:val="00823135"/>
    <w:rsid w:val="00824412"/>
    <w:rsid w:val="008267F6"/>
    <w:rsid w:val="00826C81"/>
    <w:rsid w:val="00827B64"/>
    <w:rsid w:val="00830146"/>
    <w:rsid w:val="00830888"/>
    <w:rsid w:val="00830CE3"/>
    <w:rsid w:val="00831505"/>
    <w:rsid w:val="00832821"/>
    <w:rsid w:val="00832BA2"/>
    <w:rsid w:val="00832D24"/>
    <w:rsid w:val="00833FBB"/>
    <w:rsid w:val="00834734"/>
    <w:rsid w:val="00836F25"/>
    <w:rsid w:val="00837289"/>
    <w:rsid w:val="0083754F"/>
    <w:rsid w:val="00837786"/>
    <w:rsid w:val="00840F51"/>
    <w:rsid w:val="00842AE1"/>
    <w:rsid w:val="008438BC"/>
    <w:rsid w:val="00843EB6"/>
    <w:rsid w:val="00844DCE"/>
    <w:rsid w:val="0084535A"/>
    <w:rsid w:val="00845614"/>
    <w:rsid w:val="00845CF6"/>
    <w:rsid w:val="0084794C"/>
    <w:rsid w:val="00847B17"/>
    <w:rsid w:val="00847ECE"/>
    <w:rsid w:val="00850144"/>
    <w:rsid w:val="008504CE"/>
    <w:rsid w:val="00851908"/>
    <w:rsid w:val="00851CF4"/>
    <w:rsid w:val="00851D93"/>
    <w:rsid w:val="00851DB7"/>
    <w:rsid w:val="008525A8"/>
    <w:rsid w:val="00852B99"/>
    <w:rsid w:val="008535CF"/>
    <w:rsid w:val="008547DC"/>
    <w:rsid w:val="00855496"/>
    <w:rsid w:val="0085566E"/>
    <w:rsid w:val="00855AA6"/>
    <w:rsid w:val="0085605E"/>
    <w:rsid w:val="00856317"/>
    <w:rsid w:val="00857601"/>
    <w:rsid w:val="00857928"/>
    <w:rsid w:val="008607BA"/>
    <w:rsid w:val="00860D35"/>
    <w:rsid w:val="00860FFB"/>
    <w:rsid w:val="00861192"/>
    <w:rsid w:val="00861546"/>
    <w:rsid w:val="008616B2"/>
    <w:rsid w:val="008618BF"/>
    <w:rsid w:val="00861B15"/>
    <w:rsid w:val="0086300C"/>
    <w:rsid w:val="00863282"/>
    <w:rsid w:val="00863425"/>
    <w:rsid w:val="00863718"/>
    <w:rsid w:val="00863758"/>
    <w:rsid w:val="008639EA"/>
    <w:rsid w:val="00864444"/>
    <w:rsid w:val="0086633C"/>
    <w:rsid w:val="008667BD"/>
    <w:rsid w:val="00866BE5"/>
    <w:rsid w:val="008670BC"/>
    <w:rsid w:val="0086733A"/>
    <w:rsid w:val="00867759"/>
    <w:rsid w:val="0086791E"/>
    <w:rsid w:val="00867ACA"/>
    <w:rsid w:val="00870035"/>
    <w:rsid w:val="00870EAA"/>
    <w:rsid w:val="00871164"/>
    <w:rsid w:val="00871438"/>
    <w:rsid w:val="00872B70"/>
    <w:rsid w:val="00872ECD"/>
    <w:rsid w:val="00873351"/>
    <w:rsid w:val="00873A39"/>
    <w:rsid w:val="00873E66"/>
    <w:rsid w:val="00875617"/>
    <w:rsid w:val="00875826"/>
    <w:rsid w:val="00875852"/>
    <w:rsid w:val="008766D4"/>
    <w:rsid w:val="0087682E"/>
    <w:rsid w:val="00876857"/>
    <w:rsid w:val="00877273"/>
    <w:rsid w:val="00877B5E"/>
    <w:rsid w:val="00877BD6"/>
    <w:rsid w:val="00880143"/>
    <w:rsid w:val="008803F1"/>
    <w:rsid w:val="008804DD"/>
    <w:rsid w:val="008808FB"/>
    <w:rsid w:val="0088166C"/>
    <w:rsid w:val="008817E3"/>
    <w:rsid w:val="00881A71"/>
    <w:rsid w:val="00883751"/>
    <w:rsid w:val="0088498A"/>
    <w:rsid w:val="008855B7"/>
    <w:rsid w:val="00886D10"/>
    <w:rsid w:val="00887180"/>
    <w:rsid w:val="008874D5"/>
    <w:rsid w:val="0088786D"/>
    <w:rsid w:val="0089013B"/>
    <w:rsid w:val="00890185"/>
    <w:rsid w:val="008902CB"/>
    <w:rsid w:val="008905AC"/>
    <w:rsid w:val="00890CE3"/>
    <w:rsid w:val="00891797"/>
    <w:rsid w:val="00891E95"/>
    <w:rsid w:val="00892544"/>
    <w:rsid w:val="0089256A"/>
    <w:rsid w:val="00892690"/>
    <w:rsid w:val="008932A9"/>
    <w:rsid w:val="00893CA4"/>
    <w:rsid w:val="00894A7F"/>
    <w:rsid w:val="00894B8B"/>
    <w:rsid w:val="00895100"/>
    <w:rsid w:val="008956D0"/>
    <w:rsid w:val="0089663B"/>
    <w:rsid w:val="008972AC"/>
    <w:rsid w:val="00897358"/>
    <w:rsid w:val="00897C87"/>
    <w:rsid w:val="00897D9D"/>
    <w:rsid w:val="008A1E2B"/>
    <w:rsid w:val="008A24AF"/>
    <w:rsid w:val="008A26E8"/>
    <w:rsid w:val="008A2B02"/>
    <w:rsid w:val="008A3321"/>
    <w:rsid w:val="008A359B"/>
    <w:rsid w:val="008A3C0D"/>
    <w:rsid w:val="008A3C9E"/>
    <w:rsid w:val="008A3F06"/>
    <w:rsid w:val="008A483A"/>
    <w:rsid w:val="008A499F"/>
    <w:rsid w:val="008A4A0C"/>
    <w:rsid w:val="008A5FDB"/>
    <w:rsid w:val="008A621C"/>
    <w:rsid w:val="008A6AF1"/>
    <w:rsid w:val="008A6C37"/>
    <w:rsid w:val="008A6FF7"/>
    <w:rsid w:val="008A7F0B"/>
    <w:rsid w:val="008B05C3"/>
    <w:rsid w:val="008B08BE"/>
    <w:rsid w:val="008B0E1A"/>
    <w:rsid w:val="008B1087"/>
    <w:rsid w:val="008B1158"/>
    <w:rsid w:val="008B1381"/>
    <w:rsid w:val="008B2B07"/>
    <w:rsid w:val="008B2D51"/>
    <w:rsid w:val="008B3385"/>
    <w:rsid w:val="008B3825"/>
    <w:rsid w:val="008B3AA8"/>
    <w:rsid w:val="008B3FC4"/>
    <w:rsid w:val="008B45FB"/>
    <w:rsid w:val="008B4A9F"/>
    <w:rsid w:val="008B4BEC"/>
    <w:rsid w:val="008B4FFA"/>
    <w:rsid w:val="008B5933"/>
    <w:rsid w:val="008B5B4E"/>
    <w:rsid w:val="008B603A"/>
    <w:rsid w:val="008B61CE"/>
    <w:rsid w:val="008B6352"/>
    <w:rsid w:val="008B677F"/>
    <w:rsid w:val="008B71CD"/>
    <w:rsid w:val="008B739B"/>
    <w:rsid w:val="008B7649"/>
    <w:rsid w:val="008C0E9C"/>
    <w:rsid w:val="008C12E9"/>
    <w:rsid w:val="008C14A8"/>
    <w:rsid w:val="008C19FF"/>
    <w:rsid w:val="008C2D45"/>
    <w:rsid w:val="008C3216"/>
    <w:rsid w:val="008C3687"/>
    <w:rsid w:val="008C3D3E"/>
    <w:rsid w:val="008C4015"/>
    <w:rsid w:val="008C4332"/>
    <w:rsid w:val="008C4918"/>
    <w:rsid w:val="008C57B1"/>
    <w:rsid w:val="008C58B6"/>
    <w:rsid w:val="008C5C73"/>
    <w:rsid w:val="008C64C7"/>
    <w:rsid w:val="008C679C"/>
    <w:rsid w:val="008C719D"/>
    <w:rsid w:val="008C78F4"/>
    <w:rsid w:val="008C7E82"/>
    <w:rsid w:val="008C7E89"/>
    <w:rsid w:val="008D0D99"/>
    <w:rsid w:val="008D0F1F"/>
    <w:rsid w:val="008D100F"/>
    <w:rsid w:val="008D15C9"/>
    <w:rsid w:val="008D1615"/>
    <w:rsid w:val="008D1A98"/>
    <w:rsid w:val="008D1D8C"/>
    <w:rsid w:val="008D24F1"/>
    <w:rsid w:val="008D2555"/>
    <w:rsid w:val="008D2AB7"/>
    <w:rsid w:val="008D2BDA"/>
    <w:rsid w:val="008D3967"/>
    <w:rsid w:val="008D3D62"/>
    <w:rsid w:val="008D416E"/>
    <w:rsid w:val="008D42EF"/>
    <w:rsid w:val="008D5267"/>
    <w:rsid w:val="008D58A6"/>
    <w:rsid w:val="008D6459"/>
    <w:rsid w:val="008D77DB"/>
    <w:rsid w:val="008E02E7"/>
    <w:rsid w:val="008E05EF"/>
    <w:rsid w:val="008E1560"/>
    <w:rsid w:val="008E1AF8"/>
    <w:rsid w:val="008E1CE5"/>
    <w:rsid w:val="008E2590"/>
    <w:rsid w:val="008E26AB"/>
    <w:rsid w:val="008E26C9"/>
    <w:rsid w:val="008E29D1"/>
    <w:rsid w:val="008E29DF"/>
    <w:rsid w:val="008E2EB9"/>
    <w:rsid w:val="008E31EA"/>
    <w:rsid w:val="008E34F9"/>
    <w:rsid w:val="008E3CC4"/>
    <w:rsid w:val="008E4255"/>
    <w:rsid w:val="008E426B"/>
    <w:rsid w:val="008E475C"/>
    <w:rsid w:val="008E4972"/>
    <w:rsid w:val="008E56D6"/>
    <w:rsid w:val="008E5C00"/>
    <w:rsid w:val="008E6C42"/>
    <w:rsid w:val="008E731B"/>
    <w:rsid w:val="008E7B7C"/>
    <w:rsid w:val="008E7D9E"/>
    <w:rsid w:val="008F0681"/>
    <w:rsid w:val="008F089A"/>
    <w:rsid w:val="008F08D5"/>
    <w:rsid w:val="008F0F4C"/>
    <w:rsid w:val="008F0F81"/>
    <w:rsid w:val="008F1073"/>
    <w:rsid w:val="008F13B9"/>
    <w:rsid w:val="008F146E"/>
    <w:rsid w:val="008F1A12"/>
    <w:rsid w:val="008F243B"/>
    <w:rsid w:val="008F2762"/>
    <w:rsid w:val="008F303A"/>
    <w:rsid w:val="008F3692"/>
    <w:rsid w:val="008F3A59"/>
    <w:rsid w:val="008F3E4E"/>
    <w:rsid w:val="008F3E6B"/>
    <w:rsid w:val="008F45EB"/>
    <w:rsid w:val="008F4738"/>
    <w:rsid w:val="008F52EB"/>
    <w:rsid w:val="008F5769"/>
    <w:rsid w:val="008F595C"/>
    <w:rsid w:val="008F5C95"/>
    <w:rsid w:val="008F6419"/>
    <w:rsid w:val="008F6B62"/>
    <w:rsid w:val="008F6D75"/>
    <w:rsid w:val="008F70A7"/>
    <w:rsid w:val="008F7B46"/>
    <w:rsid w:val="0090074E"/>
    <w:rsid w:val="00900995"/>
    <w:rsid w:val="00900FE9"/>
    <w:rsid w:val="00901264"/>
    <w:rsid w:val="00901B2F"/>
    <w:rsid w:val="00901C22"/>
    <w:rsid w:val="00902A42"/>
    <w:rsid w:val="00902CAA"/>
    <w:rsid w:val="0090310E"/>
    <w:rsid w:val="00903653"/>
    <w:rsid w:val="009041B5"/>
    <w:rsid w:val="00904386"/>
    <w:rsid w:val="00904412"/>
    <w:rsid w:val="0090455C"/>
    <w:rsid w:val="00905043"/>
    <w:rsid w:val="009052B7"/>
    <w:rsid w:val="00905C2B"/>
    <w:rsid w:val="00906214"/>
    <w:rsid w:val="009076A1"/>
    <w:rsid w:val="00910E96"/>
    <w:rsid w:val="00910FF7"/>
    <w:rsid w:val="00911834"/>
    <w:rsid w:val="0091202C"/>
    <w:rsid w:val="00912609"/>
    <w:rsid w:val="009130EC"/>
    <w:rsid w:val="009131C8"/>
    <w:rsid w:val="0091352A"/>
    <w:rsid w:val="009137CA"/>
    <w:rsid w:val="0091455C"/>
    <w:rsid w:val="00915309"/>
    <w:rsid w:val="00915FAD"/>
    <w:rsid w:val="0091608A"/>
    <w:rsid w:val="0091649A"/>
    <w:rsid w:val="00916829"/>
    <w:rsid w:val="009170A7"/>
    <w:rsid w:val="00917164"/>
    <w:rsid w:val="00917598"/>
    <w:rsid w:val="0091792C"/>
    <w:rsid w:val="00917990"/>
    <w:rsid w:val="00920107"/>
    <w:rsid w:val="00920656"/>
    <w:rsid w:val="00920974"/>
    <w:rsid w:val="00921DD9"/>
    <w:rsid w:val="00922951"/>
    <w:rsid w:val="00922C50"/>
    <w:rsid w:val="009232AF"/>
    <w:rsid w:val="00923797"/>
    <w:rsid w:val="00924238"/>
    <w:rsid w:val="00924BAC"/>
    <w:rsid w:val="00924F88"/>
    <w:rsid w:val="00925054"/>
    <w:rsid w:val="00925759"/>
    <w:rsid w:val="009257DE"/>
    <w:rsid w:val="00925DD4"/>
    <w:rsid w:val="00926663"/>
    <w:rsid w:val="00926875"/>
    <w:rsid w:val="009275B3"/>
    <w:rsid w:val="00927A91"/>
    <w:rsid w:val="00927CA5"/>
    <w:rsid w:val="00930A56"/>
    <w:rsid w:val="00930D53"/>
    <w:rsid w:val="0093100E"/>
    <w:rsid w:val="00931553"/>
    <w:rsid w:val="00931E5A"/>
    <w:rsid w:val="00932005"/>
    <w:rsid w:val="009320E2"/>
    <w:rsid w:val="00932186"/>
    <w:rsid w:val="009328E6"/>
    <w:rsid w:val="009329B1"/>
    <w:rsid w:val="009333F6"/>
    <w:rsid w:val="00933A3C"/>
    <w:rsid w:val="00934355"/>
    <w:rsid w:val="00934BB2"/>
    <w:rsid w:val="00934D16"/>
    <w:rsid w:val="009400A0"/>
    <w:rsid w:val="0094027F"/>
    <w:rsid w:val="0094034C"/>
    <w:rsid w:val="0094087E"/>
    <w:rsid w:val="00940C5E"/>
    <w:rsid w:val="00940DEE"/>
    <w:rsid w:val="00941EE7"/>
    <w:rsid w:val="00942AFE"/>
    <w:rsid w:val="00942C44"/>
    <w:rsid w:val="00943895"/>
    <w:rsid w:val="00943CBE"/>
    <w:rsid w:val="00943EBA"/>
    <w:rsid w:val="00944022"/>
    <w:rsid w:val="00944E63"/>
    <w:rsid w:val="009451F2"/>
    <w:rsid w:val="009452D3"/>
    <w:rsid w:val="00945455"/>
    <w:rsid w:val="00945799"/>
    <w:rsid w:val="00945A5A"/>
    <w:rsid w:val="00945B2E"/>
    <w:rsid w:val="00945D45"/>
    <w:rsid w:val="009476FD"/>
    <w:rsid w:val="00947D1B"/>
    <w:rsid w:val="00947F87"/>
    <w:rsid w:val="0095080B"/>
    <w:rsid w:val="00950F14"/>
    <w:rsid w:val="009530A0"/>
    <w:rsid w:val="009532B9"/>
    <w:rsid w:val="00953A83"/>
    <w:rsid w:val="00954253"/>
    <w:rsid w:val="00954633"/>
    <w:rsid w:val="00955A68"/>
    <w:rsid w:val="00955DC3"/>
    <w:rsid w:val="00957685"/>
    <w:rsid w:val="009577BB"/>
    <w:rsid w:val="00957F43"/>
    <w:rsid w:val="00960127"/>
    <w:rsid w:val="009607CE"/>
    <w:rsid w:val="00960B16"/>
    <w:rsid w:val="009611A1"/>
    <w:rsid w:val="00961EBD"/>
    <w:rsid w:val="0096297E"/>
    <w:rsid w:val="00962C3B"/>
    <w:rsid w:val="00963590"/>
    <w:rsid w:val="00964420"/>
    <w:rsid w:val="009645A1"/>
    <w:rsid w:val="0096621D"/>
    <w:rsid w:val="0096676F"/>
    <w:rsid w:val="00966ECA"/>
    <w:rsid w:val="009672BD"/>
    <w:rsid w:val="0096786B"/>
    <w:rsid w:val="00967900"/>
    <w:rsid w:val="00967A7F"/>
    <w:rsid w:val="00971886"/>
    <w:rsid w:val="00971E10"/>
    <w:rsid w:val="00972558"/>
    <w:rsid w:val="00972B06"/>
    <w:rsid w:val="00974504"/>
    <w:rsid w:val="00974805"/>
    <w:rsid w:val="00974AD5"/>
    <w:rsid w:val="00974CCE"/>
    <w:rsid w:val="00974ECC"/>
    <w:rsid w:val="0097516D"/>
    <w:rsid w:val="00975339"/>
    <w:rsid w:val="009757A0"/>
    <w:rsid w:val="009766AF"/>
    <w:rsid w:val="0097708E"/>
    <w:rsid w:val="00977C69"/>
    <w:rsid w:val="00980887"/>
    <w:rsid w:val="00980BF7"/>
    <w:rsid w:val="009819D0"/>
    <w:rsid w:val="00982F46"/>
    <w:rsid w:val="009832F8"/>
    <w:rsid w:val="0098388D"/>
    <w:rsid w:val="009841F9"/>
    <w:rsid w:val="00984758"/>
    <w:rsid w:val="00984BB4"/>
    <w:rsid w:val="00984D6D"/>
    <w:rsid w:val="0098512D"/>
    <w:rsid w:val="00985A04"/>
    <w:rsid w:val="009865FE"/>
    <w:rsid w:val="00986D88"/>
    <w:rsid w:val="00987009"/>
    <w:rsid w:val="009873DD"/>
    <w:rsid w:val="0098765E"/>
    <w:rsid w:val="00990A82"/>
    <w:rsid w:val="009913AD"/>
    <w:rsid w:val="009916FE"/>
    <w:rsid w:val="00991734"/>
    <w:rsid w:val="0099268A"/>
    <w:rsid w:val="00992A32"/>
    <w:rsid w:val="00992F19"/>
    <w:rsid w:val="009936FF"/>
    <w:rsid w:val="00993D7B"/>
    <w:rsid w:val="00993F6E"/>
    <w:rsid w:val="00994115"/>
    <w:rsid w:val="009942A1"/>
    <w:rsid w:val="0099525A"/>
    <w:rsid w:val="0099563A"/>
    <w:rsid w:val="00995C0B"/>
    <w:rsid w:val="00995D5F"/>
    <w:rsid w:val="00995FD4"/>
    <w:rsid w:val="009961F8"/>
    <w:rsid w:val="00996E98"/>
    <w:rsid w:val="009A080F"/>
    <w:rsid w:val="009A130B"/>
    <w:rsid w:val="009A2039"/>
    <w:rsid w:val="009A2E5B"/>
    <w:rsid w:val="009A2E7B"/>
    <w:rsid w:val="009A3200"/>
    <w:rsid w:val="009A3261"/>
    <w:rsid w:val="009A39A8"/>
    <w:rsid w:val="009A3A69"/>
    <w:rsid w:val="009A3D4A"/>
    <w:rsid w:val="009A4D59"/>
    <w:rsid w:val="009A4D69"/>
    <w:rsid w:val="009A5865"/>
    <w:rsid w:val="009A5E9D"/>
    <w:rsid w:val="009A64CB"/>
    <w:rsid w:val="009A6ACA"/>
    <w:rsid w:val="009A77F4"/>
    <w:rsid w:val="009A7F42"/>
    <w:rsid w:val="009B006C"/>
    <w:rsid w:val="009B0197"/>
    <w:rsid w:val="009B0219"/>
    <w:rsid w:val="009B07C3"/>
    <w:rsid w:val="009B0BC5"/>
    <w:rsid w:val="009B0C36"/>
    <w:rsid w:val="009B0C70"/>
    <w:rsid w:val="009B0D3B"/>
    <w:rsid w:val="009B0DAA"/>
    <w:rsid w:val="009B1786"/>
    <w:rsid w:val="009B1B5C"/>
    <w:rsid w:val="009B1C41"/>
    <w:rsid w:val="009B2D7E"/>
    <w:rsid w:val="009B3285"/>
    <w:rsid w:val="009B363F"/>
    <w:rsid w:val="009B3E11"/>
    <w:rsid w:val="009B3F0B"/>
    <w:rsid w:val="009B491F"/>
    <w:rsid w:val="009B4B6A"/>
    <w:rsid w:val="009B4D5B"/>
    <w:rsid w:val="009B4F76"/>
    <w:rsid w:val="009B4FC0"/>
    <w:rsid w:val="009B6B32"/>
    <w:rsid w:val="009B6F54"/>
    <w:rsid w:val="009B792C"/>
    <w:rsid w:val="009C001D"/>
    <w:rsid w:val="009C0312"/>
    <w:rsid w:val="009C0609"/>
    <w:rsid w:val="009C086D"/>
    <w:rsid w:val="009C0C37"/>
    <w:rsid w:val="009C104E"/>
    <w:rsid w:val="009C1605"/>
    <w:rsid w:val="009C231A"/>
    <w:rsid w:val="009C23A5"/>
    <w:rsid w:val="009C3A9D"/>
    <w:rsid w:val="009C3FE8"/>
    <w:rsid w:val="009C5117"/>
    <w:rsid w:val="009C53E4"/>
    <w:rsid w:val="009C547A"/>
    <w:rsid w:val="009C5AC0"/>
    <w:rsid w:val="009C5FAD"/>
    <w:rsid w:val="009C6ADB"/>
    <w:rsid w:val="009C6BEF"/>
    <w:rsid w:val="009C6FC0"/>
    <w:rsid w:val="009C757C"/>
    <w:rsid w:val="009C7731"/>
    <w:rsid w:val="009C7814"/>
    <w:rsid w:val="009C79E4"/>
    <w:rsid w:val="009C7A60"/>
    <w:rsid w:val="009C7DD5"/>
    <w:rsid w:val="009D084B"/>
    <w:rsid w:val="009D08BD"/>
    <w:rsid w:val="009D152F"/>
    <w:rsid w:val="009D1AF6"/>
    <w:rsid w:val="009D27DF"/>
    <w:rsid w:val="009D2FF0"/>
    <w:rsid w:val="009D42CE"/>
    <w:rsid w:val="009D491D"/>
    <w:rsid w:val="009D5313"/>
    <w:rsid w:val="009D531F"/>
    <w:rsid w:val="009D5835"/>
    <w:rsid w:val="009D58E8"/>
    <w:rsid w:val="009D60C1"/>
    <w:rsid w:val="009D66E5"/>
    <w:rsid w:val="009D71E8"/>
    <w:rsid w:val="009D760C"/>
    <w:rsid w:val="009D7ACC"/>
    <w:rsid w:val="009E0AD0"/>
    <w:rsid w:val="009E0CD2"/>
    <w:rsid w:val="009E0DFD"/>
    <w:rsid w:val="009E0EA6"/>
    <w:rsid w:val="009E1227"/>
    <w:rsid w:val="009E333D"/>
    <w:rsid w:val="009E34A0"/>
    <w:rsid w:val="009E36E8"/>
    <w:rsid w:val="009E3721"/>
    <w:rsid w:val="009E3EAE"/>
    <w:rsid w:val="009E4B88"/>
    <w:rsid w:val="009E5119"/>
    <w:rsid w:val="009E6428"/>
    <w:rsid w:val="009E66C5"/>
    <w:rsid w:val="009E6A9C"/>
    <w:rsid w:val="009E7307"/>
    <w:rsid w:val="009E731E"/>
    <w:rsid w:val="009F0509"/>
    <w:rsid w:val="009F085E"/>
    <w:rsid w:val="009F1A18"/>
    <w:rsid w:val="009F1FFD"/>
    <w:rsid w:val="009F218B"/>
    <w:rsid w:val="009F38E2"/>
    <w:rsid w:val="009F48CE"/>
    <w:rsid w:val="009F4D86"/>
    <w:rsid w:val="009F4F69"/>
    <w:rsid w:val="009F561A"/>
    <w:rsid w:val="009F5E47"/>
    <w:rsid w:val="009F664D"/>
    <w:rsid w:val="009F681C"/>
    <w:rsid w:val="009F6F84"/>
    <w:rsid w:val="009F7775"/>
    <w:rsid w:val="009F7979"/>
    <w:rsid w:val="009F7A7A"/>
    <w:rsid w:val="009F7B20"/>
    <w:rsid w:val="00A00270"/>
    <w:rsid w:val="00A00AC4"/>
    <w:rsid w:val="00A01A7C"/>
    <w:rsid w:val="00A01D6E"/>
    <w:rsid w:val="00A03FAD"/>
    <w:rsid w:val="00A04477"/>
    <w:rsid w:val="00A0450B"/>
    <w:rsid w:val="00A047E0"/>
    <w:rsid w:val="00A05DB2"/>
    <w:rsid w:val="00A06843"/>
    <w:rsid w:val="00A0731E"/>
    <w:rsid w:val="00A07707"/>
    <w:rsid w:val="00A10198"/>
    <w:rsid w:val="00A10D4A"/>
    <w:rsid w:val="00A10FCC"/>
    <w:rsid w:val="00A11B9D"/>
    <w:rsid w:val="00A11EF9"/>
    <w:rsid w:val="00A11FEF"/>
    <w:rsid w:val="00A12535"/>
    <w:rsid w:val="00A125B6"/>
    <w:rsid w:val="00A13161"/>
    <w:rsid w:val="00A13474"/>
    <w:rsid w:val="00A13BB6"/>
    <w:rsid w:val="00A14233"/>
    <w:rsid w:val="00A1499C"/>
    <w:rsid w:val="00A154A8"/>
    <w:rsid w:val="00A155D3"/>
    <w:rsid w:val="00A15AFF"/>
    <w:rsid w:val="00A16849"/>
    <w:rsid w:val="00A16EF2"/>
    <w:rsid w:val="00A17AF2"/>
    <w:rsid w:val="00A17DCC"/>
    <w:rsid w:val="00A17E65"/>
    <w:rsid w:val="00A2010E"/>
    <w:rsid w:val="00A20E39"/>
    <w:rsid w:val="00A2111E"/>
    <w:rsid w:val="00A218E7"/>
    <w:rsid w:val="00A2226B"/>
    <w:rsid w:val="00A2240F"/>
    <w:rsid w:val="00A2279E"/>
    <w:rsid w:val="00A239AE"/>
    <w:rsid w:val="00A24376"/>
    <w:rsid w:val="00A24920"/>
    <w:rsid w:val="00A24F19"/>
    <w:rsid w:val="00A25056"/>
    <w:rsid w:val="00A252A9"/>
    <w:rsid w:val="00A253B5"/>
    <w:rsid w:val="00A25CDA"/>
    <w:rsid w:val="00A2636F"/>
    <w:rsid w:val="00A2686E"/>
    <w:rsid w:val="00A2687A"/>
    <w:rsid w:val="00A26D94"/>
    <w:rsid w:val="00A2705B"/>
    <w:rsid w:val="00A2717F"/>
    <w:rsid w:val="00A300B4"/>
    <w:rsid w:val="00A30199"/>
    <w:rsid w:val="00A30253"/>
    <w:rsid w:val="00A3065C"/>
    <w:rsid w:val="00A30C91"/>
    <w:rsid w:val="00A31298"/>
    <w:rsid w:val="00A3167E"/>
    <w:rsid w:val="00A3283E"/>
    <w:rsid w:val="00A34286"/>
    <w:rsid w:val="00A34A55"/>
    <w:rsid w:val="00A35422"/>
    <w:rsid w:val="00A35B08"/>
    <w:rsid w:val="00A35DB9"/>
    <w:rsid w:val="00A35DDD"/>
    <w:rsid w:val="00A35FE6"/>
    <w:rsid w:val="00A36CCF"/>
    <w:rsid w:val="00A36E24"/>
    <w:rsid w:val="00A36E58"/>
    <w:rsid w:val="00A3724C"/>
    <w:rsid w:val="00A37314"/>
    <w:rsid w:val="00A402C7"/>
    <w:rsid w:val="00A41246"/>
    <w:rsid w:val="00A425CE"/>
    <w:rsid w:val="00A42725"/>
    <w:rsid w:val="00A4276E"/>
    <w:rsid w:val="00A43164"/>
    <w:rsid w:val="00A44664"/>
    <w:rsid w:val="00A45923"/>
    <w:rsid w:val="00A45BE6"/>
    <w:rsid w:val="00A45CCF"/>
    <w:rsid w:val="00A462A0"/>
    <w:rsid w:val="00A46678"/>
    <w:rsid w:val="00A4718E"/>
    <w:rsid w:val="00A4756C"/>
    <w:rsid w:val="00A47752"/>
    <w:rsid w:val="00A5020D"/>
    <w:rsid w:val="00A5049D"/>
    <w:rsid w:val="00A50A88"/>
    <w:rsid w:val="00A50DF4"/>
    <w:rsid w:val="00A511FD"/>
    <w:rsid w:val="00A5132A"/>
    <w:rsid w:val="00A5132E"/>
    <w:rsid w:val="00A52068"/>
    <w:rsid w:val="00A524B8"/>
    <w:rsid w:val="00A52671"/>
    <w:rsid w:val="00A526AD"/>
    <w:rsid w:val="00A52738"/>
    <w:rsid w:val="00A52C50"/>
    <w:rsid w:val="00A52E58"/>
    <w:rsid w:val="00A531C8"/>
    <w:rsid w:val="00A53E1C"/>
    <w:rsid w:val="00A54220"/>
    <w:rsid w:val="00A54291"/>
    <w:rsid w:val="00A542D1"/>
    <w:rsid w:val="00A5555B"/>
    <w:rsid w:val="00A557B6"/>
    <w:rsid w:val="00A55C70"/>
    <w:rsid w:val="00A56140"/>
    <w:rsid w:val="00A57429"/>
    <w:rsid w:val="00A57F83"/>
    <w:rsid w:val="00A57FFC"/>
    <w:rsid w:val="00A601D0"/>
    <w:rsid w:val="00A602B1"/>
    <w:rsid w:val="00A60411"/>
    <w:rsid w:val="00A60AA5"/>
    <w:rsid w:val="00A60B18"/>
    <w:rsid w:val="00A612C5"/>
    <w:rsid w:val="00A62137"/>
    <w:rsid w:val="00A6247E"/>
    <w:rsid w:val="00A62F68"/>
    <w:rsid w:val="00A62F94"/>
    <w:rsid w:val="00A63730"/>
    <w:rsid w:val="00A63C4B"/>
    <w:rsid w:val="00A64313"/>
    <w:rsid w:val="00A6483D"/>
    <w:rsid w:val="00A6568E"/>
    <w:rsid w:val="00A65A09"/>
    <w:rsid w:val="00A665B6"/>
    <w:rsid w:val="00A667FF"/>
    <w:rsid w:val="00A67454"/>
    <w:rsid w:val="00A678C7"/>
    <w:rsid w:val="00A67FA8"/>
    <w:rsid w:val="00A70AD7"/>
    <w:rsid w:val="00A7119D"/>
    <w:rsid w:val="00A7176B"/>
    <w:rsid w:val="00A7304F"/>
    <w:rsid w:val="00A734B5"/>
    <w:rsid w:val="00A75149"/>
    <w:rsid w:val="00A752DC"/>
    <w:rsid w:val="00A7568F"/>
    <w:rsid w:val="00A757DF"/>
    <w:rsid w:val="00A7665E"/>
    <w:rsid w:val="00A767BF"/>
    <w:rsid w:val="00A7726D"/>
    <w:rsid w:val="00A77981"/>
    <w:rsid w:val="00A77A9D"/>
    <w:rsid w:val="00A77AAE"/>
    <w:rsid w:val="00A8027D"/>
    <w:rsid w:val="00A81906"/>
    <w:rsid w:val="00A820DF"/>
    <w:rsid w:val="00A837FA"/>
    <w:rsid w:val="00A854E3"/>
    <w:rsid w:val="00A85507"/>
    <w:rsid w:val="00A858DE"/>
    <w:rsid w:val="00A86007"/>
    <w:rsid w:val="00A86BE4"/>
    <w:rsid w:val="00A87BC7"/>
    <w:rsid w:val="00A90118"/>
    <w:rsid w:val="00A905A7"/>
    <w:rsid w:val="00A91807"/>
    <w:rsid w:val="00A91A2B"/>
    <w:rsid w:val="00A926ED"/>
    <w:rsid w:val="00A92890"/>
    <w:rsid w:val="00A9358D"/>
    <w:rsid w:val="00A936DB"/>
    <w:rsid w:val="00A93707"/>
    <w:rsid w:val="00A939CC"/>
    <w:rsid w:val="00A93E57"/>
    <w:rsid w:val="00A93FF3"/>
    <w:rsid w:val="00A9400D"/>
    <w:rsid w:val="00A94955"/>
    <w:rsid w:val="00A95334"/>
    <w:rsid w:val="00A95807"/>
    <w:rsid w:val="00A9592E"/>
    <w:rsid w:val="00A95CEC"/>
    <w:rsid w:val="00A95EAD"/>
    <w:rsid w:val="00A9614E"/>
    <w:rsid w:val="00A970CE"/>
    <w:rsid w:val="00A97F16"/>
    <w:rsid w:val="00AA0B56"/>
    <w:rsid w:val="00AA0D74"/>
    <w:rsid w:val="00AA0ECF"/>
    <w:rsid w:val="00AA1863"/>
    <w:rsid w:val="00AA18B8"/>
    <w:rsid w:val="00AA191F"/>
    <w:rsid w:val="00AA1E48"/>
    <w:rsid w:val="00AA2034"/>
    <w:rsid w:val="00AA2591"/>
    <w:rsid w:val="00AA2847"/>
    <w:rsid w:val="00AA29BF"/>
    <w:rsid w:val="00AA2DA5"/>
    <w:rsid w:val="00AA2EA6"/>
    <w:rsid w:val="00AA335E"/>
    <w:rsid w:val="00AA45D9"/>
    <w:rsid w:val="00AA4C4F"/>
    <w:rsid w:val="00AA5098"/>
    <w:rsid w:val="00AA5266"/>
    <w:rsid w:val="00AA549C"/>
    <w:rsid w:val="00AA57B3"/>
    <w:rsid w:val="00AA5D8D"/>
    <w:rsid w:val="00AA6423"/>
    <w:rsid w:val="00AA74DE"/>
    <w:rsid w:val="00AA7798"/>
    <w:rsid w:val="00AA77D3"/>
    <w:rsid w:val="00AA7B57"/>
    <w:rsid w:val="00AB032F"/>
    <w:rsid w:val="00AB10C1"/>
    <w:rsid w:val="00AB126D"/>
    <w:rsid w:val="00AB1B65"/>
    <w:rsid w:val="00AB23B4"/>
    <w:rsid w:val="00AB2AD6"/>
    <w:rsid w:val="00AB2C95"/>
    <w:rsid w:val="00AB32DB"/>
    <w:rsid w:val="00AB3E12"/>
    <w:rsid w:val="00AB3F79"/>
    <w:rsid w:val="00AB46B8"/>
    <w:rsid w:val="00AB4B00"/>
    <w:rsid w:val="00AB4C84"/>
    <w:rsid w:val="00AB5226"/>
    <w:rsid w:val="00AB554E"/>
    <w:rsid w:val="00AB5C11"/>
    <w:rsid w:val="00AB69F1"/>
    <w:rsid w:val="00AB6B99"/>
    <w:rsid w:val="00AB6D9F"/>
    <w:rsid w:val="00AC0DAF"/>
    <w:rsid w:val="00AC1851"/>
    <w:rsid w:val="00AC21A0"/>
    <w:rsid w:val="00AC2A64"/>
    <w:rsid w:val="00AC2D85"/>
    <w:rsid w:val="00AC3ACF"/>
    <w:rsid w:val="00AC3E07"/>
    <w:rsid w:val="00AC405B"/>
    <w:rsid w:val="00AC4146"/>
    <w:rsid w:val="00AC44DC"/>
    <w:rsid w:val="00AC45A4"/>
    <w:rsid w:val="00AC4A4D"/>
    <w:rsid w:val="00AC556D"/>
    <w:rsid w:val="00AC5895"/>
    <w:rsid w:val="00AC5D0A"/>
    <w:rsid w:val="00AC686C"/>
    <w:rsid w:val="00AC6A14"/>
    <w:rsid w:val="00AC6F43"/>
    <w:rsid w:val="00AC70BF"/>
    <w:rsid w:val="00AC7C0C"/>
    <w:rsid w:val="00AC7CF4"/>
    <w:rsid w:val="00AD020D"/>
    <w:rsid w:val="00AD0D35"/>
    <w:rsid w:val="00AD1C9F"/>
    <w:rsid w:val="00AD2968"/>
    <w:rsid w:val="00AD2AD7"/>
    <w:rsid w:val="00AD3930"/>
    <w:rsid w:val="00AD3F20"/>
    <w:rsid w:val="00AD45C3"/>
    <w:rsid w:val="00AD4DC7"/>
    <w:rsid w:val="00AD4EC0"/>
    <w:rsid w:val="00AD529C"/>
    <w:rsid w:val="00AD55BB"/>
    <w:rsid w:val="00AD560A"/>
    <w:rsid w:val="00AD5ECD"/>
    <w:rsid w:val="00AD604B"/>
    <w:rsid w:val="00AD60FD"/>
    <w:rsid w:val="00AD6BA8"/>
    <w:rsid w:val="00AD6C3E"/>
    <w:rsid w:val="00AE03C7"/>
    <w:rsid w:val="00AE04B6"/>
    <w:rsid w:val="00AE131A"/>
    <w:rsid w:val="00AE18C5"/>
    <w:rsid w:val="00AE1A49"/>
    <w:rsid w:val="00AE1CD7"/>
    <w:rsid w:val="00AE203F"/>
    <w:rsid w:val="00AE21CA"/>
    <w:rsid w:val="00AE2314"/>
    <w:rsid w:val="00AE26F0"/>
    <w:rsid w:val="00AE2AAF"/>
    <w:rsid w:val="00AE2E2C"/>
    <w:rsid w:val="00AE4035"/>
    <w:rsid w:val="00AE407B"/>
    <w:rsid w:val="00AE422D"/>
    <w:rsid w:val="00AE4AB7"/>
    <w:rsid w:val="00AE547C"/>
    <w:rsid w:val="00AE5F51"/>
    <w:rsid w:val="00AE6BC2"/>
    <w:rsid w:val="00AE6DA3"/>
    <w:rsid w:val="00AE7037"/>
    <w:rsid w:val="00AE77F3"/>
    <w:rsid w:val="00AE7848"/>
    <w:rsid w:val="00AE7CD0"/>
    <w:rsid w:val="00AF033D"/>
    <w:rsid w:val="00AF06FB"/>
    <w:rsid w:val="00AF0CA3"/>
    <w:rsid w:val="00AF11A5"/>
    <w:rsid w:val="00AF1272"/>
    <w:rsid w:val="00AF1F42"/>
    <w:rsid w:val="00AF2076"/>
    <w:rsid w:val="00AF2542"/>
    <w:rsid w:val="00AF28FC"/>
    <w:rsid w:val="00AF2E09"/>
    <w:rsid w:val="00AF3439"/>
    <w:rsid w:val="00AF3BCC"/>
    <w:rsid w:val="00AF3C35"/>
    <w:rsid w:val="00AF4C3E"/>
    <w:rsid w:val="00AF5881"/>
    <w:rsid w:val="00AF6344"/>
    <w:rsid w:val="00AF6C94"/>
    <w:rsid w:val="00AF6F2C"/>
    <w:rsid w:val="00B002BC"/>
    <w:rsid w:val="00B0098E"/>
    <w:rsid w:val="00B00D79"/>
    <w:rsid w:val="00B01051"/>
    <w:rsid w:val="00B02482"/>
    <w:rsid w:val="00B0331B"/>
    <w:rsid w:val="00B03A76"/>
    <w:rsid w:val="00B03F3A"/>
    <w:rsid w:val="00B0403A"/>
    <w:rsid w:val="00B04E6F"/>
    <w:rsid w:val="00B061A7"/>
    <w:rsid w:val="00B06275"/>
    <w:rsid w:val="00B0798A"/>
    <w:rsid w:val="00B079F9"/>
    <w:rsid w:val="00B10978"/>
    <w:rsid w:val="00B10FB8"/>
    <w:rsid w:val="00B11382"/>
    <w:rsid w:val="00B11973"/>
    <w:rsid w:val="00B12030"/>
    <w:rsid w:val="00B126B0"/>
    <w:rsid w:val="00B12992"/>
    <w:rsid w:val="00B12FB1"/>
    <w:rsid w:val="00B13D91"/>
    <w:rsid w:val="00B143C5"/>
    <w:rsid w:val="00B14425"/>
    <w:rsid w:val="00B14C0D"/>
    <w:rsid w:val="00B151E5"/>
    <w:rsid w:val="00B173BD"/>
    <w:rsid w:val="00B17D3A"/>
    <w:rsid w:val="00B17D73"/>
    <w:rsid w:val="00B17D7C"/>
    <w:rsid w:val="00B20722"/>
    <w:rsid w:val="00B20F77"/>
    <w:rsid w:val="00B21146"/>
    <w:rsid w:val="00B2199E"/>
    <w:rsid w:val="00B21E8E"/>
    <w:rsid w:val="00B21EE8"/>
    <w:rsid w:val="00B22415"/>
    <w:rsid w:val="00B22F59"/>
    <w:rsid w:val="00B2328E"/>
    <w:rsid w:val="00B233D5"/>
    <w:rsid w:val="00B236E9"/>
    <w:rsid w:val="00B2398B"/>
    <w:rsid w:val="00B23A8E"/>
    <w:rsid w:val="00B23CAE"/>
    <w:rsid w:val="00B24492"/>
    <w:rsid w:val="00B248F1"/>
    <w:rsid w:val="00B25033"/>
    <w:rsid w:val="00B25097"/>
    <w:rsid w:val="00B25257"/>
    <w:rsid w:val="00B255FB"/>
    <w:rsid w:val="00B2589A"/>
    <w:rsid w:val="00B25903"/>
    <w:rsid w:val="00B26401"/>
    <w:rsid w:val="00B273EA"/>
    <w:rsid w:val="00B27C53"/>
    <w:rsid w:val="00B27EC2"/>
    <w:rsid w:val="00B3054A"/>
    <w:rsid w:val="00B3131A"/>
    <w:rsid w:val="00B31798"/>
    <w:rsid w:val="00B31C5A"/>
    <w:rsid w:val="00B320BC"/>
    <w:rsid w:val="00B32224"/>
    <w:rsid w:val="00B32606"/>
    <w:rsid w:val="00B32C02"/>
    <w:rsid w:val="00B32D52"/>
    <w:rsid w:val="00B344C9"/>
    <w:rsid w:val="00B35C17"/>
    <w:rsid w:val="00B363BF"/>
    <w:rsid w:val="00B3679B"/>
    <w:rsid w:val="00B36ABB"/>
    <w:rsid w:val="00B36F7E"/>
    <w:rsid w:val="00B40B49"/>
    <w:rsid w:val="00B4304D"/>
    <w:rsid w:val="00B437E9"/>
    <w:rsid w:val="00B43A2A"/>
    <w:rsid w:val="00B44D27"/>
    <w:rsid w:val="00B45E7B"/>
    <w:rsid w:val="00B465E8"/>
    <w:rsid w:val="00B467F5"/>
    <w:rsid w:val="00B4694F"/>
    <w:rsid w:val="00B4725A"/>
    <w:rsid w:val="00B473DA"/>
    <w:rsid w:val="00B47490"/>
    <w:rsid w:val="00B50EDA"/>
    <w:rsid w:val="00B510D0"/>
    <w:rsid w:val="00B51540"/>
    <w:rsid w:val="00B51F09"/>
    <w:rsid w:val="00B521A4"/>
    <w:rsid w:val="00B5287F"/>
    <w:rsid w:val="00B52BF6"/>
    <w:rsid w:val="00B52D86"/>
    <w:rsid w:val="00B531A7"/>
    <w:rsid w:val="00B53297"/>
    <w:rsid w:val="00B53470"/>
    <w:rsid w:val="00B53B70"/>
    <w:rsid w:val="00B53CE0"/>
    <w:rsid w:val="00B540EB"/>
    <w:rsid w:val="00B54AB7"/>
    <w:rsid w:val="00B54BD8"/>
    <w:rsid w:val="00B54ED3"/>
    <w:rsid w:val="00B557B0"/>
    <w:rsid w:val="00B55DC5"/>
    <w:rsid w:val="00B5716E"/>
    <w:rsid w:val="00B57D46"/>
    <w:rsid w:val="00B600E4"/>
    <w:rsid w:val="00B60293"/>
    <w:rsid w:val="00B606CE"/>
    <w:rsid w:val="00B60E80"/>
    <w:rsid w:val="00B610ED"/>
    <w:rsid w:val="00B61675"/>
    <w:rsid w:val="00B61F60"/>
    <w:rsid w:val="00B62651"/>
    <w:rsid w:val="00B62D02"/>
    <w:rsid w:val="00B62FEF"/>
    <w:rsid w:val="00B631DF"/>
    <w:rsid w:val="00B644BE"/>
    <w:rsid w:val="00B64DC2"/>
    <w:rsid w:val="00B64F20"/>
    <w:rsid w:val="00B65799"/>
    <w:rsid w:val="00B659BB"/>
    <w:rsid w:val="00B65E60"/>
    <w:rsid w:val="00B66C74"/>
    <w:rsid w:val="00B67041"/>
    <w:rsid w:val="00B67FB9"/>
    <w:rsid w:val="00B7122F"/>
    <w:rsid w:val="00B71D1D"/>
    <w:rsid w:val="00B71DDE"/>
    <w:rsid w:val="00B728BF"/>
    <w:rsid w:val="00B72CC9"/>
    <w:rsid w:val="00B73FFD"/>
    <w:rsid w:val="00B74B0F"/>
    <w:rsid w:val="00B74D3F"/>
    <w:rsid w:val="00B753D5"/>
    <w:rsid w:val="00B7568F"/>
    <w:rsid w:val="00B7695E"/>
    <w:rsid w:val="00B77649"/>
    <w:rsid w:val="00B77752"/>
    <w:rsid w:val="00B77DA3"/>
    <w:rsid w:val="00B77F64"/>
    <w:rsid w:val="00B80D73"/>
    <w:rsid w:val="00B81286"/>
    <w:rsid w:val="00B817BC"/>
    <w:rsid w:val="00B81C43"/>
    <w:rsid w:val="00B83093"/>
    <w:rsid w:val="00B8321E"/>
    <w:rsid w:val="00B839E3"/>
    <w:rsid w:val="00B83DA7"/>
    <w:rsid w:val="00B83F57"/>
    <w:rsid w:val="00B84308"/>
    <w:rsid w:val="00B84B87"/>
    <w:rsid w:val="00B8636A"/>
    <w:rsid w:val="00B86631"/>
    <w:rsid w:val="00B86AD1"/>
    <w:rsid w:val="00B87281"/>
    <w:rsid w:val="00B87371"/>
    <w:rsid w:val="00B879DD"/>
    <w:rsid w:val="00B87EEC"/>
    <w:rsid w:val="00B91E74"/>
    <w:rsid w:val="00B9260C"/>
    <w:rsid w:val="00B937F1"/>
    <w:rsid w:val="00B93A5E"/>
    <w:rsid w:val="00B943F6"/>
    <w:rsid w:val="00B945EB"/>
    <w:rsid w:val="00B94DF9"/>
    <w:rsid w:val="00B9535D"/>
    <w:rsid w:val="00B95392"/>
    <w:rsid w:val="00B9675C"/>
    <w:rsid w:val="00B96C3B"/>
    <w:rsid w:val="00B96C88"/>
    <w:rsid w:val="00B97838"/>
    <w:rsid w:val="00B97F51"/>
    <w:rsid w:val="00BA053B"/>
    <w:rsid w:val="00BA20B4"/>
    <w:rsid w:val="00BA20D1"/>
    <w:rsid w:val="00BA2224"/>
    <w:rsid w:val="00BA2353"/>
    <w:rsid w:val="00BA3687"/>
    <w:rsid w:val="00BA3A11"/>
    <w:rsid w:val="00BA3DFF"/>
    <w:rsid w:val="00BA4394"/>
    <w:rsid w:val="00BA4B60"/>
    <w:rsid w:val="00BA4BE8"/>
    <w:rsid w:val="00BA4D31"/>
    <w:rsid w:val="00BA4E2D"/>
    <w:rsid w:val="00BA5321"/>
    <w:rsid w:val="00BA54F0"/>
    <w:rsid w:val="00BA5985"/>
    <w:rsid w:val="00BA5AFC"/>
    <w:rsid w:val="00BB0160"/>
    <w:rsid w:val="00BB09D6"/>
    <w:rsid w:val="00BB1DE2"/>
    <w:rsid w:val="00BB1F3F"/>
    <w:rsid w:val="00BB20F2"/>
    <w:rsid w:val="00BB22C1"/>
    <w:rsid w:val="00BB2636"/>
    <w:rsid w:val="00BB28AB"/>
    <w:rsid w:val="00BB2A3F"/>
    <w:rsid w:val="00BB2C23"/>
    <w:rsid w:val="00BB30FB"/>
    <w:rsid w:val="00BB3204"/>
    <w:rsid w:val="00BB3533"/>
    <w:rsid w:val="00BB3E0C"/>
    <w:rsid w:val="00BB4D5E"/>
    <w:rsid w:val="00BB5B54"/>
    <w:rsid w:val="00BB5DF1"/>
    <w:rsid w:val="00BB6516"/>
    <w:rsid w:val="00BB68F4"/>
    <w:rsid w:val="00BB7788"/>
    <w:rsid w:val="00BB7C9D"/>
    <w:rsid w:val="00BC0132"/>
    <w:rsid w:val="00BC02BA"/>
    <w:rsid w:val="00BC065E"/>
    <w:rsid w:val="00BC1F0E"/>
    <w:rsid w:val="00BC2185"/>
    <w:rsid w:val="00BC23BE"/>
    <w:rsid w:val="00BC2798"/>
    <w:rsid w:val="00BC294F"/>
    <w:rsid w:val="00BC2FC5"/>
    <w:rsid w:val="00BC3266"/>
    <w:rsid w:val="00BC37AE"/>
    <w:rsid w:val="00BC37B8"/>
    <w:rsid w:val="00BC4AD5"/>
    <w:rsid w:val="00BC4F7B"/>
    <w:rsid w:val="00BC4F7D"/>
    <w:rsid w:val="00BC5145"/>
    <w:rsid w:val="00BC5C93"/>
    <w:rsid w:val="00BC65E2"/>
    <w:rsid w:val="00BC65ED"/>
    <w:rsid w:val="00BC6747"/>
    <w:rsid w:val="00BC75CA"/>
    <w:rsid w:val="00BC7669"/>
    <w:rsid w:val="00BD0069"/>
    <w:rsid w:val="00BD03B7"/>
    <w:rsid w:val="00BD1931"/>
    <w:rsid w:val="00BD19D1"/>
    <w:rsid w:val="00BD1E00"/>
    <w:rsid w:val="00BD333B"/>
    <w:rsid w:val="00BD3F17"/>
    <w:rsid w:val="00BD42F2"/>
    <w:rsid w:val="00BD45FF"/>
    <w:rsid w:val="00BD46D7"/>
    <w:rsid w:val="00BD4D7B"/>
    <w:rsid w:val="00BD4F01"/>
    <w:rsid w:val="00BD518D"/>
    <w:rsid w:val="00BD5D2D"/>
    <w:rsid w:val="00BD5F95"/>
    <w:rsid w:val="00BD60A7"/>
    <w:rsid w:val="00BD77CC"/>
    <w:rsid w:val="00BE0234"/>
    <w:rsid w:val="00BE0BF0"/>
    <w:rsid w:val="00BE1147"/>
    <w:rsid w:val="00BE208D"/>
    <w:rsid w:val="00BE2520"/>
    <w:rsid w:val="00BE308A"/>
    <w:rsid w:val="00BE3486"/>
    <w:rsid w:val="00BE3546"/>
    <w:rsid w:val="00BE3D44"/>
    <w:rsid w:val="00BE3DC5"/>
    <w:rsid w:val="00BE3FCA"/>
    <w:rsid w:val="00BE42F6"/>
    <w:rsid w:val="00BE4A89"/>
    <w:rsid w:val="00BE4C60"/>
    <w:rsid w:val="00BE5E9C"/>
    <w:rsid w:val="00BE605E"/>
    <w:rsid w:val="00BE62B7"/>
    <w:rsid w:val="00BE663D"/>
    <w:rsid w:val="00BE6ECA"/>
    <w:rsid w:val="00BE70B3"/>
    <w:rsid w:val="00BE73CB"/>
    <w:rsid w:val="00BF1BF7"/>
    <w:rsid w:val="00BF2272"/>
    <w:rsid w:val="00BF3148"/>
    <w:rsid w:val="00BF37AF"/>
    <w:rsid w:val="00BF3A92"/>
    <w:rsid w:val="00BF3D10"/>
    <w:rsid w:val="00BF4877"/>
    <w:rsid w:val="00BF4A68"/>
    <w:rsid w:val="00BF4F31"/>
    <w:rsid w:val="00BF51E0"/>
    <w:rsid w:val="00BF5BE3"/>
    <w:rsid w:val="00BF650E"/>
    <w:rsid w:val="00BF654C"/>
    <w:rsid w:val="00BF6CFC"/>
    <w:rsid w:val="00BF6EAC"/>
    <w:rsid w:val="00BF7244"/>
    <w:rsid w:val="00BF7719"/>
    <w:rsid w:val="00BF782A"/>
    <w:rsid w:val="00BF78AB"/>
    <w:rsid w:val="00BF799D"/>
    <w:rsid w:val="00BF7E7E"/>
    <w:rsid w:val="00BF7FDF"/>
    <w:rsid w:val="00C00486"/>
    <w:rsid w:val="00C00698"/>
    <w:rsid w:val="00C01815"/>
    <w:rsid w:val="00C0269A"/>
    <w:rsid w:val="00C027B5"/>
    <w:rsid w:val="00C03172"/>
    <w:rsid w:val="00C0320E"/>
    <w:rsid w:val="00C04241"/>
    <w:rsid w:val="00C04551"/>
    <w:rsid w:val="00C04A23"/>
    <w:rsid w:val="00C04C3F"/>
    <w:rsid w:val="00C052C0"/>
    <w:rsid w:val="00C056C9"/>
    <w:rsid w:val="00C05791"/>
    <w:rsid w:val="00C05C62"/>
    <w:rsid w:val="00C05EEC"/>
    <w:rsid w:val="00C06472"/>
    <w:rsid w:val="00C064F1"/>
    <w:rsid w:val="00C070D6"/>
    <w:rsid w:val="00C11588"/>
    <w:rsid w:val="00C11BA6"/>
    <w:rsid w:val="00C11DC1"/>
    <w:rsid w:val="00C126F5"/>
    <w:rsid w:val="00C13052"/>
    <w:rsid w:val="00C133F5"/>
    <w:rsid w:val="00C1445C"/>
    <w:rsid w:val="00C1462F"/>
    <w:rsid w:val="00C14DAF"/>
    <w:rsid w:val="00C14E59"/>
    <w:rsid w:val="00C156CC"/>
    <w:rsid w:val="00C15702"/>
    <w:rsid w:val="00C1593C"/>
    <w:rsid w:val="00C168CB"/>
    <w:rsid w:val="00C17550"/>
    <w:rsid w:val="00C2013D"/>
    <w:rsid w:val="00C20624"/>
    <w:rsid w:val="00C206B4"/>
    <w:rsid w:val="00C20E90"/>
    <w:rsid w:val="00C21434"/>
    <w:rsid w:val="00C2190C"/>
    <w:rsid w:val="00C22309"/>
    <w:rsid w:val="00C22496"/>
    <w:rsid w:val="00C23142"/>
    <w:rsid w:val="00C231BA"/>
    <w:rsid w:val="00C23747"/>
    <w:rsid w:val="00C23A68"/>
    <w:rsid w:val="00C245F9"/>
    <w:rsid w:val="00C24627"/>
    <w:rsid w:val="00C24718"/>
    <w:rsid w:val="00C24C6D"/>
    <w:rsid w:val="00C24E82"/>
    <w:rsid w:val="00C257F5"/>
    <w:rsid w:val="00C258C3"/>
    <w:rsid w:val="00C262D7"/>
    <w:rsid w:val="00C2639B"/>
    <w:rsid w:val="00C2747B"/>
    <w:rsid w:val="00C276F9"/>
    <w:rsid w:val="00C278D4"/>
    <w:rsid w:val="00C30559"/>
    <w:rsid w:val="00C307F2"/>
    <w:rsid w:val="00C30D9B"/>
    <w:rsid w:val="00C30E57"/>
    <w:rsid w:val="00C310B9"/>
    <w:rsid w:val="00C31697"/>
    <w:rsid w:val="00C316FB"/>
    <w:rsid w:val="00C3176F"/>
    <w:rsid w:val="00C31D1E"/>
    <w:rsid w:val="00C32682"/>
    <w:rsid w:val="00C32B71"/>
    <w:rsid w:val="00C32C97"/>
    <w:rsid w:val="00C3302C"/>
    <w:rsid w:val="00C3459A"/>
    <w:rsid w:val="00C34B68"/>
    <w:rsid w:val="00C34B94"/>
    <w:rsid w:val="00C351AF"/>
    <w:rsid w:val="00C36A50"/>
    <w:rsid w:val="00C36BF0"/>
    <w:rsid w:val="00C3702E"/>
    <w:rsid w:val="00C37B64"/>
    <w:rsid w:val="00C37C86"/>
    <w:rsid w:val="00C37EBB"/>
    <w:rsid w:val="00C406A5"/>
    <w:rsid w:val="00C40A1D"/>
    <w:rsid w:val="00C40AFF"/>
    <w:rsid w:val="00C41F04"/>
    <w:rsid w:val="00C42067"/>
    <w:rsid w:val="00C4295F"/>
    <w:rsid w:val="00C43DA0"/>
    <w:rsid w:val="00C446C2"/>
    <w:rsid w:val="00C44AF6"/>
    <w:rsid w:val="00C44BDC"/>
    <w:rsid w:val="00C450AD"/>
    <w:rsid w:val="00C46525"/>
    <w:rsid w:val="00C46762"/>
    <w:rsid w:val="00C468EB"/>
    <w:rsid w:val="00C4762A"/>
    <w:rsid w:val="00C47799"/>
    <w:rsid w:val="00C47CF7"/>
    <w:rsid w:val="00C50F32"/>
    <w:rsid w:val="00C511DC"/>
    <w:rsid w:val="00C5188D"/>
    <w:rsid w:val="00C523B2"/>
    <w:rsid w:val="00C52614"/>
    <w:rsid w:val="00C53AD8"/>
    <w:rsid w:val="00C53C8E"/>
    <w:rsid w:val="00C53FBD"/>
    <w:rsid w:val="00C5453B"/>
    <w:rsid w:val="00C54CA2"/>
    <w:rsid w:val="00C55468"/>
    <w:rsid w:val="00C55742"/>
    <w:rsid w:val="00C559B6"/>
    <w:rsid w:val="00C55DA8"/>
    <w:rsid w:val="00C55E30"/>
    <w:rsid w:val="00C55E4D"/>
    <w:rsid w:val="00C56B61"/>
    <w:rsid w:val="00C56DEF"/>
    <w:rsid w:val="00C56EFB"/>
    <w:rsid w:val="00C57ECE"/>
    <w:rsid w:val="00C57FF8"/>
    <w:rsid w:val="00C60490"/>
    <w:rsid w:val="00C608D0"/>
    <w:rsid w:val="00C61065"/>
    <w:rsid w:val="00C61B5D"/>
    <w:rsid w:val="00C61D7E"/>
    <w:rsid w:val="00C625C0"/>
    <w:rsid w:val="00C63224"/>
    <w:rsid w:val="00C63852"/>
    <w:rsid w:val="00C6397D"/>
    <w:rsid w:val="00C648B4"/>
    <w:rsid w:val="00C64C56"/>
    <w:rsid w:val="00C65486"/>
    <w:rsid w:val="00C65820"/>
    <w:rsid w:val="00C65AB3"/>
    <w:rsid w:val="00C65EDF"/>
    <w:rsid w:val="00C66094"/>
    <w:rsid w:val="00C66381"/>
    <w:rsid w:val="00C66401"/>
    <w:rsid w:val="00C66EF7"/>
    <w:rsid w:val="00C6786F"/>
    <w:rsid w:val="00C6795C"/>
    <w:rsid w:val="00C679AF"/>
    <w:rsid w:val="00C67A7F"/>
    <w:rsid w:val="00C67AB4"/>
    <w:rsid w:val="00C70470"/>
    <w:rsid w:val="00C70532"/>
    <w:rsid w:val="00C71070"/>
    <w:rsid w:val="00C712D3"/>
    <w:rsid w:val="00C7134C"/>
    <w:rsid w:val="00C71905"/>
    <w:rsid w:val="00C71BBC"/>
    <w:rsid w:val="00C71F45"/>
    <w:rsid w:val="00C72558"/>
    <w:rsid w:val="00C72BC1"/>
    <w:rsid w:val="00C72C88"/>
    <w:rsid w:val="00C73C0F"/>
    <w:rsid w:val="00C742FD"/>
    <w:rsid w:val="00C74F04"/>
    <w:rsid w:val="00C764A9"/>
    <w:rsid w:val="00C767C6"/>
    <w:rsid w:val="00C76EE6"/>
    <w:rsid w:val="00C77184"/>
    <w:rsid w:val="00C77956"/>
    <w:rsid w:val="00C77A66"/>
    <w:rsid w:val="00C77BCC"/>
    <w:rsid w:val="00C77F43"/>
    <w:rsid w:val="00C77FDB"/>
    <w:rsid w:val="00C8024E"/>
    <w:rsid w:val="00C804F9"/>
    <w:rsid w:val="00C82363"/>
    <w:rsid w:val="00C829CB"/>
    <w:rsid w:val="00C82FE6"/>
    <w:rsid w:val="00C8364A"/>
    <w:rsid w:val="00C84658"/>
    <w:rsid w:val="00C84B34"/>
    <w:rsid w:val="00C84FCE"/>
    <w:rsid w:val="00C85D9F"/>
    <w:rsid w:val="00C86790"/>
    <w:rsid w:val="00C868B1"/>
    <w:rsid w:val="00C878C0"/>
    <w:rsid w:val="00C87D44"/>
    <w:rsid w:val="00C900DF"/>
    <w:rsid w:val="00C91128"/>
    <w:rsid w:val="00C912A2"/>
    <w:rsid w:val="00C914EE"/>
    <w:rsid w:val="00C91787"/>
    <w:rsid w:val="00C91E62"/>
    <w:rsid w:val="00C920B8"/>
    <w:rsid w:val="00C92821"/>
    <w:rsid w:val="00C92B2D"/>
    <w:rsid w:val="00C92BD3"/>
    <w:rsid w:val="00C92F85"/>
    <w:rsid w:val="00C94199"/>
    <w:rsid w:val="00C943C7"/>
    <w:rsid w:val="00C94D80"/>
    <w:rsid w:val="00C95843"/>
    <w:rsid w:val="00C95E1D"/>
    <w:rsid w:val="00C971F3"/>
    <w:rsid w:val="00C97D52"/>
    <w:rsid w:val="00CA09CD"/>
    <w:rsid w:val="00CA0D34"/>
    <w:rsid w:val="00CA0F00"/>
    <w:rsid w:val="00CA11F0"/>
    <w:rsid w:val="00CA2AD4"/>
    <w:rsid w:val="00CA30CE"/>
    <w:rsid w:val="00CA37AD"/>
    <w:rsid w:val="00CA3FC6"/>
    <w:rsid w:val="00CA433A"/>
    <w:rsid w:val="00CA44B4"/>
    <w:rsid w:val="00CA4C13"/>
    <w:rsid w:val="00CA4E77"/>
    <w:rsid w:val="00CA54FD"/>
    <w:rsid w:val="00CA5529"/>
    <w:rsid w:val="00CA55B3"/>
    <w:rsid w:val="00CA5916"/>
    <w:rsid w:val="00CA59D8"/>
    <w:rsid w:val="00CA66AC"/>
    <w:rsid w:val="00CA70B2"/>
    <w:rsid w:val="00CA72EA"/>
    <w:rsid w:val="00CA73CC"/>
    <w:rsid w:val="00CA756D"/>
    <w:rsid w:val="00CB090A"/>
    <w:rsid w:val="00CB0911"/>
    <w:rsid w:val="00CB0C88"/>
    <w:rsid w:val="00CB1077"/>
    <w:rsid w:val="00CB1973"/>
    <w:rsid w:val="00CB21AB"/>
    <w:rsid w:val="00CB2223"/>
    <w:rsid w:val="00CB3024"/>
    <w:rsid w:val="00CB30C1"/>
    <w:rsid w:val="00CB3B86"/>
    <w:rsid w:val="00CB429B"/>
    <w:rsid w:val="00CB45DB"/>
    <w:rsid w:val="00CB46E9"/>
    <w:rsid w:val="00CB55FB"/>
    <w:rsid w:val="00CB57D9"/>
    <w:rsid w:val="00CB6055"/>
    <w:rsid w:val="00CB6E5F"/>
    <w:rsid w:val="00CB6F6D"/>
    <w:rsid w:val="00CB7D26"/>
    <w:rsid w:val="00CC02AD"/>
    <w:rsid w:val="00CC0899"/>
    <w:rsid w:val="00CC1B27"/>
    <w:rsid w:val="00CC25C5"/>
    <w:rsid w:val="00CC266F"/>
    <w:rsid w:val="00CC3C7F"/>
    <w:rsid w:val="00CC3D0C"/>
    <w:rsid w:val="00CC3F05"/>
    <w:rsid w:val="00CC42F6"/>
    <w:rsid w:val="00CC441C"/>
    <w:rsid w:val="00CC4621"/>
    <w:rsid w:val="00CC4866"/>
    <w:rsid w:val="00CC5433"/>
    <w:rsid w:val="00CC546E"/>
    <w:rsid w:val="00CC5582"/>
    <w:rsid w:val="00CC59FA"/>
    <w:rsid w:val="00CC6039"/>
    <w:rsid w:val="00CC6041"/>
    <w:rsid w:val="00CC6783"/>
    <w:rsid w:val="00CC6CC1"/>
    <w:rsid w:val="00CC6E4E"/>
    <w:rsid w:val="00CC7542"/>
    <w:rsid w:val="00CC7EFC"/>
    <w:rsid w:val="00CD0622"/>
    <w:rsid w:val="00CD0D58"/>
    <w:rsid w:val="00CD11C2"/>
    <w:rsid w:val="00CD13F2"/>
    <w:rsid w:val="00CD1946"/>
    <w:rsid w:val="00CD1F0D"/>
    <w:rsid w:val="00CD213B"/>
    <w:rsid w:val="00CD236C"/>
    <w:rsid w:val="00CD287D"/>
    <w:rsid w:val="00CD4159"/>
    <w:rsid w:val="00CD483D"/>
    <w:rsid w:val="00CD4A34"/>
    <w:rsid w:val="00CD5311"/>
    <w:rsid w:val="00CD55D1"/>
    <w:rsid w:val="00CD562E"/>
    <w:rsid w:val="00CD583D"/>
    <w:rsid w:val="00CD59E1"/>
    <w:rsid w:val="00CD5D0D"/>
    <w:rsid w:val="00CD6076"/>
    <w:rsid w:val="00CD6187"/>
    <w:rsid w:val="00CD71E3"/>
    <w:rsid w:val="00CE0B5A"/>
    <w:rsid w:val="00CE153A"/>
    <w:rsid w:val="00CE2FAE"/>
    <w:rsid w:val="00CE391E"/>
    <w:rsid w:val="00CE48E6"/>
    <w:rsid w:val="00CE57EB"/>
    <w:rsid w:val="00CE5A34"/>
    <w:rsid w:val="00CE70EC"/>
    <w:rsid w:val="00CE79E2"/>
    <w:rsid w:val="00CE7AB3"/>
    <w:rsid w:val="00CE7D82"/>
    <w:rsid w:val="00CF0B3C"/>
    <w:rsid w:val="00CF0FEC"/>
    <w:rsid w:val="00CF187F"/>
    <w:rsid w:val="00CF1B61"/>
    <w:rsid w:val="00CF1F49"/>
    <w:rsid w:val="00CF24B8"/>
    <w:rsid w:val="00CF258C"/>
    <w:rsid w:val="00CF292E"/>
    <w:rsid w:val="00CF46D9"/>
    <w:rsid w:val="00CF475D"/>
    <w:rsid w:val="00CF49DF"/>
    <w:rsid w:val="00CF5B7A"/>
    <w:rsid w:val="00CF624F"/>
    <w:rsid w:val="00CF6516"/>
    <w:rsid w:val="00CF657A"/>
    <w:rsid w:val="00CF6EFE"/>
    <w:rsid w:val="00CF7245"/>
    <w:rsid w:val="00CF7A88"/>
    <w:rsid w:val="00CF7AB2"/>
    <w:rsid w:val="00CF7C67"/>
    <w:rsid w:val="00D0013C"/>
    <w:rsid w:val="00D00F6A"/>
    <w:rsid w:val="00D016EF"/>
    <w:rsid w:val="00D01A49"/>
    <w:rsid w:val="00D01FE4"/>
    <w:rsid w:val="00D02880"/>
    <w:rsid w:val="00D03651"/>
    <w:rsid w:val="00D03906"/>
    <w:rsid w:val="00D03D00"/>
    <w:rsid w:val="00D03DF1"/>
    <w:rsid w:val="00D049E2"/>
    <w:rsid w:val="00D05643"/>
    <w:rsid w:val="00D05BD8"/>
    <w:rsid w:val="00D060AC"/>
    <w:rsid w:val="00D063F5"/>
    <w:rsid w:val="00D0655C"/>
    <w:rsid w:val="00D06681"/>
    <w:rsid w:val="00D06965"/>
    <w:rsid w:val="00D06985"/>
    <w:rsid w:val="00D06D03"/>
    <w:rsid w:val="00D0730C"/>
    <w:rsid w:val="00D07842"/>
    <w:rsid w:val="00D07A41"/>
    <w:rsid w:val="00D10CA1"/>
    <w:rsid w:val="00D11773"/>
    <w:rsid w:val="00D1241B"/>
    <w:rsid w:val="00D12E33"/>
    <w:rsid w:val="00D1301B"/>
    <w:rsid w:val="00D13257"/>
    <w:rsid w:val="00D132F0"/>
    <w:rsid w:val="00D13FC9"/>
    <w:rsid w:val="00D149A7"/>
    <w:rsid w:val="00D14A47"/>
    <w:rsid w:val="00D14B0B"/>
    <w:rsid w:val="00D15E3C"/>
    <w:rsid w:val="00D1643A"/>
    <w:rsid w:val="00D16666"/>
    <w:rsid w:val="00D17B8B"/>
    <w:rsid w:val="00D2012D"/>
    <w:rsid w:val="00D20592"/>
    <w:rsid w:val="00D2069E"/>
    <w:rsid w:val="00D20BB1"/>
    <w:rsid w:val="00D20EE1"/>
    <w:rsid w:val="00D21070"/>
    <w:rsid w:val="00D21FE3"/>
    <w:rsid w:val="00D22341"/>
    <w:rsid w:val="00D22437"/>
    <w:rsid w:val="00D23356"/>
    <w:rsid w:val="00D24333"/>
    <w:rsid w:val="00D24920"/>
    <w:rsid w:val="00D249CE"/>
    <w:rsid w:val="00D252D1"/>
    <w:rsid w:val="00D258A0"/>
    <w:rsid w:val="00D25B64"/>
    <w:rsid w:val="00D25C6F"/>
    <w:rsid w:val="00D2602B"/>
    <w:rsid w:val="00D2638C"/>
    <w:rsid w:val="00D2715A"/>
    <w:rsid w:val="00D2788A"/>
    <w:rsid w:val="00D3040F"/>
    <w:rsid w:val="00D32D56"/>
    <w:rsid w:val="00D33D40"/>
    <w:rsid w:val="00D34261"/>
    <w:rsid w:val="00D342A4"/>
    <w:rsid w:val="00D34CA6"/>
    <w:rsid w:val="00D354ED"/>
    <w:rsid w:val="00D356A3"/>
    <w:rsid w:val="00D35F08"/>
    <w:rsid w:val="00D3609E"/>
    <w:rsid w:val="00D36403"/>
    <w:rsid w:val="00D364B5"/>
    <w:rsid w:val="00D365E1"/>
    <w:rsid w:val="00D36EE2"/>
    <w:rsid w:val="00D36FF3"/>
    <w:rsid w:val="00D409B1"/>
    <w:rsid w:val="00D410F7"/>
    <w:rsid w:val="00D41905"/>
    <w:rsid w:val="00D41AAD"/>
    <w:rsid w:val="00D41DB0"/>
    <w:rsid w:val="00D42587"/>
    <w:rsid w:val="00D43FCA"/>
    <w:rsid w:val="00D441B7"/>
    <w:rsid w:val="00D44EF3"/>
    <w:rsid w:val="00D45097"/>
    <w:rsid w:val="00D45E28"/>
    <w:rsid w:val="00D468E1"/>
    <w:rsid w:val="00D46FA7"/>
    <w:rsid w:val="00D47257"/>
    <w:rsid w:val="00D473CA"/>
    <w:rsid w:val="00D475FE"/>
    <w:rsid w:val="00D47C98"/>
    <w:rsid w:val="00D50B9A"/>
    <w:rsid w:val="00D50C1D"/>
    <w:rsid w:val="00D50DE6"/>
    <w:rsid w:val="00D5154D"/>
    <w:rsid w:val="00D5156D"/>
    <w:rsid w:val="00D529AF"/>
    <w:rsid w:val="00D52B73"/>
    <w:rsid w:val="00D5333C"/>
    <w:rsid w:val="00D536BF"/>
    <w:rsid w:val="00D544C1"/>
    <w:rsid w:val="00D54877"/>
    <w:rsid w:val="00D54FFF"/>
    <w:rsid w:val="00D55606"/>
    <w:rsid w:val="00D55C38"/>
    <w:rsid w:val="00D5690D"/>
    <w:rsid w:val="00D56A84"/>
    <w:rsid w:val="00D56C0A"/>
    <w:rsid w:val="00D56DFF"/>
    <w:rsid w:val="00D57589"/>
    <w:rsid w:val="00D57AD6"/>
    <w:rsid w:val="00D60F98"/>
    <w:rsid w:val="00D60FDD"/>
    <w:rsid w:val="00D614BA"/>
    <w:rsid w:val="00D626D4"/>
    <w:rsid w:val="00D627EC"/>
    <w:rsid w:val="00D6373F"/>
    <w:rsid w:val="00D6374F"/>
    <w:rsid w:val="00D63894"/>
    <w:rsid w:val="00D64416"/>
    <w:rsid w:val="00D64AA3"/>
    <w:rsid w:val="00D64B81"/>
    <w:rsid w:val="00D6507A"/>
    <w:rsid w:val="00D65951"/>
    <w:rsid w:val="00D66029"/>
    <w:rsid w:val="00D667E0"/>
    <w:rsid w:val="00D6746C"/>
    <w:rsid w:val="00D67C74"/>
    <w:rsid w:val="00D700F2"/>
    <w:rsid w:val="00D702B7"/>
    <w:rsid w:val="00D706D7"/>
    <w:rsid w:val="00D7091A"/>
    <w:rsid w:val="00D70937"/>
    <w:rsid w:val="00D7188D"/>
    <w:rsid w:val="00D71AA3"/>
    <w:rsid w:val="00D73895"/>
    <w:rsid w:val="00D7402F"/>
    <w:rsid w:val="00D74244"/>
    <w:rsid w:val="00D742D8"/>
    <w:rsid w:val="00D7438E"/>
    <w:rsid w:val="00D749B8"/>
    <w:rsid w:val="00D74A09"/>
    <w:rsid w:val="00D74CB2"/>
    <w:rsid w:val="00D75066"/>
    <w:rsid w:val="00D75153"/>
    <w:rsid w:val="00D75607"/>
    <w:rsid w:val="00D75B1A"/>
    <w:rsid w:val="00D75E0D"/>
    <w:rsid w:val="00D76AF9"/>
    <w:rsid w:val="00D77365"/>
    <w:rsid w:val="00D77641"/>
    <w:rsid w:val="00D776C9"/>
    <w:rsid w:val="00D77B0E"/>
    <w:rsid w:val="00D77B94"/>
    <w:rsid w:val="00D77FE4"/>
    <w:rsid w:val="00D80803"/>
    <w:rsid w:val="00D808AA"/>
    <w:rsid w:val="00D80F6C"/>
    <w:rsid w:val="00D8131C"/>
    <w:rsid w:val="00D8180E"/>
    <w:rsid w:val="00D8182E"/>
    <w:rsid w:val="00D82479"/>
    <w:rsid w:val="00D83091"/>
    <w:rsid w:val="00D83482"/>
    <w:rsid w:val="00D83CCD"/>
    <w:rsid w:val="00D8412F"/>
    <w:rsid w:val="00D84539"/>
    <w:rsid w:val="00D8478E"/>
    <w:rsid w:val="00D84AB2"/>
    <w:rsid w:val="00D84DFE"/>
    <w:rsid w:val="00D8506A"/>
    <w:rsid w:val="00D857E6"/>
    <w:rsid w:val="00D85CAC"/>
    <w:rsid w:val="00D85F16"/>
    <w:rsid w:val="00D86507"/>
    <w:rsid w:val="00D8691A"/>
    <w:rsid w:val="00D905DC"/>
    <w:rsid w:val="00D907B4"/>
    <w:rsid w:val="00D909BC"/>
    <w:rsid w:val="00D911E7"/>
    <w:rsid w:val="00D915E1"/>
    <w:rsid w:val="00D91695"/>
    <w:rsid w:val="00D91D0F"/>
    <w:rsid w:val="00D928EA"/>
    <w:rsid w:val="00D92FE7"/>
    <w:rsid w:val="00D932C0"/>
    <w:rsid w:val="00D93CEC"/>
    <w:rsid w:val="00D93D63"/>
    <w:rsid w:val="00D94141"/>
    <w:rsid w:val="00D9428B"/>
    <w:rsid w:val="00D946E6"/>
    <w:rsid w:val="00D94AB4"/>
    <w:rsid w:val="00D94BFC"/>
    <w:rsid w:val="00D94E4E"/>
    <w:rsid w:val="00D973A8"/>
    <w:rsid w:val="00DA0652"/>
    <w:rsid w:val="00DA080B"/>
    <w:rsid w:val="00DA08EF"/>
    <w:rsid w:val="00DA0B73"/>
    <w:rsid w:val="00DA1CF6"/>
    <w:rsid w:val="00DA1F5A"/>
    <w:rsid w:val="00DA2089"/>
    <w:rsid w:val="00DA231F"/>
    <w:rsid w:val="00DA2449"/>
    <w:rsid w:val="00DA291C"/>
    <w:rsid w:val="00DA2CEF"/>
    <w:rsid w:val="00DA2D3A"/>
    <w:rsid w:val="00DA3104"/>
    <w:rsid w:val="00DA3ADE"/>
    <w:rsid w:val="00DA43FC"/>
    <w:rsid w:val="00DA450F"/>
    <w:rsid w:val="00DA5F4E"/>
    <w:rsid w:val="00DA6178"/>
    <w:rsid w:val="00DA681F"/>
    <w:rsid w:val="00DA6FC3"/>
    <w:rsid w:val="00DA71FD"/>
    <w:rsid w:val="00DA71FF"/>
    <w:rsid w:val="00DA7275"/>
    <w:rsid w:val="00DA75EE"/>
    <w:rsid w:val="00DA7CC2"/>
    <w:rsid w:val="00DA7D54"/>
    <w:rsid w:val="00DB01EA"/>
    <w:rsid w:val="00DB083B"/>
    <w:rsid w:val="00DB0A41"/>
    <w:rsid w:val="00DB0BD1"/>
    <w:rsid w:val="00DB0E1B"/>
    <w:rsid w:val="00DB127D"/>
    <w:rsid w:val="00DB1423"/>
    <w:rsid w:val="00DB2C9F"/>
    <w:rsid w:val="00DB3043"/>
    <w:rsid w:val="00DB3152"/>
    <w:rsid w:val="00DB3325"/>
    <w:rsid w:val="00DB5105"/>
    <w:rsid w:val="00DB5757"/>
    <w:rsid w:val="00DB5A45"/>
    <w:rsid w:val="00DB5FDE"/>
    <w:rsid w:val="00DB6097"/>
    <w:rsid w:val="00DB6A7E"/>
    <w:rsid w:val="00DC0309"/>
    <w:rsid w:val="00DC0A9F"/>
    <w:rsid w:val="00DC0FF8"/>
    <w:rsid w:val="00DC1436"/>
    <w:rsid w:val="00DC198D"/>
    <w:rsid w:val="00DC1D58"/>
    <w:rsid w:val="00DC241D"/>
    <w:rsid w:val="00DC3BE8"/>
    <w:rsid w:val="00DC4683"/>
    <w:rsid w:val="00DC47B1"/>
    <w:rsid w:val="00DC4E3C"/>
    <w:rsid w:val="00DC4F00"/>
    <w:rsid w:val="00DC578B"/>
    <w:rsid w:val="00DC5ED4"/>
    <w:rsid w:val="00DC6172"/>
    <w:rsid w:val="00DC6697"/>
    <w:rsid w:val="00DC70F3"/>
    <w:rsid w:val="00DC761E"/>
    <w:rsid w:val="00DC77AE"/>
    <w:rsid w:val="00DD077A"/>
    <w:rsid w:val="00DD0F65"/>
    <w:rsid w:val="00DD1465"/>
    <w:rsid w:val="00DD1685"/>
    <w:rsid w:val="00DD1A44"/>
    <w:rsid w:val="00DD1D65"/>
    <w:rsid w:val="00DD1EB4"/>
    <w:rsid w:val="00DD2420"/>
    <w:rsid w:val="00DD2830"/>
    <w:rsid w:val="00DD3190"/>
    <w:rsid w:val="00DD35D4"/>
    <w:rsid w:val="00DD42F4"/>
    <w:rsid w:val="00DD489E"/>
    <w:rsid w:val="00DD4CC0"/>
    <w:rsid w:val="00DD4E94"/>
    <w:rsid w:val="00DD4F64"/>
    <w:rsid w:val="00DD5977"/>
    <w:rsid w:val="00DD5E6D"/>
    <w:rsid w:val="00DD677A"/>
    <w:rsid w:val="00DD72DB"/>
    <w:rsid w:val="00DE068A"/>
    <w:rsid w:val="00DE06E4"/>
    <w:rsid w:val="00DE0ABD"/>
    <w:rsid w:val="00DE19E3"/>
    <w:rsid w:val="00DE3BAF"/>
    <w:rsid w:val="00DE486D"/>
    <w:rsid w:val="00DE48DE"/>
    <w:rsid w:val="00DE5983"/>
    <w:rsid w:val="00DE5B95"/>
    <w:rsid w:val="00DE6194"/>
    <w:rsid w:val="00DE62F8"/>
    <w:rsid w:val="00DE64BC"/>
    <w:rsid w:val="00DE6500"/>
    <w:rsid w:val="00DE65FD"/>
    <w:rsid w:val="00DE6731"/>
    <w:rsid w:val="00DE786E"/>
    <w:rsid w:val="00DE7D20"/>
    <w:rsid w:val="00DF01ED"/>
    <w:rsid w:val="00DF0A41"/>
    <w:rsid w:val="00DF0CCB"/>
    <w:rsid w:val="00DF0CE8"/>
    <w:rsid w:val="00DF123C"/>
    <w:rsid w:val="00DF16B1"/>
    <w:rsid w:val="00DF19CC"/>
    <w:rsid w:val="00DF2BDE"/>
    <w:rsid w:val="00DF3119"/>
    <w:rsid w:val="00DF39D3"/>
    <w:rsid w:val="00DF3B35"/>
    <w:rsid w:val="00DF404F"/>
    <w:rsid w:val="00DF47DA"/>
    <w:rsid w:val="00DF4AD3"/>
    <w:rsid w:val="00DF4BE8"/>
    <w:rsid w:val="00DF4D7F"/>
    <w:rsid w:val="00DF637B"/>
    <w:rsid w:val="00DF6752"/>
    <w:rsid w:val="00DF790E"/>
    <w:rsid w:val="00DF79A3"/>
    <w:rsid w:val="00DF7C77"/>
    <w:rsid w:val="00E011BD"/>
    <w:rsid w:val="00E01A56"/>
    <w:rsid w:val="00E02438"/>
    <w:rsid w:val="00E026E7"/>
    <w:rsid w:val="00E02C50"/>
    <w:rsid w:val="00E031A3"/>
    <w:rsid w:val="00E03E69"/>
    <w:rsid w:val="00E04C38"/>
    <w:rsid w:val="00E04E86"/>
    <w:rsid w:val="00E0582B"/>
    <w:rsid w:val="00E05F75"/>
    <w:rsid w:val="00E0609B"/>
    <w:rsid w:val="00E0719C"/>
    <w:rsid w:val="00E072BD"/>
    <w:rsid w:val="00E072E3"/>
    <w:rsid w:val="00E07318"/>
    <w:rsid w:val="00E07686"/>
    <w:rsid w:val="00E079FC"/>
    <w:rsid w:val="00E07FF1"/>
    <w:rsid w:val="00E1039E"/>
    <w:rsid w:val="00E11018"/>
    <w:rsid w:val="00E11885"/>
    <w:rsid w:val="00E11A2D"/>
    <w:rsid w:val="00E11CD9"/>
    <w:rsid w:val="00E11E6B"/>
    <w:rsid w:val="00E12E73"/>
    <w:rsid w:val="00E133BA"/>
    <w:rsid w:val="00E133F0"/>
    <w:rsid w:val="00E1378D"/>
    <w:rsid w:val="00E1436E"/>
    <w:rsid w:val="00E144AA"/>
    <w:rsid w:val="00E14501"/>
    <w:rsid w:val="00E14D24"/>
    <w:rsid w:val="00E1556F"/>
    <w:rsid w:val="00E157A4"/>
    <w:rsid w:val="00E15DA0"/>
    <w:rsid w:val="00E1693F"/>
    <w:rsid w:val="00E16F5B"/>
    <w:rsid w:val="00E1767C"/>
    <w:rsid w:val="00E178A1"/>
    <w:rsid w:val="00E17A2B"/>
    <w:rsid w:val="00E17CF1"/>
    <w:rsid w:val="00E20456"/>
    <w:rsid w:val="00E2047F"/>
    <w:rsid w:val="00E207D7"/>
    <w:rsid w:val="00E20D46"/>
    <w:rsid w:val="00E21BD6"/>
    <w:rsid w:val="00E22535"/>
    <w:rsid w:val="00E226F7"/>
    <w:rsid w:val="00E22DF2"/>
    <w:rsid w:val="00E2348D"/>
    <w:rsid w:val="00E23A81"/>
    <w:rsid w:val="00E23CB1"/>
    <w:rsid w:val="00E25253"/>
    <w:rsid w:val="00E25336"/>
    <w:rsid w:val="00E2619A"/>
    <w:rsid w:val="00E26327"/>
    <w:rsid w:val="00E26F99"/>
    <w:rsid w:val="00E27356"/>
    <w:rsid w:val="00E30052"/>
    <w:rsid w:val="00E302E1"/>
    <w:rsid w:val="00E30AAB"/>
    <w:rsid w:val="00E30D8E"/>
    <w:rsid w:val="00E32293"/>
    <w:rsid w:val="00E32C48"/>
    <w:rsid w:val="00E32E3E"/>
    <w:rsid w:val="00E33DF3"/>
    <w:rsid w:val="00E347E5"/>
    <w:rsid w:val="00E34D78"/>
    <w:rsid w:val="00E35874"/>
    <w:rsid w:val="00E358C5"/>
    <w:rsid w:val="00E358FC"/>
    <w:rsid w:val="00E35EE4"/>
    <w:rsid w:val="00E3680F"/>
    <w:rsid w:val="00E37789"/>
    <w:rsid w:val="00E3798B"/>
    <w:rsid w:val="00E37FDF"/>
    <w:rsid w:val="00E4067E"/>
    <w:rsid w:val="00E409F3"/>
    <w:rsid w:val="00E40BFD"/>
    <w:rsid w:val="00E4134A"/>
    <w:rsid w:val="00E4197E"/>
    <w:rsid w:val="00E41C8C"/>
    <w:rsid w:val="00E42310"/>
    <w:rsid w:val="00E42845"/>
    <w:rsid w:val="00E42B71"/>
    <w:rsid w:val="00E43C2F"/>
    <w:rsid w:val="00E44558"/>
    <w:rsid w:val="00E4598F"/>
    <w:rsid w:val="00E46674"/>
    <w:rsid w:val="00E471D6"/>
    <w:rsid w:val="00E471D8"/>
    <w:rsid w:val="00E47542"/>
    <w:rsid w:val="00E50257"/>
    <w:rsid w:val="00E503D5"/>
    <w:rsid w:val="00E503F2"/>
    <w:rsid w:val="00E50695"/>
    <w:rsid w:val="00E5076B"/>
    <w:rsid w:val="00E51408"/>
    <w:rsid w:val="00E51561"/>
    <w:rsid w:val="00E515E6"/>
    <w:rsid w:val="00E51A03"/>
    <w:rsid w:val="00E51C48"/>
    <w:rsid w:val="00E5233A"/>
    <w:rsid w:val="00E528E1"/>
    <w:rsid w:val="00E531C7"/>
    <w:rsid w:val="00E53246"/>
    <w:rsid w:val="00E535AF"/>
    <w:rsid w:val="00E5368B"/>
    <w:rsid w:val="00E53C46"/>
    <w:rsid w:val="00E53DCE"/>
    <w:rsid w:val="00E54D38"/>
    <w:rsid w:val="00E54FC8"/>
    <w:rsid w:val="00E55319"/>
    <w:rsid w:val="00E55B36"/>
    <w:rsid w:val="00E55C14"/>
    <w:rsid w:val="00E55C76"/>
    <w:rsid w:val="00E560B0"/>
    <w:rsid w:val="00E5631B"/>
    <w:rsid w:val="00E57626"/>
    <w:rsid w:val="00E57929"/>
    <w:rsid w:val="00E57C5F"/>
    <w:rsid w:val="00E57C74"/>
    <w:rsid w:val="00E60131"/>
    <w:rsid w:val="00E60CF0"/>
    <w:rsid w:val="00E61084"/>
    <w:rsid w:val="00E6140B"/>
    <w:rsid w:val="00E618D6"/>
    <w:rsid w:val="00E61F85"/>
    <w:rsid w:val="00E62089"/>
    <w:rsid w:val="00E6261C"/>
    <w:rsid w:val="00E62701"/>
    <w:rsid w:val="00E6270E"/>
    <w:rsid w:val="00E63A0E"/>
    <w:rsid w:val="00E63A5D"/>
    <w:rsid w:val="00E64DF3"/>
    <w:rsid w:val="00E651F5"/>
    <w:rsid w:val="00E659E0"/>
    <w:rsid w:val="00E664DE"/>
    <w:rsid w:val="00E670B3"/>
    <w:rsid w:val="00E670F4"/>
    <w:rsid w:val="00E67137"/>
    <w:rsid w:val="00E67443"/>
    <w:rsid w:val="00E6769C"/>
    <w:rsid w:val="00E67B70"/>
    <w:rsid w:val="00E70AB8"/>
    <w:rsid w:val="00E70F6D"/>
    <w:rsid w:val="00E7131A"/>
    <w:rsid w:val="00E71329"/>
    <w:rsid w:val="00E7159F"/>
    <w:rsid w:val="00E718E8"/>
    <w:rsid w:val="00E71CD8"/>
    <w:rsid w:val="00E7295F"/>
    <w:rsid w:val="00E72A4C"/>
    <w:rsid w:val="00E736A6"/>
    <w:rsid w:val="00E74AEA"/>
    <w:rsid w:val="00E75835"/>
    <w:rsid w:val="00E75EF8"/>
    <w:rsid w:val="00E76171"/>
    <w:rsid w:val="00E769FC"/>
    <w:rsid w:val="00E76F37"/>
    <w:rsid w:val="00E76F96"/>
    <w:rsid w:val="00E77839"/>
    <w:rsid w:val="00E80ECB"/>
    <w:rsid w:val="00E828B4"/>
    <w:rsid w:val="00E82901"/>
    <w:rsid w:val="00E829E4"/>
    <w:rsid w:val="00E83BB7"/>
    <w:rsid w:val="00E83C08"/>
    <w:rsid w:val="00E8435F"/>
    <w:rsid w:val="00E8454F"/>
    <w:rsid w:val="00E84CA3"/>
    <w:rsid w:val="00E84DCF"/>
    <w:rsid w:val="00E85013"/>
    <w:rsid w:val="00E85D44"/>
    <w:rsid w:val="00E85F51"/>
    <w:rsid w:val="00E85F89"/>
    <w:rsid w:val="00E8676F"/>
    <w:rsid w:val="00E868B0"/>
    <w:rsid w:val="00E87B34"/>
    <w:rsid w:val="00E921EC"/>
    <w:rsid w:val="00E92940"/>
    <w:rsid w:val="00E93211"/>
    <w:rsid w:val="00E9651F"/>
    <w:rsid w:val="00E967DC"/>
    <w:rsid w:val="00E96906"/>
    <w:rsid w:val="00E96AC2"/>
    <w:rsid w:val="00E96EF3"/>
    <w:rsid w:val="00E973A8"/>
    <w:rsid w:val="00EA02CA"/>
    <w:rsid w:val="00EA04A5"/>
    <w:rsid w:val="00EA0B69"/>
    <w:rsid w:val="00EA0D23"/>
    <w:rsid w:val="00EA0F5F"/>
    <w:rsid w:val="00EA1595"/>
    <w:rsid w:val="00EA1700"/>
    <w:rsid w:val="00EA25DF"/>
    <w:rsid w:val="00EA36D0"/>
    <w:rsid w:val="00EA3D64"/>
    <w:rsid w:val="00EA420F"/>
    <w:rsid w:val="00EA42B3"/>
    <w:rsid w:val="00EA46C6"/>
    <w:rsid w:val="00EA4971"/>
    <w:rsid w:val="00EA4BBC"/>
    <w:rsid w:val="00EA4EF8"/>
    <w:rsid w:val="00EA597E"/>
    <w:rsid w:val="00EA7697"/>
    <w:rsid w:val="00EA7B09"/>
    <w:rsid w:val="00EA7C77"/>
    <w:rsid w:val="00EA7F85"/>
    <w:rsid w:val="00EB1AED"/>
    <w:rsid w:val="00EB206B"/>
    <w:rsid w:val="00EB33A9"/>
    <w:rsid w:val="00EB3407"/>
    <w:rsid w:val="00EB3CD7"/>
    <w:rsid w:val="00EB514A"/>
    <w:rsid w:val="00EB5359"/>
    <w:rsid w:val="00EB5742"/>
    <w:rsid w:val="00EB580F"/>
    <w:rsid w:val="00EB62D7"/>
    <w:rsid w:val="00EB666C"/>
    <w:rsid w:val="00EB6B62"/>
    <w:rsid w:val="00EB703A"/>
    <w:rsid w:val="00EB7233"/>
    <w:rsid w:val="00EB744E"/>
    <w:rsid w:val="00EB7929"/>
    <w:rsid w:val="00EB7DD9"/>
    <w:rsid w:val="00EC03C0"/>
    <w:rsid w:val="00EC1143"/>
    <w:rsid w:val="00EC1177"/>
    <w:rsid w:val="00EC1B9C"/>
    <w:rsid w:val="00EC202E"/>
    <w:rsid w:val="00EC27E3"/>
    <w:rsid w:val="00EC2BBB"/>
    <w:rsid w:val="00EC2FD3"/>
    <w:rsid w:val="00EC30C3"/>
    <w:rsid w:val="00EC41D5"/>
    <w:rsid w:val="00EC41FB"/>
    <w:rsid w:val="00EC5068"/>
    <w:rsid w:val="00EC53E0"/>
    <w:rsid w:val="00EC5414"/>
    <w:rsid w:val="00EC5CE2"/>
    <w:rsid w:val="00EC64B3"/>
    <w:rsid w:val="00EC660E"/>
    <w:rsid w:val="00EC715C"/>
    <w:rsid w:val="00EC77B8"/>
    <w:rsid w:val="00EC7BB4"/>
    <w:rsid w:val="00EC7DBC"/>
    <w:rsid w:val="00ED04AA"/>
    <w:rsid w:val="00ED0984"/>
    <w:rsid w:val="00ED1C2F"/>
    <w:rsid w:val="00ED1CC4"/>
    <w:rsid w:val="00ED20B0"/>
    <w:rsid w:val="00ED23DE"/>
    <w:rsid w:val="00ED2C39"/>
    <w:rsid w:val="00ED2E6B"/>
    <w:rsid w:val="00ED3041"/>
    <w:rsid w:val="00ED309B"/>
    <w:rsid w:val="00ED3637"/>
    <w:rsid w:val="00ED3739"/>
    <w:rsid w:val="00ED39E4"/>
    <w:rsid w:val="00ED39F7"/>
    <w:rsid w:val="00ED3CF6"/>
    <w:rsid w:val="00ED3E7D"/>
    <w:rsid w:val="00ED4061"/>
    <w:rsid w:val="00ED47DE"/>
    <w:rsid w:val="00ED4965"/>
    <w:rsid w:val="00ED57D2"/>
    <w:rsid w:val="00ED5AE0"/>
    <w:rsid w:val="00ED5CB5"/>
    <w:rsid w:val="00ED610F"/>
    <w:rsid w:val="00ED6637"/>
    <w:rsid w:val="00ED67CE"/>
    <w:rsid w:val="00ED6FBE"/>
    <w:rsid w:val="00ED70ED"/>
    <w:rsid w:val="00ED7EBC"/>
    <w:rsid w:val="00EE03A3"/>
    <w:rsid w:val="00EE03B8"/>
    <w:rsid w:val="00EE0F36"/>
    <w:rsid w:val="00EE0FD7"/>
    <w:rsid w:val="00EE10B1"/>
    <w:rsid w:val="00EE1380"/>
    <w:rsid w:val="00EE1A59"/>
    <w:rsid w:val="00EE2F03"/>
    <w:rsid w:val="00EE33A5"/>
    <w:rsid w:val="00EE353E"/>
    <w:rsid w:val="00EE3F7B"/>
    <w:rsid w:val="00EE411B"/>
    <w:rsid w:val="00EE4327"/>
    <w:rsid w:val="00EE4480"/>
    <w:rsid w:val="00EE47D2"/>
    <w:rsid w:val="00EE497D"/>
    <w:rsid w:val="00EE5FDC"/>
    <w:rsid w:val="00EE67A6"/>
    <w:rsid w:val="00EE6E6D"/>
    <w:rsid w:val="00EE72F1"/>
    <w:rsid w:val="00EE75CE"/>
    <w:rsid w:val="00EE7C5B"/>
    <w:rsid w:val="00EF05B3"/>
    <w:rsid w:val="00EF07F2"/>
    <w:rsid w:val="00EF08EB"/>
    <w:rsid w:val="00EF14FC"/>
    <w:rsid w:val="00EF1602"/>
    <w:rsid w:val="00EF16A5"/>
    <w:rsid w:val="00EF17E9"/>
    <w:rsid w:val="00EF1A27"/>
    <w:rsid w:val="00EF3B6D"/>
    <w:rsid w:val="00EF6251"/>
    <w:rsid w:val="00EF6B23"/>
    <w:rsid w:val="00EF6C4E"/>
    <w:rsid w:val="00EF7597"/>
    <w:rsid w:val="00F0003E"/>
    <w:rsid w:val="00F000A8"/>
    <w:rsid w:val="00F00D99"/>
    <w:rsid w:val="00F0104A"/>
    <w:rsid w:val="00F013FA"/>
    <w:rsid w:val="00F01EEF"/>
    <w:rsid w:val="00F02353"/>
    <w:rsid w:val="00F03BC3"/>
    <w:rsid w:val="00F03D1C"/>
    <w:rsid w:val="00F03EC7"/>
    <w:rsid w:val="00F0427E"/>
    <w:rsid w:val="00F04306"/>
    <w:rsid w:val="00F052D3"/>
    <w:rsid w:val="00F05A12"/>
    <w:rsid w:val="00F05A29"/>
    <w:rsid w:val="00F05A70"/>
    <w:rsid w:val="00F05CA9"/>
    <w:rsid w:val="00F05D9B"/>
    <w:rsid w:val="00F06694"/>
    <w:rsid w:val="00F074D8"/>
    <w:rsid w:val="00F07514"/>
    <w:rsid w:val="00F10420"/>
    <w:rsid w:val="00F10DC9"/>
    <w:rsid w:val="00F11108"/>
    <w:rsid w:val="00F113EE"/>
    <w:rsid w:val="00F11F30"/>
    <w:rsid w:val="00F12559"/>
    <w:rsid w:val="00F125CD"/>
    <w:rsid w:val="00F128B1"/>
    <w:rsid w:val="00F1336E"/>
    <w:rsid w:val="00F135B6"/>
    <w:rsid w:val="00F139A9"/>
    <w:rsid w:val="00F13A1E"/>
    <w:rsid w:val="00F13A2C"/>
    <w:rsid w:val="00F14ECA"/>
    <w:rsid w:val="00F1502E"/>
    <w:rsid w:val="00F15117"/>
    <w:rsid w:val="00F15B51"/>
    <w:rsid w:val="00F15F33"/>
    <w:rsid w:val="00F1608D"/>
    <w:rsid w:val="00F16171"/>
    <w:rsid w:val="00F168DA"/>
    <w:rsid w:val="00F17159"/>
    <w:rsid w:val="00F17907"/>
    <w:rsid w:val="00F17A66"/>
    <w:rsid w:val="00F2011D"/>
    <w:rsid w:val="00F20254"/>
    <w:rsid w:val="00F21F01"/>
    <w:rsid w:val="00F21F1D"/>
    <w:rsid w:val="00F22487"/>
    <w:rsid w:val="00F2293A"/>
    <w:rsid w:val="00F2294C"/>
    <w:rsid w:val="00F229FE"/>
    <w:rsid w:val="00F231EF"/>
    <w:rsid w:val="00F23663"/>
    <w:rsid w:val="00F2374E"/>
    <w:rsid w:val="00F23987"/>
    <w:rsid w:val="00F24C42"/>
    <w:rsid w:val="00F24F95"/>
    <w:rsid w:val="00F253F6"/>
    <w:rsid w:val="00F25E1D"/>
    <w:rsid w:val="00F30157"/>
    <w:rsid w:val="00F313F7"/>
    <w:rsid w:val="00F3173E"/>
    <w:rsid w:val="00F31B15"/>
    <w:rsid w:val="00F32CFB"/>
    <w:rsid w:val="00F32ED4"/>
    <w:rsid w:val="00F343E8"/>
    <w:rsid w:val="00F34412"/>
    <w:rsid w:val="00F3491D"/>
    <w:rsid w:val="00F34E27"/>
    <w:rsid w:val="00F3528D"/>
    <w:rsid w:val="00F353A6"/>
    <w:rsid w:val="00F35BE6"/>
    <w:rsid w:val="00F36180"/>
    <w:rsid w:val="00F368DA"/>
    <w:rsid w:val="00F37330"/>
    <w:rsid w:val="00F40869"/>
    <w:rsid w:val="00F419E1"/>
    <w:rsid w:val="00F419EB"/>
    <w:rsid w:val="00F4313D"/>
    <w:rsid w:val="00F434D5"/>
    <w:rsid w:val="00F439CA"/>
    <w:rsid w:val="00F442F9"/>
    <w:rsid w:val="00F4483C"/>
    <w:rsid w:val="00F44A09"/>
    <w:rsid w:val="00F468F5"/>
    <w:rsid w:val="00F46A86"/>
    <w:rsid w:val="00F4706C"/>
    <w:rsid w:val="00F473E6"/>
    <w:rsid w:val="00F475E5"/>
    <w:rsid w:val="00F50EE3"/>
    <w:rsid w:val="00F5166E"/>
    <w:rsid w:val="00F51AE7"/>
    <w:rsid w:val="00F5215A"/>
    <w:rsid w:val="00F52267"/>
    <w:rsid w:val="00F522A1"/>
    <w:rsid w:val="00F52CE6"/>
    <w:rsid w:val="00F530DF"/>
    <w:rsid w:val="00F534AB"/>
    <w:rsid w:val="00F5367A"/>
    <w:rsid w:val="00F53694"/>
    <w:rsid w:val="00F53A9E"/>
    <w:rsid w:val="00F542BF"/>
    <w:rsid w:val="00F54CC5"/>
    <w:rsid w:val="00F55FBF"/>
    <w:rsid w:val="00F56111"/>
    <w:rsid w:val="00F56605"/>
    <w:rsid w:val="00F5730B"/>
    <w:rsid w:val="00F60384"/>
    <w:rsid w:val="00F60AFD"/>
    <w:rsid w:val="00F60F65"/>
    <w:rsid w:val="00F611AF"/>
    <w:rsid w:val="00F613D8"/>
    <w:rsid w:val="00F6156A"/>
    <w:rsid w:val="00F61619"/>
    <w:rsid w:val="00F6273B"/>
    <w:rsid w:val="00F62E11"/>
    <w:rsid w:val="00F63BCB"/>
    <w:rsid w:val="00F645B2"/>
    <w:rsid w:val="00F64961"/>
    <w:rsid w:val="00F654FD"/>
    <w:rsid w:val="00F65CD6"/>
    <w:rsid w:val="00F65CE4"/>
    <w:rsid w:val="00F65DF1"/>
    <w:rsid w:val="00F6707C"/>
    <w:rsid w:val="00F672EC"/>
    <w:rsid w:val="00F6736E"/>
    <w:rsid w:val="00F67A0B"/>
    <w:rsid w:val="00F67AF9"/>
    <w:rsid w:val="00F67C81"/>
    <w:rsid w:val="00F704F0"/>
    <w:rsid w:val="00F71BB5"/>
    <w:rsid w:val="00F72BE1"/>
    <w:rsid w:val="00F73456"/>
    <w:rsid w:val="00F75CE2"/>
    <w:rsid w:val="00F767FF"/>
    <w:rsid w:val="00F7788D"/>
    <w:rsid w:val="00F77E53"/>
    <w:rsid w:val="00F80316"/>
    <w:rsid w:val="00F8072A"/>
    <w:rsid w:val="00F80DBF"/>
    <w:rsid w:val="00F80DC4"/>
    <w:rsid w:val="00F830F3"/>
    <w:rsid w:val="00F834A7"/>
    <w:rsid w:val="00F83899"/>
    <w:rsid w:val="00F839DC"/>
    <w:rsid w:val="00F83A85"/>
    <w:rsid w:val="00F846B4"/>
    <w:rsid w:val="00F85E53"/>
    <w:rsid w:val="00F85FA7"/>
    <w:rsid w:val="00F86684"/>
    <w:rsid w:val="00F866B3"/>
    <w:rsid w:val="00F86792"/>
    <w:rsid w:val="00F86888"/>
    <w:rsid w:val="00F86A84"/>
    <w:rsid w:val="00F872CF"/>
    <w:rsid w:val="00F87826"/>
    <w:rsid w:val="00F87CEE"/>
    <w:rsid w:val="00F9182B"/>
    <w:rsid w:val="00F9191B"/>
    <w:rsid w:val="00F91A0E"/>
    <w:rsid w:val="00F920F3"/>
    <w:rsid w:val="00F92A88"/>
    <w:rsid w:val="00F9353D"/>
    <w:rsid w:val="00F938F2"/>
    <w:rsid w:val="00F94ACD"/>
    <w:rsid w:val="00F95E52"/>
    <w:rsid w:val="00F969CC"/>
    <w:rsid w:val="00F96CC8"/>
    <w:rsid w:val="00F97871"/>
    <w:rsid w:val="00F97B71"/>
    <w:rsid w:val="00F97C22"/>
    <w:rsid w:val="00F97EEF"/>
    <w:rsid w:val="00FA0748"/>
    <w:rsid w:val="00FA0786"/>
    <w:rsid w:val="00FA183B"/>
    <w:rsid w:val="00FA1A76"/>
    <w:rsid w:val="00FA203E"/>
    <w:rsid w:val="00FA20F0"/>
    <w:rsid w:val="00FA2B52"/>
    <w:rsid w:val="00FA30C4"/>
    <w:rsid w:val="00FA30FB"/>
    <w:rsid w:val="00FA389C"/>
    <w:rsid w:val="00FA38BF"/>
    <w:rsid w:val="00FA4501"/>
    <w:rsid w:val="00FA4B2A"/>
    <w:rsid w:val="00FA4DA5"/>
    <w:rsid w:val="00FA53B4"/>
    <w:rsid w:val="00FA5D57"/>
    <w:rsid w:val="00FA5D90"/>
    <w:rsid w:val="00FA5EC9"/>
    <w:rsid w:val="00FA68BF"/>
    <w:rsid w:val="00FA6A6B"/>
    <w:rsid w:val="00FA6B53"/>
    <w:rsid w:val="00FB000A"/>
    <w:rsid w:val="00FB0791"/>
    <w:rsid w:val="00FB10EE"/>
    <w:rsid w:val="00FB1216"/>
    <w:rsid w:val="00FB1ABB"/>
    <w:rsid w:val="00FB1FE8"/>
    <w:rsid w:val="00FB2AF8"/>
    <w:rsid w:val="00FB421E"/>
    <w:rsid w:val="00FB4D03"/>
    <w:rsid w:val="00FB4D6E"/>
    <w:rsid w:val="00FB57B1"/>
    <w:rsid w:val="00FB5AA5"/>
    <w:rsid w:val="00FB64F2"/>
    <w:rsid w:val="00FB6B0E"/>
    <w:rsid w:val="00FB6D6F"/>
    <w:rsid w:val="00FB78E6"/>
    <w:rsid w:val="00FC0193"/>
    <w:rsid w:val="00FC0A10"/>
    <w:rsid w:val="00FC0E7D"/>
    <w:rsid w:val="00FC0EF2"/>
    <w:rsid w:val="00FC152C"/>
    <w:rsid w:val="00FC1AC2"/>
    <w:rsid w:val="00FC1EDC"/>
    <w:rsid w:val="00FC1EFB"/>
    <w:rsid w:val="00FC2581"/>
    <w:rsid w:val="00FC2EED"/>
    <w:rsid w:val="00FC2FB1"/>
    <w:rsid w:val="00FC33CB"/>
    <w:rsid w:val="00FC340D"/>
    <w:rsid w:val="00FC3ACE"/>
    <w:rsid w:val="00FC3B8F"/>
    <w:rsid w:val="00FC545F"/>
    <w:rsid w:val="00FC5646"/>
    <w:rsid w:val="00FC5DDA"/>
    <w:rsid w:val="00FC5E5D"/>
    <w:rsid w:val="00FC6A97"/>
    <w:rsid w:val="00FD08D2"/>
    <w:rsid w:val="00FD0BFE"/>
    <w:rsid w:val="00FD0C10"/>
    <w:rsid w:val="00FD11C5"/>
    <w:rsid w:val="00FD24B0"/>
    <w:rsid w:val="00FD27A3"/>
    <w:rsid w:val="00FD29FE"/>
    <w:rsid w:val="00FD393A"/>
    <w:rsid w:val="00FD3BED"/>
    <w:rsid w:val="00FD4482"/>
    <w:rsid w:val="00FD4D40"/>
    <w:rsid w:val="00FD4D83"/>
    <w:rsid w:val="00FD5695"/>
    <w:rsid w:val="00FD59F5"/>
    <w:rsid w:val="00FD5A38"/>
    <w:rsid w:val="00FD5FBE"/>
    <w:rsid w:val="00FD6148"/>
    <w:rsid w:val="00FD6C0C"/>
    <w:rsid w:val="00FD79E6"/>
    <w:rsid w:val="00FE041D"/>
    <w:rsid w:val="00FE0469"/>
    <w:rsid w:val="00FE06FE"/>
    <w:rsid w:val="00FE0AC8"/>
    <w:rsid w:val="00FE1E9B"/>
    <w:rsid w:val="00FE1EEF"/>
    <w:rsid w:val="00FE2574"/>
    <w:rsid w:val="00FE2A6E"/>
    <w:rsid w:val="00FE3E13"/>
    <w:rsid w:val="00FE4781"/>
    <w:rsid w:val="00FE48D2"/>
    <w:rsid w:val="00FE4CFD"/>
    <w:rsid w:val="00FE4E26"/>
    <w:rsid w:val="00FE50AD"/>
    <w:rsid w:val="00FE51E1"/>
    <w:rsid w:val="00FE53E4"/>
    <w:rsid w:val="00FE54CD"/>
    <w:rsid w:val="00FE67BA"/>
    <w:rsid w:val="00FE6B89"/>
    <w:rsid w:val="00FE7DE9"/>
    <w:rsid w:val="00FF0C93"/>
    <w:rsid w:val="00FF0F89"/>
    <w:rsid w:val="00FF110A"/>
    <w:rsid w:val="00FF2112"/>
    <w:rsid w:val="00FF22A3"/>
    <w:rsid w:val="00FF33BF"/>
    <w:rsid w:val="00FF33D2"/>
    <w:rsid w:val="00FF34F1"/>
    <w:rsid w:val="00FF39B8"/>
    <w:rsid w:val="00FF3C03"/>
    <w:rsid w:val="00FF3CCF"/>
    <w:rsid w:val="00FF47A6"/>
    <w:rsid w:val="00FF4B46"/>
    <w:rsid w:val="00FF526A"/>
    <w:rsid w:val="00FF5728"/>
    <w:rsid w:val="00FF62F0"/>
    <w:rsid w:val="00FF698E"/>
    <w:rsid w:val="00FF703F"/>
    <w:rsid w:val="00FF7CCD"/>
    <w:rsid w:val="00FF7D2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AEC4F87"/>
  <w15:docId w15:val="{F8B75DA1-B213-4925-9F8E-B1A58C9656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F72D9"/>
    <w:pPr>
      <w:spacing w:after="200" w:line="276" w:lineRule="auto"/>
    </w:pPr>
    <w:rPr>
      <w:rFonts w:ascii="Calibri" w:eastAsia="Calibri" w:hAnsi="Calibri" w:cs="Times New Roman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C01815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4"/>
      <w:szCs w:val="24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7F34D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F34D5"/>
  </w:style>
  <w:style w:type="paragraph" w:styleId="Stopka">
    <w:name w:val="footer"/>
    <w:basedOn w:val="Normalny"/>
    <w:link w:val="StopkaZnak"/>
    <w:uiPriority w:val="99"/>
    <w:unhideWhenUsed/>
    <w:rsid w:val="007F34D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F34D5"/>
  </w:style>
  <w:style w:type="paragraph" w:styleId="Akapitzlist">
    <w:name w:val="List Paragraph"/>
    <w:aliases w:val="Paragraf,Numerowanie,List Paragraph,Akapit z listą BS,CW_Lista,Punkt 1.1"/>
    <w:basedOn w:val="Normalny"/>
    <w:link w:val="AkapitzlistZnak"/>
    <w:uiPriority w:val="34"/>
    <w:qFormat/>
    <w:rsid w:val="007F34D5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D907B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907B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907B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907B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907B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907B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907B4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546D4B"/>
    <w:rPr>
      <w:color w:val="0563C1" w:themeColor="hyperlink"/>
      <w:u w:val="single"/>
    </w:rPr>
  </w:style>
  <w:style w:type="table" w:styleId="Tabela-Siatka">
    <w:name w:val="Table Grid"/>
    <w:basedOn w:val="Standardowy"/>
    <w:uiPriority w:val="39"/>
    <w:rsid w:val="0056161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AD6C3E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D6C3E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AD6C3E"/>
    <w:rPr>
      <w:vertAlign w:val="superscript"/>
    </w:rPr>
  </w:style>
  <w:style w:type="table" w:customStyle="1" w:styleId="Tabela-Siatka1">
    <w:name w:val="Tabela - Siatka1"/>
    <w:basedOn w:val="Standardowy"/>
    <w:next w:val="Tabela-Siatka"/>
    <w:uiPriority w:val="59"/>
    <w:rsid w:val="00C40AFF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73063D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customStyle="1" w:styleId="AkapitzlistZnak">
    <w:name w:val="Akapit z listą Znak"/>
    <w:aliases w:val="Paragraf Znak,Numerowanie Znak,List Paragraph Znak,Akapit z listą BS Znak,CW_Lista Znak,Punkt 1.1 Znak"/>
    <w:link w:val="Akapitzlist"/>
    <w:uiPriority w:val="34"/>
    <w:qFormat/>
    <w:locked/>
    <w:rsid w:val="00CD1946"/>
    <w:rPr>
      <w:rFonts w:ascii="Calibri" w:eastAsia="Calibri" w:hAnsi="Calibri" w:cs="Times New Roman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EF16A5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EF16A5"/>
    <w:rPr>
      <w:rFonts w:ascii="Calibri" w:eastAsia="Calibri" w:hAnsi="Calibri" w:cs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EF16A5"/>
    <w:rPr>
      <w:vertAlign w:val="superscript"/>
    </w:rPr>
  </w:style>
  <w:style w:type="paragraph" w:styleId="Poprawka">
    <w:name w:val="Revision"/>
    <w:hidden/>
    <w:uiPriority w:val="99"/>
    <w:semiHidden/>
    <w:rsid w:val="00FD6148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paragraph">
    <w:name w:val="paragraph"/>
    <w:basedOn w:val="Normalny"/>
    <w:qFormat/>
    <w:rsid w:val="0068661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normaltextrun">
    <w:name w:val="normaltextrun"/>
    <w:basedOn w:val="Domylnaczcionkaakapitu"/>
    <w:qFormat/>
    <w:rsid w:val="0068661A"/>
  </w:style>
  <w:style w:type="character" w:customStyle="1" w:styleId="apple-converted-space">
    <w:name w:val="apple-converted-space"/>
    <w:basedOn w:val="Domylnaczcionkaakapitu"/>
    <w:qFormat/>
    <w:rsid w:val="0068661A"/>
  </w:style>
  <w:style w:type="character" w:customStyle="1" w:styleId="eop">
    <w:name w:val="eop"/>
    <w:basedOn w:val="Domylnaczcionkaakapitu"/>
    <w:qFormat/>
    <w:rsid w:val="0068661A"/>
  </w:style>
  <w:style w:type="paragraph" w:customStyle="1" w:styleId="Standard">
    <w:name w:val="Standard"/>
    <w:rsid w:val="00A526AD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imes New Roman"/>
      <w:kern w:val="3"/>
      <w:sz w:val="24"/>
      <w:szCs w:val="24"/>
      <w:lang w:eastAsia="ja-JP" w:bidi="fa-IR"/>
    </w:rPr>
  </w:style>
  <w:style w:type="paragraph" w:styleId="Legenda">
    <w:name w:val="caption"/>
    <w:basedOn w:val="Standard"/>
    <w:rsid w:val="0035014C"/>
    <w:pPr>
      <w:suppressLineNumbers/>
      <w:spacing w:before="120" w:after="120"/>
    </w:pPr>
    <w:rPr>
      <w:rFonts w:cs="Lucida Sans"/>
      <w:i/>
      <w:iCs/>
    </w:rPr>
  </w:style>
  <w:style w:type="character" w:customStyle="1" w:styleId="scxw214775258">
    <w:name w:val="scxw214775258"/>
    <w:basedOn w:val="Domylnaczcionkaakapitu"/>
    <w:rsid w:val="003253E1"/>
  </w:style>
  <w:style w:type="character" w:customStyle="1" w:styleId="spellingerror">
    <w:name w:val="spellingerror"/>
    <w:basedOn w:val="Domylnaczcionkaakapitu"/>
    <w:rsid w:val="003253E1"/>
  </w:style>
  <w:style w:type="numbering" w:customStyle="1" w:styleId="WWNum7">
    <w:name w:val="WWNum7"/>
    <w:basedOn w:val="Bezlisty"/>
    <w:rsid w:val="002F0BBA"/>
    <w:pPr>
      <w:numPr>
        <w:numId w:val="10"/>
      </w:numPr>
    </w:pPr>
  </w:style>
  <w:style w:type="character" w:styleId="Nierozpoznanawzmianka">
    <w:name w:val="Unresolved Mention"/>
    <w:basedOn w:val="Domylnaczcionkaakapitu"/>
    <w:uiPriority w:val="99"/>
    <w:semiHidden/>
    <w:unhideWhenUsed/>
    <w:rsid w:val="00394458"/>
    <w:rPr>
      <w:color w:val="605E5C"/>
      <w:shd w:val="clear" w:color="auto" w:fill="E1DFDD"/>
    </w:rPr>
  </w:style>
  <w:style w:type="paragraph" w:styleId="Bezodstpw">
    <w:name w:val="No Spacing"/>
    <w:link w:val="BezodstpwZnak"/>
    <w:uiPriority w:val="1"/>
    <w:qFormat/>
    <w:rsid w:val="00375EAD"/>
    <w:pPr>
      <w:spacing w:after="0" w:line="240" w:lineRule="auto"/>
    </w:pPr>
    <w:rPr>
      <w:rFonts w:ascii="Calibri" w:eastAsia="Calibri" w:hAnsi="Calibri" w:cs="Times New Roman"/>
    </w:rPr>
  </w:style>
  <w:style w:type="numbering" w:customStyle="1" w:styleId="Biecalista1">
    <w:name w:val="Bieżąca lista1"/>
    <w:uiPriority w:val="99"/>
    <w:rsid w:val="00D75153"/>
    <w:pPr>
      <w:numPr>
        <w:numId w:val="11"/>
      </w:numPr>
    </w:pPr>
  </w:style>
  <w:style w:type="numbering" w:customStyle="1" w:styleId="Biecalista2">
    <w:name w:val="Bieżąca lista2"/>
    <w:uiPriority w:val="99"/>
    <w:rsid w:val="00141A82"/>
    <w:pPr>
      <w:numPr>
        <w:numId w:val="12"/>
      </w:numPr>
    </w:pPr>
  </w:style>
  <w:style w:type="numbering" w:customStyle="1" w:styleId="Biecalista3">
    <w:name w:val="Bieżąca lista3"/>
    <w:uiPriority w:val="99"/>
    <w:rsid w:val="00A10D4A"/>
    <w:pPr>
      <w:numPr>
        <w:numId w:val="13"/>
      </w:numPr>
    </w:pPr>
  </w:style>
  <w:style w:type="numbering" w:customStyle="1" w:styleId="Biecalista4">
    <w:name w:val="Bieżąca lista4"/>
    <w:uiPriority w:val="99"/>
    <w:rsid w:val="00832BA2"/>
    <w:pPr>
      <w:numPr>
        <w:numId w:val="14"/>
      </w:numPr>
    </w:pPr>
  </w:style>
  <w:style w:type="paragraph" w:customStyle="1" w:styleId="Style7">
    <w:name w:val="Style7"/>
    <w:basedOn w:val="Normalny"/>
    <w:uiPriority w:val="99"/>
    <w:rsid w:val="00C56DEF"/>
    <w:pPr>
      <w:widowControl w:val="0"/>
      <w:autoSpaceDE w:val="0"/>
      <w:autoSpaceDN w:val="0"/>
      <w:adjustRightInd w:val="0"/>
      <w:spacing w:after="0" w:line="194" w:lineRule="exact"/>
      <w:ind w:hanging="313"/>
    </w:pPr>
    <w:rPr>
      <w:rFonts w:ascii="MS Reference Sans Serif" w:eastAsia="Times New Roman" w:hAnsi="MS Reference Sans Serif"/>
      <w:sz w:val="24"/>
      <w:szCs w:val="24"/>
      <w:lang w:eastAsia="pl-PL"/>
    </w:rPr>
  </w:style>
  <w:style w:type="character" w:styleId="Pogrubienie">
    <w:name w:val="Strong"/>
    <w:basedOn w:val="Domylnaczcionkaakapitu"/>
    <w:rsid w:val="00302172"/>
    <w:rPr>
      <w:b/>
      <w:bCs/>
    </w:rPr>
  </w:style>
  <w:style w:type="character" w:styleId="UyteHipercze">
    <w:name w:val="FollowedHyperlink"/>
    <w:basedOn w:val="Domylnaczcionkaakapitu"/>
    <w:uiPriority w:val="99"/>
    <w:semiHidden/>
    <w:unhideWhenUsed/>
    <w:rsid w:val="00AF6F2C"/>
    <w:rPr>
      <w:color w:val="954F72" w:themeColor="followedHyperlink"/>
      <w:u w:val="single"/>
    </w:rPr>
  </w:style>
  <w:style w:type="character" w:customStyle="1" w:styleId="rvts35">
    <w:name w:val="rvts35"/>
    <w:basedOn w:val="Domylnaczcionkaakapitu"/>
    <w:rsid w:val="00E93211"/>
  </w:style>
  <w:style w:type="character" w:customStyle="1" w:styleId="BezodstpwZnak">
    <w:name w:val="Bez odstępów Znak"/>
    <w:link w:val="Bezodstpw"/>
    <w:uiPriority w:val="1"/>
    <w:qFormat/>
    <w:rsid w:val="00F013FA"/>
    <w:rPr>
      <w:rFonts w:ascii="Calibri" w:eastAsia="Calibri" w:hAnsi="Calibri" w:cs="Times New Roman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C01815"/>
    <w:rPr>
      <w:rFonts w:eastAsiaTheme="majorEastAsia" w:cstheme="majorBidi"/>
      <w:color w:val="2F5496" w:themeColor="accent1" w:themeShade="BF"/>
      <w:kern w:val="2"/>
      <w:sz w:val="24"/>
      <w:szCs w:val="24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720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50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77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7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0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50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3899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8355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8461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9412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122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40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2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4607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1159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5111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2823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24042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31867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39985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852665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105232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4308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174090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742220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294408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313067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081436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84515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261638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457474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38608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706217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983292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440143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542711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23902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740255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02739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150737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284273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223900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265936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153408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580750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950701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633321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56089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458582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312491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689448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739544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519181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411134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61997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360494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786621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61420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188138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735764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977544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761354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753484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33583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479120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289511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918346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524028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026864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944199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339369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587734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842443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603945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467799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326787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939058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072123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944678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04163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832160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883595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586823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678767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798029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916325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98326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886644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41279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0519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8387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251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609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603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4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26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6196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9254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6223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81296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08878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03334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3582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930176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673149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151720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6859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74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74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1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42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6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97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13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56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9387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020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089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927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85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5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0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2252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8020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0873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6629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azakonkurencyjno&#347;ci.funduszeeuropejskie.gov.pl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bazakonkurencyjnosci.funduszeeuropejskie.gov.pl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E320F2-C826-431A-8AE9-CB5210162D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377</TotalTime>
  <Pages>9</Pages>
  <Words>3591</Words>
  <Characters>21547</Characters>
  <Application>Microsoft Office Word</Application>
  <DocSecurity>0</DocSecurity>
  <Lines>179</Lines>
  <Paragraphs>50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Humaneo</dc:creator>
  <cp:lastModifiedBy>Wioleta Ranosz-Ociepka</cp:lastModifiedBy>
  <cp:revision>54</cp:revision>
  <cp:lastPrinted>2025-01-17T08:41:00Z</cp:lastPrinted>
  <dcterms:created xsi:type="dcterms:W3CDTF">2025-06-20T09:11:00Z</dcterms:created>
  <dcterms:modified xsi:type="dcterms:W3CDTF">2025-06-23T11:50:00Z</dcterms:modified>
</cp:coreProperties>
</file>