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366BA" w14:textId="77777777" w:rsidR="000D509D" w:rsidRPr="006C6AC9" w:rsidRDefault="000D509D" w:rsidP="000D509D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0F6C43A6" w14:textId="77777777" w:rsidR="00DC4DAE" w:rsidRPr="006C6AC9" w:rsidRDefault="00DC4DAE" w:rsidP="00DC4DAE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color w:val="000000"/>
          <w:sz w:val="24"/>
          <w:szCs w:val="24"/>
        </w:rPr>
      </w:pPr>
    </w:p>
    <w:p w14:paraId="28EDBCEA" w14:textId="77777777" w:rsidR="00803DBA" w:rsidRPr="006C6AC9" w:rsidRDefault="00803DBA" w:rsidP="00803DBA">
      <w:pPr>
        <w:spacing w:line="276" w:lineRule="auto"/>
        <w:jc w:val="right"/>
        <w:rPr>
          <w:rFonts w:ascii="Calibri Light" w:hAnsi="Calibri Light" w:cs="Calibri Light"/>
          <w:b/>
          <w:bCs/>
          <w:sz w:val="24"/>
          <w:szCs w:val="24"/>
        </w:rPr>
      </w:pPr>
    </w:p>
    <w:p w14:paraId="4FA3FDFF" w14:textId="77777777" w:rsidR="00117A7C" w:rsidRPr="006C6AC9" w:rsidRDefault="00117A7C" w:rsidP="00117A7C">
      <w:pPr>
        <w:spacing w:line="276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t xml:space="preserve">OGŁOSZENIE O MOŻLIWOŚCI SKŁADANIA OFERTY </w:t>
      </w:r>
    </w:p>
    <w:p w14:paraId="6153FDBF" w14:textId="77777777" w:rsidR="00117A7C" w:rsidRPr="006C6AC9" w:rsidRDefault="00117A7C" w:rsidP="00117A7C">
      <w:pPr>
        <w:spacing w:line="276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</w:p>
    <w:p w14:paraId="6E3A679E" w14:textId="77777777" w:rsidR="00117A7C" w:rsidRPr="006C6AC9" w:rsidRDefault="00117A7C" w:rsidP="00117A7C">
      <w:pPr>
        <w:spacing w:line="276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t xml:space="preserve">/dla zamówienia o wartości nieprzekraczającej 130 000 PLN netto/ </w:t>
      </w:r>
    </w:p>
    <w:p w14:paraId="51A6136E" w14:textId="77777777" w:rsidR="00117A7C" w:rsidRPr="006C6AC9" w:rsidRDefault="00117A7C" w:rsidP="00117A7C">
      <w:pPr>
        <w:spacing w:line="276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</w:p>
    <w:p w14:paraId="1400967A" w14:textId="411D8328" w:rsidR="00DC4DAE" w:rsidRPr="006C6AC9" w:rsidRDefault="00117A7C" w:rsidP="00DA35EA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Narodow</w:t>
      </w:r>
      <w:r w:rsidR="002E7186">
        <w:rPr>
          <w:rFonts w:ascii="Calibri Light" w:hAnsi="Calibri Light" w:cs="Calibri Light"/>
          <w:sz w:val="24"/>
          <w:szCs w:val="24"/>
        </w:rPr>
        <w:t>y</w:t>
      </w:r>
      <w:r w:rsidRPr="006C6AC9">
        <w:rPr>
          <w:rFonts w:ascii="Calibri Light" w:hAnsi="Calibri Light" w:cs="Calibri Light"/>
          <w:sz w:val="24"/>
          <w:szCs w:val="24"/>
        </w:rPr>
        <w:t xml:space="preserve"> Fundusz Zdrowia z siedzibą przy ul. Rakowieckiej 26/30, 02-528 Warszawa, </w:t>
      </w:r>
      <w:r w:rsidR="0015628B">
        <w:rPr>
          <w:rFonts w:ascii="Calibri Light" w:hAnsi="Calibri Light" w:cs="Calibri Light"/>
          <w:sz w:val="24"/>
          <w:szCs w:val="24"/>
        </w:rPr>
        <w:t xml:space="preserve">zwany dalej „Zamawiającym” </w:t>
      </w:r>
      <w:r w:rsidRPr="006C6AC9">
        <w:rPr>
          <w:rFonts w:ascii="Calibri Light" w:hAnsi="Calibri Light" w:cs="Calibri Light"/>
          <w:sz w:val="24"/>
          <w:szCs w:val="24"/>
        </w:rPr>
        <w:t xml:space="preserve">zaprasza do złożenia oferty na </w:t>
      </w:r>
      <w:r w:rsidR="0046618D">
        <w:rPr>
          <w:rFonts w:ascii="Calibri Light" w:hAnsi="Calibri Light" w:cs="Calibri Light"/>
          <w:sz w:val="24"/>
          <w:szCs w:val="24"/>
        </w:rPr>
        <w:t>dostawę, polegającą na</w:t>
      </w:r>
      <w:r w:rsidRPr="006C6AC9">
        <w:rPr>
          <w:rFonts w:ascii="Calibri Light" w:hAnsi="Calibri Light" w:cs="Calibri Light"/>
          <w:sz w:val="24"/>
          <w:szCs w:val="24"/>
        </w:rPr>
        <w:t xml:space="preserve"> opracowani</w:t>
      </w:r>
      <w:r w:rsidR="0046618D">
        <w:rPr>
          <w:rFonts w:ascii="Calibri Light" w:hAnsi="Calibri Light" w:cs="Calibri Light"/>
          <w:sz w:val="24"/>
          <w:szCs w:val="24"/>
        </w:rPr>
        <w:t>u</w:t>
      </w:r>
      <w:r w:rsidRPr="006C6AC9">
        <w:rPr>
          <w:rFonts w:ascii="Calibri Light" w:hAnsi="Calibri Light" w:cs="Calibri Light"/>
          <w:sz w:val="24"/>
          <w:szCs w:val="24"/>
        </w:rPr>
        <w:t xml:space="preserve"> „</w:t>
      </w:r>
      <w:r w:rsidRPr="006C6AC9">
        <w:rPr>
          <w:rFonts w:ascii="Calibri Light" w:hAnsi="Calibri Light" w:cs="Calibri Light"/>
          <w:b/>
          <w:bCs/>
          <w:sz w:val="24"/>
          <w:szCs w:val="24"/>
        </w:rPr>
        <w:t>Podręcznika dla koordynatora POZ</w:t>
      </w:r>
      <w:r w:rsidRPr="006C6AC9">
        <w:rPr>
          <w:rFonts w:ascii="Calibri Light" w:hAnsi="Calibri Light" w:cs="Calibri Light"/>
          <w:sz w:val="24"/>
          <w:szCs w:val="24"/>
        </w:rPr>
        <w:t>” w ramach projektu „Opieka koordynowana w Podstawowej Opiece Zdrowotnej”, realizowanego w ramach perspektywy Funduszy Europejskich na lata 2021-2027</w:t>
      </w:r>
      <w:r w:rsidR="009A2F50" w:rsidRPr="006C6AC9">
        <w:rPr>
          <w:rFonts w:ascii="Calibri Light" w:hAnsi="Calibri Light" w:cs="Calibri Light"/>
          <w:sz w:val="24"/>
          <w:szCs w:val="24"/>
        </w:rPr>
        <w:t xml:space="preserve"> (numer projektu: FERS.04.15-IP.07-003/23)</w:t>
      </w:r>
      <w:r w:rsidR="009A2F50" w:rsidRPr="006C6AC9">
        <w:rPr>
          <w:rStyle w:val="Odwoanieprzypisudolnego"/>
          <w:rFonts w:ascii="Calibri Light" w:hAnsi="Calibri Light" w:cs="Calibri Light"/>
          <w:sz w:val="24"/>
          <w:szCs w:val="24"/>
        </w:rPr>
        <w:footnoteReference w:id="2"/>
      </w:r>
    </w:p>
    <w:p w14:paraId="06489F40" w14:textId="77777777" w:rsidR="00117A7C" w:rsidRPr="006C6AC9" w:rsidRDefault="00117A7C" w:rsidP="00117A7C">
      <w:pPr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466224B4" w14:textId="77777777" w:rsidR="009A2F50" w:rsidRPr="006C6AC9" w:rsidRDefault="009A2F50" w:rsidP="009A2F50">
      <w:pPr>
        <w:pStyle w:val="Akapitzlist"/>
        <w:numPr>
          <w:ilvl w:val="3"/>
          <w:numId w:val="1"/>
        </w:numPr>
        <w:spacing w:line="276" w:lineRule="auto"/>
        <w:ind w:left="284" w:hanging="284"/>
        <w:rPr>
          <w:rFonts w:ascii="Calibri Light" w:hAnsi="Calibri Light" w:cs="Calibri Light"/>
          <w:b/>
          <w:bCs/>
          <w:color w:val="4472C4" w:themeColor="accent1"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color w:val="4472C4" w:themeColor="accent1"/>
          <w:sz w:val="24"/>
          <w:szCs w:val="24"/>
        </w:rPr>
        <w:t>PODSTAWOWE INFORMACJE</w:t>
      </w:r>
    </w:p>
    <w:p w14:paraId="52A65DD7" w14:textId="77777777" w:rsidR="00706B9B" w:rsidRPr="006C6AC9" w:rsidRDefault="00706B9B" w:rsidP="00706B9B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06294602" w14:textId="5DE2CD29" w:rsidR="0047458F" w:rsidRPr="006C6AC9" w:rsidRDefault="00706B9B" w:rsidP="00706B9B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Beneficjentem projektu </w:t>
      </w:r>
      <w:r w:rsidR="008938C0" w:rsidRPr="006C6AC9">
        <w:rPr>
          <w:rFonts w:ascii="Calibri Light" w:hAnsi="Calibri Light" w:cs="Calibri Light"/>
          <w:sz w:val="24"/>
          <w:szCs w:val="24"/>
        </w:rPr>
        <w:t xml:space="preserve">pod nazwą „Opieka koordynowana w Podstawowej Opiece Zdrowotnej” (dalej jako: projekt) </w:t>
      </w:r>
      <w:r w:rsidRPr="006C6AC9">
        <w:rPr>
          <w:rFonts w:ascii="Calibri Light" w:hAnsi="Calibri Light" w:cs="Calibri Light"/>
          <w:sz w:val="24"/>
          <w:szCs w:val="24"/>
        </w:rPr>
        <w:t xml:space="preserve">jest Narodowy Fundusz Zdrowia. Projekt realizowany jest </w:t>
      </w:r>
      <w:r w:rsidR="00BC5B29">
        <w:rPr>
          <w:rFonts w:ascii="Calibri Light" w:hAnsi="Calibri Light" w:cs="Calibri Light"/>
          <w:sz w:val="24"/>
          <w:szCs w:val="24"/>
        </w:rPr>
        <w:br/>
      </w:r>
      <w:r w:rsidRPr="006C6AC9">
        <w:rPr>
          <w:rFonts w:ascii="Calibri Light" w:hAnsi="Calibri Light" w:cs="Calibri Light"/>
          <w:sz w:val="24"/>
          <w:szCs w:val="24"/>
        </w:rPr>
        <w:t>w ramach Osi priorytetowej: 04 Spójność społeczna i zdrowie, numer i nazwa Działania: 04.15 Skuteczny i odporny system ochrony zdrowia, numer projektu: FERS.04.15-IP.07-003/23 i jest prowadzony na obszarze całego kraju. Przewidywany termin zakończenia jego realizacji to 31.12.2027 r.</w:t>
      </w:r>
      <w:r w:rsidR="0047458F" w:rsidRPr="006C6AC9">
        <w:rPr>
          <w:rFonts w:ascii="Calibri Light" w:hAnsi="Calibri Light" w:cs="Calibri Light"/>
          <w:sz w:val="24"/>
          <w:szCs w:val="24"/>
        </w:rPr>
        <w:t xml:space="preserve"> Zamówienie jest związane z realizacją zadania projektowego nr 7.</w:t>
      </w:r>
      <w:r w:rsidRPr="006C6AC9">
        <w:rPr>
          <w:rFonts w:ascii="Calibri Light" w:hAnsi="Calibri Light" w:cs="Calibri Light"/>
          <w:sz w:val="24"/>
          <w:szCs w:val="24"/>
        </w:rPr>
        <w:t xml:space="preserve"> </w:t>
      </w:r>
    </w:p>
    <w:p w14:paraId="251B7308" w14:textId="659E2D65" w:rsidR="007A153F" w:rsidRPr="006C6AC9" w:rsidRDefault="0047458F" w:rsidP="00706B9B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Jego c</w:t>
      </w:r>
      <w:r w:rsidR="00706B9B" w:rsidRPr="006C6AC9">
        <w:rPr>
          <w:rFonts w:ascii="Calibri Light" w:hAnsi="Calibri Light" w:cs="Calibri Light"/>
          <w:sz w:val="24"/>
          <w:szCs w:val="24"/>
        </w:rPr>
        <w:t xml:space="preserve">elem jest </w:t>
      </w:r>
      <w:r w:rsidR="007A153F" w:rsidRPr="006C6AC9">
        <w:rPr>
          <w:rFonts w:ascii="Calibri Light" w:hAnsi="Calibri Light" w:cs="Calibri Light"/>
          <w:sz w:val="24"/>
          <w:szCs w:val="24"/>
        </w:rPr>
        <w:t>przygotowanie podręcznika dla koordynatora POZ, tj</w:t>
      </w:r>
      <w:r w:rsidRPr="006C6AC9">
        <w:rPr>
          <w:rFonts w:ascii="Calibri Light" w:hAnsi="Calibri Light" w:cs="Calibri Light"/>
          <w:sz w:val="24"/>
          <w:szCs w:val="24"/>
        </w:rPr>
        <w:t>.</w:t>
      </w:r>
      <w:r w:rsidR="007A153F"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Pr="006C6AC9">
        <w:rPr>
          <w:rFonts w:ascii="Calibri Light" w:hAnsi="Calibri Light" w:cs="Calibri Light"/>
          <w:sz w:val="24"/>
          <w:szCs w:val="24"/>
        </w:rPr>
        <w:t xml:space="preserve">syntetycznego </w:t>
      </w:r>
      <w:r w:rsidR="007A153F" w:rsidRPr="006C6AC9">
        <w:rPr>
          <w:rFonts w:ascii="Calibri Light" w:hAnsi="Calibri Light" w:cs="Calibri Light"/>
          <w:sz w:val="24"/>
          <w:szCs w:val="24"/>
        </w:rPr>
        <w:t>kompendium wiedzy dla tej grupy uczestników OK</w:t>
      </w:r>
      <w:r w:rsidRPr="006C6AC9">
        <w:rPr>
          <w:rFonts w:ascii="Calibri Light" w:hAnsi="Calibri Light" w:cs="Calibri Light"/>
          <w:sz w:val="24"/>
          <w:szCs w:val="24"/>
        </w:rPr>
        <w:t xml:space="preserve">, zgodnie z wytycznymi w zakresie zawartości treści merytorycznych. </w:t>
      </w:r>
    </w:p>
    <w:p w14:paraId="35D9B695" w14:textId="77777777" w:rsidR="007A153F" w:rsidRPr="006C6AC9" w:rsidRDefault="007A153F" w:rsidP="00706B9B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82EEEF9" w14:textId="1F18CD2B" w:rsidR="004C1A57" w:rsidRPr="006C6AC9" w:rsidRDefault="00E52121" w:rsidP="00E52121">
      <w:pPr>
        <w:spacing w:line="276" w:lineRule="auto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Wykaz skrótów i pojęć używanych w dokumencie oraz załącznikach</w:t>
      </w:r>
    </w:p>
    <w:p w14:paraId="47A716FD" w14:textId="423A4C83" w:rsidR="00E26DA1" w:rsidRPr="006C6AC9" w:rsidRDefault="00E26DA1" w:rsidP="00E26DA1">
      <w:pPr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463C5C4E" w14:textId="49D20020" w:rsidR="002C6A07" w:rsidRDefault="002C6A07" w:rsidP="00E26DA1">
      <w:pPr>
        <w:spacing w:line="276" w:lineRule="auto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AOS - </w:t>
      </w:r>
      <w:r w:rsidR="0046618D">
        <w:rPr>
          <w:rFonts w:ascii="Calibri Light" w:hAnsi="Calibri Light" w:cs="Calibri Light"/>
          <w:sz w:val="24"/>
          <w:szCs w:val="24"/>
        </w:rPr>
        <w:t>A</w:t>
      </w:r>
      <w:r w:rsidRPr="006C6AC9">
        <w:rPr>
          <w:rFonts w:ascii="Calibri Light" w:hAnsi="Calibri Light" w:cs="Calibri Light"/>
          <w:sz w:val="24"/>
          <w:szCs w:val="24"/>
        </w:rPr>
        <w:t xml:space="preserve">mbulatoryjna </w:t>
      </w:r>
      <w:r w:rsidR="0046618D">
        <w:rPr>
          <w:rFonts w:ascii="Calibri Light" w:hAnsi="Calibri Light" w:cs="Calibri Light"/>
          <w:sz w:val="24"/>
          <w:szCs w:val="24"/>
        </w:rPr>
        <w:t>O</w:t>
      </w:r>
      <w:r w:rsidRPr="006C6AC9">
        <w:rPr>
          <w:rFonts w:ascii="Calibri Light" w:hAnsi="Calibri Light" w:cs="Calibri Light"/>
          <w:sz w:val="24"/>
          <w:szCs w:val="24"/>
        </w:rPr>
        <w:t xml:space="preserve">pieka </w:t>
      </w:r>
      <w:r w:rsidR="0046618D">
        <w:rPr>
          <w:rFonts w:ascii="Calibri Light" w:hAnsi="Calibri Light" w:cs="Calibri Light"/>
          <w:sz w:val="24"/>
          <w:szCs w:val="24"/>
        </w:rPr>
        <w:t>S</w:t>
      </w:r>
      <w:r w:rsidRPr="006C6AC9">
        <w:rPr>
          <w:rFonts w:ascii="Calibri Light" w:hAnsi="Calibri Light" w:cs="Calibri Light"/>
          <w:sz w:val="24"/>
          <w:szCs w:val="24"/>
        </w:rPr>
        <w:t>pecjalistyczna,</w:t>
      </w:r>
    </w:p>
    <w:p w14:paraId="18586C36" w14:textId="35C87116" w:rsidR="00283D25" w:rsidRDefault="00283D25" w:rsidP="00E26DA1">
      <w:pPr>
        <w:spacing w:line="276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IKP - Indywidualne Konto Pacjenta</w:t>
      </w:r>
    </w:p>
    <w:p w14:paraId="2169145E" w14:textId="5464FF59" w:rsidR="00975F76" w:rsidRPr="006C6AC9" w:rsidRDefault="00975F76" w:rsidP="00E26DA1">
      <w:pPr>
        <w:spacing w:line="276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IPOM – Indywidualny Plan Opieki Medycznej</w:t>
      </w:r>
      <w:r w:rsidR="0046618D">
        <w:rPr>
          <w:rFonts w:ascii="Calibri Light" w:hAnsi="Calibri Light" w:cs="Calibri Light"/>
          <w:sz w:val="24"/>
          <w:szCs w:val="24"/>
        </w:rPr>
        <w:t>,</w:t>
      </w:r>
    </w:p>
    <w:p w14:paraId="23D6053E" w14:textId="031BB777" w:rsidR="00BC5078" w:rsidRDefault="00BC5078" w:rsidP="00E26DA1">
      <w:pPr>
        <w:spacing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>
        <w:rPr>
          <w:rFonts w:ascii="Calibri Light" w:hAnsi="Calibri Light" w:cs="Calibri Light"/>
          <w:sz w:val="24"/>
          <w:szCs w:val="24"/>
        </w:rPr>
        <w:t>LSz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- </w:t>
      </w:r>
      <w:r w:rsidRPr="00BC5078">
        <w:rPr>
          <w:rFonts w:ascii="Calibri Light" w:hAnsi="Calibri Light" w:cs="Calibri Light"/>
          <w:sz w:val="24"/>
          <w:szCs w:val="24"/>
        </w:rPr>
        <w:t>Lecznictw</w:t>
      </w:r>
      <w:r>
        <w:rPr>
          <w:rFonts w:ascii="Calibri Light" w:hAnsi="Calibri Light" w:cs="Calibri Light"/>
          <w:sz w:val="24"/>
          <w:szCs w:val="24"/>
        </w:rPr>
        <w:t>o</w:t>
      </w:r>
      <w:r w:rsidRPr="00BC5078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S</w:t>
      </w:r>
      <w:r w:rsidRPr="00BC5078">
        <w:rPr>
          <w:rFonts w:ascii="Calibri Light" w:hAnsi="Calibri Light" w:cs="Calibri Light"/>
          <w:sz w:val="24"/>
          <w:szCs w:val="24"/>
        </w:rPr>
        <w:t>zpitalne,</w:t>
      </w:r>
    </w:p>
    <w:p w14:paraId="53099A3E" w14:textId="16786561" w:rsidR="00EF64B4" w:rsidRPr="006C6AC9" w:rsidRDefault="00EF64B4" w:rsidP="00E26DA1">
      <w:pPr>
        <w:spacing w:line="276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MZ – Ministerstwo Zdrowia</w:t>
      </w:r>
      <w:r w:rsidR="0046618D">
        <w:rPr>
          <w:rFonts w:ascii="Calibri Light" w:hAnsi="Calibri Light" w:cs="Calibri Light"/>
          <w:sz w:val="24"/>
          <w:szCs w:val="24"/>
        </w:rPr>
        <w:t>,</w:t>
      </w:r>
    </w:p>
    <w:p w14:paraId="04EE8151" w14:textId="69257663" w:rsidR="004703AE" w:rsidRPr="006C6AC9" w:rsidRDefault="004703AE" w:rsidP="00E26DA1">
      <w:pPr>
        <w:spacing w:line="276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NFZ </w:t>
      </w:r>
      <w:r w:rsidRPr="006C6AC9">
        <w:rPr>
          <w:rFonts w:ascii="Calibri Light" w:hAnsi="Calibri Light" w:cs="Calibri Light"/>
          <w:sz w:val="24"/>
          <w:szCs w:val="24"/>
        </w:rPr>
        <w:t>–</w:t>
      </w:r>
      <w:r>
        <w:rPr>
          <w:rFonts w:ascii="Calibri Light" w:hAnsi="Calibri Light" w:cs="Calibri Light"/>
          <w:sz w:val="24"/>
          <w:szCs w:val="24"/>
        </w:rPr>
        <w:t xml:space="preserve"> </w:t>
      </w:r>
      <w:r w:rsidR="0046618D">
        <w:rPr>
          <w:rFonts w:ascii="Calibri Light" w:hAnsi="Calibri Light" w:cs="Calibri Light"/>
          <w:sz w:val="24"/>
          <w:szCs w:val="24"/>
        </w:rPr>
        <w:t>Narodowy Fundusz Zdrowia,</w:t>
      </w:r>
    </w:p>
    <w:p w14:paraId="756943E3" w14:textId="77777777" w:rsidR="0046618D" w:rsidRPr="006C6AC9" w:rsidRDefault="0046618D" w:rsidP="0046618D">
      <w:pPr>
        <w:spacing w:line="276" w:lineRule="auto"/>
        <w:rPr>
          <w:rFonts w:ascii="Calibri Light" w:hAnsi="Calibri Light" w:cs="Calibri Light"/>
          <w:sz w:val="24"/>
          <w:szCs w:val="24"/>
        </w:rPr>
      </w:pPr>
      <w:r w:rsidRPr="0046618D">
        <w:rPr>
          <w:rFonts w:ascii="Calibri Light" w:hAnsi="Calibri Light" w:cs="Calibri Light"/>
          <w:sz w:val="24"/>
          <w:szCs w:val="24"/>
        </w:rPr>
        <w:t>OK</w:t>
      </w:r>
      <w:r w:rsidRPr="006C6AC9">
        <w:rPr>
          <w:rFonts w:ascii="Calibri Light" w:hAnsi="Calibri Light" w:cs="Calibri Light"/>
          <w:sz w:val="24"/>
          <w:szCs w:val="24"/>
        </w:rPr>
        <w:t xml:space="preserve"> – Opieka Koordynowana w POZ,</w:t>
      </w:r>
    </w:p>
    <w:p w14:paraId="625E3FCB" w14:textId="77777777" w:rsidR="0046618D" w:rsidRPr="006C6AC9" w:rsidRDefault="0046618D" w:rsidP="0046618D">
      <w:pPr>
        <w:spacing w:line="276" w:lineRule="auto"/>
        <w:rPr>
          <w:rFonts w:ascii="Calibri Light" w:hAnsi="Calibri Light" w:cs="Calibri Light"/>
          <w:sz w:val="24"/>
          <w:szCs w:val="24"/>
        </w:rPr>
      </w:pPr>
      <w:r w:rsidRPr="0046618D">
        <w:rPr>
          <w:rFonts w:ascii="Calibri Light" w:hAnsi="Calibri Light" w:cs="Calibri Light"/>
          <w:sz w:val="24"/>
          <w:szCs w:val="24"/>
        </w:rPr>
        <w:t>POZ</w:t>
      </w:r>
      <w:r w:rsidRPr="006C6AC9">
        <w:rPr>
          <w:rFonts w:ascii="Calibri Light" w:hAnsi="Calibri Light" w:cs="Calibri Light"/>
          <w:sz w:val="24"/>
          <w:szCs w:val="24"/>
        </w:rPr>
        <w:t xml:space="preserve"> – podstawowa opieka zdrowotna,</w:t>
      </w:r>
    </w:p>
    <w:p w14:paraId="1095F4E3" w14:textId="112948B9" w:rsidR="00283D25" w:rsidRDefault="00283D25" w:rsidP="00283D25">
      <w:pPr>
        <w:spacing w:line="276" w:lineRule="auto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SZOI</w:t>
      </w:r>
      <w:r>
        <w:rPr>
          <w:rFonts w:ascii="Calibri Light" w:hAnsi="Calibri Light" w:cs="Calibri Light"/>
          <w:sz w:val="24"/>
          <w:szCs w:val="24"/>
        </w:rPr>
        <w:t xml:space="preserve"> - </w:t>
      </w:r>
      <w:r w:rsidRPr="00283D25">
        <w:rPr>
          <w:rFonts w:ascii="Calibri Light" w:hAnsi="Calibri Light" w:cs="Calibri Light"/>
          <w:sz w:val="24"/>
          <w:szCs w:val="24"/>
        </w:rPr>
        <w:t>System Zarządzania Obiegiem Informacji</w:t>
      </w:r>
    </w:p>
    <w:p w14:paraId="77D79AC0" w14:textId="2558A4C6" w:rsidR="00766F7C" w:rsidRDefault="00766F7C" w:rsidP="00283D25">
      <w:pPr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54B5FE7E" w14:textId="77777777" w:rsidR="00766F7C" w:rsidRDefault="00766F7C" w:rsidP="00283D25">
      <w:pPr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6B82353E" w14:textId="77777777" w:rsidR="00706B9B" w:rsidRPr="006C6AC9" w:rsidRDefault="00706B9B" w:rsidP="00C03785">
      <w:pPr>
        <w:pStyle w:val="Akapitzlist"/>
        <w:spacing w:line="276" w:lineRule="auto"/>
        <w:ind w:left="284"/>
        <w:rPr>
          <w:rFonts w:ascii="Calibri Light" w:hAnsi="Calibri Light" w:cs="Calibri Light"/>
          <w:sz w:val="24"/>
          <w:szCs w:val="24"/>
        </w:rPr>
      </w:pPr>
    </w:p>
    <w:p w14:paraId="7599736D" w14:textId="13E10EB0" w:rsidR="00DC4DAE" w:rsidRPr="006C6AC9" w:rsidRDefault="00DC4DAE" w:rsidP="007A0AEA">
      <w:pPr>
        <w:pStyle w:val="Akapitzlist"/>
        <w:numPr>
          <w:ilvl w:val="3"/>
          <w:numId w:val="1"/>
        </w:numPr>
        <w:spacing w:line="276" w:lineRule="auto"/>
        <w:ind w:left="284" w:hanging="284"/>
        <w:rPr>
          <w:rFonts w:ascii="Calibri Light" w:hAnsi="Calibri Light" w:cs="Calibri Light"/>
          <w:b/>
          <w:bCs/>
          <w:color w:val="4472C4" w:themeColor="accent1"/>
          <w:sz w:val="24"/>
          <w:szCs w:val="24"/>
        </w:rPr>
      </w:pPr>
      <w:bookmarkStart w:id="0" w:name="_Hlk201058299"/>
      <w:r w:rsidRPr="006C6AC9">
        <w:rPr>
          <w:rFonts w:ascii="Calibri Light" w:hAnsi="Calibri Light" w:cs="Calibri Light"/>
          <w:b/>
          <w:bCs/>
          <w:color w:val="4472C4" w:themeColor="accent1"/>
          <w:sz w:val="24"/>
          <w:szCs w:val="24"/>
        </w:rPr>
        <w:lastRenderedPageBreak/>
        <w:t>PRZEDMIOT ZAMÓWIENIA</w:t>
      </w:r>
    </w:p>
    <w:p w14:paraId="3CBBA4E2" w14:textId="77777777" w:rsidR="00803DBA" w:rsidRPr="006C6AC9" w:rsidRDefault="00803DBA" w:rsidP="00DC4DAE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6047DEEA" w14:textId="0924E154" w:rsidR="004B0FCF" w:rsidRPr="006C6AC9" w:rsidRDefault="00DC4DAE" w:rsidP="00DA35EA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Przedmiotem zamówienia jest</w:t>
      </w:r>
      <w:r w:rsidR="00BF0848"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="0046618D">
        <w:rPr>
          <w:rFonts w:ascii="Calibri Light" w:hAnsi="Calibri Light" w:cs="Calibri Light"/>
          <w:sz w:val="24"/>
          <w:szCs w:val="24"/>
        </w:rPr>
        <w:t>dostawa</w:t>
      </w:r>
      <w:r w:rsidR="00BF0848" w:rsidRPr="006C6AC9">
        <w:rPr>
          <w:rFonts w:ascii="Calibri Light" w:hAnsi="Calibri Light" w:cs="Calibri Light"/>
          <w:sz w:val="24"/>
          <w:szCs w:val="24"/>
        </w:rPr>
        <w:t xml:space="preserve">, </w:t>
      </w:r>
      <w:r w:rsidR="0047458F" w:rsidRPr="006C6AC9">
        <w:rPr>
          <w:rFonts w:ascii="Calibri Light" w:hAnsi="Calibri Light" w:cs="Calibri Light"/>
          <w:sz w:val="24"/>
          <w:szCs w:val="24"/>
        </w:rPr>
        <w:t>polegaj</w:t>
      </w:r>
      <w:r w:rsidR="00F64B01">
        <w:rPr>
          <w:rFonts w:ascii="Calibri Light" w:hAnsi="Calibri Light" w:cs="Calibri Light"/>
          <w:sz w:val="24"/>
          <w:szCs w:val="24"/>
        </w:rPr>
        <w:t>ą</w:t>
      </w:r>
      <w:r w:rsidR="0047458F" w:rsidRPr="006C6AC9">
        <w:rPr>
          <w:rFonts w:ascii="Calibri Light" w:hAnsi="Calibri Light" w:cs="Calibri Light"/>
          <w:sz w:val="24"/>
          <w:szCs w:val="24"/>
        </w:rPr>
        <w:t xml:space="preserve">ca na </w:t>
      </w:r>
      <w:r w:rsidR="00194047" w:rsidRPr="006C6AC9">
        <w:rPr>
          <w:rFonts w:ascii="Calibri Light" w:hAnsi="Calibri Light" w:cs="Calibri Light"/>
          <w:sz w:val="24"/>
          <w:szCs w:val="24"/>
        </w:rPr>
        <w:t xml:space="preserve">kompleksowym </w:t>
      </w:r>
      <w:r w:rsidR="0047458F" w:rsidRPr="006C6AC9">
        <w:rPr>
          <w:rFonts w:ascii="Calibri Light" w:hAnsi="Calibri Light" w:cs="Calibri Light"/>
          <w:sz w:val="24"/>
          <w:szCs w:val="24"/>
        </w:rPr>
        <w:t>opracow</w:t>
      </w:r>
      <w:r w:rsidR="00F64B01">
        <w:rPr>
          <w:rFonts w:ascii="Calibri Light" w:hAnsi="Calibri Light" w:cs="Calibri Light"/>
          <w:sz w:val="24"/>
          <w:szCs w:val="24"/>
        </w:rPr>
        <w:t>a</w:t>
      </w:r>
      <w:r w:rsidR="0047458F" w:rsidRPr="006C6AC9">
        <w:rPr>
          <w:rFonts w:ascii="Calibri Light" w:hAnsi="Calibri Light" w:cs="Calibri Light"/>
          <w:sz w:val="24"/>
          <w:szCs w:val="24"/>
        </w:rPr>
        <w:t xml:space="preserve">niu </w:t>
      </w:r>
      <w:r w:rsidR="00194047" w:rsidRPr="006C6AC9">
        <w:rPr>
          <w:rFonts w:ascii="Calibri Light" w:hAnsi="Calibri Light" w:cs="Calibri Light"/>
          <w:sz w:val="24"/>
          <w:szCs w:val="24"/>
        </w:rPr>
        <w:t>„Podręc</w:t>
      </w:r>
      <w:r w:rsidR="0047458F" w:rsidRPr="006C6AC9">
        <w:rPr>
          <w:rFonts w:ascii="Calibri Light" w:hAnsi="Calibri Light" w:cs="Calibri Light"/>
          <w:sz w:val="24"/>
          <w:szCs w:val="24"/>
        </w:rPr>
        <w:t>znika dla koordynatora POZ”</w:t>
      </w:r>
      <w:r w:rsidR="004B0FCF" w:rsidRPr="006C6AC9">
        <w:rPr>
          <w:rFonts w:ascii="Calibri Light" w:hAnsi="Calibri Light" w:cs="Calibri Light"/>
          <w:sz w:val="24"/>
          <w:szCs w:val="24"/>
        </w:rPr>
        <w:t xml:space="preserve"> oraz </w:t>
      </w:r>
      <w:r w:rsidR="004B0FCF" w:rsidRPr="0046618D">
        <w:rPr>
          <w:rFonts w:ascii="Calibri Light" w:hAnsi="Calibri Light" w:cs="Calibri Light"/>
          <w:sz w:val="24"/>
          <w:szCs w:val="24"/>
        </w:rPr>
        <w:t>jego aktualizacj</w:t>
      </w:r>
      <w:r w:rsidR="008822CF" w:rsidRPr="0046618D">
        <w:rPr>
          <w:rFonts w:ascii="Calibri Light" w:hAnsi="Calibri Light" w:cs="Calibri Light"/>
          <w:sz w:val="24"/>
          <w:szCs w:val="24"/>
        </w:rPr>
        <w:t>i</w:t>
      </w:r>
      <w:r w:rsidR="004B0FCF" w:rsidRPr="0046618D">
        <w:rPr>
          <w:rFonts w:ascii="Calibri Light" w:hAnsi="Calibri Light" w:cs="Calibri Light"/>
          <w:sz w:val="24"/>
          <w:szCs w:val="24"/>
        </w:rPr>
        <w:t xml:space="preserve"> podczas trwania</w:t>
      </w:r>
      <w:r w:rsidR="004B0FCF"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="00725377">
        <w:rPr>
          <w:rFonts w:ascii="Calibri Light" w:hAnsi="Calibri Light" w:cs="Calibri Light"/>
          <w:sz w:val="24"/>
          <w:szCs w:val="24"/>
        </w:rPr>
        <w:t>U</w:t>
      </w:r>
      <w:r w:rsidR="0046618D">
        <w:rPr>
          <w:rFonts w:ascii="Calibri Light" w:hAnsi="Calibri Light" w:cs="Calibri Light"/>
          <w:sz w:val="24"/>
          <w:szCs w:val="24"/>
        </w:rPr>
        <w:t>mowy</w:t>
      </w:r>
      <w:r w:rsidR="004B0FCF" w:rsidRPr="006C6AC9">
        <w:rPr>
          <w:rFonts w:ascii="Calibri Light" w:hAnsi="Calibri Light" w:cs="Calibri Light"/>
          <w:sz w:val="24"/>
          <w:szCs w:val="24"/>
        </w:rPr>
        <w:t>.</w:t>
      </w:r>
    </w:p>
    <w:p w14:paraId="07504CFF" w14:textId="1CCD8567" w:rsidR="00194047" w:rsidRPr="006C6AC9" w:rsidRDefault="004B0FCF" w:rsidP="00DA35EA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Podręcznik </w:t>
      </w:r>
      <w:r w:rsidR="00194047" w:rsidRPr="006C6AC9">
        <w:rPr>
          <w:rFonts w:ascii="Calibri Light" w:hAnsi="Calibri Light" w:cs="Calibri Light"/>
          <w:sz w:val="24"/>
          <w:szCs w:val="24"/>
        </w:rPr>
        <w:t>będzie dostępny w dwóch formach:</w:t>
      </w:r>
    </w:p>
    <w:p w14:paraId="4570F856" w14:textId="57D20D4F" w:rsidR="00194047" w:rsidRPr="006C6AC9" w:rsidRDefault="00194047" w:rsidP="00DA35E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jako plik PDF z mo</w:t>
      </w:r>
      <w:r w:rsidR="004B0FCF" w:rsidRPr="006C6AC9">
        <w:rPr>
          <w:rFonts w:ascii="Calibri Light" w:hAnsi="Calibri Light" w:cs="Calibri Light"/>
          <w:sz w:val="24"/>
          <w:szCs w:val="24"/>
        </w:rPr>
        <w:t>ż</w:t>
      </w:r>
      <w:r w:rsidRPr="006C6AC9">
        <w:rPr>
          <w:rFonts w:ascii="Calibri Light" w:hAnsi="Calibri Light" w:cs="Calibri Light"/>
          <w:sz w:val="24"/>
          <w:szCs w:val="24"/>
        </w:rPr>
        <w:t>liwością pobrania i wydruku przez użytkownika</w:t>
      </w:r>
      <w:r w:rsidR="004B0FCF" w:rsidRPr="006C6AC9">
        <w:rPr>
          <w:rFonts w:ascii="Calibri Light" w:hAnsi="Calibri Light" w:cs="Calibri Light"/>
          <w:sz w:val="24"/>
          <w:szCs w:val="24"/>
        </w:rPr>
        <w:t>,</w:t>
      </w:r>
    </w:p>
    <w:p w14:paraId="7FFFC833" w14:textId="7120FCBE" w:rsidR="00194047" w:rsidRPr="006C6AC9" w:rsidRDefault="00194047" w:rsidP="00DA35E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jako </w:t>
      </w:r>
      <w:r w:rsidR="005B20E6" w:rsidRPr="006C6AC9">
        <w:rPr>
          <w:rFonts w:ascii="Calibri Light" w:hAnsi="Calibri Light" w:cs="Calibri Light"/>
          <w:sz w:val="24"/>
          <w:szCs w:val="24"/>
        </w:rPr>
        <w:t xml:space="preserve">interaktywna </w:t>
      </w:r>
      <w:r w:rsidRPr="006C6AC9">
        <w:rPr>
          <w:rFonts w:ascii="Calibri Light" w:hAnsi="Calibri Light" w:cs="Calibri Light"/>
          <w:sz w:val="24"/>
          <w:szCs w:val="24"/>
        </w:rPr>
        <w:t xml:space="preserve">wersja online zamieszczona na stronie internetowej </w:t>
      </w:r>
      <w:r w:rsidR="0015628B">
        <w:rPr>
          <w:rFonts w:ascii="Calibri Light" w:hAnsi="Calibri Light" w:cs="Calibri Light"/>
          <w:sz w:val="24"/>
          <w:szCs w:val="24"/>
        </w:rPr>
        <w:t>Z</w:t>
      </w:r>
      <w:r w:rsidR="005B20E6" w:rsidRPr="006C6AC9">
        <w:rPr>
          <w:rFonts w:ascii="Calibri Light" w:hAnsi="Calibri Light" w:cs="Calibri Light"/>
          <w:sz w:val="24"/>
          <w:szCs w:val="24"/>
        </w:rPr>
        <w:t>amawiającego,</w:t>
      </w:r>
    </w:p>
    <w:p w14:paraId="3FF09549" w14:textId="2149D572" w:rsidR="008F3166" w:rsidRPr="006C6AC9" w:rsidRDefault="003F49BE" w:rsidP="00DA35EA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oraz </w:t>
      </w:r>
      <w:r w:rsidR="0047458F" w:rsidRPr="006C6AC9">
        <w:rPr>
          <w:rFonts w:ascii="Calibri Light" w:hAnsi="Calibri Light" w:cs="Calibri Light"/>
          <w:sz w:val="24"/>
          <w:szCs w:val="24"/>
        </w:rPr>
        <w:t>zgodn</w:t>
      </w:r>
      <w:r w:rsidRPr="006C6AC9">
        <w:rPr>
          <w:rFonts w:ascii="Calibri Light" w:hAnsi="Calibri Light" w:cs="Calibri Light"/>
          <w:sz w:val="24"/>
          <w:szCs w:val="24"/>
        </w:rPr>
        <w:t>y</w:t>
      </w:r>
      <w:r w:rsidR="0047458F" w:rsidRPr="006C6AC9">
        <w:rPr>
          <w:rFonts w:ascii="Calibri Light" w:hAnsi="Calibri Light" w:cs="Calibri Light"/>
          <w:sz w:val="24"/>
          <w:szCs w:val="24"/>
        </w:rPr>
        <w:t xml:space="preserve"> z poniższymi wymogami</w:t>
      </w:r>
      <w:r w:rsidRPr="006C6AC9">
        <w:rPr>
          <w:rFonts w:ascii="Calibri Light" w:hAnsi="Calibri Light" w:cs="Calibri Light"/>
          <w:sz w:val="24"/>
          <w:szCs w:val="24"/>
        </w:rPr>
        <w:t>:</w:t>
      </w:r>
    </w:p>
    <w:p w14:paraId="439A0B80" w14:textId="702F3D7E" w:rsidR="00BF0848" w:rsidRPr="006C6AC9" w:rsidRDefault="00BF0848" w:rsidP="00DC4DAE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color w:val="2E74B5" w:themeColor="accent5" w:themeShade="BF"/>
          <w:sz w:val="24"/>
          <w:szCs w:val="24"/>
        </w:rPr>
      </w:pPr>
    </w:p>
    <w:p w14:paraId="0405EA7F" w14:textId="56091757" w:rsidR="00A707F2" w:rsidRPr="007B6A6D" w:rsidRDefault="00E52121" w:rsidP="00A707F2">
      <w:pPr>
        <w:rPr>
          <w:rFonts w:ascii="Calibri Light" w:hAnsi="Calibri Light" w:cs="Calibri Light"/>
          <w:b/>
          <w:bCs/>
          <w:sz w:val="24"/>
          <w:szCs w:val="24"/>
        </w:rPr>
      </w:pPr>
      <w:r w:rsidRPr="007B6A6D">
        <w:rPr>
          <w:rFonts w:ascii="Calibri Light" w:hAnsi="Calibri Light" w:cs="Calibri Light"/>
          <w:b/>
          <w:bCs/>
          <w:sz w:val="24"/>
          <w:szCs w:val="24"/>
        </w:rPr>
        <w:t>2</w:t>
      </w:r>
      <w:r w:rsidR="00194047" w:rsidRPr="007B6A6D">
        <w:rPr>
          <w:rFonts w:ascii="Calibri Light" w:hAnsi="Calibri Light" w:cs="Calibri Light"/>
          <w:b/>
          <w:bCs/>
          <w:sz w:val="24"/>
          <w:szCs w:val="24"/>
        </w:rPr>
        <w:t>.1. Wymagania merytoryczne:</w:t>
      </w:r>
    </w:p>
    <w:p w14:paraId="22A51501" w14:textId="3223912B" w:rsidR="00194047" w:rsidRPr="006C6AC9" w:rsidRDefault="00194047" w:rsidP="00A707F2">
      <w:pPr>
        <w:rPr>
          <w:rFonts w:ascii="Calibri Light" w:hAnsi="Calibri Light" w:cs="Calibri Light"/>
          <w:sz w:val="24"/>
          <w:szCs w:val="24"/>
        </w:rPr>
      </w:pPr>
    </w:p>
    <w:p w14:paraId="25BA1602" w14:textId="5CCC90D0" w:rsidR="008D5646" w:rsidRDefault="00194047" w:rsidP="00A707F2">
      <w:pPr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Wykonawca opracuje </w:t>
      </w:r>
      <w:r w:rsidR="006740D4" w:rsidRPr="006C6AC9">
        <w:rPr>
          <w:rFonts w:ascii="Calibri Light" w:hAnsi="Calibri Light" w:cs="Calibri Light"/>
          <w:sz w:val="24"/>
          <w:szCs w:val="24"/>
        </w:rPr>
        <w:t>„Podręcznik dla koordynatora POZ”, który będzie zawierał treści zgodnie z poniższym planem:</w:t>
      </w:r>
    </w:p>
    <w:p w14:paraId="2EDC5BFF" w14:textId="77777777" w:rsidR="00EF6260" w:rsidRPr="006C6AC9" w:rsidRDefault="00EF6260" w:rsidP="00A707F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498"/>
        <w:gridCol w:w="2899"/>
        <w:gridCol w:w="5954"/>
      </w:tblGrid>
      <w:tr w:rsidR="001B520C" w:rsidRPr="006C6AC9" w14:paraId="17D0F09A" w14:textId="77777777" w:rsidTr="001B520C">
        <w:tc>
          <w:tcPr>
            <w:tcW w:w="498" w:type="dxa"/>
          </w:tcPr>
          <w:p w14:paraId="5869B577" w14:textId="462DFDDF" w:rsidR="001B520C" w:rsidRPr="006C6AC9" w:rsidRDefault="001B520C" w:rsidP="00D7188E">
            <w:pPr>
              <w:jc w:val="center"/>
              <w:outlineLvl w:val="2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899" w:type="dxa"/>
          </w:tcPr>
          <w:p w14:paraId="6A636BDF" w14:textId="77777777" w:rsidR="001B520C" w:rsidRPr="006C6AC9" w:rsidRDefault="001B520C" w:rsidP="00D7188E">
            <w:pPr>
              <w:jc w:val="center"/>
              <w:outlineLvl w:val="2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Spis treści</w:t>
            </w:r>
          </w:p>
        </w:tc>
        <w:tc>
          <w:tcPr>
            <w:tcW w:w="5954" w:type="dxa"/>
          </w:tcPr>
          <w:p w14:paraId="032E3B75" w14:textId="77777777" w:rsidR="001B520C" w:rsidRPr="006C6AC9" w:rsidRDefault="001B520C" w:rsidP="00D7188E">
            <w:pPr>
              <w:jc w:val="center"/>
              <w:outlineLvl w:val="2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Wiedza</w:t>
            </w:r>
          </w:p>
        </w:tc>
      </w:tr>
      <w:tr w:rsidR="001B520C" w:rsidRPr="006C6AC9" w14:paraId="12C91E2A" w14:textId="77777777" w:rsidTr="001B520C">
        <w:tc>
          <w:tcPr>
            <w:tcW w:w="498" w:type="dxa"/>
          </w:tcPr>
          <w:p w14:paraId="5CED805F" w14:textId="4896F67E" w:rsidR="001B520C" w:rsidRPr="006C6AC9" w:rsidRDefault="001B520C" w:rsidP="00D7188E">
            <w:pPr>
              <w:jc w:val="center"/>
              <w:outlineLvl w:val="2"/>
              <w:rPr>
                <w:rFonts w:ascii="Calibri Light" w:hAnsi="Calibri Light" w:cs="Calibri Light"/>
                <w:b/>
                <w:bCs/>
              </w:rPr>
            </w:pPr>
            <w:r w:rsidRPr="006C6AC9">
              <w:rPr>
                <w:rFonts w:ascii="Calibri Light" w:hAnsi="Calibri Light" w:cs="Calibri Light"/>
                <w:b/>
                <w:bCs/>
              </w:rPr>
              <w:t>1</w:t>
            </w:r>
          </w:p>
        </w:tc>
        <w:tc>
          <w:tcPr>
            <w:tcW w:w="2899" w:type="dxa"/>
          </w:tcPr>
          <w:p w14:paraId="1E62948E" w14:textId="566A0B9A" w:rsidR="001B520C" w:rsidRPr="006C6AC9" w:rsidRDefault="001B520C" w:rsidP="006C6AC9">
            <w:pPr>
              <w:outlineLvl w:val="2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Wstęp</w:t>
            </w:r>
          </w:p>
        </w:tc>
        <w:tc>
          <w:tcPr>
            <w:tcW w:w="5954" w:type="dxa"/>
          </w:tcPr>
          <w:p w14:paraId="46E9CF79" w14:textId="77777777" w:rsidR="001B520C" w:rsidRPr="006C6AC9" w:rsidRDefault="001B520C" w:rsidP="00D7188E">
            <w:pPr>
              <w:jc w:val="center"/>
              <w:outlineLvl w:val="2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</w:tr>
      <w:tr w:rsidR="001B520C" w:rsidRPr="006C6AC9" w14:paraId="2D9765DE" w14:textId="77777777" w:rsidTr="001B520C">
        <w:trPr>
          <w:trHeight w:val="2081"/>
        </w:trPr>
        <w:tc>
          <w:tcPr>
            <w:tcW w:w="498" w:type="dxa"/>
          </w:tcPr>
          <w:p w14:paraId="4D07C334" w14:textId="77777777" w:rsidR="001B520C" w:rsidRPr="006C6AC9" w:rsidRDefault="001B520C" w:rsidP="00D7188E">
            <w:pPr>
              <w:outlineLvl w:val="2"/>
              <w:rPr>
                <w:rFonts w:ascii="Calibri Light" w:hAnsi="Calibri Light" w:cs="Calibri Light"/>
              </w:rPr>
            </w:pPr>
            <w:r w:rsidRPr="006C6AC9">
              <w:rPr>
                <w:rFonts w:ascii="Calibri Light" w:hAnsi="Calibri Light" w:cs="Calibri Light"/>
              </w:rPr>
              <w:t>1.1</w:t>
            </w:r>
          </w:p>
          <w:p w14:paraId="3DD88DCA" w14:textId="77777777" w:rsidR="001B520C" w:rsidRPr="006C6AC9" w:rsidRDefault="001B520C" w:rsidP="00D7188E">
            <w:pPr>
              <w:outlineLvl w:val="2"/>
              <w:rPr>
                <w:rFonts w:ascii="Calibri Light" w:hAnsi="Calibri Light" w:cs="Calibri Light"/>
              </w:rPr>
            </w:pPr>
            <w:r w:rsidRPr="006C6AC9">
              <w:rPr>
                <w:rFonts w:ascii="Calibri Light" w:hAnsi="Calibri Light" w:cs="Calibri Light"/>
              </w:rPr>
              <w:t>1.2</w:t>
            </w:r>
          </w:p>
          <w:p w14:paraId="37C44770" w14:textId="77777777" w:rsidR="001B520C" w:rsidRPr="006C6AC9" w:rsidRDefault="001B520C" w:rsidP="00D7188E">
            <w:pPr>
              <w:outlineLvl w:val="2"/>
              <w:rPr>
                <w:rFonts w:ascii="Calibri Light" w:hAnsi="Calibri Light" w:cs="Calibri Light"/>
              </w:rPr>
            </w:pPr>
          </w:p>
        </w:tc>
        <w:tc>
          <w:tcPr>
            <w:tcW w:w="2899" w:type="dxa"/>
          </w:tcPr>
          <w:p w14:paraId="060A3F20" w14:textId="77777777" w:rsidR="001B520C" w:rsidRPr="006C6AC9" w:rsidRDefault="001B520C" w:rsidP="00D7188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Cel podręcznika</w:t>
            </w:r>
          </w:p>
          <w:p w14:paraId="52244F5E" w14:textId="77777777" w:rsidR="001B520C" w:rsidRPr="006C6AC9" w:rsidRDefault="001B520C" w:rsidP="00D7188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Wprowadzenie do Opieki Koordynowanej w POZ</w:t>
            </w:r>
          </w:p>
          <w:p w14:paraId="5605B173" w14:textId="77777777" w:rsidR="001B520C" w:rsidRPr="006C6AC9" w:rsidRDefault="001B520C" w:rsidP="00D7188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33755CA0" w14:textId="46694310" w:rsidR="001B520C" w:rsidRPr="006C6AC9" w:rsidRDefault="001B520C" w:rsidP="00D7188E">
            <w:pPr>
              <w:pStyle w:val="Akapitzlist"/>
              <w:numPr>
                <w:ilvl w:val="0"/>
                <w:numId w:val="45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Co to jest opieka koordynowana w POZ w świetle definicji zawartej w ustawie o podstawowej opiece zdrowotnej i aktach wykonawczych do tej ustawy</w:t>
            </w:r>
            <w:r w:rsidR="00C860DD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386F236B" w14:textId="4F3E8425" w:rsidR="001B520C" w:rsidRPr="006C6AC9" w:rsidRDefault="001B520C" w:rsidP="00D7188E">
            <w:pPr>
              <w:pStyle w:val="Akapitzlist"/>
              <w:numPr>
                <w:ilvl w:val="0"/>
                <w:numId w:val="45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Krótki rys historyczny wdrażania opieki koordynowanej w Polsce – pilotaż modelu</w:t>
            </w:r>
            <w:r w:rsidR="00C860DD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  <w:r w:rsidRPr="006C6AC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14:paraId="34E48877" w14:textId="22C783B9" w:rsidR="001B520C" w:rsidRPr="006C6AC9" w:rsidRDefault="001B520C" w:rsidP="00D7188E">
            <w:pPr>
              <w:pStyle w:val="Akapitzlist"/>
              <w:numPr>
                <w:ilvl w:val="0"/>
                <w:numId w:val="45"/>
              </w:num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 xml:space="preserve">Aktualne cele i zakres opieki koordynowanej w POZ zgodnie z Rozporządzeniem </w:t>
            </w:r>
            <w:r w:rsidRPr="0046618D">
              <w:rPr>
                <w:rFonts w:ascii="Calibri Light" w:hAnsi="Calibri Light" w:cs="Calibri Light"/>
                <w:sz w:val="24"/>
                <w:szCs w:val="24"/>
              </w:rPr>
              <w:t>Ministra Zdrowia</w:t>
            </w:r>
            <w:r w:rsidRPr="006C6AC9">
              <w:rPr>
                <w:rFonts w:ascii="Calibri Light" w:hAnsi="Calibri Light" w:cs="Calibri Light"/>
                <w:sz w:val="24"/>
                <w:szCs w:val="24"/>
              </w:rPr>
              <w:t xml:space="preserve"> w sprawie świadczeń gwarantowanych z zakresu podstawowej opieki zdrowotnej</w:t>
            </w:r>
            <w:r w:rsidR="001C6C39" w:rsidRPr="006C6AC9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Pr="006C6AC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1B520C" w:rsidRPr="006C6AC9" w14:paraId="0DE4BBB1" w14:textId="77777777" w:rsidTr="001B520C">
        <w:trPr>
          <w:trHeight w:val="1454"/>
        </w:trPr>
        <w:tc>
          <w:tcPr>
            <w:tcW w:w="498" w:type="dxa"/>
          </w:tcPr>
          <w:p w14:paraId="242BC706" w14:textId="77777777" w:rsidR="001B520C" w:rsidRPr="006C6AC9" w:rsidRDefault="001B520C" w:rsidP="00D7188E">
            <w:pPr>
              <w:outlineLvl w:val="2"/>
              <w:rPr>
                <w:rFonts w:ascii="Calibri Light" w:hAnsi="Calibri Light" w:cs="Calibri Light"/>
                <w:b/>
                <w:bCs/>
              </w:rPr>
            </w:pPr>
            <w:r w:rsidRPr="006C6AC9">
              <w:rPr>
                <w:rFonts w:ascii="Calibri Light" w:hAnsi="Calibri Light" w:cs="Calibri Light"/>
                <w:b/>
                <w:bCs/>
              </w:rPr>
              <w:t>2</w:t>
            </w:r>
          </w:p>
          <w:p w14:paraId="30798A21" w14:textId="77777777" w:rsidR="001B520C" w:rsidRPr="006C6AC9" w:rsidRDefault="001B520C" w:rsidP="00D7188E">
            <w:pPr>
              <w:outlineLvl w:val="2"/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2899" w:type="dxa"/>
          </w:tcPr>
          <w:p w14:paraId="551D4F4C" w14:textId="2E30BAE1" w:rsidR="001B520C" w:rsidRPr="006C6AC9" w:rsidRDefault="001B520C" w:rsidP="00D7188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Rola koordynatora </w:t>
            </w:r>
            <w:r w:rsidRPr="006C6AC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br/>
              <w:t>w systemie opieki koordynowanej</w:t>
            </w:r>
          </w:p>
        </w:tc>
        <w:tc>
          <w:tcPr>
            <w:tcW w:w="5954" w:type="dxa"/>
          </w:tcPr>
          <w:p w14:paraId="607809FF" w14:textId="50F319F8" w:rsidR="001B520C" w:rsidRPr="006C6AC9" w:rsidRDefault="001B520C" w:rsidP="00D7188E">
            <w:pPr>
              <w:pStyle w:val="Akapitzlist"/>
              <w:numPr>
                <w:ilvl w:val="0"/>
                <w:numId w:val="4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Znaczenie koordynatora w procesie opieki w świetle literatury polskiej i zagranicznej</w:t>
            </w:r>
            <w:r w:rsidR="001C6C39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291D4AE2" w14:textId="18C812FF" w:rsidR="001B520C" w:rsidRPr="006C6AC9" w:rsidRDefault="001B520C" w:rsidP="00D7188E">
            <w:pPr>
              <w:pStyle w:val="Akapitzlist"/>
              <w:numPr>
                <w:ilvl w:val="0"/>
                <w:numId w:val="4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Kim jest koordynator w POZ w świetle obowiązujących przepisów: kwalifikacje i zadania koordynatora POZ, liczba pacjentów przypadająca na jednego koordynatora</w:t>
            </w:r>
            <w:r w:rsidR="001C6C39" w:rsidRPr="006C6AC9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1B520C" w:rsidRPr="006C6AC9" w14:paraId="4A13B5DA" w14:textId="77777777" w:rsidTr="001B520C">
        <w:tc>
          <w:tcPr>
            <w:tcW w:w="498" w:type="dxa"/>
          </w:tcPr>
          <w:p w14:paraId="1B011DB1" w14:textId="77777777" w:rsidR="001B520C" w:rsidRPr="006C6AC9" w:rsidRDefault="001B520C" w:rsidP="00D7188E">
            <w:pPr>
              <w:outlineLvl w:val="2"/>
              <w:rPr>
                <w:rFonts w:ascii="Calibri Light" w:hAnsi="Calibri Light" w:cs="Calibri Light"/>
              </w:rPr>
            </w:pPr>
            <w:r w:rsidRPr="006C6AC9">
              <w:rPr>
                <w:rFonts w:ascii="Calibri Light" w:hAnsi="Calibri Light" w:cs="Calibri Light"/>
              </w:rPr>
              <w:t>2.1</w:t>
            </w:r>
          </w:p>
          <w:p w14:paraId="14DCBF1C" w14:textId="77777777" w:rsidR="001B520C" w:rsidRPr="006C6AC9" w:rsidRDefault="001B520C" w:rsidP="00D7188E">
            <w:pPr>
              <w:outlineLvl w:val="2"/>
              <w:rPr>
                <w:rFonts w:ascii="Calibri Light" w:hAnsi="Calibri Light" w:cs="Calibri Light"/>
              </w:rPr>
            </w:pPr>
          </w:p>
        </w:tc>
        <w:tc>
          <w:tcPr>
            <w:tcW w:w="2899" w:type="dxa"/>
          </w:tcPr>
          <w:p w14:paraId="4CF5217A" w14:textId="25DD236D" w:rsidR="001B520C" w:rsidRPr="006C6AC9" w:rsidRDefault="001B520C" w:rsidP="00D7188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Zakres obowiązków koordynatora i opis stanowiska pracy</w:t>
            </w:r>
          </w:p>
        </w:tc>
        <w:tc>
          <w:tcPr>
            <w:tcW w:w="5954" w:type="dxa"/>
          </w:tcPr>
          <w:p w14:paraId="7312278C" w14:textId="28079C08" w:rsidR="001B520C" w:rsidRPr="006C6AC9" w:rsidRDefault="001B520C" w:rsidP="00D7188E">
            <w:pPr>
              <w:pStyle w:val="Akapitzlist"/>
              <w:numPr>
                <w:ilvl w:val="0"/>
                <w:numId w:val="47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Przykładowy opis stanowiska pracy i zakresu obowiązków</w:t>
            </w:r>
            <w:r w:rsidR="001C6C39" w:rsidRPr="006C6AC9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14:paraId="1A842B16" w14:textId="77777777" w:rsidR="001B520C" w:rsidRPr="006C6AC9" w:rsidRDefault="001B520C" w:rsidP="00D7188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B520C" w:rsidRPr="006C6AC9" w14:paraId="26FB998B" w14:textId="77777777" w:rsidTr="001B520C">
        <w:tc>
          <w:tcPr>
            <w:tcW w:w="498" w:type="dxa"/>
          </w:tcPr>
          <w:p w14:paraId="71344B47" w14:textId="77777777" w:rsidR="001B520C" w:rsidRPr="006C6AC9" w:rsidRDefault="001B520C" w:rsidP="00D7188E">
            <w:pPr>
              <w:outlineLvl w:val="2"/>
              <w:rPr>
                <w:rFonts w:ascii="Calibri Light" w:hAnsi="Calibri Light" w:cs="Calibri Light"/>
              </w:rPr>
            </w:pPr>
            <w:r w:rsidRPr="006C6AC9">
              <w:rPr>
                <w:rFonts w:ascii="Calibri Light" w:hAnsi="Calibri Light" w:cs="Calibri Light"/>
              </w:rPr>
              <w:t xml:space="preserve">2.2 </w:t>
            </w:r>
          </w:p>
        </w:tc>
        <w:tc>
          <w:tcPr>
            <w:tcW w:w="2899" w:type="dxa"/>
          </w:tcPr>
          <w:p w14:paraId="7E38CFE3" w14:textId="15A9B918" w:rsidR="001B520C" w:rsidRPr="006C6AC9" w:rsidRDefault="001B520C" w:rsidP="00D7188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 xml:space="preserve">Zasady współpracy w </w:t>
            </w:r>
            <w:r w:rsidR="009D7EB7">
              <w:rPr>
                <w:rFonts w:ascii="Calibri Light" w:hAnsi="Calibri Light" w:cs="Calibri Light"/>
                <w:sz w:val="24"/>
                <w:szCs w:val="24"/>
              </w:rPr>
              <w:t>z</w:t>
            </w:r>
            <w:r w:rsidRPr="006C6AC9">
              <w:rPr>
                <w:rFonts w:ascii="Calibri Light" w:hAnsi="Calibri Light" w:cs="Calibri Light"/>
                <w:sz w:val="24"/>
                <w:szCs w:val="24"/>
              </w:rPr>
              <w:t>espole POZ</w:t>
            </w:r>
          </w:p>
        </w:tc>
        <w:tc>
          <w:tcPr>
            <w:tcW w:w="5954" w:type="dxa"/>
          </w:tcPr>
          <w:p w14:paraId="648C2349" w14:textId="754F4E84" w:rsidR="001B520C" w:rsidRPr="006C6AC9" w:rsidRDefault="001B520C" w:rsidP="00D7188E">
            <w:pPr>
              <w:pStyle w:val="Akapitzlist"/>
              <w:numPr>
                <w:ilvl w:val="0"/>
                <w:numId w:val="48"/>
              </w:num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 xml:space="preserve">Zakres zadań, uprawnień i obowiązków poszczególnych członków zespołu POZ w świetle rozporządzenia </w:t>
            </w:r>
            <w:r w:rsidRPr="0046618D">
              <w:rPr>
                <w:rFonts w:ascii="Calibri Light" w:hAnsi="Calibri Light" w:cs="Calibri Light"/>
                <w:sz w:val="24"/>
                <w:szCs w:val="24"/>
              </w:rPr>
              <w:t>M</w:t>
            </w:r>
            <w:r w:rsidRPr="006C6AC9">
              <w:rPr>
                <w:rFonts w:ascii="Calibri Light" w:hAnsi="Calibri Light" w:cs="Calibri Light"/>
                <w:sz w:val="24"/>
                <w:szCs w:val="24"/>
              </w:rPr>
              <w:t>Z w sprawie świadczeń gwarantowanych z zakresu podstawowej opieki zdrowotnej</w:t>
            </w:r>
            <w:r w:rsidR="00283D25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6F32900B" w14:textId="2D3CB52D" w:rsidR="001B520C" w:rsidRPr="006C6AC9" w:rsidRDefault="001B520C" w:rsidP="00D7188E">
            <w:pPr>
              <w:pStyle w:val="Akapitzlist"/>
              <w:numPr>
                <w:ilvl w:val="0"/>
                <w:numId w:val="48"/>
              </w:num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 xml:space="preserve">Zasady zapewnienia warunków do efektywnej pracy </w:t>
            </w:r>
            <w:r w:rsidR="00283D25">
              <w:rPr>
                <w:rFonts w:ascii="Calibri Light" w:hAnsi="Calibri Light" w:cs="Calibri Light"/>
                <w:sz w:val="24"/>
                <w:szCs w:val="24"/>
              </w:rPr>
              <w:t xml:space="preserve">interdyscyplinarnego </w:t>
            </w:r>
            <w:r w:rsidR="0046618D">
              <w:rPr>
                <w:rFonts w:ascii="Calibri Light" w:hAnsi="Calibri Light" w:cs="Calibri Light"/>
                <w:sz w:val="24"/>
                <w:szCs w:val="24"/>
              </w:rPr>
              <w:t>ze</w:t>
            </w:r>
            <w:r w:rsidRPr="006C6AC9">
              <w:rPr>
                <w:rFonts w:ascii="Calibri Light" w:hAnsi="Calibri Light" w:cs="Calibri Light"/>
                <w:sz w:val="24"/>
                <w:szCs w:val="24"/>
              </w:rPr>
              <w:t xml:space="preserve">społu </w:t>
            </w:r>
            <w:r w:rsidR="00283D25">
              <w:rPr>
                <w:rFonts w:ascii="Calibri Light" w:hAnsi="Calibri Light" w:cs="Calibri Light"/>
                <w:sz w:val="24"/>
                <w:szCs w:val="24"/>
              </w:rPr>
              <w:t xml:space="preserve">terapeutycznego </w:t>
            </w:r>
            <w:r w:rsidRPr="006C6AC9">
              <w:rPr>
                <w:rFonts w:ascii="Calibri Light" w:hAnsi="Calibri Light" w:cs="Calibri Light"/>
                <w:sz w:val="24"/>
                <w:szCs w:val="24"/>
              </w:rPr>
              <w:t>POZ i wymiany informacji</w:t>
            </w:r>
            <w:r w:rsidR="00283D25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6C80C9E1" w14:textId="550632A2" w:rsidR="001B520C" w:rsidRPr="006C6AC9" w:rsidRDefault="001B520C" w:rsidP="00D7188E">
            <w:pPr>
              <w:pStyle w:val="Akapitzlist"/>
              <w:numPr>
                <w:ilvl w:val="0"/>
                <w:numId w:val="48"/>
              </w:num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Zasady współpracy interdyscyplinarnego zespołu POZ</w:t>
            </w:r>
          </w:p>
        </w:tc>
      </w:tr>
      <w:tr w:rsidR="001B520C" w:rsidRPr="006C6AC9" w14:paraId="0E5A1789" w14:textId="77777777" w:rsidTr="001B520C">
        <w:tc>
          <w:tcPr>
            <w:tcW w:w="498" w:type="dxa"/>
          </w:tcPr>
          <w:p w14:paraId="1D3E33AD" w14:textId="77777777" w:rsidR="001B520C" w:rsidRPr="006C6AC9" w:rsidRDefault="001B520C" w:rsidP="00D7188E">
            <w:pPr>
              <w:outlineLvl w:val="2"/>
              <w:rPr>
                <w:rFonts w:ascii="Calibri Light" w:hAnsi="Calibri Light" w:cs="Calibri Light"/>
                <w:b/>
                <w:bCs/>
              </w:rPr>
            </w:pPr>
            <w:r w:rsidRPr="006C6AC9">
              <w:rPr>
                <w:rFonts w:ascii="Calibri Light" w:hAnsi="Calibri Light" w:cs="Calibri Light"/>
                <w:b/>
                <w:bCs/>
              </w:rPr>
              <w:t>3</w:t>
            </w:r>
          </w:p>
        </w:tc>
        <w:tc>
          <w:tcPr>
            <w:tcW w:w="2899" w:type="dxa"/>
          </w:tcPr>
          <w:p w14:paraId="271B7640" w14:textId="1D7E00D7" w:rsidR="001B520C" w:rsidRPr="0046618D" w:rsidRDefault="001B520C" w:rsidP="00D7188E">
            <w:pPr>
              <w:rPr>
                <w:rFonts w:ascii="Calibri Light" w:eastAsiaTheme="minorEastAsia" w:hAnsi="Calibri Light" w:cs="Calibri Light"/>
                <w:b/>
                <w:sz w:val="24"/>
                <w:szCs w:val="24"/>
                <w:lang w:eastAsia="en-US"/>
              </w:rPr>
            </w:pPr>
            <w:r w:rsidRPr="006C6AC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Organizacja pracy </w:t>
            </w:r>
            <w:r w:rsidR="0046618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</w:t>
            </w:r>
            <w:r w:rsidRPr="006C6AC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oordynatora POZ</w:t>
            </w:r>
          </w:p>
        </w:tc>
        <w:tc>
          <w:tcPr>
            <w:tcW w:w="5954" w:type="dxa"/>
          </w:tcPr>
          <w:p w14:paraId="639441E6" w14:textId="016E308C" w:rsidR="001B520C" w:rsidRPr="006C6AC9" w:rsidRDefault="001B520C" w:rsidP="00D7188E">
            <w:pPr>
              <w:pStyle w:val="Akapitzlist"/>
              <w:numPr>
                <w:ilvl w:val="0"/>
                <w:numId w:val="4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Zarządzanie czasem pracy, ustalanie priorytetów</w:t>
            </w:r>
            <w:r w:rsidR="001C6C39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49B10DCA" w14:textId="7B49279F" w:rsidR="001B520C" w:rsidRPr="006C6AC9" w:rsidRDefault="001B520C" w:rsidP="00D7188E">
            <w:pPr>
              <w:pStyle w:val="Akapitzlist"/>
              <w:numPr>
                <w:ilvl w:val="0"/>
                <w:numId w:val="4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Tworzenie harmonogramów wizyt</w:t>
            </w:r>
            <w:r w:rsidR="001C6C39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255A9B5D" w14:textId="40820AE1" w:rsidR="001B520C" w:rsidRPr="006C6AC9" w:rsidRDefault="001B520C" w:rsidP="00D7188E">
            <w:pPr>
              <w:pStyle w:val="Akapitzlist"/>
              <w:numPr>
                <w:ilvl w:val="0"/>
                <w:numId w:val="49"/>
              </w:num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lastRenderedPageBreak/>
              <w:t>Narzędzia wspierające organizację pracy</w:t>
            </w:r>
            <w:r w:rsidR="001C6C39" w:rsidRPr="006C6AC9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1B520C" w:rsidRPr="006C6AC9" w14:paraId="26ACC71D" w14:textId="77777777" w:rsidTr="001B520C">
        <w:tc>
          <w:tcPr>
            <w:tcW w:w="498" w:type="dxa"/>
          </w:tcPr>
          <w:p w14:paraId="314597AC" w14:textId="77777777" w:rsidR="001B520C" w:rsidRPr="006C6AC9" w:rsidRDefault="001B520C" w:rsidP="00D7188E">
            <w:pPr>
              <w:outlineLvl w:val="2"/>
              <w:rPr>
                <w:rFonts w:ascii="Calibri Light" w:hAnsi="Calibri Light" w:cs="Calibri Light"/>
              </w:rPr>
            </w:pPr>
            <w:r w:rsidRPr="006C6AC9">
              <w:rPr>
                <w:rFonts w:ascii="Calibri Light" w:hAnsi="Calibri Light" w:cs="Calibri Light"/>
              </w:rPr>
              <w:lastRenderedPageBreak/>
              <w:t>3.1</w:t>
            </w:r>
          </w:p>
        </w:tc>
        <w:tc>
          <w:tcPr>
            <w:tcW w:w="2899" w:type="dxa"/>
          </w:tcPr>
          <w:p w14:paraId="55D85E1A" w14:textId="0AB66346" w:rsidR="001B520C" w:rsidRPr="006C6AC9" w:rsidRDefault="001B520C" w:rsidP="00D7188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 xml:space="preserve">Nawiązywanie i utrzymywanie kontaktu ze </w:t>
            </w:r>
            <w:r w:rsidR="00283D25">
              <w:rPr>
                <w:rFonts w:ascii="Calibri Light" w:hAnsi="Calibri Light" w:cs="Calibri Light"/>
                <w:sz w:val="24"/>
                <w:szCs w:val="24"/>
              </w:rPr>
              <w:t>pacjentem</w:t>
            </w:r>
            <w:r w:rsidRPr="006C6AC9">
              <w:rPr>
                <w:rFonts w:ascii="Calibri Light" w:hAnsi="Calibri Light" w:cs="Calibri Light"/>
                <w:sz w:val="24"/>
                <w:szCs w:val="24"/>
              </w:rPr>
              <w:t xml:space="preserve"> i jego rodziną podczas procesu leczenia </w:t>
            </w:r>
          </w:p>
          <w:p w14:paraId="689EE342" w14:textId="77777777" w:rsidR="001B520C" w:rsidRPr="006C6AC9" w:rsidRDefault="001B520C" w:rsidP="00D7188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5954" w:type="dxa"/>
          </w:tcPr>
          <w:p w14:paraId="328156AF" w14:textId="01E18883" w:rsidR="001B520C" w:rsidRPr="006C6AC9" w:rsidRDefault="001B520C" w:rsidP="00D7188E">
            <w:pPr>
              <w:pStyle w:val="Akapitzlist"/>
              <w:numPr>
                <w:ilvl w:val="0"/>
                <w:numId w:val="5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Regulacje dotyczące praw pacjenta</w:t>
            </w:r>
            <w:r w:rsidR="001C6C39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26E74D25" w14:textId="3438DA40" w:rsidR="001B520C" w:rsidRPr="006C6AC9" w:rsidRDefault="001B520C" w:rsidP="00D7188E">
            <w:pPr>
              <w:pStyle w:val="Akapitzlist"/>
              <w:numPr>
                <w:ilvl w:val="0"/>
                <w:numId w:val="5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Zasady komunikacji personelu medycznego z pacjentem i jego rodziną oraz techniki komunikacji interpersonalnej</w:t>
            </w:r>
            <w:r w:rsidR="001C6C39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1287488E" w14:textId="5C2F7750" w:rsidR="001B520C" w:rsidRPr="006C6AC9" w:rsidRDefault="001B520C" w:rsidP="00D7188E">
            <w:pPr>
              <w:pStyle w:val="Akapitzlist"/>
              <w:numPr>
                <w:ilvl w:val="0"/>
                <w:numId w:val="50"/>
              </w:num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Zasady i techniki rozwiązywania konfliktów</w:t>
            </w:r>
            <w:r w:rsidR="009D7EB7">
              <w:rPr>
                <w:rFonts w:ascii="Calibri Light" w:hAnsi="Calibri Light" w:cs="Calibri Light"/>
                <w:sz w:val="24"/>
                <w:szCs w:val="24"/>
              </w:rPr>
              <w:t xml:space="preserve"> pojawiających się w pracy POZ</w:t>
            </w:r>
            <w:r w:rsidR="001C6C39" w:rsidRPr="006C6AC9">
              <w:rPr>
                <w:rFonts w:ascii="Calibri Light" w:hAnsi="Calibri Light" w:cs="Calibri Light"/>
                <w:sz w:val="24"/>
                <w:szCs w:val="24"/>
              </w:rPr>
              <w:t>.</w:t>
            </w:r>
            <w:r w:rsidRPr="006C6AC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</w:tr>
      <w:tr w:rsidR="001B520C" w:rsidRPr="006C6AC9" w14:paraId="6697736A" w14:textId="77777777" w:rsidTr="001B520C">
        <w:tc>
          <w:tcPr>
            <w:tcW w:w="498" w:type="dxa"/>
          </w:tcPr>
          <w:p w14:paraId="4D5F7847" w14:textId="77777777" w:rsidR="001B520C" w:rsidRPr="006C6AC9" w:rsidRDefault="001B520C" w:rsidP="00D7188E">
            <w:pPr>
              <w:outlineLvl w:val="2"/>
              <w:rPr>
                <w:rFonts w:ascii="Calibri Light" w:hAnsi="Calibri Light" w:cs="Calibri Light"/>
              </w:rPr>
            </w:pPr>
            <w:r w:rsidRPr="006C6AC9">
              <w:rPr>
                <w:rFonts w:ascii="Calibri Light" w:hAnsi="Calibri Light" w:cs="Calibri Light"/>
              </w:rPr>
              <w:t>3.2</w:t>
            </w:r>
          </w:p>
        </w:tc>
        <w:tc>
          <w:tcPr>
            <w:tcW w:w="2899" w:type="dxa"/>
          </w:tcPr>
          <w:p w14:paraId="62962657" w14:textId="789A18E7" w:rsidR="001B520C" w:rsidRPr="006C6AC9" w:rsidRDefault="001B520C" w:rsidP="00D7188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Ustalanie terminów realizacji poszczególnych etapów opieki zdrowotnej, w tym profilaktyki i leczenia</w:t>
            </w:r>
          </w:p>
        </w:tc>
        <w:tc>
          <w:tcPr>
            <w:tcW w:w="5954" w:type="dxa"/>
          </w:tcPr>
          <w:p w14:paraId="3549BCAF" w14:textId="7EC10528" w:rsidR="001B520C" w:rsidRPr="006C6AC9" w:rsidRDefault="001B520C" w:rsidP="00D7188E">
            <w:pPr>
              <w:pStyle w:val="Akapitzlist"/>
              <w:numPr>
                <w:ilvl w:val="0"/>
                <w:numId w:val="5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 xml:space="preserve">Planowanie i organizacja wizyt, zasady realizacji świadczeń </w:t>
            </w:r>
            <w:r w:rsidR="00201C55">
              <w:rPr>
                <w:rFonts w:ascii="Calibri Light" w:hAnsi="Calibri Light" w:cs="Calibri Light"/>
                <w:sz w:val="24"/>
                <w:szCs w:val="24"/>
              </w:rPr>
              <w:t xml:space="preserve">opieki </w:t>
            </w:r>
            <w:r w:rsidRPr="006C6AC9">
              <w:rPr>
                <w:rFonts w:ascii="Calibri Light" w:hAnsi="Calibri Light" w:cs="Calibri Light"/>
                <w:sz w:val="24"/>
                <w:szCs w:val="24"/>
              </w:rPr>
              <w:t>zdrowotn</w:t>
            </w:r>
            <w:r w:rsidR="00201C55">
              <w:rPr>
                <w:rFonts w:ascii="Calibri Light" w:hAnsi="Calibri Light" w:cs="Calibri Light"/>
                <w:sz w:val="24"/>
                <w:szCs w:val="24"/>
              </w:rPr>
              <w:t>ej</w:t>
            </w:r>
            <w:r w:rsidRPr="006C6AC9">
              <w:rPr>
                <w:rFonts w:ascii="Calibri Light" w:hAnsi="Calibri Light" w:cs="Calibri Light"/>
                <w:sz w:val="24"/>
                <w:szCs w:val="24"/>
              </w:rPr>
              <w:t xml:space="preserve"> w POZ: porada lekarska, porada wstępna, porada kompleksowa, porada receptowa, porada edukacyjna, konsultacja dietetyczna, świadczenia w ramach profilaktyki Chorób Układu Krążenia (</w:t>
            </w:r>
            <w:proofErr w:type="spellStart"/>
            <w:r w:rsidR="00201C55" w:rsidRPr="006C6AC9">
              <w:rPr>
                <w:rFonts w:ascii="Calibri Light" w:hAnsi="Calibri Light" w:cs="Calibri Light"/>
                <w:sz w:val="24"/>
                <w:szCs w:val="24"/>
              </w:rPr>
              <w:t>C</w:t>
            </w:r>
            <w:r w:rsidR="00201C55">
              <w:rPr>
                <w:rFonts w:ascii="Calibri Light" w:hAnsi="Calibri Light" w:cs="Calibri Light"/>
                <w:sz w:val="24"/>
                <w:szCs w:val="24"/>
              </w:rPr>
              <w:t>h</w:t>
            </w:r>
            <w:r w:rsidR="00201C55" w:rsidRPr="006C6AC9">
              <w:rPr>
                <w:rFonts w:ascii="Calibri Light" w:hAnsi="Calibri Light" w:cs="Calibri Light"/>
                <w:sz w:val="24"/>
                <w:szCs w:val="24"/>
              </w:rPr>
              <w:t>UK</w:t>
            </w:r>
            <w:proofErr w:type="spellEnd"/>
            <w:r w:rsidRPr="006C6AC9">
              <w:rPr>
                <w:rFonts w:ascii="Calibri Light" w:hAnsi="Calibri Light" w:cs="Calibri Light"/>
                <w:sz w:val="24"/>
                <w:szCs w:val="24"/>
              </w:rPr>
              <w:t>), gruźlicy, bilanse zdrowia dzieci i dorosłych (Moje zdrowie)</w:t>
            </w:r>
            <w:r w:rsidR="000C16D7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68D860AF" w14:textId="69D45197" w:rsidR="001B520C" w:rsidRPr="006C6AC9" w:rsidRDefault="001B520C" w:rsidP="00D7188E">
            <w:pPr>
              <w:pStyle w:val="Akapitzlist"/>
              <w:numPr>
                <w:ilvl w:val="0"/>
                <w:numId w:val="5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Zakres badań: diagnostycznych, ultrasonograficznych, inwazyjnych, elektrofizjologicznych i czynnościowych oraz porad i konsultacji specjalistycznych, zlecanych przez lekarza podstawowej opieki zdrowotnej i finansowanych ze środków budżetu powierzonego</w:t>
            </w:r>
            <w:r w:rsidR="000C16D7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2E6A6999" w14:textId="77777777" w:rsidR="00283D25" w:rsidRPr="00283D25" w:rsidRDefault="001B520C" w:rsidP="00283D25">
            <w:pPr>
              <w:pStyle w:val="Akapitzlist"/>
              <w:numPr>
                <w:ilvl w:val="0"/>
                <w:numId w:val="51"/>
              </w:num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Ustalanie terminów realizacji badań profilaktycznych dla</w:t>
            </w:r>
            <w:r w:rsidR="00283D25">
              <w:rPr>
                <w:rFonts w:ascii="Calibri Light" w:hAnsi="Calibri Light" w:cs="Calibri Light"/>
                <w:sz w:val="24"/>
                <w:szCs w:val="24"/>
              </w:rPr>
              <w:t xml:space="preserve"> pacjentów;</w:t>
            </w:r>
          </w:p>
          <w:p w14:paraId="7AEBC13D" w14:textId="043F6B77" w:rsidR="001B520C" w:rsidRPr="006C6AC9" w:rsidRDefault="001B520C" w:rsidP="00283D25">
            <w:pPr>
              <w:pStyle w:val="Akapitzlist"/>
              <w:numPr>
                <w:ilvl w:val="0"/>
                <w:numId w:val="51"/>
              </w:num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Zasady promocji świadczeń zdrowotnych</w:t>
            </w:r>
            <w:r w:rsidR="000C16D7" w:rsidRPr="006C6AC9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1B520C" w:rsidRPr="006C6AC9" w14:paraId="349BD707" w14:textId="77777777" w:rsidTr="001B520C">
        <w:tc>
          <w:tcPr>
            <w:tcW w:w="498" w:type="dxa"/>
          </w:tcPr>
          <w:p w14:paraId="5B33A61D" w14:textId="77777777" w:rsidR="001B520C" w:rsidRPr="006C6AC9" w:rsidRDefault="001B520C" w:rsidP="00D7188E">
            <w:pPr>
              <w:outlineLvl w:val="2"/>
              <w:rPr>
                <w:rFonts w:ascii="Calibri Light" w:hAnsi="Calibri Light" w:cs="Calibri Light"/>
              </w:rPr>
            </w:pPr>
            <w:r w:rsidRPr="006C6AC9">
              <w:rPr>
                <w:rFonts w:ascii="Calibri Light" w:hAnsi="Calibri Light" w:cs="Calibri Light"/>
              </w:rPr>
              <w:t>3.3</w:t>
            </w:r>
          </w:p>
        </w:tc>
        <w:tc>
          <w:tcPr>
            <w:tcW w:w="2899" w:type="dxa"/>
          </w:tcPr>
          <w:p w14:paraId="677882FF" w14:textId="1EF2A727" w:rsidR="001B520C" w:rsidRPr="006C6AC9" w:rsidRDefault="001B520C" w:rsidP="00D7188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 xml:space="preserve">Monitorowanie realizacji indywidualnych planów opieki, o których mowa w art. 14 ust. 1 pkt 2 ustawy o </w:t>
            </w:r>
            <w:r w:rsidR="000C16D7" w:rsidRPr="006C6AC9">
              <w:rPr>
                <w:rFonts w:ascii="Calibri Light" w:hAnsi="Calibri Light" w:cs="Calibri Light"/>
                <w:sz w:val="24"/>
                <w:szCs w:val="24"/>
              </w:rPr>
              <w:t>POZ</w:t>
            </w:r>
          </w:p>
        </w:tc>
        <w:tc>
          <w:tcPr>
            <w:tcW w:w="5954" w:type="dxa"/>
          </w:tcPr>
          <w:p w14:paraId="15465006" w14:textId="3C6288F8" w:rsidR="001B520C" w:rsidRPr="006C6AC9" w:rsidRDefault="001B520C" w:rsidP="00D7188E">
            <w:pPr>
              <w:pStyle w:val="Akapitzlist"/>
              <w:numPr>
                <w:ilvl w:val="0"/>
                <w:numId w:val="52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Zasady postępowania diagnostyczno-terapeutycznego w wybranych chorobach objętych opieką koordynowaną w POZ</w:t>
            </w:r>
            <w:r w:rsidR="000C16D7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  <w:r w:rsidRPr="006C6AC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14:paraId="4578B26C" w14:textId="2B2D56E1" w:rsidR="001B520C" w:rsidRPr="006C6AC9" w:rsidRDefault="001B520C" w:rsidP="00D7188E">
            <w:pPr>
              <w:pStyle w:val="Akapitzlist"/>
              <w:numPr>
                <w:ilvl w:val="0"/>
                <w:numId w:val="52"/>
              </w:num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  <w:r w:rsidRPr="006C6AC9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Modele i ścieżki opieki koordynowanej w POZ</w:t>
            </w:r>
            <w:r w:rsidR="000C16D7" w:rsidRPr="006C6AC9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;</w:t>
            </w:r>
          </w:p>
          <w:p w14:paraId="5D6C26B8" w14:textId="75A24870" w:rsidR="001B520C" w:rsidRPr="009D7EB7" w:rsidRDefault="001B520C" w:rsidP="00D7188E">
            <w:pPr>
              <w:pStyle w:val="Akapitzlist"/>
              <w:numPr>
                <w:ilvl w:val="0"/>
                <w:numId w:val="52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Jak koordynator może wesprzeć realizację celów i planu opieki zawartych w IPOM</w:t>
            </w:r>
            <w:r w:rsidR="009D7EB7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;</w:t>
            </w:r>
          </w:p>
          <w:p w14:paraId="4261B492" w14:textId="6DC1DDA2" w:rsidR="001B520C" w:rsidRPr="006C6AC9" w:rsidRDefault="009D7EB7" w:rsidP="00D7188E">
            <w:pPr>
              <w:pStyle w:val="Akapitzlist"/>
              <w:numPr>
                <w:ilvl w:val="0"/>
                <w:numId w:val="52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Monitorowanie jakości opieki</w:t>
            </w:r>
            <w:r w:rsidR="000C16D7">
              <w:rPr>
                <w:rFonts w:ascii="Calibri Light" w:eastAsiaTheme="minorHAnsi" w:hAnsi="Calibri Light" w:cs="Calibri Light"/>
                <w:sz w:val="24"/>
                <w:szCs w:val="24"/>
              </w:rPr>
              <w:t>.</w:t>
            </w:r>
          </w:p>
        </w:tc>
      </w:tr>
      <w:tr w:rsidR="001B520C" w:rsidRPr="006C6AC9" w14:paraId="792EE342" w14:textId="77777777" w:rsidTr="001B520C">
        <w:tc>
          <w:tcPr>
            <w:tcW w:w="498" w:type="dxa"/>
          </w:tcPr>
          <w:p w14:paraId="5994F997" w14:textId="77777777" w:rsidR="001B520C" w:rsidRPr="006C6AC9" w:rsidRDefault="001B520C" w:rsidP="00D7188E">
            <w:pPr>
              <w:outlineLvl w:val="2"/>
              <w:rPr>
                <w:rFonts w:ascii="Calibri Light" w:hAnsi="Calibri Light" w:cs="Calibri Light"/>
              </w:rPr>
            </w:pPr>
            <w:r w:rsidRPr="006C6AC9">
              <w:rPr>
                <w:rFonts w:ascii="Calibri Light" w:hAnsi="Calibri Light" w:cs="Calibri Light"/>
              </w:rPr>
              <w:t>3.4</w:t>
            </w:r>
          </w:p>
        </w:tc>
        <w:tc>
          <w:tcPr>
            <w:tcW w:w="2899" w:type="dxa"/>
          </w:tcPr>
          <w:p w14:paraId="4337EBB9" w14:textId="6C34833F" w:rsidR="001B520C" w:rsidRPr="006C6AC9" w:rsidRDefault="001B520C" w:rsidP="00D7188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Komunikacja pomiędzy personelem administracyjnym, a personelem medycznym zarówno podmiotu leczniczego, w którym jest zatrudniony oraz innych świadczeniodawców zaangażowanych w proces udzielania świadczeń</w:t>
            </w:r>
            <w:r w:rsidRPr="006C6AC9">
              <w:rPr>
                <w:rFonts w:ascii="Calibri Light" w:hAnsi="Calibri Light" w:cs="Calibri Light"/>
                <w:sz w:val="24"/>
                <w:szCs w:val="24"/>
              </w:rPr>
              <w:br/>
            </w:r>
          </w:p>
        </w:tc>
        <w:tc>
          <w:tcPr>
            <w:tcW w:w="5954" w:type="dxa"/>
          </w:tcPr>
          <w:p w14:paraId="535AF830" w14:textId="3DAA2F35" w:rsidR="001B520C" w:rsidRPr="006C6AC9" w:rsidRDefault="001B520C" w:rsidP="00D7188E">
            <w:pPr>
              <w:pStyle w:val="Akapitzlist"/>
              <w:numPr>
                <w:ilvl w:val="0"/>
                <w:numId w:val="53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Wyzwania koordynacji opieki podstawowej i specjalistycznej w warunkach leczenia w POZ</w:t>
            </w:r>
            <w:r w:rsidR="000C16D7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63F03D6D" w14:textId="44E1D46D" w:rsidR="001B520C" w:rsidRPr="006C6AC9" w:rsidRDefault="001B520C" w:rsidP="00D7188E">
            <w:pPr>
              <w:pStyle w:val="Akapitzlist"/>
              <w:numPr>
                <w:ilvl w:val="0"/>
                <w:numId w:val="53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Zasady komunikacji pomiędzy członkami zespołu terapeutycznego</w:t>
            </w:r>
            <w:r w:rsidR="000C16D7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  <w:r w:rsidRPr="006C6AC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14:paraId="12715F55" w14:textId="269F4113" w:rsidR="001B520C" w:rsidRPr="006C6AC9" w:rsidRDefault="001B520C" w:rsidP="00D7188E">
            <w:pPr>
              <w:pStyle w:val="Akapitzlist"/>
              <w:numPr>
                <w:ilvl w:val="0"/>
                <w:numId w:val="53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Techniki efektywnej  komunikacji interpersonalnej w zespole terapeutycznym</w:t>
            </w:r>
            <w:r w:rsidR="000C16D7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  <w:r w:rsidRPr="006C6AC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14:paraId="22630677" w14:textId="01274BAA" w:rsidR="001B520C" w:rsidRPr="006C6AC9" w:rsidRDefault="001B520C" w:rsidP="00D7188E">
            <w:pPr>
              <w:pStyle w:val="Akapitzlist"/>
              <w:numPr>
                <w:ilvl w:val="0"/>
                <w:numId w:val="53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Komunikacja z wykorzystaniem mediów społecznościowych</w:t>
            </w:r>
            <w:r w:rsidR="00F442FF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4BFBBAC0" w14:textId="469049D2" w:rsidR="001B520C" w:rsidRPr="006C6AC9" w:rsidRDefault="001B520C" w:rsidP="00D7188E">
            <w:pPr>
              <w:pStyle w:val="Akapitzlist"/>
              <w:numPr>
                <w:ilvl w:val="0"/>
                <w:numId w:val="53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Prowadzenie kampanii informacyjnej i promocyjnej</w:t>
            </w:r>
            <w:r w:rsidR="000C16D7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713FF815" w14:textId="286CE7EA" w:rsidR="001B520C" w:rsidRPr="006C6AC9" w:rsidRDefault="001B520C" w:rsidP="00D7188E">
            <w:pPr>
              <w:pStyle w:val="Akapitzlist"/>
              <w:numPr>
                <w:ilvl w:val="0"/>
                <w:numId w:val="53"/>
              </w:num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C6AC9">
              <w:rPr>
                <w:rFonts w:ascii="Calibri Light" w:eastAsiaTheme="minorHAnsi" w:hAnsi="Calibri Light" w:cs="Calibri Light"/>
                <w:bCs/>
                <w:sz w:val="24"/>
                <w:szCs w:val="24"/>
                <w:lang w:eastAsia="en-US"/>
              </w:rPr>
              <w:t>Zasady i techniki rozwiazywania konfliktów w zespole terapeutycznym</w:t>
            </w:r>
            <w:r w:rsidR="000C16D7" w:rsidRPr="006C6AC9">
              <w:rPr>
                <w:rFonts w:ascii="Calibri Light" w:eastAsiaTheme="minorHAnsi" w:hAnsi="Calibri Light" w:cs="Calibri Light"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1B520C" w:rsidRPr="006C6AC9" w14:paraId="2FD1F68A" w14:textId="77777777" w:rsidTr="001B520C">
        <w:tc>
          <w:tcPr>
            <w:tcW w:w="498" w:type="dxa"/>
          </w:tcPr>
          <w:p w14:paraId="16D14C32" w14:textId="77777777" w:rsidR="001B520C" w:rsidRPr="006C6AC9" w:rsidRDefault="001B520C" w:rsidP="00D7188E">
            <w:pPr>
              <w:outlineLvl w:val="2"/>
              <w:rPr>
                <w:rFonts w:ascii="Calibri Light" w:hAnsi="Calibri Light" w:cs="Calibri Light"/>
              </w:rPr>
            </w:pPr>
            <w:r w:rsidRPr="006C6AC9">
              <w:rPr>
                <w:rFonts w:ascii="Calibri Light" w:hAnsi="Calibri Light" w:cs="Calibri Light"/>
              </w:rPr>
              <w:t>3.5</w:t>
            </w:r>
          </w:p>
        </w:tc>
        <w:tc>
          <w:tcPr>
            <w:tcW w:w="2899" w:type="dxa"/>
          </w:tcPr>
          <w:p w14:paraId="7664DF52" w14:textId="7509C1B0" w:rsidR="001B520C" w:rsidRPr="006C6AC9" w:rsidRDefault="001B520C" w:rsidP="00D7188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Udzielanie informacji związanych z procesem koordynacji i funkcjonowania systemu opieki zdrowotnej</w:t>
            </w:r>
          </w:p>
        </w:tc>
        <w:tc>
          <w:tcPr>
            <w:tcW w:w="5954" w:type="dxa"/>
          </w:tcPr>
          <w:p w14:paraId="16D83FBB" w14:textId="77777777" w:rsidR="001B520C" w:rsidRPr="006C6AC9" w:rsidRDefault="001B520C" w:rsidP="00D7188E">
            <w:pPr>
              <w:pStyle w:val="Akapitzlist"/>
              <w:numPr>
                <w:ilvl w:val="0"/>
                <w:numId w:val="54"/>
              </w:numPr>
              <w:ind w:left="360"/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  <w:r w:rsidRPr="006C6AC9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Podstawowe informacje o procesie organizacji i udzielania świadczeń zdrowotnych w różnych obszarach systemu ochrony zdrowia</w:t>
            </w:r>
          </w:p>
          <w:p w14:paraId="73206210" w14:textId="5B8E67A9" w:rsidR="001B520C" w:rsidRPr="006C6AC9" w:rsidRDefault="001B520C" w:rsidP="00D7188E">
            <w:pPr>
              <w:pStyle w:val="Akapitzlist"/>
              <w:numPr>
                <w:ilvl w:val="0"/>
                <w:numId w:val="54"/>
              </w:numPr>
              <w:ind w:left="360"/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  <w:r w:rsidRPr="006C6AC9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Zasady udzielania informacji pacjentom i ich rodzinom wynikające z regulacji prawnych</w:t>
            </w:r>
            <w:r w:rsidR="00F442FF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;</w:t>
            </w:r>
          </w:p>
          <w:p w14:paraId="2E091FA9" w14:textId="012BB35D" w:rsidR="001B520C" w:rsidRPr="006C6AC9" w:rsidRDefault="001B520C" w:rsidP="00D7188E">
            <w:pPr>
              <w:pStyle w:val="Akapitzlist"/>
              <w:numPr>
                <w:ilvl w:val="0"/>
                <w:numId w:val="54"/>
              </w:numPr>
              <w:ind w:left="360"/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  <w:r w:rsidRPr="006C6AC9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lastRenderedPageBreak/>
              <w:t xml:space="preserve">Komunikacja z wykorzystaniem systemów </w:t>
            </w:r>
            <w:proofErr w:type="spellStart"/>
            <w:r w:rsidRPr="006C6AC9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call-center</w:t>
            </w:r>
            <w:proofErr w:type="spellEnd"/>
            <w:r w:rsidRPr="006C6AC9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, SMS, e-mail</w:t>
            </w:r>
            <w:r w:rsidR="00F442FF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;</w:t>
            </w:r>
          </w:p>
          <w:p w14:paraId="39E2B357" w14:textId="048CA41F" w:rsidR="001B520C" w:rsidRPr="006C6AC9" w:rsidRDefault="001B520C" w:rsidP="00D7188E">
            <w:pPr>
              <w:pStyle w:val="Akapitzlist"/>
              <w:numPr>
                <w:ilvl w:val="0"/>
                <w:numId w:val="54"/>
              </w:numPr>
              <w:ind w:left="360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C6AC9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Poufność danych pacjentów a potrzeba udzielenia informacji</w:t>
            </w:r>
            <w:r w:rsidR="00F442FF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.</w:t>
            </w:r>
          </w:p>
        </w:tc>
      </w:tr>
      <w:tr w:rsidR="001B520C" w:rsidRPr="006C6AC9" w14:paraId="35A556EB" w14:textId="77777777" w:rsidTr="001B520C">
        <w:tc>
          <w:tcPr>
            <w:tcW w:w="498" w:type="dxa"/>
          </w:tcPr>
          <w:p w14:paraId="24EBCD19" w14:textId="77777777" w:rsidR="001B520C" w:rsidRPr="006C6AC9" w:rsidRDefault="001B520C" w:rsidP="00D7188E">
            <w:pPr>
              <w:outlineLvl w:val="2"/>
              <w:rPr>
                <w:rFonts w:ascii="Calibri Light" w:hAnsi="Calibri Light" w:cs="Calibri Light"/>
              </w:rPr>
            </w:pPr>
            <w:r w:rsidRPr="006C6AC9">
              <w:rPr>
                <w:rFonts w:ascii="Calibri Light" w:hAnsi="Calibri Light" w:cs="Calibri Light"/>
              </w:rPr>
              <w:lastRenderedPageBreak/>
              <w:t>3.6</w:t>
            </w:r>
          </w:p>
        </w:tc>
        <w:tc>
          <w:tcPr>
            <w:tcW w:w="2899" w:type="dxa"/>
          </w:tcPr>
          <w:p w14:paraId="0527FE12" w14:textId="589DB226" w:rsidR="001B520C" w:rsidRPr="006C6AC9" w:rsidRDefault="001B520C" w:rsidP="00D7188E">
            <w:pPr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</w:pPr>
            <w:r w:rsidRPr="006C6AC9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 xml:space="preserve">Koordynacja obiegu dokumentacji medycznej </w:t>
            </w:r>
            <w:r w:rsidR="00283D25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pacjenta</w:t>
            </w:r>
            <w:r w:rsidRPr="006C6AC9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, w tym nadzór nad jej kompletnością</w:t>
            </w:r>
          </w:p>
        </w:tc>
        <w:tc>
          <w:tcPr>
            <w:tcW w:w="5954" w:type="dxa"/>
          </w:tcPr>
          <w:p w14:paraId="6A4A9EAD" w14:textId="451D8A2A" w:rsidR="001B520C" w:rsidRPr="006C6AC9" w:rsidRDefault="001B520C" w:rsidP="006E4B1F">
            <w:pPr>
              <w:pStyle w:val="Akapitzlist"/>
              <w:numPr>
                <w:ilvl w:val="0"/>
                <w:numId w:val="55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Dokumentacja medyczna i systemy informatyczne</w:t>
            </w:r>
            <w:r w:rsidR="000C16D7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4BB63E25" w14:textId="43EFD718" w:rsidR="001B520C" w:rsidRPr="006C6AC9" w:rsidRDefault="001B520C" w:rsidP="006E4B1F">
            <w:pPr>
              <w:pStyle w:val="Akapitzlist"/>
              <w:numPr>
                <w:ilvl w:val="0"/>
                <w:numId w:val="55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 xml:space="preserve">Praca z aplikacjami NFZ i innymi narzędziami </w:t>
            </w:r>
            <w:r w:rsidR="008822CF">
              <w:rPr>
                <w:rFonts w:ascii="Calibri Light" w:hAnsi="Calibri Light" w:cs="Calibri Light"/>
                <w:sz w:val="24"/>
                <w:szCs w:val="24"/>
              </w:rPr>
              <w:t xml:space="preserve">informatycznymi </w:t>
            </w:r>
            <w:r w:rsidRPr="006C6AC9">
              <w:rPr>
                <w:rFonts w:ascii="Calibri Light" w:hAnsi="Calibri Light" w:cs="Calibri Light"/>
                <w:sz w:val="24"/>
                <w:szCs w:val="24"/>
              </w:rPr>
              <w:t>(np. SZOI,</w:t>
            </w:r>
            <w:r w:rsidR="00FB0CB3">
              <w:rPr>
                <w:rFonts w:ascii="Calibri Light" w:hAnsi="Calibri Light" w:cs="Calibri Light"/>
                <w:sz w:val="24"/>
                <w:szCs w:val="24"/>
              </w:rPr>
              <w:t xml:space="preserve"> Portal Świadczeniodawcy,</w:t>
            </w:r>
            <w:r w:rsidRPr="006C6AC9">
              <w:rPr>
                <w:rFonts w:ascii="Calibri Light" w:hAnsi="Calibri Light" w:cs="Calibri Light"/>
                <w:sz w:val="24"/>
                <w:szCs w:val="24"/>
              </w:rPr>
              <w:t xml:space="preserve"> IKP)</w:t>
            </w:r>
            <w:r w:rsidR="000C16D7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297AEF7A" w14:textId="52D84D45" w:rsidR="001B520C" w:rsidRPr="006C6AC9" w:rsidRDefault="001B520C" w:rsidP="006E4B1F">
            <w:pPr>
              <w:pStyle w:val="Akapitzlist"/>
              <w:numPr>
                <w:ilvl w:val="0"/>
                <w:numId w:val="55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Błędy dokumentacyjne i jak ich unikać</w:t>
            </w:r>
            <w:r w:rsidR="000C16D7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6C41F395" w14:textId="4F192842" w:rsidR="001B520C" w:rsidRPr="006C6AC9" w:rsidRDefault="001B520C" w:rsidP="006E4B1F">
            <w:pPr>
              <w:pStyle w:val="Akapitzlist"/>
              <w:numPr>
                <w:ilvl w:val="0"/>
                <w:numId w:val="55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Regulacje prawne dotyczące dokumentacji medycznej w POZ - zasady/standardy  prowadzenia dokumentacji medycznej w POZ</w:t>
            </w:r>
            <w:r w:rsidR="000C16D7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392A9A48" w14:textId="631B9580" w:rsidR="001B520C" w:rsidRPr="006C6AC9" w:rsidRDefault="00D7188E" w:rsidP="006E4B1F">
            <w:pPr>
              <w:pStyle w:val="Akapitzlist"/>
              <w:numPr>
                <w:ilvl w:val="0"/>
                <w:numId w:val="55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R</w:t>
            </w:r>
            <w:r w:rsidR="001B520C" w:rsidRPr="006C6AC9">
              <w:rPr>
                <w:rFonts w:ascii="Calibri Light" w:hAnsi="Calibri Light" w:cs="Calibri Light"/>
                <w:sz w:val="24"/>
                <w:szCs w:val="24"/>
              </w:rPr>
              <w:t>egulacje prawne dotyczące ochrony danych osobowych,</w:t>
            </w:r>
            <w:r w:rsidR="00FB0CB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1B520C" w:rsidRPr="006C6AC9">
              <w:rPr>
                <w:rFonts w:ascii="Calibri Light" w:hAnsi="Calibri Light" w:cs="Calibri Light"/>
                <w:sz w:val="24"/>
                <w:szCs w:val="24"/>
              </w:rPr>
              <w:t>RODO</w:t>
            </w:r>
            <w:r w:rsidR="000C16D7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0085B351" w14:textId="42D22F99" w:rsidR="001B520C" w:rsidRPr="006C6AC9" w:rsidRDefault="00D7188E" w:rsidP="006E4B1F">
            <w:pPr>
              <w:pStyle w:val="Akapitzlist"/>
              <w:numPr>
                <w:ilvl w:val="0"/>
                <w:numId w:val="55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W</w:t>
            </w:r>
            <w:r w:rsidR="001B520C" w:rsidRPr="006C6AC9">
              <w:rPr>
                <w:rFonts w:ascii="Calibri Light" w:hAnsi="Calibri Light" w:cs="Calibri Light"/>
                <w:sz w:val="24"/>
                <w:szCs w:val="24"/>
              </w:rPr>
              <w:t xml:space="preserve">iedza z zakresu systemów informacyjnych i narzędzi informatycznych wykorzystywanych w ochronie zdrowia. </w:t>
            </w:r>
          </w:p>
        </w:tc>
      </w:tr>
      <w:tr w:rsidR="001B520C" w:rsidRPr="006C6AC9" w14:paraId="65C5747C" w14:textId="77777777" w:rsidTr="001B520C">
        <w:tc>
          <w:tcPr>
            <w:tcW w:w="498" w:type="dxa"/>
          </w:tcPr>
          <w:p w14:paraId="23043E81" w14:textId="77777777" w:rsidR="001B520C" w:rsidRPr="006C6AC9" w:rsidRDefault="001B520C" w:rsidP="00D7188E">
            <w:pPr>
              <w:outlineLvl w:val="2"/>
              <w:rPr>
                <w:rFonts w:ascii="Calibri Light" w:hAnsi="Calibri Light" w:cs="Calibri Light"/>
              </w:rPr>
            </w:pPr>
            <w:r w:rsidRPr="006C6AC9">
              <w:rPr>
                <w:rFonts w:ascii="Calibri Light" w:hAnsi="Calibri Light" w:cs="Calibri Light"/>
              </w:rPr>
              <w:t>3.7</w:t>
            </w:r>
          </w:p>
        </w:tc>
        <w:tc>
          <w:tcPr>
            <w:tcW w:w="2899" w:type="dxa"/>
          </w:tcPr>
          <w:p w14:paraId="74DE9920" w14:textId="075B88AE" w:rsidR="001B520C" w:rsidRPr="006C6AC9" w:rsidRDefault="00D7188E" w:rsidP="00D7188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A</w:t>
            </w:r>
            <w:r w:rsidR="001B520C" w:rsidRPr="006C6AC9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 xml:space="preserve">naliza i udział w doborze populacji </w:t>
            </w:r>
            <w:r w:rsidR="00283D25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pacjentów</w:t>
            </w:r>
            <w:r w:rsidR="001B520C" w:rsidRPr="006C6AC9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 xml:space="preserve"> objętych opieką do odpowiednich interwencji</w:t>
            </w:r>
            <w:r w:rsidR="001B520C" w:rsidRPr="006C6AC9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br/>
            </w:r>
          </w:p>
        </w:tc>
        <w:tc>
          <w:tcPr>
            <w:tcW w:w="5954" w:type="dxa"/>
          </w:tcPr>
          <w:p w14:paraId="1AA55EA8" w14:textId="77777777" w:rsidR="001B520C" w:rsidRPr="006C6AC9" w:rsidRDefault="001B520C" w:rsidP="006E4B1F">
            <w:pPr>
              <w:pStyle w:val="Akapitzlist"/>
              <w:numPr>
                <w:ilvl w:val="0"/>
                <w:numId w:val="5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Zasady identyfikacji i podziału pacjentów na niewymagających dalszej diagnostyki specjalistycznej, wymagających diagnostyki w trybie planowym, oraz wymagających diagnostyki i leczenia w trybie pilnym;</w:t>
            </w:r>
          </w:p>
          <w:p w14:paraId="552D1A96" w14:textId="29C60907" w:rsidR="001B520C" w:rsidRPr="006C6AC9" w:rsidRDefault="00D7188E" w:rsidP="006E4B1F">
            <w:pPr>
              <w:pStyle w:val="Akapitzlist"/>
              <w:numPr>
                <w:ilvl w:val="0"/>
                <w:numId w:val="56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Z</w:t>
            </w:r>
            <w:r w:rsidR="001B520C" w:rsidRPr="006C6AC9">
              <w:rPr>
                <w:rFonts w:ascii="Calibri Light" w:hAnsi="Calibri Light" w:cs="Calibri Light"/>
                <w:sz w:val="24"/>
                <w:szCs w:val="24"/>
              </w:rPr>
              <w:t>asady pracy  z pacjentem przewlekle chorym</w:t>
            </w:r>
            <w:r w:rsidR="00701A5A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3E61D83D" w14:textId="69141C80" w:rsidR="001B520C" w:rsidRPr="006C6AC9" w:rsidRDefault="001B520C" w:rsidP="006E4B1F">
            <w:pPr>
              <w:pStyle w:val="Akapitzlist"/>
              <w:numPr>
                <w:ilvl w:val="0"/>
                <w:numId w:val="56"/>
              </w:numPr>
              <w:outlineLvl w:val="2"/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Zarządzanie przypadkami (</w:t>
            </w:r>
            <w:proofErr w:type="spellStart"/>
            <w:r w:rsidRPr="006C6AC9">
              <w:rPr>
                <w:rFonts w:ascii="Calibri Light" w:hAnsi="Calibri Light" w:cs="Calibri Light"/>
                <w:sz w:val="24"/>
                <w:szCs w:val="24"/>
              </w:rPr>
              <w:t>case</w:t>
            </w:r>
            <w:proofErr w:type="spellEnd"/>
            <w:r w:rsidRPr="006C6AC9">
              <w:rPr>
                <w:rFonts w:ascii="Calibri Light" w:hAnsi="Calibri Light" w:cs="Calibri Light"/>
                <w:sz w:val="24"/>
                <w:szCs w:val="24"/>
              </w:rPr>
              <w:t xml:space="preserve"> management)</w:t>
            </w:r>
            <w:r w:rsidR="00E83D53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162DE27C" w14:textId="39A46B01" w:rsidR="001B520C" w:rsidRPr="006C6AC9" w:rsidRDefault="00D7188E" w:rsidP="00DA35EA">
            <w:pPr>
              <w:pStyle w:val="Akapitzlist"/>
              <w:numPr>
                <w:ilvl w:val="0"/>
                <w:numId w:val="56"/>
              </w:num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C6AC9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M</w:t>
            </w:r>
            <w:r w:rsidR="001B520C" w:rsidRPr="006C6AC9">
              <w:rPr>
                <w:rFonts w:ascii="Calibri Light" w:eastAsiaTheme="minorHAnsi" w:hAnsi="Calibri Light" w:cs="Calibri Light"/>
                <w:sz w:val="24"/>
                <w:szCs w:val="24"/>
                <w:lang w:eastAsia="en-US"/>
              </w:rPr>
              <w:t>etody planowania, realizacji i ewaluacji działań profilaktycznych.</w:t>
            </w:r>
          </w:p>
        </w:tc>
      </w:tr>
      <w:tr w:rsidR="001B520C" w:rsidRPr="006C6AC9" w14:paraId="635E7642" w14:textId="77777777" w:rsidTr="001B520C">
        <w:tc>
          <w:tcPr>
            <w:tcW w:w="498" w:type="dxa"/>
          </w:tcPr>
          <w:p w14:paraId="63129B34" w14:textId="77777777" w:rsidR="001B520C" w:rsidRPr="006C6AC9" w:rsidRDefault="001B520C" w:rsidP="00D7188E">
            <w:pPr>
              <w:outlineLvl w:val="2"/>
              <w:rPr>
                <w:rFonts w:ascii="Calibri Light" w:hAnsi="Calibri Light" w:cs="Calibri Light"/>
                <w:b/>
                <w:bCs/>
              </w:rPr>
            </w:pPr>
            <w:r w:rsidRPr="006C6AC9">
              <w:rPr>
                <w:rFonts w:ascii="Calibri Light" w:hAnsi="Calibri Light" w:cs="Calibri Light"/>
                <w:b/>
                <w:bCs/>
              </w:rPr>
              <w:t>4</w:t>
            </w:r>
          </w:p>
        </w:tc>
        <w:tc>
          <w:tcPr>
            <w:tcW w:w="2899" w:type="dxa"/>
          </w:tcPr>
          <w:p w14:paraId="5BD908C8" w14:textId="5688FF2A" w:rsidR="001B520C" w:rsidRPr="006C6AC9" w:rsidRDefault="001B520C" w:rsidP="00D7188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Trudne sytuacje i jak sobie z nimi radzić w pracy </w:t>
            </w:r>
            <w:r w:rsidR="0046618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k</w:t>
            </w:r>
            <w:r w:rsidRPr="006C6AC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oordynatora POZ</w:t>
            </w:r>
          </w:p>
          <w:p w14:paraId="3032DA44" w14:textId="77777777" w:rsidR="001B520C" w:rsidRPr="006C6AC9" w:rsidRDefault="001B520C" w:rsidP="00D7188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29EC34FA" w14:textId="43965921" w:rsidR="001B520C" w:rsidRPr="006C6AC9" w:rsidRDefault="001B520C" w:rsidP="006E4B1F">
            <w:pPr>
              <w:pStyle w:val="Akapitzlist"/>
              <w:numPr>
                <w:ilvl w:val="0"/>
                <w:numId w:val="57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Pacjent trudny we współpracy, pacjent roszczeniowy -zasady komunikacji z pacjentem</w:t>
            </w:r>
            <w:r w:rsidR="00E83D53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  <w:r w:rsidRPr="006C6AC9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14:paraId="65B91F3A" w14:textId="79E61FC6" w:rsidR="001B520C" w:rsidRPr="006C6AC9" w:rsidRDefault="001B520C" w:rsidP="006E4B1F">
            <w:pPr>
              <w:pStyle w:val="Akapitzlist"/>
              <w:numPr>
                <w:ilvl w:val="0"/>
                <w:numId w:val="57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Konflikty w zespole</w:t>
            </w:r>
            <w:r w:rsidR="00E83D53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548C5DD6" w14:textId="0C5DF880" w:rsidR="001B520C" w:rsidRPr="006C6AC9" w:rsidRDefault="001B520C" w:rsidP="006E4B1F">
            <w:pPr>
              <w:pStyle w:val="Akapitzlist"/>
              <w:numPr>
                <w:ilvl w:val="0"/>
                <w:numId w:val="57"/>
              </w:num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Przeciążenie obowiązkami i wypalenie zawodowe</w:t>
            </w:r>
            <w:r w:rsidR="00E83D53" w:rsidRPr="006C6AC9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1B520C" w:rsidRPr="006C6AC9" w14:paraId="6EAB1235" w14:textId="77777777" w:rsidTr="001B520C">
        <w:tc>
          <w:tcPr>
            <w:tcW w:w="498" w:type="dxa"/>
          </w:tcPr>
          <w:p w14:paraId="39EBC088" w14:textId="77777777" w:rsidR="001B520C" w:rsidRPr="006C6AC9" w:rsidRDefault="001B520C" w:rsidP="00D7188E">
            <w:pPr>
              <w:outlineLvl w:val="2"/>
              <w:rPr>
                <w:rFonts w:ascii="Calibri Light" w:hAnsi="Calibri Light" w:cs="Calibri Light"/>
                <w:b/>
                <w:bCs/>
              </w:rPr>
            </w:pPr>
            <w:r w:rsidRPr="006C6AC9">
              <w:rPr>
                <w:rFonts w:ascii="Calibri Light" w:hAnsi="Calibri Light" w:cs="Calibri Light"/>
                <w:b/>
                <w:bCs/>
              </w:rPr>
              <w:t>5</w:t>
            </w:r>
          </w:p>
        </w:tc>
        <w:tc>
          <w:tcPr>
            <w:tcW w:w="2899" w:type="dxa"/>
          </w:tcPr>
          <w:p w14:paraId="2445F33B" w14:textId="77777777" w:rsidR="001B520C" w:rsidRPr="006C6AC9" w:rsidRDefault="001B520C" w:rsidP="00D7188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Rozliczanie świadczeń w POZ </w:t>
            </w:r>
          </w:p>
          <w:p w14:paraId="2A90DF66" w14:textId="77777777" w:rsidR="001B520C" w:rsidRPr="006C6AC9" w:rsidRDefault="001B520C" w:rsidP="00D7188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12D7120A" w14:textId="2CE0C1F7" w:rsidR="001B520C" w:rsidRPr="006C6AC9" w:rsidRDefault="009D7EB7" w:rsidP="006E4B1F">
            <w:pPr>
              <w:pStyle w:val="Akapitzlist"/>
              <w:numPr>
                <w:ilvl w:val="0"/>
                <w:numId w:val="5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9D7EB7">
              <w:rPr>
                <w:rFonts w:ascii="Calibri Light" w:hAnsi="Calibri Light" w:cs="Calibri Light"/>
                <w:sz w:val="24"/>
                <w:szCs w:val="24"/>
              </w:rPr>
              <w:t>Zasady w</w:t>
            </w:r>
            <w:r w:rsidR="001B520C" w:rsidRPr="009D7EB7">
              <w:rPr>
                <w:rFonts w:ascii="Calibri Light" w:hAnsi="Calibri Light" w:cs="Calibri Light"/>
                <w:sz w:val="24"/>
                <w:szCs w:val="24"/>
              </w:rPr>
              <w:t>eryfikacj</w:t>
            </w:r>
            <w:r w:rsidRPr="009D7EB7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="001B520C" w:rsidRPr="009D7EB7">
              <w:rPr>
                <w:rFonts w:ascii="Calibri Light" w:hAnsi="Calibri Light" w:cs="Calibri Light"/>
                <w:sz w:val="24"/>
                <w:szCs w:val="24"/>
              </w:rPr>
              <w:t xml:space="preserve"> uprawnień </w:t>
            </w:r>
            <w:r w:rsidRPr="00283D25">
              <w:rPr>
                <w:rFonts w:ascii="Calibri Light" w:hAnsi="Calibri Light" w:cs="Calibri Light"/>
                <w:sz w:val="24"/>
                <w:szCs w:val="24"/>
              </w:rPr>
              <w:t>Pacjentów</w:t>
            </w:r>
            <w:r w:rsidR="00E83D53" w:rsidRPr="00283D25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5FDBD622" w14:textId="5D690126" w:rsidR="001B520C" w:rsidRPr="006C6AC9" w:rsidRDefault="00D7188E" w:rsidP="006E4B1F">
            <w:pPr>
              <w:pStyle w:val="Akapitzlist"/>
              <w:numPr>
                <w:ilvl w:val="0"/>
                <w:numId w:val="5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S</w:t>
            </w:r>
            <w:r w:rsidR="001B520C" w:rsidRPr="006C6AC9">
              <w:rPr>
                <w:rFonts w:ascii="Calibri Light" w:hAnsi="Calibri Light" w:cs="Calibri Light"/>
                <w:sz w:val="24"/>
                <w:szCs w:val="24"/>
              </w:rPr>
              <w:t>prawozdawanie poszczególnych rodzajów świadczeń w POZ</w:t>
            </w:r>
            <w:r w:rsidR="00E83D53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0FB2C1A7" w14:textId="0CAFBDED" w:rsidR="001B520C" w:rsidRPr="006C6AC9" w:rsidRDefault="00D7188E" w:rsidP="006E4B1F">
            <w:pPr>
              <w:pStyle w:val="Akapitzlist"/>
              <w:numPr>
                <w:ilvl w:val="0"/>
                <w:numId w:val="5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I</w:t>
            </w:r>
            <w:r w:rsidR="001B520C" w:rsidRPr="006C6AC9">
              <w:rPr>
                <w:rFonts w:ascii="Calibri Light" w:hAnsi="Calibri Light" w:cs="Calibri Light"/>
                <w:sz w:val="24"/>
                <w:szCs w:val="24"/>
              </w:rPr>
              <w:t>nterpretacja raportów zwrotnych NFZ</w:t>
            </w:r>
            <w:r w:rsidR="00E83D53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57BBDB57" w14:textId="076A1B8E" w:rsidR="001B520C" w:rsidRPr="006C6AC9" w:rsidRDefault="00D7188E" w:rsidP="006E4B1F">
            <w:pPr>
              <w:pStyle w:val="Akapitzlist"/>
              <w:numPr>
                <w:ilvl w:val="0"/>
                <w:numId w:val="5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R</w:t>
            </w:r>
            <w:r w:rsidR="001B520C" w:rsidRPr="006C6AC9">
              <w:rPr>
                <w:rFonts w:ascii="Calibri Light" w:hAnsi="Calibri Light" w:cs="Calibri Light"/>
                <w:sz w:val="24"/>
                <w:szCs w:val="24"/>
              </w:rPr>
              <w:t>ozliczanie świadczeń, zarządzanie budżetem powierzonym</w:t>
            </w:r>
            <w:r w:rsidR="00E83D53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5CDA70DF" w14:textId="32411FB4" w:rsidR="001B520C" w:rsidRPr="006C6AC9" w:rsidRDefault="001B520C" w:rsidP="006E4B1F">
            <w:pPr>
              <w:pStyle w:val="Akapitzlist"/>
              <w:numPr>
                <w:ilvl w:val="0"/>
                <w:numId w:val="5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Kluczowe wskaźniki efektywności (KPI)</w:t>
            </w:r>
            <w:r w:rsidR="00E83D53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368DF392" w14:textId="64197020" w:rsidR="001B520C" w:rsidRPr="009D7EB7" w:rsidRDefault="001B520C" w:rsidP="006E4B1F">
            <w:pPr>
              <w:pStyle w:val="Akapitzlist"/>
              <w:numPr>
                <w:ilvl w:val="0"/>
                <w:numId w:val="5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Jak przygotowywać raporty dla kierownictwa i NFZ</w:t>
            </w:r>
            <w:r w:rsidR="009D7EB7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1B520C" w:rsidRPr="006C6AC9" w14:paraId="2450A77B" w14:textId="77777777" w:rsidTr="001B520C">
        <w:tc>
          <w:tcPr>
            <w:tcW w:w="498" w:type="dxa"/>
          </w:tcPr>
          <w:p w14:paraId="33E66F3E" w14:textId="77777777" w:rsidR="001B520C" w:rsidRPr="006C6AC9" w:rsidRDefault="001B520C" w:rsidP="00D7188E">
            <w:pPr>
              <w:outlineLvl w:val="2"/>
              <w:rPr>
                <w:rFonts w:ascii="Calibri Light" w:hAnsi="Calibri Light" w:cs="Calibri Light"/>
                <w:b/>
                <w:bCs/>
              </w:rPr>
            </w:pPr>
            <w:r w:rsidRPr="006C6AC9">
              <w:rPr>
                <w:rFonts w:ascii="Calibri Light" w:hAnsi="Calibri Light" w:cs="Calibri Light"/>
                <w:b/>
                <w:bCs/>
              </w:rPr>
              <w:t>6</w:t>
            </w:r>
          </w:p>
        </w:tc>
        <w:tc>
          <w:tcPr>
            <w:tcW w:w="2899" w:type="dxa"/>
          </w:tcPr>
          <w:p w14:paraId="6D66708E" w14:textId="6E2F6C69" w:rsidR="001B520C" w:rsidRPr="006C6AC9" w:rsidRDefault="001B520C" w:rsidP="00283D2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Rozwój zawodowy koordynatora POZ</w:t>
            </w:r>
          </w:p>
        </w:tc>
        <w:tc>
          <w:tcPr>
            <w:tcW w:w="5954" w:type="dxa"/>
          </w:tcPr>
          <w:p w14:paraId="0DF8FBD6" w14:textId="66046094" w:rsidR="001B520C" w:rsidRPr="006C6AC9" w:rsidRDefault="001B520C" w:rsidP="006E4B1F">
            <w:pPr>
              <w:pStyle w:val="Akapitzlist"/>
              <w:numPr>
                <w:ilvl w:val="0"/>
                <w:numId w:val="59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Szkolenia i certyfikaty</w:t>
            </w:r>
            <w:r w:rsidR="00E83D53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717D3762" w14:textId="2116D5E0" w:rsidR="001B520C" w:rsidRPr="006C6AC9" w:rsidRDefault="001B520C" w:rsidP="006E4B1F">
            <w:pPr>
              <w:pStyle w:val="Akapitzlist"/>
              <w:numPr>
                <w:ilvl w:val="0"/>
                <w:numId w:val="59"/>
              </w:num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Udział w projektach i innowacjach</w:t>
            </w:r>
            <w:r w:rsidR="00E83D53" w:rsidRPr="006C6AC9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  <w:tr w:rsidR="001B520C" w:rsidRPr="006C6AC9" w14:paraId="19433BDF" w14:textId="77777777" w:rsidTr="001B520C">
        <w:tc>
          <w:tcPr>
            <w:tcW w:w="498" w:type="dxa"/>
          </w:tcPr>
          <w:p w14:paraId="4535E609" w14:textId="77777777" w:rsidR="001B520C" w:rsidRPr="006C6AC9" w:rsidRDefault="001B520C" w:rsidP="00D7188E">
            <w:pPr>
              <w:outlineLvl w:val="2"/>
              <w:rPr>
                <w:rFonts w:ascii="Calibri Light" w:hAnsi="Calibri Light" w:cs="Calibri Light"/>
                <w:b/>
                <w:bCs/>
              </w:rPr>
            </w:pPr>
            <w:r w:rsidRPr="006C6AC9">
              <w:rPr>
                <w:rFonts w:ascii="Calibri Light" w:hAnsi="Calibri Light" w:cs="Calibri Light"/>
                <w:b/>
                <w:bCs/>
              </w:rPr>
              <w:t>7</w:t>
            </w:r>
          </w:p>
        </w:tc>
        <w:tc>
          <w:tcPr>
            <w:tcW w:w="2899" w:type="dxa"/>
          </w:tcPr>
          <w:p w14:paraId="3FC6C4A1" w14:textId="77777777" w:rsidR="001B520C" w:rsidRPr="006C6AC9" w:rsidRDefault="001B520C" w:rsidP="00D7188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Załączniki</w:t>
            </w:r>
          </w:p>
          <w:p w14:paraId="47723AC4" w14:textId="77777777" w:rsidR="001B520C" w:rsidRPr="006C6AC9" w:rsidRDefault="001B520C" w:rsidP="00D7188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14:paraId="044548B9" w14:textId="0C130CDC" w:rsidR="001B520C" w:rsidRPr="006C6AC9" w:rsidRDefault="001B520C" w:rsidP="006E4B1F">
            <w:pPr>
              <w:pStyle w:val="Akapitzlist"/>
              <w:numPr>
                <w:ilvl w:val="0"/>
                <w:numId w:val="6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Wzory dokumentów</w:t>
            </w:r>
            <w:r w:rsidR="00E83D53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71039AAD" w14:textId="51E11CE7" w:rsidR="001B520C" w:rsidRPr="006C6AC9" w:rsidRDefault="001B520C" w:rsidP="006E4B1F">
            <w:pPr>
              <w:pStyle w:val="Akapitzlist"/>
              <w:numPr>
                <w:ilvl w:val="0"/>
                <w:numId w:val="6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6C6AC9">
              <w:rPr>
                <w:rFonts w:ascii="Calibri Light" w:hAnsi="Calibri Light" w:cs="Calibri Light"/>
                <w:sz w:val="24"/>
                <w:szCs w:val="24"/>
              </w:rPr>
              <w:t>Check</w:t>
            </w:r>
            <w:proofErr w:type="spellEnd"/>
            <w:r w:rsidRPr="006C6AC9">
              <w:rPr>
                <w:rFonts w:ascii="Calibri Light" w:hAnsi="Calibri Light" w:cs="Calibri Light"/>
                <w:sz w:val="24"/>
                <w:szCs w:val="24"/>
              </w:rPr>
              <w:t>-listy</w:t>
            </w:r>
            <w:r w:rsidR="00E83D53" w:rsidRPr="006C6AC9">
              <w:rPr>
                <w:rFonts w:ascii="Calibri Light" w:hAnsi="Calibri Light" w:cs="Calibri Light"/>
                <w:sz w:val="24"/>
                <w:szCs w:val="24"/>
              </w:rPr>
              <w:t>;</w:t>
            </w:r>
          </w:p>
          <w:p w14:paraId="05FB94AF" w14:textId="441EA09C" w:rsidR="001B520C" w:rsidRPr="006C6AC9" w:rsidRDefault="001B520C" w:rsidP="006E4B1F">
            <w:pPr>
              <w:pStyle w:val="Akapitzlist"/>
              <w:numPr>
                <w:ilvl w:val="0"/>
                <w:numId w:val="60"/>
              </w:num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C6AC9">
              <w:rPr>
                <w:rFonts w:ascii="Calibri Light" w:hAnsi="Calibri Light" w:cs="Calibri Light"/>
                <w:sz w:val="24"/>
                <w:szCs w:val="24"/>
              </w:rPr>
              <w:t>Formularze zgód/informacji</w:t>
            </w:r>
            <w:r w:rsidR="00E83D53" w:rsidRPr="006C6AC9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</w:tr>
    </w:tbl>
    <w:p w14:paraId="5B6ECC7B" w14:textId="77777777" w:rsidR="006E4AD3" w:rsidRPr="006C6AC9" w:rsidRDefault="006E4AD3" w:rsidP="005543D1">
      <w:pPr>
        <w:rPr>
          <w:rFonts w:ascii="Calibri Light" w:hAnsi="Calibri Light" w:cs="Calibri Light"/>
          <w:sz w:val="24"/>
          <w:szCs w:val="24"/>
        </w:rPr>
      </w:pPr>
    </w:p>
    <w:p w14:paraId="56D54268" w14:textId="157AB531" w:rsidR="005543D1" w:rsidRPr="006C6AC9" w:rsidRDefault="005543D1" w:rsidP="00DA35EA">
      <w:pPr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lastRenderedPageBreak/>
        <w:t xml:space="preserve">Powyższe założenia należy </w:t>
      </w:r>
      <w:r w:rsidR="001359C5" w:rsidRPr="006C6AC9">
        <w:rPr>
          <w:rFonts w:ascii="Calibri Light" w:hAnsi="Calibri Light" w:cs="Calibri Light"/>
          <w:sz w:val="24"/>
          <w:szCs w:val="24"/>
        </w:rPr>
        <w:t>opracować</w:t>
      </w:r>
      <w:r w:rsidRPr="006C6AC9">
        <w:rPr>
          <w:rFonts w:ascii="Calibri Light" w:hAnsi="Calibri Light" w:cs="Calibri Light"/>
          <w:sz w:val="24"/>
          <w:szCs w:val="24"/>
        </w:rPr>
        <w:t xml:space="preserve"> w oparciu o własną wiedzę i posiadane</w:t>
      </w:r>
      <w:r w:rsidR="003F49BE"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="001359C5" w:rsidRPr="006C6AC9">
        <w:rPr>
          <w:rFonts w:ascii="Calibri Light" w:hAnsi="Calibri Light" w:cs="Calibri Light"/>
          <w:sz w:val="24"/>
          <w:szCs w:val="24"/>
        </w:rPr>
        <w:t>d</w:t>
      </w:r>
      <w:r w:rsidRPr="006C6AC9">
        <w:rPr>
          <w:rFonts w:ascii="Calibri Light" w:hAnsi="Calibri Light" w:cs="Calibri Light"/>
          <w:sz w:val="24"/>
          <w:szCs w:val="24"/>
        </w:rPr>
        <w:t>oświadczenie</w:t>
      </w:r>
      <w:r w:rsidR="001359C5" w:rsidRPr="006C6AC9">
        <w:rPr>
          <w:rFonts w:ascii="Calibri Light" w:hAnsi="Calibri Light" w:cs="Calibri Light"/>
          <w:sz w:val="24"/>
          <w:szCs w:val="24"/>
        </w:rPr>
        <w:t xml:space="preserve"> Wykonawcy</w:t>
      </w:r>
      <w:r w:rsidRPr="006C6AC9">
        <w:rPr>
          <w:rFonts w:ascii="Calibri Light" w:hAnsi="Calibri Light" w:cs="Calibri Light"/>
          <w:sz w:val="24"/>
          <w:szCs w:val="24"/>
        </w:rPr>
        <w:t xml:space="preserve">, a </w:t>
      </w:r>
      <w:r w:rsidR="001359C5" w:rsidRPr="006C6AC9">
        <w:rPr>
          <w:rFonts w:ascii="Calibri Light" w:hAnsi="Calibri Light" w:cs="Calibri Light"/>
          <w:sz w:val="24"/>
          <w:szCs w:val="24"/>
        </w:rPr>
        <w:t xml:space="preserve">także </w:t>
      </w:r>
      <w:r w:rsidRPr="006C6AC9">
        <w:rPr>
          <w:rFonts w:ascii="Calibri Light" w:hAnsi="Calibri Light" w:cs="Calibri Light"/>
          <w:sz w:val="24"/>
          <w:szCs w:val="24"/>
        </w:rPr>
        <w:t xml:space="preserve">w oparciu o </w:t>
      </w:r>
      <w:r w:rsidR="009E5F8E" w:rsidRPr="006C6AC9">
        <w:rPr>
          <w:rFonts w:ascii="Calibri Light" w:hAnsi="Calibri Light" w:cs="Calibri Light"/>
          <w:sz w:val="24"/>
          <w:szCs w:val="24"/>
        </w:rPr>
        <w:t xml:space="preserve">literaturę </w:t>
      </w:r>
      <w:r w:rsidR="00C80019" w:rsidRPr="006C6AC9">
        <w:rPr>
          <w:rFonts w:ascii="Calibri Light" w:hAnsi="Calibri Light" w:cs="Calibri Light"/>
          <w:sz w:val="24"/>
          <w:szCs w:val="24"/>
        </w:rPr>
        <w:t xml:space="preserve">źródłową i inne </w:t>
      </w:r>
      <w:r w:rsidR="00013A11" w:rsidRPr="006C6AC9">
        <w:rPr>
          <w:rFonts w:ascii="Calibri Light" w:hAnsi="Calibri Light" w:cs="Calibri Light"/>
          <w:sz w:val="24"/>
          <w:szCs w:val="24"/>
        </w:rPr>
        <w:t>materiały</w:t>
      </w:r>
      <w:r w:rsidRPr="006C6AC9">
        <w:rPr>
          <w:rFonts w:ascii="Calibri Light" w:hAnsi="Calibri Light" w:cs="Calibri Light"/>
          <w:sz w:val="24"/>
          <w:szCs w:val="24"/>
        </w:rPr>
        <w:t xml:space="preserve"> przekazane przez </w:t>
      </w:r>
      <w:r w:rsidR="003F49BE" w:rsidRPr="006C6AC9">
        <w:rPr>
          <w:rFonts w:ascii="Calibri Light" w:hAnsi="Calibri Light" w:cs="Calibri Light"/>
          <w:sz w:val="24"/>
          <w:szCs w:val="24"/>
        </w:rPr>
        <w:t>NFZ</w:t>
      </w:r>
      <w:r w:rsidRPr="006C6AC9">
        <w:rPr>
          <w:rFonts w:ascii="Calibri Light" w:hAnsi="Calibri Light" w:cs="Calibri Light"/>
          <w:sz w:val="24"/>
          <w:szCs w:val="24"/>
        </w:rPr>
        <w:t xml:space="preserve">. </w:t>
      </w:r>
      <w:r w:rsidR="00013A11" w:rsidRPr="006C6AC9">
        <w:rPr>
          <w:rFonts w:ascii="Calibri Light" w:hAnsi="Calibri Light" w:cs="Calibri Light"/>
          <w:sz w:val="24"/>
          <w:szCs w:val="24"/>
        </w:rPr>
        <w:t>Materiały</w:t>
      </w:r>
      <w:r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="003F49BE" w:rsidRPr="006C6AC9">
        <w:rPr>
          <w:rFonts w:ascii="Calibri Light" w:hAnsi="Calibri Light" w:cs="Calibri Light"/>
          <w:sz w:val="24"/>
          <w:szCs w:val="24"/>
        </w:rPr>
        <w:t>NFZ</w:t>
      </w:r>
      <w:r w:rsidRPr="006C6AC9">
        <w:rPr>
          <w:rFonts w:ascii="Calibri Light" w:hAnsi="Calibri Light" w:cs="Calibri Light"/>
          <w:sz w:val="24"/>
          <w:szCs w:val="24"/>
        </w:rPr>
        <w:t xml:space="preserve"> zostaną przekazane po podpisaniu </w:t>
      </w:r>
      <w:r w:rsidR="00725377">
        <w:rPr>
          <w:rFonts w:ascii="Calibri Light" w:hAnsi="Calibri Light" w:cs="Calibri Light"/>
          <w:sz w:val="24"/>
          <w:szCs w:val="24"/>
        </w:rPr>
        <w:t>U</w:t>
      </w:r>
      <w:r w:rsidRPr="006C6AC9">
        <w:rPr>
          <w:rFonts w:ascii="Calibri Light" w:hAnsi="Calibri Light" w:cs="Calibri Light"/>
          <w:sz w:val="24"/>
          <w:szCs w:val="24"/>
        </w:rPr>
        <w:t>mowy w te</w:t>
      </w:r>
      <w:r w:rsidR="00D7188E" w:rsidRPr="006C6AC9">
        <w:rPr>
          <w:rFonts w:ascii="Calibri Light" w:hAnsi="Calibri Light" w:cs="Calibri Light"/>
          <w:sz w:val="24"/>
          <w:szCs w:val="24"/>
        </w:rPr>
        <w:t>r</w:t>
      </w:r>
      <w:r w:rsidRPr="006C6AC9">
        <w:rPr>
          <w:rFonts w:ascii="Calibri Light" w:hAnsi="Calibri Light" w:cs="Calibri Light"/>
          <w:sz w:val="24"/>
          <w:szCs w:val="24"/>
        </w:rPr>
        <w:t xml:space="preserve">minie </w:t>
      </w:r>
      <w:r w:rsidR="003F49BE" w:rsidRPr="006C6AC9">
        <w:rPr>
          <w:rFonts w:ascii="Calibri Light" w:hAnsi="Calibri Light" w:cs="Calibri Light"/>
          <w:sz w:val="24"/>
          <w:szCs w:val="24"/>
        </w:rPr>
        <w:t>5</w:t>
      </w:r>
      <w:r w:rsidRPr="006C6AC9">
        <w:rPr>
          <w:rFonts w:ascii="Calibri Light" w:hAnsi="Calibri Light" w:cs="Calibri Light"/>
          <w:sz w:val="24"/>
          <w:szCs w:val="24"/>
        </w:rPr>
        <w:t xml:space="preserve"> dni roboczych od daty podpisania </w:t>
      </w:r>
      <w:r w:rsidR="00725377">
        <w:rPr>
          <w:rFonts w:ascii="Calibri Light" w:hAnsi="Calibri Light" w:cs="Calibri Light"/>
          <w:sz w:val="24"/>
          <w:szCs w:val="24"/>
        </w:rPr>
        <w:t>U</w:t>
      </w:r>
      <w:r w:rsidRPr="006C6AC9">
        <w:rPr>
          <w:rFonts w:ascii="Calibri Light" w:hAnsi="Calibri Light" w:cs="Calibri Light"/>
          <w:sz w:val="24"/>
          <w:szCs w:val="24"/>
        </w:rPr>
        <w:t>mowy.</w:t>
      </w:r>
    </w:p>
    <w:p w14:paraId="4E617F6D" w14:textId="2689BF7E" w:rsidR="005543D1" w:rsidRPr="006C6AC9" w:rsidRDefault="005543D1" w:rsidP="00DA35EA">
      <w:pPr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Wykonawca w ramach prac nad </w:t>
      </w:r>
      <w:r w:rsidR="002A3999" w:rsidRPr="006C6AC9">
        <w:rPr>
          <w:rFonts w:ascii="Calibri Light" w:hAnsi="Calibri Light" w:cs="Calibri Light"/>
          <w:sz w:val="24"/>
          <w:szCs w:val="24"/>
        </w:rPr>
        <w:t xml:space="preserve">podręcznikiem </w:t>
      </w:r>
      <w:r w:rsidRPr="006C6AC9">
        <w:rPr>
          <w:rFonts w:ascii="Calibri Light" w:hAnsi="Calibri Light" w:cs="Calibri Light"/>
          <w:sz w:val="24"/>
          <w:szCs w:val="24"/>
        </w:rPr>
        <w:t xml:space="preserve">przygotuje treść merytoryczną dokumentu. </w:t>
      </w:r>
    </w:p>
    <w:p w14:paraId="45C3AD69" w14:textId="0D840C55" w:rsidR="003F49BE" w:rsidRPr="006C6AC9" w:rsidRDefault="003F49BE" w:rsidP="00DA35EA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Wykonawca jest zobowiązany do uzyskania akceptacji Zamawiającego odnośnie treści merytorycznej </w:t>
      </w:r>
      <w:r w:rsidR="002A3999" w:rsidRPr="006C6AC9">
        <w:rPr>
          <w:rFonts w:ascii="Calibri Light" w:hAnsi="Calibri Light" w:cs="Calibri Light"/>
          <w:sz w:val="24"/>
          <w:szCs w:val="24"/>
        </w:rPr>
        <w:t>p</w:t>
      </w:r>
      <w:r w:rsidRPr="006C6AC9">
        <w:rPr>
          <w:rFonts w:ascii="Calibri Light" w:hAnsi="Calibri Light" w:cs="Calibri Light"/>
          <w:sz w:val="24"/>
          <w:szCs w:val="24"/>
        </w:rPr>
        <w:t xml:space="preserve">odręcznika i do przystąpienia do realizacji </w:t>
      </w:r>
      <w:proofErr w:type="spellStart"/>
      <w:r w:rsidRPr="006C6AC9">
        <w:rPr>
          <w:rFonts w:ascii="Calibri Light" w:hAnsi="Calibri Light" w:cs="Calibri Light"/>
          <w:sz w:val="24"/>
          <w:szCs w:val="24"/>
        </w:rPr>
        <w:t>opracownia</w:t>
      </w:r>
      <w:proofErr w:type="spellEnd"/>
      <w:r w:rsidRPr="006C6AC9">
        <w:rPr>
          <w:rFonts w:ascii="Calibri Light" w:hAnsi="Calibri Light" w:cs="Calibri Light"/>
          <w:sz w:val="24"/>
          <w:szCs w:val="24"/>
        </w:rPr>
        <w:t xml:space="preserve"> graficznego oraz wersji online dopiero po uzyskaniu ww. akceptacji.</w:t>
      </w:r>
    </w:p>
    <w:p w14:paraId="7EE070B4" w14:textId="77777777" w:rsidR="003F49BE" w:rsidRPr="006C6AC9" w:rsidRDefault="003F49BE" w:rsidP="003F49BE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402843F3" w14:textId="37D10787" w:rsidR="006740D4" w:rsidRPr="007B6A6D" w:rsidRDefault="00E52121" w:rsidP="006740D4">
      <w:pPr>
        <w:rPr>
          <w:rFonts w:ascii="Calibri Light" w:hAnsi="Calibri Light" w:cs="Calibri Light"/>
          <w:b/>
          <w:bCs/>
          <w:sz w:val="24"/>
          <w:szCs w:val="24"/>
        </w:rPr>
      </w:pPr>
      <w:r w:rsidRPr="007B6A6D">
        <w:rPr>
          <w:rFonts w:ascii="Calibri Light" w:hAnsi="Calibri Light" w:cs="Calibri Light"/>
          <w:b/>
          <w:bCs/>
          <w:sz w:val="24"/>
          <w:szCs w:val="24"/>
        </w:rPr>
        <w:t>2</w:t>
      </w:r>
      <w:r w:rsidR="006740D4" w:rsidRPr="007B6A6D">
        <w:rPr>
          <w:rFonts w:ascii="Calibri Light" w:hAnsi="Calibri Light" w:cs="Calibri Light"/>
          <w:b/>
          <w:bCs/>
          <w:sz w:val="24"/>
          <w:szCs w:val="24"/>
        </w:rPr>
        <w:t>.</w:t>
      </w:r>
      <w:r w:rsidR="00BC2E4F" w:rsidRPr="007B6A6D">
        <w:rPr>
          <w:rFonts w:ascii="Calibri Light" w:hAnsi="Calibri Light" w:cs="Calibri Light"/>
          <w:b/>
          <w:bCs/>
          <w:sz w:val="24"/>
          <w:szCs w:val="24"/>
        </w:rPr>
        <w:t>2</w:t>
      </w:r>
      <w:r w:rsidR="006740D4" w:rsidRPr="007B6A6D">
        <w:rPr>
          <w:rFonts w:ascii="Calibri Light" w:hAnsi="Calibri Light" w:cs="Calibri Light"/>
          <w:b/>
          <w:bCs/>
          <w:sz w:val="24"/>
          <w:szCs w:val="24"/>
        </w:rPr>
        <w:t>. Opracowanie graficzne i składu podręcznika:</w:t>
      </w:r>
    </w:p>
    <w:p w14:paraId="0CF163CE" w14:textId="77777777" w:rsidR="003F49BE" w:rsidRPr="006C6AC9" w:rsidRDefault="003F49BE" w:rsidP="003F49BE">
      <w:pPr>
        <w:rPr>
          <w:rFonts w:ascii="Calibri Light" w:hAnsi="Calibri Light" w:cs="Calibri Light"/>
          <w:sz w:val="24"/>
          <w:szCs w:val="24"/>
        </w:rPr>
      </w:pPr>
    </w:p>
    <w:p w14:paraId="253704E3" w14:textId="30142861" w:rsidR="003F49BE" w:rsidRPr="006C6AC9" w:rsidRDefault="003F49BE" w:rsidP="00DA35EA">
      <w:pPr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Wykonawca w ramach wykonania przedmiotu </w:t>
      </w:r>
      <w:r w:rsidR="00725377">
        <w:rPr>
          <w:rFonts w:ascii="Calibri Light" w:hAnsi="Calibri Light" w:cs="Calibri Light"/>
          <w:sz w:val="24"/>
          <w:szCs w:val="24"/>
        </w:rPr>
        <w:t>U</w:t>
      </w:r>
      <w:r w:rsidRPr="006C6AC9">
        <w:rPr>
          <w:rFonts w:ascii="Calibri Light" w:hAnsi="Calibri Light" w:cs="Calibri Light"/>
          <w:sz w:val="24"/>
          <w:szCs w:val="24"/>
        </w:rPr>
        <w:t xml:space="preserve">mowy, przygotuje także niezbędne lub </w:t>
      </w:r>
    </w:p>
    <w:p w14:paraId="3DD83E72" w14:textId="101F3EF7" w:rsidR="003F49BE" w:rsidRPr="006C6AC9" w:rsidRDefault="003F49BE" w:rsidP="00DA35EA">
      <w:pPr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pożądane dla zobrazowania treści merytorycznej </w:t>
      </w:r>
      <w:r w:rsidR="002A3999" w:rsidRPr="006C6AC9">
        <w:rPr>
          <w:rFonts w:ascii="Calibri Light" w:hAnsi="Calibri Light" w:cs="Calibri Light"/>
          <w:sz w:val="24"/>
          <w:szCs w:val="24"/>
        </w:rPr>
        <w:t xml:space="preserve">podręcznika </w:t>
      </w:r>
      <w:r w:rsidRPr="006C6AC9">
        <w:rPr>
          <w:rFonts w:ascii="Calibri Light" w:hAnsi="Calibri Light" w:cs="Calibri Light"/>
          <w:sz w:val="24"/>
          <w:szCs w:val="24"/>
        </w:rPr>
        <w:t>wykresy, grafiki, ilustracje, fotografie, itp.</w:t>
      </w:r>
    </w:p>
    <w:p w14:paraId="5C16F987" w14:textId="2942EEFF" w:rsidR="006740D4" w:rsidRPr="006C6AC9" w:rsidRDefault="006740D4" w:rsidP="006740D4">
      <w:pPr>
        <w:spacing w:before="100" w:beforeAutospacing="1" w:after="100" w:afterAutospacing="1"/>
        <w:outlineLvl w:val="2"/>
        <w:rPr>
          <w:rFonts w:ascii="Calibri Light" w:hAnsi="Calibri Light" w:cs="Calibri Light"/>
          <w:b/>
          <w:bCs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W</w:t>
      </w:r>
      <w:r w:rsidR="00CF5FDD" w:rsidRPr="006C6AC9">
        <w:rPr>
          <w:rFonts w:ascii="Calibri Light" w:hAnsi="Calibri Light" w:cs="Calibri Light"/>
          <w:sz w:val="24"/>
          <w:szCs w:val="24"/>
        </w:rPr>
        <w:t>y</w:t>
      </w:r>
      <w:r w:rsidRPr="006C6AC9">
        <w:rPr>
          <w:rFonts w:ascii="Calibri Light" w:hAnsi="Calibri Light" w:cs="Calibri Light"/>
          <w:sz w:val="24"/>
          <w:szCs w:val="24"/>
        </w:rPr>
        <w:t>konawca opracuje:</w:t>
      </w:r>
    </w:p>
    <w:p w14:paraId="27EB0E4C" w14:textId="4750A9DD" w:rsidR="00CF5FDD" w:rsidRPr="006C6AC9" w:rsidRDefault="00CF5FDD" w:rsidP="00BE4271">
      <w:pPr>
        <w:pStyle w:val="Akapitzlist"/>
        <w:numPr>
          <w:ilvl w:val="0"/>
          <w:numId w:val="12"/>
        </w:numPr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Projekt graficzny layoutu podręcznika (okładka, strony wewnętrzne, elementy graficzne, w przypadku zamieszczenia ilustracji albo ich cyfrowej obróbki wykonawca zobowiązany jest do zakupu odpowiednich licencji)</w:t>
      </w:r>
      <w:r w:rsidR="001507DD" w:rsidRPr="006C6AC9">
        <w:rPr>
          <w:rFonts w:ascii="Calibri Light" w:hAnsi="Calibri Light" w:cs="Calibri Light"/>
          <w:sz w:val="24"/>
          <w:szCs w:val="24"/>
        </w:rPr>
        <w:t xml:space="preserve"> uzgodniony i zaakceptowany przez Zamawiającego</w:t>
      </w:r>
      <w:r w:rsidR="00503096" w:rsidRPr="006C6AC9">
        <w:rPr>
          <w:rFonts w:ascii="Calibri Light" w:hAnsi="Calibri Light" w:cs="Calibri Light"/>
          <w:sz w:val="24"/>
          <w:szCs w:val="24"/>
        </w:rPr>
        <w:t>;</w:t>
      </w:r>
    </w:p>
    <w:p w14:paraId="16E445F8" w14:textId="09C50DBF" w:rsidR="00BC2E4F" w:rsidRPr="006C6AC9" w:rsidRDefault="00BC2E4F" w:rsidP="00BE4271">
      <w:pPr>
        <w:pStyle w:val="Akapitzlist"/>
        <w:numPr>
          <w:ilvl w:val="0"/>
          <w:numId w:val="12"/>
        </w:numPr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Skład ostatecznej treści podręcznika</w:t>
      </w:r>
      <w:r w:rsidR="00CF5FDD" w:rsidRPr="006C6AC9">
        <w:rPr>
          <w:rFonts w:ascii="Calibri Light" w:hAnsi="Calibri Light" w:cs="Calibri Light"/>
          <w:sz w:val="24"/>
          <w:szCs w:val="24"/>
        </w:rPr>
        <w:t xml:space="preserve"> (treść podręcznika powinna być </w:t>
      </w:r>
      <w:r w:rsidR="00693355" w:rsidRPr="006C6AC9">
        <w:rPr>
          <w:rFonts w:ascii="Calibri Light" w:hAnsi="Calibri Light" w:cs="Calibri Light"/>
          <w:sz w:val="24"/>
          <w:szCs w:val="24"/>
        </w:rPr>
        <w:t xml:space="preserve">wytworzona, </w:t>
      </w:r>
      <w:r w:rsidR="00CF5FDD" w:rsidRPr="006C6AC9">
        <w:rPr>
          <w:rFonts w:ascii="Calibri Light" w:hAnsi="Calibri Light" w:cs="Calibri Light"/>
          <w:sz w:val="24"/>
          <w:szCs w:val="24"/>
        </w:rPr>
        <w:t>zredagowana wraz z przeprowadzoną korektą językową w języku polskim, z zastosowaniem zasad prostego języka</w:t>
      </w:r>
      <w:r w:rsidR="00693355" w:rsidRPr="006C6AC9">
        <w:rPr>
          <w:rFonts w:ascii="Calibri Light" w:hAnsi="Calibri Light" w:cs="Calibri Light"/>
          <w:sz w:val="24"/>
          <w:szCs w:val="24"/>
        </w:rPr>
        <w:t>, zgodnie z zasadami ortografii i gramatyki języka polskiego oraz być wolna od błędów interpunkcyjnych, stylistycznych oraz błędów formatowania</w:t>
      </w:r>
      <w:r w:rsidR="00CF5FDD" w:rsidRPr="006C6AC9">
        <w:rPr>
          <w:rFonts w:ascii="Calibri Light" w:hAnsi="Calibri Light" w:cs="Calibri Light"/>
          <w:sz w:val="24"/>
          <w:szCs w:val="24"/>
        </w:rPr>
        <w:t>) i łamanie</w:t>
      </w:r>
      <w:r w:rsidRPr="006C6AC9">
        <w:rPr>
          <w:rFonts w:ascii="Calibri Light" w:hAnsi="Calibri Light" w:cs="Calibri Light"/>
          <w:sz w:val="24"/>
          <w:szCs w:val="24"/>
        </w:rPr>
        <w:t xml:space="preserve"> w wersji ostatecznie zatwierdzonego merytorycznie dokumentu</w:t>
      </w:r>
      <w:r w:rsidR="00503096" w:rsidRPr="006C6AC9">
        <w:rPr>
          <w:rFonts w:ascii="Calibri Light" w:hAnsi="Calibri Light" w:cs="Calibri Light"/>
          <w:sz w:val="24"/>
          <w:szCs w:val="24"/>
        </w:rPr>
        <w:t>;</w:t>
      </w:r>
    </w:p>
    <w:p w14:paraId="4FB1DF71" w14:textId="2CC87734" w:rsidR="00BC2E4F" w:rsidRPr="006C6AC9" w:rsidRDefault="003F103D" w:rsidP="00B81789">
      <w:pPr>
        <w:pStyle w:val="Akapitzlist"/>
        <w:numPr>
          <w:ilvl w:val="0"/>
          <w:numId w:val="12"/>
        </w:numPr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W</w:t>
      </w:r>
      <w:r w:rsidR="00BC2E4F" w:rsidRPr="006C6AC9">
        <w:rPr>
          <w:rFonts w:ascii="Calibri Light" w:hAnsi="Calibri Light" w:cs="Calibri Light"/>
          <w:sz w:val="24"/>
          <w:szCs w:val="24"/>
        </w:rPr>
        <w:t>ersj</w:t>
      </w:r>
      <w:r w:rsidRPr="006C6AC9">
        <w:rPr>
          <w:rFonts w:ascii="Calibri Light" w:hAnsi="Calibri Light" w:cs="Calibri Light"/>
          <w:sz w:val="24"/>
          <w:szCs w:val="24"/>
        </w:rPr>
        <w:t>ę</w:t>
      </w:r>
      <w:r w:rsidR="00BC2E4F"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="009A2F50" w:rsidRPr="006C6AC9">
        <w:rPr>
          <w:rFonts w:ascii="Calibri Light" w:hAnsi="Calibri Light" w:cs="Calibri Light"/>
          <w:sz w:val="24"/>
          <w:szCs w:val="24"/>
        </w:rPr>
        <w:t>interaktywną online</w:t>
      </w:r>
      <w:r w:rsidR="00BC2E4F" w:rsidRPr="006C6AC9">
        <w:rPr>
          <w:rFonts w:ascii="Calibri Light" w:hAnsi="Calibri Light" w:cs="Calibri Light"/>
          <w:sz w:val="24"/>
          <w:szCs w:val="24"/>
        </w:rPr>
        <w:t xml:space="preserve"> np. spis treści z linkami, przyciski nawigacyjne, hiperłącza</w:t>
      </w:r>
      <w:r w:rsidR="00503096" w:rsidRPr="006C6AC9">
        <w:rPr>
          <w:rFonts w:ascii="Calibri Light" w:hAnsi="Calibri Light" w:cs="Calibri Light"/>
          <w:sz w:val="24"/>
          <w:szCs w:val="24"/>
        </w:rPr>
        <w:t>;</w:t>
      </w:r>
    </w:p>
    <w:p w14:paraId="1DD2A8AB" w14:textId="2BE2EF58" w:rsidR="00BC2E4F" w:rsidRPr="006C6AC9" w:rsidRDefault="003F103D" w:rsidP="00B81789">
      <w:pPr>
        <w:pStyle w:val="Akapitzlist"/>
        <w:numPr>
          <w:ilvl w:val="0"/>
          <w:numId w:val="12"/>
        </w:numPr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P</w:t>
      </w:r>
      <w:r w:rsidR="00BC2E4F" w:rsidRPr="006C6AC9">
        <w:rPr>
          <w:rFonts w:ascii="Calibri Light" w:hAnsi="Calibri Light" w:cs="Calibri Light"/>
          <w:sz w:val="24"/>
          <w:szCs w:val="24"/>
        </w:rPr>
        <w:t xml:space="preserve">liku do druku - PDF w wersji </w:t>
      </w:r>
      <w:r w:rsidRPr="006C6AC9">
        <w:rPr>
          <w:rFonts w:ascii="Calibri Light" w:hAnsi="Calibri Light" w:cs="Calibri Light"/>
          <w:sz w:val="24"/>
          <w:szCs w:val="24"/>
        </w:rPr>
        <w:t xml:space="preserve">do </w:t>
      </w:r>
      <w:r w:rsidR="00BC2E4F" w:rsidRPr="006C6AC9">
        <w:rPr>
          <w:rFonts w:ascii="Calibri Light" w:hAnsi="Calibri Light" w:cs="Calibri Light"/>
          <w:sz w:val="24"/>
          <w:szCs w:val="24"/>
        </w:rPr>
        <w:t>druk</w:t>
      </w:r>
      <w:r w:rsidRPr="006C6AC9">
        <w:rPr>
          <w:rFonts w:ascii="Calibri Light" w:hAnsi="Calibri Light" w:cs="Calibri Light"/>
          <w:sz w:val="24"/>
          <w:szCs w:val="24"/>
        </w:rPr>
        <w:t>u</w:t>
      </w:r>
      <w:r w:rsidR="00503096" w:rsidRPr="006C6AC9">
        <w:rPr>
          <w:rFonts w:ascii="Calibri Light" w:hAnsi="Calibri Light" w:cs="Calibri Light"/>
          <w:sz w:val="24"/>
          <w:szCs w:val="24"/>
        </w:rPr>
        <w:t>.</w:t>
      </w:r>
    </w:p>
    <w:p w14:paraId="24903510" w14:textId="4B5077F6" w:rsidR="006740D4" w:rsidRPr="006C6AC9" w:rsidRDefault="006740D4" w:rsidP="00A707F2">
      <w:pPr>
        <w:rPr>
          <w:rFonts w:ascii="Calibri Light" w:hAnsi="Calibri Light" w:cs="Calibri Light"/>
          <w:sz w:val="24"/>
          <w:szCs w:val="24"/>
        </w:rPr>
      </w:pPr>
    </w:p>
    <w:p w14:paraId="6916E757" w14:textId="533EDCD7" w:rsidR="006740D4" w:rsidRPr="007B6A6D" w:rsidRDefault="00E52121" w:rsidP="00A707F2">
      <w:pPr>
        <w:rPr>
          <w:rFonts w:ascii="Calibri Light" w:hAnsi="Calibri Light" w:cs="Calibri Light"/>
          <w:b/>
          <w:bCs/>
          <w:sz w:val="24"/>
          <w:szCs w:val="24"/>
        </w:rPr>
      </w:pPr>
      <w:r w:rsidRPr="007B6A6D">
        <w:rPr>
          <w:rFonts w:ascii="Calibri Light" w:hAnsi="Calibri Light" w:cs="Calibri Light"/>
          <w:b/>
          <w:bCs/>
          <w:sz w:val="24"/>
          <w:szCs w:val="24"/>
        </w:rPr>
        <w:t>2</w:t>
      </w:r>
      <w:r w:rsidR="00BC2E4F" w:rsidRPr="007B6A6D">
        <w:rPr>
          <w:rFonts w:ascii="Calibri Light" w:hAnsi="Calibri Light" w:cs="Calibri Light"/>
          <w:b/>
          <w:bCs/>
          <w:sz w:val="24"/>
          <w:szCs w:val="24"/>
        </w:rPr>
        <w:t>.3</w:t>
      </w:r>
      <w:r w:rsidR="003F6F8A" w:rsidRPr="007B6A6D">
        <w:rPr>
          <w:rFonts w:ascii="Calibri Light" w:hAnsi="Calibri Light" w:cs="Calibri Light"/>
          <w:b/>
          <w:bCs/>
          <w:sz w:val="24"/>
          <w:szCs w:val="24"/>
        </w:rPr>
        <w:t>.</w:t>
      </w:r>
      <w:r w:rsidR="00BC2E4F" w:rsidRPr="007B6A6D">
        <w:rPr>
          <w:rFonts w:ascii="Calibri Light" w:hAnsi="Calibri Light" w:cs="Calibri Light"/>
          <w:b/>
          <w:bCs/>
          <w:sz w:val="24"/>
          <w:szCs w:val="24"/>
        </w:rPr>
        <w:t xml:space="preserve"> Opracowanie koncepcji publikacji online:</w:t>
      </w:r>
    </w:p>
    <w:p w14:paraId="4C82918B" w14:textId="48165A83" w:rsidR="00E7362A" w:rsidRPr="006C6AC9" w:rsidRDefault="00E7362A" w:rsidP="00A707F2">
      <w:pPr>
        <w:rPr>
          <w:rFonts w:ascii="Calibri Light" w:hAnsi="Calibri Light" w:cs="Calibri Light"/>
          <w:sz w:val="24"/>
          <w:szCs w:val="24"/>
        </w:rPr>
      </w:pPr>
    </w:p>
    <w:p w14:paraId="1C9B2557" w14:textId="4B4C3436" w:rsidR="00E7362A" w:rsidRPr="006C6AC9" w:rsidRDefault="00E7362A" w:rsidP="00A707F2">
      <w:pPr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Wykonawca:</w:t>
      </w:r>
    </w:p>
    <w:p w14:paraId="22EB6B55" w14:textId="77777777" w:rsidR="00E7362A" w:rsidRPr="006C6AC9" w:rsidRDefault="00E7362A" w:rsidP="00A707F2">
      <w:pPr>
        <w:rPr>
          <w:rFonts w:ascii="Calibri Light" w:hAnsi="Calibri Light" w:cs="Calibri Light"/>
          <w:sz w:val="24"/>
          <w:szCs w:val="24"/>
        </w:rPr>
      </w:pPr>
    </w:p>
    <w:p w14:paraId="71B94EB7" w14:textId="603066DE" w:rsidR="00CF5FDD" w:rsidRPr="006C6AC9" w:rsidRDefault="00D7188E" w:rsidP="00DA35EA">
      <w:pPr>
        <w:pStyle w:val="Akapitzlist"/>
        <w:numPr>
          <w:ilvl w:val="0"/>
          <w:numId w:val="11"/>
        </w:numPr>
        <w:ind w:left="709" w:hanging="283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O</w:t>
      </w:r>
      <w:r w:rsidR="00BC2E4F" w:rsidRPr="006C6AC9">
        <w:rPr>
          <w:rFonts w:ascii="Calibri Light" w:hAnsi="Calibri Light" w:cs="Calibri Light"/>
          <w:sz w:val="24"/>
          <w:szCs w:val="24"/>
        </w:rPr>
        <w:t>prac</w:t>
      </w:r>
      <w:r w:rsidR="00E7362A" w:rsidRPr="006C6AC9">
        <w:rPr>
          <w:rFonts w:ascii="Calibri Light" w:hAnsi="Calibri Light" w:cs="Calibri Light"/>
          <w:sz w:val="24"/>
          <w:szCs w:val="24"/>
        </w:rPr>
        <w:t>uje</w:t>
      </w:r>
      <w:r w:rsidR="00BC2E4F" w:rsidRPr="006C6AC9">
        <w:rPr>
          <w:rFonts w:ascii="Calibri Light" w:hAnsi="Calibri Light" w:cs="Calibri Light"/>
          <w:sz w:val="24"/>
          <w:szCs w:val="24"/>
        </w:rPr>
        <w:t xml:space="preserve"> koncepcj</w:t>
      </w:r>
      <w:r w:rsidR="00E7362A" w:rsidRPr="006C6AC9">
        <w:rPr>
          <w:rFonts w:ascii="Calibri Light" w:hAnsi="Calibri Light" w:cs="Calibri Light"/>
          <w:sz w:val="24"/>
          <w:szCs w:val="24"/>
        </w:rPr>
        <w:t>ę</w:t>
      </w:r>
      <w:r w:rsidR="00BC2E4F" w:rsidRPr="006C6AC9">
        <w:rPr>
          <w:rFonts w:ascii="Calibri Light" w:hAnsi="Calibri Light" w:cs="Calibri Light"/>
          <w:sz w:val="24"/>
          <w:szCs w:val="24"/>
        </w:rPr>
        <w:t xml:space="preserve"> publikacji podręcznika na stronie internetowej zamawiającego, z uwzględnieniem: </w:t>
      </w:r>
    </w:p>
    <w:p w14:paraId="1660A47D" w14:textId="77777777" w:rsidR="00CF5FDD" w:rsidRPr="006C6AC9" w:rsidRDefault="00BC2E4F" w:rsidP="00DA35EA">
      <w:pPr>
        <w:pStyle w:val="Akapitzlist"/>
        <w:numPr>
          <w:ilvl w:val="0"/>
          <w:numId w:val="13"/>
        </w:numPr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struktury nawigacji, </w:t>
      </w:r>
    </w:p>
    <w:p w14:paraId="66DFB044" w14:textId="77777777" w:rsidR="00CF5FDD" w:rsidRPr="006C6AC9" w:rsidRDefault="00BC2E4F" w:rsidP="00DA35EA">
      <w:pPr>
        <w:pStyle w:val="Akapitzlist"/>
        <w:numPr>
          <w:ilvl w:val="0"/>
          <w:numId w:val="13"/>
        </w:numPr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dostępności (WCAG 2.1)</w:t>
      </w:r>
      <w:r w:rsidR="00E7362A" w:rsidRPr="006C6AC9">
        <w:rPr>
          <w:rFonts w:ascii="Calibri Light" w:hAnsi="Calibri Light" w:cs="Calibri Light"/>
          <w:sz w:val="24"/>
          <w:szCs w:val="24"/>
        </w:rPr>
        <w:t xml:space="preserve">, </w:t>
      </w:r>
    </w:p>
    <w:p w14:paraId="191A51D5" w14:textId="115387E8" w:rsidR="00CF5FDD" w:rsidRPr="006C6AC9" w:rsidRDefault="00E7362A" w:rsidP="00DA35EA">
      <w:pPr>
        <w:pStyle w:val="Akapitzlist"/>
        <w:numPr>
          <w:ilvl w:val="0"/>
          <w:numId w:val="13"/>
        </w:num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6C6AC9">
        <w:rPr>
          <w:rFonts w:ascii="Calibri Light" w:hAnsi="Calibri Light" w:cs="Calibri Light"/>
          <w:sz w:val="24"/>
          <w:szCs w:val="24"/>
        </w:rPr>
        <w:t>responsywności</w:t>
      </w:r>
      <w:proofErr w:type="spellEnd"/>
      <w:r w:rsidRPr="006C6AC9">
        <w:rPr>
          <w:rFonts w:ascii="Calibri Light" w:hAnsi="Calibri Light" w:cs="Calibri Light"/>
          <w:sz w:val="24"/>
          <w:szCs w:val="24"/>
        </w:rPr>
        <w:t xml:space="preserve"> (dostosowanie do urządzeń mobilnych), </w:t>
      </w:r>
    </w:p>
    <w:p w14:paraId="05075A03" w14:textId="2E79FE37" w:rsidR="00E7362A" w:rsidRPr="006C6AC9" w:rsidRDefault="00E7362A" w:rsidP="00DA35EA">
      <w:pPr>
        <w:pStyle w:val="Akapitzlist"/>
        <w:numPr>
          <w:ilvl w:val="0"/>
          <w:numId w:val="13"/>
        </w:numPr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możliwości pobrania wersji PDF przez użytkownika,</w:t>
      </w:r>
    </w:p>
    <w:p w14:paraId="7D4409CD" w14:textId="15AB0596" w:rsidR="00BC2E4F" w:rsidRPr="006C6AC9" w:rsidRDefault="00D7188E" w:rsidP="00DA35EA">
      <w:pPr>
        <w:pStyle w:val="Akapitzlist"/>
        <w:numPr>
          <w:ilvl w:val="0"/>
          <w:numId w:val="11"/>
        </w:numPr>
        <w:ind w:left="709" w:hanging="283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P</w:t>
      </w:r>
      <w:r w:rsidR="00E7362A" w:rsidRPr="006C6AC9">
        <w:rPr>
          <w:rFonts w:ascii="Calibri Light" w:hAnsi="Calibri Light" w:cs="Calibri Light"/>
          <w:sz w:val="24"/>
          <w:szCs w:val="24"/>
        </w:rPr>
        <w:t>rzygotuje materiały</w:t>
      </w:r>
      <w:r w:rsidR="00CF5FDD"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="00E7362A" w:rsidRPr="006C6AC9">
        <w:rPr>
          <w:rFonts w:ascii="Calibri Light" w:hAnsi="Calibri Light" w:cs="Calibri Light"/>
          <w:sz w:val="24"/>
          <w:szCs w:val="24"/>
        </w:rPr>
        <w:t>graficzne i treści do umieszczenia online (HTML/CSS lub w formie gotowej do wdrożenia przez administratora strony)</w:t>
      </w:r>
      <w:r w:rsidR="00A319B6">
        <w:rPr>
          <w:rFonts w:ascii="Calibri Light" w:hAnsi="Calibri Light" w:cs="Calibri Light"/>
          <w:sz w:val="24"/>
          <w:szCs w:val="24"/>
        </w:rPr>
        <w:t>;</w:t>
      </w:r>
    </w:p>
    <w:p w14:paraId="09610043" w14:textId="7F4B79D4" w:rsidR="00CF5FDD" w:rsidRPr="006C6AC9" w:rsidRDefault="00D7188E" w:rsidP="00DA35EA">
      <w:pPr>
        <w:pStyle w:val="Akapitzlist"/>
        <w:numPr>
          <w:ilvl w:val="0"/>
          <w:numId w:val="11"/>
        </w:numPr>
        <w:ind w:left="709" w:hanging="283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P</w:t>
      </w:r>
      <w:r w:rsidR="00CF5FDD" w:rsidRPr="006C6AC9">
        <w:rPr>
          <w:rFonts w:ascii="Calibri Light" w:hAnsi="Calibri Light" w:cs="Calibri Light"/>
          <w:sz w:val="24"/>
          <w:szCs w:val="24"/>
        </w:rPr>
        <w:t>rzygot</w:t>
      </w:r>
      <w:r w:rsidRPr="006C6AC9">
        <w:rPr>
          <w:rFonts w:ascii="Calibri Light" w:hAnsi="Calibri Light" w:cs="Calibri Light"/>
          <w:sz w:val="24"/>
          <w:szCs w:val="24"/>
        </w:rPr>
        <w:t>u</w:t>
      </w:r>
      <w:r w:rsidR="00CF5FDD" w:rsidRPr="006C6AC9">
        <w:rPr>
          <w:rFonts w:ascii="Calibri Light" w:hAnsi="Calibri Light" w:cs="Calibri Light"/>
          <w:sz w:val="24"/>
          <w:szCs w:val="24"/>
        </w:rPr>
        <w:t>je formularze zawarte w podręczniku do pobrania w ramach oddzielnych plików do zapisania i wydrukowania</w:t>
      </w:r>
      <w:r w:rsidR="00C80019" w:rsidRPr="006C6AC9">
        <w:rPr>
          <w:rFonts w:ascii="Calibri Light" w:hAnsi="Calibri Light" w:cs="Calibri Light"/>
          <w:sz w:val="24"/>
          <w:szCs w:val="24"/>
        </w:rPr>
        <w:t>, np.:</w:t>
      </w:r>
    </w:p>
    <w:p w14:paraId="31D4A29A" w14:textId="32959AD8" w:rsidR="00C80019" w:rsidRPr="006C6AC9" w:rsidRDefault="00C80019" w:rsidP="00DA35EA">
      <w:pPr>
        <w:pStyle w:val="Tekstkomentarza"/>
        <w:numPr>
          <w:ilvl w:val="0"/>
          <w:numId w:val="30"/>
        </w:numPr>
        <w:ind w:left="1068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lastRenderedPageBreak/>
        <w:t>Karta badania profilaktycznego w programie profilaktyki chorób układu krążenia (</w:t>
      </w:r>
      <w:proofErr w:type="spellStart"/>
      <w:r w:rsidRPr="006C6AC9">
        <w:rPr>
          <w:rFonts w:ascii="Calibri Light" w:hAnsi="Calibri Light" w:cs="Calibri Light"/>
          <w:sz w:val="24"/>
          <w:szCs w:val="24"/>
        </w:rPr>
        <w:t>ChUK</w:t>
      </w:r>
      <w:proofErr w:type="spellEnd"/>
      <w:r w:rsidRPr="006C6AC9">
        <w:rPr>
          <w:rFonts w:ascii="Calibri Light" w:hAnsi="Calibri Light" w:cs="Calibri Light"/>
          <w:sz w:val="24"/>
          <w:szCs w:val="24"/>
        </w:rPr>
        <w:t xml:space="preserve">) – zgodnie z </w:t>
      </w:r>
      <w:proofErr w:type="spellStart"/>
      <w:r w:rsidRPr="006C6AC9">
        <w:rPr>
          <w:rFonts w:ascii="Calibri Light" w:hAnsi="Calibri Light" w:cs="Calibri Light"/>
          <w:sz w:val="24"/>
          <w:szCs w:val="24"/>
        </w:rPr>
        <w:t>zarzadzeniem</w:t>
      </w:r>
      <w:proofErr w:type="spellEnd"/>
      <w:r w:rsidR="0015628B">
        <w:rPr>
          <w:rFonts w:ascii="Calibri Light" w:hAnsi="Calibri Light" w:cs="Calibri Light"/>
          <w:sz w:val="24"/>
          <w:szCs w:val="24"/>
        </w:rPr>
        <w:t xml:space="preserve"> Prezesa NFZ</w:t>
      </w:r>
      <w:r w:rsidR="0015628B">
        <w:rPr>
          <w:rStyle w:val="Odwoanieprzypisudolnego"/>
          <w:rFonts w:ascii="Calibri Light" w:hAnsi="Calibri Light" w:cs="Calibri Light"/>
          <w:sz w:val="24"/>
          <w:szCs w:val="24"/>
        </w:rPr>
        <w:footnoteReference w:id="3"/>
      </w:r>
      <w:r w:rsidR="00D7188E" w:rsidRPr="006C6AC9">
        <w:rPr>
          <w:rFonts w:ascii="Calibri Light" w:hAnsi="Calibri Light" w:cs="Calibri Light"/>
          <w:sz w:val="24"/>
          <w:szCs w:val="24"/>
        </w:rPr>
        <w:t>,</w:t>
      </w:r>
      <w:r w:rsidRPr="006C6AC9">
        <w:rPr>
          <w:rFonts w:ascii="Calibri Light" w:hAnsi="Calibri Light" w:cs="Calibri Light"/>
          <w:sz w:val="24"/>
          <w:szCs w:val="24"/>
        </w:rPr>
        <w:t xml:space="preserve"> </w:t>
      </w:r>
    </w:p>
    <w:p w14:paraId="50D4DB7D" w14:textId="1345C93B" w:rsidR="00C80019" w:rsidRPr="006C6AC9" w:rsidRDefault="00C80019" w:rsidP="00DA35EA">
      <w:pPr>
        <w:pStyle w:val="Tekstkomentarza"/>
        <w:numPr>
          <w:ilvl w:val="0"/>
          <w:numId w:val="30"/>
        </w:numPr>
        <w:ind w:left="1068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Ankieta świadczeniobiorcy w profilaktyce gruźlicy</w:t>
      </w:r>
      <w:r w:rsidR="00283D25">
        <w:rPr>
          <w:rFonts w:ascii="Calibri Light" w:hAnsi="Calibri Light" w:cs="Calibri Light"/>
          <w:sz w:val="24"/>
          <w:szCs w:val="24"/>
        </w:rPr>
        <w:t xml:space="preserve"> </w:t>
      </w:r>
      <w:r w:rsidRPr="006C6AC9">
        <w:rPr>
          <w:rFonts w:ascii="Calibri Light" w:hAnsi="Calibri Light" w:cs="Calibri Light"/>
          <w:sz w:val="24"/>
          <w:szCs w:val="24"/>
        </w:rPr>
        <w:t xml:space="preserve">- zgodnie z </w:t>
      </w:r>
      <w:proofErr w:type="spellStart"/>
      <w:r w:rsidRPr="006C6AC9">
        <w:rPr>
          <w:rFonts w:ascii="Calibri Light" w:hAnsi="Calibri Light" w:cs="Calibri Light"/>
          <w:sz w:val="24"/>
          <w:szCs w:val="24"/>
        </w:rPr>
        <w:t>Zarzadzeniem</w:t>
      </w:r>
      <w:proofErr w:type="spellEnd"/>
      <w:r w:rsidRPr="006C6AC9">
        <w:rPr>
          <w:rFonts w:ascii="Calibri Light" w:hAnsi="Calibri Light" w:cs="Calibri Light"/>
          <w:sz w:val="24"/>
          <w:szCs w:val="24"/>
        </w:rPr>
        <w:t xml:space="preserve"> Prezesa NFZ</w:t>
      </w:r>
      <w:r w:rsidR="0015628B">
        <w:rPr>
          <w:rStyle w:val="Odwoanieprzypisudolnego"/>
          <w:rFonts w:ascii="Calibri Light" w:hAnsi="Calibri Light" w:cs="Calibri Light"/>
          <w:sz w:val="24"/>
          <w:szCs w:val="24"/>
        </w:rPr>
        <w:footnoteReference w:id="4"/>
      </w:r>
      <w:r w:rsidR="00D7188E" w:rsidRPr="006C6AC9">
        <w:rPr>
          <w:rFonts w:ascii="Calibri Light" w:hAnsi="Calibri Light" w:cs="Calibri Light"/>
          <w:sz w:val="24"/>
          <w:szCs w:val="24"/>
        </w:rPr>
        <w:t>,</w:t>
      </w:r>
    </w:p>
    <w:p w14:paraId="29A743F7" w14:textId="41BD47DD" w:rsidR="00C80019" w:rsidRPr="006C6AC9" w:rsidRDefault="00C80019" w:rsidP="00DA35EA">
      <w:pPr>
        <w:pStyle w:val="Tekstkomentarza"/>
        <w:numPr>
          <w:ilvl w:val="0"/>
          <w:numId w:val="30"/>
        </w:numPr>
        <w:ind w:left="1068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Wzór wniosku o zawarcie </w:t>
      </w:r>
      <w:r w:rsidR="00725377">
        <w:rPr>
          <w:rFonts w:ascii="Calibri Light" w:hAnsi="Calibri Light" w:cs="Calibri Light"/>
          <w:sz w:val="24"/>
          <w:szCs w:val="24"/>
        </w:rPr>
        <w:t>U</w:t>
      </w:r>
      <w:r w:rsidRPr="006C6AC9">
        <w:rPr>
          <w:rFonts w:ascii="Calibri Light" w:hAnsi="Calibri Light" w:cs="Calibri Light"/>
          <w:sz w:val="24"/>
          <w:szCs w:val="24"/>
        </w:rPr>
        <w:t>mowy o udzielanie świadczeń w rodzaju podstawowa opieka zdrowotna</w:t>
      </w:r>
      <w:r w:rsidR="0015628B">
        <w:rPr>
          <w:rFonts w:ascii="Calibri Light" w:hAnsi="Calibri Light" w:cs="Calibri Light"/>
          <w:sz w:val="24"/>
          <w:szCs w:val="24"/>
        </w:rPr>
        <w:t xml:space="preserve"> -</w:t>
      </w:r>
      <w:r w:rsidRPr="006C6AC9">
        <w:rPr>
          <w:rFonts w:ascii="Calibri Light" w:hAnsi="Calibri Light" w:cs="Calibri Light"/>
          <w:sz w:val="24"/>
          <w:szCs w:val="24"/>
        </w:rPr>
        <w:t xml:space="preserve"> zgodnie z </w:t>
      </w:r>
      <w:proofErr w:type="spellStart"/>
      <w:r w:rsidRPr="006C6AC9">
        <w:rPr>
          <w:rFonts w:ascii="Calibri Light" w:hAnsi="Calibri Light" w:cs="Calibri Light"/>
          <w:sz w:val="24"/>
          <w:szCs w:val="24"/>
        </w:rPr>
        <w:t>zarzadzeniem</w:t>
      </w:r>
      <w:proofErr w:type="spellEnd"/>
      <w:r w:rsidRPr="006C6AC9">
        <w:rPr>
          <w:rFonts w:ascii="Calibri Light" w:hAnsi="Calibri Light" w:cs="Calibri Light"/>
          <w:sz w:val="24"/>
          <w:szCs w:val="24"/>
        </w:rPr>
        <w:t xml:space="preserve"> Prezesa NFZ</w:t>
      </w:r>
      <w:r w:rsidR="0015628B">
        <w:rPr>
          <w:rFonts w:ascii="Calibri Light" w:hAnsi="Calibri Light" w:cs="Calibri Light"/>
          <w:sz w:val="24"/>
          <w:szCs w:val="24"/>
        </w:rPr>
        <w:t xml:space="preserve"> </w:t>
      </w:r>
      <w:r w:rsidR="0015628B">
        <w:rPr>
          <w:rStyle w:val="Odwoanieprzypisudolnego"/>
          <w:rFonts w:ascii="Calibri Light" w:hAnsi="Calibri Light" w:cs="Calibri Light"/>
          <w:sz w:val="24"/>
          <w:szCs w:val="24"/>
        </w:rPr>
        <w:footnoteReference w:id="5"/>
      </w:r>
      <w:r w:rsidR="00D7188E" w:rsidRPr="006C6AC9">
        <w:rPr>
          <w:rFonts w:ascii="Calibri Light" w:hAnsi="Calibri Light" w:cs="Calibri Light"/>
          <w:sz w:val="24"/>
          <w:szCs w:val="24"/>
        </w:rPr>
        <w:t>.</w:t>
      </w:r>
    </w:p>
    <w:p w14:paraId="79D0BD78" w14:textId="58019403" w:rsidR="00BC2E4F" w:rsidRPr="006C6AC9" w:rsidRDefault="00BC2E4F" w:rsidP="00DA35EA">
      <w:pPr>
        <w:jc w:val="both"/>
        <w:rPr>
          <w:rFonts w:ascii="Calibri Light" w:hAnsi="Calibri Light" w:cs="Calibri Light"/>
          <w:sz w:val="24"/>
          <w:szCs w:val="24"/>
        </w:rPr>
      </w:pPr>
    </w:p>
    <w:p w14:paraId="543E4950" w14:textId="6697B985" w:rsidR="00F61C8F" w:rsidRPr="007B6A6D" w:rsidRDefault="00E52121" w:rsidP="00B97B2A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7B6A6D">
        <w:rPr>
          <w:rFonts w:ascii="Calibri Light" w:hAnsi="Calibri Light" w:cs="Calibri Light"/>
          <w:b/>
          <w:bCs/>
          <w:sz w:val="24"/>
          <w:szCs w:val="24"/>
        </w:rPr>
        <w:t>2</w:t>
      </w:r>
      <w:r w:rsidR="00342C35" w:rsidRPr="007B6A6D">
        <w:rPr>
          <w:rFonts w:ascii="Calibri Light" w:hAnsi="Calibri Light" w:cs="Calibri Light"/>
          <w:b/>
          <w:bCs/>
          <w:sz w:val="24"/>
          <w:szCs w:val="24"/>
        </w:rPr>
        <w:t>.</w:t>
      </w:r>
      <w:r w:rsidR="00E7362A" w:rsidRPr="007B6A6D">
        <w:rPr>
          <w:rFonts w:ascii="Calibri Light" w:hAnsi="Calibri Light" w:cs="Calibri Light"/>
          <w:b/>
          <w:bCs/>
          <w:sz w:val="24"/>
          <w:szCs w:val="24"/>
        </w:rPr>
        <w:t>4</w:t>
      </w:r>
      <w:r w:rsidR="00342C35" w:rsidRPr="007B6A6D">
        <w:rPr>
          <w:rFonts w:ascii="Calibri Light" w:hAnsi="Calibri Light" w:cs="Calibri Light"/>
          <w:b/>
          <w:bCs/>
          <w:sz w:val="24"/>
          <w:szCs w:val="24"/>
        </w:rPr>
        <w:t xml:space="preserve">. </w:t>
      </w:r>
      <w:r w:rsidR="00F61C8F" w:rsidRPr="007B6A6D">
        <w:rPr>
          <w:rFonts w:ascii="Calibri Light" w:hAnsi="Calibri Light" w:cs="Calibri Light"/>
          <w:b/>
          <w:bCs/>
          <w:sz w:val="24"/>
          <w:szCs w:val="24"/>
        </w:rPr>
        <w:t>Wymagania techniczne dla podręcznika:</w:t>
      </w:r>
    </w:p>
    <w:p w14:paraId="07CDFEA9" w14:textId="6A283A1D" w:rsidR="00F37054" w:rsidRPr="006C6AC9" w:rsidRDefault="00F37054" w:rsidP="00B97B2A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445C8E89" w14:textId="23F54944" w:rsidR="00F37054" w:rsidRPr="006C6AC9" w:rsidRDefault="00F37054" w:rsidP="00DA35E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t xml:space="preserve">Objętość podręcznika: </w:t>
      </w:r>
      <w:r w:rsidRPr="006C6AC9">
        <w:rPr>
          <w:rFonts w:ascii="Calibri Light" w:hAnsi="Calibri Light" w:cs="Calibri Light"/>
          <w:sz w:val="24"/>
          <w:szCs w:val="24"/>
        </w:rPr>
        <w:t>od 40 do 50 stron</w:t>
      </w:r>
      <w:r w:rsidR="00013A11" w:rsidRPr="006C6AC9">
        <w:rPr>
          <w:rFonts w:ascii="Calibri Light" w:hAnsi="Calibri Light" w:cs="Calibri Light"/>
          <w:sz w:val="24"/>
          <w:szCs w:val="24"/>
        </w:rPr>
        <w:t>, bez załączników stanowiących ostatni rozdział podręcznika</w:t>
      </w:r>
      <w:r w:rsidR="00D7188E" w:rsidRPr="006C6AC9">
        <w:rPr>
          <w:rFonts w:ascii="Calibri Light" w:hAnsi="Calibri Light" w:cs="Calibri Light"/>
          <w:sz w:val="24"/>
          <w:szCs w:val="24"/>
        </w:rPr>
        <w:t>,</w:t>
      </w:r>
    </w:p>
    <w:p w14:paraId="5CC6548A" w14:textId="0AA6587F" w:rsidR="001F2A44" w:rsidRPr="006C6AC9" w:rsidRDefault="001F2A44" w:rsidP="00DA35E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t xml:space="preserve">Język i styl: </w:t>
      </w:r>
      <w:r w:rsidR="00A767DE" w:rsidRPr="00A767DE">
        <w:rPr>
          <w:rFonts w:ascii="Calibri Light" w:hAnsi="Calibri Light" w:cs="Calibri Light"/>
          <w:sz w:val="24"/>
          <w:szCs w:val="24"/>
        </w:rPr>
        <w:t>polski,</w:t>
      </w:r>
      <w:r w:rsidR="00A767DE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Pr="006C6AC9">
        <w:rPr>
          <w:rFonts w:ascii="Calibri Light" w:hAnsi="Calibri Light" w:cs="Calibri Light"/>
          <w:sz w:val="24"/>
          <w:szCs w:val="24"/>
        </w:rPr>
        <w:t>prosty, zrozumiały, bez nadmiaru specjalistycznej terminologii medycznej czy akademickiej, z uwzględnieniem głównego odbiorcy – koordynatora opieki (również osoby z wykształceniem administracyjnym),</w:t>
      </w:r>
    </w:p>
    <w:p w14:paraId="3FA61DCE" w14:textId="467453FE" w:rsidR="001F2A44" w:rsidRPr="006C6AC9" w:rsidRDefault="001F2A44" w:rsidP="00DA35E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t xml:space="preserve">Charakter podręcznika: </w:t>
      </w:r>
      <w:r w:rsidRPr="006C6AC9">
        <w:rPr>
          <w:rFonts w:ascii="Calibri Light" w:hAnsi="Calibri Light" w:cs="Calibri Light"/>
          <w:sz w:val="24"/>
          <w:szCs w:val="24"/>
        </w:rPr>
        <w:t>podręcznik powinien mieć charakter użytkowy, tzn. zawierać:</w:t>
      </w:r>
    </w:p>
    <w:p w14:paraId="62D24259" w14:textId="77777777" w:rsidR="001F2A44" w:rsidRPr="006C6AC9" w:rsidRDefault="001F2A44" w:rsidP="00DA35E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wzory dokumentów,</w:t>
      </w:r>
    </w:p>
    <w:p w14:paraId="37483A5B" w14:textId="77777777" w:rsidR="001F2A44" w:rsidRPr="006C6AC9" w:rsidRDefault="001F2A44" w:rsidP="00DA35E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6C6AC9">
        <w:rPr>
          <w:rFonts w:ascii="Calibri Light" w:hAnsi="Calibri Light" w:cs="Calibri Light"/>
          <w:sz w:val="24"/>
          <w:szCs w:val="24"/>
        </w:rPr>
        <w:t>checklisty</w:t>
      </w:r>
      <w:proofErr w:type="spellEnd"/>
      <w:r w:rsidRPr="006C6AC9">
        <w:rPr>
          <w:rFonts w:ascii="Calibri Light" w:hAnsi="Calibri Light" w:cs="Calibri Light"/>
          <w:sz w:val="24"/>
          <w:szCs w:val="24"/>
        </w:rPr>
        <w:t>,</w:t>
      </w:r>
    </w:p>
    <w:p w14:paraId="68F38FB8" w14:textId="77777777" w:rsidR="001F2A44" w:rsidRPr="006C6AC9" w:rsidRDefault="001F2A44" w:rsidP="00DA35E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studia przypadków,</w:t>
      </w:r>
    </w:p>
    <w:p w14:paraId="62DD7DCD" w14:textId="77777777" w:rsidR="001F2A44" w:rsidRPr="006C6AC9" w:rsidRDefault="001F2A44" w:rsidP="00DA35EA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rekomendacje i wskazówki do zastosowania w codziennej pracy.</w:t>
      </w:r>
    </w:p>
    <w:p w14:paraId="71F19E9E" w14:textId="23F4C6E5" w:rsidR="00F37054" w:rsidRPr="006C6AC9" w:rsidRDefault="00F37054" w:rsidP="00DA35E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t xml:space="preserve">Format </w:t>
      </w:r>
      <w:r w:rsidR="001F2A44" w:rsidRPr="006C6AC9">
        <w:rPr>
          <w:rFonts w:ascii="Calibri Light" w:hAnsi="Calibri Light" w:cs="Calibri Light"/>
          <w:b/>
          <w:bCs/>
          <w:sz w:val="24"/>
          <w:szCs w:val="24"/>
        </w:rPr>
        <w:t xml:space="preserve">podręcznika - </w:t>
      </w:r>
      <w:r w:rsidRPr="006C6AC9">
        <w:rPr>
          <w:rFonts w:ascii="Calibri Light" w:hAnsi="Calibri Light" w:cs="Calibri Light"/>
          <w:sz w:val="24"/>
          <w:szCs w:val="24"/>
        </w:rPr>
        <w:t xml:space="preserve">PDF w 2 wersjach: </w:t>
      </w:r>
      <w:r w:rsidR="007F66B8" w:rsidRPr="006C6AC9">
        <w:rPr>
          <w:rFonts w:ascii="Calibri Light" w:hAnsi="Calibri Light" w:cs="Calibri Light"/>
          <w:sz w:val="24"/>
          <w:szCs w:val="24"/>
        </w:rPr>
        <w:t>interaktywny, zoptymalizowany do pobierania i druku (A4),</w:t>
      </w:r>
    </w:p>
    <w:p w14:paraId="67064D19" w14:textId="77777777" w:rsidR="00F37054" w:rsidRPr="006C6AC9" w:rsidRDefault="00F37054" w:rsidP="00DA35E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t>Format PDF do druku:</w:t>
      </w:r>
    </w:p>
    <w:p w14:paraId="3A9B1E22" w14:textId="78177CC2" w:rsidR="00F37054" w:rsidRPr="006C6AC9" w:rsidRDefault="00F37054" w:rsidP="00DA35E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Predefiniowane ustawienia Adobe PDF, Standard: PDF/X-1a:2001,</w:t>
      </w:r>
    </w:p>
    <w:p w14:paraId="2620235A" w14:textId="4EB322F7" w:rsidR="00F37054" w:rsidRPr="006C6AC9" w:rsidRDefault="00F37054" w:rsidP="00DA35E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Rozmiar netto (po obcięciu): A4 (210x297mm), Spady minimum 3mm z każdej strony,</w:t>
      </w:r>
    </w:p>
    <w:p w14:paraId="5C29311A" w14:textId="77777777" w:rsidR="00F37054" w:rsidRPr="006C6AC9" w:rsidRDefault="00F37054" w:rsidP="00DA35E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Marginesy: górny, dolny, zewnętrzny ok 15-20mm, wewnętrzny minimum 20mm, </w:t>
      </w:r>
    </w:p>
    <w:p w14:paraId="7172C049" w14:textId="2FDC9B24" w:rsidR="00F37054" w:rsidRPr="006C6AC9" w:rsidRDefault="00F37054" w:rsidP="00DA35E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Kolorystyka: CMYK, wszystkie elementy kolorowe, w tym obrazy</w:t>
      </w:r>
      <w:r w:rsidR="00D7188E"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Pr="006C6AC9">
        <w:rPr>
          <w:rFonts w:ascii="Calibri Light" w:hAnsi="Calibri Light" w:cs="Calibri Light"/>
          <w:sz w:val="24"/>
          <w:szCs w:val="24"/>
        </w:rPr>
        <w:t>przekonwertowane do CMYK,</w:t>
      </w:r>
    </w:p>
    <w:p w14:paraId="38D25581" w14:textId="3CE8F6C5" w:rsidR="007C4217" w:rsidRPr="006C6AC9" w:rsidRDefault="00F37054" w:rsidP="00DA35E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Grafiki: Rozdzielczość minimum 300dpi</w:t>
      </w:r>
      <w:r w:rsidR="007C4217" w:rsidRPr="006C6AC9">
        <w:rPr>
          <w:rFonts w:ascii="Calibri Light" w:hAnsi="Calibri Light" w:cs="Calibri Light"/>
          <w:sz w:val="24"/>
          <w:szCs w:val="24"/>
        </w:rPr>
        <w:t xml:space="preserve">, </w:t>
      </w:r>
      <w:r w:rsidRPr="006C6AC9">
        <w:rPr>
          <w:rFonts w:ascii="Calibri Light" w:hAnsi="Calibri Light" w:cs="Calibri Light"/>
          <w:sz w:val="24"/>
          <w:szCs w:val="24"/>
        </w:rPr>
        <w:t xml:space="preserve">Format </w:t>
      </w:r>
      <w:proofErr w:type="spellStart"/>
      <w:r w:rsidRPr="006C6AC9">
        <w:rPr>
          <w:rFonts w:ascii="Calibri Light" w:hAnsi="Calibri Light" w:cs="Calibri Light"/>
          <w:sz w:val="24"/>
          <w:szCs w:val="24"/>
        </w:rPr>
        <w:t>TIFF,png</w:t>
      </w:r>
      <w:proofErr w:type="spellEnd"/>
      <w:r w:rsidRPr="006C6AC9">
        <w:rPr>
          <w:rFonts w:ascii="Calibri Light" w:hAnsi="Calibri Light" w:cs="Calibri Light"/>
          <w:sz w:val="24"/>
          <w:szCs w:val="24"/>
        </w:rPr>
        <w:t>,</w:t>
      </w:r>
      <w:r w:rsidR="00382A86"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Pr="006C6AC9">
        <w:rPr>
          <w:rFonts w:ascii="Calibri Light" w:hAnsi="Calibri Light" w:cs="Calibri Light"/>
          <w:sz w:val="24"/>
          <w:szCs w:val="24"/>
        </w:rPr>
        <w:t>jpg (bez kompresji stratnej) osadzone w dokumencie</w:t>
      </w:r>
      <w:r w:rsidR="007C4217" w:rsidRPr="006C6AC9">
        <w:rPr>
          <w:rFonts w:ascii="Calibri Light" w:hAnsi="Calibri Light" w:cs="Calibri Light"/>
          <w:sz w:val="24"/>
          <w:szCs w:val="24"/>
        </w:rPr>
        <w:t xml:space="preserve">, </w:t>
      </w:r>
      <w:r w:rsidRPr="006C6AC9">
        <w:rPr>
          <w:rFonts w:ascii="Calibri Light" w:hAnsi="Calibri Light" w:cs="Calibri Light"/>
          <w:sz w:val="24"/>
          <w:szCs w:val="24"/>
        </w:rPr>
        <w:t>Kolory CMYK</w:t>
      </w:r>
      <w:r w:rsidR="007C4217" w:rsidRPr="006C6AC9">
        <w:rPr>
          <w:rFonts w:ascii="Calibri Light" w:hAnsi="Calibri Light" w:cs="Calibri Light"/>
          <w:sz w:val="24"/>
          <w:szCs w:val="24"/>
        </w:rPr>
        <w:t>,</w:t>
      </w:r>
    </w:p>
    <w:p w14:paraId="42B57454" w14:textId="2A99CFA8" w:rsidR="007C4217" w:rsidRPr="006C6AC9" w:rsidRDefault="00F37054" w:rsidP="00DA35E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6C6AC9">
        <w:rPr>
          <w:rFonts w:ascii="Calibri Light" w:hAnsi="Calibri Light" w:cs="Calibri Light"/>
          <w:sz w:val="24"/>
          <w:szCs w:val="24"/>
        </w:rPr>
        <w:t>Czionki</w:t>
      </w:r>
      <w:proofErr w:type="spellEnd"/>
      <w:r w:rsidRPr="006C6AC9">
        <w:rPr>
          <w:rFonts w:ascii="Calibri Light" w:hAnsi="Calibri Light" w:cs="Calibri Light"/>
          <w:sz w:val="24"/>
          <w:szCs w:val="24"/>
        </w:rPr>
        <w:t xml:space="preserve"> i teksty</w:t>
      </w:r>
      <w:r w:rsidR="007C4217" w:rsidRPr="006C6AC9">
        <w:rPr>
          <w:rFonts w:ascii="Calibri Light" w:hAnsi="Calibri Light" w:cs="Calibri Light"/>
          <w:sz w:val="24"/>
          <w:szCs w:val="24"/>
        </w:rPr>
        <w:t>: w</w:t>
      </w:r>
      <w:r w:rsidRPr="006C6AC9">
        <w:rPr>
          <w:rFonts w:ascii="Calibri Light" w:hAnsi="Calibri Light" w:cs="Calibri Light"/>
          <w:sz w:val="24"/>
          <w:szCs w:val="24"/>
        </w:rPr>
        <w:t>szystkie czcionki powinny być osadzone w pliku pdf</w:t>
      </w:r>
      <w:r w:rsidR="007C4217" w:rsidRPr="006C6AC9">
        <w:rPr>
          <w:rFonts w:ascii="Calibri Light" w:hAnsi="Calibri Light" w:cs="Calibri Light"/>
          <w:sz w:val="24"/>
          <w:szCs w:val="24"/>
        </w:rPr>
        <w:t>, m</w:t>
      </w:r>
      <w:r w:rsidRPr="006C6AC9">
        <w:rPr>
          <w:rFonts w:ascii="Calibri Light" w:hAnsi="Calibri Light" w:cs="Calibri Light"/>
          <w:sz w:val="24"/>
          <w:szCs w:val="24"/>
        </w:rPr>
        <w:t xml:space="preserve">inimalna wielkość tekstu ok. 12pkt, </w:t>
      </w:r>
      <w:r w:rsidR="0016044B" w:rsidRPr="006C6AC9">
        <w:rPr>
          <w:rFonts w:ascii="Calibri Light" w:hAnsi="Calibri Light" w:cs="Calibri Light"/>
          <w:sz w:val="24"/>
          <w:szCs w:val="24"/>
        </w:rPr>
        <w:t xml:space="preserve">czcionka </w:t>
      </w:r>
      <w:proofErr w:type="spellStart"/>
      <w:r w:rsidR="0016044B" w:rsidRPr="006C6AC9">
        <w:rPr>
          <w:rFonts w:ascii="Calibri Light" w:hAnsi="Calibri Light" w:cs="Calibri Light"/>
          <w:sz w:val="24"/>
          <w:szCs w:val="24"/>
        </w:rPr>
        <w:t>bezszeryfowa</w:t>
      </w:r>
      <w:proofErr w:type="spellEnd"/>
      <w:r w:rsidR="0016044B" w:rsidRPr="006C6AC9">
        <w:rPr>
          <w:rFonts w:ascii="Calibri Light" w:hAnsi="Calibri Light" w:cs="Calibri Light"/>
          <w:sz w:val="24"/>
          <w:szCs w:val="24"/>
        </w:rPr>
        <w:t xml:space="preserve">, </w:t>
      </w:r>
      <w:r w:rsidRPr="006C6AC9">
        <w:rPr>
          <w:rFonts w:ascii="Calibri Light" w:hAnsi="Calibri Light" w:cs="Calibri Light"/>
          <w:sz w:val="24"/>
          <w:szCs w:val="24"/>
        </w:rPr>
        <w:t>interlinia 1,5</w:t>
      </w:r>
      <w:r w:rsidR="007C4217" w:rsidRPr="006C6AC9">
        <w:rPr>
          <w:rFonts w:ascii="Calibri Light" w:hAnsi="Calibri Light" w:cs="Calibri Light"/>
          <w:sz w:val="24"/>
          <w:szCs w:val="24"/>
        </w:rPr>
        <w:t>, w</w:t>
      </w:r>
      <w:r w:rsidRPr="006C6AC9">
        <w:rPr>
          <w:rFonts w:ascii="Calibri Light" w:hAnsi="Calibri Light" w:cs="Calibri Light"/>
          <w:sz w:val="24"/>
          <w:szCs w:val="24"/>
        </w:rPr>
        <w:t>spółczynnik kontrastu 4,5:1</w:t>
      </w:r>
      <w:r w:rsidR="007C4217" w:rsidRPr="006C6AC9">
        <w:rPr>
          <w:rFonts w:ascii="Calibri Light" w:hAnsi="Calibri Light" w:cs="Calibri Light"/>
          <w:sz w:val="24"/>
          <w:szCs w:val="24"/>
        </w:rPr>
        <w:t>,</w:t>
      </w:r>
    </w:p>
    <w:p w14:paraId="70F4E533" w14:textId="0ADD20EB" w:rsidR="00F37054" w:rsidRPr="006C6AC9" w:rsidRDefault="00F37054" w:rsidP="00DA35E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lastRenderedPageBreak/>
        <w:t>Porządkowanie tekstu</w:t>
      </w:r>
      <w:r w:rsidR="007C4217" w:rsidRPr="006C6AC9">
        <w:rPr>
          <w:rFonts w:ascii="Calibri Light" w:hAnsi="Calibri Light" w:cs="Calibri Light"/>
          <w:sz w:val="24"/>
          <w:szCs w:val="24"/>
        </w:rPr>
        <w:t>: j</w:t>
      </w:r>
      <w:r w:rsidRPr="006C6AC9">
        <w:rPr>
          <w:rFonts w:ascii="Calibri Light" w:hAnsi="Calibri Light" w:cs="Calibri Light"/>
          <w:sz w:val="24"/>
          <w:szCs w:val="24"/>
        </w:rPr>
        <w:t>ustujemy do lewej, stosowanie odpowiednich odstępów między akapitami i wcięć, stosowanie krótkich akapitów, które są łatwiejsze do czytania, stosowanie pogrubień, kursyw i innych wyróżników.</w:t>
      </w:r>
    </w:p>
    <w:p w14:paraId="5BAB085C" w14:textId="58DD400A" w:rsidR="0016044B" w:rsidRPr="006C6AC9" w:rsidRDefault="0016044B" w:rsidP="00DA35E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t>Format PDF cyfrowy (interaktywny):</w:t>
      </w:r>
    </w:p>
    <w:p w14:paraId="5139800E" w14:textId="61567457" w:rsidR="007F66B8" w:rsidRPr="006C6AC9" w:rsidRDefault="007F66B8" w:rsidP="00DA35E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Podręcznik w wersji cyfrowej będzie umieszczony na platformie zarządzanej przez NFZ. Niezbędne jest zapewnienie możliwości aktualizacji treści przez Zamawiającego,</w:t>
      </w:r>
    </w:p>
    <w:p w14:paraId="3E6215A4" w14:textId="4ECB1900" w:rsidR="007F66B8" w:rsidRPr="006C6AC9" w:rsidRDefault="007F66B8" w:rsidP="00DA35E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Podręcznik w formie cyfrowej </w:t>
      </w:r>
      <w:r w:rsidR="001359C5" w:rsidRPr="006C6AC9">
        <w:rPr>
          <w:rFonts w:ascii="Calibri Light" w:hAnsi="Calibri Light" w:cs="Calibri Light"/>
          <w:sz w:val="24"/>
          <w:szCs w:val="24"/>
        </w:rPr>
        <w:t>opracowany w technologii zgodnej z aktualnymi standardami (HTML5/CSS3), dostępny online z poziomu przeglądarki internetowej, bez konieczności instalacji dodatkowego oprogramowania, z pełnym zachowaniem funkcjonalności na urządzeniach stacjonarnych i mobilnych,</w:t>
      </w:r>
    </w:p>
    <w:p w14:paraId="4B6C9EBE" w14:textId="682446A7" w:rsidR="0016044B" w:rsidRPr="006C6AC9" w:rsidRDefault="0016044B" w:rsidP="00DA35E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Plik PDF dostępny cyfrowy musi być zaprojektowany zgodnie z podejściem „projektowania dla wszystkich”. Powinno dać się go odczytać za pomocą narzędzi asystujących takich jak m.in. czytniki ekranowe na urządzeniach mobilnych, jak i na stacjonarnych</w:t>
      </w:r>
      <w:r w:rsidR="007F66B8" w:rsidRPr="006C6AC9">
        <w:rPr>
          <w:rFonts w:ascii="Calibri Light" w:hAnsi="Calibri Light" w:cs="Calibri Light"/>
          <w:sz w:val="24"/>
          <w:szCs w:val="24"/>
        </w:rPr>
        <w:t>,</w:t>
      </w:r>
    </w:p>
    <w:p w14:paraId="665EE70D" w14:textId="692D4389" w:rsidR="0016044B" w:rsidRPr="006C6AC9" w:rsidRDefault="0016044B" w:rsidP="00DA35E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Plik powinien być zgodny z wytycznymi WCAG 2.1</w:t>
      </w:r>
      <w:r w:rsidR="007F66B8" w:rsidRPr="006C6AC9">
        <w:rPr>
          <w:rFonts w:ascii="Calibri Light" w:hAnsi="Calibri Light" w:cs="Calibri Light"/>
          <w:sz w:val="24"/>
          <w:szCs w:val="24"/>
        </w:rPr>
        <w:t xml:space="preserve"> zgodn</w:t>
      </w:r>
      <w:r w:rsidR="00FA3341" w:rsidRPr="006C6AC9">
        <w:rPr>
          <w:rFonts w:ascii="Calibri Light" w:hAnsi="Calibri Light" w:cs="Calibri Light"/>
          <w:sz w:val="24"/>
          <w:szCs w:val="24"/>
        </w:rPr>
        <w:t>ie</w:t>
      </w:r>
      <w:r w:rsidR="007F66B8" w:rsidRPr="006C6AC9">
        <w:rPr>
          <w:rFonts w:ascii="Calibri Light" w:hAnsi="Calibri Light" w:cs="Calibri Light"/>
          <w:sz w:val="24"/>
          <w:szCs w:val="24"/>
        </w:rPr>
        <w:t xml:space="preserve"> z ustawą z dnia </w:t>
      </w:r>
      <w:r w:rsidR="006E4B1F" w:rsidRPr="006C6AC9">
        <w:rPr>
          <w:rFonts w:ascii="Calibri Light" w:hAnsi="Calibri Light" w:cs="Calibri Light"/>
          <w:sz w:val="24"/>
          <w:szCs w:val="24"/>
        </w:rPr>
        <w:br/>
      </w:r>
      <w:r w:rsidR="007F66B8" w:rsidRPr="006C6AC9">
        <w:rPr>
          <w:rFonts w:ascii="Calibri Light" w:hAnsi="Calibri Light" w:cs="Calibri Light"/>
          <w:sz w:val="24"/>
          <w:szCs w:val="24"/>
        </w:rPr>
        <w:t>4 kwietnia 2019 r. o dostępności cyfrowej stron internetowych i aplikacji mobilnych podmiotów publicznych,</w:t>
      </w:r>
    </w:p>
    <w:p w14:paraId="6D34B155" w14:textId="4CBA1395" w:rsidR="0016044B" w:rsidRPr="006C6AC9" w:rsidRDefault="0016044B" w:rsidP="00DA35E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Układ stron w pliku PDF CYFROWY: strona po stronie (bez rozkładówek)</w:t>
      </w:r>
      <w:r w:rsidR="007F66B8" w:rsidRPr="006C6AC9">
        <w:rPr>
          <w:rFonts w:ascii="Calibri Light" w:hAnsi="Calibri Light" w:cs="Calibri Light"/>
          <w:sz w:val="24"/>
          <w:szCs w:val="24"/>
        </w:rPr>
        <w:t>,</w:t>
      </w:r>
    </w:p>
    <w:p w14:paraId="79753A18" w14:textId="198E1D23" w:rsidR="0016044B" w:rsidRPr="006C6AC9" w:rsidRDefault="0016044B" w:rsidP="00DA35E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Kolorystyka w przestrzeni RGB</w:t>
      </w:r>
      <w:r w:rsidR="007F66B8" w:rsidRPr="006C6AC9">
        <w:rPr>
          <w:rFonts w:ascii="Calibri Light" w:hAnsi="Calibri Light" w:cs="Calibri Light"/>
          <w:sz w:val="24"/>
          <w:szCs w:val="24"/>
        </w:rPr>
        <w:t>,</w:t>
      </w:r>
    </w:p>
    <w:p w14:paraId="2142A6A7" w14:textId="7C0091AA" w:rsidR="0016044B" w:rsidRPr="006C6AC9" w:rsidRDefault="0016044B" w:rsidP="00DA35E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Odpowiedni kontrast tekstu w stosunku do tła zgodnie z zasadami WCAG 2.1</w:t>
      </w:r>
      <w:r w:rsidR="007F66B8" w:rsidRPr="006C6AC9">
        <w:rPr>
          <w:rFonts w:ascii="Calibri Light" w:hAnsi="Calibri Light" w:cs="Calibri Light"/>
          <w:sz w:val="24"/>
          <w:szCs w:val="24"/>
        </w:rPr>
        <w:t>,</w:t>
      </w:r>
    </w:p>
    <w:p w14:paraId="150018EE" w14:textId="3CE131AD" w:rsidR="0016044B" w:rsidRPr="006C6AC9" w:rsidRDefault="0016044B" w:rsidP="00DA35E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Zapewnienie interaktywności w dokumencie (spis treści, odnośniki, kody QR)</w:t>
      </w:r>
      <w:r w:rsidR="007F66B8" w:rsidRPr="006C6AC9">
        <w:rPr>
          <w:rFonts w:ascii="Calibri Light" w:hAnsi="Calibri Light" w:cs="Calibri Light"/>
          <w:sz w:val="24"/>
          <w:szCs w:val="24"/>
        </w:rPr>
        <w:t>,</w:t>
      </w:r>
    </w:p>
    <w:p w14:paraId="4218E7AE" w14:textId="4D8709BB" w:rsidR="0016044B" w:rsidRPr="006C6AC9" w:rsidRDefault="0016044B" w:rsidP="00DA35E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t>Logotypy</w:t>
      </w:r>
      <w:r w:rsidRPr="006C6AC9">
        <w:rPr>
          <w:rFonts w:ascii="Calibri Light" w:hAnsi="Calibri Light" w:cs="Calibri Light"/>
          <w:sz w:val="24"/>
          <w:szCs w:val="24"/>
        </w:rPr>
        <w:t>:</w:t>
      </w:r>
      <w:r w:rsidR="00AA2DDC"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="001359C5" w:rsidRPr="006C6AC9">
        <w:rPr>
          <w:rFonts w:ascii="Calibri Light" w:hAnsi="Calibri Light" w:cs="Calibri Light"/>
          <w:sz w:val="24"/>
          <w:szCs w:val="24"/>
        </w:rPr>
        <w:t xml:space="preserve">Wykonawca zobowiązany jest do umieszczenia na wszystkich materiałach odpowiednich logotypów oraz informacji o współfinansowaniu projektu, zgodnie z </w:t>
      </w:r>
      <w:proofErr w:type="spellStart"/>
      <w:r w:rsidR="001359C5" w:rsidRPr="006C6AC9">
        <w:rPr>
          <w:rFonts w:ascii="Calibri Light" w:hAnsi="Calibri Light" w:cs="Calibri Light"/>
          <w:sz w:val="24"/>
          <w:szCs w:val="24"/>
        </w:rPr>
        <w:t>obowiazujacymi</w:t>
      </w:r>
      <w:proofErr w:type="spellEnd"/>
      <w:r w:rsidR="001359C5" w:rsidRPr="006C6AC9">
        <w:rPr>
          <w:rFonts w:ascii="Calibri Light" w:hAnsi="Calibri Light" w:cs="Calibri Light"/>
          <w:sz w:val="24"/>
          <w:szCs w:val="24"/>
        </w:rPr>
        <w:t xml:space="preserve"> wytycznymi oznaczeń projektów ze środków publicznych. Wzory logotypów oraz i</w:t>
      </w:r>
      <w:r w:rsidR="009C7BDE" w:rsidRPr="006C6AC9">
        <w:rPr>
          <w:rFonts w:ascii="Calibri Light" w:hAnsi="Calibri Light" w:cs="Calibri Light"/>
          <w:sz w:val="24"/>
          <w:szCs w:val="24"/>
        </w:rPr>
        <w:t>n</w:t>
      </w:r>
      <w:r w:rsidR="001359C5" w:rsidRPr="006C6AC9">
        <w:rPr>
          <w:rFonts w:ascii="Calibri Light" w:hAnsi="Calibri Light" w:cs="Calibri Light"/>
          <w:sz w:val="24"/>
          <w:szCs w:val="24"/>
        </w:rPr>
        <w:t xml:space="preserve">ne formuły informacyjne Wykonawcy przekaże Zamawiający. </w:t>
      </w:r>
    </w:p>
    <w:p w14:paraId="615CB0E1" w14:textId="6205525F" w:rsidR="001359C5" w:rsidRPr="006C6AC9" w:rsidRDefault="001359C5" w:rsidP="00DA35E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t>Formularze, wzory i załączniki</w:t>
      </w:r>
      <w:r w:rsidRPr="006C6AC9">
        <w:rPr>
          <w:rFonts w:ascii="Calibri Light" w:hAnsi="Calibri Light" w:cs="Calibri Light"/>
          <w:sz w:val="24"/>
          <w:szCs w:val="24"/>
        </w:rPr>
        <w:t>: Wykonawca przygotuje wszystkie formularze, wzory i załączniki zawarte w podręczniku w postaci osobnych, edytowalnych plików (np. Word, Excel), umożliwiających ich pobranie, zapisanie i wydruk. Pliki te będą załączone do wersji elektronicznej po</w:t>
      </w:r>
      <w:r w:rsidR="00BE4271" w:rsidRPr="006C6AC9">
        <w:rPr>
          <w:rFonts w:ascii="Calibri Light" w:hAnsi="Calibri Light" w:cs="Calibri Light"/>
          <w:sz w:val="24"/>
          <w:szCs w:val="24"/>
        </w:rPr>
        <w:t>dręcznika</w:t>
      </w:r>
      <w:r w:rsidRPr="006C6AC9">
        <w:rPr>
          <w:rFonts w:ascii="Calibri Light" w:hAnsi="Calibri Light" w:cs="Calibri Light"/>
          <w:sz w:val="24"/>
          <w:szCs w:val="24"/>
        </w:rPr>
        <w:t xml:space="preserve"> w uporządkowany sposób ( np. w folderze </w:t>
      </w:r>
      <w:proofErr w:type="spellStart"/>
      <w:r w:rsidRPr="006C6AC9">
        <w:rPr>
          <w:rFonts w:ascii="Calibri Light" w:hAnsi="Calibri Light" w:cs="Calibri Light"/>
          <w:sz w:val="24"/>
          <w:szCs w:val="24"/>
        </w:rPr>
        <w:t>Załaczniki</w:t>
      </w:r>
      <w:proofErr w:type="spellEnd"/>
      <w:r w:rsidRPr="006C6AC9">
        <w:rPr>
          <w:rFonts w:ascii="Calibri Light" w:hAnsi="Calibri Light" w:cs="Calibri Light"/>
          <w:sz w:val="24"/>
          <w:szCs w:val="24"/>
        </w:rPr>
        <w:t xml:space="preserve"> lub z linkami z poziomu treści pdf).</w:t>
      </w:r>
    </w:p>
    <w:p w14:paraId="460A62D3" w14:textId="73DC0296" w:rsidR="00F20F02" w:rsidRPr="006C6AC9" w:rsidRDefault="00F20F02" w:rsidP="00DA35E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6C6AC9">
        <w:rPr>
          <w:rFonts w:ascii="Calibri Light" w:hAnsi="Calibri Light" w:cs="Calibri Light"/>
          <w:b/>
          <w:bCs/>
          <w:sz w:val="24"/>
          <w:szCs w:val="24"/>
        </w:rPr>
        <w:t>Aktualnosć</w:t>
      </w:r>
      <w:proofErr w:type="spellEnd"/>
      <w:r w:rsidRPr="006C6AC9">
        <w:rPr>
          <w:rFonts w:ascii="Calibri Light" w:hAnsi="Calibri Light" w:cs="Calibri Light"/>
          <w:b/>
          <w:bCs/>
          <w:sz w:val="24"/>
          <w:szCs w:val="24"/>
        </w:rPr>
        <w:t xml:space="preserve"> treści i z</w:t>
      </w:r>
      <w:r w:rsidR="0016044B" w:rsidRPr="006C6AC9">
        <w:rPr>
          <w:rFonts w:ascii="Calibri Light" w:hAnsi="Calibri Light" w:cs="Calibri Light"/>
          <w:b/>
          <w:bCs/>
          <w:sz w:val="24"/>
          <w:szCs w:val="24"/>
        </w:rPr>
        <w:t>godno</w:t>
      </w:r>
      <w:r w:rsidR="0049591E" w:rsidRPr="006C6AC9">
        <w:rPr>
          <w:rFonts w:ascii="Calibri Light" w:hAnsi="Calibri Light" w:cs="Calibri Light"/>
          <w:b/>
          <w:bCs/>
          <w:sz w:val="24"/>
          <w:szCs w:val="24"/>
        </w:rPr>
        <w:t>ś</w:t>
      </w:r>
      <w:r w:rsidR="0016044B" w:rsidRPr="006C6AC9">
        <w:rPr>
          <w:rFonts w:ascii="Calibri Light" w:hAnsi="Calibri Light" w:cs="Calibri Light"/>
          <w:b/>
          <w:bCs/>
          <w:sz w:val="24"/>
          <w:szCs w:val="24"/>
        </w:rPr>
        <w:t>ć z aktualnym stanem prawnym</w:t>
      </w:r>
      <w:r w:rsidR="0016044B" w:rsidRPr="006C6AC9">
        <w:rPr>
          <w:rFonts w:ascii="Calibri Light" w:hAnsi="Calibri Light" w:cs="Calibri Light"/>
          <w:sz w:val="24"/>
          <w:szCs w:val="24"/>
        </w:rPr>
        <w:t>:</w:t>
      </w:r>
      <w:r w:rsidRPr="006C6AC9">
        <w:rPr>
          <w:rFonts w:ascii="Calibri Light" w:hAnsi="Calibri Light" w:cs="Calibri Light"/>
          <w:sz w:val="24"/>
          <w:szCs w:val="24"/>
        </w:rPr>
        <w:t xml:space="preserve"> Podręcznik musi być aktualny na dzień opracowania materiału, wraz ze wskazaniem źródeł i dat aktualizacji.</w:t>
      </w:r>
      <w:r w:rsidR="004B0FCF" w:rsidRPr="006C6AC9">
        <w:rPr>
          <w:rFonts w:ascii="Calibri Light" w:hAnsi="Calibri Light" w:cs="Calibri Light"/>
          <w:sz w:val="24"/>
          <w:szCs w:val="24"/>
        </w:rPr>
        <w:t xml:space="preserve"> Podręcznik musi być </w:t>
      </w:r>
      <w:proofErr w:type="spellStart"/>
      <w:r w:rsidR="004B0FCF" w:rsidRPr="006C6AC9">
        <w:rPr>
          <w:rFonts w:ascii="Calibri Light" w:hAnsi="Calibri Light" w:cs="Calibri Light"/>
          <w:sz w:val="24"/>
          <w:szCs w:val="24"/>
        </w:rPr>
        <w:t>zaaktualizowany</w:t>
      </w:r>
      <w:proofErr w:type="spellEnd"/>
      <w:r w:rsidR="004B0FCF" w:rsidRPr="006C6AC9">
        <w:rPr>
          <w:rFonts w:ascii="Calibri Light" w:hAnsi="Calibri Light" w:cs="Calibri Light"/>
          <w:sz w:val="24"/>
          <w:szCs w:val="24"/>
        </w:rPr>
        <w:t xml:space="preserve"> w trakcie </w:t>
      </w:r>
      <w:proofErr w:type="spellStart"/>
      <w:r w:rsidR="004B0FCF" w:rsidRPr="006C6AC9">
        <w:rPr>
          <w:rFonts w:ascii="Calibri Light" w:hAnsi="Calibri Light" w:cs="Calibri Light"/>
          <w:sz w:val="24"/>
          <w:szCs w:val="24"/>
        </w:rPr>
        <w:t>trawnia</w:t>
      </w:r>
      <w:proofErr w:type="spellEnd"/>
      <w:r w:rsidR="004B0FCF" w:rsidRPr="006C6AC9">
        <w:rPr>
          <w:rFonts w:ascii="Calibri Light" w:hAnsi="Calibri Light" w:cs="Calibri Light"/>
          <w:sz w:val="24"/>
          <w:szCs w:val="24"/>
        </w:rPr>
        <w:t xml:space="preserve"> projektu zgodnie z wymaganiami pkt </w:t>
      </w:r>
      <w:r w:rsidR="00E52121" w:rsidRPr="006C6AC9">
        <w:rPr>
          <w:rFonts w:ascii="Calibri Light" w:hAnsi="Calibri Light" w:cs="Calibri Light"/>
          <w:sz w:val="24"/>
          <w:szCs w:val="24"/>
        </w:rPr>
        <w:t>2</w:t>
      </w:r>
      <w:r w:rsidR="004B0FCF" w:rsidRPr="006C6AC9">
        <w:rPr>
          <w:rFonts w:ascii="Calibri Light" w:hAnsi="Calibri Light" w:cs="Calibri Light"/>
          <w:sz w:val="24"/>
          <w:szCs w:val="24"/>
        </w:rPr>
        <w:t>.</w:t>
      </w:r>
      <w:r w:rsidR="001F2A44" w:rsidRPr="006C6AC9">
        <w:rPr>
          <w:rFonts w:ascii="Calibri Light" w:hAnsi="Calibri Light" w:cs="Calibri Light"/>
          <w:sz w:val="24"/>
          <w:szCs w:val="24"/>
        </w:rPr>
        <w:t>6</w:t>
      </w:r>
      <w:r w:rsidR="0012396E">
        <w:rPr>
          <w:rFonts w:ascii="Calibri Light" w:hAnsi="Calibri Light" w:cs="Calibri Light"/>
          <w:sz w:val="24"/>
          <w:szCs w:val="24"/>
        </w:rPr>
        <w:t>.</w:t>
      </w:r>
    </w:p>
    <w:p w14:paraId="6FF6ACC5" w14:textId="319EA737" w:rsidR="0016044B" w:rsidRPr="006C6AC9" w:rsidRDefault="0016044B" w:rsidP="00DA35E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t>Elementy wspierające naukę:</w:t>
      </w:r>
      <w:r w:rsidRPr="006C6AC9">
        <w:rPr>
          <w:rFonts w:ascii="Calibri Light" w:hAnsi="Calibri Light" w:cs="Calibri Light"/>
          <w:sz w:val="24"/>
          <w:szCs w:val="24"/>
        </w:rPr>
        <w:t xml:space="preserve"> W podręczniku należy zawrzeć elementy, które ułatwiają wzrost wiedzy, np.: pytania kontrolne, podsumowania po danym rozdziale, grafiki, zestawienia, tabele, cytaty, wypowiedzi ekspertów, praktyczne przykłady, dobre praktyki. </w:t>
      </w:r>
    </w:p>
    <w:p w14:paraId="19D77E5B" w14:textId="3403636C" w:rsidR="007F66B8" w:rsidRPr="006C6AC9" w:rsidRDefault="00265162" w:rsidP="00DA35E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t>Elementy interakcji</w:t>
      </w:r>
      <w:r w:rsidR="00F20F02" w:rsidRPr="006C6AC9">
        <w:rPr>
          <w:rFonts w:ascii="Calibri Light" w:hAnsi="Calibri Light" w:cs="Calibri Light"/>
          <w:b/>
          <w:bCs/>
          <w:sz w:val="24"/>
          <w:szCs w:val="24"/>
        </w:rPr>
        <w:t>, n</w:t>
      </w:r>
      <w:r w:rsidR="007F66B8" w:rsidRPr="006C6AC9">
        <w:rPr>
          <w:rFonts w:ascii="Calibri Light" w:hAnsi="Calibri Light" w:cs="Calibri Light"/>
          <w:b/>
          <w:bCs/>
          <w:sz w:val="24"/>
          <w:szCs w:val="24"/>
        </w:rPr>
        <w:t>awigacja i struktura</w:t>
      </w:r>
      <w:r w:rsidR="007F66B8" w:rsidRPr="006C6AC9">
        <w:rPr>
          <w:rFonts w:ascii="Calibri Light" w:hAnsi="Calibri Light" w:cs="Calibri Light"/>
          <w:sz w:val="24"/>
          <w:szCs w:val="24"/>
        </w:rPr>
        <w:t>:</w:t>
      </w:r>
    </w:p>
    <w:p w14:paraId="7B1719D5" w14:textId="6B290C98" w:rsidR="007F66B8" w:rsidRPr="006C6AC9" w:rsidRDefault="007F66B8" w:rsidP="00DA35E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lastRenderedPageBreak/>
        <w:t>Spis treści z hiperłączami – umożliwiający szybkie przejście do wybranego rozdziału,</w:t>
      </w:r>
    </w:p>
    <w:p w14:paraId="40470A19" w14:textId="2710EDC8" w:rsidR="007F66B8" w:rsidRPr="006C6AC9" w:rsidRDefault="007F66B8" w:rsidP="00DA35E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Zakładki (</w:t>
      </w:r>
      <w:proofErr w:type="spellStart"/>
      <w:r w:rsidRPr="006C6AC9">
        <w:rPr>
          <w:rFonts w:ascii="Calibri Light" w:hAnsi="Calibri Light" w:cs="Calibri Light"/>
          <w:sz w:val="24"/>
          <w:szCs w:val="24"/>
        </w:rPr>
        <w:t>bookmarks</w:t>
      </w:r>
      <w:proofErr w:type="spellEnd"/>
      <w:r w:rsidRPr="006C6AC9">
        <w:rPr>
          <w:rFonts w:ascii="Calibri Light" w:hAnsi="Calibri Light" w:cs="Calibri Light"/>
          <w:sz w:val="24"/>
          <w:szCs w:val="24"/>
        </w:rPr>
        <w:t>) – widoczne w panelu bocznym czytnika PDF,</w:t>
      </w:r>
    </w:p>
    <w:p w14:paraId="46214AB8" w14:textId="010B8282" w:rsidR="007F66B8" w:rsidRPr="006C6AC9" w:rsidRDefault="007F66B8" w:rsidP="00DA35E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Przyciski nawigacyjne – np. „Wstecz”, „Dalej”, „Powrót do spisu treści”,</w:t>
      </w:r>
      <w:r w:rsidR="00FA3341" w:rsidRPr="006C6AC9">
        <w:rPr>
          <w:rFonts w:ascii="Calibri Light" w:hAnsi="Calibri Light" w:cs="Calibri Light"/>
          <w:sz w:val="24"/>
          <w:szCs w:val="24"/>
        </w:rPr>
        <w:t xml:space="preserve"> „Poprzednia strona”, „Następna strona”, „Zamknij/Wyjdź”,</w:t>
      </w:r>
    </w:p>
    <w:p w14:paraId="5A8B1FE4" w14:textId="3A0DE9A5" w:rsidR="007F66B8" w:rsidRPr="006C6AC9" w:rsidRDefault="007F66B8" w:rsidP="00DA35E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Hiperłącza – do stron internetowych</w:t>
      </w:r>
      <w:r w:rsidR="006D460F" w:rsidRPr="006C6AC9">
        <w:rPr>
          <w:rFonts w:ascii="Calibri Light" w:hAnsi="Calibri Light" w:cs="Calibri Light"/>
          <w:sz w:val="24"/>
          <w:szCs w:val="24"/>
        </w:rPr>
        <w:t xml:space="preserve"> na końcu podręcznika</w:t>
      </w:r>
      <w:r w:rsidRPr="006C6AC9">
        <w:rPr>
          <w:rFonts w:ascii="Calibri Light" w:hAnsi="Calibri Light" w:cs="Calibri Light"/>
          <w:sz w:val="24"/>
          <w:szCs w:val="24"/>
        </w:rPr>
        <w:t>, innych dokumentów</w:t>
      </w:r>
      <w:r w:rsidR="0049591E" w:rsidRPr="006C6AC9">
        <w:rPr>
          <w:rFonts w:ascii="Calibri Light" w:hAnsi="Calibri Light" w:cs="Calibri Light"/>
          <w:sz w:val="24"/>
          <w:szCs w:val="24"/>
        </w:rPr>
        <w:t>,</w:t>
      </w:r>
    </w:p>
    <w:p w14:paraId="37EFB1F9" w14:textId="081B4360" w:rsidR="007F66B8" w:rsidRPr="006C6AC9" w:rsidRDefault="007F66B8" w:rsidP="00DA35E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Przyciski akcji – np. </w:t>
      </w:r>
      <w:r w:rsidR="00FA3341" w:rsidRPr="006C6AC9">
        <w:rPr>
          <w:rFonts w:ascii="Calibri Light" w:hAnsi="Calibri Light" w:cs="Calibri Light"/>
          <w:sz w:val="24"/>
          <w:szCs w:val="24"/>
        </w:rPr>
        <w:t xml:space="preserve">„otwórz załącznik”, „Drukuj”, </w:t>
      </w:r>
      <w:r w:rsidRPr="006C6AC9">
        <w:rPr>
          <w:rFonts w:ascii="Calibri Light" w:hAnsi="Calibri Light" w:cs="Calibri Light"/>
          <w:sz w:val="24"/>
          <w:szCs w:val="24"/>
        </w:rPr>
        <w:t>„Pokaż odpowiedź”, „Zapisz”, „Wyślij formularz”</w:t>
      </w:r>
      <w:r w:rsidR="0049591E" w:rsidRPr="006C6AC9">
        <w:rPr>
          <w:rFonts w:ascii="Calibri Light" w:hAnsi="Calibri Light" w:cs="Calibri Light"/>
          <w:sz w:val="24"/>
          <w:szCs w:val="24"/>
        </w:rPr>
        <w:t>,</w:t>
      </w:r>
      <w:r w:rsidR="00FA3341" w:rsidRPr="006C6AC9">
        <w:rPr>
          <w:rFonts w:ascii="Calibri Light" w:hAnsi="Calibri Light" w:cs="Calibri Light"/>
          <w:sz w:val="24"/>
          <w:szCs w:val="24"/>
        </w:rPr>
        <w:t xml:space="preserve"> „Filtruj treść/Wybierz temat”,</w:t>
      </w:r>
    </w:p>
    <w:p w14:paraId="018B6B3D" w14:textId="2BA2EA20" w:rsidR="007F66B8" w:rsidRPr="006C6AC9" w:rsidRDefault="007F66B8" w:rsidP="00DA35E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Formularze – pola tekstowe, przyciski wyboru, listy rozwijane</w:t>
      </w:r>
      <w:r w:rsidR="0049591E" w:rsidRPr="006C6AC9">
        <w:rPr>
          <w:rFonts w:ascii="Calibri Light" w:hAnsi="Calibri Light" w:cs="Calibri Light"/>
          <w:sz w:val="24"/>
          <w:szCs w:val="24"/>
        </w:rPr>
        <w:t>,</w:t>
      </w:r>
    </w:p>
    <w:p w14:paraId="33894254" w14:textId="2CEB2656" w:rsidR="007F66B8" w:rsidRPr="006C6AC9" w:rsidRDefault="007F66B8" w:rsidP="00DA35E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Komentarze i notatki – możliwość dodawania własnych adnotacji (jeśli włączone)</w:t>
      </w:r>
      <w:r w:rsidR="0049591E" w:rsidRPr="006C6AC9">
        <w:rPr>
          <w:rFonts w:ascii="Calibri Light" w:hAnsi="Calibri Light" w:cs="Calibri Light"/>
          <w:sz w:val="24"/>
          <w:szCs w:val="24"/>
        </w:rPr>
        <w:t>,</w:t>
      </w:r>
    </w:p>
    <w:p w14:paraId="33C25DC5" w14:textId="30FAEB2E" w:rsidR="007F66B8" w:rsidRPr="006C6AC9" w:rsidRDefault="007F66B8" w:rsidP="00DA35E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Wyszukiwanie </w:t>
      </w:r>
      <w:proofErr w:type="spellStart"/>
      <w:r w:rsidRPr="006C6AC9">
        <w:rPr>
          <w:rFonts w:ascii="Calibri Light" w:hAnsi="Calibri Light" w:cs="Calibri Light"/>
          <w:sz w:val="24"/>
          <w:szCs w:val="24"/>
        </w:rPr>
        <w:t>pełnotekstowe</w:t>
      </w:r>
      <w:proofErr w:type="spellEnd"/>
      <w:r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="00FA3341" w:rsidRPr="006C6AC9">
        <w:rPr>
          <w:rFonts w:ascii="Calibri Light" w:hAnsi="Calibri Light" w:cs="Calibri Light"/>
          <w:sz w:val="24"/>
          <w:szCs w:val="24"/>
        </w:rPr>
        <w:t>i filtry</w:t>
      </w:r>
      <w:r w:rsidRPr="006C6AC9">
        <w:rPr>
          <w:rFonts w:ascii="Calibri Light" w:hAnsi="Calibri Light" w:cs="Calibri Light"/>
          <w:sz w:val="24"/>
          <w:szCs w:val="24"/>
        </w:rPr>
        <w:t>– ułatwia odnalezienie konkretnych treści.</w:t>
      </w:r>
    </w:p>
    <w:p w14:paraId="75C79D00" w14:textId="7890FA1D" w:rsidR="00265162" w:rsidRPr="006C6AC9" w:rsidRDefault="00265162" w:rsidP="00DA35E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Wykonawca musi dostarczyć </w:t>
      </w:r>
      <w:r w:rsidRPr="006C6AC9">
        <w:rPr>
          <w:rFonts w:ascii="Calibri Light" w:hAnsi="Calibri Light" w:cs="Calibri Light"/>
          <w:b/>
          <w:bCs/>
          <w:sz w:val="24"/>
          <w:szCs w:val="24"/>
        </w:rPr>
        <w:t>wykaz praw autorskich</w:t>
      </w:r>
      <w:r w:rsidRPr="006C6AC9">
        <w:rPr>
          <w:rFonts w:ascii="Calibri Light" w:hAnsi="Calibri Light" w:cs="Calibri Light"/>
          <w:sz w:val="24"/>
          <w:szCs w:val="24"/>
        </w:rPr>
        <w:t xml:space="preserve"> dla każdego zasobu umieszczonego w publikacji (w tym imię i nazwisko autora, źródło, z którego pozyskano zasób, typ licencji lub praw autorskich, data dostępu, strona w przesłanym pliku publikacji</w:t>
      </w:r>
      <w:r w:rsidR="00766F7C">
        <w:rPr>
          <w:rFonts w:ascii="Calibri Light" w:hAnsi="Calibri Light" w:cs="Calibri Light"/>
          <w:sz w:val="24"/>
          <w:szCs w:val="24"/>
        </w:rPr>
        <w:t xml:space="preserve"> oraz wskazanie przypadków wykorzystania utworów autorstwa innych osób</w:t>
      </w:r>
      <w:r w:rsidRPr="006C6AC9">
        <w:rPr>
          <w:rFonts w:ascii="Calibri Light" w:hAnsi="Calibri Light" w:cs="Calibri Light"/>
          <w:sz w:val="24"/>
          <w:szCs w:val="24"/>
        </w:rPr>
        <w:t>) w formie tabeli (MS Word .</w:t>
      </w:r>
      <w:proofErr w:type="spellStart"/>
      <w:r w:rsidRPr="006C6AC9">
        <w:rPr>
          <w:rFonts w:ascii="Calibri Light" w:hAnsi="Calibri Light" w:cs="Calibri Light"/>
          <w:sz w:val="24"/>
          <w:szCs w:val="24"/>
        </w:rPr>
        <w:t>doc</w:t>
      </w:r>
      <w:proofErr w:type="spellEnd"/>
      <w:r w:rsidRPr="006C6AC9">
        <w:rPr>
          <w:rFonts w:ascii="Calibri Light" w:hAnsi="Calibri Light" w:cs="Calibri Light"/>
          <w:sz w:val="24"/>
          <w:szCs w:val="24"/>
        </w:rPr>
        <w:t>/.</w:t>
      </w:r>
      <w:proofErr w:type="spellStart"/>
      <w:r w:rsidRPr="006C6AC9">
        <w:rPr>
          <w:rFonts w:ascii="Calibri Light" w:hAnsi="Calibri Light" w:cs="Calibri Light"/>
          <w:sz w:val="24"/>
          <w:szCs w:val="24"/>
        </w:rPr>
        <w:t>docx</w:t>
      </w:r>
      <w:proofErr w:type="spellEnd"/>
      <w:r w:rsidRPr="006C6AC9">
        <w:rPr>
          <w:rFonts w:ascii="Calibri Light" w:hAnsi="Calibri Light" w:cs="Calibri Light"/>
          <w:sz w:val="24"/>
          <w:szCs w:val="24"/>
        </w:rPr>
        <w:t xml:space="preserve"> lub MS Excel .xls/.</w:t>
      </w:r>
      <w:proofErr w:type="spellStart"/>
      <w:r w:rsidRPr="006C6AC9">
        <w:rPr>
          <w:rFonts w:ascii="Calibri Light" w:hAnsi="Calibri Light" w:cs="Calibri Light"/>
          <w:sz w:val="24"/>
          <w:szCs w:val="24"/>
        </w:rPr>
        <w:t>xlsx</w:t>
      </w:r>
      <w:proofErr w:type="spellEnd"/>
      <w:r w:rsidRPr="006C6AC9">
        <w:rPr>
          <w:rFonts w:ascii="Calibri Light" w:hAnsi="Calibri Light" w:cs="Calibri Light"/>
          <w:sz w:val="24"/>
          <w:szCs w:val="24"/>
        </w:rPr>
        <w:t>) zawierającej wszystkie wymagane informacje.</w:t>
      </w:r>
    </w:p>
    <w:p w14:paraId="4EBDF06B" w14:textId="77777777" w:rsidR="00265162" w:rsidRPr="006C6AC9" w:rsidRDefault="00265162" w:rsidP="00DA35E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t>Przeglądarki</w:t>
      </w:r>
      <w:r w:rsidRPr="006C6AC9">
        <w:rPr>
          <w:rFonts w:ascii="Calibri Light" w:hAnsi="Calibri Light" w:cs="Calibri Light"/>
          <w:sz w:val="24"/>
          <w:szCs w:val="24"/>
        </w:rPr>
        <w:t xml:space="preserve">: </w:t>
      </w:r>
    </w:p>
    <w:p w14:paraId="1C8A6073" w14:textId="0A2D71B9" w:rsidR="00265162" w:rsidRPr="006C6AC9" w:rsidRDefault="00265162" w:rsidP="00DA35EA">
      <w:pPr>
        <w:pStyle w:val="Akapitzlist"/>
        <w:numPr>
          <w:ilvl w:val="0"/>
          <w:numId w:val="27"/>
        </w:numPr>
        <w:tabs>
          <w:tab w:val="clear" w:pos="720"/>
          <w:tab w:val="num" w:pos="1068"/>
        </w:tabs>
        <w:autoSpaceDE w:val="0"/>
        <w:autoSpaceDN w:val="0"/>
        <w:adjustRightInd w:val="0"/>
        <w:spacing w:after="240" w:line="276" w:lineRule="auto"/>
        <w:ind w:left="1068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Podręcznik musi prawidłowo funkcjonować na najpopularniejszych przeglądarkach na rynku w najnowszej stabilnej wersji, Microsoft Edge, Mozilla </w:t>
      </w:r>
      <w:proofErr w:type="spellStart"/>
      <w:r w:rsidRPr="006C6AC9">
        <w:rPr>
          <w:rFonts w:ascii="Calibri Light" w:hAnsi="Calibri Light" w:cs="Calibri Light"/>
          <w:sz w:val="24"/>
          <w:szCs w:val="24"/>
        </w:rPr>
        <w:t>Firefox</w:t>
      </w:r>
      <w:proofErr w:type="spellEnd"/>
      <w:r w:rsidRPr="006C6AC9">
        <w:rPr>
          <w:rFonts w:ascii="Calibri Light" w:hAnsi="Calibri Light" w:cs="Calibri Light"/>
          <w:sz w:val="24"/>
          <w:szCs w:val="24"/>
        </w:rPr>
        <w:t xml:space="preserve">, Google Chrome, Opera, Apple Safari. </w:t>
      </w:r>
    </w:p>
    <w:p w14:paraId="50B0766D" w14:textId="77777777" w:rsidR="00265162" w:rsidRPr="006C6AC9" w:rsidRDefault="00265162" w:rsidP="00DA35EA">
      <w:pPr>
        <w:pStyle w:val="Akapitzlist"/>
        <w:numPr>
          <w:ilvl w:val="0"/>
          <w:numId w:val="27"/>
        </w:numPr>
        <w:tabs>
          <w:tab w:val="clear" w:pos="720"/>
          <w:tab w:val="num" w:pos="1068"/>
        </w:tabs>
        <w:autoSpaceDE w:val="0"/>
        <w:autoSpaceDN w:val="0"/>
        <w:adjustRightInd w:val="0"/>
        <w:spacing w:after="240" w:line="276" w:lineRule="auto"/>
        <w:ind w:left="1068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Podręcznik będzie również prawidłowo funkcjonował na urządzeniach mobilnych spełniających minimalne parametry: </w:t>
      </w:r>
    </w:p>
    <w:p w14:paraId="31A8B86A" w14:textId="6F9C283E" w:rsidR="00265162" w:rsidRPr="006C6AC9" w:rsidRDefault="00265162" w:rsidP="00DA35E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240" w:line="276" w:lineRule="auto"/>
        <w:ind w:left="1788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System operacyjny Android w najnowszej wersji na dzień podpisania Umowy. </w:t>
      </w:r>
    </w:p>
    <w:p w14:paraId="08E42558" w14:textId="54C0BA00" w:rsidR="00265162" w:rsidRPr="006C6AC9" w:rsidRDefault="00265162" w:rsidP="00DA35EA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240" w:line="276" w:lineRule="auto"/>
        <w:ind w:left="1788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System operacyjny iOS w najnowszej wersji na dzień podpisania Umowy.</w:t>
      </w:r>
    </w:p>
    <w:p w14:paraId="18586AE5" w14:textId="7BF0618E" w:rsidR="004C6414" w:rsidRPr="006C6AC9" w:rsidRDefault="004C6414" w:rsidP="00DA35EA">
      <w:pPr>
        <w:pStyle w:val="Akapitzlist"/>
        <w:numPr>
          <w:ilvl w:val="0"/>
          <w:numId w:val="14"/>
        </w:numPr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Wykonawca </w:t>
      </w:r>
      <w:r w:rsidRPr="006C6AC9">
        <w:rPr>
          <w:rFonts w:ascii="Calibri Light" w:hAnsi="Calibri Light" w:cs="Calibri Light"/>
          <w:b/>
          <w:bCs/>
          <w:sz w:val="24"/>
          <w:szCs w:val="24"/>
        </w:rPr>
        <w:t>nie może osadzać w podręczniku kodu</w:t>
      </w:r>
      <w:r w:rsidRPr="006C6AC9">
        <w:rPr>
          <w:rFonts w:ascii="Calibri Light" w:hAnsi="Calibri Light" w:cs="Calibri Light"/>
          <w:sz w:val="24"/>
          <w:szCs w:val="24"/>
        </w:rPr>
        <w:t>, pozwalającego bez wiedzy i zgody Zamawiającego na komunikowanie się i przekazywanie danych, w tym danych statystycznych do osób trzecich.</w:t>
      </w:r>
    </w:p>
    <w:p w14:paraId="50EDF074" w14:textId="77777777" w:rsidR="009C7BDE" w:rsidRPr="006C6AC9" w:rsidRDefault="009C7BDE" w:rsidP="00DA35EA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288D2E48" w14:textId="37A3F689" w:rsidR="007F66B8" w:rsidRPr="007B6A6D" w:rsidRDefault="00E52121" w:rsidP="00DA35EA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7B6A6D">
        <w:rPr>
          <w:rFonts w:ascii="Calibri Light" w:hAnsi="Calibri Light" w:cs="Calibri Light"/>
          <w:b/>
          <w:bCs/>
          <w:sz w:val="24"/>
          <w:szCs w:val="24"/>
        </w:rPr>
        <w:t>2</w:t>
      </w:r>
      <w:r w:rsidR="00EA29E8" w:rsidRPr="007B6A6D">
        <w:rPr>
          <w:rFonts w:ascii="Calibri Light" w:hAnsi="Calibri Light" w:cs="Calibri Light"/>
          <w:b/>
          <w:bCs/>
          <w:sz w:val="24"/>
          <w:szCs w:val="24"/>
        </w:rPr>
        <w:t>.5</w:t>
      </w:r>
      <w:r w:rsidR="000641DD" w:rsidRPr="007B6A6D">
        <w:rPr>
          <w:rFonts w:ascii="Calibri Light" w:hAnsi="Calibri Light" w:cs="Calibri Light"/>
          <w:b/>
          <w:bCs/>
          <w:sz w:val="24"/>
          <w:szCs w:val="24"/>
        </w:rPr>
        <w:t>.</w:t>
      </w:r>
      <w:r w:rsidR="00EA29E8" w:rsidRPr="007B6A6D">
        <w:rPr>
          <w:rFonts w:ascii="Calibri Light" w:hAnsi="Calibri Light" w:cs="Calibri Light"/>
          <w:b/>
          <w:bCs/>
          <w:sz w:val="24"/>
          <w:szCs w:val="24"/>
        </w:rPr>
        <w:t xml:space="preserve"> Wymagania RODO</w:t>
      </w:r>
      <w:r w:rsidR="00E81A41" w:rsidRPr="007B6A6D">
        <w:rPr>
          <w:rFonts w:ascii="Calibri Light" w:hAnsi="Calibri Light" w:cs="Calibri Light"/>
          <w:b/>
          <w:bCs/>
          <w:sz w:val="24"/>
          <w:szCs w:val="24"/>
        </w:rPr>
        <w:t xml:space="preserve"> dla podręcznika:</w:t>
      </w:r>
    </w:p>
    <w:p w14:paraId="27F383F5" w14:textId="354B6DB7" w:rsidR="00EA29E8" w:rsidRPr="006C6AC9" w:rsidRDefault="00EA29E8" w:rsidP="00DA35EA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29BCC984" w14:textId="5203A005" w:rsidR="00EA29E8" w:rsidRPr="006C6AC9" w:rsidRDefault="00EA29E8" w:rsidP="00DA35EA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Wykonawca zobowiązuje się do opracowania treści podręcznika w sposób zgodny z przepisami Rozporządzenia Parlamentu Europejskiego i Rady (UE) 2016/679 (RODO), w szczególności poprzez:</w:t>
      </w:r>
    </w:p>
    <w:p w14:paraId="4ADEC7B7" w14:textId="46A9E59C" w:rsidR="00EA29E8" w:rsidRPr="006C6AC9" w:rsidRDefault="00EA29E8" w:rsidP="00DA35E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t>Niezamieszczanie danych osobowych</w:t>
      </w:r>
      <w:r w:rsidRPr="006C6AC9">
        <w:rPr>
          <w:rFonts w:ascii="Calibri Light" w:hAnsi="Calibri Light" w:cs="Calibri Light"/>
          <w:sz w:val="24"/>
          <w:szCs w:val="24"/>
        </w:rPr>
        <w:t xml:space="preserve"> w treści podręcznika, w tym w materiałach graficznych, takich jak:</w:t>
      </w:r>
    </w:p>
    <w:p w14:paraId="5FA09750" w14:textId="77777777" w:rsidR="00EA29E8" w:rsidRPr="006C6AC9" w:rsidRDefault="00EA29E8" w:rsidP="00DA35EA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zrzuty ekranu (</w:t>
      </w:r>
      <w:proofErr w:type="spellStart"/>
      <w:r w:rsidRPr="006C6AC9">
        <w:rPr>
          <w:rFonts w:ascii="Calibri Light" w:hAnsi="Calibri Light" w:cs="Calibri Light"/>
          <w:sz w:val="24"/>
          <w:szCs w:val="24"/>
        </w:rPr>
        <w:t>printscreeny</w:t>
      </w:r>
      <w:proofErr w:type="spellEnd"/>
      <w:r w:rsidRPr="006C6AC9">
        <w:rPr>
          <w:rFonts w:ascii="Calibri Light" w:hAnsi="Calibri Light" w:cs="Calibri Light"/>
          <w:sz w:val="24"/>
          <w:szCs w:val="24"/>
        </w:rPr>
        <w:t>) z programów komputerowych,</w:t>
      </w:r>
    </w:p>
    <w:p w14:paraId="2ED9BE1E" w14:textId="77777777" w:rsidR="00EA29E8" w:rsidRPr="006C6AC9" w:rsidRDefault="00EA29E8" w:rsidP="00DA35EA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zdjęcia, ilustracje, wykresy,</w:t>
      </w:r>
    </w:p>
    <w:p w14:paraId="701EC484" w14:textId="262E6BD5" w:rsidR="00EA29E8" w:rsidRPr="006C6AC9" w:rsidRDefault="00EA29E8" w:rsidP="00DA35EA">
      <w:pPr>
        <w:pStyle w:val="Akapitzlist"/>
        <w:numPr>
          <w:ilvl w:val="0"/>
          <w:numId w:val="61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przykłady dokumentów, formularzy, korespondencji itp.</w:t>
      </w:r>
    </w:p>
    <w:p w14:paraId="1D2D28D3" w14:textId="0DCF7326" w:rsidR="00EA29E8" w:rsidRPr="006C6AC9" w:rsidRDefault="00EA29E8" w:rsidP="00DA35E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lastRenderedPageBreak/>
        <w:t xml:space="preserve">Zanonimizowanie lub zamaskowanie </w:t>
      </w:r>
      <w:r w:rsidRPr="006C6AC9">
        <w:rPr>
          <w:rFonts w:ascii="Calibri Light" w:hAnsi="Calibri Light" w:cs="Calibri Light"/>
          <w:sz w:val="24"/>
          <w:szCs w:val="24"/>
        </w:rPr>
        <w:t>wszelkich danych, które mogłyby umożliwić identyfikację osoby fizycznej, w tym: imion, nazwisk, adresów e-mail, numerów identyfikacyjnych, zdjęć twarzy, danych lokalizacyjnych itp.</w:t>
      </w:r>
    </w:p>
    <w:p w14:paraId="2335D112" w14:textId="370401A6" w:rsidR="00EA29E8" w:rsidRPr="006C6AC9" w:rsidRDefault="00EA29E8" w:rsidP="00DA35E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t>Weryfikację materiałów graficznych i tekstowych</w:t>
      </w:r>
      <w:r w:rsidRPr="006C6AC9">
        <w:rPr>
          <w:rFonts w:ascii="Calibri Light" w:hAnsi="Calibri Light" w:cs="Calibri Light"/>
          <w:sz w:val="24"/>
          <w:szCs w:val="24"/>
        </w:rPr>
        <w:t xml:space="preserve"> pod kątem zgodności z przepisami o ochronie danych osobowych przed ich przekazaniem Zamawiającemu.</w:t>
      </w:r>
    </w:p>
    <w:p w14:paraId="2FC0089C" w14:textId="4B2BE126" w:rsidR="00EA29E8" w:rsidRPr="006C6AC9" w:rsidRDefault="00EA29E8" w:rsidP="00DA35EA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t>Złożenie oświadczenia</w:t>
      </w:r>
      <w:r w:rsidRPr="006C6AC9">
        <w:rPr>
          <w:rFonts w:ascii="Calibri Light" w:hAnsi="Calibri Light" w:cs="Calibri Light"/>
          <w:sz w:val="24"/>
          <w:szCs w:val="24"/>
        </w:rPr>
        <w:t xml:space="preserve"> o braku danych osobowych w przekazanym materiale, stanowiącego załącznik do protokołu odbioru.</w:t>
      </w:r>
    </w:p>
    <w:p w14:paraId="386952CF" w14:textId="3E69F305" w:rsidR="00EA29E8" w:rsidRPr="006C6AC9" w:rsidRDefault="00EA29E8" w:rsidP="00B97B2A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  <w:bCs/>
          <w:sz w:val="24"/>
          <w:szCs w:val="24"/>
        </w:rPr>
      </w:pPr>
    </w:p>
    <w:p w14:paraId="13DBDBF0" w14:textId="7F32539D" w:rsidR="004B0FCF" w:rsidRPr="007B6A6D" w:rsidRDefault="00E52121" w:rsidP="004B0FCF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7B6A6D">
        <w:rPr>
          <w:rFonts w:ascii="Calibri Light" w:hAnsi="Calibri Light" w:cs="Calibri Light"/>
          <w:b/>
          <w:bCs/>
          <w:sz w:val="24"/>
          <w:szCs w:val="24"/>
        </w:rPr>
        <w:t>2</w:t>
      </w:r>
      <w:r w:rsidR="004B0FCF" w:rsidRPr="007B6A6D">
        <w:rPr>
          <w:rFonts w:ascii="Calibri Light" w:hAnsi="Calibri Light" w:cs="Calibri Light"/>
          <w:b/>
          <w:bCs/>
          <w:sz w:val="24"/>
          <w:szCs w:val="24"/>
        </w:rPr>
        <w:t>.6. Aktualizacja podręcznika:</w:t>
      </w:r>
    </w:p>
    <w:p w14:paraId="48BEAB04" w14:textId="77777777" w:rsidR="0049591E" w:rsidRPr="006C6AC9" w:rsidRDefault="0049591E" w:rsidP="004B0FCF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  <w:bCs/>
          <w:color w:val="4472C4" w:themeColor="accent1"/>
          <w:sz w:val="24"/>
          <w:szCs w:val="24"/>
        </w:rPr>
      </w:pPr>
    </w:p>
    <w:p w14:paraId="3A229571" w14:textId="12F1A4F6" w:rsidR="004B0FCF" w:rsidRPr="006C6AC9" w:rsidRDefault="004B0FCF" w:rsidP="00BE4271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Podręcznik opracowywany przez </w:t>
      </w:r>
      <w:r w:rsidR="00BE4271" w:rsidRPr="006C6AC9">
        <w:rPr>
          <w:rFonts w:ascii="Calibri Light" w:hAnsi="Calibri Light" w:cs="Calibri Light"/>
          <w:sz w:val="24"/>
          <w:szCs w:val="24"/>
        </w:rPr>
        <w:t>W</w:t>
      </w:r>
      <w:r w:rsidRPr="006C6AC9">
        <w:rPr>
          <w:rFonts w:ascii="Calibri Light" w:hAnsi="Calibri Light" w:cs="Calibri Light"/>
          <w:sz w:val="24"/>
          <w:szCs w:val="24"/>
        </w:rPr>
        <w:t>ykonawcę podlegać</w:t>
      </w:r>
      <w:r w:rsidR="00EB0A4E" w:rsidRPr="006C6AC9">
        <w:rPr>
          <w:rFonts w:ascii="Calibri Light" w:hAnsi="Calibri Light" w:cs="Calibri Light"/>
          <w:sz w:val="24"/>
          <w:szCs w:val="24"/>
        </w:rPr>
        <w:t xml:space="preserve"> będzie</w:t>
      </w:r>
      <w:r w:rsidRPr="006C6AC9">
        <w:rPr>
          <w:rFonts w:ascii="Calibri Light" w:hAnsi="Calibri Light" w:cs="Calibri Light"/>
          <w:sz w:val="24"/>
          <w:szCs w:val="24"/>
        </w:rPr>
        <w:t xml:space="preserve"> aktualizacji </w:t>
      </w:r>
      <w:r w:rsidR="00D4694C" w:rsidRPr="006C6AC9">
        <w:rPr>
          <w:rFonts w:ascii="Calibri Light" w:hAnsi="Calibri Light" w:cs="Calibri Light"/>
          <w:sz w:val="24"/>
          <w:szCs w:val="24"/>
        </w:rPr>
        <w:t xml:space="preserve">(w zakresie treści merytorycznej, druków, przypisów) </w:t>
      </w:r>
      <w:r w:rsidRPr="006C6AC9">
        <w:rPr>
          <w:rFonts w:ascii="Calibri Light" w:hAnsi="Calibri Light" w:cs="Calibri Light"/>
          <w:sz w:val="24"/>
          <w:szCs w:val="24"/>
        </w:rPr>
        <w:t xml:space="preserve">minimum dwukrotnie, w latach </w:t>
      </w:r>
      <w:r w:rsidRPr="00766F7C">
        <w:rPr>
          <w:rFonts w:ascii="Calibri Light" w:hAnsi="Calibri Light" w:cs="Calibri Light"/>
          <w:sz w:val="24"/>
          <w:szCs w:val="24"/>
        </w:rPr>
        <w:t>2026 - 2027 r</w:t>
      </w:r>
      <w:r w:rsidRPr="006C6AC9">
        <w:rPr>
          <w:rFonts w:ascii="Calibri Light" w:hAnsi="Calibri Light" w:cs="Calibri Light"/>
          <w:sz w:val="24"/>
          <w:szCs w:val="24"/>
        </w:rPr>
        <w:t>., zgodnie ze zmianami dokonującymi się w regulacjach i rozwiązaniach organizacyjno-finansowych w podstawowej opiece zdrowotnej oraz z uwagi na postęp wiedzy i praktyki klinicznej w POZ.</w:t>
      </w:r>
      <w:r w:rsidR="003B5F17"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="00EB0A4E" w:rsidRPr="006C6AC9">
        <w:rPr>
          <w:rFonts w:ascii="Calibri Light" w:hAnsi="Calibri Light" w:cs="Calibri Light"/>
          <w:sz w:val="24"/>
          <w:szCs w:val="24"/>
        </w:rPr>
        <w:t>A</w:t>
      </w:r>
      <w:r w:rsidR="003B5F17" w:rsidRPr="006C6AC9">
        <w:rPr>
          <w:rFonts w:ascii="Calibri Light" w:hAnsi="Calibri Light" w:cs="Calibri Light"/>
          <w:sz w:val="24"/>
          <w:szCs w:val="24"/>
        </w:rPr>
        <w:t xml:space="preserve">ktualizacja treści wymaga zatwierdzenia </w:t>
      </w:r>
      <w:r w:rsidR="00EB0A4E" w:rsidRPr="006C6AC9">
        <w:rPr>
          <w:rFonts w:ascii="Calibri Light" w:hAnsi="Calibri Light" w:cs="Calibri Light"/>
          <w:sz w:val="24"/>
          <w:szCs w:val="24"/>
        </w:rPr>
        <w:t xml:space="preserve">przez </w:t>
      </w:r>
      <w:r w:rsidR="003B5F17" w:rsidRPr="006C6AC9">
        <w:rPr>
          <w:rFonts w:ascii="Calibri Light" w:hAnsi="Calibri Light" w:cs="Calibri Light"/>
          <w:sz w:val="24"/>
          <w:szCs w:val="24"/>
        </w:rPr>
        <w:t>Zamawiającego.</w:t>
      </w:r>
    </w:p>
    <w:bookmarkEnd w:id="0"/>
    <w:p w14:paraId="019CE71A" w14:textId="3511D0AD" w:rsidR="004B0FCF" w:rsidRPr="006C6AC9" w:rsidRDefault="004B0FCF" w:rsidP="00B97B2A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077F4C20" w14:textId="790C75EF" w:rsidR="00E52121" w:rsidRPr="006C6AC9" w:rsidRDefault="00E52121" w:rsidP="00B81789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color w:val="4472C4" w:themeColor="accent1"/>
          <w:sz w:val="24"/>
          <w:szCs w:val="24"/>
        </w:rPr>
      </w:pPr>
      <w:r w:rsidRPr="006C6AC9">
        <w:rPr>
          <w:rFonts w:ascii="Calibri Light" w:hAnsi="Calibri Light" w:cs="Calibri Light"/>
          <w:color w:val="4472C4" w:themeColor="accent1"/>
          <w:sz w:val="24"/>
          <w:szCs w:val="24"/>
        </w:rPr>
        <w:t>WYMAGANIA DOTYCZĄCE WSPÓŁPRACY</w:t>
      </w:r>
    </w:p>
    <w:p w14:paraId="6E1540F1" w14:textId="20BCB1FE" w:rsidR="00E52121" w:rsidRPr="006C6AC9" w:rsidRDefault="00E52121" w:rsidP="00E52121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color w:val="4472C4" w:themeColor="accent1"/>
          <w:sz w:val="24"/>
          <w:szCs w:val="24"/>
        </w:rPr>
      </w:pPr>
    </w:p>
    <w:p w14:paraId="02051194" w14:textId="7A680C1E" w:rsidR="00E52121" w:rsidRPr="006C6AC9" w:rsidRDefault="00E52121" w:rsidP="00DA35EA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t>Warunki ogólne</w:t>
      </w:r>
    </w:p>
    <w:p w14:paraId="64DD9A78" w14:textId="77777777" w:rsidR="0049591E" w:rsidRPr="006C6AC9" w:rsidRDefault="00E52121" w:rsidP="00DA35E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Wykonawca zobowiązany jest do bieżącej współpracy z Zamawiającym w celu należytej realizacji zamówienia. </w:t>
      </w:r>
    </w:p>
    <w:p w14:paraId="4D1050C2" w14:textId="60B1E40B" w:rsidR="00E52121" w:rsidRPr="006C6AC9" w:rsidRDefault="00E52121" w:rsidP="00DA35E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Wykonawca zapewni </w:t>
      </w:r>
      <w:r w:rsidR="0049591E" w:rsidRPr="006C6AC9">
        <w:rPr>
          <w:rFonts w:ascii="Calibri Light" w:hAnsi="Calibri Light" w:cs="Calibri Light"/>
          <w:b/>
          <w:bCs/>
          <w:sz w:val="24"/>
          <w:szCs w:val="24"/>
        </w:rPr>
        <w:t>Koordynatora</w:t>
      </w:r>
      <w:r w:rsidR="0046618D">
        <w:rPr>
          <w:rFonts w:ascii="Calibri Light" w:hAnsi="Calibri Light" w:cs="Calibri Light"/>
          <w:b/>
          <w:bCs/>
          <w:sz w:val="24"/>
          <w:szCs w:val="24"/>
        </w:rPr>
        <w:t>,</w:t>
      </w:r>
      <w:r w:rsidR="00BE4271" w:rsidRPr="006C6AC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49591E" w:rsidRPr="006C6AC9">
        <w:rPr>
          <w:rFonts w:ascii="Calibri Light" w:hAnsi="Calibri Light" w:cs="Calibri Light"/>
          <w:sz w:val="24"/>
          <w:szCs w:val="24"/>
        </w:rPr>
        <w:t xml:space="preserve">który będzie odpowiedzialny za bieżący kontakt z Zamawiającym, nadzór nad realizacją zamówienia oraz komunikację z </w:t>
      </w:r>
      <w:proofErr w:type="spellStart"/>
      <w:r w:rsidR="0049591E" w:rsidRPr="006C6AC9">
        <w:rPr>
          <w:rFonts w:ascii="Calibri Light" w:hAnsi="Calibri Light" w:cs="Calibri Light"/>
          <w:sz w:val="24"/>
          <w:szCs w:val="24"/>
        </w:rPr>
        <w:t>Zamawiajacym</w:t>
      </w:r>
      <w:proofErr w:type="spellEnd"/>
      <w:r w:rsidR="0049591E" w:rsidRPr="006C6AC9">
        <w:rPr>
          <w:rFonts w:ascii="Calibri Light" w:hAnsi="Calibri Light" w:cs="Calibri Light"/>
          <w:sz w:val="24"/>
          <w:szCs w:val="24"/>
        </w:rPr>
        <w:t>. O</w:t>
      </w:r>
      <w:r w:rsidRPr="006C6AC9">
        <w:rPr>
          <w:rFonts w:ascii="Calibri Light" w:hAnsi="Calibri Light" w:cs="Calibri Light"/>
          <w:sz w:val="24"/>
          <w:szCs w:val="24"/>
        </w:rPr>
        <w:t>sob</w:t>
      </w:r>
      <w:r w:rsidR="0049591E" w:rsidRPr="006C6AC9">
        <w:rPr>
          <w:rFonts w:ascii="Calibri Light" w:hAnsi="Calibri Light" w:cs="Calibri Light"/>
          <w:sz w:val="24"/>
          <w:szCs w:val="24"/>
        </w:rPr>
        <w:t>a ta powinna być</w:t>
      </w:r>
      <w:r w:rsidRPr="006C6AC9">
        <w:rPr>
          <w:rFonts w:ascii="Calibri Light" w:hAnsi="Calibri Light" w:cs="Calibri Light"/>
          <w:sz w:val="24"/>
          <w:szCs w:val="24"/>
        </w:rPr>
        <w:t xml:space="preserve"> dyspozycyjn</w:t>
      </w:r>
      <w:r w:rsidR="0049591E" w:rsidRPr="006C6AC9">
        <w:rPr>
          <w:rFonts w:ascii="Calibri Light" w:hAnsi="Calibri Light" w:cs="Calibri Light"/>
          <w:sz w:val="24"/>
          <w:szCs w:val="24"/>
        </w:rPr>
        <w:t>a</w:t>
      </w:r>
      <w:r w:rsidRPr="006C6AC9">
        <w:rPr>
          <w:rFonts w:ascii="Calibri Light" w:hAnsi="Calibri Light" w:cs="Calibri Light"/>
          <w:sz w:val="24"/>
          <w:szCs w:val="24"/>
        </w:rPr>
        <w:t xml:space="preserve"> telefonicznie, mailowo lub do spotkań roboczych w siedzibie Zamawiającego po wcześniejszym uzgodnieniu terminu i godziny (poniedziałek – piątek, w godzinach pracy NFZ).</w:t>
      </w:r>
    </w:p>
    <w:p w14:paraId="1F4B17FC" w14:textId="57DD00FC" w:rsidR="0049591E" w:rsidRPr="006C6AC9" w:rsidRDefault="0049591E" w:rsidP="00DA35EA">
      <w:pPr>
        <w:numPr>
          <w:ilvl w:val="0"/>
          <w:numId w:val="41"/>
        </w:numPr>
        <w:spacing w:before="100" w:beforeAutospacing="1" w:after="100" w:afterAutospacing="1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Komunikacja między Wykonawcą a Zamawiającym będzie prowadzona głównie drogą elektroniczną (e-mail), telefonicznie oraz za pośrednictwem </w:t>
      </w:r>
      <w:r w:rsidR="006C6AC9">
        <w:rPr>
          <w:rFonts w:ascii="Calibri Light" w:hAnsi="Calibri Light" w:cs="Calibri Light"/>
          <w:sz w:val="24"/>
          <w:szCs w:val="24"/>
        </w:rPr>
        <w:t>innej</w:t>
      </w:r>
      <w:r w:rsidR="006F2834">
        <w:rPr>
          <w:rFonts w:ascii="Calibri Light" w:hAnsi="Calibri Light" w:cs="Calibri Light"/>
          <w:sz w:val="24"/>
          <w:szCs w:val="24"/>
        </w:rPr>
        <w:t>, wspólnie</w:t>
      </w:r>
      <w:r w:rsidR="006C6AC9">
        <w:rPr>
          <w:rFonts w:ascii="Calibri Light" w:hAnsi="Calibri Light" w:cs="Calibri Light"/>
          <w:sz w:val="24"/>
          <w:szCs w:val="24"/>
        </w:rPr>
        <w:t xml:space="preserve"> </w:t>
      </w:r>
      <w:r w:rsidRPr="006C6AC9">
        <w:rPr>
          <w:rFonts w:ascii="Calibri Light" w:hAnsi="Calibri Light" w:cs="Calibri Light"/>
          <w:sz w:val="24"/>
          <w:szCs w:val="24"/>
        </w:rPr>
        <w:t xml:space="preserve">ustalonej </w:t>
      </w:r>
      <w:r w:rsidR="006C6AC9">
        <w:rPr>
          <w:rFonts w:ascii="Calibri Light" w:hAnsi="Calibri Light" w:cs="Calibri Light"/>
          <w:sz w:val="24"/>
          <w:szCs w:val="24"/>
        </w:rPr>
        <w:t>formy</w:t>
      </w:r>
      <w:r w:rsidRPr="006C6AC9">
        <w:rPr>
          <w:rFonts w:ascii="Calibri Light" w:hAnsi="Calibri Light" w:cs="Calibri Light"/>
          <w:sz w:val="24"/>
          <w:szCs w:val="24"/>
        </w:rPr>
        <w:t>.</w:t>
      </w:r>
    </w:p>
    <w:p w14:paraId="7216701F" w14:textId="77777777" w:rsidR="00B81789" w:rsidRPr="006C6AC9" w:rsidRDefault="00E52121" w:rsidP="00DA35E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before="100" w:beforeAutospacing="1" w:after="100" w:afterAutospacing="1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Wykonawca będzie dysponował w trakcie realizacji zamówienia sprzętem oraz aktualnym i legalnym oprogramowaniem niezbędnym do należytego i terminowego wykonywania zamówienia. </w:t>
      </w:r>
    </w:p>
    <w:p w14:paraId="45CACC2B" w14:textId="77777777" w:rsidR="00B81789" w:rsidRPr="006C6AC9" w:rsidRDefault="00B81789" w:rsidP="00DA35EA">
      <w:pPr>
        <w:numPr>
          <w:ilvl w:val="0"/>
          <w:numId w:val="41"/>
        </w:numPr>
        <w:spacing w:before="100" w:beforeAutospacing="1" w:after="100" w:afterAutospacing="1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Wszelkie istotne ustalenia wymagające zatwierdzenia będą potwierdzane na piśmie (e-mail lub protokół spotkania).</w:t>
      </w:r>
    </w:p>
    <w:p w14:paraId="7F4EFEE9" w14:textId="60598B81" w:rsidR="009B6D28" w:rsidRPr="006C6AC9" w:rsidRDefault="00E52121" w:rsidP="00DA35EA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t>3.</w:t>
      </w:r>
      <w:r w:rsidR="008734F4" w:rsidRPr="006C6AC9">
        <w:rPr>
          <w:rFonts w:ascii="Calibri Light" w:hAnsi="Calibri Light" w:cs="Calibri Light"/>
          <w:b/>
          <w:bCs/>
          <w:sz w:val="24"/>
          <w:szCs w:val="24"/>
        </w:rPr>
        <w:t>2</w:t>
      </w:r>
      <w:r w:rsidR="000641DD" w:rsidRPr="006C6AC9">
        <w:rPr>
          <w:rFonts w:ascii="Calibri Light" w:hAnsi="Calibri Light" w:cs="Calibri Light"/>
          <w:b/>
          <w:bCs/>
          <w:sz w:val="24"/>
          <w:szCs w:val="24"/>
        </w:rPr>
        <w:t>.</w:t>
      </w:r>
      <w:r w:rsidR="00342C35" w:rsidRPr="006C6AC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9B6D28" w:rsidRPr="006C6AC9">
        <w:rPr>
          <w:rFonts w:ascii="Calibri Light" w:hAnsi="Calibri Light" w:cs="Calibri Light"/>
          <w:b/>
          <w:bCs/>
          <w:sz w:val="24"/>
          <w:szCs w:val="24"/>
        </w:rPr>
        <w:t>Tryb przyjmowania podręcznika:</w:t>
      </w:r>
    </w:p>
    <w:p w14:paraId="6D6EE252" w14:textId="4D58A296" w:rsidR="00EA29E8" w:rsidRPr="006C6AC9" w:rsidRDefault="00EA29E8" w:rsidP="00DA35E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Wykonawca zobowiązuje się do udziału w spotkaniach konsultacyjnych z Zamawiającym (online</w:t>
      </w:r>
      <w:r w:rsidR="00E81A41">
        <w:rPr>
          <w:rFonts w:ascii="Calibri Light" w:hAnsi="Calibri Light" w:cs="Calibri Light"/>
          <w:sz w:val="24"/>
          <w:szCs w:val="24"/>
        </w:rPr>
        <w:t>, m in. mailowo, M</w:t>
      </w:r>
      <w:r w:rsidR="00C97A0D">
        <w:rPr>
          <w:rFonts w:ascii="Calibri Light" w:hAnsi="Calibri Light" w:cs="Calibri Light"/>
          <w:sz w:val="24"/>
          <w:szCs w:val="24"/>
        </w:rPr>
        <w:t>S</w:t>
      </w:r>
      <w:r w:rsidR="00E81A4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="00E81A41">
        <w:rPr>
          <w:rFonts w:ascii="Calibri Light" w:hAnsi="Calibri Light" w:cs="Calibri Light"/>
          <w:sz w:val="24"/>
          <w:szCs w:val="24"/>
        </w:rPr>
        <w:t>Teams</w:t>
      </w:r>
      <w:proofErr w:type="spellEnd"/>
      <w:r w:rsidRPr="006C6AC9">
        <w:rPr>
          <w:rFonts w:ascii="Calibri Light" w:hAnsi="Calibri Light" w:cs="Calibri Light"/>
          <w:sz w:val="24"/>
          <w:szCs w:val="24"/>
        </w:rPr>
        <w:t>)</w:t>
      </w:r>
      <w:r w:rsidR="000641DD" w:rsidRPr="006C6AC9">
        <w:rPr>
          <w:rFonts w:ascii="Calibri Light" w:hAnsi="Calibri Light" w:cs="Calibri Light"/>
          <w:sz w:val="24"/>
          <w:szCs w:val="24"/>
        </w:rPr>
        <w:t>,</w:t>
      </w:r>
      <w:r w:rsidRPr="006C6AC9">
        <w:rPr>
          <w:rFonts w:ascii="Calibri Light" w:hAnsi="Calibri Light" w:cs="Calibri Light"/>
          <w:sz w:val="24"/>
          <w:szCs w:val="24"/>
        </w:rPr>
        <w:t xml:space="preserve"> w trybie ustalonym </w:t>
      </w:r>
      <w:r w:rsidR="000641DD" w:rsidRPr="006C6AC9">
        <w:rPr>
          <w:rFonts w:ascii="Calibri Light" w:hAnsi="Calibri Light" w:cs="Calibri Light"/>
          <w:sz w:val="24"/>
          <w:szCs w:val="24"/>
        </w:rPr>
        <w:t xml:space="preserve">po podpisaniu </w:t>
      </w:r>
      <w:r w:rsidR="00725377">
        <w:rPr>
          <w:rFonts w:ascii="Calibri Light" w:hAnsi="Calibri Light" w:cs="Calibri Light"/>
          <w:sz w:val="24"/>
          <w:szCs w:val="24"/>
        </w:rPr>
        <w:t>U</w:t>
      </w:r>
      <w:r w:rsidR="000641DD" w:rsidRPr="006C6AC9">
        <w:rPr>
          <w:rFonts w:ascii="Calibri Light" w:hAnsi="Calibri Light" w:cs="Calibri Light"/>
          <w:sz w:val="24"/>
          <w:szCs w:val="24"/>
        </w:rPr>
        <w:t>mowy.</w:t>
      </w:r>
      <w:r w:rsidRPr="006C6AC9">
        <w:rPr>
          <w:rFonts w:ascii="Calibri Light" w:hAnsi="Calibri Light" w:cs="Calibri Light"/>
          <w:sz w:val="24"/>
          <w:szCs w:val="24"/>
        </w:rPr>
        <w:t xml:space="preserve"> </w:t>
      </w:r>
    </w:p>
    <w:p w14:paraId="3D3227DF" w14:textId="043746B5" w:rsidR="006F45F8" w:rsidRPr="006C6AC9" w:rsidRDefault="006F45F8" w:rsidP="00DA35E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Wszystkie projekty podręcznika i uwagi będą przekazywane elektronicznie.</w:t>
      </w:r>
    </w:p>
    <w:p w14:paraId="48307C37" w14:textId="77777777" w:rsidR="006F45F8" w:rsidRPr="006C6AC9" w:rsidRDefault="006F45F8" w:rsidP="00DA35E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Podręcznik na etapie prac będzie przesyłany do akceptacji Zamawiającego w formacie umożliwiającym jego edycję. </w:t>
      </w:r>
    </w:p>
    <w:p w14:paraId="1012EDAD" w14:textId="309FA199" w:rsidR="00A707F2" w:rsidRPr="006C6AC9" w:rsidRDefault="00A707F2" w:rsidP="00DA35E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lastRenderedPageBreak/>
        <w:t xml:space="preserve">Zamawiający zastrzega sobie prawo do wnoszenia uwag do opracowania </w:t>
      </w:r>
      <w:r w:rsidR="00EA29E8" w:rsidRPr="006C6AC9">
        <w:rPr>
          <w:rFonts w:ascii="Calibri Light" w:hAnsi="Calibri Light" w:cs="Calibri Light"/>
          <w:sz w:val="24"/>
          <w:szCs w:val="24"/>
        </w:rPr>
        <w:t>merytorycznego podręcznika</w:t>
      </w:r>
      <w:r w:rsidRPr="006C6AC9">
        <w:rPr>
          <w:rFonts w:ascii="Calibri Light" w:hAnsi="Calibri Light" w:cs="Calibri Light"/>
          <w:sz w:val="24"/>
          <w:szCs w:val="24"/>
        </w:rPr>
        <w:t xml:space="preserve">. Uwagi te będą przekazywane Wykonawcy w ciągu 5 dni roboczych. Wykonawca jest zobowiązany nanieść poprawki i przesłać kolejną wersję </w:t>
      </w:r>
      <w:proofErr w:type="spellStart"/>
      <w:r w:rsidR="00EA29E8" w:rsidRPr="006C6AC9">
        <w:rPr>
          <w:rFonts w:ascii="Calibri Light" w:hAnsi="Calibri Light" w:cs="Calibri Light"/>
          <w:sz w:val="24"/>
          <w:szCs w:val="24"/>
        </w:rPr>
        <w:t>podręc</w:t>
      </w:r>
      <w:r w:rsidR="001774CE" w:rsidRPr="006C6AC9">
        <w:rPr>
          <w:rFonts w:ascii="Calibri Light" w:hAnsi="Calibri Light" w:cs="Calibri Light"/>
          <w:sz w:val="24"/>
          <w:szCs w:val="24"/>
        </w:rPr>
        <w:t>z</w:t>
      </w:r>
      <w:r w:rsidR="00EA29E8" w:rsidRPr="006C6AC9">
        <w:rPr>
          <w:rFonts w:ascii="Calibri Light" w:hAnsi="Calibri Light" w:cs="Calibri Light"/>
          <w:sz w:val="24"/>
          <w:szCs w:val="24"/>
        </w:rPr>
        <w:t>nicznika</w:t>
      </w:r>
      <w:proofErr w:type="spellEnd"/>
      <w:r w:rsidR="00EA29E8"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Pr="006C6AC9">
        <w:rPr>
          <w:rFonts w:ascii="Calibri Light" w:hAnsi="Calibri Light" w:cs="Calibri Light"/>
          <w:sz w:val="24"/>
          <w:szCs w:val="24"/>
        </w:rPr>
        <w:t>do Zamawiającego w ciągu 5 dni roboczych. Zamawiający zaakceptuje wyłącznie te wersje materiałów, które uwzględnią wszystkie zgłoszone przez niego uwagi.</w:t>
      </w:r>
    </w:p>
    <w:p w14:paraId="62680B9F" w14:textId="77777777" w:rsidR="0049591E" w:rsidRPr="006C6AC9" w:rsidRDefault="0049591E" w:rsidP="00DA35E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Ostateczną wersję podręcznika Zamawiający prześle Wykonawcy w formacie pdf.</w:t>
      </w:r>
    </w:p>
    <w:p w14:paraId="5280F377" w14:textId="7011294D" w:rsidR="001774CE" w:rsidRPr="006C6AC9" w:rsidRDefault="000641DD" w:rsidP="00DA35E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6C6AC9">
        <w:rPr>
          <w:rFonts w:ascii="Calibri Light" w:hAnsi="Calibri Light" w:cs="Calibri Light"/>
          <w:sz w:val="24"/>
          <w:szCs w:val="24"/>
        </w:rPr>
        <w:t>Zamawiajacy</w:t>
      </w:r>
      <w:proofErr w:type="spellEnd"/>
      <w:r w:rsidRPr="006C6AC9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6C6AC9">
        <w:rPr>
          <w:rFonts w:ascii="Calibri Light" w:hAnsi="Calibri Light" w:cs="Calibri Light"/>
          <w:sz w:val="24"/>
          <w:szCs w:val="24"/>
        </w:rPr>
        <w:t>zasztrze</w:t>
      </w:r>
      <w:r w:rsidR="003B5F17" w:rsidRPr="006C6AC9">
        <w:rPr>
          <w:rFonts w:ascii="Calibri Light" w:hAnsi="Calibri Light" w:cs="Calibri Light"/>
          <w:sz w:val="24"/>
          <w:szCs w:val="24"/>
        </w:rPr>
        <w:t>ga</w:t>
      </w:r>
      <w:proofErr w:type="spellEnd"/>
      <w:r w:rsidRPr="006C6AC9">
        <w:rPr>
          <w:rFonts w:ascii="Calibri Light" w:hAnsi="Calibri Light" w:cs="Calibri Light"/>
          <w:sz w:val="24"/>
          <w:szCs w:val="24"/>
        </w:rPr>
        <w:t xml:space="preserve"> sobie prawo wprowadzenia trzech tur poprawek do </w:t>
      </w:r>
      <w:proofErr w:type="spellStart"/>
      <w:r w:rsidRPr="006C6AC9">
        <w:rPr>
          <w:rFonts w:ascii="Calibri Light" w:hAnsi="Calibri Light" w:cs="Calibri Light"/>
          <w:sz w:val="24"/>
          <w:szCs w:val="24"/>
        </w:rPr>
        <w:t>porojektu</w:t>
      </w:r>
      <w:proofErr w:type="spellEnd"/>
      <w:r w:rsidRPr="006C6AC9">
        <w:rPr>
          <w:rFonts w:ascii="Calibri Light" w:hAnsi="Calibri Light" w:cs="Calibri Light"/>
          <w:sz w:val="24"/>
          <w:szCs w:val="24"/>
        </w:rPr>
        <w:t xml:space="preserve"> graficznego i wersji online</w:t>
      </w:r>
      <w:r w:rsidR="001774CE" w:rsidRPr="006C6AC9">
        <w:rPr>
          <w:rFonts w:ascii="Calibri Light" w:hAnsi="Calibri Light" w:cs="Calibri Light"/>
          <w:sz w:val="24"/>
          <w:szCs w:val="24"/>
        </w:rPr>
        <w:t>, z zastrzeżeniem, że powtórzenie uwag przez Zamawiającego z powodu ich uprzedniego nieuwzględnienia przez Wykonawcę, nie jest traktowane jako zgłoszenie uwag.</w:t>
      </w:r>
    </w:p>
    <w:p w14:paraId="3320BC02" w14:textId="77777777" w:rsidR="001774CE" w:rsidRPr="006C6AC9" w:rsidRDefault="003B5F17" w:rsidP="00DA35E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Zamawiający z tytułu wprowadzonych zmian nie będzie ponosił żadnych dodatkowych kosztów.</w:t>
      </w:r>
    </w:p>
    <w:p w14:paraId="3FBD06E1" w14:textId="52B13B4B" w:rsidR="001774CE" w:rsidRPr="006C6AC9" w:rsidRDefault="001774CE" w:rsidP="00DA35E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Brak uwzględnienia przez Wykonawcę wszystkich uwag Zamawiającego nie wstrzymuje biegu terminu realizacji zamówienia. </w:t>
      </w:r>
    </w:p>
    <w:p w14:paraId="27BB6914" w14:textId="3C5932E8" w:rsidR="006F726E" w:rsidRPr="006C6AC9" w:rsidRDefault="006F726E" w:rsidP="00DA35E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Brak zastosowania się do zgłoszonych uwag Zamawiającego może skutkować odstąpieniem od </w:t>
      </w:r>
      <w:r w:rsidR="00725377">
        <w:rPr>
          <w:rFonts w:ascii="Calibri Light" w:hAnsi="Calibri Light" w:cs="Calibri Light"/>
          <w:sz w:val="24"/>
          <w:szCs w:val="24"/>
        </w:rPr>
        <w:t>U</w:t>
      </w:r>
      <w:r w:rsidRPr="006C6AC9">
        <w:rPr>
          <w:rFonts w:ascii="Calibri Light" w:hAnsi="Calibri Light" w:cs="Calibri Light"/>
          <w:sz w:val="24"/>
          <w:szCs w:val="24"/>
        </w:rPr>
        <w:t>mowy.</w:t>
      </w:r>
    </w:p>
    <w:p w14:paraId="659D69A3" w14:textId="77777777" w:rsidR="000641DD" w:rsidRPr="006C6AC9" w:rsidRDefault="000641DD" w:rsidP="00DA35EA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Calibri Light" w:hAnsi="Calibri Light" w:cs="Calibri Light"/>
          <w:sz w:val="24"/>
          <w:szCs w:val="24"/>
        </w:rPr>
      </w:pPr>
    </w:p>
    <w:p w14:paraId="06AA0A54" w14:textId="0F940ACB" w:rsidR="009B6D28" w:rsidRPr="006C6AC9" w:rsidRDefault="00E52121" w:rsidP="00DA35EA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t>3.</w:t>
      </w:r>
      <w:r w:rsidR="008734F4" w:rsidRPr="006C6AC9">
        <w:rPr>
          <w:rFonts w:ascii="Calibri Light" w:hAnsi="Calibri Light" w:cs="Calibri Light"/>
          <w:b/>
          <w:bCs/>
          <w:sz w:val="24"/>
          <w:szCs w:val="24"/>
        </w:rPr>
        <w:t>3</w:t>
      </w:r>
      <w:r w:rsidR="000641DD" w:rsidRPr="006C6AC9">
        <w:rPr>
          <w:rFonts w:ascii="Calibri Light" w:hAnsi="Calibri Light" w:cs="Calibri Light"/>
          <w:b/>
          <w:bCs/>
          <w:sz w:val="24"/>
          <w:szCs w:val="24"/>
        </w:rPr>
        <w:t>.</w:t>
      </w:r>
      <w:r w:rsidR="00342C35" w:rsidRPr="006C6AC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9B6D28" w:rsidRPr="006C6AC9">
        <w:rPr>
          <w:rFonts w:ascii="Calibri Light" w:hAnsi="Calibri Light" w:cs="Calibri Light"/>
          <w:b/>
          <w:bCs/>
          <w:sz w:val="24"/>
          <w:szCs w:val="24"/>
        </w:rPr>
        <w:t xml:space="preserve">Odbiór podręcznika i płatność: </w:t>
      </w:r>
    </w:p>
    <w:p w14:paraId="3D6ECEEF" w14:textId="5F0581B6" w:rsidR="006F45F8" w:rsidRPr="006C6AC9" w:rsidRDefault="006F45F8" w:rsidP="00DA35EA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714E099E" w14:textId="64CC55AC" w:rsidR="006F45F8" w:rsidRPr="006C6AC9" w:rsidRDefault="006F45F8" w:rsidP="00DA35E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line="276" w:lineRule="auto"/>
        <w:ind w:firstLine="66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Podręcznik będzie odbierany poszczególnymi etapami:</w:t>
      </w:r>
    </w:p>
    <w:p w14:paraId="2F8B292B" w14:textId="3CC3B7F9" w:rsidR="006F45F8" w:rsidRPr="006C6AC9" w:rsidRDefault="006F45F8" w:rsidP="00DA35EA">
      <w:pPr>
        <w:pStyle w:val="Akapitzlist"/>
        <w:numPr>
          <w:ilvl w:val="0"/>
          <w:numId w:val="21"/>
        </w:numPr>
        <w:ind w:firstLine="66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Opracowanie treści merytorycznej podręcznika</w:t>
      </w:r>
      <w:r w:rsidR="00C70620" w:rsidRPr="006C6AC9">
        <w:rPr>
          <w:rFonts w:ascii="Calibri Light" w:hAnsi="Calibri Light" w:cs="Calibri Light"/>
          <w:sz w:val="24"/>
          <w:szCs w:val="24"/>
        </w:rPr>
        <w:t>;</w:t>
      </w:r>
    </w:p>
    <w:p w14:paraId="46439804" w14:textId="3818D17B" w:rsidR="000641DD" w:rsidRPr="006C6AC9" w:rsidRDefault="000641DD" w:rsidP="00DA35EA">
      <w:pPr>
        <w:pStyle w:val="Akapitzlist"/>
        <w:numPr>
          <w:ilvl w:val="0"/>
          <w:numId w:val="21"/>
        </w:numPr>
        <w:ind w:firstLine="66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Opracowanie wersji PDF do druk</w:t>
      </w:r>
      <w:r w:rsidR="00C70620" w:rsidRPr="006C6AC9">
        <w:rPr>
          <w:rFonts w:ascii="Calibri Light" w:hAnsi="Calibri Light" w:cs="Calibri Light"/>
          <w:sz w:val="24"/>
          <w:szCs w:val="24"/>
        </w:rPr>
        <w:t>u;</w:t>
      </w:r>
    </w:p>
    <w:p w14:paraId="667CA081" w14:textId="60F42A59" w:rsidR="000641DD" w:rsidRPr="006C6AC9" w:rsidRDefault="000641DD" w:rsidP="00DA35EA">
      <w:pPr>
        <w:pStyle w:val="Akapitzlist"/>
        <w:numPr>
          <w:ilvl w:val="0"/>
          <w:numId w:val="21"/>
        </w:numPr>
        <w:ind w:firstLine="66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Opracow</w:t>
      </w:r>
      <w:r w:rsidR="009C7BDE" w:rsidRPr="006C6AC9">
        <w:rPr>
          <w:rFonts w:ascii="Calibri Light" w:hAnsi="Calibri Light" w:cs="Calibri Light"/>
          <w:sz w:val="24"/>
          <w:szCs w:val="24"/>
        </w:rPr>
        <w:t>a</w:t>
      </w:r>
      <w:r w:rsidRPr="006C6AC9">
        <w:rPr>
          <w:rFonts w:ascii="Calibri Light" w:hAnsi="Calibri Light" w:cs="Calibri Light"/>
          <w:sz w:val="24"/>
          <w:szCs w:val="24"/>
        </w:rPr>
        <w:t>ni</w:t>
      </w:r>
      <w:r w:rsidR="009C7BDE" w:rsidRPr="006C6AC9">
        <w:rPr>
          <w:rFonts w:ascii="Calibri Light" w:hAnsi="Calibri Light" w:cs="Calibri Light"/>
          <w:sz w:val="24"/>
          <w:szCs w:val="24"/>
        </w:rPr>
        <w:t>e</w:t>
      </w:r>
      <w:r w:rsidRPr="006C6AC9">
        <w:rPr>
          <w:rFonts w:ascii="Calibri Light" w:hAnsi="Calibri Light" w:cs="Calibri Light"/>
          <w:sz w:val="24"/>
          <w:szCs w:val="24"/>
        </w:rPr>
        <w:t xml:space="preserve"> wersji online</w:t>
      </w:r>
      <w:r w:rsidR="00721C25" w:rsidRPr="006C6AC9">
        <w:rPr>
          <w:rFonts w:ascii="Calibri Light" w:hAnsi="Calibri Light" w:cs="Calibri Light"/>
          <w:sz w:val="24"/>
          <w:szCs w:val="24"/>
        </w:rPr>
        <w:t>;</w:t>
      </w:r>
    </w:p>
    <w:p w14:paraId="22C55123" w14:textId="12099158" w:rsidR="000641DD" w:rsidRPr="006C6AC9" w:rsidRDefault="000641DD" w:rsidP="00DA35EA">
      <w:pPr>
        <w:pStyle w:val="Akapitzlist"/>
        <w:numPr>
          <w:ilvl w:val="0"/>
          <w:numId w:val="21"/>
        </w:numPr>
        <w:ind w:firstLine="66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Aktualizacja treści podręcznika</w:t>
      </w:r>
      <w:r w:rsidR="00721C25" w:rsidRPr="006C6AC9">
        <w:rPr>
          <w:rFonts w:ascii="Calibri Light" w:hAnsi="Calibri Light" w:cs="Calibri Light"/>
          <w:sz w:val="24"/>
          <w:szCs w:val="24"/>
        </w:rPr>
        <w:t>;</w:t>
      </w:r>
    </w:p>
    <w:p w14:paraId="56FED22D" w14:textId="77777777" w:rsidR="008734F4" w:rsidRPr="006C6AC9" w:rsidRDefault="009B6D28" w:rsidP="00DA35EA">
      <w:pPr>
        <w:pStyle w:val="Akapitzlist"/>
        <w:numPr>
          <w:ilvl w:val="0"/>
          <w:numId w:val="22"/>
        </w:numPr>
        <w:ind w:firstLine="66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Płatność będzie następować po odbiorze </w:t>
      </w:r>
      <w:r w:rsidR="000641DD" w:rsidRPr="006C6AC9">
        <w:rPr>
          <w:rFonts w:ascii="Calibri Light" w:hAnsi="Calibri Light" w:cs="Calibri Light"/>
          <w:sz w:val="24"/>
          <w:szCs w:val="24"/>
        </w:rPr>
        <w:t xml:space="preserve">każdego etapu przez </w:t>
      </w:r>
      <w:proofErr w:type="spellStart"/>
      <w:r w:rsidR="000641DD" w:rsidRPr="006C6AC9">
        <w:rPr>
          <w:rFonts w:ascii="Calibri Light" w:hAnsi="Calibri Light" w:cs="Calibri Light"/>
          <w:sz w:val="24"/>
          <w:szCs w:val="24"/>
        </w:rPr>
        <w:t>Zamawiajacego</w:t>
      </w:r>
      <w:proofErr w:type="spellEnd"/>
      <w:r w:rsidR="000342D4" w:rsidRPr="006C6AC9">
        <w:rPr>
          <w:rFonts w:ascii="Calibri Light" w:hAnsi="Calibri Light" w:cs="Calibri Light"/>
          <w:sz w:val="24"/>
          <w:szCs w:val="24"/>
        </w:rPr>
        <w:t>.</w:t>
      </w:r>
    </w:p>
    <w:p w14:paraId="08D1E5F0" w14:textId="21362CDA" w:rsidR="008734F4" w:rsidRPr="006C6AC9" w:rsidRDefault="008734F4" w:rsidP="00DA35EA">
      <w:pPr>
        <w:pStyle w:val="Akapitzlist"/>
        <w:numPr>
          <w:ilvl w:val="0"/>
          <w:numId w:val="22"/>
        </w:numPr>
        <w:spacing w:line="276" w:lineRule="auto"/>
        <w:ind w:firstLine="66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Harmonogram realizacji zamówienia</w:t>
      </w:r>
    </w:p>
    <w:p w14:paraId="1FE68C23" w14:textId="3C339C32" w:rsidR="008734F4" w:rsidRPr="00A225A9" w:rsidRDefault="008734F4" w:rsidP="00DA35EA">
      <w:pPr>
        <w:pStyle w:val="Akapitzlist"/>
        <w:numPr>
          <w:ilvl w:val="0"/>
          <w:numId w:val="44"/>
        </w:numPr>
        <w:tabs>
          <w:tab w:val="clear" w:pos="0"/>
        </w:tabs>
        <w:spacing w:before="100" w:beforeAutospacing="1" w:after="100" w:afterAutospacing="1"/>
        <w:ind w:left="709" w:firstLine="66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Etap 1: Przygotowanie merytoryczne podręcznika - </w:t>
      </w:r>
      <w:r w:rsidR="006F45F8" w:rsidRPr="006C6AC9">
        <w:rPr>
          <w:rFonts w:ascii="Calibri Light" w:hAnsi="Calibri Light" w:cs="Calibri Light"/>
          <w:sz w:val="24"/>
          <w:szCs w:val="24"/>
        </w:rPr>
        <w:t>o</w:t>
      </w:r>
      <w:r w:rsidRPr="006C6AC9">
        <w:rPr>
          <w:rFonts w:ascii="Calibri Light" w:hAnsi="Calibri Light" w:cs="Calibri Light"/>
          <w:sz w:val="24"/>
          <w:szCs w:val="24"/>
        </w:rPr>
        <w:t xml:space="preserve">kres realizacji: </w:t>
      </w:r>
      <w:r w:rsidRPr="00A225A9">
        <w:rPr>
          <w:rFonts w:ascii="Calibri Light" w:hAnsi="Calibri Light" w:cs="Calibri Light"/>
          <w:sz w:val="24"/>
          <w:szCs w:val="24"/>
        </w:rPr>
        <w:t xml:space="preserve">60 dni roboczych od daty podpisania </w:t>
      </w:r>
      <w:r w:rsidR="00725377" w:rsidRPr="00A225A9">
        <w:rPr>
          <w:rFonts w:ascii="Calibri Light" w:hAnsi="Calibri Light" w:cs="Calibri Light"/>
          <w:sz w:val="24"/>
          <w:szCs w:val="24"/>
        </w:rPr>
        <w:t>U</w:t>
      </w:r>
      <w:r w:rsidRPr="00A225A9">
        <w:rPr>
          <w:rFonts w:ascii="Calibri Light" w:hAnsi="Calibri Light" w:cs="Calibri Light"/>
          <w:sz w:val="24"/>
          <w:szCs w:val="24"/>
        </w:rPr>
        <w:t>mowy</w:t>
      </w:r>
      <w:r w:rsidR="0082373C" w:rsidRPr="00A225A9">
        <w:rPr>
          <w:rFonts w:ascii="Calibri Light" w:hAnsi="Calibri Light" w:cs="Calibri Light"/>
          <w:sz w:val="24"/>
          <w:szCs w:val="24"/>
        </w:rPr>
        <w:t>;</w:t>
      </w:r>
    </w:p>
    <w:p w14:paraId="451B18D1" w14:textId="35F69148" w:rsidR="008734F4" w:rsidRPr="00A225A9" w:rsidRDefault="008734F4" w:rsidP="00DA35EA">
      <w:pPr>
        <w:pStyle w:val="Akapitzlist"/>
        <w:numPr>
          <w:ilvl w:val="0"/>
          <w:numId w:val="44"/>
        </w:numPr>
        <w:tabs>
          <w:tab w:val="clear" w:pos="0"/>
        </w:tabs>
        <w:spacing w:before="100" w:beforeAutospacing="1" w:after="100" w:afterAutospacing="1"/>
        <w:ind w:left="709" w:firstLine="66"/>
        <w:jc w:val="both"/>
        <w:rPr>
          <w:rFonts w:ascii="Calibri Light" w:hAnsi="Calibri Light" w:cs="Calibri Light"/>
          <w:sz w:val="24"/>
          <w:szCs w:val="24"/>
        </w:rPr>
      </w:pPr>
      <w:r w:rsidRPr="00A225A9">
        <w:rPr>
          <w:rFonts w:ascii="Calibri Light" w:hAnsi="Calibri Light" w:cs="Calibri Light"/>
          <w:sz w:val="24"/>
          <w:szCs w:val="24"/>
        </w:rPr>
        <w:t xml:space="preserve">Etap 2: Przygotowanie wersji PDF do druku - </w:t>
      </w:r>
      <w:r w:rsidR="006F45F8" w:rsidRPr="00A225A9">
        <w:rPr>
          <w:rFonts w:ascii="Calibri Light" w:hAnsi="Calibri Light" w:cs="Calibri Light"/>
          <w:sz w:val="24"/>
          <w:szCs w:val="24"/>
        </w:rPr>
        <w:t>o</w:t>
      </w:r>
      <w:r w:rsidRPr="00A225A9">
        <w:rPr>
          <w:rFonts w:ascii="Calibri Light" w:hAnsi="Calibri Light" w:cs="Calibri Light"/>
          <w:sz w:val="24"/>
          <w:szCs w:val="24"/>
        </w:rPr>
        <w:t>kres realizacji: 15 dni roboczych od dnia odebrania materiału merytorycznego podręcznika</w:t>
      </w:r>
      <w:r w:rsidR="0082373C" w:rsidRPr="00A225A9">
        <w:rPr>
          <w:rFonts w:ascii="Calibri Light" w:hAnsi="Calibri Light" w:cs="Calibri Light"/>
          <w:sz w:val="24"/>
          <w:szCs w:val="24"/>
        </w:rPr>
        <w:t>;</w:t>
      </w:r>
    </w:p>
    <w:p w14:paraId="5E4F85F8" w14:textId="4F304E26" w:rsidR="008734F4" w:rsidRPr="006C6AC9" w:rsidRDefault="008734F4" w:rsidP="00DA35EA">
      <w:pPr>
        <w:pStyle w:val="Akapitzlist"/>
        <w:numPr>
          <w:ilvl w:val="0"/>
          <w:numId w:val="44"/>
        </w:numPr>
        <w:tabs>
          <w:tab w:val="clear" w:pos="0"/>
        </w:tabs>
        <w:spacing w:before="100" w:beforeAutospacing="1" w:after="100" w:afterAutospacing="1"/>
        <w:ind w:left="709" w:firstLine="66"/>
        <w:jc w:val="both"/>
        <w:rPr>
          <w:rFonts w:ascii="Calibri Light" w:hAnsi="Calibri Light" w:cs="Calibri Light"/>
          <w:sz w:val="24"/>
          <w:szCs w:val="24"/>
        </w:rPr>
      </w:pPr>
      <w:r w:rsidRPr="00A225A9">
        <w:rPr>
          <w:rFonts w:ascii="Calibri Light" w:hAnsi="Calibri Light" w:cs="Calibri Light"/>
          <w:sz w:val="24"/>
          <w:szCs w:val="24"/>
        </w:rPr>
        <w:t xml:space="preserve">Etap 3: Przygotowanie interaktywnej wersji online - </w:t>
      </w:r>
      <w:r w:rsidR="006F45F8" w:rsidRPr="00A225A9">
        <w:rPr>
          <w:rFonts w:ascii="Calibri Light" w:hAnsi="Calibri Light" w:cs="Calibri Light"/>
          <w:sz w:val="24"/>
          <w:szCs w:val="24"/>
        </w:rPr>
        <w:t>o</w:t>
      </w:r>
      <w:r w:rsidRPr="00A225A9">
        <w:rPr>
          <w:rFonts w:ascii="Calibri Light" w:hAnsi="Calibri Light" w:cs="Calibri Light"/>
          <w:sz w:val="24"/>
          <w:szCs w:val="24"/>
        </w:rPr>
        <w:t>kres realizacji: 30 dni roboczych</w:t>
      </w:r>
      <w:r w:rsidRPr="006C6AC9">
        <w:rPr>
          <w:rFonts w:ascii="Calibri Light" w:hAnsi="Calibri Light" w:cs="Calibri Light"/>
          <w:sz w:val="24"/>
          <w:szCs w:val="24"/>
        </w:rPr>
        <w:t xml:space="preserve"> od dnia odebrania wersji PDF do druku</w:t>
      </w:r>
      <w:r w:rsidR="0082373C" w:rsidRPr="006C6AC9">
        <w:rPr>
          <w:rFonts w:ascii="Calibri Light" w:hAnsi="Calibri Light" w:cs="Calibri Light"/>
          <w:sz w:val="24"/>
          <w:szCs w:val="24"/>
        </w:rPr>
        <w:t>;</w:t>
      </w:r>
    </w:p>
    <w:p w14:paraId="714B548F" w14:textId="3AF0765B" w:rsidR="008734F4" w:rsidRPr="00A225A9" w:rsidRDefault="008734F4" w:rsidP="00DA35EA">
      <w:pPr>
        <w:pStyle w:val="Akapitzlist"/>
        <w:numPr>
          <w:ilvl w:val="0"/>
          <w:numId w:val="44"/>
        </w:numPr>
        <w:tabs>
          <w:tab w:val="clear" w:pos="0"/>
        </w:tabs>
        <w:spacing w:before="100" w:beforeAutospacing="1" w:after="100" w:afterAutospacing="1"/>
        <w:ind w:left="709" w:firstLine="66"/>
        <w:jc w:val="both"/>
        <w:rPr>
          <w:rFonts w:ascii="Calibri Light" w:hAnsi="Calibri Light" w:cs="Calibri Light"/>
          <w:sz w:val="24"/>
          <w:szCs w:val="24"/>
        </w:rPr>
      </w:pPr>
      <w:r w:rsidRPr="00A225A9">
        <w:rPr>
          <w:rFonts w:ascii="Calibri Light" w:hAnsi="Calibri Light" w:cs="Calibri Light"/>
          <w:sz w:val="24"/>
          <w:szCs w:val="24"/>
        </w:rPr>
        <w:t>Etap 4: Aktualizacja podręcznika - minimum 2</w:t>
      </w:r>
      <w:r w:rsidR="0082373C" w:rsidRPr="00A225A9">
        <w:rPr>
          <w:rFonts w:ascii="Calibri Light" w:hAnsi="Calibri Light" w:cs="Calibri Light"/>
          <w:sz w:val="24"/>
          <w:szCs w:val="24"/>
        </w:rPr>
        <w:t xml:space="preserve"> aktualizacje </w:t>
      </w:r>
      <w:r w:rsidRPr="00A225A9">
        <w:rPr>
          <w:rFonts w:ascii="Calibri Light" w:hAnsi="Calibri Light" w:cs="Calibri Light"/>
          <w:sz w:val="24"/>
          <w:szCs w:val="24"/>
        </w:rPr>
        <w:t>w okresie 2026</w:t>
      </w:r>
      <w:r w:rsidR="009F3926" w:rsidRPr="00A225A9">
        <w:rPr>
          <w:rFonts w:ascii="Calibri Light" w:hAnsi="Calibri Light" w:cs="Calibri Light"/>
          <w:sz w:val="24"/>
          <w:szCs w:val="24"/>
        </w:rPr>
        <w:t xml:space="preserve"> </w:t>
      </w:r>
      <w:r w:rsidRPr="00A225A9">
        <w:rPr>
          <w:rFonts w:ascii="Calibri Light" w:hAnsi="Calibri Light" w:cs="Calibri Light"/>
          <w:sz w:val="24"/>
          <w:szCs w:val="24"/>
        </w:rPr>
        <w:t xml:space="preserve">- 2027, </w:t>
      </w:r>
      <w:r w:rsidR="009F3926" w:rsidRPr="00A225A9">
        <w:rPr>
          <w:rFonts w:ascii="Calibri Light" w:hAnsi="Calibri Light" w:cs="Calibri Light"/>
          <w:sz w:val="24"/>
          <w:szCs w:val="24"/>
        </w:rPr>
        <w:t xml:space="preserve">lub </w:t>
      </w:r>
      <w:r w:rsidRPr="00A225A9">
        <w:rPr>
          <w:rFonts w:ascii="Calibri Light" w:hAnsi="Calibri Light" w:cs="Calibri Light"/>
          <w:sz w:val="24"/>
          <w:szCs w:val="24"/>
        </w:rPr>
        <w:t>po zgłoszeniu przez Zamawiającego.</w:t>
      </w:r>
    </w:p>
    <w:p w14:paraId="4D79CE43" w14:textId="6799687D" w:rsidR="00EA29E8" w:rsidRPr="006C6AC9" w:rsidRDefault="009D7EB7" w:rsidP="00DA35EA">
      <w:pPr>
        <w:ind w:firstLine="66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Etapy</w:t>
      </w:r>
      <w:r w:rsidRPr="009D7EB7">
        <w:rPr>
          <w:rFonts w:ascii="Calibri Light" w:hAnsi="Calibri Light" w:cs="Calibri Light"/>
          <w:sz w:val="24"/>
          <w:szCs w:val="24"/>
        </w:rPr>
        <w:t xml:space="preserve"> mogą być re</w:t>
      </w:r>
      <w:r w:rsidR="00CD56EA">
        <w:rPr>
          <w:rFonts w:ascii="Calibri Light" w:hAnsi="Calibri Light" w:cs="Calibri Light"/>
          <w:sz w:val="24"/>
          <w:szCs w:val="24"/>
        </w:rPr>
        <w:t>a</w:t>
      </w:r>
      <w:r w:rsidRPr="009D7EB7">
        <w:rPr>
          <w:rFonts w:ascii="Calibri Light" w:hAnsi="Calibri Light" w:cs="Calibri Light"/>
          <w:sz w:val="24"/>
          <w:szCs w:val="24"/>
        </w:rPr>
        <w:t>lizowane równolegle.</w:t>
      </w:r>
    </w:p>
    <w:p w14:paraId="7F6ADD56" w14:textId="77777777" w:rsidR="009D7EB7" w:rsidRPr="006C6AC9" w:rsidRDefault="009D7EB7" w:rsidP="00DA35EA">
      <w:pPr>
        <w:pStyle w:val="Akapitzlist"/>
        <w:ind w:left="360"/>
        <w:jc w:val="both"/>
        <w:rPr>
          <w:rFonts w:ascii="Calibri Light" w:hAnsi="Calibri Light" w:cs="Calibri Light"/>
          <w:sz w:val="24"/>
          <w:szCs w:val="24"/>
        </w:rPr>
      </w:pPr>
    </w:p>
    <w:p w14:paraId="66D5D668" w14:textId="109B6D7D" w:rsidR="009F3926" w:rsidRDefault="00E52121" w:rsidP="00DA35EA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t>3.</w:t>
      </w:r>
      <w:r w:rsidR="008734F4" w:rsidRPr="006C6AC9">
        <w:rPr>
          <w:rFonts w:ascii="Calibri Light" w:hAnsi="Calibri Light" w:cs="Calibri Light"/>
          <w:b/>
          <w:bCs/>
          <w:sz w:val="24"/>
          <w:szCs w:val="24"/>
        </w:rPr>
        <w:t>4</w:t>
      </w:r>
      <w:r w:rsidR="004B0FCF" w:rsidRPr="006C6AC9">
        <w:rPr>
          <w:rFonts w:ascii="Calibri Light" w:hAnsi="Calibri Light" w:cs="Calibri Light"/>
          <w:b/>
          <w:bCs/>
          <w:sz w:val="24"/>
          <w:szCs w:val="24"/>
        </w:rPr>
        <w:t>.</w:t>
      </w:r>
      <w:r w:rsidR="00342C35" w:rsidRPr="006C6AC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 w:rsidR="009F3926">
        <w:rPr>
          <w:rFonts w:ascii="Calibri Light" w:hAnsi="Calibri Light" w:cs="Calibri Light"/>
          <w:b/>
          <w:bCs/>
          <w:sz w:val="24"/>
          <w:szCs w:val="24"/>
        </w:rPr>
        <w:t>Termin wykonania</w:t>
      </w:r>
      <w:r w:rsidR="000342D4" w:rsidRPr="006C6AC9">
        <w:rPr>
          <w:rFonts w:ascii="Calibri Light" w:hAnsi="Calibri Light" w:cs="Calibri Light"/>
          <w:b/>
          <w:bCs/>
          <w:sz w:val="24"/>
          <w:szCs w:val="24"/>
        </w:rPr>
        <w:t xml:space="preserve">: </w:t>
      </w:r>
    </w:p>
    <w:p w14:paraId="00771F98" w14:textId="092BC335" w:rsidR="000342D4" w:rsidRPr="009F3926" w:rsidRDefault="009F3926" w:rsidP="00DA35EA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9F3926">
        <w:rPr>
          <w:rFonts w:ascii="Calibri Light" w:hAnsi="Calibri Light" w:cs="Calibri Light"/>
          <w:sz w:val="24"/>
          <w:szCs w:val="24"/>
        </w:rPr>
        <w:t>Termin wykonania przedmiotu zamówienia</w:t>
      </w:r>
      <w:r w:rsidR="00EB0149" w:rsidRPr="009F3926">
        <w:rPr>
          <w:rFonts w:ascii="Calibri Light" w:hAnsi="Calibri Light" w:cs="Calibri Light"/>
          <w:sz w:val="24"/>
          <w:szCs w:val="24"/>
        </w:rPr>
        <w:t xml:space="preserve"> </w:t>
      </w:r>
      <w:r w:rsidR="00EB0149" w:rsidRPr="00716955">
        <w:rPr>
          <w:rFonts w:ascii="Calibri Light" w:hAnsi="Calibri Light" w:cs="Calibri Light"/>
          <w:sz w:val="24"/>
          <w:szCs w:val="24"/>
        </w:rPr>
        <w:t>w terminie</w:t>
      </w:r>
      <w:r w:rsidRPr="00716955">
        <w:rPr>
          <w:rFonts w:ascii="Calibri Light" w:hAnsi="Calibri Light" w:cs="Calibri Light"/>
          <w:sz w:val="24"/>
          <w:szCs w:val="24"/>
        </w:rPr>
        <w:t xml:space="preserve"> do</w:t>
      </w:r>
      <w:r w:rsidR="00EB0149" w:rsidRPr="00716955">
        <w:rPr>
          <w:rFonts w:ascii="Calibri Light" w:hAnsi="Calibri Light" w:cs="Calibri Light"/>
          <w:sz w:val="24"/>
          <w:szCs w:val="24"/>
        </w:rPr>
        <w:t xml:space="preserve"> </w:t>
      </w:r>
      <w:r w:rsidR="008734F4" w:rsidRPr="00716955">
        <w:rPr>
          <w:rFonts w:ascii="Calibri Light" w:hAnsi="Calibri Light" w:cs="Calibri Light"/>
          <w:sz w:val="24"/>
          <w:szCs w:val="24"/>
        </w:rPr>
        <w:t>105</w:t>
      </w:r>
      <w:r w:rsidR="008734F4" w:rsidRPr="009F3926">
        <w:rPr>
          <w:rFonts w:ascii="Calibri Light" w:hAnsi="Calibri Light" w:cs="Calibri Light"/>
          <w:sz w:val="24"/>
          <w:szCs w:val="24"/>
        </w:rPr>
        <w:t xml:space="preserve"> dni roboczych</w:t>
      </w:r>
      <w:r w:rsidR="00EB0149" w:rsidRPr="009F3926">
        <w:rPr>
          <w:rFonts w:ascii="Calibri Light" w:hAnsi="Calibri Light" w:cs="Calibri Light"/>
          <w:sz w:val="24"/>
          <w:szCs w:val="24"/>
        </w:rPr>
        <w:t xml:space="preserve"> od dnia</w:t>
      </w:r>
      <w:r w:rsidR="00EB0149" w:rsidRPr="006C6AC9">
        <w:rPr>
          <w:rFonts w:ascii="Calibri Light" w:hAnsi="Calibri Light" w:cs="Calibri Light"/>
          <w:sz w:val="24"/>
          <w:szCs w:val="24"/>
        </w:rPr>
        <w:t xml:space="preserve"> zawarcia </w:t>
      </w:r>
      <w:r w:rsidR="00725377">
        <w:rPr>
          <w:rFonts w:ascii="Calibri Light" w:hAnsi="Calibri Light" w:cs="Calibri Light"/>
          <w:sz w:val="24"/>
          <w:szCs w:val="24"/>
        </w:rPr>
        <w:t>U</w:t>
      </w:r>
      <w:r w:rsidR="00EB0149" w:rsidRPr="006C6AC9">
        <w:rPr>
          <w:rFonts w:ascii="Calibri Light" w:hAnsi="Calibri Light" w:cs="Calibri Light"/>
          <w:sz w:val="24"/>
          <w:szCs w:val="24"/>
        </w:rPr>
        <w:t>mowy</w:t>
      </w:r>
      <w:r w:rsidR="002058B3" w:rsidRPr="006C6AC9">
        <w:rPr>
          <w:rFonts w:ascii="Calibri Light" w:hAnsi="Calibri Light" w:cs="Calibri Light"/>
          <w:sz w:val="24"/>
          <w:szCs w:val="24"/>
        </w:rPr>
        <w:t xml:space="preserve">. </w:t>
      </w:r>
      <w:r w:rsidR="00AF3994" w:rsidRPr="006C6AC9">
        <w:rPr>
          <w:rFonts w:ascii="Calibri Light" w:hAnsi="Calibri Light" w:cs="Calibri Light"/>
          <w:sz w:val="24"/>
          <w:szCs w:val="24"/>
        </w:rPr>
        <w:t>Podany termin</w:t>
      </w:r>
      <w:r w:rsidR="002058B3" w:rsidRPr="006C6AC9">
        <w:rPr>
          <w:rFonts w:ascii="Calibri Light" w:hAnsi="Calibri Light" w:cs="Calibri Light"/>
          <w:sz w:val="24"/>
          <w:szCs w:val="24"/>
        </w:rPr>
        <w:t xml:space="preserve"> nie </w:t>
      </w:r>
      <w:r w:rsidR="002C6A07" w:rsidRPr="006C6AC9">
        <w:rPr>
          <w:rFonts w:ascii="Calibri Light" w:hAnsi="Calibri Light" w:cs="Calibri Light"/>
          <w:sz w:val="24"/>
          <w:szCs w:val="24"/>
        </w:rPr>
        <w:t>zawiera okresu</w:t>
      </w:r>
      <w:r w:rsidR="002058B3" w:rsidRPr="006C6AC9">
        <w:rPr>
          <w:rFonts w:ascii="Calibri Light" w:hAnsi="Calibri Light" w:cs="Calibri Light"/>
          <w:sz w:val="24"/>
          <w:szCs w:val="24"/>
        </w:rPr>
        <w:t>,</w:t>
      </w:r>
      <w:r w:rsidR="008734F4"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="002058B3" w:rsidRPr="006C6AC9">
        <w:rPr>
          <w:rFonts w:ascii="Calibri Light" w:hAnsi="Calibri Light" w:cs="Calibri Light"/>
          <w:sz w:val="24"/>
          <w:szCs w:val="24"/>
        </w:rPr>
        <w:t xml:space="preserve">w którym będzie wykonywana </w:t>
      </w:r>
      <w:r w:rsidR="008734F4" w:rsidRPr="006C6AC9">
        <w:rPr>
          <w:rFonts w:ascii="Calibri Light" w:hAnsi="Calibri Light" w:cs="Calibri Light"/>
          <w:sz w:val="24"/>
          <w:szCs w:val="24"/>
        </w:rPr>
        <w:t>aktualizacj</w:t>
      </w:r>
      <w:r w:rsidR="002058B3" w:rsidRPr="006C6AC9">
        <w:rPr>
          <w:rFonts w:ascii="Calibri Light" w:hAnsi="Calibri Light" w:cs="Calibri Light"/>
          <w:sz w:val="24"/>
          <w:szCs w:val="24"/>
        </w:rPr>
        <w:t>a</w:t>
      </w:r>
      <w:r w:rsidR="008734F4" w:rsidRPr="006C6AC9">
        <w:rPr>
          <w:rFonts w:ascii="Calibri Light" w:hAnsi="Calibri Light" w:cs="Calibri Light"/>
          <w:sz w:val="24"/>
          <w:szCs w:val="24"/>
        </w:rPr>
        <w:t xml:space="preserve"> podręcznika</w:t>
      </w:r>
      <w:r w:rsidR="00EB0149" w:rsidRPr="006C6AC9">
        <w:rPr>
          <w:rFonts w:ascii="Calibri Light" w:hAnsi="Calibri Light" w:cs="Calibri Light"/>
          <w:sz w:val="24"/>
          <w:szCs w:val="24"/>
        </w:rPr>
        <w:t xml:space="preserve">. </w:t>
      </w:r>
    </w:p>
    <w:p w14:paraId="7E2ED62E" w14:textId="4CC2F6F6" w:rsidR="00725AB3" w:rsidRPr="006C6AC9" w:rsidRDefault="00725AB3" w:rsidP="00DA35EA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095F6AA" w14:textId="7612A5A4" w:rsidR="001F2A44" w:rsidRPr="006C6AC9" w:rsidRDefault="00E52121" w:rsidP="00DA35EA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t>3.</w:t>
      </w:r>
      <w:r w:rsidR="008734F4" w:rsidRPr="006C6AC9">
        <w:rPr>
          <w:rFonts w:ascii="Calibri Light" w:hAnsi="Calibri Light" w:cs="Calibri Light"/>
          <w:b/>
          <w:bCs/>
          <w:sz w:val="24"/>
          <w:szCs w:val="24"/>
        </w:rPr>
        <w:t>5</w:t>
      </w:r>
      <w:r w:rsidR="001F2A44" w:rsidRPr="006C6AC9">
        <w:rPr>
          <w:rFonts w:ascii="Calibri Light" w:hAnsi="Calibri Light" w:cs="Calibri Light"/>
          <w:b/>
          <w:bCs/>
          <w:sz w:val="24"/>
          <w:szCs w:val="24"/>
        </w:rPr>
        <w:t xml:space="preserve">. Przekazania praw autorskich </w:t>
      </w:r>
    </w:p>
    <w:p w14:paraId="2809ADA9" w14:textId="4E35F248" w:rsidR="00F33F5B" w:rsidRPr="00527F1D" w:rsidRDefault="00F33F5B" w:rsidP="00DA35EA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527F1D">
        <w:rPr>
          <w:rFonts w:ascii="Calibri Light" w:hAnsi="Calibri Light" w:cs="Calibri Light"/>
          <w:sz w:val="24"/>
          <w:szCs w:val="24"/>
        </w:rPr>
        <w:t>Wykonawca przeniesie na Zamawiającego, w ramach wynagrodzenia za realizację zamówienia, autorskie prawa majątkowe do wszelkich materiałów wytworzonych w ramach zamówienia.</w:t>
      </w:r>
    </w:p>
    <w:p w14:paraId="04F4A177" w14:textId="1D24EDFF" w:rsidR="00DE4B66" w:rsidRPr="006C6AC9" w:rsidRDefault="00DE4B66" w:rsidP="00DA35EA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2767B8CA" w14:textId="59BD9CE0" w:rsidR="00DE4B66" w:rsidRPr="006C6AC9" w:rsidRDefault="00E52121" w:rsidP="00DA35EA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t>3.</w:t>
      </w:r>
      <w:r w:rsidR="008734F4" w:rsidRPr="006C6AC9">
        <w:rPr>
          <w:rFonts w:ascii="Calibri Light" w:hAnsi="Calibri Light" w:cs="Calibri Light"/>
          <w:b/>
          <w:bCs/>
          <w:sz w:val="24"/>
          <w:szCs w:val="24"/>
        </w:rPr>
        <w:t>6</w:t>
      </w:r>
      <w:r w:rsidR="00DE4B66" w:rsidRPr="006C6AC9">
        <w:rPr>
          <w:rFonts w:ascii="Calibri Light" w:hAnsi="Calibri Light" w:cs="Calibri Light"/>
          <w:b/>
          <w:bCs/>
          <w:sz w:val="24"/>
          <w:szCs w:val="24"/>
        </w:rPr>
        <w:t>. Złożeni</w:t>
      </w:r>
      <w:r w:rsidR="009C7BDE" w:rsidRPr="006C6AC9">
        <w:rPr>
          <w:rFonts w:ascii="Calibri Light" w:hAnsi="Calibri Light" w:cs="Calibri Light"/>
          <w:b/>
          <w:bCs/>
          <w:sz w:val="24"/>
          <w:szCs w:val="24"/>
        </w:rPr>
        <w:t>e</w:t>
      </w:r>
      <w:r w:rsidR="00DE4B66" w:rsidRPr="006C6AC9">
        <w:rPr>
          <w:rFonts w:ascii="Calibri Light" w:hAnsi="Calibri Light" w:cs="Calibri Light"/>
          <w:b/>
          <w:bCs/>
          <w:sz w:val="24"/>
          <w:szCs w:val="24"/>
        </w:rPr>
        <w:t xml:space="preserve"> oświadczenia o oryginalności opracowania</w:t>
      </w:r>
    </w:p>
    <w:p w14:paraId="253D5FC2" w14:textId="1801F08F" w:rsidR="003B5F17" w:rsidRPr="006C6AC9" w:rsidRDefault="00DE4B66" w:rsidP="00DA35EA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Podręcznik nie może naruszać praw osób trzecich i musi stanowić samodzielne, oryginalne dzieło.</w:t>
      </w:r>
    </w:p>
    <w:p w14:paraId="4D1E0F57" w14:textId="77777777" w:rsidR="001774CE" w:rsidRPr="006C6AC9" w:rsidRDefault="001774CE" w:rsidP="001774CE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21F98E35" w14:textId="6A82ACC3" w:rsidR="00CC1187" w:rsidRPr="006C6AC9" w:rsidRDefault="001774CE" w:rsidP="00B81789">
      <w:pPr>
        <w:pStyle w:val="Akapitzlist"/>
        <w:numPr>
          <w:ilvl w:val="0"/>
          <w:numId w:val="40"/>
        </w:numPr>
        <w:spacing w:line="276" w:lineRule="auto"/>
        <w:rPr>
          <w:rFonts w:ascii="Calibri Light" w:hAnsi="Calibri Light" w:cs="Calibri Light"/>
          <w:b/>
          <w:bCs/>
          <w:color w:val="4472C4" w:themeColor="accent1"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color w:val="4472C4" w:themeColor="accent1"/>
          <w:sz w:val="24"/>
          <w:szCs w:val="24"/>
        </w:rPr>
        <w:t>WYMAGANIA DOTYCZĄCE WYKONAWCY</w:t>
      </w:r>
    </w:p>
    <w:p w14:paraId="2F3A8531" w14:textId="06DE3E70" w:rsidR="00CC1187" w:rsidRPr="006C6AC9" w:rsidRDefault="00CC1187" w:rsidP="00B11FFA">
      <w:pPr>
        <w:rPr>
          <w:rFonts w:ascii="Calibri Light" w:hAnsi="Calibri Light" w:cs="Calibri Light"/>
          <w:b/>
          <w:bCs/>
          <w:sz w:val="24"/>
          <w:szCs w:val="24"/>
        </w:rPr>
      </w:pPr>
    </w:p>
    <w:p w14:paraId="17CA38C0" w14:textId="47E4EC1F" w:rsidR="002D36C1" w:rsidRPr="006C6AC9" w:rsidRDefault="009B32CB" w:rsidP="001774CE">
      <w:pPr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Wykonawca musi dysponować </w:t>
      </w:r>
      <w:r w:rsidR="0046618D">
        <w:rPr>
          <w:rFonts w:ascii="Calibri Light" w:hAnsi="Calibri Light" w:cs="Calibri Light"/>
          <w:sz w:val="24"/>
          <w:szCs w:val="24"/>
        </w:rPr>
        <w:t>z</w:t>
      </w:r>
      <w:r w:rsidRPr="006C6AC9">
        <w:rPr>
          <w:rFonts w:ascii="Calibri Light" w:hAnsi="Calibri Light" w:cs="Calibri Light"/>
          <w:sz w:val="24"/>
          <w:szCs w:val="24"/>
        </w:rPr>
        <w:t xml:space="preserve">espołem merytorycznym </w:t>
      </w:r>
      <w:r w:rsidR="0011375F" w:rsidRPr="006C6AC9">
        <w:rPr>
          <w:rFonts w:ascii="Calibri Light" w:hAnsi="Calibri Light" w:cs="Calibri Light"/>
          <w:sz w:val="24"/>
          <w:szCs w:val="24"/>
        </w:rPr>
        <w:t xml:space="preserve">składającym się z </w:t>
      </w:r>
      <w:r w:rsidRPr="006C6AC9">
        <w:rPr>
          <w:rFonts w:ascii="Calibri Light" w:hAnsi="Calibri Light" w:cs="Calibri Light"/>
          <w:sz w:val="24"/>
          <w:szCs w:val="24"/>
        </w:rPr>
        <w:t>następujący</w:t>
      </w:r>
      <w:r w:rsidR="00A10835" w:rsidRPr="006C6AC9">
        <w:rPr>
          <w:rFonts w:ascii="Calibri Light" w:hAnsi="Calibri Light" w:cs="Calibri Light"/>
          <w:sz w:val="24"/>
          <w:szCs w:val="24"/>
        </w:rPr>
        <w:t>ch</w:t>
      </w:r>
      <w:r w:rsidRPr="006C6AC9">
        <w:rPr>
          <w:rFonts w:ascii="Calibri Light" w:hAnsi="Calibri Light" w:cs="Calibri Light"/>
          <w:sz w:val="24"/>
          <w:szCs w:val="24"/>
        </w:rPr>
        <w:t xml:space="preserve"> os</w:t>
      </w:r>
      <w:r w:rsidR="00A10835" w:rsidRPr="006C6AC9">
        <w:rPr>
          <w:rFonts w:ascii="Calibri Light" w:hAnsi="Calibri Light" w:cs="Calibri Light"/>
          <w:sz w:val="24"/>
          <w:szCs w:val="24"/>
        </w:rPr>
        <w:t xml:space="preserve">ób </w:t>
      </w:r>
      <w:r w:rsidRPr="006C6AC9">
        <w:rPr>
          <w:rFonts w:ascii="Calibri Light" w:hAnsi="Calibri Light" w:cs="Calibri Light"/>
          <w:sz w:val="24"/>
          <w:szCs w:val="24"/>
        </w:rPr>
        <w:t>zdolny</w:t>
      </w:r>
      <w:r w:rsidR="00A10835" w:rsidRPr="006C6AC9">
        <w:rPr>
          <w:rFonts w:ascii="Calibri Light" w:hAnsi="Calibri Light" w:cs="Calibri Light"/>
          <w:sz w:val="24"/>
          <w:szCs w:val="24"/>
        </w:rPr>
        <w:t>ch</w:t>
      </w:r>
      <w:r w:rsidRPr="006C6AC9">
        <w:rPr>
          <w:rFonts w:ascii="Calibri Light" w:hAnsi="Calibri Light" w:cs="Calibri Light"/>
          <w:sz w:val="24"/>
          <w:szCs w:val="24"/>
        </w:rPr>
        <w:t xml:space="preserve"> do wykonywania zamówienia:</w:t>
      </w:r>
    </w:p>
    <w:p w14:paraId="3D233987" w14:textId="7CDEB76A" w:rsidR="001774CE" w:rsidRPr="006C6AC9" w:rsidRDefault="001774CE" w:rsidP="006C6AC9">
      <w:pPr>
        <w:pStyle w:val="Akapitzlist"/>
        <w:numPr>
          <w:ilvl w:val="0"/>
          <w:numId w:val="24"/>
        </w:numPr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minimum </w:t>
      </w:r>
      <w:r w:rsidR="005629E8" w:rsidRPr="006C6AC9">
        <w:rPr>
          <w:rFonts w:ascii="Calibri Light" w:hAnsi="Calibri Light" w:cs="Calibri Light"/>
          <w:sz w:val="24"/>
          <w:szCs w:val="24"/>
        </w:rPr>
        <w:t xml:space="preserve">2 </w:t>
      </w:r>
      <w:r w:rsidRPr="006C6AC9">
        <w:rPr>
          <w:rFonts w:ascii="Calibri Light" w:hAnsi="Calibri Light" w:cs="Calibri Light"/>
          <w:sz w:val="24"/>
          <w:szCs w:val="24"/>
        </w:rPr>
        <w:t xml:space="preserve">ekspertami z zakresu </w:t>
      </w:r>
      <w:r w:rsidR="006D460F" w:rsidRPr="006C6AC9">
        <w:rPr>
          <w:rFonts w:ascii="Calibri Light" w:hAnsi="Calibri Light" w:cs="Calibri Light"/>
          <w:sz w:val="24"/>
          <w:szCs w:val="24"/>
        </w:rPr>
        <w:t xml:space="preserve">ochrony zdrowia, zdrowia publicznego lub </w:t>
      </w:r>
      <w:r w:rsidRPr="006C6AC9">
        <w:rPr>
          <w:rFonts w:ascii="Calibri Light" w:hAnsi="Calibri Light" w:cs="Calibri Light"/>
          <w:sz w:val="24"/>
          <w:szCs w:val="24"/>
        </w:rPr>
        <w:t>zarządzania w ochronie zdrowia</w:t>
      </w:r>
      <w:r w:rsidR="006F6F5E" w:rsidRPr="006C6AC9">
        <w:rPr>
          <w:rFonts w:ascii="Calibri Light" w:hAnsi="Calibri Light" w:cs="Calibri Light"/>
          <w:sz w:val="24"/>
          <w:szCs w:val="24"/>
        </w:rPr>
        <w:t>,</w:t>
      </w:r>
      <w:r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="009E5F8E" w:rsidRPr="006C6AC9">
        <w:rPr>
          <w:rFonts w:ascii="Calibri Light" w:hAnsi="Calibri Light" w:cs="Calibri Light"/>
          <w:sz w:val="24"/>
          <w:szCs w:val="24"/>
        </w:rPr>
        <w:t xml:space="preserve">posiadającymi doświadczenie pracy </w:t>
      </w:r>
      <w:r w:rsidR="009F3926">
        <w:rPr>
          <w:rFonts w:ascii="Calibri Light" w:hAnsi="Calibri Light" w:cs="Calibri Light"/>
          <w:sz w:val="24"/>
          <w:szCs w:val="24"/>
        </w:rPr>
        <w:t>w POZ</w:t>
      </w:r>
      <w:r w:rsidR="00AD1FD7">
        <w:rPr>
          <w:rFonts w:ascii="Calibri Light" w:hAnsi="Calibri Light" w:cs="Calibri Light"/>
          <w:sz w:val="24"/>
          <w:szCs w:val="24"/>
        </w:rPr>
        <w:t>,</w:t>
      </w:r>
      <w:r w:rsidR="009F3926">
        <w:rPr>
          <w:rFonts w:ascii="Calibri Light" w:hAnsi="Calibri Light" w:cs="Calibri Light"/>
          <w:sz w:val="24"/>
          <w:szCs w:val="24"/>
        </w:rPr>
        <w:t xml:space="preserve"> </w:t>
      </w:r>
      <w:r w:rsidR="009F3926" w:rsidRPr="006C6AC9">
        <w:rPr>
          <w:rFonts w:ascii="Calibri Light" w:hAnsi="Calibri Light" w:cs="Calibri Light"/>
          <w:sz w:val="24"/>
          <w:szCs w:val="24"/>
        </w:rPr>
        <w:t>w którym realizowana jest opieka koordynowana</w:t>
      </w:r>
      <w:r w:rsidR="00D00C2F">
        <w:rPr>
          <w:rFonts w:ascii="Calibri Light" w:hAnsi="Calibri Light" w:cs="Calibri Light"/>
          <w:sz w:val="24"/>
          <w:szCs w:val="24"/>
        </w:rPr>
        <w:t>,</w:t>
      </w:r>
      <w:r w:rsidR="009F3926"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="009E5F8E" w:rsidRPr="006C6AC9">
        <w:rPr>
          <w:rFonts w:ascii="Calibri Light" w:hAnsi="Calibri Light" w:cs="Calibri Light"/>
          <w:sz w:val="24"/>
          <w:szCs w:val="24"/>
        </w:rPr>
        <w:t xml:space="preserve">lub szkolenia personelu medycznego z </w:t>
      </w:r>
      <w:r w:rsidRPr="006C6AC9">
        <w:rPr>
          <w:rFonts w:ascii="Calibri Light" w:hAnsi="Calibri Light" w:cs="Calibri Light"/>
          <w:sz w:val="24"/>
          <w:szCs w:val="24"/>
        </w:rPr>
        <w:t>opieki koordynowanej</w:t>
      </w:r>
      <w:r w:rsidR="009E5F8E" w:rsidRPr="006C6AC9">
        <w:rPr>
          <w:rFonts w:ascii="Calibri Light" w:hAnsi="Calibri Light" w:cs="Calibri Light"/>
          <w:sz w:val="24"/>
          <w:szCs w:val="24"/>
        </w:rPr>
        <w:t xml:space="preserve"> w POZ</w:t>
      </w:r>
      <w:r w:rsidRPr="006C6AC9">
        <w:rPr>
          <w:rFonts w:ascii="Calibri Light" w:hAnsi="Calibri Light" w:cs="Calibri Light"/>
          <w:sz w:val="24"/>
          <w:szCs w:val="24"/>
        </w:rPr>
        <w:t>. Wśród ekspertów powinni znaleźć się przedstawiciele przynajmniej dwóch z poniższych kategorii:</w:t>
      </w:r>
    </w:p>
    <w:p w14:paraId="0B62CB3C" w14:textId="36F2C0A7" w:rsidR="001774CE" w:rsidRPr="006C6AC9" w:rsidRDefault="001774CE" w:rsidP="006C6AC9">
      <w:pPr>
        <w:pStyle w:val="Akapitzlist"/>
        <w:numPr>
          <w:ilvl w:val="0"/>
          <w:numId w:val="23"/>
        </w:numPr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lekarz ze specjalizacją w zakresie medycyny rodzinnej</w:t>
      </w:r>
      <w:r w:rsidR="00073279">
        <w:rPr>
          <w:rFonts w:ascii="Calibri Light" w:hAnsi="Calibri Light" w:cs="Calibri Light"/>
          <w:sz w:val="24"/>
          <w:szCs w:val="24"/>
        </w:rPr>
        <w:t>,</w:t>
      </w:r>
      <w:r w:rsidR="009E5F8E" w:rsidRPr="006C6AC9">
        <w:rPr>
          <w:rFonts w:ascii="Calibri Light" w:hAnsi="Calibri Light" w:cs="Calibri Light"/>
          <w:sz w:val="24"/>
          <w:szCs w:val="24"/>
        </w:rPr>
        <w:t xml:space="preserve"> posiadający co najmniej roczne doświadczenie pracy w POZ</w:t>
      </w:r>
      <w:r w:rsidR="00C80019" w:rsidRPr="006C6AC9">
        <w:rPr>
          <w:rFonts w:ascii="Calibri Light" w:hAnsi="Calibri Light" w:cs="Calibri Light"/>
          <w:sz w:val="24"/>
          <w:szCs w:val="24"/>
        </w:rPr>
        <w:t>,</w:t>
      </w:r>
      <w:r w:rsidR="009E5F8E" w:rsidRPr="006C6AC9">
        <w:rPr>
          <w:rFonts w:ascii="Calibri Light" w:hAnsi="Calibri Light" w:cs="Calibri Light"/>
          <w:sz w:val="24"/>
          <w:szCs w:val="24"/>
        </w:rPr>
        <w:t xml:space="preserve"> w którym realizowana jest opieka koordynowana</w:t>
      </w:r>
      <w:r w:rsidR="006F6F5E" w:rsidRPr="006C6AC9">
        <w:rPr>
          <w:rFonts w:ascii="Calibri Light" w:hAnsi="Calibri Light" w:cs="Calibri Light"/>
          <w:sz w:val="24"/>
          <w:szCs w:val="24"/>
        </w:rPr>
        <w:t>,</w:t>
      </w:r>
    </w:p>
    <w:p w14:paraId="27F5A957" w14:textId="3E0FA04F" w:rsidR="00C80019" w:rsidRPr="006C6AC9" w:rsidRDefault="001774CE" w:rsidP="006C6AC9">
      <w:pPr>
        <w:pStyle w:val="Akapitzlist"/>
        <w:numPr>
          <w:ilvl w:val="0"/>
          <w:numId w:val="23"/>
        </w:numPr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magister pielęgniarstwa</w:t>
      </w:r>
      <w:r w:rsidR="009E5F8E"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="00435EE6" w:rsidRPr="006C6AC9">
        <w:rPr>
          <w:rFonts w:ascii="Calibri Light" w:hAnsi="Calibri Light" w:cs="Calibri Light"/>
          <w:sz w:val="24"/>
          <w:szCs w:val="24"/>
        </w:rPr>
        <w:t xml:space="preserve">lub pielęgniarka ze specjalizacją w zakresie pielęgniarstwa rodzinnego lub pielęgniarstwa geriatrycznego </w:t>
      </w:r>
      <w:r w:rsidR="009E5F8E" w:rsidRPr="006C6AC9">
        <w:rPr>
          <w:rFonts w:ascii="Calibri Light" w:hAnsi="Calibri Light" w:cs="Calibri Light"/>
          <w:sz w:val="24"/>
          <w:szCs w:val="24"/>
        </w:rPr>
        <w:t xml:space="preserve">posiadająca </w:t>
      </w:r>
      <w:r w:rsidR="00AD1FD7" w:rsidRPr="006C6AC9">
        <w:rPr>
          <w:rFonts w:ascii="Calibri Light" w:hAnsi="Calibri Light" w:cs="Calibri Light"/>
          <w:sz w:val="24"/>
          <w:szCs w:val="24"/>
        </w:rPr>
        <w:t xml:space="preserve">co najmniej roczne </w:t>
      </w:r>
      <w:r w:rsidR="009E5F8E" w:rsidRPr="006C6AC9">
        <w:rPr>
          <w:rFonts w:ascii="Calibri Light" w:hAnsi="Calibri Light" w:cs="Calibri Light"/>
          <w:sz w:val="24"/>
          <w:szCs w:val="24"/>
        </w:rPr>
        <w:t>doświadczenie pracy w POZ</w:t>
      </w:r>
      <w:r w:rsidR="00C80019" w:rsidRPr="006C6AC9">
        <w:rPr>
          <w:rFonts w:ascii="Calibri Light" w:hAnsi="Calibri Light" w:cs="Calibri Light"/>
          <w:sz w:val="24"/>
          <w:szCs w:val="24"/>
        </w:rPr>
        <w:t>,</w:t>
      </w:r>
      <w:r w:rsidR="009E5F8E" w:rsidRPr="006C6AC9">
        <w:rPr>
          <w:rFonts w:ascii="Calibri Light" w:hAnsi="Calibri Light" w:cs="Calibri Light"/>
          <w:sz w:val="24"/>
          <w:szCs w:val="24"/>
        </w:rPr>
        <w:t xml:space="preserve"> w którym realizowana jest opieka koordynowana</w:t>
      </w:r>
      <w:r w:rsidR="00C80019" w:rsidRPr="006C6AC9">
        <w:rPr>
          <w:rFonts w:ascii="Calibri Light" w:hAnsi="Calibri Light" w:cs="Calibri Light"/>
          <w:sz w:val="24"/>
          <w:szCs w:val="24"/>
        </w:rPr>
        <w:t>,</w:t>
      </w:r>
    </w:p>
    <w:p w14:paraId="757760A9" w14:textId="33D0F39C" w:rsidR="001774CE" w:rsidRPr="006C6AC9" w:rsidRDefault="001774CE" w:rsidP="006C6AC9">
      <w:pPr>
        <w:pStyle w:val="Akapitzlist"/>
        <w:numPr>
          <w:ilvl w:val="0"/>
          <w:numId w:val="23"/>
        </w:numPr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aktywny lub były koordynator opieki</w:t>
      </w:r>
      <w:r w:rsidR="00435EE6" w:rsidRPr="006C6AC9">
        <w:rPr>
          <w:rFonts w:ascii="Calibri Light" w:hAnsi="Calibri Light" w:cs="Calibri Light"/>
          <w:sz w:val="24"/>
          <w:szCs w:val="24"/>
        </w:rPr>
        <w:t xml:space="preserve"> w POZ</w:t>
      </w:r>
      <w:r w:rsidR="00582325" w:rsidRPr="006C6AC9">
        <w:rPr>
          <w:rFonts w:ascii="Calibri Light" w:hAnsi="Calibri Light" w:cs="Calibri Light"/>
          <w:sz w:val="24"/>
          <w:szCs w:val="24"/>
        </w:rPr>
        <w:t>,</w:t>
      </w:r>
      <w:r w:rsidR="00435EE6" w:rsidRPr="006C6AC9">
        <w:rPr>
          <w:rFonts w:ascii="Calibri Light" w:hAnsi="Calibri Light" w:cs="Calibri Light"/>
          <w:sz w:val="24"/>
          <w:szCs w:val="24"/>
        </w:rPr>
        <w:t xml:space="preserve"> posiadający co najmniej </w:t>
      </w:r>
      <w:r w:rsidRPr="006C6AC9">
        <w:rPr>
          <w:rFonts w:ascii="Calibri Light" w:hAnsi="Calibri Light" w:cs="Calibri Light"/>
          <w:sz w:val="24"/>
          <w:szCs w:val="24"/>
        </w:rPr>
        <w:t>6 miesięc</w:t>
      </w:r>
      <w:r w:rsidR="00435EE6" w:rsidRPr="006C6AC9">
        <w:rPr>
          <w:rFonts w:ascii="Calibri Light" w:hAnsi="Calibri Light" w:cs="Calibri Light"/>
          <w:sz w:val="24"/>
          <w:szCs w:val="24"/>
        </w:rPr>
        <w:t>zne doświadczenie pracy w POZ</w:t>
      </w:r>
      <w:r w:rsidR="009F3926">
        <w:rPr>
          <w:rFonts w:ascii="Calibri Light" w:hAnsi="Calibri Light" w:cs="Calibri Light"/>
          <w:sz w:val="24"/>
          <w:szCs w:val="24"/>
        </w:rPr>
        <w:t xml:space="preserve"> </w:t>
      </w:r>
      <w:r w:rsidR="009F3926" w:rsidRPr="006C6AC9">
        <w:rPr>
          <w:rFonts w:ascii="Calibri Light" w:hAnsi="Calibri Light" w:cs="Calibri Light"/>
          <w:sz w:val="24"/>
          <w:szCs w:val="24"/>
        </w:rPr>
        <w:t>w którym realizowana jest opieka koordynowana</w:t>
      </w:r>
      <w:r w:rsidRPr="006C6AC9">
        <w:rPr>
          <w:rFonts w:ascii="Calibri Light" w:hAnsi="Calibri Light" w:cs="Calibri Light"/>
          <w:sz w:val="24"/>
          <w:szCs w:val="24"/>
        </w:rPr>
        <w:t>,</w:t>
      </w:r>
    </w:p>
    <w:p w14:paraId="11A36F00" w14:textId="01590F48" w:rsidR="00EA7EA3" w:rsidRPr="006C6AC9" w:rsidRDefault="00EA7EA3" w:rsidP="00EA7EA3">
      <w:pPr>
        <w:ind w:left="360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Osoby te powinny znać zasady funkcjonowania systemu ochrony zdrowia w Polsce, w szczególności w zakresie: </w:t>
      </w:r>
    </w:p>
    <w:p w14:paraId="45E60534" w14:textId="1350AC95" w:rsidR="00EA7EA3" w:rsidRPr="006C6AC9" w:rsidRDefault="00EA7EA3" w:rsidP="00B5120D">
      <w:pPr>
        <w:pStyle w:val="Akapitzlist"/>
        <w:numPr>
          <w:ilvl w:val="0"/>
          <w:numId w:val="75"/>
        </w:numPr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podstawowej opieki zdrowotnej (POZ),</w:t>
      </w:r>
    </w:p>
    <w:p w14:paraId="24626A31" w14:textId="7411D83E" w:rsidR="00EA7EA3" w:rsidRPr="006C6AC9" w:rsidRDefault="00EA7EA3" w:rsidP="00B5120D">
      <w:pPr>
        <w:pStyle w:val="Akapitzlist"/>
        <w:numPr>
          <w:ilvl w:val="0"/>
          <w:numId w:val="75"/>
        </w:numPr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opieki koordynowanej</w:t>
      </w:r>
      <w:r w:rsidR="00A225A9">
        <w:rPr>
          <w:rFonts w:ascii="Calibri Light" w:hAnsi="Calibri Light" w:cs="Calibri Light"/>
          <w:sz w:val="24"/>
          <w:szCs w:val="24"/>
        </w:rPr>
        <w:t xml:space="preserve"> (OK)</w:t>
      </w:r>
      <w:r w:rsidRPr="006C6AC9">
        <w:rPr>
          <w:rFonts w:ascii="Calibri Light" w:hAnsi="Calibri Light" w:cs="Calibri Light"/>
          <w:sz w:val="24"/>
          <w:szCs w:val="24"/>
        </w:rPr>
        <w:t>,</w:t>
      </w:r>
    </w:p>
    <w:p w14:paraId="7B627D92" w14:textId="48D12A7B" w:rsidR="008341D5" w:rsidRPr="00B5120D" w:rsidRDefault="00EA7EA3" w:rsidP="00B5120D">
      <w:pPr>
        <w:pStyle w:val="Akapitzlist"/>
        <w:numPr>
          <w:ilvl w:val="0"/>
          <w:numId w:val="75"/>
        </w:numPr>
        <w:rPr>
          <w:rFonts w:ascii="Calibri Light" w:hAnsi="Calibri Light" w:cs="Calibri Light"/>
          <w:sz w:val="24"/>
          <w:szCs w:val="24"/>
        </w:rPr>
      </w:pPr>
      <w:r w:rsidRPr="00B5120D">
        <w:rPr>
          <w:rFonts w:ascii="Calibri Light" w:hAnsi="Calibri Light" w:cs="Calibri Light"/>
          <w:sz w:val="24"/>
          <w:szCs w:val="24"/>
        </w:rPr>
        <w:t>ambulatoryjnej opieki specjalistycznej (AOS),</w:t>
      </w:r>
    </w:p>
    <w:p w14:paraId="5C821715" w14:textId="395DB03F" w:rsidR="008341D5" w:rsidRPr="00A225A9" w:rsidRDefault="00A225A9" w:rsidP="00B5120D">
      <w:pPr>
        <w:pStyle w:val="Akapitzlist"/>
        <w:numPr>
          <w:ilvl w:val="0"/>
          <w:numId w:val="75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</w:t>
      </w:r>
      <w:r w:rsidR="008341D5" w:rsidRPr="00A225A9">
        <w:rPr>
          <w:rFonts w:ascii="Calibri Light" w:hAnsi="Calibri Light" w:cs="Calibri Light"/>
          <w:sz w:val="24"/>
          <w:szCs w:val="24"/>
        </w:rPr>
        <w:t>ecznictwa szpitalnego (</w:t>
      </w:r>
      <w:proofErr w:type="spellStart"/>
      <w:r w:rsidR="008341D5" w:rsidRPr="00A225A9">
        <w:rPr>
          <w:rFonts w:ascii="Calibri Light" w:hAnsi="Calibri Light" w:cs="Calibri Light"/>
          <w:sz w:val="24"/>
          <w:szCs w:val="24"/>
        </w:rPr>
        <w:t>LSz</w:t>
      </w:r>
      <w:proofErr w:type="spellEnd"/>
      <w:r w:rsidR="008341D5" w:rsidRPr="00A225A9">
        <w:rPr>
          <w:rFonts w:ascii="Calibri Light" w:hAnsi="Calibri Light" w:cs="Calibri Light"/>
          <w:sz w:val="24"/>
          <w:szCs w:val="24"/>
        </w:rPr>
        <w:t>),</w:t>
      </w:r>
    </w:p>
    <w:p w14:paraId="6DE817C8" w14:textId="7DDC841D" w:rsidR="00EA7EA3" w:rsidRPr="006C6AC9" w:rsidRDefault="00EA7EA3" w:rsidP="00B5120D">
      <w:pPr>
        <w:pStyle w:val="Akapitzlist"/>
        <w:numPr>
          <w:ilvl w:val="0"/>
          <w:numId w:val="75"/>
        </w:numPr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struktur organizacyjnych i zasad działania NFZ oraz Ministerstwa Zdrowia.</w:t>
      </w:r>
    </w:p>
    <w:p w14:paraId="65F0422A" w14:textId="640804FC" w:rsidR="00EA7EA3" w:rsidRPr="004F2198" w:rsidRDefault="005629E8" w:rsidP="002D7D16">
      <w:pPr>
        <w:ind w:left="360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Dokumentami potwierdzającymi doświadczenie c</w:t>
      </w:r>
      <w:r w:rsidR="00EA7EA3" w:rsidRPr="006C6AC9">
        <w:rPr>
          <w:rFonts w:ascii="Calibri Light" w:hAnsi="Calibri Light" w:cs="Calibri Light"/>
          <w:sz w:val="24"/>
          <w:szCs w:val="24"/>
        </w:rPr>
        <w:t xml:space="preserve">złonków </w:t>
      </w:r>
      <w:r w:rsidR="0046618D">
        <w:rPr>
          <w:rFonts w:ascii="Calibri Light" w:hAnsi="Calibri Light" w:cs="Calibri Light"/>
          <w:sz w:val="24"/>
          <w:szCs w:val="24"/>
        </w:rPr>
        <w:t>z</w:t>
      </w:r>
      <w:r w:rsidR="00EA7EA3" w:rsidRPr="006C6AC9">
        <w:rPr>
          <w:rFonts w:ascii="Calibri Light" w:hAnsi="Calibri Light" w:cs="Calibri Light"/>
          <w:sz w:val="24"/>
          <w:szCs w:val="24"/>
        </w:rPr>
        <w:t xml:space="preserve">espołu </w:t>
      </w:r>
      <w:r w:rsidRPr="006C6AC9">
        <w:rPr>
          <w:rFonts w:ascii="Calibri Light" w:hAnsi="Calibri Light" w:cs="Calibri Light"/>
          <w:sz w:val="24"/>
          <w:szCs w:val="24"/>
        </w:rPr>
        <w:t xml:space="preserve">merytorycznego będzie </w:t>
      </w:r>
      <w:r w:rsidR="00EA7EA3" w:rsidRPr="006C6AC9">
        <w:rPr>
          <w:rFonts w:ascii="Calibri Light" w:hAnsi="Calibri Light" w:cs="Calibri Light"/>
          <w:sz w:val="24"/>
          <w:szCs w:val="24"/>
        </w:rPr>
        <w:t xml:space="preserve">oświadczenie </w:t>
      </w:r>
      <w:r w:rsidRPr="006C6AC9">
        <w:rPr>
          <w:rFonts w:ascii="Calibri Light" w:hAnsi="Calibri Light" w:cs="Calibri Light"/>
          <w:sz w:val="24"/>
          <w:szCs w:val="24"/>
        </w:rPr>
        <w:t xml:space="preserve">Wykonawcy </w:t>
      </w:r>
      <w:r w:rsidR="00EA7EA3" w:rsidRPr="006C6AC9">
        <w:rPr>
          <w:rFonts w:ascii="Calibri Light" w:hAnsi="Calibri Light" w:cs="Calibri Light"/>
          <w:sz w:val="24"/>
          <w:szCs w:val="24"/>
        </w:rPr>
        <w:t xml:space="preserve">zawierające opis </w:t>
      </w:r>
      <w:r w:rsidR="002C6A07" w:rsidRPr="006C6AC9">
        <w:rPr>
          <w:rFonts w:ascii="Calibri Light" w:hAnsi="Calibri Light" w:cs="Calibri Light"/>
          <w:sz w:val="24"/>
          <w:szCs w:val="24"/>
        </w:rPr>
        <w:t>d</w:t>
      </w:r>
      <w:r w:rsidR="00EA7EA3" w:rsidRPr="006C6AC9">
        <w:rPr>
          <w:rFonts w:ascii="Calibri Light" w:hAnsi="Calibri Light" w:cs="Calibri Light"/>
          <w:sz w:val="24"/>
          <w:szCs w:val="24"/>
        </w:rPr>
        <w:t xml:space="preserve">oświadczenia zawodowego w obszarze POZ, </w:t>
      </w:r>
      <w:r w:rsidR="00EA7EA3" w:rsidRPr="004F2198">
        <w:rPr>
          <w:rFonts w:ascii="Calibri Light" w:hAnsi="Calibri Light" w:cs="Calibri Light"/>
          <w:sz w:val="24"/>
          <w:szCs w:val="24"/>
        </w:rPr>
        <w:t>OK</w:t>
      </w:r>
      <w:r w:rsidR="008341D5">
        <w:rPr>
          <w:rFonts w:ascii="Calibri Light" w:hAnsi="Calibri Light" w:cs="Calibri Light"/>
          <w:sz w:val="24"/>
          <w:szCs w:val="24"/>
        </w:rPr>
        <w:t>,</w:t>
      </w:r>
      <w:r w:rsidR="00EA7EA3" w:rsidRPr="004F2198">
        <w:rPr>
          <w:rFonts w:ascii="Calibri Light" w:hAnsi="Calibri Light" w:cs="Calibri Light"/>
          <w:sz w:val="24"/>
          <w:szCs w:val="24"/>
        </w:rPr>
        <w:t xml:space="preserve"> np.</w:t>
      </w:r>
      <w:r w:rsidR="00F216DD">
        <w:rPr>
          <w:rFonts w:ascii="Calibri Light" w:hAnsi="Calibri Light" w:cs="Calibri Light"/>
          <w:sz w:val="24"/>
          <w:szCs w:val="24"/>
        </w:rPr>
        <w:t xml:space="preserve"> </w:t>
      </w:r>
      <w:r w:rsidR="00EA7EA3" w:rsidRPr="004F2198">
        <w:rPr>
          <w:rFonts w:ascii="Calibri Light" w:hAnsi="Calibri Light" w:cs="Calibri Light"/>
          <w:sz w:val="24"/>
          <w:szCs w:val="24"/>
        </w:rPr>
        <w:t>udział w</w:t>
      </w:r>
      <w:r w:rsidR="00D00C2F" w:rsidRPr="004F2198">
        <w:rPr>
          <w:rFonts w:ascii="Calibri Light" w:hAnsi="Calibri Light" w:cs="Calibri Light"/>
          <w:sz w:val="24"/>
          <w:szCs w:val="24"/>
        </w:rPr>
        <w:t xml:space="preserve"> </w:t>
      </w:r>
      <w:r w:rsidR="00EA7EA3" w:rsidRPr="004F2198">
        <w:rPr>
          <w:rFonts w:ascii="Calibri Light" w:hAnsi="Calibri Light" w:cs="Calibri Light"/>
          <w:sz w:val="24"/>
          <w:szCs w:val="24"/>
        </w:rPr>
        <w:t xml:space="preserve">realizacji </w:t>
      </w:r>
      <w:r w:rsidR="004F2198" w:rsidRPr="004F2198">
        <w:rPr>
          <w:rFonts w:ascii="Calibri Light" w:hAnsi="Calibri Light" w:cs="Calibri Light"/>
          <w:sz w:val="24"/>
          <w:szCs w:val="24"/>
        </w:rPr>
        <w:t xml:space="preserve">min. 1 </w:t>
      </w:r>
      <w:r w:rsidR="00EA7EA3" w:rsidRPr="004F2198">
        <w:rPr>
          <w:rFonts w:ascii="Calibri Light" w:hAnsi="Calibri Light" w:cs="Calibri Light"/>
          <w:sz w:val="24"/>
          <w:szCs w:val="24"/>
        </w:rPr>
        <w:t>projekt</w:t>
      </w:r>
      <w:r w:rsidR="004F2198" w:rsidRPr="004F2198">
        <w:rPr>
          <w:rFonts w:ascii="Calibri Light" w:hAnsi="Calibri Light" w:cs="Calibri Light"/>
          <w:sz w:val="24"/>
          <w:szCs w:val="24"/>
        </w:rPr>
        <w:t>u</w:t>
      </w:r>
      <w:r w:rsidR="00D00C2F" w:rsidRPr="004F2198">
        <w:rPr>
          <w:rFonts w:ascii="Calibri Light" w:hAnsi="Calibri Light" w:cs="Calibri Light"/>
          <w:sz w:val="24"/>
          <w:szCs w:val="24"/>
        </w:rPr>
        <w:t xml:space="preserve"> edukacyjn</w:t>
      </w:r>
      <w:r w:rsidR="004F2198" w:rsidRPr="004F2198">
        <w:rPr>
          <w:rFonts w:ascii="Calibri Light" w:hAnsi="Calibri Light" w:cs="Calibri Light"/>
          <w:sz w:val="24"/>
          <w:szCs w:val="24"/>
        </w:rPr>
        <w:t>ego</w:t>
      </w:r>
      <w:r w:rsidR="00FE22A8" w:rsidRPr="004F2198">
        <w:rPr>
          <w:rFonts w:ascii="Calibri Light" w:hAnsi="Calibri Light" w:cs="Calibri Light"/>
          <w:sz w:val="24"/>
          <w:szCs w:val="24"/>
        </w:rPr>
        <w:t>, dydaktyczn</w:t>
      </w:r>
      <w:r w:rsidR="004F2198" w:rsidRPr="004F2198">
        <w:rPr>
          <w:rFonts w:ascii="Calibri Light" w:hAnsi="Calibri Light" w:cs="Calibri Light"/>
          <w:sz w:val="24"/>
          <w:szCs w:val="24"/>
        </w:rPr>
        <w:t>ego</w:t>
      </w:r>
      <w:r w:rsidR="00FE22A8" w:rsidRPr="004F2198">
        <w:rPr>
          <w:rFonts w:ascii="Calibri Light" w:hAnsi="Calibri Light" w:cs="Calibri Light"/>
          <w:sz w:val="24"/>
          <w:szCs w:val="24"/>
        </w:rPr>
        <w:t xml:space="preserve"> lub </w:t>
      </w:r>
      <w:r w:rsidR="00EA7EA3" w:rsidRPr="004F2198">
        <w:rPr>
          <w:rFonts w:ascii="Calibri Light" w:hAnsi="Calibri Light" w:cs="Calibri Light"/>
          <w:sz w:val="24"/>
          <w:szCs w:val="24"/>
        </w:rPr>
        <w:t>zadań związanych z systemem ochrony zdrowia, MZ, NFZ</w:t>
      </w:r>
      <w:r w:rsidR="008341D5">
        <w:rPr>
          <w:rFonts w:ascii="Calibri Light" w:hAnsi="Calibri Light" w:cs="Calibri Light"/>
          <w:sz w:val="24"/>
          <w:szCs w:val="24"/>
        </w:rPr>
        <w:t>.</w:t>
      </w:r>
    </w:p>
    <w:p w14:paraId="5543738A" w14:textId="77777777" w:rsidR="00970CFD" w:rsidRPr="004F2198" w:rsidRDefault="00970CFD" w:rsidP="00EA7EA3">
      <w:pPr>
        <w:ind w:left="360"/>
        <w:rPr>
          <w:rFonts w:ascii="Calibri Light" w:hAnsi="Calibri Light" w:cs="Calibri Light"/>
          <w:sz w:val="24"/>
          <w:szCs w:val="24"/>
        </w:rPr>
      </w:pPr>
    </w:p>
    <w:p w14:paraId="3073AA3F" w14:textId="061928E4" w:rsidR="001774CE" w:rsidRPr="006C6AC9" w:rsidRDefault="00294FEE" w:rsidP="002D7D16">
      <w:pPr>
        <w:pStyle w:val="Akapitzlist"/>
        <w:numPr>
          <w:ilvl w:val="0"/>
          <w:numId w:val="24"/>
        </w:numPr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minimum </w:t>
      </w:r>
      <w:r w:rsidR="00DB10C4" w:rsidRPr="006C6AC9">
        <w:rPr>
          <w:rFonts w:ascii="Calibri Light" w:hAnsi="Calibri Light" w:cs="Calibri Light"/>
          <w:sz w:val="24"/>
          <w:szCs w:val="24"/>
        </w:rPr>
        <w:t>1</w:t>
      </w:r>
      <w:r w:rsidRPr="006C6AC9">
        <w:rPr>
          <w:rFonts w:ascii="Calibri Light" w:hAnsi="Calibri Light" w:cs="Calibri Light"/>
          <w:sz w:val="24"/>
          <w:szCs w:val="24"/>
        </w:rPr>
        <w:t xml:space="preserve"> ekspertem </w:t>
      </w:r>
      <w:r w:rsidR="001774CE" w:rsidRPr="006C6AC9">
        <w:rPr>
          <w:rFonts w:ascii="Calibri Light" w:hAnsi="Calibri Light" w:cs="Calibri Light"/>
          <w:sz w:val="24"/>
          <w:szCs w:val="24"/>
        </w:rPr>
        <w:t>w zakresie czynności merytoryczno-redakcyjnych</w:t>
      </w:r>
      <w:r w:rsidRPr="006C6AC9">
        <w:rPr>
          <w:rFonts w:ascii="Calibri Light" w:hAnsi="Calibri Light" w:cs="Calibri Light"/>
          <w:sz w:val="24"/>
          <w:szCs w:val="24"/>
        </w:rPr>
        <w:t xml:space="preserve">, który </w:t>
      </w:r>
      <w:r w:rsidR="001774CE" w:rsidRPr="006C6AC9">
        <w:rPr>
          <w:rFonts w:ascii="Calibri Light" w:hAnsi="Calibri Light" w:cs="Calibri Light"/>
          <w:sz w:val="24"/>
          <w:szCs w:val="24"/>
        </w:rPr>
        <w:t>wykazuje</w:t>
      </w:r>
      <w:r w:rsidR="001F4063"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="007B60F9" w:rsidRPr="006C6AC9">
        <w:rPr>
          <w:rFonts w:ascii="Calibri Light" w:hAnsi="Calibri Light" w:cs="Calibri Light"/>
          <w:sz w:val="24"/>
          <w:szCs w:val="24"/>
        </w:rPr>
        <w:t>co najmniej 2-letnie doświadczenie</w:t>
      </w:r>
      <w:r w:rsidR="001774CE" w:rsidRPr="006C6AC9">
        <w:rPr>
          <w:rFonts w:ascii="Calibri Light" w:hAnsi="Calibri Light" w:cs="Calibri Light"/>
          <w:sz w:val="24"/>
          <w:szCs w:val="24"/>
        </w:rPr>
        <w:t xml:space="preserve"> redaktora (językowego lub merytorycznego), edytora i/lub specjalisty ds. tworzenia materiałów dydaktycznych – tj. osoby posiadającej kwalifikacje w jednej z poniższych dziedzin:</w:t>
      </w:r>
    </w:p>
    <w:p w14:paraId="60570934" w14:textId="22BEF4E8" w:rsidR="001774CE" w:rsidRPr="006C6AC9" w:rsidRDefault="001774CE" w:rsidP="00B81789">
      <w:pPr>
        <w:pStyle w:val="Akapitzlist"/>
        <w:numPr>
          <w:ilvl w:val="0"/>
          <w:numId w:val="25"/>
        </w:numPr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lastRenderedPageBreak/>
        <w:t>pedagogika (preferowane: edukacja dorosłych, andragogika),</w:t>
      </w:r>
    </w:p>
    <w:p w14:paraId="0608F353" w14:textId="27402D62" w:rsidR="001774CE" w:rsidRPr="006C6AC9" w:rsidRDefault="001774CE" w:rsidP="00B81789">
      <w:pPr>
        <w:pStyle w:val="Akapitzlist"/>
        <w:numPr>
          <w:ilvl w:val="0"/>
          <w:numId w:val="25"/>
        </w:numPr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filologia polska (redaktor, korektor, edytor),</w:t>
      </w:r>
    </w:p>
    <w:p w14:paraId="206B6C0E" w14:textId="17B4532C" w:rsidR="001774CE" w:rsidRPr="006C6AC9" w:rsidRDefault="001774CE" w:rsidP="00B81789">
      <w:pPr>
        <w:pStyle w:val="Akapitzlist"/>
        <w:numPr>
          <w:ilvl w:val="0"/>
          <w:numId w:val="25"/>
        </w:numPr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projektowanie materiałów edukacyjnych.</w:t>
      </w:r>
    </w:p>
    <w:p w14:paraId="7BE770E2" w14:textId="3836111E" w:rsidR="00970CFD" w:rsidRPr="006C6AC9" w:rsidRDefault="00CB4C8A" w:rsidP="00A225A9">
      <w:pPr>
        <w:ind w:left="709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Dokumentami potwierdzającymi doświadczenie c</w:t>
      </w:r>
      <w:r w:rsidR="007B60F9" w:rsidRPr="006C6AC9">
        <w:rPr>
          <w:rFonts w:ascii="Calibri Light" w:hAnsi="Calibri Light" w:cs="Calibri Light"/>
          <w:sz w:val="24"/>
          <w:szCs w:val="24"/>
        </w:rPr>
        <w:t xml:space="preserve">złonków </w:t>
      </w:r>
      <w:r w:rsidR="0046618D">
        <w:rPr>
          <w:rFonts w:ascii="Calibri Light" w:hAnsi="Calibri Light" w:cs="Calibri Light"/>
          <w:sz w:val="24"/>
          <w:szCs w:val="24"/>
        </w:rPr>
        <w:t>z</w:t>
      </w:r>
      <w:r w:rsidR="007B60F9" w:rsidRPr="006C6AC9">
        <w:rPr>
          <w:rFonts w:ascii="Calibri Light" w:hAnsi="Calibri Light" w:cs="Calibri Light"/>
          <w:sz w:val="24"/>
          <w:szCs w:val="24"/>
        </w:rPr>
        <w:t xml:space="preserve">espołu </w:t>
      </w:r>
      <w:r w:rsidR="006F2834">
        <w:rPr>
          <w:rFonts w:ascii="Calibri Light" w:hAnsi="Calibri Light" w:cs="Calibri Light"/>
          <w:sz w:val="24"/>
          <w:szCs w:val="24"/>
        </w:rPr>
        <w:t xml:space="preserve">merytorycznego </w:t>
      </w:r>
      <w:r w:rsidRPr="006C6AC9">
        <w:rPr>
          <w:rFonts w:ascii="Calibri Light" w:hAnsi="Calibri Light" w:cs="Calibri Light"/>
          <w:sz w:val="24"/>
          <w:szCs w:val="24"/>
        </w:rPr>
        <w:t xml:space="preserve">będzie </w:t>
      </w:r>
      <w:r w:rsidR="007B60F9" w:rsidRPr="006C6AC9">
        <w:rPr>
          <w:rFonts w:ascii="Calibri Light" w:hAnsi="Calibri Light" w:cs="Calibri Light"/>
          <w:sz w:val="24"/>
          <w:szCs w:val="24"/>
        </w:rPr>
        <w:t xml:space="preserve">oświadczenie </w:t>
      </w:r>
      <w:r w:rsidRPr="006C6AC9">
        <w:rPr>
          <w:rFonts w:ascii="Calibri Light" w:hAnsi="Calibri Light" w:cs="Calibri Light"/>
          <w:sz w:val="24"/>
          <w:szCs w:val="24"/>
        </w:rPr>
        <w:t xml:space="preserve">Wykonawcy </w:t>
      </w:r>
      <w:r w:rsidR="007B60F9" w:rsidRPr="006C6AC9">
        <w:rPr>
          <w:rFonts w:ascii="Calibri Light" w:hAnsi="Calibri Light" w:cs="Calibri Light"/>
          <w:sz w:val="24"/>
          <w:szCs w:val="24"/>
        </w:rPr>
        <w:t xml:space="preserve">zawierające opis </w:t>
      </w:r>
      <w:r w:rsidR="00CB39F2" w:rsidRPr="006C6AC9">
        <w:rPr>
          <w:rFonts w:ascii="Calibri Light" w:hAnsi="Calibri Light" w:cs="Calibri Light"/>
          <w:sz w:val="24"/>
          <w:szCs w:val="24"/>
        </w:rPr>
        <w:t xml:space="preserve">wykształcenia i </w:t>
      </w:r>
      <w:r w:rsidR="007B60F9" w:rsidRPr="006C6AC9">
        <w:rPr>
          <w:rFonts w:ascii="Calibri Light" w:hAnsi="Calibri Light" w:cs="Calibri Light"/>
          <w:sz w:val="24"/>
          <w:szCs w:val="24"/>
        </w:rPr>
        <w:t>doświadczenia zawodowego</w:t>
      </w:r>
      <w:r w:rsidR="00CB39F2" w:rsidRPr="006C6AC9">
        <w:rPr>
          <w:rFonts w:ascii="Calibri Light" w:hAnsi="Calibri Light" w:cs="Calibri Light"/>
          <w:sz w:val="24"/>
          <w:szCs w:val="24"/>
        </w:rPr>
        <w:t>,</w:t>
      </w:r>
      <w:r w:rsidR="007B60F9" w:rsidRPr="006C6AC9">
        <w:rPr>
          <w:rFonts w:ascii="Calibri Light" w:hAnsi="Calibri Light" w:cs="Calibri Light"/>
          <w:sz w:val="24"/>
          <w:szCs w:val="24"/>
        </w:rPr>
        <w:t xml:space="preserve"> w tym projektów potwierdzających stawiany warunek (uwzględniające krótki opis projektów, pełnioną rolę w projekcie, czas udziału w projekcie z podaniem dat rozpoczęcia i zakończenia, podmiot na rzecz którego projekt był realizowany</w:t>
      </w:r>
      <w:r w:rsidR="00CB39F2" w:rsidRPr="006C6AC9">
        <w:rPr>
          <w:rFonts w:ascii="Calibri Light" w:hAnsi="Calibri Light" w:cs="Calibri Light"/>
          <w:sz w:val="24"/>
          <w:szCs w:val="24"/>
        </w:rPr>
        <w:t>)</w:t>
      </w:r>
      <w:r w:rsidR="007B60F9" w:rsidRPr="006C6AC9">
        <w:rPr>
          <w:rFonts w:ascii="Calibri Light" w:hAnsi="Calibri Light" w:cs="Calibri Light"/>
          <w:sz w:val="24"/>
          <w:szCs w:val="24"/>
        </w:rPr>
        <w:t>.</w:t>
      </w:r>
    </w:p>
    <w:p w14:paraId="4398F989" w14:textId="77777777" w:rsidR="007B60F9" w:rsidRPr="006C6AC9" w:rsidRDefault="007B60F9" w:rsidP="00970CFD">
      <w:pPr>
        <w:rPr>
          <w:rFonts w:ascii="Calibri Light" w:hAnsi="Calibri Light" w:cs="Calibri Light"/>
          <w:sz w:val="24"/>
          <w:szCs w:val="24"/>
        </w:rPr>
      </w:pPr>
    </w:p>
    <w:p w14:paraId="79F43D16" w14:textId="48517D4D" w:rsidR="007D6F19" w:rsidRPr="006C6AC9" w:rsidRDefault="007D6F19" w:rsidP="00B81789">
      <w:pPr>
        <w:pStyle w:val="Akapitzlist"/>
        <w:numPr>
          <w:ilvl w:val="0"/>
          <w:numId w:val="24"/>
        </w:numPr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minimum </w:t>
      </w:r>
      <w:r w:rsidR="005F667F" w:rsidRPr="006C6AC9">
        <w:rPr>
          <w:rFonts w:ascii="Calibri Light" w:hAnsi="Calibri Light" w:cs="Calibri Light"/>
          <w:sz w:val="24"/>
          <w:szCs w:val="24"/>
        </w:rPr>
        <w:t>1</w:t>
      </w:r>
      <w:r w:rsidRPr="006C6AC9">
        <w:rPr>
          <w:rFonts w:ascii="Calibri Light" w:hAnsi="Calibri Light" w:cs="Calibri Light"/>
          <w:sz w:val="24"/>
          <w:szCs w:val="24"/>
        </w:rPr>
        <w:t xml:space="preserve"> ekspe</w:t>
      </w:r>
      <w:r w:rsidR="00EE0A5D">
        <w:rPr>
          <w:rFonts w:ascii="Calibri Light" w:hAnsi="Calibri Light" w:cs="Calibri Light"/>
          <w:sz w:val="24"/>
          <w:szCs w:val="24"/>
        </w:rPr>
        <w:t>r</w:t>
      </w:r>
      <w:r w:rsidRPr="006C6AC9">
        <w:rPr>
          <w:rFonts w:ascii="Calibri Light" w:hAnsi="Calibri Light" w:cs="Calibri Light"/>
          <w:sz w:val="24"/>
          <w:szCs w:val="24"/>
        </w:rPr>
        <w:t>tem w zakresie grafiki / specjalist</w:t>
      </w:r>
      <w:r w:rsidR="00582325" w:rsidRPr="006C6AC9">
        <w:rPr>
          <w:rFonts w:ascii="Calibri Light" w:hAnsi="Calibri Light" w:cs="Calibri Light"/>
          <w:sz w:val="24"/>
          <w:szCs w:val="24"/>
        </w:rPr>
        <w:t>ą</w:t>
      </w:r>
      <w:r w:rsidRPr="006C6AC9">
        <w:rPr>
          <w:rFonts w:ascii="Calibri Light" w:hAnsi="Calibri Light" w:cs="Calibri Light"/>
          <w:sz w:val="24"/>
          <w:szCs w:val="24"/>
        </w:rPr>
        <w:t xml:space="preserve"> DTP, który posiada:</w:t>
      </w:r>
    </w:p>
    <w:p w14:paraId="1C5C0EDF" w14:textId="40296A86" w:rsidR="00821E38" w:rsidRPr="006C6AC9" w:rsidRDefault="007D6F19" w:rsidP="002D7D16">
      <w:pPr>
        <w:pStyle w:val="Akapitzlist"/>
        <w:numPr>
          <w:ilvl w:val="0"/>
          <w:numId w:val="34"/>
        </w:numPr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co najmniej 2-letnie doświadczenie w zakresie projektowania graficznego i przygotowania materiałów do druku </w:t>
      </w:r>
      <w:r w:rsidR="001F4063" w:rsidRPr="006C6AC9">
        <w:rPr>
          <w:rFonts w:ascii="Calibri Light" w:hAnsi="Calibri Light" w:cs="Calibri Light"/>
          <w:sz w:val="24"/>
          <w:szCs w:val="24"/>
        </w:rPr>
        <w:t>oraz</w:t>
      </w:r>
      <w:r w:rsidRPr="006C6AC9">
        <w:rPr>
          <w:rFonts w:ascii="Calibri Light" w:hAnsi="Calibri Light" w:cs="Calibri Light"/>
          <w:sz w:val="24"/>
          <w:szCs w:val="24"/>
        </w:rPr>
        <w:t xml:space="preserve"> publikacji elektronicznych (DTP), w szczególności materiałów edukacyjnych, informacyjnych lub szkoleniowych (np. podręczników, broszur, plakatów, pakietów edukacyjnych)</w:t>
      </w:r>
      <w:r w:rsidR="005F667F" w:rsidRPr="006C6AC9">
        <w:rPr>
          <w:rFonts w:ascii="Calibri Light" w:hAnsi="Calibri Light" w:cs="Calibri Light"/>
          <w:sz w:val="24"/>
          <w:szCs w:val="24"/>
        </w:rPr>
        <w:t>;</w:t>
      </w:r>
    </w:p>
    <w:p w14:paraId="30DF10CA" w14:textId="7E442D84" w:rsidR="007D6F19" w:rsidRPr="006C6AC9" w:rsidRDefault="00821E38" w:rsidP="002D7D16">
      <w:pPr>
        <w:pStyle w:val="Akapitzlist"/>
        <w:numPr>
          <w:ilvl w:val="0"/>
          <w:numId w:val="34"/>
        </w:numPr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posiada </w:t>
      </w:r>
      <w:r w:rsidR="007D6F19" w:rsidRPr="006C6AC9">
        <w:rPr>
          <w:rFonts w:ascii="Calibri Light" w:hAnsi="Calibri Light" w:cs="Calibri Light"/>
          <w:sz w:val="24"/>
          <w:szCs w:val="24"/>
        </w:rPr>
        <w:t xml:space="preserve">praktyczną znajomość programów graficznych (np.: Adobe </w:t>
      </w:r>
      <w:proofErr w:type="spellStart"/>
      <w:r w:rsidR="007D6F19" w:rsidRPr="006C6AC9">
        <w:rPr>
          <w:rFonts w:ascii="Calibri Light" w:hAnsi="Calibri Light" w:cs="Calibri Light"/>
          <w:sz w:val="24"/>
          <w:szCs w:val="24"/>
        </w:rPr>
        <w:t>InDesign</w:t>
      </w:r>
      <w:proofErr w:type="spellEnd"/>
      <w:r w:rsidR="007D6F19" w:rsidRPr="006C6AC9">
        <w:rPr>
          <w:rFonts w:ascii="Calibri Light" w:hAnsi="Calibri Light" w:cs="Calibri Light"/>
          <w:sz w:val="24"/>
          <w:szCs w:val="24"/>
        </w:rPr>
        <w:t xml:space="preserve"> i Adobe Ilustrator)</w:t>
      </w:r>
    </w:p>
    <w:p w14:paraId="1EDBE98B" w14:textId="619C9387" w:rsidR="00CB39F2" w:rsidRPr="006C6AC9" w:rsidRDefault="00CB39F2" w:rsidP="002D7D16">
      <w:pPr>
        <w:pStyle w:val="Akapitzlist"/>
        <w:numPr>
          <w:ilvl w:val="0"/>
          <w:numId w:val="34"/>
        </w:numPr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posiada umiejętność współpracy z zespołem interdyscyplinarnym (autorzy, redaktorzy, eksperci merytoryczni, specjaliści IT), potwierdzoną udziałem w co najmniej jednym projekcie edukacyjnym lub wydawniczym, w którym grafik/specjalista współtworzył materiały wspólnie z członkami zespołu o różnych specjalizacjach.</w:t>
      </w:r>
    </w:p>
    <w:p w14:paraId="45C3851F" w14:textId="6F49D383" w:rsidR="00CB39F2" w:rsidRPr="006C6AC9" w:rsidRDefault="00611D24" w:rsidP="00F216DD">
      <w:pPr>
        <w:ind w:left="709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Dokumentami potwierdzającymi doświadczenie c</w:t>
      </w:r>
      <w:r w:rsidR="00CB39F2" w:rsidRPr="006C6AC9">
        <w:rPr>
          <w:rFonts w:ascii="Calibri Light" w:hAnsi="Calibri Light" w:cs="Calibri Light"/>
          <w:sz w:val="24"/>
          <w:szCs w:val="24"/>
        </w:rPr>
        <w:t xml:space="preserve">złonków </w:t>
      </w:r>
      <w:r w:rsidR="0046618D">
        <w:rPr>
          <w:rFonts w:ascii="Calibri Light" w:hAnsi="Calibri Light" w:cs="Calibri Light"/>
          <w:sz w:val="24"/>
          <w:szCs w:val="24"/>
        </w:rPr>
        <w:t>z</w:t>
      </w:r>
      <w:r w:rsidR="00CB39F2" w:rsidRPr="006C6AC9">
        <w:rPr>
          <w:rFonts w:ascii="Calibri Light" w:hAnsi="Calibri Light" w:cs="Calibri Light"/>
          <w:sz w:val="24"/>
          <w:szCs w:val="24"/>
        </w:rPr>
        <w:t xml:space="preserve">espołu </w:t>
      </w:r>
      <w:r w:rsidRPr="006C6AC9">
        <w:rPr>
          <w:rFonts w:ascii="Calibri Light" w:hAnsi="Calibri Light" w:cs="Calibri Light"/>
          <w:sz w:val="24"/>
          <w:szCs w:val="24"/>
        </w:rPr>
        <w:t xml:space="preserve">merytorycznego będzie </w:t>
      </w:r>
      <w:r w:rsidR="00CB39F2" w:rsidRPr="006C6AC9">
        <w:rPr>
          <w:rFonts w:ascii="Calibri Light" w:hAnsi="Calibri Light" w:cs="Calibri Light"/>
          <w:sz w:val="24"/>
          <w:szCs w:val="24"/>
        </w:rPr>
        <w:t xml:space="preserve">oświadczenie </w:t>
      </w:r>
      <w:r w:rsidRPr="006C6AC9">
        <w:rPr>
          <w:rFonts w:ascii="Calibri Light" w:hAnsi="Calibri Light" w:cs="Calibri Light"/>
          <w:sz w:val="24"/>
          <w:szCs w:val="24"/>
        </w:rPr>
        <w:t>Wykon</w:t>
      </w:r>
      <w:r w:rsidR="00CD56EA">
        <w:rPr>
          <w:rFonts w:ascii="Calibri Light" w:hAnsi="Calibri Light" w:cs="Calibri Light"/>
          <w:sz w:val="24"/>
          <w:szCs w:val="24"/>
        </w:rPr>
        <w:t>a</w:t>
      </w:r>
      <w:r w:rsidRPr="006C6AC9">
        <w:rPr>
          <w:rFonts w:ascii="Calibri Light" w:hAnsi="Calibri Light" w:cs="Calibri Light"/>
          <w:sz w:val="24"/>
          <w:szCs w:val="24"/>
        </w:rPr>
        <w:t xml:space="preserve">wcy </w:t>
      </w:r>
      <w:r w:rsidR="00CB39F2" w:rsidRPr="006C6AC9">
        <w:rPr>
          <w:rFonts w:ascii="Calibri Light" w:hAnsi="Calibri Light" w:cs="Calibri Light"/>
          <w:sz w:val="24"/>
          <w:szCs w:val="24"/>
        </w:rPr>
        <w:t xml:space="preserve">zawierające opis </w:t>
      </w:r>
      <w:r w:rsidR="00DE48C7" w:rsidRPr="006C6AC9">
        <w:rPr>
          <w:rFonts w:ascii="Calibri Light" w:hAnsi="Calibri Light" w:cs="Calibri Light"/>
          <w:sz w:val="24"/>
          <w:szCs w:val="24"/>
        </w:rPr>
        <w:t xml:space="preserve">kwalifikacji i </w:t>
      </w:r>
      <w:r w:rsidR="00CB39F2" w:rsidRPr="006C6AC9">
        <w:rPr>
          <w:rFonts w:ascii="Calibri Light" w:hAnsi="Calibri Light" w:cs="Calibri Light"/>
          <w:sz w:val="24"/>
          <w:szCs w:val="24"/>
        </w:rPr>
        <w:t>doświadczenia zawodowego</w:t>
      </w:r>
      <w:r w:rsidR="00DE48C7" w:rsidRPr="006C6AC9">
        <w:rPr>
          <w:rFonts w:ascii="Calibri Light" w:hAnsi="Calibri Light" w:cs="Calibri Light"/>
          <w:sz w:val="24"/>
          <w:szCs w:val="24"/>
        </w:rPr>
        <w:t>,</w:t>
      </w:r>
      <w:r w:rsidR="00CB39F2" w:rsidRPr="006C6AC9">
        <w:rPr>
          <w:rFonts w:ascii="Calibri Light" w:hAnsi="Calibri Light" w:cs="Calibri Light"/>
          <w:sz w:val="24"/>
          <w:szCs w:val="24"/>
        </w:rPr>
        <w:t xml:space="preserve"> w tym projektów potwierdzających stawian</w:t>
      </w:r>
      <w:r w:rsidR="00DE48C7" w:rsidRPr="006C6AC9">
        <w:rPr>
          <w:rFonts w:ascii="Calibri Light" w:hAnsi="Calibri Light" w:cs="Calibri Light"/>
          <w:sz w:val="24"/>
          <w:szCs w:val="24"/>
        </w:rPr>
        <w:t>e</w:t>
      </w:r>
      <w:r w:rsidR="00CB39F2" w:rsidRPr="006C6AC9">
        <w:rPr>
          <w:rFonts w:ascii="Calibri Light" w:hAnsi="Calibri Light" w:cs="Calibri Light"/>
          <w:sz w:val="24"/>
          <w:szCs w:val="24"/>
        </w:rPr>
        <w:t xml:space="preserve"> warunk</w:t>
      </w:r>
      <w:r w:rsidR="00DE48C7" w:rsidRPr="006C6AC9">
        <w:rPr>
          <w:rFonts w:ascii="Calibri Light" w:hAnsi="Calibri Light" w:cs="Calibri Light"/>
          <w:sz w:val="24"/>
          <w:szCs w:val="24"/>
        </w:rPr>
        <w:t>i</w:t>
      </w:r>
      <w:r w:rsidR="00CB39F2" w:rsidRPr="006C6AC9">
        <w:rPr>
          <w:rFonts w:ascii="Calibri Light" w:hAnsi="Calibri Light" w:cs="Calibri Light"/>
          <w:sz w:val="24"/>
          <w:szCs w:val="24"/>
        </w:rPr>
        <w:t xml:space="preserve"> (uwzględniające krótki opis projektów, pełnioną rolę w projekcie, czas udziału w projekcie z podaniem dat rozpoczęcia i zakończenia, podmiot na rzecz którego projekt był realizowany).</w:t>
      </w:r>
    </w:p>
    <w:p w14:paraId="7893DB5D" w14:textId="78D6CFCC" w:rsidR="007D6F19" w:rsidRPr="006C6AC9" w:rsidRDefault="00CB39F2" w:rsidP="00CB39F2">
      <w:pPr>
        <w:pStyle w:val="Akapitzlist"/>
        <w:ind w:left="708" w:hanging="424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  </w:t>
      </w:r>
    </w:p>
    <w:p w14:paraId="1ED94377" w14:textId="77C659DD" w:rsidR="006F726E" w:rsidRPr="006C6AC9" w:rsidRDefault="008734F4" w:rsidP="007D6F19">
      <w:pPr>
        <w:rPr>
          <w:rFonts w:ascii="Calibri Light" w:hAnsi="Calibri Light" w:cs="Calibri Light"/>
          <w:b/>
          <w:bCs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t>4.</w:t>
      </w:r>
      <w:r w:rsidR="001774CE" w:rsidRPr="006C6AC9">
        <w:rPr>
          <w:rFonts w:ascii="Calibri Light" w:hAnsi="Calibri Light" w:cs="Calibri Light"/>
          <w:b/>
          <w:bCs/>
          <w:sz w:val="24"/>
          <w:szCs w:val="24"/>
        </w:rPr>
        <w:t>2.</w:t>
      </w:r>
      <w:r w:rsidR="001774CE" w:rsidRPr="006C6AC9">
        <w:rPr>
          <w:rFonts w:ascii="Calibri Light" w:hAnsi="Calibri Light" w:cs="Calibri Light"/>
          <w:b/>
          <w:bCs/>
          <w:sz w:val="24"/>
          <w:szCs w:val="24"/>
        </w:rPr>
        <w:tab/>
      </w:r>
      <w:bookmarkStart w:id="1" w:name="_Hlk199317557"/>
      <w:r w:rsidR="001774CE" w:rsidRPr="006C6AC9">
        <w:rPr>
          <w:rFonts w:ascii="Calibri Light" w:hAnsi="Calibri Light" w:cs="Calibri Light"/>
          <w:b/>
          <w:bCs/>
          <w:sz w:val="24"/>
          <w:szCs w:val="24"/>
        </w:rPr>
        <w:t>Doświadcze</w:t>
      </w:r>
      <w:r w:rsidR="005758BA" w:rsidRPr="006C6AC9">
        <w:rPr>
          <w:rFonts w:ascii="Calibri Light" w:hAnsi="Calibri Light" w:cs="Calibri Light"/>
          <w:b/>
          <w:bCs/>
          <w:sz w:val="24"/>
          <w:szCs w:val="24"/>
        </w:rPr>
        <w:t>nie wykonawcy</w:t>
      </w:r>
      <w:bookmarkEnd w:id="1"/>
      <w:r w:rsidR="001774CE" w:rsidRPr="006C6AC9">
        <w:rPr>
          <w:rFonts w:ascii="Calibri Light" w:hAnsi="Calibri Light" w:cs="Calibri Light"/>
          <w:b/>
          <w:bCs/>
          <w:sz w:val="24"/>
          <w:szCs w:val="24"/>
        </w:rPr>
        <w:t>:</w:t>
      </w:r>
    </w:p>
    <w:p w14:paraId="6DD6B057" w14:textId="7F2EDD51" w:rsidR="006F726E" w:rsidRPr="006E542A" w:rsidRDefault="006F726E" w:rsidP="00DA35EA">
      <w:pPr>
        <w:spacing w:before="100" w:beforeAutospacing="1" w:after="100" w:afterAutospacing="1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Wykonawca </w:t>
      </w:r>
      <w:r w:rsidR="00A03080" w:rsidRPr="006C6AC9">
        <w:rPr>
          <w:rFonts w:ascii="Calibri Light" w:hAnsi="Calibri Light" w:cs="Calibri Light"/>
          <w:sz w:val="24"/>
          <w:szCs w:val="24"/>
        </w:rPr>
        <w:t xml:space="preserve">będzie zobowiązany wykazać, że </w:t>
      </w:r>
      <w:r w:rsidRPr="006C6AC9">
        <w:rPr>
          <w:rFonts w:ascii="Calibri Light" w:hAnsi="Calibri Light" w:cs="Calibri Light"/>
          <w:sz w:val="24"/>
          <w:szCs w:val="24"/>
        </w:rPr>
        <w:t>posiada udokumentowane doświadczenie w</w:t>
      </w:r>
      <w:r w:rsidR="001F4063"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="005758BA" w:rsidRPr="006C6AC9">
        <w:rPr>
          <w:rFonts w:ascii="Calibri Light" w:hAnsi="Calibri Light" w:cs="Calibri Light"/>
          <w:sz w:val="24"/>
          <w:szCs w:val="24"/>
        </w:rPr>
        <w:t xml:space="preserve">realizacji projektów polegającym m.in. na </w:t>
      </w:r>
      <w:r w:rsidRPr="006C6AC9">
        <w:rPr>
          <w:rFonts w:ascii="Calibri Light" w:hAnsi="Calibri Light" w:cs="Calibri Light"/>
          <w:sz w:val="24"/>
          <w:szCs w:val="24"/>
        </w:rPr>
        <w:t>opracowaniu materiałów edukacyjnych, organizacyjnych lub szkoleniowych dla sektora ochrony zdrowia,</w:t>
      </w:r>
      <w:r w:rsidR="00B40976"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="001F4063" w:rsidRPr="006C6AC9">
        <w:rPr>
          <w:rFonts w:ascii="Calibri Light" w:hAnsi="Calibri Light" w:cs="Calibri Light"/>
          <w:sz w:val="24"/>
          <w:szCs w:val="24"/>
        </w:rPr>
        <w:t xml:space="preserve">w tym </w:t>
      </w:r>
      <w:r w:rsidR="00B40976" w:rsidRPr="006C6AC9">
        <w:rPr>
          <w:rFonts w:ascii="Calibri Light" w:hAnsi="Calibri Light" w:cs="Calibri Light"/>
          <w:sz w:val="24"/>
          <w:szCs w:val="24"/>
        </w:rPr>
        <w:t>opracowani</w:t>
      </w:r>
      <w:r w:rsidR="005758BA" w:rsidRPr="006C6AC9">
        <w:rPr>
          <w:rFonts w:ascii="Calibri Light" w:hAnsi="Calibri Light" w:cs="Calibri Light"/>
          <w:sz w:val="24"/>
          <w:szCs w:val="24"/>
        </w:rPr>
        <w:t>u</w:t>
      </w:r>
      <w:r w:rsidR="001F4063" w:rsidRPr="006C6AC9">
        <w:rPr>
          <w:rFonts w:ascii="Calibri Light" w:hAnsi="Calibri Light" w:cs="Calibri Light"/>
          <w:sz w:val="24"/>
          <w:szCs w:val="24"/>
        </w:rPr>
        <w:t xml:space="preserve"> ich</w:t>
      </w:r>
      <w:r w:rsidR="00B40976" w:rsidRPr="006C6AC9">
        <w:rPr>
          <w:rFonts w:ascii="Calibri Light" w:hAnsi="Calibri Light" w:cs="Calibri Light"/>
          <w:sz w:val="24"/>
          <w:szCs w:val="24"/>
        </w:rPr>
        <w:t xml:space="preserve"> edytorsko-</w:t>
      </w:r>
      <w:r w:rsidR="00B40976" w:rsidRPr="006E542A">
        <w:rPr>
          <w:rFonts w:ascii="Calibri Light" w:hAnsi="Calibri Light" w:cs="Calibri Light"/>
          <w:sz w:val="24"/>
          <w:szCs w:val="24"/>
        </w:rPr>
        <w:t>redakcyjn</w:t>
      </w:r>
      <w:r w:rsidR="001F4063" w:rsidRPr="006E542A">
        <w:rPr>
          <w:rFonts w:ascii="Calibri Light" w:hAnsi="Calibri Light" w:cs="Calibri Light"/>
          <w:sz w:val="24"/>
          <w:szCs w:val="24"/>
        </w:rPr>
        <w:t>ie</w:t>
      </w:r>
      <w:r w:rsidR="00B40976" w:rsidRPr="006E542A">
        <w:rPr>
          <w:rFonts w:ascii="Calibri Light" w:hAnsi="Calibri Light" w:cs="Calibri Light"/>
          <w:sz w:val="24"/>
          <w:szCs w:val="24"/>
        </w:rPr>
        <w:t xml:space="preserve"> oraz graficznie,</w:t>
      </w:r>
      <w:r w:rsidR="001F4063" w:rsidRPr="006E542A">
        <w:rPr>
          <w:rFonts w:ascii="Calibri Light" w:hAnsi="Calibri Light" w:cs="Calibri Light"/>
          <w:sz w:val="24"/>
          <w:szCs w:val="24"/>
        </w:rPr>
        <w:t xml:space="preserve"> </w:t>
      </w:r>
      <w:r w:rsidRPr="006E542A">
        <w:rPr>
          <w:rFonts w:ascii="Calibri Light" w:hAnsi="Calibri Light" w:cs="Calibri Light"/>
          <w:sz w:val="24"/>
          <w:szCs w:val="24"/>
        </w:rPr>
        <w:t xml:space="preserve">obejmujących co najmniej </w:t>
      </w:r>
      <w:r w:rsidR="00AD1FD7" w:rsidRPr="006E542A">
        <w:rPr>
          <w:rFonts w:ascii="Calibri Light" w:hAnsi="Calibri Light" w:cs="Calibri Light"/>
          <w:sz w:val="24"/>
          <w:szCs w:val="24"/>
        </w:rPr>
        <w:t>3</w:t>
      </w:r>
      <w:r w:rsidR="00A03080" w:rsidRPr="006E542A">
        <w:rPr>
          <w:rFonts w:ascii="Calibri Light" w:hAnsi="Calibri Light" w:cs="Calibri Light"/>
          <w:sz w:val="24"/>
          <w:szCs w:val="24"/>
        </w:rPr>
        <w:t xml:space="preserve"> </w:t>
      </w:r>
      <w:r w:rsidR="00137BC8">
        <w:rPr>
          <w:rFonts w:ascii="Calibri Light" w:hAnsi="Calibri Light" w:cs="Calibri Light"/>
          <w:sz w:val="24"/>
          <w:szCs w:val="24"/>
        </w:rPr>
        <w:t>projekty</w:t>
      </w:r>
      <w:r w:rsidRPr="006E542A">
        <w:rPr>
          <w:rFonts w:ascii="Calibri Light" w:hAnsi="Calibri Light" w:cs="Calibri Light"/>
          <w:sz w:val="24"/>
          <w:szCs w:val="24"/>
        </w:rPr>
        <w:t xml:space="preserve"> zrealizowane w ciągu </w:t>
      </w:r>
      <w:r w:rsidR="00AD1FD7" w:rsidRPr="006E542A">
        <w:rPr>
          <w:rFonts w:ascii="Calibri Light" w:hAnsi="Calibri Light" w:cs="Calibri Light"/>
          <w:sz w:val="24"/>
          <w:szCs w:val="24"/>
        </w:rPr>
        <w:t>36</w:t>
      </w:r>
      <w:r w:rsidRPr="006E542A">
        <w:rPr>
          <w:rFonts w:ascii="Calibri Light" w:hAnsi="Calibri Light" w:cs="Calibri Light"/>
          <w:sz w:val="24"/>
          <w:szCs w:val="24"/>
        </w:rPr>
        <w:t xml:space="preserve"> miesięcy poprzedzających dzień publikacji ogłoszenia</w:t>
      </w:r>
      <w:r w:rsidR="00137BC8">
        <w:rPr>
          <w:rFonts w:ascii="Calibri Light" w:hAnsi="Calibri Light" w:cs="Calibri Light"/>
          <w:sz w:val="24"/>
          <w:szCs w:val="24"/>
        </w:rPr>
        <w:t>,</w:t>
      </w:r>
      <w:r w:rsidR="00137BC8" w:rsidRPr="00137BC8">
        <w:t xml:space="preserve"> </w:t>
      </w:r>
      <w:r w:rsidR="00137BC8" w:rsidRPr="00137BC8">
        <w:rPr>
          <w:rFonts w:ascii="Calibri Light" w:hAnsi="Calibri Light" w:cs="Calibri Light"/>
          <w:sz w:val="24"/>
          <w:szCs w:val="24"/>
        </w:rPr>
        <w:t>a jeżeli okres prowadzenia działalności jest krótszy – w tym okresie</w:t>
      </w:r>
      <w:r w:rsidRPr="006E542A">
        <w:rPr>
          <w:rFonts w:ascii="Calibri Light" w:hAnsi="Calibri Light" w:cs="Calibri Light"/>
          <w:sz w:val="24"/>
          <w:szCs w:val="24"/>
        </w:rPr>
        <w:t>. Za materiały te uznaje się m.in.: podręczniki, instrukcje, procedury, wytyczne itp.</w:t>
      </w:r>
    </w:p>
    <w:p w14:paraId="6037DBAF" w14:textId="77777777" w:rsidR="006F726E" w:rsidRPr="006C6AC9" w:rsidRDefault="006F726E" w:rsidP="00DA35EA">
      <w:pPr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Doświadczenie to musi być potwierdzone dokumentami (np. referencjami, protokołami odbioru, zaświadczeniami od zamawiających), zawierającymi co najmniej:</w:t>
      </w:r>
    </w:p>
    <w:p w14:paraId="59F3BFEF" w14:textId="399EC3AC" w:rsidR="006F726E" w:rsidRPr="006C6AC9" w:rsidRDefault="006F726E" w:rsidP="00DA35EA">
      <w:pPr>
        <w:pStyle w:val="Akapitzlist"/>
        <w:numPr>
          <w:ilvl w:val="0"/>
          <w:numId w:val="39"/>
        </w:numPr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nazwę </w:t>
      </w:r>
      <w:r w:rsidR="005758BA" w:rsidRPr="006C6AC9">
        <w:rPr>
          <w:rFonts w:ascii="Calibri Light" w:hAnsi="Calibri Light" w:cs="Calibri Light"/>
          <w:sz w:val="24"/>
          <w:szCs w:val="24"/>
        </w:rPr>
        <w:t xml:space="preserve">projektu oraz </w:t>
      </w:r>
      <w:r w:rsidRPr="006C6AC9">
        <w:rPr>
          <w:rFonts w:ascii="Calibri Light" w:hAnsi="Calibri Light" w:cs="Calibri Light"/>
          <w:sz w:val="24"/>
          <w:szCs w:val="24"/>
        </w:rPr>
        <w:t>podmiotu, dla którego zrealizowano usługę,</w:t>
      </w:r>
    </w:p>
    <w:p w14:paraId="77171B39" w14:textId="37D6B174" w:rsidR="006F726E" w:rsidRPr="006C6AC9" w:rsidRDefault="006F726E" w:rsidP="00DA35EA">
      <w:pPr>
        <w:pStyle w:val="Akapitzlist"/>
        <w:numPr>
          <w:ilvl w:val="0"/>
          <w:numId w:val="39"/>
        </w:numPr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przedmiot usługi (zakres materiałów),</w:t>
      </w:r>
    </w:p>
    <w:p w14:paraId="4C7C4D05" w14:textId="30471C7E" w:rsidR="006F726E" w:rsidRPr="006C6AC9" w:rsidRDefault="006F726E" w:rsidP="00DA35EA">
      <w:pPr>
        <w:pStyle w:val="Akapitzlist"/>
        <w:numPr>
          <w:ilvl w:val="0"/>
          <w:numId w:val="39"/>
        </w:numPr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datę realizacji,</w:t>
      </w:r>
    </w:p>
    <w:p w14:paraId="331CE298" w14:textId="39A66FF0" w:rsidR="00EA7EA3" w:rsidRPr="006C6AC9" w:rsidRDefault="00EA7EA3" w:rsidP="00DA35EA">
      <w:pPr>
        <w:pStyle w:val="Akapitzlist"/>
        <w:numPr>
          <w:ilvl w:val="0"/>
          <w:numId w:val="39"/>
        </w:numPr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odbiorcy projektu</w:t>
      </w:r>
    </w:p>
    <w:p w14:paraId="7CF51E04" w14:textId="03F76091" w:rsidR="006F726E" w:rsidRPr="006C6AC9" w:rsidRDefault="006F726E" w:rsidP="00DA35EA">
      <w:pPr>
        <w:pStyle w:val="Akapitzlist"/>
        <w:numPr>
          <w:ilvl w:val="0"/>
          <w:numId w:val="39"/>
        </w:numPr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potwierdzenie należytego wykonania</w:t>
      </w:r>
      <w:r w:rsidR="002A4493" w:rsidRPr="006C6AC9">
        <w:rPr>
          <w:rFonts w:ascii="Calibri Light" w:hAnsi="Calibri Light" w:cs="Calibri Light"/>
          <w:sz w:val="24"/>
          <w:szCs w:val="24"/>
        </w:rPr>
        <w:t>.</w:t>
      </w:r>
    </w:p>
    <w:p w14:paraId="71DCED10" w14:textId="10CE9015" w:rsidR="00A03080" w:rsidRDefault="00A03080" w:rsidP="00DA35EA">
      <w:pPr>
        <w:spacing w:before="100" w:beforeAutospacing="1" w:after="100" w:afterAutospacing="1"/>
        <w:jc w:val="both"/>
        <w:rPr>
          <w:rFonts w:ascii="Calibri Light" w:hAnsi="Calibri Light" w:cs="Calibri Light"/>
          <w:sz w:val="24"/>
          <w:szCs w:val="24"/>
        </w:rPr>
      </w:pPr>
      <w:r w:rsidRPr="00AD1FD7">
        <w:rPr>
          <w:rFonts w:ascii="Calibri Light" w:hAnsi="Calibri Light" w:cs="Calibri Light"/>
          <w:sz w:val="24"/>
          <w:szCs w:val="24"/>
        </w:rPr>
        <w:lastRenderedPageBreak/>
        <w:t>W przypadku składania oferty przez Wykonawców wspólnie ubiegających się o udzielenie zamówienia, wyżej wymieniony warunek dotyczący zdolności technicznej musi spełniać w całości 1 Wykonawca. Zamawiający nie dopuszcza możliwości łącznego wykazywania spełniania warunku udziału w postępowaniu.</w:t>
      </w:r>
    </w:p>
    <w:p w14:paraId="5F7A2A74" w14:textId="5D46611A" w:rsidR="00A533B1" w:rsidRPr="00A533B1" w:rsidRDefault="00A533B1" w:rsidP="00DA35EA">
      <w:pPr>
        <w:spacing w:before="100" w:beforeAutospacing="1" w:after="100" w:afterAutospacing="1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A533B1">
        <w:rPr>
          <w:rFonts w:ascii="Calibri Light" w:hAnsi="Calibri Light" w:cs="Calibri Light"/>
          <w:b/>
          <w:bCs/>
          <w:sz w:val="24"/>
          <w:szCs w:val="24"/>
        </w:rPr>
        <w:t>Wykonawca, który otrzyma największą liczbę punktów będzie musiał przedstawić dokumenty dotyczące doświadczenia wyko</w:t>
      </w:r>
      <w:r w:rsidR="00FF7DF9">
        <w:rPr>
          <w:rFonts w:ascii="Calibri Light" w:hAnsi="Calibri Light" w:cs="Calibri Light"/>
          <w:b/>
          <w:bCs/>
          <w:sz w:val="24"/>
          <w:szCs w:val="24"/>
        </w:rPr>
        <w:t>na</w:t>
      </w:r>
      <w:r w:rsidRPr="00A533B1">
        <w:rPr>
          <w:rFonts w:ascii="Calibri Light" w:hAnsi="Calibri Light" w:cs="Calibri Light"/>
          <w:b/>
          <w:bCs/>
          <w:sz w:val="24"/>
          <w:szCs w:val="24"/>
        </w:rPr>
        <w:t>wcy opisanego w punkcie 4.2</w:t>
      </w:r>
    </w:p>
    <w:p w14:paraId="46D198BA" w14:textId="77777777" w:rsidR="00A03080" w:rsidRPr="006C6AC9" w:rsidRDefault="00A03080" w:rsidP="001444F2">
      <w:pPr>
        <w:pStyle w:val="Akapitzlist"/>
        <w:spacing w:line="276" w:lineRule="auto"/>
        <w:ind w:left="284"/>
        <w:rPr>
          <w:rFonts w:ascii="Calibri Light" w:hAnsi="Calibri Light" w:cs="Calibri Light"/>
          <w:b/>
          <w:bCs/>
          <w:sz w:val="24"/>
          <w:szCs w:val="24"/>
        </w:rPr>
      </w:pPr>
    </w:p>
    <w:p w14:paraId="49FB9B86" w14:textId="6A826A91" w:rsidR="001444F2" w:rsidRPr="006C6AC9" w:rsidRDefault="002D36C1" w:rsidP="00B81789">
      <w:pPr>
        <w:pStyle w:val="Akapitzlist"/>
        <w:numPr>
          <w:ilvl w:val="0"/>
          <w:numId w:val="43"/>
        </w:numPr>
        <w:spacing w:line="276" w:lineRule="auto"/>
        <w:rPr>
          <w:rFonts w:ascii="Calibri Light" w:hAnsi="Calibri Light" w:cs="Calibri Light"/>
          <w:b/>
          <w:bCs/>
          <w:color w:val="4472C4" w:themeColor="accent1"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color w:val="4472C4" w:themeColor="accent1"/>
          <w:sz w:val="24"/>
          <w:szCs w:val="24"/>
        </w:rPr>
        <w:t>MIEJSCE REALIZACJI</w:t>
      </w:r>
    </w:p>
    <w:p w14:paraId="4F3373B7" w14:textId="6842DE2E" w:rsidR="00AD1FD7" w:rsidRDefault="00AD1FD7" w:rsidP="00AD1FD7">
      <w:pPr>
        <w:spacing w:before="100" w:beforeAutospacing="1" w:after="100" w:afterAutospacing="1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Podręcznik będzie</w:t>
      </w:r>
      <w:r w:rsidRPr="006C6AC9">
        <w:rPr>
          <w:rFonts w:ascii="Calibri Light" w:hAnsi="Calibri Light" w:cs="Calibri Light"/>
          <w:sz w:val="24"/>
          <w:szCs w:val="24"/>
        </w:rPr>
        <w:t xml:space="preserve"> zamieszczon</w:t>
      </w:r>
      <w:r>
        <w:rPr>
          <w:rFonts w:ascii="Calibri Light" w:hAnsi="Calibri Light" w:cs="Calibri Light"/>
          <w:sz w:val="24"/>
          <w:szCs w:val="24"/>
        </w:rPr>
        <w:t>y</w:t>
      </w:r>
      <w:r w:rsidRPr="006C6AC9">
        <w:rPr>
          <w:rFonts w:ascii="Calibri Light" w:hAnsi="Calibri Light" w:cs="Calibri Light"/>
          <w:sz w:val="24"/>
          <w:szCs w:val="24"/>
        </w:rPr>
        <w:t xml:space="preserve"> na stronie internetowej zamawiającego</w:t>
      </w:r>
      <w:r>
        <w:rPr>
          <w:rFonts w:ascii="Calibri Light" w:hAnsi="Calibri Light" w:cs="Calibri Light"/>
          <w:sz w:val="24"/>
          <w:szCs w:val="24"/>
        </w:rPr>
        <w:t>.</w:t>
      </w:r>
    </w:p>
    <w:p w14:paraId="30BC5F90" w14:textId="65FB66AA" w:rsidR="00CC1187" w:rsidRPr="006E542A" w:rsidRDefault="00AD1FD7" w:rsidP="00AD1FD7">
      <w:pPr>
        <w:spacing w:before="100" w:beforeAutospacing="1" w:after="100" w:afterAutospacing="1"/>
        <w:rPr>
          <w:rFonts w:ascii="Calibri Light" w:hAnsi="Calibri Light" w:cs="Calibri Light"/>
          <w:b/>
          <w:bCs/>
          <w:color w:val="4472C4" w:themeColor="accent1"/>
          <w:sz w:val="24"/>
          <w:szCs w:val="24"/>
        </w:rPr>
      </w:pPr>
      <w:bookmarkStart w:id="2" w:name="_Hlk201058884"/>
      <w:r w:rsidRPr="006E542A">
        <w:rPr>
          <w:rFonts w:ascii="Calibri Light" w:hAnsi="Calibri Light" w:cs="Calibri Light"/>
          <w:color w:val="4472C4" w:themeColor="accent1"/>
          <w:sz w:val="24"/>
          <w:szCs w:val="24"/>
        </w:rPr>
        <w:t>5.</w:t>
      </w:r>
      <w:r w:rsidR="00C41442" w:rsidRPr="006E542A">
        <w:rPr>
          <w:rFonts w:ascii="Calibri Light" w:hAnsi="Calibri Light" w:cs="Calibri Light"/>
          <w:b/>
          <w:bCs/>
          <w:color w:val="4472C4" w:themeColor="accent1"/>
          <w:sz w:val="24"/>
          <w:szCs w:val="24"/>
        </w:rPr>
        <w:t>KRYTERIA OCENY OFERT</w:t>
      </w:r>
    </w:p>
    <w:p w14:paraId="79385616" w14:textId="129070DD" w:rsidR="009D4E52" w:rsidRPr="006C6AC9" w:rsidRDefault="000A24CC" w:rsidP="009D4E52">
      <w:pPr>
        <w:pStyle w:val="Nagwek3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a) </w:t>
      </w:r>
      <w:r w:rsidR="009D4E52" w:rsidRPr="006C6AC9">
        <w:rPr>
          <w:rFonts w:ascii="Calibri Light" w:hAnsi="Calibri Light" w:cs="Calibri Light"/>
          <w:sz w:val="24"/>
          <w:szCs w:val="24"/>
        </w:rPr>
        <w:t xml:space="preserve">Cena – </w:t>
      </w:r>
      <w:r w:rsidR="009D4E52" w:rsidRPr="006C6AC9">
        <w:rPr>
          <w:rStyle w:val="Pogrubienie"/>
          <w:rFonts w:ascii="Calibri Light" w:hAnsi="Calibri Light" w:cs="Calibri Light"/>
          <w:b/>
          <w:bCs/>
          <w:sz w:val="24"/>
          <w:szCs w:val="24"/>
        </w:rPr>
        <w:t>60%</w:t>
      </w:r>
    </w:p>
    <w:p w14:paraId="014B7691" w14:textId="532F7EA1" w:rsidR="009D4E52" w:rsidRPr="006C6AC9" w:rsidRDefault="009D4E52" w:rsidP="00B81789">
      <w:pPr>
        <w:numPr>
          <w:ilvl w:val="0"/>
          <w:numId w:val="3"/>
        </w:numPr>
        <w:spacing w:before="100" w:beforeAutospacing="1" w:after="100" w:afterAutospacing="1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Ocena w oparciu o cenę całości zamówienia.</w:t>
      </w:r>
    </w:p>
    <w:p w14:paraId="471053CB" w14:textId="64ADE446" w:rsidR="009D4E52" w:rsidRDefault="009D4E52" w:rsidP="00B81789">
      <w:pPr>
        <w:numPr>
          <w:ilvl w:val="0"/>
          <w:numId w:val="3"/>
        </w:numPr>
        <w:spacing w:before="100" w:beforeAutospacing="1" w:after="100" w:afterAutospacing="1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Punktacja według wzoru:</w:t>
      </w:r>
      <w:r w:rsidRPr="006C6AC9">
        <w:rPr>
          <w:rFonts w:ascii="Calibri Light" w:hAnsi="Calibri Light" w:cs="Calibri Light"/>
          <w:sz w:val="24"/>
          <w:szCs w:val="24"/>
        </w:rPr>
        <w:br/>
      </w:r>
    </w:p>
    <w:tbl>
      <w:tblPr>
        <w:tblW w:w="3546" w:type="dxa"/>
        <w:jc w:val="center"/>
        <w:tblLook w:val="04A0" w:firstRow="1" w:lastRow="0" w:firstColumn="1" w:lastColumn="0" w:noHBand="0" w:noVBand="1"/>
      </w:tblPr>
      <w:tblGrid>
        <w:gridCol w:w="985"/>
        <w:gridCol w:w="1157"/>
        <w:gridCol w:w="1404"/>
      </w:tblGrid>
      <w:tr w:rsidR="006E542A" w:rsidRPr="00277864" w14:paraId="3D238CA1" w14:textId="77777777" w:rsidTr="00F216DD">
        <w:trPr>
          <w:cantSplit/>
          <w:jc w:val="center"/>
        </w:trPr>
        <w:tc>
          <w:tcPr>
            <w:tcW w:w="985" w:type="dxa"/>
            <w:vMerge w:val="restart"/>
            <w:vAlign w:val="center"/>
          </w:tcPr>
          <w:p w14:paraId="67309AFA" w14:textId="77777777" w:rsidR="006E542A" w:rsidRPr="00F216DD" w:rsidRDefault="006E542A" w:rsidP="00F216DD">
            <w:pPr>
              <w:tabs>
                <w:tab w:val="left" w:pos="284"/>
                <w:tab w:val="left" w:pos="709"/>
              </w:tabs>
              <w:spacing w:line="276" w:lineRule="auto"/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216DD">
              <w:rPr>
                <w:rFonts w:asciiTheme="minorHAnsi" w:hAnsiTheme="minorHAnsi" w:cstheme="minorHAnsi"/>
                <w:sz w:val="22"/>
                <w:szCs w:val="22"/>
              </w:rPr>
              <w:t xml:space="preserve">C = </w:t>
            </w:r>
          </w:p>
        </w:tc>
        <w:tc>
          <w:tcPr>
            <w:tcW w:w="1157" w:type="dxa"/>
            <w:vAlign w:val="center"/>
          </w:tcPr>
          <w:p w14:paraId="4EB6455B" w14:textId="77777777" w:rsidR="006E542A" w:rsidRPr="00277864" w:rsidRDefault="006E542A" w:rsidP="00826110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  <w:r w:rsidRPr="00277864">
              <w:rPr>
                <w:rFonts w:asciiTheme="minorHAnsi" w:hAnsiTheme="minorHAnsi" w:cstheme="minorHAnsi"/>
                <w:sz w:val="22"/>
                <w:szCs w:val="22"/>
              </w:rPr>
              <w:t xml:space="preserve">C </w:t>
            </w:r>
            <w:r w:rsidRPr="00277864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min</w:t>
            </w:r>
          </w:p>
        </w:tc>
        <w:tc>
          <w:tcPr>
            <w:tcW w:w="1404" w:type="dxa"/>
            <w:vMerge w:val="restart"/>
            <w:vAlign w:val="center"/>
          </w:tcPr>
          <w:p w14:paraId="418F9A69" w14:textId="77777777" w:rsidR="006E542A" w:rsidRPr="00277864" w:rsidRDefault="006E542A" w:rsidP="00826110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7864">
              <w:rPr>
                <w:rFonts w:asciiTheme="minorHAnsi" w:hAnsiTheme="minorHAnsi" w:cstheme="minorHAnsi"/>
                <w:sz w:val="22"/>
                <w:szCs w:val="22"/>
              </w:rPr>
              <w:t xml:space="preserve">x 60,00 pkt. </w:t>
            </w:r>
          </w:p>
        </w:tc>
      </w:tr>
      <w:tr w:rsidR="006E542A" w:rsidRPr="00277864" w14:paraId="0E80E050" w14:textId="77777777" w:rsidTr="00F216DD">
        <w:trPr>
          <w:cantSplit/>
          <w:jc w:val="center"/>
        </w:trPr>
        <w:tc>
          <w:tcPr>
            <w:tcW w:w="985" w:type="dxa"/>
            <w:vMerge/>
            <w:vAlign w:val="center"/>
          </w:tcPr>
          <w:p w14:paraId="17D6D834" w14:textId="77777777" w:rsidR="006E542A" w:rsidRPr="00277864" w:rsidRDefault="006E542A" w:rsidP="00826110">
            <w:pPr>
              <w:tabs>
                <w:tab w:val="left" w:pos="284"/>
                <w:tab w:val="left" w:pos="709"/>
              </w:tabs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14:paraId="283102F5" w14:textId="77777777" w:rsidR="006E542A" w:rsidRPr="00277864" w:rsidRDefault="006E542A" w:rsidP="00826110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</w:pPr>
            <w:r w:rsidRPr="00277864">
              <w:rPr>
                <w:rFonts w:asciiTheme="minorHAnsi" w:hAnsiTheme="minorHAnsi" w:cstheme="minorHAnsi"/>
                <w:sz w:val="22"/>
                <w:szCs w:val="22"/>
              </w:rPr>
              <w:t xml:space="preserve">C </w:t>
            </w:r>
            <w:r w:rsidRPr="00277864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n</w:t>
            </w:r>
          </w:p>
        </w:tc>
        <w:tc>
          <w:tcPr>
            <w:tcW w:w="1404" w:type="dxa"/>
            <w:vMerge/>
            <w:vAlign w:val="center"/>
          </w:tcPr>
          <w:p w14:paraId="7B4B3017" w14:textId="77777777" w:rsidR="006E542A" w:rsidRPr="00277864" w:rsidRDefault="006E542A" w:rsidP="00826110">
            <w:pPr>
              <w:tabs>
                <w:tab w:val="left" w:pos="284"/>
                <w:tab w:val="left" w:pos="709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2A1D94" w14:textId="77777777" w:rsidR="006E542A" w:rsidRPr="006E542A" w:rsidRDefault="006E542A" w:rsidP="006E542A">
      <w:pPr>
        <w:tabs>
          <w:tab w:val="left" w:pos="284"/>
          <w:tab w:val="left" w:pos="2552"/>
        </w:tabs>
        <w:spacing w:line="276" w:lineRule="auto"/>
        <w:ind w:left="567"/>
        <w:rPr>
          <w:rFonts w:asciiTheme="majorHAnsi" w:hAnsiTheme="majorHAnsi" w:cstheme="majorHAnsi"/>
          <w:sz w:val="22"/>
          <w:szCs w:val="22"/>
        </w:rPr>
      </w:pPr>
    </w:p>
    <w:p w14:paraId="47BD794D" w14:textId="77777777" w:rsidR="006E542A" w:rsidRPr="006E542A" w:rsidRDefault="006E542A" w:rsidP="006E542A">
      <w:pPr>
        <w:tabs>
          <w:tab w:val="left" w:pos="2552"/>
        </w:tabs>
        <w:spacing w:line="276" w:lineRule="auto"/>
        <w:ind w:left="993" w:hanging="284"/>
        <w:jc w:val="both"/>
        <w:rPr>
          <w:rFonts w:asciiTheme="majorHAnsi" w:hAnsiTheme="majorHAnsi" w:cstheme="majorHAnsi"/>
          <w:sz w:val="22"/>
          <w:szCs w:val="22"/>
        </w:rPr>
      </w:pPr>
      <w:r w:rsidRPr="006E542A">
        <w:rPr>
          <w:rFonts w:asciiTheme="majorHAnsi" w:hAnsiTheme="majorHAnsi" w:cstheme="majorHAnsi"/>
          <w:sz w:val="22"/>
          <w:szCs w:val="22"/>
        </w:rPr>
        <w:t>gdzie:</w:t>
      </w:r>
    </w:p>
    <w:p w14:paraId="4AE36434" w14:textId="77777777" w:rsidR="006E542A" w:rsidRPr="006E542A" w:rsidRDefault="006E542A" w:rsidP="006E542A">
      <w:pPr>
        <w:tabs>
          <w:tab w:val="left" w:pos="993"/>
        </w:tabs>
        <w:spacing w:line="276" w:lineRule="auto"/>
        <w:ind w:left="426"/>
        <w:jc w:val="both"/>
        <w:rPr>
          <w:rFonts w:asciiTheme="majorHAnsi" w:hAnsiTheme="majorHAnsi" w:cstheme="majorHAnsi"/>
          <w:sz w:val="22"/>
          <w:szCs w:val="22"/>
        </w:rPr>
      </w:pPr>
      <w:r w:rsidRPr="006E542A">
        <w:rPr>
          <w:rFonts w:asciiTheme="majorHAnsi" w:hAnsiTheme="majorHAnsi" w:cstheme="majorHAnsi"/>
          <w:iCs/>
          <w:sz w:val="22"/>
          <w:szCs w:val="22"/>
        </w:rPr>
        <w:tab/>
      </w:r>
      <w:r w:rsidRPr="006E542A">
        <w:rPr>
          <w:rFonts w:asciiTheme="majorHAnsi" w:hAnsiTheme="majorHAnsi" w:cstheme="majorHAnsi"/>
          <w:b/>
          <w:bCs/>
          <w:sz w:val="22"/>
          <w:szCs w:val="22"/>
        </w:rPr>
        <w:t xml:space="preserve">(C </w:t>
      </w:r>
      <w:r w:rsidRPr="006E542A">
        <w:rPr>
          <w:rFonts w:asciiTheme="majorHAnsi" w:hAnsiTheme="majorHAnsi" w:cstheme="majorHAnsi"/>
          <w:b/>
          <w:bCs/>
          <w:sz w:val="22"/>
          <w:szCs w:val="22"/>
          <w:vertAlign w:val="subscript"/>
        </w:rPr>
        <w:t>min</w:t>
      </w:r>
      <w:r w:rsidRPr="006E542A">
        <w:rPr>
          <w:rFonts w:asciiTheme="majorHAnsi" w:hAnsiTheme="majorHAnsi" w:cstheme="majorHAnsi"/>
          <w:b/>
          <w:bCs/>
          <w:sz w:val="22"/>
          <w:szCs w:val="22"/>
        </w:rPr>
        <w:t xml:space="preserve">) </w:t>
      </w:r>
      <w:r w:rsidRPr="006E542A">
        <w:rPr>
          <w:rFonts w:asciiTheme="majorHAnsi" w:hAnsiTheme="majorHAnsi" w:cstheme="majorHAnsi"/>
          <w:sz w:val="22"/>
          <w:szCs w:val="22"/>
        </w:rPr>
        <w:t>– najniższa cena spośród cen złożonych ofert,</w:t>
      </w:r>
    </w:p>
    <w:p w14:paraId="1087ED0B" w14:textId="77777777" w:rsidR="006E542A" w:rsidRPr="006E542A" w:rsidRDefault="006E542A" w:rsidP="006E542A">
      <w:pPr>
        <w:spacing w:line="276" w:lineRule="auto"/>
        <w:ind w:left="993"/>
        <w:jc w:val="both"/>
        <w:rPr>
          <w:rFonts w:asciiTheme="majorHAnsi" w:hAnsiTheme="majorHAnsi" w:cstheme="majorHAnsi"/>
          <w:sz w:val="22"/>
          <w:szCs w:val="22"/>
        </w:rPr>
      </w:pPr>
      <w:r w:rsidRPr="006E542A">
        <w:rPr>
          <w:rFonts w:asciiTheme="majorHAnsi" w:hAnsiTheme="majorHAnsi" w:cstheme="majorHAnsi"/>
          <w:b/>
          <w:bCs/>
          <w:sz w:val="22"/>
          <w:szCs w:val="22"/>
        </w:rPr>
        <w:t xml:space="preserve">(C </w:t>
      </w:r>
      <w:r w:rsidRPr="006E542A">
        <w:rPr>
          <w:rFonts w:asciiTheme="majorHAnsi" w:hAnsiTheme="majorHAnsi" w:cstheme="majorHAnsi"/>
          <w:b/>
          <w:bCs/>
          <w:sz w:val="22"/>
          <w:szCs w:val="22"/>
          <w:vertAlign w:val="subscript"/>
        </w:rPr>
        <w:t>n</w:t>
      </w:r>
      <w:r w:rsidRPr="006E542A">
        <w:rPr>
          <w:rFonts w:asciiTheme="majorHAnsi" w:hAnsiTheme="majorHAnsi" w:cstheme="majorHAnsi"/>
          <w:b/>
          <w:bCs/>
          <w:sz w:val="22"/>
          <w:szCs w:val="22"/>
        </w:rPr>
        <w:t>)</w:t>
      </w:r>
      <w:r w:rsidRPr="006E542A">
        <w:rPr>
          <w:rFonts w:asciiTheme="majorHAnsi" w:hAnsiTheme="majorHAnsi" w:cstheme="majorHAnsi"/>
          <w:sz w:val="22"/>
          <w:szCs w:val="22"/>
        </w:rPr>
        <w:t xml:space="preserve"> – cena zawarta w badanej ofercie.</w:t>
      </w:r>
    </w:p>
    <w:p w14:paraId="35A63852" w14:textId="6FADEBED" w:rsidR="009D4E52" w:rsidRPr="006C6AC9" w:rsidRDefault="002D7D16" w:rsidP="009D4E52">
      <w:pPr>
        <w:pStyle w:val="Nagwek3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b)</w:t>
      </w:r>
      <w:r w:rsidR="009D4E52" w:rsidRPr="006C6AC9">
        <w:rPr>
          <w:rFonts w:ascii="Calibri Light" w:hAnsi="Calibri Light" w:cs="Calibri Light"/>
          <w:sz w:val="24"/>
          <w:szCs w:val="24"/>
        </w:rPr>
        <w:t xml:space="preserve"> Doświadczenie zespołu – </w:t>
      </w:r>
      <w:r w:rsidR="00D00C2F">
        <w:rPr>
          <w:rStyle w:val="Pogrubienie"/>
          <w:rFonts w:ascii="Calibri Light" w:hAnsi="Calibri Light" w:cs="Calibri Light"/>
          <w:b/>
          <w:bCs/>
          <w:sz w:val="24"/>
          <w:szCs w:val="24"/>
        </w:rPr>
        <w:t>2</w:t>
      </w:r>
      <w:r w:rsidR="009D4E52" w:rsidRPr="006C6AC9">
        <w:rPr>
          <w:rStyle w:val="Pogrubienie"/>
          <w:rFonts w:ascii="Calibri Light" w:hAnsi="Calibri Light" w:cs="Calibri Light"/>
          <w:b/>
          <w:bCs/>
          <w:sz w:val="24"/>
          <w:szCs w:val="24"/>
        </w:rPr>
        <w:t>0%</w:t>
      </w:r>
    </w:p>
    <w:p w14:paraId="44CB61DA" w14:textId="73313DE1" w:rsidR="009D4E52" w:rsidRPr="0090503A" w:rsidRDefault="009D4E52" w:rsidP="0090503A">
      <w:pPr>
        <w:spacing w:before="100" w:beforeAutospacing="1" w:after="100" w:afterAutospacing="1"/>
        <w:rPr>
          <w:rFonts w:ascii="Calibri Light" w:hAnsi="Calibri Light" w:cs="Calibri Light"/>
          <w:sz w:val="24"/>
          <w:szCs w:val="24"/>
        </w:rPr>
      </w:pPr>
      <w:r w:rsidRPr="0090503A">
        <w:rPr>
          <w:rFonts w:ascii="Calibri Light" w:hAnsi="Calibri Light" w:cs="Calibri Light"/>
          <w:sz w:val="24"/>
          <w:szCs w:val="24"/>
        </w:rPr>
        <w:t>Ocena na podstawie przedstawionego zespołu oraz jego doświadczenia w</w:t>
      </w:r>
      <w:r w:rsidR="004F2198" w:rsidRPr="0090503A">
        <w:rPr>
          <w:rFonts w:ascii="Calibri Light" w:hAnsi="Calibri Light" w:cs="Calibri Light"/>
          <w:sz w:val="24"/>
          <w:szCs w:val="24"/>
        </w:rPr>
        <w:t xml:space="preserve"> realizacji projektów edukacyjnych, dydaktycznych lub innych zadań z zakresu ochrony zdrowia, MZ, NFZ</w:t>
      </w:r>
    </w:p>
    <w:p w14:paraId="29E3A7FF" w14:textId="1E53B65D" w:rsidR="009D4E52" w:rsidRPr="0090503A" w:rsidRDefault="009D4E52" w:rsidP="00B81789">
      <w:pPr>
        <w:numPr>
          <w:ilvl w:val="0"/>
          <w:numId w:val="5"/>
        </w:numPr>
        <w:spacing w:before="100" w:beforeAutospacing="1" w:after="100" w:afterAutospacing="1"/>
        <w:rPr>
          <w:rFonts w:ascii="Calibri Light" w:hAnsi="Calibri Light" w:cs="Calibri Light"/>
          <w:sz w:val="24"/>
          <w:szCs w:val="24"/>
        </w:rPr>
      </w:pPr>
      <w:r w:rsidRPr="0090503A">
        <w:rPr>
          <w:rFonts w:ascii="Calibri Light" w:hAnsi="Calibri Light" w:cs="Calibri Light"/>
          <w:sz w:val="24"/>
          <w:szCs w:val="24"/>
        </w:rPr>
        <w:t>Punktacja:</w:t>
      </w:r>
    </w:p>
    <w:tbl>
      <w:tblPr>
        <w:tblStyle w:val="Tabela-Siatka"/>
        <w:tblW w:w="8641" w:type="dxa"/>
        <w:tblInd w:w="421" w:type="dxa"/>
        <w:tblLook w:val="04A0" w:firstRow="1" w:lastRow="0" w:firstColumn="1" w:lastColumn="0" w:noHBand="0" w:noVBand="1"/>
      </w:tblPr>
      <w:tblGrid>
        <w:gridCol w:w="6662"/>
        <w:gridCol w:w="1979"/>
      </w:tblGrid>
      <w:tr w:rsidR="004F2198" w:rsidRPr="004F2198" w14:paraId="1280E48F" w14:textId="77777777" w:rsidTr="004F2198">
        <w:tc>
          <w:tcPr>
            <w:tcW w:w="6662" w:type="dxa"/>
          </w:tcPr>
          <w:p w14:paraId="16F48315" w14:textId="120E6644" w:rsidR="004F2198" w:rsidRPr="004F2198" w:rsidRDefault="004F2198" w:rsidP="00826110">
            <w:pPr>
              <w:pStyle w:val="Akapitzlist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Doświadczenie</w:t>
            </w:r>
          </w:p>
        </w:tc>
        <w:tc>
          <w:tcPr>
            <w:tcW w:w="1979" w:type="dxa"/>
          </w:tcPr>
          <w:p w14:paraId="3D557546" w14:textId="5CFAB5C7" w:rsidR="004F2198" w:rsidRPr="004F2198" w:rsidRDefault="004F2198" w:rsidP="00826110">
            <w:pPr>
              <w:pStyle w:val="Akapitzlist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4F2198">
              <w:rPr>
                <w:rFonts w:asciiTheme="majorHAnsi" w:hAnsiTheme="majorHAnsi" w:cstheme="majorHAnsi"/>
                <w:sz w:val="24"/>
                <w:szCs w:val="24"/>
              </w:rPr>
              <w:t>Punktacja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dla jednego eksperta</w:t>
            </w:r>
          </w:p>
        </w:tc>
      </w:tr>
      <w:tr w:rsidR="004F2198" w:rsidRPr="004F2198" w14:paraId="2113E44F" w14:textId="085B4942" w:rsidTr="004F2198">
        <w:tc>
          <w:tcPr>
            <w:tcW w:w="6662" w:type="dxa"/>
          </w:tcPr>
          <w:p w14:paraId="6EC545CE" w14:textId="77777777" w:rsidR="004F2198" w:rsidRPr="004F2198" w:rsidRDefault="004F2198" w:rsidP="00B16F1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F2198">
              <w:rPr>
                <w:rFonts w:asciiTheme="majorHAnsi" w:hAnsiTheme="majorHAnsi" w:cstheme="majorHAnsi"/>
                <w:sz w:val="24"/>
                <w:szCs w:val="24"/>
              </w:rPr>
              <w:t>Co najmniej roczne dla lekarza lub pielęgniarki oraz 6 miesięczne dla koordynatora doświadczenie w pracy w POZ, w którym realizowana jest OK oraz 1 doświadczenie w realizacji projektów edukacyjnych, dydaktycznych lub innych zadań z zakresu ochrony zdrowia, MZ, NFZ</w:t>
            </w:r>
          </w:p>
        </w:tc>
        <w:tc>
          <w:tcPr>
            <w:tcW w:w="1979" w:type="dxa"/>
          </w:tcPr>
          <w:p w14:paraId="31160FA4" w14:textId="4BD6CE91" w:rsidR="004F2198" w:rsidRPr="004F2198" w:rsidRDefault="004F2198" w:rsidP="00826110">
            <w:pPr>
              <w:pStyle w:val="Akapitzlist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 punktów</w:t>
            </w:r>
          </w:p>
        </w:tc>
      </w:tr>
      <w:tr w:rsidR="004F2198" w:rsidRPr="004F2198" w14:paraId="5F3D0A0C" w14:textId="4178D731" w:rsidTr="004F2198">
        <w:tc>
          <w:tcPr>
            <w:tcW w:w="6662" w:type="dxa"/>
          </w:tcPr>
          <w:p w14:paraId="132A77A7" w14:textId="044FDB7F" w:rsidR="004F2198" w:rsidRPr="004F2198" w:rsidRDefault="004F2198" w:rsidP="00826110">
            <w:pPr>
              <w:pStyle w:val="Akapitzlist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 w:rsidRPr="004F2198">
              <w:rPr>
                <w:rFonts w:asciiTheme="majorHAnsi" w:hAnsiTheme="majorHAnsi" w:cstheme="majorHAnsi"/>
                <w:sz w:val="24"/>
                <w:szCs w:val="24"/>
              </w:rPr>
              <w:t xml:space="preserve">Co najmniej 2-letnie dla lekarza lub pielęgniarki oraz co najmniej roczne dla koordynatora doświadczenie w pracy w POZ, w którym realizowana jest OK oraz doświadczenie </w:t>
            </w:r>
            <w:bookmarkStart w:id="3" w:name="_Hlk199323270"/>
            <w:r w:rsidRPr="004F2198">
              <w:rPr>
                <w:rFonts w:asciiTheme="majorHAnsi" w:hAnsiTheme="majorHAnsi" w:cstheme="majorHAnsi"/>
                <w:sz w:val="24"/>
                <w:szCs w:val="24"/>
              </w:rPr>
              <w:t>w realizacji min</w:t>
            </w:r>
            <w:r w:rsidR="00F216D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4F2198">
              <w:rPr>
                <w:rFonts w:asciiTheme="majorHAnsi" w:hAnsiTheme="majorHAnsi" w:cstheme="majorHAnsi"/>
                <w:sz w:val="24"/>
                <w:szCs w:val="24"/>
              </w:rPr>
              <w:t xml:space="preserve"> 2 </w:t>
            </w:r>
            <w:r w:rsidRPr="004F2198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projektów edukacyjnych, dydaktycznych lub innych zadań z zakresu ochrony zdrowia, MZ, NFZ</w:t>
            </w:r>
            <w:bookmarkEnd w:id="3"/>
          </w:p>
        </w:tc>
        <w:tc>
          <w:tcPr>
            <w:tcW w:w="1979" w:type="dxa"/>
          </w:tcPr>
          <w:p w14:paraId="53E4594D" w14:textId="1987DEA2" w:rsidR="004F2198" w:rsidRPr="004F2198" w:rsidRDefault="004F2198" w:rsidP="00826110">
            <w:pPr>
              <w:pStyle w:val="Akapitzlist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5 punktów</w:t>
            </w:r>
          </w:p>
        </w:tc>
      </w:tr>
      <w:tr w:rsidR="004F2198" w:rsidRPr="004F2198" w14:paraId="6C05BF6B" w14:textId="5E0FCD38" w:rsidTr="004F2198">
        <w:tc>
          <w:tcPr>
            <w:tcW w:w="6662" w:type="dxa"/>
          </w:tcPr>
          <w:p w14:paraId="43B75A08" w14:textId="757E2232" w:rsidR="004F2198" w:rsidRPr="004F2198" w:rsidRDefault="00B16F11" w:rsidP="00826110">
            <w:pPr>
              <w:pStyle w:val="Akapitzlist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Powyżej</w:t>
            </w:r>
            <w:r w:rsidR="004F2198" w:rsidRPr="004F2198">
              <w:rPr>
                <w:rFonts w:asciiTheme="majorHAnsi" w:hAnsiTheme="majorHAnsi" w:cstheme="majorHAnsi"/>
                <w:sz w:val="24"/>
                <w:szCs w:val="24"/>
              </w:rPr>
              <w:t xml:space="preserve"> 2-letnie dla lekarza lub pielęgniarki oraz </w:t>
            </w:r>
            <w:r w:rsidR="00F216DD">
              <w:rPr>
                <w:rFonts w:asciiTheme="majorHAnsi" w:hAnsiTheme="majorHAnsi" w:cstheme="majorHAnsi"/>
                <w:sz w:val="24"/>
                <w:szCs w:val="24"/>
              </w:rPr>
              <w:t>powyżej</w:t>
            </w:r>
            <w:r w:rsidR="004F2198" w:rsidRPr="004F2198">
              <w:rPr>
                <w:rFonts w:asciiTheme="majorHAnsi" w:hAnsiTheme="majorHAnsi" w:cstheme="majorHAnsi"/>
                <w:sz w:val="24"/>
                <w:szCs w:val="24"/>
              </w:rPr>
              <w:t xml:space="preserve"> roczne dla koordynatora doświadczenie w pracy w POZ, w którym realizowana jest OK oraz doświadczenie w realizacji powyżej 4 projektów edukacyjnych, dydaktycznych lub innych zadań z zakresu ochrony zdrowia, MZ, NFZ</w:t>
            </w:r>
          </w:p>
        </w:tc>
        <w:tc>
          <w:tcPr>
            <w:tcW w:w="1979" w:type="dxa"/>
          </w:tcPr>
          <w:p w14:paraId="1F40C9C4" w14:textId="54638CBF" w:rsidR="004F2198" w:rsidRPr="004F2198" w:rsidRDefault="0090503A" w:rsidP="00826110">
            <w:pPr>
              <w:pStyle w:val="Akapitzlist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10 punktów</w:t>
            </w:r>
          </w:p>
        </w:tc>
      </w:tr>
    </w:tbl>
    <w:p w14:paraId="4E32EC65" w14:textId="77777777" w:rsidR="006E542A" w:rsidRDefault="006E542A" w:rsidP="006E542A">
      <w:pPr>
        <w:rPr>
          <w:rFonts w:ascii="Calibri Light" w:hAnsi="Calibri Light" w:cs="Calibri Light"/>
          <w:sz w:val="24"/>
          <w:szCs w:val="24"/>
        </w:rPr>
      </w:pPr>
    </w:p>
    <w:p w14:paraId="16DA2A26" w14:textId="19723A4A" w:rsidR="004F2198" w:rsidRPr="006E542A" w:rsidRDefault="0090503A" w:rsidP="006E542A">
      <w:pPr>
        <w:rPr>
          <w:rFonts w:ascii="Calibri Light" w:hAnsi="Calibri Light" w:cs="Calibri Light"/>
          <w:sz w:val="24"/>
          <w:szCs w:val="24"/>
        </w:rPr>
      </w:pPr>
      <w:r w:rsidRPr="006E542A">
        <w:rPr>
          <w:rFonts w:ascii="Calibri Light" w:hAnsi="Calibri Light" w:cs="Calibri Light"/>
          <w:sz w:val="24"/>
          <w:szCs w:val="24"/>
        </w:rPr>
        <w:t>D - doświadczenie zespołu</w:t>
      </w:r>
    </w:p>
    <w:p w14:paraId="1910B34E" w14:textId="7EDB14B8" w:rsidR="00AE2DE6" w:rsidRPr="006E542A" w:rsidRDefault="00AE2DE6" w:rsidP="006E542A">
      <w:pPr>
        <w:rPr>
          <w:rFonts w:ascii="Calibri Light" w:hAnsi="Calibri Light" w:cs="Calibri Light"/>
          <w:sz w:val="24"/>
          <w:szCs w:val="24"/>
        </w:rPr>
      </w:pPr>
      <w:r w:rsidRPr="006E542A">
        <w:rPr>
          <w:rFonts w:ascii="Calibri Light" w:hAnsi="Calibri Light" w:cs="Calibri Light"/>
          <w:sz w:val="24"/>
          <w:szCs w:val="24"/>
        </w:rPr>
        <w:t>D1 - doświadczenie pierwszego członka zespołu</w:t>
      </w:r>
    </w:p>
    <w:p w14:paraId="35B6D985" w14:textId="23D19D45" w:rsidR="00AE2DE6" w:rsidRPr="006E542A" w:rsidRDefault="00AE2DE6" w:rsidP="006E542A">
      <w:pPr>
        <w:rPr>
          <w:rFonts w:ascii="Calibri Light" w:hAnsi="Calibri Light" w:cs="Calibri Light"/>
          <w:sz w:val="24"/>
          <w:szCs w:val="24"/>
        </w:rPr>
      </w:pPr>
      <w:r w:rsidRPr="006E542A">
        <w:rPr>
          <w:rFonts w:ascii="Calibri Light" w:hAnsi="Calibri Light" w:cs="Calibri Light"/>
          <w:sz w:val="24"/>
          <w:szCs w:val="24"/>
        </w:rPr>
        <w:t>D2 - doświadczenie drugiego członka zespołu</w:t>
      </w:r>
    </w:p>
    <w:p w14:paraId="232C77F1" w14:textId="12A3AB6C" w:rsidR="0090503A" w:rsidRPr="006E542A" w:rsidRDefault="0090503A" w:rsidP="00AE2DE6">
      <w:pPr>
        <w:spacing w:before="100" w:beforeAutospacing="1" w:after="100" w:afterAutospacing="1"/>
        <w:jc w:val="center"/>
        <w:rPr>
          <w:rFonts w:ascii="Calibri Light" w:hAnsi="Calibri Light" w:cs="Calibri Light"/>
          <w:sz w:val="24"/>
          <w:szCs w:val="24"/>
        </w:rPr>
      </w:pPr>
      <w:r w:rsidRPr="006E542A">
        <w:rPr>
          <w:rFonts w:ascii="Calibri Light" w:hAnsi="Calibri Light" w:cs="Calibri Light"/>
          <w:sz w:val="24"/>
          <w:szCs w:val="24"/>
        </w:rPr>
        <w:t xml:space="preserve">D = D1 </w:t>
      </w:r>
      <w:r w:rsidR="00AE2DE6" w:rsidRPr="006E542A">
        <w:rPr>
          <w:rFonts w:ascii="Calibri Light" w:hAnsi="Calibri Light" w:cs="Calibri Light"/>
          <w:sz w:val="24"/>
          <w:szCs w:val="24"/>
        </w:rPr>
        <w:t>+</w:t>
      </w:r>
      <w:r w:rsidRPr="006E542A">
        <w:rPr>
          <w:rFonts w:ascii="Calibri Light" w:hAnsi="Calibri Light" w:cs="Calibri Light"/>
          <w:sz w:val="24"/>
          <w:szCs w:val="24"/>
        </w:rPr>
        <w:t xml:space="preserve"> D2</w:t>
      </w:r>
    </w:p>
    <w:p w14:paraId="5AE7B5D5" w14:textId="28A95437" w:rsidR="009D4E52" w:rsidRPr="006C6AC9" w:rsidRDefault="00EB4300" w:rsidP="009D4E52">
      <w:pPr>
        <w:pStyle w:val="Nagwek3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</w:t>
      </w:r>
      <w:r w:rsidR="000A24CC" w:rsidRPr="006C6AC9">
        <w:rPr>
          <w:rFonts w:ascii="Calibri Light" w:hAnsi="Calibri Light" w:cs="Calibri Light"/>
          <w:sz w:val="24"/>
          <w:szCs w:val="24"/>
        </w:rPr>
        <w:t>)</w:t>
      </w:r>
      <w:r w:rsidR="009D4E52" w:rsidRPr="006C6AC9">
        <w:rPr>
          <w:rFonts w:ascii="Calibri Light" w:hAnsi="Calibri Light" w:cs="Calibri Light"/>
          <w:sz w:val="24"/>
          <w:szCs w:val="24"/>
        </w:rPr>
        <w:t xml:space="preserve"> Jakość i dostępność proponowanych materiałów edukacyjnych – </w:t>
      </w:r>
      <w:r w:rsidR="00D00C2F">
        <w:rPr>
          <w:rStyle w:val="Pogrubienie"/>
          <w:rFonts w:ascii="Calibri Light" w:hAnsi="Calibri Light" w:cs="Calibri Light"/>
          <w:b/>
          <w:bCs/>
          <w:sz w:val="24"/>
          <w:szCs w:val="24"/>
        </w:rPr>
        <w:t>2</w:t>
      </w:r>
      <w:r w:rsidR="009D4E52" w:rsidRPr="006C6AC9">
        <w:rPr>
          <w:rStyle w:val="Pogrubienie"/>
          <w:rFonts w:ascii="Calibri Light" w:hAnsi="Calibri Light" w:cs="Calibri Light"/>
          <w:b/>
          <w:bCs/>
          <w:sz w:val="24"/>
          <w:szCs w:val="24"/>
        </w:rPr>
        <w:t>0%</w:t>
      </w:r>
    </w:p>
    <w:p w14:paraId="51862093" w14:textId="1D9F60EF" w:rsidR="00D00C2F" w:rsidRPr="00073279" w:rsidRDefault="00D00C2F" w:rsidP="00DA35EA">
      <w:pPr>
        <w:jc w:val="both"/>
        <w:rPr>
          <w:rFonts w:ascii="Calibri Light" w:hAnsi="Calibri Light" w:cs="Calibri Light"/>
          <w:sz w:val="24"/>
          <w:szCs w:val="24"/>
        </w:rPr>
      </w:pPr>
      <w:bookmarkStart w:id="4" w:name="_Hlk199323630"/>
      <w:r w:rsidRPr="00073279">
        <w:rPr>
          <w:rFonts w:ascii="Calibri Light" w:hAnsi="Calibri Light" w:cs="Calibri Light"/>
          <w:sz w:val="24"/>
          <w:szCs w:val="24"/>
        </w:rPr>
        <w:t>Wykonawca dostarczy próbn</w:t>
      </w:r>
      <w:r w:rsidR="003C2C92" w:rsidRPr="00073279">
        <w:rPr>
          <w:rFonts w:ascii="Calibri Light" w:hAnsi="Calibri Light" w:cs="Calibri Light"/>
          <w:sz w:val="24"/>
          <w:szCs w:val="24"/>
        </w:rPr>
        <w:t xml:space="preserve">y fragment podręcznika </w:t>
      </w:r>
      <w:r w:rsidR="00EB4300" w:rsidRPr="00073279">
        <w:rPr>
          <w:rFonts w:ascii="Calibri Light" w:hAnsi="Calibri Light" w:cs="Calibri Light"/>
          <w:sz w:val="24"/>
          <w:szCs w:val="24"/>
        </w:rPr>
        <w:t xml:space="preserve">(max do 5 stron) </w:t>
      </w:r>
      <w:r w:rsidR="003C2C92" w:rsidRPr="00073279">
        <w:rPr>
          <w:rFonts w:ascii="Calibri Light" w:hAnsi="Calibri Light" w:cs="Calibri Light"/>
          <w:sz w:val="24"/>
          <w:szCs w:val="24"/>
        </w:rPr>
        <w:t xml:space="preserve">lub innego materiału edukacyjnego </w:t>
      </w:r>
      <w:r w:rsidR="00EB4300" w:rsidRPr="00073279">
        <w:rPr>
          <w:rFonts w:ascii="Calibri Light" w:hAnsi="Calibri Light" w:cs="Calibri Light"/>
          <w:sz w:val="24"/>
          <w:szCs w:val="24"/>
        </w:rPr>
        <w:t xml:space="preserve">(przykładowa prezentacja, broszura </w:t>
      </w:r>
      <w:proofErr w:type="spellStart"/>
      <w:r w:rsidR="00EB4300" w:rsidRPr="00073279">
        <w:rPr>
          <w:rFonts w:ascii="Calibri Light" w:hAnsi="Calibri Light" w:cs="Calibri Light"/>
          <w:sz w:val="24"/>
          <w:szCs w:val="24"/>
        </w:rPr>
        <w:t>itp</w:t>
      </w:r>
      <w:proofErr w:type="spellEnd"/>
      <w:r w:rsidR="00EB4300" w:rsidRPr="00073279">
        <w:rPr>
          <w:rFonts w:ascii="Calibri Light" w:hAnsi="Calibri Light" w:cs="Calibri Light"/>
          <w:sz w:val="24"/>
          <w:szCs w:val="24"/>
        </w:rPr>
        <w:t xml:space="preserve">) </w:t>
      </w:r>
      <w:r w:rsidR="003C2C92" w:rsidRPr="00073279">
        <w:rPr>
          <w:rFonts w:ascii="Calibri Light" w:hAnsi="Calibri Light" w:cs="Calibri Light"/>
          <w:sz w:val="24"/>
          <w:szCs w:val="24"/>
        </w:rPr>
        <w:t>z zakresu systemu ochrony zdrowia</w:t>
      </w:r>
      <w:r w:rsidR="00EB4300" w:rsidRPr="00073279">
        <w:rPr>
          <w:rFonts w:ascii="Calibri Light" w:hAnsi="Calibri Light" w:cs="Calibri Light"/>
          <w:sz w:val="24"/>
          <w:szCs w:val="24"/>
        </w:rPr>
        <w:t xml:space="preserve">, w formacie </w:t>
      </w:r>
      <w:r w:rsidR="009924BB" w:rsidRPr="00073279">
        <w:rPr>
          <w:rFonts w:ascii="Calibri Light" w:hAnsi="Calibri Light" w:cs="Calibri Light"/>
          <w:sz w:val="24"/>
          <w:szCs w:val="24"/>
        </w:rPr>
        <w:t>PDF, HTML, lub w ramach dostępu do wersji de</w:t>
      </w:r>
      <w:r w:rsidR="0090503A">
        <w:rPr>
          <w:rFonts w:ascii="Calibri Light" w:hAnsi="Calibri Light" w:cs="Calibri Light"/>
          <w:sz w:val="24"/>
          <w:szCs w:val="24"/>
        </w:rPr>
        <w:t>m</w:t>
      </w:r>
      <w:r w:rsidR="009924BB" w:rsidRPr="00073279">
        <w:rPr>
          <w:rFonts w:ascii="Calibri Light" w:hAnsi="Calibri Light" w:cs="Calibri Light"/>
          <w:sz w:val="24"/>
          <w:szCs w:val="24"/>
        </w:rPr>
        <w:t xml:space="preserve">onstracyjnej online - np. link do platformy edukacyjnej lub repozytorium. </w:t>
      </w:r>
    </w:p>
    <w:p w14:paraId="553CBBC3" w14:textId="77777777" w:rsidR="00EB4300" w:rsidRPr="00073279" w:rsidRDefault="00EB4300" w:rsidP="00DA35EA">
      <w:pPr>
        <w:jc w:val="both"/>
        <w:rPr>
          <w:rFonts w:ascii="Calibri Light" w:hAnsi="Calibri Light" w:cs="Calibri Light"/>
          <w:sz w:val="24"/>
          <w:szCs w:val="24"/>
        </w:rPr>
      </w:pPr>
    </w:p>
    <w:p w14:paraId="0637A312" w14:textId="78F27B41" w:rsidR="009D4E52" w:rsidRPr="00073279" w:rsidRDefault="009D4E52" w:rsidP="00DA35EA">
      <w:pPr>
        <w:numPr>
          <w:ilvl w:val="0"/>
          <w:numId w:val="6"/>
        </w:numPr>
        <w:jc w:val="both"/>
        <w:rPr>
          <w:rFonts w:ascii="Calibri Light" w:hAnsi="Calibri Light" w:cs="Calibri Light"/>
          <w:sz w:val="24"/>
          <w:szCs w:val="24"/>
        </w:rPr>
      </w:pPr>
      <w:r w:rsidRPr="00073279">
        <w:rPr>
          <w:rFonts w:ascii="Calibri Light" w:hAnsi="Calibri Light" w:cs="Calibri Light"/>
          <w:sz w:val="24"/>
          <w:szCs w:val="24"/>
        </w:rPr>
        <w:t>Ocena próbnych materiałów edukacyjnych z punktu widzenia:</w:t>
      </w:r>
    </w:p>
    <w:p w14:paraId="6E3A09AB" w14:textId="62010312" w:rsidR="00BB67B7" w:rsidRPr="00073279" w:rsidRDefault="009D4E52" w:rsidP="00DA35EA">
      <w:pPr>
        <w:pStyle w:val="Akapitzlist"/>
        <w:numPr>
          <w:ilvl w:val="1"/>
          <w:numId w:val="37"/>
        </w:numPr>
        <w:spacing w:after="100" w:afterAutospacing="1"/>
        <w:jc w:val="both"/>
        <w:rPr>
          <w:rFonts w:ascii="Calibri Light" w:hAnsi="Calibri Light" w:cs="Calibri Light"/>
          <w:sz w:val="24"/>
          <w:szCs w:val="24"/>
        </w:rPr>
      </w:pPr>
      <w:r w:rsidRPr="00073279">
        <w:rPr>
          <w:rFonts w:ascii="Calibri Light" w:hAnsi="Calibri Light" w:cs="Calibri Light"/>
          <w:sz w:val="24"/>
          <w:szCs w:val="24"/>
        </w:rPr>
        <w:t>przystępności językowej</w:t>
      </w:r>
      <w:r w:rsidR="003C2C92" w:rsidRPr="00073279">
        <w:rPr>
          <w:rFonts w:ascii="Calibri Light" w:hAnsi="Calibri Light" w:cs="Calibri Light"/>
          <w:sz w:val="24"/>
          <w:szCs w:val="24"/>
        </w:rPr>
        <w:t xml:space="preserve"> i graficznej w kontekście wytycznych WCAG 2.1</w:t>
      </w:r>
      <w:r w:rsidR="009924BB" w:rsidRPr="00073279">
        <w:rPr>
          <w:rFonts w:ascii="Calibri Light" w:hAnsi="Calibri Light" w:cs="Calibri Light"/>
          <w:sz w:val="24"/>
          <w:szCs w:val="24"/>
        </w:rPr>
        <w:t xml:space="preserve"> </w:t>
      </w:r>
      <w:r w:rsidR="00BB67B7" w:rsidRPr="00073279">
        <w:rPr>
          <w:rFonts w:ascii="Calibri Light" w:hAnsi="Calibri Light" w:cs="Calibri Light"/>
          <w:sz w:val="24"/>
          <w:szCs w:val="24"/>
        </w:rPr>
        <w:t>w zakresie:</w:t>
      </w:r>
    </w:p>
    <w:p w14:paraId="58B86568" w14:textId="3E2F3F0F" w:rsidR="00BB67B7" w:rsidRPr="00073279" w:rsidRDefault="009924BB" w:rsidP="00DA35EA">
      <w:pPr>
        <w:pStyle w:val="Akapitzlist"/>
        <w:numPr>
          <w:ilvl w:val="2"/>
          <w:numId w:val="37"/>
        </w:numPr>
        <w:spacing w:after="100" w:afterAutospacing="1"/>
        <w:jc w:val="both"/>
        <w:rPr>
          <w:rFonts w:ascii="Calibri Light" w:hAnsi="Calibri Light" w:cs="Calibri Light"/>
          <w:sz w:val="24"/>
          <w:szCs w:val="24"/>
        </w:rPr>
      </w:pPr>
      <w:r w:rsidRPr="00073279">
        <w:rPr>
          <w:rFonts w:ascii="Calibri Light" w:hAnsi="Calibri Light" w:cs="Calibri Light"/>
          <w:sz w:val="24"/>
          <w:szCs w:val="24"/>
        </w:rPr>
        <w:t>c</w:t>
      </w:r>
      <w:r w:rsidR="00BB67B7" w:rsidRPr="00073279">
        <w:rPr>
          <w:rFonts w:ascii="Calibri Light" w:hAnsi="Calibri Light" w:cs="Calibri Light"/>
          <w:sz w:val="24"/>
          <w:szCs w:val="24"/>
        </w:rPr>
        <w:t>zytelność i zrozumienie tekstu - dotyczy kontrastu, rozmiaru i odstępów mi</w:t>
      </w:r>
      <w:r w:rsidRPr="00073279">
        <w:rPr>
          <w:rFonts w:ascii="Calibri Light" w:hAnsi="Calibri Light" w:cs="Calibri Light"/>
          <w:sz w:val="24"/>
          <w:szCs w:val="24"/>
        </w:rPr>
        <w:t>ę</w:t>
      </w:r>
      <w:r w:rsidR="00BB67B7" w:rsidRPr="00073279">
        <w:rPr>
          <w:rFonts w:ascii="Calibri Light" w:hAnsi="Calibri Light" w:cs="Calibri Light"/>
          <w:sz w:val="24"/>
          <w:szCs w:val="24"/>
        </w:rPr>
        <w:t>dzy znakami</w:t>
      </w:r>
    </w:p>
    <w:p w14:paraId="5473981D" w14:textId="61A04BF3" w:rsidR="00BB67B7" w:rsidRPr="00073279" w:rsidRDefault="009924BB" w:rsidP="00DA35EA">
      <w:pPr>
        <w:pStyle w:val="Akapitzlist"/>
        <w:numPr>
          <w:ilvl w:val="2"/>
          <w:numId w:val="37"/>
        </w:numPr>
        <w:spacing w:after="100" w:afterAutospacing="1"/>
        <w:jc w:val="both"/>
        <w:rPr>
          <w:rFonts w:ascii="Calibri Light" w:hAnsi="Calibri Light" w:cs="Calibri Light"/>
          <w:sz w:val="24"/>
          <w:szCs w:val="24"/>
        </w:rPr>
      </w:pPr>
      <w:r w:rsidRPr="00073279">
        <w:rPr>
          <w:rFonts w:ascii="Calibri Light" w:hAnsi="Calibri Light" w:cs="Calibri Light"/>
          <w:sz w:val="24"/>
          <w:szCs w:val="24"/>
        </w:rPr>
        <w:t>un</w:t>
      </w:r>
      <w:r w:rsidR="00BB67B7" w:rsidRPr="00073279">
        <w:rPr>
          <w:rFonts w:ascii="Calibri Light" w:hAnsi="Calibri Light" w:cs="Calibri Light"/>
          <w:sz w:val="24"/>
          <w:szCs w:val="24"/>
        </w:rPr>
        <w:t>ikani</w:t>
      </w:r>
      <w:r w:rsidRPr="00073279">
        <w:rPr>
          <w:rFonts w:ascii="Calibri Light" w:hAnsi="Calibri Light" w:cs="Calibri Light"/>
          <w:sz w:val="24"/>
          <w:szCs w:val="24"/>
        </w:rPr>
        <w:t>a</w:t>
      </w:r>
      <w:r w:rsidR="00BB67B7" w:rsidRPr="00073279">
        <w:rPr>
          <w:rFonts w:ascii="Calibri Light" w:hAnsi="Calibri Light" w:cs="Calibri Light"/>
          <w:sz w:val="24"/>
          <w:szCs w:val="24"/>
        </w:rPr>
        <w:t xml:space="preserve"> obrazów zawierających tekst</w:t>
      </w:r>
    </w:p>
    <w:p w14:paraId="60A3AE8C" w14:textId="635EFE29" w:rsidR="009924BB" w:rsidRPr="00073279" w:rsidRDefault="009924BB" w:rsidP="00DA35EA">
      <w:pPr>
        <w:pStyle w:val="Akapitzlist"/>
        <w:numPr>
          <w:ilvl w:val="2"/>
          <w:numId w:val="37"/>
        </w:numPr>
        <w:spacing w:after="100" w:afterAutospacing="1"/>
        <w:jc w:val="both"/>
        <w:rPr>
          <w:rFonts w:ascii="Calibri Light" w:hAnsi="Calibri Light" w:cs="Calibri Light"/>
          <w:sz w:val="24"/>
          <w:szCs w:val="24"/>
        </w:rPr>
      </w:pPr>
      <w:r w:rsidRPr="00073279">
        <w:rPr>
          <w:rFonts w:ascii="Calibri Light" w:hAnsi="Calibri Light" w:cs="Calibri Light"/>
          <w:sz w:val="24"/>
          <w:szCs w:val="24"/>
        </w:rPr>
        <w:t>alternatywnego opisu tekstowego grafik</w:t>
      </w:r>
    </w:p>
    <w:p w14:paraId="34F267BE" w14:textId="0CE0D6D1" w:rsidR="00BB67B7" w:rsidRPr="00073279" w:rsidRDefault="00BB67B7" w:rsidP="00DA35EA">
      <w:pPr>
        <w:pStyle w:val="Akapitzlist"/>
        <w:numPr>
          <w:ilvl w:val="2"/>
          <w:numId w:val="37"/>
        </w:numPr>
        <w:spacing w:after="100" w:afterAutospacing="1"/>
        <w:jc w:val="both"/>
        <w:rPr>
          <w:rFonts w:ascii="Calibri Light" w:hAnsi="Calibri Light" w:cs="Calibri Light"/>
          <w:sz w:val="24"/>
          <w:szCs w:val="24"/>
        </w:rPr>
      </w:pPr>
      <w:r w:rsidRPr="00073279">
        <w:rPr>
          <w:rFonts w:ascii="Calibri Light" w:hAnsi="Calibri Light" w:cs="Calibri Light"/>
          <w:sz w:val="24"/>
          <w:szCs w:val="24"/>
        </w:rPr>
        <w:t>unikani</w:t>
      </w:r>
      <w:r w:rsidR="009924BB" w:rsidRPr="00073279">
        <w:rPr>
          <w:rFonts w:ascii="Calibri Light" w:hAnsi="Calibri Light" w:cs="Calibri Light"/>
          <w:sz w:val="24"/>
          <w:szCs w:val="24"/>
        </w:rPr>
        <w:t>a</w:t>
      </w:r>
      <w:r w:rsidRPr="00073279">
        <w:rPr>
          <w:rFonts w:ascii="Calibri Light" w:hAnsi="Calibri Light" w:cs="Calibri Light"/>
          <w:sz w:val="24"/>
          <w:szCs w:val="24"/>
        </w:rPr>
        <w:t xml:space="preserve"> informacji przekazywanych tylko kolorem</w:t>
      </w:r>
    </w:p>
    <w:p w14:paraId="0C0B38C3" w14:textId="6A4CF976" w:rsidR="009D4E52" w:rsidRPr="00073279" w:rsidRDefault="00DA400F" w:rsidP="00DA35EA">
      <w:pPr>
        <w:numPr>
          <w:ilvl w:val="1"/>
          <w:numId w:val="37"/>
        </w:numPr>
        <w:spacing w:after="100" w:afterAutospacing="1"/>
        <w:jc w:val="both"/>
        <w:rPr>
          <w:rFonts w:ascii="Calibri Light" w:hAnsi="Calibri Light" w:cs="Calibri Light"/>
          <w:sz w:val="24"/>
          <w:szCs w:val="24"/>
        </w:rPr>
      </w:pPr>
      <w:r w:rsidRPr="00073279">
        <w:rPr>
          <w:rFonts w:ascii="Calibri Light" w:hAnsi="Calibri Light" w:cs="Calibri Light"/>
          <w:sz w:val="24"/>
          <w:szCs w:val="24"/>
        </w:rPr>
        <w:t>poprawności merytorycznej</w:t>
      </w:r>
      <w:r w:rsidR="009D4E52" w:rsidRPr="00073279">
        <w:rPr>
          <w:rFonts w:ascii="Calibri Light" w:hAnsi="Calibri Light" w:cs="Calibri Light"/>
          <w:sz w:val="24"/>
          <w:szCs w:val="24"/>
        </w:rPr>
        <w:t>.</w:t>
      </w:r>
    </w:p>
    <w:p w14:paraId="258D4F7B" w14:textId="77777777" w:rsidR="009D4E52" w:rsidRPr="00073279" w:rsidRDefault="009D4E52" w:rsidP="00DA35EA">
      <w:pPr>
        <w:numPr>
          <w:ilvl w:val="0"/>
          <w:numId w:val="6"/>
        </w:numPr>
        <w:spacing w:before="100" w:beforeAutospacing="1"/>
        <w:jc w:val="both"/>
        <w:rPr>
          <w:rFonts w:ascii="Calibri Light" w:hAnsi="Calibri Light" w:cs="Calibri Light"/>
          <w:sz w:val="24"/>
          <w:szCs w:val="24"/>
        </w:rPr>
      </w:pPr>
      <w:r w:rsidRPr="00073279">
        <w:rPr>
          <w:rFonts w:ascii="Calibri Light" w:hAnsi="Calibri Light" w:cs="Calibri Light"/>
          <w:sz w:val="24"/>
          <w:szCs w:val="24"/>
        </w:rPr>
        <w:t>Punktacja:</w:t>
      </w:r>
    </w:p>
    <w:p w14:paraId="392EF5D4" w14:textId="02D974B1" w:rsidR="009D4E52" w:rsidRPr="00073279" w:rsidRDefault="009D4E52" w:rsidP="00DA35EA">
      <w:pPr>
        <w:numPr>
          <w:ilvl w:val="1"/>
          <w:numId w:val="36"/>
        </w:numPr>
        <w:spacing w:before="100" w:beforeAutospacing="1" w:after="100" w:afterAutospacing="1"/>
        <w:jc w:val="both"/>
        <w:rPr>
          <w:rFonts w:ascii="Calibri Light" w:hAnsi="Calibri Light" w:cs="Calibri Light"/>
          <w:sz w:val="24"/>
          <w:szCs w:val="24"/>
        </w:rPr>
      </w:pPr>
      <w:r w:rsidRPr="00073279">
        <w:rPr>
          <w:rFonts w:ascii="Calibri Light" w:hAnsi="Calibri Light" w:cs="Calibri Light"/>
          <w:sz w:val="24"/>
          <w:szCs w:val="24"/>
        </w:rPr>
        <w:t>materiały spełniające wymogi</w:t>
      </w:r>
      <w:r w:rsidR="003C2C92" w:rsidRPr="00073279">
        <w:rPr>
          <w:rFonts w:ascii="Calibri Light" w:hAnsi="Calibri Light" w:cs="Calibri Light"/>
          <w:sz w:val="24"/>
          <w:szCs w:val="24"/>
        </w:rPr>
        <w:t xml:space="preserve"> punktu a i b </w:t>
      </w:r>
      <w:r w:rsidRPr="00073279">
        <w:rPr>
          <w:rFonts w:ascii="Calibri Light" w:hAnsi="Calibri Light" w:cs="Calibri Light"/>
          <w:sz w:val="24"/>
          <w:szCs w:val="24"/>
        </w:rPr>
        <w:t xml:space="preserve">– </w:t>
      </w:r>
      <w:r w:rsidR="003C2C92" w:rsidRPr="00073279">
        <w:rPr>
          <w:rFonts w:ascii="Calibri Light" w:hAnsi="Calibri Light" w:cs="Calibri Light"/>
          <w:sz w:val="24"/>
          <w:szCs w:val="24"/>
        </w:rPr>
        <w:t>2</w:t>
      </w:r>
      <w:r w:rsidRPr="00073279">
        <w:rPr>
          <w:rFonts w:ascii="Calibri Light" w:hAnsi="Calibri Light" w:cs="Calibri Light"/>
          <w:sz w:val="24"/>
          <w:szCs w:val="24"/>
        </w:rPr>
        <w:t>0 pkt.</w:t>
      </w:r>
    </w:p>
    <w:p w14:paraId="59999F2E" w14:textId="096F7510" w:rsidR="009D4E52" w:rsidRPr="00073279" w:rsidRDefault="00EB4300" w:rsidP="00DA35EA">
      <w:pPr>
        <w:numPr>
          <w:ilvl w:val="1"/>
          <w:numId w:val="36"/>
        </w:numPr>
        <w:spacing w:before="100" w:beforeAutospacing="1" w:after="100" w:afterAutospacing="1"/>
        <w:jc w:val="both"/>
        <w:rPr>
          <w:rFonts w:ascii="Calibri Light" w:hAnsi="Calibri Light" w:cs="Calibri Light"/>
          <w:sz w:val="24"/>
          <w:szCs w:val="24"/>
        </w:rPr>
      </w:pPr>
      <w:r w:rsidRPr="00073279">
        <w:rPr>
          <w:rFonts w:ascii="Calibri Light" w:hAnsi="Calibri Light" w:cs="Calibri Light"/>
          <w:sz w:val="24"/>
          <w:szCs w:val="24"/>
        </w:rPr>
        <w:t>m</w:t>
      </w:r>
      <w:r w:rsidR="009D4E52" w:rsidRPr="00073279">
        <w:rPr>
          <w:rFonts w:ascii="Calibri Light" w:hAnsi="Calibri Light" w:cs="Calibri Light"/>
          <w:sz w:val="24"/>
          <w:szCs w:val="24"/>
        </w:rPr>
        <w:t>ateriały</w:t>
      </w:r>
      <w:r w:rsidR="003C2C92" w:rsidRPr="00073279">
        <w:rPr>
          <w:rFonts w:ascii="Calibri Light" w:hAnsi="Calibri Light" w:cs="Calibri Light"/>
          <w:sz w:val="24"/>
          <w:szCs w:val="24"/>
        </w:rPr>
        <w:t xml:space="preserve"> spełni</w:t>
      </w:r>
      <w:r w:rsidRPr="00073279">
        <w:rPr>
          <w:rFonts w:ascii="Calibri Light" w:hAnsi="Calibri Light" w:cs="Calibri Light"/>
          <w:sz w:val="24"/>
          <w:szCs w:val="24"/>
        </w:rPr>
        <w:t>a</w:t>
      </w:r>
      <w:r w:rsidR="003C2C92" w:rsidRPr="00073279">
        <w:rPr>
          <w:rFonts w:ascii="Calibri Light" w:hAnsi="Calibri Light" w:cs="Calibri Light"/>
          <w:sz w:val="24"/>
          <w:szCs w:val="24"/>
        </w:rPr>
        <w:t xml:space="preserve">jące wymogi a lub b </w:t>
      </w:r>
      <w:r w:rsidR="009D4E52" w:rsidRPr="00073279">
        <w:rPr>
          <w:rFonts w:ascii="Calibri Light" w:hAnsi="Calibri Light" w:cs="Calibri Light"/>
          <w:sz w:val="24"/>
          <w:szCs w:val="24"/>
        </w:rPr>
        <w:t xml:space="preserve">– </w:t>
      </w:r>
      <w:r w:rsidR="003C2C92" w:rsidRPr="00073279">
        <w:rPr>
          <w:rFonts w:ascii="Calibri Light" w:hAnsi="Calibri Light" w:cs="Calibri Light"/>
          <w:sz w:val="24"/>
          <w:szCs w:val="24"/>
        </w:rPr>
        <w:t>10</w:t>
      </w:r>
      <w:r w:rsidR="009D4E52" w:rsidRPr="00073279">
        <w:rPr>
          <w:rFonts w:ascii="Calibri Light" w:hAnsi="Calibri Light" w:cs="Calibri Light"/>
          <w:sz w:val="24"/>
          <w:szCs w:val="24"/>
        </w:rPr>
        <w:t xml:space="preserve"> pkt.</w:t>
      </w:r>
    </w:p>
    <w:p w14:paraId="757C8764" w14:textId="411B2997" w:rsidR="009D4E52" w:rsidRDefault="009D4E52" w:rsidP="00DA35EA">
      <w:pPr>
        <w:numPr>
          <w:ilvl w:val="1"/>
          <w:numId w:val="36"/>
        </w:numPr>
        <w:spacing w:before="100" w:beforeAutospacing="1" w:after="100" w:afterAutospacing="1"/>
        <w:jc w:val="both"/>
        <w:rPr>
          <w:rFonts w:ascii="Calibri Light" w:hAnsi="Calibri Light" w:cs="Calibri Light"/>
          <w:sz w:val="24"/>
          <w:szCs w:val="24"/>
        </w:rPr>
      </w:pPr>
      <w:r w:rsidRPr="00073279">
        <w:rPr>
          <w:rFonts w:ascii="Calibri Light" w:hAnsi="Calibri Light" w:cs="Calibri Light"/>
          <w:sz w:val="24"/>
          <w:szCs w:val="24"/>
        </w:rPr>
        <w:t>materiały nie</w:t>
      </w:r>
      <w:r w:rsidR="003C2C92" w:rsidRPr="00073279">
        <w:rPr>
          <w:rFonts w:ascii="Calibri Light" w:hAnsi="Calibri Light" w:cs="Calibri Light"/>
          <w:sz w:val="24"/>
          <w:szCs w:val="24"/>
        </w:rPr>
        <w:t>spełni</w:t>
      </w:r>
      <w:r w:rsidR="0090503A">
        <w:rPr>
          <w:rFonts w:ascii="Calibri Light" w:hAnsi="Calibri Light" w:cs="Calibri Light"/>
          <w:sz w:val="24"/>
          <w:szCs w:val="24"/>
        </w:rPr>
        <w:t>a</w:t>
      </w:r>
      <w:r w:rsidR="003C2C92" w:rsidRPr="00073279">
        <w:rPr>
          <w:rFonts w:ascii="Calibri Light" w:hAnsi="Calibri Light" w:cs="Calibri Light"/>
          <w:sz w:val="24"/>
          <w:szCs w:val="24"/>
        </w:rPr>
        <w:t xml:space="preserve">jące </w:t>
      </w:r>
      <w:r w:rsidRPr="00073279">
        <w:rPr>
          <w:rFonts w:ascii="Calibri Light" w:hAnsi="Calibri Light" w:cs="Calibri Light"/>
          <w:sz w:val="24"/>
          <w:szCs w:val="24"/>
        </w:rPr>
        <w:t>– 0 pkt.</w:t>
      </w:r>
    </w:p>
    <w:p w14:paraId="4A1754AE" w14:textId="2C19775B" w:rsidR="00AE2DE6" w:rsidRDefault="00AE2DE6" w:rsidP="00DA35EA">
      <w:pPr>
        <w:spacing w:before="100" w:beforeAutospacing="1" w:after="100" w:afterAutospacing="1"/>
        <w:jc w:val="both"/>
        <w:rPr>
          <w:rFonts w:ascii="Calibri Light" w:hAnsi="Calibri Light" w:cs="Calibri Light"/>
          <w:sz w:val="24"/>
          <w:szCs w:val="24"/>
        </w:rPr>
      </w:pPr>
      <w:r w:rsidRPr="006E542A">
        <w:rPr>
          <w:rFonts w:ascii="Calibri Light" w:hAnsi="Calibri Light" w:cs="Calibri Light"/>
          <w:b/>
          <w:bCs/>
          <w:sz w:val="24"/>
          <w:szCs w:val="24"/>
        </w:rPr>
        <w:t>J</w:t>
      </w:r>
      <w:r>
        <w:rPr>
          <w:rFonts w:ascii="Calibri Light" w:hAnsi="Calibri Light" w:cs="Calibri Light"/>
          <w:sz w:val="24"/>
          <w:szCs w:val="24"/>
        </w:rPr>
        <w:t xml:space="preserve"> - </w:t>
      </w:r>
      <w:proofErr w:type="spellStart"/>
      <w:r>
        <w:rPr>
          <w:rFonts w:ascii="Calibri Light" w:hAnsi="Calibri Light" w:cs="Calibri Light"/>
          <w:sz w:val="24"/>
          <w:szCs w:val="24"/>
        </w:rPr>
        <w:t>jakośc</w:t>
      </w:r>
      <w:proofErr w:type="spellEnd"/>
      <w:r>
        <w:rPr>
          <w:rFonts w:ascii="Calibri Light" w:hAnsi="Calibri Light" w:cs="Calibri Light"/>
          <w:sz w:val="24"/>
          <w:szCs w:val="24"/>
        </w:rPr>
        <w:t xml:space="preserve"> i dostępność przygotowanych materiałów</w:t>
      </w:r>
    </w:p>
    <w:p w14:paraId="2C60B1A1" w14:textId="77777777" w:rsidR="006E542A" w:rsidRPr="006E542A" w:rsidRDefault="006E542A" w:rsidP="00DA35EA">
      <w:p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E542A">
        <w:rPr>
          <w:rFonts w:asciiTheme="majorHAnsi" w:hAnsiTheme="majorHAnsi" w:cstheme="majorHAnsi"/>
          <w:sz w:val="24"/>
          <w:szCs w:val="24"/>
        </w:rPr>
        <w:t>Za najkorzystniejszą zostanie uznana oferta z największą ilością punktów, stanowiących sumę punktów przyznanych w każdym kryterium obliczonych wg wzoru:</w:t>
      </w:r>
    </w:p>
    <w:p w14:paraId="148B3B1E" w14:textId="77777777" w:rsidR="006E542A" w:rsidRPr="006E542A" w:rsidRDefault="006E542A" w:rsidP="00DA35EA">
      <w:pPr>
        <w:tabs>
          <w:tab w:val="left" w:pos="284"/>
        </w:tabs>
        <w:spacing w:line="276" w:lineRule="auto"/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</w:p>
    <w:p w14:paraId="3C67A845" w14:textId="283C7EED" w:rsidR="006E542A" w:rsidRPr="006E542A" w:rsidRDefault="006E542A" w:rsidP="00DA35EA">
      <w:pPr>
        <w:tabs>
          <w:tab w:val="left" w:pos="284"/>
        </w:tabs>
        <w:spacing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E542A">
        <w:rPr>
          <w:rFonts w:asciiTheme="majorHAnsi" w:hAnsiTheme="majorHAnsi" w:cstheme="majorHAnsi"/>
          <w:b/>
          <w:bCs/>
          <w:sz w:val="24"/>
          <w:szCs w:val="24"/>
        </w:rPr>
        <w:t>P=C+</w:t>
      </w:r>
      <w:r>
        <w:rPr>
          <w:rFonts w:asciiTheme="majorHAnsi" w:hAnsiTheme="majorHAnsi" w:cstheme="majorHAnsi"/>
          <w:b/>
          <w:bCs/>
          <w:sz w:val="24"/>
          <w:szCs w:val="24"/>
        </w:rPr>
        <w:t>D</w:t>
      </w:r>
      <w:r w:rsidRPr="006E542A">
        <w:rPr>
          <w:rFonts w:asciiTheme="majorHAnsi" w:hAnsiTheme="majorHAnsi" w:cstheme="majorHAnsi"/>
          <w:b/>
          <w:bCs/>
          <w:sz w:val="24"/>
          <w:szCs w:val="24"/>
        </w:rPr>
        <w:t>+</w:t>
      </w:r>
      <w:r>
        <w:rPr>
          <w:rFonts w:asciiTheme="majorHAnsi" w:hAnsiTheme="majorHAnsi" w:cstheme="majorHAnsi"/>
          <w:b/>
          <w:bCs/>
          <w:sz w:val="24"/>
          <w:szCs w:val="24"/>
        </w:rPr>
        <w:t>J</w:t>
      </w:r>
    </w:p>
    <w:p w14:paraId="6FAF25A5" w14:textId="77777777" w:rsidR="006E542A" w:rsidRPr="006E542A" w:rsidRDefault="006E542A" w:rsidP="00DA35EA">
      <w:pPr>
        <w:tabs>
          <w:tab w:val="left" w:pos="284"/>
        </w:tabs>
        <w:spacing w:line="276" w:lineRule="auto"/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</w:p>
    <w:p w14:paraId="2D442F31" w14:textId="77777777" w:rsidR="006E542A" w:rsidRPr="006E542A" w:rsidRDefault="006E542A" w:rsidP="00DA35EA">
      <w:pPr>
        <w:tabs>
          <w:tab w:val="left" w:pos="284"/>
        </w:tabs>
        <w:spacing w:line="276" w:lineRule="auto"/>
        <w:ind w:left="1276" w:hanging="426"/>
        <w:jc w:val="both"/>
        <w:rPr>
          <w:rFonts w:asciiTheme="majorHAnsi" w:hAnsiTheme="majorHAnsi" w:cstheme="majorHAnsi"/>
          <w:sz w:val="24"/>
          <w:szCs w:val="24"/>
        </w:rPr>
      </w:pPr>
      <w:r w:rsidRPr="006E542A">
        <w:rPr>
          <w:rFonts w:asciiTheme="majorHAnsi" w:hAnsiTheme="majorHAnsi" w:cstheme="majorHAnsi"/>
          <w:sz w:val="24"/>
          <w:szCs w:val="24"/>
        </w:rPr>
        <w:t>gdzie:</w:t>
      </w:r>
    </w:p>
    <w:p w14:paraId="2BD33535" w14:textId="08E969E6" w:rsidR="006E542A" w:rsidRPr="006E542A" w:rsidRDefault="006E542A" w:rsidP="00DA35EA">
      <w:pPr>
        <w:tabs>
          <w:tab w:val="left" w:pos="284"/>
        </w:tabs>
        <w:spacing w:line="276" w:lineRule="auto"/>
        <w:ind w:left="1276" w:hanging="425"/>
        <w:jc w:val="both"/>
        <w:rPr>
          <w:rFonts w:asciiTheme="majorHAnsi" w:hAnsiTheme="majorHAnsi" w:cstheme="majorHAnsi"/>
          <w:sz w:val="24"/>
          <w:szCs w:val="24"/>
        </w:rPr>
      </w:pPr>
      <w:r w:rsidRPr="006E542A">
        <w:rPr>
          <w:rFonts w:asciiTheme="majorHAnsi" w:hAnsiTheme="majorHAnsi" w:cstheme="majorHAnsi"/>
          <w:b/>
          <w:sz w:val="24"/>
          <w:szCs w:val="24"/>
        </w:rPr>
        <w:lastRenderedPageBreak/>
        <w:t>C</w:t>
      </w:r>
      <w:r w:rsidRPr="006E542A">
        <w:rPr>
          <w:rFonts w:asciiTheme="majorHAnsi" w:hAnsiTheme="majorHAnsi" w:cstheme="majorHAnsi"/>
          <w:sz w:val="24"/>
          <w:szCs w:val="24"/>
        </w:rPr>
        <w:t xml:space="preserve"> – liczba punktów przyznana ofercie ocenianej w kryterium </w:t>
      </w:r>
      <w:r>
        <w:rPr>
          <w:rFonts w:asciiTheme="majorHAnsi" w:hAnsiTheme="majorHAnsi" w:cstheme="majorHAnsi"/>
          <w:sz w:val="24"/>
          <w:szCs w:val="24"/>
        </w:rPr>
        <w:t>a</w:t>
      </w:r>
    </w:p>
    <w:p w14:paraId="60ACF3E4" w14:textId="2B8CFE52" w:rsidR="006E542A" w:rsidRPr="006E542A" w:rsidRDefault="006E542A" w:rsidP="00DA35EA">
      <w:pPr>
        <w:tabs>
          <w:tab w:val="left" w:pos="567"/>
        </w:tabs>
        <w:spacing w:line="276" w:lineRule="auto"/>
        <w:ind w:left="851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6E542A">
        <w:rPr>
          <w:rFonts w:asciiTheme="majorHAnsi" w:hAnsiTheme="majorHAnsi" w:cstheme="majorHAnsi"/>
          <w:b/>
          <w:bCs/>
          <w:sz w:val="24"/>
          <w:szCs w:val="24"/>
        </w:rPr>
        <w:t>D</w:t>
      </w:r>
      <w:r w:rsidRPr="006E542A">
        <w:rPr>
          <w:rFonts w:asciiTheme="majorHAnsi" w:hAnsiTheme="majorHAnsi" w:cstheme="majorHAnsi"/>
          <w:sz w:val="24"/>
          <w:szCs w:val="24"/>
        </w:rPr>
        <w:t xml:space="preserve"> – liczba punktów przyznana ofercie ocenianej w kryterium </w:t>
      </w:r>
      <w:r w:rsidRPr="00F216DD">
        <w:rPr>
          <w:rFonts w:asciiTheme="majorHAnsi" w:hAnsiTheme="majorHAnsi" w:cstheme="majorHAnsi"/>
          <w:sz w:val="24"/>
          <w:szCs w:val="24"/>
        </w:rPr>
        <w:t>b</w:t>
      </w:r>
    </w:p>
    <w:p w14:paraId="66155029" w14:textId="6A6BBD0F" w:rsidR="006E542A" w:rsidRDefault="006E542A" w:rsidP="00DA35EA">
      <w:pPr>
        <w:tabs>
          <w:tab w:val="left" w:pos="567"/>
        </w:tabs>
        <w:spacing w:line="276" w:lineRule="auto"/>
        <w:ind w:left="1276" w:hanging="425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J</w:t>
      </w:r>
      <w:r w:rsidR="00474238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6E542A">
        <w:rPr>
          <w:rFonts w:asciiTheme="majorHAnsi" w:hAnsiTheme="majorHAnsi" w:cstheme="majorHAnsi"/>
          <w:b/>
          <w:bCs/>
          <w:sz w:val="24"/>
          <w:szCs w:val="24"/>
        </w:rPr>
        <w:t xml:space="preserve">- </w:t>
      </w:r>
      <w:r w:rsidRPr="006E542A">
        <w:rPr>
          <w:rFonts w:asciiTheme="majorHAnsi" w:hAnsiTheme="majorHAnsi" w:cstheme="majorHAnsi"/>
          <w:sz w:val="24"/>
          <w:szCs w:val="24"/>
        </w:rPr>
        <w:t xml:space="preserve">liczba punktów przyznana ofercie ocenianej w kryterium </w:t>
      </w:r>
      <w:r>
        <w:rPr>
          <w:rFonts w:asciiTheme="majorHAnsi" w:hAnsiTheme="majorHAnsi" w:cstheme="majorHAnsi"/>
          <w:sz w:val="24"/>
          <w:szCs w:val="24"/>
        </w:rPr>
        <w:t>c</w:t>
      </w:r>
    </w:p>
    <w:p w14:paraId="3357B54B" w14:textId="77777777" w:rsidR="006E542A" w:rsidRPr="006E542A" w:rsidRDefault="006E542A" w:rsidP="00DA35EA">
      <w:pPr>
        <w:tabs>
          <w:tab w:val="left" w:pos="284"/>
        </w:tabs>
        <w:spacing w:line="276" w:lineRule="auto"/>
        <w:ind w:left="1276" w:hanging="425"/>
        <w:jc w:val="both"/>
        <w:rPr>
          <w:rFonts w:asciiTheme="majorHAnsi" w:hAnsiTheme="majorHAnsi" w:cstheme="majorHAnsi"/>
          <w:sz w:val="24"/>
          <w:szCs w:val="24"/>
        </w:rPr>
      </w:pPr>
      <w:r w:rsidRPr="006E542A">
        <w:rPr>
          <w:rFonts w:asciiTheme="majorHAnsi" w:hAnsiTheme="majorHAnsi" w:cstheme="majorHAnsi"/>
          <w:b/>
          <w:sz w:val="24"/>
          <w:szCs w:val="24"/>
        </w:rPr>
        <w:t>P</w:t>
      </w:r>
      <w:r w:rsidRPr="006E542A">
        <w:rPr>
          <w:rFonts w:asciiTheme="majorHAnsi" w:hAnsiTheme="majorHAnsi" w:cstheme="majorHAnsi"/>
          <w:sz w:val="24"/>
          <w:szCs w:val="24"/>
        </w:rPr>
        <w:t xml:space="preserve"> – łączna liczba punktów przyznana ofercie ocenianej.</w:t>
      </w:r>
    </w:p>
    <w:bookmarkEnd w:id="2"/>
    <w:p w14:paraId="20C41A52" w14:textId="77777777" w:rsidR="00AE2DE6" w:rsidRPr="00073279" w:rsidRDefault="00AE2DE6" w:rsidP="00AE2DE6">
      <w:pPr>
        <w:spacing w:before="100" w:beforeAutospacing="1" w:after="100" w:afterAutospacing="1"/>
        <w:rPr>
          <w:rFonts w:ascii="Calibri Light" w:hAnsi="Calibri Light" w:cs="Calibri Light"/>
          <w:sz w:val="24"/>
          <w:szCs w:val="24"/>
        </w:rPr>
      </w:pPr>
    </w:p>
    <w:bookmarkEnd w:id="4"/>
    <w:p w14:paraId="6C2CBA2A" w14:textId="0B0F9476" w:rsidR="004E43CC" w:rsidRPr="006C6AC9" w:rsidRDefault="004E43CC" w:rsidP="004E43CC">
      <w:pPr>
        <w:pStyle w:val="Akapitzlist"/>
        <w:spacing w:line="276" w:lineRule="auto"/>
        <w:ind w:left="284"/>
        <w:rPr>
          <w:rFonts w:ascii="Calibri Light" w:hAnsi="Calibri Light" w:cs="Calibri Light"/>
          <w:b/>
          <w:bCs/>
          <w:color w:val="4472C4" w:themeColor="accent1"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color w:val="4472C4" w:themeColor="accent1"/>
          <w:sz w:val="24"/>
          <w:szCs w:val="24"/>
        </w:rPr>
        <w:t>6. INFORMACJE DOTYCZĄCE PRZYGOTOWANIA OFERTY</w:t>
      </w:r>
    </w:p>
    <w:p w14:paraId="0AEEC124" w14:textId="77777777" w:rsidR="004E43CC" w:rsidRPr="006C6AC9" w:rsidRDefault="004E43CC" w:rsidP="004E43CC">
      <w:pPr>
        <w:pStyle w:val="Akapitzlist"/>
        <w:spacing w:line="276" w:lineRule="auto"/>
        <w:ind w:left="284"/>
        <w:rPr>
          <w:rFonts w:ascii="Calibri Light" w:hAnsi="Calibri Light" w:cs="Calibri Light"/>
          <w:b/>
          <w:bCs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</w:p>
    <w:p w14:paraId="06163B0F" w14:textId="0F0B043A" w:rsidR="004E43CC" w:rsidRPr="006C6AC9" w:rsidRDefault="004E43CC" w:rsidP="00DA35EA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W postępowaniu o udzielenie zamówienia komunikacja między Zamawiającym a Wykonawcami odbywa się przy użyciu Platformy Zakupowej https://nfz.ezamawiajacy.pl (dalej jako "Platforma Zakupowa"). </w:t>
      </w:r>
    </w:p>
    <w:p w14:paraId="3010A303" w14:textId="77777777" w:rsidR="004E43CC" w:rsidRPr="006C6AC9" w:rsidRDefault="004E43CC" w:rsidP="00DA35EA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Wykonawca składa ofertę za pośrednictwem Platformy Zakupowej do dnia </w:t>
      </w:r>
      <w:r w:rsidRPr="00F216DD">
        <w:rPr>
          <w:rFonts w:ascii="Calibri Light" w:hAnsi="Calibri Light" w:cs="Calibri Light"/>
          <w:sz w:val="24"/>
          <w:szCs w:val="24"/>
        </w:rPr>
        <w:t>16.06.2025,</w:t>
      </w:r>
      <w:r w:rsidRPr="006C6AC9">
        <w:rPr>
          <w:rFonts w:ascii="Calibri Light" w:hAnsi="Calibri Light" w:cs="Calibri Light"/>
          <w:sz w:val="24"/>
          <w:szCs w:val="24"/>
        </w:rPr>
        <w:t xml:space="preserve"> do godziny 17:00. </w:t>
      </w:r>
    </w:p>
    <w:p w14:paraId="249152A9" w14:textId="77777777" w:rsidR="004E43CC" w:rsidRPr="006C6AC9" w:rsidRDefault="004E43CC" w:rsidP="00DA35EA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Złożona oferta powinna być ważna przynajmniej przez 30 dni z możliwością przedłużenia na kolejne 30 dni. Jest to czas niezbędny dla przeprowadzenia przez Zamawiającego procesu wyboru Wykonawcy. </w:t>
      </w:r>
    </w:p>
    <w:p w14:paraId="616D7B2E" w14:textId="5C939393" w:rsidR="004E43CC" w:rsidRPr="006C6AC9" w:rsidRDefault="004E43CC" w:rsidP="00DA35EA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Oferty złożone w niewłaściwym miejscu nie będą rozpatrywane.</w:t>
      </w:r>
    </w:p>
    <w:p w14:paraId="79AAE759" w14:textId="0E699236" w:rsidR="004E43CC" w:rsidRPr="006C6AC9" w:rsidRDefault="004E43CC" w:rsidP="00DA35EA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Do oferty należy załączyć wypełniony formularz ofertowy zgodny z załącznikiem nr 1 oraz załączniki numer 2 i 3 do ogłoszenia.</w:t>
      </w:r>
    </w:p>
    <w:p w14:paraId="6186BE1C" w14:textId="77777777" w:rsidR="004E43CC" w:rsidRPr="006C6AC9" w:rsidRDefault="004E43CC" w:rsidP="00DA35EA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Wykonawca może złożyć ofertę na własnym formularzu, którego treść musi być zgodna z formularzem załączonym do ogłoszenia. </w:t>
      </w:r>
    </w:p>
    <w:p w14:paraId="2846B987" w14:textId="34BF4089" w:rsidR="004E43CC" w:rsidRPr="006C6AC9" w:rsidRDefault="004E43CC" w:rsidP="00DA35EA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Składany przez Wykonawcę formularz musi być podpisany kwalifikowanym podpisem elektronicznym</w:t>
      </w:r>
      <w:r w:rsidR="00DA35EA">
        <w:rPr>
          <w:rFonts w:ascii="Calibri Light" w:hAnsi="Calibri Light" w:cs="Calibri Light"/>
          <w:sz w:val="24"/>
          <w:szCs w:val="24"/>
        </w:rPr>
        <w:t xml:space="preserve"> </w:t>
      </w:r>
      <w:r w:rsidR="00DA35EA" w:rsidRPr="00DA35EA">
        <w:rPr>
          <w:rFonts w:ascii="Calibri Light" w:hAnsi="Calibri Light" w:cs="Calibri Light"/>
          <w:sz w:val="24"/>
          <w:szCs w:val="24"/>
        </w:rPr>
        <w:t>lub podpisem osobistym</w:t>
      </w:r>
      <w:r w:rsidR="00DA35EA" w:rsidRPr="00DA35EA">
        <w:rPr>
          <w:rFonts w:ascii="Calibri Light" w:hAnsi="Calibri Light" w:cs="Calibri Light"/>
          <w:i/>
          <w:iCs/>
          <w:sz w:val="24"/>
          <w:szCs w:val="24"/>
        </w:rPr>
        <w:t>.</w:t>
      </w:r>
    </w:p>
    <w:p w14:paraId="2AD9524D" w14:textId="77777777" w:rsidR="004E43CC" w:rsidRPr="006C6AC9" w:rsidRDefault="004E43CC" w:rsidP="00DA35EA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Bieg terminu związania ofertą rozpoczyna się wraz z upływem terminu składania ofert.</w:t>
      </w:r>
    </w:p>
    <w:p w14:paraId="1E3C7757" w14:textId="0734B2E6" w:rsidR="004E43CC" w:rsidRPr="006C6AC9" w:rsidRDefault="004E43CC" w:rsidP="00DA35EA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Wykonawca samodzielnie lub na wniosek Zamawiającego może przedłużyć termin związania ofertą, z tym że Zamawiający może przed upływem terminu związania ofertą zwrócić się do Wykonawców o wyrażenie zgody na przedłużenie tego terminu o oznaczony okres, nie dłuższy jednak niż 30 dni.</w:t>
      </w:r>
    </w:p>
    <w:p w14:paraId="70F718DA" w14:textId="1B31D954" w:rsidR="004E43CC" w:rsidRPr="006C6AC9" w:rsidRDefault="004E43CC" w:rsidP="00DA35EA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Oferta musi zawierać całkowity koszt, jaki Zamawiający poniesie za realizację przez Wykonawcę przedmiotu zamówienia oraz wszelkie opłaty i podatki wynikające z obowiązujących przepisów.</w:t>
      </w:r>
    </w:p>
    <w:p w14:paraId="46650D88" w14:textId="60705439" w:rsidR="004E43CC" w:rsidRPr="006C6AC9" w:rsidRDefault="004E43CC" w:rsidP="00DA35EA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Zamawiający zastrzega sobie prawo do unieważnienia procedury bez podania uzasadnienia, a </w:t>
      </w:r>
      <w:proofErr w:type="spellStart"/>
      <w:r w:rsidRPr="006C6AC9">
        <w:rPr>
          <w:rFonts w:ascii="Calibri Light" w:hAnsi="Calibri Light" w:cs="Calibri Light"/>
          <w:sz w:val="24"/>
          <w:szCs w:val="24"/>
        </w:rPr>
        <w:t>takżedo</w:t>
      </w:r>
      <w:proofErr w:type="spellEnd"/>
      <w:r w:rsidRPr="006C6AC9">
        <w:rPr>
          <w:rFonts w:ascii="Calibri Light" w:hAnsi="Calibri Light" w:cs="Calibri Light"/>
          <w:sz w:val="24"/>
          <w:szCs w:val="24"/>
        </w:rPr>
        <w:t xml:space="preserve"> pozostawienia procedury bez wyboru oferty.</w:t>
      </w:r>
    </w:p>
    <w:p w14:paraId="2DC4F778" w14:textId="02B13884" w:rsidR="004E43CC" w:rsidRPr="006C6AC9" w:rsidRDefault="004E43CC" w:rsidP="00DA35EA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Zamawiający nie przewiduje zwrotu kosztów przygotowania oferty.</w:t>
      </w:r>
    </w:p>
    <w:p w14:paraId="299F9EA4" w14:textId="0E46DC9E" w:rsidR="004E43CC" w:rsidRPr="006C6AC9" w:rsidRDefault="004E43CC" w:rsidP="00DA35EA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Zamawiający zastrzega sobie prawo do zmiany treści niniejszego ogłoszenia do upływu terminu składania ofert. Dokonaną zmianę treści Zamawiający udostępniana na Platformie Zakupowej.</w:t>
      </w:r>
    </w:p>
    <w:p w14:paraId="602195D3" w14:textId="07832140" w:rsidR="004E43CC" w:rsidRPr="006C6AC9" w:rsidRDefault="004E43CC" w:rsidP="00DA35EA">
      <w:pPr>
        <w:pStyle w:val="Akapitzlist"/>
        <w:numPr>
          <w:ilvl w:val="0"/>
          <w:numId w:val="64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W odpowiedzi na ogłoszenie każdy z Wykonawców może złożyć tylko jedną ofertę.</w:t>
      </w:r>
    </w:p>
    <w:p w14:paraId="08DA35E2" w14:textId="3651D20E" w:rsidR="004E43CC" w:rsidRPr="006C6AC9" w:rsidRDefault="004E43CC" w:rsidP="00DA35EA">
      <w:pPr>
        <w:pStyle w:val="Akapitzlist"/>
        <w:spacing w:line="276" w:lineRule="auto"/>
        <w:ind w:left="284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540E7FD0" w14:textId="147E6888" w:rsidR="004E43CC" w:rsidRPr="006C6AC9" w:rsidRDefault="004E43CC" w:rsidP="00DA35EA">
      <w:pPr>
        <w:pStyle w:val="Akapitzlist"/>
        <w:spacing w:line="276" w:lineRule="auto"/>
        <w:ind w:left="284"/>
        <w:jc w:val="both"/>
        <w:rPr>
          <w:rFonts w:ascii="Calibri Light" w:hAnsi="Calibri Light" w:cs="Calibri Light"/>
          <w:b/>
          <w:bCs/>
          <w:color w:val="4472C4" w:themeColor="accent1"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color w:val="4472C4" w:themeColor="accent1"/>
          <w:sz w:val="24"/>
          <w:szCs w:val="24"/>
        </w:rPr>
        <w:t>7. REALIZACJA PRZEDMIOTU ZAMÓWIENIA</w:t>
      </w:r>
    </w:p>
    <w:p w14:paraId="78783804" w14:textId="189A353F" w:rsidR="004E43CC" w:rsidRPr="006C6AC9" w:rsidRDefault="004E43CC" w:rsidP="00DA35EA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Po przeprowadzeniu postępowania Zamawiający zawrze </w:t>
      </w:r>
      <w:r w:rsidR="00725377">
        <w:rPr>
          <w:rFonts w:ascii="Calibri Light" w:hAnsi="Calibri Light" w:cs="Calibri Light"/>
          <w:sz w:val="24"/>
          <w:szCs w:val="24"/>
        </w:rPr>
        <w:t>U</w:t>
      </w:r>
      <w:r w:rsidRPr="006C6AC9">
        <w:rPr>
          <w:rFonts w:ascii="Calibri Light" w:hAnsi="Calibri Light" w:cs="Calibri Light"/>
          <w:sz w:val="24"/>
          <w:szCs w:val="24"/>
        </w:rPr>
        <w:t>mowę, z tym Wykonawcą, którego oferta zostanie uznana za ofertę najkorzystniejszą oraz który spełni wymogi określone w ogłoszeniu.</w:t>
      </w:r>
    </w:p>
    <w:p w14:paraId="4172A85E" w14:textId="60B98798" w:rsidR="004E43CC" w:rsidRPr="006C6AC9" w:rsidRDefault="004E43CC" w:rsidP="00DA35EA">
      <w:pPr>
        <w:pStyle w:val="Akapitzlist"/>
        <w:numPr>
          <w:ilvl w:val="0"/>
          <w:numId w:val="63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W przypadku, gdy wybrany Wykonawca odstąpi od podpisania </w:t>
      </w:r>
      <w:r w:rsidR="00725377">
        <w:rPr>
          <w:rFonts w:ascii="Calibri Light" w:hAnsi="Calibri Light" w:cs="Calibri Light"/>
          <w:sz w:val="24"/>
          <w:szCs w:val="24"/>
        </w:rPr>
        <w:t>U</w:t>
      </w:r>
      <w:r w:rsidRPr="006C6AC9">
        <w:rPr>
          <w:rFonts w:ascii="Calibri Light" w:hAnsi="Calibri Light" w:cs="Calibri Light"/>
          <w:sz w:val="24"/>
          <w:szCs w:val="24"/>
        </w:rPr>
        <w:t xml:space="preserve">mowy z Zamawiającym, możliwe jest podpisanie </w:t>
      </w:r>
      <w:r w:rsidR="00725377">
        <w:rPr>
          <w:rFonts w:ascii="Calibri Light" w:hAnsi="Calibri Light" w:cs="Calibri Light"/>
          <w:sz w:val="24"/>
          <w:szCs w:val="24"/>
        </w:rPr>
        <w:t>U</w:t>
      </w:r>
      <w:r w:rsidRPr="006C6AC9">
        <w:rPr>
          <w:rFonts w:ascii="Calibri Light" w:hAnsi="Calibri Light" w:cs="Calibri Light"/>
          <w:sz w:val="24"/>
          <w:szCs w:val="24"/>
        </w:rPr>
        <w:t>mowy z kolejnym Wykonawcą, który w postępowaniu o udzielenie zamówienie publicznego przedstawił kolejno najkorzystniejszą ofertę.</w:t>
      </w:r>
    </w:p>
    <w:p w14:paraId="6A1D6FA2" w14:textId="53A7D3E5" w:rsidR="006C6AC9" w:rsidRPr="006C6AC9" w:rsidRDefault="006C6AC9" w:rsidP="00DA35EA">
      <w:pPr>
        <w:pStyle w:val="Akapitzlist"/>
        <w:numPr>
          <w:ilvl w:val="0"/>
          <w:numId w:val="63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eastAsiaTheme="minorHAnsi" w:hAnsi="Calibri Light" w:cs="Calibri Light"/>
          <w:sz w:val="24"/>
          <w:szCs w:val="24"/>
          <w:lang w:eastAsia="en-US"/>
        </w:rPr>
        <w:t xml:space="preserve">Umowa zostanie zawarta przy wykorzystaniu kwalifikowanego podpisu </w:t>
      </w:r>
      <w:r w:rsidR="00DA35EA">
        <w:rPr>
          <w:rFonts w:ascii="Calibri Light" w:eastAsiaTheme="minorHAnsi" w:hAnsi="Calibri Light" w:cs="Calibri Light"/>
          <w:sz w:val="24"/>
          <w:szCs w:val="24"/>
          <w:lang w:eastAsia="en-US"/>
        </w:rPr>
        <w:t>e</w:t>
      </w:r>
      <w:r w:rsidRPr="006C6AC9">
        <w:rPr>
          <w:rFonts w:ascii="Calibri Light" w:eastAsiaTheme="minorHAnsi" w:hAnsi="Calibri Light" w:cs="Calibri Light"/>
          <w:sz w:val="24"/>
          <w:szCs w:val="24"/>
          <w:lang w:eastAsia="en-US"/>
        </w:rPr>
        <w:t>lektronicznego oraz przesłana za pomocą Platformy zamawiającego.</w:t>
      </w:r>
    </w:p>
    <w:p w14:paraId="6B021982" w14:textId="77777777" w:rsidR="006C6AC9" w:rsidRPr="006C6AC9" w:rsidRDefault="006C6AC9" w:rsidP="00DA35EA">
      <w:pPr>
        <w:pStyle w:val="Akapitzlist"/>
        <w:autoSpaceDE w:val="0"/>
        <w:autoSpaceDN w:val="0"/>
        <w:adjustRightInd w:val="0"/>
        <w:ind w:left="644"/>
        <w:jc w:val="both"/>
        <w:rPr>
          <w:rFonts w:ascii="Calibri Light" w:hAnsi="Calibri Light" w:cs="Calibri Light"/>
          <w:sz w:val="24"/>
          <w:szCs w:val="24"/>
        </w:rPr>
      </w:pPr>
    </w:p>
    <w:p w14:paraId="263A75A6" w14:textId="6E0D05EE" w:rsidR="00516D99" w:rsidRPr="006C6AC9" w:rsidRDefault="00516D99" w:rsidP="00DA35EA">
      <w:pPr>
        <w:spacing w:line="276" w:lineRule="auto"/>
        <w:ind w:left="284"/>
        <w:jc w:val="both"/>
        <w:rPr>
          <w:rFonts w:ascii="Calibri Light" w:hAnsi="Calibri Light" w:cs="Calibri Light"/>
          <w:b/>
          <w:bCs/>
          <w:color w:val="4472C4" w:themeColor="accent1"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color w:val="4472C4" w:themeColor="accent1"/>
          <w:sz w:val="24"/>
          <w:szCs w:val="24"/>
        </w:rPr>
        <w:t>8. OBOWIĄZKI WYKONAWCY W ZAKRESIE DZIAŁANIA NA RZECZ ZAPEWNIENIA RÓWNOŚCI SZANS I NIEDYSKRYMINACJI ORAZ RÓWNOŚCI SZANS KOBIET I MĘŻCZYZN</w:t>
      </w:r>
    </w:p>
    <w:p w14:paraId="2BC0166E" w14:textId="77777777" w:rsidR="00516D99" w:rsidRPr="006C6AC9" w:rsidRDefault="00516D99" w:rsidP="00DA35EA">
      <w:pPr>
        <w:spacing w:line="276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14:paraId="03294B7D" w14:textId="77777777" w:rsidR="00516D99" w:rsidRPr="006C6AC9" w:rsidRDefault="00516D99" w:rsidP="00DA35EA">
      <w:pPr>
        <w:spacing w:line="276" w:lineRule="auto"/>
        <w:ind w:left="284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Wykonawca będzie realizował zamówienie zgodnie z obowiązującymi przepisami prawa krajowego i wspólnotowego, w tym z zasadami polityk wspólnotowych, w szczególności z zasadą równości szans i niedyskryminacji, w tym dostępności dla osób z niepełnosprawnościami oraz zasadą równości szans kobiet i mężczyzn, na każdym etapie jego realizacji. W związku z tym odpowiednio do rodzaju prowadzonego działania w trakcie realizacji zamówienia Wykonawca będzie stosować Wytyczne dotyczące realizacji zasad równościowych w ramach funduszy unijnych na lata 2021–2027. </w:t>
      </w:r>
    </w:p>
    <w:p w14:paraId="62419F7F" w14:textId="77777777" w:rsidR="00516D99" w:rsidRPr="006C6AC9" w:rsidRDefault="00516D99" w:rsidP="00DA35EA">
      <w:pPr>
        <w:spacing w:line="276" w:lineRule="auto"/>
        <w:ind w:left="284"/>
        <w:jc w:val="both"/>
        <w:rPr>
          <w:rFonts w:ascii="Calibri Light" w:hAnsi="Calibri Light" w:cs="Calibri Light"/>
          <w:sz w:val="24"/>
          <w:szCs w:val="24"/>
        </w:rPr>
      </w:pPr>
    </w:p>
    <w:p w14:paraId="76BF5FF1" w14:textId="04A964C7" w:rsidR="004E43CC" w:rsidRPr="006C6AC9" w:rsidRDefault="00516D99" w:rsidP="00DA35EA">
      <w:pPr>
        <w:spacing w:line="276" w:lineRule="auto"/>
        <w:ind w:left="284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Wykonawca zapewni dostępności podręcznika, w tym w zakresie technologii publikacji, która pozwoli osobom z niepełnosprawnościami na korzystanie z niego na zasadzie równości z innymi osobami.</w:t>
      </w:r>
    </w:p>
    <w:p w14:paraId="718BD1F9" w14:textId="77777777" w:rsidR="00516D99" w:rsidRPr="006C6AC9" w:rsidRDefault="00516D99" w:rsidP="00DA35EA">
      <w:p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72BCC2C9" w14:textId="27FA105F" w:rsidR="004E43CC" w:rsidRPr="006C6AC9" w:rsidRDefault="00516D99" w:rsidP="004E43CC">
      <w:pPr>
        <w:spacing w:line="276" w:lineRule="auto"/>
        <w:rPr>
          <w:rFonts w:ascii="Calibri Light" w:hAnsi="Calibri Light" w:cs="Calibri Light"/>
          <w:b/>
          <w:bCs/>
          <w:color w:val="4472C4" w:themeColor="accent1"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color w:val="4472C4" w:themeColor="accent1"/>
          <w:sz w:val="24"/>
          <w:szCs w:val="24"/>
        </w:rPr>
        <w:t>9</w:t>
      </w:r>
      <w:r w:rsidR="004E43CC" w:rsidRPr="006C6AC9">
        <w:rPr>
          <w:rFonts w:ascii="Calibri Light" w:hAnsi="Calibri Light" w:cs="Calibri Light"/>
          <w:b/>
          <w:bCs/>
          <w:color w:val="4472C4" w:themeColor="accent1"/>
          <w:sz w:val="24"/>
          <w:szCs w:val="24"/>
        </w:rPr>
        <w:t>. POROZUMIEWANIE SIĘ ZAMAWIAJĄCEGO Z WYKONAWCAMI</w:t>
      </w:r>
    </w:p>
    <w:p w14:paraId="4E898F08" w14:textId="77777777" w:rsidR="004E43CC" w:rsidRPr="006C6AC9" w:rsidRDefault="004E43CC" w:rsidP="004E43CC">
      <w:pPr>
        <w:pStyle w:val="Akapitzlist"/>
        <w:spacing w:line="276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</w:p>
    <w:p w14:paraId="6F1E8E5E" w14:textId="48EF4243" w:rsidR="004E43CC" w:rsidRPr="006C6AC9" w:rsidRDefault="004E43CC" w:rsidP="00BE4271">
      <w:pPr>
        <w:pStyle w:val="Akapitzlist"/>
        <w:numPr>
          <w:ilvl w:val="0"/>
          <w:numId w:val="65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Osobą odpowiedzialną za prowadzenie </w:t>
      </w:r>
      <w:r w:rsidRPr="00DA35EA">
        <w:rPr>
          <w:rFonts w:ascii="Calibri Light" w:hAnsi="Calibri Light" w:cs="Calibri Light"/>
          <w:sz w:val="24"/>
          <w:szCs w:val="24"/>
        </w:rPr>
        <w:t xml:space="preserve">postępowania jest </w:t>
      </w:r>
      <w:r w:rsidR="00DA35EA" w:rsidRPr="00DA35EA">
        <w:rPr>
          <w:rFonts w:ascii="Calibri Light" w:hAnsi="Calibri Light" w:cs="Calibri Light"/>
          <w:sz w:val="24"/>
          <w:szCs w:val="24"/>
        </w:rPr>
        <w:t>Kinga</w:t>
      </w:r>
      <w:r w:rsidR="00DA35EA">
        <w:rPr>
          <w:rFonts w:ascii="Calibri Light" w:hAnsi="Calibri Light" w:cs="Calibri Light"/>
          <w:sz w:val="24"/>
          <w:szCs w:val="24"/>
        </w:rPr>
        <w:t xml:space="preserve"> Fuksiewicz,</w:t>
      </w:r>
      <w:r w:rsidRPr="006C6AC9">
        <w:rPr>
          <w:rFonts w:ascii="Calibri Light" w:hAnsi="Calibri Light" w:cs="Calibri Light"/>
          <w:sz w:val="24"/>
          <w:szCs w:val="24"/>
        </w:rPr>
        <w:t xml:space="preserve"> z którą można kontaktować się za pośrednictwem Platformy Zakupowej.</w:t>
      </w:r>
    </w:p>
    <w:p w14:paraId="7E04FD9A" w14:textId="1E9DBE1C" w:rsidR="004E43CC" w:rsidRPr="006C6AC9" w:rsidRDefault="004E43CC" w:rsidP="00BE4271">
      <w:pPr>
        <w:pStyle w:val="Akapitzlist"/>
        <w:numPr>
          <w:ilvl w:val="0"/>
          <w:numId w:val="65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Komunikacja między Zamawiającym a Wykonawcami, w szczególności zawiadomienia oraz informacje, przekazywane są w formie elektronicznej za pośrednictwem Platformy Zakupowej w zakładce "Pytania i odpowiedzi". Za datę przekazania zawiadomień oraz informacji przyjmuje się ich datę wczytania do Systemu.</w:t>
      </w:r>
    </w:p>
    <w:p w14:paraId="3674A592" w14:textId="2CB534FF" w:rsidR="004E43CC" w:rsidRPr="006C6AC9" w:rsidRDefault="004E43CC" w:rsidP="00BE4271">
      <w:pPr>
        <w:pStyle w:val="Akapitzlist"/>
        <w:numPr>
          <w:ilvl w:val="0"/>
          <w:numId w:val="65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Wykonawca może zwrócić się do Zamawiającego o wyjaśnienie treści ogłoszenia. Wniosek należy przesłać za pośrednictwem Platformy Zakupowej w zakładce "ZADAJ PYTANIE":</w:t>
      </w:r>
    </w:p>
    <w:p w14:paraId="18412F55" w14:textId="0BF6B36A" w:rsidR="004E43CC" w:rsidRPr="006C6AC9" w:rsidRDefault="00423CDE" w:rsidP="00BE4271">
      <w:pPr>
        <w:pStyle w:val="Akapitzlist"/>
        <w:numPr>
          <w:ilvl w:val="0"/>
          <w:numId w:val="65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W</w:t>
      </w:r>
      <w:r w:rsidR="004E43CC" w:rsidRPr="006C6AC9">
        <w:rPr>
          <w:rFonts w:ascii="Calibri Light" w:hAnsi="Calibri Light" w:cs="Calibri Light"/>
          <w:sz w:val="24"/>
          <w:szCs w:val="24"/>
        </w:rPr>
        <w:t xml:space="preserve"> celu zadania pytania Zamawiającemu, Wykonawca klika lewym przyciskiem myszy klawisz</w:t>
      </w:r>
      <w:r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="004E43CC" w:rsidRPr="006C6AC9">
        <w:rPr>
          <w:rFonts w:ascii="Calibri Light" w:hAnsi="Calibri Light" w:cs="Calibri Light"/>
          <w:sz w:val="24"/>
          <w:szCs w:val="24"/>
        </w:rPr>
        <w:t>ZADAJ PYTANIE. Powoduje to otwarcie okna, w którym należy uzupełnić wszystkie dane</w:t>
      </w:r>
      <w:r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="004E43CC" w:rsidRPr="006C6AC9">
        <w:rPr>
          <w:rFonts w:ascii="Calibri Light" w:hAnsi="Calibri Light" w:cs="Calibri Light"/>
          <w:sz w:val="24"/>
          <w:szCs w:val="24"/>
        </w:rPr>
        <w:t>Wykonawcy, temat i treść/przedmiot pytania,</w:t>
      </w:r>
      <w:r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="004E43CC" w:rsidRPr="006C6AC9">
        <w:rPr>
          <w:rFonts w:ascii="Calibri Light" w:hAnsi="Calibri Light" w:cs="Calibri Light"/>
          <w:sz w:val="24"/>
          <w:szCs w:val="24"/>
        </w:rPr>
        <w:t xml:space="preserve">po wypełnieniu wskazanych pól wraz z </w:t>
      </w:r>
      <w:r w:rsidR="004E43CC" w:rsidRPr="006C6AC9">
        <w:rPr>
          <w:rFonts w:ascii="Calibri Light" w:hAnsi="Calibri Light" w:cs="Calibri Light"/>
          <w:sz w:val="24"/>
          <w:szCs w:val="24"/>
        </w:rPr>
        <w:lastRenderedPageBreak/>
        <w:t>wymaganym kodem weryfikującym z obrazka</w:t>
      </w:r>
      <w:r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="004E43CC" w:rsidRPr="006C6AC9">
        <w:rPr>
          <w:rFonts w:ascii="Calibri Light" w:hAnsi="Calibri Light" w:cs="Calibri Light"/>
          <w:sz w:val="24"/>
          <w:szCs w:val="24"/>
        </w:rPr>
        <w:t>Wykonawca klika klawisz POTWIERDŹ,</w:t>
      </w:r>
      <w:r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="004E43CC" w:rsidRPr="006C6AC9">
        <w:rPr>
          <w:rFonts w:ascii="Calibri Light" w:hAnsi="Calibri Light" w:cs="Calibri Light"/>
          <w:sz w:val="24"/>
          <w:szCs w:val="24"/>
        </w:rPr>
        <w:t>wykonawca uzyskuje potwierdzenie wysłania pytania poprzez komunikat systemowy "pytanie</w:t>
      </w:r>
      <w:r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="004E43CC" w:rsidRPr="006C6AC9">
        <w:rPr>
          <w:rFonts w:ascii="Calibri Light" w:hAnsi="Calibri Light" w:cs="Calibri Light"/>
          <w:sz w:val="24"/>
          <w:szCs w:val="24"/>
        </w:rPr>
        <w:t>wysłane".</w:t>
      </w:r>
    </w:p>
    <w:p w14:paraId="10BF9C84" w14:textId="33664256" w:rsidR="004E43CC" w:rsidRPr="006C6AC9" w:rsidRDefault="004E43CC" w:rsidP="00BE4271">
      <w:pPr>
        <w:pStyle w:val="Akapitzlist"/>
        <w:numPr>
          <w:ilvl w:val="0"/>
          <w:numId w:val="65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Zamawiający udzieli wyjaśnień niezwłocznie, jednak nie później niż na 2 dni przed upływem terminu składania ofert, pod warunkiem, że wniosek o wyjaśnienie treści ogłoszenia wpłynął do</w:t>
      </w:r>
      <w:r w:rsidR="00423CDE"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Pr="006C6AC9">
        <w:rPr>
          <w:rFonts w:ascii="Calibri Light" w:hAnsi="Calibri Light" w:cs="Calibri Light"/>
          <w:sz w:val="24"/>
          <w:szCs w:val="24"/>
        </w:rPr>
        <w:t>Zamawiającego nie później niż do końca dnia, w którym upływa połowa wyznaczonego terminu</w:t>
      </w:r>
      <w:r w:rsidR="00423CDE"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Pr="006C6AC9">
        <w:rPr>
          <w:rFonts w:ascii="Calibri Light" w:hAnsi="Calibri Light" w:cs="Calibri Light"/>
          <w:sz w:val="24"/>
          <w:szCs w:val="24"/>
        </w:rPr>
        <w:t>składania ofert. Jeżeli wniosek o wyjaśnienie treści ogłoszenia wpłynie po upływie terminu, o</w:t>
      </w:r>
      <w:r w:rsidR="00423CDE"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Pr="006C6AC9">
        <w:rPr>
          <w:rFonts w:ascii="Calibri Light" w:hAnsi="Calibri Light" w:cs="Calibri Light"/>
          <w:sz w:val="24"/>
          <w:szCs w:val="24"/>
        </w:rPr>
        <w:t xml:space="preserve">którym mowa powyżej, lub dotyczy udzielonych wyjaśnień, Zamawiający może udzielić wyjaśnień albo pozostawić wniosek </w:t>
      </w:r>
      <w:r w:rsidR="00423CDE" w:rsidRPr="006C6AC9">
        <w:rPr>
          <w:rFonts w:ascii="Calibri Light" w:hAnsi="Calibri Light" w:cs="Calibri Light"/>
          <w:sz w:val="24"/>
          <w:szCs w:val="24"/>
        </w:rPr>
        <w:t>b</w:t>
      </w:r>
      <w:r w:rsidRPr="006C6AC9">
        <w:rPr>
          <w:rFonts w:ascii="Calibri Light" w:hAnsi="Calibri Light" w:cs="Calibri Light"/>
          <w:sz w:val="24"/>
          <w:szCs w:val="24"/>
        </w:rPr>
        <w:t>ez</w:t>
      </w:r>
      <w:r w:rsidR="00423CDE"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Pr="006C6AC9">
        <w:rPr>
          <w:rFonts w:ascii="Calibri Light" w:hAnsi="Calibri Light" w:cs="Calibri Light"/>
          <w:sz w:val="24"/>
          <w:szCs w:val="24"/>
        </w:rPr>
        <w:t>rozpoznania. Przedłużenie terminu składania ofert nie wpływa na bieg terminu składania wniosku o wyjaśnienie treści ogłoszenia. Treść pytań (bez ujawniania źródła zapytania) wraz z wyjaśnieniami bądź informacje o dokonaniu modyfikacji ogłoszenia, Zamawiający przekaże Wykonawcom za pośrednictwem Platformy Zakupowej.</w:t>
      </w:r>
    </w:p>
    <w:p w14:paraId="35384761" w14:textId="4980324F" w:rsidR="004E43CC" w:rsidRPr="006C6AC9" w:rsidRDefault="004E43CC" w:rsidP="00BE4271">
      <w:pPr>
        <w:pStyle w:val="Akapitzlist"/>
        <w:numPr>
          <w:ilvl w:val="0"/>
          <w:numId w:val="65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W przypadku rozbieżności pomiędzy treścią Specyfikacji a treścią udzielonych wyjaśnień i </w:t>
      </w:r>
      <w:proofErr w:type="spellStart"/>
      <w:r w:rsidRPr="006C6AC9">
        <w:rPr>
          <w:rFonts w:ascii="Calibri Light" w:hAnsi="Calibri Light" w:cs="Calibri Light"/>
          <w:sz w:val="24"/>
          <w:szCs w:val="24"/>
        </w:rPr>
        <w:t>zmian,jako</w:t>
      </w:r>
      <w:proofErr w:type="spellEnd"/>
      <w:r w:rsidRPr="006C6AC9">
        <w:rPr>
          <w:rFonts w:ascii="Calibri Light" w:hAnsi="Calibri Light" w:cs="Calibri Light"/>
          <w:sz w:val="24"/>
          <w:szCs w:val="24"/>
        </w:rPr>
        <w:t xml:space="preserve"> obowiązującą należy przyjąć treść informacji zawierającej późniejsze oświadczenie</w:t>
      </w:r>
      <w:r w:rsidR="00423CDE"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Pr="006C6AC9">
        <w:rPr>
          <w:rFonts w:ascii="Calibri Light" w:hAnsi="Calibri Light" w:cs="Calibri Light"/>
          <w:sz w:val="24"/>
          <w:szCs w:val="24"/>
        </w:rPr>
        <w:t>Zamawiającego.</w:t>
      </w:r>
    </w:p>
    <w:p w14:paraId="5616E64D" w14:textId="77777777" w:rsidR="00423CDE" w:rsidRPr="006C6AC9" w:rsidRDefault="00423CDE" w:rsidP="00423CDE">
      <w:pPr>
        <w:pStyle w:val="Akapitzlist"/>
        <w:spacing w:line="276" w:lineRule="auto"/>
        <w:ind w:left="360"/>
        <w:rPr>
          <w:rFonts w:ascii="Calibri Light" w:hAnsi="Calibri Light" w:cs="Calibri Light"/>
          <w:sz w:val="24"/>
          <w:szCs w:val="24"/>
        </w:rPr>
      </w:pPr>
    </w:p>
    <w:p w14:paraId="4B173738" w14:textId="0CEB46A8" w:rsidR="004E43CC" w:rsidRPr="006C6AC9" w:rsidRDefault="00516D99" w:rsidP="00423CDE">
      <w:pPr>
        <w:spacing w:line="276" w:lineRule="auto"/>
        <w:rPr>
          <w:rFonts w:ascii="Calibri Light" w:hAnsi="Calibri Light" w:cs="Calibri Light"/>
          <w:b/>
          <w:bCs/>
          <w:color w:val="4472C4" w:themeColor="accent1"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color w:val="4472C4" w:themeColor="accent1"/>
          <w:sz w:val="24"/>
          <w:szCs w:val="24"/>
        </w:rPr>
        <w:t>10</w:t>
      </w:r>
      <w:r w:rsidR="00423CDE" w:rsidRPr="006C6AC9">
        <w:rPr>
          <w:rFonts w:ascii="Calibri Light" w:hAnsi="Calibri Light" w:cs="Calibri Light"/>
          <w:b/>
          <w:bCs/>
          <w:color w:val="4472C4" w:themeColor="accent1"/>
          <w:sz w:val="24"/>
          <w:szCs w:val="24"/>
        </w:rPr>
        <w:t xml:space="preserve">. </w:t>
      </w:r>
      <w:r w:rsidR="004E43CC" w:rsidRPr="006C6AC9">
        <w:rPr>
          <w:rFonts w:ascii="Calibri Light" w:hAnsi="Calibri Light" w:cs="Calibri Light"/>
          <w:b/>
          <w:bCs/>
          <w:color w:val="4472C4" w:themeColor="accent1"/>
          <w:sz w:val="24"/>
          <w:szCs w:val="24"/>
        </w:rPr>
        <w:t>INFORMACJE DODATKOWE</w:t>
      </w:r>
    </w:p>
    <w:p w14:paraId="667AFABA" w14:textId="0067A271" w:rsidR="004E43CC" w:rsidRPr="006C6AC9" w:rsidRDefault="004E43CC" w:rsidP="00BE4271">
      <w:pPr>
        <w:pStyle w:val="Akapitzlist"/>
        <w:numPr>
          <w:ilvl w:val="0"/>
          <w:numId w:val="66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Niniejsze zaproszenie do złożenia oferty nie stanowi zobowiązania Zamawiającego do udzielenia</w:t>
      </w:r>
      <w:r w:rsidR="00516D99"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Pr="006C6AC9">
        <w:rPr>
          <w:rFonts w:ascii="Calibri Light" w:hAnsi="Calibri Light" w:cs="Calibri Light"/>
          <w:sz w:val="24"/>
          <w:szCs w:val="24"/>
        </w:rPr>
        <w:t>zamówienia. Zamawiający dokona wyboru oferty najkorzystniejszej na warunkach określonych w</w:t>
      </w:r>
      <w:r w:rsidR="00516D99" w:rsidRPr="006C6AC9">
        <w:rPr>
          <w:rFonts w:ascii="Calibri Light" w:hAnsi="Calibri Light" w:cs="Calibri Light"/>
          <w:sz w:val="24"/>
          <w:szCs w:val="24"/>
        </w:rPr>
        <w:t xml:space="preserve"> </w:t>
      </w:r>
      <w:r w:rsidRPr="006C6AC9">
        <w:rPr>
          <w:rFonts w:ascii="Calibri Light" w:hAnsi="Calibri Light" w:cs="Calibri Light"/>
          <w:sz w:val="24"/>
          <w:szCs w:val="24"/>
        </w:rPr>
        <w:t>ogłoszeniu. Informacje o wybraniu oferty zostaną zamieszczone na Platformie zakupowej.</w:t>
      </w:r>
    </w:p>
    <w:p w14:paraId="0A0EF992" w14:textId="77777777" w:rsidR="00516D99" w:rsidRPr="006C6AC9" w:rsidRDefault="00516D99" w:rsidP="00516D99">
      <w:pPr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294CCD1E" w14:textId="77777777" w:rsidR="00423CDE" w:rsidRPr="006C6AC9" w:rsidRDefault="00423CDE" w:rsidP="004E43CC">
      <w:pPr>
        <w:pStyle w:val="Akapitzlist"/>
        <w:spacing w:line="276" w:lineRule="auto"/>
        <w:rPr>
          <w:rFonts w:ascii="Calibri Light" w:hAnsi="Calibri Light" w:cs="Calibri Light"/>
          <w:sz w:val="24"/>
          <w:szCs w:val="24"/>
        </w:rPr>
      </w:pPr>
    </w:p>
    <w:p w14:paraId="4DFC301B" w14:textId="2A1FF0AA" w:rsidR="004E43CC" w:rsidRPr="006C6AC9" w:rsidRDefault="00516D99" w:rsidP="00516D99">
      <w:pPr>
        <w:spacing w:line="276" w:lineRule="auto"/>
        <w:rPr>
          <w:rFonts w:ascii="Calibri Light" w:hAnsi="Calibri Light" w:cs="Calibri Light"/>
          <w:b/>
          <w:bCs/>
          <w:color w:val="4472C4" w:themeColor="accent1"/>
          <w:sz w:val="24"/>
          <w:szCs w:val="24"/>
        </w:rPr>
      </w:pPr>
      <w:r w:rsidRPr="006C6AC9">
        <w:rPr>
          <w:rFonts w:ascii="Calibri Light" w:hAnsi="Calibri Light" w:cs="Calibri Light"/>
          <w:b/>
          <w:bCs/>
          <w:color w:val="4472C4" w:themeColor="accent1"/>
          <w:sz w:val="24"/>
          <w:szCs w:val="24"/>
        </w:rPr>
        <w:t>11.</w:t>
      </w:r>
      <w:r w:rsidR="004E43CC" w:rsidRPr="006C6AC9">
        <w:rPr>
          <w:rFonts w:ascii="Calibri Light" w:hAnsi="Calibri Light" w:cs="Calibri Light"/>
          <w:b/>
          <w:bCs/>
          <w:color w:val="4472C4" w:themeColor="accent1"/>
          <w:sz w:val="24"/>
          <w:szCs w:val="24"/>
        </w:rPr>
        <w:t xml:space="preserve"> INFORMACJA DOTYCZĄCA PRZETWARZANIA DANYCH OSOBOWYCH</w:t>
      </w:r>
    </w:p>
    <w:p w14:paraId="30672671" w14:textId="74F343E3" w:rsidR="004E43CC" w:rsidRPr="006C6AC9" w:rsidRDefault="004E43CC" w:rsidP="00BE4271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podajemy następujące informacje: </w:t>
      </w:r>
    </w:p>
    <w:p w14:paraId="003A97CB" w14:textId="77777777" w:rsidR="004E43CC" w:rsidRPr="006C6AC9" w:rsidRDefault="004E43CC" w:rsidP="00BE4271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1. ADMINISTRATOREM DANYCH OSOBOWYCH jest:</w:t>
      </w:r>
    </w:p>
    <w:p w14:paraId="62DDF8F2" w14:textId="77777777" w:rsidR="004E43CC" w:rsidRPr="006C6AC9" w:rsidRDefault="004E43CC" w:rsidP="00BE4271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Narodowy Fundusz Zdrowia z siedzibą w Warszawie, reprezentowany przez Prezesa Narodowego </w:t>
      </w:r>
    </w:p>
    <w:p w14:paraId="52B41EDF" w14:textId="6AD322EB" w:rsidR="004E43CC" w:rsidRPr="006C6AC9" w:rsidRDefault="004E43CC" w:rsidP="00BE4271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Funduszu Zdrowia w zakresie danych osobowych przetwarzanych centralnie, z którym mogą się Państwo kontaktować w następujący sposób:</w:t>
      </w:r>
    </w:p>
    <w:p w14:paraId="63113A6F" w14:textId="278B326F" w:rsidR="004E43CC" w:rsidRPr="006C6AC9" w:rsidRDefault="004E43CC" w:rsidP="00BE4271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listownie na adres siedziby administratora: 02-528 Warszawa, ul. Rakowiecka 26/30 </w:t>
      </w:r>
    </w:p>
    <w:p w14:paraId="26FBA3F8" w14:textId="6E2FA6EF" w:rsidR="004E43CC" w:rsidRPr="006C6AC9" w:rsidRDefault="004E43CC" w:rsidP="00BE4271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za pomocą platformy </w:t>
      </w:r>
      <w:proofErr w:type="spellStart"/>
      <w:r w:rsidRPr="006C6AC9">
        <w:rPr>
          <w:rFonts w:ascii="Calibri Light" w:hAnsi="Calibri Light" w:cs="Calibri Light"/>
          <w:sz w:val="24"/>
          <w:szCs w:val="24"/>
        </w:rPr>
        <w:t>ePUAP</w:t>
      </w:r>
      <w:proofErr w:type="spellEnd"/>
      <w:r w:rsidRPr="006C6AC9">
        <w:rPr>
          <w:rFonts w:ascii="Calibri Light" w:hAnsi="Calibri Light" w:cs="Calibri Light"/>
          <w:sz w:val="24"/>
          <w:szCs w:val="24"/>
        </w:rPr>
        <w:t>: NFZ-Centrala/</w:t>
      </w:r>
      <w:proofErr w:type="spellStart"/>
      <w:r w:rsidRPr="006C6AC9">
        <w:rPr>
          <w:rFonts w:ascii="Calibri Light" w:hAnsi="Calibri Light" w:cs="Calibri Light"/>
          <w:sz w:val="24"/>
          <w:szCs w:val="24"/>
        </w:rPr>
        <w:t>SkrytkaESP</w:t>
      </w:r>
      <w:proofErr w:type="spellEnd"/>
      <w:r w:rsidRPr="006C6AC9">
        <w:rPr>
          <w:rFonts w:ascii="Calibri Light" w:hAnsi="Calibri Light" w:cs="Calibri Light"/>
          <w:sz w:val="24"/>
          <w:szCs w:val="24"/>
        </w:rPr>
        <w:t xml:space="preserve"> </w:t>
      </w:r>
    </w:p>
    <w:p w14:paraId="1ECE2D4C" w14:textId="44CFEC69" w:rsidR="004E43CC" w:rsidRPr="006C6AC9" w:rsidRDefault="004E43CC" w:rsidP="00BE4271">
      <w:pPr>
        <w:pStyle w:val="Akapitzlist"/>
        <w:numPr>
          <w:ilvl w:val="0"/>
          <w:numId w:val="67"/>
        </w:numPr>
        <w:spacing w:line="276" w:lineRule="auto"/>
        <w:jc w:val="both"/>
        <w:rPr>
          <w:rFonts w:ascii="Calibri Light" w:hAnsi="Calibri Light" w:cs="Calibri Light"/>
          <w:sz w:val="24"/>
          <w:szCs w:val="24"/>
          <w:lang w:val="en-US"/>
        </w:rPr>
      </w:pPr>
      <w:r w:rsidRPr="006C6AC9">
        <w:rPr>
          <w:rFonts w:ascii="Calibri Light" w:hAnsi="Calibri Light" w:cs="Calibri Light"/>
          <w:sz w:val="24"/>
          <w:szCs w:val="24"/>
          <w:lang w:val="en-US"/>
        </w:rPr>
        <w:t>e-</w:t>
      </w:r>
      <w:proofErr w:type="spellStart"/>
      <w:r w:rsidRPr="006C6AC9">
        <w:rPr>
          <w:rFonts w:ascii="Calibri Light" w:hAnsi="Calibri Light" w:cs="Calibri Light"/>
          <w:sz w:val="24"/>
          <w:szCs w:val="24"/>
          <w:lang w:val="en-US"/>
        </w:rPr>
        <w:t>mailem</w:t>
      </w:r>
      <w:proofErr w:type="spellEnd"/>
      <w:r w:rsidRPr="006C6AC9">
        <w:rPr>
          <w:rFonts w:ascii="Calibri Light" w:hAnsi="Calibri Light" w:cs="Calibri Light"/>
          <w:sz w:val="24"/>
          <w:szCs w:val="24"/>
          <w:lang w:val="en-US"/>
        </w:rPr>
        <w:t>: sekretariat.gpf@nfz.gov.pl</w:t>
      </w:r>
    </w:p>
    <w:p w14:paraId="66AC8C08" w14:textId="77777777" w:rsidR="004E43CC" w:rsidRPr="006C6AC9" w:rsidRDefault="004E43CC" w:rsidP="00BE4271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2. INSPEKTOR OCHRONY DANYCH</w:t>
      </w:r>
    </w:p>
    <w:p w14:paraId="476F77A9" w14:textId="3625F6F3" w:rsidR="004E43CC" w:rsidRPr="006C6AC9" w:rsidRDefault="004E43CC" w:rsidP="00BE4271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lastRenderedPageBreak/>
        <w:t>Prezes NFZ wyznaczył inspektora ochrony danych osobowych do kontaktu z Państwem w sprawach dotyczących przetwarzania danych osobowych oraz realizacji praw związanych z przetwarzaniem danych z którym mogą się Państwo kontaktować w następujący sposób:</w:t>
      </w:r>
    </w:p>
    <w:p w14:paraId="1A4E775F" w14:textId="3175108F" w:rsidR="004E43CC" w:rsidRPr="006C6AC9" w:rsidRDefault="004E43CC" w:rsidP="00BE4271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listownie na adres siedziby administratora: jw.</w:t>
      </w:r>
    </w:p>
    <w:p w14:paraId="4F463D58" w14:textId="3C9DCC2E" w:rsidR="004E43CC" w:rsidRPr="006C6AC9" w:rsidRDefault="004E43CC" w:rsidP="00BE4271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za pomocą platformy </w:t>
      </w:r>
      <w:proofErr w:type="spellStart"/>
      <w:r w:rsidRPr="006C6AC9">
        <w:rPr>
          <w:rFonts w:ascii="Calibri Light" w:hAnsi="Calibri Light" w:cs="Calibri Light"/>
          <w:sz w:val="24"/>
          <w:szCs w:val="24"/>
        </w:rPr>
        <w:t>ePUAP</w:t>
      </w:r>
      <w:proofErr w:type="spellEnd"/>
      <w:r w:rsidRPr="006C6AC9">
        <w:rPr>
          <w:rFonts w:ascii="Calibri Light" w:hAnsi="Calibri Light" w:cs="Calibri Light"/>
          <w:sz w:val="24"/>
          <w:szCs w:val="24"/>
        </w:rPr>
        <w:t xml:space="preserve">: </w:t>
      </w:r>
      <w:proofErr w:type="spellStart"/>
      <w:r w:rsidRPr="006C6AC9">
        <w:rPr>
          <w:rFonts w:ascii="Calibri Light" w:hAnsi="Calibri Light" w:cs="Calibri Light"/>
          <w:sz w:val="24"/>
          <w:szCs w:val="24"/>
        </w:rPr>
        <w:t>j.w</w:t>
      </w:r>
      <w:proofErr w:type="spellEnd"/>
      <w:r w:rsidRPr="006C6AC9">
        <w:rPr>
          <w:rFonts w:ascii="Calibri Light" w:hAnsi="Calibri Light" w:cs="Calibri Light"/>
          <w:sz w:val="24"/>
          <w:szCs w:val="24"/>
        </w:rPr>
        <w:t>.</w:t>
      </w:r>
    </w:p>
    <w:p w14:paraId="54AC3DE5" w14:textId="29373997" w:rsidR="004E43CC" w:rsidRPr="006C6AC9" w:rsidRDefault="004E43CC" w:rsidP="00BE4271">
      <w:pPr>
        <w:pStyle w:val="Akapitzlist"/>
        <w:numPr>
          <w:ilvl w:val="0"/>
          <w:numId w:val="68"/>
        </w:numPr>
        <w:spacing w:line="276" w:lineRule="auto"/>
        <w:jc w:val="both"/>
        <w:rPr>
          <w:rFonts w:ascii="Calibri Light" w:hAnsi="Calibri Light" w:cs="Calibri Light"/>
          <w:sz w:val="24"/>
          <w:szCs w:val="24"/>
          <w:lang w:val="en-US"/>
        </w:rPr>
      </w:pPr>
      <w:r w:rsidRPr="006C6AC9">
        <w:rPr>
          <w:rFonts w:ascii="Calibri Light" w:hAnsi="Calibri Light" w:cs="Calibri Light"/>
          <w:sz w:val="24"/>
          <w:szCs w:val="24"/>
          <w:lang w:val="en-US"/>
        </w:rPr>
        <w:t>e-</w:t>
      </w:r>
      <w:proofErr w:type="spellStart"/>
      <w:r w:rsidRPr="006C6AC9">
        <w:rPr>
          <w:rFonts w:ascii="Calibri Light" w:hAnsi="Calibri Light" w:cs="Calibri Light"/>
          <w:sz w:val="24"/>
          <w:szCs w:val="24"/>
          <w:lang w:val="en-US"/>
        </w:rPr>
        <w:t>mailem</w:t>
      </w:r>
      <w:proofErr w:type="spellEnd"/>
      <w:r w:rsidRPr="006C6AC9">
        <w:rPr>
          <w:rFonts w:ascii="Calibri Light" w:hAnsi="Calibri Light" w:cs="Calibri Light"/>
          <w:sz w:val="24"/>
          <w:szCs w:val="24"/>
          <w:lang w:val="en-US"/>
        </w:rPr>
        <w:t>: iod@nfz.gov.pl</w:t>
      </w:r>
    </w:p>
    <w:p w14:paraId="6ECF6DBA" w14:textId="77777777" w:rsidR="004E43CC" w:rsidRPr="006C6AC9" w:rsidRDefault="004E43CC" w:rsidP="00BE4271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3. CEL I PODSTAWY PRZETWARZANIA</w:t>
      </w:r>
    </w:p>
    <w:p w14:paraId="5EC2AC84" w14:textId="4058DA01" w:rsidR="004E43CC" w:rsidRPr="006C6AC9" w:rsidRDefault="004E43CC" w:rsidP="00BE4271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Państwa dane osobowe przetwarzane będą na podstawie art. 6 ust. 1 lit. c RODO w celu związanym z postępowaniem o udzielenie zamówienia publicznego o znaku sprawy DI-DPiO.261.10.2022, którego przedmiotem jest zakup usługi wsparcia prawnego przy postępowaniach o udzielenie zamówienia publicznego oraz dysponowaniu środkami publicznymi, w związku z realizacją projektów realizowanych w ramach perspektywy Funduszy Europejskich na lata 2021-2027..</w:t>
      </w:r>
    </w:p>
    <w:p w14:paraId="6D6125B2" w14:textId="77777777" w:rsidR="004E43CC" w:rsidRPr="006C6AC9" w:rsidRDefault="004E43CC" w:rsidP="00BE4271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Podstawą prawną przetwarzania Państwa danych jest w szczególności: </w:t>
      </w:r>
    </w:p>
    <w:p w14:paraId="3DC66AA5" w14:textId="23455896" w:rsidR="004E43CC" w:rsidRPr="006C6AC9" w:rsidRDefault="004E43CC" w:rsidP="00BE4271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95/46/WE, w tym art. 6 ust. 1 lit c);</w:t>
      </w:r>
    </w:p>
    <w:p w14:paraId="7FF60BBD" w14:textId="400233DD" w:rsidR="004E43CC" w:rsidRPr="006C6AC9" w:rsidRDefault="004E43CC" w:rsidP="00BE4271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ustawa z dnia 10 maja 2018 r. o ochronie danych osobowych; </w:t>
      </w:r>
    </w:p>
    <w:p w14:paraId="6B7CE18E" w14:textId="3E4D1A06" w:rsidR="004E43CC" w:rsidRPr="006C6AC9" w:rsidRDefault="004E43CC" w:rsidP="00BE4271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ustawa z dnia 27 sierpnia 2004 r. o świadczeniach opieki zdrowotnej finansowanych ze środków publicznych;</w:t>
      </w:r>
    </w:p>
    <w:p w14:paraId="30E5ED56" w14:textId="330900DD" w:rsidR="004E43CC" w:rsidRPr="006C6AC9" w:rsidRDefault="004E43CC" w:rsidP="00BE4271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ustawa z dnia 29 stycznia 2004 r. – Prawo zamówień publicznych;</w:t>
      </w:r>
    </w:p>
    <w:p w14:paraId="7FCED3AE" w14:textId="04D6931A" w:rsidR="004E43CC" w:rsidRPr="006C6AC9" w:rsidRDefault="004E43CC" w:rsidP="00BE4271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ustawa z dnia 23 kwietnia 1964 r. - Kodeks cywilny;</w:t>
      </w:r>
    </w:p>
    <w:p w14:paraId="3C9BB971" w14:textId="4BB9478B" w:rsidR="004E43CC" w:rsidRPr="006C6AC9" w:rsidRDefault="004E43CC" w:rsidP="00BE4271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ustawa z dnia 27 sierpnia 2009 r. o finansach publicznych;</w:t>
      </w:r>
    </w:p>
    <w:p w14:paraId="3D25E803" w14:textId="2CD9EC3E" w:rsidR="004E43CC" w:rsidRPr="006C6AC9" w:rsidRDefault="004E43CC" w:rsidP="00BE4271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ustawa z dnia 29 września 1994 r. o rachunkowości;</w:t>
      </w:r>
    </w:p>
    <w:p w14:paraId="72428B43" w14:textId="696126A1" w:rsidR="004E43CC" w:rsidRPr="006C6AC9" w:rsidRDefault="004E43CC" w:rsidP="00BE4271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ustawa z dnia 6 września 2001 r. o dostępie do informacji publicznej;</w:t>
      </w:r>
    </w:p>
    <w:p w14:paraId="7DE570D0" w14:textId="469CBD4E" w:rsidR="004E43CC" w:rsidRPr="006C6AC9" w:rsidRDefault="004E43CC" w:rsidP="00BE4271">
      <w:pPr>
        <w:pStyle w:val="Akapitzlist"/>
        <w:numPr>
          <w:ilvl w:val="0"/>
          <w:numId w:val="69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ustawa z dnia 14 lipca 1983 r. o narodowym zasobie archiwalnym i archiwach.</w:t>
      </w:r>
    </w:p>
    <w:p w14:paraId="6625D5EB" w14:textId="77777777" w:rsidR="004E43CC" w:rsidRPr="006C6AC9" w:rsidRDefault="004E43CC" w:rsidP="00BE4271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4. ODBIORCY DANYCH OSOBOWYCH</w:t>
      </w:r>
    </w:p>
    <w:p w14:paraId="79734722" w14:textId="33C310AD" w:rsidR="004E43CC" w:rsidRPr="006C6AC9" w:rsidRDefault="004E43CC" w:rsidP="00BE4271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Odbiorcą Państwa danych osobowych mogą być osoby lub podmioty posiadające upoważnienie do pozyskiwania danych osobowych na postawie przepisów prawa powszechnie obowiązującego (w tym na podstawie ustawy z dnia 6 września 2001 r. o dostępie do informacji publicznej oraz ustawy z dnia 27 sierpnia 2004 r. o świadczeniach opieki zdrowotnej finansowanych ze środków publicznych). Dane </w:t>
      </w:r>
    </w:p>
    <w:p w14:paraId="0D736D47" w14:textId="6941734F" w:rsidR="004E43CC" w:rsidRPr="006C6AC9" w:rsidRDefault="004E43CC" w:rsidP="00BE4271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osobowe mogą zostać przekazane podmiotom, z którymi administrator danych osobowych zawarł </w:t>
      </w:r>
      <w:r w:rsidR="00725377">
        <w:rPr>
          <w:rFonts w:ascii="Calibri Light" w:hAnsi="Calibri Light" w:cs="Calibri Light"/>
          <w:sz w:val="24"/>
          <w:szCs w:val="24"/>
        </w:rPr>
        <w:t>U</w:t>
      </w:r>
      <w:r w:rsidRPr="006C6AC9">
        <w:rPr>
          <w:rFonts w:ascii="Calibri Light" w:hAnsi="Calibri Light" w:cs="Calibri Light"/>
          <w:sz w:val="24"/>
          <w:szCs w:val="24"/>
        </w:rPr>
        <w:t>mowę powierzenia przetwarzania danych osobowych. Państwa dane osobowe mogą być również przekazywane do państwa trzeciego na podstawie obowiązujących przepisów prawa powszechnie obowiązującego.</w:t>
      </w:r>
    </w:p>
    <w:p w14:paraId="2033EC4D" w14:textId="77777777" w:rsidR="004E43CC" w:rsidRPr="006C6AC9" w:rsidRDefault="004E43CC" w:rsidP="00BE4271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5. OKRES PRZECHOWYWANIA DANYCH</w:t>
      </w:r>
    </w:p>
    <w:p w14:paraId="20F93A35" w14:textId="5E523288" w:rsidR="004E43CC" w:rsidRPr="006C6AC9" w:rsidRDefault="004E43CC" w:rsidP="00BE4271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lastRenderedPageBreak/>
        <w:t>Państwa dane osobowe będą przechowywane przez okres niezbędny na potrzeby realizacji ustawowych zadań Narodowego Funduszu Zdrowia, obrony roszczeń oraz zadań wynikających z ustaw szczególnych, w tym ustawy z dnia 14 lipca 1983 r. o narodowym zasobie archiwalnym i archiwach.</w:t>
      </w:r>
    </w:p>
    <w:p w14:paraId="143ABA7B" w14:textId="77777777" w:rsidR="004E43CC" w:rsidRPr="006C6AC9" w:rsidRDefault="004E43CC" w:rsidP="00BE4271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6. PRAWA OSÓB, KTÓRYCH DANE DOTYCZĄ</w:t>
      </w:r>
    </w:p>
    <w:p w14:paraId="2C10AF24" w14:textId="77777777" w:rsidR="004E43CC" w:rsidRPr="006C6AC9" w:rsidRDefault="004E43CC" w:rsidP="00BE4271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W odniesieniu do danych przetwarzanych we wskazanym celu, Wnioskodawcy przysługuje prawo do:</w:t>
      </w:r>
    </w:p>
    <w:p w14:paraId="171BC33C" w14:textId="502424FB" w:rsidR="004E43CC" w:rsidRPr="006C6AC9" w:rsidRDefault="004E43CC" w:rsidP="00BE4271">
      <w:pPr>
        <w:pStyle w:val="Akapitzlist"/>
        <w:numPr>
          <w:ilvl w:val="0"/>
          <w:numId w:val="70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dostępu do treści swoich danych osobowych; </w:t>
      </w:r>
    </w:p>
    <w:p w14:paraId="1F1D8F65" w14:textId="70E19845" w:rsidR="004E43CC" w:rsidRPr="006C6AC9" w:rsidRDefault="004E43CC" w:rsidP="00BE4271">
      <w:pPr>
        <w:pStyle w:val="Akapitzlist"/>
        <w:numPr>
          <w:ilvl w:val="0"/>
          <w:numId w:val="70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sprostowania danych osobowych;</w:t>
      </w:r>
    </w:p>
    <w:p w14:paraId="4C12CAD1" w14:textId="00CE30A4" w:rsidR="004E43CC" w:rsidRPr="006C6AC9" w:rsidRDefault="004E43CC" w:rsidP="00BE4271">
      <w:pPr>
        <w:pStyle w:val="Akapitzlist"/>
        <w:numPr>
          <w:ilvl w:val="0"/>
          <w:numId w:val="70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ograniczenia przetwarzania danych osobowych ;</w:t>
      </w:r>
    </w:p>
    <w:p w14:paraId="07FB8574" w14:textId="2B80055F" w:rsidR="004E43CC" w:rsidRPr="006C6AC9" w:rsidRDefault="004E43CC" w:rsidP="00BE4271">
      <w:pPr>
        <w:pStyle w:val="Akapitzlist"/>
        <w:numPr>
          <w:ilvl w:val="0"/>
          <w:numId w:val="70"/>
        </w:numPr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wniesienia skargi do Prezesa Urzędu Ochrony Danych Osobowych.</w:t>
      </w:r>
    </w:p>
    <w:p w14:paraId="1AB4A5E7" w14:textId="7BE4EF1D" w:rsidR="004E43CC" w:rsidRPr="006C6AC9" w:rsidRDefault="004E43CC" w:rsidP="00BE4271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Każde z w/w żądań zostanie rozpatrzone zgodnie z Rozporządzeniem Parlamentu Europejskiego i Rady (UE) 2016/679 z dnia 27 kwietnia 2016 r. w sprawie ochrony osób fizycznych w związku </w:t>
      </w:r>
    </w:p>
    <w:p w14:paraId="757F85C1" w14:textId="1A1319F4" w:rsidR="004E43CC" w:rsidRPr="006C6AC9" w:rsidRDefault="004E43CC" w:rsidP="00BE4271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z przetwarzaniem danych osobowych i w sprawie swobodnego przepływu takich danych oraz uchylenia dyrektywy 95/46/WE (Ogólne rozporządzenie o ochronie danych).</w:t>
      </w:r>
    </w:p>
    <w:p w14:paraId="383B20D8" w14:textId="77777777" w:rsidR="004E43CC" w:rsidRPr="006C6AC9" w:rsidRDefault="004E43CC" w:rsidP="00BE4271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7. INFORMACJA O WYMOGU PODANIA DANYCH</w:t>
      </w:r>
    </w:p>
    <w:p w14:paraId="15FF1306" w14:textId="21C808B5" w:rsidR="004E43CC" w:rsidRPr="006C6AC9" w:rsidRDefault="004E43CC" w:rsidP="00BE4271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Podanie przez Państwa danych osobowych jest dobrowolne, ale może wynikać z przepisów prawa powszechnie obowiązującego, a ich nie podanie uniemożliwi rozpatrzenie oferty. Złożenie oferty jest dobrowolne.</w:t>
      </w:r>
    </w:p>
    <w:p w14:paraId="758994CF" w14:textId="77777777" w:rsidR="004E43CC" w:rsidRPr="006C6AC9" w:rsidRDefault="004E43CC" w:rsidP="00BE4271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 xml:space="preserve">8. INFORMACJA W ZAKRESIE ZAUTOMATYZOWANEGO PODEJMOWANIA DECYZJI ORAZ PROFILOWANIA </w:t>
      </w:r>
    </w:p>
    <w:p w14:paraId="3A1EBBEA" w14:textId="77777777" w:rsidR="004E43CC" w:rsidRPr="006C6AC9" w:rsidRDefault="004E43CC" w:rsidP="00BE4271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Państwa dane nie posłużą do zautomatyzowanego podejmowania decyzji jak również profilowania.</w:t>
      </w:r>
    </w:p>
    <w:p w14:paraId="00A353DD" w14:textId="77777777" w:rsidR="00516D99" w:rsidRPr="006C6AC9" w:rsidRDefault="00516D99" w:rsidP="00BE4271">
      <w:pPr>
        <w:pStyle w:val="Akapitzlist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48CE28B8" w14:textId="77777777" w:rsidR="00516D99" w:rsidRPr="006C6AC9" w:rsidRDefault="00516D99" w:rsidP="00BE4271">
      <w:pPr>
        <w:pStyle w:val="Akapitzlist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30D1A1DD" w14:textId="77777777" w:rsidR="00516D99" w:rsidRPr="006C6AC9" w:rsidRDefault="00516D99" w:rsidP="00BE4271">
      <w:pPr>
        <w:pStyle w:val="Akapitzlist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5042EA43" w14:textId="27FD05BB" w:rsidR="00516D99" w:rsidRPr="006C6AC9" w:rsidRDefault="00516D99" w:rsidP="00BE4271">
      <w:pPr>
        <w:pStyle w:val="Akapitzlist"/>
        <w:spacing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Załączniki:</w:t>
      </w:r>
    </w:p>
    <w:p w14:paraId="3221DAB8" w14:textId="77777777" w:rsidR="00516D99" w:rsidRPr="006C6AC9" w:rsidRDefault="00516D99" w:rsidP="00BE4271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Załącznik nr 1 – formularz ofertowy,</w:t>
      </w:r>
    </w:p>
    <w:p w14:paraId="0C7D816D" w14:textId="3BBA75EB" w:rsidR="00516D99" w:rsidRPr="006C6AC9" w:rsidRDefault="00516D99" w:rsidP="00BE4271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6C6AC9">
        <w:rPr>
          <w:rFonts w:ascii="Calibri Light" w:hAnsi="Calibri Light" w:cs="Calibri Light"/>
          <w:sz w:val="24"/>
          <w:szCs w:val="24"/>
        </w:rPr>
        <w:t>Załącznik nr 2 – oświadczenie o braku podstaw do wykluczenia Wykonawcy, w przypadkach wskazanych w art. 7 ust. 1 ustawy sankcyjnej</w:t>
      </w:r>
      <w:r w:rsidR="00A533B1">
        <w:rPr>
          <w:rFonts w:ascii="Calibri Light" w:hAnsi="Calibri Light" w:cs="Calibri Light"/>
          <w:sz w:val="24"/>
          <w:szCs w:val="24"/>
        </w:rPr>
        <w:t>.</w:t>
      </w:r>
    </w:p>
    <w:p w14:paraId="1C4254EF" w14:textId="1C9E78CA" w:rsidR="004D067F" w:rsidRDefault="004D067F">
      <w:pPr>
        <w:spacing w:after="160" w:line="259" w:lineRule="auto"/>
        <w:rPr>
          <w:rFonts w:ascii="Calibri Light" w:hAnsi="Calibri Light" w:cs="Calibri Light"/>
          <w:sz w:val="24"/>
          <w:szCs w:val="24"/>
        </w:rPr>
      </w:pPr>
    </w:p>
    <w:p w14:paraId="068CB0C8" w14:textId="5E66A280" w:rsidR="0046618D" w:rsidRDefault="0046618D">
      <w:pPr>
        <w:spacing w:after="160" w:line="259" w:lineRule="auto"/>
        <w:rPr>
          <w:rFonts w:ascii="Calibri Light" w:hAnsi="Calibri Light" w:cs="Calibri Light"/>
          <w:sz w:val="24"/>
          <w:szCs w:val="24"/>
        </w:rPr>
      </w:pPr>
    </w:p>
    <w:p w14:paraId="2274EB08" w14:textId="77777777" w:rsidR="004D067F" w:rsidRPr="006C6AC9" w:rsidRDefault="004D067F">
      <w:pPr>
        <w:spacing w:after="160" w:line="259" w:lineRule="auto"/>
        <w:rPr>
          <w:rFonts w:ascii="Calibri Light" w:hAnsi="Calibri Light" w:cs="Calibri Light"/>
          <w:sz w:val="24"/>
          <w:szCs w:val="24"/>
        </w:rPr>
      </w:pPr>
    </w:p>
    <w:sectPr w:rsidR="004D067F" w:rsidRPr="006C6AC9" w:rsidSect="006F06C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1498" w14:textId="77777777" w:rsidR="00093CCA" w:rsidRDefault="00093CCA" w:rsidP="000D509D">
      <w:r>
        <w:separator/>
      </w:r>
    </w:p>
  </w:endnote>
  <w:endnote w:type="continuationSeparator" w:id="0">
    <w:p w14:paraId="5640C0A0" w14:textId="77777777" w:rsidR="00093CCA" w:rsidRDefault="00093CCA" w:rsidP="000D509D">
      <w:r>
        <w:continuationSeparator/>
      </w:r>
    </w:p>
  </w:endnote>
  <w:endnote w:type="continuationNotice" w:id="1">
    <w:p w14:paraId="366F9169" w14:textId="77777777" w:rsidR="00093CCA" w:rsidRDefault="00093C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57497" w14:textId="77777777" w:rsidR="00093CCA" w:rsidRDefault="00093CCA" w:rsidP="000D509D">
      <w:r>
        <w:separator/>
      </w:r>
    </w:p>
  </w:footnote>
  <w:footnote w:type="continuationSeparator" w:id="0">
    <w:p w14:paraId="3F5C363D" w14:textId="77777777" w:rsidR="00093CCA" w:rsidRDefault="00093CCA" w:rsidP="000D509D">
      <w:r>
        <w:continuationSeparator/>
      </w:r>
    </w:p>
  </w:footnote>
  <w:footnote w:type="continuationNotice" w:id="1">
    <w:p w14:paraId="549D8B2D" w14:textId="77777777" w:rsidR="00093CCA" w:rsidRDefault="00093CCA"/>
  </w:footnote>
  <w:footnote w:id="2">
    <w:p w14:paraId="69B2C228" w14:textId="77777777" w:rsidR="009A2F50" w:rsidRDefault="009A2F50" w:rsidP="009A2F5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 w:rsidRPr="00673425">
          <w:rPr>
            <w:rStyle w:val="Hipercze"/>
          </w:rPr>
          <w:t>https://www.nfz.gov.pl/o-nfz/programy-i-projekty/projekty/opieka-koordynowana-w-poz/</w:t>
        </w:r>
      </w:hyperlink>
      <w:r>
        <w:t xml:space="preserve"> </w:t>
      </w:r>
    </w:p>
  </w:footnote>
  <w:footnote w:id="3">
    <w:p w14:paraId="30621302" w14:textId="5D13241F" w:rsidR="0015628B" w:rsidRPr="0015628B" w:rsidRDefault="0015628B">
      <w:pPr>
        <w:pStyle w:val="Tekstprzypisudolnego"/>
        <w:rPr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15628B">
        <w:rPr>
          <w:rFonts w:ascii="Calibri Light" w:hAnsi="Calibri Light" w:cs="Calibri Light"/>
          <w:sz w:val="18"/>
          <w:szCs w:val="18"/>
        </w:rPr>
        <w:t>Zarządzenie Nr 79/2022/DSOZ Prezesa Narodowego Funduszu Zdrowia z dnia 29 czerwca 2022 r. w sprawie warunków zawarcia i realizacji umów o udzielanie świadczeń opieki zdrowotnej w rodzaju podstawowa opieka zdrowotna</w:t>
      </w:r>
    </w:p>
  </w:footnote>
  <w:footnote w:id="4">
    <w:p w14:paraId="4D9FBA53" w14:textId="77777777" w:rsidR="0015628B" w:rsidRPr="0015628B" w:rsidRDefault="0015628B" w:rsidP="0015628B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5628B">
        <w:rPr>
          <w:rFonts w:asciiTheme="majorHAnsi" w:hAnsiTheme="majorHAnsi" w:cstheme="majorHAnsi"/>
          <w:sz w:val="18"/>
          <w:szCs w:val="18"/>
        </w:rPr>
        <w:t>Zarządzeniu Nr 122/2017/DSOZ Prezesa Narodowego Funduszu Zdrowia z dnia 15 grudnia 2017 r.</w:t>
      </w:r>
    </w:p>
    <w:p w14:paraId="53A12A35" w14:textId="03BBD986" w:rsidR="0015628B" w:rsidRPr="0015628B" w:rsidRDefault="0015628B" w:rsidP="0015628B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 w:rsidRPr="0015628B">
        <w:rPr>
          <w:rFonts w:asciiTheme="majorHAnsi" w:hAnsiTheme="majorHAnsi" w:cstheme="majorHAnsi"/>
          <w:sz w:val="18"/>
          <w:szCs w:val="18"/>
        </w:rPr>
        <w:t>w sprawie określenia warunków zawierania i realizacji umów o udzielanie świadczeń opieki zdrowotnej w zakresie programów zdrowotnych – profilaktycznych</w:t>
      </w:r>
    </w:p>
  </w:footnote>
  <w:footnote w:id="5">
    <w:p w14:paraId="1AC88AD3" w14:textId="01EBB260" w:rsidR="0015628B" w:rsidRDefault="001562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07AA">
        <w:rPr>
          <w:rFonts w:asciiTheme="majorHAnsi" w:hAnsiTheme="majorHAnsi" w:cstheme="majorHAnsi"/>
          <w:sz w:val="18"/>
          <w:szCs w:val="18"/>
        </w:rPr>
        <w:t>Zarządzenie Nr 79/2022/DSOZ Prezesa Narodowego Funduszu Zdrowia z dnia 29 czerwca 2022 r.</w:t>
      </w:r>
      <w:r w:rsidR="002807AA" w:rsidRPr="002807AA">
        <w:rPr>
          <w:rFonts w:asciiTheme="majorHAnsi" w:hAnsiTheme="majorHAnsi" w:cstheme="majorHAnsi"/>
          <w:sz w:val="18"/>
          <w:szCs w:val="18"/>
        </w:rPr>
        <w:t xml:space="preserve"> w sprawie warunków zawarcia i realizacji umów o udzielanie świadczeń opieki zdrowotnej w rodzaju podstawowa opieka zdrowotna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7975" w14:textId="5FC5C62C" w:rsidR="000D509D" w:rsidRDefault="00552B5A">
    <w:pPr>
      <w:pStyle w:val="Nagwek"/>
    </w:pPr>
    <w:r w:rsidRPr="00BC56DD">
      <w:rPr>
        <w:noProof/>
      </w:rPr>
      <w:drawing>
        <wp:inline distT="0" distB="0" distL="0" distR="0" wp14:anchorId="0FF4CC7E" wp14:editId="120B8A4F">
          <wp:extent cx="5756910" cy="72326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305"/>
    <w:multiLevelType w:val="hybridMultilevel"/>
    <w:tmpl w:val="E93057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7E3BA2"/>
    <w:multiLevelType w:val="hybridMultilevel"/>
    <w:tmpl w:val="CA7A53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A567CD"/>
    <w:multiLevelType w:val="multilevel"/>
    <w:tmpl w:val="BF6AD7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CE0195"/>
    <w:multiLevelType w:val="multilevel"/>
    <w:tmpl w:val="B368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B74069"/>
    <w:multiLevelType w:val="hybridMultilevel"/>
    <w:tmpl w:val="93021F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1D2FEFC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808D2"/>
    <w:multiLevelType w:val="hybridMultilevel"/>
    <w:tmpl w:val="1F880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1D2FEFC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05924"/>
    <w:multiLevelType w:val="hybridMultilevel"/>
    <w:tmpl w:val="15D25EC0"/>
    <w:lvl w:ilvl="0" w:tplc="40927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A9358D7"/>
    <w:multiLevelType w:val="multilevel"/>
    <w:tmpl w:val="B368417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B20AE3"/>
    <w:multiLevelType w:val="hybridMultilevel"/>
    <w:tmpl w:val="D5B2B4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B4F7F95"/>
    <w:multiLevelType w:val="hybridMultilevel"/>
    <w:tmpl w:val="991664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9D56F1"/>
    <w:multiLevelType w:val="hybridMultilevel"/>
    <w:tmpl w:val="27F44A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71D2FEFC">
      <w:start w:val="1"/>
      <w:numFmt w:val="decimal"/>
      <w:lvlText w:val="%4."/>
      <w:lvlJc w:val="left"/>
      <w:pPr>
        <w:ind w:left="324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6973C4"/>
    <w:multiLevelType w:val="hybridMultilevel"/>
    <w:tmpl w:val="C958A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92209"/>
    <w:multiLevelType w:val="hybridMultilevel"/>
    <w:tmpl w:val="297A9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5425F"/>
    <w:multiLevelType w:val="hybridMultilevel"/>
    <w:tmpl w:val="E556A5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E27DDB"/>
    <w:multiLevelType w:val="multilevel"/>
    <w:tmpl w:val="37842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DA11A6"/>
    <w:multiLevelType w:val="hybridMultilevel"/>
    <w:tmpl w:val="A57E6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A05349"/>
    <w:multiLevelType w:val="hybridMultilevel"/>
    <w:tmpl w:val="D7E634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B7F02A1"/>
    <w:multiLevelType w:val="hybridMultilevel"/>
    <w:tmpl w:val="FF7A8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A57356"/>
    <w:multiLevelType w:val="multilevel"/>
    <w:tmpl w:val="9416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 Light" w:eastAsia="Times New Roman" w:hAnsi="Calibri Light" w:cs="Calibri Ligh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CC6C08"/>
    <w:multiLevelType w:val="hybridMultilevel"/>
    <w:tmpl w:val="9C72577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14102D6"/>
    <w:multiLevelType w:val="hybridMultilevel"/>
    <w:tmpl w:val="73A28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2D0C9AC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EB044D"/>
    <w:multiLevelType w:val="hybridMultilevel"/>
    <w:tmpl w:val="47CAA5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F60161"/>
    <w:multiLevelType w:val="hybridMultilevel"/>
    <w:tmpl w:val="4526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E5102996">
      <w:start w:val="7"/>
      <w:numFmt w:val="bullet"/>
      <w:lvlText w:val="•"/>
      <w:lvlJc w:val="left"/>
      <w:pPr>
        <w:ind w:left="3950" w:hanging="710"/>
      </w:pPr>
      <w:rPr>
        <w:rFonts w:ascii="Calibri" w:eastAsia="Times New Roman" w:hAnsi="Calibri" w:cstheme="minorHAns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1132AA"/>
    <w:multiLevelType w:val="hybridMultilevel"/>
    <w:tmpl w:val="D32CE9A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2ADF5A94"/>
    <w:multiLevelType w:val="multilevel"/>
    <w:tmpl w:val="B368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5C27EA"/>
    <w:multiLevelType w:val="multilevel"/>
    <w:tmpl w:val="EF82F4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4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D637796"/>
    <w:multiLevelType w:val="hybridMultilevel"/>
    <w:tmpl w:val="F7F63D7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FE34214"/>
    <w:multiLevelType w:val="multilevel"/>
    <w:tmpl w:val="B368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593F56"/>
    <w:multiLevelType w:val="hybridMultilevel"/>
    <w:tmpl w:val="EF6CAE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3B2766B"/>
    <w:multiLevelType w:val="multilevel"/>
    <w:tmpl w:val="8E98CA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4E57C1D"/>
    <w:multiLevelType w:val="hybridMultilevel"/>
    <w:tmpl w:val="959610F2"/>
    <w:lvl w:ilvl="0" w:tplc="40927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6AA4B2A"/>
    <w:multiLevelType w:val="hybridMultilevel"/>
    <w:tmpl w:val="9CA85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DB2285"/>
    <w:multiLevelType w:val="multilevel"/>
    <w:tmpl w:val="B368417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8AF4C8A"/>
    <w:multiLevelType w:val="hybridMultilevel"/>
    <w:tmpl w:val="3F0C00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AA803C9"/>
    <w:multiLevelType w:val="hybridMultilevel"/>
    <w:tmpl w:val="C7DE25E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3B6544BD"/>
    <w:multiLevelType w:val="hybridMultilevel"/>
    <w:tmpl w:val="6C7A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1D2FEFC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E93337"/>
    <w:multiLevelType w:val="hybridMultilevel"/>
    <w:tmpl w:val="F73A1380"/>
    <w:lvl w:ilvl="0" w:tplc="40927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43D0F19"/>
    <w:multiLevelType w:val="multilevel"/>
    <w:tmpl w:val="812E250C"/>
    <w:lvl w:ilvl="0">
      <w:start w:val="1"/>
      <w:numFmt w:val="lowerLetter"/>
      <w:lvlText w:val="%1)"/>
      <w:lvlJc w:val="left"/>
      <w:rPr>
        <w:rFonts w:asciiTheme="minorHAnsi" w:eastAsia="Verdana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4955BB9"/>
    <w:multiLevelType w:val="hybridMultilevel"/>
    <w:tmpl w:val="454CC5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4E010F2"/>
    <w:multiLevelType w:val="multilevel"/>
    <w:tmpl w:val="78D8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FD6656"/>
    <w:multiLevelType w:val="hybridMultilevel"/>
    <w:tmpl w:val="9B0CBE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48B16868"/>
    <w:multiLevelType w:val="multilevel"/>
    <w:tmpl w:val="EF82F45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4"/>
        <w:szCs w:val="32"/>
      </w:rPr>
    </w:lvl>
    <w:lvl w:ilvl="1">
      <w:start w:val="41"/>
      <w:numFmt w:val="decimal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8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A3044CC"/>
    <w:multiLevelType w:val="hybridMultilevel"/>
    <w:tmpl w:val="97EA9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B700A2"/>
    <w:multiLevelType w:val="hybridMultilevel"/>
    <w:tmpl w:val="0B3EC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D678D1"/>
    <w:multiLevelType w:val="multilevel"/>
    <w:tmpl w:val="EF82F4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4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2932B6F"/>
    <w:multiLevelType w:val="hybridMultilevel"/>
    <w:tmpl w:val="FEB890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41B68B1"/>
    <w:multiLevelType w:val="hybridMultilevel"/>
    <w:tmpl w:val="452E52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4992BEE"/>
    <w:multiLevelType w:val="multilevel"/>
    <w:tmpl w:val="EF82F45A"/>
    <w:lvl w:ilvl="0">
      <w:start w:val="1"/>
      <w:numFmt w:val="lowerLetter"/>
      <w:lvlText w:val="%1)"/>
      <w:lvlJc w:val="left"/>
      <w:pPr>
        <w:tabs>
          <w:tab w:val="num" w:pos="0"/>
        </w:tabs>
        <w:ind w:left="0" w:hanging="360"/>
      </w:pPr>
      <w:rPr>
        <w:rFonts w:hint="default"/>
        <w:sz w:val="24"/>
        <w:szCs w:val="32"/>
      </w:rPr>
    </w:lvl>
    <w:lvl w:ilvl="1">
      <w:start w:val="4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4A639A5"/>
    <w:multiLevelType w:val="hybridMultilevel"/>
    <w:tmpl w:val="5CC45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C5537D"/>
    <w:multiLevelType w:val="multilevel"/>
    <w:tmpl w:val="C226D5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0" w15:restartNumberingAfterBreak="0">
    <w:nsid w:val="56194CCF"/>
    <w:multiLevelType w:val="hybridMultilevel"/>
    <w:tmpl w:val="DE10A43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80D3865"/>
    <w:multiLevelType w:val="hybridMultilevel"/>
    <w:tmpl w:val="2324966E"/>
    <w:lvl w:ilvl="0" w:tplc="9DAA2A2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1D2FEFC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432D97"/>
    <w:multiLevelType w:val="hybridMultilevel"/>
    <w:tmpl w:val="8892D456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3" w15:restartNumberingAfterBreak="0">
    <w:nsid w:val="5C1B3073"/>
    <w:multiLevelType w:val="hybridMultilevel"/>
    <w:tmpl w:val="BB0EA2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D1B1BB4"/>
    <w:multiLevelType w:val="hybridMultilevel"/>
    <w:tmpl w:val="F06847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2936BFC"/>
    <w:multiLevelType w:val="hybridMultilevel"/>
    <w:tmpl w:val="C988EE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3E06124"/>
    <w:multiLevelType w:val="multilevel"/>
    <w:tmpl w:val="EF82F4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4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5750399"/>
    <w:multiLevelType w:val="hybridMultilevel"/>
    <w:tmpl w:val="861A1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3B3261"/>
    <w:multiLevelType w:val="hybridMultilevel"/>
    <w:tmpl w:val="39B68B86"/>
    <w:lvl w:ilvl="0" w:tplc="00C26CBA">
      <w:start w:val="1"/>
      <w:numFmt w:val="lowerLetter"/>
      <w:lvlText w:val="%1)"/>
      <w:lvlJc w:val="left"/>
      <w:pPr>
        <w:ind w:left="1068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 w15:restartNumberingAfterBreak="0">
    <w:nsid w:val="68A439FE"/>
    <w:multiLevelType w:val="hybridMultilevel"/>
    <w:tmpl w:val="13E49462"/>
    <w:lvl w:ilvl="0" w:tplc="BF1060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2B655F"/>
    <w:multiLevelType w:val="hybridMultilevel"/>
    <w:tmpl w:val="55FE887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6B124E19"/>
    <w:multiLevelType w:val="hybridMultilevel"/>
    <w:tmpl w:val="F7ECC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1D2FEFC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E476F1A"/>
    <w:multiLevelType w:val="hybridMultilevel"/>
    <w:tmpl w:val="1E9820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0111CEB"/>
    <w:multiLevelType w:val="hybridMultilevel"/>
    <w:tmpl w:val="40F8E1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09B31D3"/>
    <w:multiLevelType w:val="multilevel"/>
    <w:tmpl w:val="37D2D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0B759D7"/>
    <w:multiLevelType w:val="hybridMultilevel"/>
    <w:tmpl w:val="B510C0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71D2FEFC">
      <w:start w:val="1"/>
      <w:numFmt w:val="decimal"/>
      <w:lvlText w:val="%4."/>
      <w:lvlJc w:val="left"/>
      <w:pPr>
        <w:ind w:left="3228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6" w15:restartNumberingAfterBreak="0">
    <w:nsid w:val="71517BC3"/>
    <w:multiLevelType w:val="hybridMultilevel"/>
    <w:tmpl w:val="773837E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 w15:restartNumberingAfterBreak="0">
    <w:nsid w:val="74D67D01"/>
    <w:multiLevelType w:val="hybridMultilevel"/>
    <w:tmpl w:val="AD02C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6C06A0E"/>
    <w:multiLevelType w:val="multilevel"/>
    <w:tmpl w:val="0A64D9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4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88150A2"/>
    <w:multiLevelType w:val="hybridMultilevel"/>
    <w:tmpl w:val="6C7A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1D2FEFC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546DE9"/>
    <w:multiLevelType w:val="hybridMultilevel"/>
    <w:tmpl w:val="B5D681AE"/>
    <w:lvl w:ilvl="0" w:tplc="40927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A1C5D4E"/>
    <w:multiLevelType w:val="hybridMultilevel"/>
    <w:tmpl w:val="A3AA209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895C16D0">
      <w:start w:val="1"/>
      <w:numFmt w:val="upperLetter"/>
      <w:lvlText w:val="%2."/>
      <w:lvlJc w:val="left"/>
      <w:pPr>
        <w:ind w:left="1865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C624DEEE">
      <w:start w:val="1"/>
      <w:numFmt w:val="decimal"/>
      <w:lvlText w:val="%4."/>
      <w:lvlJc w:val="left"/>
      <w:pPr>
        <w:ind w:left="928" w:hanging="360"/>
      </w:pPr>
      <w:rPr>
        <w:rFonts w:asciiTheme="minorHAnsi" w:hAnsiTheme="minorHAnsi" w:cstheme="minorHAnsi" w:hint="default"/>
        <w:b w:val="0"/>
      </w:r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2" w15:restartNumberingAfterBreak="0">
    <w:nsid w:val="7B037DBE"/>
    <w:multiLevelType w:val="hybridMultilevel"/>
    <w:tmpl w:val="810624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D5211A9"/>
    <w:multiLevelType w:val="multilevel"/>
    <w:tmpl w:val="EF82F45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4"/>
        <w:szCs w:val="32"/>
      </w:rPr>
    </w:lvl>
    <w:lvl w:ilvl="1">
      <w:start w:val="41"/>
      <w:numFmt w:val="decimal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8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D655BB4"/>
    <w:multiLevelType w:val="hybridMultilevel"/>
    <w:tmpl w:val="ABE4C6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8"/>
  </w:num>
  <w:num w:numId="3">
    <w:abstractNumId w:val="27"/>
  </w:num>
  <w:num w:numId="4">
    <w:abstractNumId w:val="24"/>
  </w:num>
  <w:num w:numId="5">
    <w:abstractNumId w:val="14"/>
  </w:num>
  <w:num w:numId="6">
    <w:abstractNumId w:val="3"/>
  </w:num>
  <w:num w:numId="7">
    <w:abstractNumId w:val="32"/>
  </w:num>
  <w:num w:numId="8">
    <w:abstractNumId w:val="7"/>
  </w:num>
  <w:num w:numId="9">
    <w:abstractNumId w:val="59"/>
  </w:num>
  <w:num w:numId="10">
    <w:abstractNumId w:val="12"/>
  </w:num>
  <w:num w:numId="11">
    <w:abstractNumId w:val="50"/>
  </w:num>
  <w:num w:numId="12">
    <w:abstractNumId w:val="42"/>
  </w:num>
  <w:num w:numId="13">
    <w:abstractNumId w:val="54"/>
  </w:num>
  <w:num w:numId="14">
    <w:abstractNumId w:val="51"/>
  </w:num>
  <w:num w:numId="15">
    <w:abstractNumId w:val="58"/>
  </w:num>
  <w:num w:numId="16">
    <w:abstractNumId w:val="73"/>
  </w:num>
  <w:num w:numId="17">
    <w:abstractNumId w:val="41"/>
  </w:num>
  <w:num w:numId="18">
    <w:abstractNumId w:val="61"/>
  </w:num>
  <w:num w:numId="19">
    <w:abstractNumId w:val="35"/>
  </w:num>
  <w:num w:numId="20">
    <w:abstractNumId w:val="22"/>
  </w:num>
  <w:num w:numId="21">
    <w:abstractNumId w:val="4"/>
  </w:num>
  <w:num w:numId="22">
    <w:abstractNumId w:val="40"/>
  </w:num>
  <w:num w:numId="23">
    <w:abstractNumId w:val="38"/>
  </w:num>
  <w:num w:numId="24">
    <w:abstractNumId w:val="44"/>
  </w:num>
  <w:num w:numId="25">
    <w:abstractNumId w:val="74"/>
  </w:num>
  <w:num w:numId="26">
    <w:abstractNumId w:val="23"/>
  </w:num>
  <w:num w:numId="27">
    <w:abstractNumId w:val="25"/>
  </w:num>
  <w:num w:numId="28">
    <w:abstractNumId w:val="55"/>
  </w:num>
  <w:num w:numId="29">
    <w:abstractNumId w:val="10"/>
  </w:num>
  <w:num w:numId="30">
    <w:abstractNumId w:val="21"/>
  </w:num>
  <w:num w:numId="31">
    <w:abstractNumId w:val="33"/>
  </w:num>
  <w:num w:numId="32">
    <w:abstractNumId w:val="43"/>
  </w:num>
  <w:num w:numId="33">
    <w:abstractNumId w:val="60"/>
  </w:num>
  <w:num w:numId="34">
    <w:abstractNumId w:val="0"/>
  </w:num>
  <w:num w:numId="35">
    <w:abstractNumId w:val="64"/>
  </w:num>
  <w:num w:numId="36">
    <w:abstractNumId w:val="39"/>
  </w:num>
  <w:num w:numId="37">
    <w:abstractNumId w:val="18"/>
  </w:num>
  <w:num w:numId="38">
    <w:abstractNumId w:val="20"/>
  </w:num>
  <w:num w:numId="39">
    <w:abstractNumId w:val="34"/>
  </w:num>
  <w:num w:numId="40">
    <w:abstractNumId w:val="49"/>
  </w:num>
  <w:num w:numId="41">
    <w:abstractNumId w:val="69"/>
  </w:num>
  <w:num w:numId="42">
    <w:abstractNumId w:val="2"/>
  </w:num>
  <w:num w:numId="43">
    <w:abstractNumId w:val="29"/>
  </w:num>
  <w:num w:numId="44">
    <w:abstractNumId w:val="47"/>
  </w:num>
  <w:num w:numId="45">
    <w:abstractNumId w:val="9"/>
  </w:num>
  <w:num w:numId="46">
    <w:abstractNumId w:val="46"/>
  </w:num>
  <w:num w:numId="47">
    <w:abstractNumId w:val="1"/>
  </w:num>
  <w:num w:numId="48">
    <w:abstractNumId w:val="17"/>
  </w:num>
  <w:num w:numId="49">
    <w:abstractNumId w:val="53"/>
  </w:num>
  <w:num w:numId="50">
    <w:abstractNumId w:val="72"/>
  </w:num>
  <w:num w:numId="51">
    <w:abstractNumId w:val="62"/>
  </w:num>
  <w:num w:numId="52">
    <w:abstractNumId w:val="45"/>
  </w:num>
  <w:num w:numId="53">
    <w:abstractNumId w:val="16"/>
  </w:num>
  <w:num w:numId="54">
    <w:abstractNumId w:val="67"/>
  </w:num>
  <w:num w:numId="55">
    <w:abstractNumId w:val="70"/>
  </w:num>
  <w:num w:numId="56">
    <w:abstractNumId w:val="36"/>
  </w:num>
  <w:num w:numId="57">
    <w:abstractNumId w:val="6"/>
  </w:num>
  <w:num w:numId="58">
    <w:abstractNumId w:val="30"/>
  </w:num>
  <w:num w:numId="59">
    <w:abstractNumId w:val="28"/>
  </w:num>
  <w:num w:numId="60">
    <w:abstractNumId w:val="63"/>
  </w:num>
  <w:num w:numId="61">
    <w:abstractNumId w:val="65"/>
  </w:num>
  <w:num w:numId="62">
    <w:abstractNumId w:val="56"/>
  </w:num>
  <w:num w:numId="63">
    <w:abstractNumId w:val="26"/>
  </w:num>
  <w:num w:numId="64">
    <w:abstractNumId w:val="66"/>
  </w:num>
  <w:num w:numId="65">
    <w:abstractNumId w:val="8"/>
  </w:num>
  <w:num w:numId="66">
    <w:abstractNumId w:val="13"/>
  </w:num>
  <w:num w:numId="67">
    <w:abstractNumId w:val="57"/>
  </w:num>
  <w:num w:numId="68">
    <w:abstractNumId w:val="15"/>
  </w:num>
  <w:num w:numId="69">
    <w:abstractNumId w:val="48"/>
  </w:num>
  <w:num w:numId="70">
    <w:abstractNumId w:val="11"/>
  </w:num>
  <w:num w:numId="71">
    <w:abstractNumId w:val="37"/>
  </w:num>
  <w:num w:numId="72">
    <w:abstractNumId w:val="71"/>
  </w:num>
  <w:num w:numId="73">
    <w:abstractNumId w:val="52"/>
  </w:num>
  <w:num w:numId="74">
    <w:abstractNumId w:val="31"/>
  </w:num>
  <w:num w:numId="75">
    <w:abstractNumId w:val="1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9D"/>
    <w:rsid w:val="000020E0"/>
    <w:rsid w:val="00007314"/>
    <w:rsid w:val="00013A11"/>
    <w:rsid w:val="00016E51"/>
    <w:rsid w:val="00026319"/>
    <w:rsid w:val="0003021A"/>
    <w:rsid w:val="000342D4"/>
    <w:rsid w:val="00034510"/>
    <w:rsid w:val="00040112"/>
    <w:rsid w:val="000513EF"/>
    <w:rsid w:val="0005605D"/>
    <w:rsid w:val="00057221"/>
    <w:rsid w:val="000641DD"/>
    <w:rsid w:val="000664E3"/>
    <w:rsid w:val="00067C08"/>
    <w:rsid w:val="00073279"/>
    <w:rsid w:val="00073626"/>
    <w:rsid w:val="00087681"/>
    <w:rsid w:val="00093CCA"/>
    <w:rsid w:val="000A24CC"/>
    <w:rsid w:val="000B6BFD"/>
    <w:rsid w:val="000C16D7"/>
    <w:rsid w:val="000C1CB3"/>
    <w:rsid w:val="000C6913"/>
    <w:rsid w:val="000D13CE"/>
    <w:rsid w:val="000D509D"/>
    <w:rsid w:val="000E5F89"/>
    <w:rsid w:val="000E610C"/>
    <w:rsid w:val="000F492D"/>
    <w:rsid w:val="0011375F"/>
    <w:rsid w:val="00114468"/>
    <w:rsid w:val="0011462C"/>
    <w:rsid w:val="0011514B"/>
    <w:rsid w:val="00117A7C"/>
    <w:rsid w:val="0012396E"/>
    <w:rsid w:val="00127530"/>
    <w:rsid w:val="00130C36"/>
    <w:rsid w:val="001346D3"/>
    <w:rsid w:val="00134DE7"/>
    <w:rsid w:val="001359C5"/>
    <w:rsid w:val="00137BC8"/>
    <w:rsid w:val="001406CF"/>
    <w:rsid w:val="001444F2"/>
    <w:rsid w:val="00145611"/>
    <w:rsid w:val="001507DD"/>
    <w:rsid w:val="001542A0"/>
    <w:rsid w:val="0015628B"/>
    <w:rsid w:val="0016044B"/>
    <w:rsid w:val="0016109E"/>
    <w:rsid w:val="001752FD"/>
    <w:rsid w:val="001774CE"/>
    <w:rsid w:val="001852BC"/>
    <w:rsid w:val="00194047"/>
    <w:rsid w:val="00194F67"/>
    <w:rsid w:val="001A6E25"/>
    <w:rsid w:val="001B0F6A"/>
    <w:rsid w:val="001B520C"/>
    <w:rsid w:val="001B54B8"/>
    <w:rsid w:val="001B78EC"/>
    <w:rsid w:val="001C5265"/>
    <w:rsid w:val="001C6C39"/>
    <w:rsid w:val="001E22C5"/>
    <w:rsid w:val="001E490D"/>
    <w:rsid w:val="001F2A44"/>
    <w:rsid w:val="001F35BB"/>
    <w:rsid w:val="001F4063"/>
    <w:rsid w:val="00201C55"/>
    <w:rsid w:val="00202A74"/>
    <w:rsid w:val="00205722"/>
    <w:rsid w:val="002058B3"/>
    <w:rsid w:val="00206607"/>
    <w:rsid w:val="002143CB"/>
    <w:rsid w:val="00215962"/>
    <w:rsid w:val="00221AE9"/>
    <w:rsid w:val="00232F00"/>
    <w:rsid w:val="0023756C"/>
    <w:rsid w:val="00242441"/>
    <w:rsid w:val="0025390E"/>
    <w:rsid w:val="00265162"/>
    <w:rsid w:val="0027034D"/>
    <w:rsid w:val="002807AA"/>
    <w:rsid w:val="00283D25"/>
    <w:rsid w:val="00284365"/>
    <w:rsid w:val="00292443"/>
    <w:rsid w:val="00294FEE"/>
    <w:rsid w:val="002A3999"/>
    <w:rsid w:val="002A3E2B"/>
    <w:rsid w:val="002A4493"/>
    <w:rsid w:val="002C3A67"/>
    <w:rsid w:val="002C6A07"/>
    <w:rsid w:val="002D0CB5"/>
    <w:rsid w:val="002D27AF"/>
    <w:rsid w:val="002D36C1"/>
    <w:rsid w:val="002D7D16"/>
    <w:rsid w:val="002E007D"/>
    <w:rsid w:val="002E59F6"/>
    <w:rsid w:val="002E7186"/>
    <w:rsid w:val="002F1526"/>
    <w:rsid w:val="00300838"/>
    <w:rsid w:val="0031065E"/>
    <w:rsid w:val="00315910"/>
    <w:rsid w:val="00342C35"/>
    <w:rsid w:val="003555DA"/>
    <w:rsid w:val="00365782"/>
    <w:rsid w:val="00367E56"/>
    <w:rsid w:val="00374663"/>
    <w:rsid w:val="00382A86"/>
    <w:rsid w:val="00390359"/>
    <w:rsid w:val="00397BF8"/>
    <w:rsid w:val="003A3750"/>
    <w:rsid w:val="003B381C"/>
    <w:rsid w:val="003B5F17"/>
    <w:rsid w:val="003C2C92"/>
    <w:rsid w:val="003D29DF"/>
    <w:rsid w:val="003D65B2"/>
    <w:rsid w:val="003E1EDE"/>
    <w:rsid w:val="003E3C32"/>
    <w:rsid w:val="003E7DA2"/>
    <w:rsid w:val="003F103D"/>
    <w:rsid w:val="003F1BF0"/>
    <w:rsid w:val="003F3E63"/>
    <w:rsid w:val="003F49BE"/>
    <w:rsid w:val="003F6F8A"/>
    <w:rsid w:val="003F78E5"/>
    <w:rsid w:val="00415BD0"/>
    <w:rsid w:val="00416C7F"/>
    <w:rsid w:val="00420C38"/>
    <w:rsid w:val="00423CDE"/>
    <w:rsid w:val="00423DA2"/>
    <w:rsid w:val="00427CD0"/>
    <w:rsid w:val="00435EE6"/>
    <w:rsid w:val="004401EB"/>
    <w:rsid w:val="00440404"/>
    <w:rsid w:val="00444A3F"/>
    <w:rsid w:val="00450C5C"/>
    <w:rsid w:val="004558FA"/>
    <w:rsid w:val="004561F9"/>
    <w:rsid w:val="004624BD"/>
    <w:rsid w:val="0046618D"/>
    <w:rsid w:val="00466F38"/>
    <w:rsid w:val="004703AE"/>
    <w:rsid w:val="00472E04"/>
    <w:rsid w:val="00474238"/>
    <w:rsid w:val="0047458F"/>
    <w:rsid w:val="0049591E"/>
    <w:rsid w:val="004A2895"/>
    <w:rsid w:val="004B0FCF"/>
    <w:rsid w:val="004C1A57"/>
    <w:rsid w:val="004C45D1"/>
    <w:rsid w:val="004C6414"/>
    <w:rsid w:val="004D067F"/>
    <w:rsid w:val="004D1534"/>
    <w:rsid w:val="004D3A08"/>
    <w:rsid w:val="004E43CC"/>
    <w:rsid w:val="004F1AD5"/>
    <w:rsid w:val="004F2198"/>
    <w:rsid w:val="004F72BE"/>
    <w:rsid w:val="005015C4"/>
    <w:rsid w:val="00503096"/>
    <w:rsid w:val="005120A2"/>
    <w:rsid w:val="00513B2D"/>
    <w:rsid w:val="00516D99"/>
    <w:rsid w:val="00517B8C"/>
    <w:rsid w:val="00523735"/>
    <w:rsid w:val="00527F1D"/>
    <w:rsid w:val="00545302"/>
    <w:rsid w:val="0054778D"/>
    <w:rsid w:val="005524E4"/>
    <w:rsid w:val="00552B5A"/>
    <w:rsid w:val="005543D1"/>
    <w:rsid w:val="005572C2"/>
    <w:rsid w:val="0056276E"/>
    <w:rsid w:val="005629E8"/>
    <w:rsid w:val="00563280"/>
    <w:rsid w:val="00563F83"/>
    <w:rsid w:val="00564A86"/>
    <w:rsid w:val="005758BA"/>
    <w:rsid w:val="00576F45"/>
    <w:rsid w:val="00581292"/>
    <w:rsid w:val="00582325"/>
    <w:rsid w:val="0059001B"/>
    <w:rsid w:val="005930DF"/>
    <w:rsid w:val="00594167"/>
    <w:rsid w:val="005A2FCB"/>
    <w:rsid w:val="005B20E6"/>
    <w:rsid w:val="005B7FC8"/>
    <w:rsid w:val="005C2CB0"/>
    <w:rsid w:val="005C5EFB"/>
    <w:rsid w:val="005D339A"/>
    <w:rsid w:val="005D56E8"/>
    <w:rsid w:val="005E5A19"/>
    <w:rsid w:val="005E7AAC"/>
    <w:rsid w:val="005F2B4A"/>
    <w:rsid w:val="005F667F"/>
    <w:rsid w:val="006059FA"/>
    <w:rsid w:val="00605E01"/>
    <w:rsid w:val="00606667"/>
    <w:rsid w:val="006066B2"/>
    <w:rsid w:val="00611D24"/>
    <w:rsid w:val="006122CD"/>
    <w:rsid w:val="00613F08"/>
    <w:rsid w:val="0063091D"/>
    <w:rsid w:val="0063404B"/>
    <w:rsid w:val="006463F0"/>
    <w:rsid w:val="00653FC4"/>
    <w:rsid w:val="006641D0"/>
    <w:rsid w:val="00670392"/>
    <w:rsid w:val="0067132B"/>
    <w:rsid w:val="006740D4"/>
    <w:rsid w:val="00674C6F"/>
    <w:rsid w:val="00675907"/>
    <w:rsid w:val="0067615E"/>
    <w:rsid w:val="006776BB"/>
    <w:rsid w:val="00680E76"/>
    <w:rsid w:val="00684346"/>
    <w:rsid w:val="00690856"/>
    <w:rsid w:val="00690D08"/>
    <w:rsid w:val="0069106C"/>
    <w:rsid w:val="0069235B"/>
    <w:rsid w:val="00692F91"/>
    <w:rsid w:val="00693355"/>
    <w:rsid w:val="006967C5"/>
    <w:rsid w:val="006A102D"/>
    <w:rsid w:val="006A1785"/>
    <w:rsid w:val="006A2759"/>
    <w:rsid w:val="006A2F7F"/>
    <w:rsid w:val="006C6AC9"/>
    <w:rsid w:val="006C7384"/>
    <w:rsid w:val="006D460F"/>
    <w:rsid w:val="006E087B"/>
    <w:rsid w:val="006E4AD3"/>
    <w:rsid w:val="006E4B1F"/>
    <w:rsid w:val="006E542A"/>
    <w:rsid w:val="006F06C1"/>
    <w:rsid w:val="006F2834"/>
    <w:rsid w:val="006F45F8"/>
    <w:rsid w:val="006F51FE"/>
    <w:rsid w:val="006F6F5E"/>
    <w:rsid w:val="006F726E"/>
    <w:rsid w:val="00701A5A"/>
    <w:rsid w:val="0070475B"/>
    <w:rsid w:val="00706B9B"/>
    <w:rsid w:val="00716955"/>
    <w:rsid w:val="00721C25"/>
    <w:rsid w:val="00725377"/>
    <w:rsid w:val="00725AB3"/>
    <w:rsid w:val="007260A6"/>
    <w:rsid w:val="00726C2D"/>
    <w:rsid w:val="00727EA3"/>
    <w:rsid w:val="00735BAF"/>
    <w:rsid w:val="00743CB5"/>
    <w:rsid w:val="007502B1"/>
    <w:rsid w:val="00751C63"/>
    <w:rsid w:val="00756B08"/>
    <w:rsid w:val="00756B17"/>
    <w:rsid w:val="00757C03"/>
    <w:rsid w:val="00764572"/>
    <w:rsid w:val="00766F7C"/>
    <w:rsid w:val="00780BAF"/>
    <w:rsid w:val="00781303"/>
    <w:rsid w:val="00781681"/>
    <w:rsid w:val="00791E18"/>
    <w:rsid w:val="00794C5D"/>
    <w:rsid w:val="007A0AEA"/>
    <w:rsid w:val="007A153F"/>
    <w:rsid w:val="007A500D"/>
    <w:rsid w:val="007B0B0C"/>
    <w:rsid w:val="007B28AD"/>
    <w:rsid w:val="007B335F"/>
    <w:rsid w:val="007B60F9"/>
    <w:rsid w:val="007B6A6D"/>
    <w:rsid w:val="007C4217"/>
    <w:rsid w:val="007C5640"/>
    <w:rsid w:val="007D1148"/>
    <w:rsid w:val="007D5600"/>
    <w:rsid w:val="007D5603"/>
    <w:rsid w:val="007D6F19"/>
    <w:rsid w:val="007F42AE"/>
    <w:rsid w:val="007F66B8"/>
    <w:rsid w:val="00802C67"/>
    <w:rsid w:val="00803DBA"/>
    <w:rsid w:val="00821E38"/>
    <w:rsid w:val="0082373C"/>
    <w:rsid w:val="008341D5"/>
    <w:rsid w:val="00834AD2"/>
    <w:rsid w:val="008369D6"/>
    <w:rsid w:val="00867FEE"/>
    <w:rsid w:val="00872EA3"/>
    <w:rsid w:val="008734F4"/>
    <w:rsid w:val="008759FF"/>
    <w:rsid w:val="0088161B"/>
    <w:rsid w:val="008822CF"/>
    <w:rsid w:val="00882732"/>
    <w:rsid w:val="00884B47"/>
    <w:rsid w:val="008852B3"/>
    <w:rsid w:val="0088757D"/>
    <w:rsid w:val="00887871"/>
    <w:rsid w:val="008938C0"/>
    <w:rsid w:val="00893CF3"/>
    <w:rsid w:val="008C3281"/>
    <w:rsid w:val="008D5646"/>
    <w:rsid w:val="008D6720"/>
    <w:rsid w:val="008E1C75"/>
    <w:rsid w:val="008E50CF"/>
    <w:rsid w:val="008F3166"/>
    <w:rsid w:val="008F7D58"/>
    <w:rsid w:val="0090503A"/>
    <w:rsid w:val="009062BC"/>
    <w:rsid w:val="00906F39"/>
    <w:rsid w:val="0090763C"/>
    <w:rsid w:val="00912EDC"/>
    <w:rsid w:val="00923DD5"/>
    <w:rsid w:val="00923E7B"/>
    <w:rsid w:val="00925622"/>
    <w:rsid w:val="00925E45"/>
    <w:rsid w:val="00926AC7"/>
    <w:rsid w:val="00931240"/>
    <w:rsid w:val="00931A76"/>
    <w:rsid w:val="0093662A"/>
    <w:rsid w:val="00936D5E"/>
    <w:rsid w:val="009509E1"/>
    <w:rsid w:val="00951C8F"/>
    <w:rsid w:val="00961BCF"/>
    <w:rsid w:val="0096701A"/>
    <w:rsid w:val="00970CFD"/>
    <w:rsid w:val="00975F76"/>
    <w:rsid w:val="009770C4"/>
    <w:rsid w:val="00983257"/>
    <w:rsid w:val="009906B0"/>
    <w:rsid w:val="009924BB"/>
    <w:rsid w:val="00992ADA"/>
    <w:rsid w:val="00993EDB"/>
    <w:rsid w:val="009A11F7"/>
    <w:rsid w:val="009A2F50"/>
    <w:rsid w:val="009B24F3"/>
    <w:rsid w:val="009B2739"/>
    <w:rsid w:val="009B28AC"/>
    <w:rsid w:val="009B32CB"/>
    <w:rsid w:val="009B41E3"/>
    <w:rsid w:val="009B6D28"/>
    <w:rsid w:val="009C7BDE"/>
    <w:rsid w:val="009D39B6"/>
    <w:rsid w:val="009D3E8E"/>
    <w:rsid w:val="009D467D"/>
    <w:rsid w:val="009D4E52"/>
    <w:rsid w:val="009D7EB7"/>
    <w:rsid w:val="009E0148"/>
    <w:rsid w:val="009E4151"/>
    <w:rsid w:val="009E5F8E"/>
    <w:rsid w:val="009F3926"/>
    <w:rsid w:val="009F7758"/>
    <w:rsid w:val="009F7BFF"/>
    <w:rsid w:val="00A0151D"/>
    <w:rsid w:val="00A01813"/>
    <w:rsid w:val="00A03080"/>
    <w:rsid w:val="00A039C9"/>
    <w:rsid w:val="00A05F3C"/>
    <w:rsid w:val="00A10835"/>
    <w:rsid w:val="00A11747"/>
    <w:rsid w:val="00A11BE6"/>
    <w:rsid w:val="00A153A6"/>
    <w:rsid w:val="00A16F80"/>
    <w:rsid w:val="00A2037F"/>
    <w:rsid w:val="00A225A9"/>
    <w:rsid w:val="00A233E9"/>
    <w:rsid w:val="00A25845"/>
    <w:rsid w:val="00A319B6"/>
    <w:rsid w:val="00A327A0"/>
    <w:rsid w:val="00A428B1"/>
    <w:rsid w:val="00A53211"/>
    <w:rsid w:val="00A533B1"/>
    <w:rsid w:val="00A60C2C"/>
    <w:rsid w:val="00A6214B"/>
    <w:rsid w:val="00A707F2"/>
    <w:rsid w:val="00A72267"/>
    <w:rsid w:val="00A73AD9"/>
    <w:rsid w:val="00A7637F"/>
    <w:rsid w:val="00A767DE"/>
    <w:rsid w:val="00A847EA"/>
    <w:rsid w:val="00A877D2"/>
    <w:rsid w:val="00A87DB2"/>
    <w:rsid w:val="00A971B5"/>
    <w:rsid w:val="00AA2DDC"/>
    <w:rsid w:val="00AA353F"/>
    <w:rsid w:val="00AA585D"/>
    <w:rsid w:val="00AB270B"/>
    <w:rsid w:val="00AC0D1B"/>
    <w:rsid w:val="00AD1FD7"/>
    <w:rsid w:val="00AD7278"/>
    <w:rsid w:val="00AE2863"/>
    <w:rsid w:val="00AE2DE6"/>
    <w:rsid w:val="00AF3994"/>
    <w:rsid w:val="00AF5FC4"/>
    <w:rsid w:val="00AF71F3"/>
    <w:rsid w:val="00B027BC"/>
    <w:rsid w:val="00B03452"/>
    <w:rsid w:val="00B05BC2"/>
    <w:rsid w:val="00B11FFA"/>
    <w:rsid w:val="00B12E7C"/>
    <w:rsid w:val="00B14311"/>
    <w:rsid w:val="00B16F11"/>
    <w:rsid w:val="00B203DE"/>
    <w:rsid w:val="00B3322B"/>
    <w:rsid w:val="00B40976"/>
    <w:rsid w:val="00B439AF"/>
    <w:rsid w:val="00B45AF9"/>
    <w:rsid w:val="00B5120D"/>
    <w:rsid w:val="00B5216E"/>
    <w:rsid w:val="00B543FE"/>
    <w:rsid w:val="00B57A66"/>
    <w:rsid w:val="00B676E2"/>
    <w:rsid w:val="00B67779"/>
    <w:rsid w:val="00B77F68"/>
    <w:rsid w:val="00B8128D"/>
    <w:rsid w:val="00B81789"/>
    <w:rsid w:val="00B9168C"/>
    <w:rsid w:val="00B95E4F"/>
    <w:rsid w:val="00B97B2A"/>
    <w:rsid w:val="00BB5E2D"/>
    <w:rsid w:val="00BB67B7"/>
    <w:rsid w:val="00BC15A1"/>
    <w:rsid w:val="00BC2C57"/>
    <w:rsid w:val="00BC2E4F"/>
    <w:rsid w:val="00BC5078"/>
    <w:rsid w:val="00BC5B29"/>
    <w:rsid w:val="00BE4271"/>
    <w:rsid w:val="00BF0848"/>
    <w:rsid w:val="00C014E4"/>
    <w:rsid w:val="00C01F87"/>
    <w:rsid w:val="00C02E5C"/>
    <w:rsid w:val="00C03785"/>
    <w:rsid w:val="00C04B21"/>
    <w:rsid w:val="00C13C84"/>
    <w:rsid w:val="00C26081"/>
    <w:rsid w:val="00C41442"/>
    <w:rsid w:val="00C42A27"/>
    <w:rsid w:val="00C66ABD"/>
    <w:rsid w:val="00C70620"/>
    <w:rsid w:val="00C80019"/>
    <w:rsid w:val="00C860DD"/>
    <w:rsid w:val="00C87832"/>
    <w:rsid w:val="00C95139"/>
    <w:rsid w:val="00C97A0D"/>
    <w:rsid w:val="00CA6D98"/>
    <w:rsid w:val="00CA7FDB"/>
    <w:rsid w:val="00CB366E"/>
    <w:rsid w:val="00CB39F2"/>
    <w:rsid w:val="00CB4C8A"/>
    <w:rsid w:val="00CB569D"/>
    <w:rsid w:val="00CC1187"/>
    <w:rsid w:val="00CC16C9"/>
    <w:rsid w:val="00CC489F"/>
    <w:rsid w:val="00CD023B"/>
    <w:rsid w:val="00CD2EAD"/>
    <w:rsid w:val="00CD4535"/>
    <w:rsid w:val="00CD56EA"/>
    <w:rsid w:val="00CD5EB8"/>
    <w:rsid w:val="00CE0094"/>
    <w:rsid w:val="00CE6712"/>
    <w:rsid w:val="00CF5FDD"/>
    <w:rsid w:val="00CF6A35"/>
    <w:rsid w:val="00D00810"/>
    <w:rsid w:val="00D00C2F"/>
    <w:rsid w:val="00D01606"/>
    <w:rsid w:val="00D05812"/>
    <w:rsid w:val="00D10EA5"/>
    <w:rsid w:val="00D17AEF"/>
    <w:rsid w:val="00D20EBA"/>
    <w:rsid w:val="00D2192D"/>
    <w:rsid w:val="00D4386E"/>
    <w:rsid w:val="00D467D7"/>
    <w:rsid w:val="00D4694C"/>
    <w:rsid w:val="00D46D00"/>
    <w:rsid w:val="00D46E10"/>
    <w:rsid w:val="00D53BB7"/>
    <w:rsid w:val="00D7188E"/>
    <w:rsid w:val="00DA161F"/>
    <w:rsid w:val="00DA35EA"/>
    <w:rsid w:val="00DA400F"/>
    <w:rsid w:val="00DA741E"/>
    <w:rsid w:val="00DB10C4"/>
    <w:rsid w:val="00DC4DAE"/>
    <w:rsid w:val="00DE48C7"/>
    <w:rsid w:val="00DE4B66"/>
    <w:rsid w:val="00DE6B08"/>
    <w:rsid w:val="00DF5B74"/>
    <w:rsid w:val="00E05604"/>
    <w:rsid w:val="00E12125"/>
    <w:rsid w:val="00E1483B"/>
    <w:rsid w:val="00E22575"/>
    <w:rsid w:val="00E26DA1"/>
    <w:rsid w:val="00E2738E"/>
    <w:rsid w:val="00E275E0"/>
    <w:rsid w:val="00E35C16"/>
    <w:rsid w:val="00E4506E"/>
    <w:rsid w:val="00E51AAF"/>
    <w:rsid w:val="00E52121"/>
    <w:rsid w:val="00E55625"/>
    <w:rsid w:val="00E63690"/>
    <w:rsid w:val="00E67338"/>
    <w:rsid w:val="00E72059"/>
    <w:rsid w:val="00E7362A"/>
    <w:rsid w:val="00E80F3A"/>
    <w:rsid w:val="00E81A41"/>
    <w:rsid w:val="00E83D53"/>
    <w:rsid w:val="00E86A7C"/>
    <w:rsid w:val="00E93681"/>
    <w:rsid w:val="00E939A1"/>
    <w:rsid w:val="00E95114"/>
    <w:rsid w:val="00EA29E8"/>
    <w:rsid w:val="00EA4ACF"/>
    <w:rsid w:val="00EA7EA3"/>
    <w:rsid w:val="00EB0149"/>
    <w:rsid w:val="00EB0A4E"/>
    <w:rsid w:val="00EB4300"/>
    <w:rsid w:val="00EB6A2C"/>
    <w:rsid w:val="00EC48D6"/>
    <w:rsid w:val="00ED2FA3"/>
    <w:rsid w:val="00ED32BB"/>
    <w:rsid w:val="00EE0A5D"/>
    <w:rsid w:val="00EE206B"/>
    <w:rsid w:val="00EE66E5"/>
    <w:rsid w:val="00EF42FB"/>
    <w:rsid w:val="00EF6260"/>
    <w:rsid w:val="00EF64B4"/>
    <w:rsid w:val="00EF7850"/>
    <w:rsid w:val="00F04B9F"/>
    <w:rsid w:val="00F20E61"/>
    <w:rsid w:val="00F20F02"/>
    <w:rsid w:val="00F216DD"/>
    <w:rsid w:val="00F21885"/>
    <w:rsid w:val="00F30C56"/>
    <w:rsid w:val="00F33F5B"/>
    <w:rsid w:val="00F37054"/>
    <w:rsid w:val="00F37C51"/>
    <w:rsid w:val="00F442FF"/>
    <w:rsid w:val="00F44C07"/>
    <w:rsid w:val="00F50595"/>
    <w:rsid w:val="00F60C44"/>
    <w:rsid w:val="00F61C8F"/>
    <w:rsid w:val="00F63FC7"/>
    <w:rsid w:val="00F64B01"/>
    <w:rsid w:val="00F81C19"/>
    <w:rsid w:val="00F86A7E"/>
    <w:rsid w:val="00F9152D"/>
    <w:rsid w:val="00FA3341"/>
    <w:rsid w:val="00FA79AA"/>
    <w:rsid w:val="00FB0CB3"/>
    <w:rsid w:val="00FB30A5"/>
    <w:rsid w:val="00FC1A96"/>
    <w:rsid w:val="00FC338F"/>
    <w:rsid w:val="00FD30AC"/>
    <w:rsid w:val="00FD42E3"/>
    <w:rsid w:val="00FD4F5D"/>
    <w:rsid w:val="00FD5D29"/>
    <w:rsid w:val="00FD5DDE"/>
    <w:rsid w:val="00FE1D7C"/>
    <w:rsid w:val="00FE22A8"/>
    <w:rsid w:val="00FE2AF0"/>
    <w:rsid w:val="00FE4AC2"/>
    <w:rsid w:val="00FE6721"/>
    <w:rsid w:val="00FE6B66"/>
    <w:rsid w:val="00FE6C6B"/>
    <w:rsid w:val="00FF73A4"/>
    <w:rsid w:val="00FF7DF9"/>
    <w:rsid w:val="2DC0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B3168"/>
  <w15:docId w15:val="{ED1E13D4-689A-45CB-BD08-8480BE5A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4E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CC11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40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9404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50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509D"/>
  </w:style>
  <w:style w:type="paragraph" w:styleId="Stopka">
    <w:name w:val="footer"/>
    <w:basedOn w:val="Normalny"/>
    <w:link w:val="StopkaZnak"/>
    <w:uiPriority w:val="99"/>
    <w:unhideWhenUsed/>
    <w:rsid w:val="000D50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509D"/>
  </w:style>
  <w:style w:type="table" w:styleId="Tabela-Siatka">
    <w:name w:val="Table Grid"/>
    <w:basedOn w:val="Standardowy"/>
    <w:uiPriority w:val="59"/>
    <w:rsid w:val="000D5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L1"/>
    <w:basedOn w:val="Normalny"/>
    <w:link w:val="AkapitzlistZnak"/>
    <w:uiPriority w:val="34"/>
    <w:qFormat/>
    <w:rsid w:val="001B0F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9152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9152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unhideWhenUsed/>
    <w:rsid w:val="00DA161F"/>
    <w:rPr>
      <w:sz w:val="16"/>
      <w:szCs w:val="16"/>
    </w:rPr>
  </w:style>
  <w:style w:type="paragraph" w:styleId="Tekstkomentarza">
    <w:name w:val="annotation text"/>
    <w:aliases w:val="Znak,Znak Znak Znak,Tekst podstawowy 31 Znak,ct,Comment Text"/>
    <w:basedOn w:val="Normalny"/>
    <w:link w:val="TekstkomentarzaZnak"/>
    <w:uiPriority w:val="99"/>
    <w:unhideWhenUsed/>
    <w:rsid w:val="00DA161F"/>
  </w:style>
  <w:style w:type="character" w:customStyle="1" w:styleId="TekstkomentarzaZnak">
    <w:name w:val="Tekst komentarza Znak"/>
    <w:aliases w:val="Znak Znak,Znak Znak Znak Znak,Tekst podstawowy 31 Znak Znak,ct Znak,Comment Text Znak"/>
    <w:basedOn w:val="Domylnaczcionkaakapitu"/>
    <w:link w:val="Tekstkomentarza"/>
    <w:uiPriority w:val="99"/>
    <w:rsid w:val="00DA16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16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161F"/>
    <w:rPr>
      <w:b/>
      <w:bCs/>
      <w:sz w:val="20"/>
      <w:szCs w:val="20"/>
    </w:rPr>
  </w:style>
  <w:style w:type="character" w:customStyle="1" w:styleId="ui-provider">
    <w:name w:val="ui-provider"/>
    <w:basedOn w:val="Domylnaczcionkaakapitu"/>
    <w:rsid w:val="00936D5E"/>
  </w:style>
  <w:style w:type="paragraph" w:styleId="Poprawka">
    <w:name w:val="Revision"/>
    <w:hidden/>
    <w:uiPriority w:val="99"/>
    <w:semiHidden/>
    <w:rsid w:val="007B335F"/>
    <w:pPr>
      <w:spacing w:after="0" w:line="240" w:lineRule="auto"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E05604"/>
  </w:style>
  <w:style w:type="paragraph" w:styleId="Tekstdymka">
    <w:name w:val="Balloon Text"/>
    <w:basedOn w:val="Normalny"/>
    <w:link w:val="TekstdymkaZnak"/>
    <w:uiPriority w:val="99"/>
    <w:semiHidden/>
    <w:unhideWhenUsed/>
    <w:rsid w:val="00727E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EA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C118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CC1187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6B9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6B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6B9B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6B9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4E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94047"/>
    <w:pPr>
      <w:spacing w:before="100" w:beforeAutospacing="1" w:after="100" w:afterAutospacing="1"/>
    </w:pPr>
    <w:rPr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404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94047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362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36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362A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locked/>
    <w:rsid w:val="00A03080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03080"/>
    <w:pPr>
      <w:shd w:val="clear" w:color="auto" w:fill="FFFFFF"/>
      <w:spacing w:line="240" w:lineRule="atLeast"/>
      <w:ind w:hanging="1700"/>
    </w:pPr>
    <w:rPr>
      <w:rFonts w:ascii="Verdana" w:eastAsiaTheme="minorHAnsi" w:hAnsi="Verdana" w:cs="Verdana"/>
      <w:sz w:val="19"/>
      <w:szCs w:val="19"/>
      <w:lang w:eastAsia="en-US"/>
    </w:rPr>
  </w:style>
  <w:style w:type="character" w:customStyle="1" w:styleId="Teksttreci2">
    <w:name w:val="Tekst treści (2)_"/>
    <w:basedOn w:val="Domylnaczcionkaakapitu"/>
    <w:link w:val="Teksttreci20"/>
    <w:uiPriority w:val="99"/>
    <w:rsid w:val="00A03080"/>
    <w:rPr>
      <w:rFonts w:ascii="Verdana" w:eastAsia="Verdana" w:hAnsi="Verdana" w:cs="Verdana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A03080"/>
    <w:pPr>
      <w:widowControl w:val="0"/>
      <w:shd w:val="clear" w:color="auto" w:fill="FFFFFF"/>
      <w:spacing w:before="240" w:line="240" w:lineRule="exact"/>
      <w:ind w:hanging="68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hgkelc">
    <w:name w:val="hgkelc"/>
    <w:basedOn w:val="Domylnaczcionkaakapitu"/>
    <w:rsid w:val="009F7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739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88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05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4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9483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63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6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682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4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4331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9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fz.gov.pl/o-nfz/programy-i-projekty/projekty/opieka-koordynowana-w-po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AAC10-C1BD-4AFB-9D34-3DDF3DC59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DB86C5-1AC1-45B2-A912-5B5B4A9370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62949-93BC-4EDD-9E2C-CD51328068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EFC572E-23AB-462A-86A0-0AC2B870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19</Pages>
  <Words>5708</Words>
  <Characters>34252</Characters>
  <Application>Microsoft Office Word</Application>
  <DocSecurity>0</DocSecurity>
  <Lines>285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Szwaj Joanna</dc:creator>
  <cp:lastModifiedBy>Fuksiewicz Kinga</cp:lastModifiedBy>
  <cp:revision>4</cp:revision>
  <cp:lastPrinted>2025-05-27T17:00:00Z</cp:lastPrinted>
  <dcterms:created xsi:type="dcterms:W3CDTF">2025-05-30T08:34:00Z</dcterms:created>
  <dcterms:modified xsi:type="dcterms:W3CDTF">2025-06-17T11:23:00Z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