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568C" w14:textId="16AAC448" w:rsidR="00DC163E" w:rsidRPr="00454052" w:rsidRDefault="00274D12" w:rsidP="00EF40DC">
      <w:pPr>
        <w:pStyle w:val="Nagwek1"/>
        <w:numPr>
          <w:ilvl w:val="0"/>
          <w:numId w:val="17"/>
        </w:numPr>
        <w:spacing w:before="0" w:after="80"/>
        <w:rPr>
          <w:rFonts w:cstheme="majorHAnsi"/>
          <w:b/>
          <w:bCs/>
          <w:color w:val="1F4E79" w:themeColor="accent1" w:themeShade="80"/>
          <w:sz w:val="32"/>
        </w:rPr>
      </w:pPr>
      <w:bookmarkStart w:id="0" w:name="_Toc32905828"/>
      <w:r w:rsidRPr="00454052">
        <w:rPr>
          <w:rFonts w:cstheme="majorHAnsi"/>
          <w:b/>
          <w:bCs/>
          <w:color w:val="1F4E79" w:themeColor="accent1" w:themeShade="80"/>
          <w:sz w:val="32"/>
        </w:rPr>
        <w:t>Opis funkcjonowania systemu</w:t>
      </w:r>
    </w:p>
    <w:p w14:paraId="6E94DC67" w14:textId="15029B88" w:rsidR="00303959" w:rsidRPr="002C3F5B" w:rsidRDefault="00DC163E" w:rsidP="001474E9">
      <w:pPr>
        <w:pStyle w:val="Nagwek2"/>
        <w:spacing w:before="0" w:after="80"/>
        <w:jc w:val="both"/>
        <w:rPr>
          <w:rFonts w:cstheme="majorHAnsi"/>
          <w:color w:val="auto"/>
          <w:sz w:val="24"/>
        </w:rPr>
      </w:pPr>
      <w:r w:rsidRPr="002C3F5B">
        <w:rPr>
          <w:rFonts w:cstheme="majorHAnsi"/>
          <w:color w:val="auto"/>
          <w:sz w:val="24"/>
        </w:rPr>
        <w:t xml:space="preserve">Wymaga </w:t>
      </w:r>
      <w:r w:rsidR="000E57B5" w:rsidRPr="002C3F5B">
        <w:rPr>
          <w:rFonts w:cstheme="majorHAnsi"/>
          <w:color w:val="auto"/>
          <w:sz w:val="24"/>
        </w:rPr>
        <w:t>się</w:t>
      </w:r>
      <w:r w:rsidR="000E57B5" w:rsidRPr="002C3F5B">
        <w:rPr>
          <w:rFonts w:cstheme="majorHAnsi"/>
          <w:color w:val="auto"/>
          <w:sz w:val="24"/>
          <w:szCs w:val="24"/>
        </w:rPr>
        <w:t>,</w:t>
      </w:r>
      <w:r w:rsidRPr="002C3F5B">
        <w:rPr>
          <w:rFonts w:cstheme="majorHAnsi"/>
          <w:color w:val="auto"/>
          <w:sz w:val="24"/>
        </w:rPr>
        <w:t xml:space="preserve"> aby system parkingowy mógł pracować w dwóch trybach. W trybie biletowym, jak i </w:t>
      </w:r>
      <w:r w:rsidR="00F47EAA" w:rsidRPr="002C3F5B">
        <w:rPr>
          <w:rFonts w:cstheme="majorHAnsi"/>
          <w:color w:val="auto"/>
          <w:sz w:val="24"/>
        </w:rPr>
        <w:t xml:space="preserve">trybie </w:t>
      </w:r>
      <w:r w:rsidR="0001606C" w:rsidRPr="002C3F5B">
        <w:rPr>
          <w:rFonts w:cstheme="majorHAnsi"/>
          <w:color w:val="auto"/>
          <w:sz w:val="24"/>
        </w:rPr>
        <w:t xml:space="preserve">bez biletowym </w:t>
      </w:r>
      <w:r w:rsidR="00F47EAA" w:rsidRPr="002C3F5B">
        <w:rPr>
          <w:rFonts w:cstheme="majorHAnsi"/>
          <w:color w:val="auto"/>
          <w:sz w:val="24"/>
        </w:rPr>
        <w:t>(</w:t>
      </w:r>
      <w:proofErr w:type="spellStart"/>
      <w:r w:rsidR="0001606C" w:rsidRPr="002C3F5B">
        <w:rPr>
          <w:rFonts w:cstheme="majorHAnsi"/>
          <w:color w:val="auto"/>
          <w:sz w:val="24"/>
        </w:rPr>
        <w:t>ticketless</w:t>
      </w:r>
      <w:proofErr w:type="spellEnd"/>
      <w:r w:rsidR="00F47EAA" w:rsidRPr="002C3F5B">
        <w:rPr>
          <w:rFonts w:cstheme="majorHAnsi"/>
          <w:color w:val="auto"/>
          <w:sz w:val="24"/>
        </w:rPr>
        <w:t>)</w:t>
      </w:r>
      <w:r w:rsidRPr="002C3F5B">
        <w:rPr>
          <w:rFonts w:cstheme="majorHAnsi"/>
          <w:color w:val="auto"/>
          <w:sz w:val="24"/>
        </w:rPr>
        <w:t>. O tym w jakim trybie ma pracować system decyd</w:t>
      </w:r>
      <w:r w:rsidR="00F47EAA" w:rsidRPr="002C3F5B">
        <w:rPr>
          <w:rFonts w:cstheme="majorHAnsi"/>
          <w:color w:val="auto"/>
          <w:sz w:val="24"/>
        </w:rPr>
        <w:t>ować będzie</w:t>
      </w:r>
      <w:r w:rsidRPr="002C3F5B">
        <w:rPr>
          <w:rFonts w:cstheme="majorHAnsi"/>
          <w:color w:val="auto"/>
          <w:sz w:val="24"/>
        </w:rPr>
        <w:t xml:space="preserve"> operator parkingu. Oprogramowanie systemu parkingowego musi </w:t>
      </w:r>
      <w:r w:rsidR="00F47EAA" w:rsidRPr="002C3F5B">
        <w:rPr>
          <w:rFonts w:cstheme="majorHAnsi"/>
          <w:color w:val="auto"/>
          <w:sz w:val="24"/>
        </w:rPr>
        <w:t xml:space="preserve">zatem </w:t>
      </w:r>
      <w:r w:rsidRPr="002C3F5B">
        <w:rPr>
          <w:rFonts w:cstheme="majorHAnsi"/>
          <w:color w:val="auto"/>
          <w:sz w:val="24"/>
        </w:rPr>
        <w:t xml:space="preserve">posiadać możliwość </w:t>
      </w:r>
      <w:r w:rsidR="0012157A" w:rsidRPr="002C3F5B">
        <w:rPr>
          <w:rFonts w:cstheme="majorHAnsi"/>
          <w:color w:val="auto"/>
          <w:sz w:val="24"/>
        </w:rPr>
        <w:t xml:space="preserve">szybkiego i sprawnego przełączania </w:t>
      </w:r>
      <w:r w:rsidR="00566A87" w:rsidRPr="002C3F5B">
        <w:rPr>
          <w:rFonts w:cstheme="majorHAnsi"/>
          <w:color w:val="auto"/>
          <w:sz w:val="24"/>
        </w:rPr>
        <w:t xml:space="preserve">(przez operatora parkingu) </w:t>
      </w:r>
      <w:r w:rsidR="0012157A" w:rsidRPr="002C3F5B">
        <w:rPr>
          <w:rFonts w:cstheme="majorHAnsi"/>
          <w:color w:val="auto"/>
          <w:sz w:val="24"/>
        </w:rPr>
        <w:t>pomiędzy trybami.</w:t>
      </w:r>
      <w:r w:rsidR="009D0333" w:rsidRPr="002C3F5B">
        <w:rPr>
          <w:rFonts w:cstheme="majorHAnsi"/>
          <w:color w:val="auto"/>
          <w:sz w:val="24"/>
        </w:rPr>
        <w:t xml:space="preserve"> </w:t>
      </w:r>
    </w:p>
    <w:p w14:paraId="64AF365F" w14:textId="6967A848" w:rsidR="00454052" w:rsidRPr="0010540B" w:rsidRDefault="007F40F0" w:rsidP="0010540B">
      <w:pPr>
        <w:pStyle w:val="Nagwek2"/>
        <w:spacing w:before="0" w:after="80"/>
        <w:jc w:val="both"/>
        <w:rPr>
          <w:rFonts w:cstheme="majorHAnsi"/>
          <w:color w:val="auto"/>
          <w:sz w:val="24"/>
        </w:rPr>
      </w:pPr>
      <w:r w:rsidRPr="002C3F5B">
        <w:rPr>
          <w:rFonts w:cstheme="majorHAnsi"/>
          <w:color w:val="auto"/>
          <w:sz w:val="24"/>
        </w:rPr>
        <w:t xml:space="preserve">Wszystkie terminale wjazdowe, wyjazdowe oraz automaty płatnicze muszą mieć wbudowany intercom, który umożliwiać </w:t>
      </w:r>
      <w:r w:rsidR="000E57B5" w:rsidRPr="002C3F5B">
        <w:rPr>
          <w:rFonts w:cstheme="majorHAnsi"/>
          <w:color w:val="auto"/>
          <w:sz w:val="24"/>
        </w:rPr>
        <w:t>będzie bezpośrednią</w:t>
      </w:r>
      <w:r w:rsidRPr="002C3F5B">
        <w:rPr>
          <w:rFonts w:cstheme="majorHAnsi"/>
          <w:color w:val="auto"/>
          <w:sz w:val="24"/>
        </w:rPr>
        <w:t xml:space="preserve"> komunikację z obsługą parkingu w przypadku jakichkolwiek nieprawidłowości. Połączenia w technologii VOIP z telefonami cyfrowymi w pomieszczeniu obsługi parkingu muszą </w:t>
      </w:r>
      <w:r w:rsidR="000E57B5" w:rsidRPr="002C3F5B">
        <w:rPr>
          <w:rFonts w:cstheme="majorHAnsi"/>
          <w:color w:val="auto"/>
          <w:sz w:val="24"/>
        </w:rPr>
        <w:t>mieć możliwość</w:t>
      </w:r>
      <w:r w:rsidRPr="002C3F5B">
        <w:rPr>
          <w:rFonts w:cstheme="majorHAnsi"/>
          <w:color w:val="auto"/>
          <w:sz w:val="24"/>
        </w:rPr>
        <w:t xml:space="preserve"> przekierowania połączenia przychodzącego na kolejny telefon w </w:t>
      </w:r>
      <w:r w:rsidR="000E57B5" w:rsidRPr="002C3F5B">
        <w:rPr>
          <w:rFonts w:cstheme="majorHAnsi"/>
          <w:color w:val="auto"/>
          <w:sz w:val="24"/>
        </w:rPr>
        <w:t>przypadku</w:t>
      </w:r>
      <w:r w:rsidR="000E57B5" w:rsidRPr="002C3F5B">
        <w:rPr>
          <w:rFonts w:cstheme="majorHAnsi"/>
          <w:color w:val="auto"/>
          <w:sz w:val="24"/>
          <w:szCs w:val="24"/>
        </w:rPr>
        <w:t>,</w:t>
      </w:r>
      <w:r w:rsidRPr="002C3F5B">
        <w:rPr>
          <w:rFonts w:cstheme="majorHAnsi"/>
          <w:color w:val="auto"/>
          <w:sz w:val="24"/>
        </w:rPr>
        <w:t xml:space="preserve"> gdy </w:t>
      </w:r>
      <w:r w:rsidRPr="002C3F5B">
        <w:rPr>
          <w:rFonts w:cstheme="majorHAnsi"/>
          <w:color w:val="auto"/>
          <w:sz w:val="24"/>
          <w:szCs w:val="24"/>
        </w:rPr>
        <w:t>pierwsz</w:t>
      </w:r>
      <w:r w:rsidR="0026456B" w:rsidRPr="002C3F5B">
        <w:rPr>
          <w:rFonts w:cstheme="majorHAnsi"/>
          <w:color w:val="auto"/>
          <w:sz w:val="24"/>
          <w:szCs w:val="24"/>
        </w:rPr>
        <w:t>ego</w:t>
      </w:r>
      <w:r w:rsidRPr="002C3F5B">
        <w:rPr>
          <w:rFonts w:cstheme="majorHAnsi"/>
          <w:color w:val="auto"/>
          <w:sz w:val="24"/>
          <w:szCs w:val="24"/>
        </w:rPr>
        <w:t xml:space="preserve"> telefon</w:t>
      </w:r>
      <w:r w:rsidR="0026456B" w:rsidRPr="002C3F5B">
        <w:rPr>
          <w:rFonts w:cstheme="majorHAnsi"/>
          <w:color w:val="auto"/>
          <w:sz w:val="24"/>
          <w:szCs w:val="24"/>
        </w:rPr>
        <w:t>u</w:t>
      </w:r>
      <w:r w:rsidRPr="002C3F5B">
        <w:rPr>
          <w:rFonts w:cstheme="majorHAnsi"/>
          <w:color w:val="auto"/>
          <w:sz w:val="24"/>
        </w:rPr>
        <w:t xml:space="preserve"> nikt nie odbiera.</w:t>
      </w:r>
    </w:p>
    <w:p w14:paraId="5AB94F71" w14:textId="1E7B3D0F" w:rsidR="007C3129" w:rsidRPr="00454052" w:rsidRDefault="007C3129" w:rsidP="00465984">
      <w:pPr>
        <w:pStyle w:val="Nagwek2"/>
        <w:spacing w:before="0" w:after="80"/>
        <w:rPr>
          <w:rFonts w:cstheme="majorHAnsi"/>
          <w:b/>
          <w:color w:val="1F4E79" w:themeColor="accent1" w:themeShade="80"/>
        </w:rPr>
      </w:pPr>
      <w:r w:rsidRPr="00454052">
        <w:rPr>
          <w:rFonts w:cstheme="majorHAnsi"/>
          <w:b/>
          <w:color w:val="1F4E79" w:themeColor="accent1" w:themeShade="80"/>
        </w:rPr>
        <w:t>Wjazd na parking</w:t>
      </w:r>
      <w:bookmarkEnd w:id="0"/>
      <w:r w:rsidRPr="00454052">
        <w:rPr>
          <w:rFonts w:cstheme="majorHAnsi"/>
          <w:b/>
          <w:color w:val="1F4E79" w:themeColor="accent1" w:themeShade="80"/>
        </w:rPr>
        <w:t xml:space="preserve"> – </w:t>
      </w:r>
      <w:r w:rsidR="009D0333" w:rsidRPr="00454052">
        <w:rPr>
          <w:rFonts w:cstheme="majorHAnsi"/>
          <w:b/>
          <w:color w:val="1F4E79" w:themeColor="accent1" w:themeShade="80"/>
        </w:rPr>
        <w:t xml:space="preserve">użytkownik jednorazowy - </w:t>
      </w:r>
      <w:r w:rsidRPr="00454052">
        <w:rPr>
          <w:rFonts w:cstheme="majorHAnsi"/>
          <w:b/>
          <w:color w:val="1F4E79" w:themeColor="accent1" w:themeShade="80"/>
        </w:rPr>
        <w:t>tryb biletowy</w:t>
      </w:r>
    </w:p>
    <w:p w14:paraId="2EEC0C9B" w14:textId="7388FD3B" w:rsidR="00454052" w:rsidRPr="0010540B" w:rsidRDefault="007C3129" w:rsidP="00185414">
      <w:pPr>
        <w:spacing w:after="80" w:line="240" w:lineRule="auto"/>
        <w:jc w:val="both"/>
        <w:rPr>
          <w:rFonts w:asciiTheme="majorHAnsi" w:hAnsiTheme="majorHAnsi" w:cstheme="majorHAnsi"/>
          <w:sz w:val="24"/>
          <w:szCs w:val="24"/>
        </w:rPr>
      </w:pPr>
      <w:r w:rsidRPr="002C3F5B">
        <w:rPr>
          <w:rFonts w:asciiTheme="majorHAnsi" w:hAnsiTheme="majorHAnsi" w:cstheme="majorHAnsi"/>
          <w:sz w:val="24"/>
        </w:rPr>
        <w:t xml:space="preserve">Kierowca wjeżdżający na parking musi się zatrzymać przed </w:t>
      </w:r>
      <w:r w:rsidR="00DC163E" w:rsidRPr="002C3F5B">
        <w:rPr>
          <w:rFonts w:asciiTheme="majorHAnsi" w:hAnsiTheme="majorHAnsi" w:cstheme="majorHAnsi"/>
          <w:sz w:val="24"/>
        </w:rPr>
        <w:t>szlabanem</w:t>
      </w:r>
      <w:r w:rsidRPr="002C3F5B">
        <w:rPr>
          <w:rFonts w:asciiTheme="majorHAnsi" w:hAnsiTheme="majorHAnsi" w:cstheme="majorHAnsi"/>
          <w:sz w:val="24"/>
        </w:rPr>
        <w:t>. Po naciśnięciu przycisku zainstalowanego na terminalu wjazdowym otrzymuje bilet</w:t>
      </w:r>
      <w:r w:rsidR="00DC163E" w:rsidRPr="002C3F5B">
        <w:rPr>
          <w:rFonts w:asciiTheme="majorHAnsi" w:hAnsiTheme="majorHAnsi" w:cstheme="majorHAnsi"/>
          <w:sz w:val="24"/>
        </w:rPr>
        <w:t xml:space="preserve"> z kodem kreskowym</w:t>
      </w:r>
      <w:r w:rsidR="00DC163E" w:rsidRPr="002C3F5B">
        <w:rPr>
          <w:rFonts w:asciiTheme="majorHAnsi" w:hAnsiTheme="majorHAnsi" w:cstheme="majorHAnsi"/>
          <w:sz w:val="20"/>
          <w:szCs w:val="20"/>
        </w:rPr>
        <w:t xml:space="preserve"> / kodem QR</w:t>
      </w:r>
      <w:r w:rsidRPr="002C3F5B">
        <w:rPr>
          <w:rFonts w:asciiTheme="majorHAnsi" w:hAnsiTheme="majorHAnsi" w:cstheme="majorHAnsi"/>
          <w:sz w:val="24"/>
        </w:rPr>
        <w:t xml:space="preserve">, na którym zapisane są </w:t>
      </w:r>
      <w:r w:rsidR="0026021F" w:rsidRPr="002C3F5B">
        <w:rPr>
          <w:rFonts w:asciiTheme="majorHAnsi" w:hAnsiTheme="majorHAnsi" w:cstheme="majorHAnsi"/>
          <w:sz w:val="24"/>
        </w:rPr>
        <w:t>informacje</w:t>
      </w:r>
      <w:r w:rsidR="0026021F" w:rsidRPr="002C3F5B">
        <w:rPr>
          <w:rFonts w:asciiTheme="majorHAnsi" w:hAnsiTheme="majorHAnsi" w:cstheme="majorHAnsi"/>
          <w:sz w:val="24"/>
          <w:szCs w:val="24"/>
        </w:rPr>
        <w:t>: data</w:t>
      </w:r>
      <w:r w:rsidR="00EC3EBB" w:rsidRPr="002C3F5B">
        <w:rPr>
          <w:rFonts w:asciiTheme="majorHAnsi" w:hAnsiTheme="majorHAnsi" w:cstheme="majorHAnsi"/>
          <w:sz w:val="24"/>
          <w:szCs w:val="24"/>
        </w:rPr>
        <w:t xml:space="preserve"> i godzina</w:t>
      </w:r>
      <w:r w:rsidRPr="002C3F5B">
        <w:rPr>
          <w:rFonts w:asciiTheme="majorHAnsi" w:hAnsiTheme="majorHAnsi" w:cstheme="majorHAnsi"/>
          <w:sz w:val="24"/>
        </w:rPr>
        <w:t xml:space="preserve"> wjazdu, numer rejestracyjny pojazdu</w:t>
      </w:r>
      <w:r w:rsidR="0026456B" w:rsidRPr="002C3F5B">
        <w:rPr>
          <w:rFonts w:asciiTheme="majorHAnsi" w:hAnsiTheme="majorHAnsi" w:cstheme="majorHAnsi"/>
          <w:sz w:val="24"/>
          <w:szCs w:val="24"/>
        </w:rPr>
        <w:t>, dane właściciela obiektu</w:t>
      </w:r>
      <w:r w:rsidRPr="002C3F5B">
        <w:rPr>
          <w:rFonts w:asciiTheme="majorHAnsi" w:hAnsiTheme="majorHAnsi" w:cstheme="majorHAnsi"/>
          <w:sz w:val="24"/>
        </w:rPr>
        <w:t xml:space="preserve">. Terminal wjazdowy aktywuje się wyłącznie w obecności pojazdu znajdującego się na pierwszej z dwóch pętli indukcyjnych. W momencie odebrania biletu z terminala otwiera się </w:t>
      </w:r>
      <w:r w:rsidR="00DC163E" w:rsidRPr="002C3F5B">
        <w:rPr>
          <w:rFonts w:asciiTheme="majorHAnsi" w:hAnsiTheme="majorHAnsi" w:cstheme="majorHAnsi"/>
          <w:sz w:val="24"/>
        </w:rPr>
        <w:t>szlaban</w:t>
      </w:r>
      <w:r w:rsidRPr="002C3F5B">
        <w:rPr>
          <w:rFonts w:asciiTheme="majorHAnsi" w:hAnsiTheme="majorHAnsi" w:cstheme="majorHAnsi"/>
          <w:sz w:val="24"/>
        </w:rPr>
        <w:t xml:space="preserve"> (otwarcie </w:t>
      </w:r>
      <w:r w:rsidR="00DC163E" w:rsidRPr="002C3F5B">
        <w:rPr>
          <w:rFonts w:asciiTheme="majorHAnsi" w:hAnsiTheme="majorHAnsi" w:cstheme="majorHAnsi"/>
          <w:sz w:val="24"/>
        </w:rPr>
        <w:t>szlabanu</w:t>
      </w:r>
      <w:r w:rsidRPr="002C3F5B">
        <w:rPr>
          <w:rFonts w:asciiTheme="majorHAnsi" w:hAnsiTheme="majorHAnsi" w:cstheme="majorHAnsi"/>
          <w:sz w:val="24"/>
        </w:rPr>
        <w:t xml:space="preserve"> może nastąpić tylko po odebraniu biletu, nie wcześniej). </w:t>
      </w:r>
      <w:r w:rsidR="00DC163E" w:rsidRPr="002C3F5B">
        <w:rPr>
          <w:rFonts w:asciiTheme="majorHAnsi" w:hAnsiTheme="majorHAnsi" w:cstheme="majorHAnsi"/>
          <w:sz w:val="24"/>
        </w:rPr>
        <w:t>Szlaban</w:t>
      </w:r>
      <w:r w:rsidRPr="002C3F5B">
        <w:rPr>
          <w:rFonts w:asciiTheme="majorHAnsi" w:hAnsiTheme="majorHAnsi" w:cstheme="majorHAnsi"/>
          <w:sz w:val="24"/>
        </w:rPr>
        <w:t xml:space="preserve"> zamknie się automatycznie, bezpośrednio po zjeździe pojazdu z drugiej pętli indukcyjnej.</w:t>
      </w:r>
      <w:r w:rsidR="00DC163E" w:rsidRPr="002C3F5B">
        <w:rPr>
          <w:rFonts w:asciiTheme="majorHAnsi" w:hAnsiTheme="majorHAnsi" w:cstheme="majorHAnsi"/>
          <w:sz w:val="24"/>
        </w:rPr>
        <w:t xml:space="preserve"> </w:t>
      </w:r>
      <w:bookmarkStart w:id="1" w:name="_Toc32905831"/>
      <w:r w:rsidR="00566A87" w:rsidRPr="002C3F5B">
        <w:rPr>
          <w:rFonts w:asciiTheme="majorHAnsi" w:hAnsiTheme="majorHAnsi" w:cstheme="majorHAnsi"/>
          <w:sz w:val="24"/>
        </w:rPr>
        <w:t xml:space="preserve">W przypadku, gdyby kierowca nie pobrał biletu w określonym czasie (np. w ciągu </w:t>
      </w:r>
      <w:r w:rsidR="00566A87" w:rsidRPr="002C3F5B">
        <w:rPr>
          <w:rFonts w:asciiTheme="majorHAnsi" w:hAnsiTheme="majorHAnsi" w:cstheme="majorHAnsi"/>
          <w:sz w:val="24"/>
          <w:szCs w:val="24"/>
        </w:rPr>
        <w:t>5</w:t>
      </w:r>
      <w:r w:rsidR="00566A87" w:rsidRPr="002C3F5B">
        <w:rPr>
          <w:rFonts w:asciiTheme="majorHAnsi" w:hAnsiTheme="majorHAnsi" w:cstheme="majorHAnsi"/>
          <w:sz w:val="24"/>
        </w:rPr>
        <w:t xml:space="preserve"> sekund), to bilet</w:t>
      </w:r>
      <w:r w:rsidR="00EC3EBB" w:rsidRPr="002C3F5B">
        <w:rPr>
          <w:rFonts w:asciiTheme="majorHAnsi" w:hAnsiTheme="majorHAnsi" w:cstheme="majorHAnsi"/>
          <w:sz w:val="24"/>
        </w:rPr>
        <w:t xml:space="preserve"> zostanie </w:t>
      </w:r>
      <w:r w:rsidR="00EC3EBB" w:rsidRPr="002C3F5B">
        <w:rPr>
          <w:rFonts w:asciiTheme="majorHAnsi" w:hAnsiTheme="majorHAnsi" w:cstheme="majorHAnsi"/>
          <w:sz w:val="24"/>
          <w:szCs w:val="24"/>
        </w:rPr>
        <w:t>anulowany</w:t>
      </w:r>
      <w:r w:rsidR="007400E1" w:rsidRPr="002C3F5B">
        <w:rPr>
          <w:rFonts w:asciiTheme="majorHAnsi" w:hAnsiTheme="majorHAnsi" w:cstheme="majorHAnsi"/>
          <w:sz w:val="24"/>
          <w:szCs w:val="24"/>
        </w:rPr>
        <w:t>.</w:t>
      </w:r>
      <w:r w:rsidR="00566A87" w:rsidRPr="002C3F5B">
        <w:rPr>
          <w:rFonts w:asciiTheme="majorHAnsi" w:hAnsiTheme="majorHAnsi" w:cstheme="majorHAnsi"/>
          <w:sz w:val="24"/>
          <w:szCs w:val="24"/>
        </w:rPr>
        <w:t xml:space="preserve"> </w:t>
      </w:r>
    </w:p>
    <w:p w14:paraId="427A6B48" w14:textId="475FC6E5" w:rsidR="004B526D" w:rsidRPr="00454052" w:rsidRDefault="004B526D" w:rsidP="00465984">
      <w:pPr>
        <w:pStyle w:val="Nagwek2"/>
        <w:spacing w:before="0" w:after="80"/>
        <w:rPr>
          <w:rFonts w:cstheme="majorHAnsi"/>
          <w:b/>
          <w:color w:val="1F4E79" w:themeColor="accent1" w:themeShade="80"/>
        </w:rPr>
      </w:pPr>
      <w:r w:rsidRPr="00454052">
        <w:rPr>
          <w:rFonts w:cstheme="majorHAnsi"/>
          <w:b/>
          <w:color w:val="1F4E79" w:themeColor="accent1" w:themeShade="80"/>
        </w:rPr>
        <w:t xml:space="preserve">Wjazd na parking </w:t>
      </w:r>
      <w:r w:rsidR="009D0333" w:rsidRPr="00454052">
        <w:rPr>
          <w:rFonts w:cstheme="majorHAnsi"/>
          <w:b/>
          <w:color w:val="1F4E79" w:themeColor="accent1" w:themeShade="80"/>
        </w:rPr>
        <w:t xml:space="preserve">– użytkownik jednorazowy </w:t>
      </w:r>
      <w:r w:rsidRPr="00454052">
        <w:rPr>
          <w:rFonts w:cstheme="majorHAnsi"/>
          <w:b/>
          <w:color w:val="1F4E79" w:themeColor="accent1" w:themeShade="80"/>
        </w:rPr>
        <w:t xml:space="preserve">– tryb </w:t>
      </w:r>
      <w:r w:rsidR="0001606C" w:rsidRPr="00454052">
        <w:rPr>
          <w:rFonts w:cstheme="majorHAnsi"/>
          <w:b/>
          <w:color w:val="1F4E79" w:themeColor="accent1" w:themeShade="80"/>
        </w:rPr>
        <w:t>bez biletowy (</w:t>
      </w:r>
      <w:proofErr w:type="spellStart"/>
      <w:r w:rsidR="0001606C" w:rsidRPr="00454052">
        <w:rPr>
          <w:rFonts w:cstheme="majorHAnsi"/>
          <w:b/>
          <w:color w:val="1F4E79" w:themeColor="accent1" w:themeShade="80"/>
        </w:rPr>
        <w:t>ticketless</w:t>
      </w:r>
      <w:proofErr w:type="spellEnd"/>
      <w:r w:rsidR="0001606C" w:rsidRPr="00454052">
        <w:rPr>
          <w:rFonts w:cstheme="majorHAnsi"/>
          <w:b/>
          <w:color w:val="1F4E79" w:themeColor="accent1" w:themeShade="80"/>
        </w:rPr>
        <w:t>)</w:t>
      </w:r>
    </w:p>
    <w:p w14:paraId="0CAECC4C" w14:textId="67270C64" w:rsidR="0001606C" w:rsidRPr="002C3F5B" w:rsidRDefault="004B526D" w:rsidP="00465984">
      <w:pPr>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Kierowca wjeżdżający na parking musi się zatrzymać przed </w:t>
      </w:r>
      <w:r w:rsidR="00F534FE" w:rsidRPr="002C3F5B">
        <w:rPr>
          <w:rFonts w:asciiTheme="majorHAnsi" w:hAnsiTheme="majorHAnsi" w:cstheme="majorHAnsi"/>
          <w:sz w:val="24"/>
        </w:rPr>
        <w:t>szlaban</w:t>
      </w:r>
      <w:r w:rsidR="007400E1" w:rsidRPr="002C3F5B">
        <w:rPr>
          <w:rFonts w:asciiTheme="majorHAnsi" w:hAnsiTheme="majorHAnsi" w:cstheme="majorHAnsi"/>
          <w:sz w:val="24"/>
        </w:rPr>
        <w:t>e</w:t>
      </w:r>
      <w:r w:rsidR="00F534FE" w:rsidRPr="002C3F5B">
        <w:rPr>
          <w:rFonts w:asciiTheme="majorHAnsi" w:hAnsiTheme="majorHAnsi" w:cstheme="majorHAnsi"/>
          <w:sz w:val="24"/>
        </w:rPr>
        <w:t>m</w:t>
      </w:r>
      <w:r w:rsidRPr="002C3F5B">
        <w:rPr>
          <w:rFonts w:asciiTheme="majorHAnsi" w:hAnsiTheme="majorHAnsi" w:cstheme="majorHAnsi"/>
          <w:sz w:val="24"/>
        </w:rPr>
        <w:t>. Kamera LPR aktywuje się wyłącznie w obecności pojazdu znajdującego się na pierwszej z dwóch pętli indukcyjnych. Następuje identyfikacja tablicy rejestracyjnej. W przypadku niestwierdzenia żadnych nieprawidłowości otwiera się</w:t>
      </w:r>
      <w:r w:rsidRPr="002C3F5B">
        <w:rPr>
          <w:rFonts w:asciiTheme="majorHAnsi" w:hAnsiTheme="majorHAnsi" w:cstheme="majorHAnsi"/>
          <w:sz w:val="24"/>
          <w:szCs w:val="24"/>
        </w:rPr>
        <w:t>.</w:t>
      </w:r>
      <w:r w:rsidRPr="002C3F5B">
        <w:rPr>
          <w:rFonts w:asciiTheme="majorHAnsi" w:hAnsiTheme="majorHAnsi" w:cstheme="majorHAnsi"/>
          <w:sz w:val="24"/>
        </w:rPr>
        <w:t xml:space="preserve"> </w:t>
      </w:r>
      <w:r w:rsidR="00F534FE" w:rsidRPr="002C3F5B">
        <w:rPr>
          <w:rFonts w:asciiTheme="majorHAnsi" w:hAnsiTheme="majorHAnsi" w:cstheme="majorHAnsi"/>
          <w:sz w:val="24"/>
        </w:rPr>
        <w:t>Szlaban</w:t>
      </w:r>
      <w:r w:rsidRPr="002C3F5B">
        <w:rPr>
          <w:rFonts w:asciiTheme="majorHAnsi" w:hAnsiTheme="majorHAnsi" w:cstheme="majorHAnsi"/>
          <w:sz w:val="24"/>
        </w:rPr>
        <w:t xml:space="preserve"> zamknie się automatycznie, bezpośrednio po zjeździe pojazdu z drugiej pętli indukcyjnej. </w:t>
      </w:r>
    </w:p>
    <w:p w14:paraId="60298C90" w14:textId="08BDC707" w:rsidR="00454052" w:rsidRPr="002C3F5B" w:rsidRDefault="004B526D" w:rsidP="005420FB">
      <w:pPr>
        <w:spacing w:after="80" w:line="240" w:lineRule="auto"/>
        <w:jc w:val="both"/>
        <w:rPr>
          <w:rFonts w:asciiTheme="majorHAnsi" w:hAnsiTheme="majorHAnsi" w:cstheme="majorHAnsi"/>
          <w:sz w:val="24"/>
        </w:rPr>
      </w:pPr>
      <w:r w:rsidRPr="002C3F5B">
        <w:rPr>
          <w:rFonts w:asciiTheme="majorHAnsi" w:hAnsiTheme="majorHAnsi" w:cstheme="majorHAnsi"/>
          <w:sz w:val="24"/>
          <w:u w:val="single"/>
        </w:rPr>
        <w:t>W sytuacji</w:t>
      </w:r>
      <w:r w:rsidR="0001606C" w:rsidRPr="002C3F5B">
        <w:rPr>
          <w:rFonts w:asciiTheme="majorHAnsi" w:hAnsiTheme="majorHAnsi" w:cstheme="majorHAnsi"/>
          <w:sz w:val="24"/>
          <w:u w:val="single"/>
        </w:rPr>
        <w:t xml:space="preserve">, </w:t>
      </w:r>
      <w:r w:rsidRPr="002C3F5B">
        <w:rPr>
          <w:rFonts w:asciiTheme="majorHAnsi" w:hAnsiTheme="majorHAnsi" w:cstheme="majorHAnsi"/>
          <w:sz w:val="24"/>
          <w:u w:val="single"/>
        </w:rPr>
        <w:t>kiedy kamera LPR nie jest w stanie rozpoznać numeru rejestracyjnego pojazdu</w:t>
      </w:r>
      <w:r w:rsidRPr="002C3F5B">
        <w:rPr>
          <w:rFonts w:asciiTheme="majorHAnsi" w:hAnsiTheme="majorHAnsi" w:cstheme="majorHAnsi"/>
          <w:sz w:val="24"/>
        </w:rPr>
        <w:t xml:space="preserve">, terminal wjazdowy wydrukuje bilet parkingowy. </w:t>
      </w:r>
      <w:r w:rsidR="00F534FE" w:rsidRPr="002C3F5B">
        <w:rPr>
          <w:rFonts w:asciiTheme="majorHAnsi" w:hAnsiTheme="majorHAnsi" w:cstheme="majorHAnsi"/>
          <w:sz w:val="24"/>
        </w:rPr>
        <w:t>Szlaban</w:t>
      </w:r>
      <w:r w:rsidRPr="002C3F5B">
        <w:rPr>
          <w:rFonts w:asciiTheme="majorHAnsi" w:hAnsiTheme="majorHAnsi" w:cstheme="majorHAnsi"/>
          <w:sz w:val="24"/>
        </w:rPr>
        <w:t xml:space="preserve"> zamknie się automatycznie, bezpośrednio po zjeździe pojazdu z drugiej pętli indukcyjnej.</w:t>
      </w:r>
      <w:r w:rsidR="00465984" w:rsidRPr="002C3F5B">
        <w:rPr>
          <w:rFonts w:asciiTheme="majorHAnsi" w:hAnsiTheme="majorHAnsi" w:cstheme="majorHAnsi"/>
          <w:sz w:val="24"/>
        </w:rPr>
        <w:t xml:space="preserve"> </w:t>
      </w:r>
      <w:r w:rsidR="00566A87" w:rsidRPr="002C3F5B">
        <w:rPr>
          <w:rFonts w:asciiTheme="majorHAnsi" w:hAnsiTheme="majorHAnsi" w:cstheme="majorHAnsi"/>
          <w:sz w:val="24"/>
        </w:rPr>
        <w:t xml:space="preserve">W przypadku, gdyby kierowca nie pobrał biletu w określonym czasie </w:t>
      </w:r>
      <w:r w:rsidR="0026021F" w:rsidRPr="002C3F5B">
        <w:rPr>
          <w:rFonts w:asciiTheme="majorHAnsi" w:hAnsiTheme="majorHAnsi" w:cstheme="majorHAnsi"/>
          <w:sz w:val="24"/>
        </w:rPr>
        <w:t xml:space="preserve">np. </w:t>
      </w:r>
      <w:r w:rsidR="0026021F" w:rsidRPr="002C3F5B">
        <w:rPr>
          <w:rFonts w:asciiTheme="majorHAnsi" w:hAnsiTheme="majorHAnsi" w:cstheme="majorHAnsi"/>
          <w:sz w:val="24"/>
          <w:szCs w:val="24"/>
        </w:rPr>
        <w:t>5 sek.</w:t>
      </w:r>
      <w:r w:rsidR="0026021F" w:rsidRPr="002C3F5B">
        <w:rPr>
          <w:rFonts w:asciiTheme="majorHAnsi" w:hAnsiTheme="majorHAnsi" w:cstheme="majorHAnsi"/>
          <w:sz w:val="24"/>
        </w:rPr>
        <w:t xml:space="preserve"> to bilet </w:t>
      </w:r>
      <w:r w:rsidR="005420FB" w:rsidRPr="002C3F5B">
        <w:rPr>
          <w:rFonts w:asciiTheme="majorHAnsi" w:hAnsiTheme="majorHAnsi" w:cstheme="majorHAnsi"/>
          <w:sz w:val="24"/>
        </w:rPr>
        <w:t>z</w:t>
      </w:r>
      <w:r w:rsidR="0026021F" w:rsidRPr="002C3F5B">
        <w:rPr>
          <w:rFonts w:asciiTheme="majorHAnsi" w:hAnsiTheme="majorHAnsi" w:cstheme="majorHAnsi"/>
          <w:sz w:val="24"/>
        </w:rPr>
        <w:t xml:space="preserve">ostanie </w:t>
      </w:r>
      <w:r w:rsidR="0026021F" w:rsidRPr="002C3F5B">
        <w:rPr>
          <w:rFonts w:asciiTheme="majorHAnsi" w:hAnsiTheme="majorHAnsi" w:cstheme="majorHAnsi"/>
          <w:sz w:val="24"/>
          <w:szCs w:val="24"/>
        </w:rPr>
        <w:t>anulowany</w:t>
      </w:r>
      <w:r w:rsidR="0026021F" w:rsidRPr="002C3F5B">
        <w:rPr>
          <w:rFonts w:asciiTheme="majorHAnsi" w:hAnsiTheme="majorHAnsi" w:cstheme="majorHAnsi"/>
          <w:sz w:val="24"/>
        </w:rPr>
        <w:t>.</w:t>
      </w:r>
    </w:p>
    <w:p w14:paraId="5968EB54" w14:textId="72E7F11D" w:rsidR="0048329F" w:rsidRPr="00454052" w:rsidRDefault="0048329F" w:rsidP="00465984">
      <w:pPr>
        <w:pStyle w:val="Nagwek2"/>
        <w:spacing w:before="0" w:after="80"/>
        <w:rPr>
          <w:rFonts w:cstheme="majorHAnsi"/>
          <w:b/>
          <w:color w:val="1F4E79" w:themeColor="accent1" w:themeShade="80"/>
        </w:rPr>
      </w:pPr>
      <w:r w:rsidRPr="00454052">
        <w:rPr>
          <w:rFonts w:cstheme="majorHAnsi"/>
          <w:b/>
          <w:color w:val="1F4E79" w:themeColor="accent1" w:themeShade="80"/>
        </w:rPr>
        <w:t xml:space="preserve">Wjazd na parking – </w:t>
      </w:r>
      <w:r w:rsidR="00F534FE" w:rsidRPr="00454052">
        <w:rPr>
          <w:rFonts w:cstheme="majorHAnsi"/>
          <w:b/>
          <w:color w:val="1F4E79" w:themeColor="accent1" w:themeShade="80"/>
        </w:rPr>
        <w:t>użytkownik abonamentowy</w:t>
      </w:r>
    </w:p>
    <w:p w14:paraId="440DDDDA" w14:textId="39D41472" w:rsidR="00762600" w:rsidRPr="002C3F5B" w:rsidRDefault="009D0333" w:rsidP="00465984">
      <w:pPr>
        <w:pStyle w:val="Akapitzlist"/>
        <w:spacing w:after="80" w:line="240" w:lineRule="auto"/>
        <w:ind w:left="0"/>
        <w:jc w:val="both"/>
        <w:rPr>
          <w:rFonts w:asciiTheme="majorHAnsi" w:hAnsiTheme="majorHAnsi" w:cstheme="majorHAnsi"/>
          <w:sz w:val="24"/>
        </w:rPr>
      </w:pPr>
      <w:r w:rsidRPr="002C3F5B">
        <w:rPr>
          <w:rFonts w:asciiTheme="majorHAnsi" w:hAnsiTheme="majorHAnsi" w:cstheme="majorHAnsi"/>
          <w:sz w:val="24"/>
        </w:rPr>
        <w:t xml:space="preserve">Kierowca wjeżdżający na parking musi się zatrzymać przed szlabanem. </w:t>
      </w:r>
      <w:r w:rsidR="00DC163E" w:rsidRPr="002C3F5B">
        <w:rPr>
          <w:rFonts w:asciiTheme="majorHAnsi" w:hAnsiTheme="majorHAnsi" w:cstheme="majorHAnsi"/>
          <w:sz w:val="24"/>
        </w:rPr>
        <w:t>W przypadku kierowców posiadających stałe</w:t>
      </w:r>
      <w:r w:rsidR="00F534FE" w:rsidRPr="002C3F5B">
        <w:rPr>
          <w:rFonts w:asciiTheme="majorHAnsi" w:hAnsiTheme="majorHAnsi" w:cstheme="majorHAnsi"/>
          <w:sz w:val="24"/>
        </w:rPr>
        <w:t xml:space="preserve"> lub czasowe</w:t>
      </w:r>
      <w:r w:rsidR="00DC163E" w:rsidRPr="002C3F5B">
        <w:rPr>
          <w:rFonts w:asciiTheme="majorHAnsi" w:hAnsiTheme="majorHAnsi" w:cstheme="majorHAnsi"/>
          <w:sz w:val="24"/>
        </w:rPr>
        <w:t xml:space="preserve"> uprawnienia wjazdu na parking, identyfikacja następuje poprzez odczyt tablicy rejestracyjnej lub </w:t>
      </w:r>
      <w:r w:rsidR="00F534FE" w:rsidRPr="002C3F5B">
        <w:rPr>
          <w:rFonts w:asciiTheme="majorHAnsi" w:hAnsiTheme="majorHAnsi" w:cstheme="majorHAnsi"/>
          <w:sz w:val="24"/>
        </w:rPr>
        <w:t xml:space="preserve">zbliżenie do </w:t>
      </w:r>
      <w:r w:rsidRPr="002C3F5B">
        <w:rPr>
          <w:rFonts w:asciiTheme="majorHAnsi" w:hAnsiTheme="majorHAnsi" w:cstheme="majorHAnsi"/>
          <w:sz w:val="24"/>
        </w:rPr>
        <w:t xml:space="preserve">czytnika zaprogramowanej </w:t>
      </w:r>
      <w:r w:rsidR="00DC163E" w:rsidRPr="002C3F5B">
        <w:rPr>
          <w:rFonts w:asciiTheme="majorHAnsi" w:hAnsiTheme="majorHAnsi" w:cstheme="majorHAnsi"/>
          <w:sz w:val="24"/>
        </w:rPr>
        <w:t>karty zbliżeniowej</w:t>
      </w:r>
      <w:r w:rsidR="00F534FE" w:rsidRPr="002C3F5B">
        <w:rPr>
          <w:rFonts w:asciiTheme="majorHAnsi" w:hAnsiTheme="majorHAnsi" w:cstheme="majorHAnsi"/>
          <w:sz w:val="24"/>
        </w:rPr>
        <w:t>.</w:t>
      </w:r>
      <w:r w:rsidRPr="002C3F5B">
        <w:rPr>
          <w:rFonts w:asciiTheme="majorHAnsi" w:hAnsiTheme="majorHAnsi" w:cstheme="majorHAnsi"/>
          <w:sz w:val="24"/>
        </w:rPr>
        <w:t xml:space="preserve"> </w:t>
      </w:r>
      <w:r w:rsidR="008241EB" w:rsidRPr="002C3F5B">
        <w:rPr>
          <w:rFonts w:asciiTheme="majorHAnsi" w:hAnsiTheme="majorHAnsi" w:cstheme="majorHAnsi"/>
          <w:sz w:val="24"/>
        </w:rPr>
        <w:t>Kamera LPR</w:t>
      </w:r>
      <w:r w:rsidRPr="002C3F5B">
        <w:rPr>
          <w:rFonts w:asciiTheme="majorHAnsi" w:hAnsiTheme="majorHAnsi" w:cstheme="majorHAnsi"/>
          <w:sz w:val="24"/>
          <w:szCs w:val="24"/>
        </w:rPr>
        <w:t>/</w:t>
      </w:r>
      <w:r w:rsidRPr="002C3F5B">
        <w:rPr>
          <w:rFonts w:asciiTheme="majorHAnsi" w:hAnsiTheme="majorHAnsi" w:cstheme="majorHAnsi"/>
          <w:sz w:val="24"/>
        </w:rPr>
        <w:t xml:space="preserve">czytnik </w:t>
      </w:r>
      <w:r w:rsidR="008241EB" w:rsidRPr="002C3F5B">
        <w:rPr>
          <w:rFonts w:asciiTheme="majorHAnsi" w:hAnsiTheme="majorHAnsi" w:cstheme="majorHAnsi"/>
          <w:sz w:val="24"/>
        </w:rPr>
        <w:t>aktywuje się wyłącznie w obecności pojazdu znajdującego się na pierwszej z dwóch pętli indukcyjnych. Następuje identyfikacja tablicy rejestracyjnej</w:t>
      </w:r>
      <w:r w:rsidRPr="002C3F5B">
        <w:rPr>
          <w:rFonts w:asciiTheme="majorHAnsi" w:hAnsiTheme="majorHAnsi" w:cstheme="majorHAnsi"/>
          <w:sz w:val="24"/>
          <w:szCs w:val="24"/>
        </w:rPr>
        <w:t>/</w:t>
      </w:r>
      <w:r w:rsidRPr="002C3F5B">
        <w:rPr>
          <w:rFonts w:asciiTheme="majorHAnsi" w:hAnsiTheme="majorHAnsi" w:cstheme="majorHAnsi"/>
          <w:sz w:val="24"/>
        </w:rPr>
        <w:t xml:space="preserve">odczyt </w:t>
      </w:r>
      <w:r w:rsidR="000E57B5" w:rsidRPr="002C3F5B">
        <w:rPr>
          <w:rFonts w:asciiTheme="majorHAnsi" w:hAnsiTheme="majorHAnsi" w:cstheme="majorHAnsi"/>
          <w:sz w:val="24"/>
        </w:rPr>
        <w:t>karty, następnie</w:t>
      </w:r>
      <w:r w:rsidR="008241EB" w:rsidRPr="002C3F5B">
        <w:rPr>
          <w:rFonts w:asciiTheme="majorHAnsi" w:hAnsiTheme="majorHAnsi" w:cstheme="majorHAnsi"/>
          <w:sz w:val="24"/>
        </w:rPr>
        <w:t xml:space="preserve"> sprawdzenie w bazie danych uprawnień jakie zostały nadane dla analizowanej tablicy rejestracyjnej</w:t>
      </w:r>
      <w:r w:rsidRPr="002C3F5B">
        <w:rPr>
          <w:rFonts w:asciiTheme="majorHAnsi" w:hAnsiTheme="majorHAnsi" w:cstheme="majorHAnsi"/>
          <w:sz w:val="24"/>
          <w:szCs w:val="24"/>
        </w:rPr>
        <w:t>/</w:t>
      </w:r>
      <w:r w:rsidRPr="002C3F5B">
        <w:rPr>
          <w:rFonts w:asciiTheme="majorHAnsi" w:hAnsiTheme="majorHAnsi" w:cstheme="majorHAnsi"/>
          <w:sz w:val="24"/>
        </w:rPr>
        <w:t>karty</w:t>
      </w:r>
      <w:r w:rsidR="008241EB" w:rsidRPr="002C3F5B">
        <w:rPr>
          <w:rFonts w:asciiTheme="majorHAnsi" w:hAnsiTheme="majorHAnsi" w:cstheme="majorHAnsi"/>
          <w:sz w:val="24"/>
        </w:rPr>
        <w:t xml:space="preserve">. W przypadku niestwierdzenia żadnych nieprawidłowości otwiera się </w:t>
      </w:r>
      <w:r w:rsidRPr="002C3F5B">
        <w:rPr>
          <w:rFonts w:asciiTheme="majorHAnsi" w:hAnsiTheme="majorHAnsi" w:cstheme="majorHAnsi"/>
          <w:sz w:val="24"/>
        </w:rPr>
        <w:t>szlaban</w:t>
      </w:r>
      <w:r w:rsidR="008241EB" w:rsidRPr="002C3F5B">
        <w:rPr>
          <w:rFonts w:asciiTheme="majorHAnsi" w:hAnsiTheme="majorHAnsi" w:cstheme="majorHAnsi"/>
          <w:sz w:val="24"/>
        </w:rPr>
        <w:t xml:space="preserve">. </w:t>
      </w:r>
      <w:r w:rsidRPr="002C3F5B">
        <w:rPr>
          <w:rFonts w:asciiTheme="majorHAnsi" w:hAnsiTheme="majorHAnsi" w:cstheme="majorHAnsi"/>
          <w:sz w:val="24"/>
        </w:rPr>
        <w:t>Szlaban</w:t>
      </w:r>
      <w:r w:rsidR="008241EB" w:rsidRPr="002C3F5B">
        <w:rPr>
          <w:rFonts w:asciiTheme="majorHAnsi" w:hAnsiTheme="majorHAnsi" w:cstheme="majorHAnsi"/>
          <w:sz w:val="24"/>
        </w:rPr>
        <w:t xml:space="preserve"> zamknie się automatycznie, bezpośrednio po zjeździe pojazdu z drugiej pętli indukcyjnej. </w:t>
      </w:r>
    </w:p>
    <w:p w14:paraId="37E2B8F1" w14:textId="77777777" w:rsidR="002C0988" w:rsidRPr="002C3F5B" w:rsidRDefault="002C0988" w:rsidP="00465984">
      <w:pPr>
        <w:pStyle w:val="Nagwek2"/>
        <w:spacing w:before="0" w:after="80"/>
        <w:rPr>
          <w:rFonts w:cstheme="majorHAnsi"/>
        </w:rPr>
      </w:pPr>
    </w:p>
    <w:p w14:paraId="66E88C46" w14:textId="44E8F3EE" w:rsidR="007C3129" w:rsidRPr="00454052" w:rsidRDefault="007C3129" w:rsidP="00465984">
      <w:pPr>
        <w:pStyle w:val="Nagwek2"/>
        <w:spacing w:before="0" w:after="80"/>
        <w:rPr>
          <w:rFonts w:cstheme="majorHAnsi"/>
          <w:b/>
          <w:bCs/>
          <w:color w:val="1F4E79" w:themeColor="accent1" w:themeShade="80"/>
        </w:rPr>
      </w:pPr>
      <w:r w:rsidRPr="00454052">
        <w:rPr>
          <w:rFonts w:cstheme="majorHAnsi"/>
          <w:b/>
          <w:bCs/>
          <w:color w:val="1F4E79" w:themeColor="accent1" w:themeShade="80"/>
        </w:rPr>
        <w:t>Płatności za parkowanie</w:t>
      </w:r>
      <w:bookmarkStart w:id="2" w:name="_Toc32905832"/>
      <w:bookmarkEnd w:id="1"/>
      <w:r w:rsidR="00EE7097" w:rsidRPr="00454052">
        <w:rPr>
          <w:rFonts w:cstheme="majorHAnsi"/>
          <w:b/>
          <w:bCs/>
          <w:color w:val="1F4E79" w:themeColor="accent1" w:themeShade="80"/>
        </w:rPr>
        <w:t xml:space="preserve"> </w:t>
      </w:r>
      <w:bookmarkEnd w:id="2"/>
    </w:p>
    <w:p w14:paraId="012E05D0" w14:textId="6262D6D0" w:rsidR="00895FA8" w:rsidRDefault="0001606C" w:rsidP="00465984">
      <w:pPr>
        <w:pStyle w:val="Akapitzlist"/>
        <w:spacing w:after="80" w:line="240" w:lineRule="auto"/>
        <w:ind w:left="0"/>
        <w:jc w:val="both"/>
        <w:rPr>
          <w:rFonts w:asciiTheme="majorHAnsi" w:hAnsiTheme="majorHAnsi" w:cstheme="majorHAnsi"/>
          <w:sz w:val="24"/>
        </w:rPr>
      </w:pPr>
      <w:r w:rsidRPr="002C3F5B">
        <w:rPr>
          <w:rFonts w:asciiTheme="majorHAnsi" w:hAnsiTheme="majorHAnsi" w:cstheme="majorHAnsi"/>
          <w:sz w:val="24"/>
        </w:rPr>
        <w:t xml:space="preserve">Należną opłatę za </w:t>
      </w:r>
      <w:r w:rsidR="006E2C41" w:rsidRPr="002C3F5B">
        <w:rPr>
          <w:rFonts w:asciiTheme="majorHAnsi" w:hAnsiTheme="majorHAnsi" w:cstheme="majorHAnsi"/>
          <w:sz w:val="24"/>
        </w:rPr>
        <w:t>parkowanie</w:t>
      </w:r>
      <w:r w:rsidRPr="002C3F5B">
        <w:rPr>
          <w:rFonts w:asciiTheme="majorHAnsi" w:hAnsiTheme="majorHAnsi" w:cstheme="majorHAnsi"/>
          <w:sz w:val="24"/>
        </w:rPr>
        <w:t xml:space="preserve"> będzie można uiścić w automatach płatniczych</w:t>
      </w:r>
      <w:r w:rsidR="00D02C28" w:rsidRPr="002C3F5B">
        <w:rPr>
          <w:rFonts w:asciiTheme="majorHAnsi" w:hAnsiTheme="majorHAnsi" w:cstheme="majorHAnsi"/>
          <w:sz w:val="24"/>
        </w:rPr>
        <w:t>,</w:t>
      </w:r>
      <w:r w:rsidR="00895FA8" w:rsidRPr="002C3F5B">
        <w:rPr>
          <w:rFonts w:asciiTheme="majorHAnsi" w:hAnsiTheme="majorHAnsi" w:cstheme="majorHAnsi"/>
          <w:sz w:val="24"/>
        </w:rPr>
        <w:t xml:space="preserve"> terminalach wyjazdowych</w:t>
      </w:r>
      <w:r w:rsidR="00D02C28" w:rsidRPr="002C3F5B">
        <w:rPr>
          <w:rFonts w:asciiTheme="majorHAnsi" w:hAnsiTheme="majorHAnsi" w:cstheme="majorHAnsi"/>
          <w:sz w:val="24"/>
        </w:rPr>
        <w:t xml:space="preserve"> oraz za pomocą płatności on-line</w:t>
      </w:r>
      <w:r w:rsidR="006E2C41" w:rsidRPr="002C3F5B">
        <w:rPr>
          <w:rFonts w:asciiTheme="majorHAnsi" w:hAnsiTheme="majorHAnsi" w:cstheme="majorHAnsi"/>
          <w:sz w:val="24"/>
        </w:rPr>
        <w:t>.</w:t>
      </w:r>
    </w:p>
    <w:p w14:paraId="43C17CDB" w14:textId="77777777" w:rsidR="00454052" w:rsidRPr="002C3F5B" w:rsidRDefault="00454052" w:rsidP="00465984">
      <w:pPr>
        <w:pStyle w:val="Akapitzlist"/>
        <w:spacing w:after="80" w:line="240" w:lineRule="auto"/>
        <w:ind w:left="0"/>
        <w:jc w:val="both"/>
        <w:rPr>
          <w:rFonts w:asciiTheme="majorHAnsi" w:hAnsiTheme="majorHAnsi" w:cstheme="majorHAnsi"/>
          <w:sz w:val="24"/>
        </w:rPr>
      </w:pPr>
    </w:p>
    <w:p w14:paraId="037D55FD" w14:textId="77777777" w:rsidR="00895FA8" w:rsidRPr="00454052" w:rsidRDefault="007C3129" w:rsidP="00EF40DC">
      <w:pPr>
        <w:pStyle w:val="Akapitzlist"/>
        <w:numPr>
          <w:ilvl w:val="0"/>
          <w:numId w:val="9"/>
        </w:numPr>
        <w:spacing w:after="80" w:line="240" w:lineRule="auto"/>
        <w:jc w:val="both"/>
        <w:rPr>
          <w:rFonts w:asciiTheme="majorHAnsi" w:hAnsiTheme="majorHAnsi" w:cstheme="majorHAnsi"/>
          <w:b/>
          <w:bCs/>
          <w:sz w:val="20"/>
          <w:szCs w:val="20"/>
        </w:rPr>
      </w:pPr>
      <w:r w:rsidRPr="00454052">
        <w:rPr>
          <w:rFonts w:asciiTheme="majorHAnsi" w:hAnsiTheme="majorHAnsi" w:cstheme="majorHAnsi"/>
          <w:b/>
          <w:bCs/>
          <w:sz w:val="28"/>
          <w:szCs w:val="28"/>
        </w:rPr>
        <w:t>Automat płatniczy</w:t>
      </w:r>
      <w:r w:rsidRPr="00454052">
        <w:rPr>
          <w:rFonts w:asciiTheme="majorHAnsi" w:hAnsiTheme="majorHAnsi" w:cstheme="majorHAnsi"/>
          <w:b/>
          <w:bCs/>
          <w:sz w:val="20"/>
          <w:szCs w:val="20"/>
        </w:rPr>
        <w:t xml:space="preserve"> </w:t>
      </w:r>
    </w:p>
    <w:p w14:paraId="62DE2AB4" w14:textId="72D4F694" w:rsidR="00050DD7" w:rsidRPr="002C3F5B" w:rsidRDefault="00895FA8" w:rsidP="00050DD7">
      <w:pPr>
        <w:pStyle w:val="Akapitzlist"/>
        <w:spacing w:after="80" w:line="240" w:lineRule="auto"/>
        <w:ind w:left="0"/>
        <w:jc w:val="both"/>
        <w:rPr>
          <w:rFonts w:asciiTheme="majorHAnsi" w:hAnsiTheme="majorHAnsi" w:cstheme="majorHAnsi"/>
          <w:sz w:val="24"/>
        </w:rPr>
      </w:pPr>
      <w:r w:rsidRPr="002C3F5B">
        <w:rPr>
          <w:rFonts w:asciiTheme="majorHAnsi" w:hAnsiTheme="majorHAnsi" w:cstheme="majorHAnsi"/>
          <w:sz w:val="24"/>
        </w:rPr>
        <w:t>Na terenie obiektu</w:t>
      </w:r>
      <w:r w:rsidRPr="002C3F5B">
        <w:rPr>
          <w:rFonts w:asciiTheme="majorHAnsi" w:hAnsiTheme="majorHAnsi" w:cstheme="majorHAnsi"/>
          <w:sz w:val="24"/>
          <w:szCs w:val="24"/>
        </w:rPr>
        <w:t>/</w:t>
      </w:r>
      <w:r w:rsidRPr="002C3F5B">
        <w:rPr>
          <w:rFonts w:asciiTheme="majorHAnsi" w:hAnsiTheme="majorHAnsi" w:cstheme="majorHAnsi"/>
          <w:sz w:val="24"/>
        </w:rPr>
        <w:t>parkingu znajdować się będą trzy automaty płatnicze</w:t>
      </w:r>
      <w:r w:rsidR="009213FC" w:rsidRPr="002C3F5B">
        <w:rPr>
          <w:rFonts w:asciiTheme="majorHAnsi" w:hAnsiTheme="majorHAnsi" w:cstheme="majorHAnsi"/>
          <w:sz w:val="24"/>
        </w:rPr>
        <w:t xml:space="preserve">: dwa </w:t>
      </w:r>
      <w:r w:rsidR="007C3129" w:rsidRPr="002C3F5B">
        <w:rPr>
          <w:rFonts w:asciiTheme="majorHAnsi" w:hAnsiTheme="majorHAnsi" w:cstheme="majorHAnsi"/>
          <w:sz w:val="24"/>
        </w:rPr>
        <w:t>umożliwia</w:t>
      </w:r>
      <w:r w:rsidR="009213FC" w:rsidRPr="002C3F5B">
        <w:rPr>
          <w:rFonts w:asciiTheme="majorHAnsi" w:hAnsiTheme="majorHAnsi" w:cstheme="majorHAnsi"/>
          <w:sz w:val="24"/>
        </w:rPr>
        <w:t>jące płatność wyłącznie bezgotówkową (płatność kartami płatniczymi stykowo, bezstykow</w:t>
      </w:r>
      <w:r w:rsidR="00CE52A2" w:rsidRPr="002C3F5B">
        <w:rPr>
          <w:rFonts w:asciiTheme="majorHAnsi" w:hAnsiTheme="majorHAnsi" w:cstheme="majorHAnsi"/>
          <w:sz w:val="24"/>
        </w:rPr>
        <w:t>o</w:t>
      </w:r>
      <w:r w:rsidR="009213FC" w:rsidRPr="002C3F5B">
        <w:rPr>
          <w:rFonts w:asciiTheme="majorHAnsi" w:hAnsiTheme="majorHAnsi" w:cstheme="majorHAnsi"/>
          <w:sz w:val="24"/>
        </w:rPr>
        <w:t xml:space="preserve"> (zbliżeniowo), płatności mobilne NFC, płatność BLIK) oraz jeden umożliwiający płatność </w:t>
      </w:r>
      <w:r w:rsidR="00CE52A2" w:rsidRPr="002C3F5B">
        <w:rPr>
          <w:rFonts w:asciiTheme="majorHAnsi" w:hAnsiTheme="majorHAnsi" w:cstheme="majorHAnsi"/>
          <w:sz w:val="24"/>
        </w:rPr>
        <w:t xml:space="preserve">zarówno </w:t>
      </w:r>
      <w:r w:rsidR="009213FC" w:rsidRPr="002C3F5B">
        <w:rPr>
          <w:rFonts w:asciiTheme="majorHAnsi" w:hAnsiTheme="majorHAnsi" w:cstheme="majorHAnsi"/>
          <w:sz w:val="24"/>
        </w:rPr>
        <w:t>gotówkową</w:t>
      </w:r>
      <w:r w:rsidR="00CE52A2" w:rsidRPr="002C3F5B">
        <w:rPr>
          <w:rFonts w:asciiTheme="majorHAnsi" w:hAnsiTheme="majorHAnsi" w:cstheme="majorHAnsi"/>
          <w:sz w:val="24"/>
        </w:rPr>
        <w:t xml:space="preserve"> (monetami i banknotami) oraz</w:t>
      </w:r>
      <w:r w:rsidR="007C3129" w:rsidRPr="002C3F5B">
        <w:rPr>
          <w:rFonts w:asciiTheme="majorHAnsi" w:hAnsiTheme="majorHAnsi" w:cstheme="majorHAnsi"/>
          <w:sz w:val="24"/>
        </w:rPr>
        <w:t xml:space="preserve"> </w:t>
      </w:r>
      <w:r w:rsidR="00CE52A2" w:rsidRPr="002C3F5B">
        <w:rPr>
          <w:rFonts w:asciiTheme="majorHAnsi" w:hAnsiTheme="majorHAnsi" w:cstheme="majorHAnsi"/>
          <w:sz w:val="24"/>
        </w:rPr>
        <w:t xml:space="preserve">płatność bezgotówkową (płatność kartami płatniczymi stykowo, bezstykowo (zbliżeniowo), płatności mobilne NFC, płatność BLIK).  </w:t>
      </w:r>
      <w:r w:rsidR="007C3129" w:rsidRPr="002C3F5B">
        <w:rPr>
          <w:rFonts w:asciiTheme="majorHAnsi" w:hAnsiTheme="majorHAnsi" w:cstheme="majorHAnsi"/>
          <w:sz w:val="24"/>
        </w:rPr>
        <w:t xml:space="preserve">Po przyłożeniu biletu do czytnika, następuje wyliczenie opłaty za czas parkowania i wyświetlenie kwoty do zapłaty. </w:t>
      </w:r>
      <w:r w:rsidR="00CE52A2" w:rsidRPr="002C3F5B">
        <w:rPr>
          <w:rFonts w:asciiTheme="majorHAnsi" w:hAnsiTheme="majorHAnsi" w:cstheme="majorHAnsi"/>
          <w:sz w:val="24"/>
        </w:rPr>
        <w:t xml:space="preserve">W przypadku, gdy parkowanie jest krótsze niż czas karencji, wyświetlana </w:t>
      </w:r>
      <w:r w:rsidR="00050DD7" w:rsidRPr="002C3F5B">
        <w:rPr>
          <w:rFonts w:asciiTheme="majorHAnsi" w:hAnsiTheme="majorHAnsi" w:cstheme="majorHAnsi"/>
          <w:sz w:val="24"/>
        </w:rPr>
        <w:t>będzie</w:t>
      </w:r>
      <w:r w:rsidR="00CE52A2" w:rsidRPr="002C3F5B">
        <w:rPr>
          <w:rFonts w:asciiTheme="majorHAnsi" w:hAnsiTheme="majorHAnsi" w:cstheme="majorHAnsi"/>
          <w:sz w:val="24"/>
        </w:rPr>
        <w:t xml:space="preserve"> informacja, że opłata nie jest konieczna oraz wyświetlon</w:t>
      </w:r>
      <w:r w:rsidR="0097497C" w:rsidRPr="002C3F5B">
        <w:rPr>
          <w:rFonts w:asciiTheme="majorHAnsi" w:hAnsiTheme="majorHAnsi" w:cstheme="majorHAnsi"/>
          <w:sz w:val="24"/>
        </w:rPr>
        <w:t>y</w:t>
      </w:r>
      <w:r w:rsidR="00CE52A2" w:rsidRPr="002C3F5B">
        <w:rPr>
          <w:rFonts w:asciiTheme="majorHAnsi" w:hAnsiTheme="majorHAnsi" w:cstheme="majorHAnsi"/>
          <w:sz w:val="24"/>
        </w:rPr>
        <w:t xml:space="preserve"> zostanie </w:t>
      </w:r>
      <w:r w:rsidR="0097497C" w:rsidRPr="002C3F5B">
        <w:rPr>
          <w:rFonts w:asciiTheme="majorHAnsi" w:hAnsiTheme="majorHAnsi" w:cstheme="majorHAnsi"/>
          <w:sz w:val="24"/>
        </w:rPr>
        <w:t xml:space="preserve">(wyrażony </w:t>
      </w:r>
      <w:r w:rsidR="00CE52A2" w:rsidRPr="002C3F5B">
        <w:rPr>
          <w:rFonts w:asciiTheme="majorHAnsi" w:hAnsiTheme="majorHAnsi" w:cstheme="majorHAnsi"/>
          <w:sz w:val="24"/>
        </w:rPr>
        <w:t>w minutach</w:t>
      </w:r>
      <w:r w:rsidR="0097497C" w:rsidRPr="002C3F5B">
        <w:rPr>
          <w:rFonts w:asciiTheme="majorHAnsi" w:hAnsiTheme="majorHAnsi" w:cstheme="majorHAnsi"/>
          <w:sz w:val="24"/>
        </w:rPr>
        <w:t>) pozostały czas na bezpłatne opuszczenie parkingu.</w:t>
      </w:r>
      <w:r w:rsidR="006C4A81">
        <w:rPr>
          <w:rFonts w:asciiTheme="majorHAnsi" w:hAnsiTheme="majorHAnsi" w:cstheme="majorHAnsi"/>
          <w:sz w:val="24"/>
        </w:rPr>
        <w:t xml:space="preserve"> </w:t>
      </w:r>
      <w:r w:rsidR="00EE3583" w:rsidRPr="002C3F5B">
        <w:rPr>
          <w:rFonts w:asciiTheme="majorHAnsi" w:hAnsiTheme="majorHAnsi" w:cstheme="majorHAnsi"/>
          <w:sz w:val="24"/>
        </w:rPr>
        <w:t xml:space="preserve">W przypadku taryfy „opłata całodzienna” klient w dowolnym momencie będzie mógł dokonać płatności (w takim przypadku czas na opuszczenie parkingu będzie zdefiniowany przez operatora parkingu, np. do godziny 20.00 w danym dniu). </w:t>
      </w:r>
      <w:r w:rsidR="00050DD7" w:rsidRPr="002C3F5B">
        <w:rPr>
          <w:rFonts w:asciiTheme="majorHAnsi" w:hAnsiTheme="majorHAnsi" w:cstheme="majorHAnsi"/>
          <w:color w:val="000000" w:themeColor="text1"/>
          <w:sz w:val="24"/>
        </w:rPr>
        <w:t>Automat płatniczy będzie wyposażony w kolorowy, dotykowy wyświetlacz graficzny wraz z przyciskami sterującymi. Obsługa automatu odbywać się będzie w</w:t>
      </w:r>
      <w:r w:rsidR="00767A0E">
        <w:rPr>
          <w:rFonts w:asciiTheme="majorHAnsi" w:hAnsiTheme="majorHAnsi" w:cstheme="majorHAnsi"/>
          <w:color w:val="000000" w:themeColor="text1"/>
          <w:sz w:val="24"/>
        </w:rPr>
        <w:t xml:space="preserve"> minimum </w:t>
      </w:r>
      <w:r w:rsidR="00050DD7" w:rsidRPr="002C3F5B">
        <w:rPr>
          <w:rFonts w:asciiTheme="majorHAnsi" w:hAnsiTheme="majorHAnsi" w:cstheme="majorHAnsi"/>
          <w:color w:val="000000" w:themeColor="text1"/>
          <w:sz w:val="24"/>
        </w:rPr>
        <w:t xml:space="preserve"> </w:t>
      </w:r>
      <w:r w:rsidR="00EC3EBB" w:rsidRPr="002C3F5B">
        <w:rPr>
          <w:rFonts w:asciiTheme="majorHAnsi" w:hAnsiTheme="majorHAnsi" w:cstheme="majorHAnsi"/>
          <w:color w:val="000000" w:themeColor="text1"/>
          <w:sz w:val="24"/>
          <w:szCs w:val="24"/>
        </w:rPr>
        <w:t>4</w:t>
      </w:r>
      <w:r w:rsidR="00050DD7" w:rsidRPr="002C3F5B">
        <w:rPr>
          <w:rFonts w:asciiTheme="majorHAnsi" w:hAnsiTheme="majorHAnsi" w:cstheme="majorHAnsi"/>
          <w:color w:val="000000" w:themeColor="text1"/>
          <w:sz w:val="24"/>
        </w:rPr>
        <w:t xml:space="preserve"> językach (polski, angielski, niemiecki, ukraiński). Dla każdej transakcji istnieć będzie </w:t>
      </w:r>
      <w:r w:rsidR="000E57B5" w:rsidRPr="002C3F5B">
        <w:rPr>
          <w:rFonts w:asciiTheme="majorHAnsi" w:hAnsiTheme="majorHAnsi" w:cstheme="majorHAnsi"/>
          <w:color w:val="000000" w:themeColor="text1"/>
          <w:sz w:val="24"/>
        </w:rPr>
        <w:t>możliwość wydruku</w:t>
      </w:r>
      <w:r w:rsidR="00050DD7" w:rsidRPr="002C3F5B">
        <w:rPr>
          <w:rFonts w:asciiTheme="majorHAnsi" w:hAnsiTheme="majorHAnsi" w:cstheme="majorHAnsi"/>
          <w:sz w:val="24"/>
        </w:rPr>
        <w:t xml:space="preserve"> </w:t>
      </w:r>
      <w:r w:rsidR="00D319AA" w:rsidRPr="002C3F5B">
        <w:rPr>
          <w:rFonts w:asciiTheme="majorHAnsi" w:hAnsiTheme="majorHAnsi" w:cstheme="majorHAnsi"/>
          <w:sz w:val="24"/>
        </w:rPr>
        <w:t>potwierdzenia</w:t>
      </w:r>
      <w:r w:rsidR="00050DD7" w:rsidRPr="002C3F5B">
        <w:rPr>
          <w:rFonts w:asciiTheme="majorHAnsi" w:hAnsiTheme="majorHAnsi" w:cstheme="majorHAnsi"/>
          <w:sz w:val="24"/>
        </w:rPr>
        <w:t xml:space="preserve">. Po opłaceniu biletu wyświetlany będzie komunikat z pytaniem o wydruk pokwitowania z możliwością wyboru „tak” lub „nie”. Automat </w:t>
      </w:r>
      <w:r w:rsidR="00EE3583" w:rsidRPr="002C3F5B">
        <w:rPr>
          <w:rFonts w:asciiTheme="majorHAnsi" w:hAnsiTheme="majorHAnsi" w:cstheme="majorHAnsi"/>
          <w:sz w:val="24"/>
        </w:rPr>
        <w:t>musi</w:t>
      </w:r>
      <w:r w:rsidR="00050DD7" w:rsidRPr="002C3F5B">
        <w:rPr>
          <w:rFonts w:asciiTheme="majorHAnsi" w:hAnsiTheme="majorHAnsi" w:cstheme="majorHAnsi"/>
          <w:sz w:val="24"/>
        </w:rPr>
        <w:t xml:space="preserve"> posiadać podświetlenie wskaźników zainstalowanych na obudowie </w:t>
      </w:r>
      <w:r w:rsidR="000E57B5" w:rsidRPr="002C3F5B">
        <w:rPr>
          <w:rFonts w:asciiTheme="majorHAnsi" w:hAnsiTheme="majorHAnsi" w:cstheme="majorHAnsi"/>
          <w:sz w:val="24"/>
        </w:rPr>
        <w:t>automatu</w:t>
      </w:r>
      <w:r w:rsidR="000E57B5" w:rsidRPr="002C3F5B">
        <w:rPr>
          <w:rFonts w:asciiTheme="majorHAnsi" w:hAnsiTheme="majorHAnsi" w:cstheme="majorHAnsi"/>
          <w:sz w:val="24"/>
          <w:szCs w:val="24"/>
        </w:rPr>
        <w:t>,</w:t>
      </w:r>
      <w:r w:rsidR="00050DD7" w:rsidRPr="002C3F5B">
        <w:rPr>
          <w:rFonts w:asciiTheme="majorHAnsi" w:hAnsiTheme="majorHAnsi" w:cstheme="majorHAnsi"/>
          <w:sz w:val="24"/>
        </w:rPr>
        <w:t xml:space="preserve"> aby klient zawsze wiedział jaką czynność w danym momencie ma wykonać. Od momentu opłacenia postoju w automacie płatniczym, klient będzie mieć określony czas na opuszczenie parkingu – tzw. czas na wyjazd. Jego wartość można będzie dowolnie zdefiniować w systemie.</w:t>
      </w:r>
    </w:p>
    <w:p w14:paraId="3849C88F" w14:textId="1DF40B5F" w:rsidR="00034CE9" w:rsidRPr="002C3F5B" w:rsidRDefault="007C3129" w:rsidP="00465984">
      <w:pPr>
        <w:pStyle w:val="Akapitzlist"/>
        <w:spacing w:after="80" w:line="240" w:lineRule="auto"/>
        <w:ind w:left="0"/>
        <w:jc w:val="both"/>
        <w:rPr>
          <w:rFonts w:asciiTheme="majorHAnsi" w:hAnsiTheme="majorHAnsi" w:cstheme="majorHAnsi"/>
          <w:sz w:val="24"/>
        </w:rPr>
      </w:pPr>
      <w:r w:rsidRPr="002C3F5B">
        <w:rPr>
          <w:rFonts w:asciiTheme="majorHAnsi" w:hAnsiTheme="majorHAnsi" w:cstheme="majorHAnsi"/>
          <w:sz w:val="24"/>
        </w:rPr>
        <w:t xml:space="preserve">Automat </w:t>
      </w:r>
      <w:r w:rsidR="0097497C" w:rsidRPr="002C3F5B">
        <w:rPr>
          <w:rFonts w:asciiTheme="majorHAnsi" w:hAnsiTheme="majorHAnsi" w:cstheme="majorHAnsi"/>
          <w:sz w:val="24"/>
        </w:rPr>
        <w:t xml:space="preserve">obsługujący płatność gotówkową będzie </w:t>
      </w:r>
      <w:r w:rsidRPr="002C3F5B">
        <w:rPr>
          <w:rFonts w:asciiTheme="majorHAnsi" w:hAnsiTheme="majorHAnsi" w:cstheme="majorHAnsi"/>
          <w:sz w:val="24"/>
        </w:rPr>
        <w:t>wyda</w:t>
      </w:r>
      <w:r w:rsidR="0097497C" w:rsidRPr="002C3F5B">
        <w:rPr>
          <w:rFonts w:asciiTheme="majorHAnsi" w:hAnsiTheme="majorHAnsi" w:cstheme="majorHAnsi"/>
          <w:sz w:val="24"/>
        </w:rPr>
        <w:t>wał</w:t>
      </w:r>
      <w:r w:rsidRPr="002C3F5B">
        <w:rPr>
          <w:rFonts w:asciiTheme="majorHAnsi" w:hAnsiTheme="majorHAnsi" w:cstheme="majorHAnsi"/>
          <w:sz w:val="24"/>
        </w:rPr>
        <w:t xml:space="preserve"> resztę w monetach</w:t>
      </w:r>
      <w:r w:rsidR="00800FDB" w:rsidRPr="002C3F5B">
        <w:rPr>
          <w:rFonts w:asciiTheme="majorHAnsi" w:hAnsiTheme="majorHAnsi" w:cstheme="majorHAnsi"/>
          <w:sz w:val="24"/>
        </w:rPr>
        <w:t xml:space="preserve"> i ban</w:t>
      </w:r>
      <w:r w:rsidR="000B6DCA" w:rsidRPr="002C3F5B">
        <w:rPr>
          <w:rFonts w:asciiTheme="majorHAnsi" w:hAnsiTheme="majorHAnsi" w:cstheme="majorHAnsi"/>
          <w:sz w:val="24"/>
        </w:rPr>
        <w:t>knotach</w:t>
      </w:r>
      <w:r w:rsidRPr="002C3F5B">
        <w:rPr>
          <w:rFonts w:asciiTheme="majorHAnsi" w:hAnsiTheme="majorHAnsi" w:cstheme="majorHAnsi"/>
          <w:sz w:val="24"/>
        </w:rPr>
        <w:t>. W przypadku anulowania transakcji</w:t>
      </w:r>
      <w:r w:rsidR="0097497C" w:rsidRPr="002C3F5B">
        <w:rPr>
          <w:rFonts w:asciiTheme="majorHAnsi" w:hAnsiTheme="majorHAnsi" w:cstheme="majorHAnsi"/>
          <w:sz w:val="24"/>
        </w:rPr>
        <w:t>, a</w:t>
      </w:r>
      <w:r w:rsidRPr="002C3F5B">
        <w:rPr>
          <w:rFonts w:asciiTheme="majorHAnsi" w:hAnsiTheme="majorHAnsi" w:cstheme="majorHAnsi"/>
          <w:sz w:val="24"/>
        </w:rPr>
        <w:t xml:space="preserve">utomat </w:t>
      </w:r>
      <w:r w:rsidR="0097497C" w:rsidRPr="002C3F5B">
        <w:rPr>
          <w:rFonts w:asciiTheme="majorHAnsi" w:hAnsiTheme="majorHAnsi" w:cstheme="majorHAnsi"/>
          <w:sz w:val="24"/>
        </w:rPr>
        <w:t>dokona</w:t>
      </w:r>
      <w:r w:rsidRPr="002C3F5B">
        <w:rPr>
          <w:rFonts w:asciiTheme="majorHAnsi" w:hAnsiTheme="majorHAnsi" w:cstheme="majorHAnsi"/>
          <w:sz w:val="24"/>
        </w:rPr>
        <w:t xml:space="preserve"> zwrot</w:t>
      </w:r>
      <w:r w:rsidR="0097497C" w:rsidRPr="002C3F5B">
        <w:rPr>
          <w:rFonts w:asciiTheme="majorHAnsi" w:hAnsiTheme="majorHAnsi" w:cstheme="majorHAnsi"/>
          <w:sz w:val="24"/>
        </w:rPr>
        <w:t>u</w:t>
      </w:r>
      <w:r w:rsidRPr="002C3F5B">
        <w:rPr>
          <w:rFonts w:asciiTheme="majorHAnsi" w:hAnsiTheme="majorHAnsi" w:cstheme="majorHAnsi"/>
          <w:sz w:val="24"/>
        </w:rPr>
        <w:t xml:space="preserve"> </w:t>
      </w:r>
      <w:r w:rsidR="0097497C" w:rsidRPr="002C3F5B">
        <w:rPr>
          <w:rFonts w:asciiTheme="majorHAnsi" w:hAnsiTheme="majorHAnsi" w:cstheme="majorHAnsi"/>
          <w:sz w:val="24"/>
        </w:rPr>
        <w:t xml:space="preserve">wpłaconej przez klienta gotówki. </w:t>
      </w:r>
      <w:r w:rsidRPr="002C3F5B">
        <w:rPr>
          <w:rFonts w:asciiTheme="majorHAnsi" w:hAnsiTheme="majorHAnsi" w:cstheme="majorHAnsi"/>
          <w:sz w:val="24"/>
        </w:rPr>
        <w:t>W momencie odczytania biletu parkingowego odsłania</w:t>
      </w:r>
      <w:r w:rsidR="006823E3" w:rsidRPr="002C3F5B">
        <w:rPr>
          <w:rFonts w:asciiTheme="majorHAnsi" w:hAnsiTheme="majorHAnsi" w:cstheme="majorHAnsi"/>
          <w:sz w:val="24"/>
        </w:rPr>
        <w:t>ć</w:t>
      </w:r>
      <w:r w:rsidRPr="002C3F5B">
        <w:rPr>
          <w:rFonts w:asciiTheme="majorHAnsi" w:hAnsiTheme="majorHAnsi" w:cstheme="majorHAnsi"/>
          <w:sz w:val="24"/>
        </w:rPr>
        <w:t xml:space="preserve"> się </w:t>
      </w:r>
      <w:r w:rsidR="006823E3" w:rsidRPr="002C3F5B">
        <w:rPr>
          <w:rFonts w:asciiTheme="majorHAnsi" w:hAnsiTheme="majorHAnsi" w:cstheme="majorHAnsi"/>
          <w:sz w:val="24"/>
        </w:rPr>
        <w:t xml:space="preserve">będzie </w:t>
      </w:r>
      <w:r w:rsidRPr="002C3F5B">
        <w:rPr>
          <w:rFonts w:asciiTheme="majorHAnsi" w:hAnsiTheme="majorHAnsi" w:cstheme="majorHAnsi"/>
          <w:sz w:val="24"/>
        </w:rPr>
        <w:t>szczelina umożliwiająca wrzucanie monet. W czasie, w którym automat nie pobiera opłaty szczelina monetowa pozosta</w:t>
      </w:r>
      <w:r w:rsidR="006823E3" w:rsidRPr="002C3F5B">
        <w:rPr>
          <w:rFonts w:asciiTheme="majorHAnsi" w:hAnsiTheme="majorHAnsi" w:cstheme="majorHAnsi"/>
          <w:sz w:val="24"/>
        </w:rPr>
        <w:t>ni</w:t>
      </w:r>
      <w:r w:rsidRPr="002C3F5B">
        <w:rPr>
          <w:rFonts w:asciiTheme="majorHAnsi" w:hAnsiTheme="majorHAnsi" w:cstheme="majorHAnsi"/>
          <w:sz w:val="24"/>
        </w:rPr>
        <w:t xml:space="preserve">e zamknięta by uniemożliwiać wprowadzenie czegokolwiek do automatu (cieczy, elementów stałych). Automat </w:t>
      </w:r>
      <w:r w:rsidR="006823E3" w:rsidRPr="002C3F5B">
        <w:rPr>
          <w:rFonts w:asciiTheme="majorHAnsi" w:hAnsiTheme="majorHAnsi" w:cstheme="majorHAnsi"/>
          <w:sz w:val="24"/>
        </w:rPr>
        <w:t xml:space="preserve">z opcją płatności gotówkowych </w:t>
      </w:r>
      <w:r w:rsidRPr="002C3F5B">
        <w:rPr>
          <w:rFonts w:asciiTheme="majorHAnsi" w:hAnsiTheme="majorHAnsi" w:cstheme="majorHAnsi"/>
          <w:sz w:val="24"/>
        </w:rPr>
        <w:t>przyjm</w:t>
      </w:r>
      <w:r w:rsidR="006823E3" w:rsidRPr="002C3F5B">
        <w:rPr>
          <w:rFonts w:asciiTheme="majorHAnsi" w:hAnsiTheme="majorHAnsi" w:cstheme="majorHAnsi"/>
          <w:sz w:val="24"/>
        </w:rPr>
        <w:t>ować będzie</w:t>
      </w:r>
      <w:r w:rsidRPr="002C3F5B">
        <w:rPr>
          <w:rFonts w:asciiTheme="majorHAnsi" w:hAnsiTheme="majorHAnsi" w:cstheme="majorHAnsi"/>
          <w:sz w:val="24"/>
        </w:rPr>
        <w:t xml:space="preserve"> oraz wyda</w:t>
      </w:r>
      <w:r w:rsidR="006823E3" w:rsidRPr="002C3F5B">
        <w:rPr>
          <w:rFonts w:asciiTheme="majorHAnsi" w:hAnsiTheme="majorHAnsi" w:cstheme="majorHAnsi"/>
          <w:sz w:val="24"/>
        </w:rPr>
        <w:t>wać</w:t>
      </w:r>
      <w:r w:rsidRPr="002C3F5B">
        <w:rPr>
          <w:rFonts w:asciiTheme="majorHAnsi" w:hAnsiTheme="majorHAnsi" w:cstheme="majorHAnsi"/>
          <w:sz w:val="24"/>
        </w:rPr>
        <w:t xml:space="preserve"> resztę w następujących rodzajach monet:</w:t>
      </w:r>
      <w:r w:rsidR="00034CE9" w:rsidRPr="002C3F5B">
        <w:rPr>
          <w:rFonts w:asciiTheme="majorHAnsi" w:hAnsiTheme="majorHAnsi" w:cstheme="majorHAnsi"/>
          <w:sz w:val="24"/>
        </w:rPr>
        <w:t xml:space="preserve"> </w:t>
      </w:r>
      <w:r w:rsidR="008060B2" w:rsidRPr="002C3F5B">
        <w:rPr>
          <w:rFonts w:asciiTheme="majorHAnsi" w:hAnsiTheme="majorHAnsi" w:cstheme="majorHAnsi"/>
          <w:sz w:val="24"/>
        </w:rPr>
        <w:t xml:space="preserve">0,50 PLN, </w:t>
      </w:r>
      <w:r w:rsidRPr="002C3F5B">
        <w:rPr>
          <w:rFonts w:asciiTheme="majorHAnsi" w:hAnsiTheme="majorHAnsi" w:cstheme="majorHAnsi"/>
          <w:sz w:val="24"/>
        </w:rPr>
        <w:t xml:space="preserve">1,00 PLN, 2,00 PLN i 5,00 PLN (wartości przyjmowanych monet </w:t>
      </w:r>
      <w:r w:rsidR="00034CE9" w:rsidRPr="002C3F5B">
        <w:rPr>
          <w:rFonts w:asciiTheme="majorHAnsi" w:hAnsiTheme="majorHAnsi" w:cstheme="majorHAnsi"/>
          <w:sz w:val="24"/>
        </w:rPr>
        <w:t>będą</w:t>
      </w:r>
      <w:r w:rsidRPr="002C3F5B">
        <w:rPr>
          <w:rFonts w:asciiTheme="majorHAnsi" w:hAnsiTheme="majorHAnsi" w:cstheme="majorHAnsi"/>
          <w:sz w:val="24"/>
        </w:rPr>
        <w:t xml:space="preserve"> konfigurowalne i mogą zostać zmienione zależnie od potrzeb zarządcy parkingu) oraz </w:t>
      </w:r>
      <w:r w:rsidR="00034CE9" w:rsidRPr="002C3F5B">
        <w:rPr>
          <w:rFonts w:asciiTheme="majorHAnsi" w:hAnsiTheme="majorHAnsi" w:cstheme="majorHAnsi"/>
          <w:sz w:val="24"/>
        </w:rPr>
        <w:t>będzie</w:t>
      </w:r>
      <w:r w:rsidRPr="002C3F5B">
        <w:rPr>
          <w:rFonts w:asciiTheme="majorHAnsi" w:hAnsiTheme="majorHAnsi" w:cstheme="majorHAnsi"/>
          <w:sz w:val="24"/>
        </w:rPr>
        <w:t xml:space="preserve"> wyposażony w czytnik banknotów o nominałach: 10 PLN, 20 PLN, 50 PLN</w:t>
      </w:r>
      <w:r w:rsidR="0090171D" w:rsidRPr="002C3F5B">
        <w:rPr>
          <w:rFonts w:asciiTheme="majorHAnsi" w:hAnsiTheme="majorHAnsi" w:cstheme="majorHAnsi"/>
          <w:sz w:val="24"/>
        </w:rPr>
        <w:t>,</w:t>
      </w:r>
      <w:r w:rsidRPr="002C3F5B">
        <w:rPr>
          <w:rFonts w:asciiTheme="majorHAnsi" w:hAnsiTheme="majorHAnsi" w:cstheme="majorHAnsi"/>
          <w:sz w:val="24"/>
        </w:rPr>
        <w:t xml:space="preserve"> 100 PLN</w:t>
      </w:r>
      <w:r w:rsidR="00E55929" w:rsidRPr="002C3F5B">
        <w:rPr>
          <w:rFonts w:asciiTheme="majorHAnsi" w:hAnsiTheme="majorHAnsi" w:cstheme="majorHAnsi"/>
          <w:sz w:val="24"/>
        </w:rPr>
        <w:t>, 200 PLN</w:t>
      </w:r>
      <w:r w:rsidR="00E55929" w:rsidRPr="002C3F5B">
        <w:rPr>
          <w:rFonts w:asciiTheme="majorHAnsi" w:hAnsiTheme="majorHAnsi" w:cstheme="majorHAnsi"/>
          <w:sz w:val="24"/>
          <w:szCs w:val="24"/>
        </w:rPr>
        <w:t xml:space="preserve">. </w:t>
      </w:r>
      <w:r w:rsidRPr="002C3F5B">
        <w:rPr>
          <w:rFonts w:asciiTheme="majorHAnsi" w:hAnsiTheme="majorHAnsi" w:cstheme="majorHAnsi"/>
          <w:sz w:val="24"/>
        </w:rPr>
        <w:t xml:space="preserve"> </w:t>
      </w:r>
      <w:r w:rsidR="00344597" w:rsidRPr="002C3F5B">
        <w:rPr>
          <w:rFonts w:asciiTheme="majorHAnsi" w:hAnsiTheme="majorHAnsi" w:cstheme="majorHAnsi"/>
          <w:sz w:val="24"/>
        </w:rPr>
        <w:t>Urządzenie zostanie</w:t>
      </w:r>
      <w:r w:rsidRPr="002C3F5B">
        <w:rPr>
          <w:rFonts w:asciiTheme="majorHAnsi" w:hAnsiTheme="majorHAnsi" w:cstheme="majorHAnsi"/>
          <w:sz w:val="24"/>
        </w:rPr>
        <w:t xml:space="preserve"> wyposażone w moduł wydawania banknotów </w:t>
      </w:r>
      <w:r w:rsidR="00FA29C5">
        <w:rPr>
          <w:rFonts w:asciiTheme="majorHAnsi" w:hAnsiTheme="majorHAnsi" w:cstheme="majorHAnsi"/>
          <w:sz w:val="24"/>
        </w:rPr>
        <w:t xml:space="preserve">minimum </w:t>
      </w:r>
      <w:r w:rsidRPr="002C3F5B">
        <w:rPr>
          <w:rFonts w:asciiTheme="majorHAnsi" w:hAnsiTheme="majorHAnsi" w:cstheme="majorHAnsi"/>
          <w:sz w:val="24"/>
        </w:rPr>
        <w:t>w dwóch dowolnie konfigurowanych nominałach. Reszta trafia</w:t>
      </w:r>
      <w:r w:rsidR="00034CE9" w:rsidRPr="002C3F5B">
        <w:rPr>
          <w:rFonts w:asciiTheme="majorHAnsi" w:hAnsiTheme="majorHAnsi" w:cstheme="majorHAnsi"/>
          <w:sz w:val="24"/>
        </w:rPr>
        <w:t>ć będzie</w:t>
      </w:r>
      <w:r w:rsidRPr="002C3F5B">
        <w:rPr>
          <w:rFonts w:asciiTheme="majorHAnsi" w:hAnsiTheme="majorHAnsi" w:cstheme="majorHAnsi"/>
          <w:sz w:val="24"/>
        </w:rPr>
        <w:t xml:space="preserve"> razem z </w:t>
      </w:r>
      <w:r w:rsidR="00344597" w:rsidRPr="002C3F5B">
        <w:rPr>
          <w:rFonts w:asciiTheme="majorHAnsi" w:hAnsiTheme="majorHAnsi" w:cstheme="majorHAnsi"/>
          <w:sz w:val="24"/>
        </w:rPr>
        <w:t>pokwitowaniem</w:t>
      </w:r>
      <w:r w:rsidRPr="002C3F5B">
        <w:rPr>
          <w:rFonts w:asciiTheme="majorHAnsi" w:hAnsiTheme="majorHAnsi" w:cstheme="majorHAnsi"/>
          <w:sz w:val="24"/>
        </w:rPr>
        <w:t xml:space="preserve"> na podświetloną </w:t>
      </w:r>
      <w:r w:rsidR="00E55929" w:rsidRPr="002C3F5B">
        <w:rPr>
          <w:rFonts w:asciiTheme="majorHAnsi" w:hAnsiTheme="majorHAnsi" w:cstheme="majorHAnsi"/>
          <w:sz w:val="24"/>
          <w:szCs w:val="24"/>
        </w:rPr>
        <w:t>niszę</w:t>
      </w:r>
      <w:r w:rsidRPr="002C3F5B">
        <w:rPr>
          <w:rFonts w:asciiTheme="majorHAnsi" w:hAnsiTheme="majorHAnsi" w:cstheme="majorHAnsi"/>
          <w:sz w:val="24"/>
        </w:rPr>
        <w:t>.</w:t>
      </w:r>
      <w:r w:rsidR="005A0352" w:rsidRPr="002C3F5B">
        <w:rPr>
          <w:rFonts w:asciiTheme="majorHAnsi" w:hAnsiTheme="majorHAnsi" w:cstheme="majorHAnsi"/>
          <w:sz w:val="24"/>
        </w:rPr>
        <w:t xml:space="preserve"> </w:t>
      </w:r>
    </w:p>
    <w:p w14:paraId="260C5788" w14:textId="3EF22415" w:rsidR="00702EEA" w:rsidRDefault="007C3129" w:rsidP="00465984">
      <w:pPr>
        <w:pStyle w:val="Akapitzlist"/>
        <w:spacing w:after="80" w:line="240" w:lineRule="auto"/>
        <w:ind w:left="0"/>
        <w:jc w:val="both"/>
        <w:rPr>
          <w:rFonts w:asciiTheme="majorHAnsi" w:hAnsiTheme="majorHAnsi" w:cstheme="majorHAnsi"/>
          <w:sz w:val="24"/>
        </w:rPr>
      </w:pPr>
      <w:r w:rsidRPr="002C3F5B">
        <w:rPr>
          <w:rFonts w:asciiTheme="majorHAnsi" w:hAnsiTheme="majorHAnsi" w:cstheme="majorHAnsi"/>
          <w:sz w:val="24"/>
        </w:rPr>
        <w:t>W trybie bez biletowym (</w:t>
      </w:r>
      <w:proofErr w:type="spellStart"/>
      <w:r w:rsidRPr="002C3F5B">
        <w:rPr>
          <w:rFonts w:asciiTheme="majorHAnsi" w:hAnsiTheme="majorHAnsi" w:cstheme="majorHAnsi"/>
          <w:sz w:val="24"/>
        </w:rPr>
        <w:t>ticketless</w:t>
      </w:r>
      <w:proofErr w:type="spellEnd"/>
      <w:r w:rsidRPr="002C3F5B">
        <w:rPr>
          <w:rFonts w:asciiTheme="majorHAnsi" w:hAnsiTheme="majorHAnsi" w:cstheme="majorHAnsi"/>
          <w:sz w:val="24"/>
        </w:rPr>
        <w:t xml:space="preserve">) </w:t>
      </w:r>
      <w:r w:rsidR="008B55C9" w:rsidRPr="002C3F5B">
        <w:rPr>
          <w:rFonts w:asciiTheme="majorHAnsi" w:hAnsiTheme="majorHAnsi" w:cstheme="majorHAnsi"/>
          <w:sz w:val="24"/>
        </w:rPr>
        <w:t>wy</w:t>
      </w:r>
      <w:r w:rsidR="006C4A81">
        <w:rPr>
          <w:rFonts w:asciiTheme="majorHAnsi" w:hAnsiTheme="majorHAnsi" w:cstheme="majorHAnsi"/>
          <w:sz w:val="24"/>
        </w:rPr>
        <w:t>świetlenie</w:t>
      </w:r>
      <w:r w:rsidR="008B55C9" w:rsidRPr="002C3F5B">
        <w:rPr>
          <w:rFonts w:asciiTheme="majorHAnsi" w:hAnsiTheme="majorHAnsi" w:cstheme="majorHAnsi"/>
          <w:sz w:val="24"/>
        </w:rPr>
        <w:t xml:space="preserve"> stosownej opłaty nastąpi</w:t>
      </w:r>
      <w:r w:rsidR="00034CE9" w:rsidRPr="002C3F5B">
        <w:rPr>
          <w:rFonts w:asciiTheme="majorHAnsi" w:hAnsiTheme="majorHAnsi" w:cstheme="majorHAnsi"/>
          <w:sz w:val="24"/>
        </w:rPr>
        <w:t xml:space="preserve"> </w:t>
      </w:r>
      <w:r w:rsidRPr="002C3F5B">
        <w:rPr>
          <w:rFonts w:asciiTheme="majorHAnsi" w:hAnsiTheme="majorHAnsi" w:cstheme="majorHAnsi"/>
          <w:sz w:val="24"/>
        </w:rPr>
        <w:t xml:space="preserve">poprzez wpisanie numeru rejestracyjnego pojazdu </w:t>
      </w:r>
      <w:r w:rsidR="006C4A81">
        <w:rPr>
          <w:rFonts w:asciiTheme="majorHAnsi" w:hAnsiTheme="majorHAnsi" w:cstheme="majorHAnsi"/>
          <w:sz w:val="24"/>
        </w:rPr>
        <w:t>na</w:t>
      </w:r>
      <w:r w:rsidRPr="002C3F5B">
        <w:rPr>
          <w:rFonts w:asciiTheme="majorHAnsi" w:hAnsiTheme="majorHAnsi" w:cstheme="majorHAnsi"/>
          <w:sz w:val="24"/>
        </w:rPr>
        <w:t xml:space="preserve"> panel</w:t>
      </w:r>
      <w:r w:rsidR="00034CE9" w:rsidRPr="002C3F5B">
        <w:rPr>
          <w:rFonts w:asciiTheme="majorHAnsi" w:hAnsiTheme="majorHAnsi" w:cstheme="majorHAnsi"/>
          <w:sz w:val="24"/>
        </w:rPr>
        <w:t>u</w:t>
      </w:r>
      <w:r w:rsidRPr="002C3F5B">
        <w:rPr>
          <w:rFonts w:asciiTheme="majorHAnsi" w:hAnsiTheme="majorHAnsi" w:cstheme="majorHAnsi"/>
          <w:sz w:val="24"/>
        </w:rPr>
        <w:t xml:space="preserve"> wyświetlacza</w:t>
      </w:r>
      <w:r w:rsidR="00FA29C5">
        <w:rPr>
          <w:rFonts w:asciiTheme="majorHAnsi" w:hAnsiTheme="majorHAnsi" w:cstheme="majorHAnsi"/>
          <w:sz w:val="24"/>
        </w:rPr>
        <w:t xml:space="preserve"> </w:t>
      </w:r>
      <w:r w:rsidR="00FA29C5" w:rsidRPr="002C3F5B">
        <w:rPr>
          <w:rFonts w:asciiTheme="majorHAnsi" w:hAnsiTheme="majorHAnsi" w:cstheme="majorHAnsi"/>
          <w:sz w:val="24"/>
        </w:rPr>
        <w:t>dotykowego</w:t>
      </w:r>
      <w:r w:rsidR="00E8312D" w:rsidRPr="002C3F5B">
        <w:rPr>
          <w:rFonts w:asciiTheme="majorHAnsi" w:hAnsiTheme="majorHAnsi" w:cstheme="majorHAnsi"/>
          <w:sz w:val="24"/>
        </w:rPr>
        <w:t>.</w:t>
      </w:r>
      <w:r w:rsidRPr="002C3F5B">
        <w:rPr>
          <w:rFonts w:asciiTheme="majorHAnsi" w:hAnsiTheme="majorHAnsi" w:cstheme="majorHAnsi"/>
          <w:sz w:val="24"/>
        </w:rPr>
        <w:t xml:space="preserve"> </w:t>
      </w:r>
    </w:p>
    <w:p w14:paraId="5B27A56E" w14:textId="77777777" w:rsidR="00454052" w:rsidRPr="002C3F5B" w:rsidRDefault="00454052" w:rsidP="00465984">
      <w:pPr>
        <w:pStyle w:val="Akapitzlist"/>
        <w:spacing w:after="80" w:line="240" w:lineRule="auto"/>
        <w:ind w:left="0"/>
        <w:jc w:val="both"/>
        <w:rPr>
          <w:rFonts w:asciiTheme="majorHAnsi" w:hAnsiTheme="majorHAnsi" w:cstheme="majorHAnsi"/>
          <w:sz w:val="24"/>
        </w:rPr>
      </w:pPr>
    </w:p>
    <w:p w14:paraId="1095C0C9" w14:textId="7E359005" w:rsidR="006E2C41" w:rsidRPr="00454052" w:rsidRDefault="006E2C41" w:rsidP="00EF40DC">
      <w:pPr>
        <w:pStyle w:val="Akapitzlist"/>
        <w:numPr>
          <w:ilvl w:val="0"/>
          <w:numId w:val="9"/>
        </w:numPr>
        <w:spacing w:after="80" w:line="240" w:lineRule="auto"/>
        <w:jc w:val="both"/>
        <w:rPr>
          <w:rFonts w:asciiTheme="majorHAnsi" w:hAnsiTheme="majorHAnsi" w:cstheme="majorHAnsi"/>
          <w:b/>
          <w:bCs/>
          <w:sz w:val="20"/>
          <w:szCs w:val="20"/>
        </w:rPr>
      </w:pPr>
      <w:r w:rsidRPr="00454052">
        <w:rPr>
          <w:rFonts w:asciiTheme="majorHAnsi" w:hAnsiTheme="majorHAnsi" w:cstheme="majorHAnsi"/>
          <w:b/>
          <w:bCs/>
          <w:sz w:val="28"/>
          <w:szCs w:val="28"/>
        </w:rPr>
        <w:t>Terminal wyjazdowy</w:t>
      </w:r>
    </w:p>
    <w:p w14:paraId="2A2AEA3F" w14:textId="5DBF7B61" w:rsidR="006E2C41" w:rsidRPr="002C3F5B" w:rsidRDefault="00D319AA" w:rsidP="00465984">
      <w:pPr>
        <w:pStyle w:val="Akapitzlist"/>
        <w:spacing w:after="80" w:line="240" w:lineRule="auto"/>
        <w:ind w:left="0"/>
        <w:jc w:val="both"/>
        <w:rPr>
          <w:rFonts w:asciiTheme="majorHAnsi" w:hAnsiTheme="majorHAnsi" w:cstheme="majorHAnsi"/>
          <w:sz w:val="24"/>
        </w:rPr>
      </w:pPr>
      <w:r w:rsidRPr="002C3F5B">
        <w:rPr>
          <w:rFonts w:asciiTheme="majorHAnsi" w:hAnsiTheme="majorHAnsi" w:cstheme="majorHAnsi"/>
          <w:sz w:val="24"/>
        </w:rPr>
        <w:t>W</w:t>
      </w:r>
      <w:r w:rsidR="00E563B4" w:rsidRPr="002C3F5B">
        <w:rPr>
          <w:rFonts w:asciiTheme="majorHAnsi" w:hAnsiTheme="majorHAnsi" w:cstheme="majorHAnsi"/>
          <w:sz w:val="24"/>
        </w:rPr>
        <w:t xml:space="preserve"> przypadku gdy klient nie uiścił opłaty w </w:t>
      </w:r>
      <w:r w:rsidRPr="002C3F5B">
        <w:rPr>
          <w:rFonts w:asciiTheme="majorHAnsi" w:hAnsiTheme="majorHAnsi" w:cstheme="majorHAnsi"/>
          <w:sz w:val="24"/>
        </w:rPr>
        <w:t xml:space="preserve">automacie płatniczym i </w:t>
      </w:r>
      <w:r w:rsidR="00E563B4" w:rsidRPr="002C3F5B">
        <w:rPr>
          <w:rFonts w:asciiTheme="majorHAnsi" w:hAnsiTheme="majorHAnsi" w:cstheme="majorHAnsi"/>
          <w:sz w:val="24"/>
        </w:rPr>
        <w:t>przekroczy</w:t>
      </w:r>
      <w:r w:rsidRPr="002C3F5B">
        <w:rPr>
          <w:rFonts w:asciiTheme="majorHAnsi" w:hAnsiTheme="majorHAnsi" w:cstheme="majorHAnsi"/>
          <w:sz w:val="24"/>
        </w:rPr>
        <w:t>ł</w:t>
      </w:r>
      <w:r w:rsidR="00E563B4" w:rsidRPr="002C3F5B">
        <w:rPr>
          <w:rFonts w:asciiTheme="majorHAnsi" w:hAnsiTheme="majorHAnsi" w:cstheme="majorHAnsi"/>
          <w:sz w:val="24"/>
        </w:rPr>
        <w:t xml:space="preserve"> darmowy czas postoju,</w:t>
      </w:r>
      <w:r w:rsidRPr="002C3F5B">
        <w:rPr>
          <w:rFonts w:asciiTheme="majorHAnsi" w:hAnsiTheme="majorHAnsi" w:cstheme="majorHAnsi"/>
          <w:sz w:val="24"/>
        </w:rPr>
        <w:t xml:space="preserve"> po przyłożeniu biletu </w:t>
      </w:r>
      <w:r w:rsidR="00173555" w:rsidRPr="002C3F5B">
        <w:rPr>
          <w:rFonts w:asciiTheme="majorHAnsi" w:hAnsiTheme="majorHAnsi" w:cstheme="majorHAnsi"/>
          <w:sz w:val="24"/>
          <w:szCs w:val="24"/>
        </w:rPr>
        <w:t xml:space="preserve">lub odczycie tablicy rejestracyjnej </w:t>
      </w:r>
      <w:r w:rsidRPr="002C3F5B">
        <w:rPr>
          <w:rFonts w:asciiTheme="majorHAnsi" w:hAnsiTheme="majorHAnsi" w:cstheme="majorHAnsi"/>
          <w:sz w:val="24"/>
        </w:rPr>
        <w:t xml:space="preserve">nastąpi wyliczenie opłaty za czas parkowania i wyświetlenie kwoty do zapłaty. Każdy z trzech terminali wyjazdowych wyposażony będzie w zestaw umożliwiający dokonanie płatności bezgotówkowej (płatność </w:t>
      </w:r>
      <w:r w:rsidRPr="002C3F5B">
        <w:rPr>
          <w:rFonts w:asciiTheme="majorHAnsi" w:hAnsiTheme="majorHAnsi" w:cstheme="majorHAnsi"/>
          <w:sz w:val="24"/>
        </w:rPr>
        <w:lastRenderedPageBreak/>
        <w:t>kartami płatniczymi bezstykowo (zbliżeniowo), płatności mobilne NFC</w:t>
      </w:r>
      <w:r w:rsidR="00A46795" w:rsidRPr="002C3F5B">
        <w:rPr>
          <w:rFonts w:asciiTheme="majorHAnsi" w:hAnsiTheme="majorHAnsi" w:cstheme="majorHAnsi"/>
          <w:sz w:val="24"/>
        </w:rPr>
        <w:t>.</w:t>
      </w:r>
      <w:r w:rsidRPr="002C3F5B">
        <w:rPr>
          <w:rFonts w:asciiTheme="majorHAnsi" w:hAnsiTheme="majorHAnsi" w:cstheme="majorHAnsi"/>
          <w:sz w:val="24"/>
        </w:rPr>
        <w:t xml:space="preserve"> </w:t>
      </w:r>
      <w:r w:rsidR="002C0988" w:rsidRPr="002C3F5B">
        <w:rPr>
          <w:rFonts w:asciiTheme="majorHAnsi" w:hAnsiTheme="majorHAnsi" w:cstheme="majorHAnsi"/>
          <w:sz w:val="24"/>
          <w:szCs w:val="24"/>
        </w:rPr>
        <w:t>Dodatkowo k</w:t>
      </w:r>
      <w:r w:rsidRPr="002C3F5B">
        <w:rPr>
          <w:rFonts w:asciiTheme="majorHAnsi" w:hAnsiTheme="majorHAnsi" w:cstheme="majorHAnsi"/>
          <w:sz w:val="24"/>
          <w:szCs w:val="24"/>
        </w:rPr>
        <w:t xml:space="preserve">ażdy terminal </w:t>
      </w:r>
      <w:r w:rsidR="00A46795" w:rsidRPr="002C3F5B">
        <w:rPr>
          <w:rFonts w:asciiTheme="majorHAnsi" w:hAnsiTheme="majorHAnsi" w:cstheme="majorHAnsi"/>
          <w:sz w:val="24"/>
          <w:szCs w:val="24"/>
        </w:rPr>
        <w:t xml:space="preserve">wyjazdowy </w:t>
      </w:r>
      <w:r w:rsidRPr="002C3F5B">
        <w:rPr>
          <w:rFonts w:asciiTheme="majorHAnsi" w:hAnsiTheme="majorHAnsi" w:cstheme="majorHAnsi"/>
          <w:sz w:val="24"/>
          <w:szCs w:val="24"/>
        </w:rPr>
        <w:t>wyposażony będzie w drukarkę</w:t>
      </w:r>
      <w:r w:rsidR="002C0988" w:rsidRPr="002C3F5B">
        <w:rPr>
          <w:rFonts w:asciiTheme="majorHAnsi" w:hAnsiTheme="majorHAnsi" w:cstheme="majorHAnsi"/>
          <w:sz w:val="24"/>
          <w:szCs w:val="24"/>
        </w:rPr>
        <w:t xml:space="preserve"> drukującą potwierdzenie transakcji</w:t>
      </w:r>
      <w:r w:rsidR="00A46795" w:rsidRPr="002C3F5B">
        <w:rPr>
          <w:rFonts w:asciiTheme="majorHAnsi" w:hAnsiTheme="majorHAnsi" w:cstheme="majorHAnsi"/>
          <w:sz w:val="24"/>
          <w:szCs w:val="24"/>
        </w:rPr>
        <w:t>.</w:t>
      </w:r>
      <w:r w:rsidR="002C0988" w:rsidRPr="002C3F5B">
        <w:rPr>
          <w:rFonts w:asciiTheme="majorHAnsi" w:hAnsiTheme="majorHAnsi" w:cstheme="majorHAnsi"/>
          <w:sz w:val="24"/>
          <w:szCs w:val="24"/>
        </w:rPr>
        <w:t xml:space="preserve"> </w:t>
      </w:r>
    </w:p>
    <w:p w14:paraId="665BA1F9" w14:textId="77777777" w:rsidR="00D02C28" w:rsidRPr="002C3F5B" w:rsidRDefault="00D02C28" w:rsidP="002C0988">
      <w:pPr>
        <w:pStyle w:val="Akapitzlist"/>
        <w:spacing w:after="80" w:line="240" w:lineRule="auto"/>
        <w:ind w:left="0"/>
        <w:jc w:val="both"/>
        <w:rPr>
          <w:rFonts w:asciiTheme="majorHAnsi" w:hAnsiTheme="majorHAnsi" w:cstheme="majorHAnsi"/>
          <w:sz w:val="20"/>
          <w:szCs w:val="20"/>
        </w:rPr>
      </w:pPr>
    </w:p>
    <w:p w14:paraId="760D2746" w14:textId="2D3987D0" w:rsidR="00D02C28" w:rsidRPr="00454052" w:rsidRDefault="00D02C28" w:rsidP="00EF40DC">
      <w:pPr>
        <w:pStyle w:val="Akapitzlist"/>
        <w:numPr>
          <w:ilvl w:val="0"/>
          <w:numId w:val="9"/>
        </w:numPr>
        <w:spacing w:after="80" w:line="240" w:lineRule="auto"/>
        <w:jc w:val="both"/>
        <w:rPr>
          <w:rFonts w:asciiTheme="majorHAnsi" w:hAnsiTheme="majorHAnsi" w:cstheme="majorHAnsi"/>
          <w:b/>
          <w:bCs/>
          <w:sz w:val="20"/>
          <w:szCs w:val="20"/>
        </w:rPr>
      </w:pPr>
      <w:r w:rsidRPr="00454052">
        <w:rPr>
          <w:rFonts w:asciiTheme="majorHAnsi" w:hAnsiTheme="majorHAnsi" w:cstheme="majorHAnsi"/>
          <w:b/>
          <w:bCs/>
          <w:sz w:val="28"/>
          <w:szCs w:val="28"/>
        </w:rPr>
        <w:t>Płatności on-line</w:t>
      </w:r>
    </w:p>
    <w:p w14:paraId="38A65502" w14:textId="79F00A08" w:rsidR="00454052" w:rsidRPr="002C3F5B" w:rsidRDefault="00D02C28" w:rsidP="00465984">
      <w:pPr>
        <w:pStyle w:val="Akapitzlist"/>
        <w:spacing w:after="80" w:line="240" w:lineRule="auto"/>
        <w:ind w:left="0"/>
        <w:jc w:val="both"/>
        <w:rPr>
          <w:rFonts w:asciiTheme="majorHAnsi" w:hAnsiTheme="majorHAnsi" w:cstheme="majorHAnsi"/>
          <w:sz w:val="24"/>
        </w:rPr>
      </w:pPr>
      <w:r w:rsidRPr="002C3F5B">
        <w:rPr>
          <w:rFonts w:asciiTheme="majorHAnsi" w:hAnsiTheme="majorHAnsi" w:cstheme="majorHAnsi"/>
          <w:sz w:val="24"/>
        </w:rPr>
        <w:t>Klient po zeskanowaniu umieszczonego w widocznym miejscu kodu QR zostanie przekierowany do systemu płatności on-line. Bez konieczności instalacji aplikacji na swoim telefonie będzie mógł</w:t>
      </w:r>
      <w:r w:rsidR="00EC27E3" w:rsidRPr="002C3F5B">
        <w:rPr>
          <w:rFonts w:asciiTheme="majorHAnsi" w:hAnsiTheme="majorHAnsi" w:cstheme="majorHAnsi"/>
          <w:sz w:val="24"/>
        </w:rPr>
        <w:t xml:space="preserve"> dokonać płatności (BLIK) za postój (skanując swój bilet lub wpisując numer rejestracyjny pojazdu).</w:t>
      </w:r>
      <w:r w:rsidRPr="002C3F5B">
        <w:rPr>
          <w:rFonts w:asciiTheme="majorHAnsi" w:hAnsiTheme="majorHAnsi" w:cstheme="majorHAnsi"/>
          <w:sz w:val="24"/>
        </w:rPr>
        <w:t xml:space="preserve"> </w:t>
      </w:r>
    </w:p>
    <w:p w14:paraId="62DF65B4" w14:textId="6F9E8149" w:rsidR="00B153CA" w:rsidRPr="00454052" w:rsidRDefault="00B153CA" w:rsidP="00465984">
      <w:pPr>
        <w:pStyle w:val="Nagwek2"/>
        <w:spacing w:before="0" w:after="80"/>
        <w:rPr>
          <w:rFonts w:cstheme="majorHAnsi"/>
          <w:b/>
          <w:bCs/>
          <w:color w:val="1F4E79" w:themeColor="accent1" w:themeShade="80"/>
        </w:rPr>
      </w:pPr>
      <w:r w:rsidRPr="00454052">
        <w:rPr>
          <w:rFonts w:cstheme="majorHAnsi"/>
          <w:b/>
          <w:bCs/>
          <w:color w:val="1F4E79" w:themeColor="accent1" w:themeShade="80"/>
        </w:rPr>
        <w:t>Walidacja biletu</w:t>
      </w:r>
    </w:p>
    <w:p w14:paraId="11B0FC57" w14:textId="2808F01B" w:rsidR="00454052" w:rsidRPr="002C3F5B" w:rsidRDefault="00777413" w:rsidP="006C50F2">
      <w:p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W celu zapewnienia </w:t>
      </w:r>
      <w:r w:rsidR="006C1BBD" w:rsidRPr="002C3F5B">
        <w:rPr>
          <w:rFonts w:asciiTheme="majorHAnsi" w:hAnsiTheme="majorHAnsi" w:cstheme="majorHAnsi"/>
          <w:color w:val="000000" w:themeColor="text1"/>
          <w:sz w:val="24"/>
        </w:rPr>
        <w:t>wybranym użytkownikom</w:t>
      </w:r>
      <w:r w:rsidRPr="002C3F5B">
        <w:rPr>
          <w:rFonts w:asciiTheme="majorHAnsi" w:hAnsiTheme="majorHAnsi" w:cstheme="majorHAnsi"/>
          <w:color w:val="000000" w:themeColor="text1"/>
          <w:sz w:val="24"/>
        </w:rPr>
        <w:t xml:space="preserve"> darmowego parkingu lub rabatu</w:t>
      </w:r>
      <w:r w:rsidR="00787216" w:rsidRPr="002C3F5B">
        <w:rPr>
          <w:rFonts w:asciiTheme="majorHAnsi" w:hAnsiTheme="majorHAnsi" w:cstheme="majorHAnsi"/>
          <w:color w:val="000000" w:themeColor="text1"/>
          <w:sz w:val="24"/>
        </w:rPr>
        <w:t>,</w:t>
      </w:r>
      <w:r w:rsidRPr="002C3F5B">
        <w:rPr>
          <w:rFonts w:asciiTheme="majorHAnsi" w:hAnsiTheme="majorHAnsi" w:cstheme="majorHAnsi"/>
          <w:color w:val="000000" w:themeColor="text1"/>
          <w:sz w:val="24"/>
        </w:rPr>
        <w:t xml:space="preserve"> system parkingowy zostanie wyposażony w opcję rabatowania biletów parkingowych. System umożliwia</w:t>
      </w:r>
      <w:r w:rsidR="00787216" w:rsidRPr="002C3F5B">
        <w:rPr>
          <w:rFonts w:asciiTheme="majorHAnsi" w:hAnsiTheme="majorHAnsi" w:cstheme="majorHAnsi"/>
          <w:color w:val="000000" w:themeColor="text1"/>
          <w:sz w:val="24"/>
        </w:rPr>
        <w:t>ć będzie tworzenie</w:t>
      </w:r>
      <w:r w:rsidRPr="002C3F5B">
        <w:rPr>
          <w:rFonts w:asciiTheme="majorHAnsi" w:hAnsiTheme="majorHAnsi" w:cstheme="majorHAnsi"/>
          <w:color w:val="000000" w:themeColor="text1"/>
          <w:sz w:val="24"/>
        </w:rPr>
        <w:t xml:space="preserve"> różn</w:t>
      </w:r>
      <w:r w:rsidR="00787216" w:rsidRPr="002C3F5B">
        <w:rPr>
          <w:rFonts w:asciiTheme="majorHAnsi" w:hAnsiTheme="majorHAnsi" w:cstheme="majorHAnsi"/>
          <w:color w:val="000000" w:themeColor="text1"/>
          <w:sz w:val="24"/>
        </w:rPr>
        <w:t>ych</w:t>
      </w:r>
      <w:r w:rsidRPr="002C3F5B">
        <w:rPr>
          <w:rFonts w:asciiTheme="majorHAnsi" w:hAnsiTheme="majorHAnsi" w:cstheme="majorHAnsi"/>
          <w:color w:val="000000" w:themeColor="text1"/>
          <w:sz w:val="24"/>
        </w:rPr>
        <w:t xml:space="preserve"> scenariusz</w:t>
      </w:r>
      <w:r w:rsidR="00787216" w:rsidRPr="002C3F5B">
        <w:rPr>
          <w:rFonts w:asciiTheme="majorHAnsi" w:hAnsiTheme="majorHAnsi" w:cstheme="majorHAnsi"/>
          <w:color w:val="000000" w:themeColor="text1"/>
          <w:sz w:val="24"/>
        </w:rPr>
        <w:t>y</w:t>
      </w:r>
      <w:r w:rsidRPr="002C3F5B">
        <w:rPr>
          <w:rFonts w:asciiTheme="majorHAnsi" w:hAnsiTheme="majorHAnsi" w:cstheme="majorHAnsi"/>
          <w:color w:val="000000" w:themeColor="text1"/>
          <w:sz w:val="24"/>
        </w:rPr>
        <w:t xml:space="preserve"> rabatowani</w:t>
      </w:r>
      <w:r w:rsidR="00787216" w:rsidRPr="002C3F5B">
        <w:rPr>
          <w:rFonts w:asciiTheme="majorHAnsi" w:hAnsiTheme="majorHAnsi" w:cstheme="majorHAnsi"/>
          <w:color w:val="000000" w:themeColor="text1"/>
          <w:sz w:val="24"/>
        </w:rPr>
        <w:t>a</w:t>
      </w:r>
      <w:r w:rsidRPr="002C3F5B">
        <w:rPr>
          <w:rFonts w:asciiTheme="majorHAnsi" w:hAnsiTheme="majorHAnsi" w:cstheme="majorHAnsi"/>
          <w:color w:val="000000" w:themeColor="text1"/>
          <w:sz w:val="24"/>
        </w:rPr>
        <w:t>. O wysokości rabatów i konfiguracji decydować będzie właściciel parkingu.</w:t>
      </w:r>
      <w:bookmarkStart w:id="3" w:name="_Toc32905840"/>
    </w:p>
    <w:p w14:paraId="0793D431" w14:textId="5C84F1CD" w:rsidR="007C3129" w:rsidRPr="00454052" w:rsidRDefault="007C3129" w:rsidP="00465984">
      <w:pPr>
        <w:pStyle w:val="Nagwek2"/>
        <w:spacing w:before="0" w:after="80"/>
        <w:rPr>
          <w:rFonts w:cstheme="majorHAnsi"/>
          <w:b/>
          <w:bCs/>
          <w:color w:val="1F4E79" w:themeColor="accent1" w:themeShade="80"/>
        </w:rPr>
      </w:pPr>
      <w:r w:rsidRPr="00454052">
        <w:rPr>
          <w:rFonts w:cstheme="majorHAnsi"/>
          <w:b/>
          <w:bCs/>
          <w:color w:val="1F4E79" w:themeColor="accent1" w:themeShade="80"/>
        </w:rPr>
        <w:t>Wyjazd z parkingu</w:t>
      </w:r>
      <w:bookmarkEnd w:id="3"/>
    </w:p>
    <w:p w14:paraId="55D00F71" w14:textId="58B4B823" w:rsidR="00454052" w:rsidRPr="002C3F5B" w:rsidRDefault="007C3129" w:rsidP="006C50F2">
      <w:p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 xml:space="preserve">Kierowca wyjeżdżający z parkingu musi się zatrzymać przed </w:t>
      </w:r>
      <w:r w:rsidR="00787216" w:rsidRPr="002C3F5B">
        <w:rPr>
          <w:rFonts w:asciiTheme="majorHAnsi" w:hAnsiTheme="majorHAnsi" w:cstheme="majorHAnsi"/>
          <w:sz w:val="24"/>
        </w:rPr>
        <w:t>szlabanem</w:t>
      </w:r>
      <w:r w:rsidRPr="002C3F5B">
        <w:rPr>
          <w:rFonts w:asciiTheme="majorHAnsi" w:hAnsiTheme="majorHAnsi" w:cstheme="majorHAnsi"/>
          <w:sz w:val="24"/>
        </w:rPr>
        <w:t xml:space="preserve">. Terminal </w:t>
      </w:r>
      <w:r w:rsidR="000E57B5" w:rsidRPr="002C3F5B">
        <w:rPr>
          <w:rFonts w:asciiTheme="majorHAnsi" w:hAnsiTheme="majorHAnsi" w:cstheme="majorHAnsi"/>
          <w:sz w:val="24"/>
        </w:rPr>
        <w:t>wyjazdowy</w:t>
      </w:r>
      <w:r w:rsidRPr="002C3F5B">
        <w:rPr>
          <w:rFonts w:asciiTheme="majorHAnsi" w:hAnsiTheme="majorHAnsi" w:cstheme="majorHAnsi"/>
          <w:sz w:val="24"/>
        </w:rPr>
        <w:t xml:space="preserve"> oraz kamera LPR aktywują się wyłącznie w obecności pojazdu znajdującego się na pierwszej z dwóch pętli indukcyjnych. Nast</w:t>
      </w:r>
      <w:r w:rsidR="00A46795" w:rsidRPr="002C3F5B">
        <w:rPr>
          <w:rFonts w:asciiTheme="majorHAnsi" w:hAnsiTheme="majorHAnsi" w:cstheme="majorHAnsi"/>
          <w:sz w:val="24"/>
        </w:rPr>
        <w:t>ąpi</w:t>
      </w:r>
      <w:r w:rsidRPr="002C3F5B">
        <w:rPr>
          <w:rFonts w:asciiTheme="majorHAnsi" w:hAnsiTheme="majorHAnsi" w:cstheme="majorHAnsi"/>
          <w:sz w:val="24"/>
        </w:rPr>
        <w:t xml:space="preserve"> identyfikacja tablicy rejestracyjnej. W przypadku niestwierdzenia żadnych nieprawidłowości otwiera się </w:t>
      </w:r>
      <w:r w:rsidR="00787216" w:rsidRPr="002C3F5B">
        <w:rPr>
          <w:rFonts w:asciiTheme="majorHAnsi" w:hAnsiTheme="majorHAnsi" w:cstheme="majorHAnsi"/>
          <w:sz w:val="24"/>
        </w:rPr>
        <w:t>szlaban</w:t>
      </w:r>
      <w:r w:rsidRPr="002C3F5B">
        <w:rPr>
          <w:rFonts w:asciiTheme="majorHAnsi" w:hAnsiTheme="majorHAnsi" w:cstheme="majorHAnsi"/>
          <w:sz w:val="24"/>
        </w:rPr>
        <w:t>.</w:t>
      </w:r>
      <w:r w:rsidR="006C50F2" w:rsidRPr="002C3F5B">
        <w:rPr>
          <w:rFonts w:asciiTheme="majorHAnsi" w:hAnsiTheme="majorHAnsi" w:cstheme="majorHAnsi"/>
          <w:sz w:val="24"/>
        </w:rPr>
        <w:t xml:space="preserve"> </w:t>
      </w:r>
      <w:r w:rsidR="00787216" w:rsidRPr="002C3F5B">
        <w:rPr>
          <w:rFonts w:asciiTheme="majorHAnsi" w:hAnsiTheme="majorHAnsi" w:cstheme="majorHAnsi"/>
          <w:sz w:val="24"/>
        </w:rPr>
        <w:t>Szlaban</w:t>
      </w:r>
      <w:r w:rsidRPr="002C3F5B">
        <w:rPr>
          <w:rFonts w:asciiTheme="majorHAnsi" w:hAnsiTheme="majorHAnsi" w:cstheme="majorHAnsi"/>
          <w:sz w:val="24"/>
        </w:rPr>
        <w:t xml:space="preserve"> zamknie się automatycznie, bezpośrednio po zjeździe pojazdu z drugiej pętli indukcyjnej. W </w:t>
      </w:r>
      <w:r w:rsidR="000E57B5" w:rsidRPr="002C3F5B">
        <w:rPr>
          <w:rFonts w:asciiTheme="majorHAnsi" w:hAnsiTheme="majorHAnsi" w:cstheme="majorHAnsi"/>
          <w:sz w:val="24"/>
        </w:rPr>
        <w:t>sytuacji</w:t>
      </w:r>
      <w:r w:rsidR="000E57B5" w:rsidRPr="002C3F5B">
        <w:rPr>
          <w:rFonts w:asciiTheme="majorHAnsi" w:hAnsiTheme="majorHAnsi" w:cstheme="majorHAnsi"/>
          <w:sz w:val="24"/>
          <w:szCs w:val="24"/>
        </w:rPr>
        <w:t>,</w:t>
      </w:r>
      <w:r w:rsidRPr="002C3F5B">
        <w:rPr>
          <w:rFonts w:asciiTheme="majorHAnsi" w:hAnsiTheme="majorHAnsi" w:cstheme="majorHAnsi"/>
          <w:sz w:val="24"/>
        </w:rPr>
        <w:t xml:space="preserve"> kiedy kamera LPR nie jest w stanie rozpoznać numeru rejestracyjnego pojazdu, terminal wyjazdowy </w:t>
      </w:r>
      <w:r w:rsidR="00E55929" w:rsidRPr="002C3F5B">
        <w:rPr>
          <w:rFonts w:asciiTheme="majorHAnsi" w:hAnsiTheme="majorHAnsi" w:cstheme="majorHAnsi"/>
          <w:sz w:val="24"/>
        </w:rPr>
        <w:t xml:space="preserve">komunikatem </w:t>
      </w:r>
      <w:r w:rsidR="00E55929" w:rsidRPr="002C3F5B">
        <w:rPr>
          <w:rFonts w:asciiTheme="majorHAnsi" w:hAnsiTheme="majorHAnsi" w:cstheme="majorHAnsi"/>
          <w:sz w:val="24"/>
          <w:szCs w:val="24"/>
        </w:rPr>
        <w:t xml:space="preserve">głosowym oraz </w:t>
      </w:r>
      <w:r w:rsidR="008B424C" w:rsidRPr="002C3F5B">
        <w:rPr>
          <w:rFonts w:asciiTheme="majorHAnsi" w:hAnsiTheme="majorHAnsi" w:cstheme="majorHAnsi"/>
          <w:sz w:val="24"/>
          <w:szCs w:val="24"/>
        </w:rPr>
        <w:t xml:space="preserve">komunikatem </w:t>
      </w:r>
      <w:r w:rsidR="00E55929" w:rsidRPr="002C3F5B">
        <w:rPr>
          <w:rFonts w:asciiTheme="majorHAnsi" w:hAnsiTheme="majorHAnsi" w:cstheme="majorHAnsi"/>
          <w:sz w:val="24"/>
        </w:rPr>
        <w:t>na wyświetlaczu</w:t>
      </w:r>
      <w:r w:rsidR="00E55929" w:rsidRPr="002C3F5B">
        <w:rPr>
          <w:rFonts w:asciiTheme="majorHAnsi" w:hAnsiTheme="majorHAnsi" w:cstheme="majorHAnsi"/>
          <w:sz w:val="24"/>
          <w:szCs w:val="24"/>
        </w:rPr>
        <w:t xml:space="preserve"> </w:t>
      </w:r>
      <w:r w:rsidRPr="002C3F5B">
        <w:rPr>
          <w:rFonts w:asciiTheme="majorHAnsi" w:hAnsiTheme="majorHAnsi" w:cstheme="majorHAnsi"/>
          <w:sz w:val="24"/>
          <w:szCs w:val="24"/>
        </w:rPr>
        <w:t>poprosi</w:t>
      </w:r>
      <w:r w:rsidRPr="002C3F5B">
        <w:rPr>
          <w:rFonts w:asciiTheme="majorHAnsi" w:hAnsiTheme="majorHAnsi" w:cstheme="majorHAnsi"/>
          <w:sz w:val="24"/>
        </w:rPr>
        <w:t xml:space="preserve"> o </w:t>
      </w:r>
      <w:r w:rsidR="00FF1F24" w:rsidRPr="002C3F5B">
        <w:rPr>
          <w:rFonts w:asciiTheme="majorHAnsi" w:hAnsiTheme="majorHAnsi" w:cstheme="majorHAnsi"/>
          <w:sz w:val="24"/>
        </w:rPr>
        <w:t xml:space="preserve">odczytanie karty abonamentowej lub </w:t>
      </w:r>
      <w:r w:rsidRPr="002C3F5B">
        <w:rPr>
          <w:rFonts w:asciiTheme="majorHAnsi" w:hAnsiTheme="majorHAnsi" w:cstheme="majorHAnsi"/>
          <w:sz w:val="24"/>
        </w:rPr>
        <w:t>zeskanowanie</w:t>
      </w:r>
      <w:r w:rsidR="005555B6" w:rsidRPr="002C3F5B">
        <w:rPr>
          <w:rFonts w:asciiTheme="majorHAnsi" w:hAnsiTheme="majorHAnsi" w:cstheme="majorHAnsi"/>
          <w:sz w:val="24"/>
        </w:rPr>
        <w:t xml:space="preserve"> </w:t>
      </w:r>
      <w:r w:rsidRPr="002C3F5B">
        <w:rPr>
          <w:rFonts w:asciiTheme="majorHAnsi" w:hAnsiTheme="majorHAnsi" w:cstheme="majorHAnsi"/>
          <w:sz w:val="24"/>
        </w:rPr>
        <w:t xml:space="preserve">biletu parkingowego. W przypadku niestwierdzenia żadnych nieprawidłowości otwiera się </w:t>
      </w:r>
      <w:r w:rsidR="00787216" w:rsidRPr="002C3F5B">
        <w:rPr>
          <w:rFonts w:asciiTheme="majorHAnsi" w:hAnsiTheme="majorHAnsi" w:cstheme="majorHAnsi"/>
          <w:sz w:val="24"/>
        </w:rPr>
        <w:t>szlaban</w:t>
      </w:r>
      <w:r w:rsidRPr="002C3F5B">
        <w:rPr>
          <w:rFonts w:asciiTheme="majorHAnsi" w:hAnsiTheme="majorHAnsi" w:cstheme="majorHAnsi"/>
          <w:sz w:val="24"/>
        </w:rPr>
        <w:t xml:space="preserve">. </w:t>
      </w:r>
      <w:r w:rsidR="00787216" w:rsidRPr="002C3F5B">
        <w:rPr>
          <w:rFonts w:asciiTheme="majorHAnsi" w:hAnsiTheme="majorHAnsi" w:cstheme="majorHAnsi"/>
          <w:sz w:val="24"/>
        </w:rPr>
        <w:t>Szlaban</w:t>
      </w:r>
      <w:r w:rsidRPr="002C3F5B">
        <w:rPr>
          <w:rFonts w:asciiTheme="majorHAnsi" w:hAnsiTheme="majorHAnsi" w:cstheme="majorHAnsi"/>
          <w:sz w:val="24"/>
        </w:rPr>
        <w:t xml:space="preserve"> zamknie się automatycznie, bezpośrednio po zjeździe pojazdu z drugiej pętli indukcyjnej. W przypadku wystąpienia błędu, na wyświetlaczu terminala </w:t>
      </w:r>
      <w:r w:rsidR="008B424C" w:rsidRPr="002C3F5B">
        <w:rPr>
          <w:rFonts w:asciiTheme="majorHAnsi" w:hAnsiTheme="majorHAnsi" w:cstheme="majorHAnsi"/>
          <w:sz w:val="24"/>
        </w:rPr>
        <w:t>wyświetlony</w:t>
      </w:r>
      <w:r w:rsidRPr="002C3F5B">
        <w:rPr>
          <w:rFonts w:asciiTheme="majorHAnsi" w:hAnsiTheme="majorHAnsi" w:cstheme="majorHAnsi"/>
          <w:sz w:val="24"/>
        </w:rPr>
        <w:t xml:space="preserve"> </w:t>
      </w:r>
      <w:r w:rsidR="008B424C" w:rsidRPr="002C3F5B">
        <w:rPr>
          <w:rFonts w:asciiTheme="majorHAnsi" w:hAnsiTheme="majorHAnsi" w:cstheme="majorHAnsi"/>
          <w:sz w:val="24"/>
        </w:rPr>
        <w:t>będzie</w:t>
      </w:r>
      <w:r w:rsidRPr="002C3F5B">
        <w:rPr>
          <w:rFonts w:asciiTheme="majorHAnsi" w:hAnsiTheme="majorHAnsi" w:cstheme="majorHAnsi"/>
          <w:sz w:val="24"/>
        </w:rPr>
        <w:t xml:space="preserve"> komunikat o błędzie. Przykładem takiej sytuacji może być np.: nieopłacony postój lub przekroczenie czasu wyjazdu. W takim przypadku wymagana jest dopłata</w:t>
      </w:r>
      <w:r w:rsidR="00787216" w:rsidRPr="002C3F5B">
        <w:rPr>
          <w:rFonts w:asciiTheme="majorHAnsi" w:hAnsiTheme="majorHAnsi" w:cstheme="majorHAnsi"/>
          <w:sz w:val="24"/>
        </w:rPr>
        <w:t>.</w:t>
      </w:r>
      <w:r w:rsidRPr="002C3F5B">
        <w:rPr>
          <w:rFonts w:asciiTheme="majorHAnsi" w:hAnsiTheme="majorHAnsi" w:cstheme="majorHAnsi"/>
          <w:sz w:val="24"/>
        </w:rPr>
        <w:t xml:space="preserve"> W przypadku kierowców posiadających stałe uprawnienia wjazdu na parking</w:t>
      </w:r>
      <w:r w:rsidR="00F90BC0" w:rsidRPr="002C3F5B">
        <w:rPr>
          <w:rFonts w:asciiTheme="majorHAnsi" w:hAnsiTheme="majorHAnsi" w:cstheme="majorHAnsi"/>
          <w:sz w:val="24"/>
        </w:rPr>
        <w:t xml:space="preserve"> </w:t>
      </w:r>
      <w:r w:rsidRPr="002C3F5B">
        <w:rPr>
          <w:rFonts w:asciiTheme="majorHAnsi" w:hAnsiTheme="majorHAnsi" w:cstheme="majorHAnsi"/>
          <w:sz w:val="24"/>
        </w:rPr>
        <w:t xml:space="preserve">identyfikacja następuje poprzez odczyt tablicy </w:t>
      </w:r>
      <w:r w:rsidR="000E57B5" w:rsidRPr="002C3F5B">
        <w:rPr>
          <w:rFonts w:asciiTheme="majorHAnsi" w:hAnsiTheme="majorHAnsi" w:cstheme="majorHAnsi"/>
          <w:sz w:val="24"/>
        </w:rPr>
        <w:t>rejestracyjnej</w:t>
      </w:r>
      <w:r w:rsidRPr="002C3F5B">
        <w:rPr>
          <w:rFonts w:asciiTheme="majorHAnsi" w:hAnsiTheme="majorHAnsi" w:cstheme="majorHAnsi"/>
          <w:sz w:val="24"/>
        </w:rPr>
        <w:t xml:space="preserve"> lub karty zbliżeniowej w </w:t>
      </w:r>
      <w:r w:rsidR="000E57B5" w:rsidRPr="002C3F5B">
        <w:rPr>
          <w:rFonts w:asciiTheme="majorHAnsi" w:hAnsiTheme="majorHAnsi" w:cstheme="majorHAnsi"/>
          <w:sz w:val="24"/>
        </w:rPr>
        <w:t>sytuacji</w:t>
      </w:r>
      <w:r w:rsidR="000E57B5" w:rsidRPr="002C3F5B">
        <w:rPr>
          <w:rFonts w:asciiTheme="majorHAnsi" w:hAnsiTheme="majorHAnsi" w:cstheme="majorHAnsi"/>
          <w:sz w:val="24"/>
          <w:szCs w:val="24"/>
        </w:rPr>
        <w:t>,</w:t>
      </w:r>
      <w:r w:rsidRPr="002C3F5B">
        <w:rPr>
          <w:rFonts w:asciiTheme="majorHAnsi" w:hAnsiTheme="majorHAnsi" w:cstheme="majorHAnsi"/>
          <w:sz w:val="24"/>
        </w:rPr>
        <w:t xml:space="preserve"> kiedy tablica jest nieczytelna. </w:t>
      </w:r>
    </w:p>
    <w:p w14:paraId="6CF5ACB7" w14:textId="77777777" w:rsidR="00B57D55" w:rsidRPr="00454052" w:rsidRDefault="00B57D55" w:rsidP="00465984">
      <w:pPr>
        <w:pStyle w:val="Nagwek2"/>
        <w:spacing w:before="0" w:after="80"/>
        <w:rPr>
          <w:rFonts w:cstheme="majorHAnsi"/>
          <w:b/>
          <w:bCs/>
          <w:color w:val="1F4E79" w:themeColor="accent1" w:themeShade="80"/>
        </w:rPr>
      </w:pPr>
      <w:r w:rsidRPr="00454052">
        <w:rPr>
          <w:rFonts w:cstheme="majorHAnsi"/>
          <w:b/>
          <w:bCs/>
          <w:color w:val="1F4E79" w:themeColor="accent1" w:themeShade="80"/>
        </w:rPr>
        <w:t>Nadawanie uprawnień stałych</w:t>
      </w:r>
    </w:p>
    <w:p w14:paraId="0C78B301" w14:textId="7B21A472" w:rsidR="00454052" w:rsidRPr="0010540B" w:rsidRDefault="00B57D55" w:rsidP="008B424C">
      <w:pPr>
        <w:suppressAutoHyphens/>
        <w:autoSpaceDN w:val="0"/>
        <w:spacing w:after="80" w:line="240" w:lineRule="auto"/>
        <w:jc w:val="both"/>
        <w:textAlignment w:val="baseline"/>
        <w:rPr>
          <w:rFonts w:asciiTheme="majorHAnsi" w:hAnsiTheme="majorHAnsi" w:cstheme="majorHAnsi"/>
          <w:sz w:val="20"/>
          <w:szCs w:val="20"/>
        </w:rPr>
      </w:pPr>
      <w:r w:rsidRPr="002C3F5B">
        <w:rPr>
          <w:rFonts w:asciiTheme="majorHAnsi" w:hAnsiTheme="majorHAnsi" w:cstheme="majorHAnsi"/>
          <w:sz w:val="24"/>
        </w:rPr>
        <w:t>Dodawanie stałych użytkowników</w:t>
      </w:r>
      <w:r w:rsidR="007152DD" w:rsidRPr="002C3F5B">
        <w:rPr>
          <w:rFonts w:asciiTheme="majorHAnsi" w:hAnsiTheme="majorHAnsi" w:cstheme="majorHAnsi"/>
          <w:sz w:val="24"/>
        </w:rPr>
        <w:t xml:space="preserve"> </w:t>
      </w:r>
      <w:r w:rsidRPr="002C3F5B">
        <w:rPr>
          <w:rFonts w:asciiTheme="majorHAnsi" w:hAnsiTheme="majorHAnsi" w:cstheme="majorHAnsi"/>
          <w:sz w:val="24"/>
        </w:rPr>
        <w:t xml:space="preserve">będzie odbywało się przy wykorzystaniu oprogramowania użytkowego systemu parkingowego. </w:t>
      </w:r>
      <w:r w:rsidR="007152DD" w:rsidRPr="002C3F5B">
        <w:rPr>
          <w:rFonts w:asciiTheme="majorHAnsi" w:hAnsiTheme="majorHAnsi" w:cstheme="majorHAnsi"/>
          <w:sz w:val="24"/>
        </w:rPr>
        <w:t>Będzie można</w:t>
      </w:r>
      <w:r w:rsidRPr="002C3F5B">
        <w:rPr>
          <w:rFonts w:asciiTheme="majorHAnsi" w:hAnsiTheme="majorHAnsi" w:cstheme="majorHAnsi"/>
          <w:sz w:val="24"/>
        </w:rPr>
        <w:t xml:space="preserve"> dodać użytkownika, wpisując jego dane (Imię, Nazwisko), numer rejestracyjny pojazdu (jeden, lub kilka)</w:t>
      </w:r>
      <w:r w:rsidR="007152DD" w:rsidRPr="002C3F5B">
        <w:rPr>
          <w:rFonts w:asciiTheme="majorHAnsi" w:hAnsiTheme="majorHAnsi" w:cstheme="majorHAnsi"/>
          <w:sz w:val="24"/>
        </w:rPr>
        <w:t>, nazwę firmy</w:t>
      </w:r>
      <w:r w:rsidR="00787216" w:rsidRPr="002C3F5B">
        <w:rPr>
          <w:rFonts w:asciiTheme="majorHAnsi" w:hAnsiTheme="majorHAnsi" w:cstheme="majorHAnsi"/>
          <w:sz w:val="24"/>
        </w:rPr>
        <w:t xml:space="preserve"> </w:t>
      </w:r>
      <w:r w:rsidRPr="002C3F5B">
        <w:rPr>
          <w:rFonts w:asciiTheme="majorHAnsi" w:hAnsiTheme="majorHAnsi" w:cstheme="majorHAnsi"/>
          <w:sz w:val="24"/>
        </w:rPr>
        <w:t xml:space="preserve">oraz nadać odpowiedni przedział czasowy zgodnie z którym będzie mógł korzystać z parkingu. Użytkownika będzie można również przypisać do zdefiniowanej uprzednio grupy. </w:t>
      </w:r>
      <w:r w:rsidR="007152DD" w:rsidRPr="002C3F5B">
        <w:rPr>
          <w:rFonts w:asciiTheme="majorHAnsi" w:hAnsiTheme="majorHAnsi" w:cstheme="majorHAnsi"/>
          <w:sz w:val="24"/>
        </w:rPr>
        <w:t>Dodawanie tymczasowych użytkowników (np. Wystawców targów) będzie polegało na szybkim zaprogramowaniu karty</w:t>
      </w:r>
      <w:r w:rsidR="00D02C28" w:rsidRPr="002C3F5B">
        <w:rPr>
          <w:rFonts w:asciiTheme="majorHAnsi" w:hAnsiTheme="majorHAnsi" w:cstheme="majorHAnsi"/>
          <w:sz w:val="24"/>
        </w:rPr>
        <w:t xml:space="preserve"> zbliżeniowej RFID</w:t>
      </w:r>
      <w:r w:rsidR="007152DD" w:rsidRPr="002C3F5B">
        <w:rPr>
          <w:rFonts w:asciiTheme="majorHAnsi" w:hAnsiTheme="majorHAnsi" w:cstheme="majorHAnsi"/>
          <w:sz w:val="24"/>
        </w:rPr>
        <w:t xml:space="preserve"> określając przedział czasowy ważności takiej karty</w:t>
      </w:r>
      <w:r w:rsidR="00D02C28" w:rsidRPr="002C3F5B">
        <w:rPr>
          <w:rFonts w:asciiTheme="majorHAnsi" w:hAnsiTheme="majorHAnsi" w:cstheme="majorHAnsi"/>
          <w:sz w:val="24"/>
        </w:rPr>
        <w:t>.</w:t>
      </w:r>
      <w:r w:rsidR="00EC27E3" w:rsidRPr="002C3F5B">
        <w:rPr>
          <w:rFonts w:asciiTheme="majorHAnsi" w:hAnsiTheme="majorHAnsi" w:cstheme="majorHAnsi"/>
          <w:sz w:val="24"/>
        </w:rPr>
        <w:t xml:space="preserve"> </w:t>
      </w:r>
      <w:r w:rsidR="00D02C28" w:rsidRPr="002C3F5B">
        <w:rPr>
          <w:rFonts w:asciiTheme="majorHAnsi" w:hAnsiTheme="majorHAnsi" w:cstheme="majorHAnsi"/>
          <w:sz w:val="20"/>
          <w:szCs w:val="20"/>
        </w:rPr>
        <w:t xml:space="preserve"> </w:t>
      </w:r>
    </w:p>
    <w:p w14:paraId="455F158D" w14:textId="1C8DF511" w:rsidR="00752893" w:rsidRPr="00454052" w:rsidRDefault="00EC27E3" w:rsidP="00465984">
      <w:pPr>
        <w:pStyle w:val="Nagwek2"/>
        <w:spacing w:before="0" w:after="80"/>
        <w:rPr>
          <w:rFonts w:cstheme="majorHAnsi"/>
          <w:b/>
          <w:bCs/>
          <w:color w:val="1F4E79" w:themeColor="accent1" w:themeShade="80"/>
          <w:sz w:val="20"/>
          <w:szCs w:val="20"/>
        </w:rPr>
      </w:pPr>
      <w:r w:rsidRPr="00454052">
        <w:rPr>
          <w:rFonts w:cstheme="majorHAnsi"/>
          <w:b/>
          <w:bCs/>
          <w:color w:val="1F4E79" w:themeColor="accent1" w:themeShade="80"/>
        </w:rPr>
        <w:t>W</w:t>
      </w:r>
      <w:r w:rsidR="00752893" w:rsidRPr="00454052">
        <w:rPr>
          <w:rFonts w:cstheme="majorHAnsi"/>
          <w:b/>
          <w:bCs/>
          <w:color w:val="1F4E79" w:themeColor="accent1" w:themeShade="80"/>
        </w:rPr>
        <w:t xml:space="preserve">ymagania </w:t>
      </w:r>
      <w:r w:rsidRPr="00454052">
        <w:rPr>
          <w:rFonts w:cstheme="majorHAnsi"/>
          <w:b/>
          <w:bCs/>
          <w:color w:val="1F4E79" w:themeColor="accent1" w:themeShade="80"/>
        </w:rPr>
        <w:t xml:space="preserve">ogólne </w:t>
      </w:r>
      <w:r w:rsidR="00752893" w:rsidRPr="00454052">
        <w:rPr>
          <w:rFonts w:cstheme="majorHAnsi"/>
          <w:b/>
          <w:bCs/>
          <w:color w:val="1F4E79" w:themeColor="accent1" w:themeShade="80"/>
        </w:rPr>
        <w:t>stawiane dla systemu parkingowego</w:t>
      </w:r>
    </w:p>
    <w:p w14:paraId="43F46547" w14:textId="1E4A535B" w:rsidR="00752893" w:rsidRPr="002C3F5B" w:rsidRDefault="00752893" w:rsidP="00EF40DC">
      <w:pPr>
        <w:pStyle w:val="Akapitzlist"/>
        <w:numPr>
          <w:ilvl w:val="0"/>
          <w:numId w:val="9"/>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system parkingowy musi obsługiwać karty zbliżeniowe</w:t>
      </w:r>
      <w:r w:rsidR="00D02C28" w:rsidRPr="002C3F5B">
        <w:rPr>
          <w:rFonts w:asciiTheme="majorHAnsi" w:hAnsiTheme="majorHAnsi" w:cstheme="majorHAnsi"/>
          <w:sz w:val="24"/>
        </w:rPr>
        <w:t xml:space="preserve"> RFID</w:t>
      </w:r>
      <w:r w:rsidRPr="002C3F5B">
        <w:rPr>
          <w:rFonts w:asciiTheme="majorHAnsi" w:hAnsiTheme="majorHAnsi" w:cstheme="majorHAnsi"/>
          <w:sz w:val="24"/>
        </w:rPr>
        <w:t xml:space="preserve"> w standardzie</w:t>
      </w:r>
      <w:r w:rsidR="003F4051" w:rsidRPr="002C3F5B">
        <w:rPr>
          <w:rFonts w:asciiTheme="majorHAnsi" w:hAnsiTheme="majorHAnsi" w:cstheme="majorHAnsi"/>
          <w:sz w:val="24"/>
        </w:rPr>
        <w:t xml:space="preserve"> </w:t>
      </w:r>
      <w:proofErr w:type="spellStart"/>
      <w:r w:rsidR="00ED4C3B" w:rsidRPr="002C3F5B">
        <w:rPr>
          <w:rFonts w:asciiTheme="majorHAnsi" w:hAnsiTheme="majorHAnsi" w:cstheme="majorHAnsi"/>
          <w:sz w:val="24"/>
        </w:rPr>
        <w:t>Mifare</w:t>
      </w:r>
      <w:proofErr w:type="spellEnd"/>
      <w:r w:rsidR="006C50F2" w:rsidRPr="002C3F5B">
        <w:rPr>
          <w:rFonts w:asciiTheme="majorHAnsi" w:hAnsiTheme="majorHAnsi" w:cstheme="majorHAnsi"/>
          <w:sz w:val="24"/>
          <w:szCs w:val="24"/>
        </w:rPr>
        <w:t>,</w:t>
      </w:r>
    </w:p>
    <w:p w14:paraId="5DE18D99" w14:textId="2AB9836E" w:rsidR="006C50F2" w:rsidRPr="002C3F5B" w:rsidRDefault="006C50F2" w:rsidP="00EF40DC">
      <w:pPr>
        <w:pStyle w:val="Akapitzlist"/>
        <w:numPr>
          <w:ilvl w:val="0"/>
          <w:numId w:val="5"/>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szCs w:val="24"/>
        </w:rPr>
        <w:t>s</w:t>
      </w:r>
      <w:r w:rsidR="007E418A" w:rsidRPr="002C3F5B">
        <w:rPr>
          <w:rFonts w:asciiTheme="majorHAnsi" w:hAnsiTheme="majorHAnsi" w:cstheme="majorHAnsi"/>
          <w:sz w:val="24"/>
          <w:szCs w:val="24"/>
        </w:rPr>
        <w:t>ystem</w:t>
      </w:r>
      <w:r w:rsidR="007E418A" w:rsidRPr="002C3F5B">
        <w:rPr>
          <w:rFonts w:asciiTheme="majorHAnsi" w:hAnsiTheme="majorHAnsi" w:cstheme="majorHAnsi"/>
          <w:sz w:val="24"/>
        </w:rPr>
        <w:t xml:space="preserve"> parkingowy musi posiadać funkcję „Anty </w:t>
      </w:r>
      <w:proofErr w:type="spellStart"/>
      <w:r w:rsidR="007E418A" w:rsidRPr="002C3F5B">
        <w:rPr>
          <w:rFonts w:asciiTheme="majorHAnsi" w:hAnsiTheme="majorHAnsi" w:cstheme="majorHAnsi"/>
          <w:sz w:val="24"/>
        </w:rPr>
        <w:t>passback</w:t>
      </w:r>
      <w:proofErr w:type="spellEnd"/>
      <w:r w:rsidR="007E418A" w:rsidRPr="002C3F5B">
        <w:rPr>
          <w:rFonts w:asciiTheme="majorHAnsi" w:hAnsiTheme="majorHAnsi" w:cstheme="majorHAnsi"/>
          <w:sz w:val="24"/>
        </w:rPr>
        <w:t xml:space="preserve">” tzn. uniemożliwiającą powtórny </w:t>
      </w:r>
      <w:r w:rsidR="000E57B5" w:rsidRPr="002C3F5B">
        <w:rPr>
          <w:rFonts w:asciiTheme="majorHAnsi" w:hAnsiTheme="majorHAnsi" w:cstheme="majorHAnsi"/>
          <w:sz w:val="24"/>
        </w:rPr>
        <w:t>wjazd</w:t>
      </w:r>
      <w:r w:rsidR="007E418A" w:rsidRPr="002C3F5B">
        <w:rPr>
          <w:rFonts w:asciiTheme="majorHAnsi" w:hAnsiTheme="majorHAnsi" w:cstheme="majorHAnsi"/>
          <w:sz w:val="24"/>
        </w:rPr>
        <w:t xml:space="preserve"> oraz wyjazd z wykorzystaniem tej samej karty zbliżeniowej bez zarejestrowania wcześniej odpowiednio wyjazdu lub wjazdu na teren obiektu,</w:t>
      </w:r>
    </w:p>
    <w:p w14:paraId="33D79118" w14:textId="3550AD12" w:rsidR="006C50F2" w:rsidRPr="002C3F5B" w:rsidRDefault="00752893" w:rsidP="00EF40DC">
      <w:pPr>
        <w:pStyle w:val="Akapitzlist"/>
        <w:numPr>
          <w:ilvl w:val="0"/>
          <w:numId w:val="5"/>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lastRenderedPageBreak/>
        <w:t xml:space="preserve">system parkingowy </w:t>
      </w:r>
      <w:r w:rsidR="00FE65C6" w:rsidRPr="002C3F5B">
        <w:rPr>
          <w:rFonts w:asciiTheme="majorHAnsi" w:hAnsiTheme="majorHAnsi" w:cstheme="majorHAnsi"/>
          <w:sz w:val="24"/>
        </w:rPr>
        <w:t>musi być</w:t>
      </w:r>
      <w:r w:rsidRPr="002C3F5B">
        <w:rPr>
          <w:rFonts w:asciiTheme="majorHAnsi" w:hAnsiTheme="majorHAnsi" w:cstheme="majorHAnsi"/>
          <w:sz w:val="24"/>
        </w:rPr>
        <w:t xml:space="preserve"> przystosowany do instalacji kolejnych urządzeń, </w:t>
      </w:r>
      <w:r w:rsidR="00656C5A" w:rsidRPr="002C3F5B">
        <w:rPr>
          <w:rFonts w:asciiTheme="majorHAnsi" w:hAnsiTheme="majorHAnsi" w:cstheme="majorHAnsi"/>
          <w:sz w:val="24"/>
        </w:rPr>
        <w:t>rozbudowy o kolejne wjazdy/wyjazdy</w:t>
      </w:r>
      <w:r w:rsidR="00DA0ACD" w:rsidRPr="002C3F5B">
        <w:rPr>
          <w:rFonts w:asciiTheme="majorHAnsi" w:hAnsiTheme="majorHAnsi" w:cstheme="majorHAnsi"/>
          <w:sz w:val="24"/>
        </w:rPr>
        <w:t xml:space="preserve">, kasy </w:t>
      </w:r>
      <w:r w:rsidR="000E57B5" w:rsidRPr="002C3F5B">
        <w:rPr>
          <w:rFonts w:asciiTheme="majorHAnsi" w:hAnsiTheme="majorHAnsi" w:cstheme="majorHAnsi"/>
          <w:sz w:val="24"/>
        </w:rPr>
        <w:t>automatyczne</w:t>
      </w:r>
      <w:r w:rsidRPr="002C3F5B">
        <w:rPr>
          <w:rFonts w:asciiTheme="majorHAnsi" w:hAnsiTheme="majorHAnsi" w:cstheme="majorHAnsi"/>
          <w:sz w:val="24"/>
        </w:rPr>
        <w:t xml:space="preserve"> oraz tablic informacyjnych zmiennej treści, </w:t>
      </w:r>
      <w:r w:rsidR="00DA0ACD" w:rsidRPr="002C3F5B">
        <w:rPr>
          <w:rFonts w:asciiTheme="majorHAnsi" w:hAnsiTheme="majorHAnsi" w:cstheme="majorHAnsi"/>
          <w:sz w:val="24"/>
        </w:rPr>
        <w:t xml:space="preserve">na przykład </w:t>
      </w:r>
      <w:r w:rsidRPr="002C3F5B">
        <w:rPr>
          <w:rFonts w:asciiTheme="majorHAnsi" w:hAnsiTheme="majorHAnsi" w:cstheme="majorHAnsi"/>
          <w:sz w:val="24"/>
        </w:rPr>
        <w:t>wyświetlając</w:t>
      </w:r>
      <w:r w:rsidR="00813EA7">
        <w:rPr>
          <w:rFonts w:asciiTheme="majorHAnsi" w:hAnsiTheme="majorHAnsi" w:cstheme="majorHAnsi"/>
          <w:sz w:val="24"/>
        </w:rPr>
        <w:t>ych</w:t>
      </w:r>
      <w:r w:rsidRPr="002C3F5B">
        <w:rPr>
          <w:rFonts w:asciiTheme="majorHAnsi" w:hAnsiTheme="majorHAnsi" w:cstheme="majorHAnsi"/>
          <w:sz w:val="24"/>
        </w:rPr>
        <w:t xml:space="preserve"> aktualną ilość wolnych miejsc na parkingu,</w:t>
      </w:r>
    </w:p>
    <w:p w14:paraId="0EB16858" w14:textId="4E6C45AB" w:rsidR="00A03E73" w:rsidRPr="00646E3D" w:rsidRDefault="006C50F2" w:rsidP="00EF40DC">
      <w:pPr>
        <w:pStyle w:val="Akapitzlist"/>
        <w:numPr>
          <w:ilvl w:val="0"/>
          <w:numId w:val="5"/>
        </w:numPr>
        <w:suppressAutoHyphens/>
        <w:autoSpaceDN w:val="0"/>
        <w:spacing w:after="80" w:line="240" w:lineRule="auto"/>
        <w:jc w:val="both"/>
        <w:textAlignment w:val="baseline"/>
        <w:rPr>
          <w:rFonts w:asciiTheme="majorHAnsi" w:hAnsiTheme="majorHAnsi" w:cstheme="majorHAnsi"/>
          <w:sz w:val="24"/>
        </w:rPr>
      </w:pPr>
      <w:r w:rsidRPr="00646E3D">
        <w:rPr>
          <w:rFonts w:asciiTheme="majorHAnsi" w:hAnsiTheme="majorHAnsi" w:cstheme="majorHAnsi"/>
          <w:sz w:val="24"/>
          <w:szCs w:val="24"/>
        </w:rPr>
        <w:t>s</w:t>
      </w:r>
      <w:r w:rsidR="00FE65C6" w:rsidRPr="00646E3D">
        <w:rPr>
          <w:rFonts w:asciiTheme="majorHAnsi" w:hAnsiTheme="majorHAnsi" w:cstheme="majorHAnsi"/>
          <w:sz w:val="24"/>
          <w:szCs w:val="24"/>
        </w:rPr>
        <w:t>ystem</w:t>
      </w:r>
      <w:r w:rsidR="00FE65C6" w:rsidRPr="00646E3D">
        <w:rPr>
          <w:rFonts w:asciiTheme="majorHAnsi" w:hAnsiTheme="majorHAnsi" w:cstheme="majorHAnsi"/>
          <w:sz w:val="24"/>
        </w:rPr>
        <w:t xml:space="preserve"> parkingowy musi posiadać gotowe</w:t>
      </w:r>
      <w:r w:rsidR="0026021F" w:rsidRPr="00646E3D">
        <w:rPr>
          <w:rFonts w:asciiTheme="majorHAnsi" w:hAnsiTheme="majorHAnsi" w:cstheme="majorHAnsi"/>
          <w:sz w:val="24"/>
        </w:rPr>
        <w:t xml:space="preserve"> </w:t>
      </w:r>
      <w:r w:rsidR="00FE65C6" w:rsidRPr="00646E3D">
        <w:rPr>
          <w:rFonts w:asciiTheme="majorHAnsi" w:hAnsiTheme="majorHAnsi" w:cstheme="majorHAnsi"/>
          <w:sz w:val="24"/>
        </w:rPr>
        <w:t xml:space="preserve">API na potrzeby integracji </w:t>
      </w:r>
      <w:r w:rsidR="007D591F" w:rsidRPr="00646E3D">
        <w:rPr>
          <w:rFonts w:asciiTheme="majorHAnsi" w:hAnsiTheme="majorHAnsi" w:cstheme="majorHAnsi"/>
          <w:sz w:val="24"/>
        </w:rPr>
        <w:t>z</w:t>
      </w:r>
      <w:r w:rsidR="00AD3BB5" w:rsidRPr="00646E3D">
        <w:rPr>
          <w:rFonts w:asciiTheme="majorHAnsi" w:hAnsiTheme="majorHAnsi" w:cstheme="majorHAnsi"/>
          <w:sz w:val="24"/>
        </w:rPr>
        <w:t xml:space="preserve"> systemami zewnętrznymi</w:t>
      </w:r>
      <w:r w:rsidR="008B424C" w:rsidRPr="00646E3D">
        <w:rPr>
          <w:rFonts w:asciiTheme="majorHAnsi" w:hAnsiTheme="majorHAnsi" w:cstheme="majorHAnsi"/>
          <w:sz w:val="24"/>
        </w:rPr>
        <w:t>,</w:t>
      </w:r>
      <w:r w:rsidR="00AD3BB5" w:rsidRPr="00646E3D">
        <w:rPr>
          <w:rFonts w:asciiTheme="majorHAnsi" w:hAnsiTheme="majorHAnsi" w:cstheme="majorHAnsi"/>
          <w:sz w:val="24"/>
        </w:rPr>
        <w:t xml:space="preserve"> </w:t>
      </w:r>
    </w:p>
    <w:p w14:paraId="0C793551" w14:textId="20AF107D" w:rsidR="00D2188C" w:rsidRPr="0010540B" w:rsidRDefault="00CD26F3" w:rsidP="00EF40DC">
      <w:pPr>
        <w:pStyle w:val="Nagwek1"/>
        <w:numPr>
          <w:ilvl w:val="0"/>
          <w:numId w:val="17"/>
        </w:numPr>
        <w:spacing w:before="0" w:after="80"/>
        <w:rPr>
          <w:rFonts w:cstheme="majorHAnsi"/>
          <w:b/>
          <w:bCs/>
          <w:color w:val="1F4E79" w:themeColor="accent1" w:themeShade="80"/>
          <w:sz w:val="32"/>
        </w:rPr>
      </w:pPr>
      <w:r w:rsidRPr="00D2188C">
        <w:rPr>
          <w:rFonts w:cstheme="majorHAnsi"/>
          <w:b/>
          <w:bCs/>
          <w:color w:val="1F4E79" w:themeColor="accent1" w:themeShade="80"/>
          <w:sz w:val="32"/>
        </w:rPr>
        <w:t xml:space="preserve">Specyfikacja </w:t>
      </w:r>
      <w:r w:rsidR="00A03E73" w:rsidRPr="00D2188C">
        <w:rPr>
          <w:rFonts w:cstheme="majorHAnsi"/>
          <w:b/>
          <w:bCs/>
          <w:color w:val="1F4E79" w:themeColor="accent1" w:themeShade="80"/>
          <w:sz w:val="32"/>
        </w:rPr>
        <w:t xml:space="preserve">głównych elementów </w:t>
      </w:r>
      <w:r w:rsidRPr="00D2188C">
        <w:rPr>
          <w:rFonts w:cstheme="majorHAnsi"/>
          <w:b/>
          <w:bCs/>
          <w:color w:val="1F4E79" w:themeColor="accent1" w:themeShade="80"/>
          <w:sz w:val="32"/>
        </w:rPr>
        <w:t>systemu parkingowego</w:t>
      </w:r>
    </w:p>
    <w:p w14:paraId="00997F17" w14:textId="021B6B5A" w:rsidR="002356E8" w:rsidRPr="00D2188C" w:rsidRDefault="002356E8" w:rsidP="00465984">
      <w:pPr>
        <w:pStyle w:val="Nagwek2"/>
        <w:spacing w:before="0" w:after="80"/>
        <w:rPr>
          <w:rFonts w:cstheme="majorHAnsi"/>
          <w:b/>
          <w:bCs/>
          <w:color w:val="1F4E79" w:themeColor="accent1" w:themeShade="80"/>
        </w:rPr>
      </w:pPr>
      <w:bookmarkStart w:id="4" w:name="_Toc437018174"/>
      <w:bookmarkStart w:id="5" w:name="_Toc32905843"/>
      <w:r w:rsidRPr="00D2188C">
        <w:rPr>
          <w:rFonts w:cstheme="majorHAnsi"/>
          <w:b/>
          <w:bCs/>
          <w:color w:val="1F4E79" w:themeColor="accent1" w:themeShade="80"/>
        </w:rPr>
        <w:t>Terminal wjazdowy</w:t>
      </w:r>
      <w:bookmarkEnd w:id="4"/>
      <w:bookmarkEnd w:id="5"/>
    </w:p>
    <w:p w14:paraId="5260E0D0" w14:textId="0D14CEED" w:rsidR="0092775F" w:rsidRPr="002C3F5B" w:rsidRDefault="0092775F" w:rsidP="00465984">
      <w:pPr>
        <w:spacing w:after="80" w:line="240" w:lineRule="auto"/>
        <w:jc w:val="both"/>
        <w:rPr>
          <w:rFonts w:asciiTheme="majorHAnsi" w:hAnsiTheme="majorHAnsi" w:cstheme="majorHAnsi"/>
          <w:sz w:val="24"/>
        </w:rPr>
      </w:pPr>
      <w:r w:rsidRPr="002C3F5B">
        <w:rPr>
          <w:rFonts w:asciiTheme="majorHAnsi" w:hAnsiTheme="majorHAnsi" w:cstheme="majorHAnsi"/>
          <w:sz w:val="24"/>
        </w:rPr>
        <w:t>Terminal wjazdowy musi być wyposażony w:</w:t>
      </w:r>
    </w:p>
    <w:p w14:paraId="0A495CE6" w14:textId="522E47A5" w:rsidR="006C50F2" w:rsidRPr="002C3F5B" w:rsidRDefault="006C50F2"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szCs w:val="24"/>
        </w:rPr>
        <w:t>o</w:t>
      </w:r>
      <w:r w:rsidR="0092775F" w:rsidRPr="002C3F5B">
        <w:rPr>
          <w:rFonts w:asciiTheme="majorHAnsi" w:hAnsiTheme="majorHAnsi" w:cstheme="majorHAnsi"/>
          <w:sz w:val="24"/>
          <w:szCs w:val="24"/>
        </w:rPr>
        <w:t xml:space="preserve">budowę </w:t>
      </w:r>
      <w:r w:rsidR="00ED536C" w:rsidRPr="002C3F5B">
        <w:rPr>
          <w:rFonts w:asciiTheme="majorHAnsi" w:hAnsiTheme="majorHAnsi" w:cstheme="majorHAnsi"/>
          <w:sz w:val="24"/>
          <w:szCs w:val="24"/>
        </w:rPr>
        <w:t>ze stali nierdzewnej przystosowan</w:t>
      </w:r>
      <w:r w:rsidRPr="002C3F5B">
        <w:rPr>
          <w:rFonts w:asciiTheme="majorHAnsi" w:hAnsiTheme="majorHAnsi" w:cstheme="majorHAnsi"/>
          <w:sz w:val="24"/>
          <w:szCs w:val="24"/>
        </w:rPr>
        <w:t>ą</w:t>
      </w:r>
      <w:r w:rsidR="00ED536C" w:rsidRPr="002C3F5B">
        <w:rPr>
          <w:rFonts w:asciiTheme="majorHAnsi" w:hAnsiTheme="majorHAnsi" w:cstheme="majorHAnsi"/>
          <w:sz w:val="24"/>
          <w:szCs w:val="24"/>
        </w:rPr>
        <w:t xml:space="preserve"> do użytku</w:t>
      </w:r>
      <w:r w:rsidR="008B424C" w:rsidRPr="002C3F5B">
        <w:rPr>
          <w:rFonts w:asciiTheme="majorHAnsi" w:hAnsiTheme="majorHAnsi" w:cstheme="majorHAnsi"/>
          <w:sz w:val="24"/>
          <w:szCs w:val="24"/>
        </w:rPr>
        <w:t xml:space="preserve"> </w:t>
      </w:r>
      <w:r w:rsidR="00ED536C" w:rsidRPr="002C3F5B">
        <w:rPr>
          <w:rFonts w:asciiTheme="majorHAnsi" w:hAnsiTheme="majorHAnsi" w:cstheme="majorHAnsi"/>
          <w:sz w:val="24"/>
          <w:szCs w:val="24"/>
        </w:rPr>
        <w:t>zewnętrznego</w:t>
      </w:r>
      <w:r w:rsidR="008B424C" w:rsidRPr="002C3F5B">
        <w:rPr>
          <w:rFonts w:asciiTheme="majorHAnsi" w:hAnsiTheme="majorHAnsi" w:cstheme="majorHAnsi"/>
          <w:sz w:val="24"/>
          <w:szCs w:val="24"/>
        </w:rPr>
        <w:t>,</w:t>
      </w:r>
      <w:r w:rsidR="00ED536C" w:rsidRPr="002C3F5B">
        <w:rPr>
          <w:rFonts w:asciiTheme="majorHAnsi" w:hAnsiTheme="majorHAnsi" w:cstheme="majorHAnsi"/>
          <w:sz w:val="24"/>
          <w:szCs w:val="24"/>
        </w:rPr>
        <w:t xml:space="preserve"> malowan</w:t>
      </w:r>
      <w:r w:rsidR="008B424C" w:rsidRPr="002C3F5B">
        <w:rPr>
          <w:rFonts w:asciiTheme="majorHAnsi" w:hAnsiTheme="majorHAnsi" w:cstheme="majorHAnsi"/>
          <w:sz w:val="24"/>
          <w:szCs w:val="24"/>
        </w:rPr>
        <w:t>ą</w:t>
      </w:r>
      <w:r w:rsidR="00ED536C" w:rsidRPr="002C3F5B">
        <w:rPr>
          <w:rFonts w:asciiTheme="majorHAnsi" w:hAnsiTheme="majorHAnsi" w:cstheme="majorHAnsi"/>
          <w:sz w:val="24"/>
        </w:rPr>
        <w:t xml:space="preserve"> proszkowo </w:t>
      </w:r>
      <w:r w:rsidR="007E418A" w:rsidRPr="002C3F5B">
        <w:rPr>
          <w:rFonts w:asciiTheme="majorHAnsi" w:hAnsiTheme="majorHAnsi" w:cstheme="majorHAnsi"/>
          <w:sz w:val="24"/>
        </w:rPr>
        <w:t>(kolor do uzgodnienia z Zamawiającym)</w:t>
      </w:r>
      <w:r w:rsidR="0092775F" w:rsidRPr="002C3F5B">
        <w:rPr>
          <w:rFonts w:asciiTheme="majorHAnsi" w:hAnsiTheme="majorHAnsi" w:cstheme="majorHAnsi"/>
          <w:sz w:val="24"/>
        </w:rPr>
        <w:t>. Obudowa charakteryz</w:t>
      </w:r>
      <w:r w:rsidR="00A03E73" w:rsidRPr="002C3F5B">
        <w:rPr>
          <w:rFonts w:asciiTheme="majorHAnsi" w:hAnsiTheme="majorHAnsi" w:cstheme="majorHAnsi"/>
          <w:sz w:val="24"/>
        </w:rPr>
        <w:t>ować</w:t>
      </w:r>
      <w:r w:rsidR="0092775F" w:rsidRPr="002C3F5B">
        <w:rPr>
          <w:rFonts w:asciiTheme="majorHAnsi" w:hAnsiTheme="majorHAnsi" w:cstheme="majorHAnsi"/>
          <w:sz w:val="24"/>
        </w:rPr>
        <w:t xml:space="preserve"> się </w:t>
      </w:r>
      <w:r w:rsidR="00A03E73" w:rsidRPr="002C3F5B">
        <w:rPr>
          <w:rFonts w:asciiTheme="majorHAnsi" w:hAnsiTheme="majorHAnsi" w:cstheme="majorHAnsi"/>
          <w:sz w:val="24"/>
        </w:rPr>
        <w:t xml:space="preserve">będzie </w:t>
      </w:r>
      <w:r w:rsidR="0092775F" w:rsidRPr="002C3F5B">
        <w:rPr>
          <w:rFonts w:asciiTheme="majorHAnsi" w:hAnsiTheme="majorHAnsi" w:cstheme="majorHAnsi"/>
          <w:sz w:val="24"/>
        </w:rPr>
        <w:t xml:space="preserve">odpornością na zmienne warunki </w:t>
      </w:r>
      <w:r w:rsidR="000E57B5" w:rsidRPr="002C3F5B">
        <w:rPr>
          <w:rFonts w:asciiTheme="majorHAnsi" w:hAnsiTheme="majorHAnsi" w:cstheme="majorHAnsi"/>
          <w:sz w:val="24"/>
        </w:rPr>
        <w:t>atmosferyczne</w:t>
      </w:r>
      <w:r w:rsidR="0092775F" w:rsidRPr="002C3F5B">
        <w:rPr>
          <w:rFonts w:asciiTheme="majorHAnsi" w:hAnsiTheme="majorHAnsi" w:cstheme="majorHAnsi"/>
          <w:sz w:val="24"/>
        </w:rPr>
        <w:t xml:space="preserve"> oraz </w:t>
      </w:r>
      <w:r w:rsidR="00A03E73" w:rsidRPr="002C3F5B">
        <w:rPr>
          <w:rFonts w:asciiTheme="majorHAnsi" w:hAnsiTheme="majorHAnsi" w:cstheme="majorHAnsi"/>
          <w:sz w:val="24"/>
        </w:rPr>
        <w:t>będzie</w:t>
      </w:r>
      <w:r w:rsidR="0092775F" w:rsidRPr="002C3F5B">
        <w:rPr>
          <w:rFonts w:asciiTheme="majorHAnsi" w:hAnsiTheme="majorHAnsi" w:cstheme="majorHAnsi"/>
          <w:sz w:val="24"/>
        </w:rPr>
        <w:t xml:space="preserve"> przystosowana do pracy w zakresie temperatur od -</w:t>
      </w:r>
      <w:r w:rsidR="008B424C" w:rsidRPr="002C3F5B">
        <w:rPr>
          <w:rFonts w:asciiTheme="majorHAnsi" w:hAnsiTheme="majorHAnsi" w:cstheme="majorHAnsi"/>
          <w:sz w:val="24"/>
        </w:rPr>
        <w:t>25</w:t>
      </w:r>
      <w:r w:rsidR="0092775F" w:rsidRPr="002C3F5B">
        <w:rPr>
          <w:rFonts w:asciiTheme="majorHAnsi" w:hAnsiTheme="majorHAnsi" w:cstheme="majorHAnsi"/>
          <w:sz w:val="24"/>
        </w:rPr>
        <w:t>°C do +</w:t>
      </w:r>
      <w:r w:rsidR="00201C12" w:rsidRPr="002C3F5B">
        <w:rPr>
          <w:rFonts w:asciiTheme="majorHAnsi" w:hAnsiTheme="majorHAnsi" w:cstheme="majorHAnsi"/>
          <w:sz w:val="24"/>
        </w:rPr>
        <w:t>5</w:t>
      </w:r>
      <w:r w:rsidR="0092775F" w:rsidRPr="002C3F5B">
        <w:rPr>
          <w:rFonts w:asciiTheme="majorHAnsi" w:hAnsiTheme="majorHAnsi" w:cstheme="majorHAnsi"/>
          <w:sz w:val="24"/>
        </w:rPr>
        <w:t>0°C</w:t>
      </w:r>
      <w:r w:rsidRPr="002C3F5B">
        <w:rPr>
          <w:rFonts w:asciiTheme="majorHAnsi" w:hAnsiTheme="majorHAnsi" w:cstheme="majorHAnsi"/>
          <w:sz w:val="24"/>
          <w:szCs w:val="24"/>
        </w:rPr>
        <w:t>,</w:t>
      </w:r>
    </w:p>
    <w:p w14:paraId="16C13AAD" w14:textId="0368E9E4" w:rsidR="006C50F2" w:rsidRPr="002C3F5B" w:rsidRDefault="006C50F2"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szCs w:val="24"/>
        </w:rPr>
        <w:t>p</w:t>
      </w:r>
      <w:r w:rsidR="00763BFE" w:rsidRPr="002C3F5B">
        <w:rPr>
          <w:rFonts w:asciiTheme="majorHAnsi" w:hAnsiTheme="majorHAnsi" w:cstheme="majorHAnsi"/>
          <w:sz w:val="24"/>
          <w:szCs w:val="24"/>
        </w:rPr>
        <w:t>anel</w:t>
      </w:r>
      <w:r w:rsidR="00763BFE" w:rsidRPr="002C3F5B">
        <w:rPr>
          <w:rFonts w:asciiTheme="majorHAnsi" w:hAnsiTheme="majorHAnsi" w:cstheme="majorHAnsi"/>
          <w:sz w:val="24"/>
        </w:rPr>
        <w:t xml:space="preserve"> frontowy zabezpieczony szkłem hartowanym lub tworzywem PMMA</w:t>
      </w:r>
      <w:r w:rsidRPr="002C3F5B">
        <w:rPr>
          <w:rFonts w:asciiTheme="majorHAnsi" w:hAnsiTheme="majorHAnsi" w:cstheme="majorHAnsi"/>
          <w:sz w:val="24"/>
          <w:szCs w:val="24"/>
        </w:rPr>
        <w:t>,</w:t>
      </w:r>
    </w:p>
    <w:p w14:paraId="7E33BC9E" w14:textId="32CA799D" w:rsidR="006C50F2" w:rsidRPr="002C3F5B" w:rsidRDefault="006C50F2"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szCs w:val="24"/>
        </w:rPr>
        <w:t>w</w:t>
      </w:r>
      <w:r w:rsidR="00793B2B" w:rsidRPr="002C3F5B">
        <w:rPr>
          <w:rFonts w:asciiTheme="majorHAnsi" w:hAnsiTheme="majorHAnsi" w:cstheme="majorHAnsi"/>
          <w:sz w:val="24"/>
          <w:szCs w:val="24"/>
        </w:rPr>
        <w:t>andaloodporny</w:t>
      </w:r>
      <w:r w:rsidR="00793B2B" w:rsidRPr="002C3F5B">
        <w:rPr>
          <w:rFonts w:asciiTheme="majorHAnsi" w:hAnsiTheme="majorHAnsi" w:cstheme="majorHAnsi"/>
          <w:sz w:val="24"/>
        </w:rPr>
        <w:t>, p</w:t>
      </w:r>
      <w:r w:rsidR="001B6079" w:rsidRPr="002C3F5B">
        <w:rPr>
          <w:rFonts w:asciiTheme="majorHAnsi" w:hAnsiTheme="majorHAnsi" w:cstheme="majorHAnsi"/>
          <w:sz w:val="24"/>
        </w:rPr>
        <w:t>odświetlany przycisk</w:t>
      </w:r>
      <w:r w:rsidR="0092775F" w:rsidRPr="002C3F5B">
        <w:rPr>
          <w:rFonts w:asciiTheme="majorHAnsi" w:hAnsiTheme="majorHAnsi" w:cstheme="majorHAnsi"/>
          <w:sz w:val="24"/>
        </w:rPr>
        <w:t xml:space="preserve"> drukowania biletów parkingowych, </w:t>
      </w:r>
      <w:r w:rsidR="00407B35" w:rsidRPr="002C3F5B">
        <w:rPr>
          <w:rFonts w:asciiTheme="majorHAnsi" w:hAnsiTheme="majorHAnsi" w:cstheme="majorHAnsi"/>
          <w:sz w:val="24"/>
        </w:rPr>
        <w:t>aktywujący się wyłącznie w obecności pojazdu</w:t>
      </w:r>
      <w:r w:rsidRPr="002C3F5B">
        <w:rPr>
          <w:rFonts w:asciiTheme="majorHAnsi" w:hAnsiTheme="majorHAnsi" w:cstheme="majorHAnsi"/>
          <w:sz w:val="24"/>
          <w:szCs w:val="24"/>
        </w:rPr>
        <w:t>,</w:t>
      </w:r>
    </w:p>
    <w:p w14:paraId="7B8E877C" w14:textId="1A26B4C6" w:rsidR="006C50F2" w:rsidRPr="002C3F5B" w:rsidRDefault="006C50F2"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z</w:t>
      </w:r>
      <w:r w:rsidR="003A4551" w:rsidRPr="002C3F5B">
        <w:rPr>
          <w:rFonts w:asciiTheme="majorHAnsi" w:hAnsiTheme="majorHAnsi" w:cstheme="majorHAnsi"/>
          <w:sz w:val="24"/>
          <w:szCs w:val="24"/>
        </w:rPr>
        <w:t>asobnik</w:t>
      </w:r>
      <w:r w:rsidR="003A4551" w:rsidRPr="002C3F5B">
        <w:rPr>
          <w:rFonts w:asciiTheme="majorHAnsi" w:hAnsiTheme="majorHAnsi" w:cstheme="majorHAnsi"/>
          <w:sz w:val="24"/>
        </w:rPr>
        <w:t xml:space="preserve"> </w:t>
      </w:r>
      <w:r w:rsidR="00F02421" w:rsidRPr="002C3F5B">
        <w:rPr>
          <w:rFonts w:asciiTheme="majorHAnsi" w:hAnsiTheme="majorHAnsi" w:cstheme="majorHAnsi"/>
          <w:sz w:val="24"/>
        </w:rPr>
        <w:t xml:space="preserve">o pojemności minimum </w:t>
      </w:r>
      <w:r w:rsidR="00F02421" w:rsidRPr="002C3F5B">
        <w:rPr>
          <w:rFonts w:asciiTheme="majorHAnsi" w:hAnsiTheme="majorHAnsi" w:cstheme="majorHAnsi"/>
          <w:sz w:val="24"/>
          <w:szCs w:val="24"/>
        </w:rPr>
        <w:t xml:space="preserve">6000 </w:t>
      </w:r>
      <w:r w:rsidR="00F02421" w:rsidRPr="002C3F5B">
        <w:rPr>
          <w:rFonts w:asciiTheme="majorHAnsi" w:hAnsiTheme="majorHAnsi" w:cstheme="majorHAnsi"/>
          <w:sz w:val="24"/>
        </w:rPr>
        <w:t xml:space="preserve">sztuk </w:t>
      </w:r>
      <w:r w:rsidR="003A4551" w:rsidRPr="002C3F5B">
        <w:rPr>
          <w:rFonts w:asciiTheme="majorHAnsi" w:hAnsiTheme="majorHAnsi" w:cstheme="majorHAnsi"/>
          <w:sz w:val="24"/>
        </w:rPr>
        <w:t>biletów kartonikowych</w:t>
      </w:r>
      <w:r w:rsidRPr="002C3F5B">
        <w:rPr>
          <w:rFonts w:asciiTheme="majorHAnsi" w:hAnsiTheme="majorHAnsi" w:cstheme="majorHAnsi"/>
          <w:sz w:val="24"/>
          <w:szCs w:val="24"/>
        </w:rPr>
        <w:t xml:space="preserve"> składanych,</w:t>
      </w:r>
    </w:p>
    <w:p w14:paraId="6CB55179" w14:textId="3FBE7148" w:rsidR="006C50F2" w:rsidRPr="002C3F5B" w:rsidRDefault="006C50F2"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szCs w:val="24"/>
        </w:rPr>
        <w:t>b</w:t>
      </w:r>
      <w:r w:rsidR="00F02421" w:rsidRPr="002C3F5B">
        <w:rPr>
          <w:rFonts w:asciiTheme="majorHAnsi" w:hAnsiTheme="majorHAnsi" w:cstheme="majorHAnsi"/>
          <w:sz w:val="24"/>
          <w:szCs w:val="24"/>
        </w:rPr>
        <w:t>ilety</w:t>
      </w:r>
      <w:r w:rsidR="00F02421" w:rsidRPr="002C3F5B">
        <w:rPr>
          <w:rFonts w:asciiTheme="majorHAnsi" w:hAnsiTheme="majorHAnsi" w:cstheme="majorHAnsi"/>
          <w:sz w:val="24"/>
        </w:rPr>
        <w:t xml:space="preserve"> kartonikowe</w:t>
      </w:r>
      <w:r w:rsidR="003A4551" w:rsidRPr="002C3F5B">
        <w:rPr>
          <w:rFonts w:asciiTheme="majorHAnsi" w:hAnsiTheme="majorHAnsi" w:cstheme="majorHAnsi"/>
          <w:sz w:val="24"/>
        </w:rPr>
        <w:t xml:space="preserve"> </w:t>
      </w:r>
      <w:r w:rsidR="00F02421" w:rsidRPr="002C3F5B">
        <w:rPr>
          <w:rFonts w:asciiTheme="majorHAnsi" w:hAnsiTheme="majorHAnsi" w:cstheme="majorHAnsi"/>
          <w:sz w:val="24"/>
        </w:rPr>
        <w:t xml:space="preserve">o gramaturze papieru minimum 120 g/m2 </w:t>
      </w:r>
      <w:r w:rsidR="000E57B5" w:rsidRPr="002C3F5B">
        <w:rPr>
          <w:rFonts w:asciiTheme="majorHAnsi" w:hAnsiTheme="majorHAnsi" w:cstheme="majorHAnsi"/>
          <w:sz w:val="24"/>
        </w:rPr>
        <w:t>i wymiarach</w:t>
      </w:r>
      <w:r w:rsidR="00F02421" w:rsidRPr="002C3F5B">
        <w:rPr>
          <w:rFonts w:asciiTheme="majorHAnsi" w:hAnsiTheme="majorHAnsi" w:cstheme="majorHAnsi"/>
          <w:sz w:val="24"/>
        </w:rPr>
        <w:t xml:space="preserve"> </w:t>
      </w:r>
      <w:r w:rsidR="00E55929" w:rsidRPr="002C3F5B">
        <w:rPr>
          <w:rFonts w:asciiTheme="majorHAnsi" w:hAnsiTheme="majorHAnsi" w:cstheme="majorHAnsi"/>
          <w:sz w:val="24"/>
          <w:szCs w:val="24"/>
        </w:rPr>
        <w:t>karty ISO</w:t>
      </w:r>
      <w:r w:rsidRPr="002C3F5B">
        <w:rPr>
          <w:rFonts w:asciiTheme="majorHAnsi" w:hAnsiTheme="majorHAnsi" w:cstheme="majorHAnsi"/>
          <w:sz w:val="24"/>
          <w:szCs w:val="24"/>
        </w:rPr>
        <w:t>,</w:t>
      </w:r>
    </w:p>
    <w:p w14:paraId="313945E7" w14:textId="68055490" w:rsidR="006C50F2" w:rsidRPr="002C3F5B" w:rsidRDefault="006C50F2"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d</w:t>
      </w:r>
      <w:r w:rsidR="00E052C6" w:rsidRPr="002C3F5B">
        <w:rPr>
          <w:rFonts w:asciiTheme="majorHAnsi" w:hAnsiTheme="majorHAnsi" w:cstheme="majorHAnsi"/>
          <w:sz w:val="24"/>
          <w:szCs w:val="24"/>
        </w:rPr>
        <w:t>rukarkę</w:t>
      </w:r>
      <w:r w:rsidR="00E052C6" w:rsidRPr="002C3F5B">
        <w:rPr>
          <w:rFonts w:asciiTheme="majorHAnsi" w:hAnsiTheme="majorHAnsi" w:cstheme="majorHAnsi"/>
          <w:sz w:val="24"/>
        </w:rPr>
        <w:t xml:space="preserve"> </w:t>
      </w:r>
      <w:r w:rsidR="00A860F7" w:rsidRPr="002C3F5B">
        <w:rPr>
          <w:rFonts w:asciiTheme="majorHAnsi" w:hAnsiTheme="majorHAnsi" w:cstheme="majorHAnsi"/>
          <w:sz w:val="24"/>
        </w:rPr>
        <w:t xml:space="preserve">przemysłową do wydruku </w:t>
      </w:r>
      <w:r w:rsidR="00E052C6" w:rsidRPr="002C3F5B">
        <w:rPr>
          <w:rFonts w:asciiTheme="majorHAnsi" w:hAnsiTheme="majorHAnsi" w:cstheme="majorHAnsi"/>
          <w:sz w:val="24"/>
        </w:rPr>
        <w:t xml:space="preserve">biletów </w:t>
      </w:r>
      <w:r w:rsidR="00A03E73" w:rsidRPr="002C3F5B">
        <w:rPr>
          <w:rFonts w:asciiTheme="majorHAnsi" w:hAnsiTheme="majorHAnsi" w:cstheme="majorHAnsi"/>
          <w:sz w:val="24"/>
        </w:rPr>
        <w:t>kartonikowych</w:t>
      </w:r>
      <w:r w:rsidR="00A860F7" w:rsidRPr="002C3F5B">
        <w:rPr>
          <w:rFonts w:asciiTheme="majorHAnsi" w:hAnsiTheme="majorHAnsi" w:cstheme="majorHAnsi"/>
          <w:sz w:val="24"/>
        </w:rPr>
        <w:t>,</w:t>
      </w:r>
      <w:r w:rsidR="00E052C6" w:rsidRPr="002C3F5B">
        <w:rPr>
          <w:rFonts w:asciiTheme="majorHAnsi" w:hAnsiTheme="majorHAnsi" w:cstheme="majorHAnsi"/>
          <w:sz w:val="24"/>
        </w:rPr>
        <w:t xml:space="preserve"> umożliwiającą wydruk kod</w:t>
      </w:r>
      <w:r w:rsidR="00A860F7" w:rsidRPr="002C3F5B">
        <w:rPr>
          <w:rFonts w:asciiTheme="majorHAnsi" w:hAnsiTheme="majorHAnsi" w:cstheme="majorHAnsi"/>
          <w:sz w:val="24"/>
        </w:rPr>
        <w:t>u kreskowego</w:t>
      </w:r>
      <w:r w:rsidR="00A860F7" w:rsidRPr="002C3F5B">
        <w:rPr>
          <w:rFonts w:asciiTheme="majorHAnsi" w:hAnsiTheme="majorHAnsi" w:cstheme="majorHAnsi"/>
          <w:sz w:val="20"/>
          <w:szCs w:val="20"/>
        </w:rPr>
        <w:t xml:space="preserve"> </w:t>
      </w:r>
      <w:r w:rsidR="0010540B" w:rsidRPr="00767A0E">
        <w:rPr>
          <w:rFonts w:asciiTheme="majorHAnsi" w:hAnsiTheme="majorHAnsi" w:cstheme="majorHAnsi"/>
          <w:sz w:val="24"/>
          <w:szCs w:val="24"/>
        </w:rPr>
        <w:t>lub</w:t>
      </w:r>
      <w:r w:rsidR="00A860F7" w:rsidRPr="002C3F5B">
        <w:rPr>
          <w:rFonts w:asciiTheme="majorHAnsi" w:hAnsiTheme="majorHAnsi" w:cstheme="majorHAnsi"/>
          <w:sz w:val="20"/>
          <w:szCs w:val="20"/>
        </w:rPr>
        <w:t xml:space="preserve"> </w:t>
      </w:r>
      <w:r w:rsidR="00A860F7" w:rsidRPr="002C3F5B">
        <w:rPr>
          <w:rFonts w:asciiTheme="majorHAnsi" w:hAnsiTheme="majorHAnsi" w:cstheme="majorHAnsi"/>
          <w:sz w:val="24"/>
          <w:szCs w:val="24"/>
        </w:rPr>
        <w:t>kodu QR</w:t>
      </w:r>
      <w:r w:rsidR="00E052C6" w:rsidRPr="002C3F5B">
        <w:rPr>
          <w:rFonts w:asciiTheme="majorHAnsi" w:hAnsiTheme="majorHAnsi" w:cstheme="majorHAnsi"/>
          <w:sz w:val="24"/>
        </w:rPr>
        <w:t>,</w:t>
      </w:r>
      <w:r w:rsidRPr="002C3F5B">
        <w:rPr>
          <w:rFonts w:asciiTheme="majorHAnsi" w:hAnsiTheme="majorHAnsi" w:cstheme="majorHAnsi"/>
          <w:sz w:val="24"/>
        </w:rPr>
        <w:t xml:space="preserve"> </w:t>
      </w:r>
      <w:r w:rsidR="00E052C6" w:rsidRPr="002C3F5B">
        <w:rPr>
          <w:rFonts w:asciiTheme="majorHAnsi" w:hAnsiTheme="majorHAnsi" w:cstheme="majorHAnsi"/>
          <w:sz w:val="24"/>
        </w:rPr>
        <w:t>dat</w:t>
      </w:r>
      <w:r w:rsidR="00A860F7" w:rsidRPr="002C3F5B">
        <w:rPr>
          <w:rFonts w:asciiTheme="majorHAnsi" w:hAnsiTheme="majorHAnsi" w:cstheme="majorHAnsi"/>
          <w:sz w:val="24"/>
        </w:rPr>
        <w:t>y</w:t>
      </w:r>
      <w:r w:rsidR="00E052C6" w:rsidRPr="002C3F5B">
        <w:rPr>
          <w:rFonts w:asciiTheme="majorHAnsi" w:hAnsiTheme="majorHAnsi" w:cstheme="majorHAnsi"/>
          <w:sz w:val="24"/>
        </w:rPr>
        <w:t xml:space="preserve"> i godzin</w:t>
      </w:r>
      <w:r w:rsidR="00A860F7" w:rsidRPr="002C3F5B">
        <w:rPr>
          <w:rFonts w:asciiTheme="majorHAnsi" w:hAnsiTheme="majorHAnsi" w:cstheme="majorHAnsi"/>
          <w:sz w:val="24"/>
        </w:rPr>
        <w:t>y</w:t>
      </w:r>
      <w:r w:rsidR="00E052C6" w:rsidRPr="002C3F5B">
        <w:rPr>
          <w:rFonts w:asciiTheme="majorHAnsi" w:hAnsiTheme="majorHAnsi" w:cstheme="majorHAnsi"/>
          <w:sz w:val="24"/>
        </w:rPr>
        <w:t xml:space="preserve"> wjazdu </w:t>
      </w:r>
      <w:r w:rsidR="00A860F7" w:rsidRPr="002C3F5B">
        <w:rPr>
          <w:rFonts w:asciiTheme="majorHAnsi" w:hAnsiTheme="majorHAnsi" w:cstheme="majorHAnsi"/>
          <w:sz w:val="24"/>
        </w:rPr>
        <w:t>wraz</w:t>
      </w:r>
      <w:r w:rsidR="00E052C6" w:rsidRPr="002C3F5B">
        <w:rPr>
          <w:rFonts w:asciiTheme="majorHAnsi" w:hAnsiTheme="majorHAnsi" w:cstheme="majorHAnsi"/>
          <w:sz w:val="24"/>
        </w:rPr>
        <w:t xml:space="preserve"> z danymi teleadresowymi podmiotu zarządzającego parkingiem</w:t>
      </w:r>
      <w:r w:rsidR="00A860F7" w:rsidRPr="002C3F5B">
        <w:rPr>
          <w:rFonts w:asciiTheme="majorHAnsi" w:hAnsiTheme="majorHAnsi" w:cstheme="majorHAnsi"/>
          <w:sz w:val="24"/>
        </w:rPr>
        <w:t>,</w:t>
      </w:r>
      <w:r w:rsidRPr="002C3F5B">
        <w:rPr>
          <w:rFonts w:asciiTheme="majorHAnsi" w:hAnsiTheme="majorHAnsi" w:cstheme="majorHAnsi"/>
          <w:sz w:val="24"/>
        </w:rPr>
        <w:t xml:space="preserve"> </w:t>
      </w:r>
      <w:r w:rsidR="00E052C6" w:rsidRPr="002C3F5B">
        <w:rPr>
          <w:rFonts w:asciiTheme="majorHAnsi" w:hAnsiTheme="majorHAnsi" w:cstheme="majorHAnsi"/>
          <w:sz w:val="24"/>
        </w:rPr>
        <w:t>n</w:t>
      </w:r>
      <w:r w:rsidR="00855919" w:rsidRPr="002C3F5B">
        <w:rPr>
          <w:rFonts w:asciiTheme="majorHAnsi" w:hAnsiTheme="majorHAnsi" w:cstheme="majorHAnsi"/>
          <w:sz w:val="24"/>
        </w:rPr>
        <w:t>umer</w:t>
      </w:r>
      <w:r w:rsidR="00A860F7" w:rsidRPr="002C3F5B">
        <w:rPr>
          <w:rFonts w:asciiTheme="majorHAnsi" w:hAnsiTheme="majorHAnsi" w:cstheme="majorHAnsi"/>
          <w:sz w:val="24"/>
        </w:rPr>
        <w:t>u</w:t>
      </w:r>
      <w:r w:rsidR="00E052C6" w:rsidRPr="002C3F5B">
        <w:rPr>
          <w:rFonts w:asciiTheme="majorHAnsi" w:hAnsiTheme="majorHAnsi" w:cstheme="majorHAnsi"/>
          <w:sz w:val="24"/>
        </w:rPr>
        <w:t xml:space="preserve"> rejestracyjn</w:t>
      </w:r>
      <w:r w:rsidR="00A860F7" w:rsidRPr="002C3F5B">
        <w:rPr>
          <w:rFonts w:asciiTheme="majorHAnsi" w:hAnsiTheme="majorHAnsi" w:cstheme="majorHAnsi"/>
          <w:sz w:val="24"/>
        </w:rPr>
        <w:t>ego</w:t>
      </w:r>
      <w:r w:rsidR="00E052C6" w:rsidRPr="002C3F5B">
        <w:rPr>
          <w:rFonts w:asciiTheme="majorHAnsi" w:hAnsiTheme="majorHAnsi" w:cstheme="majorHAnsi"/>
          <w:sz w:val="24"/>
        </w:rPr>
        <w:t xml:space="preserve"> pojazdu</w:t>
      </w:r>
      <w:r w:rsidRPr="002C3F5B">
        <w:rPr>
          <w:rFonts w:asciiTheme="majorHAnsi" w:hAnsiTheme="majorHAnsi" w:cstheme="majorHAnsi"/>
          <w:sz w:val="24"/>
          <w:szCs w:val="24"/>
        </w:rPr>
        <w:t>,</w:t>
      </w:r>
    </w:p>
    <w:p w14:paraId="4D18FA4A" w14:textId="77777777" w:rsidR="00343DBA" w:rsidRPr="002C3F5B" w:rsidRDefault="006C50F2"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szCs w:val="24"/>
        </w:rPr>
        <w:t>o</w:t>
      </w:r>
      <w:r w:rsidR="00F02421" w:rsidRPr="002C3F5B">
        <w:rPr>
          <w:rFonts w:asciiTheme="majorHAnsi" w:hAnsiTheme="majorHAnsi" w:cstheme="majorHAnsi"/>
          <w:sz w:val="24"/>
          <w:szCs w:val="24"/>
        </w:rPr>
        <w:t>programowanie</w:t>
      </w:r>
      <w:r w:rsidR="00F02421" w:rsidRPr="002C3F5B">
        <w:rPr>
          <w:rFonts w:asciiTheme="majorHAnsi" w:hAnsiTheme="majorHAnsi" w:cstheme="majorHAnsi"/>
          <w:sz w:val="24"/>
        </w:rPr>
        <w:t xml:space="preserve"> s</w:t>
      </w:r>
      <w:r w:rsidR="00E052C6" w:rsidRPr="002C3F5B">
        <w:rPr>
          <w:rFonts w:asciiTheme="majorHAnsi" w:hAnsiTheme="majorHAnsi" w:cstheme="majorHAnsi"/>
          <w:sz w:val="24"/>
        </w:rPr>
        <w:t>ystem</w:t>
      </w:r>
      <w:r w:rsidR="00F02421" w:rsidRPr="002C3F5B">
        <w:rPr>
          <w:rFonts w:asciiTheme="majorHAnsi" w:hAnsiTheme="majorHAnsi" w:cstheme="majorHAnsi"/>
          <w:sz w:val="24"/>
        </w:rPr>
        <w:t>u</w:t>
      </w:r>
      <w:r w:rsidR="00E052C6" w:rsidRPr="002C3F5B">
        <w:rPr>
          <w:rFonts w:asciiTheme="majorHAnsi" w:hAnsiTheme="majorHAnsi" w:cstheme="majorHAnsi"/>
          <w:sz w:val="24"/>
        </w:rPr>
        <w:t xml:space="preserve"> parkingow</w:t>
      </w:r>
      <w:r w:rsidR="00F02421" w:rsidRPr="002C3F5B">
        <w:rPr>
          <w:rFonts w:asciiTheme="majorHAnsi" w:hAnsiTheme="majorHAnsi" w:cstheme="majorHAnsi"/>
          <w:sz w:val="24"/>
        </w:rPr>
        <w:t>ego</w:t>
      </w:r>
      <w:r w:rsidR="00E052C6" w:rsidRPr="002C3F5B">
        <w:rPr>
          <w:rFonts w:asciiTheme="majorHAnsi" w:hAnsiTheme="majorHAnsi" w:cstheme="majorHAnsi"/>
          <w:sz w:val="24"/>
        </w:rPr>
        <w:t xml:space="preserve"> umożliwia</w:t>
      </w:r>
      <w:r w:rsidR="00F02421" w:rsidRPr="002C3F5B">
        <w:rPr>
          <w:rFonts w:asciiTheme="majorHAnsi" w:hAnsiTheme="majorHAnsi" w:cstheme="majorHAnsi"/>
          <w:sz w:val="24"/>
        </w:rPr>
        <w:t>ć będzie</w:t>
      </w:r>
      <w:r w:rsidR="00E052C6" w:rsidRPr="002C3F5B">
        <w:rPr>
          <w:rFonts w:asciiTheme="majorHAnsi" w:hAnsiTheme="majorHAnsi" w:cstheme="majorHAnsi"/>
          <w:sz w:val="24"/>
        </w:rPr>
        <w:t xml:space="preserve"> zmianę </w:t>
      </w:r>
      <w:r w:rsidR="00F02421" w:rsidRPr="002C3F5B">
        <w:rPr>
          <w:rFonts w:asciiTheme="majorHAnsi" w:hAnsiTheme="majorHAnsi" w:cstheme="majorHAnsi"/>
          <w:sz w:val="24"/>
        </w:rPr>
        <w:t xml:space="preserve">drukowanych </w:t>
      </w:r>
      <w:r w:rsidR="00E052C6" w:rsidRPr="002C3F5B">
        <w:rPr>
          <w:rFonts w:asciiTheme="majorHAnsi" w:hAnsiTheme="majorHAnsi" w:cstheme="majorHAnsi"/>
          <w:sz w:val="24"/>
        </w:rPr>
        <w:t xml:space="preserve">danych na bilecie przez </w:t>
      </w:r>
      <w:r w:rsidR="00F02421" w:rsidRPr="002C3F5B">
        <w:rPr>
          <w:rFonts w:asciiTheme="majorHAnsi" w:hAnsiTheme="majorHAnsi" w:cstheme="majorHAnsi"/>
          <w:sz w:val="24"/>
        </w:rPr>
        <w:t>operatora</w:t>
      </w:r>
      <w:r w:rsidR="00E052C6" w:rsidRPr="002C3F5B">
        <w:rPr>
          <w:rFonts w:asciiTheme="majorHAnsi" w:hAnsiTheme="majorHAnsi" w:cstheme="majorHAnsi"/>
          <w:sz w:val="24"/>
        </w:rPr>
        <w:t xml:space="preserve">, bez potrzeby interwencji serwisu. </w:t>
      </w:r>
    </w:p>
    <w:p w14:paraId="752A3C50" w14:textId="31CE943B" w:rsidR="006C50F2" w:rsidRPr="002C3F5B" w:rsidRDefault="006C4A81" w:rsidP="00EF40DC">
      <w:pPr>
        <w:pStyle w:val="Akapitzlist"/>
        <w:numPr>
          <w:ilvl w:val="0"/>
          <w:numId w:val="4"/>
        </w:numPr>
        <w:spacing w:after="80" w:line="240" w:lineRule="auto"/>
        <w:jc w:val="both"/>
        <w:rPr>
          <w:rFonts w:asciiTheme="majorHAnsi" w:hAnsiTheme="majorHAnsi" w:cstheme="majorHAnsi"/>
          <w:sz w:val="24"/>
        </w:rPr>
      </w:pPr>
      <w:r>
        <w:rPr>
          <w:rFonts w:asciiTheme="majorHAnsi" w:hAnsiTheme="majorHAnsi" w:cstheme="majorHAnsi"/>
          <w:sz w:val="24"/>
        </w:rPr>
        <w:t>w</w:t>
      </w:r>
      <w:r w:rsidR="00E052C6" w:rsidRPr="002C3F5B">
        <w:rPr>
          <w:rFonts w:asciiTheme="majorHAnsi" w:hAnsiTheme="majorHAnsi" w:cstheme="majorHAnsi"/>
          <w:sz w:val="24"/>
        </w:rPr>
        <w:t>ydruk biletu będzie możliwy wyłącznie po najechaniu na pętlę indukcyjną sprzężoną z terminalem wjazdowym</w:t>
      </w:r>
      <w:r w:rsidR="006C50F2" w:rsidRPr="002C3F5B">
        <w:rPr>
          <w:rFonts w:asciiTheme="majorHAnsi" w:hAnsiTheme="majorHAnsi" w:cstheme="majorHAnsi"/>
          <w:sz w:val="24"/>
          <w:szCs w:val="24"/>
        </w:rPr>
        <w:t>,</w:t>
      </w:r>
    </w:p>
    <w:p w14:paraId="1524639A" w14:textId="77777777" w:rsidR="006C50F2" w:rsidRPr="002C3F5B" w:rsidRDefault="0092775F"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czujnik odebrania biletu, który uniemożliwi otwarcie szlabanu bez pobrania biletu parkingowego,</w:t>
      </w:r>
    </w:p>
    <w:p w14:paraId="40706E9D" w14:textId="69C0CF91" w:rsidR="006C50F2" w:rsidRPr="002C3F5B" w:rsidRDefault="00E876F6"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automatyczne unieważnienie biletu w </w:t>
      </w:r>
      <w:r w:rsidR="000E57B5" w:rsidRPr="002C3F5B">
        <w:rPr>
          <w:rFonts w:asciiTheme="majorHAnsi" w:hAnsiTheme="majorHAnsi" w:cstheme="majorHAnsi"/>
          <w:sz w:val="24"/>
        </w:rPr>
        <w:t>sytuacji</w:t>
      </w:r>
      <w:r w:rsidR="000E57B5" w:rsidRPr="002C3F5B">
        <w:rPr>
          <w:rFonts w:asciiTheme="majorHAnsi" w:hAnsiTheme="majorHAnsi" w:cstheme="majorHAnsi"/>
          <w:sz w:val="24"/>
          <w:szCs w:val="24"/>
        </w:rPr>
        <w:t>,</w:t>
      </w:r>
      <w:r w:rsidRPr="002C3F5B">
        <w:rPr>
          <w:rFonts w:asciiTheme="majorHAnsi" w:hAnsiTheme="majorHAnsi" w:cstheme="majorHAnsi"/>
          <w:sz w:val="24"/>
        </w:rPr>
        <w:t xml:space="preserve"> w której po wydrukowaniu biletu i jego odebraniu, pojazd nie wjechał na teren parkingu,</w:t>
      </w:r>
      <w:r w:rsidRPr="002C3F5B">
        <w:rPr>
          <w:rFonts w:asciiTheme="majorHAnsi" w:hAnsiTheme="majorHAnsi" w:cstheme="majorHAnsi"/>
          <w:b/>
          <w:sz w:val="24"/>
        </w:rPr>
        <w:t xml:space="preserve"> </w:t>
      </w:r>
    </w:p>
    <w:p w14:paraId="26F53707" w14:textId="5D195CC5" w:rsidR="006C50F2" w:rsidRPr="002C3F5B" w:rsidRDefault="0092775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rPr>
        <w:t xml:space="preserve">kolorowy wyświetlacz min. </w:t>
      </w:r>
      <w:r w:rsidR="0010540B">
        <w:rPr>
          <w:rFonts w:asciiTheme="majorHAnsi" w:hAnsiTheme="majorHAnsi" w:cstheme="majorHAnsi"/>
          <w:sz w:val="24"/>
        </w:rPr>
        <w:t>7</w:t>
      </w:r>
      <w:r w:rsidRPr="002C3F5B">
        <w:rPr>
          <w:rFonts w:asciiTheme="majorHAnsi" w:hAnsiTheme="majorHAnsi" w:cstheme="majorHAnsi"/>
          <w:sz w:val="24"/>
        </w:rPr>
        <w:t xml:space="preserve">” </w:t>
      </w:r>
      <w:r w:rsidR="00E876F6" w:rsidRPr="002C3F5B">
        <w:rPr>
          <w:rFonts w:asciiTheme="majorHAnsi" w:hAnsiTheme="majorHAnsi" w:cstheme="majorHAnsi"/>
          <w:sz w:val="24"/>
        </w:rPr>
        <w:t xml:space="preserve">o dużym kontraście i dużej jasności, </w:t>
      </w:r>
      <w:r w:rsidRPr="002C3F5B">
        <w:rPr>
          <w:rFonts w:asciiTheme="majorHAnsi" w:hAnsiTheme="majorHAnsi" w:cstheme="majorHAnsi"/>
          <w:sz w:val="24"/>
        </w:rPr>
        <w:t>umożliwiający wyświetlanie informacji dla klienta</w:t>
      </w:r>
      <w:r w:rsidR="00343DBA" w:rsidRPr="002C3F5B">
        <w:rPr>
          <w:rFonts w:asciiTheme="majorHAnsi" w:hAnsiTheme="majorHAnsi" w:cstheme="majorHAnsi"/>
          <w:sz w:val="24"/>
        </w:rPr>
        <w:t xml:space="preserve">. </w:t>
      </w:r>
      <w:r w:rsidR="006C50F2" w:rsidRPr="002C3F5B">
        <w:rPr>
          <w:rFonts w:asciiTheme="majorHAnsi" w:hAnsiTheme="majorHAnsi" w:cstheme="majorHAnsi"/>
          <w:sz w:val="24"/>
          <w:szCs w:val="24"/>
        </w:rPr>
        <w:t xml:space="preserve"> </w:t>
      </w:r>
      <w:r w:rsidR="00343DBA" w:rsidRPr="002C3F5B">
        <w:rPr>
          <w:rFonts w:asciiTheme="majorHAnsi" w:hAnsiTheme="majorHAnsi" w:cstheme="majorHAnsi"/>
          <w:sz w:val="24"/>
          <w:szCs w:val="24"/>
        </w:rPr>
        <w:t>Z</w:t>
      </w:r>
      <w:r w:rsidRPr="002C3F5B">
        <w:rPr>
          <w:rFonts w:asciiTheme="majorHAnsi" w:hAnsiTheme="majorHAnsi" w:cstheme="majorHAnsi"/>
          <w:sz w:val="24"/>
          <w:szCs w:val="24"/>
        </w:rPr>
        <w:t>miana treści komunikatów</w:t>
      </w:r>
      <w:r w:rsidR="00343DBA" w:rsidRPr="002C3F5B">
        <w:rPr>
          <w:rFonts w:asciiTheme="majorHAnsi" w:hAnsiTheme="majorHAnsi" w:cstheme="majorHAnsi"/>
          <w:sz w:val="24"/>
        </w:rPr>
        <w:t xml:space="preserve"> </w:t>
      </w:r>
      <w:r w:rsidR="00343DBA" w:rsidRPr="002C3F5B">
        <w:rPr>
          <w:rFonts w:asciiTheme="majorHAnsi" w:hAnsiTheme="majorHAnsi" w:cstheme="majorHAnsi"/>
          <w:sz w:val="24"/>
          <w:szCs w:val="24"/>
        </w:rPr>
        <w:t>musi być możliwa do realizacji przez operatora systemu bez potrzeby interwencji serwisu,</w:t>
      </w:r>
    </w:p>
    <w:p w14:paraId="1C41B863" w14:textId="67C6BBDD" w:rsidR="006C50F2" w:rsidRPr="002C3F5B" w:rsidRDefault="0092775F"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czytnik kart zbliżeniowych RFID</w:t>
      </w:r>
      <w:r w:rsidR="007E418A" w:rsidRPr="002C3F5B">
        <w:rPr>
          <w:rFonts w:asciiTheme="majorHAnsi" w:hAnsiTheme="majorHAnsi" w:cstheme="majorHAnsi"/>
          <w:sz w:val="24"/>
        </w:rPr>
        <w:t xml:space="preserve"> w standardzie </w:t>
      </w:r>
      <w:proofErr w:type="spellStart"/>
      <w:r w:rsidR="007E418A" w:rsidRPr="002C3F5B">
        <w:rPr>
          <w:rFonts w:asciiTheme="majorHAnsi" w:hAnsiTheme="majorHAnsi" w:cstheme="majorHAnsi"/>
          <w:sz w:val="24"/>
        </w:rPr>
        <w:t>Mifare</w:t>
      </w:r>
      <w:proofErr w:type="spellEnd"/>
      <w:r w:rsidR="00343DBA" w:rsidRPr="002C3F5B">
        <w:rPr>
          <w:rFonts w:asciiTheme="majorHAnsi" w:hAnsiTheme="majorHAnsi" w:cstheme="majorHAnsi"/>
          <w:sz w:val="24"/>
        </w:rPr>
        <w:t>,</w:t>
      </w:r>
    </w:p>
    <w:p w14:paraId="746783D1" w14:textId="77777777" w:rsidR="006C50F2" w:rsidRPr="002C3F5B" w:rsidRDefault="0092775F"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czujnik informujący obsługę parkingu o konieczności </w:t>
      </w:r>
      <w:r w:rsidR="007E418A" w:rsidRPr="002C3F5B">
        <w:rPr>
          <w:rFonts w:asciiTheme="majorHAnsi" w:hAnsiTheme="majorHAnsi" w:cstheme="majorHAnsi"/>
          <w:sz w:val="24"/>
        </w:rPr>
        <w:t>uzupełnienia biletów</w:t>
      </w:r>
      <w:r w:rsidRPr="002C3F5B">
        <w:rPr>
          <w:rFonts w:asciiTheme="majorHAnsi" w:hAnsiTheme="majorHAnsi" w:cstheme="majorHAnsi"/>
          <w:sz w:val="24"/>
        </w:rPr>
        <w:t xml:space="preserve"> kartonik</w:t>
      </w:r>
      <w:r w:rsidR="007E418A" w:rsidRPr="002C3F5B">
        <w:rPr>
          <w:rFonts w:asciiTheme="majorHAnsi" w:hAnsiTheme="majorHAnsi" w:cstheme="majorHAnsi"/>
          <w:sz w:val="24"/>
        </w:rPr>
        <w:t>owych</w:t>
      </w:r>
      <w:r w:rsidRPr="002C3F5B">
        <w:rPr>
          <w:rFonts w:asciiTheme="majorHAnsi" w:hAnsiTheme="majorHAnsi" w:cstheme="majorHAnsi"/>
          <w:sz w:val="24"/>
        </w:rPr>
        <w:t xml:space="preserve">, komunikat widoczny </w:t>
      </w:r>
      <w:r w:rsidR="007D591F" w:rsidRPr="002C3F5B">
        <w:rPr>
          <w:rFonts w:asciiTheme="majorHAnsi" w:hAnsiTheme="majorHAnsi" w:cstheme="majorHAnsi"/>
          <w:sz w:val="24"/>
        </w:rPr>
        <w:t>w oprogramowaniu parkingu</w:t>
      </w:r>
      <w:r w:rsidR="009E5E63" w:rsidRPr="002C3F5B">
        <w:rPr>
          <w:rFonts w:asciiTheme="majorHAnsi" w:hAnsiTheme="majorHAnsi" w:cstheme="majorHAnsi"/>
          <w:sz w:val="24"/>
        </w:rPr>
        <w:t>,</w:t>
      </w:r>
    </w:p>
    <w:p w14:paraId="3604C52E" w14:textId="57648DEC" w:rsidR="00D831D8" w:rsidRPr="002C3F5B" w:rsidRDefault="00D831D8"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interkom cyfrowy dla łączności głosowej z obsługą parkingu (przycisk) musi być podświetlony i pracować w technologii VOIP</w:t>
      </w:r>
      <w:r w:rsidRPr="002C3F5B">
        <w:rPr>
          <w:rFonts w:asciiTheme="majorHAnsi" w:hAnsiTheme="majorHAnsi" w:cstheme="majorHAnsi"/>
          <w:sz w:val="24"/>
          <w:szCs w:val="24"/>
        </w:rPr>
        <w:t>.</w:t>
      </w:r>
      <w:r w:rsidRPr="002C3F5B">
        <w:rPr>
          <w:rFonts w:asciiTheme="majorHAnsi" w:hAnsiTheme="majorHAnsi" w:cstheme="majorHAnsi"/>
          <w:sz w:val="24"/>
        </w:rPr>
        <w:t xml:space="preserve"> Podczas użycia interkomu na telefonie operatora wyświetlany będzie komunikat, z jakiego urządzenia inicjalizowane jest połączenie. W trakcie inicjalizacji kilku połączeń przychodzących działa funkcja kolejkowania połączeń. Interkom może umożliwiać otwarcie szlabanu poprzez wybór odpowiedniego kodu na klawiaturze numerycznej telefonu. Zdarzenie musi być zarejestrowane w systemie parkingowym ze statusem: „Otwarcie szlabanu z interkomu”,</w:t>
      </w:r>
    </w:p>
    <w:p w14:paraId="777BDD9C" w14:textId="55A43309" w:rsidR="006C50F2" w:rsidRPr="002C3F5B" w:rsidRDefault="0092775F"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interkom </w:t>
      </w:r>
      <w:r w:rsidR="005A37B7" w:rsidRPr="002C3F5B">
        <w:rPr>
          <w:rFonts w:asciiTheme="majorHAnsi" w:hAnsiTheme="majorHAnsi" w:cstheme="majorHAnsi"/>
          <w:sz w:val="24"/>
        </w:rPr>
        <w:t>będzie</w:t>
      </w:r>
      <w:r w:rsidRPr="002C3F5B">
        <w:rPr>
          <w:rFonts w:asciiTheme="majorHAnsi" w:hAnsiTheme="majorHAnsi" w:cstheme="majorHAnsi"/>
          <w:sz w:val="24"/>
        </w:rPr>
        <w:t xml:space="preserve"> integralną częścią terminala wjazdowego</w:t>
      </w:r>
      <w:r w:rsidR="006C50F2" w:rsidRPr="002C3F5B">
        <w:rPr>
          <w:rFonts w:asciiTheme="majorHAnsi" w:hAnsiTheme="majorHAnsi" w:cstheme="majorHAnsi"/>
          <w:sz w:val="24"/>
        </w:rPr>
        <w:t>,</w:t>
      </w:r>
    </w:p>
    <w:p w14:paraId="6580910C" w14:textId="26FE3AA7" w:rsidR="006C50F2" w:rsidRPr="002C3F5B" w:rsidRDefault="00E876F6"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urządzenie grzewcze z termostatem sterującym zapewniając</w:t>
      </w:r>
      <w:r w:rsidR="005A37B7" w:rsidRPr="002C3F5B">
        <w:rPr>
          <w:rFonts w:asciiTheme="majorHAnsi" w:hAnsiTheme="majorHAnsi" w:cstheme="majorHAnsi"/>
          <w:sz w:val="24"/>
        </w:rPr>
        <w:t>e</w:t>
      </w:r>
      <w:r w:rsidRPr="002C3F5B">
        <w:rPr>
          <w:rFonts w:asciiTheme="majorHAnsi" w:hAnsiTheme="majorHAnsi" w:cstheme="majorHAnsi"/>
          <w:sz w:val="24"/>
        </w:rPr>
        <w:t xml:space="preserve"> działanie terminala w zakresie</w:t>
      </w:r>
      <w:r w:rsidR="00EB651F" w:rsidRPr="002C3F5B">
        <w:rPr>
          <w:rFonts w:asciiTheme="majorHAnsi" w:hAnsiTheme="majorHAnsi" w:cstheme="majorHAnsi"/>
          <w:sz w:val="24"/>
        </w:rPr>
        <w:t xml:space="preserve"> </w:t>
      </w:r>
      <w:r w:rsidRPr="002C3F5B">
        <w:rPr>
          <w:rFonts w:asciiTheme="majorHAnsi" w:hAnsiTheme="majorHAnsi" w:cstheme="majorHAnsi"/>
          <w:sz w:val="24"/>
        </w:rPr>
        <w:t>temperatur od -</w:t>
      </w:r>
      <w:r w:rsidR="009F43ED" w:rsidRPr="002C3F5B">
        <w:rPr>
          <w:rFonts w:asciiTheme="majorHAnsi" w:hAnsiTheme="majorHAnsi" w:cstheme="majorHAnsi"/>
          <w:sz w:val="24"/>
          <w:szCs w:val="24"/>
        </w:rPr>
        <w:t>25</w:t>
      </w:r>
      <w:r w:rsidRPr="002C3F5B">
        <w:rPr>
          <w:rFonts w:asciiTheme="majorHAnsi" w:hAnsiTheme="majorHAnsi" w:cstheme="majorHAnsi"/>
          <w:sz w:val="24"/>
        </w:rPr>
        <w:t>°C do +</w:t>
      </w:r>
      <w:r w:rsidRPr="002C3F5B">
        <w:rPr>
          <w:rFonts w:asciiTheme="majorHAnsi" w:hAnsiTheme="majorHAnsi" w:cstheme="majorHAnsi"/>
          <w:sz w:val="24"/>
          <w:szCs w:val="24"/>
        </w:rPr>
        <w:t>50°</w:t>
      </w:r>
      <w:r w:rsidRPr="002C3F5B">
        <w:rPr>
          <w:rFonts w:asciiTheme="majorHAnsi" w:hAnsiTheme="majorHAnsi" w:cstheme="majorHAnsi"/>
          <w:sz w:val="24"/>
        </w:rPr>
        <w:t>C</w:t>
      </w:r>
      <w:r w:rsidR="00D831D8" w:rsidRPr="002C3F5B">
        <w:rPr>
          <w:rFonts w:asciiTheme="majorHAnsi" w:hAnsiTheme="majorHAnsi" w:cstheme="majorHAnsi"/>
          <w:sz w:val="20"/>
          <w:szCs w:val="20"/>
        </w:rPr>
        <w:t>,</w:t>
      </w:r>
    </w:p>
    <w:p w14:paraId="13CBE59F" w14:textId="2033BFA1" w:rsidR="004957BB" w:rsidRPr="0010540B" w:rsidRDefault="0092775F"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lastRenderedPageBreak/>
        <w:t>możliwość pełnej obsługi terminala (wyłączenie terminala, reset, zmiana parametrów, zmiana treści biletów, zblokowanie wydruku biletów) przez obsługę parkingu z poziomu oprogramowania</w:t>
      </w:r>
      <w:bookmarkStart w:id="6" w:name="_Toc437018177"/>
      <w:bookmarkStart w:id="7" w:name="_Toc32905846"/>
      <w:r w:rsidR="00D831D8" w:rsidRPr="002C3F5B">
        <w:rPr>
          <w:rFonts w:asciiTheme="majorHAnsi" w:hAnsiTheme="majorHAnsi" w:cstheme="majorHAnsi"/>
          <w:sz w:val="20"/>
          <w:szCs w:val="20"/>
        </w:rPr>
        <w:t>,</w:t>
      </w:r>
    </w:p>
    <w:p w14:paraId="33D1D98D" w14:textId="1600C7BD" w:rsidR="002356E8" w:rsidRPr="004957BB" w:rsidRDefault="002356E8" w:rsidP="00465984">
      <w:pPr>
        <w:pStyle w:val="Nagwek2"/>
        <w:spacing w:before="0" w:after="80"/>
        <w:rPr>
          <w:rFonts w:cstheme="majorHAnsi"/>
          <w:b/>
          <w:bCs/>
          <w:color w:val="1F4E79" w:themeColor="accent1" w:themeShade="80"/>
        </w:rPr>
      </w:pPr>
      <w:r w:rsidRPr="004957BB">
        <w:rPr>
          <w:rFonts w:cstheme="majorHAnsi"/>
          <w:b/>
          <w:bCs/>
          <w:color w:val="1F4E79" w:themeColor="accent1" w:themeShade="80"/>
        </w:rPr>
        <w:t>Terminal wyjazdowy</w:t>
      </w:r>
      <w:bookmarkEnd w:id="6"/>
      <w:bookmarkEnd w:id="7"/>
    </w:p>
    <w:p w14:paraId="0DEC0B60" w14:textId="7428A254" w:rsidR="006A7BBD" w:rsidRPr="002C3F5B" w:rsidRDefault="006A7BBD" w:rsidP="00465984">
      <w:pPr>
        <w:spacing w:after="80" w:line="240" w:lineRule="auto"/>
        <w:jc w:val="both"/>
        <w:rPr>
          <w:rFonts w:asciiTheme="majorHAnsi" w:hAnsiTheme="majorHAnsi" w:cstheme="majorHAnsi"/>
          <w:sz w:val="24"/>
        </w:rPr>
      </w:pPr>
      <w:r w:rsidRPr="002C3F5B">
        <w:rPr>
          <w:rFonts w:asciiTheme="majorHAnsi" w:hAnsiTheme="majorHAnsi" w:cstheme="majorHAnsi"/>
          <w:sz w:val="24"/>
        </w:rPr>
        <w:t>Terminal wyjazdowy musi być wyposażony w:</w:t>
      </w:r>
    </w:p>
    <w:p w14:paraId="69277FCE" w14:textId="632389A6" w:rsidR="00D54473" w:rsidRPr="002C3F5B" w:rsidRDefault="000E57B5" w:rsidP="00EF40DC">
      <w:pPr>
        <w:pStyle w:val="Akapitzlist"/>
        <w:numPr>
          <w:ilvl w:val="0"/>
          <w:numId w:val="3"/>
        </w:numPr>
        <w:spacing w:after="80" w:line="240" w:lineRule="auto"/>
        <w:jc w:val="both"/>
        <w:rPr>
          <w:rFonts w:asciiTheme="majorHAnsi" w:hAnsiTheme="majorHAnsi" w:cstheme="majorHAnsi"/>
          <w:sz w:val="24"/>
        </w:rPr>
      </w:pPr>
      <w:bookmarkStart w:id="8" w:name="_Hlk200689823"/>
      <w:r w:rsidRPr="002C3F5B">
        <w:rPr>
          <w:rFonts w:asciiTheme="majorHAnsi" w:hAnsiTheme="majorHAnsi" w:cstheme="majorHAnsi"/>
          <w:sz w:val="24"/>
          <w:szCs w:val="24"/>
        </w:rPr>
        <w:t>obudowę ze</w:t>
      </w:r>
      <w:r w:rsidR="00ED536C" w:rsidRPr="002C3F5B">
        <w:rPr>
          <w:rFonts w:asciiTheme="majorHAnsi" w:hAnsiTheme="majorHAnsi" w:cstheme="majorHAnsi"/>
          <w:sz w:val="24"/>
          <w:szCs w:val="24"/>
        </w:rPr>
        <w:t xml:space="preserve"> stali nierdzewnej przystosowan</w:t>
      </w:r>
      <w:r w:rsidR="00D54473" w:rsidRPr="002C3F5B">
        <w:rPr>
          <w:rFonts w:asciiTheme="majorHAnsi" w:hAnsiTheme="majorHAnsi" w:cstheme="majorHAnsi"/>
          <w:sz w:val="24"/>
          <w:szCs w:val="24"/>
        </w:rPr>
        <w:t>ą</w:t>
      </w:r>
      <w:r w:rsidR="00ED536C" w:rsidRPr="002C3F5B">
        <w:rPr>
          <w:rFonts w:asciiTheme="majorHAnsi" w:hAnsiTheme="majorHAnsi" w:cstheme="majorHAnsi"/>
          <w:sz w:val="24"/>
          <w:szCs w:val="24"/>
        </w:rPr>
        <w:t xml:space="preserve"> do użytku zewnętrznego</w:t>
      </w:r>
      <w:r w:rsidR="00D831D8" w:rsidRPr="002C3F5B">
        <w:rPr>
          <w:rFonts w:asciiTheme="majorHAnsi" w:hAnsiTheme="majorHAnsi" w:cstheme="majorHAnsi"/>
          <w:sz w:val="24"/>
          <w:szCs w:val="24"/>
        </w:rPr>
        <w:t>,</w:t>
      </w:r>
      <w:r w:rsidR="00ED536C" w:rsidRPr="002C3F5B">
        <w:rPr>
          <w:rFonts w:asciiTheme="majorHAnsi" w:hAnsiTheme="majorHAnsi" w:cstheme="majorHAnsi"/>
          <w:sz w:val="24"/>
          <w:szCs w:val="24"/>
        </w:rPr>
        <w:t xml:space="preserve"> malowan</w:t>
      </w:r>
      <w:r w:rsidR="00D831D8" w:rsidRPr="002C3F5B">
        <w:rPr>
          <w:rFonts w:asciiTheme="majorHAnsi" w:hAnsiTheme="majorHAnsi" w:cstheme="majorHAnsi"/>
          <w:sz w:val="24"/>
          <w:szCs w:val="24"/>
        </w:rPr>
        <w:t>ą</w:t>
      </w:r>
      <w:r w:rsidR="00ED536C" w:rsidRPr="002C3F5B">
        <w:rPr>
          <w:rFonts w:asciiTheme="majorHAnsi" w:hAnsiTheme="majorHAnsi" w:cstheme="majorHAnsi"/>
          <w:sz w:val="24"/>
        </w:rPr>
        <w:t xml:space="preserve"> proszkowo </w:t>
      </w:r>
      <w:r w:rsidR="005A37B7" w:rsidRPr="002C3F5B">
        <w:rPr>
          <w:rFonts w:asciiTheme="majorHAnsi" w:hAnsiTheme="majorHAnsi" w:cstheme="majorHAnsi"/>
          <w:sz w:val="24"/>
        </w:rPr>
        <w:t>(kolor do uzgodnienia z Zamawiającym).</w:t>
      </w:r>
      <w:r w:rsidR="00D54473" w:rsidRPr="002C3F5B">
        <w:rPr>
          <w:rFonts w:asciiTheme="majorHAnsi" w:hAnsiTheme="majorHAnsi" w:cstheme="majorHAnsi"/>
          <w:sz w:val="24"/>
        </w:rPr>
        <w:t xml:space="preserve"> </w:t>
      </w:r>
      <w:r w:rsidR="005A37B7" w:rsidRPr="002C3F5B">
        <w:rPr>
          <w:rFonts w:asciiTheme="majorHAnsi" w:hAnsiTheme="majorHAnsi" w:cstheme="majorHAnsi"/>
          <w:sz w:val="24"/>
        </w:rPr>
        <w:t xml:space="preserve">Obudowa charakteryzować się będzie odpornością na zmienne warunki </w:t>
      </w:r>
      <w:r w:rsidRPr="002C3F5B">
        <w:rPr>
          <w:rFonts w:asciiTheme="majorHAnsi" w:hAnsiTheme="majorHAnsi" w:cstheme="majorHAnsi"/>
          <w:sz w:val="24"/>
        </w:rPr>
        <w:t>atmosferyczne</w:t>
      </w:r>
      <w:r w:rsidR="005A37B7" w:rsidRPr="002C3F5B">
        <w:rPr>
          <w:rFonts w:asciiTheme="majorHAnsi" w:hAnsiTheme="majorHAnsi" w:cstheme="majorHAnsi"/>
          <w:sz w:val="24"/>
        </w:rPr>
        <w:t xml:space="preserve"> oraz będzie przystosowana do pracy w zakresie temperatur od -</w:t>
      </w:r>
      <w:r w:rsidR="00D831D8" w:rsidRPr="002C3F5B">
        <w:rPr>
          <w:rFonts w:asciiTheme="majorHAnsi" w:hAnsiTheme="majorHAnsi" w:cstheme="majorHAnsi"/>
          <w:sz w:val="24"/>
        </w:rPr>
        <w:t>25</w:t>
      </w:r>
      <w:r w:rsidR="005A37B7" w:rsidRPr="002C3F5B">
        <w:rPr>
          <w:rFonts w:asciiTheme="majorHAnsi" w:hAnsiTheme="majorHAnsi" w:cstheme="majorHAnsi"/>
          <w:sz w:val="24"/>
        </w:rPr>
        <w:t>°C do +50°C</w:t>
      </w:r>
      <w:r w:rsidR="00D831D8" w:rsidRPr="002C3F5B">
        <w:rPr>
          <w:rFonts w:asciiTheme="majorHAnsi" w:hAnsiTheme="majorHAnsi" w:cstheme="majorHAnsi"/>
          <w:sz w:val="20"/>
          <w:szCs w:val="20"/>
        </w:rPr>
        <w:t>,</w:t>
      </w:r>
    </w:p>
    <w:bookmarkEnd w:id="8"/>
    <w:p w14:paraId="11C74600" w14:textId="681FE194" w:rsidR="00AD1E38" w:rsidRPr="002C3F5B" w:rsidRDefault="00D54473"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szCs w:val="24"/>
        </w:rPr>
        <w:t>p</w:t>
      </w:r>
      <w:r w:rsidR="005A37B7" w:rsidRPr="002C3F5B">
        <w:rPr>
          <w:rFonts w:asciiTheme="majorHAnsi" w:hAnsiTheme="majorHAnsi" w:cstheme="majorHAnsi"/>
          <w:sz w:val="24"/>
          <w:szCs w:val="24"/>
        </w:rPr>
        <w:t>anel</w:t>
      </w:r>
      <w:r w:rsidR="005A37B7" w:rsidRPr="002C3F5B">
        <w:rPr>
          <w:rFonts w:asciiTheme="majorHAnsi" w:hAnsiTheme="majorHAnsi" w:cstheme="majorHAnsi"/>
          <w:sz w:val="24"/>
        </w:rPr>
        <w:t xml:space="preserve"> frontowy zabezpieczony szkłem hartowanym lub tworzywem PMMA.</w:t>
      </w:r>
    </w:p>
    <w:p w14:paraId="1025528B" w14:textId="3108DA64" w:rsidR="00D831D8" w:rsidRPr="002C3F5B" w:rsidRDefault="00D831D8" w:rsidP="00EF40DC">
      <w:pPr>
        <w:pStyle w:val="Akapitzlist"/>
        <w:numPr>
          <w:ilvl w:val="0"/>
          <w:numId w:val="3"/>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rPr>
        <w:t xml:space="preserve">kolorowy wyświetlacz min. </w:t>
      </w:r>
      <w:r w:rsidR="006C4A81">
        <w:rPr>
          <w:rFonts w:asciiTheme="majorHAnsi" w:hAnsiTheme="majorHAnsi" w:cstheme="majorHAnsi"/>
          <w:sz w:val="24"/>
        </w:rPr>
        <w:t>7</w:t>
      </w:r>
      <w:r w:rsidRPr="002C3F5B">
        <w:rPr>
          <w:rFonts w:asciiTheme="majorHAnsi" w:hAnsiTheme="majorHAnsi" w:cstheme="majorHAnsi"/>
          <w:sz w:val="24"/>
        </w:rPr>
        <w:t xml:space="preserve">” o dużym kontraście i dużej jasności, umożliwiający wyświetlanie informacji dla klienta. </w:t>
      </w:r>
      <w:r w:rsidRPr="002C3F5B">
        <w:rPr>
          <w:rFonts w:asciiTheme="majorHAnsi" w:hAnsiTheme="majorHAnsi" w:cstheme="majorHAnsi"/>
          <w:sz w:val="24"/>
          <w:szCs w:val="24"/>
        </w:rPr>
        <w:t xml:space="preserve"> Zmiana treści komunikatów</w:t>
      </w:r>
      <w:r w:rsidRPr="002C3F5B">
        <w:rPr>
          <w:rFonts w:asciiTheme="majorHAnsi" w:hAnsiTheme="majorHAnsi" w:cstheme="majorHAnsi"/>
          <w:sz w:val="24"/>
        </w:rPr>
        <w:t xml:space="preserve"> </w:t>
      </w:r>
      <w:r w:rsidRPr="002C3F5B">
        <w:rPr>
          <w:rFonts w:asciiTheme="majorHAnsi" w:hAnsiTheme="majorHAnsi" w:cstheme="majorHAnsi"/>
          <w:sz w:val="24"/>
          <w:szCs w:val="24"/>
        </w:rPr>
        <w:t>musi być możliwa do realizacji przez operatora systemu bez potrzeby interwencji serwisu,</w:t>
      </w:r>
    </w:p>
    <w:p w14:paraId="38F45519" w14:textId="4AC23101" w:rsidR="00AD1E38" w:rsidRPr="002C3F5B" w:rsidRDefault="005A37B7"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czytnik kart zbliżeniowych RFID w standardzie </w:t>
      </w:r>
      <w:proofErr w:type="spellStart"/>
      <w:r w:rsidRPr="002C3F5B">
        <w:rPr>
          <w:rFonts w:asciiTheme="majorHAnsi" w:hAnsiTheme="majorHAnsi" w:cstheme="majorHAnsi"/>
          <w:sz w:val="24"/>
        </w:rPr>
        <w:t>Mifare</w:t>
      </w:r>
      <w:proofErr w:type="spellEnd"/>
      <w:r w:rsidR="006A7BBD" w:rsidRPr="002C3F5B">
        <w:rPr>
          <w:rFonts w:asciiTheme="majorHAnsi" w:hAnsiTheme="majorHAnsi" w:cstheme="majorHAnsi"/>
          <w:sz w:val="24"/>
        </w:rPr>
        <w:t>,</w:t>
      </w:r>
    </w:p>
    <w:p w14:paraId="52D0AB12" w14:textId="414B4FAE" w:rsidR="002D41E8" w:rsidRPr="002C3F5B" w:rsidRDefault="002D41E8"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czytnik kodów</w:t>
      </w:r>
      <w:r w:rsidR="005A37B7" w:rsidRPr="002C3F5B">
        <w:rPr>
          <w:rFonts w:asciiTheme="majorHAnsi" w:hAnsiTheme="majorHAnsi" w:cstheme="majorHAnsi"/>
          <w:sz w:val="24"/>
        </w:rPr>
        <w:t xml:space="preserve"> </w:t>
      </w:r>
      <w:r w:rsidR="000E57B5" w:rsidRPr="002C3F5B">
        <w:rPr>
          <w:rFonts w:asciiTheme="majorHAnsi" w:hAnsiTheme="majorHAnsi" w:cstheme="majorHAnsi"/>
          <w:sz w:val="24"/>
        </w:rPr>
        <w:t>kreskowych</w:t>
      </w:r>
      <w:r w:rsidR="005A37B7" w:rsidRPr="002C3F5B">
        <w:rPr>
          <w:rFonts w:asciiTheme="majorHAnsi" w:hAnsiTheme="majorHAnsi" w:cstheme="majorHAnsi"/>
          <w:sz w:val="20"/>
          <w:szCs w:val="20"/>
        </w:rPr>
        <w:t xml:space="preserve"> / </w:t>
      </w:r>
      <w:r w:rsidR="005A37B7" w:rsidRPr="002C3F5B">
        <w:rPr>
          <w:rFonts w:asciiTheme="majorHAnsi" w:hAnsiTheme="majorHAnsi" w:cstheme="majorHAnsi"/>
          <w:sz w:val="24"/>
          <w:szCs w:val="24"/>
        </w:rPr>
        <w:t>kodów QR,</w:t>
      </w:r>
      <w:r w:rsidR="005A37B7" w:rsidRPr="002C3F5B">
        <w:rPr>
          <w:rFonts w:asciiTheme="majorHAnsi" w:hAnsiTheme="majorHAnsi" w:cstheme="majorHAnsi"/>
          <w:sz w:val="20"/>
          <w:szCs w:val="20"/>
        </w:rPr>
        <w:t xml:space="preserve"> </w:t>
      </w:r>
      <w:r w:rsidR="000E57B5" w:rsidRPr="002C3F5B">
        <w:rPr>
          <w:rFonts w:asciiTheme="majorHAnsi" w:hAnsiTheme="majorHAnsi" w:cstheme="majorHAnsi"/>
          <w:sz w:val="24"/>
        </w:rPr>
        <w:t>odporny</w:t>
      </w:r>
      <w:r w:rsidRPr="002C3F5B">
        <w:rPr>
          <w:rFonts w:asciiTheme="majorHAnsi" w:hAnsiTheme="majorHAnsi" w:cstheme="majorHAnsi"/>
          <w:sz w:val="24"/>
        </w:rPr>
        <w:t xml:space="preserve"> na działanie intensywnych promieni słonecznych,</w:t>
      </w:r>
    </w:p>
    <w:p w14:paraId="03E9FD5D" w14:textId="77777777" w:rsidR="009C3866" w:rsidRPr="002C3F5B" w:rsidRDefault="009C3866"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interkom cyfrowy dla łączności głosowej z obsługą parkingu (przycisk) musi być podświetlony i pracować w technologii VOIP</w:t>
      </w:r>
      <w:r w:rsidRPr="002C3F5B">
        <w:rPr>
          <w:rFonts w:asciiTheme="majorHAnsi" w:hAnsiTheme="majorHAnsi" w:cstheme="majorHAnsi"/>
          <w:sz w:val="24"/>
          <w:szCs w:val="24"/>
        </w:rPr>
        <w:t>.</w:t>
      </w:r>
      <w:r w:rsidRPr="002C3F5B">
        <w:rPr>
          <w:rFonts w:asciiTheme="majorHAnsi" w:hAnsiTheme="majorHAnsi" w:cstheme="majorHAnsi"/>
          <w:sz w:val="24"/>
        </w:rPr>
        <w:t xml:space="preserve"> Podczas użycia interkomu na telefonie operatora wyświetlany będzie komunikat, z jakiego urządzenia inicjalizowane jest połączenie. W trakcie inicjalizacji kilku połączeń przychodzących działa funkcja kolejkowania połączeń. Interkom może umożliwiać otwarcie szlabanu poprzez wybór odpowiedniego kodu na klawiaturze numerycznej telefonu. Zdarzenie musi być zarejestrowane w systemie parkingowym ze statusem: „Otwarcie szlabanu z interkomu”,</w:t>
      </w:r>
    </w:p>
    <w:p w14:paraId="644EBE00" w14:textId="3BAF0C97" w:rsidR="005A37B7" w:rsidRPr="002C3F5B" w:rsidRDefault="005A37B7"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interkom będzie integralną częścią terminala w</w:t>
      </w:r>
      <w:r w:rsidR="00767A0E">
        <w:rPr>
          <w:rFonts w:asciiTheme="majorHAnsi" w:hAnsiTheme="majorHAnsi" w:cstheme="majorHAnsi"/>
          <w:sz w:val="24"/>
        </w:rPr>
        <w:t>y</w:t>
      </w:r>
      <w:r w:rsidRPr="002C3F5B">
        <w:rPr>
          <w:rFonts w:asciiTheme="majorHAnsi" w:hAnsiTheme="majorHAnsi" w:cstheme="majorHAnsi"/>
          <w:sz w:val="24"/>
        </w:rPr>
        <w:t>jazdowego</w:t>
      </w:r>
      <w:r w:rsidR="009C3866" w:rsidRPr="002C3F5B">
        <w:rPr>
          <w:rFonts w:asciiTheme="majorHAnsi" w:hAnsiTheme="majorHAnsi" w:cstheme="majorHAnsi"/>
          <w:sz w:val="24"/>
        </w:rPr>
        <w:t>,</w:t>
      </w:r>
    </w:p>
    <w:p w14:paraId="3AD5C6E0" w14:textId="27F96951" w:rsidR="00D54473" w:rsidRPr="002C3F5B" w:rsidRDefault="00F837EF"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wyposażony będzie w zestaw umożliwiający dokonanie płatności bezgotówkowej (płatność kartami płatniczymi bezstykowo (zbliżeniowo), płatności mobilne NFC</w:t>
      </w:r>
      <w:r w:rsidR="00D54473" w:rsidRPr="002C3F5B">
        <w:rPr>
          <w:rFonts w:asciiTheme="majorHAnsi" w:hAnsiTheme="majorHAnsi" w:cstheme="majorHAnsi"/>
          <w:sz w:val="24"/>
        </w:rPr>
        <w:t>,</w:t>
      </w:r>
      <w:r w:rsidRPr="002C3F5B">
        <w:rPr>
          <w:rFonts w:asciiTheme="majorHAnsi" w:hAnsiTheme="majorHAnsi" w:cstheme="majorHAnsi"/>
          <w:sz w:val="24"/>
        </w:rPr>
        <w:t xml:space="preserve"> Dodatkowo każdy terminal wyposażony będzie w drukarkę drukującą potwierdzenie transakcji</w:t>
      </w:r>
      <w:r w:rsidR="00D54473" w:rsidRPr="002C3F5B">
        <w:rPr>
          <w:rFonts w:asciiTheme="majorHAnsi" w:hAnsiTheme="majorHAnsi" w:cstheme="majorHAnsi"/>
          <w:sz w:val="24"/>
          <w:szCs w:val="24"/>
        </w:rPr>
        <w:t>,</w:t>
      </w:r>
    </w:p>
    <w:p w14:paraId="666AC55C" w14:textId="4582C3AA" w:rsidR="00AD1E38" w:rsidRPr="002C3F5B" w:rsidRDefault="006A7BBD"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możliwość walidacji biletu przez obsługę systemu np. dla osób uprzywilejowanych dostępna z poziomu oprogramowania</w:t>
      </w:r>
      <w:r w:rsidR="00AD1E38" w:rsidRPr="002C3F5B">
        <w:rPr>
          <w:rFonts w:asciiTheme="majorHAnsi" w:hAnsiTheme="majorHAnsi" w:cstheme="majorHAnsi"/>
          <w:sz w:val="24"/>
          <w:szCs w:val="24"/>
        </w:rPr>
        <w:t>,</w:t>
      </w:r>
    </w:p>
    <w:p w14:paraId="757B0C1C" w14:textId="3E2DC593" w:rsidR="00AD1E38" w:rsidRPr="002C3F5B" w:rsidRDefault="005A37B7"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urządzenie grzewcze z termostatem sterującym zapewniające działanie terminala w zakresie</w:t>
      </w:r>
      <w:r w:rsidR="00EB651F" w:rsidRPr="002C3F5B">
        <w:rPr>
          <w:rFonts w:asciiTheme="majorHAnsi" w:hAnsiTheme="majorHAnsi" w:cstheme="majorHAnsi"/>
          <w:sz w:val="24"/>
        </w:rPr>
        <w:t xml:space="preserve"> </w:t>
      </w:r>
      <w:r w:rsidRPr="002C3F5B">
        <w:rPr>
          <w:rFonts w:asciiTheme="majorHAnsi" w:hAnsiTheme="majorHAnsi" w:cstheme="majorHAnsi"/>
          <w:sz w:val="24"/>
        </w:rPr>
        <w:t>temperatur od -</w:t>
      </w:r>
      <w:r w:rsidR="009C3866" w:rsidRPr="002C3F5B">
        <w:rPr>
          <w:rFonts w:asciiTheme="majorHAnsi" w:hAnsiTheme="majorHAnsi" w:cstheme="majorHAnsi"/>
          <w:sz w:val="24"/>
        </w:rPr>
        <w:t>25</w:t>
      </w:r>
      <w:r w:rsidRPr="002C3F5B">
        <w:rPr>
          <w:rFonts w:asciiTheme="majorHAnsi" w:hAnsiTheme="majorHAnsi" w:cstheme="majorHAnsi"/>
          <w:sz w:val="24"/>
        </w:rPr>
        <w:t>°C do +50°C</w:t>
      </w:r>
      <w:r w:rsidR="00AD1E38" w:rsidRPr="002C3F5B">
        <w:rPr>
          <w:rFonts w:asciiTheme="majorHAnsi" w:hAnsiTheme="majorHAnsi" w:cstheme="majorHAnsi"/>
          <w:sz w:val="24"/>
          <w:szCs w:val="24"/>
        </w:rPr>
        <w:t>,</w:t>
      </w:r>
    </w:p>
    <w:p w14:paraId="3BAD9BA0" w14:textId="77777777" w:rsidR="00AD1E38" w:rsidRPr="002C3F5B" w:rsidRDefault="006A7BBD"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możliwość wysłania informacji obsłudze parkingu w czasie rzeczywistym o przyczynach odmowy otwarcia szlabanu wyjazdowego (nieopłacony bilet, bilet nie wjechał itp.),</w:t>
      </w:r>
    </w:p>
    <w:p w14:paraId="1D5F8AE9" w14:textId="4C4C1B67" w:rsidR="004957BB" w:rsidRPr="008E2B11" w:rsidRDefault="006A7BBD" w:rsidP="00EF40DC">
      <w:pPr>
        <w:pStyle w:val="Akapitzlist"/>
        <w:numPr>
          <w:ilvl w:val="0"/>
          <w:numId w:val="3"/>
        </w:numPr>
        <w:spacing w:after="80" w:line="240" w:lineRule="auto"/>
        <w:jc w:val="both"/>
        <w:rPr>
          <w:rFonts w:asciiTheme="majorHAnsi" w:hAnsiTheme="majorHAnsi" w:cstheme="majorHAnsi"/>
          <w:sz w:val="24"/>
        </w:rPr>
      </w:pPr>
      <w:r w:rsidRPr="002C3F5B">
        <w:rPr>
          <w:rFonts w:asciiTheme="majorHAnsi" w:hAnsiTheme="majorHAnsi" w:cstheme="majorHAnsi"/>
          <w:sz w:val="24"/>
        </w:rPr>
        <w:t>możliwość pełnej obsługi terminala (wyłączenie terminala, reset, zmiana parametrów, zmiana treści biletów, zblokowanie wydruku biletów) przez obsługę parkingu z poziomu oprogramowania</w:t>
      </w:r>
      <w:bookmarkStart w:id="9" w:name="_Toc437018180"/>
      <w:bookmarkStart w:id="10" w:name="_Toc32905852"/>
      <w:r w:rsidR="007D591F" w:rsidRPr="002C3F5B">
        <w:rPr>
          <w:rFonts w:asciiTheme="majorHAnsi" w:hAnsiTheme="majorHAnsi" w:cstheme="majorHAnsi"/>
          <w:sz w:val="24"/>
        </w:rPr>
        <w:t>.</w:t>
      </w:r>
    </w:p>
    <w:p w14:paraId="7391AFF9" w14:textId="0400DE4E" w:rsidR="002356E8" w:rsidRPr="004957BB" w:rsidRDefault="00F837EF" w:rsidP="00465984">
      <w:pPr>
        <w:pStyle w:val="Nagwek2"/>
        <w:spacing w:before="0" w:after="80"/>
        <w:rPr>
          <w:rFonts w:cstheme="majorHAnsi"/>
          <w:b/>
          <w:bCs/>
          <w:color w:val="1F4E79" w:themeColor="accent1" w:themeShade="80"/>
        </w:rPr>
      </w:pPr>
      <w:r w:rsidRPr="004957BB">
        <w:rPr>
          <w:rFonts w:cstheme="majorHAnsi"/>
          <w:b/>
          <w:bCs/>
          <w:color w:val="1F4E79" w:themeColor="accent1" w:themeShade="80"/>
        </w:rPr>
        <w:t>Szlaban (a</w:t>
      </w:r>
      <w:r w:rsidR="002356E8" w:rsidRPr="004957BB">
        <w:rPr>
          <w:rFonts w:cstheme="majorHAnsi"/>
          <w:b/>
          <w:bCs/>
          <w:color w:val="1F4E79" w:themeColor="accent1" w:themeShade="80"/>
        </w:rPr>
        <w:t xml:space="preserve">utomatyczna bariera </w:t>
      </w:r>
      <w:bookmarkEnd w:id="9"/>
      <w:bookmarkEnd w:id="10"/>
      <w:r w:rsidR="00FB121A" w:rsidRPr="004957BB">
        <w:rPr>
          <w:rFonts w:cstheme="majorHAnsi"/>
          <w:b/>
          <w:bCs/>
          <w:color w:val="1F4E79" w:themeColor="accent1" w:themeShade="80"/>
        </w:rPr>
        <w:t>parkingowa</w:t>
      </w:r>
      <w:r w:rsidRPr="004957BB">
        <w:rPr>
          <w:rFonts w:cstheme="majorHAnsi"/>
          <w:b/>
          <w:bCs/>
          <w:color w:val="1F4E79" w:themeColor="accent1" w:themeShade="80"/>
        </w:rPr>
        <w:t>)</w:t>
      </w:r>
    </w:p>
    <w:p w14:paraId="36D7172E" w14:textId="1ED458B6" w:rsidR="006A7BBD" w:rsidRPr="002C3F5B" w:rsidRDefault="00F837EF" w:rsidP="00465984">
      <w:pPr>
        <w:spacing w:after="80" w:line="240" w:lineRule="auto"/>
        <w:jc w:val="both"/>
        <w:rPr>
          <w:rFonts w:asciiTheme="majorHAnsi" w:hAnsiTheme="majorHAnsi" w:cstheme="majorHAnsi"/>
          <w:sz w:val="24"/>
        </w:rPr>
      </w:pPr>
      <w:r w:rsidRPr="002C3F5B">
        <w:rPr>
          <w:rFonts w:asciiTheme="majorHAnsi" w:hAnsiTheme="majorHAnsi" w:cstheme="majorHAnsi"/>
          <w:sz w:val="24"/>
        </w:rPr>
        <w:t>Szlaban musi być</w:t>
      </w:r>
      <w:r w:rsidR="006A7BBD" w:rsidRPr="002C3F5B">
        <w:rPr>
          <w:rFonts w:asciiTheme="majorHAnsi" w:hAnsiTheme="majorHAnsi" w:cstheme="majorHAnsi"/>
          <w:sz w:val="24"/>
        </w:rPr>
        <w:t xml:space="preserve"> wyposażon</w:t>
      </w:r>
      <w:r w:rsidR="00BF39E1" w:rsidRPr="002C3F5B">
        <w:rPr>
          <w:rFonts w:asciiTheme="majorHAnsi" w:hAnsiTheme="majorHAnsi" w:cstheme="majorHAnsi"/>
          <w:sz w:val="24"/>
        </w:rPr>
        <w:t>y</w:t>
      </w:r>
      <w:r w:rsidR="006A7BBD" w:rsidRPr="002C3F5B">
        <w:rPr>
          <w:rFonts w:asciiTheme="majorHAnsi" w:hAnsiTheme="majorHAnsi" w:cstheme="majorHAnsi"/>
          <w:sz w:val="24"/>
        </w:rPr>
        <w:t xml:space="preserve"> w:</w:t>
      </w:r>
    </w:p>
    <w:p w14:paraId="661BB8D0" w14:textId="41017867" w:rsidR="00312CEA" w:rsidRPr="002C3F5B" w:rsidRDefault="009C3866" w:rsidP="00EF40DC">
      <w:pPr>
        <w:pStyle w:val="Akapitzlist"/>
        <w:numPr>
          <w:ilvl w:val="0"/>
          <w:numId w:val="4"/>
        </w:numPr>
        <w:spacing w:after="80" w:line="240" w:lineRule="auto"/>
        <w:ind w:left="697" w:hanging="340"/>
        <w:jc w:val="both"/>
        <w:rPr>
          <w:rFonts w:asciiTheme="majorHAnsi" w:hAnsiTheme="majorHAnsi" w:cstheme="majorHAnsi"/>
          <w:sz w:val="24"/>
          <w:szCs w:val="24"/>
        </w:rPr>
      </w:pPr>
      <w:r w:rsidRPr="002C3F5B">
        <w:rPr>
          <w:rFonts w:asciiTheme="majorHAnsi" w:hAnsiTheme="majorHAnsi" w:cstheme="majorHAnsi"/>
          <w:sz w:val="24"/>
          <w:szCs w:val="24"/>
        </w:rPr>
        <w:t>obudowę przystosowaną do użytku zewnętrznego, malowaną</w:t>
      </w:r>
      <w:r w:rsidRPr="002C3F5B">
        <w:rPr>
          <w:rFonts w:asciiTheme="majorHAnsi" w:hAnsiTheme="majorHAnsi" w:cstheme="majorHAnsi"/>
          <w:sz w:val="24"/>
        </w:rPr>
        <w:t xml:space="preserve"> proszkowo (kolor do uzgodnienia z Zamawiającym). Obudowa charakteryzować się będzie odpornością na zmienne warunki atmosferyczne</w:t>
      </w:r>
      <w:r w:rsidR="00312CEA" w:rsidRPr="002C3F5B">
        <w:rPr>
          <w:rFonts w:asciiTheme="majorHAnsi" w:hAnsiTheme="majorHAnsi" w:cstheme="majorHAnsi"/>
          <w:sz w:val="24"/>
        </w:rPr>
        <w:t xml:space="preserve"> </w:t>
      </w:r>
      <w:r w:rsidRPr="002C3F5B">
        <w:rPr>
          <w:rFonts w:asciiTheme="majorHAnsi" w:hAnsiTheme="majorHAnsi" w:cstheme="majorHAnsi"/>
          <w:sz w:val="24"/>
        </w:rPr>
        <w:t>oraz będzie przystosowana do pracy w zakresie temperatur od -25°C do +50°C</w:t>
      </w:r>
      <w:r w:rsidRPr="002C3F5B">
        <w:rPr>
          <w:rFonts w:asciiTheme="majorHAnsi" w:hAnsiTheme="majorHAnsi" w:cstheme="majorHAnsi"/>
          <w:sz w:val="20"/>
          <w:szCs w:val="20"/>
        </w:rPr>
        <w:t>,</w:t>
      </w:r>
      <w:r w:rsidR="00312CEA" w:rsidRPr="002C3F5B">
        <w:rPr>
          <w:rFonts w:asciiTheme="majorHAnsi" w:hAnsiTheme="majorHAnsi" w:cstheme="majorHAnsi"/>
          <w:sz w:val="20"/>
          <w:szCs w:val="20"/>
        </w:rPr>
        <w:t xml:space="preserve"> </w:t>
      </w:r>
    </w:p>
    <w:p w14:paraId="21953425" w14:textId="46938FA2" w:rsidR="00274542" w:rsidRPr="002C3F5B" w:rsidRDefault="006A7BBD" w:rsidP="00EF40DC">
      <w:pPr>
        <w:pStyle w:val="Akapitzlist"/>
        <w:numPr>
          <w:ilvl w:val="0"/>
          <w:numId w:val="4"/>
        </w:numPr>
        <w:spacing w:after="80" w:line="240" w:lineRule="auto"/>
        <w:ind w:left="697" w:hanging="340"/>
        <w:jc w:val="both"/>
        <w:rPr>
          <w:rFonts w:asciiTheme="majorHAnsi" w:hAnsiTheme="majorHAnsi" w:cstheme="majorHAnsi"/>
          <w:sz w:val="24"/>
          <w:szCs w:val="24"/>
        </w:rPr>
      </w:pPr>
      <w:r w:rsidRPr="002C3F5B">
        <w:rPr>
          <w:rFonts w:asciiTheme="majorHAnsi" w:hAnsiTheme="majorHAnsi" w:cstheme="majorHAnsi"/>
          <w:sz w:val="24"/>
          <w:szCs w:val="24"/>
        </w:rPr>
        <w:lastRenderedPageBreak/>
        <w:t xml:space="preserve">ramię </w:t>
      </w:r>
      <w:r w:rsidR="00312CEA" w:rsidRPr="002C3F5B">
        <w:rPr>
          <w:rFonts w:asciiTheme="majorHAnsi" w:hAnsiTheme="majorHAnsi" w:cstheme="majorHAnsi"/>
          <w:sz w:val="24"/>
          <w:szCs w:val="24"/>
        </w:rPr>
        <w:t>szlabanu</w:t>
      </w:r>
      <w:r w:rsidRPr="002C3F5B">
        <w:rPr>
          <w:rFonts w:asciiTheme="majorHAnsi" w:hAnsiTheme="majorHAnsi" w:cstheme="majorHAnsi"/>
          <w:sz w:val="24"/>
          <w:szCs w:val="24"/>
        </w:rPr>
        <w:t xml:space="preserve"> </w:t>
      </w:r>
      <w:r w:rsidR="00274542" w:rsidRPr="002C3F5B">
        <w:rPr>
          <w:rFonts w:asciiTheme="majorHAnsi" w:hAnsiTheme="majorHAnsi" w:cstheme="majorHAnsi"/>
          <w:sz w:val="24"/>
          <w:szCs w:val="24"/>
        </w:rPr>
        <w:t xml:space="preserve">o długości </w:t>
      </w:r>
      <w:r w:rsidR="002C3F5B">
        <w:rPr>
          <w:rFonts w:asciiTheme="majorHAnsi" w:hAnsiTheme="majorHAnsi" w:cstheme="majorHAnsi"/>
          <w:sz w:val="24"/>
          <w:szCs w:val="24"/>
        </w:rPr>
        <w:t>3m</w:t>
      </w:r>
      <w:r w:rsidRPr="002C3F5B">
        <w:rPr>
          <w:rFonts w:asciiTheme="majorHAnsi" w:hAnsiTheme="majorHAnsi" w:cstheme="majorHAnsi"/>
          <w:sz w:val="24"/>
          <w:szCs w:val="24"/>
        </w:rPr>
        <w:t>, wyposażone w elementy odblaskowe oraz piankę</w:t>
      </w:r>
      <w:r w:rsidR="00274542" w:rsidRPr="002C3F5B">
        <w:rPr>
          <w:rFonts w:asciiTheme="majorHAnsi" w:hAnsiTheme="majorHAnsi" w:cstheme="majorHAnsi"/>
          <w:sz w:val="24"/>
          <w:szCs w:val="24"/>
        </w:rPr>
        <w:t xml:space="preserve"> (gumę)</w:t>
      </w:r>
      <w:r w:rsidRPr="002C3F5B">
        <w:rPr>
          <w:rFonts w:asciiTheme="majorHAnsi" w:hAnsiTheme="majorHAnsi" w:cstheme="majorHAnsi"/>
          <w:sz w:val="24"/>
          <w:szCs w:val="24"/>
        </w:rPr>
        <w:t xml:space="preserve"> ochronną zabezpieczającą przed zarysowaniem karoserii pojazdu,</w:t>
      </w:r>
    </w:p>
    <w:p w14:paraId="73FE241D" w14:textId="28A9F40B" w:rsidR="006A7BBD" w:rsidRPr="002C3F5B" w:rsidRDefault="006A7BBD" w:rsidP="00EF40DC">
      <w:pPr>
        <w:pStyle w:val="Akapitzlist"/>
        <w:numPr>
          <w:ilvl w:val="0"/>
          <w:numId w:val="4"/>
        </w:numPr>
        <w:spacing w:after="80" w:line="240" w:lineRule="auto"/>
        <w:ind w:left="722" w:hanging="340"/>
        <w:jc w:val="both"/>
        <w:rPr>
          <w:rFonts w:asciiTheme="majorHAnsi" w:hAnsiTheme="majorHAnsi" w:cstheme="majorHAnsi"/>
          <w:sz w:val="24"/>
          <w:szCs w:val="24"/>
        </w:rPr>
      </w:pPr>
      <w:r w:rsidRPr="002C3F5B">
        <w:rPr>
          <w:rFonts w:asciiTheme="majorHAnsi" w:hAnsiTheme="majorHAnsi" w:cstheme="majorHAnsi"/>
          <w:sz w:val="24"/>
          <w:szCs w:val="24"/>
        </w:rPr>
        <w:t xml:space="preserve">moduł cyklu pracy </w:t>
      </w:r>
      <w:r w:rsidR="00274542" w:rsidRPr="002C3F5B">
        <w:rPr>
          <w:rFonts w:asciiTheme="majorHAnsi" w:hAnsiTheme="majorHAnsi" w:cstheme="majorHAnsi"/>
          <w:sz w:val="24"/>
          <w:szCs w:val="24"/>
        </w:rPr>
        <w:t xml:space="preserve">maksymalnie </w:t>
      </w:r>
      <w:r w:rsidRPr="002C3F5B">
        <w:rPr>
          <w:rFonts w:asciiTheme="majorHAnsi" w:hAnsiTheme="majorHAnsi" w:cstheme="majorHAnsi"/>
          <w:sz w:val="24"/>
          <w:szCs w:val="24"/>
        </w:rPr>
        <w:t xml:space="preserve">do </w:t>
      </w:r>
      <w:r w:rsidR="00BF39E1" w:rsidRPr="002C3F5B">
        <w:rPr>
          <w:rFonts w:asciiTheme="majorHAnsi" w:hAnsiTheme="majorHAnsi" w:cstheme="majorHAnsi"/>
          <w:sz w:val="24"/>
          <w:szCs w:val="24"/>
        </w:rPr>
        <w:t>2</w:t>
      </w:r>
      <w:r w:rsidRPr="002C3F5B">
        <w:rPr>
          <w:rFonts w:asciiTheme="majorHAnsi" w:hAnsiTheme="majorHAnsi" w:cstheme="majorHAnsi"/>
          <w:sz w:val="24"/>
          <w:szCs w:val="24"/>
        </w:rPr>
        <w:t xml:space="preserve"> sekund, </w:t>
      </w:r>
    </w:p>
    <w:p w14:paraId="77BC60F8" w14:textId="0C3F8727" w:rsidR="00FC0C8B" w:rsidRPr="002C3F5B" w:rsidRDefault="00312CEA" w:rsidP="00EF40DC">
      <w:pPr>
        <w:pStyle w:val="Akapitzlist"/>
        <w:numPr>
          <w:ilvl w:val="0"/>
          <w:numId w:val="4"/>
        </w:numPr>
        <w:spacing w:after="80" w:line="240" w:lineRule="auto"/>
        <w:ind w:left="697" w:hanging="340"/>
        <w:jc w:val="both"/>
        <w:rPr>
          <w:rFonts w:asciiTheme="majorHAnsi" w:hAnsiTheme="majorHAnsi" w:cstheme="majorHAnsi"/>
          <w:sz w:val="24"/>
          <w:szCs w:val="24"/>
        </w:rPr>
      </w:pPr>
      <w:r w:rsidRPr="002C3F5B">
        <w:rPr>
          <w:rFonts w:asciiTheme="majorHAnsi" w:hAnsiTheme="majorHAnsi" w:cstheme="majorHAnsi"/>
          <w:sz w:val="24"/>
          <w:szCs w:val="24"/>
        </w:rPr>
        <w:t xml:space="preserve">szlaban </w:t>
      </w:r>
      <w:r w:rsidR="00FC0C8B" w:rsidRPr="002C3F5B">
        <w:rPr>
          <w:rFonts w:asciiTheme="majorHAnsi" w:hAnsiTheme="majorHAnsi" w:cstheme="majorHAnsi"/>
          <w:sz w:val="24"/>
          <w:szCs w:val="24"/>
        </w:rPr>
        <w:t>przeznaczon</w:t>
      </w:r>
      <w:r w:rsidRPr="002C3F5B">
        <w:rPr>
          <w:rFonts w:asciiTheme="majorHAnsi" w:hAnsiTheme="majorHAnsi" w:cstheme="majorHAnsi"/>
          <w:sz w:val="24"/>
          <w:szCs w:val="24"/>
        </w:rPr>
        <w:t>y</w:t>
      </w:r>
      <w:r w:rsidR="00FC0C8B" w:rsidRPr="002C3F5B">
        <w:rPr>
          <w:rFonts w:asciiTheme="majorHAnsi" w:hAnsiTheme="majorHAnsi" w:cstheme="majorHAnsi"/>
          <w:sz w:val="24"/>
          <w:szCs w:val="24"/>
        </w:rPr>
        <w:t xml:space="preserve"> do intensywnej pracy, min 5000 cykli na </w:t>
      </w:r>
      <w:r w:rsidR="00E03816" w:rsidRPr="002C3F5B">
        <w:rPr>
          <w:rFonts w:asciiTheme="majorHAnsi" w:hAnsiTheme="majorHAnsi" w:cstheme="majorHAnsi"/>
          <w:sz w:val="24"/>
          <w:szCs w:val="24"/>
        </w:rPr>
        <w:t>dobę</w:t>
      </w:r>
      <w:r w:rsidR="00FC0C8B" w:rsidRPr="002C3F5B">
        <w:rPr>
          <w:rFonts w:asciiTheme="majorHAnsi" w:hAnsiTheme="majorHAnsi" w:cstheme="majorHAnsi"/>
          <w:sz w:val="24"/>
          <w:szCs w:val="24"/>
        </w:rPr>
        <w:t xml:space="preserve"> i MCBF 10 mln cykli</w:t>
      </w:r>
    </w:p>
    <w:p w14:paraId="0A4DC2D2" w14:textId="16AD0DA3" w:rsidR="00AD1E38"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bezszczotkowy silnik prądu stałego</w:t>
      </w:r>
      <w:r w:rsidR="00ED536C" w:rsidRPr="002C3F5B">
        <w:rPr>
          <w:rFonts w:asciiTheme="majorHAnsi" w:hAnsiTheme="majorHAnsi" w:cstheme="majorHAnsi"/>
          <w:sz w:val="24"/>
          <w:szCs w:val="24"/>
        </w:rPr>
        <w:t>,</w:t>
      </w:r>
    </w:p>
    <w:p w14:paraId="56B7E9B6" w14:textId="39D3136C" w:rsidR="00AD1E38"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proofErr w:type="spellStart"/>
      <w:r w:rsidRPr="002C3F5B">
        <w:rPr>
          <w:rFonts w:asciiTheme="majorHAnsi" w:hAnsiTheme="majorHAnsi" w:cstheme="majorHAnsi"/>
          <w:sz w:val="24"/>
          <w:szCs w:val="24"/>
        </w:rPr>
        <w:t>autorewers</w:t>
      </w:r>
      <w:proofErr w:type="spellEnd"/>
      <w:r w:rsidRPr="002C3F5B">
        <w:rPr>
          <w:rFonts w:asciiTheme="majorHAnsi" w:hAnsiTheme="majorHAnsi" w:cstheme="majorHAnsi"/>
          <w:sz w:val="24"/>
          <w:szCs w:val="24"/>
        </w:rPr>
        <w:t xml:space="preserve"> z regulacją czułości nacisku </w:t>
      </w:r>
      <w:r w:rsidR="000E57B5" w:rsidRPr="002C3F5B">
        <w:rPr>
          <w:rFonts w:asciiTheme="majorHAnsi" w:hAnsiTheme="majorHAnsi" w:cstheme="majorHAnsi"/>
          <w:sz w:val="24"/>
          <w:szCs w:val="24"/>
        </w:rPr>
        <w:t>powoduje,</w:t>
      </w:r>
      <w:r w:rsidRPr="002C3F5B">
        <w:rPr>
          <w:rFonts w:asciiTheme="majorHAnsi" w:hAnsiTheme="majorHAnsi" w:cstheme="majorHAnsi"/>
          <w:sz w:val="24"/>
          <w:szCs w:val="24"/>
        </w:rPr>
        <w:t xml:space="preserve"> że przy zetknięciu z przeszkodą (np.: przejeżdżającym pod nią autem) bariera podnosi się automatycznie do góry</w:t>
      </w:r>
      <w:r w:rsidR="00AD1E38" w:rsidRPr="002C3F5B">
        <w:rPr>
          <w:rFonts w:asciiTheme="majorHAnsi" w:hAnsiTheme="majorHAnsi" w:cstheme="majorHAnsi"/>
          <w:sz w:val="24"/>
          <w:szCs w:val="24"/>
        </w:rPr>
        <w:t>,</w:t>
      </w:r>
    </w:p>
    <w:p w14:paraId="58A5845F" w14:textId="7488FF20" w:rsidR="00AD1E38"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 xml:space="preserve">wybijane </w:t>
      </w:r>
      <w:r w:rsidR="000E57B5" w:rsidRPr="002C3F5B">
        <w:rPr>
          <w:rFonts w:asciiTheme="majorHAnsi" w:hAnsiTheme="majorHAnsi" w:cstheme="majorHAnsi"/>
          <w:sz w:val="24"/>
          <w:szCs w:val="24"/>
        </w:rPr>
        <w:t>ramię,</w:t>
      </w:r>
      <w:r w:rsidRPr="002C3F5B">
        <w:rPr>
          <w:rFonts w:asciiTheme="majorHAnsi" w:hAnsiTheme="majorHAnsi" w:cstheme="majorHAnsi"/>
          <w:sz w:val="24"/>
          <w:szCs w:val="24"/>
        </w:rPr>
        <w:t xml:space="preserve"> które przy określonej sile uderzenia czołowego zostaje wypięte z zaczepu</w:t>
      </w:r>
      <w:r w:rsidR="00AD1E38" w:rsidRPr="002C3F5B">
        <w:rPr>
          <w:rFonts w:asciiTheme="majorHAnsi" w:hAnsiTheme="majorHAnsi" w:cstheme="majorHAnsi"/>
          <w:sz w:val="24"/>
          <w:szCs w:val="24"/>
        </w:rPr>
        <w:t>,</w:t>
      </w:r>
    </w:p>
    <w:p w14:paraId="7ACA6D92" w14:textId="77777777" w:rsidR="00AD1E38"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informacje o aktualnym położeniu ramienia</w:t>
      </w:r>
      <w:r w:rsidR="00AD1E38" w:rsidRPr="002C3F5B">
        <w:rPr>
          <w:rFonts w:asciiTheme="majorHAnsi" w:hAnsiTheme="majorHAnsi" w:cstheme="majorHAnsi"/>
          <w:sz w:val="24"/>
          <w:szCs w:val="24"/>
        </w:rPr>
        <w:t>,</w:t>
      </w:r>
    </w:p>
    <w:p w14:paraId="723B4312" w14:textId="77777777" w:rsidR="00AD1E38"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płynna regulacja ustawienia pionu i poziomu ramienia</w:t>
      </w:r>
      <w:r w:rsidR="00AD1E38" w:rsidRPr="002C3F5B">
        <w:rPr>
          <w:rFonts w:asciiTheme="majorHAnsi" w:hAnsiTheme="majorHAnsi" w:cstheme="majorHAnsi"/>
          <w:sz w:val="24"/>
          <w:szCs w:val="24"/>
        </w:rPr>
        <w:t>,</w:t>
      </w:r>
    </w:p>
    <w:p w14:paraId="66C9ACE5" w14:textId="77777777" w:rsidR="00AD1E38"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regulacja prędkości otwarcia i zamknięcia</w:t>
      </w:r>
      <w:r w:rsidR="00AD1E38" w:rsidRPr="002C3F5B">
        <w:rPr>
          <w:rFonts w:asciiTheme="majorHAnsi" w:hAnsiTheme="majorHAnsi" w:cstheme="majorHAnsi"/>
          <w:sz w:val="24"/>
          <w:szCs w:val="24"/>
        </w:rPr>
        <w:t>,</w:t>
      </w:r>
    </w:p>
    <w:p w14:paraId="3EB72FBB" w14:textId="77777777" w:rsidR="00AD1E38"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sterowanie podświetlaniem ramienia</w:t>
      </w:r>
      <w:r w:rsidR="00AD1E38" w:rsidRPr="002C3F5B">
        <w:rPr>
          <w:rFonts w:asciiTheme="majorHAnsi" w:hAnsiTheme="majorHAnsi" w:cstheme="majorHAnsi"/>
          <w:sz w:val="24"/>
          <w:szCs w:val="24"/>
        </w:rPr>
        <w:t>,</w:t>
      </w:r>
    </w:p>
    <w:p w14:paraId="281244CA" w14:textId="15C9F16F" w:rsidR="00A702EF" w:rsidRPr="002C3F5B" w:rsidRDefault="00A702EF" w:rsidP="00EF40DC">
      <w:pPr>
        <w:pStyle w:val="Akapitzlist"/>
        <w:numPr>
          <w:ilvl w:val="0"/>
          <w:numId w:val="10"/>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praca prawo lub lewostronna</w:t>
      </w:r>
      <w:r w:rsidR="00AD1E38" w:rsidRPr="002C3F5B">
        <w:rPr>
          <w:rFonts w:asciiTheme="majorHAnsi" w:hAnsiTheme="majorHAnsi" w:cstheme="majorHAnsi"/>
          <w:sz w:val="24"/>
          <w:szCs w:val="24"/>
        </w:rPr>
        <w:t>,</w:t>
      </w:r>
    </w:p>
    <w:p w14:paraId="5FE5BCD1" w14:textId="7061AA14" w:rsidR="00A702EF" w:rsidRPr="002C3F5B" w:rsidRDefault="00A702E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możliwość ręcznego otwarcia w przypadku zaniku napięcia</w:t>
      </w:r>
      <w:r w:rsidR="00AD1E38" w:rsidRPr="002C3F5B">
        <w:rPr>
          <w:rFonts w:asciiTheme="majorHAnsi" w:hAnsiTheme="majorHAnsi" w:cstheme="majorHAnsi"/>
          <w:sz w:val="24"/>
          <w:szCs w:val="24"/>
        </w:rPr>
        <w:t>,</w:t>
      </w:r>
    </w:p>
    <w:p w14:paraId="0B898A0D" w14:textId="6DC6BF38" w:rsidR="00A702EF" w:rsidRPr="002C3F5B" w:rsidRDefault="00A702E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współpraca z pętlami indukcyjnymi, fotokomórkami i radioliniami</w:t>
      </w:r>
      <w:r w:rsidR="00AD1E38" w:rsidRPr="002C3F5B">
        <w:rPr>
          <w:rFonts w:asciiTheme="majorHAnsi" w:hAnsiTheme="majorHAnsi" w:cstheme="majorHAnsi"/>
          <w:sz w:val="24"/>
          <w:szCs w:val="24"/>
        </w:rPr>
        <w:t>,</w:t>
      </w:r>
    </w:p>
    <w:p w14:paraId="3681CC52" w14:textId="7CA2AE38" w:rsidR="00A702EF" w:rsidRPr="002C3F5B" w:rsidRDefault="00A702E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czytelny wyświetlacz do konfiguracji</w:t>
      </w:r>
      <w:r w:rsidR="00AD1E38" w:rsidRPr="002C3F5B">
        <w:rPr>
          <w:rFonts w:asciiTheme="majorHAnsi" w:hAnsiTheme="majorHAnsi" w:cstheme="majorHAnsi"/>
          <w:sz w:val="24"/>
          <w:szCs w:val="24"/>
        </w:rPr>
        <w:t>,</w:t>
      </w:r>
    </w:p>
    <w:p w14:paraId="2C883716" w14:textId="08028352" w:rsidR="00A702EF" w:rsidRPr="002C3F5B" w:rsidRDefault="00A702E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licznik otwarć</w:t>
      </w:r>
      <w:r w:rsidR="00AD1E38" w:rsidRPr="002C3F5B">
        <w:rPr>
          <w:rFonts w:asciiTheme="majorHAnsi" w:hAnsiTheme="majorHAnsi" w:cstheme="majorHAnsi"/>
          <w:sz w:val="24"/>
          <w:szCs w:val="24"/>
        </w:rPr>
        <w:t>,</w:t>
      </w:r>
    </w:p>
    <w:p w14:paraId="00B623E8" w14:textId="6374A6B2" w:rsidR="00A702EF" w:rsidRPr="002C3F5B" w:rsidRDefault="00A702E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informacja o aktualnej temperaturze</w:t>
      </w:r>
      <w:r w:rsidR="00AD1E38" w:rsidRPr="002C3F5B">
        <w:rPr>
          <w:rFonts w:asciiTheme="majorHAnsi" w:hAnsiTheme="majorHAnsi" w:cstheme="majorHAnsi"/>
          <w:sz w:val="24"/>
          <w:szCs w:val="24"/>
        </w:rPr>
        <w:t>,</w:t>
      </w:r>
    </w:p>
    <w:p w14:paraId="668C37BF" w14:textId="0D2BE690" w:rsidR="00A702EF" w:rsidRPr="002C3F5B" w:rsidRDefault="00A702E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sygnały wyjściowe położenie ramienia góra/dół</w:t>
      </w:r>
      <w:r w:rsidR="00AD1E38" w:rsidRPr="002C3F5B">
        <w:rPr>
          <w:rFonts w:asciiTheme="majorHAnsi" w:hAnsiTheme="majorHAnsi" w:cstheme="majorHAnsi"/>
          <w:sz w:val="24"/>
          <w:szCs w:val="24"/>
        </w:rPr>
        <w:t>,</w:t>
      </w:r>
    </w:p>
    <w:p w14:paraId="2C438AA2" w14:textId="6838EB5E" w:rsidR="00A702EF" w:rsidRPr="002C3F5B" w:rsidRDefault="00A702EF" w:rsidP="00EF40DC">
      <w:pPr>
        <w:pStyle w:val="Akapitzlist"/>
        <w:numPr>
          <w:ilvl w:val="0"/>
          <w:numId w:val="4"/>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 xml:space="preserve">możliwość sterowania </w:t>
      </w:r>
      <w:r w:rsidR="00312CEA" w:rsidRPr="002C3F5B">
        <w:rPr>
          <w:rFonts w:asciiTheme="majorHAnsi" w:hAnsiTheme="majorHAnsi" w:cstheme="majorHAnsi"/>
          <w:sz w:val="24"/>
          <w:szCs w:val="24"/>
        </w:rPr>
        <w:t>szlabanu</w:t>
      </w:r>
      <w:r w:rsidRPr="002C3F5B">
        <w:rPr>
          <w:rFonts w:asciiTheme="majorHAnsi" w:hAnsiTheme="majorHAnsi" w:cstheme="majorHAnsi"/>
          <w:sz w:val="24"/>
          <w:szCs w:val="24"/>
        </w:rPr>
        <w:t xml:space="preserve"> z przedniego panelu na elektronice</w:t>
      </w:r>
      <w:r w:rsidR="00312CEA" w:rsidRPr="002C3F5B">
        <w:rPr>
          <w:rFonts w:asciiTheme="majorHAnsi" w:hAnsiTheme="majorHAnsi" w:cstheme="majorHAnsi"/>
          <w:sz w:val="24"/>
          <w:szCs w:val="24"/>
        </w:rPr>
        <w:t>,</w:t>
      </w:r>
    </w:p>
    <w:p w14:paraId="63796145" w14:textId="13683BCA" w:rsidR="004957BB" w:rsidRPr="001B01FB" w:rsidRDefault="00E11DCA" w:rsidP="00EF40DC">
      <w:pPr>
        <w:pStyle w:val="Akapitzlist"/>
        <w:numPr>
          <w:ilvl w:val="0"/>
          <w:numId w:val="4"/>
        </w:numPr>
        <w:spacing w:after="80" w:line="240" w:lineRule="auto"/>
        <w:jc w:val="both"/>
        <w:rPr>
          <w:rFonts w:asciiTheme="majorHAnsi" w:hAnsiTheme="majorHAnsi" w:cstheme="majorHAnsi"/>
          <w:sz w:val="24"/>
        </w:rPr>
      </w:pPr>
      <w:r w:rsidRPr="002C3F5B">
        <w:rPr>
          <w:rFonts w:asciiTheme="majorHAnsi" w:hAnsiTheme="majorHAnsi" w:cstheme="majorHAnsi"/>
          <w:sz w:val="24"/>
        </w:rPr>
        <w:t>podświetlaną</w:t>
      </w:r>
      <w:r w:rsidR="007D591F" w:rsidRPr="002C3F5B">
        <w:rPr>
          <w:rFonts w:asciiTheme="majorHAnsi" w:hAnsiTheme="majorHAnsi" w:cstheme="majorHAnsi"/>
          <w:sz w:val="24"/>
        </w:rPr>
        <w:t xml:space="preserve"> listwę </w:t>
      </w:r>
      <w:r w:rsidRPr="002C3F5B">
        <w:rPr>
          <w:rFonts w:asciiTheme="majorHAnsi" w:hAnsiTheme="majorHAnsi" w:cstheme="majorHAnsi"/>
          <w:sz w:val="24"/>
        </w:rPr>
        <w:t xml:space="preserve">LED. </w:t>
      </w:r>
      <w:r w:rsidR="006A7BBD" w:rsidRPr="002C3F5B">
        <w:rPr>
          <w:rFonts w:asciiTheme="majorHAnsi" w:hAnsiTheme="majorHAnsi" w:cstheme="majorHAnsi"/>
          <w:sz w:val="24"/>
        </w:rPr>
        <w:t xml:space="preserve">W sytuacji zamknięcia ramienia </w:t>
      </w:r>
      <w:r w:rsidRPr="002C3F5B">
        <w:rPr>
          <w:rFonts w:asciiTheme="majorHAnsi" w:hAnsiTheme="majorHAnsi" w:cstheme="majorHAnsi"/>
          <w:sz w:val="24"/>
        </w:rPr>
        <w:t>listwa</w:t>
      </w:r>
      <w:r w:rsidR="006A7BBD" w:rsidRPr="002C3F5B">
        <w:rPr>
          <w:rFonts w:asciiTheme="majorHAnsi" w:hAnsiTheme="majorHAnsi" w:cstheme="majorHAnsi"/>
          <w:sz w:val="24"/>
        </w:rPr>
        <w:t xml:space="preserve"> sygnalizuje zakaz przejazdu światłem czerwonym, światło zielone złącza się po </w:t>
      </w:r>
      <w:r w:rsidRPr="002C3F5B">
        <w:rPr>
          <w:rFonts w:asciiTheme="majorHAnsi" w:hAnsiTheme="majorHAnsi" w:cstheme="majorHAnsi"/>
          <w:sz w:val="24"/>
        </w:rPr>
        <w:t>całkowitym podniesieniu ramienia bariery do pozycji pionowej</w:t>
      </w:r>
      <w:r w:rsidR="00137CDD" w:rsidRPr="002C3F5B">
        <w:rPr>
          <w:rFonts w:asciiTheme="majorHAnsi" w:hAnsiTheme="majorHAnsi" w:cstheme="majorHAnsi"/>
          <w:sz w:val="24"/>
        </w:rPr>
        <w:t xml:space="preserve">. </w:t>
      </w:r>
      <w:r w:rsidR="006A7BBD" w:rsidRPr="002C3F5B">
        <w:rPr>
          <w:rFonts w:asciiTheme="majorHAnsi" w:hAnsiTheme="majorHAnsi" w:cstheme="majorHAnsi"/>
          <w:sz w:val="24"/>
        </w:rPr>
        <w:t>Po przejechaniu pojazdu ale prze</w:t>
      </w:r>
      <w:r w:rsidR="00BF39E1" w:rsidRPr="002C3F5B">
        <w:rPr>
          <w:rFonts w:asciiTheme="majorHAnsi" w:hAnsiTheme="majorHAnsi" w:cstheme="majorHAnsi"/>
          <w:sz w:val="24"/>
        </w:rPr>
        <w:t>d</w:t>
      </w:r>
      <w:r w:rsidR="006A7BBD" w:rsidRPr="002C3F5B">
        <w:rPr>
          <w:rFonts w:asciiTheme="majorHAnsi" w:hAnsiTheme="majorHAnsi" w:cstheme="majorHAnsi"/>
          <w:sz w:val="24"/>
        </w:rPr>
        <w:t xml:space="preserve"> rozpoczęciem ruchu zamykania światło przełączy się ponownie na kolor czerwony.</w:t>
      </w:r>
    </w:p>
    <w:p w14:paraId="255A3EC5" w14:textId="03B959D1" w:rsidR="002356E8" w:rsidRPr="004957BB" w:rsidRDefault="002356E8" w:rsidP="00465984">
      <w:pPr>
        <w:pStyle w:val="Nagwek2"/>
        <w:spacing w:before="0" w:after="80"/>
        <w:rPr>
          <w:rFonts w:cstheme="majorHAnsi"/>
          <w:b/>
          <w:bCs/>
          <w:color w:val="1F4E79" w:themeColor="accent1" w:themeShade="80"/>
        </w:rPr>
      </w:pPr>
      <w:bookmarkStart w:id="11" w:name="_Toc437018183"/>
      <w:bookmarkStart w:id="12" w:name="_Toc32905858"/>
      <w:r w:rsidRPr="004957BB">
        <w:rPr>
          <w:rFonts w:cstheme="majorHAnsi"/>
          <w:b/>
          <w:bCs/>
          <w:color w:val="1F4E79" w:themeColor="accent1" w:themeShade="80"/>
        </w:rPr>
        <w:t>Automat płatniczy</w:t>
      </w:r>
      <w:bookmarkEnd w:id="11"/>
      <w:bookmarkEnd w:id="12"/>
      <w:r w:rsidR="003954C9" w:rsidRPr="004957BB">
        <w:rPr>
          <w:rFonts w:cstheme="majorHAnsi"/>
          <w:b/>
          <w:bCs/>
          <w:color w:val="1F4E79" w:themeColor="accent1" w:themeShade="80"/>
        </w:rPr>
        <w:t xml:space="preserve"> </w:t>
      </w:r>
      <w:r w:rsidR="00246364" w:rsidRPr="004957BB">
        <w:rPr>
          <w:rFonts w:cstheme="majorHAnsi"/>
          <w:b/>
          <w:bCs/>
          <w:color w:val="1F4E79" w:themeColor="accent1" w:themeShade="80"/>
        </w:rPr>
        <w:t>przyjmujący płatność gotówkową oraz bezgotówkową</w:t>
      </w:r>
    </w:p>
    <w:p w14:paraId="1226D141" w14:textId="56AA0607" w:rsidR="002356E8" w:rsidRPr="002C3F5B" w:rsidRDefault="001C138C" w:rsidP="00465984">
      <w:pPr>
        <w:spacing w:after="80" w:line="240" w:lineRule="auto"/>
        <w:jc w:val="both"/>
        <w:rPr>
          <w:rFonts w:asciiTheme="majorHAnsi" w:hAnsiTheme="majorHAnsi" w:cstheme="majorHAnsi"/>
          <w:sz w:val="24"/>
        </w:rPr>
      </w:pPr>
      <w:r w:rsidRPr="002C3F5B">
        <w:rPr>
          <w:rFonts w:asciiTheme="majorHAnsi" w:hAnsiTheme="majorHAnsi" w:cstheme="majorHAnsi"/>
          <w:sz w:val="24"/>
        </w:rPr>
        <w:t>Automat płatniczy u</w:t>
      </w:r>
      <w:r w:rsidR="002356E8" w:rsidRPr="002C3F5B">
        <w:rPr>
          <w:rFonts w:asciiTheme="majorHAnsi" w:hAnsiTheme="majorHAnsi" w:cstheme="majorHAnsi"/>
          <w:sz w:val="24"/>
        </w:rPr>
        <w:t>możliwia</w:t>
      </w:r>
      <w:r w:rsidR="00246364" w:rsidRPr="002C3F5B">
        <w:rPr>
          <w:rFonts w:asciiTheme="majorHAnsi" w:hAnsiTheme="majorHAnsi" w:cstheme="majorHAnsi"/>
          <w:sz w:val="24"/>
        </w:rPr>
        <w:t>ć będzie</w:t>
      </w:r>
      <w:r w:rsidR="002356E8" w:rsidRPr="002C3F5B">
        <w:rPr>
          <w:rFonts w:asciiTheme="majorHAnsi" w:hAnsiTheme="majorHAnsi" w:cstheme="majorHAnsi"/>
          <w:sz w:val="24"/>
        </w:rPr>
        <w:t xml:space="preserve"> dokonywanie opłat wyliczonych na podstawie informacji odczytanej z biletu</w:t>
      </w:r>
      <w:r w:rsidR="00BB060E" w:rsidRPr="002C3F5B">
        <w:rPr>
          <w:rFonts w:asciiTheme="majorHAnsi" w:hAnsiTheme="majorHAnsi" w:cstheme="majorHAnsi"/>
          <w:sz w:val="24"/>
        </w:rPr>
        <w:t xml:space="preserve"> lub wprowadzając na dotykowym wyświetlaczu numer tablicy rejestracyjnej</w:t>
      </w:r>
      <w:r w:rsidR="002356E8" w:rsidRPr="002C3F5B">
        <w:rPr>
          <w:rFonts w:asciiTheme="majorHAnsi" w:hAnsiTheme="majorHAnsi" w:cstheme="majorHAnsi"/>
          <w:sz w:val="24"/>
        </w:rPr>
        <w:t xml:space="preserve">. </w:t>
      </w:r>
      <w:r w:rsidR="0052330E" w:rsidRPr="002C3F5B">
        <w:rPr>
          <w:rFonts w:asciiTheme="majorHAnsi" w:hAnsiTheme="majorHAnsi" w:cstheme="majorHAnsi"/>
          <w:sz w:val="24"/>
        </w:rPr>
        <w:t>Automat umożliwiać będzie</w:t>
      </w:r>
      <w:r w:rsidR="00246364" w:rsidRPr="002C3F5B">
        <w:rPr>
          <w:rFonts w:asciiTheme="majorHAnsi" w:hAnsiTheme="majorHAnsi" w:cstheme="majorHAnsi"/>
          <w:sz w:val="24"/>
        </w:rPr>
        <w:t xml:space="preserve"> płatność zarówno monetami i banknotami oraz płatność bezgotówkową (płatność kartami płatniczymi stykowo, bezstykowo (zbliżeniowo), płatności mobilne NFC, płatność BLIK).</w:t>
      </w:r>
      <w:r w:rsidR="002356E8" w:rsidRPr="002C3F5B">
        <w:rPr>
          <w:rFonts w:asciiTheme="majorHAnsi" w:hAnsiTheme="majorHAnsi" w:cstheme="majorHAnsi"/>
          <w:sz w:val="24"/>
        </w:rPr>
        <w:t xml:space="preserve"> Monety </w:t>
      </w:r>
      <w:r w:rsidR="0052330E" w:rsidRPr="002C3F5B">
        <w:rPr>
          <w:rFonts w:asciiTheme="majorHAnsi" w:hAnsiTheme="majorHAnsi" w:cstheme="majorHAnsi"/>
          <w:sz w:val="24"/>
        </w:rPr>
        <w:t xml:space="preserve">będą </w:t>
      </w:r>
      <w:r w:rsidR="002356E8" w:rsidRPr="002C3F5B">
        <w:rPr>
          <w:rFonts w:asciiTheme="majorHAnsi" w:hAnsiTheme="majorHAnsi" w:cstheme="majorHAnsi"/>
          <w:sz w:val="24"/>
        </w:rPr>
        <w:t>sprawdzane w sposób elektroniczny na ich prawdziwość. Wydawanie reszty będzie odbywać się bilonem</w:t>
      </w:r>
      <w:r w:rsidR="00B04D1F" w:rsidRPr="002C3F5B">
        <w:rPr>
          <w:rFonts w:asciiTheme="majorHAnsi" w:hAnsiTheme="majorHAnsi" w:cstheme="majorHAnsi"/>
          <w:sz w:val="24"/>
        </w:rPr>
        <w:t xml:space="preserve"> i banknotami</w:t>
      </w:r>
      <w:r w:rsidR="00B05088" w:rsidRPr="002C3F5B">
        <w:rPr>
          <w:rFonts w:asciiTheme="majorHAnsi" w:hAnsiTheme="majorHAnsi" w:cstheme="majorHAnsi"/>
          <w:sz w:val="24"/>
        </w:rPr>
        <w:t xml:space="preserve">. </w:t>
      </w:r>
      <w:r w:rsidR="002356E8" w:rsidRPr="002C3F5B">
        <w:rPr>
          <w:rFonts w:asciiTheme="majorHAnsi" w:hAnsiTheme="majorHAnsi" w:cstheme="majorHAnsi"/>
          <w:sz w:val="24"/>
        </w:rPr>
        <w:t xml:space="preserve">Kontroler banknotów </w:t>
      </w:r>
      <w:r w:rsidR="007F0E1E" w:rsidRPr="002C3F5B">
        <w:rPr>
          <w:rFonts w:asciiTheme="majorHAnsi" w:hAnsiTheme="majorHAnsi" w:cstheme="majorHAnsi"/>
          <w:sz w:val="24"/>
        </w:rPr>
        <w:t xml:space="preserve">pobiera standardowo </w:t>
      </w:r>
      <w:r w:rsidR="0052330E" w:rsidRPr="002C3F5B">
        <w:rPr>
          <w:rFonts w:asciiTheme="majorHAnsi" w:hAnsiTheme="majorHAnsi" w:cstheme="majorHAnsi"/>
          <w:sz w:val="24"/>
        </w:rPr>
        <w:t>pięć</w:t>
      </w:r>
      <w:r w:rsidR="007F0E1E" w:rsidRPr="002C3F5B">
        <w:rPr>
          <w:rFonts w:asciiTheme="majorHAnsi" w:hAnsiTheme="majorHAnsi" w:cstheme="majorHAnsi"/>
          <w:sz w:val="24"/>
        </w:rPr>
        <w:t xml:space="preserve"> rodzajów</w:t>
      </w:r>
      <w:r w:rsidR="002356E8" w:rsidRPr="002C3F5B">
        <w:rPr>
          <w:rFonts w:asciiTheme="majorHAnsi" w:hAnsiTheme="majorHAnsi" w:cstheme="majorHAnsi"/>
          <w:sz w:val="24"/>
        </w:rPr>
        <w:t xml:space="preserve"> banknotów PLN (10, 20, 50, 100</w:t>
      </w:r>
      <w:r w:rsidR="0025015B" w:rsidRPr="002C3F5B">
        <w:rPr>
          <w:rFonts w:asciiTheme="majorHAnsi" w:hAnsiTheme="majorHAnsi" w:cstheme="majorHAnsi"/>
          <w:sz w:val="24"/>
        </w:rPr>
        <w:t>,</w:t>
      </w:r>
      <w:r w:rsidR="002356E8" w:rsidRPr="002C3F5B">
        <w:rPr>
          <w:rFonts w:asciiTheme="majorHAnsi" w:hAnsiTheme="majorHAnsi" w:cstheme="majorHAnsi"/>
          <w:sz w:val="24"/>
        </w:rPr>
        <w:t xml:space="preserve"> 200</w:t>
      </w:r>
      <w:r w:rsidR="002356E8" w:rsidRPr="002C3F5B">
        <w:rPr>
          <w:rFonts w:asciiTheme="majorHAnsi" w:hAnsiTheme="majorHAnsi" w:cstheme="majorHAnsi"/>
          <w:sz w:val="24"/>
          <w:szCs w:val="24"/>
        </w:rPr>
        <w:t>).</w:t>
      </w:r>
      <w:r w:rsidR="002356E8" w:rsidRPr="002C3F5B">
        <w:rPr>
          <w:rFonts w:asciiTheme="majorHAnsi" w:hAnsiTheme="majorHAnsi" w:cstheme="majorHAnsi"/>
          <w:sz w:val="24"/>
        </w:rPr>
        <w:t xml:space="preserve"> Kasa wyposażona jest </w:t>
      </w:r>
      <w:r w:rsidR="00795676" w:rsidRPr="002C3F5B">
        <w:rPr>
          <w:rFonts w:asciiTheme="majorHAnsi" w:hAnsiTheme="majorHAnsi" w:cstheme="majorHAnsi"/>
          <w:sz w:val="24"/>
        </w:rPr>
        <w:t xml:space="preserve">w </w:t>
      </w:r>
      <w:r w:rsidR="002356E8" w:rsidRPr="002C3F5B">
        <w:rPr>
          <w:rFonts w:asciiTheme="majorHAnsi" w:hAnsiTheme="majorHAnsi" w:cstheme="majorHAnsi"/>
          <w:sz w:val="24"/>
        </w:rPr>
        <w:t>wyświetlacz</w:t>
      </w:r>
      <w:r w:rsidR="00791BB8" w:rsidRPr="002C3F5B">
        <w:rPr>
          <w:rFonts w:asciiTheme="majorHAnsi" w:hAnsiTheme="majorHAnsi" w:cstheme="majorHAnsi"/>
          <w:sz w:val="24"/>
        </w:rPr>
        <w:t xml:space="preserve"> z panelem dotykowym</w:t>
      </w:r>
      <w:r w:rsidR="00876A92" w:rsidRPr="002C3F5B">
        <w:rPr>
          <w:rFonts w:asciiTheme="majorHAnsi" w:hAnsiTheme="majorHAnsi" w:cstheme="majorHAnsi"/>
          <w:sz w:val="24"/>
          <w:szCs w:val="24"/>
        </w:rPr>
        <w:t xml:space="preserve"> oraz</w:t>
      </w:r>
      <w:r w:rsidR="002356E8" w:rsidRPr="002C3F5B">
        <w:rPr>
          <w:rFonts w:asciiTheme="majorHAnsi" w:hAnsiTheme="majorHAnsi" w:cstheme="majorHAnsi"/>
          <w:sz w:val="24"/>
        </w:rPr>
        <w:t xml:space="preserve"> przyciski funkcyjne do obsługi interfejsu użytkownika</w:t>
      </w:r>
      <w:r w:rsidR="00BD5509" w:rsidRPr="002C3F5B">
        <w:rPr>
          <w:rFonts w:asciiTheme="majorHAnsi" w:hAnsiTheme="majorHAnsi" w:cstheme="majorHAnsi"/>
          <w:sz w:val="24"/>
        </w:rPr>
        <w:t xml:space="preserve"> i wyboru najpopularniejszych funkcji</w:t>
      </w:r>
      <w:r w:rsidR="002356E8" w:rsidRPr="002C3F5B">
        <w:rPr>
          <w:rFonts w:asciiTheme="majorHAnsi" w:hAnsiTheme="majorHAnsi" w:cstheme="majorHAnsi"/>
          <w:sz w:val="24"/>
        </w:rPr>
        <w:t xml:space="preserve">. Automat </w:t>
      </w:r>
      <w:r w:rsidR="00876A92" w:rsidRPr="002C3F5B">
        <w:rPr>
          <w:rFonts w:asciiTheme="majorHAnsi" w:hAnsiTheme="majorHAnsi" w:cstheme="majorHAnsi"/>
          <w:sz w:val="24"/>
          <w:szCs w:val="24"/>
        </w:rPr>
        <w:t xml:space="preserve">będzie </w:t>
      </w:r>
      <w:r w:rsidR="002356E8" w:rsidRPr="002C3F5B">
        <w:rPr>
          <w:rFonts w:asciiTheme="majorHAnsi" w:hAnsiTheme="majorHAnsi" w:cstheme="majorHAnsi"/>
          <w:sz w:val="24"/>
          <w:szCs w:val="24"/>
        </w:rPr>
        <w:t>posiada</w:t>
      </w:r>
      <w:r w:rsidR="00876A92" w:rsidRPr="002C3F5B">
        <w:rPr>
          <w:rFonts w:asciiTheme="majorHAnsi" w:hAnsiTheme="majorHAnsi" w:cstheme="majorHAnsi"/>
          <w:sz w:val="24"/>
          <w:szCs w:val="24"/>
        </w:rPr>
        <w:t>ł</w:t>
      </w:r>
      <w:r w:rsidR="002356E8" w:rsidRPr="002C3F5B">
        <w:rPr>
          <w:rFonts w:asciiTheme="majorHAnsi" w:hAnsiTheme="majorHAnsi" w:cstheme="majorHAnsi"/>
          <w:sz w:val="24"/>
        </w:rPr>
        <w:t xml:space="preserve"> bardzo przejrzyste, kontekstowe menu </w:t>
      </w:r>
      <w:r w:rsidR="000E57B5" w:rsidRPr="002C3F5B">
        <w:rPr>
          <w:rFonts w:asciiTheme="majorHAnsi" w:hAnsiTheme="majorHAnsi" w:cstheme="majorHAnsi"/>
          <w:sz w:val="24"/>
        </w:rPr>
        <w:t xml:space="preserve">w </w:t>
      </w:r>
      <w:r w:rsidR="000E57B5" w:rsidRPr="002C3F5B">
        <w:rPr>
          <w:rFonts w:asciiTheme="majorHAnsi" w:hAnsiTheme="majorHAnsi" w:cstheme="majorHAnsi"/>
          <w:color w:val="000000" w:themeColor="text1"/>
          <w:sz w:val="24"/>
        </w:rPr>
        <w:t>co</w:t>
      </w:r>
      <w:r w:rsidR="0052330E" w:rsidRPr="002C3F5B">
        <w:rPr>
          <w:rFonts w:asciiTheme="majorHAnsi" w:hAnsiTheme="majorHAnsi" w:cstheme="majorHAnsi"/>
          <w:color w:val="000000" w:themeColor="text1"/>
          <w:sz w:val="24"/>
        </w:rPr>
        <w:t xml:space="preserve"> najmniej </w:t>
      </w:r>
      <w:r w:rsidR="00876A92" w:rsidRPr="002C3F5B">
        <w:rPr>
          <w:rFonts w:asciiTheme="majorHAnsi" w:hAnsiTheme="majorHAnsi" w:cstheme="majorHAnsi"/>
          <w:color w:val="000000" w:themeColor="text1"/>
          <w:sz w:val="24"/>
          <w:szCs w:val="24"/>
        </w:rPr>
        <w:t>4</w:t>
      </w:r>
      <w:r w:rsidR="0052330E" w:rsidRPr="002C3F5B">
        <w:rPr>
          <w:rFonts w:asciiTheme="majorHAnsi" w:hAnsiTheme="majorHAnsi" w:cstheme="majorHAnsi"/>
          <w:color w:val="000000" w:themeColor="text1"/>
          <w:sz w:val="24"/>
        </w:rPr>
        <w:t xml:space="preserve"> językach (polski, angielski, niemiecki, ukraiński)</w:t>
      </w:r>
      <w:r w:rsidR="002356E8" w:rsidRPr="002C3F5B">
        <w:rPr>
          <w:rFonts w:asciiTheme="majorHAnsi" w:hAnsiTheme="majorHAnsi" w:cstheme="majorHAnsi"/>
          <w:sz w:val="24"/>
        </w:rPr>
        <w:t xml:space="preserve"> do wyboru.</w:t>
      </w:r>
      <w:r w:rsidR="00EA3283" w:rsidRPr="002C3F5B">
        <w:rPr>
          <w:rFonts w:asciiTheme="majorHAnsi" w:hAnsiTheme="majorHAnsi" w:cstheme="majorHAnsi"/>
          <w:sz w:val="24"/>
        </w:rPr>
        <w:t xml:space="preserve"> </w:t>
      </w:r>
      <w:r w:rsidR="002356E8" w:rsidRPr="002C3F5B">
        <w:rPr>
          <w:rFonts w:asciiTheme="majorHAnsi" w:hAnsiTheme="majorHAnsi" w:cstheme="majorHAnsi"/>
          <w:sz w:val="24"/>
        </w:rPr>
        <w:t>Wbudowany komputer przemysłowy umożliwia zapis wszystkich procesów sprzedaży, danych potrzebnych do prawidłowych rozliczeń, prowadzenia statystyk, śledzenia kart oraz wszystkich zdarzeń, które informują o stanie i umożliwiają diagnozę. Kasa posiada drzwi z zamkiem zabezpieczającym</w:t>
      </w:r>
      <w:r w:rsidR="002356E8" w:rsidRPr="002C3F5B">
        <w:rPr>
          <w:rFonts w:asciiTheme="majorHAnsi" w:hAnsiTheme="majorHAnsi" w:cstheme="majorHAnsi"/>
          <w:sz w:val="24"/>
          <w:szCs w:val="24"/>
        </w:rPr>
        <w:t>.</w:t>
      </w:r>
      <w:r w:rsidR="008D76DA" w:rsidRPr="002C3F5B">
        <w:rPr>
          <w:rFonts w:asciiTheme="majorHAnsi" w:hAnsiTheme="majorHAnsi" w:cstheme="majorHAnsi"/>
          <w:sz w:val="24"/>
        </w:rPr>
        <w:t xml:space="preserve"> </w:t>
      </w:r>
      <w:r w:rsidR="002356E8" w:rsidRPr="002C3F5B">
        <w:rPr>
          <w:rFonts w:asciiTheme="majorHAnsi" w:hAnsiTheme="majorHAnsi" w:cstheme="majorHAnsi"/>
          <w:sz w:val="24"/>
        </w:rPr>
        <w:t xml:space="preserve">Automat dysponuje zdalnym sterowaniem. Kontrola i parametryzacja </w:t>
      </w:r>
      <w:r w:rsidR="000E57B5" w:rsidRPr="002C3F5B">
        <w:rPr>
          <w:rFonts w:asciiTheme="majorHAnsi" w:hAnsiTheme="majorHAnsi" w:cstheme="majorHAnsi"/>
          <w:sz w:val="24"/>
          <w:szCs w:val="24"/>
        </w:rPr>
        <w:t>mogą</w:t>
      </w:r>
      <w:r w:rsidR="002356E8" w:rsidRPr="002C3F5B">
        <w:rPr>
          <w:rFonts w:asciiTheme="majorHAnsi" w:hAnsiTheme="majorHAnsi" w:cstheme="majorHAnsi"/>
          <w:sz w:val="24"/>
        </w:rPr>
        <w:t xml:space="preserve"> odbywać się bezpośrednio lub z poziomu oprogramowania zarządzającego. Posiada także moduł obsługi alarmów i zdarzeń. Do zasilania wykorzystuje się przyłącze sieciowe 230V/50Hz.</w:t>
      </w:r>
    </w:p>
    <w:p w14:paraId="5E18E49D" w14:textId="77777777" w:rsidR="00303959" w:rsidRPr="002C3F5B" w:rsidRDefault="006A7BBD" w:rsidP="00303959">
      <w:pPr>
        <w:spacing w:after="80" w:line="240" w:lineRule="auto"/>
        <w:jc w:val="both"/>
        <w:rPr>
          <w:rFonts w:asciiTheme="majorHAnsi" w:hAnsiTheme="majorHAnsi" w:cstheme="majorHAnsi"/>
          <w:color w:val="000000" w:themeColor="text1"/>
          <w:sz w:val="24"/>
        </w:rPr>
      </w:pPr>
      <w:bookmarkStart w:id="13" w:name="_Toc437018186"/>
      <w:r w:rsidRPr="002C3F5B">
        <w:rPr>
          <w:rFonts w:asciiTheme="majorHAnsi" w:hAnsiTheme="majorHAnsi" w:cstheme="majorHAnsi"/>
          <w:color w:val="000000" w:themeColor="text1"/>
          <w:sz w:val="24"/>
        </w:rPr>
        <w:t xml:space="preserve">Automat płatniczy </w:t>
      </w:r>
      <w:r w:rsidR="009E5E63" w:rsidRPr="002C3F5B">
        <w:rPr>
          <w:rFonts w:asciiTheme="majorHAnsi" w:hAnsiTheme="majorHAnsi" w:cstheme="majorHAnsi"/>
          <w:color w:val="000000" w:themeColor="text1"/>
          <w:sz w:val="24"/>
        </w:rPr>
        <w:t>musi być</w:t>
      </w:r>
      <w:r w:rsidRPr="002C3F5B">
        <w:rPr>
          <w:rFonts w:asciiTheme="majorHAnsi" w:hAnsiTheme="majorHAnsi" w:cstheme="majorHAnsi"/>
          <w:color w:val="000000" w:themeColor="text1"/>
          <w:sz w:val="24"/>
        </w:rPr>
        <w:t xml:space="preserve"> wyposażony w:</w:t>
      </w:r>
    </w:p>
    <w:p w14:paraId="33AA3B90" w14:textId="0FE529AD" w:rsidR="008531AE" w:rsidRPr="002C3F5B" w:rsidRDefault="008531AE" w:rsidP="00EF40DC">
      <w:pPr>
        <w:pStyle w:val="Akapitzlist"/>
        <w:numPr>
          <w:ilvl w:val="0"/>
          <w:numId w:val="2"/>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lastRenderedPageBreak/>
        <w:t>obudowę ze stali nierdzewnej przystosowaną do użytku wewnętrznego i zewnętrznego, malowaną</w:t>
      </w:r>
      <w:r w:rsidRPr="002C3F5B">
        <w:rPr>
          <w:rFonts w:asciiTheme="majorHAnsi" w:hAnsiTheme="majorHAnsi" w:cstheme="majorHAnsi"/>
          <w:sz w:val="24"/>
        </w:rPr>
        <w:t xml:space="preserve"> proszkowo (kolor do uzgodnienia z Zamawiającym). Obudowa charakteryzować się będzie odpornością na zmienne warunki atmosferyczne oraz będzie przystosowana do pracy w zakresie temperatur od -25°C do +50°C</w:t>
      </w:r>
      <w:r w:rsidRPr="002C3F5B">
        <w:rPr>
          <w:rFonts w:asciiTheme="majorHAnsi" w:hAnsiTheme="majorHAnsi" w:cstheme="majorHAnsi"/>
          <w:sz w:val="20"/>
          <w:szCs w:val="20"/>
        </w:rPr>
        <w:t xml:space="preserve">, </w:t>
      </w:r>
    </w:p>
    <w:p w14:paraId="388F9CCF" w14:textId="0D698A5C" w:rsidR="00C25D78" w:rsidRPr="002C3F5B" w:rsidRDefault="004D10C3" w:rsidP="00EF40DC">
      <w:pPr>
        <w:pStyle w:val="Akapitzlist"/>
        <w:numPr>
          <w:ilvl w:val="0"/>
          <w:numId w:val="2"/>
        </w:numPr>
        <w:spacing w:after="80" w:line="240" w:lineRule="auto"/>
        <w:jc w:val="both"/>
        <w:rPr>
          <w:rFonts w:asciiTheme="majorHAnsi" w:hAnsiTheme="majorHAnsi" w:cstheme="majorHAnsi"/>
          <w:color w:val="000000" w:themeColor="text1"/>
          <w:sz w:val="24"/>
        </w:rPr>
      </w:pPr>
      <w:proofErr w:type="spellStart"/>
      <w:r w:rsidRPr="002C3F5B">
        <w:rPr>
          <w:rFonts w:asciiTheme="majorHAnsi" w:hAnsiTheme="majorHAnsi" w:cstheme="majorHAnsi"/>
          <w:color w:val="000000" w:themeColor="text1"/>
          <w:sz w:val="24"/>
          <w:szCs w:val="24"/>
        </w:rPr>
        <w:t>wrzutnik</w:t>
      </w:r>
      <w:proofErr w:type="spellEnd"/>
      <w:r w:rsidR="009E5E63" w:rsidRPr="002C3F5B">
        <w:rPr>
          <w:rFonts w:asciiTheme="majorHAnsi" w:hAnsiTheme="majorHAnsi" w:cstheme="majorHAnsi"/>
          <w:color w:val="000000" w:themeColor="text1"/>
          <w:sz w:val="24"/>
        </w:rPr>
        <w:t xml:space="preserve"> monet z funkcją magazynowania mone</w:t>
      </w:r>
      <w:r w:rsidR="008B6923" w:rsidRPr="002C3F5B">
        <w:rPr>
          <w:rFonts w:asciiTheme="majorHAnsi" w:hAnsiTheme="majorHAnsi" w:cstheme="majorHAnsi"/>
          <w:color w:val="000000" w:themeColor="text1"/>
          <w:sz w:val="24"/>
        </w:rPr>
        <w:t>t</w:t>
      </w:r>
      <w:r w:rsidR="00E05B28" w:rsidRPr="002C3F5B">
        <w:rPr>
          <w:rFonts w:asciiTheme="majorHAnsi" w:hAnsiTheme="majorHAnsi" w:cstheme="majorHAnsi"/>
          <w:color w:val="000000" w:themeColor="text1"/>
          <w:sz w:val="24"/>
        </w:rPr>
        <w:t xml:space="preserve">. </w:t>
      </w:r>
      <w:r w:rsidR="006A7BBD" w:rsidRPr="002C3F5B">
        <w:rPr>
          <w:rFonts w:asciiTheme="majorHAnsi" w:hAnsiTheme="majorHAnsi" w:cstheme="majorHAnsi"/>
          <w:color w:val="000000" w:themeColor="text1"/>
          <w:sz w:val="24"/>
        </w:rPr>
        <w:t xml:space="preserve">Pomiar ilości monet </w:t>
      </w:r>
      <w:r w:rsidR="009E5E63" w:rsidRPr="002C3F5B">
        <w:rPr>
          <w:rFonts w:asciiTheme="majorHAnsi" w:hAnsiTheme="majorHAnsi" w:cstheme="majorHAnsi"/>
          <w:color w:val="000000" w:themeColor="text1"/>
          <w:sz w:val="24"/>
        </w:rPr>
        <w:t xml:space="preserve">następuje </w:t>
      </w:r>
      <w:r w:rsidR="006A7BBD" w:rsidRPr="002C3F5B">
        <w:rPr>
          <w:rFonts w:asciiTheme="majorHAnsi" w:hAnsiTheme="majorHAnsi" w:cstheme="majorHAnsi"/>
          <w:color w:val="000000" w:themeColor="text1"/>
          <w:sz w:val="24"/>
        </w:rPr>
        <w:t xml:space="preserve">w czasie rzeczywistym, </w:t>
      </w:r>
      <w:r w:rsidR="009E5E63" w:rsidRPr="002C3F5B">
        <w:rPr>
          <w:rFonts w:asciiTheme="majorHAnsi" w:hAnsiTheme="majorHAnsi" w:cstheme="majorHAnsi"/>
          <w:color w:val="000000" w:themeColor="text1"/>
          <w:sz w:val="24"/>
        </w:rPr>
        <w:t>z dokładnym</w:t>
      </w:r>
      <w:r w:rsidR="006A7BBD" w:rsidRPr="002C3F5B">
        <w:rPr>
          <w:rFonts w:asciiTheme="majorHAnsi" w:hAnsiTheme="majorHAnsi" w:cstheme="majorHAnsi"/>
          <w:color w:val="000000" w:themeColor="text1"/>
          <w:sz w:val="24"/>
        </w:rPr>
        <w:t xml:space="preserve"> określenie</w:t>
      </w:r>
      <w:r w:rsidR="009E5E63" w:rsidRPr="002C3F5B">
        <w:rPr>
          <w:rFonts w:asciiTheme="majorHAnsi" w:hAnsiTheme="majorHAnsi" w:cstheme="majorHAnsi"/>
          <w:color w:val="000000" w:themeColor="text1"/>
          <w:sz w:val="24"/>
        </w:rPr>
        <w:t>m</w:t>
      </w:r>
      <w:r w:rsidR="006A7BBD" w:rsidRPr="002C3F5B">
        <w:rPr>
          <w:rFonts w:asciiTheme="majorHAnsi" w:hAnsiTheme="majorHAnsi" w:cstheme="majorHAnsi"/>
          <w:color w:val="000000" w:themeColor="text1"/>
          <w:sz w:val="24"/>
        </w:rPr>
        <w:t xml:space="preserve"> ilości mone</w:t>
      </w:r>
      <w:r w:rsidR="0074663C" w:rsidRPr="002C3F5B">
        <w:rPr>
          <w:rFonts w:asciiTheme="majorHAnsi" w:hAnsiTheme="majorHAnsi" w:cstheme="majorHAnsi"/>
          <w:color w:val="000000" w:themeColor="text1"/>
          <w:sz w:val="24"/>
        </w:rPr>
        <w:t>t w pojemnikach</w:t>
      </w:r>
      <w:r w:rsidR="00917D6A" w:rsidRPr="002C3F5B">
        <w:rPr>
          <w:rFonts w:asciiTheme="majorHAnsi" w:hAnsiTheme="majorHAnsi" w:cstheme="majorHAnsi"/>
          <w:color w:val="000000" w:themeColor="text1"/>
          <w:sz w:val="24"/>
          <w:szCs w:val="24"/>
        </w:rPr>
        <w:t xml:space="preserve">. </w:t>
      </w:r>
      <w:r w:rsidR="00917D6A" w:rsidRPr="002C3F5B">
        <w:rPr>
          <w:rFonts w:asciiTheme="majorHAnsi" w:hAnsiTheme="majorHAnsi" w:cstheme="majorHAnsi"/>
          <w:sz w:val="24"/>
        </w:rPr>
        <w:t>Automat przyjmować będzie oraz wydawać resztę w następujących rodzajach monet: 0,50 PLN, 1,00 PLN, 2,00 PLN i 5,00 PLN (wartości przyjmowanych monet będą konfigurowalne i mogą zostać zmienione zależnie od potrzeb zarządcy parkingu)</w:t>
      </w:r>
    </w:p>
    <w:p w14:paraId="284C8E9B" w14:textId="721420CF" w:rsidR="00C25D78" w:rsidRPr="002C3F5B" w:rsidRDefault="00B26690"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nadmiarowy pojemnik na monety o minimalnej pojemności </w:t>
      </w:r>
      <w:r w:rsidR="00A163F1" w:rsidRPr="002C3F5B">
        <w:rPr>
          <w:rFonts w:asciiTheme="majorHAnsi" w:hAnsiTheme="majorHAnsi" w:cstheme="majorHAnsi"/>
          <w:color w:val="000000" w:themeColor="text1"/>
          <w:sz w:val="24"/>
          <w:szCs w:val="24"/>
        </w:rPr>
        <w:t>5</w:t>
      </w:r>
      <w:r w:rsidRPr="002C3F5B">
        <w:rPr>
          <w:rFonts w:asciiTheme="majorHAnsi" w:hAnsiTheme="majorHAnsi" w:cstheme="majorHAnsi"/>
          <w:color w:val="000000" w:themeColor="text1"/>
          <w:sz w:val="24"/>
          <w:szCs w:val="24"/>
        </w:rPr>
        <w:t>000</w:t>
      </w:r>
      <w:r w:rsidRPr="002C3F5B">
        <w:rPr>
          <w:rFonts w:asciiTheme="majorHAnsi" w:hAnsiTheme="majorHAnsi" w:cstheme="majorHAnsi"/>
          <w:color w:val="000000" w:themeColor="text1"/>
          <w:sz w:val="24"/>
        </w:rPr>
        <w:t xml:space="preserve"> sztuk którego zadaniem jest gromadzenie monet, w sytuacjach zapełnienia się </w:t>
      </w:r>
      <w:r w:rsidR="00C13593" w:rsidRPr="002C3F5B">
        <w:rPr>
          <w:rFonts w:asciiTheme="majorHAnsi" w:hAnsiTheme="majorHAnsi" w:cstheme="majorHAnsi"/>
          <w:color w:val="000000" w:themeColor="text1"/>
          <w:sz w:val="24"/>
        </w:rPr>
        <w:t>pojemników</w:t>
      </w:r>
      <w:r w:rsidR="00C25D78" w:rsidRPr="002C3F5B">
        <w:rPr>
          <w:rFonts w:asciiTheme="majorHAnsi" w:hAnsiTheme="majorHAnsi" w:cstheme="majorHAnsi"/>
          <w:color w:val="000000" w:themeColor="text1"/>
          <w:sz w:val="24"/>
          <w:szCs w:val="24"/>
        </w:rPr>
        <w:t>,</w:t>
      </w:r>
    </w:p>
    <w:p w14:paraId="3BC329B1" w14:textId="77777777"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zabezpieczenie wrzutu monet. Szczelina monetowa otwiera się wyłącznie w trakcie dokonywania opłaty,</w:t>
      </w:r>
    </w:p>
    <w:p w14:paraId="542B25CD" w14:textId="77777777"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zwracanie reszty w bilonie w walucie PLN,</w:t>
      </w:r>
    </w:p>
    <w:p w14:paraId="48BCDA95" w14:textId="79F56EAE" w:rsidR="00C25D78" w:rsidRPr="002C3F5B" w:rsidRDefault="008060B2"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moduł wydawania reszty w </w:t>
      </w:r>
      <w:r w:rsidR="00E67751">
        <w:rPr>
          <w:rFonts w:asciiTheme="majorHAnsi" w:hAnsiTheme="majorHAnsi" w:cstheme="majorHAnsi"/>
          <w:color w:val="000000" w:themeColor="text1"/>
          <w:sz w:val="24"/>
        </w:rPr>
        <w:t xml:space="preserve">minimum </w:t>
      </w:r>
      <w:r w:rsidRPr="002C3F5B">
        <w:rPr>
          <w:rFonts w:asciiTheme="majorHAnsi" w:hAnsiTheme="majorHAnsi" w:cstheme="majorHAnsi"/>
          <w:color w:val="000000" w:themeColor="text1"/>
          <w:sz w:val="24"/>
        </w:rPr>
        <w:t>dwóch dowolnych rodzajach banknotów PLN</w:t>
      </w:r>
      <w:r w:rsidR="00C25D78" w:rsidRPr="002C3F5B">
        <w:rPr>
          <w:rFonts w:asciiTheme="majorHAnsi" w:hAnsiTheme="majorHAnsi" w:cstheme="majorHAnsi"/>
          <w:color w:val="000000" w:themeColor="text1"/>
          <w:sz w:val="24"/>
          <w:szCs w:val="24"/>
        </w:rPr>
        <w:t>,</w:t>
      </w:r>
    </w:p>
    <w:p w14:paraId="4E065F6B" w14:textId="4C965C95"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komunikat o małej ilości monet </w:t>
      </w:r>
      <w:r w:rsidR="009E5E63" w:rsidRPr="002C3F5B">
        <w:rPr>
          <w:rFonts w:asciiTheme="majorHAnsi" w:hAnsiTheme="majorHAnsi" w:cstheme="majorHAnsi"/>
          <w:color w:val="000000" w:themeColor="text1"/>
          <w:sz w:val="24"/>
        </w:rPr>
        <w:t>widoczny z poziomu oprogramowania</w:t>
      </w:r>
      <w:r w:rsidR="00C25D78" w:rsidRPr="002C3F5B">
        <w:rPr>
          <w:rFonts w:asciiTheme="majorHAnsi" w:hAnsiTheme="majorHAnsi" w:cstheme="majorHAnsi"/>
          <w:color w:val="000000" w:themeColor="text1"/>
          <w:sz w:val="24"/>
          <w:szCs w:val="24"/>
        </w:rPr>
        <w:t>,</w:t>
      </w:r>
    </w:p>
    <w:p w14:paraId="7EA85921" w14:textId="76551D8A"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akceptor banknotów </w:t>
      </w:r>
      <w:r w:rsidR="008531AE" w:rsidRPr="002C3F5B">
        <w:rPr>
          <w:rFonts w:asciiTheme="majorHAnsi" w:hAnsiTheme="majorHAnsi" w:cstheme="majorHAnsi"/>
          <w:sz w:val="24"/>
        </w:rPr>
        <w:t>o nominałach: 10 PLN, 20 PLN, 50 PLN, 100 PLN, 200 PLN</w:t>
      </w:r>
      <w:r w:rsidRPr="002C3F5B">
        <w:rPr>
          <w:rFonts w:asciiTheme="majorHAnsi" w:hAnsiTheme="majorHAnsi" w:cstheme="majorHAnsi"/>
          <w:color w:val="000000" w:themeColor="text1"/>
          <w:sz w:val="24"/>
        </w:rPr>
        <w:t>. Współczynnik akceptacji nie mniejszy niż 98%,</w:t>
      </w:r>
    </w:p>
    <w:p w14:paraId="1EA31AA2" w14:textId="692A20D2"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pojemność akceptora banknotów nie mniejsza niż </w:t>
      </w:r>
      <w:r w:rsidR="004F3CD1" w:rsidRPr="002C3F5B">
        <w:rPr>
          <w:rFonts w:asciiTheme="majorHAnsi" w:hAnsiTheme="majorHAnsi" w:cstheme="majorHAnsi"/>
          <w:color w:val="000000" w:themeColor="text1"/>
          <w:sz w:val="24"/>
          <w:szCs w:val="24"/>
        </w:rPr>
        <w:t>5</w:t>
      </w:r>
      <w:r w:rsidRPr="002C3F5B">
        <w:rPr>
          <w:rFonts w:asciiTheme="majorHAnsi" w:hAnsiTheme="majorHAnsi" w:cstheme="majorHAnsi"/>
          <w:color w:val="000000" w:themeColor="text1"/>
          <w:sz w:val="24"/>
          <w:szCs w:val="24"/>
        </w:rPr>
        <w:t>00</w:t>
      </w:r>
      <w:r w:rsidRPr="002C3F5B">
        <w:rPr>
          <w:rFonts w:asciiTheme="majorHAnsi" w:hAnsiTheme="majorHAnsi" w:cstheme="majorHAnsi"/>
          <w:color w:val="000000" w:themeColor="text1"/>
          <w:sz w:val="24"/>
        </w:rPr>
        <w:t xml:space="preserve"> szt</w:t>
      </w:r>
      <w:r w:rsidR="00C25D78" w:rsidRPr="002C3F5B">
        <w:rPr>
          <w:rFonts w:asciiTheme="majorHAnsi" w:hAnsiTheme="majorHAnsi" w:cstheme="majorHAnsi"/>
          <w:color w:val="000000" w:themeColor="text1"/>
          <w:sz w:val="24"/>
          <w:szCs w:val="24"/>
        </w:rPr>
        <w:t>.,</w:t>
      </w:r>
    </w:p>
    <w:p w14:paraId="449856E9" w14:textId="1039F714"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komunikat o zapełnieniu akceptora banknotów widoczny </w:t>
      </w:r>
      <w:r w:rsidR="009E5E63" w:rsidRPr="002C3F5B">
        <w:rPr>
          <w:rFonts w:asciiTheme="majorHAnsi" w:hAnsiTheme="majorHAnsi" w:cstheme="majorHAnsi"/>
          <w:color w:val="000000" w:themeColor="text1"/>
          <w:sz w:val="24"/>
        </w:rPr>
        <w:t>z poziomu oprogramowania</w:t>
      </w:r>
      <w:r w:rsidR="00C25D78" w:rsidRPr="002C3F5B">
        <w:rPr>
          <w:rFonts w:asciiTheme="majorHAnsi" w:hAnsiTheme="majorHAnsi" w:cstheme="majorHAnsi"/>
          <w:color w:val="000000" w:themeColor="text1"/>
          <w:sz w:val="24"/>
          <w:szCs w:val="24"/>
        </w:rPr>
        <w:t>,</w:t>
      </w:r>
    </w:p>
    <w:p w14:paraId="3ED0D281" w14:textId="19113C42"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kolorowy wyświetlacz graficzny min. </w:t>
      </w:r>
      <w:r w:rsidR="00C83D79" w:rsidRPr="002C3F5B">
        <w:rPr>
          <w:rFonts w:asciiTheme="majorHAnsi" w:hAnsiTheme="majorHAnsi" w:cstheme="majorHAnsi"/>
          <w:color w:val="000000" w:themeColor="text1"/>
          <w:sz w:val="24"/>
          <w:szCs w:val="24"/>
        </w:rPr>
        <w:t>1</w:t>
      </w:r>
      <w:r w:rsidR="00A62A16" w:rsidRPr="002C3F5B">
        <w:rPr>
          <w:rFonts w:asciiTheme="majorHAnsi" w:hAnsiTheme="majorHAnsi" w:cstheme="majorHAnsi"/>
          <w:color w:val="000000" w:themeColor="text1"/>
          <w:sz w:val="24"/>
          <w:szCs w:val="24"/>
        </w:rPr>
        <w:t>5</w:t>
      </w:r>
      <w:r w:rsidR="00C83D79" w:rsidRPr="002C3F5B">
        <w:rPr>
          <w:rFonts w:asciiTheme="majorHAnsi" w:hAnsiTheme="majorHAnsi" w:cstheme="majorHAnsi"/>
          <w:color w:val="000000" w:themeColor="text1"/>
          <w:sz w:val="24"/>
        </w:rPr>
        <w:t>”</w:t>
      </w:r>
      <w:r w:rsidRPr="002C3F5B">
        <w:rPr>
          <w:rFonts w:asciiTheme="majorHAnsi" w:hAnsiTheme="majorHAnsi" w:cstheme="majorHAnsi"/>
          <w:color w:val="000000" w:themeColor="text1"/>
          <w:sz w:val="24"/>
        </w:rPr>
        <w:t>, z</w:t>
      </w:r>
      <w:r w:rsidR="00165451" w:rsidRPr="002C3F5B">
        <w:rPr>
          <w:rFonts w:asciiTheme="majorHAnsi" w:hAnsiTheme="majorHAnsi" w:cstheme="majorHAnsi"/>
          <w:color w:val="000000" w:themeColor="text1"/>
          <w:sz w:val="24"/>
        </w:rPr>
        <w:t xml:space="preserve"> </w:t>
      </w:r>
      <w:r w:rsidRPr="002C3F5B">
        <w:rPr>
          <w:rFonts w:asciiTheme="majorHAnsi" w:hAnsiTheme="majorHAnsi" w:cstheme="majorHAnsi"/>
          <w:color w:val="000000" w:themeColor="text1"/>
          <w:sz w:val="24"/>
        </w:rPr>
        <w:t>dedykowanymi wandaloodpornymi przyciskami funkcyjnymi umożliwiający wyświetlanie informacji dla klienta pomagających obsłużyć urządzenie</w:t>
      </w:r>
      <w:r w:rsidR="00EA3283" w:rsidRPr="002C3F5B">
        <w:rPr>
          <w:rFonts w:asciiTheme="majorHAnsi" w:hAnsiTheme="majorHAnsi" w:cstheme="majorHAnsi"/>
          <w:color w:val="000000" w:themeColor="text1"/>
          <w:sz w:val="24"/>
          <w:szCs w:val="24"/>
        </w:rPr>
        <w:t xml:space="preserve"> oraz umożliwiający wpisanie numeru rejestracyjnego pojazdu, </w:t>
      </w:r>
    </w:p>
    <w:p w14:paraId="6BB5DD2E" w14:textId="23517E12"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interkom cyfrowy dla łączności głosowej</w:t>
      </w:r>
      <w:r w:rsidR="007D591F" w:rsidRPr="002C3F5B">
        <w:rPr>
          <w:rFonts w:asciiTheme="majorHAnsi" w:hAnsiTheme="majorHAnsi" w:cstheme="majorHAnsi"/>
          <w:color w:val="000000" w:themeColor="text1"/>
          <w:sz w:val="24"/>
        </w:rPr>
        <w:t>.</w:t>
      </w:r>
      <w:r w:rsidRPr="002C3F5B">
        <w:rPr>
          <w:rFonts w:asciiTheme="majorHAnsi" w:hAnsiTheme="majorHAnsi" w:cstheme="majorHAnsi"/>
          <w:color w:val="000000" w:themeColor="text1"/>
          <w:sz w:val="24"/>
        </w:rPr>
        <w:t xml:space="preserve"> </w:t>
      </w:r>
      <w:r w:rsidR="009E5E63" w:rsidRPr="002C3F5B">
        <w:rPr>
          <w:rFonts w:asciiTheme="majorHAnsi" w:hAnsiTheme="majorHAnsi" w:cstheme="majorHAnsi"/>
          <w:color w:val="000000" w:themeColor="text1"/>
          <w:sz w:val="24"/>
        </w:rPr>
        <w:t xml:space="preserve">Interkom musi pracować w technologii VOIP. </w:t>
      </w:r>
      <w:r w:rsidRPr="002C3F5B">
        <w:rPr>
          <w:rFonts w:asciiTheme="majorHAnsi" w:hAnsiTheme="majorHAnsi" w:cstheme="majorHAnsi"/>
          <w:color w:val="000000" w:themeColor="text1"/>
          <w:sz w:val="24"/>
        </w:rPr>
        <w:t xml:space="preserve">Podczas użycia interkomu na centrali portierskiej wyświetlany zostanie komunikat, że połączenie inicjalizowane jest z automatu płatniczego. </w:t>
      </w:r>
      <w:r w:rsidR="004D10C3" w:rsidRPr="002C3F5B">
        <w:rPr>
          <w:rFonts w:asciiTheme="majorHAnsi" w:hAnsiTheme="majorHAnsi" w:cstheme="majorHAnsi"/>
          <w:color w:val="000000" w:themeColor="text1"/>
          <w:sz w:val="24"/>
        </w:rPr>
        <w:t>P</w:t>
      </w:r>
      <w:r w:rsidRPr="002C3F5B">
        <w:rPr>
          <w:rFonts w:asciiTheme="majorHAnsi" w:hAnsiTheme="majorHAnsi" w:cstheme="majorHAnsi"/>
          <w:color w:val="000000" w:themeColor="text1"/>
          <w:sz w:val="24"/>
        </w:rPr>
        <w:t>rzycisk jest zainstalowany na wysokości dogodnej dla osób niepełnosprawnych</w:t>
      </w:r>
      <w:r w:rsidR="004D10C3" w:rsidRPr="002C3F5B">
        <w:rPr>
          <w:rFonts w:asciiTheme="majorHAnsi" w:hAnsiTheme="majorHAnsi" w:cstheme="majorHAnsi"/>
          <w:color w:val="000000" w:themeColor="text1"/>
          <w:sz w:val="24"/>
          <w:szCs w:val="24"/>
        </w:rPr>
        <w:t>. I</w:t>
      </w:r>
      <w:r w:rsidRPr="002C3F5B">
        <w:rPr>
          <w:rFonts w:asciiTheme="majorHAnsi" w:hAnsiTheme="majorHAnsi" w:cstheme="majorHAnsi"/>
          <w:color w:val="000000" w:themeColor="text1"/>
          <w:sz w:val="24"/>
          <w:szCs w:val="24"/>
        </w:rPr>
        <w:t>nterkom jest integralną częścią automatu płatniczego</w:t>
      </w:r>
      <w:r w:rsidR="00C25D78" w:rsidRPr="002C3F5B">
        <w:rPr>
          <w:rFonts w:asciiTheme="majorHAnsi" w:hAnsiTheme="majorHAnsi" w:cstheme="majorHAnsi"/>
          <w:color w:val="000000" w:themeColor="text1"/>
          <w:sz w:val="24"/>
        </w:rPr>
        <w:t>,</w:t>
      </w:r>
    </w:p>
    <w:p w14:paraId="5027C319" w14:textId="77777777"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drukarkę termiczną umożliwiającą wydruk paragonu oraz potwierdzeń płatności kartą płatniczą z numerem biletu, dla którego drukowany jest paragon, kwotą zapłaty, datą, godziną, danymi teleadresowymi podmiotu zarządzającego parkingiem oraz nr rejestracyjnym. System parkingowy umożliwia dokonanie zmiany danych na bilecie przez użytkownika, bez potrzeby interwencji serwisu,</w:t>
      </w:r>
    </w:p>
    <w:p w14:paraId="3CB97875" w14:textId="78B0F33F"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możliwość konfiguracji wydawania paragonów: „na życzenie klienta”, w przypadku płatności kartą</w:t>
      </w:r>
      <w:r w:rsidR="004D10C3" w:rsidRPr="002C3F5B">
        <w:rPr>
          <w:rFonts w:asciiTheme="majorHAnsi" w:hAnsiTheme="majorHAnsi" w:cstheme="majorHAnsi"/>
          <w:color w:val="000000" w:themeColor="text1"/>
          <w:sz w:val="24"/>
          <w:szCs w:val="24"/>
        </w:rPr>
        <w:t xml:space="preserve"> lub</w:t>
      </w:r>
      <w:r w:rsidRPr="002C3F5B">
        <w:rPr>
          <w:rFonts w:asciiTheme="majorHAnsi" w:hAnsiTheme="majorHAnsi" w:cstheme="majorHAnsi"/>
          <w:color w:val="000000" w:themeColor="text1"/>
          <w:sz w:val="24"/>
        </w:rPr>
        <w:t xml:space="preserve"> płatności gotówką</w:t>
      </w:r>
      <w:r w:rsidRPr="002C3F5B">
        <w:rPr>
          <w:rFonts w:asciiTheme="majorHAnsi" w:hAnsiTheme="majorHAnsi" w:cstheme="majorHAnsi"/>
          <w:color w:val="000000" w:themeColor="text1"/>
          <w:sz w:val="24"/>
          <w:szCs w:val="24"/>
        </w:rPr>
        <w:t>”</w:t>
      </w:r>
      <w:r w:rsidR="00C25D78" w:rsidRPr="002C3F5B">
        <w:rPr>
          <w:rFonts w:asciiTheme="majorHAnsi" w:hAnsiTheme="majorHAnsi" w:cstheme="majorHAnsi"/>
          <w:color w:val="000000" w:themeColor="text1"/>
          <w:sz w:val="24"/>
          <w:szCs w:val="24"/>
        </w:rPr>
        <w:t>,</w:t>
      </w:r>
    </w:p>
    <w:p w14:paraId="1212E56B" w14:textId="77777777" w:rsidR="00C25D78" w:rsidRPr="002C3F5B" w:rsidRDefault="006A7BBD" w:rsidP="00EF40DC">
      <w:pPr>
        <w:pStyle w:val="Akapitzlist"/>
        <w:numPr>
          <w:ilvl w:val="0"/>
          <w:numId w:val="2"/>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czujnik informujący obsługę parkingu o konieczności wymiany papieru termicznego dla drukowanych paragonów. Komunikat widoczny</w:t>
      </w:r>
      <w:r w:rsidR="009E5E63" w:rsidRPr="002C3F5B">
        <w:rPr>
          <w:rFonts w:asciiTheme="majorHAnsi" w:hAnsiTheme="majorHAnsi" w:cstheme="majorHAnsi"/>
          <w:color w:val="000000" w:themeColor="text1"/>
          <w:sz w:val="24"/>
        </w:rPr>
        <w:t xml:space="preserve"> z poziomu oprogramowania,</w:t>
      </w:r>
    </w:p>
    <w:p w14:paraId="7397B060" w14:textId="3770C1E8" w:rsidR="00C25D78" w:rsidRPr="002C3F5B" w:rsidRDefault="006A7BBD" w:rsidP="00EF40DC">
      <w:pPr>
        <w:pStyle w:val="Akapitzlist"/>
        <w:numPr>
          <w:ilvl w:val="0"/>
          <w:numId w:val="2"/>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 xml:space="preserve">możliwość pełnej obsługi automatu płatniczego (włączenie automatu, wyłączenie automatu, reset, zmiana parametrów, zmiana treści biletów, odczyt ilości monet w zasobnikach, aktualny odczyt banknotów w kasecie, aktualny odczyt bilonu w kasetach,) przez obsługę parkingu </w:t>
      </w:r>
      <w:r w:rsidR="009E5E63" w:rsidRPr="002C3F5B">
        <w:rPr>
          <w:rFonts w:asciiTheme="majorHAnsi" w:hAnsiTheme="majorHAnsi" w:cstheme="majorHAnsi"/>
          <w:color w:val="000000" w:themeColor="text1"/>
          <w:sz w:val="24"/>
        </w:rPr>
        <w:t>z poziomu oprogramowania</w:t>
      </w:r>
      <w:r w:rsidR="00C25D78" w:rsidRPr="002C3F5B">
        <w:rPr>
          <w:rFonts w:asciiTheme="majorHAnsi" w:hAnsiTheme="majorHAnsi" w:cstheme="majorHAnsi"/>
          <w:color w:val="000000" w:themeColor="text1"/>
          <w:sz w:val="24"/>
          <w:szCs w:val="24"/>
        </w:rPr>
        <w:t>,</w:t>
      </w:r>
    </w:p>
    <w:p w14:paraId="008D46B2" w14:textId="77777777" w:rsidR="00C25D78" w:rsidRPr="002C3F5B" w:rsidRDefault="006A7BBD" w:rsidP="00EF40DC">
      <w:pPr>
        <w:pStyle w:val="Akapitzlist"/>
        <w:numPr>
          <w:ilvl w:val="0"/>
          <w:numId w:val="2"/>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możliwość wnoszenia opłat kartami płatniczymi (stykowo, bezstykowo) oraz w technologii NFC</w:t>
      </w:r>
      <w:r w:rsidR="00295408" w:rsidRPr="002C3F5B">
        <w:rPr>
          <w:rFonts w:asciiTheme="majorHAnsi" w:hAnsiTheme="majorHAnsi" w:cstheme="majorHAnsi"/>
          <w:color w:val="000000" w:themeColor="text1"/>
          <w:sz w:val="24"/>
        </w:rPr>
        <w:t xml:space="preserve"> i Blik</w:t>
      </w:r>
      <w:r w:rsidRPr="002C3F5B">
        <w:rPr>
          <w:rFonts w:asciiTheme="majorHAnsi" w:hAnsiTheme="majorHAnsi" w:cstheme="majorHAnsi"/>
          <w:color w:val="000000" w:themeColor="text1"/>
          <w:sz w:val="24"/>
        </w:rPr>
        <w:t>. Wykonawca, w okresie związania umową, zapewnia współpracę z podmiotami świadczącymi usługi w zakresie płatności bezgotówkowych,</w:t>
      </w:r>
    </w:p>
    <w:p w14:paraId="6C6F0203" w14:textId="77777777" w:rsidR="00C25D78" w:rsidRPr="002C3F5B" w:rsidRDefault="006A7BBD" w:rsidP="00EF40DC">
      <w:pPr>
        <w:pStyle w:val="Akapitzlist"/>
        <w:numPr>
          <w:ilvl w:val="0"/>
          <w:numId w:val="2"/>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lastRenderedPageBreak/>
        <w:t>możliwość bezpośredniego wywołania podglądu widoku ekranu wybranej kasy automatycznej przez operatora umożliwiając mu tym samym właściwy poziom wsparcia dla klienta w czasie rzeczywistym,</w:t>
      </w:r>
    </w:p>
    <w:p w14:paraId="36BA7768" w14:textId="77777777" w:rsidR="00C25D78" w:rsidRPr="002C3F5B" w:rsidRDefault="006A7BBD" w:rsidP="00EF40DC">
      <w:pPr>
        <w:pStyle w:val="Akapitzlist"/>
        <w:numPr>
          <w:ilvl w:val="0"/>
          <w:numId w:val="2"/>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szczegółową informację na temat przeprowadzanej transakcji dostępną min. 90 dni informującą o: ilości i wielkości nominałów włożonych do kasy automatycznej przez klienta dla danej transakcji, ilości anulowań rozpoczętych transakcji płatności dla wybranego nr biletu, ilość, wielkość nominału zwróconych przez kasę automatyczną,</w:t>
      </w:r>
    </w:p>
    <w:p w14:paraId="6ECDB705" w14:textId="77777777" w:rsidR="00EA3283" w:rsidRPr="002C3F5B" w:rsidRDefault="006A7BBD" w:rsidP="00EF40DC">
      <w:pPr>
        <w:pStyle w:val="Akapitzlist"/>
        <w:numPr>
          <w:ilvl w:val="0"/>
          <w:numId w:val="2"/>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szczegółową informację na temat działań obsługi parkingu wewnątrz kasy automatycznej (identyfikacja obsługującego, który otworzył kasę automatyczną, informacja które drzwi/pojemniki były przez niego otwierane – pojemnik banknotów, pojemniki monet itp.),</w:t>
      </w:r>
    </w:p>
    <w:p w14:paraId="6CBD1E83" w14:textId="1E4C6CAF" w:rsidR="00EA3283" w:rsidRPr="002C3F5B" w:rsidRDefault="006A7BBD" w:rsidP="00EF40DC">
      <w:pPr>
        <w:pStyle w:val="Akapitzlist"/>
        <w:numPr>
          <w:ilvl w:val="0"/>
          <w:numId w:val="2"/>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diodowe wskaźniki nawigacyjne pomagające w prawidłowej kolejności obsługi, wraz z diodowym oświetleniem panelu klienta. W pierwszej kolejności wskaźnik wskazuje miejsce, gdzie klient dokonuje odczytu biletu parkingowego.</w:t>
      </w:r>
      <w:r w:rsidR="001230F5" w:rsidRPr="002C3F5B">
        <w:rPr>
          <w:rFonts w:asciiTheme="majorHAnsi" w:hAnsiTheme="majorHAnsi" w:cstheme="majorHAnsi"/>
          <w:color w:val="000000" w:themeColor="text1"/>
          <w:sz w:val="24"/>
        </w:rPr>
        <w:t xml:space="preserve"> </w:t>
      </w:r>
      <w:r w:rsidR="000E57B5" w:rsidRPr="002C3F5B">
        <w:rPr>
          <w:rFonts w:asciiTheme="majorHAnsi" w:hAnsiTheme="majorHAnsi" w:cstheme="majorHAnsi"/>
          <w:color w:val="000000" w:themeColor="text1"/>
          <w:sz w:val="24"/>
          <w:szCs w:val="24"/>
        </w:rPr>
        <w:t>Następnie,</w:t>
      </w:r>
      <w:r w:rsidRPr="002C3F5B">
        <w:rPr>
          <w:rFonts w:asciiTheme="majorHAnsi" w:hAnsiTheme="majorHAnsi" w:cstheme="majorHAnsi"/>
          <w:color w:val="000000" w:themeColor="text1"/>
          <w:sz w:val="24"/>
        </w:rPr>
        <w:t xml:space="preserve"> jeżeli opłata jest konieczna wskaźnik sygnalizuje wszystkie miejsca w których możliwe jest dokonanie opłaty, wrzut monet, banknotów, terminal kart płatniczych. Po dokonaniu opłaty wskaźniki wskazują </w:t>
      </w:r>
      <w:r w:rsidR="000E57B5" w:rsidRPr="002C3F5B">
        <w:rPr>
          <w:rFonts w:asciiTheme="majorHAnsi" w:hAnsiTheme="majorHAnsi" w:cstheme="majorHAnsi"/>
          <w:color w:val="000000" w:themeColor="text1"/>
          <w:sz w:val="24"/>
        </w:rPr>
        <w:t>miejsce</w:t>
      </w:r>
      <w:r w:rsidR="000E57B5" w:rsidRPr="002C3F5B">
        <w:rPr>
          <w:rFonts w:asciiTheme="majorHAnsi" w:hAnsiTheme="majorHAnsi" w:cstheme="majorHAnsi"/>
          <w:color w:val="000000" w:themeColor="text1"/>
          <w:sz w:val="24"/>
          <w:szCs w:val="24"/>
        </w:rPr>
        <w:t>,</w:t>
      </w:r>
      <w:r w:rsidRPr="002C3F5B">
        <w:rPr>
          <w:rFonts w:asciiTheme="majorHAnsi" w:hAnsiTheme="majorHAnsi" w:cstheme="majorHAnsi"/>
          <w:color w:val="000000" w:themeColor="text1"/>
          <w:sz w:val="24"/>
        </w:rPr>
        <w:t xml:space="preserve"> gdzie klient może odebrać resztę i paragon. Reszta i paragon trafiają w jedno miejsce tak aby ułatwić klientowi</w:t>
      </w:r>
      <w:r w:rsidR="00917D6A" w:rsidRPr="002C3F5B">
        <w:rPr>
          <w:rFonts w:asciiTheme="majorHAnsi" w:hAnsiTheme="majorHAnsi" w:cstheme="majorHAnsi"/>
          <w:color w:val="000000" w:themeColor="text1"/>
          <w:sz w:val="24"/>
        </w:rPr>
        <w:t xml:space="preserve"> ich</w:t>
      </w:r>
      <w:r w:rsidRPr="002C3F5B">
        <w:rPr>
          <w:rFonts w:asciiTheme="majorHAnsi" w:hAnsiTheme="majorHAnsi" w:cstheme="majorHAnsi"/>
          <w:color w:val="000000" w:themeColor="text1"/>
          <w:sz w:val="24"/>
        </w:rPr>
        <w:t xml:space="preserve"> pobranie</w:t>
      </w:r>
      <w:r w:rsidR="001230F5" w:rsidRPr="002C3F5B">
        <w:rPr>
          <w:rFonts w:asciiTheme="majorHAnsi" w:hAnsiTheme="majorHAnsi" w:cstheme="majorHAnsi"/>
          <w:color w:val="000000" w:themeColor="text1"/>
          <w:sz w:val="20"/>
          <w:szCs w:val="20"/>
        </w:rPr>
        <w:t>.</w:t>
      </w:r>
    </w:p>
    <w:p w14:paraId="062DD53F" w14:textId="05A37198" w:rsidR="001230F5" w:rsidRPr="001B01FB" w:rsidRDefault="006A7BBD" w:rsidP="00EF40DC">
      <w:pPr>
        <w:pStyle w:val="Akapitzlist"/>
        <w:numPr>
          <w:ilvl w:val="0"/>
          <w:numId w:val="2"/>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 xml:space="preserve">zabezpieczenie przed nieautoryzowanym otwarciem. Każde otwarcie maszyny jest natychmiast sygnalizowane </w:t>
      </w:r>
      <w:r w:rsidR="00B561B3" w:rsidRPr="002C3F5B">
        <w:rPr>
          <w:rFonts w:asciiTheme="majorHAnsi" w:hAnsiTheme="majorHAnsi" w:cstheme="majorHAnsi"/>
          <w:color w:val="000000" w:themeColor="text1"/>
          <w:sz w:val="24"/>
        </w:rPr>
        <w:t xml:space="preserve">z poziomu </w:t>
      </w:r>
      <w:r w:rsidR="00246364" w:rsidRPr="002C3F5B">
        <w:rPr>
          <w:rFonts w:asciiTheme="majorHAnsi" w:hAnsiTheme="majorHAnsi" w:cstheme="majorHAnsi"/>
          <w:color w:val="000000" w:themeColor="text1"/>
          <w:sz w:val="24"/>
        </w:rPr>
        <w:t>oprogramowania</w:t>
      </w:r>
      <w:r w:rsidR="00B561B3" w:rsidRPr="002C3F5B">
        <w:rPr>
          <w:rFonts w:asciiTheme="majorHAnsi" w:hAnsiTheme="majorHAnsi" w:cstheme="majorHAnsi"/>
          <w:color w:val="000000" w:themeColor="text1"/>
          <w:sz w:val="24"/>
        </w:rPr>
        <w:t>.</w:t>
      </w:r>
      <w:r w:rsidR="00B561B3" w:rsidRPr="002C3F5B">
        <w:rPr>
          <w:rFonts w:asciiTheme="majorHAnsi" w:hAnsiTheme="majorHAnsi" w:cstheme="majorHAnsi"/>
          <w:b/>
          <w:color w:val="000000" w:themeColor="text1"/>
          <w:sz w:val="24"/>
        </w:rPr>
        <w:t xml:space="preserve"> </w:t>
      </w:r>
      <w:r w:rsidRPr="002C3F5B">
        <w:rPr>
          <w:rFonts w:asciiTheme="majorHAnsi" w:hAnsiTheme="majorHAnsi" w:cstheme="majorHAnsi"/>
          <w:color w:val="000000" w:themeColor="text1"/>
          <w:sz w:val="24"/>
        </w:rPr>
        <w:t>Dodatkowo operator posiada możliwość sprawdzenia kto otwierał maszynę w przedziale co najmniej ostatnich 90 dni w oprogramowaniu raportującym. Dostęp do maszyny odbywa się poprzez zbliżeniowe karty indentyfikacyjne w standardzie RFID</w:t>
      </w:r>
      <w:bookmarkStart w:id="14" w:name="_Toc32905870"/>
    </w:p>
    <w:p w14:paraId="2F6E6E54" w14:textId="1259480D" w:rsidR="00C16777" w:rsidRPr="004957BB" w:rsidRDefault="00C16777" w:rsidP="00C16777">
      <w:pPr>
        <w:pStyle w:val="Nagwek2"/>
        <w:spacing w:before="0" w:after="80"/>
        <w:rPr>
          <w:rFonts w:cstheme="majorHAnsi"/>
          <w:b/>
          <w:bCs/>
          <w:color w:val="1F4E79" w:themeColor="accent1" w:themeShade="80"/>
        </w:rPr>
      </w:pPr>
      <w:r w:rsidRPr="004957BB">
        <w:rPr>
          <w:rFonts w:cstheme="majorHAnsi"/>
          <w:b/>
          <w:bCs/>
          <w:color w:val="1F4E79" w:themeColor="accent1" w:themeShade="80"/>
        </w:rPr>
        <w:t>Automat płatniczy bezgotówkowy</w:t>
      </w:r>
    </w:p>
    <w:p w14:paraId="3A8B5280" w14:textId="19AAAC69" w:rsidR="00C16777" w:rsidRPr="002C3F5B" w:rsidRDefault="00C16777" w:rsidP="00C16777">
      <w:pPr>
        <w:spacing w:after="80" w:line="240" w:lineRule="auto"/>
        <w:jc w:val="both"/>
        <w:rPr>
          <w:rFonts w:asciiTheme="majorHAnsi" w:hAnsiTheme="majorHAnsi" w:cstheme="majorHAnsi"/>
          <w:sz w:val="24"/>
        </w:rPr>
      </w:pPr>
      <w:r w:rsidRPr="002C3F5B">
        <w:rPr>
          <w:rFonts w:asciiTheme="majorHAnsi" w:hAnsiTheme="majorHAnsi" w:cstheme="majorHAnsi"/>
          <w:sz w:val="24"/>
        </w:rPr>
        <w:t>Automat płatniczy umożliwia dokonywanie opłat wyliczonych na podstawie informacji odczytanej z biletu</w:t>
      </w:r>
      <w:r w:rsidR="00A16A78" w:rsidRPr="002C3F5B">
        <w:rPr>
          <w:rFonts w:asciiTheme="majorHAnsi" w:hAnsiTheme="majorHAnsi" w:cstheme="majorHAnsi"/>
          <w:sz w:val="24"/>
        </w:rPr>
        <w:t xml:space="preserve"> lub wprowadzając </w:t>
      </w:r>
      <w:r w:rsidR="00BB060E" w:rsidRPr="002C3F5B">
        <w:rPr>
          <w:rFonts w:asciiTheme="majorHAnsi" w:hAnsiTheme="majorHAnsi" w:cstheme="majorHAnsi"/>
          <w:sz w:val="24"/>
        </w:rPr>
        <w:t xml:space="preserve">na dotykowym wyświetlaczu </w:t>
      </w:r>
      <w:r w:rsidR="00A16A78" w:rsidRPr="002C3F5B">
        <w:rPr>
          <w:rFonts w:asciiTheme="majorHAnsi" w:hAnsiTheme="majorHAnsi" w:cstheme="majorHAnsi"/>
          <w:sz w:val="24"/>
        </w:rPr>
        <w:t>numer tablicy rejestracyjnej</w:t>
      </w:r>
      <w:r w:rsidRPr="002C3F5B">
        <w:rPr>
          <w:rFonts w:asciiTheme="majorHAnsi" w:hAnsiTheme="majorHAnsi" w:cstheme="majorHAnsi"/>
          <w:sz w:val="24"/>
        </w:rPr>
        <w:t xml:space="preserve">. Płacenie odbywa się przy użyciu kart płatniczych w technologii </w:t>
      </w:r>
      <w:r w:rsidR="00917D6A" w:rsidRPr="002C3F5B">
        <w:rPr>
          <w:rFonts w:asciiTheme="majorHAnsi" w:hAnsiTheme="majorHAnsi" w:cstheme="majorHAnsi"/>
          <w:sz w:val="24"/>
        </w:rPr>
        <w:t>stykowej, bezstykowej (zbliżeniowo), płatności mobilnych NFC, płatność BLIK</w:t>
      </w:r>
      <w:r w:rsidRPr="002C3F5B">
        <w:rPr>
          <w:rFonts w:asciiTheme="majorHAnsi" w:hAnsiTheme="majorHAnsi" w:cstheme="majorHAnsi"/>
          <w:sz w:val="24"/>
        </w:rPr>
        <w:t>. Kasa wyposażona jest w wyświetlacz</w:t>
      </w:r>
      <w:r w:rsidR="001668C6" w:rsidRPr="002C3F5B">
        <w:rPr>
          <w:rFonts w:asciiTheme="majorHAnsi" w:hAnsiTheme="majorHAnsi" w:cstheme="majorHAnsi"/>
          <w:sz w:val="24"/>
        </w:rPr>
        <w:t xml:space="preserve"> z panelem dotykowym</w:t>
      </w:r>
      <w:r w:rsidRPr="002C3F5B">
        <w:rPr>
          <w:rFonts w:asciiTheme="majorHAnsi" w:hAnsiTheme="majorHAnsi" w:cstheme="majorHAnsi"/>
          <w:sz w:val="24"/>
        </w:rPr>
        <w:t xml:space="preserve">. Automat posiada bardzo przejrzyste, kontekstowe menu w </w:t>
      </w:r>
      <w:r w:rsidR="00EA3283" w:rsidRPr="002C3F5B">
        <w:rPr>
          <w:rFonts w:asciiTheme="majorHAnsi" w:hAnsiTheme="majorHAnsi" w:cstheme="majorHAnsi"/>
          <w:sz w:val="24"/>
          <w:szCs w:val="24"/>
        </w:rPr>
        <w:t>co najmniej 4</w:t>
      </w:r>
      <w:r w:rsidR="00EA3283" w:rsidRPr="002C3F5B">
        <w:rPr>
          <w:rFonts w:asciiTheme="majorHAnsi" w:hAnsiTheme="majorHAnsi" w:cstheme="majorHAnsi"/>
          <w:sz w:val="24"/>
        </w:rPr>
        <w:t xml:space="preserve"> językach </w:t>
      </w:r>
      <w:r w:rsidR="00EA3283" w:rsidRPr="002C3F5B">
        <w:rPr>
          <w:rFonts w:asciiTheme="majorHAnsi" w:hAnsiTheme="majorHAnsi" w:cstheme="majorHAnsi"/>
          <w:sz w:val="24"/>
          <w:szCs w:val="24"/>
        </w:rPr>
        <w:t xml:space="preserve">(polski, angielski, niemiecki, ukraiński) </w:t>
      </w:r>
      <w:r w:rsidR="00EA3283" w:rsidRPr="002C3F5B">
        <w:rPr>
          <w:rFonts w:asciiTheme="majorHAnsi" w:hAnsiTheme="majorHAnsi" w:cstheme="majorHAnsi"/>
          <w:sz w:val="24"/>
        </w:rPr>
        <w:t>do wyboru</w:t>
      </w:r>
      <w:r w:rsidRPr="002C3F5B">
        <w:rPr>
          <w:rFonts w:asciiTheme="majorHAnsi" w:hAnsiTheme="majorHAnsi" w:cstheme="majorHAnsi"/>
          <w:sz w:val="24"/>
        </w:rPr>
        <w:t>. Wbudowany komputer przemysłowy umożliwia zapis wszystkich procesów sprzedaży, danych potrzebnych do prawidłowych rozliczeń, prowadzenia statystyk, śledzenia kart oraz wszystkich zdarzeń, które informują o stanie i umożliwiają diagnozę. Kasa posiada drzwi z zamkiem zabezpieczającym</w:t>
      </w:r>
      <w:r w:rsidRPr="002C3F5B">
        <w:rPr>
          <w:rFonts w:asciiTheme="majorHAnsi" w:hAnsiTheme="majorHAnsi" w:cstheme="majorHAnsi"/>
          <w:sz w:val="24"/>
          <w:szCs w:val="24"/>
        </w:rPr>
        <w:t>.</w:t>
      </w:r>
      <w:r w:rsidRPr="002C3F5B">
        <w:rPr>
          <w:rFonts w:asciiTheme="majorHAnsi" w:hAnsiTheme="majorHAnsi" w:cstheme="majorHAnsi"/>
          <w:sz w:val="24"/>
        </w:rPr>
        <w:t xml:space="preserve"> Wyposażona jest w intercom z przyciskiem. Automat dysponuje zdalnym sterowaniem. Kontrola i parametryzacja </w:t>
      </w:r>
      <w:r w:rsidR="000E57B5" w:rsidRPr="002C3F5B">
        <w:rPr>
          <w:rFonts w:asciiTheme="majorHAnsi" w:hAnsiTheme="majorHAnsi" w:cstheme="majorHAnsi"/>
          <w:sz w:val="24"/>
          <w:szCs w:val="24"/>
        </w:rPr>
        <w:t>mogą</w:t>
      </w:r>
      <w:r w:rsidRPr="002C3F5B">
        <w:rPr>
          <w:rFonts w:asciiTheme="majorHAnsi" w:hAnsiTheme="majorHAnsi" w:cstheme="majorHAnsi"/>
          <w:sz w:val="24"/>
        </w:rPr>
        <w:t xml:space="preserve"> odbywać się bezpośrednio lub z poziomu oprogramowania zarządzającego. Posiada także moduł obsługi alarmów i zdarzeń. Do zasilania wykorzystuje się przyłącze sieciowe 230V/50Hz.</w:t>
      </w:r>
    </w:p>
    <w:p w14:paraId="0DE8C501" w14:textId="47407880" w:rsidR="00C16777" w:rsidRPr="004957BB" w:rsidRDefault="00C16777" w:rsidP="00C16777">
      <w:pPr>
        <w:pStyle w:val="Nagwek3"/>
        <w:spacing w:before="0" w:after="80"/>
        <w:rPr>
          <w:rFonts w:cstheme="majorHAnsi"/>
          <w:color w:val="1F4E79" w:themeColor="accent1" w:themeShade="80"/>
        </w:rPr>
      </w:pPr>
      <w:r w:rsidRPr="004957BB">
        <w:rPr>
          <w:rFonts w:cstheme="majorHAnsi"/>
          <w:color w:val="1F4E79" w:themeColor="accent1" w:themeShade="80"/>
        </w:rPr>
        <w:t>Wyposażenie automatu płatniczego</w:t>
      </w:r>
      <w:r w:rsidR="007036F3" w:rsidRPr="004957BB">
        <w:rPr>
          <w:rFonts w:cstheme="majorHAnsi"/>
          <w:color w:val="1F4E79" w:themeColor="accent1" w:themeShade="80"/>
        </w:rPr>
        <w:t xml:space="preserve"> bezgotówkowego</w:t>
      </w:r>
    </w:p>
    <w:p w14:paraId="42E94B4E" w14:textId="77777777" w:rsidR="00EA3283" w:rsidRPr="002C3F5B" w:rsidRDefault="00C16777" w:rsidP="00EA3283">
      <w:p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Automat płatniczy musi być wyposażony w:</w:t>
      </w:r>
    </w:p>
    <w:p w14:paraId="34DF2F54" w14:textId="77777777" w:rsidR="00917D6A" w:rsidRPr="002C3F5B" w:rsidRDefault="00917D6A" w:rsidP="00EF40DC">
      <w:pPr>
        <w:pStyle w:val="Akapitzlist"/>
        <w:numPr>
          <w:ilvl w:val="0"/>
          <w:numId w:val="11"/>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obudowę ze stali nierdzewnej przystosowaną do użytku wewnętrznego i zewnętrznego, malowaną</w:t>
      </w:r>
      <w:r w:rsidRPr="002C3F5B">
        <w:rPr>
          <w:rFonts w:asciiTheme="majorHAnsi" w:hAnsiTheme="majorHAnsi" w:cstheme="majorHAnsi"/>
          <w:sz w:val="24"/>
        </w:rPr>
        <w:t xml:space="preserve"> proszkowo (kolor do uzgodnienia z Zamawiającym). Obudowa charakteryzować się będzie odpornością na zmienne warunki atmosferyczne oraz będzie przystosowana do pracy w zakresie temperatur od -25°C do +50°C</w:t>
      </w:r>
      <w:r w:rsidRPr="002C3F5B">
        <w:rPr>
          <w:rFonts w:asciiTheme="majorHAnsi" w:hAnsiTheme="majorHAnsi" w:cstheme="majorHAnsi"/>
          <w:sz w:val="20"/>
          <w:szCs w:val="20"/>
        </w:rPr>
        <w:t xml:space="preserve">, </w:t>
      </w:r>
    </w:p>
    <w:p w14:paraId="40C6F2B9" w14:textId="5672CABA" w:rsidR="00EA3283" w:rsidRPr="002C3F5B" w:rsidRDefault="00C16777"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lastRenderedPageBreak/>
        <w:t xml:space="preserve">kolorowy wyświetlacz graficzny min. </w:t>
      </w:r>
      <w:r w:rsidRPr="002C3F5B">
        <w:rPr>
          <w:rFonts w:asciiTheme="majorHAnsi" w:hAnsiTheme="majorHAnsi" w:cstheme="majorHAnsi"/>
          <w:color w:val="000000" w:themeColor="text1"/>
          <w:sz w:val="24"/>
          <w:szCs w:val="24"/>
        </w:rPr>
        <w:t>1</w:t>
      </w:r>
      <w:r w:rsidR="004D10C3" w:rsidRPr="002C3F5B">
        <w:rPr>
          <w:rFonts w:asciiTheme="majorHAnsi" w:hAnsiTheme="majorHAnsi" w:cstheme="majorHAnsi"/>
          <w:color w:val="000000" w:themeColor="text1"/>
          <w:sz w:val="24"/>
          <w:szCs w:val="24"/>
        </w:rPr>
        <w:t>0</w:t>
      </w:r>
      <w:r w:rsidRPr="002C3F5B">
        <w:rPr>
          <w:rFonts w:asciiTheme="majorHAnsi" w:hAnsiTheme="majorHAnsi" w:cstheme="majorHAnsi"/>
          <w:color w:val="000000" w:themeColor="text1"/>
          <w:sz w:val="24"/>
          <w:szCs w:val="24"/>
        </w:rPr>
        <w:t>”,</w:t>
      </w:r>
      <w:r w:rsidRPr="002C3F5B">
        <w:rPr>
          <w:rFonts w:asciiTheme="majorHAnsi" w:hAnsiTheme="majorHAnsi" w:cstheme="majorHAnsi"/>
          <w:color w:val="000000" w:themeColor="text1"/>
          <w:sz w:val="24"/>
        </w:rPr>
        <w:t xml:space="preserve"> umożliwiający wyświetlanie informacji dla klienta pomagających obsłużyć </w:t>
      </w:r>
      <w:r w:rsidR="000E57B5" w:rsidRPr="002C3F5B">
        <w:rPr>
          <w:rFonts w:asciiTheme="majorHAnsi" w:hAnsiTheme="majorHAnsi" w:cstheme="majorHAnsi"/>
          <w:color w:val="000000" w:themeColor="text1"/>
          <w:sz w:val="24"/>
        </w:rPr>
        <w:t>urządzenie</w:t>
      </w:r>
      <w:r w:rsidRPr="002C3F5B">
        <w:rPr>
          <w:rFonts w:asciiTheme="majorHAnsi" w:hAnsiTheme="majorHAnsi" w:cstheme="majorHAnsi"/>
          <w:color w:val="000000" w:themeColor="text1"/>
          <w:sz w:val="24"/>
          <w:szCs w:val="24"/>
        </w:rPr>
        <w:t xml:space="preserve"> oraz umożliwiający wpisanie numeru rejestracyjnego pojazdu</w:t>
      </w:r>
      <w:r w:rsidRPr="002C3F5B">
        <w:rPr>
          <w:rFonts w:asciiTheme="majorHAnsi" w:hAnsiTheme="majorHAnsi" w:cstheme="majorHAnsi"/>
          <w:color w:val="000000" w:themeColor="text1"/>
          <w:sz w:val="24"/>
        </w:rPr>
        <w:t>,</w:t>
      </w:r>
    </w:p>
    <w:p w14:paraId="09189063" w14:textId="5E514E78" w:rsidR="00EA3283" w:rsidRPr="002C3F5B" w:rsidRDefault="00C16777"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czytnik biletów rotacyjnych, umożliwiający obsługę biletów rotacyjnych, generowanych w systemie parkingowym,</w:t>
      </w:r>
    </w:p>
    <w:p w14:paraId="1DDB7009" w14:textId="77777777" w:rsidR="00917D6A" w:rsidRPr="002C3F5B" w:rsidRDefault="00917D6A"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interkom cyfrowy dla łączności głosowej. Interkom musi pracować w technologii VOIP. Podczas użycia interkomu na centrali portierskiej wyświetlany zostanie komunikat, że połączenie inicjalizowane jest z automatu płatniczego. Przycisk jest zainstalowany na wysokości dogodnej dla osób niepełnosprawnych</w:t>
      </w:r>
      <w:r w:rsidRPr="002C3F5B">
        <w:rPr>
          <w:rFonts w:asciiTheme="majorHAnsi" w:hAnsiTheme="majorHAnsi" w:cstheme="majorHAnsi"/>
          <w:color w:val="000000" w:themeColor="text1"/>
          <w:sz w:val="24"/>
          <w:szCs w:val="24"/>
        </w:rPr>
        <w:t>. Interkom jest integralną częścią automatu płatniczego</w:t>
      </w:r>
      <w:r w:rsidRPr="002C3F5B">
        <w:rPr>
          <w:rFonts w:asciiTheme="majorHAnsi" w:hAnsiTheme="majorHAnsi" w:cstheme="majorHAnsi"/>
          <w:color w:val="000000" w:themeColor="text1"/>
          <w:sz w:val="24"/>
        </w:rPr>
        <w:t>,</w:t>
      </w:r>
    </w:p>
    <w:p w14:paraId="22C2759D" w14:textId="233D77C8" w:rsidR="00EA3283" w:rsidRPr="002C3F5B" w:rsidRDefault="00C16777"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interkom jest integralną częścią automatu płatniczego. </w:t>
      </w:r>
    </w:p>
    <w:p w14:paraId="62430D54" w14:textId="77777777" w:rsidR="00BE2F7D" w:rsidRPr="002C3F5B" w:rsidRDefault="00BE2F7D"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drukarkę termiczną umożliwiającą wydruk paragonu oraz potwierdzeń płatności kartą płatniczą z numerem biletu, dla którego drukowany jest paragon, kwotą zapłaty, datą, godziną, danymi teleadresowymi podmiotu zarządzającego parkingiem oraz nr rejestracyjnym. System parkingowy umożliwia dokonanie zmiany danych na bilecie przez użytkownika, bez potrzeby interwencji serwisu,</w:t>
      </w:r>
    </w:p>
    <w:p w14:paraId="41632BC1" w14:textId="498D38C4" w:rsidR="00BE2F7D" w:rsidRPr="002C3F5B" w:rsidRDefault="00BE2F7D"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możliwość konfiguracji wydawania paragonów: „na życzenie klienta”, </w:t>
      </w:r>
    </w:p>
    <w:p w14:paraId="14925598" w14:textId="77777777" w:rsidR="00BE2F7D" w:rsidRPr="002C3F5B" w:rsidRDefault="00BE2F7D"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czujnik informujący obsługę parkingu o konieczności wymiany papieru termicznego dla drukowanych paragonów. Komunikat widoczny z poziomu oprogramowania,</w:t>
      </w:r>
    </w:p>
    <w:p w14:paraId="42E7164D" w14:textId="364F5274" w:rsidR="00BE2F7D" w:rsidRPr="002C3F5B" w:rsidRDefault="00BE2F7D"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możliwość pełnej obsługi automatu płatniczego (włączenie automatu, wyłączenie automatu, reset, zmiana parametrów, zmiana treści biletów, aktualny odczyt banknotów w kasecie przez obsługę parkingu z poziomu oprogramowania,</w:t>
      </w:r>
    </w:p>
    <w:p w14:paraId="072D668B" w14:textId="0BD1501E" w:rsidR="00EA3283" w:rsidRPr="002C3F5B" w:rsidRDefault="00C16777" w:rsidP="00EF40DC">
      <w:pPr>
        <w:pStyle w:val="Akapitzlist"/>
        <w:numPr>
          <w:ilvl w:val="0"/>
          <w:numId w:val="11"/>
        </w:numPr>
        <w:spacing w:after="80" w:line="240" w:lineRule="auto"/>
        <w:jc w:val="both"/>
        <w:rPr>
          <w:rFonts w:asciiTheme="majorHAnsi" w:hAnsiTheme="majorHAnsi" w:cstheme="majorHAnsi"/>
          <w:color w:val="000000" w:themeColor="text1"/>
          <w:sz w:val="24"/>
        </w:rPr>
      </w:pPr>
      <w:r w:rsidRPr="002C3F5B">
        <w:rPr>
          <w:rFonts w:asciiTheme="majorHAnsi" w:hAnsiTheme="majorHAnsi" w:cstheme="majorHAnsi"/>
          <w:color w:val="000000" w:themeColor="text1"/>
          <w:sz w:val="24"/>
        </w:rPr>
        <w:t xml:space="preserve">możliwość wnoszenia opłat kartami płatniczymi </w:t>
      </w:r>
      <w:r w:rsidR="00BE2F7D" w:rsidRPr="002C3F5B">
        <w:rPr>
          <w:rFonts w:asciiTheme="majorHAnsi" w:hAnsiTheme="majorHAnsi" w:cstheme="majorHAnsi"/>
          <w:sz w:val="24"/>
        </w:rPr>
        <w:t>stykowo, bezstykowo (zbliżeniowo), płatności mobilne NFC, płatność BLIK</w:t>
      </w:r>
      <w:r w:rsidRPr="002C3F5B">
        <w:rPr>
          <w:rFonts w:asciiTheme="majorHAnsi" w:hAnsiTheme="majorHAnsi" w:cstheme="majorHAnsi"/>
          <w:color w:val="000000" w:themeColor="text1"/>
          <w:sz w:val="24"/>
        </w:rPr>
        <w:t xml:space="preserve"> Wykonawca, w okresie związania umową, zapewnia współpracę z podmiotami świadczącymi usługi w zakresie płatności bezgotówkowych,</w:t>
      </w:r>
    </w:p>
    <w:p w14:paraId="66E1E470" w14:textId="77777777" w:rsidR="00BE2F7D" w:rsidRPr="002C3F5B" w:rsidRDefault="00BE2F7D" w:rsidP="00EF40DC">
      <w:pPr>
        <w:pStyle w:val="Akapitzlist"/>
        <w:numPr>
          <w:ilvl w:val="0"/>
          <w:numId w:val="11"/>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możliwość bezpośredniego wywołania podglądu widoku ekranu wybranej kasy automatycznej przez operatora umożliwiając mu tym samym właściwy poziom wsparcia dla klienta w czasie rzeczywistym,</w:t>
      </w:r>
    </w:p>
    <w:p w14:paraId="03058C7C" w14:textId="77777777" w:rsidR="00BE2F7D" w:rsidRPr="002C3F5B" w:rsidRDefault="00BE2F7D" w:rsidP="00EF40DC">
      <w:pPr>
        <w:pStyle w:val="Akapitzlist"/>
        <w:numPr>
          <w:ilvl w:val="0"/>
          <w:numId w:val="11"/>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szczegółową informację na temat przeprowadzanej transakcji dostępną min. 90 dni informującą o: ilości i wielkości nominałów włożonych do kasy automatycznej przez klienta dla danej transakcji, ilości anulowań rozpoczętych transakcji płatności dla wybranego nr biletu, ilość, wielkość nominału zwróconych przez kasę automatyczną,</w:t>
      </w:r>
    </w:p>
    <w:p w14:paraId="06EB24D3" w14:textId="77777777" w:rsidR="00BE2F7D" w:rsidRPr="002C3F5B" w:rsidRDefault="00BE2F7D" w:rsidP="00EF40DC">
      <w:pPr>
        <w:pStyle w:val="Akapitzlist"/>
        <w:numPr>
          <w:ilvl w:val="0"/>
          <w:numId w:val="11"/>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szczegółową informację na temat działań obsługi parkingu wewnątrz kasy automatycznej (identyfikacja obsługującego, który otworzył kasę automatyczną, informacja które drzwi/pojemniki były przez niego otwierane – pojemnik banknotów, pojemniki monet itp.),</w:t>
      </w:r>
    </w:p>
    <w:p w14:paraId="05F079D7" w14:textId="41D64E1C" w:rsidR="00BE2F7D" w:rsidRPr="002C3F5B" w:rsidRDefault="00BE2F7D" w:rsidP="00EF40DC">
      <w:pPr>
        <w:pStyle w:val="Akapitzlist"/>
        <w:numPr>
          <w:ilvl w:val="0"/>
          <w:numId w:val="11"/>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 xml:space="preserve">diodowe wskaźniki nawigacyjne pomagające w prawidłowej kolejności obsługi, wraz z diodowym oświetleniem panelu klienta. W pierwszej kolejności wskaźnik wskazuje miejsce, gdzie klient dokonuje odczytu biletu parkingowego. </w:t>
      </w:r>
      <w:r w:rsidRPr="002C3F5B">
        <w:rPr>
          <w:rFonts w:asciiTheme="majorHAnsi" w:hAnsiTheme="majorHAnsi" w:cstheme="majorHAnsi"/>
          <w:color w:val="000000" w:themeColor="text1"/>
          <w:sz w:val="24"/>
          <w:szCs w:val="24"/>
        </w:rPr>
        <w:t>Następnie,</w:t>
      </w:r>
      <w:r w:rsidRPr="002C3F5B">
        <w:rPr>
          <w:rFonts w:asciiTheme="majorHAnsi" w:hAnsiTheme="majorHAnsi" w:cstheme="majorHAnsi"/>
          <w:color w:val="000000" w:themeColor="text1"/>
          <w:sz w:val="24"/>
        </w:rPr>
        <w:t xml:space="preserve"> jeżeli opłata jest konieczna wskaźnik sygnalizuje miejsca w których możliwe jest dokonanie opłaty (terminal kart płatniczych). Po dokonaniu opłaty wskaźniki wskazują miejsce</w:t>
      </w:r>
      <w:r w:rsidRPr="002C3F5B">
        <w:rPr>
          <w:rFonts w:asciiTheme="majorHAnsi" w:hAnsiTheme="majorHAnsi" w:cstheme="majorHAnsi"/>
          <w:color w:val="000000" w:themeColor="text1"/>
          <w:sz w:val="24"/>
          <w:szCs w:val="24"/>
        </w:rPr>
        <w:t>,</w:t>
      </w:r>
      <w:r w:rsidRPr="002C3F5B">
        <w:rPr>
          <w:rFonts w:asciiTheme="majorHAnsi" w:hAnsiTheme="majorHAnsi" w:cstheme="majorHAnsi"/>
          <w:color w:val="000000" w:themeColor="text1"/>
          <w:sz w:val="24"/>
        </w:rPr>
        <w:t xml:space="preserve"> gdzie klient może  paragon. </w:t>
      </w:r>
    </w:p>
    <w:p w14:paraId="3394CD68" w14:textId="7B98F1E4" w:rsidR="004957BB" w:rsidRPr="001B01FB" w:rsidRDefault="00BE2F7D" w:rsidP="00EF40DC">
      <w:pPr>
        <w:pStyle w:val="Akapitzlist"/>
        <w:numPr>
          <w:ilvl w:val="0"/>
          <w:numId w:val="11"/>
        </w:numPr>
        <w:spacing w:after="80" w:line="240" w:lineRule="auto"/>
        <w:jc w:val="both"/>
        <w:rPr>
          <w:rFonts w:asciiTheme="majorHAnsi" w:hAnsiTheme="majorHAnsi" w:cstheme="majorHAnsi"/>
          <w:strike/>
          <w:color w:val="000000" w:themeColor="text1"/>
          <w:sz w:val="24"/>
        </w:rPr>
      </w:pPr>
      <w:r w:rsidRPr="002C3F5B">
        <w:rPr>
          <w:rFonts w:asciiTheme="majorHAnsi" w:hAnsiTheme="majorHAnsi" w:cstheme="majorHAnsi"/>
          <w:color w:val="000000" w:themeColor="text1"/>
          <w:sz w:val="24"/>
        </w:rPr>
        <w:t>zabezpieczenie przed nieautoryzowanym otwarciem. Każde otwarcie maszyny jest natychmiast sygnalizowane z poziomu oprogramowania.</w:t>
      </w:r>
      <w:r w:rsidRPr="002C3F5B">
        <w:rPr>
          <w:rFonts w:asciiTheme="majorHAnsi" w:hAnsiTheme="majorHAnsi" w:cstheme="majorHAnsi"/>
          <w:b/>
          <w:color w:val="000000" w:themeColor="text1"/>
          <w:sz w:val="24"/>
        </w:rPr>
        <w:t xml:space="preserve"> </w:t>
      </w:r>
      <w:r w:rsidRPr="002C3F5B">
        <w:rPr>
          <w:rFonts w:asciiTheme="majorHAnsi" w:hAnsiTheme="majorHAnsi" w:cstheme="majorHAnsi"/>
          <w:color w:val="000000" w:themeColor="text1"/>
          <w:sz w:val="24"/>
        </w:rPr>
        <w:t xml:space="preserve">Dodatkowo operator posiada możliwość sprawdzenia kto otwierał maszynę w przedziale co najmniej ostatnich 90 dni </w:t>
      </w:r>
      <w:r w:rsidRPr="002C3F5B">
        <w:rPr>
          <w:rFonts w:asciiTheme="majorHAnsi" w:hAnsiTheme="majorHAnsi" w:cstheme="majorHAnsi"/>
          <w:color w:val="000000" w:themeColor="text1"/>
          <w:sz w:val="24"/>
        </w:rPr>
        <w:lastRenderedPageBreak/>
        <w:t>w oprogramowaniu raportującym. Dostęp do maszyny odbywa się poprzez zbliżeniowe karty indentyfikacyjne w standardzie RFID</w:t>
      </w:r>
    </w:p>
    <w:p w14:paraId="6160592F" w14:textId="0CFF2756" w:rsidR="00FB121A" w:rsidRPr="004957BB" w:rsidRDefault="00FB121A" w:rsidP="00465984">
      <w:pPr>
        <w:pStyle w:val="Nagwek2"/>
        <w:spacing w:before="0" w:after="80"/>
        <w:rPr>
          <w:rFonts w:cstheme="majorHAnsi"/>
          <w:b/>
          <w:bCs/>
          <w:color w:val="1F4E79" w:themeColor="accent1" w:themeShade="80"/>
          <w:sz w:val="20"/>
          <w:szCs w:val="20"/>
        </w:rPr>
      </w:pPr>
      <w:r w:rsidRPr="004957BB">
        <w:rPr>
          <w:rFonts w:cstheme="majorHAnsi"/>
          <w:b/>
          <w:bCs/>
          <w:color w:val="1F4E79" w:themeColor="accent1" w:themeShade="80"/>
        </w:rPr>
        <w:t>System do odczytu tablic rejestracyjnych</w:t>
      </w:r>
    </w:p>
    <w:p w14:paraId="0B67689B" w14:textId="3361FC48" w:rsidR="00CD50BC" w:rsidRDefault="00FB121A" w:rsidP="00465984">
      <w:pPr>
        <w:pStyle w:val="Bezodstpw"/>
        <w:spacing w:after="80"/>
        <w:jc w:val="both"/>
        <w:rPr>
          <w:rFonts w:asciiTheme="majorHAnsi" w:hAnsiTheme="majorHAnsi" w:cstheme="majorHAnsi"/>
          <w:sz w:val="24"/>
        </w:rPr>
      </w:pPr>
      <w:r w:rsidRPr="002C3F5B">
        <w:rPr>
          <w:rFonts w:asciiTheme="majorHAnsi" w:hAnsiTheme="majorHAnsi" w:cstheme="majorHAnsi"/>
          <w:sz w:val="24"/>
        </w:rPr>
        <w:t xml:space="preserve">Rozpoznanie tablicy rejestracyjnej </w:t>
      </w:r>
      <w:r w:rsidR="00E0336E" w:rsidRPr="002C3F5B">
        <w:rPr>
          <w:rFonts w:asciiTheme="majorHAnsi" w:hAnsiTheme="majorHAnsi" w:cstheme="majorHAnsi"/>
          <w:sz w:val="24"/>
        </w:rPr>
        <w:t>będzie</w:t>
      </w:r>
      <w:r w:rsidRPr="002C3F5B">
        <w:rPr>
          <w:rFonts w:asciiTheme="majorHAnsi" w:hAnsiTheme="majorHAnsi" w:cstheme="majorHAnsi"/>
          <w:sz w:val="24"/>
        </w:rPr>
        <w:t xml:space="preserve"> zainicjowane przez terminal parkingowy. To dla jakich czynności system ma wykonać rozpoznanie tablicy rejestracyjnej jest zależne od jego konfiguracji. W przypadku biletów parkingowych przypisanie numeru tablicy rejestracyjnej odbywa się w momencie wjazdu na parking. Podczas wyjazdu z parkingu system rozpocz</w:t>
      </w:r>
      <w:r w:rsidR="00E0336E" w:rsidRPr="002C3F5B">
        <w:rPr>
          <w:rFonts w:asciiTheme="majorHAnsi" w:hAnsiTheme="majorHAnsi" w:cstheme="majorHAnsi"/>
          <w:sz w:val="24"/>
        </w:rPr>
        <w:t xml:space="preserve">nie </w:t>
      </w:r>
      <w:r w:rsidRPr="002C3F5B">
        <w:rPr>
          <w:rFonts w:asciiTheme="majorHAnsi" w:hAnsiTheme="majorHAnsi" w:cstheme="majorHAnsi"/>
          <w:sz w:val="24"/>
        </w:rPr>
        <w:t xml:space="preserve"> proces porównania tablicy rejestracyjnej odczytanej na wyjeździe z parkingu z tablicą odczytaną na wjeździe na parking. Jeżeli </w:t>
      </w:r>
      <w:r w:rsidR="00CD50BC" w:rsidRPr="002C3F5B">
        <w:rPr>
          <w:rFonts w:asciiTheme="majorHAnsi" w:hAnsiTheme="majorHAnsi" w:cstheme="majorHAnsi"/>
          <w:sz w:val="24"/>
        </w:rPr>
        <w:t>przekroczony został bezpłatny czas parkowania i opłata nie została uregulowana w automacie płatniczym szlaban</w:t>
      </w:r>
      <w:r w:rsidRPr="002C3F5B">
        <w:rPr>
          <w:rFonts w:asciiTheme="majorHAnsi" w:hAnsiTheme="majorHAnsi" w:cstheme="majorHAnsi"/>
          <w:sz w:val="24"/>
        </w:rPr>
        <w:t xml:space="preserve"> nie </w:t>
      </w:r>
      <w:r w:rsidR="00CD50BC" w:rsidRPr="002C3F5B">
        <w:rPr>
          <w:rFonts w:asciiTheme="majorHAnsi" w:hAnsiTheme="majorHAnsi" w:cstheme="majorHAnsi"/>
          <w:sz w:val="24"/>
        </w:rPr>
        <w:t>będzie</w:t>
      </w:r>
      <w:r w:rsidRPr="002C3F5B">
        <w:rPr>
          <w:rFonts w:asciiTheme="majorHAnsi" w:hAnsiTheme="majorHAnsi" w:cstheme="majorHAnsi"/>
          <w:sz w:val="24"/>
        </w:rPr>
        <w:t xml:space="preserve"> otwieran</w:t>
      </w:r>
      <w:r w:rsidR="00CD50BC" w:rsidRPr="002C3F5B">
        <w:rPr>
          <w:rFonts w:asciiTheme="majorHAnsi" w:hAnsiTheme="majorHAnsi" w:cstheme="majorHAnsi"/>
          <w:sz w:val="24"/>
        </w:rPr>
        <w:t>y</w:t>
      </w:r>
      <w:r w:rsidRPr="002C3F5B">
        <w:rPr>
          <w:rFonts w:asciiTheme="majorHAnsi" w:hAnsiTheme="majorHAnsi" w:cstheme="majorHAnsi"/>
          <w:sz w:val="24"/>
        </w:rPr>
        <w:t xml:space="preserve">, a </w:t>
      </w:r>
      <w:r w:rsidR="00CD50BC" w:rsidRPr="002C3F5B">
        <w:rPr>
          <w:rFonts w:asciiTheme="majorHAnsi" w:hAnsiTheme="majorHAnsi" w:cstheme="majorHAnsi"/>
          <w:sz w:val="24"/>
        </w:rPr>
        <w:t xml:space="preserve">na wyświetlaczu terminala wyjazdowego pojawi się stosowny komunikat i możliwość opłaty bezgotówkowej za postój bezpośrednio w terminalu wyjazdowym. Po dokonaniu płatności </w:t>
      </w:r>
      <w:r w:rsidR="001B1D64" w:rsidRPr="002C3F5B">
        <w:rPr>
          <w:rFonts w:asciiTheme="majorHAnsi" w:hAnsiTheme="majorHAnsi" w:cstheme="majorHAnsi"/>
          <w:sz w:val="24"/>
        </w:rPr>
        <w:t>szlaban otworzy się.</w:t>
      </w:r>
    </w:p>
    <w:p w14:paraId="19CF0598" w14:textId="793AF241" w:rsidR="00FB121A" w:rsidRPr="002C3F5B" w:rsidRDefault="00FB121A" w:rsidP="00465984">
      <w:pPr>
        <w:pStyle w:val="Nagwek3"/>
        <w:spacing w:before="0" w:after="80"/>
        <w:rPr>
          <w:rFonts w:cstheme="majorHAnsi"/>
        </w:rPr>
      </w:pPr>
      <w:r w:rsidRPr="002C3F5B">
        <w:rPr>
          <w:rFonts w:cstheme="majorHAnsi"/>
        </w:rPr>
        <w:t>Wyposażenie systemu odczytu tablic rejestracyjnych</w:t>
      </w:r>
    </w:p>
    <w:p w14:paraId="74C57B6C" w14:textId="642613FE" w:rsidR="00FB121A" w:rsidRPr="00DD654D" w:rsidRDefault="00FB121A" w:rsidP="00EA524E">
      <w:pPr>
        <w:pStyle w:val="Bezodstpw"/>
        <w:spacing w:after="80"/>
        <w:jc w:val="both"/>
        <w:rPr>
          <w:rFonts w:asciiTheme="majorHAnsi" w:hAnsiTheme="majorHAnsi"/>
          <w:sz w:val="24"/>
        </w:rPr>
      </w:pPr>
      <w:r w:rsidRPr="00DD654D">
        <w:rPr>
          <w:rFonts w:asciiTheme="majorHAnsi" w:hAnsiTheme="majorHAnsi"/>
          <w:sz w:val="24"/>
        </w:rPr>
        <w:t>System do odczytu tablic rejestracyjnych musi zostać wyposażony w:</w:t>
      </w:r>
    </w:p>
    <w:p w14:paraId="0B4119CA" w14:textId="77777777" w:rsidR="00FB121A" w:rsidRPr="00DD654D" w:rsidRDefault="00FB121A" w:rsidP="003E500F">
      <w:pPr>
        <w:pStyle w:val="Bezodstpw"/>
        <w:numPr>
          <w:ilvl w:val="0"/>
          <w:numId w:val="7"/>
        </w:numPr>
        <w:spacing w:after="80"/>
        <w:ind w:left="340" w:hanging="340"/>
        <w:jc w:val="both"/>
        <w:rPr>
          <w:rFonts w:asciiTheme="majorHAnsi" w:hAnsiTheme="majorHAnsi" w:cstheme="majorHAnsi"/>
          <w:sz w:val="24"/>
          <w:szCs w:val="24"/>
        </w:rPr>
      </w:pPr>
      <w:r w:rsidRPr="00DD654D">
        <w:rPr>
          <w:rFonts w:asciiTheme="majorHAnsi" w:hAnsiTheme="majorHAnsi" w:cstheme="majorHAnsi"/>
          <w:sz w:val="24"/>
          <w:szCs w:val="24"/>
        </w:rPr>
        <w:t xml:space="preserve">obudowę </w:t>
      </w:r>
      <w:r w:rsidR="002312FF" w:rsidRPr="00DD654D">
        <w:rPr>
          <w:rFonts w:asciiTheme="majorHAnsi" w:hAnsiTheme="majorHAnsi" w:cstheme="majorHAnsi"/>
          <w:sz w:val="24"/>
          <w:szCs w:val="24"/>
        </w:rPr>
        <w:t xml:space="preserve">ochronną </w:t>
      </w:r>
      <w:r w:rsidRPr="00DD654D">
        <w:rPr>
          <w:rFonts w:asciiTheme="majorHAnsi" w:hAnsiTheme="majorHAnsi" w:cstheme="majorHAnsi"/>
          <w:sz w:val="24"/>
          <w:szCs w:val="24"/>
        </w:rPr>
        <w:t xml:space="preserve">do kamer  </w:t>
      </w:r>
      <w:r w:rsidR="007E23C5" w:rsidRPr="00DD654D">
        <w:rPr>
          <w:rFonts w:asciiTheme="majorHAnsi" w:hAnsiTheme="majorHAnsi" w:cstheme="majorHAnsi"/>
          <w:sz w:val="24"/>
          <w:szCs w:val="24"/>
        </w:rPr>
        <w:t>charakteryzującą</w:t>
      </w:r>
      <w:r w:rsidRPr="00DD654D">
        <w:rPr>
          <w:rFonts w:asciiTheme="majorHAnsi" w:hAnsiTheme="majorHAnsi" w:cstheme="majorHAnsi"/>
          <w:sz w:val="24"/>
          <w:szCs w:val="24"/>
        </w:rPr>
        <w:t xml:space="preserve"> się odpornością na zmienne warunki atmosferyczne</w:t>
      </w:r>
      <w:r w:rsidR="00CD50BC" w:rsidRPr="00DD654D">
        <w:rPr>
          <w:rFonts w:asciiTheme="majorHAnsi" w:hAnsiTheme="majorHAnsi" w:cstheme="majorHAnsi"/>
          <w:sz w:val="24"/>
          <w:szCs w:val="24"/>
        </w:rPr>
        <w:t>.</w:t>
      </w:r>
    </w:p>
    <w:p w14:paraId="571CC5A2" w14:textId="4F4A26F6" w:rsidR="00717AFD" w:rsidRPr="00DD654D" w:rsidRDefault="00717AFD" w:rsidP="00EF40DC">
      <w:pPr>
        <w:pStyle w:val="Bezodstpw"/>
        <w:numPr>
          <w:ilvl w:val="0"/>
          <w:numId w:val="7"/>
        </w:numPr>
        <w:spacing w:after="80"/>
        <w:ind w:left="340" w:hanging="340"/>
        <w:jc w:val="both"/>
        <w:rPr>
          <w:rFonts w:asciiTheme="majorHAnsi" w:hAnsiTheme="majorHAnsi"/>
          <w:sz w:val="24"/>
        </w:rPr>
      </w:pPr>
      <w:r w:rsidRPr="00DD654D">
        <w:rPr>
          <w:rFonts w:asciiTheme="majorHAnsi" w:hAnsiTheme="majorHAnsi"/>
          <w:sz w:val="24"/>
        </w:rPr>
        <w:t>scentralizowany serwer OCR umożliwiający stosowanie kamer wspierających technologię RSTP. Ze względu na szereg o</w:t>
      </w:r>
      <w:r w:rsidR="00D03D16" w:rsidRPr="00DD654D">
        <w:rPr>
          <w:rFonts w:asciiTheme="majorHAnsi" w:hAnsiTheme="majorHAnsi"/>
          <w:sz w:val="24"/>
        </w:rPr>
        <w:t>graniczeń</w:t>
      </w:r>
      <w:r w:rsidRPr="00DD654D">
        <w:rPr>
          <w:rFonts w:asciiTheme="majorHAnsi" w:hAnsiTheme="majorHAnsi"/>
          <w:sz w:val="24"/>
        </w:rPr>
        <w:t xml:space="preserve"> funkcjonalnych nie dopuszcza się możliwości stosowania kamer z wbudowanym system OCR.</w:t>
      </w:r>
    </w:p>
    <w:p w14:paraId="53BF45E3" w14:textId="77777777" w:rsidR="00FB121A" w:rsidRPr="00DD654D" w:rsidRDefault="00FB121A" w:rsidP="00EF40DC">
      <w:pPr>
        <w:pStyle w:val="Bezodstpw"/>
        <w:numPr>
          <w:ilvl w:val="0"/>
          <w:numId w:val="7"/>
        </w:numPr>
        <w:spacing w:after="80"/>
        <w:ind w:left="340" w:hanging="340"/>
        <w:jc w:val="both"/>
        <w:rPr>
          <w:rFonts w:asciiTheme="majorHAnsi" w:hAnsiTheme="majorHAnsi"/>
          <w:sz w:val="24"/>
        </w:rPr>
      </w:pPr>
      <w:r w:rsidRPr="00DD654D">
        <w:rPr>
          <w:rFonts w:asciiTheme="majorHAnsi" w:hAnsiTheme="majorHAnsi"/>
          <w:sz w:val="24"/>
        </w:rPr>
        <w:t>oprogramowanie</w:t>
      </w:r>
      <w:r w:rsidR="002312FF" w:rsidRPr="00DD654D">
        <w:rPr>
          <w:rFonts w:asciiTheme="majorHAnsi" w:hAnsiTheme="majorHAnsi"/>
          <w:sz w:val="24"/>
        </w:rPr>
        <w:t xml:space="preserve"> OCR</w:t>
      </w:r>
      <w:r w:rsidRPr="00DD654D">
        <w:rPr>
          <w:rFonts w:asciiTheme="majorHAnsi" w:hAnsiTheme="majorHAnsi"/>
          <w:sz w:val="24"/>
        </w:rPr>
        <w:t xml:space="preserve"> instalowane na serwerze systemu parkingowego. Przetwarzanie danych z kamer musi odbywać się na serwerze systemu parkingowego,</w:t>
      </w:r>
    </w:p>
    <w:p w14:paraId="02F4E628" w14:textId="3A14EB94" w:rsidR="00AB2678" w:rsidRPr="00DD654D" w:rsidRDefault="00FB121A" w:rsidP="00EF40DC">
      <w:pPr>
        <w:pStyle w:val="Bezodstpw"/>
        <w:numPr>
          <w:ilvl w:val="0"/>
          <w:numId w:val="7"/>
        </w:numPr>
        <w:spacing w:after="80"/>
        <w:ind w:left="340" w:hanging="340"/>
        <w:jc w:val="both"/>
        <w:rPr>
          <w:rFonts w:asciiTheme="majorHAnsi" w:hAnsiTheme="majorHAnsi"/>
          <w:sz w:val="24"/>
        </w:rPr>
      </w:pPr>
      <w:r w:rsidRPr="00DD654D">
        <w:rPr>
          <w:rFonts w:asciiTheme="majorHAnsi" w:hAnsiTheme="majorHAnsi"/>
          <w:sz w:val="24"/>
        </w:rPr>
        <w:t xml:space="preserve">Skuteczność poprawnego odczytu tablicy rejestracyjnej nie mniejsza niż </w:t>
      </w:r>
      <w:r w:rsidRPr="00743060">
        <w:rPr>
          <w:rFonts w:asciiTheme="majorHAnsi" w:hAnsiTheme="majorHAnsi" w:cstheme="majorHAnsi"/>
          <w:sz w:val="24"/>
          <w:szCs w:val="24"/>
        </w:rPr>
        <w:t>9</w:t>
      </w:r>
      <w:r w:rsidR="00033F03">
        <w:rPr>
          <w:rFonts w:asciiTheme="majorHAnsi" w:hAnsiTheme="majorHAnsi" w:cstheme="majorHAnsi"/>
          <w:sz w:val="24"/>
          <w:szCs w:val="24"/>
        </w:rPr>
        <w:t>8</w:t>
      </w:r>
      <w:r w:rsidRPr="00DD654D">
        <w:rPr>
          <w:rFonts w:asciiTheme="majorHAnsi" w:hAnsiTheme="majorHAnsi"/>
          <w:sz w:val="24"/>
        </w:rPr>
        <w:t>%</w:t>
      </w:r>
      <w:r w:rsidR="006242F5" w:rsidRPr="00DD654D">
        <w:rPr>
          <w:rFonts w:asciiTheme="majorHAnsi" w:hAnsiTheme="majorHAnsi"/>
          <w:sz w:val="24"/>
        </w:rPr>
        <w:t>,</w:t>
      </w:r>
    </w:p>
    <w:p w14:paraId="3C85F0DD" w14:textId="77777777" w:rsidR="00AB2678" w:rsidRPr="004957BB" w:rsidRDefault="00AB2678" w:rsidP="00AB2678">
      <w:pPr>
        <w:pStyle w:val="Nagwek1"/>
        <w:spacing w:before="0" w:after="80"/>
        <w:rPr>
          <w:rFonts w:cstheme="majorHAnsi"/>
          <w:b/>
          <w:bCs/>
          <w:color w:val="1F4E79" w:themeColor="accent1" w:themeShade="80"/>
          <w:sz w:val="28"/>
          <w:szCs w:val="28"/>
        </w:rPr>
      </w:pPr>
      <w:r w:rsidRPr="004957BB">
        <w:rPr>
          <w:rFonts w:cstheme="majorHAnsi"/>
          <w:b/>
          <w:bCs/>
          <w:color w:val="1F4E79" w:themeColor="accent1" w:themeShade="80"/>
          <w:sz w:val="28"/>
          <w:szCs w:val="28"/>
        </w:rPr>
        <w:t>Okablowanie systemu parkingowego</w:t>
      </w:r>
    </w:p>
    <w:p w14:paraId="79762F50" w14:textId="77777777" w:rsidR="00AB2678" w:rsidRPr="004957BB" w:rsidRDefault="00AB2678" w:rsidP="00AB2678">
      <w:pPr>
        <w:pStyle w:val="Nagwek2"/>
        <w:spacing w:before="0" w:after="80"/>
        <w:rPr>
          <w:rFonts w:cstheme="majorHAnsi"/>
          <w:color w:val="1F4E79" w:themeColor="accent1" w:themeShade="80"/>
        </w:rPr>
      </w:pPr>
      <w:bookmarkStart w:id="15" w:name="_Toc32905886"/>
      <w:r w:rsidRPr="004957BB">
        <w:rPr>
          <w:rFonts w:cstheme="majorHAnsi"/>
          <w:color w:val="1F4E79" w:themeColor="accent1" w:themeShade="80"/>
        </w:rPr>
        <w:t>Pętle indukcyjne</w:t>
      </w:r>
      <w:bookmarkEnd w:id="15"/>
    </w:p>
    <w:p w14:paraId="460218E2" w14:textId="77777777" w:rsidR="00AB2678" w:rsidRPr="002C3F5B" w:rsidRDefault="00AB2678" w:rsidP="00AB2678">
      <w:pPr>
        <w:spacing w:after="80" w:line="240" w:lineRule="auto"/>
        <w:jc w:val="both"/>
        <w:rPr>
          <w:rFonts w:asciiTheme="majorHAnsi" w:hAnsiTheme="majorHAnsi" w:cstheme="majorHAnsi"/>
          <w:sz w:val="24"/>
        </w:rPr>
      </w:pPr>
      <w:r w:rsidRPr="002C3F5B">
        <w:rPr>
          <w:rFonts w:asciiTheme="majorHAnsi" w:hAnsiTheme="majorHAnsi" w:cstheme="majorHAnsi"/>
          <w:sz w:val="24"/>
        </w:rPr>
        <w:t>W celu zapewnienia jak najlepszej detekcji przewód pętli powinien być instalowany na głębokości pozwalającej wykrywać różnej klasy pojazdy, a z drugiej strony na tyle głęboko</w:t>
      </w:r>
      <w:r w:rsidRPr="002C3F5B">
        <w:rPr>
          <w:rFonts w:asciiTheme="majorHAnsi" w:hAnsiTheme="majorHAnsi" w:cstheme="majorHAnsi"/>
          <w:sz w:val="24"/>
          <w:szCs w:val="24"/>
        </w:rPr>
        <w:t>,</w:t>
      </w:r>
      <w:r w:rsidRPr="002C3F5B">
        <w:rPr>
          <w:rFonts w:asciiTheme="majorHAnsi" w:hAnsiTheme="majorHAnsi" w:cstheme="majorHAnsi"/>
          <w:sz w:val="24"/>
        </w:rPr>
        <w:t xml:space="preserve"> żeby zapewnić długotrwałą odporność na uszkodzenia mechaniczne. Pętle indukcyjne należy umieścić w wyfrezowanym rowku o głębokości ok. 40 – 70 mm i szerokości 5-7 mm. (rys. 1). Rozłożenie pętli musi być wykonane w obwodzie prostokąta o wymiarach 1m na 2m (rys. 2).</w:t>
      </w:r>
    </w:p>
    <w:p w14:paraId="598163A7" w14:textId="77777777" w:rsidR="00AB2678" w:rsidRPr="002C3F5B" w:rsidRDefault="00AB2678" w:rsidP="00AB2678">
      <w:pPr>
        <w:spacing w:after="80" w:line="240" w:lineRule="auto"/>
        <w:jc w:val="both"/>
        <w:rPr>
          <w:rFonts w:asciiTheme="majorHAnsi" w:hAnsiTheme="majorHAnsi" w:cstheme="majorHAnsi"/>
          <w:sz w:val="20"/>
          <w:szCs w:val="20"/>
        </w:rPr>
      </w:pPr>
      <w:r w:rsidRPr="002C3F5B">
        <w:rPr>
          <w:rFonts w:asciiTheme="majorHAnsi" w:hAnsiTheme="majorHAnsi" w:cstheme="majorHAnsi"/>
          <w:noProof/>
          <w:sz w:val="20"/>
          <w:szCs w:val="20"/>
          <w:lang w:eastAsia="pl-PL"/>
        </w:rPr>
        <w:drawing>
          <wp:anchor distT="0" distB="0" distL="114300" distR="114300" simplePos="0" relativeHeight="251660288" behindDoc="1" locked="0" layoutInCell="1" allowOverlap="1" wp14:anchorId="1E8EF3CA" wp14:editId="60637BED">
            <wp:simplePos x="0" y="0"/>
            <wp:positionH relativeFrom="column">
              <wp:posOffset>3484737</wp:posOffset>
            </wp:positionH>
            <wp:positionV relativeFrom="paragraph">
              <wp:posOffset>8426</wp:posOffset>
            </wp:positionV>
            <wp:extent cx="2161540" cy="1371600"/>
            <wp:effectExtent l="0" t="0" r="0" b="0"/>
            <wp:wrapTight wrapText="bothSides">
              <wp:wrapPolygon edited="0">
                <wp:start x="0" y="0"/>
                <wp:lineTo x="0" y="21300"/>
                <wp:lineTo x="21321" y="21300"/>
                <wp:lineTo x="21321" y="0"/>
                <wp:lineTo x="0" y="0"/>
              </wp:wrapPolygon>
            </wp:wrapTight>
            <wp:docPr id="9" name="Obraz 9" descr="Obraz zawierający linia, diagram, Prostokąt,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linia, diagram, Prostokąt, biały&#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1371600"/>
                    </a:xfrm>
                    <a:prstGeom prst="rect">
                      <a:avLst/>
                    </a:prstGeom>
                    <a:noFill/>
                  </pic:spPr>
                </pic:pic>
              </a:graphicData>
            </a:graphic>
            <wp14:sizeRelH relativeFrom="margin">
              <wp14:pctWidth>0</wp14:pctWidth>
            </wp14:sizeRelH>
            <wp14:sizeRelV relativeFrom="margin">
              <wp14:pctHeight>0</wp14:pctHeight>
            </wp14:sizeRelV>
          </wp:anchor>
        </w:drawing>
      </w:r>
      <w:r w:rsidRPr="002C3F5B">
        <w:rPr>
          <w:rFonts w:asciiTheme="majorHAnsi" w:hAnsiTheme="majorHAnsi" w:cstheme="majorHAnsi"/>
          <w:noProof/>
          <w:sz w:val="20"/>
          <w:szCs w:val="20"/>
          <w:lang w:eastAsia="pl-PL"/>
        </w:rPr>
        <w:drawing>
          <wp:anchor distT="0" distB="0" distL="114300" distR="114300" simplePos="0" relativeHeight="251659264" behindDoc="1" locked="0" layoutInCell="1" allowOverlap="1" wp14:anchorId="31151763" wp14:editId="2D70EDE7">
            <wp:simplePos x="0" y="0"/>
            <wp:positionH relativeFrom="margin">
              <wp:align>left</wp:align>
            </wp:positionH>
            <wp:positionV relativeFrom="paragraph">
              <wp:posOffset>7790</wp:posOffset>
            </wp:positionV>
            <wp:extent cx="2530475" cy="1470025"/>
            <wp:effectExtent l="0" t="0" r="3175" b="0"/>
            <wp:wrapTight wrapText="bothSides">
              <wp:wrapPolygon edited="0">
                <wp:start x="0" y="0"/>
                <wp:lineTo x="0" y="21273"/>
                <wp:lineTo x="21464" y="21273"/>
                <wp:lineTo x="21464" y="0"/>
                <wp:lineTo x="0" y="0"/>
              </wp:wrapPolygon>
            </wp:wrapTight>
            <wp:docPr id="2" name="Obraz 2" descr="Obraz zawierający diagram, linia, design&#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2" name="Obraz 2" descr="Obraz zawierający diagram, linia, design&#10;&#10;Zawartość wygenerowana przez AI może być niepoprawna."/>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0475" cy="147002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53D8D76E" w14:textId="77777777" w:rsidR="00AB2678" w:rsidRPr="002C3F5B" w:rsidRDefault="00AB2678" w:rsidP="00AB2678">
      <w:pPr>
        <w:spacing w:after="80" w:line="240" w:lineRule="auto"/>
        <w:jc w:val="both"/>
        <w:rPr>
          <w:rFonts w:asciiTheme="majorHAnsi" w:hAnsiTheme="majorHAnsi" w:cstheme="majorHAnsi"/>
          <w:sz w:val="20"/>
          <w:szCs w:val="20"/>
        </w:rPr>
      </w:pPr>
    </w:p>
    <w:p w14:paraId="40CD8807" w14:textId="77777777" w:rsidR="00AB2678" w:rsidRPr="002C3F5B" w:rsidRDefault="00AB2678" w:rsidP="00AB2678">
      <w:pPr>
        <w:spacing w:after="80" w:line="240" w:lineRule="auto"/>
        <w:jc w:val="both"/>
        <w:rPr>
          <w:rFonts w:asciiTheme="majorHAnsi" w:hAnsiTheme="majorHAnsi" w:cstheme="majorHAnsi"/>
          <w:sz w:val="20"/>
          <w:szCs w:val="20"/>
        </w:rPr>
      </w:pPr>
    </w:p>
    <w:p w14:paraId="27E8520E" w14:textId="77777777" w:rsidR="00AB2678" w:rsidRPr="002C3F5B" w:rsidRDefault="00AB2678" w:rsidP="00AB2678">
      <w:pPr>
        <w:spacing w:after="80" w:line="240" w:lineRule="auto"/>
        <w:jc w:val="both"/>
        <w:rPr>
          <w:rFonts w:asciiTheme="majorHAnsi" w:hAnsiTheme="majorHAnsi" w:cstheme="majorHAnsi"/>
          <w:sz w:val="20"/>
          <w:szCs w:val="20"/>
        </w:rPr>
      </w:pPr>
    </w:p>
    <w:p w14:paraId="16A0B0F0" w14:textId="77777777" w:rsidR="00AB2678" w:rsidRPr="002C3F5B" w:rsidRDefault="00AB2678" w:rsidP="00AB2678">
      <w:pPr>
        <w:spacing w:after="80" w:line="240" w:lineRule="auto"/>
        <w:jc w:val="both"/>
        <w:rPr>
          <w:rFonts w:asciiTheme="majorHAnsi" w:hAnsiTheme="majorHAnsi" w:cstheme="majorHAnsi"/>
          <w:sz w:val="20"/>
          <w:szCs w:val="20"/>
        </w:rPr>
      </w:pPr>
    </w:p>
    <w:p w14:paraId="2DB0B677" w14:textId="77777777" w:rsidR="00AB2678" w:rsidRPr="002C3F5B" w:rsidRDefault="00AB2678" w:rsidP="00AB2678">
      <w:pPr>
        <w:spacing w:after="80" w:line="240" w:lineRule="auto"/>
        <w:jc w:val="both"/>
        <w:rPr>
          <w:rFonts w:asciiTheme="majorHAnsi" w:hAnsiTheme="majorHAnsi" w:cstheme="majorHAnsi"/>
          <w:sz w:val="16"/>
          <w:szCs w:val="16"/>
        </w:rPr>
      </w:pPr>
      <w:r w:rsidRPr="002C3F5B">
        <w:rPr>
          <w:rFonts w:asciiTheme="majorHAnsi" w:eastAsia="Times New Roman" w:hAnsiTheme="majorHAnsi" w:cstheme="majorHAnsi"/>
          <w:sz w:val="16"/>
          <w:szCs w:val="16"/>
          <w:lang w:eastAsia="pl-PL"/>
        </w:rPr>
        <w:t xml:space="preserve">Rys. 1 Sposób wykonania pętli indukcyjnej (przekrój).                                           </w:t>
      </w:r>
      <w:r w:rsidRPr="002C3F5B">
        <w:rPr>
          <w:rFonts w:asciiTheme="majorHAnsi" w:hAnsiTheme="majorHAnsi" w:cstheme="majorHAnsi"/>
          <w:sz w:val="16"/>
          <w:szCs w:val="16"/>
        </w:rPr>
        <w:t>Rys. 2 Widok rozłożonej pętli o wymiarach a=1m, b=2m.</w:t>
      </w:r>
    </w:p>
    <w:p w14:paraId="72A4EF87" w14:textId="63961819" w:rsidR="00AB2678" w:rsidRDefault="00AB2678" w:rsidP="00AB2678">
      <w:pPr>
        <w:spacing w:after="80" w:line="240" w:lineRule="auto"/>
        <w:jc w:val="both"/>
        <w:rPr>
          <w:rFonts w:asciiTheme="majorHAnsi" w:hAnsiTheme="majorHAnsi" w:cstheme="majorHAnsi"/>
          <w:sz w:val="24"/>
        </w:rPr>
      </w:pPr>
      <w:r w:rsidRPr="002C3F5B">
        <w:rPr>
          <w:rFonts w:asciiTheme="majorHAnsi" w:hAnsiTheme="majorHAnsi" w:cstheme="majorHAnsi"/>
          <w:sz w:val="24"/>
        </w:rPr>
        <w:t>Pętla musi być zabezpieczona masą bitumiczną która wykazuje duża odporność na warunki zewnętrzne oraz na ścieranie.</w:t>
      </w:r>
    </w:p>
    <w:p w14:paraId="4972308D" w14:textId="77777777" w:rsidR="004957BB" w:rsidRPr="002C3F5B" w:rsidRDefault="004957BB" w:rsidP="00AB2678">
      <w:pPr>
        <w:spacing w:after="80" w:line="240" w:lineRule="auto"/>
        <w:jc w:val="both"/>
        <w:rPr>
          <w:rFonts w:asciiTheme="majorHAnsi" w:hAnsiTheme="majorHAnsi" w:cstheme="majorHAnsi"/>
          <w:sz w:val="24"/>
        </w:rPr>
      </w:pPr>
    </w:p>
    <w:p w14:paraId="092B7EA0" w14:textId="07DADF0C" w:rsidR="007F6E00" w:rsidRPr="004957BB" w:rsidRDefault="002356E8" w:rsidP="00465984">
      <w:pPr>
        <w:pStyle w:val="Nagwek2"/>
        <w:spacing w:before="0" w:after="80"/>
        <w:rPr>
          <w:rFonts w:cstheme="majorHAnsi"/>
          <w:b/>
          <w:bCs/>
          <w:color w:val="1F4E79" w:themeColor="accent1" w:themeShade="80"/>
        </w:rPr>
      </w:pPr>
      <w:r w:rsidRPr="004957BB">
        <w:rPr>
          <w:rFonts w:cstheme="majorHAnsi"/>
          <w:b/>
          <w:bCs/>
          <w:color w:val="1F4E79" w:themeColor="accent1" w:themeShade="80"/>
        </w:rPr>
        <w:lastRenderedPageBreak/>
        <w:t>Serwer Systemu</w:t>
      </w:r>
      <w:bookmarkEnd w:id="13"/>
      <w:r w:rsidR="003E1155" w:rsidRPr="004957BB">
        <w:rPr>
          <w:rFonts w:cstheme="majorHAnsi"/>
          <w:b/>
          <w:bCs/>
          <w:color w:val="1F4E79" w:themeColor="accent1" w:themeShade="80"/>
        </w:rPr>
        <w:t xml:space="preserve"> </w:t>
      </w:r>
      <w:bookmarkEnd w:id="14"/>
    </w:p>
    <w:p w14:paraId="23549C95" w14:textId="5F627BF6" w:rsidR="000016E1" w:rsidRPr="002C3F5B" w:rsidRDefault="002356E8" w:rsidP="00465984">
      <w:pPr>
        <w:pStyle w:val="Bezodstpw"/>
        <w:spacing w:after="80"/>
        <w:jc w:val="both"/>
        <w:rPr>
          <w:rFonts w:asciiTheme="majorHAnsi" w:hAnsiTheme="majorHAnsi" w:cstheme="majorHAnsi"/>
          <w:color w:val="EE0000"/>
          <w:sz w:val="24"/>
        </w:rPr>
      </w:pPr>
      <w:r w:rsidRPr="002C3F5B">
        <w:rPr>
          <w:rFonts w:asciiTheme="majorHAnsi" w:hAnsiTheme="majorHAnsi" w:cstheme="majorHAnsi"/>
          <w:sz w:val="24"/>
        </w:rPr>
        <w:t xml:space="preserve">Jednostka obsługująca, nadzorująca i zarządzająca urządzeniami końcowymi. Wyposażona </w:t>
      </w:r>
      <w:r w:rsidR="007E23C5" w:rsidRPr="002C3F5B">
        <w:rPr>
          <w:rFonts w:asciiTheme="majorHAnsi" w:hAnsiTheme="majorHAnsi" w:cstheme="majorHAnsi"/>
          <w:sz w:val="24"/>
        </w:rPr>
        <w:t xml:space="preserve">będzie </w:t>
      </w:r>
      <w:r w:rsidRPr="002C3F5B">
        <w:rPr>
          <w:rFonts w:asciiTheme="majorHAnsi" w:hAnsiTheme="majorHAnsi" w:cstheme="majorHAnsi"/>
          <w:sz w:val="24"/>
        </w:rPr>
        <w:t xml:space="preserve">w system operacyjny </w:t>
      </w:r>
      <w:r w:rsidRPr="00DD654D">
        <w:rPr>
          <w:rFonts w:asciiTheme="majorHAnsi" w:hAnsiTheme="majorHAnsi" w:cstheme="majorHAnsi"/>
          <w:sz w:val="24"/>
          <w:szCs w:val="24"/>
        </w:rPr>
        <w:t xml:space="preserve">Windows </w:t>
      </w:r>
      <w:r w:rsidR="00970CB8" w:rsidRPr="00DD654D">
        <w:rPr>
          <w:rFonts w:asciiTheme="majorHAnsi" w:hAnsiTheme="majorHAnsi" w:cstheme="majorHAnsi"/>
          <w:sz w:val="24"/>
          <w:szCs w:val="24"/>
        </w:rPr>
        <w:t>Server</w:t>
      </w:r>
      <w:r w:rsidR="001B1D64" w:rsidRPr="00DD654D">
        <w:rPr>
          <w:rFonts w:asciiTheme="majorHAnsi" w:hAnsiTheme="majorHAnsi" w:cstheme="majorHAnsi"/>
          <w:sz w:val="20"/>
          <w:szCs w:val="20"/>
        </w:rPr>
        <w:t xml:space="preserve"> </w:t>
      </w:r>
      <w:r w:rsidR="001B1D64" w:rsidRPr="00DD654D">
        <w:rPr>
          <w:rFonts w:asciiTheme="majorHAnsi" w:hAnsiTheme="majorHAnsi" w:cstheme="majorHAnsi"/>
          <w:sz w:val="24"/>
          <w:szCs w:val="24"/>
        </w:rPr>
        <w:t>lub</w:t>
      </w:r>
      <w:r w:rsidRPr="00DD654D">
        <w:rPr>
          <w:rFonts w:asciiTheme="majorHAnsi" w:hAnsiTheme="majorHAnsi"/>
          <w:sz w:val="24"/>
        </w:rPr>
        <w:t xml:space="preserve"> </w:t>
      </w:r>
      <w:r w:rsidR="001B1D64" w:rsidRPr="002C3F5B">
        <w:rPr>
          <w:rFonts w:asciiTheme="majorHAnsi" w:hAnsiTheme="majorHAnsi" w:cstheme="majorHAnsi"/>
          <w:sz w:val="24"/>
        </w:rPr>
        <w:t>Linu</w:t>
      </w:r>
      <w:r w:rsidR="00A92939" w:rsidRPr="002C3F5B">
        <w:rPr>
          <w:rFonts w:asciiTheme="majorHAnsi" w:hAnsiTheme="majorHAnsi" w:cstheme="majorHAnsi"/>
          <w:sz w:val="24"/>
        </w:rPr>
        <w:t>x</w:t>
      </w:r>
      <w:r w:rsidR="001A28AF" w:rsidRPr="002C3F5B">
        <w:rPr>
          <w:rFonts w:asciiTheme="majorHAnsi" w:hAnsiTheme="majorHAnsi" w:cstheme="majorHAnsi"/>
          <w:sz w:val="24"/>
        </w:rPr>
        <w:t xml:space="preserve"> </w:t>
      </w:r>
      <w:r w:rsidR="001A28AF" w:rsidRPr="002C3F5B">
        <w:rPr>
          <w:rFonts w:asciiTheme="majorHAnsi" w:hAnsiTheme="majorHAnsi" w:cstheme="majorHAnsi"/>
          <w:sz w:val="24"/>
          <w:szCs w:val="24"/>
        </w:rPr>
        <w:t>lub równoważny</w:t>
      </w:r>
      <w:r w:rsidR="009E3D98" w:rsidRPr="002C3F5B">
        <w:rPr>
          <w:rFonts w:asciiTheme="majorHAnsi" w:hAnsiTheme="majorHAnsi" w:cstheme="majorHAnsi"/>
          <w:sz w:val="24"/>
          <w:szCs w:val="24"/>
        </w:rPr>
        <w:t>,</w:t>
      </w:r>
      <w:r w:rsidR="009E3D98" w:rsidRPr="002C3F5B">
        <w:rPr>
          <w:rFonts w:asciiTheme="majorHAnsi" w:hAnsiTheme="majorHAnsi" w:cstheme="majorHAnsi"/>
          <w:sz w:val="24"/>
        </w:rPr>
        <w:t xml:space="preserve"> o</w:t>
      </w:r>
      <w:r w:rsidRPr="002C3F5B">
        <w:rPr>
          <w:rFonts w:asciiTheme="majorHAnsi" w:hAnsiTheme="majorHAnsi" w:cstheme="majorHAnsi"/>
          <w:sz w:val="24"/>
        </w:rPr>
        <w:t>programowanie zarządzające oraz bazę danych</w:t>
      </w:r>
      <w:r w:rsidR="00970CB8" w:rsidRPr="002C3F5B">
        <w:rPr>
          <w:rFonts w:asciiTheme="majorHAnsi" w:hAnsiTheme="majorHAnsi" w:cstheme="majorHAnsi"/>
          <w:sz w:val="24"/>
        </w:rPr>
        <w:t xml:space="preserve">. </w:t>
      </w:r>
      <w:r w:rsidRPr="002C3F5B">
        <w:rPr>
          <w:rFonts w:asciiTheme="majorHAnsi" w:hAnsiTheme="majorHAnsi" w:cstheme="majorHAnsi"/>
          <w:sz w:val="24"/>
        </w:rPr>
        <w:t xml:space="preserve">Serwer </w:t>
      </w:r>
      <w:r w:rsidR="00840FD5" w:rsidRPr="002C3F5B">
        <w:rPr>
          <w:rFonts w:asciiTheme="majorHAnsi" w:hAnsiTheme="majorHAnsi" w:cstheme="majorHAnsi"/>
          <w:sz w:val="24"/>
        </w:rPr>
        <w:t>p</w:t>
      </w:r>
      <w:r w:rsidR="000016E1" w:rsidRPr="002C3F5B">
        <w:rPr>
          <w:rFonts w:asciiTheme="majorHAnsi" w:hAnsiTheme="majorHAnsi" w:cstheme="majorHAnsi"/>
          <w:sz w:val="24"/>
        </w:rPr>
        <w:t>osiada</w:t>
      </w:r>
      <w:r w:rsidR="007E23C5" w:rsidRPr="002C3F5B">
        <w:rPr>
          <w:rFonts w:asciiTheme="majorHAnsi" w:hAnsiTheme="majorHAnsi" w:cstheme="majorHAnsi"/>
          <w:sz w:val="24"/>
        </w:rPr>
        <w:t>ć będzie</w:t>
      </w:r>
      <w:r w:rsidR="000016E1" w:rsidRPr="002C3F5B">
        <w:rPr>
          <w:rFonts w:asciiTheme="majorHAnsi" w:hAnsiTheme="majorHAnsi" w:cstheme="majorHAnsi"/>
          <w:sz w:val="24"/>
        </w:rPr>
        <w:t xml:space="preserve"> moduł wizualizacji zdarzeń i obsługi alarmów. Wprowadza</w:t>
      </w:r>
      <w:r w:rsidR="007E23C5" w:rsidRPr="002C3F5B">
        <w:rPr>
          <w:rFonts w:asciiTheme="majorHAnsi" w:hAnsiTheme="majorHAnsi" w:cstheme="majorHAnsi"/>
          <w:sz w:val="24"/>
        </w:rPr>
        <w:t>ć będzie</w:t>
      </w:r>
      <w:r w:rsidR="000016E1" w:rsidRPr="002C3F5B">
        <w:rPr>
          <w:rFonts w:asciiTheme="majorHAnsi" w:hAnsiTheme="majorHAnsi" w:cstheme="majorHAnsi"/>
          <w:sz w:val="24"/>
        </w:rPr>
        <w:t xml:space="preserve"> możliwość nadzoru i sterowania zdalnego elementami systemu. Standardowy moduł raportów da możliwość dokonania zestawień finansowych za dowolny okres (raporty dzienne, tygodniowe, miesięczne, roczne). Pozwala</w:t>
      </w:r>
      <w:r w:rsidR="007E23C5" w:rsidRPr="002C3F5B">
        <w:rPr>
          <w:rFonts w:asciiTheme="majorHAnsi" w:hAnsiTheme="majorHAnsi" w:cstheme="majorHAnsi"/>
          <w:sz w:val="24"/>
        </w:rPr>
        <w:t>ć będzie</w:t>
      </w:r>
      <w:r w:rsidR="000016E1" w:rsidRPr="002C3F5B">
        <w:rPr>
          <w:rFonts w:asciiTheme="majorHAnsi" w:hAnsiTheme="majorHAnsi" w:cstheme="majorHAnsi"/>
          <w:sz w:val="24"/>
        </w:rPr>
        <w:t xml:space="preserve"> na zestawienie dowolnych statystyk wykorzystywanych do celów analizy ekonomicznej, przeglądów i konserwacji systemu, rejestracji zdarzeń, kontroli ruchu i zajętości na parkingu. Może być źródłem i miejscem przetwarzania danych o użytkownikach (dane obsługowe i uprawnienia), o klientach (dane stałych klientów, kart i firm), danych o parkingu (taryfy, urządzenia, funkcje) i danych eksploatacyjnych. System</w:t>
      </w:r>
      <w:r w:rsidR="001C138C" w:rsidRPr="002C3F5B">
        <w:rPr>
          <w:rFonts w:asciiTheme="majorHAnsi" w:hAnsiTheme="majorHAnsi" w:cstheme="majorHAnsi"/>
          <w:sz w:val="24"/>
        </w:rPr>
        <w:t xml:space="preserve"> pracujący na serwerze</w:t>
      </w:r>
      <w:r w:rsidR="000016E1" w:rsidRPr="002C3F5B">
        <w:rPr>
          <w:rFonts w:asciiTheme="majorHAnsi" w:hAnsiTheme="majorHAnsi" w:cstheme="majorHAnsi"/>
          <w:sz w:val="24"/>
        </w:rPr>
        <w:t xml:space="preserve"> będzie zabezpieczony hasłem, a elementy i funkcje systemu podlegające zabezpieczeniom i odpowiadające im prawa dostępu zostaną ustalone przy uruchomieniu. Operator dyspon</w:t>
      </w:r>
      <w:r w:rsidR="007E23C5" w:rsidRPr="002C3F5B">
        <w:rPr>
          <w:rFonts w:asciiTheme="majorHAnsi" w:hAnsiTheme="majorHAnsi" w:cstheme="majorHAnsi"/>
          <w:sz w:val="24"/>
        </w:rPr>
        <w:t>ować będzie</w:t>
      </w:r>
      <w:r w:rsidR="000016E1" w:rsidRPr="002C3F5B">
        <w:rPr>
          <w:rFonts w:asciiTheme="majorHAnsi" w:hAnsiTheme="majorHAnsi" w:cstheme="majorHAnsi"/>
          <w:sz w:val="24"/>
        </w:rPr>
        <w:t xml:space="preserve"> mechanizmem zmiany taryf. System posiada</w:t>
      </w:r>
      <w:r w:rsidR="007E23C5" w:rsidRPr="002C3F5B">
        <w:rPr>
          <w:rFonts w:asciiTheme="majorHAnsi" w:hAnsiTheme="majorHAnsi" w:cstheme="majorHAnsi"/>
          <w:sz w:val="24"/>
        </w:rPr>
        <w:t>ć będzie</w:t>
      </w:r>
      <w:r w:rsidR="000016E1" w:rsidRPr="002C3F5B">
        <w:rPr>
          <w:rFonts w:asciiTheme="majorHAnsi" w:hAnsiTheme="majorHAnsi" w:cstheme="majorHAnsi"/>
          <w:sz w:val="24"/>
        </w:rPr>
        <w:t xml:space="preserve"> moduł zliczania pojazdów (zliczanie na parkingu z dynamiczną rezerwacją miejsca i zliczaniem pojazdów w poszczególnych obszarach. </w:t>
      </w:r>
    </w:p>
    <w:p w14:paraId="77281822" w14:textId="6FAB5433" w:rsidR="001645B5" w:rsidRPr="004957BB" w:rsidRDefault="001C138C" w:rsidP="00465984">
      <w:pPr>
        <w:pStyle w:val="Nagwek2"/>
        <w:spacing w:before="0" w:after="80"/>
        <w:rPr>
          <w:rFonts w:cstheme="majorHAnsi"/>
          <w:color w:val="1F4E79" w:themeColor="accent1" w:themeShade="80"/>
        </w:rPr>
      </w:pPr>
      <w:bookmarkStart w:id="16" w:name="_Toc507954492"/>
      <w:bookmarkStart w:id="17" w:name="_Toc32905889"/>
      <w:r w:rsidRPr="004957BB">
        <w:rPr>
          <w:rFonts w:cstheme="majorHAnsi"/>
          <w:color w:val="1F4E79" w:themeColor="accent1" w:themeShade="80"/>
        </w:rPr>
        <w:t>Wyposażenie s</w:t>
      </w:r>
      <w:r w:rsidR="006A615B" w:rsidRPr="004957BB">
        <w:rPr>
          <w:rFonts w:cstheme="majorHAnsi"/>
          <w:color w:val="1F4E79" w:themeColor="accent1" w:themeShade="80"/>
        </w:rPr>
        <w:t>erwer</w:t>
      </w:r>
      <w:r w:rsidRPr="004957BB">
        <w:rPr>
          <w:rFonts w:cstheme="majorHAnsi"/>
          <w:color w:val="1F4E79" w:themeColor="accent1" w:themeShade="80"/>
        </w:rPr>
        <w:t>a</w:t>
      </w:r>
      <w:r w:rsidR="006A615B" w:rsidRPr="004957BB">
        <w:rPr>
          <w:rFonts w:cstheme="majorHAnsi"/>
          <w:color w:val="1F4E79" w:themeColor="accent1" w:themeShade="80"/>
        </w:rPr>
        <w:t xml:space="preserve"> systemu parkingowego</w:t>
      </w:r>
      <w:bookmarkEnd w:id="16"/>
      <w:bookmarkEnd w:id="17"/>
    </w:p>
    <w:p w14:paraId="45C89C15" w14:textId="101F91D2" w:rsidR="006A615B" w:rsidRPr="002C3F5B" w:rsidRDefault="001645B5" w:rsidP="00465984">
      <w:pPr>
        <w:spacing w:after="80" w:line="240" w:lineRule="auto"/>
        <w:jc w:val="both"/>
        <w:rPr>
          <w:rFonts w:asciiTheme="majorHAnsi" w:hAnsiTheme="majorHAnsi" w:cstheme="majorHAnsi"/>
          <w:sz w:val="24"/>
        </w:rPr>
      </w:pPr>
      <w:r w:rsidRPr="002C3F5B">
        <w:rPr>
          <w:rFonts w:asciiTheme="majorHAnsi" w:hAnsiTheme="majorHAnsi" w:cstheme="majorHAnsi"/>
          <w:sz w:val="24"/>
        </w:rPr>
        <w:t>Minimalne parametry s</w:t>
      </w:r>
      <w:r w:rsidR="006A615B" w:rsidRPr="002C3F5B">
        <w:rPr>
          <w:rFonts w:asciiTheme="majorHAnsi" w:hAnsiTheme="majorHAnsi" w:cstheme="majorHAnsi"/>
          <w:sz w:val="24"/>
        </w:rPr>
        <w:t>erwer</w:t>
      </w:r>
      <w:r w:rsidRPr="002C3F5B">
        <w:rPr>
          <w:rFonts w:asciiTheme="majorHAnsi" w:hAnsiTheme="majorHAnsi" w:cstheme="majorHAnsi"/>
          <w:sz w:val="24"/>
        </w:rPr>
        <w:t>a</w:t>
      </w:r>
      <w:r w:rsidR="006A615B" w:rsidRPr="002C3F5B">
        <w:rPr>
          <w:rFonts w:asciiTheme="majorHAnsi" w:hAnsiTheme="majorHAnsi" w:cstheme="majorHAnsi"/>
          <w:sz w:val="24"/>
        </w:rPr>
        <w:t xml:space="preserve"> systemu parkingowego</w:t>
      </w:r>
      <w:r w:rsidRPr="002C3F5B">
        <w:rPr>
          <w:rFonts w:asciiTheme="majorHAnsi" w:hAnsiTheme="majorHAnsi" w:cstheme="majorHAnsi"/>
          <w:sz w:val="24"/>
        </w:rPr>
        <w:t xml:space="preserve">: </w:t>
      </w:r>
    </w:p>
    <w:p w14:paraId="14A7EDEF" w14:textId="72DBDADE" w:rsidR="00EF65F5" w:rsidRPr="002C3F5B" w:rsidRDefault="006A615B" w:rsidP="00EF40DC">
      <w:pPr>
        <w:pStyle w:val="Akapitzlist"/>
        <w:numPr>
          <w:ilvl w:val="0"/>
          <w:numId w:val="12"/>
        </w:numPr>
        <w:spacing w:after="80" w:line="240" w:lineRule="auto"/>
        <w:jc w:val="both"/>
        <w:rPr>
          <w:rFonts w:asciiTheme="majorHAnsi" w:hAnsiTheme="majorHAnsi" w:cstheme="majorHAnsi"/>
          <w:sz w:val="24"/>
        </w:rPr>
      </w:pPr>
      <w:r w:rsidRPr="002C3F5B">
        <w:rPr>
          <w:rFonts w:asciiTheme="majorHAnsi" w:hAnsiTheme="majorHAnsi" w:cstheme="majorHAnsi"/>
          <w:sz w:val="24"/>
        </w:rPr>
        <w:t>procesor min</w:t>
      </w:r>
      <w:r w:rsidR="00C34F60" w:rsidRPr="002C3F5B">
        <w:rPr>
          <w:rFonts w:asciiTheme="majorHAnsi" w:hAnsiTheme="majorHAnsi" w:cstheme="majorHAnsi"/>
          <w:sz w:val="24"/>
        </w:rPr>
        <w:t>imum</w:t>
      </w:r>
      <w:r w:rsidR="0002760E">
        <w:rPr>
          <w:rFonts w:asciiTheme="majorHAnsi" w:hAnsiTheme="majorHAnsi" w:cstheme="majorHAnsi"/>
          <w:sz w:val="24"/>
        </w:rPr>
        <w:t xml:space="preserve"> </w:t>
      </w:r>
      <w:r w:rsidR="0002760E" w:rsidRPr="00EF65F5">
        <w:rPr>
          <w:rFonts w:asciiTheme="majorHAnsi" w:hAnsiTheme="majorHAnsi" w:cstheme="majorHAnsi"/>
          <w:sz w:val="24"/>
          <w:szCs w:val="24"/>
        </w:rPr>
        <w:t>Intel i3</w:t>
      </w:r>
      <w:r w:rsidRPr="002C3F5B">
        <w:rPr>
          <w:rFonts w:asciiTheme="majorHAnsi" w:hAnsiTheme="majorHAnsi" w:cstheme="majorHAnsi"/>
          <w:sz w:val="24"/>
        </w:rPr>
        <w:t xml:space="preserve"> 4 rdzeni</w:t>
      </w:r>
      <w:r w:rsidR="00C34F60" w:rsidRPr="002C3F5B">
        <w:rPr>
          <w:rFonts w:asciiTheme="majorHAnsi" w:hAnsiTheme="majorHAnsi" w:cstheme="majorHAnsi"/>
          <w:sz w:val="24"/>
        </w:rPr>
        <w:t>owy</w:t>
      </w:r>
      <w:r w:rsidR="00715A07" w:rsidRPr="002C3F5B">
        <w:rPr>
          <w:rFonts w:asciiTheme="majorHAnsi" w:hAnsiTheme="majorHAnsi" w:cstheme="majorHAnsi"/>
          <w:sz w:val="24"/>
        </w:rPr>
        <w:t>,</w:t>
      </w:r>
    </w:p>
    <w:p w14:paraId="333DBF1A" w14:textId="74689495" w:rsidR="00EF65F5" w:rsidRPr="002C3F5B" w:rsidRDefault="001A28AF" w:rsidP="00EF40DC">
      <w:pPr>
        <w:pStyle w:val="Akapitzlist"/>
        <w:numPr>
          <w:ilvl w:val="0"/>
          <w:numId w:val="12"/>
        </w:numPr>
        <w:spacing w:after="80" w:line="240" w:lineRule="auto"/>
        <w:jc w:val="both"/>
        <w:rPr>
          <w:rFonts w:asciiTheme="majorHAnsi" w:hAnsiTheme="majorHAnsi" w:cstheme="majorHAnsi"/>
          <w:sz w:val="24"/>
        </w:rPr>
      </w:pPr>
      <w:r w:rsidRPr="002C3F5B">
        <w:rPr>
          <w:rFonts w:asciiTheme="majorHAnsi" w:hAnsiTheme="majorHAnsi" w:cstheme="majorHAnsi"/>
          <w:sz w:val="24"/>
          <w:szCs w:val="24"/>
        </w:rPr>
        <w:t>dysk m</w:t>
      </w:r>
      <w:r w:rsidR="007C1DFC" w:rsidRPr="002C3F5B">
        <w:rPr>
          <w:rFonts w:asciiTheme="majorHAnsi" w:hAnsiTheme="majorHAnsi" w:cstheme="majorHAnsi"/>
          <w:sz w:val="24"/>
          <w:szCs w:val="24"/>
        </w:rPr>
        <w:t xml:space="preserve">in. </w:t>
      </w:r>
      <w:r w:rsidRPr="002C3F5B">
        <w:rPr>
          <w:rFonts w:asciiTheme="majorHAnsi" w:hAnsiTheme="majorHAnsi" w:cstheme="majorHAnsi"/>
          <w:sz w:val="24"/>
          <w:szCs w:val="24"/>
        </w:rPr>
        <w:t>500</w:t>
      </w:r>
      <w:r w:rsidR="00344C39" w:rsidRPr="002C3F5B">
        <w:rPr>
          <w:rFonts w:asciiTheme="majorHAnsi" w:hAnsiTheme="majorHAnsi" w:cstheme="majorHAnsi"/>
          <w:sz w:val="24"/>
        </w:rPr>
        <w:t xml:space="preserve"> </w:t>
      </w:r>
      <w:r w:rsidR="007C1DFC" w:rsidRPr="002C3F5B">
        <w:rPr>
          <w:rFonts w:asciiTheme="majorHAnsi" w:hAnsiTheme="majorHAnsi" w:cstheme="majorHAnsi"/>
          <w:sz w:val="24"/>
        </w:rPr>
        <w:t xml:space="preserve">GB </w:t>
      </w:r>
      <w:r w:rsidRPr="002C3F5B">
        <w:rPr>
          <w:rFonts w:asciiTheme="majorHAnsi" w:hAnsiTheme="majorHAnsi" w:cstheme="majorHAnsi"/>
          <w:sz w:val="24"/>
          <w:szCs w:val="24"/>
        </w:rPr>
        <w:t>SSD</w:t>
      </w:r>
      <w:r w:rsidR="007C1DFC" w:rsidRPr="002C3F5B">
        <w:rPr>
          <w:rFonts w:asciiTheme="majorHAnsi" w:hAnsiTheme="majorHAnsi" w:cstheme="majorHAnsi"/>
          <w:sz w:val="24"/>
        </w:rPr>
        <w:t>,</w:t>
      </w:r>
    </w:p>
    <w:p w14:paraId="1C52647C" w14:textId="77777777" w:rsidR="00EF65F5" w:rsidRPr="002C3F5B" w:rsidRDefault="001A28AF" w:rsidP="00EF40DC">
      <w:pPr>
        <w:pStyle w:val="Akapitzlist"/>
        <w:numPr>
          <w:ilvl w:val="0"/>
          <w:numId w:val="12"/>
        </w:numPr>
        <w:spacing w:after="80" w:line="240" w:lineRule="auto"/>
        <w:jc w:val="both"/>
        <w:rPr>
          <w:rFonts w:asciiTheme="majorHAnsi" w:hAnsiTheme="majorHAnsi" w:cstheme="majorHAnsi"/>
          <w:sz w:val="24"/>
          <w:szCs w:val="24"/>
        </w:rPr>
      </w:pPr>
      <w:r w:rsidRPr="002C3F5B">
        <w:rPr>
          <w:rFonts w:asciiTheme="majorHAnsi" w:hAnsiTheme="majorHAnsi" w:cstheme="majorHAnsi"/>
          <w:sz w:val="24"/>
          <w:szCs w:val="24"/>
        </w:rPr>
        <w:t>pamięć operacyjna m</w:t>
      </w:r>
      <w:r w:rsidR="00344C39" w:rsidRPr="002C3F5B">
        <w:rPr>
          <w:rFonts w:asciiTheme="majorHAnsi" w:hAnsiTheme="majorHAnsi" w:cstheme="majorHAnsi"/>
          <w:sz w:val="24"/>
          <w:szCs w:val="24"/>
        </w:rPr>
        <w:t xml:space="preserve">in. </w:t>
      </w:r>
      <w:r w:rsidRPr="002C3F5B">
        <w:rPr>
          <w:rFonts w:asciiTheme="majorHAnsi" w:hAnsiTheme="majorHAnsi" w:cstheme="majorHAnsi"/>
          <w:sz w:val="24"/>
          <w:szCs w:val="24"/>
        </w:rPr>
        <w:t>8</w:t>
      </w:r>
      <w:r w:rsidR="00344C39" w:rsidRPr="002C3F5B">
        <w:rPr>
          <w:rFonts w:asciiTheme="majorHAnsi" w:hAnsiTheme="majorHAnsi" w:cstheme="majorHAnsi"/>
          <w:sz w:val="24"/>
          <w:szCs w:val="24"/>
        </w:rPr>
        <w:t xml:space="preserve"> </w:t>
      </w:r>
      <w:r w:rsidRPr="002C3F5B">
        <w:rPr>
          <w:rFonts w:asciiTheme="majorHAnsi" w:hAnsiTheme="majorHAnsi" w:cstheme="majorHAnsi"/>
          <w:sz w:val="24"/>
          <w:szCs w:val="24"/>
        </w:rPr>
        <w:t>GB</w:t>
      </w:r>
      <w:r w:rsidR="00344C39" w:rsidRPr="002C3F5B">
        <w:rPr>
          <w:rFonts w:asciiTheme="majorHAnsi" w:hAnsiTheme="majorHAnsi" w:cstheme="majorHAnsi"/>
          <w:sz w:val="24"/>
          <w:szCs w:val="24"/>
        </w:rPr>
        <w:t xml:space="preserve">, </w:t>
      </w:r>
    </w:p>
    <w:p w14:paraId="348FBBFD" w14:textId="603A76B0" w:rsidR="00EF65F5" w:rsidRPr="002C3F5B" w:rsidRDefault="00C34F60" w:rsidP="00EF40DC">
      <w:pPr>
        <w:pStyle w:val="Akapitzlist"/>
        <w:numPr>
          <w:ilvl w:val="0"/>
          <w:numId w:val="12"/>
        </w:numPr>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system operacyjny </w:t>
      </w:r>
      <w:r w:rsidRPr="00DD654D">
        <w:rPr>
          <w:rFonts w:asciiTheme="majorHAnsi" w:hAnsiTheme="majorHAnsi" w:cstheme="majorHAnsi"/>
          <w:sz w:val="24"/>
          <w:szCs w:val="24"/>
        </w:rPr>
        <w:t>Windows Server</w:t>
      </w:r>
      <w:r w:rsidRPr="00DD654D">
        <w:rPr>
          <w:rFonts w:asciiTheme="majorHAnsi" w:hAnsiTheme="majorHAnsi" w:cstheme="majorHAnsi"/>
          <w:sz w:val="20"/>
          <w:szCs w:val="20"/>
        </w:rPr>
        <w:t xml:space="preserve"> </w:t>
      </w:r>
      <w:r w:rsidRPr="00DD654D">
        <w:rPr>
          <w:rFonts w:asciiTheme="majorHAnsi" w:hAnsiTheme="majorHAnsi" w:cstheme="majorHAnsi"/>
          <w:sz w:val="24"/>
          <w:szCs w:val="24"/>
        </w:rPr>
        <w:t>lub</w:t>
      </w:r>
      <w:r w:rsidRPr="002C3F5B">
        <w:rPr>
          <w:rFonts w:asciiTheme="majorHAnsi" w:hAnsiTheme="majorHAnsi" w:cstheme="majorHAnsi"/>
          <w:sz w:val="20"/>
          <w:szCs w:val="20"/>
        </w:rPr>
        <w:t xml:space="preserve"> </w:t>
      </w:r>
      <w:r w:rsidRPr="002C3F5B">
        <w:rPr>
          <w:rFonts w:asciiTheme="majorHAnsi" w:hAnsiTheme="majorHAnsi" w:cstheme="majorHAnsi"/>
          <w:sz w:val="24"/>
        </w:rPr>
        <w:t xml:space="preserve">Linux </w:t>
      </w:r>
      <w:r w:rsidRPr="002C3F5B">
        <w:rPr>
          <w:rFonts w:asciiTheme="majorHAnsi" w:hAnsiTheme="majorHAnsi" w:cstheme="majorHAnsi"/>
          <w:sz w:val="24"/>
          <w:szCs w:val="24"/>
        </w:rPr>
        <w:t>lub równoważny,</w:t>
      </w:r>
    </w:p>
    <w:p w14:paraId="7297479F" w14:textId="683BFA8A" w:rsidR="006A615B" w:rsidRPr="004957BB" w:rsidRDefault="006A615B" w:rsidP="00EF40DC">
      <w:pPr>
        <w:pStyle w:val="Akapitzlist"/>
        <w:numPr>
          <w:ilvl w:val="0"/>
          <w:numId w:val="12"/>
        </w:numPr>
        <w:spacing w:after="80" w:line="240" w:lineRule="auto"/>
        <w:jc w:val="both"/>
        <w:rPr>
          <w:rFonts w:asciiTheme="majorHAnsi" w:hAnsiTheme="majorHAnsi" w:cstheme="majorHAnsi"/>
          <w:strike/>
          <w:sz w:val="24"/>
          <w:szCs w:val="24"/>
        </w:rPr>
      </w:pPr>
      <w:r w:rsidRPr="002C3F5B">
        <w:rPr>
          <w:rFonts w:asciiTheme="majorHAnsi" w:hAnsiTheme="majorHAnsi" w:cstheme="majorHAnsi"/>
          <w:sz w:val="24"/>
          <w:szCs w:val="24"/>
        </w:rPr>
        <w:t>obudowa typu RACK</w:t>
      </w:r>
      <w:r w:rsidR="00C34F60" w:rsidRPr="002C3F5B">
        <w:rPr>
          <w:rFonts w:asciiTheme="majorHAnsi" w:hAnsiTheme="majorHAnsi" w:cstheme="majorHAnsi"/>
          <w:sz w:val="24"/>
          <w:szCs w:val="24"/>
        </w:rPr>
        <w:t>,</w:t>
      </w:r>
    </w:p>
    <w:p w14:paraId="48CCC17A" w14:textId="77777777" w:rsidR="004957BB" w:rsidRPr="002C3F5B" w:rsidRDefault="004957BB" w:rsidP="004957BB">
      <w:pPr>
        <w:pStyle w:val="Akapitzlist"/>
        <w:spacing w:after="80" w:line="240" w:lineRule="auto"/>
        <w:jc w:val="both"/>
        <w:rPr>
          <w:rFonts w:asciiTheme="majorHAnsi" w:hAnsiTheme="majorHAnsi" w:cstheme="majorHAnsi"/>
          <w:strike/>
          <w:sz w:val="24"/>
          <w:szCs w:val="24"/>
        </w:rPr>
      </w:pPr>
    </w:p>
    <w:p w14:paraId="344536A3" w14:textId="77777777" w:rsidR="00797F57" w:rsidRPr="004957BB" w:rsidRDefault="00797F57" w:rsidP="00465984">
      <w:pPr>
        <w:pStyle w:val="Nagwek2"/>
        <w:spacing w:before="0" w:after="80"/>
        <w:rPr>
          <w:rFonts w:cstheme="majorHAnsi"/>
          <w:b/>
          <w:bCs/>
          <w:color w:val="1F4E79" w:themeColor="accent1" w:themeShade="80"/>
        </w:rPr>
      </w:pPr>
      <w:r w:rsidRPr="004957BB">
        <w:rPr>
          <w:rFonts w:cstheme="majorHAnsi"/>
          <w:b/>
          <w:bCs/>
          <w:color w:val="1F4E79" w:themeColor="accent1" w:themeShade="80"/>
        </w:rPr>
        <w:t>Minimalne wymagania stawiane dla oprogramowania systemu parkingowego</w:t>
      </w:r>
    </w:p>
    <w:p w14:paraId="7BF6D1E5" w14:textId="77777777" w:rsidR="00EF65F5"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musi działać w oparciu o serwer bazodanowy przechowujący bieżącą konfiguracje systemu parkingowego a wszystkie zdarzenia i rekordy muszą być zapisywane w odpowiednich tabelach relacyjnej bazy danych,</w:t>
      </w:r>
    </w:p>
    <w:p w14:paraId="1A3A0F95" w14:textId="77777777" w:rsidR="00EF65F5"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automatyczne wykonywanie kopi zapasowych bazy danych nie rzadziej niż raz dziennie,</w:t>
      </w:r>
    </w:p>
    <w:p w14:paraId="7DF05864" w14:textId="77777777" w:rsidR="00A5324E"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 xml:space="preserve">edycja parametrów systemu parkingowego musi być możliwa poprzez interfejsy i aplikacje nie wymagające żadnej wiedzy specjalistycznej/ informatycznej, </w:t>
      </w:r>
    </w:p>
    <w:p w14:paraId="356C7CBC" w14:textId="0DDB025B"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 xml:space="preserve">oprogramowanie musi komunikować </w:t>
      </w:r>
      <w:r w:rsidR="00B12C85" w:rsidRPr="002C3F5B">
        <w:rPr>
          <w:rFonts w:asciiTheme="majorHAnsi" w:hAnsiTheme="majorHAnsi" w:cstheme="majorHAnsi"/>
          <w:sz w:val="24"/>
        </w:rPr>
        <w:t xml:space="preserve">się </w:t>
      </w:r>
      <w:r w:rsidRPr="002C3F5B">
        <w:rPr>
          <w:rFonts w:asciiTheme="majorHAnsi" w:hAnsiTheme="majorHAnsi" w:cstheme="majorHAnsi"/>
          <w:sz w:val="24"/>
        </w:rPr>
        <w:t>z urządzeniami parkingowymi w protokole komunikacyjnym TCP/</w:t>
      </w:r>
      <w:r w:rsidR="000E57B5" w:rsidRPr="002C3F5B">
        <w:rPr>
          <w:rFonts w:asciiTheme="majorHAnsi" w:hAnsiTheme="majorHAnsi" w:cstheme="majorHAnsi"/>
          <w:sz w:val="24"/>
        </w:rPr>
        <w:t>IP</w:t>
      </w:r>
      <w:r w:rsidRPr="002C3F5B">
        <w:rPr>
          <w:rFonts w:asciiTheme="majorHAnsi" w:hAnsiTheme="majorHAnsi" w:cstheme="majorHAnsi"/>
          <w:sz w:val="24"/>
        </w:rPr>
        <w:t xml:space="preserve"> oraz umożliwiać nadzór on-line nad wszystkimi urządzeniami wchodzącymi w skład systemu parkingowego w czasie rzeczywistym,</w:t>
      </w:r>
    </w:p>
    <w:p w14:paraId="607FC491" w14:textId="480FFE30"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 xml:space="preserve">oprogramowanie musi umożliwiać raportowanie wszystkich wydarzeń działalności parkingu, statystyk dla wszystkich zdarzeń w czasie rzeczywistym. Raporty generowane są automatycznie do formatów pdf, </w:t>
      </w:r>
      <w:proofErr w:type="spellStart"/>
      <w:r w:rsidRPr="002C3F5B">
        <w:rPr>
          <w:rFonts w:asciiTheme="majorHAnsi" w:hAnsiTheme="majorHAnsi" w:cstheme="majorHAnsi"/>
          <w:sz w:val="24"/>
        </w:rPr>
        <w:t>csv</w:t>
      </w:r>
      <w:proofErr w:type="spellEnd"/>
      <w:r w:rsidRPr="002C3F5B">
        <w:rPr>
          <w:rFonts w:asciiTheme="majorHAnsi" w:hAnsiTheme="majorHAnsi" w:cstheme="majorHAnsi"/>
          <w:sz w:val="24"/>
        </w:rPr>
        <w:t xml:space="preserve">, </w:t>
      </w:r>
      <w:r w:rsidR="000E57B5" w:rsidRPr="002C3F5B">
        <w:rPr>
          <w:rFonts w:asciiTheme="majorHAnsi" w:hAnsiTheme="majorHAnsi" w:cstheme="majorHAnsi"/>
          <w:sz w:val="24"/>
        </w:rPr>
        <w:t>xls</w:t>
      </w:r>
      <w:r w:rsidRPr="002C3F5B">
        <w:rPr>
          <w:rFonts w:asciiTheme="majorHAnsi" w:hAnsiTheme="majorHAnsi" w:cstheme="majorHAnsi"/>
          <w:sz w:val="24"/>
        </w:rPr>
        <w:t xml:space="preserve"> i wysyłane mailem na wskazane adresy mailowe,</w:t>
      </w:r>
    </w:p>
    <w:p w14:paraId="50901CCE" w14:textId="77777777"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musi umożliwiać zarządzanie uprawnieniami wszystkich użytkowników systemu parkingowego, wraz z możliwością stopniowania funkcji użytkowych w zależności od poziomu uprawnień,</w:t>
      </w:r>
    </w:p>
    <w:p w14:paraId="07266769" w14:textId="40A75998"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musi posiadać możliwość tworzenia użytkowników kart zbliżeniowych oraz grup użytkowników kart zbliżeniowych</w:t>
      </w:r>
      <w:r w:rsidR="005F51FA">
        <w:rPr>
          <w:rFonts w:asciiTheme="majorHAnsi" w:hAnsiTheme="majorHAnsi" w:cstheme="majorHAnsi"/>
          <w:sz w:val="24"/>
        </w:rPr>
        <w:t>,</w:t>
      </w:r>
    </w:p>
    <w:p w14:paraId="39A670F3" w14:textId="77777777"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musi umożliwiać sterowanie wszystkimi urządzeniami systemu parkingowego</w:t>
      </w:r>
      <w:r w:rsidR="00807EEB" w:rsidRPr="002C3F5B">
        <w:rPr>
          <w:rFonts w:asciiTheme="majorHAnsi" w:hAnsiTheme="majorHAnsi" w:cstheme="majorHAnsi"/>
          <w:sz w:val="24"/>
        </w:rPr>
        <w:t>,</w:t>
      </w:r>
    </w:p>
    <w:p w14:paraId="08F3B565" w14:textId="77777777"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lastRenderedPageBreak/>
        <w:t>oprogramowanie musi kontrolować stan techniczny wszystkich urządzeń wchodzących w skład systemu parkingowego,</w:t>
      </w:r>
    </w:p>
    <w:p w14:paraId="761A2C8C" w14:textId="77777777"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musi umożliwiać zdalne sterowanie szlabanami,</w:t>
      </w:r>
    </w:p>
    <w:p w14:paraId="7056A8D6" w14:textId="30341A29"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inform</w:t>
      </w:r>
      <w:r w:rsidR="00B12C85" w:rsidRPr="002C3F5B">
        <w:rPr>
          <w:rFonts w:asciiTheme="majorHAnsi" w:hAnsiTheme="majorHAnsi" w:cstheme="majorHAnsi"/>
          <w:sz w:val="24"/>
        </w:rPr>
        <w:t>ować będzie</w:t>
      </w:r>
      <w:r w:rsidRPr="002C3F5B">
        <w:rPr>
          <w:rFonts w:asciiTheme="majorHAnsi" w:hAnsiTheme="majorHAnsi" w:cstheme="majorHAnsi"/>
          <w:sz w:val="24"/>
        </w:rPr>
        <w:t xml:space="preserve"> o awariach i braku zasilania poszczególnych urządzeń wchodzących w skład systemu parkingowego,</w:t>
      </w:r>
    </w:p>
    <w:p w14:paraId="5857A1F9" w14:textId="57D6EC7B"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posiada</w:t>
      </w:r>
      <w:r w:rsidR="00B12C85" w:rsidRPr="002C3F5B">
        <w:rPr>
          <w:rFonts w:asciiTheme="majorHAnsi" w:hAnsiTheme="majorHAnsi" w:cstheme="majorHAnsi"/>
          <w:sz w:val="24"/>
        </w:rPr>
        <w:t>ć będzie</w:t>
      </w:r>
      <w:r w:rsidRPr="002C3F5B">
        <w:rPr>
          <w:rFonts w:asciiTheme="majorHAnsi" w:hAnsiTheme="majorHAnsi" w:cstheme="majorHAnsi"/>
          <w:sz w:val="24"/>
        </w:rPr>
        <w:t xml:space="preserve"> możliwość zdalnej zmiany wszystkich parametrów, terminali wjazdowych, </w:t>
      </w:r>
      <w:r w:rsidR="000E57B5" w:rsidRPr="002C3F5B">
        <w:rPr>
          <w:rFonts w:asciiTheme="majorHAnsi" w:hAnsiTheme="majorHAnsi" w:cstheme="majorHAnsi"/>
          <w:sz w:val="24"/>
        </w:rPr>
        <w:t>wyjazdowych</w:t>
      </w:r>
      <w:r w:rsidRPr="002C3F5B">
        <w:rPr>
          <w:rFonts w:asciiTheme="majorHAnsi" w:hAnsiTheme="majorHAnsi" w:cstheme="majorHAnsi"/>
          <w:sz w:val="24"/>
        </w:rPr>
        <w:t xml:space="preserve"> oraz automatów płatniczych, w tym formatu i tekstów drukowanych na biletach wjazdowych</w:t>
      </w:r>
      <w:r w:rsidR="00807EEB" w:rsidRPr="002C3F5B">
        <w:rPr>
          <w:rFonts w:asciiTheme="majorHAnsi" w:hAnsiTheme="majorHAnsi" w:cstheme="majorHAnsi"/>
          <w:sz w:val="24"/>
          <w:szCs w:val="24"/>
        </w:rPr>
        <w:t>,</w:t>
      </w:r>
    </w:p>
    <w:p w14:paraId="70613767" w14:textId="7A517179"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posiada</w:t>
      </w:r>
      <w:r w:rsidR="00B12C85" w:rsidRPr="002C3F5B">
        <w:rPr>
          <w:rFonts w:asciiTheme="majorHAnsi" w:hAnsiTheme="majorHAnsi" w:cstheme="majorHAnsi"/>
          <w:sz w:val="24"/>
        </w:rPr>
        <w:t>ć będzie</w:t>
      </w:r>
      <w:r w:rsidRPr="002C3F5B">
        <w:rPr>
          <w:rFonts w:asciiTheme="majorHAnsi" w:hAnsiTheme="majorHAnsi" w:cstheme="majorHAnsi"/>
          <w:sz w:val="24"/>
        </w:rPr>
        <w:t xml:space="preserve"> możliwość rozliczenia biletów jednorazowych z zaznaczeniem metody płatności (gotówka, karta) wyświetlanej w raportach zmianowych i innych raportach finansowych,</w:t>
      </w:r>
    </w:p>
    <w:p w14:paraId="431837D8" w14:textId="46E1D0A7"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posiada</w:t>
      </w:r>
      <w:r w:rsidR="00C34F60" w:rsidRPr="002C3F5B">
        <w:rPr>
          <w:rFonts w:asciiTheme="majorHAnsi" w:hAnsiTheme="majorHAnsi" w:cstheme="majorHAnsi"/>
          <w:sz w:val="24"/>
        </w:rPr>
        <w:t>ć będzie</w:t>
      </w:r>
      <w:r w:rsidRPr="002C3F5B">
        <w:rPr>
          <w:rFonts w:asciiTheme="majorHAnsi" w:hAnsiTheme="majorHAnsi" w:cstheme="majorHAnsi"/>
          <w:sz w:val="24"/>
        </w:rPr>
        <w:t xml:space="preserve"> możliwość generowania biletów terminowych, okazjonalnych, sprzedaży usług specjalnych (opłata za odholowanie pojazdu, zgubiony bilet) z zaznaczeniem metody płatności (gotówka, karta płatnicza) wyświetlanej w raportach zmianowych i innych raportach finansowych,</w:t>
      </w:r>
    </w:p>
    <w:p w14:paraId="72149BFB" w14:textId="704D0FF6" w:rsidR="00807EEB" w:rsidRPr="002C3F5B" w:rsidRDefault="00797F57"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rPr>
      </w:pPr>
      <w:r w:rsidRPr="002C3F5B">
        <w:rPr>
          <w:rFonts w:asciiTheme="majorHAnsi" w:hAnsiTheme="majorHAnsi" w:cstheme="majorHAnsi"/>
          <w:sz w:val="24"/>
        </w:rPr>
        <w:t>oprogramowanie posiada</w:t>
      </w:r>
      <w:r w:rsidR="00C34F60" w:rsidRPr="002C3F5B">
        <w:rPr>
          <w:rFonts w:asciiTheme="majorHAnsi" w:hAnsiTheme="majorHAnsi" w:cstheme="majorHAnsi"/>
          <w:sz w:val="24"/>
        </w:rPr>
        <w:t>ć będzie</w:t>
      </w:r>
      <w:r w:rsidRPr="002C3F5B">
        <w:rPr>
          <w:rFonts w:asciiTheme="majorHAnsi" w:hAnsiTheme="majorHAnsi" w:cstheme="majorHAnsi"/>
          <w:sz w:val="24"/>
        </w:rPr>
        <w:t xml:space="preserve"> możliwość generowania raportów, w tym dobowych i okresowych raportów finansowych,</w:t>
      </w:r>
    </w:p>
    <w:p w14:paraId="2D444855" w14:textId="07468D4B" w:rsidR="00EF65F5" w:rsidRPr="0002760E" w:rsidRDefault="00807EEB" w:rsidP="00EF40DC">
      <w:pPr>
        <w:pStyle w:val="Akapitzlist"/>
        <w:numPr>
          <w:ilvl w:val="0"/>
          <w:numId w:val="13"/>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 xml:space="preserve">oprogramowanie </w:t>
      </w:r>
      <w:r w:rsidR="00C34F60" w:rsidRPr="0002760E">
        <w:rPr>
          <w:rFonts w:asciiTheme="majorHAnsi" w:hAnsiTheme="majorHAnsi" w:cstheme="majorHAnsi"/>
          <w:sz w:val="24"/>
          <w:szCs w:val="24"/>
        </w:rPr>
        <w:t>będzie mieć</w:t>
      </w:r>
      <w:r w:rsidRPr="0002760E">
        <w:rPr>
          <w:rFonts w:asciiTheme="majorHAnsi" w:hAnsiTheme="majorHAnsi" w:cstheme="majorHAnsi"/>
          <w:sz w:val="24"/>
          <w:szCs w:val="24"/>
        </w:rPr>
        <w:t xml:space="preserve"> </w:t>
      </w:r>
      <w:r w:rsidR="00A5324E" w:rsidRPr="0002760E">
        <w:rPr>
          <w:rFonts w:asciiTheme="majorHAnsi" w:hAnsiTheme="majorHAnsi" w:cstheme="majorHAnsi"/>
          <w:sz w:val="24"/>
          <w:szCs w:val="24"/>
        </w:rPr>
        <w:t>możliwość tworzenia</w:t>
      </w:r>
      <w:r w:rsidR="0002760E" w:rsidRPr="0002760E">
        <w:rPr>
          <w:rFonts w:asciiTheme="majorHAnsi" w:hAnsiTheme="majorHAnsi" w:cstheme="majorHAnsi"/>
          <w:sz w:val="24"/>
          <w:szCs w:val="24"/>
        </w:rPr>
        <w:t xml:space="preserve"> list</w:t>
      </w:r>
      <w:r w:rsidR="00EF65F5" w:rsidRPr="0002760E">
        <w:rPr>
          <w:rFonts w:asciiTheme="majorHAnsi" w:hAnsiTheme="majorHAnsi" w:cstheme="majorHAnsi"/>
          <w:sz w:val="24"/>
          <w:szCs w:val="24"/>
        </w:rPr>
        <w:t>:</w:t>
      </w:r>
    </w:p>
    <w:p w14:paraId="5F76B676" w14:textId="77777777" w:rsidR="00807EEB" w:rsidRPr="0002760E" w:rsidRDefault="00EF65F5" w:rsidP="00EF40DC">
      <w:pPr>
        <w:pStyle w:val="Akapitzlist"/>
        <w:numPr>
          <w:ilvl w:val="0"/>
          <w:numId w:val="14"/>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biała – automatyczne otwarcie szlabanu</w:t>
      </w:r>
      <w:r w:rsidR="00807EEB" w:rsidRPr="0002760E">
        <w:rPr>
          <w:rFonts w:asciiTheme="majorHAnsi" w:hAnsiTheme="majorHAnsi" w:cstheme="majorHAnsi"/>
          <w:sz w:val="24"/>
          <w:szCs w:val="24"/>
        </w:rPr>
        <w:t>,</w:t>
      </w:r>
    </w:p>
    <w:p w14:paraId="0D30557C" w14:textId="77777777" w:rsidR="00807EEB" w:rsidRPr="0002760E" w:rsidRDefault="00EF65F5" w:rsidP="00EF40DC">
      <w:pPr>
        <w:pStyle w:val="Akapitzlist"/>
        <w:numPr>
          <w:ilvl w:val="0"/>
          <w:numId w:val="14"/>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szara – ostrzeżenie operatora</w:t>
      </w:r>
      <w:r w:rsidR="00807EEB" w:rsidRPr="0002760E">
        <w:rPr>
          <w:rFonts w:asciiTheme="majorHAnsi" w:hAnsiTheme="majorHAnsi" w:cstheme="majorHAnsi"/>
          <w:sz w:val="24"/>
          <w:szCs w:val="24"/>
        </w:rPr>
        <w:t>,</w:t>
      </w:r>
    </w:p>
    <w:p w14:paraId="40F8C2D1" w14:textId="7F5223B2" w:rsidR="00EF65F5" w:rsidRPr="0002760E" w:rsidRDefault="00EF65F5" w:rsidP="00EF40DC">
      <w:pPr>
        <w:pStyle w:val="Akapitzlist"/>
        <w:numPr>
          <w:ilvl w:val="0"/>
          <w:numId w:val="14"/>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czarna – ostrzeżenie operatora + zakaz wjazdu wjazdu/wyjazdu z parkingu</w:t>
      </w:r>
    </w:p>
    <w:p w14:paraId="0C111F2A" w14:textId="77777777" w:rsidR="00A5324E" w:rsidRPr="0002760E" w:rsidRDefault="00A5324E" w:rsidP="00EF40DC">
      <w:pPr>
        <w:pStyle w:val="Akapitzlist"/>
        <w:numPr>
          <w:ilvl w:val="0"/>
          <w:numId w:val="6"/>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wizualizacja stanu terminala:</w:t>
      </w:r>
    </w:p>
    <w:p w14:paraId="5B65261C" w14:textId="77777777"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samochód na pętli</w:t>
      </w:r>
      <w:r w:rsidR="00807EEB" w:rsidRPr="0002760E">
        <w:rPr>
          <w:rFonts w:asciiTheme="majorHAnsi" w:hAnsiTheme="majorHAnsi" w:cstheme="majorHAnsi"/>
          <w:sz w:val="24"/>
          <w:szCs w:val="24"/>
        </w:rPr>
        <w:t>,</w:t>
      </w:r>
    </w:p>
    <w:p w14:paraId="55238926" w14:textId="77777777"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wydaje bilet</w:t>
      </w:r>
      <w:r w:rsidR="00807EEB" w:rsidRPr="0002760E">
        <w:rPr>
          <w:rFonts w:asciiTheme="majorHAnsi" w:hAnsiTheme="majorHAnsi" w:cstheme="majorHAnsi"/>
          <w:sz w:val="24"/>
          <w:szCs w:val="24"/>
        </w:rPr>
        <w:t>,</w:t>
      </w:r>
    </w:p>
    <w:p w14:paraId="755AD971" w14:textId="520BD886"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 xml:space="preserve">odczytuje numer rej. </w:t>
      </w:r>
      <w:r w:rsidR="008978D5" w:rsidRPr="0002760E">
        <w:rPr>
          <w:rFonts w:asciiTheme="majorHAnsi" w:hAnsiTheme="majorHAnsi" w:cstheme="majorHAnsi"/>
          <w:sz w:val="24"/>
          <w:szCs w:val="24"/>
        </w:rPr>
        <w:t>s</w:t>
      </w:r>
      <w:r w:rsidRPr="0002760E">
        <w:rPr>
          <w:rFonts w:asciiTheme="majorHAnsi" w:hAnsiTheme="majorHAnsi" w:cstheme="majorHAnsi"/>
          <w:sz w:val="24"/>
          <w:szCs w:val="24"/>
        </w:rPr>
        <w:t>amochodu</w:t>
      </w:r>
      <w:r w:rsidR="00807EEB" w:rsidRPr="0002760E">
        <w:rPr>
          <w:rFonts w:asciiTheme="majorHAnsi" w:hAnsiTheme="majorHAnsi" w:cstheme="majorHAnsi"/>
          <w:sz w:val="24"/>
          <w:szCs w:val="24"/>
        </w:rPr>
        <w:t>,</w:t>
      </w:r>
    </w:p>
    <w:p w14:paraId="5CEBAA76" w14:textId="77777777"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ilość biletów w pojemniku</w:t>
      </w:r>
      <w:r w:rsidR="00807EEB" w:rsidRPr="0002760E">
        <w:rPr>
          <w:rFonts w:asciiTheme="majorHAnsi" w:hAnsiTheme="majorHAnsi" w:cstheme="majorHAnsi"/>
          <w:sz w:val="24"/>
          <w:szCs w:val="24"/>
        </w:rPr>
        <w:t>,</w:t>
      </w:r>
    </w:p>
    <w:p w14:paraId="58CF9153" w14:textId="77777777"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ostrzeżenia z możliwością ustawień ilości dostępnych biletów</w:t>
      </w:r>
      <w:r w:rsidR="00807EEB" w:rsidRPr="0002760E">
        <w:rPr>
          <w:rFonts w:asciiTheme="majorHAnsi" w:hAnsiTheme="majorHAnsi" w:cstheme="majorHAnsi"/>
          <w:sz w:val="24"/>
          <w:szCs w:val="24"/>
        </w:rPr>
        <w:t>,</w:t>
      </w:r>
    </w:p>
    <w:p w14:paraId="2312994E" w14:textId="77777777"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rozmowa przychodząca z VoIP terminala</w:t>
      </w:r>
      <w:r w:rsidR="00807EEB" w:rsidRPr="0002760E">
        <w:rPr>
          <w:rFonts w:asciiTheme="majorHAnsi" w:hAnsiTheme="majorHAnsi" w:cstheme="majorHAnsi"/>
          <w:sz w:val="24"/>
          <w:szCs w:val="24"/>
        </w:rPr>
        <w:t>,</w:t>
      </w:r>
    </w:p>
    <w:p w14:paraId="666BAA95" w14:textId="77777777"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informacja o wycofanym samochodzie lub próbie wjechania/wyjechania „na drugiego” – oszust parkingowy</w:t>
      </w:r>
      <w:r w:rsidR="00807EEB" w:rsidRPr="0002760E">
        <w:rPr>
          <w:rFonts w:asciiTheme="majorHAnsi" w:hAnsiTheme="majorHAnsi" w:cstheme="majorHAnsi"/>
          <w:sz w:val="24"/>
          <w:szCs w:val="24"/>
        </w:rPr>
        <w:t>,</w:t>
      </w:r>
    </w:p>
    <w:p w14:paraId="3A8E8455" w14:textId="77777777" w:rsidR="00807EEB"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zdalny reset całego urządzenia lub tylko aplikacji</w:t>
      </w:r>
      <w:r w:rsidR="00807EEB" w:rsidRPr="0002760E">
        <w:rPr>
          <w:rFonts w:asciiTheme="majorHAnsi" w:hAnsiTheme="majorHAnsi" w:cstheme="majorHAnsi"/>
          <w:sz w:val="24"/>
          <w:szCs w:val="24"/>
        </w:rPr>
        <w:t>,</w:t>
      </w:r>
    </w:p>
    <w:p w14:paraId="1505458F" w14:textId="33BBDEE0" w:rsidR="00EF65F5" w:rsidRPr="0002760E" w:rsidRDefault="00A5324E" w:rsidP="00EF40DC">
      <w:pPr>
        <w:pStyle w:val="Akapitzlist"/>
        <w:numPr>
          <w:ilvl w:val="0"/>
          <w:numId w:val="15"/>
        </w:numPr>
        <w:suppressAutoHyphens/>
        <w:autoSpaceDN w:val="0"/>
        <w:spacing w:after="80" w:line="240" w:lineRule="auto"/>
        <w:jc w:val="both"/>
        <w:textAlignment w:val="baseline"/>
        <w:rPr>
          <w:rFonts w:asciiTheme="majorHAnsi" w:hAnsiTheme="majorHAnsi" w:cstheme="majorHAnsi"/>
          <w:sz w:val="24"/>
          <w:szCs w:val="24"/>
        </w:rPr>
      </w:pPr>
      <w:r w:rsidRPr="0002760E">
        <w:rPr>
          <w:rFonts w:asciiTheme="majorHAnsi" w:hAnsiTheme="majorHAnsi" w:cstheme="majorHAnsi"/>
          <w:sz w:val="24"/>
          <w:szCs w:val="24"/>
        </w:rPr>
        <w:t>reset pętli indukcyjnej</w:t>
      </w:r>
      <w:r w:rsidR="00BA24A5" w:rsidRPr="0002760E">
        <w:rPr>
          <w:rFonts w:asciiTheme="majorHAnsi" w:hAnsiTheme="majorHAnsi" w:cstheme="majorHAnsi"/>
          <w:sz w:val="24"/>
          <w:szCs w:val="24"/>
        </w:rPr>
        <w:t>,</w:t>
      </w:r>
    </w:p>
    <w:p w14:paraId="1090E12B" w14:textId="01128653" w:rsidR="00BA24A5" w:rsidRPr="002C3F5B" w:rsidRDefault="00BA24A5" w:rsidP="00EF40DC">
      <w:pPr>
        <w:pStyle w:val="Akapitzlist"/>
        <w:numPr>
          <w:ilvl w:val="0"/>
          <w:numId w:val="16"/>
        </w:numPr>
        <w:suppressAutoHyphens/>
        <w:autoSpaceDN w:val="0"/>
        <w:spacing w:after="80" w:line="240" w:lineRule="auto"/>
        <w:jc w:val="both"/>
        <w:textAlignment w:val="baseline"/>
        <w:rPr>
          <w:rFonts w:asciiTheme="majorHAnsi" w:hAnsiTheme="majorHAnsi" w:cstheme="majorHAnsi"/>
          <w:sz w:val="24"/>
          <w:szCs w:val="24"/>
        </w:rPr>
      </w:pPr>
      <w:r w:rsidRPr="002C3F5B">
        <w:rPr>
          <w:rFonts w:asciiTheme="majorHAnsi" w:hAnsiTheme="majorHAnsi" w:cstheme="majorHAnsi"/>
          <w:sz w:val="24"/>
          <w:szCs w:val="24"/>
        </w:rPr>
        <w:t>będzie można za pomocą stworzonych ikon na pulpicie zobaczyć stan poszczególnych urządzeń, które będą zawierać informacje o nazwie urządzenia, jego nr IP oraz czy jest włączone/wyłączone, po naciśnięciu Ikony będzie możliwość sterowania danym urządzeniem (np. otarcie szlabanu, rozłączenie urządzenia)</w:t>
      </w:r>
    </w:p>
    <w:p w14:paraId="600E1B77" w14:textId="24403A4A" w:rsidR="00BA24A5" w:rsidRPr="002C3F5B"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oprogramowanie posiada</w:t>
      </w:r>
      <w:r w:rsidR="00B12C85" w:rsidRPr="002C3F5B">
        <w:rPr>
          <w:rFonts w:asciiTheme="majorHAnsi" w:hAnsiTheme="majorHAnsi" w:cstheme="majorHAnsi"/>
          <w:sz w:val="24"/>
        </w:rPr>
        <w:t>ć będzie</w:t>
      </w:r>
      <w:r w:rsidRPr="002C3F5B">
        <w:rPr>
          <w:rFonts w:asciiTheme="majorHAnsi" w:hAnsiTheme="majorHAnsi" w:cstheme="majorHAnsi"/>
          <w:sz w:val="24"/>
        </w:rPr>
        <w:t xml:space="preserve"> możliwość tworzenia abonamentów parkingowych według różnych zasad np. abonament pracowniczy ważny od pon. do pt. od 7:00 do 15:00 (zakres godz. musi być edytowalny), abonament mieszkańca ważny od 16:00 do 7:00 od pon. do pt. i w każdy weekend</w:t>
      </w:r>
      <w:r w:rsidR="00BA24A5" w:rsidRPr="002C3F5B">
        <w:rPr>
          <w:rFonts w:asciiTheme="majorHAnsi" w:hAnsiTheme="majorHAnsi" w:cstheme="majorHAnsi"/>
          <w:sz w:val="24"/>
          <w:szCs w:val="24"/>
        </w:rPr>
        <w:t>,</w:t>
      </w:r>
    </w:p>
    <w:p w14:paraId="571FD931" w14:textId="3A004EFB" w:rsidR="00BA24A5" w:rsidRPr="002C3F5B"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oprogramowanie prezent</w:t>
      </w:r>
      <w:r w:rsidR="00B12C85" w:rsidRPr="002C3F5B">
        <w:rPr>
          <w:rFonts w:asciiTheme="majorHAnsi" w:hAnsiTheme="majorHAnsi" w:cstheme="majorHAnsi"/>
          <w:sz w:val="24"/>
        </w:rPr>
        <w:t>ować będzie</w:t>
      </w:r>
      <w:r w:rsidRPr="002C3F5B">
        <w:rPr>
          <w:rFonts w:asciiTheme="majorHAnsi" w:hAnsiTheme="majorHAnsi" w:cstheme="majorHAnsi"/>
          <w:sz w:val="24"/>
        </w:rPr>
        <w:t xml:space="preserve"> w czasie rzeczywistym wszystkie aktualnie wykonywane operacje na parkingu w tym informacje o aktualnie wykonywanych opłatach, przejazdach lub błędach systemu. Komunikaty zawiera</w:t>
      </w:r>
      <w:r w:rsidR="00B12C85" w:rsidRPr="002C3F5B">
        <w:rPr>
          <w:rFonts w:asciiTheme="majorHAnsi" w:hAnsiTheme="majorHAnsi" w:cstheme="majorHAnsi"/>
          <w:sz w:val="24"/>
        </w:rPr>
        <w:t>ć będą</w:t>
      </w:r>
      <w:r w:rsidRPr="002C3F5B">
        <w:rPr>
          <w:rFonts w:asciiTheme="majorHAnsi" w:hAnsiTheme="majorHAnsi" w:cstheme="majorHAnsi"/>
          <w:sz w:val="24"/>
        </w:rPr>
        <w:t xml:space="preserve"> datę i godz. zdarzenia, nazwę urządzenia a komunikaty o błędach są wyróżnione kolorem czerwonym i sygnałem dźwiękowym,</w:t>
      </w:r>
    </w:p>
    <w:p w14:paraId="5DD4482E" w14:textId="00991268" w:rsidR="00BA24A5" w:rsidRPr="002C3F5B"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lastRenderedPageBreak/>
        <w:t>oprogramowanie posiada</w:t>
      </w:r>
      <w:r w:rsidR="00B12C85" w:rsidRPr="002C3F5B">
        <w:rPr>
          <w:rFonts w:asciiTheme="majorHAnsi" w:hAnsiTheme="majorHAnsi" w:cstheme="majorHAnsi"/>
          <w:sz w:val="24"/>
        </w:rPr>
        <w:t>ć będzie</w:t>
      </w:r>
      <w:r w:rsidRPr="002C3F5B">
        <w:rPr>
          <w:rFonts w:asciiTheme="majorHAnsi" w:hAnsiTheme="majorHAnsi" w:cstheme="majorHAnsi"/>
          <w:sz w:val="24"/>
        </w:rPr>
        <w:t xml:space="preserve"> możliwość zdalnej weryfikacji stanu automatów płatniczych przez administratora,</w:t>
      </w:r>
    </w:p>
    <w:p w14:paraId="50ED1E9A" w14:textId="2D1FBF78" w:rsidR="00BA24A5" w:rsidRPr="002C3F5B"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 xml:space="preserve">oprogramowanie </w:t>
      </w:r>
      <w:r w:rsidR="00B12C85" w:rsidRPr="002C3F5B">
        <w:rPr>
          <w:rFonts w:asciiTheme="majorHAnsi" w:hAnsiTheme="majorHAnsi" w:cstheme="majorHAnsi"/>
          <w:sz w:val="24"/>
        </w:rPr>
        <w:t>posiadać będzie</w:t>
      </w:r>
      <w:r w:rsidRPr="002C3F5B">
        <w:rPr>
          <w:rFonts w:asciiTheme="majorHAnsi" w:hAnsiTheme="majorHAnsi" w:cstheme="majorHAnsi"/>
          <w:sz w:val="24"/>
        </w:rPr>
        <w:t xml:space="preserve"> możliwość stałego wyświetlania statusu kas automatycznych, w tym kontroli ilości gotówki,</w:t>
      </w:r>
    </w:p>
    <w:p w14:paraId="02EFE66D" w14:textId="250BA472" w:rsidR="00BA24A5" w:rsidRPr="002C3F5B"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 xml:space="preserve">oprogramowanie </w:t>
      </w:r>
      <w:r w:rsidR="00B12C85" w:rsidRPr="002C3F5B">
        <w:rPr>
          <w:rFonts w:asciiTheme="majorHAnsi" w:hAnsiTheme="majorHAnsi" w:cstheme="majorHAnsi"/>
          <w:sz w:val="24"/>
        </w:rPr>
        <w:t>posiadać będzie</w:t>
      </w:r>
      <w:r w:rsidRPr="002C3F5B">
        <w:rPr>
          <w:rFonts w:asciiTheme="majorHAnsi" w:hAnsiTheme="majorHAnsi" w:cstheme="majorHAnsi"/>
          <w:sz w:val="24"/>
        </w:rPr>
        <w:t xml:space="preserve"> możliwość zdalnego otwarcia szlabanów,</w:t>
      </w:r>
    </w:p>
    <w:p w14:paraId="4B3621B7" w14:textId="24820524" w:rsidR="00BA24A5" w:rsidRPr="002C3F5B"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 xml:space="preserve">oprogramowanie </w:t>
      </w:r>
      <w:r w:rsidR="00B12C85" w:rsidRPr="002C3F5B">
        <w:rPr>
          <w:rFonts w:asciiTheme="majorHAnsi" w:hAnsiTheme="majorHAnsi" w:cstheme="majorHAnsi"/>
          <w:sz w:val="24"/>
        </w:rPr>
        <w:t>posiadać będzie</w:t>
      </w:r>
      <w:r w:rsidRPr="002C3F5B">
        <w:rPr>
          <w:rFonts w:asciiTheme="majorHAnsi" w:hAnsiTheme="majorHAnsi" w:cstheme="majorHAnsi"/>
          <w:sz w:val="24"/>
        </w:rPr>
        <w:t xml:space="preserve"> możliwość przeglądania zdjęć wykonanych przez kamery IP według numerów </w:t>
      </w:r>
      <w:r w:rsidR="000E57B5" w:rsidRPr="002C3F5B">
        <w:rPr>
          <w:rFonts w:asciiTheme="majorHAnsi" w:hAnsiTheme="majorHAnsi" w:cstheme="majorHAnsi"/>
          <w:sz w:val="24"/>
        </w:rPr>
        <w:t>biletów</w:t>
      </w:r>
      <w:r w:rsidRPr="002C3F5B">
        <w:rPr>
          <w:rFonts w:asciiTheme="majorHAnsi" w:hAnsiTheme="majorHAnsi" w:cstheme="majorHAnsi"/>
          <w:sz w:val="24"/>
        </w:rPr>
        <w:t xml:space="preserve"> oraz zdarzeń zapisanych w systemie,</w:t>
      </w:r>
    </w:p>
    <w:p w14:paraId="21279A24" w14:textId="02AF9209" w:rsidR="00BA24A5" w:rsidRPr="002C3F5B"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oprogramowanie umożliwia</w:t>
      </w:r>
      <w:r w:rsidR="00B12C85" w:rsidRPr="002C3F5B">
        <w:rPr>
          <w:rFonts w:asciiTheme="majorHAnsi" w:hAnsiTheme="majorHAnsi" w:cstheme="majorHAnsi"/>
          <w:sz w:val="24"/>
        </w:rPr>
        <w:t>ć będzie</w:t>
      </w:r>
      <w:r w:rsidRPr="002C3F5B">
        <w:rPr>
          <w:rFonts w:asciiTheme="majorHAnsi" w:hAnsiTheme="majorHAnsi" w:cstheme="majorHAnsi"/>
          <w:sz w:val="24"/>
        </w:rPr>
        <w:t xml:space="preserve"> definiowanie różnych taryf parkingowych wraz z ustawieniem progów nasycenia taryfy, jak i uwzględnieniem kalendarza dni świątecznych, dodatkowo system parkingowy musi umożliwiać tworzenie taryf sezonowych np. sezon turystyczny które będą automatycznie przełączane, bez udziału użytkownika zależnie od zdefiniowanej daty,</w:t>
      </w:r>
    </w:p>
    <w:p w14:paraId="778B9D7A" w14:textId="759646D0" w:rsidR="00797F57" w:rsidRDefault="00797F57" w:rsidP="00EF40DC">
      <w:pPr>
        <w:pStyle w:val="Akapitzlist"/>
        <w:numPr>
          <w:ilvl w:val="0"/>
          <w:numId w:val="6"/>
        </w:numPr>
        <w:suppressAutoHyphens/>
        <w:autoSpaceDN w:val="0"/>
        <w:spacing w:after="80" w:line="240" w:lineRule="auto"/>
        <w:contextualSpacing w:val="0"/>
        <w:jc w:val="both"/>
        <w:textAlignment w:val="baseline"/>
        <w:rPr>
          <w:rFonts w:asciiTheme="majorHAnsi" w:hAnsiTheme="majorHAnsi" w:cstheme="majorHAnsi"/>
          <w:sz w:val="24"/>
        </w:rPr>
      </w:pPr>
      <w:r w:rsidRPr="002C3F5B">
        <w:rPr>
          <w:rFonts w:asciiTheme="majorHAnsi" w:hAnsiTheme="majorHAnsi" w:cstheme="majorHAnsi"/>
          <w:sz w:val="24"/>
        </w:rPr>
        <w:t xml:space="preserve">oprogramowanie </w:t>
      </w:r>
      <w:r w:rsidR="00BE3C13" w:rsidRPr="002C3F5B">
        <w:rPr>
          <w:rFonts w:asciiTheme="majorHAnsi" w:hAnsiTheme="majorHAnsi" w:cstheme="majorHAnsi"/>
          <w:sz w:val="24"/>
        </w:rPr>
        <w:t xml:space="preserve">musi </w:t>
      </w:r>
      <w:r w:rsidRPr="002C3F5B">
        <w:rPr>
          <w:rFonts w:asciiTheme="majorHAnsi" w:hAnsiTheme="majorHAnsi" w:cstheme="majorHAnsi"/>
          <w:sz w:val="24"/>
        </w:rPr>
        <w:t>umożliwia</w:t>
      </w:r>
      <w:r w:rsidR="00BE3C13" w:rsidRPr="002C3F5B">
        <w:rPr>
          <w:rFonts w:asciiTheme="majorHAnsi" w:hAnsiTheme="majorHAnsi" w:cstheme="majorHAnsi"/>
          <w:sz w:val="24"/>
        </w:rPr>
        <w:t>ć</w:t>
      </w:r>
      <w:r w:rsidRPr="002C3F5B">
        <w:rPr>
          <w:rFonts w:asciiTheme="majorHAnsi" w:hAnsiTheme="majorHAnsi" w:cstheme="majorHAnsi"/>
          <w:sz w:val="24"/>
        </w:rPr>
        <w:t xml:space="preserve"> przypisanie różnych taryf dla różnych usług np. parkowanie abonamentowe, parkowanie jednorazowe, ryczałtowa opłata za zgubiony bilet itp. </w:t>
      </w:r>
    </w:p>
    <w:p w14:paraId="675E31AD" w14:textId="77777777" w:rsidR="004957BB" w:rsidRPr="002C3F5B" w:rsidRDefault="004957BB" w:rsidP="004957BB">
      <w:pPr>
        <w:pStyle w:val="Akapitzlist"/>
        <w:suppressAutoHyphens/>
        <w:autoSpaceDN w:val="0"/>
        <w:spacing w:after="80" w:line="240" w:lineRule="auto"/>
        <w:contextualSpacing w:val="0"/>
        <w:jc w:val="both"/>
        <w:textAlignment w:val="baseline"/>
        <w:rPr>
          <w:rFonts w:asciiTheme="majorHAnsi" w:hAnsiTheme="majorHAnsi" w:cstheme="majorHAnsi"/>
          <w:sz w:val="24"/>
        </w:rPr>
      </w:pPr>
    </w:p>
    <w:p w14:paraId="41FB9927" w14:textId="62E68A5E" w:rsidR="00F206E0" w:rsidRPr="004957BB" w:rsidRDefault="009F05E1" w:rsidP="0034289D">
      <w:pPr>
        <w:pStyle w:val="Nagwek2"/>
        <w:spacing w:before="0" w:after="80"/>
        <w:rPr>
          <w:rFonts w:cstheme="majorHAnsi"/>
          <w:b/>
          <w:bCs/>
          <w:color w:val="1F4E79" w:themeColor="accent1" w:themeShade="80"/>
        </w:rPr>
      </w:pPr>
      <w:bookmarkStart w:id="18" w:name="_Toc32905883"/>
      <w:r w:rsidRPr="004957BB">
        <w:rPr>
          <w:rFonts w:cstheme="majorHAnsi"/>
          <w:b/>
          <w:bCs/>
          <w:color w:val="1F4E79" w:themeColor="accent1" w:themeShade="80"/>
        </w:rPr>
        <w:t xml:space="preserve">Stanowisko </w:t>
      </w:r>
      <w:r w:rsidR="000A7CED" w:rsidRPr="004957BB">
        <w:rPr>
          <w:rFonts w:cstheme="majorHAnsi"/>
          <w:b/>
          <w:bCs/>
          <w:color w:val="1F4E79" w:themeColor="accent1" w:themeShade="80"/>
        </w:rPr>
        <w:t>obsługi</w:t>
      </w:r>
    </w:p>
    <w:p w14:paraId="5EBAC668" w14:textId="06E84756" w:rsidR="009F05E1" w:rsidRPr="002C3F5B" w:rsidRDefault="000A7CED" w:rsidP="00BA24A5">
      <w:pPr>
        <w:spacing w:after="80" w:line="240" w:lineRule="auto"/>
        <w:jc w:val="both"/>
        <w:rPr>
          <w:rFonts w:asciiTheme="majorHAnsi" w:hAnsiTheme="majorHAnsi" w:cstheme="majorHAnsi"/>
          <w:sz w:val="24"/>
        </w:rPr>
      </w:pPr>
      <w:r w:rsidRPr="002C3F5B">
        <w:rPr>
          <w:rFonts w:asciiTheme="majorHAnsi" w:hAnsiTheme="majorHAnsi" w:cstheme="majorHAnsi"/>
          <w:sz w:val="24"/>
        </w:rPr>
        <w:t>Po</w:t>
      </w:r>
      <w:r w:rsidR="009F05E1" w:rsidRPr="002C3F5B">
        <w:rPr>
          <w:rFonts w:asciiTheme="majorHAnsi" w:hAnsiTheme="majorHAnsi" w:cstheme="majorHAnsi"/>
          <w:sz w:val="24"/>
        </w:rPr>
        <w:t>siada</w:t>
      </w:r>
      <w:r w:rsidR="00B12C85" w:rsidRPr="002C3F5B">
        <w:rPr>
          <w:rFonts w:asciiTheme="majorHAnsi" w:hAnsiTheme="majorHAnsi" w:cstheme="majorHAnsi"/>
          <w:sz w:val="24"/>
        </w:rPr>
        <w:t>ć będzie</w:t>
      </w:r>
      <w:r w:rsidR="009F05E1" w:rsidRPr="002C3F5B">
        <w:rPr>
          <w:rFonts w:asciiTheme="majorHAnsi" w:hAnsiTheme="majorHAnsi" w:cstheme="majorHAnsi"/>
          <w:sz w:val="24"/>
        </w:rPr>
        <w:t xml:space="preserve"> moduł wizualizacji zdarzeń i obsługi alarmów. Wprowadza</w:t>
      </w:r>
      <w:r w:rsidR="00B12C85" w:rsidRPr="002C3F5B">
        <w:rPr>
          <w:rFonts w:asciiTheme="majorHAnsi" w:hAnsiTheme="majorHAnsi" w:cstheme="majorHAnsi"/>
          <w:sz w:val="24"/>
        </w:rPr>
        <w:t>ć będzie</w:t>
      </w:r>
      <w:r w:rsidR="009F05E1" w:rsidRPr="002C3F5B">
        <w:rPr>
          <w:rFonts w:asciiTheme="majorHAnsi" w:hAnsiTheme="majorHAnsi" w:cstheme="majorHAnsi"/>
          <w:sz w:val="24"/>
        </w:rPr>
        <w:t xml:space="preserve"> możliwość nadzoru i sterowania zdalnego elementami systemu.</w:t>
      </w:r>
      <w:r w:rsidR="00BA24A5" w:rsidRPr="002C3F5B">
        <w:rPr>
          <w:rFonts w:asciiTheme="majorHAnsi" w:hAnsiTheme="majorHAnsi" w:cstheme="majorHAnsi"/>
          <w:sz w:val="24"/>
        </w:rPr>
        <w:t xml:space="preserve"> </w:t>
      </w:r>
      <w:r w:rsidR="00BA24A5" w:rsidRPr="002C3F5B">
        <w:rPr>
          <w:rFonts w:asciiTheme="majorHAnsi" w:hAnsiTheme="majorHAnsi" w:cstheme="majorHAnsi"/>
          <w:sz w:val="24"/>
          <w:szCs w:val="24"/>
        </w:rPr>
        <w:t>Posiada</w:t>
      </w:r>
      <w:r w:rsidR="00B12C85" w:rsidRPr="002C3F5B">
        <w:rPr>
          <w:rFonts w:asciiTheme="majorHAnsi" w:hAnsiTheme="majorHAnsi" w:cstheme="majorHAnsi"/>
          <w:sz w:val="24"/>
          <w:szCs w:val="24"/>
        </w:rPr>
        <w:t>ć będzie</w:t>
      </w:r>
      <w:r w:rsidR="00BA24A5" w:rsidRPr="002C3F5B">
        <w:rPr>
          <w:rFonts w:asciiTheme="majorHAnsi" w:hAnsiTheme="majorHAnsi" w:cstheme="majorHAnsi"/>
          <w:sz w:val="24"/>
          <w:szCs w:val="24"/>
        </w:rPr>
        <w:t xml:space="preserve"> aktywny ekran </w:t>
      </w:r>
      <w:r w:rsidR="000E57B5" w:rsidRPr="002C3F5B">
        <w:rPr>
          <w:rFonts w:asciiTheme="majorHAnsi" w:hAnsiTheme="majorHAnsi" w:cstheme="majorHAnsi"/>
          <w:sz w:val="24"/>
          <w:szCs w:val="24"/>
        </w:rPr>
        <w:t>pulpitu,</w:t>
      </w:r>
      <w:r w:rsidR="005A4D87" w:rsidRPr="002C3F5B">
        <w:rPr>
          <w:rFonts w:asciiTheme="majorHAnsi" w:hAnsiTheme="majorHAnsi" w:cstheme="majorHAnsi"/>
          <w:sz w:val="24"/>
          <w:szCs w:val="24"/>
        </w:rPr>
        <w:t xml:space="preserve"> który po jego </w:t>
      </w:r>
      <w:r w:rsidR="00BA24A5" w:rsidRPr="002C3F5B">
        <w:rPr>
          <w:rFonts w:asciiTheme="majorHAnsi" w:hAnsiTheme="majorHAnsi" w:cstheme="majorHAnsi"/>
          <w:sz w:val="24"/>
          <w:szCs w:val="24"/>
        </w:rPr>
        <w:t xml:space="preserve">odblokowaniu, </w:t>
      </w:r>
      <w:r w:rsidR="00B12C85" w:rsidRPr="002C3F5B">
        <w:rPr>
          <w:rFonts w:asciiTheme="majorHAnsi" w:hAnsiTheme="majorHAnsi" w:cstheme="majorHAnsi"/>
          <w:sz w:val="24"/>
          <w:szCs w:val="24"/>
        </w:rPr>
        <w:t>u</w:t>
      </w:r>
      <w:r w:rsidR="00BA24A5" w:rsidRPr="002C3F5B">
        <w:rPr>
          <w:rFonts w:asciiTheme="majorHAnsi" w:hAnsiTheme="majorHAnsi" w:cstheme="majorHAnsi"/>
          <w:sz w:val="24"/>
          <w:szCs w:val="24"/>
        </w:rPr>
        <w:t>możliw</w:t>
      </w:r>
      <w:r w:rsidR="00B12C85" w:rsidRPr="002C3F5B">
        <w:rPr>
          <w:rFonts w:asciiTheme="majorHAnsi" w:hAnsiTheme="majorHAnsi" w:cstheme="majorHAnsi"/>
          <w:sz w:val="24"/>
          <w:szCs w:val="24"/>
        </w:rPr>
        <w:t>i</w:t>
      </w:r>
      <w:r w:rsidR="00BA24A5" w:rsidRPr="002C3F5B">
        <w:rPr>
          <w:rFonts w:asciiTheme="majorHAnsi" w:hAnsiTheme="majorHAnsi" w:cstheme="majorHAnsi"/>
          <w:sz w:val="24"/>
          <w:szCs w:val="24"/>
        </w:rPr>
        <w:t xml:space="preserve"> przesuwanie i obracanie ikon urządzeń pokazywanych na pulpicie, tak by przypominały rzeczywiste rozłożenie urządzeń na parkingu.</w:t>
      </w:r>
      <w:r w:rsidR="005A4D87" w:rsidRPr="002C3F5B">
        <w:rPr>
          <w:rFonts w:asciiTheme="majorHAnsi" w:hAnsiTheme="majorHAnsi" w:cstheme="majorHAnsi"/>
          <w:sz w:val="24"/>
          <w:szCs w:val="24"/>
        </w:rPr>
        <w:t xml:space="preserve"> </w:t>
      </w:r>
      <w:r w:rsidR="00F635E9" w:rsidRPr="002C3F5B">
        <w:rPr>
          <w:rFonts w:asciiTheme="majorHAnsi" w:hAnsiTheme="majorHAnsi" w:cstheme="majorHAnsi"/>
          <w:sz w:val="24"/>
          <w:szCs w:val="24"/>
        </w:rPr>
        <w:t>Um</w:t>
      </w:r>
      <w:r w:rsidR="005A4D87" w:rsidRPr="002C3F5B">
        <w:rPr>
          <w:rFonts w:asciiTheme="majorHAnsi" w:hAnsiTheme="majorHAnsi" w:cstheme="majorHAnsi"/>
          <w:sz w:val="24"/>
          <w:szCs w:val="24"/>
        </w:rPr>
        <w:t>ożliw</w:t>
      </w:r>
      <w:r w:rsidR="00F635E9" w:rsidRPr="002C3F5B">
        <w:rPr>
          <w:rFonts w:asciiTheme="majorHAnsi" w:hAnsiTheme="majorHAnsi" w:cstheme="majorHAnsi"/>
          <w:sz w:val="24"/>
          <w:szCs w:val="24"/>
        </w:rPr>
        <w:t>iać będzie</w:t>
      </w:r>
      <w:r w:rsidR="005A4D87" w:rsidRPr="002C3F5B">
        <w:rPr>
          <w:rFonts w:asciiTheme="majorHAnsi" w:hAnsiTheme="majorHAnsi" w:cstheme="majorHAnsi"/>
          <w:sz w:val="24"/>
          <w:szCs w:val="24"/>
        </w:rPr>
        <w:t xml:space="preserve"> </w:t>
      </w:r>
      <w:r w:rsidR="000E57B5" w:rsidRPr="002C3F5B">
        <w:rPr>
          <w:rFonts w:asciiTheme="majorHAnsi" w:hAnsiTheme="majorHAnsi" w:cstheme="majorHAnsi"/>
          <w:sz w:val="24"/>
          <w:szCs w:val="24"/>
        </w:rPr>
        <w:t>tworzeni</w:t>
      </w:r>
      <w:r w:rsidR="00F635E9" w:rsidRPr="002C3F5B">
        <w:rPr>
          <w:rFonts w:asciiTheme="majorHAnsi" w:hAnsiTheme="majorHAnsi" w:cstheme="majorHAnsi"/>
          <w:sz w:val="24"/>
          <w:szCs w:val="24"/>
        </w:rPr>
        <w:t>e</w:t>
      </w:r>
      <w:r w:rsidR="000E57B5" w:rsidRPr="002C3F5B">
        <w:rPr>
          <w:rFonts w:asciiTheme="majorHAnsi" w:hAnsiTheme="majorHAnsi" w:cstheme="majorHAnsi"/>
          <w:sz w:val="24"/>
        </w:rPr>
        <w:t xml:space="preserve"> zestawień</w:t>
      </w:r>
      <w:r w:rsidR="009F05E1" w:rsidRPr="002C3F5B">
        <w:rPr>
          <w:rFonts w:asciiTheme="majorHAnsi" w:hAnsiTheme="majorHAnsi" w:cstheme="majorHAnsi"/>
          <w:sz w:val="24"/>
        </w:rPr>
        <w:t xml:space="preserve"> finansowych za dowolny okres (raporty dzienne, tygodniowe, miesięczne, roczne). Pozw</w:t>
      </w:r>
      <w:r w:rsidR="00F635E9" w:rsidRPr="002C3F5B">
        <w:rPr>
          <w:rFonts w:asciiTheme="majorHAnsi" w:hAnsiTheme="majorHAnsi" w:cstheme="majorHAnsi"/>
          <w:sz w:val="24"/>
        </w:rPr>
        <w:t>oli</w:t>
      </w:r>
      <w:r w:rsidR="009F05E1" w:rsidRPr="002C3F5B">
        <w:rPr>
          <w:rFonts w:asciiTheme="majorHAnsi" w:hAnsiTheme="majorHAnsi" w:cstheme="majorHAnsi"/>
          <w:sz w:val="24"/>
        </w:rPr>
        <w:t xml:space="preserve"> na zestawienie dowolnych statystyk wykorzystywanych do celów analizy ekonomicznej, przeglądów i konserwacji systemu, rejestracji zdarzeń, kontroli ruchu i zajętości na parkingu. Może być źródłem i miejscem przetwarzania danych o użytkownikach (dane obsługowe i uprawnienia), o klientach (dane stałych klientów, kart i firm), danych o parkingu (taryfy, urządzenia, funkcje) i danych eksploatacyjnych. System będzie zabezpieczony hasłem. Operator dyspon</w:t>
      </w:r>
      <w:r w:rsidR="00F635E9" w:rsidRPr="002C3F5B">
        <w:rPr>
          <w:rFonts w:asciiTheme="majorHAnsi" w:hAnsiTheme="majorHAnsi" w:cstheme="majorHAnsi"/>
          <w:sz w:val="24"/>
        </w:rPr>
        <w:t>ować będzie</w:t>
      </w:r>
      <w:r w:rsidR="009F05E1" w:rsidRPr="002C3F5B">
        <w:rPr>
          <w:rFonts w:asciiTheme="majorHAnsi" w:hAnsiTheme="majorHAnsi" w:cstheme="majorHAnsi"/>
          <w:sz w:val="24"/>
        </w:rPr>
        <w:t xml:space="preserve"> mechanizmem zmiany taryf. System posiada</w:t>
      </w:r>
      <w:r w:rsidR="00F635E9" w:rsidRPr="002C3F5B">
        <w:rPr>
          <w:rFonts w:asciiTheme="majorHAnsi" w:hAnsiTheme="majorHAnsi" w:cstheme="majorHAnsi"/>
          <w:sz w:val="24"/>
        </w:rPr>
        <w:t>ć będzie</w:t>
      </w:r>
      <w:r w:rsidR="009F05E1" w:rsidRPr="002C3F5B">
        <w:rPr>
          <w:rFonts w:asciiTheme="majorHAnsi" w:hAnsiTheme="majorHAnsi" w:cstheme="majorHAnsi"/>
          <w:sz w:val="24"/>
        </w:rPr>
        <w:t xml:space="preserve"> moduł zliczania pojazdów</w:t>
      </w:r>
      <w:r w:rsidR="00F635E9" w:rsidRPr="002C3F5B">
        <w:rPr>
          <w:rFonts w:asciiTheme="majorHAnsi" w:hAnsiTheme="majorHAnsi" w:cstheme="majorHAnsi"/>
          <w:sz w:val="20"/>
          <w:szCs w:val="20"/>
        </w:rPr>
        <w:t>.</w:t>
      </w:r>
    </w:p>
    <w:p w14:paraId="176631AB" w14:textId="7B988EEF" w:rsidR="00137E83" w:rsidRPr="004957BB" w:rsidRDefault="00137E83" w:rsidP="0034289D">
      <w:pPr>
        <w:pStyle w:val="Nagwek2"/>
        <w:spacing w:before="0" w:after="80"/>
        <w:rPr>
          <w:rFonts w:cstheme="majorHAnsi"/>
          <w:color w:val="1F4E79" w:themeColor="accent1" w:themeShade="80"/>
        </w:rPr>
      </w:pPr>
      <w:r w:rsidRPr="004957BB">
        <w:rPr>
          <w:rFonts w:cstheme="majorHAnsi"/>
          <w:color w:val="1F4E79" w:themeColor="accent1" w:themeShade="80"/>
        </w:rPr>
        <w:t>Wyposażenie stanowiska obsługi</w:t>
      </w:r>
    </w:p>
    <w:p w14:paraId="3267B1BD" w14:textId="12C44A2F" w:rsidR="00F635E9" w:rsidRPr="00F635E9" w:rsidRDefault="00F635E9" w:rsidP="00EF40DC">
      <w:pPr>
        <w:numPr>
          <w:ilvl w:val="0"/>
          <w:numId w:val="8"/>
        </w:numPr>
        <w:spacing w:after="80" w:line="240" w:lineRule="auto"/>
        <w:rPr>
          <w:rFonts w:asciiTheme="majorHAnsi" w:hAnsiTheme="majorHAnsi" w:cstheme="majorHAnsi"/>
          <w:sz w:val="24"/>
          <w:szCs w:val="24"/>
        </w:rPr>
      </w:pPr>
      <w:r w:rsidRPr="00F635E9">
        <w:rPr>
          <w:rFonts w:asciiTheme="majorHAnsi" w:hAnsiTheme="majorHAnsi" w:cstheme="majorHAnsi"/>
          <w:sz w:val="24"/>
          <w:szCs w:val="24"/>
        </w:rPr>
        <w:t>komputer PC z zainstalowanym oprogramowaniem</w:t>
      </w:r>
      <w:r w:rsidRPr="002C3F5B">
        <w:rPr>
          <w:rFonts w:asciiTheme="majorHAnsi" w:hAnsiTheme="majorHAnsi" w:cstheme="majorHAnsi"/>
          <w:sz w:val="24"/>
          <w:szCs w:val="24"/>
        </w:rPr>
        <w:t xml:space="preserve"> o parametrach zapewniających szybkie i stabilne zarządzanie systemem parkingowym</w:t>
      </w:r>
      <w:r w:rsidRPr="00F635E9">
        <w:rPr>
          <w:rFonts w:asciiTheme="majorHAnsi" w:hAnsiTheme="majorHAnsi" w:cstheme="majorHAnsi"/>
          <w:sz w:val="24"/>
          <w:szCs w:val="24"/>
        </w:rPr>
        <w:t xml:space="preserve">, </w:t>
      </w:r>
    </w:p>
    <w:p w14:paraId="1BFB894C" w14:textId="364C6ECC" w:rsidR="00F635E9" w:rsidRPr="00194986" w:rsidRDefault="00F635E9" w:rsidP="00EF40DC">
      <w:pPr>
        <w:numPr>
          <w:ilvl w:val="0"/>
          <w:numId w:val="8"/>
        </w:numPr>
        <w:spacing w:after="80" w:line="240" w:lineRule="auto"/>
        <w:rPr>
          <w:rFonts w:asciiTheme="majorHAnsi" w:hAnsiTheme="majorHAnsi" w:cstheme="majorHAnsi"/>
          <w:sz w:val="24"/>
          <w:szCs w:val="24"/>
        </w:rPr>
      </w:pPr>
      <w:r w:rsidRPr="00F635E9">
        <w:rPr>
          <w:rFonts w:asciiTheme="majorHAnsi" w:hAnsiTheme="majorHAnsi" w:cstheme="majorHAnsi"/>
          <w:sz w:val="24"/>
          <w:szCs w:val="24"/>
        </w:rPr>
        <w:t xml:space="preserve">klawiatura + mysz, </w:t>
      </w:r>
      <w:r w:rsidRPr="00194986">
        <w:rPr>
          <w:rFonts w:asciiTheme="majorHAnsi" w:hAnsiTheme="majorHAnsi" w:cstheme="majorHAnsi"/>
          <w:sz w:val="24"/>
          <w:szCs w:val="24"/>
        </w:rPr>
        <w:t>monitor 21”</w:t>
      </w:r>
    </w:p>
    <w:p w14:paraId="1BCEE408" w14:textId="77777777" w:rsidR="00F635E9" w:rsidRPr="00F635E9" w:rsidRDefault="00F635E9" w:rsidP="00EF40DC">
      <w:pPr>
        <w:numPr>
          <w:ilvl w:val="0"/>
          <w:numId w:val="8"/>
        </w:numPr>
        <w:spacing w:after="80" w:line="240" w:lineRule="auto"/>
        <w:rPr>
          <w:rFonts w:asciiTheme="majorHAnsi" w:hAnsiTheme="majorHAnsi" w:cstheme="majorHAnsi"/>
          <w:sz w:val="24"/>
          <w:szCs w:val="24"/>
        </w:rPr>
      </w:pPr>
      <w:r w:rsidRPr="00F635E9">
        <w:rPr>
          <w:rFonts w:asciiTheme="majorHAnsi" w:hAnsiTheme="majorHAnsi" w:cstheme="majorHAnsi"/>
          <w:sz w:val="24"/>
          <w:szCs w:val="24"/>
        </w:rPr>
        <w:t>czytnik parkingowych kart abonamentowych - USB,</w:t>
      </w:r>
    </w:p>
    <w:p w14:paraId="6B0EBBF4" w14:textId="77777777" w:rsidR="00F635E9" w:rsidRPr="00F635E9" w:rsidRDefault="00F635E9" w:rsidP="00EF40DC">
      <w:pPr>
        <w:numPr>
          <w:ilvl w:val="0"/>
          <w:numId w:val="8"/>
        </w:numPr>
        <w:spacing w:after="80" w:line="240" w:lineRule="auto"/>
        <w:rPr>
          <w:rFonts w:asciiTheme="majorHAnsi" w:hAnsiTheme="majorHAnsi" w:cstheme="majorHAnsi"/>
          <w:sz w:val="24"/>
          <w:szCs w:val="24"/>
        </w:rPr>
      </w:pPr>
      <w:r w:rsidRPr="00F635E9">
        <w:rPr>
          <w:rFonts w:asciiTheme="majorHAnsi" w:hAnsiTheme="majorHAnsi" w:cstheme="majorHAnsi"/>
          <w:sz w:val="24"/>
          <w:szCs w:val="24"/>
        </w:rPr>
        <w:t>czytnik biletów parkingowych - USB,</w:t>
      </w:r>
    </w:p>
    <w:p w14:paraId="48E3ED99" w14:textId="7365F4D6" w:rsidR="00F635E9" w:rsidRPr="00F635E9" w:rsidRDefault="00F635E9" w:rsidP="00EF40DC">
      <w:pPr>
        <w:numPr>
          <w:ilvl w:val="0"/>
          <w:numId w:val="8"/>
        </w:numPr>
        <w:spacing w:after="80" w:line="240" w:lineRule="auto"/>
        <w:rPr>
          <w:rFonts w:asciiTheme="majorHAnsi" w:hAnsiTheme="majorHAnsi" w:cstheme="majorHAnsi"/>
          <w:sz w:val="24"/>
          <w:szCs w:val="24"/>
        </w:rPr>
      </w:pPr>
      <w:r w:rsidRPr="00F635E9">
        <w:rPr>
          <w:rFonts w:asciiTheme="majorHAnsi" w:hAnsiTheme="majorHAnsi" w:cstheme="majorHAnsi"/>
          <w:sz w:val="24"/>
          <w:szCs w:val="24"/>
        </w:rPr>
        <w:t xml:space="preserve">drukarka </w:t>
      </w:r>
      <w:r w:rsidR="00AB2678" w:rsidRPr="002C3F5B">
        <w:rPr>
          <w:rFonts w:asciiTheme="majorHAnsi" w:hAnsiTheme="majorHAnsi" w:cstheme="majorHAnsi"/>
          <w:sz w:val="24"/>
          <w:szCs w:val="24"/>
        </w:rPr>
        <w:t xml:space="preserve">jednorazowych biletów wyjazdowych - </w:t>
      </w:r>
      <w:r w:rsidRPr="00F635E9">
        <w:rPr>
          <w:rFonts w:asciiTheme="majorHAnsi" w:hAnsiTheme="majorHAnsi" w:cstheme="majorHAnsi"/>
          <w:sz w:val="24"/>
          <w:szCs w:val="24"/>
        </w:rPr>
        <w:t xml:space="preserve"> USB,</w:t>
      </w:r>
    </w:p>
    <w:p w14:paraId="7E467BA3" w14:textId="123EBCAB" w:rsidR="004957BB" w:rsidRPr="003D427F" w:rsidRDefault="00F635E9" w:rsidP="00EF40DC">
      <w:pPr>
        <w:numPr>
          <w:ilvl w:val="0"/>
          <w:numId w:val="8"/>
        </w:numPr>
        <w:spacing w:after="80" w:line="240" w:lineRule="auto"/>
        <w:rPr>
          <w:rFonts w:asciiTheme="majorHAnsi" w:hAnsiTheme="majorHAnsi" w:cstheme="majorHAnsi"/>
          <w:sz w:val="24"/>
          <w:szCs w:val="24"/>
        </w:rPr>
      </w:pPr>
      <w:r w:rsidRPr="00F635E9">
        <w:rPr>
          <w:rFonts w:asciiTheme="majorHAnsi" w:hAnsiTheme="majorHAnsi" w:cstheme="majorHAnsi"/>
          <w:sz w:val="24"/>
          <w:szCs w:val="24"/>
        </w:rPr>
        <w:t>telefon cyfrowy IP,</w:t>
      </w:r>
    </w:p>
    <w:bookmarkEnd w:id="18"/>
    <w:p w14:paraId="40F38EF7" w14:textId="69FF56A1" w:rsidR="005C67D4" w:rsidRPr="004957BB" w:rsidRDefault="005C67D4" w:rsidP="005C67D4">
      <w:pPr>
        <w:pStyle w:val="Nagwek2"/>
        <w:spacing w:before="0" w:after="80"/>
        <w:rPr>
          <w:rFonts w:cstheme="majorHAnsi"/>
          <w:b/>
          <w:bCs/>
          <w:color w:val="1F4E79" w:themeColor="accent1" w:themeShade="80"/>
        </w:rPr>
      </w:pPr>
      <w:r w:rsidRPr="004957BB">
        <w:rPr>
          <w:rFonts w:cstheme="majorHAnsi"/>
          <w:b/>
          <w:bCs/>
          <w:color w:val="1F4E79" w:themeColor="accent1" w:themeShade="80"/>
        </w:rPr>
        <w:t>Komponent szkoleniowy</w:t>
      </w:r>
    </w:p>
    <w:p w14:paraId="600C0198" w14:textId="461D9906" w:rsidR="005C67D4" w:rsidRPr="002C3F5B" w:rsidRDefault="005C67D4" w:rsidP="005C67D4">
      <w:pPr>
        <w:rPr>
          <w:rFonts w:asciiTheme="majorHAnsi" w:hAnsiTheme="majorHAnsi" w:cstheme="majorHAnsi"/>
          <w:sz w:val="24"/>
          <w:szCs w:val="24"/>
        </w:rPr>
      </w:pPr>
      <w:r w:rsidRPr="002C3F5B">
        <w:rPr>
          <w:rFonts w:asciiTheme="majorHAnsi" w:hAnsiTheme="majorHAnsi" w:cstheme="majorHAnsi"/>
          <w:sz w:val="24"/>
          <w:szCs w:val="24"/>
        </w:rPr>
        <w:t>Wykonawca zorganizuje dwa szkolenia z zakresu nowych rozwiązań cyfrowych dotyczących obsługi systemu</w:t>
      </w:r>
      <w:r w:rsidR="002C3F5B" w:rsidRPr="002C3F5B">
        <w:rPr>
          <w:rFonts w:asciiTheme="majorHAnsi" w:hAnsiTheme="majorHAnsi" w:cstheme="majorHAnsi"/>
          <w:sz w:val="24"/>
          <w:szCs w:val="24"/>
        </w:rPr>
        <w:t xml:space="preserve"> parkingowego oraz podstawowej obsługi i konserwacji zamontowanych urządzeń. Zaplanowano 12 </w:t>
      </w:r>
      <w:r w:rsidRPr="002C3F5B">
        <w:rPr>
          <w:rFonts w:asciiTheme="majorHAnsi" w:hAnsiTheme="majorHAnsi" w:cstheme="majorHAnsi"/>
          <w:sz w:val="24"/>
          <w:szCs w:val="24"/>
        </w:rPr>
        <w:t xml:space="preserve"> </w:t>
      </w:r>
      <w:r w:rsidR="002C3F5B" w:rsidRPr="002C3F5B">
        <w:rPr>
          <w:rFonts w:asciiTheme="majorHAnsi" w:hAnsiTheme="majorHAnsi" w:cstheme="majorHAnsi"/>
          <w:sz w:val="24"/>
          <w:szCs w:val="24"/>
        </w:rPr>
        <w:t xml:space="preserve">osób biorących udział w szkoleniach. Potwierdzeniem </w:t>
      </w:r>
      <w:r w:rsidR="002C3F5B" w:rsidRPr="002C3F5B">
        <w:rPr>
          <w:rFonts w:asciiTheme="majorHAnsi" w:hAnsiTheme="majorHAnsi" w:cstheme="majorHAnsi"/>
          <w:sz w:val="24"/>
          <w:szCs w:val="24"/>
        </w:rPr>
        <w:lastRenderedPageBreak/>
        <w:t>przeprowadzonych szkoleń będzie wydanie przez Wykonawcę odpowiednich certyfikatów / zaświadczeń.</w:t>
      </w:r>
    </w:p>
    <w:p w14:paraId="7B1C8B88" w14:textId="7D25406A" w:rsidR="00B8663F" w:rsidRPr="004957BB" w:rsidRDefault="00B8663F" w:rsidP="00465984">
      <w:pPr>
        <w:pStyle w:val="Nagwek1"/>
        <w:spacing w:before="0" w:after="80"/>
        <w:rPr>
          <w:rFonts w:cstheme="majorHAnsi"/>
          <w:b/>
          <w:bCs/>
          <w:color w:val="1F4E79" w:themeColor="accent1" w:themeShade="80"/>
          <w:sz w:val="28"/>
          <w:szCs w:val="28"/>
        </w:rPr>
      </w:pPr>
      <w:r w:rsidRPr="004957BB">
        <w:rPr>
          <w:rFonts w:cstheme="majorHAnsi"/>
          <w:b/>
          <w:bCs/>
          <w:color w:val="1F4E79" w:themeColor="accent1" w:themeShade="80"/>
          <w:sz w:val="28"/>
          <w:szCs w:val="28"/>
        </w:rPr>
        <w:t>Zestawienie urządzeń</w:t>
      </w:r>
    </w:p>
    <w:p w14:paraId="1121DFB6" w14:textId="77777777" w:rsidR="00B8663F" w:rsidRPr="002C3F5B" w:rsidRDefault="00B8663F" w:rsidP="00465984">
      <w:pPr>
        <w:pStyle w:val="Standard"/>
        <w:spacing w:after="80" w:line="240" w:lineRule="auto"/>
        <w:jc w:val="both"/>
        <w:rPr>
          <w:rFonts w:asciiTheme="majorHAnsi" w:hAnsiTheme="majorHAnsi" w:cstheme="majorHAnsi"/>
          <w:sz w:val="24"/>
        </w:rPr>
      </w:pPr>
      <w:bookmarkStart w:id="19" w:name="_Hlk175209510"/>
      <w:r w:rsidRPr="002C3F5B">
        <w:rPr>
          <w:rFonts w:asciiTheme="majorHAnsi" w:hAnsiTheme="majorHAnsi" w:cstheme="majorHAnsi"/>
          <w:sz w:val="24"/>
        </w:rPr>
        <w:t>W ramach zamówienia Zamawiający oczekuje dostarczenia, zamontowania i uruchomienia systemu parkingowego składającego się z poniższych urządzeń zgodnych z parametrami zawartymi w powyższym opisie:</w:t>
      </w:r>
    </w:p>
    <w:tbl>
      <w:tblPr>
        <w:tblW w:w="9062" w:type="dxa"/>
        <w:tblInd w:w="-108" w:type="dxa"/>
        <w:tblLayout w:type="fixed"/>
        <w:tblCellMar>
          <w:left w:w="10" w:type="dxa"/>
          <w:right w:w="10" w:type="dxa"/>
        </w:tblCellMar>
        <w:tblLook w:val="0000" w:firstRow="0" w:lastRow="0" w:firstColumn="0" w:lastColumn="0" w:noHBand="0" w:noVBand="0"/>
      </w:tblPr>
      <w:tblGrid>
        <w:gridCol w:w="7508"/>
        <w:gridCol w:w="1554"/>
      </w:tblGrid>
      <w:tr w:rsidR="00B8663F" w:rsidRPr="002C3F5B" w14:paraId="5A97261A"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9013F8" w14:textId="7DD3FA87" w:rsidR="00B8663F" w:rsidRPr="002C3F5B" w:rsidRDefault="008F6A26"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szlaban</w:t>
            </w:r>
            <w:r w:rsidR="00FF7D1D" w:rsidRPr="002C3F5B">
              <w:rPr>
                <w:rFonts w:asciiTheme="majorHAnsi" w:hAnsiTheme="majorHAnsi" w:cstheme="majorHAnsi"/>
                <w:sz w:val="24"/>
              </w:rPr>
              <w:t xml:space="preserve"> z detektorem petli indukcyjnych, z ramieniem </w:t>
            </w:r>
            <w:r w:rsidR="002C3F5B">
              <w:rPr>
                <w:rFonts w:asciiTheme="majorHAnsi" w:hAnsiTheme="majorHAnsi" w:cstheme="majorHAnsi"/>
                <w:sz w:val="24"/>
              </w:rPr>
              <w:t>3m</w:t>
            </w:r>
            <w:r w:rsidR="00FF7D1D" w:rsidRPr="002C3F5B">
              <w:rPr>
                <w:rFonts w:asciiTheme="majorHAnsi" w:hAnsiTheme="majorHAnsi" w:cstheme="majorHAnsi"/>
                <w:sz w:val="24"/>
              </w:rPr>
              <w:t xml:space="preserve">, listwa LED, czas otwarcia do </w:t>
            </w:r>
            <w:r w:rsidR="000F4A8E" w:rsidRPr="002C3F5B">
              <w:rPr>
                <w:rFonts w:asciiTheme="majorHAnsi" w:hAnsiTheme="majorHAnsi" w:cstheme="majorHAnsi"/>
                <w:sz w:val="24"/>
                <w:szCs w:val="24"/>
              </w:rPr>
              <w:t>2</w:t>
            </w:r>
            <w:r w:rsidR="00FF7D1D" w:rsidRPr="002C3F5B">
              <w:rPr>
                <w:rFonts w:asciiTheme="majorHAnsi" w:hAnsiTheme="majorHAnsi" w:cstheme="majorHAnsi"/>
                <w:sz w:val="24"/>
              </w:rPr>
              <w:t xml:space="preserve"> sekund</w:t>
            </w:r>
            <w:r w:rsidR="00CC78C0" w:rsidRPr="002C3F5B">
              <w:rPr>
                <w:rFonts w:asciiTheme="majorHAnsi" w:hAnsiTheme="majorHAnsi" w:cstheme="majorHAnsi"/>
                <w:sz w:val="24"/>
              </w:rPr>
              <w:t>,</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5AFC8B" w14:textId="095ED0AF" w:rsidR="00B8663F" w:rsidRPr="002C3F5B" w:rsidRDefault="00E574AB"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4</w:t>
            </w:r>
            <w:r w:rsidR="00B8663F" w:rsidRPr="002C3F5B">
              <w:rPr>
                <w:rFonts w:asciiTheme="majorHAnsi" w:hAnsiTheme="majorHAnsi" w:cstheme="majorHAnsi"/>
                <w:sz w:val="24"/>
              </w:rPr>
              <w:t xml:space="preserve"> szt.</w:t>
            </w:r>
          </w:p>
        </w:tc>
      </w:tr>
      <w:tr w:rsidR="00B8663F" w:rsidRPr="002C3F5B" w14:paraId="38F5FE8F"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E1F306" w14:textId="340E4292" w:rsidR="00B8663F" w:rsidRPr="002C3F5B" w:rsidRDefault="00B8663F"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Pętl</w:t>
            </w:r>
            <w:r w:rsidR="0002690B" w:rsidRPr="002C3F5B">
              <w:rPr>
                <w:rFonts w:asciiTheme="majorHAnsi" w:hAnsiTheme="majorHAnsi" w:cstheme="majorHAnsi"/>
                <w:sz w:val="24"/>
              </w:rPr>
              <w:t>a</w:t>
            </w:r>
            <w:r w:rsidRPr="002C3F5B">
              <w:rPr>
                <w:rFonts w:asciiTheme="majorHAnsi" w:hAnsiTheme="majorHAnsi" w:cstheme="majorHAnsi"/>
                <w:sz w:val="24"/>
              </w:rPr>
              <w:t xml:space="preserve"> indukcyjn</w:t>
            </w:r>
            <w:r w:rsidR="0002690B" w:rsidRPr="002C3F5B">
              <w:rPr>
                <w:rFonts w:asciiTheme="majorHAnsi" w:hAnsiTheme="majorHAnsi" w:cstheme="majorHAnsi"/>
                <w:sz w:val="24"/>
              </w:rPr>
              <w:t>a</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351867" w14:textId="1DAEBCA2" w:rsidR="00B8663F" w:rsidRPr="002C3F5B" w:rsidRDefault="00E574AB"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10</w:t>
            </w:r>
            <w:r w:rsidR="00B8663F" w:rsidRPr="002C3F5B">
              <w:rPr>
                <w:rFonts w:asciiTheme="majorHAnsi" w:hAnsiTheme="majorHAnsi" w:cstheme="majorHAnsi"/>
                <w:sz w:val="24"/>
              </w:rPr>
              <w:t xml:space="preserve"> szt.</w:t>
            </w:r>
          </w:p>
        </w:tc>
      </w:tr>
      <w:tr w:rsidR="00B8663F" w:rsidRPr="002C3F5B" w14:paraId="4EA18A97"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3974E" w14:textId="66A6C6AD" w:rsidR="00B8663F" w:rsidRPr="002C3F5B" w:rsidRDefault="00B8663F"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Kamer</w:t>
            </w:r>
            <w:r w:rsidR="00692965" w:rsidRPr="002C3F5B">
              <w:rPr>
                <w:rFonts w:asciiTheme="majorHAnsi" w:hAnsiTheme="majorHAnsi" w:cstheme="majorHAnsi"/>
                <w:sz w:val="24"/>
              </w:rPr>
              <w:t>a</w:t>
            </w:r>
            <w:r w:rsidRPr="002C3F5B">
              <w:rPr>
                <w:rFonts w:asciiTheme="majorHAnsi" w:hAnsiTheme="majorHAnsi" w:cstheme="majorHAnsi"/>
                <w:sz w:val="24"/>
              </w:rPr>
              <w:t xml:space="preserve"> LPR</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405FA1" w14:textId="09344416" w:rsidR="00B8663F" w:rsidRPr="002C3F5B" w:rsidRDefault="00E574AB"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6</w:t>
            </w:r>
            <w:r w:rsidR="005903CF" w:rsidRPr="002C3F5B">
              <w:rPr>
                <w:rFonts w:asciiTheme="majorHAnsi" w:hAnsiTheme="majorHAnsi" w:cstheme="majorHAnsi"/>
                <w:sz w:val="24"/>
              </w:rPr>
              <w:t xml:space="preserve"> </w:t>
            </w:r>
            <w:r w:rsidR="00B8663F" w:rsidRPr="002C3F5B">
              <w:rPr>
                <w:rFonts w:asciiTheme="majorHAnsi" w:hAnsiTheme="majorHAnsi" w:cstheme="majorHAnsi"/>
                <w:sz w:val="24"/>
              </w:rPr>
              <w:t>szt.</w:t>
            </w:r>
          </w:p>
        </w:tc>
      </w:tr>
      <w:tr w:rsidR="007B1606" w:rsidRPr="002C3F5B" w14:paraId="6D565B52"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3EB587" w14:textId="6F250018" w:rsidR="007B1606" w:rsidRPr="002C3F5B" w:rsidRDefault="007B1606"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Terminal wjazdowy z kolorowym wyświetlaczem min </w:t>
            </w:r>
            <w:r w:rsidR="00194986">
              <w:rPr>
                <w:rFonts w:asciiTheme="majorHAnsi" w:hAnsiTheme="majorHAnsi" w:cstheme="majorHAnsi"/>
                <w:sz w:val="24"/>
              </w:rPr>
              <w:t>7</w:t>
            </w:r>
            <w:r w:rsidRPr="002C3F5B">
              <w:rPr>
                <w:rFonts w:asciiTheme="majorHAnsi" w:hAnsiTheme="majorHAnsi" w:cstheme="majorHAnsi"/>
                <w:sz w:val="24"/>
              </w:rPr>
              <w:t xml:space="preserve">“, </w:t>
            </w:r>
            <w:r w:rsidR="00346AB9" w:rsidRPr="002C3F5B">
              <w:rPr>
                <w:rFonts w:asciiTheme="majorHAnsi" w:hAnsiTheme="majorHAnsi" w:cstheme="majorHAnsi"/>
                <w:sz w:val="24"/>
                <w:szCs w:val="24"/>
              </w:rPr>
              <w:t xml:space="preserve"> </w:t>
            </w:r>
            <w:r w:rsidRPr="002C3F5B">
              <w:rPr>
                <w:rFonts w:asciiTheme="majorHAnsi" w:hAnsiTheme="majorHAnsi" w:cstheme="majorHAnsi"/>
                <w:sz w:val="24"/>
              </w:rPr>
              <w:t xml:space="preserve">drukarką biletów (zapas min. </w:t>
            </w:r>
            <w:r w:rsidR="005C67D4" w:rsidRPr="002C3F5B">
              <w:rPr>
                <w:rFonts w:asciiTheme="majorHAnsi" w:hAnsiTheme="majorHAnsi" w:cstheme="majorHAnsi"/>
                <w:sz w:val="24"/>
                <w:szCs w:val="24"/>
              </w:rPr>
              <w:t>6</w:t>
            </w:r>
            <w:r w:rsidRPr="002C3F5B">
              <w:rPr>
                <w:rFonts w:asciiTheme="majorHAnsi" w:hAnsiTheme="majorHAnsi" w:cstheme="majorHAnsi"/>
                <w:sz w:val="24"/>
                <w:szCs w:val="24"/>
              </w:rPr>
              <w:t>000</w:t>
            </w:r>
            <w:r w:rsidRPr="002C3F5B">
              <w:rPr>
                <w:rFonts w:asciiTheme="majorHAnsi" w:hAnsiTheme="majorHAnsi" w:cstheme="majorHAnsi"/>
                <w:sz w:val="24"/>
              </w:rPr>
              <w:t xml:space="preserve"> szt</w:t>
            </w:r>
            <w:r w:rsidRPr="002C3F5B">
              <w:rPr>
                <w:rFonts w:asciiTheme="majorHAnsi" w:hAnsiTheme="majorHAnsi" w:cstheme="majorHAnsi"/>
                <w:sz w:val="24"/>
                <w:szCs w:val="24"/>
              </w:rPr>
              <w:t>.</w:t>
            </w:r>
            <w:r w:rsidR="00346AB9" w:rsidRPr="002C3F5B">
              <w:rPr>
                <w:rFonts w:asciiTheme="majorHAnsi" w:hAnsiTheme="majorHAnsi" w:cstheme="majorHAnsi"/>
                <w:sz w:val="24"/>
                <w:szCs w:val="24"/>
              </w:rPr>
              <w:t xml:space="preserve"> </w:t>
            </w:r>
            <w:r w:rsidR="005C67D4" w:rsidRPr="002C3F5B">
              <w:rPr>
                <w:rFonts w:asciiTheme="majorHAnsi" w:hAnsiTheme="majorHAnsi" w:cstheme="majorHAnsi"/>
                <w:sz w:val="24"/>
                <w:szCs w:val="24"/>
              </w:rPr>
              <w:t>b</w:t>
            </w:r>
            <w:r w:rsidR="00346AB9" w:rsidRPr="002C3F5B">
              <w:rPr>
                <w:rFonts w:asciiTheme="majorHAnsi" w:hAnsiTheme="majorHAnsi" w:cstheme="majorHAnsi"/>
                <w:sz w:val="24"/>
                <w:szCs w:val="24"/>
              </w:rPr>
              <w:t>iletów składanych w kartonie</w:t>
            </w:r>
            <w:r w:rsidRPr="002C3F5B">
              <w:rPr>
                <w:rFonts w:asciiTheme="majorHAnsi" w:hAnsiTheme="majorHAnsi" w:cstheme="majorHAnsi"/>
                <w:sz w:val="24"/>
                <w:szCs w:val="24"/>
              </w:rPr>
              <w:t>),</w:t>
            </w:r>
            <w:r w:rsidRPr="002C3F5B">
              <w:rPr>
                <w:rFonts w:asciiTheme="majorHAnsi" w:hAnsiTheme="majorHAnsi" w:cstheme="majorHAnsi"/>
                <w:sz w:val="24"/>
              </w:rPr>
              <w:t xml:space="preserve"> czytnikiem kar</w:t>
            </w:r>
            <w:r w:rsidR="009F43DE" w:rsidRPr="002C3F5B">
              <w:rPr>
                <w:rFonts w:asciiTheme="majorHAnsi" w:hAnsiTheme="majorHAnsi" w:cstheme="majorHAnsi"/>
                <w:sz w:val="24"/>
              </w:rPr>
              <w:t>t RFID</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C6BD3C" w14:textId="0F3945D6" w:rsidR="007B1606" w:rsidRPr="002C3F5B" w:rsidRDefault="009F43DE"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3 szt.</w:t>
            </w:r>
          </w:p>
        </w:tc>
      </w:tr>
      <w:tr w:rsidR="007B1606" w:rsidRPr="002C3F5B" w14:paraId="41CB9578"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CA2382" w14:textId="79819DCA" w:rsidR="007B1606" w:rsidRPr="002C3F5B" w:rsidRDefault="007B1606"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Terminal </w:t>
            </w:r>
            <w:r w:rsidRPr="002C3F5B">
              <w:rPr>
                <w:rFonts w:asciiTheme="majorHAnsi" w:hAnsiTheme="majorHAnsi" w:cstheme="majorHAnsi"/>
                <w:sz w:val="24"/>
                <w:szCs w:val="24"/>
              </w:rPr>
              <w:t>w</w:t>
            </w:r>
            <w:r w:rsidR="000F4A8E" w:rsidRPr="002C3F5B">
              <w:rPr>
                <w:rFonts w:asciiTheme="majorHAnsi" w:hAnsiTheme="majorHAnsi" w:cstheme="majorHAnsi"/>
                <w:sz w:val="24"/>
                <w:szCs w:val="24"/>
              </w:rPr>
              <w:t>y</w:t>
            </w:r>
            <w:r w:rsidR="00346AB9" w:rsidRPr="002C3F5B">
              <w:rPr>
                <w:rFonts w:asciiTheme="majorHAnsi" w:hAnsiTheme="majorHAnsi" w:cstheme="majorHAnsi"/>
                <w:sz w:val="24"/>
                <w:szCs w:val="24"/>
              </w:rPr>
              <w:t>j</w:t>
            </w:r>
            <w:r w:rsidRPr="002C3F5B">
              <w:rPr>
                <w:rFonts w:asciiTheme="majorHAnsi" w:hAnsiTheme="majorHAnsi" w:cstheme="majorHAnsi"/>
                <w:sz w:val="24"/>
                <w:szCs w:val="24"/>
              </w:rPr>
              <w:t>azdowy</w:t>
            </w:r>
            <w:r w:rsidRPr="002C3F5B">
              <w:rPr>
                <w:rFonts w:asciiTheme="majorHAnsi" w:hAnsiTheme="majorHAnsi" w:cstheme="majorHAnsi"/>
                <w:sz w:val="24"/>
              </w:rPr>
              <w:t xml:space="preserve"> z kolorowym wyświetlaczem min </w:t>
            </w:r>
            <w:r w:rsidR="00194986">
              <w:rPr>
                <w:rFonts w:asciiTheme="majorHAnsi" w:hAnsiTheme="majorHAnsi" w:cstheme="majorHAnsi"/>
                <w:sz w:val="24"/>
              </w:rPr>
              <w:t>7</w:t>
            </w:r>
            <w:r w:rsidRPr="002C3F5B">
              <w:rPr>
                <w:rFonts w:asciiTheme="majorHAnsi" w:hAnsiTheme="majorHAnsi" w:cstheme="majorHAnsi"/>
                <w:sz w:val="24"/>
              </w:rPr>
              <w:t>“, czytnikiem kodów, czytnikiem kar</w:t>
            </w:r>
            <w:r w:rsidR="006D4B0C" w:rsidRPr="002C3F5B">
              <w:rPr>
                <w:rFonts w:asciiTheme="majorHAnsi" w:hAnsiTheme="majorHAnsi" w:cstheme="majorHAnsi"/>
                <w:sz w:val="24"/>
              </w:rPr>
              <w:t>t</w:t>
            </w:r>
            <w:r w:rsidRPr="002C3F5B">
              <w:rPr>
                <w:rFonts w:asciiTheme="majorHAnsi" w:hAnsiTheme="majorHAnsi" w:cstheme="majorHAnsi"/>
                <w:sz w:val="24"/>
              </w:rPr>
              <w:t xml:space="preserve"> </w:t>
            </w:r>
            <w:r w:rsidR="006D4B0C" w:rsidRPr="002C3F5B">
              <w:rPr>
                <w:rFonts w:asciiTheme="majorHAnsi" w:hAnsiTheme="majorHAnsi" w:cstheme="majorHAnsi"/>
                <w:sz w:val="24"/>
              </w:rPr>
              <w:t xml:space="preserve">RFID, </w:t>
            </w:r>
            <w:r w:rsidR="00A9223D" w:rsidRPr="002C3F5B">
              <w:rPr>
                <w:rFonts w:asciiTheme="majorHAnsi" w:hAnsiTheme="majorHAnsi" w:cstheme="majorHAnsi"/>
                <w:sz w:val="24"/>
              </w:rPr>
              <w:t>płatności bezgotówkowe (bezstykowo, NFC)</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C0E986" w14:textId="66BC8792" w:rsidR="007B1606" w:rsidRPr="002C3F5B" w:rsidRDefault="006D4B0C"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3 szt.</w:t>
            </w:r>
          </w:p>
        </w:tc>
      </w:tr>
      <w:tr w:rsidR="00B8663F" w:rsidRPr="002C3F5B" w14:paraId="0D3DC222"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E9A4C" w14:textId="0D67334F" w:rsidR="00B8663F" w:rsidRPr="002C3F5B" w:rsidRDefault="007B1606"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Kasa automatyczna z kolorowym wyświetlaczem i panelem dotykowym min. </w:t>
            </w:r>
            <w:r w:rsidRPr="002C3F5B">
              <w:rPr>
                <w:rFonts w:asciiTheme="majorHAnsi" w:hAnsiTheme="majorHAnsi" w:cstheme="majorHAnsi"/>
                <w:sz w:val="24"/>
                <w:szCs w:val="24"/>
              </w:rPr>
              <w:t>1</w:t>
            </w:r>
            <w:r w:rsidR="005C67D4" w:rsidRPr="002C3F5B">
              <w:rPr>
                <w:rFonts w:asciiTheme="majorHAnsi" w:hAnsiTheme="majorHAnsi" w:cstheme="majorHAnsi"/>
                <w:sz w:val="24"/>
                <w:szCs w:val="24"/>
              </w:rPr>
              <w:t>5</w:t>
            </w:r>
            <w:r w:rsidRPr="002C3F5B">
              <w:rPr>
                <w:rFonts w:asciiTheme="majorHAnsi" w:hAnsiTheme="majorHAnsi" w:cstheme="majorHAnsi"/>
                <w:sz w:val="24"/>
              </w:rPr>
              <w:t>“, płatnoś</w:t>
            </w:r>
            <w:r w:rsidR="009A1689" w:rsidRPr="002C3F5B">
              <w:rPr>
                <w:rFonts w:asciiTheme="majorHAnsi" w:hAnsiTheme="majorHAnsi" w:cstheme="majorHAnsi"/>
                <w:sz w:val="24"/>
              </w:rPr>
              <w:t>ci gotówkowe</w:t>
            </w:r>
            <w:r w:rsidRPr="002C3F5B">
              <w:rPr>
                <w:rFonts w:asciiTheme="majorHAnsi" w:hAnsiTheme="majorHAnsi" w:cstheme="majorHAnsi"/>
                <w:sz w:val="24"/>
              </w:rPr>
              <w:t xml:space="preserve"> monetami</w:t>
            </w:r>
            <w:r w:rsidR="00AA72AB" w:rsidRPr="002C3F5B">
              <w:rPr>
                <w:rFonts w:asciiTheme="majorHAnsi" w:hAnsiTheme="majorHAnsi" w:cstheme="majorHAnsi"/>
                <w:sz w:val="24"/>
              </w:rPr>
              <w:t xml:space="preserve"> i</w:t>
            </w:r>
            <w:r w:rsidRPr="002C3F5B">
              <w:rPr>
                <w:rFonts w:asciiTheme="majorHAnsi" w:hAnsiTheme="majorHAnsi" w:cstheme="majorHAnsi"/>
                <w:sz w:val="24"/>
              </w:rPr>
              <w:t xml:space="preserve"> banktotami</w:t>
            </w:r>
            <w:r w:rsidR="00AA72AB" w:rsidRPr="002C3F5B">
              <w:rPr>
                <w:rFonts w:asciiTheme="majorHAnsi" w:hAnsiTheme="majorHAnsi" w:cstheme="majorHAnsi"/>
                <w:sz w:val="24"/>
              </w:rPr>
              <w:t xml:space="preserve">, wydawaniem reszty, </w:t>
            </w:r>
            <w:r w:rsidR="00A9223D" w:rsidRPr="002C3F5B">
              <w:rPr>
                <w:rFonts w:asciiTheme="majorHAnsi" w:hAnsiTheme="majorHAnsi" w:cstheme="majorHAnsi"/>
                <w:sz w:val="24"/>
              </w:rPr>
              <w:t>płatności bezgotówkowe (stykowo, bezstykowo, NFC, BLIK)</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822E7A" w14:textId="77777777" w:rsidR="00B8663F" w:rsidRPr="002C3F5B" w:rsidRDefault="00B8663F"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1 szt.</w:t>
            </w:r>
          </w:p>
        </w:tc>
      </w:tr>
      <w:tr w:rsidR="00DB27BB" w:rsidRPr="002C3F5B" w14:paraId="738F3E3F"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E0276" w14:textId="4B2802CA" w:rsidR="00DB27BB" w:rsidRPr="002C3F5B" w:rsidRDefault="00A9223D"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 xml:space="preserve">Kasa automatyczna z kolorowym wyświetlaczem i panelem dotykowym min. </w:t>
            </w:r>
            <w:r w:rsidRPr="002C3F5B">
              <w:rPr>
                <w:rFonts w:asciiTheme="majorHAnsi" w:hAnsiTheme="majorHAnsi" w:cstheme="majorHAnsi"/>
                <w:sz w:val="24"/>
                <w:szCs w:val="24"/>
              </w:rPr>
              <w:t>1</w:t>
            </w:r>
            <w:r w:rsidR="000F4A8E" w:rsidRPr="002C3F5B">
              <w:rPr>
                <w:rFonts w:asciiTheme="majorHAnsi" w:hAnsiTheme="majorHAnsi" w:cstheme="majorHAnsi"/>
                <w:sz w:val="24"/>
                <w:szCs w:val="24"/>
              </w:rPr>
              <w:t>0</w:t>
            </w:r>
            <w:r w:rsidRPr="002C3F5B">
              <w:rPr>
                <w:rFonts w:asciiTheme="majorHAnsi" w:hAnsiTheme="majorHAnsi" w:cstheme="majorHAnsi"/>
                <w:sz w:val="24"/>
              </w:rPr>
              <w:t>“, płatności bezgotówkowe (stykowo, bezstykowo, NFC, BLIK)</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D12542" w14:textId="4C795862" w:rsidR="00DB27BB" w:rsidRPr="002C3F5B" w:rsidRDefault="00A9223D"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2 szt.</w:t>
            </w:r>
          </w:p>
        </w:tc>
      </w:tr>
      <w:tr w:rsidR="00B8663F" w:rsidRPr="002C3F5B" w14:paraId="38BF6500"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36F860" w14:textId="77777777" w:rsidR="00B8663F" w:rsidRPr="002C3F5B" w:rsidRDefault="00B8663F"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Serwer wraz z oprogramowaniem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E365A7" w14:textId="77777777" w:rsidR="00B8663F" w:rsidRPr="002C3F5B" w:rsidRDefault="00B8663F"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1 szt.</w:t>
            </w:r>
          </w:p>
        </w:tc>
      </w:tr>
      <w:tr w:rsidR="00B8663F" w:rsidRPr="002C3F5B" w14:paraId="7AAC8AB1"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9286B8" w14:textId="1671E897" w:rsidR="00B8663F" w:rsidRPr="002C3F5B" w:rsidRDefault="00B8663F"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Stanowisko obsługi wraz z</w:t>
            </w:r>
            <w:r w:rsidR="007B1606" w:rsidRPr="002C3F5B">
              <w:rPr>
                <w:rFonts w:asciiTheme="majorHAnsi" w:hAnsiTheme="majorHAnsi" w:cstheme="majorHAnsi"/>
                <w:sz w:val="24"/>
              </w:rPr>
              <w:t> </w:t>
            </w:r>
            <w:r w:rsidRPr="002C3F5B">
              <w:rPr>
                <w:rFonts w:asciiTheme="majorHAnsi" w:hAnsiTheme="majorHAnsi" w:cstheme="majorHAnsi"/>
                <w:sz w:val="24"/>
              </w:rPr>
              <w:t>oprogramowaniem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4712E5" w14:textId="46EE1591" w:rsidR="00B8663F" w:rsidRPr="002C3F5B" w:rsidRDefault="002C3F5B"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1</w:t>
            </w:r>
            <w:r w:rsidR="00B8663F" w:rsidRPr="002C3F5B">
              <w:rPr>
                <w:rFonts w:asciiTheme="majorHAnsi" w:hAnsiTheme="majorHAnsi" w:cstheme="majorHAnsi"/>
                <w:sz w:val="24"/>
              </w:rPr>
              <w:t xml:space="preserve"> szt.</w:t>
            </w:r>
          </w:p>
        </w:tc>
      </w:tr>
      <w:tr w:rsidR="00B8663F" w:rsidRPr="002C3F5B" w14:paraId="7728E210"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EA6" w14:textId="0E3E2E24" w:rsidR="007B1606" w:rsidRPr="002C3F5B" w:rsidRDefault="00610F9E"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M</w:t>
            </w:r>
            <w:r w:rsidR="007B1606" w:rsidRPr="002C3F5B">
              <w:rPr>
                <w:rFonts w:asciiTheme="majorHAnsi" w:hAnsiTheme="majorHAnsi" w:cstheme="majorHAnsi"/>
                <w:sz w:val="24"/>
              </w:rPr>
              <w:t>ontaż</w:t>
            </w:r>
            <w:r w:rsidRPr="002C3F5B">
              <w:rPr>
                <w:rFonts w:asciiTheme="majorHAnsi" w:hAnsiTheme="majorHAnsi" w:cstheme="majorHAnsi"/>
                <w:sz w:val="24"/>
              </w:rPr>
              <w:t xml:space="preserve"> urządzeń</w:t>
            </w:r>
            <w:r w:rsidR="007B1606" w:rsidRPr="002C3F5B">
              <w:rPr>
                <w:rFonts w:asciiTheme="majorHAnsi" w:hAnsiTheme="majorHAnsi" w:cstheme="majorHAnsi"/>
                <w:sz w:val="24"/>
              </w:rPr>
              <w:t xml:space="preserve"> </w:t>
            </w:r>
            <w:r w:rsidRPr="002C3F5B">
              <w:rPr>
                <w:rFonts w:asciiTheme="majorHAnsi" w:hAnsiTheme="majorHAnsi" w:cstheme="majorHAnsi"/>
                <w:sz w:val="24"/>
              </w:rPr>
              <w:t>oraz konfiguracja i uruchomienie systemu parkingowego</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A5E402" w14:textId="77777777" w:rsidR="00B8663F" w:rsidRPr="002C3F5B" w:rsidRDefault="00B8663F"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1 szt.</w:t>
            </w:r>
          </w:p>
        </w:tc>
      </w:tr>
      <w:tr w:rsidR="005C67D4" w:rsidRPr="002C3F5B" w14:paraId="69B7145E" w14:textId="77777777" w:rsidTr="00F3673D">
        <w:tc>
          <w:tcPr>
            <w:tcW w:w="7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4C7DC" w14:textId="1A2E9370" w:rsidR="005C67D4" w:rsidRPr="002C3F5B" w:rsidRDefault="005C67D4" w:rsidP="00465984">
            <w:pPr>
              <w:pStyle w:val="Standard"/>
              <w:spacing w:after="80" w:line="240" w:lineRule="auto"/>
              <w:jc w:val="both"/>
              <w:rPr>
                <w:rFonts w:asciiTheme="majorHAnsi" w:hAnsiTheme="majorHAnsi" w:cstheme="majorHAnsi"/>
                <w:sz w:val="24"/>
              </w:rPr>
            </w:pPr>
            <w:r w:rsidRPr="002C3F5B">
              <w:rPr>
                <w:rFonts w:asciiTheme="majorHAnsi" w:hAnsiTheme="majorHAnsi" w:cstheme="majorHAnsi"/>
                <w:sz w:val="24"/>
              </w:rPr>
              <w:t>Szkolenie z obsługi i konserwacji systemu parkingowego</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B4308B" w14:textId="466B1A34" w:rsidR="005C67D4" w:rsidRPr="002C3F5B" w:rsidRDefault="005C67D4" w:rsidP="00465984">
            <w:pPr>
              <w:pStyle w:val="Standard"/>
              <w:spacing w:after="80" w:line="240" w:lineRule="auto"/>
              <w:jc w:val="right"/>
              <w:rPr>
                <w:rFonts w:asciiTheme="majorHAnsi" w:hAnsiTheme="majorHAnsi" w:cstheme="majorHAnsi"/>
                <w:sz w:val="24"/>
              </w:rPr>
            </w:pPr>
            <w:r w:rsidRPr="002C3F5B">
              <w:rPr>
                <w:rFonts w:asciiTheme="majorHAnsi" w:hAnsiTheme="majorHAnsi" w:cstheme="majorHAnsi"/>
                <w:sz w:val="24"/>
              </w:rPr>
              <w:t>2 szt.</w:t>
            </w:r>
          </w:p>
        </w:tc>
      </w:tr>
      <w:bookmarkEnd w:id="19"/>
    </w:tbl>
    <w:p w14:paraId="588E94AA" w14:textId="77777777" w:rsidR="00242790" w:rsidRPr="002C3F5B" w:rsidRDefault="00242790" w:rsidP="00236176">
      <w:pPr>
        <w:spacing w:after="80" w:line="240" w:lineRule="auto"/>
        <w:jc w:val="both"/>
        <w:rPr>
          <w:rFonts w:asciiTheme="majorHAnsi" w:hAnsiTheme="majorHAnsi" w:cstheme="majorHAnsi"/>
          <w:sz w:val="16"/>
          <w:szCs w:val="16"/>
        </w:rPr>
      </w:pPr>
    </w:p>
    <w:sectPr w:rsidR="00242790" w:rsidRPr="002C3F5B" w:rsidSect="00767A0E">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5D99" w14:textId="77777777" w:rsidR="0020579C" w:rsidRDefault="0020579C" w:rsidP="00BF4110">
      <w:pPr>
        <w:spacing w:after="0" w:line="240" w:lineRule="auto"/>
      </w:pPr>
      <w:r>
        <w:separator/>
      </w:r>
    </w:p>
  </w:endnote>
  <w:endnote w:type="continuationSeparator" w:id="0">
    <w:p w14:paraId="6B424146" w14:textId="77777777" w:rsidR="0020579C" w:rsidRDefault="0020579C" w:rsidP="00BF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D118" w14:textId="2EDCDD7B" w:rsidR="00722551" w:rsidRDefault="00722551">
    <w:pPr>
      <w:pStyle w:val="Stopka"/>
      <w:jc w:val="right"/>
    </w:pPr>
  </w:p>
  <w:p w14:paraId="6CB86E5F" w14:textId="101F60AF" w:rsidR="00B069D7" w:rsidRDefault="00B069D7" w:rsidP="0048770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E68D" w14:textId="77777777" w:rsidR="0020579C" w:rsidRDefault="0020579C" w:rsidP="00BF4110">
      <w:pPr>
        <w:spacing w:after="0" w:line="240" w:lineRule="auto"/>
      </w:pPr>
      <w:r>
        <w:separator/>
      </w:r>
    </w:p>
  </w:footnote>
  <w:footnote w:type="continuationSeparator" w:id="0">
    <w:p w14:paraId="0F0D2F4C" w14:textId="77777777" w:rsidR="0020579C" w:rsidRDefault="0020579C" w:rsidP="00BF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B8DD" w14:textId="77777777" w:rsidR="00E64840" w:rsidRDefault="00E648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 w15:restartNumberingAfterBreak="0">
    <w:nsid w:val="040C7B45"/>
    <w:multiLevelType w:val="hybridMultilevel"/>
    <w:tmpl w:val="AD76262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5CE5312"/>
    <w:multiLevelType w:val="hybridMultilevel"/>
    <w:tmpl w:val="F736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D1113"/>
    <w:multiLevelType w:val="hybridMultilevel"/>
    <w:tmpl w:val="6B003946"/>
    <w:lvl w:ilvl="0" w:tplc="5FF6F520">
      <w:numFmt w:val="bullet"/>
      <w:lvlText w:val="•"/>
      <w:lvlJc w:val="left"/>
      <w:pPr>
        <w:ind w:left="720" w:hanging="360"/>
      </w:pPr>
      <w:rPr>
        <w:rFonts w:ascii="Calibri" w:eastAsiaTheme="minorEastAsia"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616AF5"/>
    <w:multiLevelType w:val="hybridMultilevel"/>
    <w:tmpl w:val="2D66FAFA"/>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73E0049"/>
    <w:multiLevelType w:val="hybridMultilevel"/>
    <w:tmpl w:val="4F0E3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242FD3"/>
    <w:multiLevelType w:val="hybridMultilevel"/>
    <w:tmpl w:val="61F0C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D54B29"/>
    <w:multiLevelType w:val="multilevel"/>
    <w:tmpl w:val="39CCD2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B8A6DCE"/>
    <w:multiLevelType w:val="multilevel"/>
    <w:tmpl w:val="771A84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E480FCB"/>
    <w:multiLevelType w:val="hybridMultilevel"/>
    <w:tmpl w:val="033E98D0"/>
    <w:lvl w:ilvl="0" w:tplc="5FF6F520">
      <w:numFmt w:val="bullet"/>
      <w:lvlText w:val="•"/>
      <w:lvlJc w:val="left"/>
      <w:pPr>
        <w:ind w:left="720" w:hanging="360"/>
      </w:pPr>
      <w:rPr>
        <w:rFonts w:ascii="Calibri" w:eastAsiaTheme="minorEastAsia"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5C092F"/>
    <w:multiLevelType w:val="hybridMultilevel"/>
    <w:tmpl w:val="C04E2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03636E"/>
    <w:multiLevelType w:val="hybridMultilevel"/>
    <w:tmpl w:val="0B2A99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0C5561"/>
    <w:multiLevelType w:val="hybridMultilevel"/>
    <w:tmpl w:val="4DFAF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6623FD"/>
    <w:multiLevelType w:val="hybridMultilevel"/>
    <w:tmpl w:val="40766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873781"/>
    <w:multiLevelType w:val="hybridMultilevel"/>
    <w:tmpl w:val="044AC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8E0079"/>
    <w:multiLevelType w:val="hybridMultilevel"/>
    <w:tmpl w:val="0AEEAB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AB22E4"/>
    <w:multiLevelType w:val="multilevel"/>
    <w:tmpl w:val="66E4C7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7E35C4E"/>
    <w:multiLevelType w:val="hybridMultilevel"/>
    <w:tmpl w:val="C84A74D2"/>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28975032"/>
    <w:multiLevelType w:val="hybridMultilevel"/>
    <w:tmpl w:val="97D08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AA0CD5"/>
    <w:multiLevelType w:val="hybridMultilevel"/>
    <w:tmpl w:val="E6F60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525F1"/>
    <w:multiLevelType w:val="hybridMultilevel"/>
    <w:tmpl w:val="82660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9D35DA"/>
    <w:multiLevelType w:val="hybridMultilevel"/>
    <w:tmpl w:val="F27E7FAE"/>
    <w:lvl w:ilvl="0" w:tplc="C4EC3E2A">
      <w:start w:val="1"/>
      <w:numFmt w:val="bullet"/>
      <w:lvlText w:val=""/>
      <w:lvlJc w:val="left"/>
      <w:pPr>
        <w:ind w:left="720" w:hanging="360"/>
      </w:pPr>
      <w:rPr>
        <w:rFonts w:ascii="Wingdings" w:hAnsi="Wingdings" w:hint="default"/>
        <w:b w:val="0"/>
        <w:color w:val="000000"/>
      </w:rPr>
    </w:lvl>
    <w:lvl w:ilvl="1" w:tplc="FA809396">
      <w:start w:val="125"/>
      <w:numFmt w:val="bullet"/>
      <w:lvlText w:val=""/>
      <w:lvlJc w:val="left"/>
      <w:pPr>
        <w:ind w:left="1440" w:hanging="360"/>
      </w:pPr>
      <w:rPr>
        <w:rFonts w:ascii="Symbol" w:eastAsia="Times New Roman" w:hAnsi="Symbol"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071074"/>
    <w:multiLevelType w:val="hybridMultilevel"/>
    <w:tmpl w:val="C88E62BC"/>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3CB6469A"/>
    <w:multiLevelType w:val="hybridMultilevel"/>
    <w:tmpl w:val="7E7E5048"/>
    <w:lvl w:ilvl="0" w:tplc="5DEA37A8">
      <w:start w:val="1"/>
      <w:numFmt w:val="bullet"/>
      <w:lvlText w:val=""/>
      <w:lvlJc w:val="left"/>
      <w:pPr>
        <w:ind w:left="720" w:hanging="360"/>
      </w:pPr>
      <w:rPr>
        <w:rFonts w:ascii="Symbol" w:hAnsi="Symbol"/>
      </w:rPr>
    </w:lvl>
    <w:lvl w:ilvl="1" w:tplc="8A9ADF0C">
      <w:start w:val="1"/>
      <w:numFmt w:val="bullet"/>
      <w:lvlText w:val=""/>
      <w:lvlJc w:val="left"/>
      <w:pPr>
        <w:ind w:left="720" w:hanging="360"/>
      </w:pPr>
      <w:rPr>
        <w:rFonts w:ascii="Symbol" w:hAnsi="Symbol"/>
      </w:rPr>
    </w:lvl>
    <w:lvl w:ilvl="2" w:tplc="84D8BFE6">
      <w:start w:val="1"/>
      <w:numFmt w:val="bullet"/>
      <w:lvlText w:val=""/>
      <w:lvlJc w:val="left"/>
      <w:pPr>
        <w:ind w:left="720" w:hanging="360"/>
      </w:pPr>
      <w:rPr>
        <w:rFonts w:ascii="Symbol" w:hAnsi="Symbol"/>
      </w:rPr>
    </w:lvl>
    <w:lvl w:ilvl="3" w:tplc="4B545BB8">
      <w:start w:val="1"/>
      <w:numFmt w:val="bullet"/>
      <w:lvlText w:val=""/>
      <w:lvlJc w:val="left"/>
      <w:pPr>
        <w:ind w:left="720" w:hanging="360"/>
      </w:pPr>
      <w:rPr>
        <w:rFonts w:ascii="Symbol" w:hAnsi="Symbol"/>
      </w:rPr>
    </w:lvl>
    <w:lvl w:ilvl="4" w:tplc="FB50BD3C">
      <w:start w:val="1"/>
      <w:numFmt w:val="bullet"/>
      <w:lvlText w:val=""/>
      <w:lvlJc w:val="left"/>
      <w:pPr>
        <w:ind w:left="720" w:hanging="360"/>
      </w:pPr>
      <w:rPr>
        <w:rFonts w:ascii="Symbol" w:hAnsi="Symbol"/>
      </w:rPr>
    </w:lvl>
    <w:lvl w:ilvl="5" w:tplc="58482AE6">
      <w:start w:val="1"/>
      <w:numFmt w:val="bullet"/>
      <w:lvlText w:val=""/>
      <w:lvlJc w:val="left"/>
      <w:pPr>
        <w:ind w:left="720" w:hanging="360"/>
      </w:pPr>
      <w:rPr>
        <w:rFonts w:ascii="Symbol" w:hAnsi="Symbol"/>
      </w:rPr>
    </w:lvl>
    <w:lvl w:ilvl="6" w:tplc="427AAFE4">
      <w:start w:val="1"/>
      <w:numFmt w:val="bullet"/>
      <w:lvlText w:val=""/>
      <w:lvlJc w:val="left"/>
      <w:pPr>
        <w:ind w:left="720" w:hanging="360"/>
      </w:pPr>
      <w:rPr>
        <w:rFonts w:ascii="Symbol" w:hAnsi="Symbol"/>
      </w:rPr>
    </w:lvl>
    <w:lvl w:ilvl="7" w:tplc="4772534C">
      <w:start w:val="1"/>
      <w:numFmt w:val="bullet"/>
      <w:lvlText w:val=""/>
      <w:lvlJc w:val="left"/>
      <w:pPr>
        <w:ind w:left="720" w:hanging="360"/>
      </w:pPr>
      <w:rPr>
        <w:rFonts w:ascii="Symbol" w:hAnsi="Symbol"/>
      </w:rPr>
    </w:lvl>
    <w:lvl w:ilvl="8" w:tplc="15862BF2">
      <w:start w:val="1"/>
      <w:numFmt w:val="bullet"/>
      <w:lvlText w:val=""/>
      <w:lvlJc w:val="left"/>
      <w:pPr>
        <w:ind w:left="720" w:hanging="360"/>
      </w:pPr>
      <w:rPr>
        <w:rFonts w:ascii="Symbol" w:hAnsi="Symbol"/>
      </w:rPr>
    </w:lvl>
  </w:abstractNum>
  <w:abstractNum w:abstractNumId="24" w15:restartNumberingAfterBreak="0">
    <w:nsid w:val="3CFF34C1"/>
    <w:multiLevelType w:val="hybridMultilevel"/>
    <w:tmpl w:val="1BD2A4AC"/>
    <w:lvl w:ilvl="0" w:tplc="E6F283F6">
      <w:start w:val="1"/>
      <w:numFmt w:val="bullet"/>
      <w:lvlText w:val=""/>
      <w:lvlJc w:val="left"/>
      <w:pPr>
        <w:ind w:left="720" w:hanging="360"/>
      </w:pPr>
      <w:rPr>
        <w:rFonts w:ascii="Symbol" w:hAnsi="Symbol"/>
      </w:rPr>
    </w:lvl>
    <w:lvl w:ilvl="1" w:tplc="D47422B8">
      <w:start w:val="1"/>
      <w:numFmt w:val="bullet"/>
      <w:lvlText w:val=""/>
      <w:lvlJc w:val="left"/>
      <w:pPr>
        <w:ind w:left="720" w:hanging="360"/>
      </w:pPr>
      <w:rPr>
        <w:rFonts w:ascii="Symbol" w:hAnsi="Symbol"/>
      </w:rPr>
    </w:lvl>
    <w:lvl w:ilvl="2" w:tplc="501E1E52">
      <w:start w:val="1"/>
      <w:numFmt w:val="bullet"/>
      <w:lvlText w:val=""/>
      <w:lvlJc w:val="left"/>
      <w:pPr>
        <w:ind w:left="720" w:hanging="360"/>
      </w:pPr>
      <w:rPr>
        <w:rFonts w:ascii="Symbol" w:hAnsi="Symbol"/>
      </w:rPr>
    </w:lvl>
    <w:lvl w:ilvl="3" w:tplc="714AA118">
      <w:start w:val="1"/>
      <w:numFmt w:val="bullet"/>
      <w:lvlText w:val=""/>
      <w:lvlJc w:val="left"/>
      <w:pPr>
        <w:ind w:left="720" w:hanging="360"/>
      </w:pPr>
      <w:rPr>
        <w:rFonts w:ascii="Symbol" w:hAnsi="Symbol"/>
      </w:rPr>
    </w:lvl>
    <w:lvl w:ilvl="4" w:tplc="881E5FE6">
      <w:start w:val="1"/>
      <w:numFmt w:val="bullet"/>
      <w:lvlText w:val=""/>
      <w:lvlJc w:val="left"/>
      <w:pPr>
        <w:ind w:left="720" w:hanging="360"/>
      </w:pPr>
      <w:rPr>
        <w:rFonts w:ascii="Symbol" w:hAnsi="Symbol"/>
      </w:rPr>
    </w:lvl>
    <w:lvl w:ilvl="5" w:tplc="60AE861A">
      <w:start w:val="1"/>
      <w:numFmt w:val="bullet"/>
      <w:lvlText w:val=""/>
      <w:lvlJc w:val="left"/>
      <w:pPr>
        <w:ind w:left="720" w:hanging="360"/>
      </w:pPr>
      <w:rPr>
        <w:rFonts w:ascii="Symbol" w:hAnsi="Symbol"/>
      </w:rPr>
    </w:lvl>
    <w:lvl w:ilvl="6" w:tplc="2FC04BA2">
      <w:start w:val="1"/>
      <w:numFmt w:val="bullet"/>
      <w:lvlText w:val=""/>
      <w:lvlJc w:val="left"/>
      <w:pPr>
        <w:ind w:left="720" w:hanging="360"/>
      </w:pPr>
      <w:rPr>
        <w:rFonts w:ascii="Symbol" w:hAnsi="Symbol"/>
      </w:rPr>
    </w:lvl>
    <w:lvl w:ilvl="7" w:tplc="0A92DDA2">
      <w:start w:val="1"/>
      <w:numFmt w:val="bullet"/>
      <w:lvlText w:val=""/>
      <w:lvlJc w:val="left"/>
      <w:pPr>
        <w:ind w:left="720" w:hanging="360"/>
      </w:pPr>
      <w:rPr>
        <w:rFonts w:ascii="Symbol" w:hAnsi="Symbol"/>
      </w:rPr>
    </w:lvl>
    <w:lvl w:ilvl="8" w:tplc="1A6CE7B6">
      <w:start w:val="1"/>
      <w:numFmt w:val="bullet"/>
      <w:lvlText w:val=""/>
      <w:lvlJc w:val="left"/>
      <w:pPr>
        <w:ind w:left="720" w:hanging="360"/>
      </w:pPr>
      <w:rPr>
        <w:rFonts w:ascii="Symbol" w:hAnsi="Symbol"/>
      </w:rPr>
    </w:lvl>
  </w:abstractNum>
  <w:abstractNum w:abstractNumId="25" w15:restartNumberingAfterBreak="0">
    <w:nsid w:val="3D300C3F"/>
    <w:multiLevelType w:val="multilevel"/>
    <w:tmpl w:val="F56A7916"/>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EB20321"/>
    <w:multiLevelType w:val="hybridMultilevel"/>
    <w:tmpl w:val="9522B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FA21E1"/>
    <w:multiLevelType w:val="hybridMultilevel"/>
    <w:tmpl w:val="05421F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DE595F"/>
    <w:multiLevelType w:val="hybridMultilevel"/>
    <w:tmpl w:val="93187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A5070F"/>
    <w:multiLevelType w:val="hybridMultilevel"/>
    <w:tmpl w:val="F31E7BE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453679D5"/>
    <w:multiLevelType w:val="hybridMultilevel"/>
    <w:tmpl w:val="8222EE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7042D7A"/>
    <w:multiLevelType w:val="hybridMultilevel"/>
    <w:tmpl w:val="B0E61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1A5D24"/>
    <w:multiLevelType w:val="hybridMultilevel"/>
    <w:tmpl w:val="E8A818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8009E1"/>
    <w:multiLevelType w:val="hybridMultilevel"/>
    <w:tmpl w:val="EAF203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68666C"/>
    <w:multiLevelType w:val="hybridMultilevel"/>
    <w:tmpl w:val="F67ECB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F7DE3"/>
    <w:multiLevelType w:val="hybridMultilevel"/>
    <w:tmpl w:val="61B4985A"/>
    <w:lvl w:ilvl="0" w:tplc="4A9A5018">
      <w:start w:val="1"/>
      <w:numFmt w:val="bullet"/>
      <w:lvlText w:val=""/>
      <w:lvlJc w:val="left"/>
      <w:pPr>
        <w:ind w:left="720" w:hanging="360"/>
      </w:pPr>
      <w:rPr>
        <w:rFonts w:ascii="Symbol" w:hAnsi="Symbol"/>
      </w:rPr>
    </w:lvl>
    <w:lvl w:ilvl="1" w:tplc="4244B7BE">
      <w:start w:val="1"/>
      <w:numFmt w:val="bullet"/>
      <w:lvlText w:val=""/>
      <w:lvlJc w:val="left"/>
      <w:pPr>
        <w:ind w:left="720" w:hanging="360"/>
      </w:pPr>
      <w:rPr>
        <w:rFonts w:ascii="Symbol" w:hAnsi="Symbol"/>
      </w:rPr>
    </w:lvl>
    <w:lvl w:ilvl="2" w:tplc="A3EC2A80">
      <w:start w:val="1"/>
      <w:numFmt w:val="bullet"/>
      <w:lvlText w:val=""/>
      <w:lvlJc w:val="left"/>
      <w:pPr>
        <w:ind w:left="720" w:hanging="360"/>
      </w:pPr>
      <w:rPr>
        <w:rFonts w:ascii="Symbol" w:hAnsi="Symbol"/>
      </w:rPr>
    </w:lvl>
    <w:lvl w:ilvl="3" w:tplc="F8965EA2">
      <w:start w:val="1"/>
      <w:numFmt w:val="bullet"/>
      <w:lvlText w:val=""/>
      <w:lvlJc w:val="left"/>
      <w:pPr>
        <w:ind w:left="720" w:hanging="360"/>
      </w:pPr>
      <w:rPr>
        <w:rFonts w:ascii="Symbol" w:hAnsi="Symbol"/>
      </w:rPr>
    </w:lvl>
    <w:lvl w:ilvl="4" w:tplc="0436E31A">
      <w:start w:val="1"/>
      <w:numFmt w:val="bullet"/>
      <w:lvlText w:val=""/>
      <w:lvlJc w:val="left"/>
      <w:pPr>
        <w:ind w:left="720" w:hanging="360"/>
      </w:pPr>
      <w:rPr>
        <w:rFonts w:ascii="Symbol" w:hAnsi="Symbol"/>
      </w:rPr>
    </w:lvl>
    <w:lvl w:ilvl="5" w:tplc="EE4EBC00">
      <w:start w:val="1"/>
      <w:numFmt w:val="bullet"/>
      <w:lvlText w:val=""/>
      <w:lvlJc w:val="left"/>
      <w:pPr>
        <w:ind w:left="720" w:hanging="360"/>
      </w:pPr>
      <w:rPr>
        <w:rFonts w:ascii="Symbol" w:hAnsi="Symbol"/>
      </w:rPr>
    </w:lvl>
    <w:lvl w:ilvl="6" w:tplc="BAB66B6C">
      <w:start w:val="1"/>
      <w:numFmt w:val="bullet"/>
      <w:lvlText w:val=""/>
      <w:lvlJc w:val="left"/>
      <w:pPr>
        <w:ind w:left="720" w:hanging="360"/>
      </w:pPr>
      <w:rPr>
        <w:rFonts w:ascii="Symbol" w:hAnsi="Symbol"/>
      </w:rPr>
    </w:lvl>
    <w:lvl w:ilvl="7" w:tplc="7A5A368E">
      <w:start w:val="1"/>
      <w:numFmt w:val="bullet"/>
      <w:lvlText w:val=""/>
      <w:lvlJc w:val="left"/>
      <w:pPr>
        <w:ind w:left="720" w:hanging="360"/>
      </w:pPr>
      <w:rPr>
        <w:rFonts w:ascii="Symbol" w:hAnsi="Symbol"/>
      </w:rPr>
    </w:lvl>
    <w:lvl w:ilvl="8" w:tplc="3F1EEA96">
      <w:start w:val="1"/>
      <w:numFmt w:val="bullet"/>
      <w:lvlText w:val=""/>
      <w:lvlJc w:val="left"/>
      <w:pPr>
        <w:ind w:left="720" w:hanging="360"/>
      </w:pPr>
      <w:rPr>
        <w:rFonts w:ascii="Symbol" w:hAnsi="Symbol"/>
      </w:rPr>
    </w:lvl>
  </w:abstractNum>
  <w:abstractNum w:abstractNumId="36" w15:restartNumberingAfterBreak="0">
    <w:nsid w:val="5BF6261F"/>
    <w:multiLevelType w:val="hybridMultilevel"/>
    <w:tmpl w:val="7E089672"/>
    <w:lvl w:ilvl="0" w:tplc="38DA80A8">
      <w:start w:val="1"/>
      <w:numFmt w:val="bullet"/>
      <w:lvlText w:val=""/>
      <w:lvlJc w:val="left"/>
      <w:pPr>
        <w:ind w:left="720" w:hanging="360"/>
      </w:pPr>
      <w:rPr>
        <w:rFonts w:ascii="Symbol" w:hAnsi="Symbol"/>
      </w:rPr>
    </w:lvl>
    <w:lvl w:ilvl="1" w:tplc="5428E50E">
      <w:start w:val="1"/>
      <w:numFmt w:val="bullet"/>
      <w:lvlText w:val=""/>
      <w:lvlJc w:val="left"/>
      <w:pPr>
        <w:ind w:left="720" w:hanging="360"/>
      </w:pPr>
      <w:rPr>
        <w:rFonts w:ascii="Symbol" w:hAnsi="Symbol"/>
      </w:rPr>
    </w:lvl>
    <w:lvl w:ilvl="2" w:tplc="CDFE2730">
      <w:start w:val="1"/>
      <w:numFmt w:val="bullet"/>
      <w:lvlText w:val=""/>
      <w:lvlJc w:val="left"/>
      <w:pPr>
        <w:ind w:left="720" w:hanging="360"/>
      </w:pPr>
      <w:rPr>
        <w:rFonts w:ascii="Symbol" w:hAnsi="Symbol"/>
      </w:rPr>
    </w:lvl>
    <w:lvl w:ilvl="3" w:tplc="A316164A">
      <w:start w:val="1"/>
      <w:numFmt w:val="bullet"/>
      <w:lvlText w:val=""/>
      <w:lvlJc w:val="left"/>
      <w:pPr>
        <w:ind w:left="720" w:hanging="360"/>
      </w:pPr>
      <w:rPr>
        <w:rFonts w:ascii="Symbol" w:hAnsi="Symbol"/>
      </w:rPr>
    </w:lvl>
    <w:lvl w:ilvl="4" w:tplc="700E55EE">
      <w:start w:val="1"/>
      <w:numFmt w:val="bullet"/>
      <w:lvlText w:val=""/>
      <w:lvlJc w:val="left"/>
      <w:pPr>
        <w:ind w:left="720" w:hanging="360"/>
      </w:pPr>
      <w:rPr>
        <w:rFonts w:ascii="Symbol" w:hAnsi="Symbol"/>
      </w:rPr>
    </w:lvl>
    <w:lvl w:ilvl="5" w:tplc="1CC28E4E">
      <w:start w:val="1"/>
      <w:numFmt w:val="bullet"/>
      <w:lvlText w:val=""/>
      <w:lvlJc w:val="left"/>
      <w:pPr>
        <w:ind w:left="720" w:hanging="360"/>
      </w:pPr>
      <w:rPr>
        <w:rFonts w:ascii="Symbol" w:hAnsi="Symbol"/>
      </w:rPr>
    </w:lvl>
    <w:lvl w:ilvl="6" w:tplc="ABAC6FCA">
      <w:start w:val="1"/>
      <w:numFmt w:val="bullet"/>
      <w:lvlText w:val=""/>
      <w:lvlJc w:val="left"/>
      <w:pPr>
        <w:ind w:left="720" w:hanging="360"/>
      </w:pPr>
      <w:rPr>
        <w:rFonts w:ascii="Symbol" w:hAnsi="Symbol"/>
      </w:rPr>
    </w:lvl>
    <w:lvl w:ilvl="7" w:tplc="2C88CAB6">
      <w:start w:val="1"/>
      <w:numFmt w:val="bullet"/>
      <w:lvlText w:val=""/>
      <w:lvlJc w:val="left"/>
      <w:pPr>
        <w:ind w:left="720" w:hanging="360"/>
      </w:pPr>
      <w:rPr>
        <w:rFonts w:ascii="Symbol" w:hAnsi="Symbol"/>
      </w:rPr>
    </w:lvl>
    <w:lvl w:ilvl="8" w:tplc="4E8E1CCA">
      <w:start w:val="1"/>
      <w:numFmt w:val="bullet"/>
      <w:lvlText w:val=""/>
      <w:lvlJc w:val="left"/>
      <w:pPr>
        <w:ind w:left="720" w:hanging="360"/>
      </w:pPr>
      <w:rPr>
        <w:rFonts w:ascii="Symbol" w:hAnsi="Symbol"/>
      </w:rPr>
    </w:lvl>
  </w:abstractNum>
  <w:abstractNum w:abstractNumId="37" w15:restartNumberingAfterBreak="0">
    <w:nsid w:val="614F5A70"/>
    <w:multiLevelType w:val="hybridMultilevel"/>
    <w:tmpl w:val="7D105AE6"/>
    <w:lvl w:ilvl="0" w:tplc="5FF6F520">
      <w:numFmt w:val="bullet"/>
      <w:lvlText w:val="•"/>
      <w:lvlJc w:val="left"/>
      <w:pPr>
        <w:ind w:left="720" w:hanging="360"/>
      </w:pPr>
      <w:rPr>
        <w:rFonts w:ascii="Calibri" w:eastAsiaTheme="minorEastAsia"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9F699C"/>
    <w:multiLevelType w:val="hybridMultilevel"/>
    <w:tmpl w:val="B0321760"/>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9" w15:restartNumberingAfterBreak="0">
    <w:nsid w:val="63B01D69"/>
    <w:multiLevelType w:val="hybridMultilevel"/>
    <w:tmpl w:val="017EAD36"/>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0" w15:restartNumberingAfterBreak="0">
    <w:nsid w:val="661502CA"/>
    <w:multiLevelType w:val="hybridMultilevel"/>
    <w:tmpl w:val="55785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281C5C"/>
    <w:multiLevelType w:val="hybridMultilevel"/>
    <w:tmpl w:val="776CE586"/>
    <w:lvl w:ilvl="0" w:tplc="5FF6F520">
      <w:numFmt w:val="bullet"/>
      <w:lvlText w:val="•"/>
      <w:lvlJc w:val="left"/>
      <w:pPr>
        <w:ind w:left="720" w:hanging="360"/>
      </w:pPr>
      <w:rPr>
        <w:rFonts w:ascii="Calibri" w:eastAsiaTheme="minorEastAsia"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33514C"/>
    <w:multiLevelType w:val="hybridMultilevel"/>
    <w:tmpl w:val="C3A2C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9741BE"/>
    <w:multiLevelType w:val="hybridMultilevel"/>
    <w:tmpl w:val="BFF21C7E"/>
    <w:lvl w:ilvl="0" w:tplc="87C639A0">
      <w:start w:val="1"/>
      <w:numFmt w:val="bullet"/>
      <w:lvlText w:val=""/>
      <w:lvlJc w:val="left"/>
      <w:pPr>
        <w:ind w:left="720" w:hanging="360"/>
      </w:pPr>
      <w:rPr>
        <w:rFonts w:ascii="Symbol" w:hAnsi="Symbol"/>
      </w:rPr>
    </w:lvl>
    <w:lvl w:ilvl="1" w:tplc="330E029A">
      <w:start w:val="1"/>
      <w:numFmt w:val="bullet"/>
      <w:lvlText w:val=""/>
      <w:lvlJc w:val="left"/>
      <w:pPr>
        <w:ind w:left="720" w:hanging="360"/>
      </w:pPr>
      <w:rPr>
        <w:rFonts w:ascii="Symbol" w:hAnsi="Symbol"/>
      </w:rPr>
    </w:lvl>
    <w:lvl w:ilvl="2" w:tplc="3D741A78">
      <w:start w:val="1"/>
      <w:numFmt w:val="bullet"/>
      <w:lvlText w:val=""/>
      <w:lvlJc w:val="left"/>
      <w:pPr>
        <w:ind w:left="720" w:hanging="360"/>
      </w:pPr>
      <w:rPr>
        <w:rFonts w:ascii="Symbol" w:hAnsi="Symbol"/>
      </w:rPr>
    </w:lvl>
    <w:lvl w:ilvl="3" w:tplc="B642ACE2">
      <w:start w:val="1"/>
      <w:numFmt w:val="bullet"/>
      <w:lvlText w:val=""/>
      <w:lvlJc w:val="left"/>
      <w:pPr>
        <w:ind w:left="720" w:hanging="360"/>
      </w:pPr>
      <w:rPr>
        <w:rFonts w:ascii="Symbol" w:hAnsi="Symbol"/>
      </w:rPr>
    </w:lvl>
    <w:lvl w:ilvl="4" w:tplc="F67227A6">
      <w:start w:val="1"/>
      <w:numFmt w:val="bullet"/>
      <w:lvlText w:val=""/>
      <w:lvlJc w:val="left"/>
      <w:pPr>
        <w:ind w:left="720" w:hanging="360"/>
      </w:pPr>
      <w:rPr>
        <w:rFonts w:ascii="Symbol" w:hAnsi="Symbol"/>
      </w:rPr>
    </w:lvl>
    <w:lvl w:ilvl="5" w:tplc="7EC024B8">
      <w:start w:val="1"/>
      <w:numFmt w:val="bullet"/>
      <w:lvlText w:val=""/>
      <w:lvlJc w:val="left"/>
      <w:pPr>
        <w:ind w:left="720" w:hanging="360"/>
      </w:pPr>
      <w:rPr>
        <w:rFonts w:ascii="Symbol" w:hAnsi="Symbol"/>
      </w:rPr>
    </w:lvl>
    <w:lvl w:ilvl="6" w:tplc="0CC8AC96">
      <w:start w:val="1"/>
      <w:numFmt w:val="bullet"/>
      <w:lvlText w:val=""/>
      <w:lvlJc w:val="left"/>
      <w:pPr>
        <w:ind w:left="720" w:hanging="360"/>
      </w:pPr>
      <w:rPr>
        <w:rFonts w:ascii="Symbol" w:hAnsi="Symbol"/>
      </w:rPr>
    </w:lvl>
    <w:lvl w:ilvl="7" w:tplc="7FA20474">
      <w:start w:val="1"/>
      <w:numFmt w:val="bullet"/>
      <w:lvlText w:val=""/>
      <w:lvlJc w:val="left"/>
      <w:pPr>
        <w:ind w:left="720" w:hanging="360"/>
      </w:pPr>
      <w:rPr>
        <w:rFonts w:ascii="Symbol" w:hAnsi="Symbol"/>
      </w:rPr>
    </w:lvl>
    <w:lvl w:ilvl="8" w:tplc="58CA9E9A">
      <w:start w:val="1"/>
      <w:numFmt w:val="bullet"/>
      <w:lvlText w:val=""/>
      <w:lvlJc w:val="left"/>
      <w:pPr>
        <w:ind w:left="720" w:hanging="360"/>
      </w:pPr>
      <w:rPr>
        <w:rFonts w:ascii="Symbol" w:hAnsi="Symbol"/>
      </w:rPr>
    </w:lvl>
  </w:abstractNum>
  <w:abstractNum w:abstractNumId="44" w15:restartNumberingAfterBreak="0">
    <w:nsid w:val="6BE61B37"/>
    <w:multiLevelType w:val="hybridMultilevel"/>
    <w:tmpl w:val="8FCCEF1C"/>
    <w:lvl w:ilvl="0" w:tplc="04150001">
      <w:start w:val="1"/>
      <w:numFmt w:val="bullet"/>
      <w:lvlText w:val=""/>
      <w:lvlJc w:val="left"/>
      <w:pPr>
        <w:ind w:left="720" w:hanging="360"/>
      </w:pPr>
      <w:rPr>
        <w:rFonts w:ascii="Symbol" w:hAnsi="Symbol" w:hint="default"/>
      </w:rPr>
    </w:lvl>
    <w:lvl w:ilvl="1" w:tplc="CC64C636">
      <w:numFmt w:val="bullet"/>
      <w:lvlText w:val="•"/>
      <w:lvlJc w:val="left"/>
      <w:pPr>
        <w:ind w:left="1785" w:hanging="705"/>
      </w:pPr>
      <w:rPr>
        <w:rFonts w:ascii="Calibri Light" w:eastAsiaTheme="minorEastAsia"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B46E28"/>
    <w:multiLevelType w:val="hybridMultilevel"/>
    <w:tmpl w:val="6BBA3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0CB6C33"/>
    <w:multiLevelType w:val="hybridMultilevel"/>
    <w:tmpl w:val="9BA80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F06D8E"/>
    <w:multiLevelType w:val="hybridMultilevel"/>
    <w:tmpl w:val="7944B114"/>
    <w:lvl w:ilvl="0" w:tplc="C43E1F6A">
      <w:start w:val="1"/>
      <w:numFmt w:val="bullet"/>
      <w:lvlText w:val=""/>
      <w:lvlJc w:val="left"/>
      <w:pPr>
        <w:ind w:left="720" w:hanging="360"/>
      </w:pPr>
      <w:rPr>
        <w:rFonts w:ascii="Symbol" w:hAnsi="Symbol"/>
      </w:rPr>
    </w:lvl>
    <w:lvl w:ilvl="1" w:tplc="949CA3B2">
      <w:start w:val="1"/>
      <w:numFmt w:val="bullet"/>
      <w:lvlText w:val=""/>
      <w:lvlJc w:val="left"/>
      <w:pPr>
        <w:ind w:left="720" w:hanging="360"/>
      </w:pPr>
      <w:rPr>
        <w:rFonts w:ascii="Symbol" w:hAnsi="Symbol"/>
      </w:rPr>
    </w:lvl>
    <w:lvl w:ilvl="2" w:tplc="65606E28">
      <w:start w:val="1"/>
      <w:numFmt w:val="bullet"/>
      <w:lvlText w:val=""/>
      <w:lvlJc w:val="left"/>
      <w:pPr>
        <w:ind w:left="720" w:hanging="360"/>
      </w:pPr>
      <w:rPr>
        <w:rFonts w:ascii="Symbol" w:hAnsi="Symbol"/>
      </w:rPr>
    </w:lvl>
    <w:lvl w:ilvl="3" w:tplc="89DAFD7A">
      <w:start w:val="1"/>
      <w:numFmt w:val="bullet"/>
      <w:lvlText w:val=""/>
      <w:lvlJc w:val="left"/>
      <w:pPr>
        <w:ind w:left="720" w:hanging="360"/>
      </w:pPr>
      <w:rPr>
        <w:rFonts w:ascii="Symbol" w:hAnsi="Symbol"/>
      </w:rPr>
    </w:lvl>
    <w:lvl w:ilvl="4" w:tplc="E1D64FD2">
      <w:start w:val="1"/>
      <w:numFmt w:val="bullet"/>
      <w:lvlText w:val=""/>
      <w:lvlJc w:val="left"/>
      <w:pPr>
        <w:ind w:left="720" w:hanging="360"/>
      </w:pPr>
      <w:rPr>
        <w:rFonts w:ascii="Symbol" w:hAnsi="Symbol"/>
      </w:rPr>
    </w:lvl>
    <w:lvl w:ilvl="5" w:tplc="8276916E">
      <w:start w:val="1"/>
      <w:numFmt w:val="bullet"/>
      <w:lvlText w:val=""/>
      <w:lvlJc w:val="left"/>
      <w:pPr>
        <w:ind w:left="720" w:hanging="360"/>
      </w:pPr>
      <w:rPr>
        <w:rFonts w:ascii="Symbol" w:hAnsi="Symbol"/>
      </w:rPr>
    </w:lvl>
    <w:lvl w:ilvl="6" w:tplc="CA70E82E">
      <w:start w:val="1"/>
      <w:numFmt w:val="bullet"/>
      <w:lvlText w:val=""/>
      <w:lvlJc w:val="left"/>
      <w:pPr>
        <w:ind w:left="720" w:hanging="360"/>
      </w:pPr>
      <w:rPr>
        <w:rFonts w:ascii="Symbol" w:hAnsi="Symbol"/>
      </w:rPr>
    </w:lvl>
    <w:lvl w:ilvl="7" w:tplc="E81AAF8A">
      <w:start w:val="1"/>
      <w:numFmt w:val="bullet"/>
      <w:lvlText w:val=""/>
      <w:lvlJc w:val="left"/>
      <w:pPr>
        <w:ind w:left="720" w:hanging="360"/>
      </w:pPr>
      <w:rPr>
        <w:rFonts w:ascii="Symbol" w:hAnsi="Symbol"/>
      </w:rPr>
    </w:lvl>
    <w:lvl w:ilvl="8" w:tplc="ACBE8392">
      <w:start w:val="1"/>
      <w:numFmt w:val="bullet"/>
      <w:lvlText w:val=""/>
      <w:lvlJc w:val="left"/>
      <w:pPr>
        <w:ind w:left="720" w:hanging="360"/>
      </w:pPr>
      <w:rPr>
        <w:rFonts w:ascii="Symbol" w:hAnsi="Symbol"/>
      </w:rPr>
    </w:lvl>
  </w:abstractNum>
  <w:abstractNum w:abstractNumId="48" w15:restartNumberingAfterBreak="0">
    <w:nsid w:val="79D35849"/>
    <w:multiLevelType w:val="hybridMultilevel"/>
    <w:tmpl w:val="5C5CB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3919691">
    <w:abstractNumId w:val="25"/>
  </w:num>
  <w:num w:numId="2" w16cid:durableId="1529753116">
    <w:abstractNumId w:val="42"/>
  </w:num>
  <w:num w:numId="3" w16cid:durableId="602765037">
    <w:abstractNumId w:val="48"/>
  </w:num>
  <w:num w:numId="4" w16cid:durableId="290012929">
    <w:abstractNumId w:val="27"/>
  </w:num>
  <w:num w:numId="5" w16cid:durableId="1442842910">
    <w:abstractNumId w:val="16"/>
  </w:num>
  <w:num w:numId="6" w16cid:durableId="693771535">
    <w:abstractNumId w:val="8"/>
  </w:num>
  <w:num w:numId="7" w16cid:durableId="1368026377">
    <w:abstractNumId w:val="45"/>
  </w:num>
  <w:num w:numId="8" w16cid:durableId="342325448">
    <w:abstractNumId w:val="12"/>
  </w:num>
  <w:num w:numId="9" w16cid:durableId="186480390">
    <w:abstractNumId w:val="46"/>
  </w:num>
  <w:num w:numId="10" w16cid:durableId="459808011">
    <w:abstractNumId w:val="40"/>
  </w:num>
  <w:num w:numId="11" w16cid:durableId="1557887038">
    <w:abstractNumId w:val="31"/>
  </w:num>
  <w:num w:numId="12" w16cid:durableId="1504971503">
    <w:abstractNumId w:val="13"/>
  </w:num>
  <w:num w:numId="13" w16cid:durableId="880442513">
    <w:abstractNumId w:val="18"/>
  </w:num>
  <w:num w:numId="14" w16cid:durableId="1805388925">
    <w:abstractNumId w:val="22"/>
  </w:num>
  <w:num w:numId="15" w16cid:durableId="262962901">
    <w:abstractNumId w:val="4"/>
  </w:num>
  <w:num w:numId="16" w16cid:durableId="278069575">
    <w:abstractNumId w:val="26"/>
  </w:num>
  <w:num w:numId="17" w16cid:durableId="1896425350">
    <w:abstractNumId w:val="2"/>
  </w:num>
  <w:num w:numId="18" w16cid:durableId="379940136">
    <w:abstractNumId w:val="23"/>
  </w:num>
  <w:num w:numId="19" w16cid:durableId="1852603134">
    <w:abstractNumId w:val="24"/>
  </w:num>
  <w:num w:numId="20" w16cid:durableId="1570117964">
    <w:abstractNumId w:val="36"/>
  </w:num>
  <w:num w:numId="21" w16cid:durableId="192152990">
    <w:abstractNumId w:val="43"/>
  </w:num>
  <w:num w:numId="22" w16cid:durableId="137849007">
    <w:abstractNumId w:val="47"/>
  </w:num>
  <w:num w:numId="23" w16cid:durableId="390806284">
    <w:abstractNumId w:val="35"/>
  </w:num>
  <w:num w:numId="24" w16cid:durableId="969480996">
    <w:abstractNumId w:val="44"/>
  </w:num>
  <w:num w:numId="25" w16cid:durableId="927467652">
    <w:abstractNumId w:val="14"/>
  </w:num>
  <w:num w:numId="26" w16cid:durableId="602807116">
    <w:abstractNumId w:val="20"/>
  </w:num>
  <w:num w:numId="27" w16cid:durableId="50200594">
    <w:abstractNumId w:val="7"/>
  </w:num>
  <w:num w:numId="28" w16cid:durableId="1313023581">
    <w:abstractNumId w:val="28"/>
  </w:num>
  <w:num w:numId="29" w16cid:durableId="200291300">
    <w:abstractNumId w:val="34"/>
  </w:num>
  <w:num w:numId="30" w16cid:durableId="1412894942">
    <w:abstractNumId w:val="9"/>
  </w:num>
  <w:num w:numId="31" w16cid:durableId="988437452">
    <w:abstractNumId w:val="41"/>
  </w:num>
  <w:num w:numId="32" w16cid:durableId="126819539">
    <w:abstractNumId w:val="32"/>
  </w:num>
  <w:num w:numId="33" w16cid:durableId="329329967">
    <w:abstractNumId w:val="30"/>
  </w:num>
  <w:num w:numId="34" w16cid:durableId="624850242">
    <w:abstractNumId w:val="15"/>
  </w:num>
  <w:num w:numId="35" w16cid:durableId="1418749078">
    <w:abstractNumId w:val="11"/>
  </w:num>
  <w:num w:numId="36" w16cid:durableId="439885465">
    <w:abstractNumId w:val="19"/>
  </w:num>
  <w:num w:numId="37" w16cid:durableId="1626155268">
    <w:abstractNumId w:val="21"/>
  </w:num>
  <w:num w:numId="38" w16cid:durableId="1295988956">
    <w:abstractNumId w:val="17"/>
  </w:num>
  <w:num w:numId="39" w16cid:durableId="852457566">
    <w:abstractNumId w:val="29"/>
  </w:num>
  <w:num w:numId="40" w16cid:durableId="736784565">
    <w:abstractNumId w:val="5"/>
  </w:num>
  <w:num w:numId="41" w16cid:durableId="1185829220">
    <w:abstractNumId w:val="0"/>
  </w:num>
  <w:num w:numId="42" w16cid:durableId="1676955270">
    <w:abstractNumId w:val="6"/>
  </w:num>
  <w:num w:numId="43" w16cid:durableId="1004019352">
    <w:abstractNumId w:val="37"/>
  </w:num>
  <w:num w:numId="44" w16cid:durableId="641347991">
    <w:abstractNumId w:val="3"/>
  </w:num>
  <w:num w:numId="45" w16cid:durableId="82577740">
    <w:abstractNumId w:val="39"/>
  </w:num>
  <w:num w:numId="46" w16cid:durableId="132523159">
    <w:abstractNumId w:val="38"/>
  </w:num>
  <w:num w:numId="47" w16cid:durableId="1621691425">
    <w:abstractNumId w:val="1"/>
  </w:num>
  <w:num w:numId="48" w16cid:durableId="364911383">
    <w:abstractNumId w:val="33"/>
  </w:num>
  <w:num w:numId="49" w16cid:durableId="47175140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10"/>
    <w:rsid w:val="000016E1"/>
    <w:rsid w:val="0000244C"/>
    <w:rsid w:val="00010DFA"/>
    <w:rsid w:val="00011414"/>
    <w:rsid w:val="0001488A"/>
    <w:rsid w:val="0001606C"/>
    <w:rsid w:val="0002156A"/>
    <w:rsid w:val="00025E94"/>
    <w:rsid w:val="0002690B"/>
    <w:rsid w:val="0002760E"/>
    <w:rsid w:val="00032E0B"/>
    <w:rsid w:val="00033F03"/>
    <w:rsid w:val="00034CE9"/>
    <w:rsid w:val="00047A7F"/>
    <w:rsid w:val="00050DD7"/>
    <w:rsid w:val="00056876"/>
    <w:rsid w:val="00060F3E"/>
    <w:rsid w:val="00061A9E"/>
    <w:rsid w:val="00061ABE"/>
    <w:rsid w:val="000622E9"/>
    <w:rsid w:val="000634B4"/>
    <w:rsid w:val="000654A4"/>
    <w:rsid w:val="00072A2E"/>
    <w:rsid w:val="00073A57"/>
    <w:rsid w:val="000743E2"/>
    <w:rsid w:val="000757BB"/>
    <w:rsid w:val="0008565A"/>
    <w:rsid w:val="00087C65"/>
    <w:rsid w:val="00091146"/>
    <w:rsid w:val="00095E27"/>
    <w:rsid w:val="000A28F8"/>
    <w:rsid w:val="000A6C0E"/>
    <w:rsid w:val="000A6FB3"/>
    <w:rsid w:val="000A7330"/>
    <w:rsid w:val="000A7CED"/>
    <w:rsid w:val="000A7EB0"/>
    <w:rsid w:val="000B568B"/>
    <w:rsid w:val="000B6DCA"/>
    <w:rsid w:val="000C0E18"/>
    <w:rsid w:val="000C62FB"/>
    <w:rsid w:val="000D69D3"/>
    <w:rsid w:val="000E0412"/>
    <w:rsid w:val="000E222E"/>
    <w:rsid w:val="000E3A25"/>
    <w:rsid w:val="000E57B5"/>
    <w:rsid w:val="000E5DCA"/>
    <w:rsid w:val="000E5E67"/>
    <w:rsid w:val="000E6A69"/>
    <w:rsid w:val="000E7379"/>
    <w:rsid w:val="000F0325"/>
    <w:rsid w:val="000F4A8E"/>
    <w:rsid w:val="000F5751"/>
    <w:rsid w:val="000F6ACF"/>
    <w:rsid w:val="000F7797"/>
    <w:rsid w:val="001028AF"/>
    <w:rsid w:val="001041C2"/>
    <w:rsid w:val="0010540B"/>
    <w:rsid w:val="0011117A"/>
    <w:rsid w:val="0011315A"/>
    <w:rsid w:val="00116A26"/>
    <w:rsid w:val="00116D79"/>
    <w:rsid w:val="001202D9"/>
    <w:rsid w:val="00120A4A"/>
    <w:rsid w:val="0012157A"/>
    <w:rsid w:val="001230F5"/>
    <w:rsid w:val="00126CDD"/>
    <w:rsid w:val="00126D5A"/>
    <w:rsid w:val="001322B9"/>
    <w:rsid w:val="00134EFC"/>
    <w:rsid w:val="00137CDD"/>
    <w:rsid w:val="00137E83"/>
    <w:rsid w:val="001400ED"/>
    <w:rsid w:val="00143EB9"/>
    <w:rsid w:val="001447B4"/>
    <w:rsid w:val="001474E9"/>
    <w:rsid w:val="001506D2"/>
    <w:rsid w:val="001524BB"/>
    <w:rsid w:val="001526E7"/>
    <w:rsid w:val="0015291C"/>
    <w:rsid w:val="001531D8"/>
    <w:rsid w:val="00153579"/>
    <w:rsid w:val="00161800"/>
    <w:rsid w:val="001620A9"/>
    <w:rsid w:val="001645B5"/>
    <w:rsid w:val="00165451"/>
    <w:rsid w:val="001668C6"/>
    <w:rsid w:val="00173555"/>
    <w:rsid w:val="0017414B"/>
    <w:rsid w:val="001741B6"/>
    <w:rsid w:val="0018026B"/>
    <w:rsid w:val="001814CA"/>
    <w:rsid w:val="00185414"/>
    <w:rsid w:val="00186928"/>
    <w:rsid w:val="00191B73"/>
    <w:rsid w:val="00192531"/>
    <w:rsid w:val="00194750"/>
    <w:rsid w:val="00194986"/>
    <w:rsid w:val="00197028"/>
    <w:rsid w:val="0019715D"/>
    <w:rsid w:val="001A09DF"/>
    <w:rsid w:val="001A27B4"/>
    <w:rsid w:val="001A28AF"/>
    <w:rsid w:val="001A321F"/>
    <w:rsid w:val="001A70FF"/>
    <w:rsid w:val="001B01FB"/>
    <w:rsid w:val="001B05F0"/>
    <w:rsid w:val="001B1D64"/>
    <w:rsid w:val="001B2933"/>
    <w:rsid w:val="001B3CD5"/>
    <w:rsid w:val="001B6079"/>
    <w:rsid w:val="001C138C"/>
    <w:rsid w:val="001D20C7"/>
    <w:rsid w:val="001D4469"/>
    <w:rsid w:val="001D75C1"/>
    <w:rsid w:val="001E2B2F"/>
    <w:rsid w:val="001F19AA"/>
    <w:rsid w:val="001F4D0B"/>
    <w:rsid w:val="001F51BD"/>
    <w:rsid w:val="001F6141"/>
    <w:rsid w:val="00201C12"/>
    <w:rsid w:val="0020579C"/>
    <w:rsid w:val="002069E6"/>
    <w:rsid w:val="0022216B"/>
    <w:rsid w:val="002301AA"/>
    <w:rsid w:val="002312FF"/>
    <w:rsid w:val="00231B49"/>
    <w:rsid w:val="002356E8"/>
    <w:rsid w:val="00236176"/>
    <w:rsid w:val="00236506"/>
    <w:rsid w:val="00240806"/>
    <w:rsid w:val="00242790"/>
    <w:rsid w:val="002456D6"/>
    <w:rsid w:val="0024586A"/>
    <w:rsid w:val="00246364"/>
    <w:rsid w:val="00246DF3"/>
    <w:rsid w:val="0025015B"/>
    <w:rsid w:val="00250960"/>
    <w:rsid w:val="00251C84"/>
    <w:rsid w:val="00251CCE"/>
    <w:rsid w:val="00252899"/>
    <w:rsid w:val="00252F55"/>
    <w:rsid w:val="002545EC"/>
    <w:rsid w:val="0025627E"/>
    <w:rsid w:val="00257551"/>
    <w:rsid w:val="0026021F"/>
    <w:rsid w:val="0026456B"/>
    <w:rsid w:val="00264E41"/>
    <w:rsid w:val="00267E8B"/>
    <w:rsid w:val="00271917"/>
    <w:rsid w:val="002723A8"/>
    <w:rsid w:val="00274542"/>
    <w:rsid w:val="00274D12"/>
    <w:rsid w:val="002760BE"/>
    <w:rsid w:val="002802AB"/>
    <w:rsid w:val="00282A61"/>
    <w:rsid w:val="00283571"/>
    <w:rsid w:val="002842BF"/>
    <w:rsid w:val="00286056"/>
    <w:rsid w:val="00290E1C"/>
    <w:rsid w:val="00295408"/>
    <w:rsid w:val="002957CE"/>
    <w:rsid w:val="002968BF"/>
    <w:rsid w:val="00297282"/>
    <w:rsid w:val="002A0565"/>
    <w:rsid w:val="002A1040"/>
    <w:rsid w:val="002A18DA"/>
    <w:rsid w:val="002A4347"/>
    <w:rsid w:val="002A5003"/>
    <w:rsid w:val="002A7EE8"/>
    <w:rsid w:val="002B5DF6"/>
    <w:rsid w:val="002C0988"/>
    <w:rsid w:val="002C385F"/>
    <w:rsid w:val="002C3F5B"/>
    <w:rsid w:val="002D178F"/>
    <w:rsid w:val="002D1F54"/>
    <w:rsid w:val="002D20BB"/>
    <w:rsid w:val="002D41E8"/>
    <w:rsid w:val="002D59A5"/>
    <w:rsid w:val="002E4CD9"/>
    <w:rsid w:val="002F0FFE"/>
    <w:rsid w:val="002F152E"/>
    <w:rsid w:val="002F31B1"/>
    <w:rsid w:val="002F485C"/>
    <w:rsid w:val="00302A33"/>
    <w:rsid w:val="00302F02"/>
    <w:rsid w:val="00302F62"/>
    <w:rsid w:val="00303959"/>
    <w:rsid w:val="00304B3E"/>
    <w:rsid w:val="0030546D"/>
    <w:rsid w:val="00312CEA"/>
    <w:rsid w:val="003226CF"/>
    <w:rsid w:val="003322FB"/>
    <w:rsid w:val="003326B1"/>
    <w:rsid w:val="0034289D"/>
    <w:rsid w:val="00343DBA"/>
    <w:rsid w:val="00344597"/>
    <w:rsid w:val="00344B01"/>
    <w:rsid w:val="00344C39"/>
    <w:rsid w:val="00345E97"/>
    <w:rsid w:val="00346AB9"/>
    <w:rsid w:val="00353F8E"/>
    <w:rsid w:val="00357A69"/>
    <w:rsid w:val="003645DE"/>
    <w:rsid w:val="003722D3"/>
    <w:rsid w:val="003768CB"/>
    <w:rsid w:val="003821B6"/>
    <w:rsid w:val="00383F68"/>
    <w:rsid w:val="0039014E"/>
    <w:rsid w:val="00392709"/>
    <w:rsid w:val="003954C9"/>
    <w:rsid w:val="00396108"/>
    <w:rsid w:val="0039788C"/>
    <w:rsid w:val="00397C37"/>
    <w:rsid w:val="003A1433"/>
    <w:rsid w:val="003A4551"/>
    <w:rsid w:val="003B1AC2"/>
    <w:rsid w:val="003B6A96"/>
    <w:rsid w:val="003C124E"/>
    <w:rsid w:val="003C52D0"/>
    <w:rsid w:val="003C6301"/>
    <w:rsid w:val="003C7DAC"/>
    <w:rsid w:val="003D2240"/>
    <w:rsid w:val="003D3675"/>
    <w:rsid w:val="003D3FB5"/>
    <w:rsid w:val="003D427F"/>
    <w:rsid w:val="003D4C0C"/>
    <w:rsid w:val="003D64FE"/>
    <w:rsid w:val="003E1155"/>
    <w:rsid w:val="003E4F3C"/>
    <w:rsid w:val="003E500F"/>
    <w:rsid w:val="003F1110"/>
    <w:rsid w:val="003F119A"/>
    <w:rsid w:val="003F1853"/>
    <w:rsid w:val="003F4051"/>
    <w:rsid w:val="00401A6C"/>
    <w:rsid w:val="00401BB4"/>
    <w:rsid w:val="004028E8"/>
    <w:rsid w:val="00402A37"/>
    <w:rsid w:val="0040352C"/>
    <w:rsid w:val="00407B35"/>
    <w:rsid w:val="004139A3"/>
    <w:rsid w:val="00414FEC"/>
    <w:rsid w:val="004216B3"/>
    <w:rsid w:val="0043078E"/>
    <w:rsid w:val="00431557"/>
    <w:rsid w:val="00431DEE"/>
    <w:rsid w:val="00433124"/>
    <w:rsid w:val="004365FB"/>
    <w:rsid w:val="00447482"/>
    <w:rsid w:val="0045220C"/>
    <w:rsid w:val="00453B7D"/>
    <w:rsid w:val="00454052"/>
    <w:rsid w:val="004540E4"/>
    <w:rsid w:val="004547C1"/>
    <w:rsid w:val="004579B3"/>
    <w:rsid w:val="00460070"/>
    <w:rsid w:val="00462DF2"/>
    <w:rsid w:val="0046541F"/>
    <w:rsid w:val="00465984"/>
    <w:rsid w:val="00471242"/>
    <w:rsid w:val="00476335"/>
    <w:rsid w:val="00481209"/>
    <w:rsid w:val="00482DC8"/>
    <w:rsid w:val="0048329F"/>
    <w:rsid w:val="00483D6B"/>
    <w:rsid w:val="0048465A"/>
    <w:rsid w:val="00487702"/>
    <w:rsid w:val="00493827"/>
    <w:rsid w:val="00493988"/>
    <w:rsid w:val="00494231"/>
    <w:rsid w:val="004957BB"/>
    <w:rsid w:val="004A6277"/>
    <w:rsid w:val="004B2A08"/>
    <w:rsid w:val="004B3E79"/>
    <w:rsid w:val="004B526D"/>
    <w:rsid w:val="004C019B"/>
    <w:rsid w:val="004C1939"/>
    <w:rsid w:val="004C5A25"/>
    <w:rsid w:val="004C6837"/>
    <w:rsid w:val="004C7EC4"/>
    <w:rsid w:val="004D10C3"/>
    <w:rsid w:val="004D2808"/>
    <w:rsid w:val="004D3E30"/>
    <w:rsid w:val="004D50E2"/>
    <w:rsid w:val="004D6860"/>
    <w:rsid w:val="004E1AAD"/>
    <w:rsid w:val="004E566F"/>
    <w:rsid w:val="004F25D0"/>
    <w:rsid w:val="004F3BEA"/>
    <w:rsid w:val="004F3CD1"/>
    <w:rsid w:val="005000B5"/>
    <w:rsid w:val="0050053B"/>
    <w:rsid w:val="00500DEC"/>
    <w:rsid w:val="00511CEB"/>
    <w:rsid w:val="00512C75"/>
    <w:rsid w:val="00513462"/>
    <w:rsid w:val="00513E0F"/>
    <w:rsid w:val="00515BBF"/>
    <w:rsid w:val="0051651F"/>
    <w:rsid w:val="00522A9E"/>
    <w:rsid w:val="00522ED7"/>
    <w:rsid w:val="0052330E"/>
    <w:rsid w:val="00523E53"/>
    <w:rsid w:val="00526EA7"/>
    <w:rsid w:val="00536294"/>
    <w:rsid w:val="005368BF"/>
    <w:rsid w:val="00537ACF"/>
    <w:rsid w:val="005420FB"/>
    <w:rsid w:val="00542259"/>
    <w:rsid w:val="00544EF2"/>
    <w:rsid w:val="00547BCF"/>
    <w:rsid w:val="005504D7"/>
    <w:rsid w:val="00550C6D"/>
    <w:rsid w:val="005555B6"/>
    <w:rsid w:val="0056372F"/>
    <w:rsid w:val="00566A87"/>
    <w:rsid w:val="00567B14"/>
    <w:rsid w:val="005748FF"/>
    <w:rsid w:val="005778E7"/>
    <w:rsid w:val="005800D6"/>
    <w:rsid w:val="00581685"/>
    <w:rsid w:val="0058185F"/>
    <w:rsid w:val="00586BFA"/>
    <w:rsid w:val="0058709A"/>
    <w:rsid w:val="005903CF"/>
    <w:rsid w:val="00596767"/>
    <w:rsid w:val="005A0352"/>
    <w:rsid w:val="005A1D2E"/>
    <w:rsid w:val="005A34FB"/>
    <w:rsid w:val="005A37B7"/>
    <w:rsid w:val="005A4D87"/>
    <w:rsid w:val="005A6B42"/>
    <w:rsid w:val="005B5B63"/>
    <w:rsid w:val="005B5D39"/>
    <w:rsid w:val="005B6B2B"/>
    <w:rsid w:val="005C22A3"/>
    <w:rsid w:val="005C6351"/>
    <w:rsid w:val="005C67D4"/>
    <w:rsid w:val="005C68A3"/>
    <w:rsid w:val="005C763F"/>
    <w:rsid w:val="005C7702"/>
    <w:rsid w:val="005D2ABC"/>
    <w:rsid w:val="005D41ED"/>
    <w:rsid w:val="005D5864"/>
    <w:rsid w:val="005E1929"/>
    <w:rsid w:val="005E57D3"/>
    <w:rsid w:val="005E5E0F"/>
    <w:rsid w:val="005F00B6"/>
    <w:rsid w:val="005F0B3B"/>
    <w:rsid w:val="005F22F3"/>
    <w:rsid w:val="005F4106"/>
    <w:rsid w:val="005F4198"/>
    <w:rsid w:val="005F436E"/>
    <w:rsid w:val="005F459C"/>
    <w:rsid w:val="005F51FA"/>
    <w:rsid w:val="005F5D0C"/>
    <w:rsid w:val="005F7464"/>
    <w:rsid w:val="006030E5"/>
    <w:rsid w:val="0060594C"/>
    <w:rsid w:val="00610F9E"/>
    <w:rsid w:val="00613CD1"/>
    <w:rsid w:val="006156B0"/>
    <w:rsid w:val="00620351"/>
    <w:rsid w:val="00623104"/>
    <w:rsid w:val="006242F5"/>
    <w:rsid w:val="006245FC"/>
    <w:rsid w:val="00624CD8"/>
    <w:rsid w:val="00632709"/>
    <w:rsid w:val="00632C99"/>
    <w:rsid w:val="00641E84"/>
    <w:rsid w:val="00646E3D"/>
    <w:rsid w:val="00653ECA"/>
    <w:rsid w:val="00656C5A"/>
    <w:rsid w:val="006572FF"/>
    <w:rsid w:val="00657D47"/>
    <w:rsid w:val="006609A3"/>
    <w:rsid w:val="00662E12"/>
    <w:rsid w:val="00662F97"/>
    <w:rsid w:val="00666786"/>
    <w:rsid w:val="006671A8"/>
    <w:rsid w:val="00675A81"/>
    <w:rsid w:val="00676664"/>
    <w:rsid w:val="00676706"/>
    <w:rsid w:val="006823E3"/>
    <w:rsid w:val="00684D50"/>
    <w:rsid w:val="00692965"/>
    <w:rsid w:val="006A1BE0"/>
    <w:rsid w:val="006A6154"/>
    <w:rsid w:val="006A615B"/>
    <w:rsid w:val="006A773D"/>
    <w:rsid w:val="006A7BBD"/>
    <w:rsid w:val="006A7BD1"/>
    <w:rsid w:val="006B2243"/>
    <w:rsid w:val="006B7065"/>
    <w:rsid w:val="006C05AD"/>
    <w:rsid w:val="006C0604"/>
    <w:rsid w:val="006C0FE3"/>
    <w:rsid w:val="006C1024"/>
    <w:rsid w:val="006C1BBD"/>
    <w:rsid w:val="006C1EDE"/>
    <w:rsid w:val="006C4A81"/>
    <w:rsid w:val="006C503C"/>
    <w:rsid w:val="006C50F2"/>
    <w:rsid w:val="006C755D"/>
    <w:rsid w:val="006D4164"/>
    <w:rsid w:val="006D43CC"/>
    <w:rsid w:val="006D4B0C"/>
    <w:rsid w:val="006E2C41"/>
    <w:rsid w:val="006E597D"/>
    <w:rsid w:val="006E667F"/>
    <w:rsid w:val="006F0043"/>
    <w:rsid w:val="006F1AC8"/>
    <w:rsid w:val="006F1FC5"/>
    <w:rsid w:val="00702EEA"/>
    <w:rsid w:val="007036F3"/>
    <w:rsid w:val="00706403"/>
    <w:rsid w:val="00707A7E"/>
    <w:rsid w:val="00713A63"/>
    <w:rsid w:val="00714121"/>
    <w:rsid w:val="007152DD"/>
    <w:rsid w:val="00715A07"/>
    <w:rsid w:val="00717085"/>
    <w:rsid w:val="00717845"/>
    <w:rsid w:val="00717AFD"/>
    <w:rsid w:val="00722551"/>
    <w:rsid w:val="0072329C"/>
    <w:rsid w:val="00726C09"/>
    <w:rsid w:val="00732CD9"/>
    <w:rsid w:val="00735550"/>
    <w:rsid w:val="007360BB"/>
    <w:rsid w:val="00737D2E"/>
    <w:rsid w:val="007400E1"/>
    <w:rsid w:val="00743060"/>
    <w:rsid w:val="0074663C"/>
    <w:rsid w:val="00752893"/>
    <w:rsid w:val="0075398E"/>
    <w:rsid w:val="007539A7"/>
    <w:rsid w:val="007551FC"/>
    <w:rsid w:val="007571B3"/>
    <w:rsid w:val="00761CDF"/>
    <w:rsid w:val="00762600"/>
    <w:rsid w:val="00763BFE"/>
    <w:rsid w:val="00766A7E"/>
    <w:rsid w:val="00767A0E"/>
    <w:rsid w:val="00771A8F"/>
    <w:rsid w:val="00775E80"/>
    <w:rsid w:val="00776B79"/>
    <w:rsid w:val="00777413"/>
    <w:rsid w:val="00782A9E"/>
    <w:rsid w:val="0078344B"/>
    <w:rsid w:val="00783D46"/>
    <w:rsid w:val="00787216"/>
    <w:rsid w:val="00790971"/>
    <w:rsid w:val="00791BB8"/>
    <w:rsid w:val="00792194"/>
    <w:rsid w:val="00793B2B"/>
    <w:rsid w:val="00795676"/>
    <w:rsid w:val="00795CE5"/>
    <w:rsid w:val="00797F57"/>
    <w:rsid w:val="007A5748"/>
    <w:rsid w:val="007A7F82"/>
    <w:rsid w:val="007B04B4"/>
    <w:rsid w:val="007B1606"/>
    <w:rsid w:val="007B7985"/>
    <w:rsid w:val="007C1DFC"/>
    <w:rsid w:val="007C3129"/>
    <w:rsid w:val="007D09D6"/>
    <w:rsid w:val="007D09F7"/>
    <w:rsid w:val="007D0B83"/>
    <w:rsid w:val="007D4E43"/>
    <w:rsid w:val="007D591F"/>
    <w:rsid w:val="007E1C5B"/>
    <w:rsid w:val="007E23C5"/>
    <w:rsid w:val="007E3FCF"/>
    <w:rsid w:val="007E418A"/>
    <w:rsid w:val="007E5576"/>
    <w:rsid w:val="007F0B1C"/>
    <w:rsid w:val="007F0E1E"/>
    <w:rsid w:val="007F3FC2"/>
    <w:rsid w:val="007F40F0"/>
    <w:rsid w:val="007F414B"/>
    <w:rsid w:val="007F6E00"/>
    <w:rsid w:val="00800FDB"/>
    <w:rsid w:val="00802C0D"/>
    <w:rsid w:val="008060B2"/>
    <w:rsid w:val="00807EEB"/>
    <w:rsid w:val="00813EA7"/>
    <w:rsid w:val="00816AF5"/>
    <w:rsid w:val="008241EB"/>
    <w:rsid w:val="008255E3"/>
    <w:rsid w:val="00826860"/>
    <w:rsid w:val="00826F74"/>
    <w:rsid w:val="00830BC0"/>
    <w:rsid w:val="0083122F"/>
    <w:rsid w:val="00833F7D"/>
    <w:rsid w:val="00835161"/>
    <w:rsid w:val="00840FD5"/>
    <w:rsid w:val="00841A40"/>
    <w:rsid w:val="00846B02"/>
    <w:rsid w:val="00851299"/>
    <w:rsid w:val="008531AE"/>
    <w:rsid w:val="00855919"/>
    <w:rsid w:val="008602DA"/>
    <w:rsid w:val="008628C4"/>
    <w:rsid w:val="008670AC"/>
    <w:rsid w:val="00874F71"/>
    <w:rsid w:val="00875029"/>
    <w:rsid w:val="00876A92"/>
    <w:rsid w:val="0088196E"/>
    <w:rsid w:val="00881DFF"/>
    <w:rsid w:val="00881F8B"/>
    <w:rsid w:val="00886815"/>
    <w:rsid w:val="0088779D"/>
    <w:rsid w:val="00890E19"/>
    <w:rsid w:val="00895FA8"/>
    <w:rsid w:val="0089659E"/>
    <w:rsid w:val="0089677C"/>
    <w:rsid w:val="00896B4D"/>
    <w:rsid w:val="008978D5"/>
    <w:rsid w:val="00897BF3"/>
    <w:rsid w:val="008A136C"/>
    <w:rsid w:val="008B424C"/>
    <w:rsid w:val="008B55C9"/>
    <w:rsid w:val="008B62B4"/>
    <w:rsid w:val="008B6923"/>
    <w:rsid w:val="008C5896"/>
    <w:rsid w:val="008D6B05"/>
    <w:rsid w:val="008D76DA"/>
    <w:rsid w:val="008D7B5F"/>
    <w:rsid w:val="008E1436"/>
    <w:rsid w:val="008E2B11"/>
    <w:rsid w:val="008E38BF"/>
    <w:rsid w:val="008F5EC1"/>
    <w:rsid w:val="008F6A26"/>
    <w:rsid w:val="0090171D"/>
    <w:rsid w:val="00901E0F"/>
    <w:rsid w:val="00907A79"/>
    <w:rsid w:val="00912AA1"/>
    <w:rsid w:val="009153D4"/>
    <w:rsid w:val="00917D6A"/>
    <w:rsid w:val="009202B2"/>
    <w:rsid w:val="00920CD0"/>
    <w:rsid w:val="009213FC"/>
    <w:rsid w:val="00921CDF"/>
    <w:rsid w:val="00922A6B"/>
    <w:rsid w:val="0092540D"/>
    <w:rsid w:val="0092775F"/>
    <w:rsid w:val="0092782F"/>
    <w:rsid w:val="00936794"/>
    <w:rsid w:val="009418D3"/>
    <w:rsid w:val="00950032"/>
    <w:rsid w:val="00951657"/>
    <w:rsid w:val="0095260F"/>
    <w:rsid w:val="009528D2"/>
    <w:rsid w:val="00954115"/>
    <w:rsid w:val="00954C4A"/>
    <w:rsid w:val="0096005B"/>
    <w:rsid w:val="009648DD"/>
    <w:rsid w:val="0096653D"/>
    <w:rsid w:val="009674FA"/>
    <w:rsid w:val="00970CB8"/>
    <w:rsid w:val="00972796"/>
    <w:rsid w:val="0097497C"/>
    <w:rsid w:val="00976936"/>
    <w:rsid w:val="009772FC"/>
    <w:rsid w:val="00985A25"/>
    <w:rsid w:val="00990A7D"/>
    <w:rsid w:val="00990FE4"/>
    <w:rsid w:val="009945B4"/>
    <w:rsid w:val="009A1689"/>
    <w:rsid w:val="009A2D16"/>
    <w:rsid w:val="009A4962"/>
    <w:rsid w:val="009A59A7"/>
    <w:rsid w:val="009A70E3"/>
    <w:rsid w:val="009A7262"/>
    <w:rsid w:val="009B1575"/>
    <w:rsid w:val="009B1E34"/>
    <w:rsid w:val="009B222B"/>
    <w:rsid w:val="009B288A"/>
    <w:rsid w:val="009C1CF6"/>
    <w:rsid w:val="009C3866"/>
    <w:rsid w:val="009C60E5"/>
    <w:rsid w:val="009C7F82"/>
    <w:rsid w:val="009D00DC"/>
    <w:rsid w:val="009D0333"/>
    <w:rsid w:val="009D0849"/>
    <w:rsid w:val="009D0FCB"/>
    <w:rsid w:val="009D44A8"/>
    <w:rsid w:val="009E3238"/>
    <w:rsid w:val="009E3836"/>
    <w:rsid w:val="009E3D98"/>
    <w:rsid w:val="009E4C31"/>
    <w:rsid w:val="009E5906"/>
    <w:rsid w:val="009E5E63"/>
    <w:rsid w:val="009E6285"/>
    <w:rsid w:val="009F01FC"/>
    <w:rsid w:val="009F05E1"/>
    <w:rsid w:val="009F0AB9"/>
    <w:rsid w:val="009F20D1"/>
    <w:rsid w:val="009F43DE"/>
    <w:rsid w:val="009F43ED"/>
    <w:rsid w:val="00A03E73"/>
    <w:rsid w:val="00A122F7"/>
    <w:rsid w:val="00A12305"/>
    <w:rsid w:val="00A13704"/>
    <w:rsid w:val="00A163F1"/>
    <w:rsid w:val="00A16442"/>
    <w:rsid w:val="00A16526"/>
    <w:rsid w:val="00A16A59"/>
    <w:rsid w:val="00A16A78"/>
    <w:rsid w:val="00A22167"/>
    <w:rsid w:val="00A22546"/>
    <w:rsid w:val="00A23175"/>
    <w:rsid w:val="00A247FA"/>
    <w:rsid w:val="00A27869"/>
    <w:rsid w:val="00A351F4"/>
    <w:rsid w:val="00A3554A"/>
    <w:rsid w:val="00A3593D"/>
    <w:rsid w:val="00A4201A"/>
    <w:rsid w:val="00A46795"/>
    <w:rsid w:val="00A46937"/>
    <w:rsid w:val="00A5324E"/>
    <w:rsid w:val="00A572E9"/>
    <w:rsid w:val="00A62A16"/>
    <w:rsid w:val="00A65361"/>
    <w:rsid w:val="00A65BBB"/>
    <w:rsid w:val="00A667FA"/>
    <w:rsid w:val="00A70194"/>
    <w:rsid w:val="00A702EF"/>
    <w:rsid w:val="00A7150F"/>
    <w:rsid w:val="00A8103D"/>
    <w:rsid w:val="00A8183C"/>
    <w:rsid w:val="00A852FE"/>
    <w:rsid w:val="00A860F7"/>
    <w:rsid w:val="00A9223D"/>
    <w:rsid w:val="00A92939"/>
    <w:rsid w:val="00A9727A"/>
    <w:rsid w:val="00AA0E4C"/>
    <w:rsid w:val="00AA1BD2"/>
    <w:rsid w:val="00AA72AB"/>
    <w:rsid w:val="00AA7417"/>
    <w:rsid w:val="00AB0DD2"/>
    <w:rsid w:val="00AB2678"/>
    <w:rsid w:val="00AB272B"/>
    <w:rsid w:val="00AB5682"/>
    <w:rsid w:val="00AC2355"/>
    <w:rsid w:val="00AC543E"/>
    <w:rsid w:val="00AC551C"/>
    <w:rsid w:val="00AD10E3"/>
    <w:rsid w:val="00AD1E38"/>
    <w:rsid w:val="00AD3BB5"/>
    <w:rsid w:val="00AD4B19"/>
    <w:rsid w:val="00AE0B0C"/>
    <w:rsid w:val="00AE29A5"/>
    <w:rsid w:val="00AE7AD6"/>
    <w:rsid w:val="00AF0657"/>
    <w:rsid w:val="00AF180A"/>
    <w:rsid w:val="00AF5EB3"/>
    <w:rsid w:val="00AF6931"/>
    <w:rsid w:val="00B01CDD"/>
    <w:rsid w:val="00B04D1F"/>
    <w:rsid w:val="00B05088"/>
    <w:rsid w:val="00B057C7"/>
    <w:rsid w:val="00B069D7"/>
    <w:rsid w:val="00B12C85"/>
    <w:rsid w:val="00B153CA"/>
    <w:rsid w:val="00B25E6C"/>
    <w:rsid w:val="00B26690"/>
    <w:rsid w:val="00B3108D"/>
    <w:rsid w:val="00B345A5"/>
    <w:rsid w:val="00B42ADF"/>
    <w:rsid w:val="00B45CA3"/>
    <w:rsid w:val="00B504EB"/>
    <w:rsid w:val="00B51B97"/>
    <w:rsid w:val="00B52EE7"/>
    <w:rsid w:val="00B55827"/>
    <w:rsid w:val="00B561B3"/>
    <w:rsid w:val="00B57D55"/>
    <w:rsid w:val="00B608DB"/>
    <w:rsid w:val="00B620C5"/>
    <w:rsid w:val="00B71D3C"/>
    <w:rsid w:val="00B765E6"/>
    <w:rsid w:val="00B80CAF"/>
    <w:rsid w:val="00B81550"/>
    <w:rsid w:val="00B84944"/>
    <w:rsid w:val="00B8663F"/>
    <w:rsid w:val="00B90E4E"/>
    <w:rsid w:val="00B91CD4"/>
    <w:rsid w:val="00B933C2"/>
    <w:rsid w:val="00B947B1"/>
    <w:rsid w:val="00B94D1D"/>
    <w:rsid w:val="00BA24A5"/>
    <w:rsid w:val="00BA2C26"/>
    <w:rsid w:val="00BA3A3D"/>
    <w:rsid w:val="00BA7191"/>
    <w:rsid w:val="00BA79E0"/>
    <w:rsid w:val="00BB060E"/>
    <w:rsid w:val="00BB13EC"/>
    <w:rsid w:val="00BB2AE2"/>
    <w:rsid w:val="00BB2C73"/>
    <w:rsid w:val="00BB70F0"/>
    <w:rsid w:val="00BD3991"/>
    <w:rsid w:val="00BD4751"/>
    <w:rsid w:val="00BD5509"/>
    <w:rsid w:val="00BE0240"/>
    <w:rsid w:val="00BE2F7D"/>
    <w:rsid w:val="00BE3C13"/>
    <w:rsid w:val="00BF06C8"/>
    <w:rsid w:val="00BF06DE"/>
    <w:rsid w:val="00BF2461"/>
    <w:rsid w:val="00BF39E1"/>
    <w:rsid w:val="00BF4110"/>
    <w:rsid w:val="00C025BB"/>
    <w:rsid w:val="00C02A0A"/>
    <w:rsid w:val="00C06F26"/>
    <w:rsid w:val="00C10E33"/>
    <w:rsid w:val="00C1335D"/>
    <w:rsid w:val="00C13593"/>
    <w:rsid w:val="00C16777"/>
    <w:rsid w:val="00C16FFA"/>
    <w:rsid w:val="00C22232"/>
    <w:rsid w:val="00C23C7A"/>
    <w:rsid w:val="00C25D78"/>
    <w:rsid w:val="00C27DA7"/>
    <w:rsid w:val="00C34F60"/>
    <w:rsid w:val="00C41623"/>
    <w:rsid w:val="00C464A5"/>
    <w:rsid w:val="00C51AAE"/>
    <w:rsid w:val="00C52167"/>
    <w:rsid w:val="00C52789"/>
    <w:rsid w:val="00C5577A"/>
    <w:rsid w:val="00C57FD2"/>
    <w:rsid w:val="00C61F60"/>
    <w:rsid w:val="00C7171B"/>
    <w:rsid w:val="00C71C2A"/>
    <w:rsid w:val="00C725B1"/>
    <w:rsid w:val="00C72741"/>
    <w:rsid w:val="00C73FBA"/>
    <w:rsid w:val="00C74628"/>
    <w:rsid w:val="00C75AD7"/>
    <w:rsid w:val="00C76516"/>
    <w:rsid w:val="00C81131"/>
    <w:rsid w:val="00C81C02"/>
    <w:rsid w:val="00C834B5"/>
    <w:rsid w:val="00C83D79"/>
    <w:rsid w:val="00C84C48"/>
    <w:rsid w:val="00C86313"/>
    <w:rsid w:val="00C90DEF"/>
    <w:rsid w:val="00C91FB6"/>
    <w:rsid w:val="00C9271F"/>
    <w:rsid w:val="00C95FC9"/>
    <w:rsid w:val="00CB0B31"/>
    <w:rsid w:val="00CB1BC4"/>
    <w:rsid w:val="00CB334B"/>
    <w:rsid w:val="00CC1B77"/>
    <w:rsid w:val="00CC2667"/>
    <w:rsid w:val="00CC320B"/>
    <w:rsid w:val="00CC35DD"/>
    <w:rsid w:val="00CC78C0"/>
    <w:rsid w:val="00CD13EB"/>
    <w:rsid w:val="00CD26F3"/>
    <w:rsid w:val="00CD2F64"/>
    <w:rsid w:val="00CD50BC"/>
    <w:rsid w:val="00CE294F"/>
    <w:rsid w:val="00CE42CA"/>
    <w:rsid w:val="00CE52A2"/>
    <w:rsid w:val="00CE706B"/>
    <w:rsid w:val="00CE721B"/>
    <w:rsid w:val="00D02717"/>
    <w:rsid w:val="00D02C28"/>
    <w:rsid w:val="00D03D16"/>
    <w:rsid w:val="00D05C48"/>
    <w:rsid w:val="00D07E3B"/>
    <w:rsid w:val="00D07EF3"/>
    <w:rsid w:val="00D15592"/>
    <w:rsid w:val="00D15A5D"/>
    <w:rsid w:val="00D20276"/>
    <w:rsid w:val="00D216F1"/>
    <w:rsid w:val="00D2188C"/>
    <w:rsid w:val="00D248CB"/>
    <w:rsid w:val="00D24D23"/>
    <w:rsid w:val="00D25090"/>
    <w:rsid w:val="00D319AA"/>
    <w:rsid w:val="00D34620"/>
    <w:rsid w:val="00D36BD0"/>
    <w:rsid w:val="00D36FA5"/>
    <w:rsid w:val="00D40F00"/>
    <w:rsid w:val="00D52ABE"/>
    <w:rsid w:val="00D54473"/>
    <w:rsid w:val="00D556F0"/>
    <w:rsid w:val="00D605FE"/>
    <w:rsid w:val="00D667E3"/>
    <w:rsid w:val="00D674C3"/>
    <w:rsid w:val="00D701EE"/>
    <w:rsid w:val="00D7407C"/>
    <w:rsid w:val="00D75E51"/>
    <w:rsid w:val="00D831D8"/>
    <w:rsid w:val="00D85597"/>
    <w:rsid w:val="00D91341"/>
    <w:rsid w:val="00D9224C"/>
    <w:rsid w:val="00DA043D"/>
    <w:rsid w:val="00DA0ACD"/>
    <w:rsid w:val="00DA644E"/>
    <w:rsid w:val="00DA735F"/>
    <w:rsid w:val="00DB27BB"/>
    <w:rsid w:val="00DB65EC"/>
    <w:rsid w:val="00DB76AD"/>
    <w:rsid w:val="00DC163E"/>
    <w:rsid w:val="00DC356E"/>
    <w:rsid w:val="00DC46C7"/>
    <w:rsid w:val="00DD148C"/>
    <w:rsid w:val="00DD4BDC"/>
    <w:rsid w:val="00DD5C2F"/>
    <w:rsid w:val="00DD602D"/>
    <w:rsid w:val="00DD654D"/>
    <w:rsid w:val="00DD6C62"/>
    <w:rsid w:val="00DE013A"/>
    <w:rsid w:val="00DE121F"/>
    <w:rsid w:val="00DE42E7"/>
    <w:rsid w:val="00DF0BCB"/>
    <w:rsid w:val="00DF65BD"/>
    <w:rsid w:val="00DF7DBE"/>
    <w:rsid w:val="00E01FEE"/>
    <w:rsid w:val="00E0336E"/>
    <w:rsid w:val="00E03816"/>
    <w:rsid w:val="00E0482C"/>
    <w:rsid w:val="00E052C6"/>
    <w:rsid w:val="00E05B28"/>
    <w:rsid w:val="00E07A45"/>
    <w:rsid w:val="00E102F9"/>
    <w:rsid w:val="00E11DCA"/>
    <w:rsid w:val="00E125B4"/>
    <w:rsid w:val="00E13B74"/>
    <w:rsid w:val="00E172A4"/>
    <w:rsid w:val="00E25F22"/>
    <w:rsid w:val="00E26721"/>
    <w:rsid w:val="00E31334"/>
    <w:rsid w:val="00E41159"/>
    <w:rsid w:val="00E4130E"/>
    <w:rsid w:val="00E54611"/>
    <w:rsid w:val="00E54E3C"/>
    <w:rsid w:val="00E55929"/>
    <w:rsid w:val="00E563B4"/>
    <w:rsid w:val="00E574AB"/>
    <w:rsid w:val="00E61D70"/>
    <w:rsid w:val="00E62384"/>
    <w:rsid w:val="00E63A20"/>
    <w:rsid w:val="00E64840"/>
    <w:rsid w:val="00E67751"/>
    <w:rsid w:val="00E75F2C"/>
    <w:rsid w:val="00E822F0"/>
    <w:rsid w:val="00E8312D"/>
    <w:rsid w:val="00E876F6"/>
    <w:rsid w:val="00E91519"/>
    <w:rsid w:val="00E91B78"/>
    <w:rsid w:val="00EA3283"/>
    <w:rsid w:val="00EA524E"/>
    <w:rsid w:val="00EB26FA"/>
    <w:rsid w:val="00EB42B2"/>
    <w:rsid w:val="00EB651F"/>
    <w:rsid w:val="00EB77A5"/>
    <w:rsid w:val="00EC27E3"/>
    <w:rsid w:val="00EC3EBB"/>
    <w:rsid w:val="00ED28AA"/>
    <w:rsid w:val="00ED4C3B"/>
    <w:rsid w:val="00ED536C"/>
    <w:rsid w:val="00EE1CEB"/>
    <w:rsid w:val="00EE289D"/>
    <w:rsid w:val="00EE2AF2"/>
    <w:rsid w:val="00EE356A"/>
    <w:rsid w:val="00EE3583"/>
    <w:rsid w:val="00EE5B9C"/>
    <w:rsid w:val="00EE5DF0"/>
    <w:rsid w:val="00EE7097"/>
    <w:rsid w:val="00EF070F"/>
    <w:rsid w:val="00EF3417"/>
    <w:rsid w:val="00EF40DC"/>
    <w:rsid w:val="00EF5515"/>
    <w:rsid w:val="00EF65F5"/>
    <w:rsid w:val="00F01720"/>
    <w:rsid w:val="00F02421"/>
    <w:rsid w:val="00F02EB8"/>
    <w:rsid w:val="00F038DD"/>
    <w:rsid w:val="00F058AC"/>
    <w:rsid w:val="00F05D9F"/>
    <w:rsid w:val="00F11B4C"/>
    <w:rsid w:val="00F14AAA"/>
    <w:rsid w:val="00F14DC1"/>
    <w:rsid w:val="00F15607"/>
    <w:rsid w:val="00F1565B"/>
    <w:rsid w:val="00F1603F"/>
    <w:rsid w:val="00F16FFB"/>
    <w:rsid w:val="00F17230"/>
    <w:rsid w:val="00F206E0"/>
    <w:rsid w:val="00F22932"/>
    <w:rsid w:val="00F23349"/>
    <w:rsid w:val="00F365BC"/>
    <w:rsid w:val="00F40106"/>
    <w:rsid w:val="00F406FA"/>
    <w:rsid w:val="00F43D25"/>
    <w:rsid w:val="00F47EAA"/>
    <w:rsid w:val="00F51E47"/>
    <w:rsid w:val="00F534FE"/>
    <w:rsid w:val="00F53784"/>
    <w:rsid w:val="00F546D0"/>
    <w:rsid w:val="00F635E9"/>
    <w:rsid w:val="00F671C7"/>
    <w:rsid w:val="00F67ED5"/>
    <w:rsid w:val="00F76A2D"/>
    <w:rsid w:val="00F809F9"/>
    <w:rsid w:val="00F80BFB"/>
    <w:rsid w:val="00F82B85"/>
    <w:rsid w:val="00F833DD"/>
    <w:rsid w:val="00F837EF"/>
    <w:rsid w:val="00F90BC0"/>
    <w:rsid w:val="00FA29C5"/>
    <w:rsid w:val="00FA5DFE"/>
    <w:rsid w:val="00FB060B"/>
    <w:rsid w:val="00FB121A"/>
    <w:rsid w:val="00FB2F7C"/>
    <w:rsid w:val="00FB4D77"/>
    <w:rsid w:val="00FC0C8B"/>
    <w:rsid w:val="00FD3B9C"/>
    <w:rsid w:val="00FD49F4"/>
    <w:rsid w:val="00FE392F"/>
    <w:rsid w:val="00FE449C"/>
    <w:rsid w:val="00FE65C6"/>
    <w:rsid w:val="00FF1F24"/>
    <w:rsid w:val="00FF5333"/>
    <w:rsid w:val="00FF7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AD45"/>
  <w15:chartTrackingRefBased/>
  <w15:docId w15:val="{CD7524D4-EA89-4B78-98BB-BDC43E0A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0070"/>
  </w:style>
  <w:style w:type="paragraph" w:styleId="Nagwek1">
    <w:name w:val="heading 1"/>
    <w:basedOn w:val="Normalny"/>
    <w:next w:val="Normalny"/>
    <w:link w:val="Nagwek1Znak"/>
    <w:uiPriority w:val="9"/>
    <w:qFormat/>
    <w:rsid w:val="00BF411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gwek2">
    <w:name w:val="heading 2"/>
    <w:basedOn w:val="Normalny"/>
    <w:next w:val="Normalny"/>
    <w:link w:val="Nagwek2Znak"/>
    <w:uiPriority w:val="9"/>
    <w:unhideWhenUsed/>
    <w:qFormat/>
    <w:rsid w:val="00BF411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gwek3">
    <w:name w:val="heading 3"/>
    <w:basedOn w:val="Normalny"/>
    <w:next w:val="Normalny"/>
    <w:link w:val="Nagwek3Znak"/>
    <w:uiPriority w:val="9"/>
    <w:unhideWhenUsed/>
    <w:qFormat/>
    <w:rsid w:val="00BF411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gwek4">
    <w:name w:val="heading 4"/>
    <w:basedOn w:val="Normalny"/>
    <w:next w:val="Normalny"/>
    <w:link w:val="Nagwek4Znak"/>
    <w:uiPriority w:val="9"/>
    <w:unhideWhenUsed/>
    <w:qFormat/>
    <w:rsid w:val="00BF411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gwek5">
    <w:name w:val="heading 5"/>
    <w:basedOn w:val="Normalny"/>
    <w:next w:val="Normalny"/>
    <w:link w:val="Nagwek5Znak"/>
    <w:uiPriority w:val="9"/>
    <w:semiHidden/>
    <w:unhideWhenUsed/>
    <w:qFormat/>
    <w:rsid w:val="00BF411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gwek6">
    <w:name w:val="heading 6"/>
    <w:basedOn w:val="Normalny"/>
    <w:next w:val="Normalny"/>
    <w:link w:val="Nagwek6Znak"/>
    <w:uiPriority w:val="9"/>
    <w:semiHidden/>
    <w:unhideWhenUsed/>
    <w:qFormat/>
    <w:rsid w:val="00BF4110"/>
    <w:pPr>
      <w:keepNext/>
      <w:keepLines/>
      <w:spacing w:before="40" w:after="0"/>
      <w:outlineLvl w:val="5"/>
    </w:pPr>
    <w:rPr>
      <w:rFonts w:asciiTheme="majorHAnsi" w:eastAsiaTheme="majorEastAsia" w:hAnsiTheme="majorHAnsi" w:cstheme="majorBidi"/>
      <w:color w:val="70AD47" w:themeColor="accent6"/>
    </w:rPr>
  </w:style>
  <w:style w:type="paragraph" w:styleId="Nagwek7">
    <w:name w:val="heading 7"/>
    <w:basedOn w:val="Normalny"/>
    <w:next w:val="Normalny"/>
    <w:link w:val="Nagwek7Znak"/>
    <w:uiPriority w:val="9"/>
    <w:semiHidden/>
    <w:unhideWhenUsed/>
    <w:qFormat/>
    <w:rsid w:val="00BF4110"/>
    <w:pPr>
      <w:keepNext/>
      <w:keepLines/>
      <w:spacing w:before="40" w:after="0"/>
      <w:outlineLvl w:val="6"/>
    </w:pPr>
    <w:rPr>
      <w:rFonts w:asciiTheme="majorHAnsi" w:eastAsiaTheme="majorEastAsia" w:hAnsiTheme="majorHAnsi" w:cstheme="majorBidi"/>
      <w:b/>
      <w:bCs/>
      <w:color w:val="70AD47" w:themeColor="accent6"/>
    </w:rPr>
  </w:style>
  <w:style w:type="paragraph" w:styleId="Nagwek8">
    <w:name w:val="heading 8"/>
    <w:basedOn w:val="Normalny"/>
    <w:next w:val="Normalny"/>
    <w:link w:val="Nagwek8Znak"/>
    <w:uiPriority w:val="9"/>
    <w:semiHidden/>
    <w:unhideWhenUsed/>
    <w:qFormat/>
    <w:rsid w:val="00BF411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gwek9">
    <w:name w:val="heading 9"/>
    <w:basedOn w:val="Normalny"/>
    <w:next w:val="Normalny"/>
    <w:link w:val="Nagwek9Znak"/>
    <w:uiPriority w:val="9"/>
    <w:semiHidden/>
    <w:unhideWhenUsed/>
    <w:qFormat/>
    <w:rsid w:val="00BF411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41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4110"/>
  </w:style>
  <w:style w:type="paragraph" w:styleId="Stopka">
    <w:name w:val="footer"/>
    <w:basedOn w:val="Normalny"/>
    <w:link w:val="StopkaZnak"/>
    <w:uiPriority w:val="99"/>
    <w:unhideWhenUsed/>
    <w:rsid w:val="00BF4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4110"/>
  </w:style>
  <w:style w:type="character" w:styleId="Tekstzastpczy">
    <w:name w:val="Placeholder Text"/>
    <w:basedOn w:val="Domylnaczcionkaakapitu"/>
    <w:uiPriority w:val="99"/>
    <w:semiHidden/>
    <w:rsid w:val="00BF4110"/>
    <w:rPr>
      <w:color w:val="808080"/>
    </w:rPr>
  </w:style>
  <w:style w:type="character" w:customStyle="1" w:styleId="Nagwek1Znak">
    <w:name w:val="Nagłówek 1 Znak"/>
    <w:basedOn w:val="Domylnaczcionkaakapitu"/>
    <w:link w:val="Nagwek1"/>
    <w:uiPriority w:val="9"/>
    <w:rsid w:val="00BF4110"/>
    <w:rPr>
      <w:rFonts w:asciiTheme="majorHAnsi" w:eastAsiaTheme="majorEastAsia" w:hAnsiTheme="majorHAnsi" w:cstheme="majorBidi"/>
      <w:color w:val="538135" w:themeColor="accent6" w:themeShade="BF"/>
      <w:sz w:val="40"/>
      <w:szCs w:val="40"/>
    </w:rPr>
  </w:style>
  <w:style w:type="character" w:customStyle="1" w:styleId="Nagwek2Znak">
    <w:name w:val="Nagłówek 2 Znak"/>
    <w:basedOn w:val="Domylnaczcionkaakapitu"/>
    <w:link w:val="Nagwek2"/>
    <w:uiPriority w:val="9"/>
    <w:rsid w:val="00BF4110"/>
    <w:rPr>
      <w:rFonts w:asciiTheme="majorHAnsi" w:eastAsiaTheme="majorEastAsia" w:hAnsiTheme="majorHAnsi" w:cstheme="majorBidi"/>
      <w:color w:val="538135" w:themeColor="accent6" w:themeShade="BF"/>
      <w:sz w:val="28"/>
      <w:szCs w:val="28"/>
    </w:rPr>
  </w:style>
  <w:style w:type="character" w:customStyle="1" w:styleId="Nagwek3Znak">
    <w:name w:val="Nagłówek 3 Znak"/>
    <w:basedOn w:val="Domylnaczcionkaakapitu"/>
    <w:link w:val="Nagwek3"/>
    <w:uiPriority w:val="9"/>
    <w:rsid w:val="00BF4110"/>
    <w:rPr>
      <w:rFonts w:asciiTheme="majorHAnsi" w:eastAsiaTheme="majorEastAsia" w:hAnsiTheme="majorHAnsi" w:cstheme="majorBidi"/>
      <w:color w:val="538135" w:themeColor="accent6" w:themeShade="BF"/>
      <w:sz w:val="24"/>
      <w:szCs w:val="24"/>
    </w:rPr>
  </w:style>
  <w:style w:type="character" w:customStyle="1" w:styleId="Nagwek4Znak">
    <w:name w:val="Nagłówek 4 Znak"/>
    <w:basedOn w:val="Domylnaczcionkaakapitu"/>
    <w:link w:val="Nagwek4"/>
    <w:uiPriority w:val="9"/>
    <w:rsid w:val="00BF4110"/>
    <w:rPr>
      <w:rFonts w:asciiTheme="majorHAnsi" w:eastAsiaTheme="majorEastAsia" w:hAnsiTheme="majorHAnsi" w:cstheme="majorBidi"/>
      <w:color w:val="70AD47" w:themeColor="accent6"/>
      <w:sz w:val="22"/>
      <w:szCs w:val="22"/>
    </w:rPr>
  </w:style>
  <w:style w:type="character" w:customStyle="1" w:styleId="Nagwek5Znak">
    <w:name w:val="Nagłówek 5 Znak"/>
    <w:basedOn w:val="Domylnaczcionkaakapitu"/>
    <w:link w:val="Nagwek5"/>
    <w:uiPriority w:val="9"/>
    <w:semiHidden/>
    <w:rsid w:val="00BF4110"/>
    <w:rPr>
      <w:rFonts w:asciiTheme="majorHAnsi" w:eastAsiaTheme="majorEastAsia" w:hAnsiTheme="majorHAnsi" w:cstheme="majorBidi"/>
      <w:i/>
      <w:iCs/>
      <w:color w:val="70AD47" w:themeColor="accent6"/>
      <w:sz w:val="22"/>
      <w:szCs w:val="22"/>
    </w:rPr>
  </w:style>
  <w:style w:type="character" w:customStyle="1" w:styleId="Nagwek6Znak">
    <w:name w:val="Nagłówek 6 Znak"/>
    <w:basedOn w:val="Domylnaczcionkaakapitu"/>
    <w:link w:val="Nagwek6"/>
    <w:uiPriority w:val="9"/>
    <w:semiHidden/>
    <w:rsid w:val="00BF4110"/>
    <w:rPr>
      <w:rFonts w:asciiTheme="majorHAnsi" w:eastAsiaTheme="majorEastAsia" w:hAnsiTheme="majorHAnsi" w:cstheme="majorBidi"/>
      <w:color w:val="70AD47" w:themeColor="accent6"/>
    </w:rPr>
  </w:style>
  <w:style w:type="character" w:customStyle="1" w:styleId="Nagwek7Znak">
    <w:name w:val="Nagłówek 7 Znak"/>
    <w:basedOn w:val="Domylnaczcionkaakapitu"/>
    <w:link w:val="Nagwek7"/>
    <w:uiPriority w:val="9"/>
    <w:semiHidden/>
    <w:rsid w:val="00BF4110"/>
    <w:rPr>
      <w:rFonts w:asciiTheme="majorHAnsi" w:eastAsiaTheme="majorEastAsia" w:hAnsiTheme="majorHAnsi" w:cstheme="majorBidi"/>
      <w:b/>
      <w:bCs/>
      <w:color w:val="70AD47" w:themeColor="accent6"/>
    </w:rPr>
  </w:style>
  <w:style w:type="character" w:customStyle="1" w:styleId="Nagwek8Znak">
    <w:name w:val="Nagłówek 8 Znak"/>
    <w:basedOn w:val="Domylnaczcionkaakapitu"/>
    <w:link w:val="Nagwek8"/>
    <w:uiPriority w:val="9"/>
    <w:semiHidden/>
    <w:rsid w:val="00BF4110"/>
    <w:rPr>
      <w:rFonts w:asciiTheme="majorHAnsi" w:eastAsiaTheme="majorEastAsia" w:hAnsiTheme="majorHAnsi" w:cstheme="majorBidi"/>
      <w:b/>
      <w:bCs/>
      <w:i/>
      <w:iCs/>
      <w:color w:val="70AD47" w:themeColor="accent6"/>
      <w:sz w:val="20"/>
      <w:szCs w:val="20"/>
    </w:rPr>
  </w:style>
  <w:style w:type="character" w:customStyle="1" w:styleId="Nagwek9Znak">
    <w:name w:val="Nagłówek 9 Znak"/>
    <w:basedOn w:val="Domylnaczcionkaakapitu"/>
    <w:link w:val="Nagwek9"/>
    <w:uiPriority w:val="9"/>
    <w:semiHidden/>
    <w:rsid w:val="00BF4110"/>
    <w:rPr>
      <w:rFonts w:asciiTheme="majorHAnsi" w:eastAsiaTheme="majorEastAsia" w:hAnsiTheme="majorHAnsi" w:cstheme="majorBidi"/>
      <w:i/>
      <w:iCs/>
      <w:color w:val="70AD47" w:themeColor="accent6"/>
      <w:sz w:val="20"/>
      <w:szCs w:val="20"/>
    </w:rPr>
  </w:style>
  <w:style w:type="paragraph" w:styleId="Legenda">
    <w:name w:val="caption"/>
    <w:basedOn w:val="Normalny"/>
    <w:next w:val="Normalny"/>
    <w:uiPriority w:val="35"/>
    <w:semiHidden/>
    <w:unhideWhenUsed/>
    <w:qFormat/>
    <w:rsid w:val="00BF4110"/>
    <w:pPr>
      <w:spacing w:line="240" w:lineRule="auto"/>
    </w:pPr>
    <w:rPr>
      <w:b/>
      <w:bCs/>
      <w:smallCaps/>
      <w:color w:val="595959" w:themeColor="text1" w:themeTint="A6"/>
    </w:rPr>
  </w:style>
  <w:style w:type="paragraph" w:styleId="Tytu">
    <w:name w:val="Title"/>
    <w:basedOn w:val="Normalny"/>
    <w:next w:val="Normalny"/>
    <w:link w:val="TytuZnak"/>
    <w:uiPriority w:val="10"/>
    <w:qFormat/>
    <w:rsid w:val="00BF411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ytuZnak">
    <w:name w:val="Tytuł Znak"/>
    <w:basedOn w:val="Domylnaczcionkaakapitu"/>
    <w:link w:val="Tytu"/>
    <w:uiPriority w:val="10"/>
    <w:rsid w:val="00BF4110"/>
    <w:rPr>
      <w:rFonts w:asciiTheme="majorHAnsi" w:eastAsiaTheme="majorEastAsia" w:hAnsiTheme="majorHAnsi" w:cstheme="majorBidi"/>
      <w:color w:val="262626" w:themeColor="text1" w:themeTint="D9"/>
      <w:spacing w:val="-15"/>
      <w:sz w:val="96"/>
      <w:szCs w:val="96"/>
    </w:rPr>
  </w:style>
  <w:style w:type="paragraph" w:styleId="Podtytu">
    <w:name w:val="Subtitle"/>
    <w:basedOn w:val="Normalny"/>
    <w:next w:val="Normalny"/>
    <w:link w:val="PodtytuZnak"/>
    <w:uiPriority w:val="11"/>
    <w:qFormat/>
    <w:rsid w:val="00BF4110"/>
    <w:pPr>
      <w:numPr>
        <w:ilvl w:val="1"/>
      </w:numPr>
      <w:spacing w:line="240" w:lineRule="auto"/>
    </w:pPr>
    <w:rPr>
      <w:rFonts w:asciiTheme="majorHAnsi" w:eastAsiaTheme="majorEastAsia" w:hAnsiTheme="majorHAnsi" w:cstheme="majorBidi"/>
      <w:sz w:val="30"/>
      <w:szCs w:val="30"/>
    </w:rPr>
  </w:style>
  <w:style w:type="character" w:customStyle="1" w:styleId="PodtytuZnak">
    <w:name w:val="Podtytuł Znak"/>
    <w:basedOn w:val="Domylnaczcionkaakapitu"/>
    <w:link w:val="Podtytu"/>
    <w:uiPriority w:val="11"/>
    <w:rsid w:val="00BF4110"/>
    <w:rPr>
      <w:rFonts w:asciiTheme="majorHAnsi" w:eastAsiaTheme="majorEastAsia" w:hAnsiTheme="majorHAnsi" w:cstheme="majorBidi"/>
      <w:sz w:val="30"/>
      <w:szCs w:val="30"/>
    </w:rPr>
  </w:style>
  <w:style w:type="character" w:styleId="Pogrubienie">
    <w:name w:val="Strong"/>
    <w:basedOn w:val="Domylnaczcionkaakapitu"/>
    <w:uiPriority w:val="22"/>
    <w:qFormat/>
    <w:rsid w:val="00BF4110"/>
    <w:rPr>
      <w:b/>
      <w:bCs/>
    </w:rPr>
  </w:style>
  <w:style w:type="character" w:styleId="Uwydatnienie">
    <w:name w:val="Emphasis"/>
    <w:basedOn w:val="Domylnaczcionkaakapitu"/>
    <w:uiPriority w:val="20"/>
    <w:qFormat/>
    <w:rsid w:val="00BF4110"/>
    <w:rPr>
      <w:i/>
      <w:iCs/>
      <w:color w:val="70AD47" w:themeColor="accent6"/>
    </w:rPr>
  </w:style>
  <w:style w:type="paragraph" w:styleId="Bezodstpw">
    <w:name w:val="No Spacing"/>
    <w:link w:val="BezodstpwZnak"/>
    <w:uiPriority w:val="1"/>
    <w:qFormat/>
    <w:rsid w:val="00BF4110"/>
    <w:pPr>
      <w:spacing w:after="0" w:line="240" w:lineRule="auto"/>
    </w:pPr>
  </w:style>
  <w:style w:type="paragraph" w:styleId="Cytat">
    <w:name w:val="Quote"/>
    <w:basedOn w:val="Normalny"/>
    <w:next w:val="Normalny"/>
    <w:link w:val="CytatZnak"/>
    <w:uiPriority w:val="29"/>
    <w:qFormat/>
    <w:rsid w:val="00BF4110"/>
    <w:pPr>
      <w:spacing w:before="160"/>
      <w:ind w:left="720" w:right="720"/>
      <w:jc w:val="center"/>
    </w:pPr>
    <w:rPr>
      <w:i/>
      <w:iCs/>
      <w:color w:val="262626" w:themeColor="text1" w:themeTint="D9"/>
    </w:rPr>
  </w:style>
  <w:style w:type="character" w:customStyle="1" w:styleId="CytatZnak">
    <w:name w:val="Cytat Znak"/>
    <w:basedOn w:val="Domylnaczcionkaakapitu"/>
    <w:link w:val="Cytat"/>
    <w:uiPriority w:val="29"/>
    <w:rsid w:val="00BF4110"/>
    <w:rPr>
      <w:i/>
      <w:iCs/>
      <w:color w:val="262626" w:themeColor="text1" w:themeTint="D9"/>
    </w:rPr>
  </w:style>
  <w:style w:type="paragraph" w:styleId="Cytatintensywny">
    <w:name w:val="Intense Quote"/>
    <w:basedOn w:val="Normalny"/>
    <w:next w:val="Normalny"/>
    <w:link w:val="CytatintensywnyZnak"/>
    <w:uiPriority w:val="30"/>
    <w:qFormat/>
    <w:rsid w:val="00BF411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ytatintensywnyZnak">
    <w:name w:val="Cytat intensywny Znak"/>
    <w:basedOn w:val="Domylnaczcionkaakapitu"/>
    <w:link w:val="Cytatintensywny"/>
    <w:uiPriority w:val="30"/>
    <w:rsid w:val="00BF4110"/>
    <w:rPr>
      <w:rFonts w:asciiTheme="majorHAnsi" w:eastAsiaTheme="majorEastAsia" w:hAnsiTheme="majorHAnsi" w:cstheme="majorBidi"/>
      <w:i/>
      <w:iCs/>
      <w:color w:val="70AD47" w:themeColor="accent6"/>
      <w:sz w:val="32"/>
      <w:szCs w:val="32"/>
    </w:rPr>
  </w:style>
  <w:style w:type="character" w:styleId="Wyrnieniedelikatne">
    <w:name w:val="Subtle Emphasis"/>
    <w:basedOn w:val="Domylnaczcionkaakapitu"/>
    <w:uiPriority w:val="19"/>
    <w:qFormat/>
    <w:rsid w:val="00BF4110"/>
    <w:rPr>
      <w:i/>
      <w:iCs/>
    </w:rPr>
  </w:style>
  <w:style w:type="character" w:styleId="Wyrnienieintensywne">
    <w:name w:val="Intense Emphasis"/>
    <w:basedOn w:val="Domylnaczcionkaakapitu"/>
    <w:uiPriority w:val="21"/>
    <w:qFormat/>
    <w:rsid w:val="00BF4110"/>
    <w:rPr>
      <w:b/>
      <w:bCs/>
      <w:i/>
      <w:iCs/>
    </w:rPr>
  </w:style>
  <w:style w:type="character" w:styleId="Odwoaniedelikatne">
    <w:name w:val="Subtle Reference"/>
    <w:basedOn w:val="Domylnaczcionkaakapitu"/>
    <w:uiPriority w:val="31"/>
    <w:qFormat/>
    <w:rsid w:val="00BF4110"/>
    <w:rPr>
      <w:smallCaps/>
      <w:color w:val="595959" w:themeColor="text1" w:themeTint="A6"/>
    </w:rPr>
  </w:style>
  <w:style w:type="character" w:styleId="Odwoanieintensywne">
    <w:name w:val="Intense Reference"/>
    <w:basedOn w:val="Domylnaczcionkaakapitu"/>
    <w:uiPriority w:val="32"/>
    <w:qFormat/>
    <w:rsid w:val="00BF4110"/>
    <w:rPr>
      <w:b/>
      <w:bCs/>
      <w:smallCaps/>
      <w:color w:val="70AD47" w:themeColor="accent6"/>
    </w:rPr>
  </w:style>
  <w:style w:type="character" w:styleId="Tytuksiki">
    <w:name w:val="Book Title"/>
    <w:basedOn w:val="Domylnaczcionkaakapitu"/>
    <w:uiPriority w:val="33"/>
    <w:qFormat/>
    <w:rsid w:val="00BF4110"/>
    <w:rPr>
      <w:b/>
      <w:bCs/>
      <w:caps w:val="0"/>
      <w:smallCaps/>
      <w:spacing w:val="7"/>
      <w:sz w:val="21"/>
      <w:szCs w:val="21"/>
    </w:rPr>
  </w:style>
  <w:style w:type="paragraph" w:styleId="Nagwekspisutreci">
    <w:name w:val="TOC Heading"/>
    <w:basedOn w:val="Nagwek1"/>
    <w:next w:val="Normalny"/>
    <w:uiPriority w:val="39"/>
    <w:unhideWhenUsed/>
    <w:qFormat/>
    <w:rsid w:val="00BF4110"/>
    <w:pPr>
      <w:outlineLvl w:val="9"/>
    </w:pPr>
  </w:style>
  <w:style w:type="character" w:customStyle="1" w:styleId="BezodstpwZnak">
    <w:name w:val="Bez odstępów Znak"/>
    <w:basedOn w:val="Domylnaczcionkaakapitu"/>
    <w:link w:val="Bezodstpw"/>
    <w:uiPriority w:val="1"/>
    <w:rsid w:val="00BF4110"/>
  </w:style>
  <w:style w:type="character" w:styleId="Hipercze">
    <w:name w:val="Hyperlink"/>
    <w:basedOn w:val="Domylnaczcionkaakapitu"/>
    <w:uiPriority w:val="99"/>
    <w:unhideWhenUsed/>
    <w:rsid w:val="007E5576"/>
    <w:rPr>
      <w:color w:val="0563C1" w:themeColor="hyperlink"/>
      <w:u w:val="single"/>
    </w:rPr>
  </w:style>
  <w:style w:type="paragraph" w:styleId="Akapitzlist">
    <w:name w:val="List Paragraph"/>
    <w:basedOn w:val="Normalny"/>
    <w:uiPriority w:val="34"/>
    <w:qFormat/>
    <w:rsid w:val="00FF5333"/>
    <w:pPr>
      <w:ind w:left="720"/>
      <w:contextualSpacing/>
    </w:pPr>
  </w:style>
  <w:style w:type="paragraph" w:styleId="Tekstdymka">
    <w:name w:val="Balloon Text"/>
    <w:basedOn w:val="Normalny"/>
    <w:link w:val="TekstdymkaZnak"/>
    <w:uiPriority w:val="99"/>
    <w:semiHidden/>
    <w:unhideWhenUsed/>
    <w:rsid w:val="00345E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5E97"/>
    <w:rPr>
      <w:rFonts w:ascii="Segoe UI" w:hAnsi="Segoe UI" w:cs="Segoe UI"/>
      <w:sz w:val="18"/>
      <w:szCs w:val="18"/>
    </w:rPr>
  </w:style>
  <w:style w:type="paragraph" w:styleId="Spistreci2">
    <w:name w:val="toc 2"/>
    <w:basedOn w:val="Normalny"/>
    <w:next w:val="Normalny"/>
    <w:autoRedefine/>
    <w:uiPriority w:val="39"/>
    <w:unhideWhenUsed/>
    <w:rsid w:val="000622E9"/>
    <w:pPr>
      <w:tabs>
        <w:tab w:val="right" w:leader="dot" w:pos="9062"/>
      </w:tabs>
      <w:spacing w:after="100"/>
      <w:ind w:left="210"/>
    </w:pPr>
    <w:rPr>
      <w:b/>
      <w:noProof/>
    </w:rPr>
  </w:style>
  <w:style w:type="paragraph" w:styleId="Spistreci3">
    <w:name w:val="toc 3"/>
    <w:basedOn w:val="Normalny"/>
    <w:next w:val="Normalny"/>
    <w:autoRedefine/>
    <w:uiPriority w:val="39"/>
    <w:unhideWhenUsed/>
    <w:rsid w:val="00BA3A3D"/>
    <w:pPr>
      <w:spacing w:after="100"/>
      <w:ind w:left="420"/>
    </w:pPr>
  </w:style>
  <w:style w:type="paragraph" w:styleId="Tekstprzypisukocowego">
    <w:name w:val="endnote text"/>
    <w:basedOn w:val="Normalny"/>
    <w:link w:val="TekstprzypisukocowegoZnak"/>
    <w:uiPriority w:val="99"/>
    <w:semiHidden/>
    <w:unhideWhenUsed/>
    <w:rsid w:val="009367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6794"/>
    <w:rPr>
      <w:sz w:val="20"/>
      <w:szCs w:val="20"/>
    </w:rPr>
  </w:style>
  <w:style w:type="character" w:styleId="Odwoanieprzypisukocowego">
    <w:name w:val="endnote reference"/>
    <w:basedOn w:val="Domylnaczcionkaakapitu"/>
    <w:uiPriority w:val="99"/>
    <w:semiHidden/>
    <w:unhideWhenUsed/>
    <w:rsid w:val="00936794"/>
    <w:rPr>
      <w:vertAlign w:val="superscript"/>
    </w:rPr>
  </w:style>
  <w:style w:type="paragraph" w:styleId="Tekstprzypisudolnego">
    <w:name w:val="footnote text"/>
    <w:basedOn w:val="Normalny"/>
    <w:link w:val="TekstprzypisudolnegoZnak"/>
    <w:uiPriority w:val="99"/>
    <w:semiHidden/>
    <w:unhideWhenUsed/>
    <w:rsid w:val="00E125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125B4"/>
    <w:rPr>
      <w:sz w:val="20"/>
      <w:szCs w:val="20"/>
    </w:rPr>
  </w:style>
  <w:style w:type="character" w:styleId="Odwoanieprzypisudolnego">
    <w:name w:val="footnote reference"/>
    <w:basedOn w:val="Domylnaczcionkaakapitu"/>
    <w:uiPriority w:val="99"/>
    <w:semiHidden/>
    <w:unhideWhenUsed/>
    <w:rsid w:val="00E125B4"/>
    <w:rPr>
      <w:vertAlign w:val="superscript"/>
    </w:rPr>
  </w:style>
  <w:style w:type="paragraph" w:styleId="Spistreci1">
    <w:name w:val="toc 1"/>
    <w:basedOn w:val="Normalny"/>
    <w:next w:val="Normalny"/>
    <w:autoRedefine/>
    <w:uiPriority w:val="39"/>
    <w:unhideWhenUsed/>
    <w:rsid w:val="00EF070F"/>
    <w:pPr>
      <w:spacing w:after="100"/>
    </w:pPr>
  </w:style>
  <w:style w:type="table" w:styleId="Tabela-Siatka">
    <w:name w:val="Table Grid"/>
    <w:basedOn w:val="Standardowy"/>
    <w:uiPriority w:val="39"/>
    <w:rsid w:val="009A5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A59"/>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4B2A08"/>
    <w:pPr>
      <w:suppressAutoHyphens/>
      <w:autoSpaceDN w:val="0"/>
      <w:spacing w:line="276" w:lineRule="auto"/>
      <w:textAlignment w:val="baseline"/>
    </w:pPr>
    <w:rPr>
      <w:rFonts w:ascii="Calibri" w:eastAsia="SimSun" w:hAnsi="Calibri" w:cs="F"/>
      <w:kern w:val="3"/>
      <w:sz w:val="22"/>
      <w:szCs w:val="22"/>
      <w:lang w:val="cs-CZ" w:eastAsia="cs-CZ"/>
    </w:rPr>
  </w:style>
  <w:style w:type="numbering" w:customStyle="1" w:styleId="WWNum12">
    <w:name w:val="WWNum12"/>
    <w:basedOn w:val="Bezlisty"/>
    <w:rsid w:val="004B2A08"/>
    <w:pPr>
      <w:numPr>
        <w:numId w:val="1"/>
      </w:numPr>
    </w:pPr>
  </w:style>
  <w:style w:type="character" w:styleId="Odwoaniedokomentarza">
    <w:name w:val="annotation reference"/>
    <w:basedOn w:val="Domylnaczcionkaakapitu"/>
    <w:uiPriority w:val="99"/>
    <w:semiHidden/>
    <w:unhideWhenUsed/>
    <w:rsid w:val="0092775F"/>
    <w:rPr>
      <w:sz w:val="16"/>
      <w:szCs w:val="16"/>
    </w:rPr>
  </w:style>
  <w:style w:type="paragraph" w:styleId="Tekstkomentarza">
    <w:name w:val="annotation text"/>
    <w:basedOn w:val="Normalny"/>
    <w:link w:val="TekstkomentarzaZnak"/>
    <w:uiPriority w:val="99"/>
    <w:unhideWhenUsed/>
    <w:rsid w:val="006609A3"/>
    <w:pPr>
      <w:spacing w:line="240" w:lineRule="auto"/>
    </w:pPr>
    <w:rPr>
      <w:sz w:val="20"/>
      <w:szCs w:val="20"/>
    </w:rPr>
  </w:style>
  <w:style w:type="character" w:customStyle="1" w:styleId="TekstkomentarzaZnak">
    <w:name w:val="Tekst komentarza Znak"/>
    <w:basedOn w:val="Domylnaczcionkaakapitu"/>
    <w:link w:val="Tekstkomentarza"/>
    <w:uiPriority w:val="99"/>
    <w:rsid w:val="0092775F"/>
    <w:rPr>
      <w:sz w:val="20"/>
      <w:szCs w:val="20"/>
    </w:rPr>
  </w:style>
  <w:style w:type="paragraph" w:styleId="Tematkomentarza">
    <w:name w:val="annotation subject"/>
    <w:basedOn w:val="Tekstkomentarza"/>
    <w:next w:val="Tekstkomentarza"/>
    <w:link w:val="TematkomentarzaZnak"/>
    <w:uiPriority w:val="99"/>
    <w:semiHidden/>
    <w:unhideWhenUsed/>
    <w:rsid w:val="0092775F"/>
    <w:rPr>
      <w:b/>
      <w:bCs/>
    </w:rPr>
  </w:style>
  <w:style w:type="character" w:customStyle="1" w:styleId="TematkomentarzaZnak">
    <w:name w:val="Temat komentarza Znak"/>
    <w:basedOn w:val="TekstkomentarzaZnak"/>
    <w:link w:val="Tematkomentarza"/>
    <w:uiPriority w:val="99"/>
    <w:semiHidden/>
    <w:rsid w:val="0092775F"/>
    <w:rPr>
      <w:b/>
      <w:bCs/>
      <w:sz w:val="20"/>
      <w:szCs w:val="20"/>
    </w:rPr>
  </w:style>
  <w:style w:type="table" w:customStyle="1" w:styleId="TableGrid">
    <w:name w:val="TableGrid"/>
    <w:rsid w:val="00242790"/>
    <w:pPr>
      <w:spacing w:after="0" w:line="240" w:lineRule="auto"/>
    </w:pPr>
    <w:rPr>
      <w:sz w:val="22"/>
      <w:szCs w:val="22"/>
      <w:lang w:eastAsia="pl-PL"/>
    </w:rPr>
    <w:tblPr>
      <w:tblCellMar>
        <w:top w:w="0" w:type="dxa"/>
        <w:left w:w="0" w:type="dxa"/>
        <w:bottom w:w="0" w:type="dxa"/>
        <w:right w:w="0" w:type="dxa"/>
      </w:tblCellMar>
    </w:tblPr>
  </w:style>
  <w:style w:type="paragraph" w:customStyle="1" w:styleId="ZnakZnakZnakZnakZnakZnakZnak">
    <w:name w:val="Znak Znak Znak Znak Znak Znak Znak"/>
    <w:basedOn w:val="Normalny"/>
    <w:rsid w:val="0024279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427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60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997">
      <w:bodyDiv w:val="1"/>
      <w:marLeft w:val="0"/>
      <w:marRight w:val="0"/>
      <w:marTop w:val="0"/>
      <w:marBottom w:val="0"/>
      <w:divBdr>
        <w:top w:val="none" w:sz="0" w:space="0" w:color="auto"/>
        <w:left w:val="none" w:sz="0" w:space="0" w:color="auto"/>
        <w:bottom w:val="none" w:sz="0" w:space="0" w:color="auto"/>
        <w:right w:val="none" w:sz="0" w:space="0" w:color="auto"/>
      </w:divBdr>
    </w:div>
    <w:div w:id="56519922">
      <w:bodyDiv w:val="1"/>
      <w:marLeft w:val="0"/>
      <w:marRight w:val="0"/>
      <w:marTop w:val="0"/>
      <w:marBottom w:val="0"/>
      <w:divBdr>
        <w:top w:val="none" w:sz="0" w:space="0" w:color="auto"/>
        <w:left w:val="none" w:sz="0" w:space="0" w:color="auto"/>
        <w:bottom w:val="none" w:sz="0" w:space="0" w:color="auto"/>
        <w:right w:val="none" w:sz="0" w:space="0" w:color="auto"/>
      </w:divBdr>
    </w:div>
    <w:div w:id="192890525">
      <w:bodyDiv w:val="1"/>
      <w:marLeft w:val="0"/>
      <w:marRight w:val="0"/>
      <w:marTop w:val="0"/>
      <w:marBottom w:val="0"/>
      <w:divBdr>
        <w:top w:val="none" w:sz="0" w:space="0" w:color="auto"/>
        <w:left w:val="none" w:sz="0" w:space="0" w:color="auto"/>
        <w:bottom w:val="none" w:sz="0" w:space="0" w:color="auto"/>
        <w:right w:val="none" w:sz="0" w:space="0" w:color="auto"/>
      </w:divBdr>
    </w:div>
    <w:div w:id="245267129">
      <w:bodyDiv w:val="1"/>
      <w:marLeft w:val="0"/>
      <w:marRight w:val="0"/>
      <w:marTop w:val="0"/>
      <w:marBottom w:val="0"/>
      <w:divBdr>
        <w:top w:val="none" w:sz="0" w:space="0" w:color="auto"/>
        <w:left w:val="none" w:sz="0" w:space="0" w:color="auto"/>
        <w:bottom w:val="none" w:sz="0" w:space="0" w:color="auto"/>
        <w:right w:val="none" w:sz="0" w:space="0" w:color="auto"/>
      </w:divBdr>
    </w:div>
    <w:div w:id="256405485">
      <w:bodyDiv w:val="1"/>
      <w:marLeft w:val="0"/>
      <w:marRight w:val="0"/>
      <w:marTop w:val="0"/>
      <w:marBottom w:val="0"/>
      <w:divBdr>
        <w:top w:val="none" w:sz="0" w:space="0" w:color="auto"/>
        <w:left w:val="none" w:sz="0" w:space="0" w:color="auto"/>
        <w:bottom w:val="none" w:sz="0" w:space="0" w:color="auto"/>
        <w:right w:val="none" w:sz="0" w:space="0" w:color="auto"/>
      </w:divBdr>
    </w:div>
    <w:div w:id="862547399">
      <w:bodyDiv w:val="1"/>
      <w:marLeft w:val="0"/>
      <w:marRight w:val="0"/>
      <w:marTop w:val="0"/>
      <w:marBottom w:val="0"/>
      <w:divBdr>
        <w:top w:val="none" w:sz="0" w:space="0" w:color="auto"/>
        <w:left w:val="none" w:sz="0" w:space="0" w:color="auto"/>
        <w:bottom w:val="none" w:sz="0" w:space="0" w:color="auto"/>
        <w:right w:val="none" w:sz="0" w:space="0" w:color="auto"/>
      </w:divBdr>
    </w:div>
    <w:div w:id="920337242">
      <w:bodyDiv w:val="1"/>
      <w:marLeft w:val="0"/>
      <w:marRight w:val="0"/>
      <w:marTop w:val="0"/>
      <w:marBottom w:val="0"/>
      <w:divBdr>
        <w:top w:val="none" w:sz="0" w:space="0" w:color="auto"/>
        <w:left w:val="none" w:sz="0" w:space="0" w:color="auto"/>
        <w:bottom w:val="none" w:sz="0" w:space="0" w:color="auto"/>
        <w:right w:val="none" w:sz="0" w:space="0" w:color="auto"/>
      </w:divBdr>
    </w:div>
    <w:div w:id="1267617037">
      <w:bodyDiv w:val="1"/>
      <w:marLeft w:val="0"/>
      <w:marRight w:val="0"/>
      <w:marTop w:val="0"/>
      <w:marBottom w:val="0"/>
      <w:divBdr>
        <w:top w:val="none" w:sz="0" w:space="0" w:color="auto"/>
        <w:left w:val="none" w:sz="0" w:space="0" w:color="auto"/>
        <w:bottom w:val="none" w:sz="0" w:space="0" w:color="auto"/>
        <w:right w:val="none" w:sz="0" w:space="0" w:color="auto"/>
      </w:divBdr>
    </w:div>
    <w:div w:id="1388913226">
      <w:bodyDiv w:val="1"/>
      <w:marLeft w:val="0"/>
      <w:marRight w:val="0"/>
      <w:marTop w:val="0"/>
      <w:marBottom w:val="0"/>
      <w:divBdr>
        <w:top w:val="none" w:sz="0" w:space="0" w:color="auto"/>
        <w:left w:val="none" w:sz="0" w:space="0" w:color="auto"/>
        <w:bottom w:val="none" w:sz="0" w:space="0" w:color="auto"/>
        <w:right w:val="none" w:sz="0" w:space="0" w:color="auto"/>
      </w:divBdr>
    </w:div>
    <w:div w:id="1418021764">
      <w:bodyDiv w:val="1"/>
      <w:marLeft w:val="0"/>
      <w:marRight w:val="0"/>
      <w:marTop w:val="0"/>
      <w:marBottom w:val="0"/>
      <w:divBdr>
        <w:top w:val="none" w:sz="0" w:space="0" w:color="auto"/>
        <w:left w:val="none" w:sz="0" w:space="0" w:color="auto"/>
        <w:bottom w:val="none" w:sz="0" w:space="0" w:color="auto"/>
        <w:right w:val="none" w:sz="0" w:space="0" w:color="auto"/>
      </w:divBdr>
    </w:div>
    <w:div w:id="1458796949">
      <w:bodyDiv w:val="1"/>
      <w:marLeft w:val="0"/>
      <w:marRight w:val="0"/>
      <w:marTop w:val="0"/>
      <w:marBottom w:val="0"/>
      <w:divBdr>
        <w:top w:val="none" w:sz="0" w:space="0" w:color="auto"/>
        <w:left w:val="none" w:sz="0" w:space="0" w:color="auto"/>
        <w:bottom w:val="none" w:sz="0" w:space="0" w:color="auto"/>
        <w:right w:val="none" w:sz="0" w:space="0" w:color="auto"/>
      </w:divBdr>
    </w:div>
    <w:div w:id="1522279907">
      <w:bodyDiv w:val="1"/>
      <w:marLeft w:val="0"/>
      <w:marRight w:val="0"/>
      <w:marTop w:val="0"/>
      <w:marBottom w:val="0"/>
      <w:divBdr>
        <w:top w:val="none" w:sz="0" w:space="0" w:color="auto"/>
        <w:left w:val="none" w:sz="0" w:space="0" w:color="auto"/>
        <w:bottom w:val="none" w:sz="0" w:space="0" w:color="auto"/>
        <w:right w:val="none" w:sz="0" w:space="0" w:color="auto"/>
      </w:divBdr>
    </w:div>
    <w:div w:id="1818835489">
      <w:bodyDiv w:val="1"/>
      <w:marLeft w:val="0"/>
      <w:marRight w:val="0"/>
      <w:marTop w:val="0"/>
      <w:marBottom w:val="0"/>
      <w:divBdr>
        <w:top w:val="none" w:sz="0" w:space="0" w:color="auto"/>
        <w:left w:val="none" w:sz="0" w:space="0" w:color="auto"/>
        <w:bottom w:val="none" w:sz="0" w:space="0" w:color="auto"/>
        <w:right w:val="none" w:sz="0" w:space="0" w:color="auto"/>
      </w:divBdr>
    </w:div>
    <w:div w:id="1880123346">
      <w:bodyDiv w:val="1"/>
      <w:marLeft w:val="0"/>
      <w:marRight w:val="0"/>
      <w:marTop w:val="0"/>
      <w:marBottom w:val="0"/>
      <w:divBdr>
        <w:top w:val="none" w:sz="0" w:space="0" w:color="auto"/>
        <w:left w:val="none" w:sz="0" w:space="0" w:color="auto"/>
        <w:bottom w:val="none" w:sz="0" w:space="0" w:color="auto"/>
        <w:right w:val="none" w:sz="0" w:space="0" w:color="auto"/>
      </w:divBdr>
    </w:div>
    <w:div w:id="1912688042">
      <w:bodyDiv w:val="1"/>
      <w:marLeft w:val="0"/>
      <w:marRight w:val="0"/>
      <w:marTop w:val="0"/>
      <w:marBottom w:val="0"/>
      <w:divBdr>
        <w:top w:val="none" w:sz="0" w:space="0" w:color="auto"/>
        <w:left w:val="none" w:sz="0" w:space="0" w:color="auto"/>
        <w:bottom w:val="none" w:sz="0" w:space="0" w:color="auto"/>
        <w:right w:val="none" w:sz="0" w:space="0" w:color="auto"/>
      </w:divBdr>
    </w:div>
    <w:div w:id="20096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DD9E4B-248D-4F5F-A8A6-9FBBBAFB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14</Pages>
  <Words>5681</Words>
  <Characters>34088</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Szczegółowy pis systemu parkingowego</vt:lpstr>
    </vt:vector>
  </TitlesOfParts>
  <Company>Green CENTER Polska Sp. z o.o.                         ul. Floksowa 50, 60-175 Poznań                                            www.green.pl</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pis systemu parkingowego</dc:title>
  <dc:subject/>
  <dc:creator>Opracował: mgr inż. Jarosław Szypulski</dc:creator>
  <cp:keywords/>
  <dc:description/>
  <cp:lastModifiedBy>Marcin Bugajski</cp:lastModifiedBy>
  <cp:revision>3</cp:revision>
  <cp:lastPrinted>2025-06-13T06:55:00Z</cp:lastPrinted>
  <dcterms:created xsi:type="dcterms:W3CDTF">2025-06-09T09:41:00Z</dcterms:created>
  <dcterms:modified xsi:type="dcterms:W3CDTF">2025-06-16T09:43:00Z</dcterms:modified>
</cp:coreProperties>
</file>