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FDD98" w14:textId="77777777" w:rsidR="00AB0666" w:rsidRPr="00C41C1B" w:rsidRDefault="007D5A9C" w:rsidP="001B2D52">
      <w:pPr>
        <w:spacing w:line="360" w:lineRule="auto"/>
        <w:ind w:leftChars="0" w:left="2" w:hanging="2"/>
        <w:rPr>
          <w:rFonts w:asciiTheme="majorHAnsi" w:hAnsiTheme="majorHAnsi" w:cstheme="majorHAnsi"/>
        </w:rPr>
      </w:pPr>
      <w:r w:rsidRPr="00C41C1B">
        <w:rPr>
          <w:rFonts w:asciiTheme="majorHAnsi" w:hAnsiTheme="majorHAnsi" w:cstheme="majorHAnsi"/>
        </w:rPr>
        <w:t xml:space="preserve">Znak sprawy: </w:t>
      </w:r>
      <w:bookmarkStart w:id="0" w:name="ezdSprawaZnak"/>
      <w:r w:rsidRPr="00C41C1B">
        <w:rPr>
          <w:rFonts w:asciiTheme="majorHAnsi" w:hAnsiTheme="majorHAnsi" w:cstheme="majorHAnsi"/>
        </w:rPr>
        <w:t>NI.235.1.2025</w:t>
      </w:r>
      <w:bookmarkEnd w:id="0"/>
    </w:p>
    <w:p w14:paraId="32E4E1F7" w14:textId="141A517B" w:rsidR="001B2D52" w:rsidRPr="00C41C1B" w:rsidRDefault="001B2D52" w:rsidP="001B2D52">
      <w:pPr>
        <w:spacing w:before="240" w:line="360" w:lineRule="auto"/>
        <w:ind w:leftChars="0" w:left="2" w:hanging="2"/>
        <w:jc w:val="both"/>
        <w:rPr>
          <w:rFonts w:asciiTheme="majorHAnsi" w:hAnsiTheme="majorHAnsi" w:cstheme="majorHAnsi"/>
        </w:rPr>
      </w:pPr>
      <w:r w:rsidRPr="00C41C1B">
        <w:rPr>
          <w:rFonts w:asciiTheme="majorHAnsi" w:hAnsiTheme="majorHAnsi" w:cstheme="majorHAnsi"/>
        </w:rPr>
        <w:t xml:space="preserve">Załącznik nr </w:t>
      </w:r>
      <w:r w:rsidR="00CF7443" w:rsidRPr="00C41C1B">
        <w:rPr>
          <w:rFonts w:asciiTheme="majorHAnsi" w:hAnsiTheme="majorHAnsi" w:cstheme="majorHAnsi"/>
        </w:rPr>
        <w:t xml:space="preserve">4 </w:t>
      </w:r>
      <w:r w:rsidRPr="00C41C1B">
        <w:rPr>
          <w:rFonts w:asciiTheme="majorHAnsi" w:hAnsiTheme="majorHAnsi" w:cstheme="majorHAnsi"/>
        </w:rPr>
        <w:t>do Zapytania o cenę. Wzór umowy</w:t>
      </w:r>
    </w:p>
    <w:p w14:paraId="11BDA117" w14:textId="77777777" w:rsidR="001B2D52" w:rsidRPr="00C41C1B" w:rsidRDefault="001B2D52" w:rsidP="001B2D52">
      <w:pPr>
        <w:spacing w:before="480" w:after="240"/>
        <w:ind w:left="0" w:hanging="2"/>
        <w:rPr>
          <w:rFonts w:asciiTheme="majorHAnsi" w:hAnsiTheme="majorHAnsi" w:cstheme="majorHAnsi"/>
          <w:b/>
          <w:bCs/>
        </w:rPr>
      </w:pPr>
      <w:r w:rsidRPr="00C41C1B">
        <w:rPr>
          <w:rFonts w:asciiTheme="majorHAnsi" w:hAnsiTheme="majorHAnsi" w:cstheme="majorHAnsi"/>
          <w:b/>
          <w:bCs/>
        </w:rPr>
        <w:t xml:space="preserve">UMOWA nr </w:t>
      </w:r>
      <w:r w:rsidRPr="00C41C1B">
        <w:rPr>
          <w:rFonts w:asciiTheme="majorHAnsi" w:hAnsiTheme="majorHAnsi" w:cstheme="majorHAnsi"/>
          <w:b/>
        </w:rPr>
        <w:t>...</w:t>
      </w:r>
    </w:p>
    <w:p w14:paraId="32D9B976" w14:textId="77777777" w:rsidR="001B2D52" w:rsidRPr="00C41C1B" w:rsidRDefault="001B2D52" w:rsidP="001B2D52">
      <w:pPr>
        <w:pStyle w:val="p3"/>
        <w:widowControl w:val="0"/>
        <w:suppressAutoHyphens/>
        <w:spacing w:line="360" w:lineRule="auto"/>
        <w:ind w:hanging="2"/>
        <w:jc w:val="left"/>
        <w:rPr>
          <w:rFonts w:asciiTheme="majorHAnsi" w:hAnsiTheme="majorHAnsi" w:cstheme="majorHAnsi"/>
          <w:sz w:val="22"/>
          <w:szCs w:val="22"/>
        </w:rPr>
      </w:pPr>
      <w:r w:rsidRPr="00C41C1B">
        <w:rPr>
          <w:rFonts w:asciiTheme="majorHAnsi" w:hAnsiTheme="majorHAnsi" w:cstheme="majorHAnsi"/>
          <w:sz w:val="22"/>
          <w:szCs w:val="22"/>
        </w:rPr>
        <w:t>zawarta w dniu … w Krakowie,</w:t>
      </w:r>
    </w:p>
    <w:p w14:paraId="65ACAFFE" w14:textId="77777777" w:rsidR="001B2D52" w:rsidRPr="00C41C1B" w:rsidRDefault="001B2D52" w:rsidP="001B2D52">
      <w:pPr>
        <w:spacing w:line="360" w:lineRule="auto"/>
        <w:ind w:left="0" w:hanging="2"/>
        <w:rPr>
          <w:rFonts w:asciiTheme="majorHAnsi" w:hAnsiTheme="majorHAnsi" w:cstheme="majorHAnsi"/>
        </w:rPr>
      </w:pPr>
      <w:r w:rsidRPr="00C41C1B">
        <w:rPr>
          <w:rFonts w:asciiTheme="majorHAnsi" w:hAnsiTheme="majorHAnsi" w:cstheme="majorHAnsi"/>
        </w:rPr>
        <w:t xml:space="preserve">pomiędzy: </w:t>
      </w:r>
    </w:p>
    <w:p w14:paraId="2CE89218" w14:textId="77777777" w:rsidR="001B2D52" w:rsidRPr="00C41C1B" w:rsidRDefault="001B2D52" w:rsidP="001B2D52">
      <w:pPr>
        <w:pStyle w:val="p3"/>
        <w:widowControl w:val="0"/>
        <w:suppressAutoHyphens/>
        <w:spacing w:line="360" w:lineRule="auto"/>
        <w:ind w:hanging="2"/>
        <w:jc w:val="left"/>
        <w:rPr>
          <w:rFonts w:asciiTheme="majorHAnsi" w:hAnsiTheme="majorHAnsi" w:cstheme="majorHAnsi"/>
          <w:sz w:val="22"/>
          <w:szCs w:val="22"/>
        </w:rPr>
      </w:pPr>
      <w:r w:rsidRPr="00C41C1B">
        <w:rPr>
          <w:rFonts w:asciiTheme="majorHAnsi" w:hAnsiTheme="majorHAnsi" w:cstheme="majorHAnsi"/>
          <w:sz w:val="22"/>
          <w:szCs w:val="22"/>
        </w:rPr>
        <w:t>Województwem Małopolskim, ul. Basztowa 22, 31-156 Kraków, NIP 676-217-83-37, działającym przez Małopolskie Centrum Przedsiębiorczości z siedzibą w Krakowie, ul. Armii Krajowej 16, 30-150 Kraków, NIP: 6751378475, REGON: 120592230, reprezentowanym przez … Małopolskiego Centrum Przedsiębiorczości, zwanym dalej „Zamawiającym”,</w:t>
      </w:r>
    </w:p>
    <w:p w14:paraId="71396EFE" w14:textId="77777777" w:rsidR="001B2D52" w:rsidRPr="00C41C1B" w:rsidRDefault="001B2D52" w:rsidP="001B2D52">
      <w:pPr>
        <w:pStyle w:val="p3"/>
        <w:widowControl w:val="0"/>
        <w:suppressAutoHyphens/>
        <w:spacing w:line="360" w:lineRule="auto"/>
        <w:ind w:hanging="2"/>
        <w:jc w:val="left"/>
        <w:rPr>
          <w:rFonts w:asciiTheme="majorHAnsi" w:hAnsiTheme="majorHAnsi" w:cstheme="majorHAnsi"/>
          <w:sz w:val="22"/>
          <w:szCs w:val="22"/>
        </w:rPr>
      </w:pPr>
      <w:r w:rsidRPr="00C41C1B">
        <w:rPr>
          <w:rFonts w:asciiTheme="majorHAnsi" w:hAnsiTheme="majorHAnsi" w:cstheme="majorHAnsi"/>
          <w:sz w:val="22"/>
          <w:szCs w:val="22"/>
        </w:rPr>
        <w:t xml:space="preserve">a </w:t>
      </w:r>
    </w:p>
    <w:p w14:paraId="43640307" w14:textId="77777777" w:rsidR="001B2D52" w:rsidRPr="00C41C1B" w:rsidRDefault="001B2D52" w:rsidP="001B2D52">
      <w:pPr>
        <w:pStyle w:val="p3"/>
        <w:widowControl w:val="0"/>
        <w:suppressAutoHyphens/>
        <w:spacing w:line="360" w:lineRule="auto"/>
        <w:ind w:hanging="2"/>
        <w:jc w:val="left"/>
        <w:rPr>
          <w:rFonts w:asciiTheme="majorHAnsi" w:hAnsiTheme="majorHAnsi" w:cstheme="majorHAnsi"/>
          <w:sz w:val="22"/>
          <w:szCs w:val="22"/>
        </w:rPr>
      </w:pPr>
      <w:r w:rsidRPr="00C41C1B">
        <w:rPr>
          <w:rFonts w:asciiTheme="majorHAnsi" w:hAnsiTheme="majorHAnsi" w:cstheme="majorHAnsi"/>
          <w:sz w:val="22"/>
          <w:szCs w:val="22"/>
        </w:rPr>
        <w:t>…,</w:t>
      </w:r>
    </w:p>
    <w:p w14:paraId="6ED50E03" w14:textId="77777777" w:rsidR="001B2D52" w:rsidRPr="00C41C1B" w:rsidRDefault="001B2D52" w:rsidP="001B2D52">
      <w:pPr>
        <w:pStyle w:val="p3"/>
        <w:widowControl w:val="0"/>
        <w:suppressAutoHyphens/>
        <w:spacing w:line="360" w:lineRule="auto"/>
        <w:ind w:hanging="2"/>
        <w:jc w:val="left"/>
        <w:rPr>
          <w:rFonts w:asciiTheme="majorHAnsi" w:hAnsiTheme="majorHAnsi" w:cstheme="majorHAnsi"/>
          <w:sz w:val="22"/>
          <w:szCs w:val="22"/>
        </w:rPr>
      </w:pPr>
      <w:r w:rsidRPr="00C41C1B">
        <w:rPr>
          <w:rFonts w:asciiTheme="majorHAnsi" w:hAnsiTheme="majorHAnsi" w:cstheme="majorHAnsi"/>
          <w:sz w:val="22"/>
          <w:szCs w:val="22"/>
        </w:rPr>
        <w:t>zwanym dalej Wykonawcą</w:t>
      </w:r>
    </w:p>
    <w:p w14:paraId="7E878D8F" w14:textId="4F5A439E" w:rsidR="001B2D52" w:rsidRPr="00C41C1B" w:rsidRDefault="001B2D52" w:rsidP="001B2D52">
      <w:pPr>
        <w:autoSpaceDE w:val="0"/>
        <w:adjustRightInd w:val="0"/>
        <w:spacing w:before="120" w:line="360" w:lineRule="auto"/>
        <w:ind w:left="0" w:hanging="2"/>
        <w:rPr>
          <w:rFonts w:asciiTheme="majorHAnsi" w:hAnsiTheme="majorHAnsi" w:cstheme="majorHAnsi"/>
        </w:rPr>
      </w:pPr>
      <w:r w:rsidRPr="00C41C1B">
        <w:rPr>
          <w:rFonts w:asciiTheme="majorHAnsi" w:hAnsiTheme="majorHAnsi" w:cstheme="majorHAnsi"/>
        </w:rPr>
        <w:t>Umowa została zawarta poniżej progu stosowania ustawy z dnia 11 września 2019 r. - Prawo zamówień publicznych</w:t>
      </w:r>
      <w:r w:rsidR="00C91AA2" w:rsidRPr="00C41C1B">
        <w:rPr>
          <w:rFonts w:asciiTheme="majorHAnsi" w:hAnsiTheme="majorHAnsi" w:cstheme="majorHAnsi"/>
        </w:rPr>
        <w:t xml:space="preserve"> </w:t>
      </w:r>
      <w:r w:rsidR="00C91AA2" w:rsidRPr="00C41C1B">
        <w:t xml:space="preserve">(tekst jednolity: Dz. U. 2024 r. pozycja 1320), </w:t>
      </w:r>
      <w:r w:rsidR="00C91AA2" w:rsidRPr="00C41C1B">
        <w:rPr>
          <w:lang w:val=""/>
        </w:rPr>
        <w:t>w oparciu o art. 2</w:t>
      </w:r>
      <w:r w:rsidR="00C91AA2" w:rsidRPr="00C41C1B">
        <w:t xml:space="preserve"> ust. 1 </w:t>
      </w:r>
      <w:r w:rsidR="00C91AA2" w:rsidRPr="00C41C1B">
        <w:rPr>
          <w:lang w:val=""/>
        </w:rPr>
        <w:t xml:space="preserve">pkt 1 </w:t>
      </w:r>
      <w:r w:rsidR="00C91AA2" w:rsidRPr="00C41C1B">
        <w:t>dla zamówień, których wartość jest mniejsza od kwoty 130 000,00 zł.</w:t>
      </w:r>
    </w:p>
    <w:p w14:paraId="5500F2D6" w14:textId="77777777" w:rsidR="009E2E21" w:rsidRPr="00C41C1B" w:rsidRDefault="009E2E21" w:rsidP="001B2D52">
      <w:pPr>
        <w:pStyle w:val="p3"/>
        <w:widowControl w:val="0"/>
        <w:tabs>
          <w:tab w:val="clear" w:pos="720"/>
        </w:tabs>
        <w:suppressAutoHyphens/>
        <w:spacing w:line="360" w:lineRule="auto"/>
        <w:ind w:hanging="2"/>
        <w:jc w:val="left"/>
        <w:rPr>
          <w:rFonts w:asciiTheme="majorHAnsi" w:eastAsia="Calibri" w:hAnsiTheme="majorHAnsi" w:cstheme="majorHAnsi"/>
          <w:sz w:val="22"/>
          <w:szCs w:val="22"/>
        </w:rPr>
      </w:pPr>
    </w:p>
    <w:p w14:paraId="314EAC8C" w14:textId="3D5A872F" w:rsidR="001B2D52" w:rsidRPr="00C41C1B" w:rsidRDefault="001B2D52" w:rsidP="001B2D52">
      <w:pPr>
        <w:pStyle w:val="p3"/>
        <w:widowControl w:val="0"/>
        <w:tabs>
          <w:tab w:val="clear" w:pos="720"/>
        </w:tabs>
        <w:suppressAutoHyphens/>
        <w:spacing w:line="360" w:lineRule="auto"/>
        <w:ind w:hanging="2"/>
        <w:jc w:val="left"/>
        <w:rPr>
          <w:rFonts w:asciiTheme="majorHAnsi" w:hAnsiTheme="majorHAnsi" w:cstheme="majorHAnsi"/>
          <w:sz w:val="22"/>
          <w:szCs w:val="22"/>
        </w:rPr>
      </w:pPr>
      <w:r w:rsidRPr="00C41C1B">
        <w:rPr>
          <w:rFonts w:asciiTheme="majorHAnsi" w:eastAsia="Calibri" w:hAnsiTheme="majorHAnsi" w:cstheme="majorHAnsi"/>
          <w:sz w:val="22"/>
          <w:szCs w:val="22"/>
        </w:rPr>
        <w:t xml:space="preserve">Przedmiot </w:t>
      </w:r>
      <w:r w:rsidRPr="00C41C1B">
        <w:rPr>
          <w:rFonts w:asciiTheme="majorHAnsi" w:hAnsiTheme="majorHAnsi" w:cstheme="majorHAnsi"/>
          <w:sz w:val="22"/>
          <w:szCs w:val="22"/>
        </w:rPr>
        <w:t>umowy jest współfinansowany ze środków Unii Europejskiej w ramach Pomocy Technicznej Programu Fundusze Europejskie dla Małopolski 2021-2027 oraz z projektu zintegrowanego LIFE EKOMAŁOPOLSKA – „Wdrażanie Regionalnego Planu Działań dla Klimatu i Energii dla województwa małopolskiego”, współfinansowanego ze środków instrumentu finansowego LIFE w ramach środków Unii Europejskiej oraz Narodowego Funduszu Ochrony Środowiska i Gospodarki Wodnej (z budżetu Województwa Małopolskiego) oraz z budżetu Województwa Małopolskiego.</w:t>
      </w:r>
    </w:p>
    <w:p w14:paraId="323E4B9B" w14:textId="2B85016C" w:rsidR="001B2D52" w:rsidRPr="00C41C1B" w:rsidRDefault="007E7855" w:rsidP="007E7855">
      <w:pPr>
        <w:pStyle w:val="Podtytu"/>
      </w:pPr>
      <w:r>
        <w:t>§ 1</w:t>
      </w:r>
    </w:p>
    <w:p w14:paraId="1AE73D7F" w14:textId="77C99FD0" w:rsidR="001B2D52" w:rsidRPr="00C41C1B" w:rsidRDefault="001B2D52" w:rsidP="31C6536B">
      <w:pPr>
        <w:pStyle w:val="p3"/>
        <w:widowControl w:val="0"/>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 xml:space="preserve">Przedmiotem umowy jest </w:t>
      </w:r>
      <w:bookmarkStart w:id="1" w:name="_Hlk194668313"/>
      <w:r w:rsidRPr="00C41C1B">
        <w:rPr>
          <w:rFonts w:asciiTheme="majorHAnsi" w:hAnsiTheme="majorHAnsi" w:cstheme="majorBidi"/>
          <w:sz w:val="22"/>
          <w:szCs w:val="22"/>
        </w:rPr>
        <w:t xml:space="preserve">kompleksowa obsługa serwisowa </w:t>
      </w:r>
      <w:r w:rsidR="00721345" w:rsidRPr="00C41C1B">
        <w:rPr>
          <w:rFonts w:asciiTheme="majorHAnsi" w:hAnsiTheme="majorHAnsi" w:cstheme="majorBidi"/>
          <w:sz w:val="22"/>
          <w:szCs w:val="22"/>
        </w:rPr>
        <w:t xml:space="preserve">wielofunkcyjnych </w:t>
      </w:r>
      <w:r w:rsidR="005C7D5E" w:rsidRPr="00C41C1B">
        <w:rPr>
          <w:rFonts w:asciiTheme="majorHAnsi" w:hAnsiTheme="majorHAnsi" w:cstheme="majorBidi"/>
          <w:sz w:val="22"/>
          <w:szCs w:val="22"/>
        </w:rPr>
        <w:t>urządzeń</w:t>
      </w:r>
      <w:r w:rsidR="00721345" w:rsidRPr="00C41C1B">
        <w:rPr>
          <w:rFonts w:asciiTheme="majorHAnsi" w:hAnsiTheme="majorHAnsi" w:cstheme="majorBidi"/>
          <w:sz w:val="22"/>
          <w:szCs w:val="22"/>
        </w:rPr>
        <w:t xml:space="preserve"> drukujących </w:t>
      </w:r>
      <w:bookmarkEnd w:id="1"/>
      <w:r w:rsidR="00253412" w:rsidRPr="00C41C1B">
        <w:rPr>
          <w:rFonts w:asciiTheme="majorHAnsi" w:hAnsiTheme="majorHAnsi" w:cstheme="majorBidi"/>
          <w:sz w:val="22"/>
          <w:szCs w:val="22"/>
        </w:rPr>
        <w:t>–</w:t>
      </w:r>
      <w:r w:rsidR="001E739D" w:rsidRPr="00C41C1B">
        <w:rPr>
          <w:rFonts w:asciiTheme="majorHAnsi" w:hAnsiTheme="majorHAnsi" w:cstheme="majorBidi"/>
          <w:sz w:val="22"/>
          <w:szCs w:val="22"/>
        </w:rPr>
        <w:t xml:space="preserve"> </w:t>
      </w:r>
      <w:r w:rsidR="00253412" w:rsidRPr="00C41C1B">
        <w:rPr>
          <w:rFonts w:asciiTheme="majorHAnsi" w:hAnsiTheme="majorHAnsi" w:cstheme="majorBidi"/>
          <w:sz w:val="22"/>
          <w:szCs w:val="22"/>
        </w:rPr>
        <w:t>dalej</w:t>
      </w:r>
      <w:r w:rsidR="001E739D" w:rsidRPr="00C41C1B">
        <w:rPr>
          <w:rFonts w:asciiTheme="majorHAnsi" w:hAnsiTheme="majorHAnsi" w:cstheme="majorBidi"/>
          <w:sz w:val="22"/>
          <w:szCs w:val="22"/>
        </w:rPr>
        <w:t xml:space="preserve"> </w:t>
      </w:r>
      <w:r w:rsidR="00C00C95" w:rsidRPr="00C41C1B">
        <w:rPr>
          <w:rFonts w:asciiTheme="majorHAnsi" w:hAnsiTheme="majorHAnsi" w:cstheme="majorBidi"/>
          <w:sz w:val="22"/>
          <w:szCs w:val="22"/>
        </w:rPr>
        <w:t xml:space="preserve">także: </w:t>
      </w:r>
      <w:r w:rsidR="001E739D" w:rsidRPr="00C41C1B">
        <w:rPr>
          <w:rFonts w:asciiTheme="majorHAnsi" w:hAnsiTheme="majorHAnsi" w:cstheme="majorBidi"/>
          <w:sz w:val="22"/>
          <w:szCs w:val="22"/>
        </w:rPr>
        <w:t>drukarek</w:t>
      </w:r>
      <w:r w:rsidRPr="00C41C1B">
        <w:rPr>
          <w:rFonts w:asciiTheme="majorHAnsi" w:hAnsiTheme="majorHAnsi" w:cstheme="majorBidi"/>
          <w:sz w:val="22"/>
          <w:szCs w:val="22"/>
        </w:rPr>
        <w:t xml:space="preserve">, w zakresie określonym w </w:t>
      </w:r>
      <w:r w:rsidR="00816109" w:rsidRPr="00C41C1B">
        <w:rPr>
          <w:rFonts w:asciiTheme="majorHAnsi" w:hAnsiTheme="majorHAnsi" w:cstheme="majorBidi"/>
          <w:sz w:val="22"/>
          <w:szCs w:val="22"/>
        </w:rPr>
        <w:t xml:space="preserve">Załączniku </w:t>
      </w:r>
      <w:r w:rsidRPr="00C41C1B">
        <w:rPr>
          <w:rFonts w:asciiTheme="majorHAnsi" w:hAnsiTheme="majorHAnsi" w:cstheme="majorBidi"/>
          <w:sz w:val="22"/>
          <w:szCs w:val="22"/>
        </w:rPr>
        <w:t xml:space="preserve">nr 1 do umowy. Wszystkie </w:t>
      </w:r>
      <w:r w:rsidR="00253412" w:rsidRPr="00C41C1B">
        <w:rPr>
          <w:rFonts w:asciiTheme="majorHAnsi" w:hAnsiTheme="majorHAnsi" w:cstheme="majorBidi"/>
          <w:sz w:val="22"/>
          <w:szCs w:val="22"/>
        </w:rPr>
        <w:t xml:space="preserve">drukarki </w:t>
      </w:r>
      <w:r w:rsidRPr="00C41C1B">
        <w:rPr>
          <w:rFonts w:asciiTheme="majorHAnsi" w:hAnsiTheme="majorHAnsi" w:cstheme="majorBidi"/>
          <w:sz w:val="22"/>
          <w:szCs w:val="22"/>
        </w:rPr>
        <w:t xml:space="preserve">objęte umową </w:t>
      </w:r>
      <w:r w:rsidR="00CB1665" w:rsidRPr="00C41C1B">
        <w:rPr>
          <w:rFonts w:asciiTheme="majorHAnsi" w:hAnsiTheme="majorHAnsi" w:cstheme="majorBidi"/>
          <w:sz w:val="22"/>
          <w:szCs w:val="22"/>
        </w:rPr>
        <w:t>są</w:t>
      </w:r>
      <w:r w:rsidR="00253412" w:rsidRPr="00C41C1B">
        <w:rPr>
          <w:rFonts w:asciiTheme="majorHAnsi" w:hAnsiTheme="majorHAnsi" w:cstheme="majorBidi"/>
          <w:sz w:val="22"/>
          <w:szCs w:val="22"/>
        </w:rPr>
        <w:t xml:space="preserve"> pogwarancyjne i</w:t>
      </w:r>
      <w:r w:rsidR="70F1C491" w:rsidRPr="00C41C1B">
        <w:rPr>
          <w:rFonts w:asciiTheme="majorHAnsi" w:hAnsiTheme="majorHAnsi" w:cstheme="majorBidi"/>
          <w:sz w:val="22"/>
          <w:szCs w:val="22"/>
        </w:rPr>
        <w:t xml:space="preserve"> użytkowane</w:t>
      </w:r>
      <w:r w:rsidRPr="00C41C1B">
        <w:rPr>
          <w:rFonts w:asciiTheme="majorHAnsi" w:hAnsiTheme="majorHAnsi" w:cstheme="majorBidi"/>
          <w:sz w:val="22"/>
          <w:szCs w:val="22"/>
        </w:rPr>
        <w:t xml:space="preserve"> w siedzibie Zamawiającego</w:t>
      </w:r>
      <w:r w:rsidR="00DC1A26" w:rsidRPr="00C41C1B">
        <w:rPr>
          <w:rFonts w:asciiTheme="majorHAnsi" w:hAnsiTheme="majorHAnsi" w:cstheme="majorBidi"/>
          <w:sz w:val="22"/>
          <w:szCs w:val="22"/>
        </w:rPr>
        <w:t xml:space="preserve"> w budynku przy ul. Armii Krajowej 16 w Krakowie</w:t>
      </w:r>
      <w:r w:rsidR="007C5EA8" w:rsidRPr="00C41C1B">
        <w:rPr>
          <w:rFonts w:asciiTheme="majorHAnsi" w:hAnsiTheme="majorHAnsi" w:cstheme="majorBidi"/>
          <w:sz w:val="22"/>
          <w:szCs w:val="22"/>
        </w:rPr>
        <w:t xml:space="preserve"> (</w:t>
      </w:r>
      <w:r w:rsidR="007C5EA8" w:rsidRPr="00C41C1B">
        <w:rPr>
          <w:rFonts w:asciiTheme="majorHAnsi" w:hAnsiTheme="majorHAnsi" w:cstheme="majorHAnsi"/>
          <w:sz w:val="22"/>
          <w:szCs w:val="22"/>
        </w:rPr>
        <w:t>30-150)</w:t>
      </w:r>
      <w:r w:rsidRPr="00C41C1B">
        <w:rPr>
          <w:rFonts w:asciiTheme="majorHAnsi" w:hAnsiTheme="majorHAnsi" w:cstheme="majorBidi"/>
          <w:sz w:val="22"/>
          <w:szCs w:val="22"/>
        </w:rPr>
        <w:t>.</w:t>
      </w:r>
      <w:r w:rsidR="008304FF" w:rsidRPr="00C41C1B">
        <w:rPr>
          <w:rFonts w:asciiTheme="majorHAnsi" w:hAnsiTheme="majorHAnsi" w:cstheme="majorBidi"/>
          <w:sz w:val="22"/>
          <w:szCs w:val="22"/>
        </w:rPr>
        <w:t xml:space="preserve"> Spis </w:t>
      </w:r>
      <w:r w:rsidR="00CB1665" w:rsidRPr="00C41C1B">
        <w:rPr>
          <w:rFonts w:asciiTheme="majorHAnsi" w:hAnsiTheme="majorHAnsi" w:cstheme="majorBidi"/>
          <w:sz w:val="22"/>
          <w:szCs w:val="22"/>
        </w:rPr>
        <w:t>drukarek</w:t>
      </w:r>
      <w:r w:rsidR="0098728B" w:rsidRPr="00C41C1B">
        <w:rPr>
          <w:rFonts w:asciiTheme="majorHAnsi" w:hAnsiTheme="majorHAnsi" w:cstheme="majorBidi"/>
          <w:sz w:val="22"/>
          <w:szCs w:val="22"/>
        </w:rPr>
        <w:t xml:space="preserve"> został określonym w Załączniku nr 1</w:t>
      </w:r>
      <w:r w:rsidR="00533B56" w:rsidRPr="00C41C1B">
        <w:rPr>
          <w:rFonts w:asciiTheme="majorHAnsi" w:hAnsiTheme="majorHAnsi" w:cstheme="majorBidi"/>
          <w:sz w:val="22"/>
          <w:szCs w:val="22"/>
        </w:rPr>
        <w:t>.</w:t>
      </w:r>
    </w:p>
    <w:p w14:paraId="342EEFDA" w14:textId="62D80507" w:rsidR="005C7D5E" w:rsidRPr="00C41C1B" w:rsidRDefault="003A1B8C" w:rsidP="3AF842C6">
      <w:pPr>
        <w:pStyle w:val="p3"/>
        <w:widowControl w:val="0"/>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W ra</w:t>
      </w:r>
      <w:r w:rsidR="00511FF8" w:rsidRPr="00C41C1B">
        <w:rPr>
          <w:rFonts w:asciiTheme="majorHAnsi" w:hAnsiTheme="majorHAnsi" w:cstheme="majorBidi"/>
          <w:sz w:val="22"/>
          <w:szCs w:val="22"/>
        </w:rPr>
        <w:t xml:space="preserve">mach </w:t>
      </w:r>
      <w:r w:rsidR="009B2F7C" w:rsidRPr="00C41C1B">
        <w:rPr>
          <w:rFonts w:asciiTheme="majorHAnsi" w:hAnsiTheme="majorHAnsi" w:cstheme="majorBidi"/>
          <w:sz w:val="22"/>
          <w:szCs w:val="22"/>
        </w:rPr>
        <w:t xml:space="preserve">obsługi </w:t>
      </w:r>
      <w:r w:rsidR="00785D34" w:rsidRPr="00C41C1B">
        <w:rPr>
          <w:rFonts w:asciiTheme="majorHAnsi" w:hAnsiTheme="majorHAnsi" w:cstheme="majorBidi"/>
          <w:sz w:val="22"/>
          <w:szCs w:val="22"/>
        </w:rPr>
        <w:t>serwisowej</w:t>
      </w:r>
      <w:r w:rsidR="00511FF8" w:rsidRPr="00C41C1B">
        <w:rPr>
          <w:rFonts w:asciiTheme="majorHAnsi" w:hAnsiTheme="majorHAnsi" w:cstheme="majorBidi"/>
          <w:sz w:val="22"/>
          <w:szCs w:val="22"/>
        </w:rPr>
        <w:t xml:space="preserve">, Wykonawca </w:t>
      </w:r>
      <w:r w:rsidR="0024431C" w:rsidRPr="00C41C1B">
        <w:rPr>
          <w:rFonts w:asciiTheme="majorHAnsi" w:hAnsiTheme="majorHAnsi" w:cstheme="majorBidi"/>
          <w:sz w:val="22"/>
          <w:szCs w:val="22"/>
        </w:rPr>
        <w:t>wykona</w:t>
      </w:r>
      <w:r w:rsidR="00511FF8" w:rsidRPr="00C41C1B">
        <w:rPr>
          <w:rFonts w:asciiTheme="majorHAnsi" w:hAnsiTheme="majorHAnsi" w:cstheme="majorBidi"/>
          <w:sz w:val="22"/>
          <w:szCs w:val="22"/>
        </w:rPr>
        <w:t xml:space="preserve"> przeglądy i naprawy wynikające z</w:t>
      </w:r>
      <w:r w:rsidR="00B311A7" w:rsidRPr="00C41C1B">
        <w:rPr>
          <w:rFonts w:asciiTheme="majorHAnsi" w:hAnsiTheme="majorHAnsi" w:cstheme="majorBidi"/>
          <w:sz w:val="22"/>
          <w:szCs w:val="22"/>
        </w:rPr>
        <w:t>e</w:t>
      </w:r>
      <w:r w:rsidR="00511FF8" w:rsidRPr="00C41C1B">
        <w:rPr>
          <w:rFonts w:asciiTheme="majorHAnsi" w:hAnsiTheme="majorHAnsi" w:cstheme="majorBidi"/>
          <w:sz w:val="22"/>
          <w:szCs w:val="22"/>
        </w:rPr>
        <w:t xml:space="preserve"> </w:t>
      </w:r>
      <w:r w:rsidR="00B311A7" w:rsidRPr="00C41C1B">
        <w:rPr>
          <w:rFonts w:asciiTheme="majorHAnsi" w:hAnsiTheme="majorHAnsi" w:cstheme="majorBidi"/>
          <w:sz w:val="22"/>
          <w:szCs w:val="22"/>
        </w:rPr>
        <w:lastRenderedPageBreak/>
        <w:t>standardowego</w:t>
      </w:r>
      <w:r w:rsidR="00511FF8" w:rsidRPr="00C41C1B">
        <w:rPr>
          <w:rFonts w:asciiTheme="majorHAnsi" w:hAnsiTheme="majorHAnsi" w:cstheme="majorBidi"/>
          <w:sz w:val="22"/>
          <w:szCs w:val="22"/>
        </w:rPr>
        <w:t xml:space="preserve"> użytkowania </w:t>
      </w:r>
      <w:r w:rsidR="00200856" w:rsidRPr="00C41C1B">
        <w:rPr>
          <w:rFonts w:asciiTheme="majorHAnsi" w:hAnsiTheme="majorHAnsi" w:cstheme="majorBidi"/>
          <w:sz w:val="22"/>
          <w:szCs w:val="22"/>
        </w:rPr>
        <w:t>drukarek</w:t>
      </w:r>
      <w:r w:rsidR="00293728" w:rsidRPr="00C41C1B">
        <w:rPr>
          <w:rFonts w:asciiTheme="majorHAnsi" w:hAnsiTheme="majorHAnsi" w:cstheme="majorBidi"/>
          <w:sz w:val="22"/>
          <w:szCs w:val="22"/>
        </w:rPr>
        <w:t xml:space="preserve"> w środowisku biurowym</w:t>
      </w:r>
      <w:r w:rsidR="00F65F84" w:rsidRPr="00C41C1B">
        <w:rPr>
          <w:rFonts w:asciiTheme="majorHAnsi" w:hAnsiTheme="majorHAnsi" w:cstheme="majorBidi"/>
          <w:sz w:val="22"/>
          <w:szCs w:val="22"/>
        </w:rPr>
        <w:t>,</w:t>
      </w:r>
      <w:r w:rsidR="00785D34" w:rsidRPr="00C41C1B">
        <w:rPr>
          <w:rFonts w:asciiTheme="majorHAnsi" w:hAnsiTheme="majorHAnsi" w:cstheme="majorBidi"/>
          <w:sz w:val="22"/>
          <w:szCs w:val="22"/>
        </w:rPr>
        <w:t xml:space="preserve"> w ramach naprawy Wykonawca</w:t>
      </w:r>
      <w:r w:rsidR="003722C2" w:rsidRPr="00C41C1B">
        <w:rPr>
          <w:rFonts w:asciiTheme="majorHAnsi" w:hAnsiTheme="majorHAnsi" w:cstheme="majorBidi"/>
          <w:sz w:val="22"/>
          <w:szCs w:val="22"/>
        </w:rPr>
        <w:t xml:space="preserve"> </w:t>
      </w:r>
      <w:r w:rsidR="00293728" w:rsidRPr="00C41C1B">
        <w:rPr>
          <w:rFonts w:asciiTheme="majorHAnsi" w:hAnsiTheme="majorHAnsi" w:cstheme="majorBidi"/>
          <w:sz w:val="22"/>
          <w:szCs w:val="22"/>
        </w:rPr>
        <w:t xml:space="preserve">dokona </w:t>
      </w:r>
      <w:r w:rsidR="00101202" w:rsidRPr="00C41C1B">
        <w:rPr>
          <w:rFonts w:asciiTheme="majorHAnsi" w:hAnsiTheme="majorHAnsi" w:cstheme="majorBidi"/>
          <w:sz w:val="22"/>
          <w:szCs w:val="22"/>
        </w:rPr>
        <w:t xml:space="preserve">wymiany uszkodzonych </w:t>
      </w:r>
      <w:r w:rsidR="758AF471" w:rsidRPr="00C41C1B">
        <w:rPr>
          <w:rFonts w:asciiTheme="majorHAnsi" w:hAnsiTheme="majorHAnsi" w:cstheme="majorBidi"/>
          <w:sz w:val="22"/>
          <w:szCs w:val="22"/>
        </w:rPr>
        <w:t xml:space="preserve">lub zużytych </w:t>
      </w:r>
      <w:r w:rsidR="00101202" w:rsidRPr="00C41C1B">
        <w:rPr>
          <w:rFonts w:asciiTheme="majorHAnsi" w:hAnsiTheme="majorHAnsi" w:cstheme="majorBidi"/>
          <w:sz w:val="22"/>
          <w:szCs w:val="22"/>
        </w:rPr>
        <w:t>części i podzespołów</w:t>
      </w:r>
      <w:r w:rsidR="00101202" w:rsidRPr="00821864">
        <w:rPr>
          <w:rFonts w:asciiTheme="majorHAnsi" w:hAnsiTheme="majorHAnsi" w:cstheme="majorBidi"/>
          <w:sz w:val="22"/>
          <w:szCs w:val="22"/>
        </w:rPr>
        <w:t>, w tym materiałów eksploatacyjnych</w:t>
      </w:r>
      <w:r w:rsidR="00FD6F68" w:rsidRPr="00821864">
        <w:rPr>
          <w:rFonts w:asciiTheme="majorHAnsi" w:hAnsiTheme="majorHAnsi" w:cstheme="majorBidi"/>
          <w:sz w:val="22"/>
          <w:szCs w:val="22"/>
        </w:rPr>
        <w:t>,</w:t>
      </w:r>
      <w:r w:rsidR="00511FF8" w:rsidRPr="00C41C1B">
        <w:rPr>
          <w:rFonts w:asciiTheme="majorHAnsi" w:hAnsiTheme="majorHAnsi" w:cstheme="majorBidi"/>
          <w:sz w:val="22"/>
          <w:szCs w:val="22"/>
        </w:rPr>
        <w:t xml:space="preserve"> wykazanych w </w:t>
      </w:r>
      <w:r w:rsidR="00816109" w:rsidRPr="00C41C1B">
        <w:rPr>
          <w:rFonts w:asciiTheme="majorHAnsi" w:hAnsiTheme="majorHAnsi" w:cstheme="majorBidi"/>
          <w:sz w:val="22"/>
          <w:szCs w:val="22"/>
        </w:rPr>
        <w:t xml:space="preserve">Załączniku </w:t>
      </w:r>
      <w:r w:rsidR="003B4D34" w:rsidRPr="00C41C1B">
        <w:rPr>
          <w:rFonts w:asciiTheme="majorHAnsi" w:hAnsiTheme="majorHAnsi" w:cstheme="majorBidi"/>
          <w:sz w:val="22"/>
          <w:szCs w:val="22"/>
        </w:rPr>
        <w:t xml:space="preserve">nr </w:t>
      </w:r>
      <w:r w:rsidR="00511FF8" w:rsidRPr="00C41C1B">
        <w:rPr>
          <w:rFonts w:asciiTheme="majorHAnsi" w:hAnsiTheme="majorHAnsi" w:cstheme="majorBidi"/>
          <w:sz w:val="22"/>
          <w:szCs w:val="22"/>
        </w:rPr>
        <w:t xml:space="preserve">1 oraz </w:t>
      </w:r>
      <w:r w:rsidR="004A4BD0" w:rsidRPr="00C41C1B">
        <w:rPr>
          <w:rFonts w:asciiTheme="majorHAnsi" w:hAnsiTheme="majorHAnsi" w:cstheme="majorBidi"/>
          <w:sz w:val="22"/>
          <w:szCs w:val="22"/>
        </w:rPr>
        <w:t>zapewni</w:t>
      </w:r>
      <w:r w:rsidR="00F51E4E" w:rsidRPr="00C41C1B">
        <w:rPr>
          <w:rFonts w:asciiTheme="majorHAnsi" w:hAnsiTheme="majorHAnsi" w:cstheme="majorBidi"/>
          <w:sz w:val="22"/>
          <w:szCs w:val="22"/>
        </w:rPr>
        <w:t xml:space="preserve"> </w:t>
      </w:r>
      <w:r w:rsidR="00511FF8" w:rsidRPr="00FA1B4F">
        <w:rPr>
          <w:rFonts w:asciiTheme="majorHAnsi" w:hAnsiTheme="majorHAnsi" w:cstheme="majorBidi"/>
          <w:sz w:val="22"/>
          <w:szCs w:val="22"/>
        </w:rPr>
        <w:t>odbiór</w:t>
      </w:r>
      <w:r w:rsidR="003D20C2" w:rsidRPr="00FE37E5">
        <w:rPr>
          <w:rFonts w:asciiTheme="majorHAnsi" w:hAnsiTheme="majorHAnsi" w:cstheme="majorBidi"/>
          <w:sz w:val="22"/>
          <w:szCs w:val="22"/>
        </w:rPr>
        <w:t>,</w:t>
      </w:r>
      <w:r w:rsidR="00511FF8" w:rsidRPr="00FE37E5">
        <w:rPr>
          <w:rFonts w:asciiTheme="majorHAnsi" w:hAnsiTheme="majorHAnsi" w:cstheme="majorBidi"/>
          <w:sz w:val="22"/>
          <w:szCs w:val="22"/>
        </w:rPr>
        <w:t xml:space="preserve"> </w:t>
      </w:r>
      <w:r w:rsidR="003D20C2" w:rsidRPr="00FE37E5">
        <w:rPr>
          <w:rFonts w:asciiTheme="majorHAnsi" w:hAnsiTheme="majorHAnsi" w:cstheme="majorBidi"/>
          <w:sz w:val="22"/>
          <w:szCs w:val="22"/>
        </w:rPr>
        <w:t>zainstalowanych przez siebie,</w:t>
      </w:r>
      <w:r w:rsidR="003D20C2" w:rsidRPr="00FA1B4F">
        <w:rPr>
          <w:rFonts w:asciiTheme="majorHAnsi" w:hAnsiTheme="majorHAnsi" w:cstheme="majorBidi"/>
          <w:sz w:val="22"/>
          <w:szCs w:val="22"/>
        </w:rPr>
        <w:t xml:space="preserve"> </w:t>
      </w:r>
      <w:r w:rsidR="00511FF8" w:rsidRPr="00FA1B4F">
        <w:rPr>
          <w:rFonts w:asciiTheme="majorHAnsi" w:hAnsiTheme="majorHAnsi" w:cstheme="majorBidi"/>
          <w:sz w:val="22"/>
          <w:szCs w:val="22"/>
        </w:rPr>
        <w:t>zużytych materiałów eksploatacyjnych</w:t>
      </w:r>
      <w:r w:rsidR="00511FF8" w:rsidRPr="00C41C1B">
        <w:rPr>
          <w:rFonts w:asciiTheme="majorHAnsi" w:hAnsiTheme="majorHAnsi" w:cstheme="majorBidi"/>
          <w:sz w:val="22"/>
          <w:szCs w:val="22"/>
        </w:rPr>
        <w:t xml:space="preserve"> i części</w:t>
      </w:r>
      <w:r w:rsidR="00DB7B43" w:rsidRPr="00C41C1B">
        <w:rPr>
          <w:rFonts w:asciiTheme="majorHAnsi" w:hAnsiTheme="majorHAnsi" w:cstheme="majorBidi"/>
          <w:sz w:val="22"/>
          <w:szCs w:val="22"/>
        </w:rPr>
        <w:t xml:space="preserve"> </w:t>
      </w:r>
      <w:r w:rsidR="00511FF8" w:rsidRPr="00C41C1B">
        <w:rPr>
          <w:rFonts w:asciiTheme="majorHAnsi" w:hAnsiTheme="majorHAnsi" w:cstheme="majorBidi"/>
          <w:sz w:val="22"/>
          <w:szCs w:val="22"/>
        </w:rPr>
        <w:t>wymienianych podczas napraw.</w:t>
      </w:r>
      <w:r w:rsidR="08E269BD" w:rsidRPr="00C41C1B">
        <w:rPr>
          <w:rFonts w:asciiTheme="majorHAnsi" w:hAnsiTheme="majorHAnsi" w:cstheme="majorBidi"/>
          <w:sz w:val="22"/>
          <w:szCs w:val="22"/>
        </w:rPr>
        <w:t xml:space="preserve"> </w:t>
      </w:r>
    </w:p>
    <w:p w14:paraId="07B45950" w14:textId="43352AC0" w:rsidR="005C7D5E" w:rsidRPr="00C41C1B" w:rsidRDefault="005C7D5E" w:rsidP="305CB769">
      <w:pPr>
        <w:pStyle w:val="p3"/>
        <w:widowControl w:val="0"/>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 xml:space="preserve">Wykonawca </w:t>
      </w:r>
      <w:r w:rsidR="008148D8" w:rsidRPr="00C41C1B">
        <w:rPr>
          <w:rFonts w:asciiTheme="majorHAnsi" w:hAnsiTheme="majorHAnsi" w:cstheme="majorBidi"/>
          <w:sz w:val="22"/>
          <w:szCs w:val="22"/>
        </w:rPr>
        <w:t>zapewni</w:t>
      </w:r>
      <w:r w:rsidRPr="00C41C1B">
        <w:rPr>
          <w:rFonts w:asciiTheme="majorHAnsi" w:hAnsiTheme="majorHAnsi" w:cstheme="majorBidi"/>
          <w:sz w:val="22"/>
          <w:szCs w:val="22"/>
        </w:rPr>
        <w:t xml:space="preserve"> </w:t>
      </w:r>
      <w:r w:rsidR="005944FB" w:rsidRPr="00C41C1B">
        <w:rPr>
          <w:rFonts w:asciiTheme="majorHAnsi" w:hAnsiTheme="majorHAnsi" w:cstheme="majorBidi"/>
          <w:sz w:val="22"/>
          <w:szCs w:val="22"/>
        </w:rPr>
        <w:t xml:space="preserve">wsparcie eksperckie i doradcze </w:t>
      </w:r>
      <w:r w:rsidRPr="00C41C1B">
        <w:rPr>
          <w:rFonts w:asciiTheme="majorHAnsi" w:hAnsiTheme="majorHAnsi" w:cstheme="majorBidi"/>
          <w:sz w:val="22"/>
          <w:szCs w:val="22"/>
        </w:rPr>
        <w:t xml:space="preserve">w zakresie funkcjonowania </w:t>
      </w:r>
      <w:r w:rsidR="005944FB" w:rsidRPr="00C41C1B">
        <w:rPr>
          <w:rFonts w:asciiTheme="majorHAnsi" w:hAnsiTheme="majorHAnsi" w:cstheme="majorBidi"/>
          <w:sz w:val="22"/>
          <w:szCs w:val="22"/>
        </w:rPr>
        <w:t xml:space="preserve">organizacji </w:t>
      </w:r>
      <w:r w:rsidRPr="00C41C1B">
        <w:rPr>
          <w:rFonts w:asciiTheme="majorHAnsi" w:hAnsiTheme="majorHAnsi" w:cstheme="majorBidi"/>
          <w:sz w:val="22"/>
          <w:szCs w:val="22"/>
        </w:rPr>
        <w:t>systemu wydruku w siedzibie Zamawiającego</w:t>
      </w:r>
      <w:r w:rsidR="00DD69E9" w:rsidRPr="00C41C1B">
        <w:rPr>
          <w:rFonts w:asciiTheme="majorHAnsi" w:hAnsiTheme="majorHAnsi" w:cstheme="majorBidi"/>
          <w:sz w:val="22"/>
          <w:szCs w:val="22"/>
        </w:rPr>
        <w:t xml:space="preserve"> </w:t>
      </w:r>
      <w:r w:rsidR="00AC2B02" w:rsidRPr="00C41C1B">
        <w:rPr>
          <w:rFonts w:asciiTheme="majorHAnsi" w:hAnsiTheme="majorHAnsi" w:cstheme="majorBidi"/>
          <w:sz w:val="22"/>
          <w:szCs w:val="22"/>
        </w:rPr>
        <w:t>w okresie obowiązywania umowy</w:t>
      </w:r>
      <w:r w:rsidR="00CB72E4" w:rsidRPr="00C41C1B">
        <w:rPr>
          <w:rFonts w:asciiTheme="majorHAnsi" w:hAnsiTheme="majorHAnsi" w:cstheme="majorBidi"/>
          <w:sz w:val="22"/>
          <w:szCs w:val="22"/>
        </w:rPr>
        <w:t xml:space="preserve">. </w:t>
      </w:r>
    </w:p>
    <w:p w14:paraId="0A98E4C5" w14:textId="0B2857B7" w:rsidR="00EA1B42" w:rsidRPr="00C41C1B" w:rsidRDefault="00EA1B42" w:rsidP="35A1CCDD">
      <w:pPr>
        <w:pStyle w:val="p3"/>
        <w:widowControl w:val="0"/>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 xml:space="preserve">Umowa zawarta jest na okres od daty zawarcia umowy/ daty złożenia podpisu przez ostatnią ze Stron umowy (niepotrzebne skreślić)* do 31.12.2025 </w:t>
      </w:r>
      <w:r w:rsidR="0015583A" w:rsidRPr="00C41C1B">
        <w:rPr>
          <w:rFonts w:asciiTheme="majorHAnsi" w:hAnsiTheme="majorHAnsi" w:cstheme="majorBidi"/>
          <w:sz w:val="22"/>
          <w:szCs w:val="22"/>
        </w:rPr>
        <w:t>r.</w:t>
      </w:r>
      <w:r w:rsidRPr="00C41C1B">
        <w:rPr>
          <w:rFonts w:asciiTheme="majorHAnsi" w:hAnsiTheme="majorHAnsi" w:cstheme="majorBidi"/>
          <w:sz w:val="22"/>
          <w:szCs w:val="22"/>
        </w:rPr>
        <w:t xml:space="preserve"> lub do momentu wykorzystania przez Zamawiającego kwoty określonej w §</w:t>
      </w:r>
      <w:r w:rsidR="004E11D3" w:rsidRPr="00C41C1B">
        <w:rPr>
          <w:rFonts w:asciiTheme="majorHAnsi" w:hAnsiTheme="majorHAnsi" w:cstheme="majorBidi"/>
          <w:sz w:val="22"/>
          <w:szCs w:val="22"/>
        </w:rPr>
        <w:t xml:space="preserve"> </w:t>
      </w:r>
      <w:r w:rsidRPr="00C41C1B">
        <w:rPr>
          <w:rFonts w:asciiTheme="majorHAnsi" w:hAnsiTheme="majorHAnsi" w:cstheme="majorBidi"/>
          <w:sz w:val="22"/>
          <w:szCs w:val="22"/>
        </w:rPr>
        <w:t>4 ust. 1.</w:t>
      </w:r>
      <w:r w:rsidR="00924D9A" w:rsidRPr="00C41C1B">
        <w:rPr>
          <w:rFonts w:asciiTheme="majorHAnsi" w:hAnsiTheme="majorHAnsi" w:cstheme="majorBidi"/>
          <w:sz w:val="22"/>
          <w:szCs w:val="22"/>
        </w:rPr>
        <w:t xml:space="preserve"> </w:t>
      </w:r>
      <w:r w:rsidR="004C3679" w:rsidRPr="00C41C1B">
        <w:rPr>
          <w:rFonts w:asciiTheme="majorHAnsi" w:hAnsiTheme="majorHAnsi" w:cstheme="majorBidi"/>
          <w:sz w:val="22"/>
          <w:szCs w:val="22"/>
        </w:rPr>
        <w:t xml:space="preserve">Wykonawca wykona pierwszy przegląd wszystkich drukarek w terminie </w:t>
      </w:r>
      <w:r w:rsidR="004735D6" w:rsidRPr="00C41C1B">
        <w:rPr>
          <w:rFonts w:asciiTheme="majorHAnsi" w:hAnsiTheme="majorHAnsi" w:cstheme="majorBidi"/>
          <w:sz w:val="22"/>
          <w:szCs w:val="22"/>
        </w:rPr>
        <w:t>14</w:t>
      </w:r>
      <w:r w:rsidR="004C3679" w:rsidRPr="00C41C1B">
        <w:rPr>
          <w:rFonts w:asciiTheme="majorHAnsi" w:hAnsiTheme="majorHAnsi" w:cstheme="majorBidi"/>
          <w:sz w:val="22"/>
          <w:szCs w:val="22"/>
        </w:rPr>
        <w:t xml:space="preserve"> dni od podpisania umowy</w:t>
      </w:r>
      <w:r w:rsidR="004E45E7" w:rsidRPr="00C41C1B">
        <w:rPr>
          <w:rFonts w:asciiTheme="majorHAnsi" w:hAnsiTheme="majorHAnsi" w:cstheme="majorBidi"/>
          <w:sz w:val="22"/>
          <w:szCs w:val="22"/>
        </w:rPr>
        <w:t xml:space="preserve">, </w:t>
      </w:r>
      <w:r w:rsidR="001B24EC" w:rsidRPr="00C41C1B">
        <w:rPr>
          <w:rFonts w:asciiTheme="majorHAnsi" w:hAnsiTheme="majorHAnsi" w:cstheme="majorBidi"/>
          <w:sz w:val="22"/>
          <w:szCs w:val="22"/>
        </w:rPr>
        <w:t>opis usługi określony został w Załączniku nr 1</w:t>
      </w:r>
      <w:r w:rsidR="004C3679" w:rsidRPr="00C41C1B">
        <w:rPr>
          <w:rFonts w:asciiTheme="majorHAnsi" w:hAnsiTheme="majorHAnsi" w:cstheme="majorBidi"/>
          <w:sz w:val="22"/>
          <w:szCs w:val="22"/>
        </w:rPr>
        <w:t>.</w:t>
      </w:r>
    </w:p>
    <w:p w14:paraId="24A545B4" w14:textId="6DBD0B26" w:rsidR="00A7264B" w:rsidRPr="00C41C1B" w:rsidRDefault="4D65AF41" w:rsidP="5CA2DA04">
      <w:pPr>
        <w:pStyle w:val="p3"/>
        <w:widowControl w:val="0"/>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FE37E5">
        <w:rPr>
          <w:rFonts w:asciiTheme="majorHAnsi" w:hAnsiTheme="majorHAnsi" w:cstheme="majorBidi"/>
          <w:sz w:val="22"/>
          <w:szCs w:val="22"/>
        </w:rPr>
        <w:t>Wykonawca</w:t>
      </w:r>
      <w:r w:rsidR="30EFB9D9" w:rsidRPr="00FE37E5">
        <w:rPr>
          <w:rFonts w:asciiTheme="majorHAnsi" w:hAnsiTheme="majorHAnsi" w:cstheme="majorBidi"/>
          <w:sz w:val="22"/>
          <w:szCs w:val="22"/>
        </w:rPr>
        <w:t xml:space="preserve">, </w:t>
      </w:r>
      <w:r w:rsidR="0D78F267" w:rsidRPr="00FE37E5">
        <w:rPr>
          <w:rFonts w:asciiTheme="majorHAnsi" w:hAnsiTheme="majorHAnsi" w:cstheme="majorBidi"/>
          <w:sz w:val="22"/>
          <w:szCs w:val="22"/>
        </w:rPr>
        <w:t>w okresie obowiązywania umowy</w:t>
      </w:r>
      <w:r w:rsidR="546E645C" w:rsidRPr="00FE37E5">
        <w:rPr>
          <w:rFonts w:asciiTheme="majorHAnsi" w:hAnsiTheme="majorHAnsi" w:cstheme="majorBidi"/>
          <w:sz w:val="22"/>
          <w:szCs w:val="22"/>
        </w:rPr>
        <w:t>,</w:t>
      </w:r>
      <w:r w:rsidR="4DECBB7B" w:rsidRPr="00FE37E5">
        <w:rPr>
          <w:rFonts w:asciiTheme="majorHAnsi" w:hAnsiTheme="majorHAnsi" w:cstheme="majorBidi"/>
          <w:sz w:val="22"/>
          <w:szCs w:val="22"/>
        </w:rPr>
        <w:t xml:space="preserve"> będzie dysponował co najmniej jednym serwisantem </w:t>
      </w:r>
      <w:r w:rsidR="003E4A62" w:rsidRPr="00FE37E5">
        <w:rPr>
          <w:rFonts w:asciiTheme="majorHAnsi" w:hAnsiTheme="majorHAnsi" w:cstheme="majorBidi"/>
          <w:sz w:val="22"/>
          <w:szCs w:val="22"/>
        </w:rPr>
        <w:t>wyznaczony</w:t>
      </w:r>
      <w:r w:rsidR="113A5633" w:rsidRPr="00FE37E5">
        <w:rPr>
          <w:rFonts w:asciiTheme="majorHAnsi" w:hAnsiTheme="majorHAnsi" w:cstheme="majorBidi"/>
          <w:sz w:val="22"/>
          <w:szCs w:val="22"/>
        </w:rPr>
        <w:t>m</w:t>
      </w:r>
      <w:r w:rsidR="6DB0B8FB" w:rsidRPr="00FE37E5">
        <w:rPr>
          <w:rFonts w:asciiTheme="majorHAnsi" w:hAnsiTheme="majorHAnsi" w:cstheme="majorBidi"/>
          <w:sz w:val="22"/>
          <w:szCs w:val="22"/>
        </w:rPr>
        <w:t xml:space="preserve"> </w:t>
      </w:r>
      <w:r w:rsidR="61D55E87" w:rsidRPr="00FE37E5">
        <w:rPr>
          <w:rFonts w:asciiTheme="majorHAnsi" w:hAnsiTheme="majorHAnsi" w:cstheme="majorBidi"/>
          <w:sz w:val="22"/>
          <w:szCs w:val="22"/>
        </w:rPr>
        <w:t>do realizacji prz</w:t>
      </w:r>
      <w:bookmarkStart w:id="2" w:name="_GoBack"/>
      <w:bookmarkEnd w:id="2"/>
      <w:r w:rsidR="61D55E87" w:rsidRPr="00FE37E5">
        <w:rPr>
          <w:rFonts w:asciiTheme="majorHAnsi" w:hAnsiTheme="majorHAnsi" w:cstheme="majorBidi"/>
          <w:sz w:val="22"/>
          <w:szCs w:val="22"/>
        </w:rPr>
        <w:t>edmiotu</w:t>
      </w:r>
      <w:r w:rsidR="61D55E87" w:rsidRPr="00BC2AD7">
        <w:rPr>
          <w:rFonts w:asciiTheme="majorHAnsi" w:hAnsiTheme="majorHAnsi" w:cstheme="majorBidi"/>
          <w:sz w:val="22"/>
          <w:szCs w:val="22"/>
        </w:rPr>
        <w:t xml:space="preserve"> umowy</w:t>
      </w:r>
      <w:r w:rsidR="2E2D5E41" w:rsidRPr="00C41C1B">
        <w:rPr>
          <w:rFonts w:asciiTheme="majorHAnsi" w:hAnsiTheme="majorHAnsi" w:cstheme="majorBidi"/>
          <w:sz w:val="22"/>
          <w:szCs w:val="22"/>
        </w:rPr>
        <w:t>, który</w:t>
      </w:r>
      <w:r w:rsidR="496B71C6" w:rsidRPr="00C41C1B">
        <w:rPr>
          <w:rFonts w:asciiTheme="majorHAnsi" w:hAnsiTheme="majorHAnsi" w:cstheme="majorBidi"/>
          <w:sz w:val="22"/>
          <w:szCs w:val="22"/>
        </w:rPr>
        <w:t xml:space="preserve"> </w:t>
      </w:r>
      <w:r w:rsidR="2E2D5E41" w:rsidRPr="00C41C1B">
        <w:rPr>
          <w:rFonts w:asciiTheme="majorHAnsi" w:hAnsiTheme="majorHAnsi" w:cstheme="majorBidi"/>
          <w:sz w:val="22"/>
          <w:szCs w:val="22"/>
        </w:rPr>
        <w:t>posiada</w:t>
      </w:r>
      <w:r w:rsidRPr="00C41C1B">
        <w:rPr>
          <w:rFonts w:asciiTheme="majorHAnsi" w:hAnsiTheme="majorHAnsi" w:cstheme="majorBidi"/>
          <w:sz w:val="22"/>
          <w:szCs w:val="22"/>
        </w:rPr>
        <w:t xml:space="preserve"> aktualn</w:t>
      </w:r>
      <w:r w:rsidR="229A5491" w:rsidRPr="00C41C1B">
        <w:rPr>
          <w:rFonts w:asciiTheme="majorHAnsi" w:hAnsiTheme="majorHAnsi" w:cstheme="majorBidi"/>
          <w:sz w:val="22"/>
          <w:szCs w:val="22"/>
        </w:rPr>
        <w:t>e</w:t>
      </w:r>
      <w:r w:rsidRPr="00C41C1B">
        <w:rPr>
          <w:rFonts w:asciiTheme="majorHAnsi" w:hAnsiTheme="majorHAnsi" w:cstheme="majorBidi"/>
          <w:sz w:val="22"/>
          <w:szCs w:val="22"/>
        </w:rPr>
        <w:t xml:space="preserve"> </w:t>
      </w:r>
      <w:r w:rsidR="2BDF2E40" w:rsidRPr="00C41C1B">
        <w:rPr>
          <w:rFonts w:asciiTheme="majorHAnsi" w:hAnsiTheme="majorHAnsi" w:cstheme="majorBidi"/>
          <w:sz w:val="22"/>
          <w:szCs w:val="22"/>
        </w:rPr>
        <w:t>zaświadczenie o odbyciu szkolenia w zakresie serwis</w:t>
      </w:r>
      <w:r w:rsidR="00667E20">
        <w:rPr>
          <w:rFonts w:asciiTheme="majorHAnsi" w:hAnsiTheme="majorHAnsi" w:cstheme="majorBidi"/>
          <w:sz w:val="22"/>
          <w:szCs w:val="22"/>
        </w:rPr>
        <w:t>owania</w:t>
      </w:r>
      <w:r w:rsidR="2BDF2E40" w:rsidRPr="00C41C1B">
        <w:rPr>
          <w:rFonts w:asciiTheme="majorHAnsi" w:hAnsiTheme="majorHAnsi" w:cstheme="majorBidi"/>
          <w:sz w:val="22"/>
          <w:szCs w:val="22"/>
        </w:rPr>
        <w:t xml:space="preserve"> urządzeń wielofunkcyjnych Konica Minolta i/lub Develop  wydane przez autoryzowanego przedstawiciela producenta</w:t>
      </w:r>
      <w:r w:rsidR="00FE37E5">
        <w:rPr>
          <w:rFonts w:asciiTheme="majorHAnsi" w:hAnsiTheme="majorHAnsi" w:cstheme="majorBidi"/>
          <w:sz w:val="22"/>
          <w:szCs w:val="22"/>
        </w:rPr>
        <w:t>. Z</w:t>
      </w:r>
      <w:r w:rsidR="462EEEE5" w:rsidRPr="00C41C1B">
        <w:rPr>
          <w:rFonts w:asciiTheme="majorHAnsi" w:hAnsiTheme="majorHAnsi" w:cstheme="majorBidi"/>
          <w:sz w:val="22"/>
          <w:szCs w:val="22"/>
        </w:rPr>
        <w:t>ałącznik</w:t>
      </w:r>
      <w:r w:rsidR="008520F9" w:rsidRPr="00C41C1B">
        <w:rPr>
          <w:rFonts w:asciiTheme="majorHAnsi" w:hAnsiTheme="majorHAnsi" w:cstheme="majorBidi"/>
          <w:sz w:val="22"/>
          <w:szCs w:val="22"/>
        </w:rPr>
        <w:t xml:space="preserve"> nr 2</w:t>
      </w:r>
      <w:r w:rsidR="462EEEE5" w:rsidRPr="00C41C1B">
        <w:rPr>
          <w:rFonts w:asciiTheme="majorHAnsi" w:hAnsiTheme="majorHAnsi" w:cstheme="majorBidi"/>
          <w:sz w:val="22"/>
          <w:szCs w:val="22"/>
        </w:rPr>
        <w:t xml:space="preserve"> do </w:t>
      </w:r>
      <w:r w:rsidR="1E67AB43" w:rsidRPr="00C41C1B">
        <w:rPr>
          <w:rFonts w:asciiTheme="majorHAnsi" w:hAnsiTheme="majorHAnsi" w:cstheme="majorBidi"/>
          <w:sz w:val="22"/>
          <w:szCs w:val="22"/>
        </w:rPr>
        <w:t>umowy</w:t>
      </w:r>
      <w:r w:rsidR="00FE37E5">
        <w:rPr>
          <w:rFonts w:asciiTheme="majorHAnsi" w:hAnsiTheme="majorHAnsi" w:cstheme="majorBidi"/>
          <w:sz w:val="22"/>
          <w:szCs w:val="22"/>
        </w:rPr>
        <w:t xml:space="preserve"> zawiera dane serwisanta: imię, nazwisko, numer telefonu, adres poczty e-mail.</w:t>
      </w:r>
      <w:r w:rsidR="00225E4E">
        <w:rPr>
          <w:rFonts w:asciiTheme="majorHAnsi" w:hAnsiTheme="majorHAnsi" w:cstheme="majorBidi"/>
          <w:sz w:val="22"/>
          <w:szCs w:val="22"/>
        </w:rPr>
        <w:t xml:space="preserve"> Zmiana zgłoszone</w:t>
      </w:r>
      <w:r w:rsidR="00FE37E5">
        <w:rPr>
          <w:rFonts w:asciiTheme="majorHAnsi" w:hAnsiTheme="majorHAnsi" w:cstheme="majorBidi"/>
          <w:sz w:val="22"/>
          <w:szCs w:val="22"/>
        </w:rPr>
        <w:t xml:space="preserve">go serwisanta wymaga informacji od Wykonawcy nadesłanej </w:t>
      </w:r>
      <w:r w:rsidR="007044C4">
        <w:rPr>
          <w:rFonts w:asciiTheme="majorHAnsi" w:hAnsiTheme="majorHAnsi" w:cstheme="majorBidi"/>
          <w:sz w:val="22"/>
          <w:szCs w:val="22"/>
        </w:rPr>
        <w:br/>
      </w:r>
      <w:r w:rsidR="00FE37E5">
        <w:rPr>
          <w:rFonts w:asciiTheme="majorHAnsi" w:hAnsiTheme="majorHAnsi" w:cstheme="majorBidi"/>
          <w:sz w:val="22"/>
          <w:szCs w:val="22"/>
        </w:rPr>
        <w:t xml:space="preserve">pocztą e-mail na adres osób odpowiedzialnych za realizację umowy w § 2 ust 1.1 </w:t>
      </w:r>
      <w:r w:rsidR="007044C4">
        <w:rPr>
          <w:rFonts w:asciiTheme="majorHAnsi" w:hAnsiTheme="majorHAnsi" w:cstheme="majorBidi"/>
          <w:sz w:val="22"/>
          <w:szCs w:val="22"/>
        </w:rPr>
        <w:br/>
      </w:r>
      <w:r w:rsidR="00FE37E5">
        <w:rPr>
          <w:rFonts w:asciiTheme="majorHAnsi" w:hAnsiTheme="majorHAnsi" w:cstheme="majorBidi"/>
          <w:sz w:val="22"/>
          <w:szCs w:val="22"/>
        </w:rPr>
        <w:t xml:space="preserve">Informacja ma zawierać dane nowego serwisanta: </w:t>
      </w:r>
      <w:r w:rsidR="00225E4E">
        <w:rPr>
          <w:rFonts w:asciiTheme="majorHAnsi" w:hAnsiTheme="majorHAnsi" w:cstheme="majorBidi"/>
          <w:sz w:val="22"/>
          <w:szCs w:val="22"/>
        </w:rPr>
        <w:t xml:space="preserve">imię, nazwisko, </w:t>
      </w:r>
      <w:r w:rsidR="007044C4">
        <w:rPr>
          <w:rFonts w:asciiTheme="majorHAnsi" w:hAnsiTheme="majorHAnsi" w:cstheme="majorBidi"/>
          <w:sz w:val="22"/>
          <w:szCs w:val="22"/>
        </w:rPr>
        <w:t xml:space="preserve">numer telefonu, </w:t>
      </w:r>
      <w:r w:rsidR="00225E4E">
        <w:rPr>
          <w:rFonts w:asciiTheme="majorHAnsi" w:hAnsiTheme="majorHAnsi" w:cstheme="majorBidi"/>
          <w:sz w:val="22"/>
          <w:szCs w:val="22"/>
        </w:rPr>
        <w:t xml:space="preserve">adres poczty e-mail oraz skan </w:t>
      </w:r>
      <w:r w:rsidR="00225E4E" w:rsidRPr="00225E4E">
        <w:rPr>
          <w:rFonts w:asciiTheme="majorHAnsi" w:hAnsiTheme="majorHAnsi" w:cstheme="majorBidi"/>
          <w:sz w:val="22"/>
          <w:szCs w:val="22"/>
        </w:rPr>
        <w:t>zaświadczeni</w:t>
      </w:r>
      <w:r w:rsidR="00225E4E">
        <w:rPr>
          <w:rFonts w:asciiTheme="majorHAnsi" w:hAnsiTheme="majorHAnsi" w:cstheme="majorBidi"/>
          <w:sz w:val="22"/>
          <w:szCs w:val="22"/>
        </w:rPr>
        <w:t>a</w:t>
      </w:r>
      <w:r w:rsidR="00225E4E" w:rsidRPr="00225E4E">
        <w:rPr>
          <w:rFonts w:asciiTheme="majorHAnsi" w:hAnsiTheme="majorHAnsi" w:cstheme="majorBidi"/>
          <w:sz w:val="22"/>
          <w:szCs w:val="22"/>
        </w:rPr>
        <w:t xml:space="preserve"> o ukończeniu przez serwisanta szkolenia z zakresu serwis</w:t>
      </w:r>
      <w:r w:rsidR="00225E4E">
        <w:rPr>
          <w:rFonts w:asciiTheme="majorHAnsi" w:hAnsiTheme="majorHAnsi" w:cstheme="majorBidi"/>
          <w:sz w:val="22"/>
          <w:szCs w:val="22"/>
        </w:rPr>
        <w:t>o</w:t>
      </w:r>
      <w:r w:rsidR="00225E4E" w:rsidRPr="00225E4E">
        <w:rPr>
          <w:rFonts w:asciiTheme="majorHAnsi" w:hAnsiTheme="majorHAnsi" w:cstheme="majorBidi"/>
          <w:sz w:val="22"/>
          <w:szCs w:val="22"/>
        </w:rPr>
        <w:t xml:space="preserve">wania drukarek Konica Minolta i/lub Develop , wydanego przez autoryzowanego przedstawiciela producenta drukarek Konica Minolta i/lub Develop </w:t>
      </w:r>
      <w:r w:rsidR="007044C4">
        <w:rPr>
          <w:rFonts w:asciiTheme="majorHAnsi" w:hAnsiTheme="majorHAnsi" w:cstheme="majorBidi"/>
          <w:sz w:val="22"/>
          <w:szCs w:val="22"/>
        </w:rPr>
        <w:t>.</w:t>
      </w:r>
      <w:r w:rsidR="00225E4E">
        <w:rPr>
          <w:rFonts w:asciiTheme="majorHAnsi" w:hAnsiTheme="majorHAnsi" w:cstheme="majorBidi"/>
          <w:sz w:val="22"/>
          <w:szCs w:val="22"/>
        </w:rPr>
        <w:t xml:space="preserve"> Zmiana nie wymaga sporządzenia aneksu.</w:t>
      </w:r>
    </w:p>
    <w:p w14:paraId="5606CAF5" w14:textId="44ABB16F" w:rsidR="000413F7" w:rsidRPr="00C41C1B" w:rsidRDefault="000413F7" w:rsidP="000B4ECB">
      <w:pPr>
        <w:pStyle w:val="p3"/>
        <w:numPr>
          <w:ilvl w:val="0"/>
          <w:numId w:val="13"/>
        </w:numPr>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Wykonawca oświadcza, że jest przedsiębiorcą, a także że zatrudnia pracowników lub zawiera umowy ze zleceniobiorcami, a tym samym nie jest przyjmującym zlecenie lub świadczącym usługi w rozumieniu art. 1 pkt 1b ustawy z dnia 10 października 2002 r. o minimalnym wynagrodzeniu za pracę (tekst jednolity: Dz. U. z 2024 r. poz. 1773)</w:t>
      </w:r>
      <w:r w:rsidR="002F3939" w:rsidRPr="00C41C1B">
        <w:rPr>
          <w:rFonts w:asciiTheme="majorHAnsi" w:hAnsiTheme="majorHAnsi" w:cstheme="majorHAnsi"/>
          <w:sz w:val="22"/>
          <w:szCs w:val="22"/>
        </w:rPr>
        <w:t>.</w:t>
      </w:r>
      <w:r w:rsidRPr="00C41C1B">
        <w:rPr>
          <w:rFonts w:asciiTheme="majorHAnsi" w:hAnsiTheme="majorHAnsi" w:cstheme="majorHAnsi"/>
          <w:sz w:val="22"/>
          <w:szCs w:val="22"/>
        </w:rPr>
        <w:t xml:space="preserve"> Wykonawca jest zobowiązany niezwłocznie poinformować Zamawiającego o zmianie sytuacji określonej w oświadczeniu powyżej, która to zmiana skutkowałaby uznaniem Wykonawcy za przyjmującego zlecenie lub świadczącego usługi w rozumieniu art. 1 pkt 1b ustawy o minimalnym wynagrodzeniu za pracę.</w:t>
      </w:r>
    </w:p>
    <w:p w14:paraId="238B0B35" w14:textId="00410AC2" w:rsidR="00444FB8" w:rsidRPr="00C41C1B" w:rsidRDefault="00C42932" w:rsidP="000B4ECB">
      <w:pPr>
        <w:pStyle w:val="p3"/>
        <w:numPr>
          <w:ilvl w:val="0"/>
          <w:numId w:val="13"/>
        </w:numPr>
        <w:suppressAutoHyphens/>
        <w:spacing w:line="360" w:lineRule="auto"/>
        <w:jc w:val="left"/>
        <w:rPr>
          <w:rFonts w:asciiTheme="majorHAnsi" w:hAnsiTheme="majorHAnsi" w:cstheme="majorBidi"/>
          <w:sz w:val="22"/>
          <w:szCs w:val="22"/>
        </w:rPr>
      </w:pPr>
      <w:r w:rsidRPr="00C41C1B">
        <w:rPr>
          <w:rFonts w:asciiTheme="majorHAnsi" w:hAnsiTheme="majorHAnsi" w:cstheme="majorBidi"/>
          <w:sz w:val="22"/>
          <w:szCs w:val="22"/>
        </w:rPr>
        <w:t xml:space="preserve">Wykonawca oświadcza, </w:t>
      </w:r>
      <w:r w:rsidR="00444FB8" w:rsidRPr="00C41C1B">
        <w:rPr>
          <w:rFonts w:asciiTheme="majorHAnsi" w:hAnsiTheme="majorHAnsi" w:cstheme="majorBidi"/>
          <w:sz w:val="22"/>
          <w:szCs w:val="22"/>
        </w:rPr>
        <w:t>ż</w:t>
      </w:r>
      <w:r w:rsidRPr="00C41C1B">
        <w:rPr>
          <w:rFonts w:asciiTheme="majorHAnsi" w:hAnsiTheme="majorHAnsi" w:cstheme="majorBidi"/>
          <w:sz w:val="22"/>
          <w:szCs w:val="22"/>
        </w:rPr>
        <w:t>e</w:t>
      </w:r>
      <w:r w:rsidR="00444FB8" w:rsidRPr="00C41C1B">
        <w:rPr>
          <w:rFonts w:asciiTheme="majorHAnsi" w:hAnsiTheme="majorHAnsi" w:cstheme="majorBidi"/>
          <w:sz w:val="22"/>
          <w:szCs w:val="22"/>
        </w:rPr>
        <w:t xml:space="preserve"> </w:t>
      </w:r>
      <w:r w:rsidR="009C48D2" w:rsidRPr="00C41C1B">
        <w:rPr>
          <w:rFonts w:asciiTheme="majorHAnsi" w:hAnsiTheme="majorHAnsi" w:cstheme="majorBidi"/>
          <w:sz w:val="22"/>
          <w:szCs w:val="22"/>
        </w:rPr>
        <w:t xml:space="preserve">on ani podwykonawcy, </w:t>
      </w:r>
      <w:r w:rsidR="00444FB8" w:rsidRPr="00C41C1B">
        <w:rPr>
          <w:rFonts w:asciiTheme="majorHAnsi" w:hAnsiTheme="majorHAnsi" w:cstheme="majorBidi"/>
          <w:sz w:val="22"/>
          <w:szCs w:val="22"/>
        </w:rPr>
        <w:t>nie s</w:t>
      </w:r>
      <w:r w:rsidR="009C48D2" w:rsidRPr="00C41C1B">
        <w:rPr>
          <w:rFonts w:asciiTheme="majorHAnsi" w:hAnsiTheme="majorHAnsi" w:cstheme="majorBidi"/>
          <w:sz w:val="22"/>
          <w:szCs w:val="22"/>
        </w:rPr>
        <w:t>ą</w:t>
      </w:r>
      <w:r w:rsidR="00444FB8" w:rsidRPr="00C41C1B">
        <w:rPr>
          <w:rFonts w:asciiTheme="majorHAnsi" w:hAnsiTheme="majorHAnsi" w:cstheme="majorBidi"/>
          <w:sz w:val="22"/>
          <w:szCs w:val="22"/>
        </w:rPr>
        <w:t xml:space="preserve"> obję</w:t>
      </w:r>
      <w:r w:rsidR="009C48D2" w:rsidRPr="00C41C1B">
        <w:rPr>
          <w:rFonts w:asciiTheme="majorHAnsi" w:hAnsiTheme="majorHAnsi" w:cstheme="majorBidi"/>
          <w:sz w:val="22"/>
          <w:szCs w:val="22"/>
        </w:rPr>
        <w:t>ci</w:t>
      </w:r>
      <w:r w:rsidR="00444FB8" w:rsidRPr="00C41C1B">
        <w:rPr>
          <w:rFonts w:asciiTheme="majorHAnsi" w:hAnsiTheme="majorHAnsi" w:cstheme="majorBidi"/>
          <w:sz w:val="22"/>
          <w:szCs w:val="22"/>
        </w:rPr>
        <w:t xml:space="preserve"> środkami sankcyjnymi określonymi w Rozporządzeniu (UE) 833/2014 </w:t>
      </w:r>
      <w:r w:rsidR="004E6926" w:rsidRPr="00C41C1B">
        <w:rPr>
          <w:rFonts w:asciiTheme="majorHAnsi" w:hAnsiTheme="majorHAnsi" w:cstheme="majorBidi"/>
          <w:sz w:val="22"/>
          <w:szCs w:val="22"/>
        </w:rPr>
        <w:t>z dnia 31 lipca 2014 r.</w:t>
      </w:r>
      <w:r w:rsidR="00F7556C" w:rsidRPr="00C41C1B">
        <w:rPr>
          <w:rFonts w:asciiTheme="majorHAnsi" w:hAnsiTheme="majorHAnsi" w:cstheme="majorBidi"/>
          <w:sz w:val="22"/>
          <w:szCs w:val="22"/>
        </w:rPr>
        <w:t xml:space="preserve"> </w:t>
      </w:r>
      <w:r w:rsidR="004E6926" w:rsidRPr="00C41C1B">
        <w:rPr>
          <w:rFonts w:asciiTheme="majorHAnsi" w:hAnsiTheme="majorHAnsi" w:cstheme="majorBidi"/>
          <w:sz w:val="22"/>
          <w:szCs w:val="22"/>
        </w:rPr>
        <w:t>dotyczące środków ograniczających w związku z działaniami Rosji destabilizującymi sytuację na Ukrainie</w:t>
      </w:r>
      <w:r w:rsidR="00837A98" w:rsidRPr="00C41C1B">
        <w:rPr>
          <w:rFonts w:asciiTheme="majorHAnsi" w:hAnsiTheme="majorHAnsi" w:cstheme="majorBidi"/>
          <w:sz w:val="22"/>
          <w:szCs w:val="22"/>
        </w:rPr>
        <w:t xml:space="preserve"> </w:t>
      </w:r>
      <w:r w:rsidR="00444FB8" w:rsidRPr="00C41C1B">
        <w:rPr>
          <w:rFonts w:asciiTheme="majorHAnsi" w:hAnsiTheme="majorHAnsi" w:cstheme="majorBidi"/>
          <w:sz w:val="22"/>
          <w:szCs w:val="22"/>
        </w:rPr>
        <w:t>jak również</w:t>
      </w:r>
      <w:r w:rsidR="007044C4">
        <w:rPr>
          <w:rFonts w:asciiTheme="majorHAnsi" w:hAnsiTheme="majorHAnsi" w:cstheme="majorBidi"/>
          <w:sz w:val="22"/>
          <w:szCs w:val="22"/>
        </w:rPr>
        <w:t xml:space="preserve"> </w:t>
      </w:r>
      <w:r w:rsidR="00444FB8" w:rsidRPr="00C41C1B">
        <w:rPr>
          <w:rFonts w:asciiTheme="majorHAnsi" w:hAnsiTheme="majorHAnsi" w:cstheme="majorBidi"/>
          <w:sz w:val="22"/>
          <w:szCs w:val="22"/>
        </w:rPr>
        <w:lastRenderedPageBreak/>
        <w:t xml:space="preserve">oświadcza, iż nie podlega wykluczeniu na podstawie art. 7 ust. 1 ustawy z dnia 13 kwietnia 2022 o szczególnych rozwiązaniach w zakresie przeciwdziałania wspieraniu agresji na Ukrainę oraz służących ochronie bezpieczeństwa narodowego </w:t>
      </w:r>
      <w:r w:rsidR="00743C53" w:rsidRPr="00C41C1B">
        <w:rPr>
          <w:rFonts w:asciiTheme="majorHAnsi" w:hAnsiTheme="majorHAnsi" w:cstheme="majorBidi"/>
          <w:sz w:val="22"/>
          <w:szCs w:val="22"/>
        </w:rPr>
        <w:t>(t.j. Dz. U. z 2025 r. poz. 514)</w:t>
      </w:r>
      <w:r w:rsidR="00444FB8" w:rsidRPr="00C41C1B">
        <w:rPr>
          <w:rFonts w:asciiTheme="majorHAnsi" w:hAnsiTheme="majorHAnsi" w:cstheme="majorBidi"/>
          <w:sz w:val="22"/>
          <w:szCs w:val="22"/>
        </w:rPr>
        <w:t>. W razie zmiany powyższych okoliczności Wykonawca zobowiązuje się niezwłocznie poinformować Zamawiającego o tym fakcie. W przypadku podlegania przez Wykonawcę wyłączeniu, o którym mowa powyżej, Zamawiającemu przysługiwać będzie prawo odstąpienia od nin. Umowy, które może zostać wykonane w terminie 30 dni od powzięcia informacji przez Zamawiającego o przyczynach umożliwiających wykonanie prawa odstąpienia.</w:t>
      </w:r>
    </w:p>
    <w:p w14:paraId="2FF68DA5" w14:textId="045122EC" w:rsidR="00444FB8" w:rsidRPr="00C41C1B" w:rsidRDefault="00444FB8" w:rsidP="000B4ECB">
      <w:pPr>
        <w:pStyle w:val="p3"/>
        <w:numPr>
          <w:ilvl w:val="0"/>
          <w:numId w:val="13"/>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Wykonawca ponosi pełną odpowiedzialność za wszelkie szkody wyrządzone w związku z realizacją umowy, w szczególności za uszkodzenie sprzętu spowodowane wadliwością usług lub wykorzystanych przez siebie materiałów i części, jak również za utratę oprogramowania </w:t>
      </w:r>
      <w:r w:rsidR="00CB1665" w:rsidRPr="00C41C1B">
        <w:rPr>
          <w:rFonts w:asciiTheme="majorHAnsi" w:hAnsiTheme="majorHAnsi" w:cstheme="majorHAnsi"/>
          <w:sz w:val="22"/>
          <w:szCs w:val="22"/>
        </w:rPr>
        <w:t xml:space="preserve">drukarki </w:t>
      </w:r>
      <w:r w:rsidRPr="00C41C1B">
        <w:rPr>
          <w:rFonts w:asciiTheme="majorHAnsi" w:hAnsiTheme="majorHAnsi" w:cstheme="majorHAnsi"/>
          <w:sz w:val="22"/>
          <w:szCs w:val="22"/>
        </w:rPr>
        <w:t>(w tym licencji do takiego oprogramowania). Wykonawca w taki sam sposób odpowiada za wszelkie inne szkody wyrządzone w związku z realizacją niniejszej umowy, w tym szkody majątkowe Zamawiającego i osób trzecich, a także szkody na osobie.</w:t>
      </w:r>
    </w:p>
    <w:p w14:paraId="5BA97D31" w14:textId="42F49C02" w:rsidR="00444FB8" w:rsidRPr="00C41C1B" w:rsidRDefault="00444FB8" w:rsidP="000B4ECB">
      <w:pPr>
        <w:pStyle w:val="p3"/>
        <w:numPr>
          <w:ilvl w:val="0"/>
          <w:numId w:val="13"/>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Wykonawca </w:t>
      </w:r>
      <w:r w:rsidR="00770934" w:rsidRPr="00C41C1B">
        <w:rPr>
          <w:rFonts w:asciiTheme="majorHAnsi" w:hAnsiTheme="majorHAnsi" w:cstheme="majorHAnsi"/>
          <w:sz w:val="22"/>
          <w:szCs w:val="22"/>
        </w:rPr>
        <w:t>z</w:t>
      </w:r>
      <w:r w:rsidRPr="00C41C1B">
        <w:rPr>
          <w:rFonts w:asciiTheme="majorHAnsi" w:hAnsiTheme="majorHAnsi" w:cstheme="majorHAnsi"/>
          <w:sz w:val="22"/>
          <w:szCs w:val="22"/>
        </w:rPr>
        <w:t xml:space="preserve">obowiązany jest przy realizacji umowy stosować się do wymogów wynikających z obowiązujących przepisów prawa, a także </w:t>
      </w:r>
      <w:r w:rsidR="005D53ED" w:rsidRPr="00C41C1B">
        <w:rPr>
          <w:rFonts w:asciiTheme="majorHAnsi" w:hAnsiTheme="majorHAnsi" w:cstheme="majorHAnsi"/>
          <w:sz w:val="22"/>
          <w:szCs w:val="22"/>
        </w:rPr>
        <w:t xml:space="preserve">dokumentacji serwisowych </w:t>
      </w:r>
      <w:r w:rsidRPr="00C41C1B">
        <w:rPr>
          <w:rFonts w:asciiTheme="majorHAnsi" w:hAnsiTheme="majorHAnsi" w:cstheme="majorHAnsi"/>
          <w:sz w:val="22"/>
          <w:szCs w:val="22"/>
        </w:rPr>
        <w:t xml:space="preserve">producentów </w:t>
      </w:r>
      <w:r w:rsidR="00CB1665" w:rsidRPr="00C41C1B">
        <w:rPr>
          <w:rFonts w:asciiTheme="majorHAnsi" w:hAnsiTheme="majorHAnsi" w:cstheme="majorHAnsi"/>
          <w:sz w:val="22"/>
          <w:szCs w:val="22"/>
        </w:rPr>
        <w:t>drukar</w:t>
      </w:r>
      <w:r w:rsidR="005D53ED" w:rsidRPr="00C41C1B">
        <w:rPr>
          <w:rFonts w:asciiTheme="majorHAnsi" w:hAnsiTheme="majorHAnsi" w:cstheme="majorHAnsi"/>
          <w:sz w:val="22"/>
          <w:szCs w:val="22"/>
        </w:rPr>
        <w:t>ek</w:t>
      </w:r>
      <w:r w:rsidRPr="00C41C1B">
        <w:rPr>
          <w:rFonts w:asciiTheme="majorHAnsi" w:hAnsiTheme="majorHAnsi" w:cstheme="majorHAnsi"/>
          <w:sz w:val="22"/>
          <w:szCs w:val="22"/>
        </w:rPr>
        <w:t xml:space="preserve">, w tym w zakresie </w:t>
      </w:r>
      <w:r w:rsidR="00CB1665" w:rsidRPr="00C41C1B">
        <w:rPr>
          <w:rFonts w:asciiTheme="majorHAnsi" w:hAnsiTheme="majorHAnsi" w:cstheme="majorHAnsi"/>
          <w:sz w:val="22"/>
          <w:szCs w:val="22"/>
        </w:rPr>
        <w:t xml:space="preserve">jej </w:t>
      </w:r>
      <w:r w:rsidRPr="00C41C1B">
        <w:rPr>
          <w:rFonts w:asciiTheme="majorHAnsi" w:hAnsiTheme="majorHAnsi" w:cstheme="majorHAnsi"/>
          <w:sz w:val="22"/>
          <w:szCs w:val="22"/>
        </w:rPr>
        <w:t xml:space="preserve">oprogramowania i licencji na to oprogramowanie. Naprawione </w:t>
      </w:r>
      <w:r w:rsidR="00CB1665" w:rsidRPr="00C41C1B">
        <w:rPr>
          <w:rFonts w:asciiTheme="majorHAnsi" w:hAnsiTheme="majorHAnsi" w:cstheme="majorHAnsi"/>
          <w:sz w:val="22"/>
          <w:szCs w:val="22"/>
        </w:rPr>
        <w:t xml:space="preserve">drukarki </w:t>
      </w:r>
      <w:r w:rsidRPr="00C41C1B">
        <w:rPr>
          <w:rFonts w:asciiTheme="majorHAnsi" w:hAnsiTheme="majorHAnsi" w:cstheme="majorHAnsi"/>
          <w:sz w:val="22"/>
          <w:szCs w:val="22"/>
        </w:rPr>
        <w:t>mają prawidłowo współpracować z ich wewnętrznym oprogramowaniem – firmware.</w:t>
      </w:r>
    </w:p>
    <w:p w14:paraId="10349780" w14:textId="664AB705" w:rsidR="00444FB8" w:rsidRPr="00C41C1B" w:rsidRDefault="41C8B4BC" w:rsidP="000B4ECB">
      <w:pPr>
        <w:pStyle w:val="p3"/>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 xml:space="preserve">Wszelkie prace związanie z realizacją umowy wykonywane będą w taki sposób, aby Zamawiający nie utracił uprawnień wynikających z licencji dla oprogramowania </w:t>
      </w:r>
      <w:r w:rsidR="0C399B7E" w:rsidRPr="00C41C1B">
        <w:rPr>
          <w:rFonts w:asciiTheme="majorHAnsi" w:hAnsiTheme="majorHAnsi" w:cstheme="majorBidi"/>
          <w:sz w:val="22"/>
          <w:szCs w:val="22"/>
        </w:rPr>
        <w:t>drukarek</w:t>
      </w:r>
      <w:r w:rsidRPr="00C41C1B">
        <w:rPr>
          <w:rFonts w:asciiTheme="majorHAnsi" w:hAnsiTheme="majorHAnsi" w:cstheme="majorBidi"/>
          <w:sz w:val="22"/>
          <w:szCs w:val="22"/>
        </w:rPr>
        <w:t xml:space="preserve">, a także dla wszelkich urządzeń, które z </w:t>
      </w:r>
      <w:r w:rsidR="0960BA91" w:rsidRPr="00C41C1B">
        <w:rPr>
          <w:rFonts w:asciiTheme="majorHAnsi" w:hAnsiTheme="majorHAnsi" w:cstheme="majorBidi"/>
          <w:sz w:val="22"/>
          <w:szCs w:val="22"/>
        </w:rPr>
        <w:t xml:space="preserve">serwisowanym </w:t>
      </w:r>
      <w:r w:rsidRPr="00C41C1B">
        <w:rPr>
          <w:rFonts w:asciiTheme="majorHAnsi" w:hAnsiTheme="majorHAnsi" w:cstheme="majorBidi"/>
          <w:sz w:val="22"/>
          <w:szCs w:val="22"/>
        </w:rPr>
        <w:t>sprzętem będą współpracowały.</w:t>
      </w:r>
    </w:p>
    <w:p w14:paraId="658E2487" w14:textId="3E0D22F1" w:rsidR="00444FB8" w:rsidRPr="00C41C1B" w:rsidRDefault="00444FB8" w:rsidP="000B4ECB">
      <w:pPr>
        <w:pStyle w:val="p3"/>
        <w:numPr>
          <w:ilvl w:val="0"/>
          <w:numId w:val="13"/>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 przypadku stwierdzenia wadliwości usługi i pogorszenia stanu </w:t>
      </w:r>
      <w:r w:rsidR="00CB1665" w:rsidRPr="00C41C1B">
        <w:rPr>
          <w:rFonts w:asciiTheme="majorHAnsi" w:hAnsiTheme="majorHAnsi" w:cstheme="majorHAnsi"/>
          <w:sz w:val="22"/>
          <w:szCs w:val="22"/>
        </w:rPr>
        <w:t>drukarki</w:t>
      </w:r>
      <w:r w:rsidRPr="00C41C1B">
        <w:rPr>
          <w:rFonts w:asciiTheme="majorHAnsi" w:hAnsiTheme="majorHAnsi" w:cstheme="majorHAnsi"/>
          <w:sz w:val="22"/>
          <w:szCs w:val="22"/>
        </w:rPr>
        <w:t>, Wykonawca obowiązany jest usunąć usterki w ramach gwarancji na usługę i/lub gwarancji na wymienianą część</w:t>
      </w:r>
      <w:r w:rsidR="00606E04" w:rsidRPr="00C41C1B">
        <w:rPr>
          <w:rFonts w:asciiTheme="majorHAnsi" w:hAnsiTheme="majorHAnsi" w:cstheme="majorHAnsi"/>
          <w:sz w:val="22"/>
          <w:szCs w:val="22"/>
        </w:rPr>
        <w:t>,</w:t>
      </w:r>
      <w:r w:rsidR="00F51E4E" w:rsidRPr="00C41C1B">
        <w:rPr>
          <w:rFonts w:asciiTheme="majorHAnsi" w:hAnsiTheme="majorHAnsi" w:cstheme="majorHAnsi"/>
          <w:sz w:val="22"/>
          <w:szCs w:val="22"/>
        </w:rPr>
        <w:t xml:space="preserve"> </w:t>
      </w:r>
      <w:r w:rsidRPr="00C41C1B">
        <w:rPr>
          <w:rFonts w:asciiTheme="majorHAnsi" w:hAnsiTheme="majorHAnsi" w:cstheme="majorHAnsi"/>
          <w:sz w:val="22"/>
          <w:szCs w:val="22"/>
        </w:rPr>
        <w:t>podzespół</w:t>
      </w:r>
      <w:r w:rsidR="00606E04" w:rsidRPr="00C41C1B">
        <w:rPr>
          <w:rFonts w:asciiTheme="majorHAnsi" w:hAnsiTheme="majorHAnsi" w:cstheme="majorHAnsi"/>
          <w:sz w:val="22"/>
          <w:szCs w:val="22"/>
        </w:rPr>
        <w:t>, materiał eksploatacyjny</w:t>
      </w:r>
      <w:r w:rsidRPr="00C41C1B">
        <w:rPr>
          <w:rFonts w:asciiTheme="majorHAnsi" w:hAnsiTheme="majorHAnsi" w:cstheme="majorHAnsi"/>
          <w:sz w:val="22"/>
          <w:szCs w:val="22"/>
        </w:rPr>
        <w:t xml:space="preserve">. Zgłoszenie gwarancyjne realizowane jest zgodnie z </w:t>
      </w:r>
      <w:r w:rsidRPr="00C41C1B">
        <w:rPr>
          <w:rFonts w:asciiTheme="majorHAnsi" w:hAnsiTheme="majorHAnsi" w:cstheme="majorHAnsi"/>
          <w:sz w:val="22"/>
          <w:szCs w:val="22"/>
          <w:lang w:eastAsia="en-US"/>
        </w:rPr>
        <w:t>§</w:t>
      </w:r>
      <w:r w:rsidR="003B3A05" w:rsidRPr="00C41C1B">
        <w:rPr>
          <w:rFonts w:asciiTheme="majorHAnsi" w:hAnsiTheme="majorHAnsi" w:cstheme="majorHAnsi"/>
          <w:sz w:val="22"/>
          <w:szCs w:val="22"/>
          <w:lang w:eastAsia="en-US"/>
        </w:rPr>
        <w:t xml:space="preserve"> </w:t>
      </w:r>
      <w:r w:rsidR="000E39EC" w:rsidRPr="00686429">
        <w:rPr>
          <w:rFonts w:asciiTheme="majorHAnsi" w:hAnsiTheme="majorHAnsi" w:cstheme="majorHAnsi"/>
          <w:sz w:val="22"/>
          <w:szCs w:val="22"/>
          <w:lang w:eastAsia="en-US"/>
        </w:rPr>
        <w:t>2</w:t>
      </w:r>
      <w:r w:rsidRPr="00686429">
        <w:rPr>
          <w:rFonts w:asciiTheme="majorHAnsi" w:hAnsiTheme="majorHAnsi" w:cstheme="majorHAnsi"/>
          <w:sz w:val="22"/>
          <w:szCs w:val="22"/>
          <w:lang w:eastAsia="en-US"/>
        </w:rPr>
        <w:t xml:space="preserve"> </w:t>
      </w:r>
      <w:r w:rsidRPr="005044E6">
        <w:rPr>
          <w:rFonts w:asciiTheme="majorHAnsi" w:hAnsiTheme="majorHAnsi" w:cstheme="majorHAnsi"/>
          <w:sz w:val="22"/>
          <w:szCs w:val="22"/>
          <w:lang w:eastAsia="en-US"/>
        </w:rPr>
        <w:t>ust</w:t>
      </w:r>
      <w:r w:rsidR="00662FFD" w:rsidRPr="005044E6">
        <w:rPr>
          <w:rFonts w:asciiTheme="majorHAnsi" w:hAnsiTheme="majorHAnsi" w:cstheme="majorHAnsi"/>
          <w:sz w:val="22"/>
          <w:szCs w:val="22"/>
          <w:lang w:eastAsia="en-US"/>
        </w:rPr>
        <w:t>.</w:t>
      </w:r>
      <w:r w:rsidR="004906E4" w:rsidRPr="005044E6">
        <w:rPr>
          <w:rFonts w:asciiTheme="majorHAnsi" w:hAnsiTheme="majorHAnsi" w:cstheme="majorHAnsi"/>
          <w:sz w:val="22"/>
          <w:szCs w:val="22"/>
          <w:lang w:eastAsia="en-US"/>
        </w:rPr>
        <w:t xml:space="preserve"> 3 -</w:t>
      </w:r>
      <w:r w:rsidR="006E1A10">
        <w:rPr>
          <w:rFonts w:asciiTheme="majorHAnsi" w:hAnsiTheme="majorHAnsi" w:cstheme="majorHAnsi"/>
          <w:sz w:val="22"/>
          <w:szCs w:val="22"/>
          <w:lang w:eastAsia="en-US"/>
        </w:rPr>
        <w:t>7</w:t>
      </w:r>
      <w:r w:rsidR="004906E4" w:rsidRPr="005044E6">
        <w:rPr>
          <w:rFonts w:asciiTheme="majorHAnsi" w:hAnsiTheme="majorHAnsi" w:cstheme="majorHAnsi"/>
          <w:sz w:val="22"/>
          <w:szCs w:val="22"/>
          <w:lang w:eastAsia="en-US"/>
        </w:rPr>
        <w:t xml:space="preserve"> </w:t>
      </w:r>
      <w:r w:rsidRPr="005044E6">
        <w:rPr>
          <w:rFonts w:asciiTheme="majorHAnsi" w:hAnsiTheme="majorHAnsi" w:cstheme="majorHAnsi"/>
          <w:sz w:val="22"/>
          <w:szCs w:val="22"/>
        </w:rPr>
        <w:t>umowy</w:t>
      </w:r>
      <w:r w:rsidRPr="00686429">
        <w:rPr>
          <w:rFonts w:asciiTheme="majorHAnsi" w:hAnsiTheme="majorHAnsi" w:cstheme="majorHAnsi"/>
          <w:sz w:val="22"/>
          <w:szCs w:val="22"/>
        </w:rPr>
        <w:t xml:space="preserve"> i</w:t>
      </w:r>
      <w:r w:rsidRPr="00C41C1B">
        <w:rPr>
          <w:rFonts w:asciiTheme="majorHAnsi" w:hAnsiTheme="majorHAnsi" w:cstheme="majorHAnsi"/>
          <w:sz w:val="22"/>
          <w:szCs w:val="22"/>
        </w:rPr>
        <w:t xml:space="preserve"> w terminach wskazanych w powołanych zapisach.</w:t>
      </w:r>
    </w:p>
    <w:p w14:paraId="778D4744" w14:textId="15B14A6C" w:rsidR="003C45A5" w:rsidRPr="00C41C1B" w:rsidRDefault="003C45A5" w:rsidP="000B4ECB">
      <w:pPr>
        <w:pStyle w:val="p3"/>
        <w:numPr>
          <w:ilvl w:val="0"/>
          <w:numId w:val="13"/>
        </w:numPr>
        <w:tabs>
          <w:tab w:val="clear" w:pos="720"/>
        </w:tabs>
        <w:suppressAutoHyphen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 xml:space="preserve">Przez pogorszenie stanu </w:t>
      </w:r>
      <w:r w:rsidR="00CB1665" w:rsidRPr="00C41C1B">
        <w:rPr>
          <w:rFonts w:asciiTheme="majorHAnsi" w:hAnsiTheme="majorHAnsi" w:cstheme="majorBidi"/>
          <w:sz w:val="22"/>
          <w:szCs w:val="22"/>
        </w:rPr>
        <w:t xml:space="preserve">drukarki </w:t>
      </w:r>
      <w:r w:rsidRPr="00C41C1B">
        <w:rPr>
          <w:rFonts w:asciiTheme="majorHAnsi" w:hAnsiTheme="majorHAnsi" w:cstheme="majorBidi"/>
          <w:sz w:val="22"/>
          <w:szCs w:val="22"/>
        </w:rPr>
        <w:t xml:space="preserve">rozumie się </w:t>
      </w:r>
      <w:r w:rsidR="002F3939" w:rsidRPr="00C41C1B">
        <w:rPr>
          <w:rFonts w:asciiTheme="majorHAnsi" w:hAnsiTheme="majorHAnsi" w:cstheme="majorBidi"/>
          <w:sz w:val="22"/>
          <w:szCs w:val="22"/>
        </w:rPr>
        <w:t xml:space="preserve">obniżenie </w:t>
      </w:r>
      <w:r w:rsidR="00CB1665" w:rsidRPr="00C41C1B">
        <w:rPr>
          <w:rFonts w:asciiTheme="majorHAnsi" w:hAnsiTheme="majorHAnsi" w:cstheme="majorBidi"/>
          <w:sz w:val="22"/>
          <w:szCs w:val="22"/>
        </w:rPr>
        <w:t>jej</w:t>
      </w:r>
      <w:r w:rsidR="002F3939" w:rsidRPr="00C41C1B">
        <w:rPr>
          <w:rFonts w:asciiTheme="majorHAnsi" w:hAnsiTheme="majorHAnsi" w:cstheme="majorBidi"/>
          <w:sz w:val="22"/>
          <w:szCs w:val="22"/>
        </w:rPr>
        <w:t xml:space="preserve"> parametrów pracy poprzez występowanie </w:t>
      </w:r>
      <w:r w:rsidRPr="00C41C1B">
        <w:rPr>
          <w:rFonts w:asciiTheme="majorHAnsi" w:hAnsiTheme="majorHAnsi" w:cstheme="majorBidi"/>
          <w:sz w:val="22"/>
          <w:szCs w:val="22"/>
        </w:rPr>
        <w:t>wszelki</w:t>
      </w:r>
      <w:r w:rsidR="002F3939" w:rsidRPr="00C41C1B">
        <w:rPr>
          <w:rFonts w:asciiTheme="majorHAnsi" w:hAnsiTheme="majorHAnsi" w:cstheme="majorBidi"/>
          <w:sz w:val="22"/>
          <w:szCs w:val="22"/>
        </w:rPr>
        <w:t>ch</w:t>
      </w:r>
      <w:r w:rsidRPr="00C41C1B">
        <w:rPr>
          <w:rFonts w:asciiTheme="majorHAnsi" w:hAnsiTheme="majorHAnsi" w:cstheme="majorBidi"/>
          <w:sz w:val="22"/>
          <w:szCs w:val="22"/>
        </w:rPr>
        <w:t xml:space="preserve"> uciążliw</w:t>
      </w:r>
      <w:r w:rsidR="002F3939" w:rsidRPr="00C41C1B">
        <w:rPr>
          <w:rFonts w:asciiTheme="majorHAnsi" w:hAnsiTheme="majorHAnsi" w:cstheme="majorBidi"/>
          <w:sz w:val="22"/>
          <w:szCs w:val="22"/>
        </w:rPr>
        <w:t xml:space="preserve">ych </w:t>
      </w:r>
      <w:r w:rsidRPr="00C41C1B">
        <w:rPr>
          <w:rFonts w:asciiTheme="majorHAnsi" w:hAnsiTheme="majorHAnsi" w:cstheme="majorBidi"/>
          <w:sz w:val="22"/>
          <w:szCs w:val="22"/>
        </w:rPr>
        <w:t>e</w:t>
      </w:r>
      <w:r w:rsidR="002F3939" w:rsidRPr="00C41C1B">
        <w:rPr>
          <w:rFonts w:asciiTheme="majorHAnsi" w:hAnsiTheme="majorHAnsi" w:cstheme="majorBidi"/>
          <w:sz w:val="22"/>
          <w:szCs w:val="22"/>
        </w:rPr>
        <w:t>fektów</w:t>
      </w:r>
      <w:r w:rsidRPr="00C41C1B">
        <w:rPr>
          <w:rFonts w:asciiTheme="majorHAnsi" w:hAnsiTheme="majorHAnsi" w:cstheme="majorBidi"/>
          <w:sz w:val="22"/>
          <w:szCs w:val="22"/>
        </w:rPr>
        <w:t>, niewystępując</w:t>
      </w:r>
      <w:r w:rsidR="002F3939" w:rsidRPr="00C41C1B">
        <w:rPr>
          <w:rFonts w:asciiTheme="majorHAnsi" w:hAnsiTheme="majorHAnsi" w:cstheme="majorBidi"/>
          <w:sz w:val="22"/>
          <w:szCs w:val="22"/>
        </w:rPr>
        <w:t>ych</w:t>
      </w:r>
      <w:r w:rsidRPr="00C41C1B">
        <w:rPr>
          <w:rFonts w:asciiTheme="majorHAnsi" w:hAnsiTheme="majorHAnsi" w:cstheme="majorBidi"/>
          <w:sz w:val="22"/>
          <w:szCs w:val="22"/>
        </w:rPr>
        <w:t xml:space="preserve"> przed ingerencją serwisową, negatywnie wpływając</w:t>
      </w:r>
      <w:r w:rsidR="002F3939" w:rsidRPr="00C41C1B">
        <w:rPr>
          <w:rFonts w:asciiTheme="majorHAnsi" w:hAnsiTheme="majorHAnsi" w:cstheme="majorBidi"/>
          <w:sz w:val="22"/>
          <w:szCs w:val="22"/>
        </w:rPr>
        <w:t>ych</w:t>
      </w:r>
      <w:r w:rsidRPr="00C41C1B">
        <w:rPr>
          <w:rFonts w:asciiTheme="majorHAnsi" w:hAnsiTheme="majorHAnsi" w:cstheme="majorBidi"/>
          <w:sz w:val="22"/>
          <w:szCs w:val="22"/>
        </w:rPr>
        <w:t xml:space="preserve"> na stanowiska pracy, w szczególności</w:t>
      </w:r>
      <w:r w:rsidR="002F3939" w:rsidRPr="00C41C1B">
        <w:rPr>
          <w:rFonts w:asciiTheme="majorHAnsi" w:hAnsiTheme="majorHAnsi" w:cstheme="majorBidi"/>
          <w:sz w:val="22"/>
          <w:szCs w:val="22"/>
        </w:rPr>
        <w:t>:</w:t>
      </w:r>
      <w:r w:rsidRPr="00C41C1B">
        <w:rPr>
          <w:rFonts w:asciiTheme="majorHAnsi" w:hAnsiTheme="majorHAnsi" w:cstheme="majorBidi"/>
          <w:sz w:val="22"/>
          <w:szCs w:val="22"/>
        </w:rPr>
        <w:t xml:space="preserve"> uciążliwy hałas</w:t>
      </w:r>
      <w:r w:rsidR="7B965DE8" w:rsidRPr="00C41C1B">
        <w:rPr>
          <w:rFonts w:asciiTheme="majorHAnsi" w:hAnsiTheme="majorHAnsi" w:cstheme="majorBidi"/>
          <w:sz w:val="22"/>
          <w:szCs w:val="22"/>
        </w:rPr>
        <w:t>/zapach</w:t>
      </w:r>
      <w:r w:rsidRPr="00C41C1B">
        <w:rPr>
          <w:rFonts w:asciiTheme="majorHAnsi" w:hAnsiTheme="majorHAnsi" w:cstheme="majorBidi"/>
          <w:sz w:val="22"/>
          <w:szCs w:val="22"/>
        </w:rPr>
        <w:t xml:space="preserve">, </w:t>
      </w:r>
      <w:r w:rsidR="002F3939" w:rsidRPr="00C41C1B">
        <w:rPr>
          <w:rFonts w:asciiTheme="majorHAnsi" w:hAnsiTheme="majorHAnsi" w:cstheme="majorBidi"/>
          <w:sz w:val="22"/>
          <w:szCs w:val="22"/>
        </w:rPr>
        <w:t>nadmierne</w:t>
      </w:r>
      <w:r w:rsidRPr="00C41C1B">
        <w:rPr>
          <w:rFonts w:asciiTheme="majorHAnsi" w:hAnsiTheme="majorHAnsi" w:cstheme="majorBidi"/>
          <w:sz w:val="22"/>
          <w:szCs w:val="22"/>
        </w:rPr>
        <w:t xml:space="preserve"> rozgrzewanie się urządzenia, pogorszenie jakości wykonywanych wydruków, a także obniżenie standardów połączeń sieci LAN lub </w:t>
      </w:r>
      <w:r w:rsidR="00AB1225" w:rsidRPr="00C41C1B">
        <w:rPr>
          <w:rFonts w:asciiTheme="majorHAnsi" w:hAnsiTheme="majorHAnsi" w:cstheme="majorBidi"/>
          <w:sz w:val="22"/>
          <w:szCs w:val="22"/>
        </w:rPr>
        <w:t xml:space="preserve">utrata </w:t>
      </w:r>
      <w:r w:rsidR="007A4AFC" w:rsidRPr="00C41C1B">
        <w:rPr>
          <w:rFonts w:asciiTheme="majorHAnsi" w:hAnsiTheme="majorHAnsi" w:cstheme="majorBidi"/>
          <w:sz w:val="22"/>
          <w:szCs w:val="22"/>
        </w:rPr>
        <w:t>uprawnień wynikających z licencji</w:t>
      </w:r>
      <w:r w:rsidR="00AB1225" w:rsidRPr="00C41C1B">
        <w:rPr>
          <w:rFonts w:asciiTheme="majorHAnsi" w:hAnsiTheme="majorHAnsi" w:cstheme="majorBidi"/>
          <w:sz w:val="22"/>
          <w:szCs w:val="22"/>
        </w:rPr>
        <w:t xml:space="preserve"> </w:t>
      </w:r>
      <w:r w:rsidR="007A4AFC" w:rsidRPr="00C41C1B">
        <w:rPr>
          <w:rFonts w:asciiTheme="majorHAnsi" w:hAnsiTheme="majorHAnsi" w:cstheme="majorBidi"/>
          <w:sz w:val="22"/>
          <w:szCs w:val="22"/>
        </w:rPr>
        <w:t>lub</w:t>
      </w:r>
      <w:r w:rsidR="00AB1225" w:rsidRPr="00C41C1B">
        <w:rPr>
          <w:rFonts w:asciiTheme="majorHAnsi" w:hAnsiTheme="majorHAnsi" w:cstheme="majorBidi"/>
          <w:sz w:val="22"/>
          <w:szCs w:val="22"/>
        </w:rPr>
        <w:t xml:space="preserve"> </w:t>
      </w:r>
      <w:r w:rsidRPr="00C41C1B">
        <w:rPr>
          <w:rFonts w:asciiTheme="majorHAnsi" w:hAnsiTheme="majorHAnsi" w:cstheme="majorBidi"/>
          <w:sz w:val="22"/>
          <w:szCs w:val="22"/>
        </w:rPr>
        <w:t>obniżenie poziomu bezpieczeństwa informacji.</w:t>
      </w:r>
    </w:p>
    <w:p w14:paraId="191C34B9" w14:textId="347710F9" w:rsidR="00444FB8" w:rsidRPr="00C41C1B" w:rsidRDefault="00444FB8" w:rsidP="000B4ECB">
      <w:pPr>
        <w:pStyle w:val="p3"/>
        <w:numPr>
          <w:ilvl w:val="0"/>
          <w:numId w:val="13"/>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 przypadku trzykrotnego niewywiązania się Wykonawcy z obowiązków wynikających z </w:t>
      </w:r>
      <w:r w:rsidR="002F3939" w:rsidRPr="00C41C1B">
        <w:rPr>
          <w:rFonts w:asciiTheme="majorHAnsi" w:hAnsiTheme="majorHAnsi" w:cstheme="majorHAnsi"/>
          <w:sz w:val="22"/>
          <w:szCs w:val="22"/>
        </w:rPr>
        <w:t xml:space="preserve">serwisu </w:t>
      </w:r>
      <w:r w:rsidRPr="00C41C1B">
        <w:rPr>
          <w:rFonts w:asciiTheme="majorHAnsi" w:hAnsiTheme="majorHAnsi" w:cstheme="majorHAnsi"/>
          <w:sz w:val="22"/>
          <w:szCs w:val="22"/>
        </w:rPr>
        <w:t>gwaranc</w:t>
      </w:r>
      <w:r w:rsidR="002F3939" w:rsidRPr="00C41C1B">
        <w:rPr>
          <w:rFonts w:asciiTheme="majorHAnsi" w:hAnsiTheme="majorHAnsi" w:cstheme="majorHAnsi"/>
          <w:sz w:val="22"/>
          <w:szCs w:val="22"/>
        </w:rPr>
        <w:t>y</w:t>
      </w:r>
      <w:r w:rsidRPr="00C41C1B">
        <w:rPr>
          <w:rFonts w:asciiTheme="majorHAnsi" w:hAnsiTheme="majorHAnsi" w:cstheme="majorHAnsi"/>
          <w:sz w:val="22"/>
          <w:szCs w:val="22"/>
        </w:rPr>
        <w:t>j</w:t>
      </w:r>
      <w:r w:rsidR="002F3939" w:rsidRPr="00C41C1B">
        <w:rPr>
          <w:rFonts w:asciiTheme="majorHAnsi" w:hAnsiTheme="majorHAnsi" w:cstheme="majorHAnsi"/>
          <w:sz w:val="22"/>
          <w:szCs w:val="22"/>
        </w:rPr>
        <w:t>nego lub terminu wykonania zgłoszenia serwisowego</w:t>
      </w:r>
      <w:r w:rsidRPr="00C41C1B">
        <w:rPr>
          <w:rFonts w:asciiTheme="majorHAnsi" w:hAnsiTheme="majorHAnsi" w:cstheme="majorHAnsi"/>
          <w:sz w:val="22"/>
          <w:szCs w:val="22"/>
        </w:rPr>
        <w:t>, Zamawiający ma prawo zlecić usunięcie usterki autoryzowanemu serwisowi producenta urządzenia, w siedzibie Zamawiająceg</w:t>
      </w:r>
      <w:r w:rsidR="00BB7870" w:rsidRPr="00C41C1B">
        <w:rPr>
          <w:rFonts w:asciiTheme="majorHAnsi" w:hAnsiTheme="majorHAnsi" w:cstheme="majorHAnsi"/>
          <w:sz w:val="22"/>
          <w:szCs w:val="22"/>
        </w:rPr>
        <w:t>o, na koszt i ryzyko Wykonawcy.</w:t>
      </w:r>
    </w:p>
    <w:p w14:paraId="6A1F6356" w14:textId="4D80C41C" w:rsidR="00444FB8" w:rsidRPr="00C41C1B" w:rsidRDefault="00444FB8" w:rsidP="000B4ECB">
      <w:pPr>
        <w:pStyle w:val="p3"/>
        <w:numPr>
          <w:ilvl w:val="0"/>
          <w:numId w:val="13"/>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Każdą istotną informację dotyczącą przedmiotu umowy, a mogącą mieć znaczenie dla Zamawiającego, Wykonawca obowiązany jest niezwłocznie przekazać Zamawiającemu drogą elektroniczną na adres wskazany w umowie</w:t>
      </w:r>
      <w:r w:rsidR="00BB7870" w:rsidRPr="00C41C1B">
        <w:rPr>
          <w:rFonts w:asciiTheme="majorHAnsi" w:hAnsiTheme="majorHAnsi" w:cstheme="majorHAnsi"/>
          <w:sz w:val="22"/>
          <w:szCs w:val="22"/>
        </w:rPr>
        <w:t xml:space="preserve"> w </w:t>
      </w:r>
      <w:r w:rsidR="00110989" w:rsidRPr="00C41C1B">
        <w:rPr>
          <w:rFonts w:asciiTheme="majorHAnsi" w:hAnsiTheme="majorHAnsi" w:cstheme="majorHAnsi"/>
          <w:sz w:val="22"/>
          <w:szCs w:val="22"/>
        </w:rPr>
        <w:t>§</w:t>
      </w:r>
      <w:r w:rsidR="00371D1C" w:rsidRPr="00C41C1B">
        <w:rPr>
          <w:rFonts w:asciiTheme="majorHAnsi" w:hAnsiTheme="majorHAnsi" w:cstheme="majorHAnsi"/>
          <w:sz w:val="22"/>
          <w:szCs w:val="22"/>
        </w:rPr>
        <w:t xml:space="preserve"> </w:t>
      </w:r>
      <w:r w:rsidR="005028D3" w:rsidRPr="00C41C1B">
        <w:rPr>
          <w:rFonts w:asciiTheme="majorHAnsi" w:hAnsiTheme="majorHAnsi" w:cstheme="majorHAnsi"/>
          <w:sz w:val="22"/>
          <w:szCs w:val="22"/>
        </w:rPr>
        <w:t>2 ust. 1</w:t>
      </w:r>
      <w:r w:rsidR="00952F33" w:rsidRPr="00C41C1B">
        <w:rPr>
          <w:rFonts w:asciiTheme="majorHAnsi" w:hAnsiTheme="majorHAnsi" w:cstheme="majorHAnsi"/>
          <w:sz w:val="22"/>
          <w:szCs w:val="22"/>
        </w:rPr>
        <w:t xml:space="preserve"> pkt 1.1</w:t>
      </w:r>
      <w:r w:rsidR="008A1769" w:rsidRPr="00C41C1B">
        <w:rPr>
          <w:rFonts w:asciiTheme="majorHAnsi" w:hAnsiTheme="majorHAnsi" w:cstheme="majorHAnsi"/>
          <w:sz w:val="22"/>
          <w:szCs w:val="22"/>
        </w:rPr>
        <w:t>.</w:t>
      </w:r>
    </w:p>
    <w:p w14:paraId="7EF11732" w14:textId="08C093AB" w:rsidR="001D0DAE" w:rsidRPr="00C41C1B" w:rsidRDefault="007E7855" w:rsidP="007E7855">
      <w:pPr>
        <w:pStyle w:val="Podtytu"/>
      </w:pPr>
      <w:r>
        <w:t>§ 2</w:t>
      </w:r>
    </w:p>
    <w:p w14:paraId="77824E1F" w14:textId="77777777" w:rsidR="00444FB8" w:rsidRPr="00C41C1B" w:rsidRDefault="00444FB8"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Za realizację umowy odpowiedzialni są:</w:t>
      </w:r>
    </w:p>
    <w:p w14:paraId="5CFBEC1A" w14:textId="77777777" w:rsidR="00444FB8" w:rsidRPr="00C41C1B" w:rsidRDefault="00444FB8" w:rsidP="00755B1E">
      <w:pPr>
        <w:pStyle w:val="p3"/>
        <w:numPr>
          <w:ilvl w:val="1"/>
          <w:numId w:val="2"/>
        </w:numPr>
        <w:tabs>
          <w:tab w:val="clear" w:pos="720"/>
        </w:tabs>
        <w:suppressAutoHyphens/>
        <w:spacing w:line="360" w:lineRule="auto"/>
        <w:ind w:left="993" w:hanging="567"/>
        <w:rPr>
          <w:rFonts w:asciiTheme="majorHAnsi" w:hAnsiTheme="majorHAnsi" w:cstheme="majorHAnsi"/>
          <w:sz w:val="22"/>
          <w:szCs w:val="22"/>
        </w:rPr>
      </w:pPr>
      <w:r w:rsidRPr="00C41C1B">
        <w:rPr>
          <w:rFonts w:asciiTheme="majorHAnsi" w:hAnsiTheme="majorHAnsi" w:cstheme="majorHAnsi"/>
          <w:sz w:val="22"/>
          <w:szCs w:val="22"/>
        </w:rPr>
        <w:t>ze strony Zamawiającego: …, e-mail …, tel. …,</w:t>
      </w:r>
    </w:p>
    <w:p w14:paraId="479D9090" w14:textId="77777777" w:rsidR="00444FB8" w:rsidRPr="00C41C1B" w:rsidRDefault="00444FB8" w:rsidP="00755B1E">
      <w:pPr>
        <w:pStyle w:val="p3"/>
        <w:numPr>
          <w:ilvl w:val="1"/>
          <w:numId w:val="2"/>
        </w:numPr>
        <w:tabs>
          <w:tab w:val="clear" w:pos="720"/>
        </w:tabs>
        <w:suppressAutoHyphens/>
        <w:spacing w:line="360" w:lineRule="auto"/>
        <w:ind w:left="993" w:hanging="567"/>
        <w:rPr>
          <w:rFonts w:asciiTheme="majorHAnsi" w:hAnsiTheme="majorHAnsi" w:cstheme="majorHAnsi"/>
          <w:sz w:val="22"/>
          <w:szCs w:val="22"/>
        </w:rPr>
      </w:pPr>
      <w:r w:rsidRPr="00C41C1B">
        <w:rPr>
          <w:rFonts w:asciiTheme="majorHAnsi" w:hAnsiTheme="majorHAnsi" w:cstheme="majorHAnsi"/>
          <w:sz w:val="22"/>
          <w:szCs w:val="22"/>
        </w:rPr>
        <w:t>ze strony Wykonawcy: …, e-mail …, tel. …,</w:t>
      </w:r>
    </w:p>
    <w:p w14:paraId="02BFCC78" w14:textId="02FEC189" w:rsidR="00444FB8" w:rsidRPr="00C41C1B" w:rsidRDefault="00444FB8"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Zmiana osób odpowiedzialnych za realizację umowy, o których mowa w ust. </w:t>
      </w:r>
      <w:r w:rsidR="00A206D8" w:rsidRPr="00C41C1B">
        <w:rPr>
          <w:rFonts w:asciiTheme="majorHAnsi" w:hAnsiTheme="majorHAnsi" w:cstheme="majorHAnsi"/>
          <w:sz w:val="22"/>
          <w:szCs w:val="22"/>
        </w:rPr>
        <w:t>1</w:t>
      </w:r>
      <w:r w:rsidRPr="00C41C1B">
        <w:rPr>
          <w:rFonts w:asciiTheme="majorHAnsi" w:hAnsiTheme="majorHAnsi" w:cstheme="majorHAnsi"/>
          <w:sz w:val="22"/>
          <w:szCs w:val="22"/>
        </w:rPr>
        <w:t xml:space="preserve"> będzie odbywać się poprzez pisemne zgłoszenie. Zmiana nie wymaga formy aneksu do umowy.</w:t>
      </w:r>
    </w:p>
    <w:p w14:paraId="7994F139" w14:textId="5D9DE8E7" w:rsidR="00F8462C" w:rsidRPr="00C41C1B" w:rsidRDefault="00F8462C"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Podstawą do świadczenia usług w ramach umowy jest zgłoszenie przez Zamawiającego zapotrzebowania na usługi serwisowe zwane dalej Zgłoszeniem.</w:t>
      </w:r>
    </w:p>
    <w:p w14:paraId="61F70E6E" w14:textId="600AE632" w:rsidR="00F8462C" w:rsidRPr="00C41C1B" w:rsidRDefault="5F251B13" w:rsidP="6FFE3411">
      <w:pPr>
        <w:pStyle w:val="p3"/>
        <w:widowControl w:val="0"/>
        <w:numPr>
          <w:ilvl w:val="0"/>
          <w:numId w:val="2"/>
        </w:numPr>
        <w:tabs>
          <w:tab w:val="clear" w:pos="720"/>
        </w:tabs>
        <w:suppressAutoHyphens/>
        <w:spacing w:line="360" w:lineRule="auto"/>
        <w:ind w:left="426" w:hanging="426"/>
        <w:jc w:val="left"/>
        <w:rPr>
          <w:rFonts w:asciiTheme="majorHAnsi" w:hAnsiTheme="majorHAnsi" w:cstheme="majorBidi"/>
          <w:sz w:val="22"/>
          <w:szCs w:val="22"/>
          <w:lang w:eastAsia="en-US"/>
        </w:rPr>
      </w:pPr>
      <w:r w:rsidRPr="00C41C1B">
        <w:rPr>
          <w:rFonts w:asciiTheme="majorHAnsi" w:hAnsiTheme="majorHAnsi" w:cstheme="majorBidi"/>
          <w:sz w:val="22"/>
          <w:szCs w:val="22"/>
        </w:rPr>
        <w:t>Zamawiający</w:t>
      </w:r>
      <w:r w:rsidRPr="00C41C1B">
        <w:rPr>
          <w:rFonts w:asciiTheme="majorHAnsi" w:hAnsiTheme="majorHAnsi" w:cstheme="majorBidi"/>
          <w:sz w:val="22"/>
          <w:szCs w:val="22"/>
          <w:lang w:eastAsia="en-US"/>
        </w:rPr>
        <w:t xml:space="preserve"> </w:t>
      </w:r>
      <w:r w:rsidR="2727D0B8" w:rsidRPr="00C41C1B">
        <w:rPr>
          <w:rFonts w:asciiTheme="majorHAnsi" w:hAnsiTheme="majorHAnsi" w:cstheme="majorBidi"/>
          <w:sz w:val="22"/>
          <w:szCs w:val="22"/>
          <w:lang w:eastAsia="en-US"/>
        </w:rPr>
        <w:t>zobow</w:t>
      </w:r>
      <w:r w:rsidR="56A166EF" w:rsidRPr="00C41C1B">
        <w:rPr>
          <w:rFonts w:asciiTheme="majorHAnsi" w:hAnsiTheme="majorHAnsi" w:cstheme="majorBidi"/>
          <w:sz w:val="22"/>
          <w:szCs w:val="22"/>
          <w:lang w:eastAsia="en-US"/>
        </w:rPr>
        <w:t>iązuje się posiadać</w:t>
      </w:r>
      <w:r w:rsidRPr="00C41C1B">
        <w:rPr>
          <w:rFonts w:asciiTheme="majorHAnsi" w:hAnsiTheme="majorHAnsi" w:cstheme="majorBidi"/>
          <w:sz w:val="22"/>
          <w:szCs w:val="22"/>
          <w:lang w:eastAsia="en-US"/>
        </w:rPr>
        <w:t xml:space="preserve"> możliwość rejestracji zgłoszeń</w:t>
      </w:r>
      <w:r w:rsidR="256BA34B" w:rsidRPr="00C41C1B">
        <w:rPr>
          <w:rFonts w:asciiTheme="majorHAnsi" w:hAnsiTheme="majorHAnsi" w:cstheme="majorBidi"/>
          <w:sz w:val="22"/>
          <w:szCs w:val="22"/>
          <w:lang w:eastAsia="en-US"/>
        </w:rPr>
        <w:t xml:space="preserve">, </w:t>
      </w:r>
      <w:r w:rsidRPr="00C41C1B">
        <w:rPr>
          <w:rFonts w:asciiTheme="majorHAnsi" w:hAnsiTheme="majorHAnsi" w:cstheme="majorBidi"/>
          <w:sz w:val="22"/>
          <w:szCs w:val="22"/>
          <w:lang w:eastAsia="en-US"/>
        </w:rPr>
        <w:t>drogą mailową</w:t>
      </w:r>
      <w:r w:rsidR="2A29611C" w:rsidRPr="00C41C1B">
        <w:rPr>
          <w:rFonts w:asciiTheme="majorHAnsi" w:hAnsiTheme="majorHAnsi" w:cstheme="majorBidi"/>
          <w:sz w:val="22"/>
          <w:szCs w:val="22"/>
          <w:lang w:eastAsia="en-US"/>
        </w:rPr>
        <w:t xml:space="preserve"> </w:t>
      </w:r>
      <w:r w:rsidRPr="00C41C1B">
        <w:rPr>
          <w:rFonts w:asciiTheme="majorHAnsi" w:hAnsiTheme="majorHAnsi" w:cstheme="majorBidi"/>
          <w:sz w:val="22"/>
          <w:szCs w:val="22"/>
          <w:lang w:eastAsia="en-US"/>
        </w:rPr>
        <w:t>i</w:t>
      </w:r>
      <w:r w:rsidR="436CBAD9" w:rsidRPr="00C41C1B">
        <w:rPr>
          <w:rFonts w:asciiTheme="majorHAnsi" w:hAnsiTheme="majorHAnsi" w:cstheme="majorBidi"/>
          <w:sz w:val="22"/>
          <w:szCs w:val="22"/>
          <w:lang w:eastAsia="en-US"/>
        </w:rPr>
        <w:t>/</w:t>
      </w:r>
      <w:r w:rsidR="5276D775" w:rsidRPr="00C41C1B">
        <w:rPr>
          <w:rFonts w:asciiTheme="majorHAnsi" w:hAnsiTheme="majorHAnsi" w:cstheme="majorBidi"/>
          <w:sz w:val="22"/>
          <w:szCs w:val="22"/>
          <w:lang w:eastAsia="en-US"/>
        </w:rPr>
        <w:t>lub</w:t>
      </w:r>
      <w:r w:rsidRPr="00C41C1B">
        <w:rPr>
          <w:rFonts w:asciiTheme="majorHAnsi" w:hAnsiTheme="majorHAnsi" w:cstheme="majorBidi"/>
          <w:sz w:val="22"/>
          <w:szCs w:val="22"/>
          <w:lang w:eastAsia="en-US"/>
        </w:rPr>
        <w:t xml:space="preserve"> telefoniczną </w:t>
      </w:r>
      <w:r w:rsidR="2A29611C" w:rsidRPr="00C41C1B">
        <w:rPr>
          <w:rFonts w:asciiTheme="majorHAnsi" w:hAnsiTheme="majorHAnsi" w:cstheme="majorBidi"/>
          <w:sz w:val="22"/>
          <w:szCs w:val="22"/>
          <w:lang w:eastAsia="en-US"/>
        </w:rPr>
        <w:t>w godzinach pracy, tj</w:t>
      </w:r>
      <w:r w:rsidR="56A166EF" w:rsidRPr="00C41C1B">
        <w:rPr>
          <w:rFonts w:asciiTheme="majorHAnsi" w:hAnsiTheme="majorHAnsi" w:cstheme="majorBidi"/>
          <w:sz w:val="22"/>
          <w:szCs w:val="22"/>
          <w:lang w:eastAsia="en-US"/>
        </w:rPr>
        <w:t>.</w:t>
      </w:r>
      <w:r w:rsidR="2A29611C" w:rsidRPr="00C41C1B">
        <w:rPr>
          <w:rFonts w:asciiTheme="majorHAnsi" w:hAnsiTheme="majorHAnsi" w:cstheme="majorBidi"/>
          <w:sz w:val="22"/>
          <w:szCs w:val="22"/>
          <w:lang w:eastAsia="en-US"/>
        </w:rPr>
        <w:t xml:space="preserve"> od 8:00 do 16:00 w dni robocze</w:t>
      </w:r>
      <w:r w:rsidR="1808D8CC" w:rsidRPr="00C41C1B">
        <w:rPr>
          <w:rFonts w:asciiTheme="majorHAnsi" w:hAnsiTheme="majorHAnsi" w:cstheme="majorBidi"/>
          <w:sz w:val="22"/>
          <w:szCs w:val="22"/>
          <w:lang w:eastAsia="en-US"/>
        </w:rPr>
        <w:t xml:space="preserve"> wg. zapisów w ust</w:t>
      </w:r>
      <w:r w:rsidR="127471B6" w:rsidRPr="00C41C1B">
        <w:rPr>
          <w:rFonts w:asciiTheme="majorHAnsi" w:hAnsiTheme="majorHAnsi" w:cstheme="majorBidi"/>
          <w:sz w:val="22"/>
          <w:szCs w:val="22"/>
          <w:lang w:eastAsia="en-US"/>
        </w:rPr>
        <w:t>.</w:t>
      </w:r>
      <w:r w:rsidR="1808D8CC" w:rsidRPr="00C41C1B">
        <w:rPr>
          <w:rFonts w:asciiTheme="majorHAnsi" w:hAnsiTheme="majorHAnsi" w:cstheme="majorBidi"/>
          <w:sz w:val="22"/>
          <w:szCs w:val="22"/>
          <w:lang w:eastAsia="en-US"/>
        </w:rPr>
        <w:t xml:space="preserve"> </w:t>
      </w:r>
      <w:r w:rsidR="436CBAD9" w:rsidRPr="00C41C1B">
        <w:rPr>
          <w:rFonts w:asciiTheme="majorHAnsi" w:hAnsiTheme="majorHAnsi" w:cstheme="majorBidi"/>
          <w:sz w:val="22"/>
          <w:szCs w:val="22"/>
          <w:lang w:eastAsia="en-US"/>
        </w:rPr>
        <w:t>5</w:t>
      </w:r>
      <w:r w:rsidRPr="00C41C1B">
        <w:rPr>
          <w:rFonts w:asciiTheme="majorHAnsi" w:hAnsiTheme="majorHAnsi" w:cstheme="majorBidi"/>
          <w:sz w:val="22"/>
          <w:szCs w:val="22"/>
          <w:lang w:eastAsia="en-US"/>
        </w:rPr>
        <w:t>.</w:t>
      </w:r>
    </w:p>
    <w:p w14:paraId="138D5475" w14:textId="747B8982" w:rsidR="00F8462C" w:rsidRPr="00C41C1B" w:rsidRDefault="00F8462C"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Zgłoszenie przekazywane jest Wykonawcy przez Zamawiającego pocztą elektroniczną na adres e-mail: … lub telefonicznie pod nr …. Wykonawca zobowiązuje się do dochowania należytej dbałości o stan skrzynki mailowej </w:t>
      </w:r>
      <w:r w:rsidR="00316B5A" w:rsidRPr="00C41C1B">
        <w:rPr>
          <w:rFonts w:asciiTheme="majorHAnsi" w:hAnsiTheme="majorHAnsi" w:cstheme="majorHAnsi"/>
          <w:sz w:val="22"/>
          <w:szCs w:val="22"/>
        </w:rPr>
        <w:t xml:space="preserve">oraz linii telefonicznej, </w:t>
      </w:r>
      <w:r w:rsidRPr="00C41C1B">
        <w:rPr>
          <w:rFonts w:asciiTheme="majorHAnsi" w:hAnsiTheme="majorHAnsi" w:cstheme="majorHAnsi"/>
          <w:sz w:val="22"/>
          <w:szCs w:val="22"/>
        </w:rPr>
        <w:t>umożliwiający</w:t>
      </w:r>
      <w:r w:rsidR="00316B5A" w:rsidRPr="00C41C1B">
        <w:rPr>
          <w:rFonts w:asciiTheme="majorHAnsi" w:hAnsiTheme="majorHAnsi" w:cstheme="majorHAnsi"/>
          <w:sz w:val="22"/>
          <w:szCs w:val="22"/>
        </w:rPr>
        <w:t>ch</w:t>
      </w:r>
      <w:r w:rsidRPr="00C41C1B">
        <w:rPr>
          <w:rFonts w:asciiTheme="majorHAnsi" w:hAnsiTheme="majorHAnsi" w:cstheme="majorHAnsi"/>
          <w:sz w:val="22"/>
          <w:szCs w:val="22"/>
        </w:rPr>
        <w:t xml:space="preserve"> poprawną obsługę zgłoszeń. W razie konieczności, Wykonawca zobowiązany jest do podania zastępczego adresu </w:t>
      </w:r>
      <w:r w:rsidR="00316B5A" w:rsidRPr="00C41C1B">
        <w:rPr>
          <w:rFonts w:asciiTheme="majorHAnsi" w:hAnsiTheme="majorHAnsi" w:cstheme="majorHAnsi"/>
          <w:sz w:val="22"/>
          <w:szCs w:val="22"/>
        </w:rPr>
        <w:t xml:space="preserve">e-mail </w:t>
      </w:r>
      <w:r w:rsidRPr="00C41C1B">
        <w:rPr>
          <w:rFonts w:asciiTheme="majorHAnsi" w:hAnsiTheme="majorHAnsi" w:cstheme="majorHAnsi"/>
          <w:sz w:val="22"/>
          <w:szCs w:val="22"/>
        </w:rPr>
        <w:t>lub numeru telefonu, w celu terminowej realizacji zapisów umowy.</w:t>
      </w:r>
    </w:p>
    <w:p w14:paraId="2397D764" w14:textId="42A41BAD" w:rsidR="00BB7870" w:rsidRPr="00C41C1B" w:rsidRDefault="00BB7870"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 przypadku zgłoszenia telefonicznego, Wykonawca zobowiązany jest do potwierdzenia niniejszego faktu na adres </w:t>
      </w:r>
      <w:r w:rsidR="003D6105" w:rsidRPr="00C41C1B">
        <w:rPr>
          <w:rFonts w:asciiTheme="majorHAnsi" w:hAnsiTheme="majorHAnsi" w:cstheme="majorHAnsi"/>
          <w:sz w:val="22"/>
          <w:szCs w:val="22"/>
        </w:rPr>
        <w:t>poczty elektronicznej</w:t>
      </w:r>
      <w:r w:rsidR="003F2112" w:rsidRPr="00C41C1B">
        <w:rPr>
          <w:rFonts w:asciiTheme="majorHAnsi" w:hAnsiTheme="majorHAnsi" w:cstheme="majorHAnsi"/>
          <w:sz w:val="22"/>
          <w:szCs w:val="22"/>
        </w:rPr>
        <w:t xml:space="preserve"> </w:t>
      </w:r>
      <w:r w:rsidR="004218E6" w:rsidRPr="00C41C1B">
        <w:rPr>
          <w:rFonts w:asciiTheme="majorHAnsi" w:hAnsiTheme="majorHAnsi" w:cstheme="majorHAnsi"/>
          <w:sz w:val="22"/>
          <w:szCs w:val="22"/>
        </w:rPr>
        <w:t xml:space="preserve">e-mail </w:t>
      </w:r>
      <w:r w:rsidR="003F2112" w:rsidRPr="00C41C1B">
        <w:rPr>
          <w:rFonts w:asciiTheme="majorHAnsi" w:hAnsiTheme="majorHAnsi" w:cstheme="majorHAnsi"/>
          <w:sz w:val="22"/>
          <w:szCs w:val="22"/>
        </w:rPr>
        <w:t>wskazany w §</w:t>
      </w:r>
      <w:r w:rsidR="003B3A05" w:rsidRPr="00C41C1B">
        <w:rPr>
          <w:rFonts w:asciiTheme="majorHAnsi" w:hAnsiTheme="majorHAnsi" w:cstheme="majorHAnsi"/>
          <w:sz w:val="22"/>
          <w:szCs w:val="22"/>
        </w:rPr>
        <w:t xml:space="preserve"> </w:t>
      </w:r>
      <w:r w:rsidR="003F2112" w:rsidRPr="00C41C1B">
        <w:rPr>
          <w:rFonts w:asciiTheme="majorHAnsi" w:hAnsiTheme="majorHAnsi" w:cstheme="majorHAnsi"/>
          <w:sz w:val="22"/>
          <w:szCs w:val="22"/>
        </w:rPr>
        <w:t>2 ust</w:t>
      </w:r>
      <w:r w:rsidR="003C2C20" w:rsidRPr="00C41C1B">
        <w:rPr>
          <w:rFonts w:asciiTheme="majorHAnsi" w:hAnsiTheme="majorHAnsi" w:cstheme="majorHAnsi"/>
          <w:sz w:val="22"/>
          <w:szCs w:val="22"/>
        </w:rPr>
        <w:t>. 1 pkt</w:t>
      </w:r>
      <w:r w:rsidR="003F2112" w:rsidRPr="00C41C1B">
        <w:rPr>
          <w:rFonts w:asciiTheme="majorHAnsi" w:hAnsiTheme="majorHAnsi" w:cstheme="majorHAnsi"/>
          <w:sz w:val="22"/>
          <w:szCs w:val="22"/>
        </w:rPr>
        <w:t xml:space="preserve"> 1.1,</w:t>
      </w:r>
      <w:r w:rsidR="003D6105" w:rsidRPr="00C41C1B">
        <w:rPr>
          <w:rFonts w:asciiTheme="majorHAnsi" w:hAnsiTheme="majorHAnsi" w:cstheme="majorHAnsi"/>
          <w:sz w:val="22"/>
          <w:szCs w:val="22"/>
        </w:rPr>
        <w:t xml:space="preserve"> </w:t>
      </w:r>
      <w:r w:rsidRPr="00C41C1B">
        <w:rPr>
          <w:rFonts w:asciiTheme="majorHAnsi" w:hAnsiTheme="majorHAnsi" w:cstheme="majorHAnsi"/>
          <w:sz w:val="22"/>
          <w:szCs w:val="22"/>
        </w:rPr>
        <w:t>osób odpowiedzialnych za realizację umowy.</w:t>
      </w:r>
    </w:p>
    <w:p w14:paraId="2FEDB857" w14:textId="252CE86D" w:rsidR="00F8462C" w:rsidRPr="00C41C1B" w:rsidRDefault="00F8462C"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Przekazanie Zgłoszenia na adres e-mail wskazany w ust. </w:t>
      </w:r>
      <w:r w:rsidR="008A1769" w:rsidRPr="00C41C1B">
        <w:rPr>
          <w:rFonts w:asciiTheme="majorHAnsi" w:hAnsiTheme="majorHAnsi" w:cstheme="majorHAnsi"/>
          <w:sz w:val="22"/>
          <w:szCs w:val="22"/>
        </w:rPr>
        <w:t>5</w:t>
      </w:r>
      <w:r w:rsidR="00D45BA7" w:rsidRPr="00C41C1B">
        <w:rPr>
          <w:rFonts w:asciiTheme="majorHAnsi" w:hAnsiTheme="majorHAnsi" w:cstheme="majorHAnsi"/>
          <w:sz w:val="22"/>
          <w:szCs w:val="22"/>
        </w:rPr>
        <w:t xml:space="preserve"> </w:t>
      </w:r>
      <w:r w:rsidR="006C4F0F" w:rsidRPr="00C41C1B">
        <w:rPr>
          <w:rFonts w:asciiTheme="majorHAnsi" w:hAnsiTheme="majorHAnsi" w:cstheme="majorHAnsi"/>
          <w:sz w:val="22"/>
          <w:szCs w:val="22"/>
        </w:rPr>
        <w:fldChar w:fldCharType="begin"/>
      </w:r>
      <w:r w:rsidR="006C4F0F" w:rsidRPr="00C41C1B">
        <w:rPr>
          <w:rFonts w:asciiTheme="majorHAnsi" w:hAnsiTheme="majorHAnsi" w:cstheme="majorHAnsi"/>
          <w:sz w:val="22"/>
          <w:szCs w:val="22"/>
        </w:rPr>
        <w:instrText xml:space="preserve"> DOCVARIABLE  "odpowiedzialni" \* MERGEFORMAT </w:instrText>
      </w:r>
      <w:r w:rsidR="006C4F0F" w:rsidRPr="00C41C1B">
        <w:rPr>
          <w:rFonts w:asciiTheme="majorHAnsi" w:hAnsiTheme="majorHAnsi" w:cstheme="majorHAnsi"/>
          <w:sz w:val="22"/>
          <w:szCs w:val="22"/>
        </w:rPr>
        <w:fldChar w:fldCharType="end"/>
      </w:r>
      <w:r w:rsidR="006C4F0F" w:rsidRPr="00C41C1B">
        <w:rPr>
          <w:rFonts w:asciiTheme="majorHAnsi" w:hAnsiTheme="majorHAnsi" w:cstheme="majorHAnsi"/>
          <w:sz w:val="22"/>
          <w:szCs w:val="22"/>
        </w:rPr>
        <w:fldChar w:fldCharType="begin"/>
      </w:r>
      <w:r w:rsidR="006C4F0F" w:rsidRPr="00C41C1B">
        <w:rPr>
          <w:rFonts w:asciiTheme="majorHAnsi" w:hAnsiTheme="majorHAnsi" w:cstheme="majorHAnsi"/>
          <w:sz w:val="22"/>
          <w:szCs w:val="22"/>
        </w:rPr>
        <w:instrText xml:space="preserve"> DOCVARIABLE  zgłoszenie  \* MERGEFORMAT </w:instrText>
      </w:r>
      <w:r w:rsidR="006C4F0F" w:rsidRPr="00C41C1B">
        <w:rPr>
          <w:rFonts w:asciiTheme="majorHAnsi" w:hAnsiTheme="majorHAnsi" w:cstheme="majorHAnsi"/>
          <w:sz w:val="22"/>
          <w:szCs w:val="22"/>
        </w:rPr>
        <w:fldChar w:fldCharType="end"/>
      </w:r>
      <w:r w:rsidRPr="00C41C1B">
        <w:rPr>
          <w:rFonts w:asciiTheme="majorHAnsi" w:hAnsiTheme="majorHAnsi" w:cstheme="majorHAnsi"/>
          <w:sz w:val="22"/>
          <w:szCs w:val="22"/>
        </w:rPr>
        <w:t>jest równoznaczne z jego złożeniem. Zgłoszenie przekazane w danym dniu po godzinie 12:00 uznawane jest za złożone dnia następnego.</w:t>
      </w:r>
    </w:p>
    <w:p w14:paraId="132AA324" w14:textId="03142ADD" w:rsidR="006B4E54" w:rsidRPr="00C41C1B" w:rsidRDefault="00580D55" w:rsidP="00755B1E">
      <w:pPr>
        <w:pStyle w:val="p3"/>
        <w:widowControl w:val="0"/>
        <w:numPr>
          <w:ilvl w:val="0"/>
          <w:numId w:val="2"/>
        </w:numPr>
        <w:tabs>
          <w:tab w:val="clear" w:pos="720"/>
        </w:tabs>
        <w:suppressAutoHyphens/>
        <w:spacing w:line="360" w:lineRule="auto"/>
        <w:ind w:left="426" w:hanging="426"/>
        <w:jc w:val="left"/>
        <w:textDirection w:val="btLr"/>
        <w:rPr>
          <w:rFonts w:asciiTheme="majorHAnsi" w:hAnsiTheme="majorHAnsi" w:cstheme="majorHAnsi"/>
          <w:lang w:eastAsia="en-US"/>
        </w:rPr>
      </w:pPr>
      <w:r w:rsidRPr="00C41C1B">
        <w:rPr>
          <w:rFonts w:asciiTheme="majorHAnsi" w:hAnsiTheme="majorHAnsi" w:cstheme="majorHAnsi"/>
          <w:sz w:val="22"/>
          <w:szCs w:val="22"/>
        </w:rPr>
        <w:t xml:space="preserve">Usługa serwisowa </w:t>
      </w:r>
      <w:r w:rsidR="008A6950" w:rsidRPr="00C41C1B">
        <w:rPr>
          <w:rFonts w:asciiTheme="majorHAnsi" w:hAnsiTheme="majorHAnsi" w:cstheme="majorHAnsi"/>
          <w:sz w:val="22"/>
          <w:szCs w:val="22"/>
        </w:rPr>
        <w:t xml:space="preserve">powinna zostać zakończona w </w:t>
      </w:r>
      <w:r w:rsidR="004D2B2B" w:rsidRPr="00C41C1B">
        <w:rPr>
          <w:rFonts w:asciiTheme="majorHAnsi" w:hAnsiTheme="majorHAnsi" w:cstheme="majorHAnsi"/>
          <w:sz w:val="22"/>
          <w:szCs w:val="22"/>
        </w:rPr>
        <w:t>termin</w:t>
      </w:r>
      <w:r w:rsidR="0099689A" w:rsidRPr="00C41C1B">
        <w:rPr>
          <w:rFonts w:asciiTheme="majorHAnsi" w:hAnsiTheme="majorHAnsi" w:cstheme="majorHAnsi"/>
          <w:sz w:val="22"/>
          <w:szCs w:val="22"/>
        </w:rPr>
        <w:t>ie</w:t>
      </w:r>
      <w:r w:rsidR="004D2B2B" w:rsidRPr="00C41C1B">
        <w:rPr>
          <w:rFonts w:asciiTheme="majorHAnsi" w:hAnsiTheme="majorHAnsi" w:cstheme="majorHAnsi"/>
          <w:sz w:val="22"/>
          <w:szCs w:val="22"/>
        </w:rPr>
        <w:t xml:space="preserve"> </w:t>
      </w:r>
      <w:r w:rsidR="0099689A" w:rsidRPr="00C41C1B">
        <w:rPr>
          <w:rFonts w:asciiTheme="majorHAnsi" w:hAnsiTheme="majorHAnsi" w:cstheme="majorHAnsi"/>
          <w:sz w:val="22"/>
          <w:szCs w:val="22"/>
        </w:rPr>
        <w:t>2 dni roboczych</w:t>
      </w:r>
      <w:r w:rsidR="008A6950" w:rsidRPr="00C41C1B">
        <w:rPr>
          <w:rFonts w:asciiTheme="majorHAnsi" w:hAnsiTheme="majorHAnsi" w:cstheme="majorHAnsi"/>
          <w:sz w:val="22"/>
          <w:szCs w:val="22"/>
        </w:rPr>
        <w:t xml:space="preserve">. </w:t>
      </w:r>
      <w:r w:rsidR="003B3A05" w:rsidRPr="00C41C1B">
        <w:rPr>
          <w:rFonts w:asciiTheme="majorHAnsi" w:hAnsiTheme="majorHAnsi" w:cstheme="majorHAnsi"/>
          <w:sz w:val="22"/>
          <w:szCs w:val="22"/>
        </w:rPr>
        <w:t>Usługa</w:t>
      </w:r>
      <w:r w:rsidR="008A6950" w:rsidRPr="00C41C1B">
        <w:rPr>
          <w:rFonts w:asciiTheme="majorHAnsi" w:hAnsiTheme="majorHAnsi" w:cstheme="majorHAnsi"/>
          <w:sz w:val="22"/>
          <w:szCs w:val="22"/>
        </w:rPr>
        <w:t xml:space="preserve"> realizowana będzie w siedzibie Zamawiającego, w godzinach pracy, w dni robocze. Za dni robocze rozumie się dni od poniedziałku do piątku w godzinach od 8:00 do 16:00 z wyłączeniem dni ustawowo wolnych od pracy.</w:t>
      </w:r>
    </w:p>
    <w:p w14:paraId="736E4C01" w14:textId="3242084F" w:rsidR="001B14AB" w:rsidRPr="00C41C1B" w:rsidRDefault="008A6950"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 przypadku gdy termin </w:t>
      </w:r>
      <w:r w:rsidR="003B3A05" w:rsidRPr="00C41C1B">
        <w:rPr>
          <w:rFonts w:asciiTheme="majorHAnsi" w:hAnsiTheme="majorHAnsi" w:cstheme="majorHAnsi"/>
          <w:sz w:val="22"/>
          <w:szCs w:val="22"/>
        </w:rPr>
        <w:t xml:space="preserve">serwisu </w:t>
      </w:r>
      <w:r w:rsidR="00762746" w:rsidRPr="00C41C1B">
        <w:rPr>
          <w:rFonts w:asciiTheme="majorHAnsi" w:hAnsiTheme="majorHAnsi" w:cstheme="majorHAnsi"/>
          <w:sz w:val="22"/>
          <w:szCs w:val="22"/>
        </w:rPr>
        <w:t>drukarki</w:t>
      </w:r>
      <w:r w:rsidRPr="00C41C1B">
        <w:rPr>
          <w:rFonts w:asciiTheme="majorHAnsi" w:hAnsiTheme="majorHAnsi" w:cstheme="majorHAnsi"/>
          <w:sz w:val="22"/>
          <w:szCs w:val="22"/>
        </w:rPr>
        <w:t xml:space="preserve">, </w:t>
      </w:r>
      <w:r w:rsidR="00762746" w:rsidRPr="00C41C1B">
        <w:rPr>
          <w:rFonts w:asciiTheme="majorHAnsi" w:hAnsiTheme="majorHAnsi" w:cstheme="majorHAnsi"/>
          <w:sz w:val="22"/>
          <w:szCs w:val="22"/>
        </w:rPr>
        <w:t>z przyczyn niezależnych od Wykonawcy</w:t>
      </w:r>
      <w:r w:rsidR="003F2112" w:rsidRPr="00C41C1B">
        <w:rPr>
          <w:rFonts w:asciiTheme="majorHAnsi" w:hAnsiTheme="majorHAnsi" w:cstheme="majorHAnsi"/>
          <w:sz w:val="22"/>
          <w:szCs w:val="22"/>
        </w:rPr>
        <w:t xml:space="preserve"> takich jak</w:t>
      </w:r>
      <w:r w:rsidR="00441760" w:rsidRPr="00C41C1B">
        <w:rPr>
          <w:rFonts w:asciiTheme="majorHAnsi" w:hAnsiTheme="majorHAnsi" w:cstheme="majorHAnsi"/>
          <w:sz w:val="22"/>
          <w:szCs w:val="22"/>
        </w:rPr>
        <w:t xml:space="preserve"> np.</w:t>
      </w:r>
      <w:r w:rsidR="00126542" w:rsidRPr="00C41C1B">
        <w:rPr>
          <w:rFonts w:asciiTheme="majorHAnsi" w:hAnsiTheme="majorHAnsi" w:cstheme="majorHAnsi"/>
          <w:sz w:val="22"/>
          <w:szCs w:val="22"/>
        </w:rPr>
        <w:t>:</w:t>
      </w:r>
      <w:r w:rsidR="00C02E98" w:rsidRPr="00C41C1B">
        <w:rPr>
          <w:rFonts w:asciiTheme="majorHAnsi" w:hAnsiTheme="majorHAnsi" w:cstheme="majorHAnsi"/>
          <w:sz w:val="22"/>
          <w:szCs w:val="22"/>
        </w:rPr>
        <w:t xml:space="preserve"> </w:t>
      </w:r>
      <w:r w:rsidR="003F2112" w:rsidRPr="00C41C1B">
        <w:rPr>
          <w:rFonts w:asciiTheme="majorHAnsi" w:hAnsiTheme="majorHAnsi" w:cstheme="majorHAnsi"/>
          <w:sz w:val="22"/>
          <w:szCs w:val="22"/>
        </w:rPr>
        <w:t>okres sprowadzenia niezbędnych części lub podzespołów</w:t>
      </w:r>
      <w:r w:rsidR="003B3A05" w:rsidRPr="00C41C1B">
        <w:rPr>
          <w:rFonts w:asciiTheme="majorHAnsi" w:hAnsiTheme="majorHAnsi" w:cstheme="majorHAnsi"/>
          <w:sz w:val="22"/>
          <w:szCs w:val="22"/>
        </w:rPr>
        <w:t xml:space="preserve"> lub wystąpienie innych zdarzeń o charakterze losowym</w:t>
      </w:r>
      <w:r w:rsidR="00762746" w:rsidRPr="00C41C1B">
        <w:rPr>
          <w:rFonts w:asciiTheme="majorHAnsi" w:hAnsiTheme="majorHAnsi" w:cstheme="majorHAnsi"/>
          <w:sz w:val="22"/>
          <w:szCs w:val="22"/>
        </w:rPr>
        <w:t>,</w:t>
      </w:r>
      <w:r w:rsidR="00C13E53" w:rsidRPr="00C41C1B">
        <w:rPr>
          <w:rFonts w:asciiTheme="majorHAnsi" w:hAnsiTheme="majorHAnsi" w:cstheme="majorHAnsi"/>
          <w:sz w:val="22"/>
          <w:szCs w:val="22"/>
        </w:rPr>
        <w:t xml:space="preserve"> </w:t>
      </w:r>
      <w:r w:rsidRPr="00C41C1B">
        <w:rPr>
          <w:rFonts w:asciiTheme="majorHAnsi" w:hAnsiTheme="majorHAnsi" w:cstheme="majorHAnsi"/>
          <w:sz w:val="22"/>
          <w:szCs w:val="22"/>
        </w:rPr>
        <w:t xml:space="preserve">przekroczy </w:t>
      </w:r>
      <w:r w:rsidR="00FC381C" w:rsidRPr="00C41C1B">
        <w:rPr>
          <w:rFonts w:asciiTheme="majorHAnsi" w:hAnsiTheme="majorHAnsi" w:cstheme="majorHAnsi"/>
          <w:sz w:val="22"/>
          <w:szCs w:val="22"/>
        </w:rPr>
        <w:t>2</w:t>
      </w:r>
      <w:r w:rsidRPr="00C41C1B">
        <w:rPr>
          <w:rFonts w:asciiTheme="majorHAnsi" w:hAnsiTheme="majorHAnsi" w:cstheme="majorHAnsi"/>
          <w:sz w:val="22"/>
          <w:szCs w:val="22"/>
        </w:rPr>
        <w:t xml:space="preserve"> dni robocz</w:t>
      </w:r>
      <w:r w:rsidR="00FC381C" w:rsidRPr="00C41C1B">
        <w:rPr>
          <w:rFonts w:asciiTheme="majorHAnsi" w:hAnsiTheme="majorHAnsi" w:cstheme="majorHAnsi"/>
          <w:sz w:val="22"/>
          <w:szCs w:val="22"/>
        </w:rPr>
        <w:t>e</w:t>
      </w:r>
      <w:r w:rsidRPr="00C41C1B">
        <w:rPr>
          <w:rFonts w:asciiTheme="majorHAnsi" w:hAnsiTheme="majorHAnsi" w:cstheme="majorHAnsi"/>
          <w:sz w:val="22"/>
          <w:szCs w:val="22"/>
        </w:rPr>
        <w:t xml:space="preserve"> licząc od dnia zgłoszenia awarii, </w:t>
      </w:r>
      <w:r w:rsidR="001B14AB" w:rsidRPr="00C41C1B">
        <w:rPr>
          <w:rFonts w:asciiTheme="majorHAnsi" w:hAnsiTheme="majorHAnsi" w:cstheme="majorHAnsi"/>
          <w:sz w:val="22"/>
          <w:szCs w:val="22"/>
        </w:rPr>
        <w:t>Wykonawca ma obowiązek poinformować Zamawiającego o braku możliwości naprawy drukarki w terminie i jej przyczynach w momencie pozyskania takiej informacji.</w:t>
      </w:r>
    </w:p>
    <w:p w14:paraId="22F2D38B" w14:textId="11FAEDB1" w:rsidR="008A6950" w:rsidRPr="00C41C1B" w:rsidRDefault="008A6950"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Zamawiający zastrzega sobie prawo żądania od Wykonawcy nieodpłatnego dostarczenia</w:t>
      </w:r>
      <w:r w:rsidR="00EE530E" w:rsidRPr="00C41C1B">
        <w:rPr>
          <w:rFonts w:asciiTheme="majorHAnsi" w:hAnsiTheme="majorHAnsi" w:cstheme="majorHAnsi"/>
          <w:sz w:val="22"/>
          <w:szCs w:val="22"/>
        </w:rPr>
        <w:t>,</w:t>
      </w:r>
      <w:r w:rsidRPr="00C41C1B">
        <w:rPr>
          <w:rFonts w:asciiTheme="majorHAnsi" w:hAnsiTheme="majorHAnsi" w:cstheme="majorHAnsi"/>
          <w:sz w:val="22"/>
          <w:szCs w:val="22"/>
        </w:rPr>
        <w:t xml:space="preserve"> na czas naprawy</w:t>
      </w:r>
      <w:r w:rsidR="000E7253" w:rsidRPr="00C41C1B">
        <w:rPr>
          <w:rFonts w:asciiTheme="majorHAnsi" w:hAnsiTheme="majorHAnsi" w:cstheme="majorHAnsi"/>
          <w:sz w:val="22"/>
          <w:szCs w:val="22"/>
        </w:rPr>
        <w:t xml:space="preserve"> do siedziby Zamawiającego</w:t>
      </w:r>
      <w:r w:rsidR="00EE530E" w:rsidRPr="00C41C1B">
        <w:rPr>
          <w:rFonts w:asciiTheme="majorHAnsi" w:hAnsiTheme="majorHAnsi" w:cstheme="majorHAnsi"/>
          <w:sz w:val="22"/>
          <w:szCs w:val="22"/>
        </w:rPr>
        <w:t>,</w:t>
      </w:r>
      <w:r w:rsidRPr="00C41C1B">
        <w:rPr>
          <w:rFonts w:asciiTheme="majorHAnsi" w:hAnsiTheme="majorHAnsi" w:cstheme="majorHAnsi"/>
          <w:sz w:val="22"/>
          <w:szCs w:val="22"/>
        </w:rPr>
        <w:t xml:space="preserve"> </w:t>
      </w:r>
      <w:r w:rsidR="00CB1665" w:rsidRPr="00C41C1B">
        <w:rPr>
          <w:rFonts w:asciiTheme="majorHAnsi" w:hAnsiTheme="majorHAnsi" w:cstheme="majorHAnsi"/>
          <w:sz w:val="22"/>
          <w:szCs w:val="22"/>
        </w:rPr>
        <w:t>drukarki zastępczej</w:t>
      </w:r>
      <w:r w:rsidRPr="00C41C1B">
        <w:rPr>
          <w:rFonts w:asciiTheme="majorHAnsi" w:hAnsiTheme="majorHAnsi" w:cstheme="majorHAnsi"/>
          <w:sz w:val="22"/>
          <w:szCs w:val="22"/>
        </w:rPr>
        <w:t xml:space="preserve"> o parametrach co najmniej równoważnych z parametrami </w:t>
      </w:r>
      <w:r w:rsidR="00CB1665" w:rsidRPr="00C41C1B">
        <w:rPr>
          <w:rFonts w:asciiTheme="majorHAnsi" w:hAnsiTheme="majorHAnsi" w:cstheme="majorHAnsi"/>
          <w:sz w:val="22"/>
          <w:szCs w:val="22"/>
        </w:rPr>
        <w:t xml:space="preserve">uszkodzonej drukarki </w:t>
      </w:r>
      <w:r w:rsidRPr="00C41C1B">
        <w:rPr>
          <w:rFonts w:asciiTheme="majorHAnsi" w:hAnsiTheme="majorHAnsi" w:cstheme="majorHAnsi"/>
          <w:sz w:val="22"/>
          <w:szCs w:val="22"/>
        </w:rPr>
        <w:t>wraz ze sprawnymi materiałami eksploatacyjnymi. Wykonawca dostarczy</w:t>
      </w:r>
      <w:r w:rsidR="00D60E9F" w:rsidRPr="00C41C1B">
        <w:rPr>
          <w:rFonts w:asciiTheme="majorHAnsi" w:hAnsiTheme="majorHAnsi" w:cstheme="majorHAnsi"/>
          <w:sz w:val="22"/>
          <w:szCs w:val="22"/>
        </w:rPr>
        <w:t xml:space="preserve"> i podłączy</w:t>
      </w:r>
      <w:r w:rsidRPr="00C41C1B">
        <w:rPr>
          <w:rFonts w:asciiTheme="majorHAnsi" w:hAnsiTheme="majorHAnsi" w:cstheme="majorHAnsi"/>
          <w:sz w:val="22"/>
          <w:szCs w:val="22"/>
        </w:rPr>
        <w:t xml:space="preserve"> w takim wypadku </w:t>
      </w:r>
      <w:r w:rsidR="00CB1665" w:rsidRPr="00C41C1B">
        <w:rPr>
          <w:rFonts w:asciiTheme="majorHAnsi" w:hAnsiTheme="majorHAnsi" w:cstheme="majorHAnsi"/>
          <w:sz w:val="22"/>
          <w:szCs w:val="22"/>
        </w:rPr>
        <w:t xml:space="preserve">drukarkę zastępczą </w:t>
      </w:r>
      <w:r w:rsidRPr="00C41C1B">
        <w:rPr>
          <w:rFonts w:asciiTheme="majorHAnsi" w:hAnsiTheme="majorHAnsi" w:cstheme="majorHAnsi"/>
          <w:sz w:val="22"/>
          <w:szCs w:val="22"/>
        </w:rPr>
        <w:t>w terminie do 2 dni roboczych od daty zgłoszenia przez Zamawiającego takiej potrzeby.</w:t>
      </w:r>
      <w:r w:rsidR="00762746" w:rsidRPr="00C41C1B">
        <w:rPr>
          <w:rFonts w:asciiTheme="majorHAnsi" w:hAnsiTheme="majorHAnsi" w:cstheme="majorHAnsi"/>
          <w:sz w:val="22"/>
          <w:szCs w:val="22"/>
        </w:rPr>
        <w:t xml:space="preserve"> </w:t>
      </w:r>
    </w:p>
    <w:p w14:paraId="58AA32A4" w14:textId="44BF5539" w:rsidR="008A6950" w:rsidRPr="00C41C1B" w:rsidRDefault="008A6950" w:rsidP="09042B35">
      <w:pPr>
        <w:pStyle w:val="p3"/>
        <w:widowControl w:val="0"/>
        <w:numPr>
          <w:ilvl w:val="0"/>
          <w:numId w:val="2"/>
        </w:numPr>
        <w:tabs>
          <w:tab w:val="clear" w:pos="720"/>
        </w:tabs>
        <w:suppressAutoHyphens/>
        <w:spacing w:line="360" w:lineRule="auto"/>
        <w:ind w:left="426" w:hanging="426"/>
        <w:jc w:val="left"/>
        <w:textDirection w:val="btLr"/>
        <w:rPr>
          <w:rFonts w:asciiTheme="majorHAnsi" w:hAnsiTheme="majorHAnsi" w:cstheme="majorBidi"/>
          <w:sz w:val="22"/>
          <w:szCs w:val="22"/>
        </w:rPr>
      </w:pPr>
      <w:r w:rsidRPr="00C41C1B">
        <w:rPr>
          <w:rFonts w:asciiTheme="majorHAnsi" w:hAnsiTheme="majorHAnsi" w:cstheme="majorBidi"/>
          <w:sz w:val="22"/>
          <w:szCs w:val="22"/>
        </w:rPr>
        <w:t xml:space="preserve">W </w:t>
      </w:r>
      <w:r w:rsidR="37215DD8" w:rsidRPr="00C41C1B">
        <w:rPr>
          <w:rFonts w:asciiTheme="majorHAnsi" w:hAnsiTheme="majorHAnsi" w:cstheme="majorBidi"/>
          <w:sz w:val="22"/>
          <w:szCs w:val="22"/>
        </w:rPr>
        <w:t>przypadkach,</w:t>
      </w:r>
      <w:r w:rsidRPr="00C41C1B">
        <w:rPr>
          <w:rFonts w:asciiTheme="majorHAnsi" w:hAnsiTheme="majorHAnsi" w:cstheme="majorBidi"/>
          <w:sz w:val="22"/>
          <w:szCs w:val="22"/>
        </w:rPr>
        <w:t xml:space="preserve"> gdy nie jest możliwa naprawa </w:t>
      </w:r>
      <w:r w:rsidR="00CB1665" w:rsidRPr="00C41C1B">
        <w:rPr>
          <w:rFonts w:asciiTheme="majorHAnsi" w:hAnsiTheme="majorHAnsi" w:cstheme="majorBidi"/>
          <w:sz w:val="22"/>
          <w:szCs w:val="22"/>
        </w:rPr>
        <w:t xml:space="preserve">drukarki </w:t>
      </w:r>
      <w:r w:rsidRPr="00C41C1B">
        <w:rPr>
          <w:rFonts w:asciiTheme="majorHAnsi" w:hAnsiTheme="majorHAnsi" w:cstheme="majorBidi"/>
          <w:sz w:val="22"/>
          <w:szCs w:val="22"/>
        </w:rPr>
        <w:t xml:space="preserve">w </w:t>
      </w:r>
      <w:r w:rsidR="000E7253" w:rsidRPr="00C41C1B">
        <w:rPr>
          <w:rFonts w:asciiTheme="majorHAnsi" w:hAnsiTheme="majorHAnsi" w:cstheme="majorBidi"/>
          <w:sz w:val="22"/>
          <w:szCs w:val="22"/>
        </w:rPr>
        <w:t>siedzibie Zamawiającego</w:t>
      </w:r>
      <w:r w:rsidRPr="00C41C1B">
        <w:rPr>
          <w:rFonts w:asciiTheme="majorHAnsi" w:hAnsiTheme="majorHAnsi" w:cstheme="majorBidi"/>
          <w:sz w:val="22"/>
          <w:szCs w:val="22"/>
        </w:rPr>
        <w:t>, zostanie wykonana naprawa warsztatowa</w:t>
      </w:r>
      <w:r w:rsidR="003F2112" w:rsidRPr="00C41C1B">
        <w:rPr>
          <w:rFonts w:asciiTheme="majorHAnsi" w:hAnsiTheme="majorHAnsi" w:cstheme="majorBidi"/>
          <w:sz w:val="22"/>
          <w:szCs w:val="22"/>
        </w:rPr>
        <w:t xml:space="preserve"> w serwisie Wykonawcy</w:t>
      </w:r>
      <w:r w:rsidRPr="00C41C1B">
        <w:rPr>
          <w:rFonts w:asciiTheme="majorHAnsi" w:hAnsiTheme="majorHAnsi" w:cstheme="majorBidi"/>
          <w:sz w:val="22"/>
          <w:szCs w:val="22"/>
        </w:rPr>
        <w:t xml:space="preserve">. W takim przypadku, naprawa, transport </w:t>
      </w:r>
      <w:r w:rsidR="00CB1665" w:rsidRPr="00C41C1B">
        <w:rPr>
          <w:rFonts w:asciiTheme="majorHAnsi" w:hAnsiTheme="majorHAnsi" w:cstheme="majorBidi"/>
          <w:sz w:val="22"/>
          <w:szCs w:val="22"/>
        </w:rPr>
        <w:t>drukarki</w:t>
      </w:r>
      <w:r w:rsidRPr="00C41C1B">
        <w:rPr>
          <w:rFonts w:asciiTheme="majorHAnsi" w:hAnsiTheme="majorHAnsi" w:cstheme="majorBidi"/>
          <w:sz w:val="22"/>
          <w:szCs w:val="22"/>
        </w:rPr>
        <w:t>, ubezpieczenie, konfiguracja</w:t>
      </w:r>
      <w:r w:rsidR="00093B32" w:rsidRPr="00C41C1B">
        <w:rPr>
          <w:rFonts w:asciiTheme="majorHAnsi" w:hAnsiTheme="majorHAnsi" w:cstheme="majorBidi"/>
          <w:sz w:val="22"/>
          <w:szCs w:val="22"/>
        </w:rPr>
        <w:t>,</w:t>
      </w:r>
      <w:r w:rsidRPr="00C41C1B">
        <w:rPr>
          <w:rFonts w:asciiTheme="majorHAnsi" w:hAnsiTheme="majorHAnsi" w:cstheme="majorBidi"/>
          <w:sz w:val="22"/>
          <w:szCs w:val="22"/>
        </w:rPr>
        <w:t xml:space="preserve"> </w:t>
      </w:r>
      <w:r w:rsidR="00093B32" w:rsidRPr="00C41C1B">
        <w:rPr>
          <w:rFonts w:asciiTheme="majorHAnsi" w:hAnsiTheme="majorHAnsi" w:cstheme="majorBidi"/>
          <w:sz w:val="22"/>
          <w:szCs w:val="22"/>
        </w:rPr>
        <w:t xml:space="preserve">odłączenie </w:t>
      </w:r>
      <w:r w:rsidRPr="00C41C1B">
        <w:rPr>
          <w:rFonts w:asciiTheme="majorHAnsi" w:hAnsiTheme="majorHAnsi" w:cstheme="majorBidi"/>
          <w:sz w:val="22"/>
          <w:szCs w:val="22"/>
        </w:rPr>
        <w:t xml:space="preserve">i podłączenie </w:t>
      </w:r>
      <w:r w:rsidR="1F0087AF" w:rsidRPr="00C41C1B">
        <w:rPr>
          <w:rFonts w:asciiTheme="majorHAnsi" w:hAnsiTheme="majorHAnsi" w:cstheme="majorBidi"/>
          <w:sz w:val="22"/>
          <w:szCs w:val="22"/>
        </w:rPr>
        <w:t>odbywają</w:t>
      </w:r>
      <w:r w:rsidRPr="00C41C1B">
        <w:rPr>
          <w:rFonts w:asciiTheme="majorHAnsi" w:hAnsiTheme="majorHAnsi" w:cstheme="majorBidi"/>
          <w:sz w:val="22"/>
          <w:szCs w:val="22"/>
        </w:rPr>
        <w:t xml:space="preserve"> się na koszt i ryzyko Wykonawcy.</w:t>
      </w:r>
      <w:r w:rsidR="00FC381C" w:rsidRPr="00C41C1B">
        <w:rPr>
          <w:rFonts w:asciiTheme="majorHAnsi" w:hAnsiTheme="majorHAnsi" w:cstheme="majorBidi"/>
          <w:sz w:val="22"/>
          <w:szCs w:val="22"/>
        </w:rPr>
        <w:t xml:space="preserve"> Naprawa warsztatowa powinna zostać zakończona w terminie do </w:t>
      </w:r>
      <w:r w:rsidR="008A1769" w:rsidRPr="00C41C1B">
        <w:rPr>
          <w:rFonts w:asciiTheme="majorHAnsi" w:hAnsiTheme="majorHAnsi" w:cstheme="majorBidi"/>
          <w:sz w:val="22"/>
          <w:szCs w:val="22"/>
        </w:rPr>
        <w:t>4</w:t>
      </w:r>
      <w:r w:rsidR="00FC381C" w:rsidRPr="00C41C1B">
        <w:rPr>
          <w:rFonts w:asciiTheme="majorHAnsi" w:hAnsiTheme="majorHAnsi" w:cstheme="majorBidi"/>
          <w:sz w:val="22"/>
          <w:szCs w:val="22"/>
        </w:rPr>
        <w:t xml:space="preserve"> dni roboczych</w:t>
      </w:r>
      <w:r w:rsidR="008A1769" w:rsidRPr="00C41C1B">
        <w:rPr>
          <w:rFonts w:asciiTheme="majorHAnsi" w:hAnsiTheme="majorHAnsi" w:cstheme="majorBidi"/>
          <w:sz w:val="22"/>
          <w:szCs w:val="22"/>
        </w:rPr>
        <w:t xml:space="preserve"> licząc od daty zgłoszenia</w:t>
      </w:r>
      <w:r w:rsidR="00FC381C" w:rsidRPr="00C41C1B">
        <w:rPr>
          <w:rFonts w:asciiTheme="majorHAnsi" w:hAnsiTheme="majorHAnsi" w:cstheme="majorBidi"/>
          <w:sz w:val="22"/>
          <w:szCs w:val="22"/>
        </w:rPr>
        <w:t>.</w:t>
      </w:r>
      <w:r w:rsidR="001B14AB" w:rsidRPr="00C41C1B">
        <w:rPr>
          <w:rFonts w:asciiTheme="majorHAnsi" w:hAnsiTheme="majorHAnsi" w:cstheme="majorBidi"/>
          <w:sz w:val="22"/>
          <w:szCs w:val="22"/>
        </w:rPr>
        <w:t xml:space="preserve"> W przypadku naprawy warsztatowej, Zamawiający </w:t>
      </w:r>
      <w:r w:rsidR="001B14AB" w:rsidRPr="00C41C1B">
        <w:rPr>
          <w:rFonts w:asciiTheme="majorHAnsi" w:hAnsiTheme="majorHAnsi" w:cstheme="majorHAnsi"/>
          <w:sz w:val="22"/>
          <w:szCs w:val="22"/>
        </w:rPr>
        <w:t xml:space="preserve">zastrzega sobie prawo żądania od Wykonawcy nieodpłatnego dostarczenia, na czas naprawy do siedziby Zamawiającego, </w:t>
      </w:r>
      <w:r w:rsidR="00CB1665" w:rsidRPr="00C41C1B">
        <w:rPr>
          <w:rFonts w:asciiTheme="majorHAnsi" w:hAnsiTheme="majorHAnsi" w:cstheme="majorHAnsi"/>
          <w:sz w:val="22"/>
          <w:szCs w:val="22"/>
        </w:rPr>
        <w:t>drukarki zastępczej</w:t>
      </w:r>
      <w:r w:rsidR="001B14AB" w:rsidRPr="00C41C1B">
        <w:rPr>
          <w:rFonts w:asciiTheme="majorHAnsi" w:hAnsiTheme="majorHAnsi" w:cstheme="majorHAnsi"/>
          <w:sz w:val="22"/>
          <w:szCs w:val="22"/>
        </w:rPr>
        <w:t xml:space="preserve"> </w:t>
      </w:r>
      <w:r w:rsidR="002C12D2" w:rsidRPr="00C41C1B">
        <w:rPr>
          <w:rFonts w:asciiTheme="majorHAnsi" w:hAnsiTheme="majorHAnsi" w:cstheme="majorHAnsi"/>
          <w:sz w:val="22"/>
          <w:szCs w:val="22"/>
        </w:rPr>
        <w:t>, o której mowa</w:t>
      </w:r>
      <w:r w:rsidR="00CF738F" w:rsidRPr="00C41C1B">
        <w:rPr>
          <w:rFonts w:asciiTheme="majorHAnsi" w:hAnsiTheme="majorHAnsi" w:cstheme="majorHAnsi"/>
          <w:sz w:val="22"/>
          <w:szCs w:val="22"/>
        </w:rPr>
        <w:t xml:space="preserve"> </w:t>
      </w:r>
      <w:r w:rsidR="001B14AB" w:rsidRPr="00C41C1B">
        <w:rPr>
          <w:rFonts w:asciiTheme="majorHAnsi" w:hAnsiTheme="majorHAnsi" w:cstheme="majorHAnsi"/>
          <w:sz w:val="22"/>
          <w:szCs w:val="22"/>
        </w:rPr>
        <w:t>w ust</w:t>
      </w:r>
      <w:r w:rsidR="00F51E4E" w:rsidRPr="00C41C1B">
        <w:rPr>
          <w:rFonts w:asciiTheme="majorHAnsi" w:hAnsiTheme="majorHAnsi" w:cstheme="majorHAnsi"/>
          <w:sz w:val="22"/>
          <w:szCs w:val="22"/>
        </w:rPr>
        <w:t>.</w:t>
      </w:r>
      <w:r w:rsidR="001B14AB" w:rsidRPr="00C41C1B">
        <w:rPr>
          <w:rFonts w:asciiTheme="majorHAnsi" w:hAnsiTheme="majorHAnsi" w:cstheme="majorHAnsi"/>
          <w:sz w:val="22"/>
          <w:szCs w:val="22"/>
        </w:rPr>
        <w:t xml:space="preserve"> 10</w:t>
      </w:r>
      <w:r w:rsidR="006D0885" w:rsidRPr="00C41C1B">
        <w:rPr>
          <w:rFonts w:asciiTheme="majorHAnsi" w:hAnsiTheme="majorHAnsi" w:cstheme="majorHAnsi"/>
          <w:sz w:val="22"/>
          <w:szCs w:val="22"/>
        </w:rPr>
        <w:t>.</w:t>
      </w:r>
      <w:r w:rsidR="000B4ECB" w:rsidRPr="00C41C1B">
        <w:rPr>
          <w:rFonts w:asciiTheme="majorHAnsi" w:hAnsiTheme="majorHAnsi" w:cstheme="majorHAnsi"/>
          <w:sz w:val="22"/>
          <w:szCs w:val="22"/>
        </w:rPr>
        <w:t xml:space="preserve"> W ramach przygotowania drukarki do transportu, Wykonawca wymontuje i pozostawi u Zamawiającego nośniki pamięci, które mogą zawierać informacje autoryzacyjne i osobowe Zamawiającego.</w:t>
      </w:r>
    </w:p>
    <w:p w14:paraId="2EF96FF0" w14:textId="5E767B8E" w:rsidR="006B4E54" w:rsidRPr="00C41C1B" w:rsidRDefault="00F8462C" w:rsidP="00755B1E">
      <w:pPr>
        <w:pStyle w:val="p3"/>
        <w:widowControl w:val="0"/>
        <w:numPr>
          <w:ilvl w:val="0"/>
          <w:numId w:val="2"/>
        </w:numPr>
        <w:tabs>
          <w:tab w:val="clear" w:pos="720"/>
        </w:tabs>
        <w:suppressAutoHyphens/>
        <w:spacing w:line="360" w:lineRule="auto"/>
        <w:ind w:left="426" w:hanging="426"/>
        <w:jc w:val="left"/>
        <w:textDirection w:val="btLr"/>
        <w:rPr>
          <w:rFonts w:asciiTheme="majorHAnsi" w:hAnsiTheme="majorHAnsi" w:cstheme="majorHAnsi"/>
          <w:lang w:eastAsia="en-US"/>
        </w:rPr>
      </w:pPr>
      <w:r w:rsidRPr="00C41C1B">
        <w:rPr>
          <w:rFonts w:asciiTheme="majorHAnsi" w:hAnsiTheme="majorHAnsi" w:cstheme="majorHAnsi"/>
          <w:sz w:val="22"/>
          <w:szCs w:val="22"/>
        </w:rPr>
        <w:t xml:space="preserve">Zakończenie czynności </w:t>
      </w:r>
      <w:r w:rsidR="00FC381C" w:rsidRPr="00C41C1B">
        <w:rPr>
          <w:rFonts w:asciiTheme="majorHAnsi" w:hAnsiTheme="majorHAnsi" w:cstheme="majorHAnsi"/>
          <w:sz w:val="22"/>
          <w:szCs w:val="22"/>
        </w:rPr>
        <w:t>serwisowych w ramach</w:t>
      </w:r>
      <w:r w:rsidRPr="00C41C1B">
        <w:rPr>
          <w:rFonts w:asciiTheme="majorHAnsi" w:hAnsiTheme="majorHAnsi" w:cstheme="majorHAnsi"/>
          <w:sz w:val="22"/>
          <w:szCs w:val="22"/>
        </w:rPr>
        <w:t xml:space="preserve"> </w:t>
      </w:r>
      <w:r w:rsidR="00D45BA7" w:rsidRPr="00C41C1B">
        <w:rPr>
          <w:rFonts w:asciiTheme="majorHAnsi" w:hAnsiTheme="majorHAnsi" w:cstheme="majorHAnsi"/>
          <w:sz w:val="22"/>
          <w:szCs w:val="22"/>
        </w:rPr>
        <w:t>z</w:t>
      </w:r>
      <w:r w:rsidRPr="00C41C1B">
        <w:rPr>
          <w:rFonts w:asciiTheme="majorHAnsi" w:hAnsiTheme="majorHAnsi" w:cstheme="majorHAnsi"/>
          <w:sz w:val="22"/>
          <w:szCs w:val="22"/>
        </w:rPr>
        <w:t>głoszeni</w:t>
      </w:r>
      <w:r w:rsidR="00FC381C" w:rsidRPr="00C41C1B">
        <w:rPr>
          <w:rFonts w:asciiTheme="majorHAnsi" w:hAnsiTheme="majorHAnsi" w:cstheme="majorHAnsi"/>
          <w:sz w:val="22"/>
          <w:szCs w:val="22"/>
        </w:rPr>
        <w:t>a</w:t>
      </w:r>
      <w:r w:rsidRPr="00C41C1B">
        <w:rPr>
          <w:rFonts w:asciiTheme="majorHAnsi" w:hAnsiTheme="majorHAnsi" w:cstheme="majorHAnsi"/>
          <w:sz w:val="22"/>
          <w:szCs w:val="22"/>
        </w:rPr>
        <w:t xml:space="preserve">, Wykonawca i Zamawiający </w:t>
      </w:r>
      <w:r w:rsidR="009D322D" w:rsidRPr="00C41C1B">
        <w:rPr>
          <w:rFonts w:asciiTheme="majorHAnsi" w:hAnsiTheme="majorHAnsi" w:cstheme="majorHAnsi"/>
          <w:sz w:val="22"/>
          <w:szCs w:val="22"/>
        </w:rPr>
        <w:t xml:space="preserve">podpisem </w:t>
      </w:r>
      <w:r w:rsidRPr="00C41C1B">
        <w:rPr>
          <w:rFonts w:asciiTheme="majorHAnsi" w:hAnsiTheme="majorHAnsi" w:cstheme="majorHAnsi"/>
          <w:sz w:val="22"/>
          <w:szCs w:val="22"/>
        </w:rPr>
        <w:t xml:space="preserve">potwierdzają </w:t>
      </w:r>
      <w:r w:rsidR="009D322D" w:rsidRPr="00C41C1B">
        <w:rPr>
          <w:rFonts w:asciiTheme="majorHAnsi" w:hAnsiTheme="majorHAnsi" w:cstheme="majorHAnsi"/>
          <w:sz w:val="22"/>
          <w:szCs w:val="22"/>
        </w:rPr>
        <w:t xml:space="preserve">odpowiednie zapisy </w:t>
      </w:r>
      <w:r w:rsidRPr="00C41C1B">
        <w:rPr>
          <w:rFonts w:asciiTheme="majorHAnsi" w:hAnsiTheme="majorHAnsi" w:cstheme="majorHAnsi"/>
          <w:sz w:val="22"/>
          <w:szCs w:val="22"/>
        </w:rPr>
        <w:t xml:space="preserve">w karcie serwisowej </w:t>
      </w:r>
      <w:r w:rsidR="00CB1665" w:rsidRPr="00C41C1B">
        <w:rPr>
          <w:rFonts w:asciiTheme="majorHAnsi" w:hAnsiTheme="majorHAnsi" w:cstheme="majorHAnsi"/>
          <w:sz w:val="22"/>
          <w:szCs w:val="22"/>
        </w:rPr>
        <w:t>drukarki</w:t>
      </w:r>
      <w:r w:rsidR="009D322D" w:rsidRPr="00C41C1B">
        <w:rPr>
          <w:rFonts w:asciiTheme="majorHAnsi" w:hAnsiTheme="majorHAnsi" w:cstheme="majorHAnsi"/>
          <w:sz w:val="22"/>
          <w:szCs w:val="22"/>
        </w:rPr>
        <w:t>, wraz z datą wykonania i wartościami liczników</w:t>
      </w:r>
      <w:r w:rsidR="00FC381C" w:rsidRPr="00C41C1B">
        <w:rPr>
          <w:rFonts w:asciiTheme="majorHAnsi" w:hAnsiTheme="majorHAnsi" w:cstheme="majorHAnsi"/>
          <w:sz w:val="22"/>
          <w:szCs w:val="22"/>
        </w:rPr>
        <w:t>.</w:t>
      </w:r>
      <w:r w:rsidR="006B4E54" w:rsidRPr="00C41C1B">
        <w:rPr>
          <w:rFonts w:asciiTheme="majorHAnsi" w:hAnsiTheme="majorHAnsi" w:cstheme="majorHAnsi"/>
          <w:lang w:eastAsia="en-US"/>
        </w:rPr>
        <w:t xml:space="preserve"> </w:t>
      </w:r>
    </w:p>
    <w:p w14:paraId="2F1F0A1C" w14:textId="00B818DF" w:rsidR="006B4E54" w:rsidRPr="00C41C1B" w:rsidRDefault="009D322D" w:rsidP="00755B1E">
      <w:pPr>
        <w:pStyle w:val="p3"/>
        <w:widowControl w:val="0"/>
        <w:numPr>
          <w:ilvl w:val="0"/>
          <w:numId w:val="2"/>
        </w:numPr>
        <w:tabs>
          <w:tab w:val="clear" w:pos="720"/>
        </w:tabs>
        <w:suppressAutoHyphens/>
        <w:spacing w:line="360" w:lineRule="auto"/>
        <w:ind w:left="426" w:hanging="426"/>
        <w:jc w:val="left"/>
        <w:textDirection w:val="btLr"/>
        <w:rPr>
          <w:rFonts w:asciiTheme="majorHAnsi" w:hAnsiTheme="majorHAnsi" w:cstheme="majorHAnsi"/>
          <w:sz w:val="22"/>
          <w:szCs w:val="22"/>
          <w:lang w:eastAsia="en-US"/>
        </w:rPr>
      </w:pPr>
      <w:r w:rsidRPr="00C41C1B">
        <w:rPr>
          <w:rFonts w:asciiTheme="majorHAnsi" w:hAnsiTheme="majorHAnsi" w:cstheme="majorHAnsi"/>
          <w:sz w:val="22"/>
          <w:szCs w:val="22"/>
        </w:rPr>
        <w:t xml:space="preserve">Zapis w karcie serwisowej </w:t>
      </w:r>
      <w:r w:rsidR="00CB1665" w:rsidRPr="00C41C1B">
        <w:rPr>
          <w:rFonts w:asciiTheme="majorHAnsi" w:hAnsiTheme="majorHAnsi" w:cstheme="majorHAnsi"/>
          <w:sz w:val="22"/>
          <w:szCs w:val="22"/>
        </w:rPr>
        <w:t xml:space="preserve">drukarki </w:t>
      </w:r>
      <w:r w:rsidRPr="00C41C1B">
        <w:rPr>
          <w:rFonts w:asciiTheme="majorHAnsi" w:hAnsiTheme="majorHAnsi" w:cstheme="majorHAnsi"/>
          <w:sz w:val="22"/>
          <w:szCs w:val="22"/>
        </w:rPr>
        <w:t xml:space="preserve">ma jednoznacznie określać czynności wykonane w ramach </w:t>
      </w:r>
      <w:r w:rsidR="00F97C0D" w:rsidRPr="00C41C1B">
        <w:rPr>
          <w:rFonts w:asciiTheme="majorHAnsi" w:hAnsiTheme="majorHAnsi" w:cstheme="majorHAnsi"/>
          <w:sz w:val="22"/>
          <w:szCs w:val="22"/>
        </w:rPr>
        <w:t xml:space="preserve">usługi </w:t>
      </w:r>
      <w:r w:rsidRPr="00C41C1B">
        <w:rPr>
          <w:rFonts w:asciiTheme="majorHAnsi" w:hAnsiTheme="majorHAnsi" w:cstheme="majorHAnsi"/>
          <w:sz w:val="22"/>
          <w:szCs w:val="22"/>
        </w:rPr>
        <w:t>serwisowej wraz z wykazem wymienionych</w:t>
      </w:r>
      <w:r w:rsidR="00AD3434" w:rsidRPr="00C41C1B">
        <w:rPr>
          <w:rFonts w:asciiTheme="majorHAnsi" w:hAnsiTheme="majorHAnsi" w:cstheme="majorHAnsi"/>
          <w:sz w:val="22"/>
          <w:szCs w:val="22"/>
        </w:rPr>
        <w:t xml:space="preserve"> </w:t>
      </w:r>
      <w:r w:rsidR="000210CD" w:rsidRPr="00C41C1B">
        <w:rPr>
          <w:rFonts w:asciiTheme="majorHAnsi" w:hAnsiTheme="majorHAnsi" w:cstheme="majorHAnsi"/>
          <w:sz w:val="22"/>
          <w:szCs w:val="22"/>
        </w:rPr>
        <w:t>części</w:t>
      </w:r>
      <w:r w:rsidR="006B4E54" w:rsidRPr="00C41C1B">
        <w:rPr>
          <w:rFonts w:asciiTheme="majorHAnsi" w:hAnsiTheme="majorHAnsi" w:cstheme="majorHAnsi"/>
          <w:sz w:val="22"/>
          <w:szCs w:val="22"/>
          <w:lang w:eastAsia="en-US"/>
        </w:rPr>
        <w:t>.</w:t>
      </w:r>
    </w:p>
    <w:p w14:paraId="33471ED2" w14:textId="71D4A130" w:rsidR="00F8462C" w:rsidRPr="00C41C1B" w:rsidRDefault="00F8462C" w:rsidP="00755B1E">
      <w:pPr>
        <w:pStyle w:val="p3"/>
        <w:widowControl w:val="0"/>
        <w:numPr>
          <w:ilvl w:val="0"/>
          <w:numId w:val="2"/>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Wykonawca udziela gwarancji na wykonane </w:t>
      </w:r>
      <w:r w:rsidR="00E24C05" w:rsidRPr="00C41C1B">
        <w:rPr>
          <w:rFonts w:asciiTheme="majorHAnsi" w:hAnsiTheme="majorHAnsi" w:cstheme="majorHAnsi"/>
          <w:sz w:val="22"/>
          <w:szCs w:val="22"/>
        </w:rPr>
        <w:t xml:space="preserve">usługi </w:t>
      </w:r>
      <w:r w:rsidRPr="00C41C1B">
        <w:rPr>
          <w:rFonts w:asciiTheme="majorHAnsi" w:hAnsiTheme="majorHAnsi" w:cstheme="majorHAnsi"/>
          <w:sz w:val="22"/>
          <w:szCs w:val="22"/>
        </w:rPr>
        <w:t xml:space="preserve">liczonej od daty </w:t>
      </w:r>
      <w:r w:rsidR="008A1769" w:rsidRPr="00C41C1B">
        <w:rPr>
          <w:rFonts w:asciiTheme="majorHAnsi" w:hAnsiTheme="majorHAnsi" w:cstheme="majorHAnsi"/>
          <w:sz w:val="22"/>
          <w:szCs w:val="22"/>
        </w:rPr>
        <w:t xml:space="preserve">ich </w:t>
      </w:r>
      <w:r w:rsidRPr="00C41C1B">
        <w:rPr>
          <w:rFonts w:asciiTheme="majorHAnsi" w:hAnsiTheme="majorHAnsi" w:cstheme="majorHAnsi"/>
          <w:sz w:val="22"/>
          <w:szCs w:val="22"/>
        </w:rPr>
        <w:t>wyszczególni</w:t>
      </w:r>
      <w:r w:rsidR="009D322D" w:rsidRPr="00C41C1B">
        <w:rPr>
          <w:rFonts w:asciiTheme="majorHAnsi" w:hAnsiTheme="majorHAnsi" w:cstheme="majorHAnsi"/>
          <w:sz w:val="22"/>
          <w:szCs w:val="22"/>
        </w:rPr>
        <w:t>enia</w:t>
      </w:r>
      <w:r w:rsidRPr="00C41C1B">
        <w:rPr>
          <w:rFonts w:asciiTheme="majorHAnsi" w:hAnsiTheme="majorHAnsi" w:cstheme="majorHAnsi"/>
          <w:sz w:val="22"/>
          <w:szCs w:val="22"/>
        </w:rPr>
        <w:t xml:space="preserve"> w karcie serwisowej </w:t>
      </w:r>
      <w:r w:rsidR="00CB1665" w:rsidRPr="00C41C1B">
        <w:rPr>
          <w:rFonts w:asciiTheme="majorHAnsi" w:hAnsiTheme="majorHAnsi" w:cstheme="majorHAnsi"/>
          <w:sz w:val="22"/>
          <w:szCs w:val="22"/>
        </w:rPr>
        <w:t xml:space="preserve">drukarki </w:t>
      </w:r>
      <w:r w:rsidRPr="00C41C1B">
        <w:rPr>
          <w:rFonts w:asciiTheme="majorHAnsi" w:hAnsiTheme="majorHAnsi" w:cstheme="majorHAnsi"/>
          <w:sz w:val="22"/>
          <w:szCs w:val="22"/>
        </w:rPr>
        <w:t xml:space="preserve">na okres: </w:t>
      </w:r>
      <w:r w:rsidR="006B4E54" w:rsidRPr="00C41C1B">
        <w:rPr>
          <w:rFonts w:asciiTheme="majorHAnsi" w:hAnsiTheme="majorHAnsi" w:cstheme="majorHAnsi"/>
          <w:sz w:val="22"/>
          <w:szCs w:val="22"/>
        </w:rPr>
        <w:t xml:space="preserve">… </w:t>
      </w:r>
      <w:r w:rsidRPr="00C41C1B">
        <w:rPr>
          <w:rFonts w:asciiTheme="majorHAnsi" w:hAnsiTheme="majorHAnsi" w:cstheme="majorHAnsi"/>
          <w:sz w:val="22"/>
          <w:szCs w:val="22"/>
        </w:rPr>
        <w:t xml:space="preserve">/zapis zostanie uzupełniony zgodnie z formularzem ofertowym Wykonawcy/. </w:t>
      </w:r>
    </w:p>
    <w:p w14:paraId="1E58385C" w14:textId="41E8FF9D" w:rsidR="00F8462C" w:rsidRPr="00C41C1B" w:rsidRDefault="00F8462C" w:rsidP="00755B1E">
      <w:pPr>
        <w:pStyle w:val="p3"/>
        <w:widowControl w:val="0"/>
        <w:numPr>
          <w:ilvl w:val="0"/>
          <w:numId w:val="2"/>
        </w:numPr>
        <w:tabs>
          <w:tab w:val="clear" w:pos="720"/>
        </w:tabs>
        <w:suppressAutoHyphens/>
        <w:spacing w:line="360" w:lineRule="auto"/>
        <w:ind w:left="426" w:hanging="426"/>
        <w:jc w:val="left"/>
        <w:textDirection w:val="btLr"/>
        <w:rPr>
          <w:rFonts w:asciiTheme="majorHAnsi" w:hAnsiTheme="majorHAnsi" w:cstheme="majorHAnsi"/>
          <w:sz w:val="22"/>
          <w:szCs w:val="22"/>
        </w:rPr>
      </w:pPr>
      <w:r w:rsidRPr="00C41C1B">
        <w:rPr>
          <w:rFonts w:asciiTheme="majorHAnsi" w:hAnsiTheme="majorHAnsi" w:cstheme="majorHAnsi"/>
          <w:sz w:val="22"/>
          <w:szCs w:val="22"/>
        </w:rPr>
        <w:t xml:space="preserve">Wykonawca udziela gwarancji na wymieniane części, </w:t>
      </w:r>
      <w:r w:rsidR="004D2B2B" w:rsidRPr="00C41C1B">
        <w:rPr>
          <w:rFonts w:asciiTheme="majorHAnsi" w:hAnsiTheme="majorHAnsi" w:cstheme="majorHAnsi"/>
          <w:sz w:val="22"/>
          <w:szCs w:val="22"/>
        </w:rPr>
        <w:t xml:space="preserve">nie krótszej niż gwarancja producenta, </w:t>
      </w:r>
      <w:r w:rsidRPr="00C41C1B">
        <w:rPr>
          <w:rFonts w:asciiTheme="majorHAnsi" w:hAnsiTheme="majorHAnsi" w:cstheme="majorHAnsi"/>
          <w:sz w:val="22"/>
          <w:szCs w:val="22"/>
        </w:rPr>
        <w:t xml:space="preserve">liczonej od daty wymiany potwierdzonej w karcie serwisowej </w:t>
      </w:r>
      <w:r w:rsidR="00CB1665" w:rsidRPr="00C41C1B">
        <w:rPr>
          <w:rFonts w:asciiTheme="majorHAnsi" w:hAnsiTheme="majorHAnsi" w:cstheme="majorHAnsi"/>
          <w:sz w:val="22"/>
          <w:szCs w:val="22"/>
        </w:rPr>
        <w:t>drukarki</w:t>
      </w:r>
      <w:r w:rsidRPr="00C41C1B">
        <w:rPr>
          <w:rFonts w:asciiTheme="majorHAnsi" w:hAnsiTheme="majorHAnsi" w:cstheme="majorHAnsi"/>
          <w:sz w:val="22"/>
          <w:szCs w:val="22"/>
        </w:rPr>
        <w:t xml:space="preserve">. Okres gwarancyjny </w:t>
      </w:r>
      <w:r w:rsidR="00625D13" w:rsidRPr="00C41C1B">
        <w:rPr>
          <w:rFonts w:asciiTheme="majorHAnsi" w:hAnsiTheme="majorHAnsi" w:cstheme="majorHAnsi"/>
          <w:sz w:val="22"/>
          <w:szCs w:val="22"/>
        </w:rPr>
        <w:t>zostanie</w:t>
      </w:r>
      <w:r w:rsidRPr="00C41C1B">
        <w:rPr>
          <w:rFonts w:asciiTheme="majorHAnsi" w:hAnsiTheme="majorHAnsi" w:cstheme="majorHAnsi"/>
          <w:sz w:val="22"/>
          <w:szCs w:val="22"/>
        </w:rPr>
        <w:t xml:space="preserve"> wpisany </w:t>
      </w:r>
      <w:r w:rsidR="004D2B2B" w:rsidRPr="00C41C1B">
        <w:rPr>
          <w:rFonts w:asciiTheme="majorHAnsi" w:hAnsiTheme="majorHAnsi" w:cstheme="majorHAnsi"/>
          <w:sz w:val="22"/>
          <w:szCs w:val="22"/>
        </w:rPr>
        <w:t>przy pozycji nazwy wymienianej części w</w:t>
      </w:r>
      <w:r w:rsidRPr="00C41C1B">
        <w:rPr>
          <w:rFonts w:asciiTheme="majorHAnsi" w:hAnsiTheme="majorHAnsi" w:cstheme="majorHAnsi"/>
          <w:sz w:val="22"/>
          <w:szCs w:val="22"/>
        </w:rPr>
        <w:t xml:space="preserve"> kar</w:t>
      </w:r>
      <w:r w:rsidR="004D2B2B" w:rsidRPr="00C41C1B">
        <w:rPr>
          <w:rFonts w:asciiTheme="majorHAnsi" w:hAnsiTheme="majorHAnsi" w:cstheme="majorHAnsi"/>
          <w:sz w:val="22"/>
          <w:szCs w:val="22"/>
        </w:rPr>
        <w:t>cie</w:t>
      </w:r>
      <w:r w:rsidRPr="00C41C1B">
        <w:rPr>
          <w:rFonts w:asciiTheme="majorHAnsi" w:hAnsiTheme="majorHAnsi" w:cstheme="majorHAnsi"/>
          <w:sz w:val="22"/>
          <w:szCs w:val="22"/>
        </w:rPr>
        <w:t xml:space="preserve"> serwisowej </w:t>
      </w:r>
      <w:r w:rsidR="00CB1665" w:rsidRPr="00C41C1B">
        <w:rPr>
          <w:rFonts w:asciiTheme="majorHAnsi" w:hAnsiTheme="majorHAnsi" w:cstheme="majorHAnsi"/>
          <w:sz w:val="22"/>
          <w:szCs w:val="22"/>
        </w:rPr>
        <w:t>drukarki</w:t>
      </w:r>
      <w:r w:rsidRPr="00C41C1B">
        <w:rPr>
          <w:rFonts w:asciiTheme="majorHAnsi" w:hAnsiTheme="majorHAnsi" w:cstheme="majorHAnsi"/>
          <w:sz w:val="22"/>
          <w:szCs w:val="22"/>
        </w:rPr>
        <w:t>.</w:t>
      </w:r>
    </w:p>
    <w:p w14:paraId="5578E18D" w14:textId="301D9EB6" w:rsidR="006D50A3" w:rsidRPr="00C41C1B" w:rsidRDefault="007E7855" w:rsidP="007E7855">
      <w:pPr>
        <w:pStyle w:val="Podtytu"/>
      </w:pPr>
      <w:r>
        <w:t>§ 3</w:t>
      </w:r>
    </w:p>
    <w:p w14:paraId="66C8979C" w14:textId="580CC3A0" w:rsidR="00DA1920" w:rsidRPr="00C41C1B" w:rsidRDefault="00DA1920" w:rsidP="00755B1E">
      <w:pPr>
        <w:pStyle w:val="p3"/>
        <w:widowControl w:val="0"/>
        <w:numPr>
          <w:ilvl w:val="0"/>
          <w:numId w:val="3"/>
        </w:numPr>
        <w:tabs>
          <w:tab w:val="clear" w:pos="720"/>
        </w:tabs>
        <w:suppressAutoHyphens/>
        <w:spacing w:line="360" w:lineRule="auto"/>
        <w:ind w:left="426" w:hanging="426"/>
        <w:jc w:val="left"/>
        <w:textDirection w:val="btLr"/>
        <w:rPr>
          <w:rFonts w:asciiTheme="majorHAnsi" w:hAnsiTheme="majorHAnsi" w:cstheme="majorHAnsi"/>
          <w:sz w:val="22"/>
          <w:szCs w:val="22"/>
          <w:lang w:eastAsia="en-US"/>
        </w:rPr>
      </w:pPr>
      <w:r w:rsidRPr="00C41C1B">
        <w:rPr>
          <w:rFonts w:asciiTheme="majorHAnsi" w:hAnsiTheme="majorHAnsi" w:cstheme="majorHAnsi"/>
          <w:sz w:val="22"/>
          <w:szCs w:val="22"/>
        </w:rPr>
        <w:t>Obsługa</w:t>
      </w:r>
      <w:r w:rsidRPr="00C41C1B">
        <w:rPr>
          <w:rFonts w:asciiTheme="majorHAnsi" w:hAnsiTheme="majorHAnsi" w:cstheme="majorHAnsi"/>
          <w:sz w:val="22"/>
          <w:szCs w:val="22"/>
          <w:lang w:eastAsia="en-US"/>
        </w:rPr>
        <w:t xml:space="preserve"> </w:t>
      </w:r>
      <w:r w:rsidR="00F66CF6" w:rsidRPr="00C41C1B">
        <w:rPr>
          <w:rFonts w:asciiTheme="majorHAnsi" w:hAnsiTheme="majorHAnsi" w:cstheme="majorHAnsi"/>
          <w:sz w:val="22"/>
          <w:szCs w:val="22"/>
          <w:lang w:eastAsia="en-US"/>
        </w:rPr>
        <w:t>serwisowa</w:t>
      </w:r>
      <w:r w:rsidRPr="00C41C1B">
        <w:rPr>
          <w:rFonts w:asciiTheme="majorHAnsi" w:hAnsiTheme="majorHAnsi" w:cstheme="majorHAnsi"/>
          <w:sz w:val="22"/>
          <w:szCs w:val="22"/>
          <w:lang w:eastAsia="en-US"/>
        </w:rPr>
        <w:t xml:space="preserve"> </w:t>
      </w:r>
      <w:r w:rsidR="00507EC0" w:rsidRPr="00C41C1B">
        <w:rPr>
          <w:rFonts w:asciiTheme="majorHAnsi" w:hAnsiTheme="majorHAnsi" w:cstheme="majorHAnsi"/>
          <w:sz w:val="22"/>
          <w:szCs w:val="22"/>
        </w:rPr>
        <w:t>będzie</w:t>
      </w:r>
      <w:r w:rsidR="00507EC0" w:rsidRPr="00C41C1B">
        <w:rPr>
          <w:rFonts w:asciiTheme="majorHAnsi" w:hAnsiTheme="majorHAnsi" w:cstheme="majorHAnsi"/>
          <w:sz w:val="22"/>
          <w:szCs w:val="22"/>
          <w:lang w:eastAsia="en-US"/>
        </w:rPr>
        <w:t xml:space="preserve"> </w:t>
      </w:r>
      <w:r w:rsidRPr="00C41C1B">
        <w:rPr>
          <w:rFonts w:asciiTheme="majorHAnsi" w:hAnsiTheme="majorHAnsi" w:cstheme="majorHAnsi"/>
          <w:sz w:val="22"/>
          <w:szCs w:val="22"/>
          <w:lang w:eastAsia="en-US"/>
        </w:rPr>
        <w:t>obejmować</w:t>
      </w:r>
      <w:r w:rsidR="00287CAF" w:rsidRPr="00C41C1B">
        <w:rPr>
          <w:rFonts w:asciiTheme="majorHAnsi" w:hAnsiTheme="majorHAnsi" w:cstheme="majorHAnsi"/>
          <w:sz w:val="22"/>
          <w:szCs w:val="22"/>
          <w:lang w:eastAsia="en-US"/>
        </w:rPr>
        <w:t xml:space="preserve"> przeglądy niezbędne do prawidłowej pracy </w:t>
      </w:r>
      <w:r w:rsidR="00CB1665" w:rsidRPr="00C41C1B">
        <w:rPr>
          <w:rFonts w:asciiTheme="majorHAnsi" w:hAnsiTheme="majorHAnsi" w:cstheme="majorHAnsi"/>
          <w:sz w:val="22"/>
          <w:szCs w:val="22"/>
          <w:lang w:eastAsia="en-US"/>
        </w:rPr>
        <w:t>drukarek</w:t>
      </w:r>
      <w:r w:rsidR="00287CAF" w:rsidRPr="00C41C1B">
        <w:rPr>
          <w:rFonts w:asciiTheme="majorHAnsi" w:hAnsiTheme="majorHAnsi" w:cstheme="majorHAnsi"/>
          <w:sz w:val="22"/>
          <w:szCs w:val="22"/>
          <w:lang w:eastAsia="en-US"/>
        </w:rPr>
        <w:t xml:space="preserve">, </w:t>
      </w:r>
      <w:r w:rsidR="00287CAF" w:rsidRPr="00C41C1B">
        <w:rPr>
          <w:rFonts w:asciiTheme="majorHAnsi" w:hAnsiTheme="majorHAnsi" w:cstheme="majorHAnsi"/>
          <w:color w:val="000000"/>
          <w:sz w:val="22"/>
          <w:szCs w:val="22"/>
          <w:lang w:eastAsia="en-US"/>
        </w:rPr>
        <w:t xml:space="preserve">naprawy i wymiany uszkodzonych części i podzespołów, w tym materiałów eksploatacyjnych </w:t>
      </w:r>
      <w:r w:rsidR="005A121E" w:rsidRPr="00C41C1B">
        <w:rPr>
          <w:rFonts w:asciiTheme="majorHAnsi" w:hAnsiTheme="majorHAnsi" w:cstheme="majorHAnsi"/>
          <w:color w:val="000000"/>
          <w:sz w:val="22"/>
          <w:szCs w:val="22"/>
          <w:lang w:eastAsia="en-US"/>
        </w:rPr>
        <w:t xml:space="preserve">wraz </w:t>
      </w:r>
      <w:r w:rsidR="003C0F9D" w:rsidRPr="00C41C1B">
        <w:rPr>
          <w:rFonts w:asciiTheme="majorHAnsi" w:hAnsiTheme="majorHAnsi" w:cstheme="majorHAnsi"/>
          <w:color w:val="000000"/>
          <w:sz w:val="22"/>
          <w:szCs w:val="22"/>
          <w:lang w:eastAsia="en-US"/>
        </w:rPr>
        <w:t>z odbiorem zużytych materiałów eksploatacyjnych i wymie</w:t>
      </w:r>
      <w:r w:rsidR="00EE0998" w:rsidRPr="00C41C1B">
        <w:rPr>
          <w:rFonts w:asciiTheme="majorHAnsi" w:hAnsiTheme="majorHAnsi" w:cstheme="majorHAnsi"/>
          <w:color w:val="000000"/>
          <w:sz w:val="22"/>
          <w:szCs w:val="22"/>
          <w:lang w:eastAsia="en-US"/>
        </w:rPr>
        <w:t>nianych części do utylizacji</w:t>
      </w:r>
      <w:r w:rsidR="00287CAF" w:rsidRPr="00C41C1B">
        <w:rPr>
          <w:rFonts w:asciiTheme="majorHAnsi" w:hAnsiTheme="majorHAnsi" w:cstheme="majorHAnsi"/>
          <w:color w:val="000000"/>
          <w:sz w:val="22"/>
          <w:szCs w:val="22"/>
          <w:lang w:eastAsia="en-US"/>
        </w:rPr>
        <w:t xml:space="preserve">, </w:t>
      </w:r>
      <w:r w:rsidR="00287CAF" w:rsidRPr="00C41C1B">
        <w:rPr>
          <w:rFonts w:asciiTheme="majorHAnsi" w:hAnsiTheme="majorHAnsi" w:cstheme="majorHAnsi"/>
          <w:sz w:val="22"/>
          <w:szCs w:val="22"/>
          <w:lang w:eastAsia="en-US"/>
        </w:rPr>
        <w:t>w szczególności</w:t>
      </w:r>
      <w:r w:rsidRPr="00C41C1B">
        <w:rPr>
          <w:rFonts w:asciiTheme="majorHAnsi" w:hAnsiTheme="majorHAnsi" w:cstheme="majorHAnsi"/>
          <w:sz w:val="22"/>
          <w:szCs w:val="22"/>
          <w:lang w:eastAsia="en-US"/>
        </w:rPr>
        <w:t>:</w:t>
      </w:r>
    </w:p>
    <w:p w14:paraId="7740D53C" w14:textId="0B046A40" w:rsidR="00287CAF" w:rsidRPr="00C41C1B" w:rsidRDefault="00542D59" w:rsidP="000B4ECB">
      <w:pPr>
        <w:widowControl/>
        <w:numPr>
          <w:ilvl w:val="1"/>
          <w:numId w:val="3"/>
        </w:numPr>
        <w:autoSpaceDE w:val="0"/>
        <w:adjustRightInd w:val="0"/>
        <w:spacing w:line="360" w:lineRule="auto"/>
        <w:ind w:leftChars="0" w:left="1134" w:firstLineChars="0" w:hanging="708"/>
        <w:contextualSpacing/>
        <w:textDirection w:val="lrTb"/>
        <w:textAlignment w:val="auto"/>
        <w:outlineLvl w:val="9"/>
        <w:rPr>
          <w:color w:val="000000"/>
          <w:lang w:eastAsia="en-US"/>
        </w:rPr>
      </w:pPr>
      <w:r w:rsidRPr="00C41C1B">
        <w:rPr>
          <w:color w:val="000000"/>
          <w:lang w:eastAsia="en-US"/>
        </w:rPr>
        <w:t>okresow</w:t>
      </w:r>
      <w:r w:rsidR="00287CAF" w:rsidRPr="00C41C1B">
        <w:rPr>
          <w:color w:val="000000"/>
          <w:lang w:eastAsia="en-US"/>
        </w:rPr>
        <w:t>e</w:t>
      </w:r>
      <w:r w:rsidRPr="00C41C1B">
        <w:rPr>
          <w:color w:val="000000"/>
          <w:lang w:eastAsia="en-US"/>
        </w:rPr>
        <w:t xml:space="preserve"> przegląd</w:t>
      </w:r>
      <w:r w:rsidR="00287CAF" w:rsidRPr="00C41C1B">
        <w:rPr>
          <w:color w:val="000000"/>
          <w:lang w:eastAsia="en-US"/>
        </w:rPr>
        <w:t>y</w:t>
      </w:r>
      <w:r w:rsidRPr="00C41C1B">
        <w:rPr>
          <w:color w:val="000000"/>
          <w:lang w:eastAsia="en-US"/>
        </w:rPr>
        <w:t xml:space="preserve"> i konserwacj</w:t>
      </w:r>
      <w:r w:rsidR="00287CAF" w:rsidRPr="00C41C1B">
        <w:rPr>
          <w:color w:val="000000"/>
          <w:lang w:eastAsia="en-US"/>
        </w:rPr>
        <w:t>e</w:t>
      </w:r>
      <w:r w:rsidRPr="00C41C1B">
        <w:rPr>
          <w:color w:val="000000"/>
          <w:lang w:eastAsia="en-US"/>
        </w:rPr>
        <w:t xml:space="preserve"> </w:t>
      </w:r>
      <w:r w:rsidR="00CB1665" w:rsidRPr="00C41C1B">
        <w:rPr>
          <w:color w:val="000000"/>
          <w:lang w:eastAsia="en-US"/>
        </w:rPr>
        <w:t xml:space="preserve">każdej drukarki </w:t>
      </w:r>
      <w:r w:rsidRPr="00C41C1B">
        <w:rPr>
          <w:color w:val="000000"/>
          <w:lang w:eastAsia="en-US"/>
        </w:rPr>
        <w:t xml:space="preserve">z częstotliwością zgodną z zaleceniami producenta, </w:t>
      </w:r>
      <w:r w:rsidRPr="00C41C1B">
        <w:rPr>
          <w:lang w:eastAsia="en-US"/>
        </w:rPr>
        <w:t xml:space="preserve">niezależnie od </w:t>
      </w:r>
      <w:r w:rsidR="006B4E54" w:rsidRPr="00C41C1B">
        <w:rPr>
          <w:lang w:eastAsia="en-US"/>
        </w:rPr>
        <w:t>liczby</w:t>
      </w:r>
      <w:r w:rsidRPr="00C41C1B">
        <w:rPr>
          <w:lang w:eastAsia="en-US"/>
        </w:rPr>
        <w:t xml:space="preserve"> wykonanych na </w:t>
      </w:r>
      <w:r w:rsidR="00CB1665" w:rsidRPr="00C41C1B">
        <w:rPr>
          <w:lang w:eastAsia="en-US"/>
        </w:rPr>
        <w:t>tej drukarce</w:t>
      </w:r>
      <w:r w:rsidRPr="00C41C1B">
        <w:rPr>
          <w:lang w:eastAsia="en-US"/>
        </w:rPr>
        <w:t xml:space="preserve"> kopii/wydruków, </w:t>
      </w:r>
      <w:r w:rsidR="00287CAF" w:rsidRPr="00C41C1B">
        <w:rPr>
          <w:color w:val="000000"/>
          <w:lang w:eastAsia="en-US"/>
        </w:rPr>
        <w:t xml:space="preserve">czyszczenie z zewnątrz oraz wewnątrz, regulacje mechaniczne, elektryczne i programowe podzespołów, </w:t>
      </w:r>
      <w:r w:rsidRPr="00C41C1B">
        <w:rPr>
          <w:color w:val="000000"/>
          <w:lang w:eastAsia="en-US"/>
        </w:rPr>
        <w:t>okresow</w:t>
      </w:r>
      <w:r w:rsidR="00287CAF" w:rsidRPr="00C41C1B">
        <w:rPr>
          <w:color w:val="000000"/>
          <w:lang w:eastAsia="en-US"/>
        </w:rPr>
        <w:t>ym</w:t>
      </w:r>
      <w:r w:rsidRPr="00C41C1B">
        <w:rPr>
          <w:color w:val="000000"/>
          <w:lang w:eastAsia="en-US"/>
        </w:rPr>
        <w:t xml:space="preserve"> sprawdzanie</w:t>
      </w:r>
      <w:r w:rsidR="00287CAF" w:rsidRPr="00C41C1B">
        <w:rPr>
          <w:color w:val="000000"/>
          <w:lang w:eastAsia="en-US"/>
        </w:rPr>
        <w:t>m</w:t>
      </w:r>
      <w:r w:rsidRPr="00C41C1B">
        <w:rPr>
          <w:color w:val="000000"/>
          <w:lang w:eastAsia="en-US"/>
        </w:rPr>
        <w:t xml:space="preserve"> jakości kopii z wykorzystaniem karty testowej producenta </w:t>
      </w:r>
      <w:r w:rsidR="005D53ED" w:rsidRPr="00C41C1B">
        <w:rPr>
          <w:color w:val="000000"/>
          <w:lang w:eastAsia="en-US"/>
        </w:rPr>
        <w:t>danej drukarki</w:t>
      </w:r>
      <w:r w:rsidR="008A15A4" w:rsidRPr="00C41C1B">
        <w:rPr>
          <w:color w:val="000000"/>
          <w:lang w:eastAsia="en-US"/>
        </w:rPr>
        <w:t>;</w:t>
      </w:r>
    </w:p>
    <w:p w14:paraId="078DCCB4" w14:textId="3D63CA8E" w:rsidR="00287CAF" w:rsidRPr="00C41C1B" w:rsidRDefault="007222C4" w:rsidP="000B4ECB">
      <w:pPr>
        <w:widowControl/>
        <w:numPr>
          <w:ilvl w:val="1"/>
          <w:numId w:val="3"/>
        </w:numPr>
        <w:autoSpaceDE w:val="0"/>
        <w:adjustRightInd w:val="0"/>
        <w:spacing w:line="360" w:lineRule="auto"/>
        <w:ind w:leftChars="0" w:left="1134" w:firstLineChars="0" w:hanging="708"/>
        <w:contextualSpacing/>
        <w:textDirection w:val="lrTb"/>
        <w:textAlignment w:val="auto"/>
        <w:outlineLvl w:val="9"/>
        <w:rPr>
          <w:color w:val="000000"/>
          <w:lang w:eastAsia="en-US"/>
        </w:rPr>
      </w:pPr>
      <w:r w:rsidRPr="00C41C1B">
        <w:rPr>
          <w:color w:val="000000"/>
          <w:lang w:eastAsia="en-US"/>
        </w:rPr>
        <w:t>przeprowadzenie</w:t>
      </w:r>
      <w:r w:rsidRPr="00C41C1B">
        <w:rPr>
          <w:rFonts w:asciiTheme="majorHAnsi" w:hAnsiTheme="majorHAnsi" w:cstheme="majorHAnsi"/>
          <w:lang w:eastAsia="en-US"/>
        </w:rPr>
        <w:t xml:space="preserve"> </w:t>
      </w:r>
      <w:r w:rsidR="00EB3177" w:rsidRPr="00C41C1B">
        <w:rPr>
          <w:rFonts w:asciiTheme="majorHAnsi" w:hAnsiTheme="majorHAnsi" w:cstheme="majorHAnsi"/>
          <w:lang w:eastAsia="en-US"/>
        </w:rPr>
        <w:t xml:space="preserve">nieraportowanych </w:t>
      </w:r>
      <w:r w:rsidR="00287CAF" w:rsidRPr="00C41C1B">
        <w:rPr>
          <w:rFonts w:asciiTheme="majorHAnsi" w:hAnsiTheme="majorHAnsi" w:cstheme="majorHAnsi"/>
          <w:lang w:eastAsia="en-US"/>
        </w:rPr>
        <w:t xml:space="preserve">przeglądów </w:t>
      </w:r>
      <w:r w:rsidR="00713592" w:rsidRPr="00C41C1B">
        <w:rPr>
          <w:rFonts w:asciiTheme="majorHAnsi" w:hAnsiTheme="majorHAnsi" w:cstheme="majorHAnsi"/>
          <w:lang w:eastAsia="en-US"/>
        </w:rPr>
        <w:t>zgła</w:t>
      </w:r>
      <w:r w:rsidR="00270253" w:rsidRPr="00C41C1B">
        <w:rPr>
          <w:rFonts w:asciiTheme="majorHAnsi" w:hAnsiTheme="majorHAnsi" w:cstheme="majorHAnsi"/>
          <w:lang w:eastAsia="en-US"/>
        </w:rPr>
        <w:t xml:space="preserve">szanych przez </w:t>
      </w:r>
      <w:r w:rsidR="00287CAF" w:rsidRPr="00C41C1B">
        <w:rPr>
          <w:rFonts w:asciiTheme="majorHAnsi" w:hAnsiTheme="majorHAnsi" w:cstheme="majorHAnsi"/>
          <w:lang w:eastAsia="en-US"/>
        </w:rPr>
        <w:t xml:space="preserve">Zamawiającego, </w:t>
      </w:r>
      <w:r w:rsidR="00EB3177" w:rsidRPr="00C41C1B">
        <w:rPr>
          <w:rFonts w:asciiTheme="majorHAnsi" w:hAnsiTheme="majorHAnsi" w:cstheme="majorHAnsi"/>
          <w:lang w:eastAsia="en-US"/>
        </w:rPr>
        <w:t xml:space="preserve">skonsultowanych </w:t>
      </w:r>
      <w:r w:rsidR="009F6C2D" w:rsidRPr="00C41C1B">
        <w:rPr>
          <w:rFonts w:asciiTheme="majorHAnsi" w:hAnsiTheme="majorHAnsi" w:cstheme="majorHAnsi"/>
          <w:lang w:eastAsia="en-US"/>
        </w:rPr>
        <w:t xml:space="preserve">telefonicznie </w:t>
      </w:r>
      <w:r w:rsidR="00EB3177" w:rsidRPr="00C41C1B">
        <w:rPr>
          <w:rFonts w:asciiTheme="majorHAnsi" w:hAnsiTheme="majorHAnsi" w:cstheme="majorHAnsi"/>
          <w:lang w:eastAsia="en-US"/>
        </w:rPr>
        <w:t xml:space="preserve">uprzednio z Wykonawcą, </w:t>
      </w:r>
      <w:r w:rsidR="00287CAF" w:rsidRPr="00C41C1B">
        <w:rPr>
          <w:rFonts w:asciiTheme="majorHAnsi" w:hAnsiTheme="majorHAnsi" w:cstheme="majorHAnsi"/>
          <w:lang w:eastAsia="en-US"/>
        </w:rPr>
        <w:t>wynikających z dostrzeżonych wad wydruk</w:t>
      </w:r>
      <w:r w:rsidR="00EB3177" w:rsidRPr="00C41C1B">
        <w:rPr>
          <w:rFonts w:asciiTheme="majorHAnsi" w:hAnsiTheme="majorHAnsi" w:cstheme="majorHAnsi"/>
          <w:lang w:eastAsia="en-US"/>
        </w:rPr>
        <w:t>ów</w:t>
      </w:r>
      <w:r w:rsidR="00287CAF" w:rsidRPr="00C41C1B">
        <w:rPr>
          <w:rFonts w:asciiTheme="majorHAnsi" w:hAnsiTheme="majorHAnsi" w:cstheme="majorHAnsi"/>
          <w:lang w:eastAsia="en-US"/>
        </w:rPr>
        <w:t xml:space="preserve"> lub nietypowej pracy </w:t>
      </w:r>
      <w:r w:rsidR="005D53ED" w:rsidRPr="00C41C1B">
        <w:rPr>
          <w:rFonts w:asciiTheme="majorHAnsi" w:hAnsiTheme="majorHAnsi" w:cstheme="majorHAnsi"/>
          <w:lang w:eastAsia="en-US"/>
        </w:rPr>
        <w:t>drukarki</w:t>
      </w:r>
      <w:r w:rsidR="00EB3177" w:rsidRPr="00C41C1B">
        <w:rPr>
          <w:rFonts w:asciiTheme="majorHAnsi" w:hAnsiTheme="majorHAnsi" w:cstheme="majorHAnsi"/>
          <w:lang w:eastAsia="en-US"/>
        </w:rPr>
        <w:t>,</w:t>
      </w:r>
    </w:p>
    <w:p w14:paraId="30D5E165" w14:textId="23F72C91" w:rsidR="007538DA" w:rsidRPr="00C41C1B" w:rsidRDefault="007222C4" w:rsidP="000B4ECB">
      <w:pPr>
        <w:widowControl/>
        <w:numPr>
          <w:ilvl w:val="1"/>
          <w:numId w:val="3"/>
        </w:numPr>
        <w:autoSpaceDE w:val="0"/>
        <w:adjustRightInd w:val="0"/>
        <w:spacing w:line="360" w:lineRule="auto"/>
        <w:ind w:leftChars="0" w:left="1134" w:firstLineChars="0" w:hanging="708"/>
        <w:contextualSpacing/>
        <w:textDirection w:val="lrTb"/>
        <w:textAlignment w:val="auto"/>
        <w:outlineLvl w:val="9"/>
        <w:rPr>
          <w:rFonts w:asciiTheme="majorHAnsi" w:hAnsiTheme="majorHAnsi" w:cstheme="majorHAnsi"/>
          <w:lang w:eastAsia="en-US"/>
        </w:rPr>
      </w:pPr>
      <w:r w:rsidRPr="00C41C1B">
        <w:t xml:space="preserve">wykonywanie </w:t>
      </w:r>
      <w:r w:rsidR="007E7371" w:rsidRPr="00C41C1B">
        <w:t xml:space="preserve">bieżących napraw </w:t>
      </w:r>
      <w:r w:rsidR="005D53ED" w:rsidRPr="00C41C1B">
        <w:t xml:space="preserve">drukarek </w:t>
      </w:r>
      <w:r w:rsidR="007E7371" w:rsidRPr="00C41C1B">
        <w:t xml:space="preserve">wynikających ze zużycia się </w:t>
      </w:r>
      <w:r w:rsidR="001E739D" w:rsidRPr="00C41C1B">
        <w:t xml:space="preserve">ich </w:t>
      </w:r>
      <w:r w:rsidR="007E7371" w:rsidRPr="00C41C1B">
        <w:t xml:space="preserve">części i podzespołów w ramach ich </w:t>
      </w:r>
      <w:r w:rsidR="001E739D" w:rsidRPr="00C41C1B">
        <w:t>zwykłego</w:t>
      </w:r>
      <w:r w:rsidR="007E7371" w:rsidRPr="00C41C1B">
        <w:t xml:space="preserve"> użytkowania.</w:t>
      </w:r>
      <w:r w:rsidR="00EB3177" w:rsidRPr="00C41C1B">
        <w:t xml:space="preserve"> </w:t>
      </w:r>
    </w:p>
    <w:p w14:paraId="2040531A" w14:textId="4E10EE36" w:rsidR="006D50A3" w:rsidRPr="00C41C1B" w:rsidRDefault="007E7855" w:rsidP="007E7855">
      <w:pPr>
        <w:pStyle w:val="Podtytu"/>
      </w:pPr>
      <w:r>
        <w:t>§ 4</w:t>
      </w:r>
    </w:p>
    <w:p w14:paraId="5EC0DE31" w14:textId="425DD6BA"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Za wykonanie przedmiotu umowy Zamawiający zapłaci Wykonawcy maksym</w:t>
      </w:r>
      <w:r w:rsidR="00FD01EA" w:rsidRPr="00C41C1B">
        <w:rPr>
          <w:rFonts w:asciiTheme="majorHAnsi" w:hAnsiTheme="majorHAnsi" w:cstheme="majorHAnsi"/>
          <w:sz w:val="22"/>
          <w:szCs w:val="22"/>
        </w:rPr>
        <w:t>alne wynagrodzenie w kwocie …</w:t>
      </w:r>
      <w:r w:rsidRPr="00C41C1B">
        <w:rPr>
          <w:rFonts w:asciiTheme="majorHAnsi" w:hAnsiTheme="majorHAnsi" w:cstheme="majorHAnsi"/>
          <w:sz w:val="22"/>
          <w:szCs w:val="22"/>
        </w:rPr>
        <w:t xml:space="preserve"> zł brutto (słownie: </w:t>
      </w:r>
      <w:r w:rsidR="00FD01EA" w:rsidRPr="00C41C1B">
        <w:rPr>
          <w:rFonts w:asciiTheme="majorHAnsi" w:hAnsiTheme="majorHAnsi" w:cstheme="majorHAnsi"/>
          <w:sz w:val="22"/>
          <w:szCs w:val="22"/>
        </w:rPr>
        <w:t>…</w:t>
      </w:r>
      <w:r w:rsidRPr="00C41C1B">
        <w:rPr>
          <w:rFonts w:asciiTheme="majorHAnsi" w:hAnsiTheme="majorHAnsi" w:cstheme="majorHAnsi"/>
          <w:sz w:val="22"/>
          <w:szCs w:val="22"/>
        </w:rPr>
        <w:t xml:space="preserve"> zł), z czego </w:t>
      </w:r>
      <w:r w:rsidR="00FD01EA" w:rsidRPr="00C41C1B">
        <w:rPr>
          <w:rFonts w:asciiTheme="majorHAnsi" w:hAnsiTheme="majorHAnsi" w:cstheme="majorHAnsi"/>
          <w:sz w:val="22"/>
          <w:szCs w:val="22"/>
        </w:rPr>
        <w:t>…</w:t>
      </w:r>
      <w:r w:rsidRPr="00C41C1B">
        <w:rPr>
          <w:rFonts w:asciiTheme="majorHAnsi" w:hAnsiTheme="majorHAnsi" w:cstheme="majorHAnsi"/>
          <w:sz w:val="22"/>
          <w:szCs w:val="22"/>
        </w:rPr>
        <w:t xml:space="preserve"> zł (słownie: </w:t>
      </w:r>
      <w:r w:rsidR="00FD01EA" w:rsidRPr="00C41C1B">
        <w:rPr>
          <w:rFonts w:asciiTheme="majorHAnsi" w:hAnsiTheme="majorHAnsi" w:cstheme="majorHAnsi"/>
          <w:sz w:val="22"/>
          <w:szCs w:val="22"/>
        </w:rPr>
        <w:t>…</w:t>
      </w:r>
      <w:r w:rsidRPr="00C41C1B">
        <w:rPr>
          <w:rFonts w:asciiTheme="majorHAnsi" w:hAnsiTheme="majorHAnsi" w:cstheme="majorHAnsi"/>
          <w:sz w:val="22"/>
          <w:szCs w:val="22"/>
        </w:rPr>
        <w:t xml:space="preserve"> zł) stanowi kwotę netto, natomiast stawka podatku VAT wynosi </w:t>
      </w:r>
      <w:r w:rsidR="00FD01EA" w:rsidRPr="00C41C1B">
        <w:rPr>
          <w:rFonts w:asciiTheme="majorHAnsi" w:hAnsiTheme="majorHAnsi" w:cstheme="majorHAnsi"/>
          <w:sz w:val="22"/>
          <w:szCs w:val="22"/>
        </w:rPr>
        <w:t>…</w:t>
      </w:r>
      <w:r w:rsidRPr="00C41C1B">
        <w:rPr>
          <w:rFonts w:asciiTheme="majorHAnsi" w:hAnsiTheme="majorHAnsi" w:cstheme="majorHAnsi"/>
          <w:sz w:val="22"/>
          <w:szCs w:val="22"/>
        </w:rPr>
        <w:t xml:space="preserve"> %</w:t>
      </w:r>
      <w:r w:rsidR="00E4514A" w:rsidRPr="00C41C1B">
        <w:rPr>
          <w:rFonts w:asciiTheme="majorHAnsi" w:hAnsiTheme="majorHAnsi" w:cstheme="majorHAnsi"/>
          <w:sz w:val="22"/>
          <w:szCs w:val="22"/>
        </w:rPr>
        <w:t>.</w:t>
      </w:r>
    </w:p>
    <w:p w14:paraId="4BBA3778" w14:textId="2B2F15A4" w:rsidR="005F0A7B" w:rsidRPr="00B8181C" w:rsidRDefault="00E4514A" w:rsidP="00B8181C">
      <w:pPr>
        <w:pStyle w:val="p3"/>
        <w:tabs>
          <w:tab w:val="clear" w:pos="720"/>
        </w:tabs>
        <w:suppressAutoHyphens/>
        <w:spacing w:line="360" w:lineRule="auto"/>
        <w:ind w:left="426"/>
        <w:jc w:val="left"/>
        <w:textDirection w:val="btLr"/>
        <w:rPr>
          <w:rFonts w:asciiTheme="majorHAnsi" w:hAnsiTheme="majorHAnsi" w:cstheme="majorHAnsi"/>
          <w:sz w:val="22"/>
          <w:szCs w:val="22"/>
        </w:rPr>
      </w:pPr>
      <w:r w:rsidRPr="00C41C1B">
        <w:rPr>
          <w:rFonts w:asciiTheme="majorHAnsi" w:hAnsiTheme="majorHAnsi" w:cstheme="majorHAnsi"/>
          <w:sz w:val="22"/>
          <w:szCs w:val="22"/>
        </w:rPr>
        <w:t xml:space="preserve">Całkowite wynagrodzenie Wykonawcy w terminie obowiązywania umowy będzie </w:t>
      </w:r>
      <w:r w:rsidR="00AB69AC">
        <w:rPr>
          <w:rFonts w:asciiTheme="majorHAnsi" w:hAnsiTheme="majorHAnsi" w:cstheme="majorHAnsi"/>
          <w:sz w:val="22"/>
          <w:szCs w:val="22"/>
        </w:rPr>
        <w:t>obliczone w następujący sposób:</w:t>
      </w:r>
      <w:r w:rsidR="00897790">
        <w:rPr>
          <w:rFonts w:asciiTheme="majorHAnsi" w:hAnsiTheme="majorHAnsi" w:cstheme="majorHAnsi"/>
          <w:sz w:val="22"/>
          <w:szCs w:val="22"/>
        </w:rPr>
        <w:t xml:space="preserve">. </w:t>
      </w:r>
      <w:r w:rsidR="005F0A7B">
        <w:rPr>
          <w:rFonts w:asciiTheme="majorHAnsi" w:hAnsiTheme="majorHAnsi" w:cstheme="majorHAnsi"/>
          <w:sz w:val="22"/>
          <w:szCs w:val="22"/>
        </w:rPr>
        <w:br/>
      </w:r>
      <w:r w:rsidR="005F0A7B" w:rsidRPr="00F23CF9">
        <w:rPr>
          <w:rFonts w:asciiTheme="majorHAnsi" w:hAnsiTheme="majorHAnsi" w:cstheme="majorHAnsi"/>
          <w:sz w:val="22"/>
          <w:szCs w:val="22"/>
        </w:rPr>
        <w:t>Liczniki</w:t>
      </w:r>
      <w:r w:rsidR="005F0A7B">
        <w:t xml:space="preserve"> </w:t>
      </w:r>
      <w:r w:rsidR="005F0A7B" w:rsidRPr="00B8181C">
        <w:rPr>
          <w:rFonts w:asciiTheme="majorHAnsi" w:hAnsiTheme="majorHAnsi" w:cstheme="majorHAnsi"/>
          <w:sz w:val="22"/>
          <w:szCs w:val="22"/>
        </w:rPr>
        <w:t>pozyskane z drukarek przelicza się do wartości formatu A4 zgodnie zapisami ust. 3.</w:t>
      </w:r>
    </w:p>
    <w:p w14:paraId="41EEE3D7" w14:textId="21915E99" w:rsidR="005F0A7B" w:rsidRPr="00B8181C" w:rsidRDefault="005F0A7B" w:rsidP="00B8181C">
      <w:pPr>
        <w:pStyle w:val="p3"/>
        <w:tabs>
          <w:tab w:val="clear" w:pos="720"/>
        </w:tabs>
        <w:suppressAutoHyphens/>
        <w:spacing w:line="360" w:lineRule="auto"/>
        <w:ind w:left="426"/>
        <w:jc w:val="left"/>
        <w:textDirection w:val="btLr"/>
        <w:rPr>
          <w:rFonts w:asciiTheme="majorHAnsi" w:hAnsiTheme="majorHAnsi" w:cstheme="majorHAnsi"/>
          <w:sz w:val="22"/>
          <w:szCs w:val="22"/>
        </w:rPr>
      </w:pPr>
      <w:r w:rsidRPr="00B8181C">
        <w:rPr>
          <w:rFonts w:asciiTheme="majorHAnsi" w:hAnsiTheme="majorHAnsi" w:cstheme="majorHAnsi"/>
          <w:sz w:val="22"/>
          <w:szCs w:val="22"/>
        </w:rPr>
        <w:t>Wartość netto usługi dla stron czarno</w:t>
      </w:r>
      <w:r w:rsidR="00057591" w:rsidRPr="00B8181C">
        <w:rPr>
          <w:rFonts w:asciiTheme="majorHAnsi" w:hAnsiTheme="majorHAnsi" w:cstheme="majorHAnsi"/>
          <w:sz w:val="22"/>
          <w:szCs w:val="22"/>
        </w:rPr>
        <w:t>-</w:t>
      </w:r>
      <w:r w:rsidRPr="00B8181C">
        <w:rPr>
          <w:rFonts w:asciiTheme="majorHAnsi" w:hAnsiTheme="majorHAnsi" w:cstheme="majorHAnsi"/>
          <w:sz w:val="22"/>
          <w:szCs w:val="22"/>
        </w:rPr>
        <w:t>białych i kolorowych oblicza się na podstawie sumy wartości odpowiednich liczników oddzielnie dla stron czarno-białych i kolorowych.</w:t>
      </w:r>
    </w:p>
    <w:p w14:paraId="04A78281" w14:textId="77777777" w:rsidR="005F0A7B" w:rsidRPr="00B8181C" w:rsidRDefault="005F0A7B" w:rsidP="00B8181C">
      <w:pPr>
        <w:pStyle w:val="p3"/>
        <w:tabs>
          <w:tab w:val="clear" w:pos="720"/>
        </w:tabs>
        <w:suppressAutoHyphens/>
        <w:spacing w:line="360" w:lineRule="auto"/>
        <w:ind w:left="426"/>
        <w:jc w:val="left"/>
        <w:textDirection w:val="btLr"/>
        <w:rPr>
          <w:rFonts w:asciiTheme="majorHAnsi" w:hAnsiTheme="majorHAnsi" w:cstheme="majorHAnsi"/>
          <w:sz w:val="22"/>
          <w:szCs w:val="22"/>
        </w:rPr>
      </w:pPr>
      <w:r w:rsidRPr="00B8181C">
        <w:rPr>
          <w:rFonts w:asciiTheme="majorHAnsi" w:hAnsiTheme="majorHAnsi" w:cstheme="majorHAnsi"/>
          <w:sz w:val="22"/>
          <w:szCs w:val="22"/>
        </w:rPr>
        <w:t>Wartości zaokrągla się do pełnych setek zgodnie z regułami arytmetycznymi.</w:t>
      </w:r>
    </w:p>
    <w:p w14:paraId="294648B6" w14:textId="4EEA3DFC" w:rsidR="005F0A7B" w:rsidRPr="00B8181C" w:rsidRDefault="005F0A7B" w:rsidP="00B8181C">
      <w:pPr>
        <w:pStyle w:val="p3"/>
        <w:tabs>
          <w:tab w:val="clear" w:pos="720"/>
        </w:tabs>
        <w:suppressAutoHyphens/>
        <w:spacing w:line="360" w:lineRule="auto"/>
        <w:ind w:left="426"/>
        <w:jc w:val="left"/>
        <w:textDirection w:val="btLr"/>
        <w:rPr>
          <w:rFonts w:asciiTheme="majorHAnsi" w:hAnsiTheme="majorHAnsi" w:cstheme="majorHAnsi"/>
          <w:sz w:val="22"/>
          <w:szCs w:val="22"/>
        </w:rPr>
      </w:pPr>
      <w:r w:rsidRPr="00B8181C">
        <w:rPr>
          <w:rFonts w:asciiTheme="majorHAnsi" w:hAnsiTheme="majorHAnsi" w:cstheme="majorHAnsi"/>
          <w:sz w:val="22"/>
          <w:szCs w:val="22"/>
        </w:rPr>
        <w:t>Zaokrąglone wartości, podzielone przez sto, pomnożone zostaną przez zaoferowaną, odpowiednią wartość netto</w:t>
      </w:r>
      <w:r w:rsidR="005169F9" w:rsidRPr="00B8181C">
        <w:rPr>
          <w:rFonts w:asciiTheme="majorHAnsi" w:hAnsiTheme="majorHAnsi" w:cstheme="majorHAnsi"/>
          <w:sz w:val="22"/>
          <w:szCs w:val="22"/>
        </w:rPr>
        <w:t xml:space="preserve"> dla </w:t>
      </w:r>
      <w:r w:rsidR="00316D2A" w:rsidRPr="00B8181C">
        <w:rPr>
          <w:rFonts w:asciiTheme="majorHAnsi" w:hAnsiTheme="majorHAnsi" w:cstheme="majorHAnsi"/>
          <w:sz w:val="22"/>
          <w:szCs w:val="22"/>
        </w:rPr>
        <w:t>stron czarno-białych i kolorowych</w:t>
      </w:r>
      <w:r w:rsidRPr="00B8181C">
        <w:rPr>
          <w:rFonts w:asciiTheme="majorHAnsi" w:hAnsiTheme="majorHAnsi" w:cstheme="majorHAnsi"/>
          <w:sz w:val="22"/>
          <w:szCs w:val="22"/>
        </w:rPr>
        <w:t>, niezależnie od modelu i marki drukarki.</w:t>
      </w:r>
    </w:p>
    <w:p w14:paraId="08602A4A" w14:textId="37BBAABA" w:rsidR="005F0A7B" w:rsidRPr="00B8181C" w:rsidRDefault="005F0A7B" w:rsidP="00B8181C">
      <w:pPr>
        <w:pStyle w:val="p3"/>
        <w:tabs>
          <w:tab w:val="clear" w:pos="720"/>
        </w:tabs>
        <w:suppressAutoHyphens/>
        <w:spacing w:line="360" w:lineRule="auto"/>
        <w:ind w:left="426"/>
        <w:jc w:val="left"/>
        <w:textDirection w:val="btLr"/>
        <w:rPr>
          <w:rFonts w:asciiTheme="majorHAnsi" w:hAnsiTheme="majorHAnsi" w:cstheme="majorHAnsi"/>
          <w:sz w:val="22"/>
          <w:szCs w:val="22"/>
        </w:rPr>
      </w:pPr>
      <w:r w:rsidRPr="00B8181C">
        <w:rPr>
          <w:rFonts w:asciiTheme="majorHAnsi" w:hAnsiTheme="majorHAnsi" w:cstheme="majorHAnsi"/>
          <w:sz w:val="22"/>
          <w:szCs w:val="22"/>
        </w:rPr>
        <w:t xml:space="preserve">Wartość brutto oblicza się mnożąc sumę wartości netto przez stawkę </w:t>
      </w:r>
      <w:r w:rsidR="00650A31" w:rsidRPr="00B8181C">
        <w:rPr>
          <w:rFonts w:asciiTheme="majorHAnsi" w:hAnsiTheme="majorHAnsi" w:cstheme="majorHAnsi"/>
          <w:sz w:val="22"/>
          <w:szCs w:val="22"/>
        </w:rPr>
        <w:t xml:space="preserve">podatku </w:t>
      </w:r>
      <w:r w:rsidRPr="00B8181C">
        <w:rPr>
          <w:rFonts w:asciiTheme="majorHAnsi" w:hAnsiTheme="majorHAnsi" w:cstheme="majorHAnsi"/>
          <w:sz w:val="22"/>
          <w:szCs w:val="22"/>
        </w:rPr>
        <w:t>vat.</w:t>
      </w:r>
    </w:p>
    <w:p w14:paraId="43D1D7D0" w14:textId="1624A9D6" w:rsidR="00E4514A" w:rsidRPr="00C41C1B" w:rsidRDefault="00E4514A" w:rsidP="00FE37E5">
      <w:pPr>
        <w:pStyle w:val="p3"/>
        <w:tabs>
          <w:tab w:val="clear" w:pos="720"/>
        </w:tabs>
        <w:suppressAutoHyphens/>
        <w:spacing w:line="360" w:lineRule="auto"/>
        <w:ind w:left="426"/>
        <w:jc w:val="left"/>
        <w:textDirection w:val="btLr"/>
        <w:rPr>
          <w:rFonts w:asciiTheme="majorHAnsi" w:hAnsiTheme="majorHAnsi" w:cstheme="majorHAnsi"/>
          <w:sz w:val="22"/>
          <w:szCs w:val="22"/>
        </w:rPr>
      </w:pPr>
      <w:r w:rsidRPr="00C41C1B">
        <w:rPr>
          <w:rFonts w:asciiTheme="majorHAnsi" w:hAnsiTheme="majorHAnsi" w:cstheme="majorHAnsi"/>
          <w:sz w:val="22"/>
          <w:szCs w:val="22"/>
        </w:rPr>
        <w:t xml:space="preserve">Wynagrodzenie będzie </w:t>
      </w:r>
      <w:r w:rsidR="00371591" w:rsidRPr="00C41C1B">
        <w:rPr>
          <w:rFonts w:asciiTheme="majorHAnsi" w:hAnsiTheme="majorHAnsi" w:cstheme="majorHAnsi"/>
          <w:sz w:val="22"/>
          <w:szCs w:val="22"/>
        </w:rPr>
        <w:t xml:space="preserve">płatne za </w:t>
      </w:r>
      <w:r w:rsidR="002F3C4B" w:rsidRPr="00C41C1B">
        <w:rPr>
          <w:rFonts w:asciiTheme="majorHAnsi" w:hAnsiTheme="majorHAnsi" w:cstheme="majorHAnsi"/>
          <w:sz w:val="22"/>
          <w:szCs w:val="22"/>
        </w:rPr>
        <w:t>każdy</w:t>
      </w:r>
      <w:r w:rsidRPr="00C41C1B">
        <w:rPr>
          <w:rFonts w:asciiTheme="majorHAnsi" w:hAnsiTheme="majorHAnsi" w:cstheme="majorHAnsi"/>
          <w:sz w:val="22"/>
          <w:szCs w:val="22"/>
        </w:rPr>
        <w:t xml:space="preserve"> miesiąc kalendarzow</w:t>
      </w:r>
      <w:r w:rsidR="002F3C4B" w:rsidRPr="00C41C1B">
        <w:rPr>
          <w:rFonts w:asciiTheme="majorHAnsi" w:hAnsiTheme="majorHAnsi" w:cstheme="majorHAnsi"/>
          <w:sz w:val="22"/>
          <w:szCs w:val="22"/>
        </w:rPr>
        <w:t>y</w:t>
      </w:r>
      <w:r w:rsidRPr="00C41C1B">
        <w:rPr>
          <w:rFonts w:asciiTheme="majorHAnsi" w:hAnsiTheme="majorHAnsi" w:cstheme="majorHAnsi"/>
          <w:sz w:val="22"/>
          <w:szCs w:val="22"/>
        </w:rPr>
        <w:t xml:space="preserve">. </w:t>
      </w:r>
      <w:r w:rsidR="005F0A7B">
        <w:rPr>
          <w:rFonts w:asciiTheme="majorHAnsi" w:hAnsiTheme="majorHAnsi" w:cstheme="majorHAnsi"/>
          <w:sz w:val="22"/>
          <w:szCs w:val="22"/>
        </w:rPr>
        <w:br/>
      </w:r>
      <w:r w:rsidRPr="00C41C1B">
        <w:rPr>
          <w:rFonts w:asciiTheme="majorHAnsi" w:hAnsiTheme="majorHAnsi" w:cstheme="majorHAnsi"/>
          <w:sz w:val="22"/>
          <w:szCs w:val="22"/>
        </w:rPr>
        <w:t xml:space="preserve">Stawki </w:t>
      </w:r>
      <w:r w:rsidR="00897790">
        <w:rPr>
          <w:rFonts w:asciiTheme="majorHAnsi" w:hAnsiTheme="majorHAnsi" w:cstheme="majorHAnsi"/>
          <w:sz w:val="22"/>
          <w:szCs w:val="22"/>
        </w:rPr>
        <w:t>za wydrukowane i kopiowane sto stron</w:t>
      </w:r>
      <w:r w:rsidRPr="00C41C1B">
        <w:rPr>
          <w:rFonts w:asciiTheme="majorHAnsi" w:hAnsiTheme="majorHAnsi" w:cstheme="majorHAnsi"/>
          <w:sz w:val="22"/>
          <w:szCs w:val="22"/>
        </w:rPr>
        <w:t xml:space="preserve"> netto zaoferowane przez Wykonawcę w ofercie wynoszą:</w:t>
      </w:r>
    </w:p>
    <w:p w14:paraId="1358A4FA" w14:textId="35E72925" w:rsidR="00E4514A" w:rsidRPr="00C41C1B" w:rsidRDefault="00E4514A" w:rsidP="00AB69AC">
      <w:pPr>
        <w:pStyle w:val="p3"/>
        <w:numPr>
          <w:ilvl w:val="1"/>
          <w:numId w:val="4"/>
        </w:numPr>
        <w:tabs>
          <w:tab w:val="clear" w:pos="720"/>
        </w:tabs>
        <w:suppressAutoHyphens/>
        <w:spacing w:line="360" w:lineRule="auto"/>
        <w:ind w:left="993" w:hanging="567"/>
        <w:rPr>
          <w:rFonts w:asciiTheme="majorHAnsi" w:hAnsiTheme="majorHAnsi" w:cstheme="majorHAnsi"/>
          <w:sz w:val="22"/>
          <w:szCs w:val="22"/>
        </w:rPr>
      </w:pPr>
      <w:r w:rsidRPr="00C41C1B">
        <w:rPr>
          <w:rFonts w:asciiTheme="majorHAnsi" w:hAnsiTheme="majorHAnsi" w:cstheme="majorHAnsi"/>
          <w:sz w:val="22"/>
          <w:szCs w:val="22"/>
        </w:rPr>
        <w:t xml:space="preserve">… zł (słownie …) </w:t>
      </w:r>
      <w:r w:rsidR="00223EC9" w:rsidRPr="00C41C1B">
        <w:rPr>
          <w:rFonts w:asciiTheme="majorHAnsi" w:hAnsiTheme="majorHAnsi" w:cstheme="majorHAnsi"/>
          <w:sz w:val="22"/>
          <w:szCs w:val="22"/>
        </w:rPr>
        <w:t xml:space="preserve">za </w:t>
      </w:r>
      <w:r w:rsidR="00AB69AC">
        <w:rPr>
          <w:rFonts w:asciiTheme="majorHAnsi" w:hAnsiTheme="majorHAnsi" w:cstheme="majorHAnsi"/>
          <w:sz w:val="22"/>
          <w:szCs w:val="22"/>
        </w:rPr>
        <w:t>sto</w:t>
      </w:r>
      <w:r w:rsidR="00223EC9" w:rsidRPr="00C41C1B">
        <w:rPr>
          <w:rFonts w:asciiTheme="majorHAnsi" w:hAnsiTheme="majorHAnsi" w:cstheme="majorHAnsi"/>
          <w:sz w:val="22"/>
          <w:szCs w:val="22"/>
        </w:rPr>
        <w:t xml:space="preserve"> stron czarno-biał</w:t>
      </w:r>
      <w:r w:rsidR="00AB69AC">
        <w:rPr>
          <w:rFonts w:asciiTheme="majorHAnsi" w:hAnsiTheme="majorHAnsi" w:cstheme="majorHAnsi"/>
          <w:sz w:val="22"/>
          <w:szCs w:val="22"/>
        </w:rPr>
        <w:t>ych</w:t>
      </w:r>
      <w:r w:rsidR="00223EC9" w:rsidRPr="00C41C1B">
        <w:rPr>
          <w:rFonts w:asciiTheme="majorHAnsi" w:hAnsiTheme="majorHAnsi" w:cstheme="majorHAnsi"/>
          <w:sz w:val="22"/>
          <w:szCs w:val="22"/>
        </w:rPr>
        <w:t xml:space="preserve"> w formacie A4,</w:t>
      </w:r>
    </w:p>
    <w:p w14:paraId="18C73F47" w14:textId="5B7A3B3E" w:rsidR="00223EC9" w:rsidRPr="00C41C1B" w:rsidRDefault="00223EC9" w:rsidP="00AB69AC">
      <w:pPr>
        <w:pStyle w:val="p3"/>
        <w:numPr>
          <w:ilvl w:val="1"/>
          <w:numId w:val="4"/>
        </w:numPr>
        <w:tabs>
          <w:tab w:val="clear" w:pos="720"/>
        </w:tabs>
        <w:suppressAutoHyphens/>
        <w:spacing w:line="360" w:lineRule="auto"/>
        <w:ind w:left="993" w:hanging="567"/>
        <w:rPr>
          <w:rFonts w:asciiTheme="majorHAnsi" w:hAnsiTheme="majorHAnsi" w:cstheme="majorHAnsi"/>
          <w:sz w:val="22"/>
          <w:szCs w:val="22"/>
        </w:rPr>
      </w:pPr>
      <w:r w:rsidRPr="00C41C1B">
        <w:rPr>
          <w:rFonts w:asciiTheme="majorHAnsi" w:hAnsiTheme="majorHAnsi" w:cstheme="majorHAnsi"/>
          <w:sz w:val="22"/>
          <w:szCs w:val="22"/>
        </w:rPr>
        <w:t xml:space="preserve">… zł (słownie …) za </w:t>
      </w:r>
      <w:r w:rsidR="00AB69AC">
        <w:rPr>
          <w:rFonts w:asciiTheme="majorHAnsi" w:hAnsiTheme="majorHAnsi" w:cstheme="majorHAnsi"/>
          <w:sz w:val="22"/>
          <w:szCs w:val="22"/>
        </w:rPr>
        <w:t>sto</w:t>
      </w:r>
      <w:r w:rsidRPr="00C41C1B">
        <w:rPr>
          <w:rFonts w:asciiTheme="majorHAnsi" w:hAnsiTheme="majorHAnsi" w:cstheme="majorHAnsi"/>
          <w:sz w:val="22"/>
          <w:szCs w:val="22"/>
        </w:rPr>
        <w:t xml:space="preserve"> stron kolorow</w:t>
      </w:r>
      <w:r w:rsidR="00AB69AC">
        <w:rPr>
          <w:rFonts w:asciiTheme="majorHAnsi" w:hAnsiTheme="majorHAnsi" w:cstheme="majorHAnsi"/>
          <w:sz w:val="22"/>
          <w:szCs w:val="22"/>
        </w:rPr>
        <w:t>ych</w:t>
      </w:r>
      <w:r w:rsidRPr="00C41C1B">
        <w:rPr>
          <w:rFonts w:asciiTheme="majorHAnsi" w:hAnsiTheme="majorHAnsi" w:cstheme="majorHAnsi"/>
          <w:sz w:val="22"/>
          <w:szCs w:val="22"/>
        </w:rPr>
        <w:t xml:space="preserve"> w formacie A4.</w:t>
      </w:r>
    </w:p>
    <w:p w14:paraId="65544C36" w14:textId="77777777" w:rsidR="00BC4F7E" w:rsidRPr="00C41C1B" w:rsidRDefault="00BC4F7E" w:rsidP="00BC4F7E">
      <w:pPr>
        <w:pStyle w:val="p3"/>
        <w:numPr>
          <w:ilvl w:val="0"/>
          <w:numId w:val="4"/>
        </w:numPr>
        <w:tabs>
          <w:tab w:val="clear" w:pos="720"/>
        </w:tabs>
        <w:suppressAutoHyphens/>
        <w:spacing w:line="360" w:lineRule="auto"/>
        <w:ind w:left="426" w:hanging="426"/>
        <w:textDirection w:val="btLr"/>
        <w:rPr>
          <w:rFonts w:asciiTheme="majorHAnsi" w:hAnsiTheme="majorHAnsi" w:cstheme="majorBidi"/>
          <w:sz w:val="22"/>
          <w:szCs w:val="22"/>
        </w:rPr>
      </w:pPr>
      <w:r w:rsidRPr="00C41C1B">
        <w:rPr>
          <w:rFonts w:asciiTheme="majorHAnsi" w:hAnsiTheme="majorHAnsi" w:cstheme="majorBidi"/>
          <w:sz w:val="22"/>
          <w:szCs w:val="22"/>
        </w:rPr>
        <w:t>Określenie rozmiarów wydrukowanych stron i ich przeliczenie do formatów A4:</w:t>
      </w:r>
    </w:p>
    <w:p w14:paraId="10D9447E" w14:textId="2724A147" w:rsidR="00BC4F7E" w:rsidRPr="00C41C1B" w:rsidRDefault="00BC4F7E" w:rsidP="00BC4F7E">
      <w:pPr>
        <w:pStyle w:val="p3"/>
        <w:numPr>
          <w:ilvl w:val="1"/>
          <w:numId w:val="4"/>
        </w:numPr>
        <w:suppressAutoHyphens/>
        <w:spacing w:line="360" w:lineRule="auto"/>
        <w:rPr>
          <w:rFonts w:asciiTheme="majorHAnsi" w:hAnsiTheme="majorHAnsi" w:cstheme="majorBidi"/>
          <w:sz w:val="22"/>
          <w:szCs w:val="22"/>
        </w:rPr>
      </w:pPr>
      <w:r w:rsidRPr="00C41C1B">
        <w:rPr>
          <w:rFonts w:asciiTheme="majorHAnsi" w:hAnsiTheme="majorHAnsi" w:cstheme="majorBidi"/>
          <w:sz w:val="22"/>
          <w:szCs w:val="22"/>
        </w:rPr>
        <w:t xml:space="preserve">wydruk </w:t>
      </w:r>
      <w:r w:rsidR="009A6CAC" w:rsidRPr="00C41C1B">
        <w:rPr>
          <w:rFonts w:asciiTheme="majorHAnsi" w:hAnsiTheme="majorHAnsi" w:cstheme="majorBidi"/>
          <w:sz w:val="22"/>
          <w:szCs w:val="22"/>
        </w:rPr>
        <w:t>jednej strony</w:t>
      </w:r>
      <w:r w:rsidRPr="00C41C1B">
        <w:rPr>
          <w:rFonts w:asciiTheme="majorHAnsi" w:hAnsiTheme="majorHAnsi" w:cstheme="majorBidi"/>
          <w:sz w:val="22"/>
          <w:szCs w:val="22"/>
        </w:rPr>
        <w:t xml:space="preserve"> </w:t>
      </w:r>
      <w:r w:rsidR="00C90D05" w:rsidRPr="00C41C1B">
        <w:rPr>
          <w:rFonts w:asciiTheme="majorHAnsi" w:hAnsiTheme="majorHAnsi" w:cstheme="majorBidi"/>
          <w:sz w:val="22"/>
          <w:szCs w:val="22"/>
        </w:rPr>
        <w:t xml:space="preserve">formatu </w:t>
      </w:r>
      <w:r w:rsidRPr="00C41C1B">
        <w:rPr>
          <w:rFonts w:asciiTheme="majorHAnsi" w:hAnsiTheme="majorHAnsi" w:cstheme="majorBidi"/>
          <w:sz w:val="22"/>
          <w:szCs w:val="22"/>
        </w:rPr>
        <w:t xml:space="preserve">A3 będzie liczony jako 2 strony </w:t>
      </w:r>
      <w:r w:rsidR="009A6CAC" w:rsidRPr="00C41C1B">
        <w:rPr>
          <w:rFonts w:asciiTheme="majorHAnsi" w:hAnsiTheme="majorHAnsi" w:cstheme="majorBidi"/>
          <w:sz w:val="22"/>
          <w:szCs w:val="22"/>
        </w:rPr>
        <w:t xml:space="preserve">wydruku </w:t>
      </w:r>
      <w:r w:rsidR="00C90D05" w:rsidRPr="00C41C1B">
        <w:rPr>
          <w:rFonts w:asciiTheme="majorHAnsi" w:hAnsiTheme="majorHAnsi" w:cstheme="majorBidi"/>
          <w:sz w:val="22"/>
          <w:szCs w:val="22"/>
        </w:rPr>
        <w:t xml:space="preserve">formatu </w:t>
      </w:r>
      <w:r w:rsidRPr="00C41C1B">
        <w:rPr>
          <w:rFonts w:asciiTheme="majorHAnsi" w:hAnsiTheme="majorHAnsi" w:cstheme="majorBidi"/>
          <w:sz w:val="22"/>
          <w:szCs w:val="22"/>
        </w:rPr>
        <w:t xml:space="preserve">A4, </w:t>
      </w:r>
    </w:p>
    <w:p w14:paraId="04AE5FF5" w14:textId="0E5A549D" w:rsidR="00BC4F7E" w:rsidRPr="00C41C1B" w:rsidRDefault="00BC4F7E" w:rsidP="00BC4F7E">
      <w:pPr>
        <w:pStyle w:val="p3"/>
        <w:numPr>
          <w:ilvl w:val="1"/>
          <w:numId w:val="4"/>
        </w:numPr>
        <w:suppressAutoHyphens/>
        <w:spacing w:line="360" w:lineRule="auto"/>
        <w:rPr>
          <w:rFonts w:asciiTheme="majorHAnsi" w:hAnsiTheme="majorHAnsi" w:cstheme="majorBidi"/>
          <w:sz w:val="22"/>
          <w:szCs w:val="22"/>
        </w:rPr>
      </w:pPr>
      <w:r w:rsidRPr="00C41C1B">
        <w:rPr>
          <w:rFonts w:asciiTheme="majorHAnsi" w:hAnsiTheme="majorHAnsi" w:cstheme="majorBidi"/>
          <w:sz w:val="22"/>
          <w:szCs w:val="22"/>
        </w:rPr>
        <w:t xml:space="preserve">wydruk banerowy będzie liczony jako wielokrotność </w:t>
      </w:r>
      <w:r w:rsidR="009A6CAC" w:rsidRPr="00C41C1B">
        <w:rPr>
          <w:rFonts w:asciiTheme="majorHAnsi" w:hAnsiTheme="majorHAnsi" w:cstheme="majorBidi"/>
          <w:sz w:val="22"/>
          <w:szCs w:val="22"/>
        </w:rPr>
        <w:t xml:space="preserve">wydruku </w:t>
      </w:r>
      <w:r w:rsidRPr="00C41C1B">
        <w:rPr>
          <w:rFonts w:asciiTheme="majorHAnsi" w:hAnsiTheme="majorHAnsi" w:cstheme="majorBidi"/>
          <w:sz w:val="22"/>
          <w:szCs w:val="22"/>
        </w:rPr>
        <w:t>strony</w:t>
      </w:r>
      <w:r w:rsidR="00C90D05" w:rsidRPr="00C41C1B">
        <w:rPr>
          <w:rFonts w:asciiTheme="majorHAnsi" w:hAnsiTheme="majorHAnsi" w:cstheme="majorBidi"/>
          <w:sz w:val="22"/>
          <w:szCs w:val="22"/>
        </w:rPr>
        <w:t xml:space="preserve"> formatu</w:t>
      </w:r>
      <w:r w:rsidRPr="00C41C1B">
        <w:rPr>
          <w:rFonts w:asciiTheme="majorHAnsi" w:hAnsiTheme="majorHAnsi" w:cstheme="majorBidi"/>
          <w:sz w:val="22"/>
          <w:szCs w:val="22"/>
        </w:rPr>
        <w:t xml:space="preserve"> A4 – zgodnie ze specyfikacją </w:t>
      </w:r>
      <w:r w:rsidR="005D53ED" w:rsidRPr="00C41C1B">
        <w:rPr>
          <w:rFonts w:asciiTheme="majorHAnsi" w:hAnsiTheme="majorHAnsi" w:cstheme="majorBidi"/>
          <w:sz w:val="22"/>
          <w:szCs w:val="22"/>
        </w:rPr>
        <w:t>drukarki</w:t>
      </w:r>
      <w:r w:rsidR="0029180B" w:rsidRPr="00C41C1B">
        <w:rPr>
          <w:rFonts w:asciiTheme="majorHAnsi" w:hAnsiTheme="majorHAnsi" w:cstheme="majorBidi"/>
          <w:sz w:val="22"/>
          <w:szCs w:val="22"/>
        </w:rPr>
        <w:t>,</w:t>
      </w:r>
    </w:p>
    <w:p w14:paraId="30A3FC77" w14:textId="77777777" w:rsidR="00BC4F7E" w:rsidRPr="00C41C1B" w:rsidRDefault="00BC4F7E" w:rsidP="00B8181C">
      <w:pPr>
        <w:pStyle w:val="p3"/>
        <w:numPr>
          <w:ilvl w:val="1"/>
          <w:numId w:val="4"/>
        </w:numPr>
        <w:tabs>
          <w:tab w:val="clear" w:pos="720"/>
        </w:tabs>
        <w:suppressAutoHyphens/>
        <w:spacing w:line="360" w:lineRule="auto"/>
        <w:ind w:left="993" w:hanging="567"/>
        <w:textDirection w:val="btLr"/>
        <w:rPr>
          <w:rFonts w:asciiTheme="majorHAnsi" w:hAnsiTheme="majorHAnsi" w:cstheme="majorBidi"/>
          <w:sz w:val="22"/>
          <w:szCs w:val="22"/>
        </w:rPr>
      </w:pPr>
      <w:r w:rsidRPr="00C41C1B">
        <w:rPr>
          <w:rFonts w:asciiTheme="majorHAnsi" w:hAnsiTheme="majorHAnsi" w:cstheme="majorBidi"/>
          <w:sz w:val="22"/>
          <w:szCs w:val="22"/>
        </w:rPr>
        <w:t>Strony w formatach Legal i Letter oraz mniejszych niż A4 będą liczone jako format A4.</w:t>
      </w:r>
    </w:p>
    <w:p w14:paraId="22100031" w14:textId="039660E3" w:rsidR="00C13E53" w:rsidRPr="00C41C1B" w:rsidRDefault="1C97F885" w:rsidP="000B4ECB">
      <w:pPr>
        <w:pStyle w:val="p3"/>
        <w:numPr>
          <w:ilvl w:val="0"/>
          <w:numId w:val="4"/>
        </w:numPr>
        <w:tabs>
          <w:tab w:val="clear" w:pos="720"/>
        </w:tabs>
        <w:suppressAutoHyphens/>
        <w:spacing w:line="360" w:lineRule="auto"/>
        <w:ind w:left="426" w:hanging="426"/>
        <w:jc w:val="left"/>
        <w:textDirection w:val="btLr"/>
        <w:rPr>
          <w:rFonts w:asciiTheme="majorHAnsi" w:hAnsiTheme="majorHAnsi" w:cstheme="majorBidi"/>
          <w:sz w:val="22"/>
          <w:szCs w:val="22"/>
        </w:rPr>
      </w:pPr>
      <w:r w:rsidRPr="00C41C1B">
        <w:rPr>
          <w:rFonts w:asciiTheme="majorHAnsi" w:hAnsiTheme="majorHAnsi" w:cstheme="majorBidi"/>
          <w:sz w:val="22"/>
          <w:szCs w:val="22"/>
        </w:rPr>
        <w:t xml:space="preserve">Rozliczenie </w:t>
      </w:r>
      <w:r w:rsidR="6BA37B78" w:rsidRPr="00C41C1B">
        <w:rPr>
          <w:rFonts w:asciiTheme="majorHAnsi" w:hAnsiTheme="majorHAnsi" w:cstheme="majorBidi"/>
          <w:sz w:val="22"/>
          <w:szCs w:val="22"/>
        </w:rPr>
        <w:t xml:space="preserve">faktycznie wydrukowanych oraz kopiowanych stron na drukarkach objętych umową </w:t>
      </w:r>
      <w:r w:rsidRPr="00C41C1B">
        <w:rPr>
          <w:rFonts w:asciiTheme="majorHAnsi" w:hAnsiTheme="majorHAnsi" w:cstheme="majorBidi"/>
          <w:sz w:val="22"/>
          <w:szCs w:val="22"/>
        </w:rPr>
        <w:t xml:space="preserve">będzie się odbywać miesięcznie „z dołu”, według wskazań licznika. Po zakończeniu miesiąca, </w:t>
      </w:r>
      <w:r w:rsidR="00C13E53" w:rsidRPr="00C41C1B">
        <w:br/>
      </w:r>
      <w:r w:rsidRPr="00C41C1B">
        <w:rPr>
          <w:rFonts w:asciiTheme="majorHAnsi" w:hAnsiTheme="majorHAnsi" w:cstheme="majorBidi"/>
          <w:sz w:val="22"/>
          <w:szCs w:val="22"/>
        </w:rPr>
        <w:t xml:space="preserve">w terminie </w:t>
      </w:r>
      <w:r w:rsidR="4EA5FE19" w:rsidRPr="00C41C1B">
        <w:rPr>
          <w:rFonts w:asciiTheme="majorHAnsi" w:hAnsiTheme="majorHAnsi" w:cstheme="majorBidi"/>
          <w:sz w:val="22"/>
          <w:szCs w:val="22"/>
        </w:rPr>
        <w:t>do 7</w:t>
      </w:r>
      <w:r w:rsidRPr="00C41C1B">
        <w:rPr>
          <w:rFonts w:asciiTheme="majorHAnsi" w:hAnsiTheme="majorHAnsi" w:cstheme="majorBidi"/>
          <w:sz w:val="22"/>
          <w:szCs w:val="22"/>
        </w:rPr>
        <w:t xml:space="preserve"> dni</w:t>
      </w:r>
      <w:r w:rsidR="4EA5FE19" w:rsidRPr="00C41C1B">
        <w:rPr>
          <w:rFonts w:asciiTheme="majorHAnsi" w:hAnsiTheme="majorHAnsi" w:cstheme="majorBidi"/>
          <w:sz w:val="22"/>
          <w:szCs w:val="22"/>
        </w:rPr>
        <w:t>a</w:t>
      </w:r>
      <w:r w:rsidRPr="00C41C1B">
        <w:rPr>
          <w:rFonts w:asciiTheme="majorHAnsi" w:hAnsiTheme="majorHAnsi" w:cstheme="majorBidi"/>
          <w:sz w:val="22"/>
          <w:szCs w:val="22"/>
        </w:rPr>
        <w:t xml:space="preserve"> następnego miesiąca, Zamawiający dostarczy </w:t>
      </w:r>
      <w:r w:rsidR="0960BA91" w:rsidRPr="00C41C1B">
        <w:rPr>
          <w:rFonts w:asciiTheme="majorHAnsi" w:hAnsiTheme="majorHAnsi" w:cstheme="majorBidi"/>
          <w:sz w:val="22"/>
          <w:szCs w:val="22"/>
        </w:rPr>
        <w:t xml:space="preserve">aktualny </w:t>
      </w:r>
      <w:r w:rsidRPr="00C41C1B">
        <w:rPr>
          <w:rFonts w:asciiTheme="majorHAnsi" w:hAnsiTheme="majorHAnsi" w:cstheme="majorBidi"/>
          <w:sz w:val="22"/>
          <w:szCs w:val="22"/>
        </w:rPr>
        <w:t xml:space="preserve">stan liczników wszystkich </w:t>
      </w:r>
      <w:r w:rsidR="0960BA91" w:rsidRPr="00C41C1B">
        <w:rPr>
          <w:rFonts w:asciiTheme="majorHAnsi" w:hAnsiTheme="majorHAnsi" w:cstheme="majorBidi"/>
          <w:sz w:val="22"/>
          <w:szCs w:val="22"/>
        </w:rPr>
        <w:t xml:space="preserve">drukarek </w:t>
      </w:r>
      <w:r w:rsidRPr="00C41C1B">
        <w:rPr>
          <w:rFonts w:asciiTheme="majorHAnsi" w:hAnsiTheme="majorHAnsi" w:cstheme="majorBidi"/>
          <w:sz w:val="22"/>
          <w:szCs w:val="22"/>
        </w:rPr>
        <w:t xml:space="preserve">objętych umową </w:t>
      </w:r>
      <w:r w:rsidR="0960BA91" w:rsidRPr="00C41C1B">
        <w:rPr>
          <w:rFonts w:asciiTheme="majorHAnsi" w:hAnsiTheme="majorHAnsi" w:cstheme="majorBidi"/>
          <w:sz w:val="22"/>
          <w:szCs w:val="22"/>
        </w:rPr>
        <w:t xml:space="preserve">na </w:t>
      </w:r>
      <w:r w:rsidR="13505BC5" w:rsidRPr="00C41C1B">
        <w:rPr>
          <w:rFonts w:asciiTheme="majorHAnsi" w:hAnsiTheme="majorHAnsi" w:cstheme="majorBidi"/>
          <w:sz w:val="22"/>
          <w:szCs w:val="22"/>
        </w:rPr>
        <w:t xml:space="preserve">adres </w:t>
      </w:r>
      <w:r w:rsidRPr="00C41C1B">
        <w:rPr>
          <w:rFonts w:asciiTheme="majorHAnsi" w:hAnsiTheme="majorHAnsi" w:cstheme="majorBidi"/>
          <w:sz w:val="22"/>
          <w:szCs w:val="22"/>
        </w:rPr>
        <w:t>e-mail: … .</w:t>
      </w:r>
      <w:r w:rsidR="1B3D760C" w:rsidRPr="00C41C1B">
        <w:rPr>
          <w:rFonts w:asciiTheme="majorHAnsi" w:hAnsiTheme="majorHAnsi" w:cstheme="majorBidi"/>
          <w:sz w:val="22"/>
          <w:szCs w:val="22"/>
        </w:rPr>
        <w:t xml:space="preserve"> Przesłane „Listy liczników kopii” </w:t>
      </w:r>
      <w:r w:rsidR="00C13E53" w:rsidRPr="00C41C1B">
        <w:br/>
      </w:r>
      <w:r w:rsidR="1B3D760C" w:rsidRPr="00C41C1B">
        <w:rPr>
          <w:rFonts w:asciiTheme="majorHAnsi" w:hAnsiTheme="majorHAnsi" w:cstheme="majorBidi"/>
          <w:sz w:val="22"/>
          <w:szCs w:val="22"/>
        </w:rPr>
        <w:t>z wartościami liczników będą podstawą wystawienia faktury.</w:t>
      </w:r>
      <w:r w:rsidR="008D32DC" w:rsidRPr="00C41C1B">
        <w:rPr>
          <w:rFonts w:asciiTheme="majorHAnsi" w:hAnsiTheme="majorHAnsi" w:cstheme="majorBidi"/>
          <w:sz w:val="22"/>
          <w:szCs w:val="22"/>
        </w:rPr>
        <w:t xml:space="preserve"> Początkowe wartości liczników zostaną odczytane podczas pierwszego przeglądu</w:t>
      </w:r>
      <w:r w:rsidR="00970A12" w:rsidRPr="00C41C1B">
        <w:rPr>
          <w:rFonts w:asciiTheme="majorHAnsi" w:hAnsiTheme="majorHAnsi" w:cstheme="majorBidi"/>
          <w:sz w:val="22"/>
          <w:szCs w:val="22"/>
        </w:rPr>
        <w:t>, opisanego w załączniku nr 1</w:t>
      </w:r>
      <w:r w:rsidR="008D32DC" w:rsidRPr="00C41C1B">
        <w:rPr>
          <w:rFonts w:asciiTheme="majorHAnsi" w:hAnsiTheme="majorHAnsi" w:cstheme="majorBidi"/>
          <w:sz w:val="22"/>
          <w:szCs w:val="22"/>
        </w:rPr>
        <w:t>.</w:t>
      </w:r>
    </w:p>
    <w:p w14:paraId="666082D1" w14:textId="2B33C6A6" w:rsidR="00DE1720" w:rsidRPr="00C41C1B" w:rsidRDefault="00DE1720" w:rsidP="000B4ECB">
      <w:pPr>
        <w:pStyle w:val="p3"/>
        <w:numPr>
          <w:ilvl w:val="0"/>
          <w:numId w:val="4"/>
        </w:numPr>
        <w:tabs>
          <w:tab w:val="clear" w:pos="720"/>
        </w:tabs>
        <w:suppressAutoHyphens/>
        <w:spacing w:line="360" w:lineRule="auto"/>
        <w:ind w:left="426" w:hanging="426"/>
        <w:jc w:val="left"/>
        <w:textDirection w:val="btLr"/>
        <w:rPr>
          <w:rFonts w:asciiTheme="majorHAnsi" w:hAnsiTheme="majorHAnsi" w:cstheme="majorBidi"/>
          <w:sz w:val="22"/>
          <w:szCs w:val="22"/>
        </w:rPr>
      </w:pPr>
      <w:r w:rsidRPr="00C41C1B">
        <w:rPr>
          <w:rFonts w:asciiTheme="majorHAnsi" w:hAnsiTheme="majorHAnsi" w:cstheme="majorBidi"/>
          <w:sz w:val="22"/>
          <w:szCs w:val="22"/>
        </w:rPr>
        <w:t xml:space="preserve">Lista </w:t>
      </w:r>
      <w:r w:rsidR="004E6572" w:rsidRPr="00C41C1B">
        <w:rPr>
          <w:rFonts w:asciiTheme="majorHAnsi" w:hAnsiTheme="majorHAnsi" w:cstheme="majorBidi"/>
          <w:sz w:val="22"/>
          <w:szCs w:val="22"/>
        </w:rPr>
        <w:t>l</w:t>
      </w:r>
      <w:r w:rsidRPr="00C41C1B">
        <w:rPr>
          <w:rFonts w:asciiTheme="majorHAnsi" w:hAnsiTheme="majorHAnsi" w:cstheme="majorBidi"/>
          <w:sz w:val="22"/>
          <w:szCs w:val="22"/>
        </w:rPr>
        <w:t>iczników kopii zawiera</w:t>
      </w:r>
      <w:r w:rsidR="00C22239" w:rsidRPr="00C41C1B">
        <w:rPr>
          <w:rFonts w:asciiTheme="majorHAnsi" w:hAnsiTheme="majorHAnsi" w:cstheme="majorBidi"/>
          <w:sz w:val="22"/>
          <w:szCs w:val="22"/>
        </w:rPr>
        <w:t>ć będzie</w:t>
      </w:r>
      <w:r w:rsidRPr="00C41C1B">
        <w:rPr>
          <w:rFonts w:asciiTheme="majorHAnsi" w:hAnsiTheme="majorHAnsi" w:cstheme="majorBidi"/>
          <w:sz w:val="22"/>
          <w:szCs w:val="22"/>
        </w:rPr>
        <w:t xml:space="preserve"> </w:t>
      </w:r>
      <w:r w:rsidR="00BC11C0" w:rsidRPr="00C41C1B">
        <w:rPr>
          <w:rFonts w:asciiTheme="majorHAnsi" w:hAnsiTheme="majorHAnsi" w:cstheme="majorBidi"/>
          <w:sz w:val="22"/>
          <w:szCs w:val="22"/>
        </w:rPr>
        <w:t>informacje</w:t>
      </w:r>
      <w:r w:rsidRPr="00C41C1B">
        <w:rPr>
          <w:rFonts w:asciiTheme="majorHAnsi" w:hAnsiTheme="majorHAnsi" w:cstheme="majorBidi"/>
          <w:sz w:val="22"/>
          <w:szCs w:val="22"/>
        </w:rPr>
        <w:t xml:space="preserve"> o wartościa</w:t>
      </w:r>
      <w:r w:rsidR="006C7000" w:rsidRPr="00C41C1B">
        <w:rPr>
          <w:rFonts w:asciiTheme="majorHAnsi" w:hAnsiTheme="majorHAnsi" w:cstheme="majorBidi"/>
          <w:sz w:val="22"/>
          <w:szCs w:val="22"/>
        </w:rPr>
        <w:t>ch</w:t>
      </w:r>
      <w:r w:rsidR="00F8462C" w:rsidRPr="00C41C1B">
        <w:rPr>
          <w:rFonts w:asciiTheme="majorHAnsi" w:hAnsiTheme="majorHAnsi" w:cstheme="majorBidi"/>
          <w:sz w:val="22"/>
          <w:szCs w:val="22"/>
        </w:rPr>
        <w:t xml:space="preserve"> liczników </w:t>
      </w:r>
      <w:r w:rsidR="00015794" w:rsidRPr="00C41C1B">
        <w:rPr>
          <w:rFonts w:asciiTheme="majorHAnsi" w:hAnsiTheme="majorHAnsi" w:cstheme="majorBidi"/>
          <w:sz w:val="22"/>
          <w:szCs w:val="22"/>
        </w:rPr>
        <w:t>stron wydrukowanych na</w:t>
      </w:r>
      <w:r w:rsidR="007E1E16" w:rsidRPr="00C41C1B">
        <w:rPr>
          <w:rFonts w:asciiTheme="majorHAnsi" w:hAnsiTheme="majorHAnsi" w:cstheme="majorBidi"/>
          <w:sz w:val="22"/>
          <w:szCs w:val="22"/>
        </w:rPr>
        <w:t xml:space="preserve"> wszystkich drukark</w:t>
      </w:r>
      <w:r w:rsidR="00015794" w:rsidRPr="00C41C1B">
        <w:rPr>
          <w:rFonts w:asciiTheme="majorHAnsi" w:hAnsiTheme="majorHAnsi" w:cstheme="majorBidi"/>
          <w:sz w:val="22"/>
          <w:szCs w:val="22"/>
        </w:rPr>
        <w:t>ach</w:t>
      </w:r>
      <w:r w:rsidR="007E1E16" w:rsidRPr="00C41C1B">
        <w:rPr>
          <w:rFonts w:asciiTheme="majorHAnsi" w:hAnsiTheme="majorHAnsi" w:cstheme="majorBidi"/>
          <w:sz w:val="22"/>
          <w:szCs w:val="22"/>
        </w:rPr>
        <w:t xml:space="preserve">. Podstawą przesyłanych wartości liczników jest informacja z systemu raportującego każdej drukarki </w:t>
      </w:r>
      <w:r w:rsidR="006C7000" w:rsidRPr="00C41C1B">
        <w:rPr>
          <w:rFonts w:asciiTheme="majorHAnsi" w:hAnsiTheme="majorHAnsi" w:cstheme="majorBidi"/>
          <w:sz w:val="22"/>
          <w:szCs w:val="22"/>
        </w:rPr>
        <w:t>objętej</w:t>
      </w:r>
      <w:r w:rsidR="007E1E16" w:rsidRPr="00C41C1B">
        <w:rPr>
          <w:rFonts w:asciiTheme="majorHAnsi" w:hAnsiTheme="majorHAnsi" w:cstheme="majorBidi"/>
          <w:sz w:val="22"/>
          <w:szCs w:val="22"/>
        </w:rPr>
        <w:t xml:space="preserve"> umową.</w:t>
      </w:r>
    </w:p>
    <w:p w14:paraId="0AE34531" w14:textId="3667C30C" w:rsidR="00551677" w:rsidRPr="00C41C1B" w:rsidRDefault="00551677" w:rsidP="000B4ECB">
      <w:pPr>
        <w:pStyle w:val="p3"/>
        <w:numPr>
          <w:ilvl w:val="0"/>
          <w:numId w:val="4"/>
        </w:numPr>
        <w:tabs>
          <w:tab w:val="clear" w:pos="720"/>
        </w:tabs>
        <w:suppressAutoHyphens/>
        <w:spacing w:line="360" w:lineRule="auto"/>
        <w:ind w:left="426" w:hanging="426"/>
        <w:jc w:val="left"/>
        <w:textDirection w:val="btLr"/>
        <w:rPr>
          <w:rFonts w:asciiTheme="majorHAnsi" w:hAnsiTheme="majorHAnsi" w:cstheme="majorBidi"/>
          <w:sz w:val="22"/>
          <w:szCs w:val="22"/>
        </w:rPr>
      </w:pPr>
      <w:r w:rsidRPr="00C41C1B">
        <w:rPr>
          <w:rFonts w:asciiTheme="majorHAnsi" w:hAnsiTheme="majorHAnsi" w:cstheme="majorBidi"/>
          <w:sz w:val="22"/>
          <w:szCs w:val="22"/>
        </w:rPr>
        <w:t xml:space="preserve">Jeżeli wartości liczników nie zostaną dostarczone w terminie, o którym mowa w ust. 4, Wykonawca ma prawo do oszacowania liczby wydruków/kopii na podstawie ich wykonania w poprzednich miesiącach. Po otrzymaniu prawidłowego stanu licznika, różnica pomiędzy oszacowaną przez Wykonawcę, a faktycznie wykonaną przez Zamawiającego liczbą kopii/wydruków, zostanie rozliczona przy następnej fakturze. </w:t>
      </w:r>
      <w:r w:rsidRPr="00C41C1B">
        <w:rPr>
          <w:rFonts w:ascii="Calibri" w:eastAsia="Calibri" w:hAnsi="Calibri" w:cs="Calibri"/>
          <w:sz w:val="22"/>
          <w:szCs w:val="22"/>
        </w:rPr>
        <w:t>W przypadku braku możliwości dostarczenia wartości liczników będących podstawą do wystawienia ostatniej faktury, na koniec okresu obowiązywania umowy, Zamawiający sporządzi zestawienie roczne liczników kopii podsumowujące stany liczników serwisowanych drukarek. Zestawienie roczne, będzie podstawą do ewentualnej korekty listy liczników kopii i korekty ostatniej faktury.</w:t>
      </w:r>
    </w:p>
    <w:p w14:paraId="5D0F94FF" w14:textId="1156107E"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Wynagrodzenie zostanie wypłacone na rachunek Wykonawcy przez Zamawiającego na podstawie przedłożonej przez Wykonawcę faktury VAT, nie później niż w ciągu 21 dni od dnia dostarczenia prawidłowo wystawionej faktury VAT Zamawiającemu. </w:t>
      </w:r>
    </w:p>
    <w:p w14:paraId="39D3ED21" w14:textId="589FC10F"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Wykonawca oświadcza, że jest posiadaczem rachunku bankowego i zobowiązuje się do jego utrzymania oraz wykazania w wykazie podatników VAT, o którym mowa w artykule 96</w:t>
      </w:r>
      <w:r w:rsidR="00053F08" w:rsidRPr="00C41C1B">
        <w:rPr>
          <w:rFonts w:asciiTheme="majorHAnsi" w:hAnsiTheme="majorHAnsi" w:cstheme="majorHAnsi"/>
          <w:sz w:val="22"/>
          <w:szCs w:val="22"/>
        </w:rPr>
        <w:t xml:space="preserve"> </w:t>
      </w:r>
      <w:r w:rsidRPr="00C41C1B">
        <w:rPr>
          <w:rFonts w:asciiTheme="majorHAnsi" w:hAnsiTheme="majorHAnsi" w:cstheme="majorHAnsi"/>
          <w:sz w:val="22"/>
          <w:szCs w:val="22"/>
        </w:rPr>
        <w:t xml:space="preserve">b ust. 1 ustawy z dnia 11 marca 2004 r. o podatku od towarów i usług </w:t>
      </w:r>
      <w:r w:rsidR="00327AB1" w:rsidRPr="00C41C1B">
        <w:rPr>
          <w:rFonts w:asciiTheme="majorHAnsi" w:hAnsiTheme="majorHAnsi" w:cstheme="majorHAnsi"/>
          <w:sz w:val="22"/>
          <w:szCs w:val="22"/>
        </w:rPr>
        <w:t>(t.j. Dz. U. z 2024 r. poz. 361 z późn. zm.</w:t>
      </w:r>
      <w:r w:rsidR="006C41AF" w:rsidRPr="00C41C1B">
        <w:rPr>
          <w:rFonts w:asciiTheme="majorHAnsi" w:hAnsiTheme="majorHAnsi" w:cstheme="majorHAnsi"/>
          <w:sz w:val="22"/>
          <w:szCs w:val="22"/>
        </w:rPr>
        <w:t xml:space="preserve">) - </w:t>
      </w:r>
      <w:r w:rsidRPr="00C41C1B">
        <w:rPr>
          <w:rFonts w:asciiTheme="majorHAnsi" w:hAnsiTheme="majorHAnsi" w:cstheme="majorHAnsi"/>
          <w:sz w:val="22"/>
          <w:szCs w:val="22"/>
        </w:rPr>
        <w:t>tzw. Biała lista</w:t>
      </w:r>
      <w:r w:rsidR="004D4354" w:rsidRPr="00C41C1B">
        <w:rPr>
          <w:rFonts w:asciiTheme="majorHAnsi" w:hAnsiTheme="majorHAnsi" w:cstheme="majorHAnsi"/>
          <w:sz w:val="22"/>
          <w:szCs w:val="22"/>
        </w:rPr>
        <w:t xml:space="preserve"> </w:t>
      </w:r>
      <w:r w:rsidRPr="00C41C1B">
        <w:rPr>
          <w:rFonts w:asciiTheme="majorHAnsi" w:hAnsiTheme="majorHAnsi" w:cstheme="majorHAnsi"/>
          <w:sz w:val="22"/>
          <w:szCs w:val="22"/>
        </w:rPr>
        <w:t>nie krócej niż do chwili dokonania rozliczeń z Zamawiającym wynikających z umowy.</w:t>
      </w:r>
    </w:p>
    <w:p w14:paraId="123CD372" w14:textId="27E16E47"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Wykonawca oświadcza, że w zakresie w jakim spoczywa na nim taki prawny obowiązek, numer rachunku rozliczeniowego wskazany na wszystkich fakturach, które będą wystawione w jego imieniu, jest rachunkiem, dla którego zgodnie z rozdziałem 3a ustawy z dnia 29 sierpnia 1997 r. – Prawo bankowe (</w:t>
      </w:r>
      <w:r w:rsidR="003B4DFF" w:rsidRPr="00C41C1B">
        <w:rPr>
          <w:rFonts w:asciiTheme="majorHAnsi" w:hAnsiTheme="majorHAnsi" w:cstheme="majorHAnsi"/>
          <w:sz w:val="22"/>
          <w:szCs w:val="22"/>
        </w:rPr>
        <w:t>t.j. Dz. U. z 2024 r. poz. 1646 z późn. zm.)</w:t>
      </w:r>
      <w:r w:rsidRPr="00C41C1B">
        <w:rPr>
          <w:rFonts w:asciiTheme="majorHAnsi" w:hAnsiTheme="majorHAnsi" w:cstheme="majorHAnsi"/>
          <w:sz w:val="22"/>
          <w:szCs w:val="22"/>
        </w:rPr>
        <w:t xml:space="preserve"> prowadzony jest rachunek VAT.</w:t>
      </w:r>
    </w:p>
    <w:p w14:paraId="428888B1" w14:textId="77777777" w:rsidR="006D50A3" w:rsidRPr="00C41C1B" w:rsidRDefault="006D50A3" w:rsidP="00755B1E">
      <w:pPr>
        <w:pStyle w:val="p3"/>
        <w:numPr>
          <w:ilvl w:val="0"/>
          <w:numId w:val="4"/>
        </w:numPr>
        <w:tabs>
          <w:tab w:val="clear" w:pos="720"/>
        </w:tabs>
        <w:suppressAutoHyphens/>
        <w:spacing w:line="360" w:lineRule="auto"/>
        <w:ind w:left="426" w:hanging="426"/>
        <w:rPr>
          <w:rFonts w:asciiTheme="majorHAnsi" w:hAnsiTheme="majorHAnsi" w:cstheme="majorHAnsi"/>
          <w:sz w:val="22"/>
          <w:szCs w:val="22"/>
        </w:rPr>
      </w:pPr>
      <w:r w:rsidRPr="00C41C1B">
        <w:rPr>
          <w:rFonts w:asciiTheme="majorHAnsi" w:hAnsiTheme="majorHAnsi" w:cstheme="majorHAnsi"/>
          <w:sz w:val="22"/>
          <w:szCs w:val="22"/>
        </w:rPr>
        <w:t>Województwo Małopolskie jest czynnym podatnikiem podatku VAT.</w:t>
      </w:r>
    </w:p>
    <w:p w14:paraId="0AF0C4B2" w14:textId="266349A1"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Wykonawca oświadcza*, że jest czynnym podatnikiem podatku VAT / korzysta ze zwolnienia w zakresie podatku VAT / nie jest czynnym podatnikiem podatku VAT</w:t>
      </w:r>
      <w:r w:rsidR="00820F92" w:rsidRPr="00C41C1B">
        <w:rPr>
          <w:rFonts w:asciiTheme="majorHAnsi" w:hAnsiTheme="majorHAnsi" w:cstheme="majorHAnsi"/>
          <w:sz w:val="22"/>
          <w:szCs w:val="22"/>
        </w:rPr>
        <w:t xml:space="preserve"> </w:t>
      </w:r>
      <w:r w:rsidR="00820F92" w:rsidRPr="00C41C1B">
        <w:rPr>
          <w:rStyle w:val="Odwoanieprzypisudolnego"/>
          <w:rFonts w:asciiTheme="majorHAnsi" w:hAnsiTheme="majorHAnsi" w:cstheme="majorHAnsi"/>
          <w:sz w:val="22"/>
          <w:szCs w:val="22"/>
        </w:rPr>
        <w:footnoteReference w:id="2"/>
      </w:r>
      <w:r w:rsidRPr="00C41C1B">
        <w:rPr>
          <w:rFonts w:asciiTheme="majorHAnsi" w:hAnsiTheme="majorHAnsi" w:cstheme="majorHAnsi"/>
          <w:sz w:val="22"/>
          <w:szCs w:val="22"/>
        </w:rPr>
        <w:t xml:space="preserve">. </w:t>
      </w:r>
    </w:p>
    <w:p w14:paraId="51B6A4B3" w14:textId="77777777"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Strony ustalają, że płatności za faktury mogą być dokonywane z zastosowaniem mechanizmu podzielonej płatności, tak zwany split payment.</w:t>
      </w:r>
    </w:p>
    <w:p w14:paraId="66D93E2B" w14:textId="3E69F8F5"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Wykonawcy przysługuje prawo do przesłania dokumentu faktury, zamiast w tradycyjnej formie papierowej w formie ustrukturyzowanego dokumentu elektronicznego za pośrednictwem Platformy Elektronicznej Faktury obsługiwanej przez brokera Infinite – firma Infinite sp. z o.o. na adres konta Zmawiającego: NIP 6751378475. Skorzystanie z prawa, o którym mowa w zdaniu pierwszym wymaga poinformowania Zamawiającego co najmniej na 7 dni przed wysłaniem ustrukturyzowanej faktury elektronicznej na adresy </w:t>
      </w:r>
      <w:r w:rsidR="00CD345A" w:rsidRPr="00C41C1B">
        <w:rPr>
          <w:rFonts w:asciiTheme="majorHAnsi" w:hAnsiTheme="majorHAnsi" w:cstheme="majorHAnsi"/>
          <w:sz w:val="22"/>
          <w:szCs w:val="22"/>
        </w:rPr>
        <w:t>poczty elektronicznej</w:t>
      </w:r>
      <w:r w:rsidRPr="00C41C1B">
        <w:rPr>
          <w:rFonts w:asciiTheme="majorHAnsi" w:hAnsiTheme="majorHAnsi" w:cstheme="majorHAnsi"/>
          <w:sz w:val="22"/>
          <w:szCs w:val="22"/>
        </w:rPr>
        <w:t xml:space="preserve"> wskazane w §</w:t>
      </w:r>
      <w:r w:rsidR="003B3A05" w:rsidRPr="00C41C1B">
        <w:rPr>
          <w:rFonts w:asciiTheme="majorHAnsi" w:hAnsiTheme="majorHAnsi" w:cstheme="majorHAnsi"/>
          <w:sz w:val="22"/>
          <w:szCs w:val="22"/>
        </w:rPr>
        <w:t xml:space="preserve"> </w:t>
      </w:r>
      <w:r w:rsidR="00CB75CB" w:rsidRPr="00C41C1B">
        <w:rPr>
          <w:rFonts w:asciiTheme="majorHAnsi" w:hAnsiTheme="majorHAnsi" w:cstheme="majorHAnsi"/>
          <w:sz w:val="22"/>
          <w:szCs w:val="22"/>
        </w:rPr>
        <w:t xml:space="preserve">2 ust. </w:t>
      </w:r>
      <w:r w:rsidR="00CB75CB" w:rsidRPr="00C41C1B">
        <w:rPr>
          <w:rFonts w:asciiTheme="majorHAnsi" w:hAnsiTheme="majorHAnsi" w:cstheme="majorHAnsi"/>
          <w:sz w:val="22"/>
          <w:szCs w:val="22"/>
          <w:lang w:eastAsia="en-US"/>
        </w:rPr>
        <w:t>1</w:t>
      </w:r>
      <w:r w:rsidR="00CB75CB" w:rsidRPr="00C41C1B">
        <w:rPr>
          <w:rFonts w:asciiTheme="majorHAnsi" w:hAnsiTheme="majorHAnsi" w:cstheme="majorHAnsi"/>
          <w:sz w:val="22"/>
          <w:szCs w:val="22"/>
        </w:rPr>
        <w:t xml:space="preserve"> </w:t>
      </w:r>
      <w:r w:rsidR="00C90D05" w:rsidRPr="00C41C1B">
        <w:rPr>
          <w:rFonts w:asciiTheme="majorHAnsi" w:hAnsiTheme="majorHAnsi" w:cstheme="majorHAnsi"/>
          <w:sz w:val="22"/>
          <w:szCs w:val="22"/>
        </w:rPr>
        <w:t xml:space="preserve">pkt 1.1 </w:t>
      </w:r>
      <w:r w:rsidR="007538DA" w:rsidRPr="00C41C1B">
        <w:rPr>
          <w:rFonts w:asciiTheme="majorHAnsi" w:hAnsiTheme="majorHAnsi" w:cstheme="majorHAnsi"/>
          <w:sz w:val="22"/>
          <w:szCs w:val="22"/>
          <w:lang w:eastAsia="en-US"/>
        </w:rPr>
        <w:fldChar w:fldCharType="begin"/>
      </w:r>
      <w:r w:rsidR="007538DA" w:rsidRPr="00C41C1B">
        <w:rPr>
          <w:rFonts w:asciiTheme="majorHAnsi" w:hAnsiTheme="majorHAnsi" w:cstheme="majorHAnsi"/>
          <w:sz w:val="22"/>
          <w:szCs w:val="22"/>
          <w:lang w:eastAsia="en-US"/>
        </w:rPr>
        <w:instrText xml:space="preserve"> SET  odpowiedzialni  \* MERGEFORMAT </w:instrText>
      </w:r>
      <w:r w:rsidR="007538DA" w:rsidRPr="00C41C1B">
        <w:rPr>
          <w:rFonts w:asciiTheme="majorHAnsi" w:hAnsiTheme="majorHAnsi" w:cstheme="majorHAnsi"/>
          <w:sz w:val="22"/>
          <w:szCs w:val="22"/>
          <w:lang w:eastAsia="en-US"/>
        </w:rPr>
        <w:fldChar w:fldCharType="end"/>
      </w:r>
      <w:r w:rsidRPr="00C41C1B">
        <w:rPr>
          <w:rFonts w:asciiTheme="majorHAnsi" w:hAnsiTheme="majorHAnsi" w:cstheme="majorHAnsi"/>
          <w:sz w:val="22"/>
          <w:szCs w:val="22"/>
        </w:rPr>
        <w:t>umowy.</w:t>
      </w:r>
    </w:p>
    <w:p w14:paraId="2F8F78E6" w14:textId="32461B8F" w:rsidR="006D2027"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Wykonawca zobowiązany jest do zamieszczenia na fakturze elektronicznej oprócz elementów wymaganych przepisami o VAT, informacji o numerze umowy oraz danych dotyczących odbiorców płatności.</w:t>
      </w:r>
    </w:p>
    <w:p w14:paraId="35077D1E" w14:textId="77777777"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Dane do faktury: Nabywca: Województwo Małopolskie, ul. Basztowa 22, 31-156 Kraków, NIP 676-217-83-37, Odbiorca: Małopolskie Centrum Przedsiębiorczości, ul. </w:t>
      </w:r>
      <w:r w:rsidR="00FD01EA" w:rsidRPr="00C41C1B">
        <w:rPr>
          <w:rFonts w:asciiTheme="majorHAnsi" w:hAnsiTheme="majorHAnsi" w:cstheme="majorHAnsi"/>
          <w:sz w:val="22"/>
          <w:szCs w:val="22"/>
        </w:rPr>
        <w:t>Armii Krajowej</w:t>
      </w:r>
      <w:r w:rsidRPr="00C41C1B">
        <w:rPr>
          <w:rFonts w:asciiTheme="majorHAnsi" w:hAnsiTheme="majorHAnsi" w:cstheme="majorHAnsi"/>
          <w:sz w:val="22"/>
          <w:szCs w:val="22"/>
        </w:rPr>
        <w:t xml:space="preserve"> 1</w:t>
      </w:r>
      <w:r w:rsidR="00FD01EA" w:rsidRPr="00C41C1B">
        <w:rPr>
          <w:rFonts w:asciiTheme="majorHAnsi" w:hAnsiTheme="majorHAnsi" w:cstheme="majorHAnsi"/>
          <w:sz w:val="22"/>
          <w:szCs w:val="22"/>
        </w:rPr>
        <w:t>6</w:t>
      </w:r>
      <w:r w:rsidRPr="00C41C1B">
        <w:rPr>
          <w:rFonts w:asciiTheme="majorHAnsi" w:hAnsiTheme="majorHAnsi" w:cstheme="majorHAnsi"/>
          <w:sz w:val="22"/>
          <w:szCs w:val="22"/>
        </w:rPr>
        <w:t>, 3</w:t>
      </w:r>
      <w:r w:rsidR="00FD01EA" w:rsidRPr="00C41C1B">
        <w:rPr>
          <w:rFonts w:asciiTheme="majorHAnsi" w:hAnsiTheme="majorHAnsi" w:cstheme="majorHAnsi"/>
          <w:sz w:val="22"/>
          <w:szCs w:val="22"/>
        </w:rPr>
        <w:t>0</w:t>
      </w:r>
      <w:r w:rsidRPr="00C41C1B">
        <w:rPr>
          <w:rFonts w:asciiTheme="majorHAnsi" w:hAnsiTheme="majorHAnsi" w:cstheme="majorHAnsi"/>
          <w:sz w:val="22"/>
          <w:szCs w:val="22"/>
        </w:rPr>
        <w:t>-</w:t>
      </w:r>
      <w:r w:rsidR="00FD01EA" w:rsidRPr="00C41C1B">
        <w:rPr>
          <w:rFonts w:asciiTheme="majorHAnsi" w:hAnsiTheme="majorHAnsi" w:cstheme="majorHAnsi"/>
          <w:sz w:val="22"/>
          <w:szCs w:val="22"/>
        </w:rPr>
        <w:t>1</w:t>
      </w:r>
      <w:r w:rsidRPr="00C41C1B">
        <w:rPr>
          <w:rFonts w:asciiTheme="majorHAnsi" w:hAnsiTheme="majorHAnsi" w:cstheme="majorHAnsi"/>
          <w:sz w:val="22"/>
          <w:szCs w:val="22"/>
        </w:rPr>
        <w:t>5</w:t>
      </w:r>
      <w:r w:rsidR="00FD01EA" w:rsidRPr="00C41C1B">
        <w:rPr>
          <w:rFonts w:asciiTheme="majorHAnsi" w:hAnsiTheme="majorHAnsi" w:cstheme="majorHAnsi"/>
          <w:sz w:val="22"/>
          <w:szCs w:val="22"/>
        </w:rPr>
        <w:t>0</w:t>
      </w:r>
      <w:r w:rsidRPr="00C41C1B">
        <w:rPr>
          <w:rFonts w:asciiTheme="majorHAnsi" w:hAnsiTheme="majorHAnsi" w:cstheme="majorHAnsi"/>
          <w:sz w:val="22"/>
          <w:szCs w:val="22"/>
        </w:rPr>
        <w:t xml:space="preserve"> Kraków, NIP 675-137-84-75.</w:t>
      </w:r>
    </w:p>
    <w:p w14:paraId="7B57A8A2" w14:textId="77777777" w:rsidR="006D50A3" w:rsidRPr="00C41C1B" w:rsidRDefault="006D50A3" w:rsidP="00755B1E">
      <w:pPr>
        <w:pStyle w:val="p3"/>
        <w:numPr>
          <w:ilvl w:val="0"/>
          <w:numId w:val="4"/>
        </w:numPr>
        <w:tabs>
          <w:tab w:val="clear" w:pos="720"/>
        </w:tabs>
        <w:suppressAutoHyphens/>
        <w:spacing w:line="360" w:lineRule="auto"/>
        <w:ind w:left="426" w:hanging="426"/>
        <w:rPr>
          <w:rFonts w:asciiTheme="majorHAnsi" w:hAnsiTheme="majorHAnsi" w:cstheme="majorHAnsi"/>
          <w:sz w:val="22"/>
          <w:szCs w:val="22"/>
        </w:rPr>
      </w:pPr>
      <w:r w:rsidRPr="00C41C1B">
        <w:rPr>
          <w:rFonts w:asciiTheme="majorHAnsi" w:hAnsiTheme="majorHAnsi" w:cstheme="majorHAnsi"/>
          <w:sz w:val="22"/>
          <w:szCs w:val="22"/>
        </w:rPr>
        <w:t>Wynagrodzenie płatne będzie na konto bankowe Wykonawcy wskazane na fakturze.</w:t>
      </w:r>
    </w:p>
    <w:p w14:paraId="6CED4CA7" w14:textId="77777777" w:rsidR="006D50A3" w:rsidRPr="00C41C1B" w:rsidRDefault="006D50A3" w:rsidP="00755B1E">
      <w:pPr>
        <w:pStyle w:val="p3"/>
        <w:numPr>
          <w:ilvl w:val="0"/>
          <w:numId w:val="4"/>
        </w:numPr>
        <w:tabs>
          <w:tab w:val="clear" w:pos="720"/>
        </w:tabs>
        <w:suppressAutoHyphens/>
        <w:spacing w:line="360" w:lineRule="auto"/>
        <w:ind w:left="426" w:hanging="426"/>
        <w:rPr>
          <w:rFonts w:asciiTheme="majorHAnsi" w:hAnsiTheme="majorHAnsi" w:cstheme="majorHAnsi"/>
          <w:sz w:val="22"/>
          <w:szCs w:val="22"/>
        </w:rPr>
      </w:pPr>
      <w:r w:rsidRPr="00C41C1B">
        <w:rPr>
          <w:rFonts w:asciiTheme="majorHAnsi" w:hAnsiTheme="majorHAnsi" w:cstheme="majorHAnsi"/>
          <w:sz w:val="22"/>
          <w:szCs w:val="22"/>
        </w:rPr>
        <w:t>Datą zapłaty jest data obciążenia rachunku Zamawiającego.</w:t>
      </w:r>
    </w:p>
    <w:p w14:paraId="66A2A1F8" w14:textId="00EAF4A5" w:rsidR="006D50A3" w:rsidRPr="00C41C1B" w:rsidRDefault="006D50A3" w:rsidP="000B4ECB">
      <w:pPr>
        <w:pStyle w:val="p3"/>
        <w:numPr>
          <w:ilvl w:val="0"/>
          <w:numId w:val="4"/>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Kwota, o której mowa w </w:t>
      </w:r>
      <w:r w:rsidR="00C33C2F" w:rsidRPr="00C41C1B">
        <w:rPr>
          <w:rFonts w:asciiTheme="majorHAnsi" w:hAnsiTheme="majorHAnsi" w:cstheme="majorHAnsi"/>
          <w:sz w:val="22"/>
          <w:szCs w:val="22"/>
        </w:rPr>
        <w:t>§</w:t>
      </w:r>
      <w:r w:rsidR="003B3A05" w:rsidRPr="00C41C1B">
        <w:rPr>
          <w:rFonts w:asciiTheme="majorHAnsi" w:hAnsiTheme="majorHAnsi" w:cstheme="majorHAnsi"/>
          <w:sz w:val="22"/>
          <w:szCs w:val="22"/>
        </w:rPr>
        <w:t xml:space="preserve"> </w:t>
      </w:r>
      <w:r w:rsidR="00C33C2F" w:rsidRPr="00C41C1B">
        <w:rPr>
          <w:rFonts w:asciiTheme="majorHAnsi" w:hAnsiTheme="majorHAnsi" w:cstheme="majorHAnsi"/>
          <w:sz w:val="22"/>
          <w:szCs w:val="22"/>
        </w:rPr>
        <w:t xml:space="preserve">4 </w:t>
      </w:r>
      <w:r w:rsidRPr="00C41C1B">
        <w:rPr>
          <w:rFonts w:asciiTheme="majorHAnsi" w:hAnsiTheme="majorHAnsi" w:cstheme="majorHAnsi"/>
          <w:sz w:val="22"/>
          <w:szCs w:val="22"/>
        </w:rPr>
        <w:t xml:space="preserve">ust. </w:t>
      </w:r>
      <w:r w:rsidR="00C33C2F" w:rsidRPr="00C41C1B">
        <w:rPr>
          <w:rFonts w:asciiTheme="majorHAnsi" w:hAnsiTheme="majorHAnsi" w:cstheme="majorHAnsi"/>
          <w:sz w:val="22"/>
          <w:szCs w:val="22"/>
        </w:rPr>
        <w:t>1</w:t>
      </w:r>
      <w:r w:rsidRPr="00C41C1B">
        <w:rPr>
          <w:rFonts w:asciiTheme="majorHAnsi" w:hAnsiTheme="majorHAnsi" w:cstheme="majorHAnsi"/>
          <w:sz w:val="22"/>
          <w:szCs w:val="22"/>
        </w:rPr>
        <w:t xml:space="preserve"> jest całkowitym maksymalnym wynagrodzeniem należnym Wykonawcy w związku z realizacją przedmiotu umowy i wszystkich wynikających z niej obowiązków (w tym kosztów ew. transportu, zabezpieczenia i ubezpieczenia sprzętu) i w tym zakresie wyczerpuje roszczenia Wykonawcy do Zamawiającego. </w:t>
      </w:r>
    </w:p>
    <w:p w14:paraId="31DBFA26" w14:textId="0D95E6E9" w:rsidR="006D50A3" w:rsidRPr="00C41C1B" w:rsidRDefault="007E7855" w:rsidP="007E7855">
      <w:pPr>
        <w:pStyle w:val="Podtytu"/>
      </w:pPr>
      <w:r>
        <w:t>§ 5</w:t>
      </w:r>
    </w:p>
    <w:p w14:paraId="2608DFFD" w14:textId="6DD396EE" w:rsidR="0049163C" w:rsidRPr="00C41C1B" w:rsidRDefault="0049163C" w:rsidP="000B4ECB">
      <w:pPr>
        <w:pStyle w:val="p3"/>
        <w:numPr>
          <w:ilvl w:val="0"/>
          <w:numId w:val="5"/>
        </w:numPr>
        <w:tabs>
          <w:tab w:val="clear" w:pos="720"/>
        </w:tabs>
        <w:suppressAutoHyphens/>
        <w:spacing w:line="360" w:lineRule="auto"/>
        <w:ind w:left="426" w:hanging="426"/>
        <w:jc w:val="left"/>
        <w:textDirection w:val="btLr"/>
        <w:rPr>
          <w:rFonts w:asciiTheme="majorHAnsi" w:hAnsiTheme="majorHAnsi" w:cstheme="majorBidi"/>
        </w:rPr>
      </w:pPr>
      <w:r w:rsidRPr="00C41C1B">
        <w:rPr>
          <w:rFonts w:asciiTheme="majorHAnsi" w:hAnsiTheme="majorHAnsi" w:cstheme="majorBidi"/>
          <w:sz w:val="22"/>
          <w:szCs w:val="22"/>
        </w:rPr>
        <w:t>W przypadku nienależytego wykonania umowy przez Wykonawcę, Zamawiający ma prawo żądać od Wykonawcy zapłaty kary umownej w wysokości 10% kwoty brutto wynagrodzenia, o którym mowa w §</w:t>
      </w:r>
      <w:r w:rsidR="003B3A05" w:rsidRPr="00C41C1B">
        <w:rPr>
          <w:rFonts w:asciiTheme="majorHAnsi" w:hAnsiTheme="majorHAnsi" w:cstheme="majorBidi"/>
          <w:sz w:val="22"/>
          <w:szCs w:val="22"/>
        </w:rPr>
        <w:t xml:space="preserve"> </w:t>
      </w:r>
      <w:r w:rsidRPr="00C41C1B">
        <w:rPr>
          <w:rFonts w:asciiTheme="majorHAnsi" w:hAnsiTheme="majorHAnsi" w:cstheme="majorBidi"/>
          <w:sz w:val="22"/>
          <w:szCs w:val="22"/>
        </w:rPr>
        <w:t>4 ust. 1.</w:t>
      </w:r>
    </w:p>
    <w:p w14:paraId="5F184969" w14:textId="2B774F07" w:rsidR="006D50A3" w:rsidRPr="00C41C1B" w:rsidRDefault="006D50A3"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 wypadku odstąpienia od Umowy przez Wykonawcę lub odstąpienia od Umowy przez Zamawiającego z przyczyn leżących po stronie Wykonawcy, Zamawiający ma prawo naliczenia Wykonawcy kary umownej w wysokości </w:t>
      </w:r>
      <w:r w:rsidR="009E1E24" w:rsidRPr="00C41C1B">
        <w:rPr>
          <w:rFonts w:asciiTheme="majorHAnsi" w:hAnsiTheme="majorHAnsi" w:cstheme="majorHAnsi"/>
          <w:sz w:val="22"/>
          <w:szCs w:val="22"/>
        </w:rPr>
        <w:t>1</w:t>
      </w:r>
      <w:r w:rsidRPr="00C41C1B">
        <w:rPr>
          <w:rFonts w:asciiTheme="majorHAnsi" w:hAnsiTheme="majorHAnsi" w:cstheme="majorHAnsi"/>
          <w:sz w:val="22"/>
          <w:szCs w:val="22"/>
        </w:rPr>
        <w:t xml:space="preserve">0% </w:t>
      </w:r>
      <w:r w:rsidR="00832102" w:rsidRPr="00C41C1B">
        <w:rPr>
          <w:rFonts w:asciiTheme="majorHAnsi" w:hAnsiTheme="majorHAnsi" w:cstheme="majorHAnsi"/>
          <w:sz w:val="22"/>
          <w:szCs w:val="22"/>
        </w:rPr>
        <w:t>kwoty brutto wynagrodzenia</w:t>
      </w:r>
      <w:bookmarkStart w:id="3" w:name="_Hlk197596577"/>
      <w:r w:rsidRPr="00C41C1B">
        <w:rPr>
          <w:rFonts w:asciiTheme="majorHAnsi" w:hAnsiTheme="majorHAnsi" w:cstheme="majorHAnsi"/>
          <w:sz w:val="22"/>
          <w:szCs w:val="22"/>
        </w:rPr>
        <w:t xml:space="preserve">, </w:t>
      </w:r>
      <w:bookmarkStart w:id="4" w:name="_Hlk197596511"/>
      <w:r w:rsidRPr="00C41C1B">
        <w:rPr>
          <w:rFonts w:asciiTheme="majorHAnsi" w:hAnsiTheme="majorHAnsi" w:cstheme="majorHAnsi"/>
          <w:sz w:val="22"/>
          <w:szCs w:val="22"/>
        </w:rPr>
        <w:t>o którym mowa w §</w:t>
      </w:r>
      <w:r w:rsidR="003B3A05" w:rsidRPr="00C41C1B">
        <w:rPr>
          <w:rFonts w:asciiTheme="majorHAnsi" w:hAnsiTheme="majorHAnsi" w:cstheme="majorHAnsi"/>
          <w:sz w:val="22"/>
          <w:szCs w:val="22"/>
        </w:rPr>
        <w:t xml:space="preserve"> </w:t>
      </w:r>
      <w:r w:rsidRPr="00C41C1B">
        <w:rPr>
          <w:rFonts w:asciiTheme="majorHAnsi" w:hAnsiTheme="majorHAnsi" w:cstheme="majorHAnsi"/>
          <w:sz w:val="22"/>
          <w:szCs w:val="22"/>
        </w:rPr>
        <w:t>4 ust</w:t>
      </w:r>
      <w:r w:rsidR="00320332" w:rsidRPr="00C41C1B">
        <w:rPr>
          <w:rFonts w:asciiTheme="majorHAnsi" w:hAnsiTheme="majorHAnsi" w:cstheme="majorHAnsi"/>
          <w:sz w:val="22"/>
          <w:szCs w:val="22"/>
        </w:rPr>
        <w:t>.</w:t>
      </w:r>
      <w:r w:rsidRPr="00C41C1B">
        <w:rPr>
          <w:rFonts w:asciiTheme="majorHAnsi" w:hAnsiTheme="majorHAnsi" w:cstheme="majorHAnsi"/>
          <w:sz w:val="22"/>
          <w:szCs w:val="22"/>
        </w:rPr>
        <w:t xml:space="preserve"> 1.</w:t>
      </w:r>
      <w:bookmarkEnd w:id="3"/>
    </w:p>
    <w:bookmarkEnd w:id="4"/>
    <w:p w14:paraId="45F035F2" w14:textId="1E8CEA51" w:rsidR="006D50A3" w:rsidRPr="00C41C1B" w:rsidRDefault="006D50A3"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 przypadku opóźnień w realizacji przedmiotu umowy w stosunku do termin</w:t>
      </w:r>
      <w:r w:rsidR="006D202E" w:rsidRPr="00C41C1B">
        <w:rPr>
          <w:rFonts w:asciiTheme="majorHAnsi" w:hAnsiTheme="majorHAnsi" w:cstheme="majorHAnsi"/>
          <w:sz w:val="22"/>
          <w:szCs w:val="22"/>
        </w:rPr>
        <w:t>ów</w:t>
      </w:r>
      <w:r w:rsidRPr="00C41C1B">
        <w:rPr>
          <w:rFonts w:asciiTheme="majorHAnsi" w:hAnsiTheme="majorHAnsi" w:cstheme="majorHAnsi"/>
          <w:sz w:val="22"/>
          <w:szCs w:val="22"/>
        </w:rPr>
        <w:t xml:space="preserve"> </w:t>
      </w:r>
      <w:r w:rsidR="00D63956" w:rsidRPr="00C41C1B">
        <w:rPr>
          <w:rFonts w:asciiTheme="majorHAnsi" w:hAnsiTheme="majorHAnsi" w:cstheme="majorHAnsi"/>
          <w:sz w:val="22"/>
          <w:szCs w:val="22"/>
        </w:rPr>
        <w:t>w Umowie</w:t>
      </w:r>
      <w:r w:rsidR="00C912F9" w:rsidRPr="00C41C1B">
        <w:rPr>
          <w:rFonts w:asciiTheme="majorHAnsi" w:hAnsiTheme="majorHAnsi" w:cstheme="majorHAnsi"/>
          <w:sz w:val="22"/>
          <w:szCs w:val="22"/>
        </w:rPr>
        <w:t xml:space="preserve"> określonych</w:t>
      </w:r>
      <w:r w:rsidRPr="00C41C1B">
        <w:rPr>
          <w:rFonts w:asciiTheme="majorHAnsi" w:hAnsiTheme="majorHAnsi" w:cstheme="majorHAnsi"/>
          <w:sz w:val="22"/>
          <w:szCs w:val="22"/>
        </w:rPr>
        <w:t xml:space="preserve">, Zamawiający ma prawo naliczyć Wykonawcy karę umowną w wysokości 1% </w:t>
      </w:r>
      <w:r w:rsidR="00CF7106" w:rsidRPr="00C41C1B">
        <w:rPr>
          <w:rFonts w:asciiTheme="majorHAnsi" w:hAnsiTheme="majorHAnsi" w:cstheme="majorHAnsi"/>
          <w:sz w:val="22"/>
          <w:szCs w:val="22"/>
        </w:rPr>
        <w:t xml:space="preserve">kwoty </w:t>
      </w:r>
      <w:r w:rsidRPr="00C41C1B">
        <w:rPr>
          <w:rFonts w:asciiTheme="majorHAnsi" w:hAnsiTheme="majorHAnsi" w:cstheme="majorHAnsi"/>
          <w:sz w:val="22"/>
          <w:szCs w:val="22"/>
        </w:rPr>
        <w:t>brutto</w:t>
      </w:r>
      <w:r w:rsidR="00CF7106" w:rsidRPr="00C41C1B">
        <w:rPr>
          <w:rFonts w:asciiTheme="majorHAnsi" w:hAnsiTheme="majorHAnsi" w:cstheme="majorHAnsi"/>
          <w:sz w:val="22"/>
          <w:szCs w:val="22"/>
        </w:rPr>
        <w:t xml:space="preserve"> wynagrodzenia</w:t>
      </w:r>
      <w:r w:rsidRPr="00C41C1B">
        <w:rPr>
          <w:rFonts w:asciiTheme="majorHAnsi" w:hAnsiTheme="majorHAnsi" w:cstheme="majorHAnsi"/>
          <w:sz w:val="22"/>
          <w:szCs w:val="22"/>
        </w:rPr>
        <w:t>, o którym mowa w §</w:t>
      </w:r>
      <w:r w:rsidR="004D2FA1" w:rsidRPr="00C41C1B">
        <w:rPr>
          <w:rFonts w:asciiTheme="majorHAnsi" w:hAnsiTheme="majorHAnsi" w:cstheme="majorHAnsi"/>
          <w:sz w:val="22"/>
          <w:szCs w:val="22"/>
        </w:rPr>
        <w:t xml:space="preserve"> </w:t>
      </w:r>
      <w:r w:rsidRPr="00C41C1B">
        <w:rPr>
          <w:rFonts w:asciiTheme="majorHAnsi" w:hAnsiTheme="majorHAnsi" w:cstheme="majorHAnsi"/>
          <w:sz w:val="22"/>
          <w:szCs w:val="22"/>
        </w:rPr>
        <w:t>4 ust</w:t>
      </w:r>
      <w:r w:rsidR="004D2FA1" w:rsidRPr="00C41C1B">
        <w:rPr>
          <w:rFonts w:asciiTheme="majorHAnsi" w:hAnsiTheme="majorHAnsi" w:cstheme="majorHAnsi"/>
          <w:sz w:val="22"/>
          <w:szCs w:val="22"/>
        </w:rPr>
        <w:t>.</w:t>
      </w:r>
      <w:r w:rsidRPr="00C41C1B">
        <w:rPr>
          <w:rFonts w:asciiTheme="majorHAnsi" w:hAnsiTheme="majorHAnsi" w:cstheme="majorHAnsi"/>
          <w:sz w:val="22"/>
          <w:szCs w:val="22"/>
        </w:rPr>
        <w:t xml:space="preserve"> 1., za każdy dzień z</w:t>
      </w:r>
      <w:r w:rsidR="00FD01EA" w:rsidRPr="00C41C1B">
        <w:rPr>
          <w:rFonts w:asciiTheme="majorHAnsi" w:hAnsiTheme="majorHAnsi" w:cstheme="majorHAnsi"/>
          <w:sz w:val="22"/>
          <w:szCs w:val="22"/>
        </w:rPr>
        <w:t xml:space="preserve">włoki, nie wyższą jednak niż </w:t>
      </w:r>
      <w:r w:rsidR="008E3EA8" w:rsidRPr="00C41C1B">
        <w:rPr>
          <w:rFonts w:asciiTheme="majorHAnsi" w:hAnsiTheme="majorHAnsi" w:cstheme="majorHAnsi"/>
          <w:sz w:val="22"/>
          <w:szCs w:val="22"/>
        </w:rPr>
        <w:t>20</w:t>
      </w:r>
      <w:r w:rsidRPr="00C41C1B">
        <w:rPr>
          <w:rFonts w:asciiTheme="majorHAnsi" w:hAnsiTheme="majorHAnsi" w:cstheme="majorHAnsi"/>
          <w:sz w:val="22"/>
          <w:szCs w:val="22"/>
        </w:rPr>
        <w:t>% wartości wynagrodzenia brutto.</w:t>
      </w:r>
      <w:r w:rsidR="003B3A05" w:rsidRPr="00C41C1B">
        <w:rPr>
          <w:rFonts w:asciiTheme="majorHAnsi" w:hAnsiTheme="majorHAnsi" w:cstheme="majorHAnsi"/>
          <w:sz w:val="22"/>
          <w:szCs w:val="22"/>
        </w:rPr>
        <w:t xml:space="preserve"> </w:t>
      </w:r>
    </w:p>
    <w:p w14:paraId="2B526114" w14:textId="485B4BE3" w:rsidR="006D50A3" w:rsidRPr="00C41C1B" w:rsidRDefault="00C76E4E"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Zamawiającemu przysługuje prawo odstąpienia od Umowy w przypadkach określonych w KC oraz niezależnie od tych przypadków, gdy:</w:t>
      </w:r>
    </w:p>
    <w:p w14:paraId="1262FFC7" w14:textId="2CF29D90" w:rsidR="006D50A3" w:rsidRPr="00C41C1B" w:rsidRDefault="00E10D7E" w:rsidP="000B4ECB">
      <w:pPr>
        <w:pStyle w:val="p3"/>
        <w:numPr>
          <w:ilvl w:val="1"/>
          <w:numId w:val="5"/>
        </w:numPr>
        <w:tabs>
          <w:tab w:val="clear" w:pos="720"/>
        </w:tabs>
        <w:suppressAutoHyphens/>
        <w:spacing w:line="360" w:lineRule="auto"/>
        <w:ind w:left="993" w:hanging="567"/>
        <w:jc w:val="left"/>
        <w:rPr>
          <w:rFonts w:asciiTheme="majorHAnsi" w:hAnsiTheme="majorHAnsi" w:cstheme="majorHAnsi"/>
          <w:sz w:val="22"/>
          <w:szCs w:val="22"/>
        </w:rPr>
      </w:pPr>
      <w:r w:rsidRPr="00C41C1B">
        <w:rPr>
          <w:rFonts w:asciiTheme="majorHAnsi" w:hAnsiTheme="majorHAnsi" w:cstheme="majorHAnsi"/>
          <w:sz w:val="22"/>
          <w:szCs w:val="22"/>
        </w:rPr>
        <w:t xml:space="preserve">Wykonawca </w:t>
      </w:r>
      <w:r w:rsidR="006D50A3" w:rsidRPr="00C41C1B">
        <w:rPr>
          <w:rFonts w:asciiTheme="majorHAnsi" w:hAnsiTheme="majorHAnsi" w:cstheme="majorHAnsi"/>
          <w:sz w:val="22"/>
          <w:szCs w:val="22"/>
        </w:rPr>
        <w:t>nie</w:t>
      </w:r>
      <w:r w:rsidR="00C07A88" w:rsidRPr="00C41C1B">
        <w:rPr>
          <w:rFonts w:asciiTheme="majorHAnsi" w:hAnsiTheme="majorHAnsi" w:cstheme="majorHAnsi"/>
          <w:sz w:val="22"/>
          <w:szCs w:val="22"/>
        </w:rPr>
        <w:t xml:space="preserve"> </w:t>
      </w:r>
      <w:r w:rsidR="006D50A3" w:rsidRPr="00C41C1B">
        <w:rPr>
          <w:rFonts w:asciiTheme="majorHAnsi" w:hAnsiTheme="majorHAnsi" w:cstheme="majorHAnsi"/>
          <w:sz w:val="22"/>
          <w:szCs w:val="22"/>
        </w:rPr>
        <w:t>wykon</w:t>
      </w:r>
      <w:r w:rsidR="00C07A88" w:rsidRPr="00C41C1B">
        <w:rPr>
          <w:rFonts w:asciiTheme="majorHAnsi" w:hAnsiTheme="majorHAnsi" w:cstheme="majorHAnsi"/>
          <w:sz w:val="22"/>
          <w:szCs w:val="22"/>
        </w:rPr>
        <w:t>a</w:t>
      </w:r>
      <w:r w:rsidR="006D50A3" w:rsidRPr="00C41C1B">
        <w:rPr>
          <w:rFonts w:asciiTheme="majorHAnsi" w:hAnsiTheme="majorHAnsi" w:cstheme="majorHAnsi"/>
          <w:sz w:val="22"/>
          <w:szCs w:val="22"/>
        </w:rPr>
        <w:t xml:space="preserve"> przedmiotu Umowy lub </w:t>
      </w:r>
      <w:r w:rsidR="005A7E11" w:rsidRPr="00C41C1B">
        <w:rPr>
          <w:rFonts w:asciiTheme="majorHAnsi" w:hAnsiTheme="majorHAnsi" w:cstheme="majorHAnsi"/>
          <w:sz w:val="22"/>
          <w:szCs w:val="22"/>
        </w:rPr>
        <w:t xml:space="preserve">nastąpi opóźnienie </w:t>
      </w:r>
      <w:r w:rsidR="006D50A3" w:rsidRPr="00C41C1B">
        <w:rPr>
          <w:rFonts w:asciiTheme="majorHAnsi" w:hAnsiTheme="majorHAnsi" w:cstheme="majorHAnsi"/>
          <w:sz w:val="22"/>
          <w:szCs w:val="22"/>
        </w:rPr>
        <w:t xml:space="preserve">w wykonywaniu umowy powyżej </w:t>
      </w:r>
      <w:r w:rsidR="006D253E" w:rsidRPr="00C41C1B">
        <w:rPr>
          <w:rFonts w:asciiTheme="majorHAnsi" w:hAnsiTheme="majorHAnsi" w:cstheme="majorHAnsi"/>
          <w:sz w:val="22"/>
          <w:szCs w:val="22"/>
        </w:rPr>
        <w:t xml:space="preserve">10 </w:t>
      </w:r>
      <w:r w:rsidR="006D50A3" w:rsidRPr="00C41C1B">
        <w:rPr>
          <w:rFonts w:asciiTheme="majorHAnsi" w:hAnsiTheme="majorHAnsi" w:cstheme="majorHAnsi"/>
          <w:sz w:val="22"/>
          <w:szCs w:val="22"/>
        </w:rPr>
        <w:t xml:space="preserve">dni </w:t>
      </w:r>
      <w:r w:rsidR="009A3870" w:rsidRPr="00C41C1B">
        <w:rPr>
          <w:rFonts w:asciiTheme="majorHAnsi" w:hAnsiTheme="majorHAnsi" w:cstheme="majorHAnsi"/>
          <w:sz w:val="22"/>
          <w:szCs w:val="22"/>
        </w:rPr>
        <w:t xml:space="preserve">roboczych </w:t>
      </w:r>
      <w:r w:rsidR="006D50A3" w:rsidRPr="00C41C1B">
        <w:rPr>
          <w:rFonts w:asciiTheme="majorHAnsi" w:hAnsiTheme="majorHAnsi" w:cstheme="majorHAnsi"/>
          <w:sz w:val="22"/>
          <w:szCs w:val="22"/>
        </w:rPr>
        <w:t xml:space="preserve">w stosunku do </w:t>
      </w:r>
      <w:r w:rsidR="00812FA4" w:rsidRPr="00C41C1B">
        <w:rPr>
          <w:rFonts w:asciiTheme="majorHAnsi" w:hAnsiTheme="majorHAnsi" w:cstheme="majorHAnsi"/>
          <w:sz w:val="22"/>
          <w:szCs w:val="22"/>
        </w:rPr>
        <w:t>terminów</w:t>
      </w:r>
      <w:r w:rsidR="00856B6F" w:rsidRPr="00C41C1B">
        <w:rPr>
          <w:rFonts w:asciiTheme="majorHAnsi" w:hAnsiTheme="majorHAnsi" w:cstheme="majorHAnsi"/>
          <w:sz w:val="22"/>
          <w:szCs w:val="22"/>
        </w:rPr>
        <w:t xml:space="preserve">, o których mowa </w:t>
      </w:r>
      <w:r w:rsidR="006D50A3" w:rsidRPr="00C41C1B">
        <w:rPr>
          <w:rFonts w:asciiTheme="majorHAnsi" w:hAnsiTheme="majorHAnsi" w:cstheme="majorHAnsi"/>
          <w:sz w:val="22"/>
          <w:szCs w:val="22"/>
        </w:rPr>
        <w:t>w §</w:t>
      </w:r>
      <w:r w:rsidR="00EC013B" w:rsidRPr="00C41C1B">
        <w:rPr>
          <w:rFonts w:asciiTheme="majorHAnsi" w:hAnsiTheme="majorHAnsi" w:cstheme="majorHAnsi"/>
          <w:sz w:val="22"/>
          <w:szCs w:val="22"/>
        </w:rPr>
        <w:t xml:space="preserve"> </w:t>
      </w:r>
      <w:r w:rsidR="009A3870" w:rsidRPr="00C41C1B">
        <w:rPr>
          <w:rFonts w:asciiTheme="majorHAnsi" w:hAnsiTheme="majorHAnsi" w:cstheme="majorHAnsi"/>
          <w:sz w:val="22"/>
          <w:szCs w:val="22"/>
        </w:rPr>
        <w:t>2</w:t>
      </w:r>
      <w:r w:rsidR="006D50A3" w:rsidRPr="00C41C1B">
        <w:rPr>
          <w:rFonts w:asciiTheme="majorHAnsi" w:hAnsiTheme="majorHAnsi" w:cstheme="majorHAnsi"/>
          <w:sz w:val="22"/>
          <w:szCs w:val="22"/>
        </w:rPr>
        <w:t xml:space="preserve"> ust. </w:t>
      </w:r>
      <w:r w:rsidR="009A3870" w:rsidRPr="00C41C1B">
        <w:rPr>
          <w:rFonts w:asciiTheme="majorHAnsi" w:hAnsiTheme="majorHAnsi" w:cstheme="majorHAnsi"/>
          <w:sz w:val="22"/>
          <w:szCs w:val="22"/>
        </w:rPr>
        <w:t>8-</w:t>
      </w:r>
      <w:r w:rsidR="0024654D">
        <w:rPr>
          <w:rFonts w:asciiTheme="majorHAnsi" w:hAnsiTheme="majorHAnsi" w:cstheme="majorHAnsi"/>
          <w:sz w:val="22"/>
          <w:szCs w:val="22"/>
        </w:rPr>
        <w:t>9</w:t>
      </w:r>
      <w:r w:rsidR="00EC013B" w:rsidRPr="00C41C1B">
        <w:rPr>
          <w:rFonts w:asciiTheme="majorHAnsi" w:hAnsiTheme="majorHAnsi" w:cstheme="majorHAnsi"/>
          <w:sz w:val="22"/>
          <w:szCs w:val="22"/>
        </w:rPr>
        <w:t>,</w:t>
      </w:r>
    </w:p>
    <w:p w14:paraId="142093A9" w14:textId="740D39BF" w:rsidR="006D50A3" w:rsidRPr="001B1F4E" w:rsidRDefault="006D50A3" w:rsidP="000B4ECB">
      <w:pPr>
        <w:pStyle w:val="p3"/>
        <w:numPr>
          <w:ilvl w:val="1"/>
          <w:numId w:val="5"/>
        </w:numPr>
        <w:tabs>
          <w:tab w:val="clear" w:pos="720"/>
        </w:tabs>
        <w:suppressAutoHyphens/>
        <w:spacing w:line="360" w:lineRule="auto"/>
        <w:ind w:left="993" w:hanging="567"/>
        <w:jc w:val="left"/>
        <w:rPr>
          <w:rFonts w:asciiTheme="majorHAnsi" w:hAnsiTheme="majorHAnsi" w:cstheme="majorHAnsi"/>
          <w:sz w:val="22"/>
          <w:szCs w:val="22"/>
        </w:rPr>
      </w:pPr>
      <w:r w:rsidRPr="00C41C1B">
        <w:rPr>
          <w:rFonts w:asciiTheme="majorHAnsi" w:hAnsiTheme="majorHAnsi" w:cstheme="majorHAnsi"/>
          <w:sz w:val="22"/>
          <w:szCs w:val="22"/>
        </w:rPr>
        <w:t xml:space="preserve">Wykonawca, w trakcie realizacji umowy, co najmniej trzykrotnie nie wywiąże </w:t>
      </w:r>
      <w:r w:rsidR="00620F4C" w:rsidRPr="00C41C1B">
        <w:rPr>
          <w:rFonts w:asciiTheme="majorHAnsi" w:hAnsiTheme="majorHAnsi" w:cstheme="majorHAnsi"/>
          <w:sz w:val="22"/>
          <w:szCs w:val="22"/>
        </w:rPr>
        <w:t xml:space="preserve">się </w:t>
      </w:r>
      <w:r w:rsidRPr="00C41C1B">
        <w:rPr>
          <w:rFonts w:asciiTheme="majorHAnsi" w:hAnsiTheme="majorHAnsi" w:cstheme="majorHAnsi"/>
          <w:sz w:val="22"/>
          <w:szCs w:val="22"/>
        </w:rPr>
        <w:t xml:space="preserve">ze swoich </w:t>
      </w:r>
      <w:r w:rsidRPr="001B1F4E">
        <w:rPr>
          <w:rFonts w:asciiTheme="majorHAnsi" w:hAnsiTheme="majorHAnsi" w:cstheme="majorHAnsi"/>
          <w:sz w:val="22"/>
          <w:szCs w:val="22"/>
        </w:rPr>
        <w:t>obowiązków wynikających z udzielonej</w:t>
      </w:r>
      <w:r w:rsidR="00620F4C" w:rsidRPr="001B1F4E">
        <w:rPr>
          <w:rFonts w:asciiTheme="majorHAnsi" w:hAnsiTheme="majorHAnsi" w:cstheme="majorHAnsi"/>
          <w:sz w:val="22"/>
          <w:szCs w:val="22"/>
        </w:rPr>
        <w:t>/udzielonych</w:t>
      </w:r>
      <w:r w:rsidRPr="001B1F4E">
        <w:rPr>
          <w:rFonts w:asciiTheme="majorHAnsi" w:hAnsiTheme="majorHAnsi" w:cstheme="majorHAnsi"/>
          <w:sz w:val="22"/>
          <w:szCs w:val="22"/>
        </w:rPr>
        <w:t xml:space="preserve"> gwarancji,</w:t>
      </w:r>
    </w:p>
    <w:p w14:paraId="40CD65C7" w14:textId="72936265" w:rsidR="006D50A3" w:rsidRPr="003105F8" w:rsidRDefault="006D50A3" w:rsidP="000B4ECB">
      <w:pPr>
        <w:pStyle w:val="p3"/>
        <w:numPr>
          <w:ilvl w:val="1"/>
          <w:numId w:val="5"/>
        </w:numPr>
        <w:tabs>
          <w:tab w:val="clear" w:pos="720"/>
        </w:tabs>
        <w:suppressAutoHyphens/>
        <w:spacing w:line="360" w:lineRule="auto"/>
        <w:ind w:left="993" w:hanging="567"/>
        <w:jc w:val="left"/>
        <w:rPr>
          <w:rFonts w:asciiTheme="majorHAnsi" w:hAnsiTheme="majorHAnsi" w:cstheme="majorHAnsi"/>
          <w:sz w:val="22"/>
          <w:szCs w:val="22"/>
        </w:rPr>
      </w:pPr>
      <w:r w:rsidRPr="003105F8">
        <w:rPr>
          <w:rFonts w:asciiTheme="majorHAnsi" w:hAnsiTheme="majorHAnsi" w:cstheme="majorHAnsi"/>
          <w:sz w:val="22"/>
          <w:szCs w:val="22"/>
        </w:rPr>
        <w:t xml:space="preserve">Wykonawca, co najmniej dwukrotnie na czas naprawy </w:t>
      </w:r>
      <w:r w:rsidR="005D53ED" w:rsidRPr="003105F8">
        <w:rPr>
          <w:rFonts w:asciiTheme="majorHAnsi" w:hAnsiTheme="majorHAnsi" w:cstheme="majorHAnsi"/>
          <w:sz w:val="22"/>
          <w:szCs w:val="22"/>
        </w:rPr>
        <w:t xml:space="preserve">drukarki </w:t>
      </w:r>
      <w:r w:rsidRPr="003105F8">
        <w:rPr>
          <w:rFonts w:asciiTheme="majorHAnsi" w:hAnsiTheme="majorHAnsi" w:cstheme="majorHAnsi"/>
          <w:sz w:val="22"/>
          <w:szCs w:val="22"/>
        </w:rPr>
        <w:t xml:space="preserve">nie dostarczy </w:t>
      </w:r>
      <w:r w:rsidR="005D53ED" w:rsidRPr="003105F8">
        <w:rPr>
          <w:rFonts w:asciiTheme="majorHAnsi" w:hAnsiTheme="majorHAnsi" w:cstheme="majorHAnsi"/>
          <w:sz w:val="22"/>
          <w:szCs w:val="22"/>
        </w:rPr>
        <w:t>drukarki zastępczej</w:t>
      </w:r>
      <w:r w:rsidRPr="003105F8">
        <w:rPr>
          <w:rFonts w:asciiTheme="majorHAnsi" w:hAnsiTheme="majorHAnsi" w:cstheme="majorHAnsi"/>
          <w:sz w:val="22"/>
          <w:szCs w:val="22"/>
        </w:rPr>
        <w:t xml:space="preserve"> wraz ze sprawnymi materiałami eksploatacyjnymi lub opóźnienie w dostarczeniu przekroczy </w:t>
      </w:r>
      <w:r w:rsidR="00A516BF" w:rsidRPr="003105F8">
        <w:rPr>
          <w:rFonts w:asciiTheme="majorHAnsi" w:hAnsiTheme="majorHAnsi" w:cstheme="majorHAnsi"/>
          <w:sz w:val="22"/>
          <w:szCs w:val="22"/>
        </w:rPr>
        <w:t xml:space="preserve">10 </w:t>
      </w:r>
      <w:r w:rsidRPr="003105F8">
        <w:rPr>
          <w:rFonts w:asciiTheme="majorHAnsi" w:hAnsiTheme="majorHAnsi" w:cstheme="majorHAnsi"/>
          <w:sz w:val="22"/>
          <w:szCs w:val="22"/>
        </w:rPr>
        <w:t xml:space="preserve">dni </w:t>
      </w:r>
      <w:r w:rsidR="00955FCB" w:rsidRPr="003105F8">
        <w:rPr>
          <w:rFonts w:asciiTheme="majorHAnsi" w:hAnsiTheme="majorHAnsi" w:cstheme="majorHAnsi"/>
          <w:sz w:val="22"/>
          <w:szCs w:val="22"/>
        </w:rPr>
        <w:t>roboczych</w:t>
      </w:r>
      <w:r w:rsidRPr="003105F8">
        <w:rPr>
          <w:rFonts w:asciiTheme="majorHAnsi" w:hAnsiTheme="majorHAnsi" w:cstheme="majorHAnsi"/>
          <w:sz w:val="22"/>
          <w:szCs w:val="22"/>
        </w:rPr>
        <w:t xml:space="preserve"> w stosunku do terminu określonego w § </w:t>
      </w:r>
      <w:r w:rsidR="00097F9C" w:rsidRPr="003105F8">
        <w:rPr>
          <w:rFonts w:asciiTheme="majorHAnsi" w:hAnsiTheme="majorHAnsi" w:cstheme="majorHAnsi"/>
          <w:sz w:val="22"/>
          <w:szCs w:val="22"/>
        </w:rPr>
        <w:t xml:space="preserve">2 </w:t>
      </w:r>
      <w:r w:rsidRPr="003105F8">
        <w:rPr>
          <w:rFonts w:asciiTheme="majorHAnsi" w:hAnsiTheme="majorHAnsi" w:cstheme="majorHAnsi"/>
          <w:sz w:val="22"/>
          <w:szCs w:val="22"/>
        </w:rPr>
        <w:t xml:space="preserve">ust. </w:t>
      </w:r>
      <w:r w:rsidR="009D642C" w:rsidRPr="003105F8">
        <w:rPr>
          <w:rFonts w:asciiTheme="majorHAnsi" w:hAnsiTheme="majorHAnsi" w:cstheme="majorHAnsi"/>
          <w:sz w:val="22"/>
          <w:szCs w:val="22"/>
        </w:rPr>
        <w:t>10-</w:t>
      </w:r>
      <w:r w:rsidR="00097F9C" w:rsidRPr="003105F8">
        <w:rPr>
          <w:rFonts w:asciiTheme="majorHAnsi" w:hAnsiTheme="majorHAnsi" w:cstheme="majorHAnsi"/>
          <w:sz w:val="22"/>
          <w:szCs w:val="22"/>
        </w:rPr>
        <w:t>11</w:t>
      </w:r>
      <w:r w:rsidRPr="003105F8">
        <w:rPr>
          <w:rFonts w:asciiTheme="majorHAnsi" w:hAnsiTheme="majorHAnsi" w:cstheme="majorHAnsi"/>
          <w:sz w:val="22"/>
          <w:szCs w:val="22"/>
        </w:rPr>
        <w:t xml:space="preserve"> Umowy,</w:t>
      </w:r>
    </w:p>
    <w:p w14:paraId="22C663A7" w14:textId="75ED180F" w:rsidR="006D50A3" w:rsidRPr="00C41C1B" w:rsidRDefault="006B10CE" w:rsidP="00755B1E">
      <w:pPr>
        <w:pStyle w:val="p3"/>
        <w:numPr>
          <w:ilvl w:val="1"/>
          <w:numId w:val="5"/>
        </w:numPr>
        <w:tabs>
          <w:tab w:val="clear" w:pos="720"/>
        </w:tabs>
        <w:suppressAutoHyphens/>
        <w:spacing w:line="360" w:lineRule="auto"/>
        <w:ind w:left="993" w:hanging="567"/>
        <w:rPr>
          <w:rFonts w:asciiTheme="majorHAnsi" w:hAnsiTheme="majorHAnsi" w:cstheme="majorHAnsi"/>
          <w:sz w:val="22"/>
          <w:szCs w:val="22"/>
        </w:rPr>
      </w:pPr>
      <w:r w:rsidRPr="00C41C1B">
        <w:rPr>
          <w:rFonts w:asciiTheme="majorHAnsi" w:hAnsiTheme="majorHAnsi" w:cstheme="majorHAnsi"/>
          <w:sz w:val="22"/>
          <w:szCs w:val="22"/>
        </w:rPr>
        <w:t xml:space="preserve">Wykonawca naruszy postanowienia </w:t>
      </w:r>
      <w:r w:rsidR="006D50A3" w:rsidRPr="00C41C1B">
        <w:rPr>
          <w:rFonts w:asciiTheme="majorHAnsi" w:hAnsiTheme="majorHAnsi" w:cstheme="majorHAnsi"/>
          <w:sz w:val="22"/>
          <w:szCs w:val="22"/>
        </w:rPr>
        <w:t>§</w:t>
      </w:r>
      <w:r w:rsidR="006E6A47" w:rsidRPr="00C41C1B">
        <w:rPr>
          <w:rFonts w:asciiTheme="majorHAnsi" w:hAnsiTheme="majorHAnsi" w:cstheme="majorHAnsi"/>
          <w:sz w:val="22"/>
          <w:szCs w:val="22"/>
        </w:rPr>
        <w:t xml:space="preserve"> </w:t>
      </w:r>
      <w:r w:rsidR="006D50A3" w:rsidRPr="00C41C1B">
        <w:rPr>
          <w:rFonts w:asciiTheme="majorHAnsi" w:hAnsiTheme="majorHAnsi" w:cstheme="majorHAnsi"/>
          <w:sz w:val="22"/>
          <w:szCs w:val="22"/>
        </w:rPr>
        <w:t>6</w:t>
      </w:r>
      <w:r w:rsidR="004218E6" w:rsidRPr="00C41C1B">
        <w:rPr>
          <w:rFonts w:asciiTheme="majorHAnsi" w:hAnsiTheme="majorHAnsi" w:cstheme="majorHAnsi"/>
          <w:sz w:val="22"/>
          <w:szCs w:val="22"/>
        </w:rPr>
        <w:t xml:space="preserve"> i § 7</w:t>
      </w:r>
      <w:r w:rsidR="006D50A3" w:rsidRPr="00C41C1B">
        <w:rPr>
          <w:rFonts w:asciiTheme="majorHAnsi" w:hAnsiTheme="majorHAnsi" w:cstheme="majorHAnsi"/>
          <w:sz w:val="22"/>
          <w:szCs w:val="22"/>
        </w:rPr>
        <w:t>,</w:t>
      </w:r>
    </w:p>
    <w:p w14:paraId="2FE9C7C6" w14:textId="23C0FCD3" w:rsidR="006D50A3" w:rsidRPr="00C41C1B" w:rsidRDefault="00434DA9" w:rsidP="000B4ECB">
      <w:pPr>
        <w:pStyle w:val="p3"/>
        <w:numPr>
          <w:ilvl w:val="1"/>
          <w:numId w:val="5"/>
        </w:numPr>
        <w:tabs>
          <w:tab w:val="clear" w:pos="720"/>
        </w:tabs>
        <w:suppressAutoHyphens/>
        <w:spacing w:line="360" w:lineRule="auto"/>
        <w:ind w:left="993" w:hanging="567"/>
        <w:jc w:val="left"/>
        <w:rPr>
          <w:rFonts w:asciiTheme="majorHAnsi" w:hAnsiTheme="majorHAnsi" w:cstheme="majorHAnsi"/>
          <w:sz w:val="22"/>
          <w:szCs w:val="22"/>
        </w:rPr>
      </w:pPr>
      <w:r w:rsidRPr="00C41C1B">
        <w:rPr>
          <w:rFonts w:asciiTheme="majorHAnsi" w:hAnsiTheme="majorHAnsi" w:cstheme="majorHAnsi"/>
          <w:sz w:val="22"/>
          <w:szCs w:val="22"/>
        </w:rPr>
        <w:t xml:space="preserve">oświadczenia </w:t>
      </w:r>
      <w:r w:rsidR="006D50A3" w:rsidRPr="00C41C1B">
        <w:rPr>
          <w:rFonts w:asciiTheme="majorHAnsi" w:hAnsiTheme="majorHAnsi" w:cstheme="majorHAnsi"/>
          <w:sz w:val="22"/>
          <w:szCs w:val="22"/>
        </w:rPr>
        <w:t xml:space="preserve">Wykonawcy, </w:t>
      </w:r>
      <w:r w:rsidR="00216801" w:rsidRPr="00C41C1B">
        <w:rPr>
          <w:rFonts w:asciiTheme="majorHAnsi" w:hAnsiTheme="majorHAnsi" w:cstheme="majorHAnsi"/>
          <w:sz w:val="22"/>
          <w:szCs w:val="22"/>
        </w:rPr>
        <w:t>zło</w:t>
      </w:r>
      <w:r w:rsidR="00080414" w:rsidRPr="00C41C1B">
        <w:rPr>
          <w:rFonts w:asciiTheme="majorHAnsi" w:hAnsiTheme="majorHAnsi" w:cstheme="majorHAnsi"/>
          <w:sz w:val="22"/>
          <w:szCs w:val="22"/>
        </w:rPr>
        <w:t>ż</w:t>
      </w:r>
      <w:r w:rsidR="00216801" w:rsidRPr="00C41C1B">
        <w:rPr>
          <w:rFonts w:asciiTheme="majorHAnsi" w:hAnsiTheme="majorHAnsi" w:cstheme="majorHAnsi"/>
          <w:sz w:val="22"/>
          <w:szCs w:val="22"/>
        </w:rPr>
        <w:t xml:space="preserve">one w związku z Umową okazały </w:t>
      </w:r>
      <w:r w:rsidR="006D50A3" w:rsidRPr="00C41C1B">
        <w:rPr>
          <w:rFonts w:asciiTheme="majorHAnsi" w:hAnsiTheme="majorHAnsi" w:cstheme="majorHAnsi"/>
          <w:sz w:val="22"/>
          <w:szCs w:val="22"/>
        </w:rPr>
        <w:t>się niezgodne ze stanem faktycznym</w:t>
      </w:r>
      <w:r w:rsidR="00080414" w:rsidRPr="00C41C1B">
        <w:rPr>
          <w:rFonts w:asciiTheme="majorHAnsi" w:hAnsiTheme="majorHAnsi" w:cstheme="majorHAnsi"/>
          <w:sz w:val="22"/>
          <w:szCs w:val="22"/>
        </w:rPr>
        <w:t>.</w:t>
      </w:r>
    </w:p>
    <w:p w14:paraId="36A1C30F" w14:textId="30E2F5D0" w:rsidR="006D50A3" w:rsidRPr="00C41C1B" w:rsidRDefault="006D50A3"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W przypadku, gdy wysokość kary umownej nie pokryje wysokości poniesionej szkody Zamawiającemu przysługuje prawo do dochodzenia odszkodowania uzupełniającego na zasadach ogólnych określonych w Kodeksie Cywilnym. </w:t>
      </w:r>
    </w:p>
    <w:p w14:paraId="288D1481" w14:textId="77777777" w:rsidR="00137453" w:rsidRPr="00C41C1B" w:rsidRDefault="00137453" w:rsidP="000B4ECB">
      <w:pPr>
        <w:pStyle w:val="p3"/>
        <w:numPr>
          <w:ilvl w:val="0"/>
          <w:numId w:val="5"/>
        </w:numPr>
        <w:tabs>
          <w:tab w:val="clear" w:pos="720"/>
        </w:tabs>
        <w:suppressAutoHyphens/>
        <w:spacing w:line="360" w:lineRule="auto"/>
        <w:ind w:left="426" w:hanging="426"/>
        <w:jc w:val="left"/>
        <w:rPr>
          <w:rFonts w:ascii="Arial" w:hAnsi="Arial" w:cs="Arial"/>
          <w:color w:val="000000"/>
          <w:sz w:val="23"/>
          <w:szCs w:val="23"/>
        </w:rPr>
      </w:pPr>
      <w:r w:rsidRPr="00C41C1B">
        <w:rPr>
          <w:rFonts w:asciiTheme="majorHAnsi" w:hAnsiTheme="majorHAnsi" w:cstheme="majorHAnsi"/>
          <w:sz w:val="22"/>
          <w:szCs w:val="22"/>
        </w:rPr>
        <w:t xml:space="preserve">Jeżeli w związku z realizacją umowy przez Wykonawcę, Zamawiający poniesie szkody, Wykonawca będzie zobowiązany do ich naprawienia, niezależnie od prawa Zamawiającego do naliczania kar umownych. </w:t>
      </w:r>
    </w:p>
    <w:p w14:paraId="55D0EB7A" w14:textId="5DD580C2" w:rsidR="00A83121" w:rsidRPr="00C41C1B" w:rsidRDefault="00B67EBD"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 xml:space="preserve">Kary umowne mogą być naliczane niezależnie od siebie. Łączna wysokość kar umownych, które naliczyć może Zamawiający nie może przekroczyć 30% kwoty brutto wynagrodzenia określonego w § 4 ust. 1. Nie zamyka to drogi do dochodzenia odszkodowania uzupełniającego, zgodnie z zapisem ust. </w:t>
      </w:r>
      <w:r w:rsidR="009D3D6F" w:rsidRPr="00C41C1B">
        <w:rPr>
          <w:rFonts w:asciiTheme="majorHAnsi" w:hAnsiTheme="majorHAnsi" w:cstheme="majorHAnsi"/>
          <w:sz w:val="22"/>
          <w:szCs w:val="22"/>
        </w:rPr>
        <w:t>5</w:t>
      </w:r>
      <w:r w:rsidRPr="00C41C1B">
        <w:rPr>
          <w:rFonts w:asciiTheme="majorHAnsi" w:hAnsiTheme="majorHAnsi" w:cstheme="majorHAnsi"/>
          <w:sz w:val="22"/>
          <w:szCs w:val="22"/>
        </w:rPr>
        <w:t xml:space="preserve"> i </w:t>
      </w:r>
      <w:r w:rsidR="009D3D6F" w:rsidRPr="00C41C1B">
        <w:rPr>
          <w:rFonts w:asciiTheme="majorHAnsi" w:hAnsiTheme="majorHAnsi" w:cstheme="majorHAnsi"/>
          <w:sz w:val="22"/>
          <w:szCs w:val="22"/>
        </w:rPr>
        <w:t>6</w:t>
      </w:r>
      <w:r w:rsidRPr="00C41C1B">
        <w:rPr>
          <w:rFonts w:asciiTheme="majorHAnsi" w:hAnsiTheme="majorHAnsi" w:cstheme="majorHAnsi"/>
          <w:sz w:val="22"/>
          <w:szCs w:val="22"/>
        </w:rPr>
        <w:t xml:space="preserve"> nin. paragrafu.</w:t>
      </w:r>
    </w:p>
    <w:p w14:paraId="04D33478" w14:textId="1E7A1C3F" w:rsidR="005E3A11" w:rsidRPr="00C41C1B" w:rsidRDefault="005E3A11"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Naliczon</w:t>
      </w:r>
      <w:r w:rsidR="0020614A" w:rsidRPr="00C41C1B">
        <w:rPr>
          <w:rFonts w:asciiTheme="majorHAnsi" w:hAnsiTheme="majorHAnsi" w:cstheme="majorHAnsi"/>
          <w:sz w:val="22"/>
          <w:szCs w:val="22"/>
        </w:rPr>
        <w:t>e</w:t>
      </w:r>
      <w:r w:rsidRPr="00C41C1B">
        <w:rPr>
          <w:rFonts w:asciiTheme="majorHAnsi" w:hAnsiTheme="majorHAnsi" w:cstheme="majorHAnsi"/>
          <w:sz w:val="22"/>
          <w:szCs w:val="22"/>
        </w:rPr>
        <w:t xml:space="preserve"> kar</w:t>
      </w:r>
      <w:r w:rsidR="0020614A" w:rsidRPr="00C41C1B">
        <w:rPr>
          <w:rFonts w:asciiTheme="majorHAnsi" w:hAnsiTheme="majorHAnsi" w:cstheme="majorHAnsi"/>
          <w:sz w:val="22"/>
          <w:szCs w:val="22"/>
        </w:rPr>
        <w:t>y</w:t>
      </w:r>
      <w:r w:rsidRPr="00C41C1B">
        <w:rPr>
          <w:rFonts w:asciiTheme="majorHAnsi" w:hAnsiTheme="majorHAnsi" w:cstheme="majorHAnsi"/>
          <w:sz w:val="22"/>
          <w:szCs w:val="22"/>
        </w:rPr>
        <w:t xml:space="preserve"> umown</w:t>
      </w:r>
      <w:r w:rsidR="0020614A" w:rsidRPr="00C41C1B">
        <w:rPr>
          <w:rFonts w:asciiTheme="majorHAnsi" w:hAnsiTheme="majorHAnsi" w:cstheme="majorHAnsi"/>
          <w:sz w:val="22"/>
          <w:szCs w:val="22"/>
        </w:rPr>
        <w:t>e</w:t>
      </w:r>
      <w:r w:rsidRPr="00C41C1B">
        <w:rPr>
          <w:rFonts w:asciiTheme="majorHAnsi" w:hAnsiTheme="majorHAnsi" w:cstheme="majorHAnsi"/>
          <w:sz w:val="22"/>
          <w:szCs w:val="22"/>
        </w:rPr>
        <w:t xml:space="preserve"> mo</w:t>
      </w:r>
      <w:r w:rsidR="0020614A" w:rsidRPr="00C41C1B">
        <w:rPr>
          <w:rFonts w:asciiTheme="majorHAnsi" w:hAnsiTheme="majorHAnsi" w:cstheme="majorHAnsi"/>
          <w:sz w:val="22"/>
          <w:szCs w:val="22"/>
        </w:rPr>
        <w:t>gą</w:t>
      </w:r>
      <w:r w:rsidRPr="00C41C1B">
        <w:rPr>
          <w:rFonts w:asciiTheme="majorHAnsi" w:hAnsiTheme="majorHAnsi" w:cstheme="majorHAnsi"/>
          <w:sz w:val="22"/>
          <w:szCs w:val="22"/>
        </w:rPr>
        <w:t xml:space="preserve"> podlegać potrąceniu z należności określonej w fakturze przedłożonej do zapłaty za wykonany przedmiot umowy, na co Wykonawca wyraża zgodę. W przypadku rozliczenia wszystkich faktur, Wykonawca może zostać obciążony właściwą notą obciążeniową.</w:t>
      </w:r>
    </w:p>
    <w:p w14:paraId="79A8368E" w14:textId="7726A292" w:rsidR="006D50A3" w:rsidRPr="00C41C1B" w:rsidRDefault="006D50A3" w:rsidP="000B4ECB">
      <w:pPr>
        <w:pStyle w:val="p3"/>
        <w:numPr>
          <w:ilvl w:val="0"/>
          <w:numId w:val="5"/>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 przypadkach, gdy do ważności odstąpienia konieczne jest zakreślenie terminu odstąpienia, Zamawiający ma prawo do odstąpienia od umowy w terminie 30 dni od dnia</w:t>
      </w:r>
      <w:r w:rsidR="00084D9E" w:rsidRPr="00C41C1B">
        <w:rPr>
          <w:rFonts w:asciiTheme="majorHAnsi" w:hAnsiTheme="majorHAnsi" w:cstheme="majorHAnsi"/>
          <w:sz w:val="22"/>
          <w:szCs w:val="22"/>
        </w:rPr>
        <w:t>,</w:t>
      </w:r>
      <w:r w:rsidRPr="00C41C1B">
        <w:rPr>
          <w:rFonts w:asciiTheme="majorHAnsi" w:hAnsiTheme="majorHAnsi" w:cstheme="majorHAnsi"/>
          <w:sz w:val="22"/>
          <w:szCs w:val="22"/>
        </w:rPr>
        <w:t xml:space="preserve"> w którym powziął wiadomość o zdarzeniu stanowiącym podstawę do odstąpienia od umowy.</w:t>
      </w:r>
    </w:p>
    <w:p w14:paraId="4541E27E" w14:textId="1B4CF467" w:rsidR="006D50A3" w:rsidRPr="00C41C1B" w:rsidRDefault="007E7855" w:rsidP="007E7855">
      <w:pPr>
        <w:pStyle w:val="Podtytu"/>
      </w:pPr>
      <w:r>
        <w:t>§ 6</w:t>
      </w:r>
    </w:p>
    <w:p w14:paraId="63DE73B7" w14:textId="27B46F21" w:rsidR="72108D3D" w:rsidRPr="00C41C1B" w:rsidRDefault="72108D3D" w:rsidP="000B4ECB">
      <w:pPr>
        <w:pStyle w:val="p3"/>
        <w:numPr>
          <w:ilvl w:val="0"/>
          <w:numId w:val="6"/>
        </w:numPr>
        <w:tabs>
          <w:tab w:val="clear" w:pos="720"/>
        </w:tab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Zamawiający (</w:t>
      </w:r>
      <w:r w:rsidR="31AF6AD9" w:rsidRPr="00C41C1B">
        <w:rPr>
          <w:rFonts w:asciiTheme="majorHAnsi" w:hAnsiTheme="majorHAnsi" w:cstheme="majorBidi"/>
          <w:sz w:val="22"/>
          <w:szCs w:val="22"/>
        </w:rPr>
        <w:t>A</w:t>
      </w:r>
      <w:r w:rsidRPr="00C41C1B">
        <w:rPr>
          <w:rFonts w:asciiTheme="majorHAnsi" w:hAnsiTheme="majorHAnsi" w:cstheme="majorBidi"/>
          <w:sz w:val="22"/>
          <w:szCs w:val="22"/>
        </w:rPr>
        <w:t xml:space="preserve">dministrator) powierza Wykonawcy </w:t>
      </w:r>
      <w:r w:rsidR="11D09BBE" w:rsidRPr="00C41C1B">
        <w:rPr>
          <w:rFonts w:asciiTheme="majorHAnsi" w:hAnsiTheme="majorHAnsi" w:cstheme="majorBidi"/>
          <w:sz w:val="22"/>
          <w:szCs w:val="22"/>
        </w:rPr>
        <w:t>(</w:t>
      </w:r>
      <w:r w:rsidR="706B4182" w:rsidRPr="00C41C1B">
        <w:rPr>
          <w:rFonts w:asciiTheme="majorHAnsi" w:hAnsiTheme="majorHAnsi" w:cstheme="majorBidi"/>
          <w:sz w:val="22"/>
          <w:szCs w:val="22"/>
        </w:rPr>
        <w:t>Podmiot przetwarzający</w:t>
      </w:r>
      <w:r w:rsidR="11D09BBE" w:rsidRPr="00C41C1B">
        <w:rPr>
          <w:rFonts w:asciiTheme="majorHAnsi" w:hAnsiTheme="majorHAnsi" w:cstheme="majorBidi"/>
          <w:sz w:val="22"/>
          <w:szCs w:val="22"/>
        </w:rPr>
        <w:t xml:space="preserve">) przetwarzanie danych osobowych, w posiadanie których wejdzie w wyniku awarii </w:t>
      </w:r>
      <w:r w:rsidR="641B0438" w:rsidRPr="00C41C1B">
        <w:rPr>
          <w:rFonts w:asciiTheme="majorHAnsi" w:hAnsiTheme="majorHAnsi" w:cstheme="majorBidi"/>
          <w:sz w:val="22"/>
          <w:szCs w:val="22"/>
        </w:rPr>
        <w:t>urządzeń</w:t>
      </w:r>
      <w:r w:rsidR="05B8C88B" w:rsidRPr="00C41C1B">
        <w:rPr>
          <w:rFonts w:asciiTheme="majorHAnsi" w:hAnsiTheme="majorHAnsi" w:cstheme="majorBidi"/>
          <w:sz w:val="22"/>
          <w:szCs w:val="22"/>
        </w:rPr>
        <w:t xml:space="preserve"> wielofunkcyjnych </w:t>
      </w:r>
      <w:r w:rsidR="0D11465A" w:rsidRPr="00C41C1B">
        <w:rPr>
          <w:rFonts w:asciiTheme="majorHAnsi" w:hAnsiTheme="majorHAnsi" w:cstheme="majorBidi"/>
          <w:sz w:val="22"/>
          <w:szCs w:val="22"/>
        </w:rPr>
        <w:t xml:space="preserve">i konieczności usunięcia tej awarii. </w:t>
      </w:r>
      <w:r w:rsidR="7DBCA386" w:rsidRPr="00C41C1B">
        <w:rPr>
          <w:rFonts w:asciiTheme="majorHAnsi" w:hAnsiTheme="majorHAnsi" w:cstheme="majorBidi"/>
          <w:sz w:val="22"/>
          <w:szCs w:val="22"/>
        </w:rPr>
        <w:t xml:space="preserve"> </w:t>
      </w:r>
    </w:p>
    <w:p w14:paraId="0D77AD30" w14:textId="7562CA70" w:rsidR="72108D3D" w:rsidRPr="00C41C1B" w:rsidRDefault="416E7984" w:rsidP="000B4ECB">
      <w:pPr>
        <w:pStyle w:val="p3"/>
        <w:numPr>
          <w:ilvl w:val="0"/>
          <w:numId w:val="6"/>
        </w:numPr>
        <w:tabs>
          <w:tab w:val="clear" w:pos="720"/>
        </w:tabs>
        <w:spacing w:line="360" w:lineRule="auto"/>
        <w:ind w:left="426" w:hanging="426"/>
        <w:jc w:val="left"/>
        <w:rPr>
          <w:rFonts w:ascii="Calibri" w:eastAsia="Calibri" w:hAnsi="Calibri" w:cs="Calibri"/>
          <w:sz w:val="22"/>
          <w:szCs w:val="22"/>
        </w:rPr>
      </w:pPr>
      <w:r w:rsidRPr="00C41C1B">
        <w:rPr>
          <w:rFonts w:ascii="Calibri" w:eastAsia="Calibri" w:hAnsi="Calibri" w:cs="Calibri"/>
          <w:sz w:val="22"/>
          <w:szCs w:val="22"/>
        </w:rPr>
        <w:t>Przetwarzanie danych osobowych odbywać się będzie w zgodzie i w oparciu 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42208061" w:rsidRPr="00C41C1B">
        <w:rPr>
          <w:rFonts w:ascii="Calibri" w:eastAsia="Calibri" w:hAnsi="Calibri" w:cs="Calibri"/>
          <w:sz w:val="22"/>
          <w:szCs w:val="22"/>
        </w:rPr>
        <w:t xml:space="preserve"> (Rozporządzenie)</w:t>
      </w:r>
      <w:r w:rsidRPr="00C41C1B">
        <w:rPr>
          <w:rFonts w:ascii="Calibri" w:eastAsia="Calibri" w:hAnsi="Calibri" w:cs="Calibri"/>
          <w:sz w:val="22"/>
          <w:szCs w:val="22"/>
        </w:rPr>
        <w:t>, ustawę o ochronie danych osobowych i innymi powszechnie obowiązującymi przepisami o ochronie danych osobowych.</w:t>
      </w:r>
    </w:p>
    <w:p w14:paraId="74C621D2" w14:textId="2BA31599" w:rsidR="72108D3D" w:rsidRPr="00C41C1B" w:rsidRDefault="7DBCA386" w:rsidP="000B4ECB">
      <w:pPr>
        <w:pStyle w:val="p3"/>
        <w:numPr>
          <w:ilvl w:val="0"/>
          <w:numId w:val="6"/>
        </w:numPr>
        <w:tabs>
          <w:tab w:val="clear" w:pos="720"/>
        </w:tab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 xml:space="preserve">Przetwarzanie danych osobowych odbywać się będzie w </w:t>
      </w:r>
      <w:r w:rsidR="4E602875" w:rsidRPr="00C41C1B">
        <w:rPr>
          <w:rFonts w:asciiTheme="majorHAnsi" w:hAnsiTheme="majorHAnsi" w:cstheme="majorBidi"/>
          <w:sz w:val="22"/>
          <w:szCs w:val="22"/>
        </w:rPr>
        <w:t xml:space="preserve">terminie określonym w § 1 ust. 4 umowy. </w:t>
      </w:r>
    </w:p>
    <w:p w14:paraId="3CA4B64D" w14:textId="19D29F0F" w:rsidR="3EFA7C46" w:rsidRPr="00C41C1B" w:rsidRDefault="3EFA7C46" w:rsidP="000B4ECB">
      <w:pPr>
        <w:pStyle w:val="p3"/>
        <w:numPr>
          <w:ilvl w:val="0"/>
          <w:numId w:val="6"/>
        </w:numPr>
        <w:tabs>
          <w:tab w:val="clear" w:pos="720"/>
        </w:tabs>
        <w:spacing w:line="360" w:lineRule="auto"/>
        <w:ind w:left="426" w:hanging="426"/>
        <w:jc w:val="left"/>
        <w:rPr>
          <w:rFonts w:asciiTheme="majorHAnsi" w:hAnsiTheme="majorHAnsi" w:cstheme="majorBidi"/>
          <w:sz w:val="22"/>
          <w:szCs w:val="22"/>
        </w:rPr>
      </w:pPr>
      <w:r w:rsidRPr="00C41C1B">
        <w:rPr>
          <w:rFonts w:asciiTheme="majorHAnsi" w:hAnsiTheme="majorHAnsi" w:cstheme="majorBidi"/>
          <w:sz w:val="22"/>
          <w:szCs w:val="22"/>
        </w:rPr>
        <w:t>Zakres danych może obejmować wszystkie typy danych osobowych</w:t>
      </w:r>
      <w:r w:rsidR="3268B5F1" w:rsidRPr="00C41C1B">
        <w:rPr>
          <w:rFonts w:asciiTheme="majorHAnsi" w:hAnsiTheme="majorHAnsi" w:cstheme="majorBidi"/>
          <w:sz w:val="22"/>
          <w:szCs w:val="22"/>
        </w:rPr>
        <w:t>,</w:t>
      </w:r>
      <w:r w:rsidRPr="00C41C1B">
        <w:rPr>
          <w:rFonts w:asciiTheme="majorHAnsi" w:hAnsiTheme="majorHAnsi" w:cstheme="majorBidi"/>
          <w:sz w:val="22"/>
          <w:szCs w:val="22"/>
        </w:rPr>
        <w:t xml:space="preserve"> którymi dysponuje Administrator. </w:t>
      </w:r>
    </w:p>
    <w:p w14:paraId="1353CA3D" w14:textId="0F54F018" w:rsidR="5FE3E62C" w:rsidRPr="00C41C1B" w:rsidRDefault="5FE3E62C" w:rsidP="000B4ECB">
      <w:pPr>
        <w:pStyle w:val="p3"/>
        <w:numPr>
          <w:ilvl w:val="0"/>
          <w:numId w:val="6"/>
        </w:numPr>
        <w:tabs>
          <w:tab w:val="clear" w:pos="720"/>
        </w:tabs>
        <w:spacing w:line="360" w:lineRule="auto"/>
        <w:ind w:left="426" w:hanging="426"/>
        <w:jc w:val="left"/>
        <w:rPr>
          <w:rFonts w:ascii="Arial" w:eastAsia="Arial" w:hAnsi="Arial" w:cs="Arial"/>
          <w:sz w:val="24"/>
          <w:szCs w:val="24"/>
        </w:rPr>
      </w:pPr>
      <w:r w:rsidRPr="00C41C1B">
        <w:rPr>
          <w:rFonts w:asciiTheme="majorHAnsi" w:hAnsiTheme="majorHAnsi" w:cstheme="majorBidi"/>
          <w:sz w:val="22"/>
          <w:szCs w:val="22"/>
        </w:rPr>
        <w:t xml:space="preserve">Cel powierzenia przetwarzania danych osobowych ogranicza się wyłącznie do </w:t>
      </w:r>
      <w:r w:rsidR="2D9178E1" w:rsidRPr="00C41C1B">
        <w:rPr>
          <w:rFonts w:asciiTheme="majorHAnsi" w:hAnsiTheme="majorHAnsi" w:cstheme="majorBidi"/>
          <w:sz w:val="22"/>
          <w:szCs w:val="22"/>
        </w:rPr>
        <w:t xml:space="preserve">wykonania </w:t>
      </w:r>
      <w:r w:rsidR="7DB2014D" w:rsidRPr="00C41C1B">
        <w:rPr>
          <w:rFonts w:asciiTheme="majorHAnsi" w:hAnsiTheme="majorHAnsi" w:cstheme="majorBidi"/>
          <w:sz w:val="22"/>
          <w:szCs w:val="22"/>
        </w:rPr>
        <w:t>przedmiotu zamówienia</w:t>
      </w:r>
      <w:r w:rsidR="14A64B94" w:rsidRPr="00C41C1B">
        <w:rPr>
          <w:rFonts w:asciiTheme="majorHAnsi" w:hAnsiTheme="majorHAnsi" w:cstheme="majorBidi"/>
          <w:sz w:val="22"/>
          <w:szCs w:val="22"/>
        </w:rPr>
        <w:t xml:space="preserve">, </w:t>
      </w:r>
      <w:r w:rsidR="7DB2014D" w:rsidRPr="00C41C1B">
        <w:rPr>
          <w:rFonts w:asciiTheme="majorHAnsi" w:hAnsiTheme="majorHAnsi" w:cstheme="majorBidi"/>
          <w:sz w:val="22"/>
          <w:szCs w:val="22"/>
        </w:rPr>
        <w:t>zakres</w:t>
      </w:r>
      <w:r w:rsidR="39615718" w:rsidRPr="00C41C1B">
        <w:rPr>
          <w:rFonts w:asciiTheme="majorHAnsi" w:hAnsiTheme="majorHAnsi" w:cstheme="majorBidi"/>
          <w:sz w:val="22"/>
          <w:szCs w:val="22"/>
        </w:rPr>
        <w:t xml:space="preserve"> powierzenia przetwarzania określony </w:t>
      </w:r>
      <w:r w:rsidR="5BA002A9" w:rsidRPr="00C41C1B">
        <w:rPr>
          <w:rFonts w:asciiTheme="majorHAnsi" w:hAnsiTheme="majorHAnsi" w:cstheme="majorBidi"/>
          <w:sz w:val="22"/>
          <w:szCs w:val="22"/>
        </w:rPr>
        <w:t>został</w:t>
      </w:r>
      <w:r w:rsidR="39615718" w:rsidRPr="00C41C1B">
        <w:rPr>
          <w:rFonts w:asciiTheme="majorHAnsi" w:hAnsiTheme="majorHAnsi" w:cstheme="majorBidi"/>
          <w:sz w:val="22"/>
          <w:szCs w:val="22"/>
        </w:rPr>
        <w:t xml:space="preserve"> </w:t>
      </w:r>
      <w:r w:rsidR="7DB2014D" w:rsidRPr="00C41C1B">
        <w:rPr>
          <w:rFonts w:asciiTheme="majorHAnsi" w:hAnsiTheme="majorHAnsi" w:cstheme="majorBidi"/>
          <w:sz w:val="22"/>
          <w:szCs w:val="22"/>
        </w:rPr>
        <w:t xml:space="preserve">w </w:t>
      </w:r>
      <w:r w:rsidR="7CD2FE47" w:rsidRPr="00C41C1B">
        <w:rPr>
          <w:rFonts w:asciiTheme="majorHAnsi" w:hAnsiTheme="majorHAnsi" w:cstheme="majorBidi"/>
          <w:sz w:val="22"/>
          <w:szCs w:val="22"/>
        </w:rPr>
        <w:t>Załączniku</w:t>
      </w:r>
      <w:r w:rsidR="7DB2014D" w:rsidRPr="00C41C1B">
        <w:rPr>
          <w:rFonts w:asciiTheme="majorHAnsi" w:hAnsiTheme="majorHAnsi" w:cstheme="majorBidi"/>
          <w:sz w:val="22"/>
          <w:szCs w:val="22"/>
        </w:rPr>
        <w:t xml:space="preserve"> n</w:t>
      </w:r>
      <w:r w:rsidR="5ACEF76B" w:rsidRPr="00C41C1B">
        <w:rPr>
          <w:rFonts w:asciiTheme="majorHAnsi" w:hAnsiTheme="majorHAnsi" w:cstheme="majorBidi"/>
          <w:sz w:val="22"/>
          <w:szCs w:val="22"/>
        </w:rPr>
        <w:t>r 1 do umowy.</w:t>
      </w:r>
    </w:p>
    <w:p w14:paraId="09B21267" w14:textId="2F1B392F" w:rsidR="3FCA78D1" w:rsidRPr="00C41C1B" w:rsidRDefault="3FCA78D1" w:rsidP="000B4ECB">
      <w:pPr>
        <w:pStyle w:val="p3"/>
        <w:numPr>
          <w:ilvl w:val="0"/>
          <w:numId w:val="6"/>
        </w:numPr>
        <w:tabs>
          <w:tab w:val="clear" w:pos="720"/>
        </w:tabs>
        <w:spacing w:line="360" w:lineRule="auto"/>
        <w:ind w:left="426" w:hanging="426"/>
        <w:jc w:val="left"/>
        <w:rPr>
          <w:rFonts w:asciiTheme="majorHAnsi" w:eastAsia="Arial" w:hAnsiTheme="majorHAnsi" w:cstheme="majorBidi"/>
          <w:sz w:val="22"/>
          <w:szCs w:val="22"/>
        </w:rPr>
      </w:pPr>
      <w:r w:rsidRPr="00C41C1B">
        <w:rPr>
          <w:rFonts w:asciiTheme="majorHAnsi" w:eastAsia="Arial" w:hAnsiTheme="majorHAnsi" w:cstheme="majorBidi"/>
          <w:sz w:val="22"/>
          <w:szCs w:val="22"/>
        </w:rPr>
        <w:t xml:space="preserve">Na danych osobowych, w związku z realizacją celu, o którym mowa w ust. </w:t>
      </w:r>
      <w:r w:rsidR="32B6261C" w:rsidRPr="00C41C1B">
        <w:rPr>
          <w:rFonts w:asciiTheme="majorHAnsi" w:eastAsia="Arial" w:hAnsiTheme="majorHAnsi" w:cstheme="majorBidi"/>
          <w:sz w:val="22"/>
          <w:szCs w:val="22"/>
        </w:rPr>
        <w:t>5</w:t>
      </w:r>
      <w:r w:rsidRPr="00C41C1B">
        <w:rPr>
          <w:rFonts w:asciiTheme="majorHAnsi" w:eastAsia="Arial" w:hAnsiTheme="majorHAnsi" w:cstheme="majorBidi"/>
          <w:sz w:val="22"/>
          <w:szCs w:val="22"/>
        </w:rPr>
        <w:t xml:space="preserve"> </w:t>
      </w:r>
      <w:r w:rsidR="00692C53" w:rsidRPr="00C41C1B">
        <w:rPr>
          <w:rFonts w:asciiTheme="majorHAnsi" w:eastAsia="Arial" w:hAnsiTheme="majorHAnsi" w:cstheme="majorBidi"/>
          <w:sz w:val="22"/>
          <w:szCs w:val="22"/>
        </w:rPr>
        <w:t>będą wykonywane</w:t>
      </w:r>
      <w:r w:rsidR="3DED1576" w:rsidRPr="00C41C1B">
        <w:rPr>
          <w:rFonts w:asciiTheme="majorHAnsi" w:eastAsia="Arial" w:hAnsiTheme="majorHAnsi" w:cstheme="majorBidi"/>
          <w:sz w:val="22"/>
          <w:szCs w:val="22"/>
        </w:rPr>
        <w:t xml:space="preserve"> operacje związane z usuwaniem lub niszczeniem danych</w:t>
      </w:r>
      <w:r w:rsidR="3C2D8F6A" w:rsidRPr="00C41C1B">
        <w:rPr>
          <w:rFonts w:asciiTheme="majorHAnsi" w:eastAsia="Arial" w:hAnsiTheme="majorHAnsi" w:cstheme="majorBidi"/>
          <w:sz w:val="22"/>
          <w:szCs w:val="22"/>
        </w:rPr>
        <w:t>.</w:t>
      </w:r>
      <w:r w:rsidR="3DED1576" w:rsidRPr="00C41C1B">
        <w:rPr>
          <w:rFonts w:asciiTheme="majorHAnsi" w:eastAsia="Arial" w:hAnsiTheme="majorHAnsi" w:cstheme="majorBidi"/>
          <w:sz w:val="22"/>
          <w:szCs w:val="22"/>
        </w:rPr>
        <w:t xml:space="preserve"> </w:t>
      </w:r>
    </w:p>
    <w:p w14:paraId="409467AD" w14:textId="670A4A0D" w:rsidR="73591679" w:rsidRPr="00C41C1B" w:rsidRDefault="73591679" w:rsidP="000B4ECB">
      <w:pPr>
        <w:pStyle w:val="p3"/>
        <w:numPr>
          <w:ilvl w:val="0"/>
          <w:numId w:val="6"/>
        </w:numPr>
        <w:tabs>
          <w:tab w:val="clear" w:pos="720"/>
        </w:tabs>
        <w:spacing w:line="360" w:lineRule="auto"/>
        <w:ind w:left="426" w:hanging="426"/>
        <w:jc w:val="left"/>
        <w:rPr>
          <w:rFonts w:asciiTheme="majorHAnsi" w:eastAsia="Arial" w:hAnsiTheme="majorHAnsi" w:cstheme="majorBidi"/>
          <w:sz w:val="22"/>
          <w:szCs w:val="22"/>
        </w:rPr>
      </w:pPr>
      <w:r w:rsidRPr="00C41C1B">
        <w:rPr>
          <w:rFonts w:asciiTheme="majorHAnsi" w:eastAsia="Arial" w:hAnsiTheme="majorHAnsi" w:cstheme="majorBidi"/>
          <w:sz w:val="22"/>
          <w:szCs w:val="22"/>
        </w:rPr>
        <w:t xml:space="preserve">Przetwarzanie powierzonych danych osobowych nie będzie odbywać się z </w:t>
      </w:r>
      <w:r w:rsidR="7E2A10FC" w:rsidRPr="00C41C1B">
        <w:rPr>
          <w:rFonts w:asciiTheme="majorHAnsi" w:eastAsia="Arial" w:hAnsiTheme="majorHAnsi" w:cstheme="majorBidi"/>
          <w:sz w:val="22"/>
          <w:szCs w:val="22"/>
        </w:rPr>
        <w:t>wykorzystaniem</w:t>
      </w:r>
      <w:r w:rsidRPr="00C41C1B">
        <w:rPr>
          <w:rFonts w:asciiTheme="majorHAnsi" w:eastAsia="Arial" w:hAnsiTheme="majorHAnsi" w:cstheme="majorBidi"/>
          <w:sz w:val="22"/>
          <w:szCs w:val="22"/>
        </w:rPr>
        <w:t xml:space="preserve"> systemów </w:t>
      </w:r>
      <w:r w:rsidR="7B12E01C" w:rsidRPr="00C41C1B">
        <w:rPr>
          <w:rFonts w:asciiTheme="majorHAnsi" w:eastAsia="Arial" w:hAnsiTheme="majorHAnsi" w:cstheme="majorBidi"/>
          <w:sz w:val="22"/>
          <w:szCs w:val="22"/>
        </w:rPr>
        <w:t>informatycznych</w:t>
      </w:r>
      <w:r w:rsidR="657B604C" w:rsidRPr="00C41C1B">
        <w:rPr>
          <w:rFonts w:asciiTheme="majorHAnsi" w:eastAsia="Arial" w:hAnsiTheme="majorHAnsi" w:cstheme="majorBidi"/>
          <w:sz w:val="22"/>
          <w:szCs w:val="22"/>
        </w:rPr>
        <w:t xml:space="preserve">. </w:t>
      </w:r>
    </w:p>
    <w:p w14:paraId="78656A35" w14:textId="6644A8F4" w:rsidR="574A63FA" w:rsidRPr="00C41C1B" w:rsidRDefault="574A63FA" w:rsidP="000B4ECB">
      <w:pPr>
        <w:pStyle w:val="p3"/>
        <w:numPr>
          <w:ilvl w:val="0"/>
          <w:numId w:val="6"/>
        </w:numPr>
        <w:tabs>
          <w:tab w:val="clear" w:pos="720"/>
        </w:tabs>
        <w:spacing w:line="360" w:lineRule="auto"/>
        <w:ind w:left="426" w:hanging="426"/>
        <w:jc w:val="left"/>
        <w:rPr>
          <w:rFonts w:asciiTheme="majorHAnsi" w:eastAsia="Arial" w:hAnsiTheme="majorHAnsi" w:cstheme="majorBidi"/>
          <w:sz w:val="22"/>
          <w:szCs w:val="22"/>
        </w:rPr>
      </w:pPr>
      <w:r w:rsidRPr="00C41C1B">
        <w:rPr>
          <w:rFonts w:asciiTheme="majorHAnsi" w:eastAsia="Arial" w:hAnsiTheme="majorHAnsi" w:cstheme="majorBidi"/>
          <w:sz w:val="22"/>
          <w:szCs w:val="22"/>
        </w:rPr>
        <w:t>W związku z powierzeniem przetwarzania danych osobowych Podmiot przetwarzający zobowiązuje się do:</w:t>
      </w:r>
    </w:p>
    <w:p w14:paraId="50A028E0" w14:textId="4CD953FF" w:rsidR="37E1C6DD" w:rsidRPr="00C41C1B" w:rsidRDefault="37E1C6DD" w:rsidP="000B4ECB">
      <w:pPr>
        <w:pStyle w:val="p3"/>
        <w:numPr>
          <w:ilvl w:val="1"/>
          <w:numId w:val="6"/>
        </w:numPr>
        <w:tabs>
          <w:tab w:val="clear" w:pos="720"/>
        </w:tabs>
        <w:spacing w:line="360" w:lineRule="auto"/>
        <w:ind w:left="993" w:hanging="567"/>
        <w:jc w:val="left"/>
        <w:rPr>
          <w:rFonts w:ascii="Calibri" w:eastAsia="Calibri" w:hAnsi="Calibri" w:cs="Calibri"/>
          <w:sz w:val="22"/>
          <w:szCs w:val="22"/>
        </w:rPr>
      </w:pPr>
      <w:r w:rsidRPr="00C41C1B">
        <w:rPr>
          <w:rFonts w:asciiTheme="majorHAnsi" w:eastAsia="Arial" w:hAnsiTheme="majorHAnsi" w:cstheme="majorBidi"/>
          <w:sz w:val="22"/>
          <w:szCs w:val="22"/>
        </w:rPr>
        <w:t>przetwarzania</w:t>
      </w:r>
      <w:r w:rsidRPr="00C41C1B">
        <w:rPr>
          <w:rFonts w:ascii="Calibri" w:eastAsia="Calibri" w:hAnsi="Calibri" w:cs="Calibri"/>
          <w:sz w:val="22"/>
          <w:szCs w:val="22"/>
        </w:rPr>
        <w:t xml:space="preserve"> danych osobowych wyłącznie na udokumentowane polecenie Administratora</w:t>
      </w:r>
      <w:r w:rsidR="5225CC0D" w:rsidRPr="00C41C1B">
        <w:rPr>
          <w:rFonts w:ascii="Calibri" w:eastAsia="Calibri" w:hAnsi="Calibri" w:cs="Calibri"/>
          <w:sz w:val="22"/>
          <w:szCs w:val="22"/>
        </w:rPr>
        <w:t>,</w:t>
      </w:r>
    </w:p>
    <w:p w14:paraId="664AF3EB" w14:textId="3073D48C" w:rsidR="37E1C6DD" w:rsidRPr="00C41C1B" w:rsidRDefault="37E1C6DD" w:rsidP="000B4ECB">
      <w:pPr>
        <w:pStyle w:val="p3"/>
        <w:numPr>
          <w:ilvl w:val="1"/>
          <w:numId w:val="6"/>
        </w:numPr>
        <w:tabs>
          <w:tab w:val="clear" w:pos="720"/>
        </w:tabs>
        <w:spacing w:line="360" w:lineRule="auto"/>
        <w:ind w:left="993" w:hanging="567"/>
        <w:jc w:val="left"/>
        <w:rPr>
          <w:rFonts w:asciiTheme="majorHAnsi" w:eastAsia="Arial" w:hAnsiTheme="majorHAnsi" w:cstheme="majorBidi"/>
          <w:sz w:val="22"/>
          <w:szCs w:val="22"/>
        </w:rPr>
      </w:pPr>
      <w:r w:rsidRPr="00C41C1B">
        <w:rPr>
          <w:rFonts w:asciiTheme="majorHAnsi" w:eastAsia="Arial" w:hAnsiTheme="majorHAnsi" w:cstheme="majorBidi"/>
          <w:sz w:val="22"/>
          <w:szCs w:val="22"/>
        </w:rPr>
        <w:t>dopuszczenia do przetwarzania danych osobowych wyłącznie osób posiadających upoważnienie, o którym mowa w art. 29 Rozporządzenia, oraz przeszkolonych z zakresu przepisów o ochronie danych osobowych</w:t>
      </w:r>
      <w:r w:rsidR="6BD5F545" w:rsidRPr="00C41C1B">
        <w:rPr>
          <w:rFonts w:asciiTheme="majorHAnsi" w:eastAsia="Arial" w:hAnsiTheme="majorHAnsi" w:cstheme="majorBidi"/>
          <w:sz w:val="22"/>
          <w:szCs w:val="22"/>
        </w:rPr>
        <w:t>,</w:t>
      </w:r>
    </w:p>
    <w:p w14:paraId="630245D8" w14:textId="4C38D7C0" w:rsidR="37E1C6DD" w:rsidRPr="00C41C1B" w:rsidRDefault="37E1C6DD" w:rsidP="000B4ECB">
      <w:pPr>
        <w:pStyle w:val="p3"/>
        <w:numPr>
          <w:ilvl w:val="1"/>
          <w:numId w:val="6"/>
        </w:numPr>
        <w:tabs>
          <w:tab w:val="clear" w:pos="720"/>
        </w:tabs>
        <w:spacing w:line="360" w:lineRule="auto"/>
        <w:ind w:left="993" w:hanging="567"/>
        <w:jc w:val="left"/>
        <w:rPr>
          <w:rFonts w:asciiTheme="majorHAnsi" w:eastAsia="Arial" w:hAnsiTheme="majorHAnsi" w:cstheme="majorBidi"/>
          <w:sz w:val="22"/>
          <w:szCs w:val="22"/>
        </w:rPr>
      </w:pPr>
      <w:r w:rsidRPr="00C41C1B">
        <w:rPr>
          <w:rFonts w:asciiTheme="majorHAnsi" w:eastAsia="Arial" w:hAnsiTheme="majorHAnsi" w:cstheme="majorBidi"/>
          <w:sz w:val="22"/>
          <w:szCs w:val="22"/>
        </w:rPr>
        <w:t>zobowiązania osób upoważnionych do przetwarzania danych osobowych do zachowania tajemnic</w:t>
      </w:r>
      <w:r w:rsidR="3A7EB811" w:rsidRPr="00C41C1B">
        <w:rPr>
          <w:rFonts w:asciiTheme="majorHAnsi" w:eastAsia="Arial" w:hAnsiTheme="majorHAnsi" w:cstheme="majorBidi"/>
          <w:sz w:val="22"/>
          <w:szCs w:val="22"/>
        </w:rPr>
        <w:t>y</w:t>
      </w:r>
      <w:r w:rsidR="6FF35163" w:rsidRPr="00C41C1B">
        <w:rPr>
          <w:rFonts w:asciiTheme="majorHAnsi" w:eastAsia="Arial" w:hAnsiTheme="majorHAnsi" w:cstheme="majorBidi"/>
          <w:sz w:val="22"/>
          <w:szCs w:val="22"/>
        </w:rPr>
        <w:t>,</w:t>
      </w:r>
    </w:p>
    <w:p w14:paraId="394FF0CA" w14:textId="12C766D7" w:rsidR="7AD931E7" w:rsidRPr="00C41C1B" w:rsidRDefault="7AD931E7" w:rsidP="000B4ECB">
      <w:pPr>
        <w:pStyle w:val="p3"/>
        <w:numPr>
          <w:ilvl w:val="1"/>
          <w:numId w:val="6"/>
        </w:numPr>
        <w:tabs>
          <w:tab w:val="clear" w:pos="720"/>
        </w:tabs>
        <w:spacing w:line="360" w:lineRule="auto"/>
        <w:ind w:left="993" w:hanging="567"/>
        <w:jc w:val="left"/>
        <w:rPr>
          <w:rFonts w:asciiTheme="majorHAnsi" w:eastAsia="Arial" w:hAnsiTheme="majorHAnsi" w:cstheme="majorBidi"/>
          <w:sz w:val="22"/>
          <w:szCs w:val="22"/>
        </w:rPr>
      </w:pPr>
      <w:r w:rsidRPr="00C41C1B">
        <w:rPr>
          <w:rFonts w:asciiTheme="majorHAnsi" w:eastAsia="Arial" w:hAnsiTheme="majorHAnsi" w:cstheme="majorBidi"/>
          <w:sz w:val="22"/>
          <w:szCs w:val="22"/>
        </w:rPr>
        <w:t xml:space="preserve">po zakończeniu przetwarzania danych </w:t>
      </w:r>
      <w:r w:rsidR="04B71286" w:rsidRPr="00C41C1B">
        <w:rPr>
          <w:rFonts w:asciiTheme="majorHAnsi" w:eastAsia="Arial" w:hAnsiTheme="majorHAnsi" w:cstheme="majorBidi"/>
          <w:sz w:val="22"/>
          <w:szCs w:val="22"/>
        </w:rPr>
        <w:t xml:space="preserve">osobowych </w:t>
      </w:r>
      <w:r w:rsidR="0A8BD3BE" w:rsidRPr="00C41C1B">
        <w:rPr>
          <w:rFonts w:asciiTheme="majorHAnsi" w:eastAsia="Arial" w:hAnsiTheme="majorHAnsi" w:cstheme="majorBidi"/>
          <w:sz w:val="22"/>
          <w:szCs w:val="22"/>
        </w:rPr>
        <w:t xml:space="preserve">w związku </w:t>
      </w:r>
      <w:r w:rsidR="78912201" w:rsidRPr="00C41C1B">
        <w:rPr>
          <w:rFonts w:asciiTheme="majorHAnsi" w:eastAsia="Arial" w:hAnsiTheme="majorHAnsi" w:cstheme="majorBidi"/>
          <w:sz w:val="22"/>
          <w:szCs w:val="22"/>
        </w:rPr>
        <w:t xml:space="preserve">z </w:t>
      </w:r>
      <w:r w:rsidR="5863AA0D" w:rsidRPr="00C41C1B">
        <w:rPr>
          <w:rFonts w:asciiTheme="majorHAnsi" w:eastAsia="Arial" w:hAnsiTheme="majorHAnsi" w:cstheme="majorBidi"/>
          <w:sz w:val="22"/>
          <w:szCs w:val="22"/>
        </w:rPr>
        <w:t>obsługą serwisową</w:t>
      </w:r>
      <w:r w:rsidR="53007948" w:rsidRPr="00C41C1B">
        <w:rPr>
          <w:rFonts w:asciiTheme="majorHAnsi" w:eastAsia="Arial" w:hAnsiTheme="majorHAnsi" w:cstheme="majorBidi"/>
          <w:sz w:val="22"/>
          <w:szCs w:val="22"/>
        </w:rPr>
        <w:t xml:space="preserve"> do </w:t>
      </w:r>
      <w:r w:rsidR="5863AA0D" w:rsidRPr="00C41C1B">
        <w:rPr>
          <w:rFonts w:asciiTheme="majorHAnsi" w:eastAsia="Arial" w:hAnsiTheme="majorHAnsi" w:cstheme="majorBidi"/>
          <w:sz w:val="22"/>
          <w:szCs w:val="22"/>
        </w:rPr>
        <w:t xml:space="preserve"> n</w:t>
      </w:r>
      <w:r w:rsidR="644F3C25" w:rsidRPr="00C41C1B">
        <w:rPr>
          <w:rFonts w:asciiTheme="majorHAnsi" w:eastAsia="Arial" w:hAnsiTheme="majorHAnsi" w:cstheme="majorBidi"/>
          <w:sz w:val="22"/>
          <w:szCs w:val="22"/>
        </w:rPr>
        <w:t xml:space="preserve">iezwłocznego </w:t>
      </w:r>
      <w:r w:rsidRPr="00C41C1B">
        <w:rPr>
          <w:rFonts w:asciiTheme="majorHAnsi" w:eastAsia="Arial" w:hAnsiTheme="majorHAnsi" w:cstheme="majorBidi"/>
          <w:sz w:val="22"/>
          <w:szCs w:val="22"/>
        </w:rPr>
        <w:t>dokona</w:t>
      </w:r>
      <w:r w:rsidR="5C4B569B" w:rsidRPr="00C41C1B">
        <w:rPr>
          <w:rFonts w:asciiTheme="majorHAnsi" w:eastAsia="Arial" w:hAnsiTheme="majorHAnsi" w:cstheme="majorBidi"/>
          <w:sz w:val="22"/>
          <w:szCs w:val="22"/>
        </w:rPr>
        <w:t>nia</w:t>
      </w:r>
      <w:r w:rsidRPr="00C41C1B">
        <w:rPr>
          <w:rFonts w:asciiTheme="majorHAnsi" w:eastAsia="Arial" w:hAnsiTheme="majorHAnsi" w:cstheme="majorBidi"/>
          <w:sz w:val="22"/>
          <w:szCs w:val="22"/>
        </w:rPr>
        <w:t xml:space="preserve"> ich zniszczenia – adekwatnie do woli Administratora;</w:t>
      </w:r>
    </w:p>
    <w:p w14:paraId="702694A6" w14:textId="28654AB9" w:rsidR="262C51C2" w:rsidRPr="00C41C1B" w:rsidRDefault="262C51C2" w:rsidP="000B4ECB">
      <w:pPr>
        <w:pStyle w:val="p3"/>
        <w:numPr>
          <w:ilvl w:val="1"/>
          <w:numId w:val="6"/>
        </w:numPr>
        <w:tabs>
          <w:tab w:val="clear" w:pos="720"/>
        </w:tabs>
        <w:spacing w:line="360" w:lineRule="auto"/>
        <w:ind w:left="993" w:hanging="567"/>
        <w:jc w:val="left"/>
        <w:rPr>
          <w:rFonts w:ascii="Calibri" w:eastAsia="Calibri" w:hAnsi="Calibri" w:cs="Calibri"/>
          <w:sz w:val="22"/>
          <w:szCs w:val="22"/>
        </w:rPr>
      </w:pPr>
      <w:r w:rsidRPr="00C41C1B">
        <w:rPr>
          <w:rFonts w:asciiTheme="majorHAnsi" w:eastAsia="Arial" w:hAnsiTheme="majorHAnsi" w:cstheme="majorBidi"/>
          <w:sz w:val="22"/>
          <w:szCs w:val="22"/>
        </w:rPr>
        <w:t>podjęcia wszelkich</w:t>
      </w:r>
      <w:r w:rsidRPr="00C41C1B">
        <w:rPr>
          <w:rFonts w:ascii="Calibri" w:eastAsia="Calibri" w:hAnsi="Calibri" w:cs="Calibri"/>
          <w:sz w:val="22"/>
          <w:szCs w:val="22"/>
        </w:rPr>
        <w:t xml:space="preserve"> środków gwarantujących bezpieczeństwo powierzonych do przetwarzania danych osobowych, w tym m.in. do wdrożenia, przy uwzględnieniu stanu wiedzy technicznej, kosztu wdrażania oraz charakteru, zakresu, kontekstu i celów przetwarzania oraz ryzyka naruszenia praw lub wolności osób fizycznych o różnym prawdopodobieństwie wystąpienia i wadze zagrożenia, odpowiednich środków ochrony fizycznej, środków sprzętowych infrastruktury informatycznej i telekomunikacyjnej, środków ochrony w ramach narzędzi programowych i baz danych oraz środków organizacyjnych, w celu zapewnienia stopnia bezpieczeństwa odpowiadającemu temu ryzyku, w tym m. in. zapewnienia w działaniach serwisowych (w tym wymiana uszkodzonych zasobów dyskowych), by dostęp do zasobów był ograniczony do osób upoważnionych,</w:t>
      </w:r>
    </w:p>
    <w:p w14:paraId="7350B616" w14:textId="4392DFEF" w:rsidR="432C650E" w:rsidRPr="00C41C1B" w:rsidRDefault="432C650E" w:rsidP="000B4ECB">
      <w:pPr>
        <w:pStyle w:val="p3"/>
        <w:numPr>
          <w:ilvl w:val="0"/>
          <w:numId w:val="6"/>
        </w:numPr>
        <w:tabs>
          <w:tab w:val="clear" w:pos="720"/>
        </w:tabs>
        <w:spacing w:line="360" w:lineRule="auto"/>
        <w:jc w:val="left"/>
        <w:rPr>
          <w:rFonts w:ascii="Calibri" w:eastAsia="Calibri" w:hAnsi="Calibri" w:cs="Calibri"/>
          <w:sz w:val="22"/>
          <w:szCs w:val="22"/>
        </w:rPr>
      </w:pPr>
      <w:r w:rsidRPr="00C41C1B">
        <w:rPr>
          <w:rFonts w:ascii="Calibri" w:eastAsia="Calibri" w:hAnsi="Calibri" w:cs="Calibri"/>
          <w:sz w:val="22"/>
          <w:szCs w:val="22"/>
        </w:rPr>
        <w:t>W przypadku podejrzenia lub stwierdzenia naruszenia ochrony danych oso</w:t>
      </w:r>
      <w:r w:rsidR="004218E6" w:rsidRPr="00C41C1B">
        <w:rPr>
          <w:rFonts w:ascii="Calibri" w:eastAsia="Calibri" w:hAnsi="Calibri" w:cs="Calibri"/>
          <w:sz w:val="22"/>
          <w:szCs w:val="22"/>
        </w:rPr>
        <w:t xml:space="preserve">bowych, Podmiot przetwarzający </w:t>
      </w:r>
      <w:r w:rsidRPr="00C41C1B">
        <w:rPr>
          <w:rFonts w:ascii="Calibri" w:eastAsia="Calibri" w:hAnsi="Calibri" w:cs="Calibri"/>
          <w:sz w:val="22"/>
          <w:szCs w:val="22"/>
        </w:rPr>
        <w:t>bez zbędnej zwłoki – w miarę możliwości, nie później niż w terminie 24 godzin od momentu pozyskania informacji o wystąpieniu naruszenia lub podejrzeniu jego wystąpienia – zgłasza je Administratorowi. Zgłoszenie powinno zawierać informacje wskazane w art. 33 ust. 3 Rozporządzenia.</w:t>
      </w:r>
    </w:p>
    <w:p w14:paraId="4B9F684F" w14:textId="790BB2BF" w:rsidR="432C650E" w:rsidRPr="00C41C1B" w:rsidRDefault="432C650E" w:rsidP="000B4ECB">
      <w:pPr>
        <w:pStyle w:val="p3"/>
        <w:numPr>
          <w:ilvl w:val="0"/>
          <w:numId w:val="6"/>
        </w:numPr>
        <w:tabs>
          <w:tab w:val="clear" w:pos="720"/>
        </w:tabs>
        <w:spacing w:line="360" w:lineRule="auto"/>
        <w:jc w:val="left"/>
        <w:rPr>
          <w:rFonts w:ascii="Calibri" w:eastAsia="Calibri" w:hAnsi="Calibri" w:cs="Calibri"/>
          <w:sz w:val="22"/>
          <w:szCs w:val="22"/>
        </w:rPr>
      </w:pPr>
      <w:r w:rsidRPr="00C41C1B">
        <w:rPr>
          <w:rFonts w:ascii="Calibri" w:eastAsia="Calibri" w:hAnsi="Calibri" w:cs="Calibri"/>
          <w:sz w:val="22"/>
          <w:szCs w:val="22"/>
        </w:rPr>
        <w:t>Podmiot przetwarzający zobowiązuje się zapewnić odpowiednie wsparcie wymagane przez Administratora lub organ nadzorczy w celu podjęcia sprawnych i odpowiednich działań w przedmiocie naruszenia bezpieczeństwa danych osobowych</w:t>
      </w:r>
      <w:r w:rsidR="52A136F8" w:rsidRPr="00C41C1B">
        <w:rPr>
          <w:rFonts w:ascii="Calibri" w:eastAsia="Calibri" w:hAnsi="Calibri" w:cs="Calibri"/>
          <w:sz w:val="22"/>
          <w:szCs w:val="22"/>
        </w:rPr>
        <w:t>.</w:t>
      </w:r>
    </w:p>
    <w:p w14:paraId="17441AF6" w14:textId="5C072F4D" w:rsidR="432C650E" w:rsidRPr="00C41C1B" w:rsidRDefault="432C650E" w:rsidP="000B4ECB">
      <w:pPr>
        <w:pStyle w:val="p3"/>
        <w:numPr>
          <w:ilvl w:val="0"/>
          <w:numId w:val="6"/>
        </w:numPr>
        <w:tabs>
          <w:tab w:val="clear" w:pos="720"/>
        </w:tabs>
        <w:spacing w:line="360" w:lineRule="auto"/>
        <w:jc w:val="left"/>
        <w:rPr>
          <w:rFonts w:ascii="Calibri" w:eastAsia="Calibri" w:hAnsi="Calibri" w:cs="Calibri"/>
          <w:sz w:val="22"/>
          <w:szCs w:val="22"/>
        </w:rPr>
      </w:pPr>
      <w:r w:rsidRPr="00C41C1B">
        <w:rPr>
          <w:rFonts w:ascii="Calibri" w:eastAsia="Calibri" w:hAnsi="Calibri" w:cs="Calibri"/>
          <w:sz w:val="22"/>
          <w:szCs w:val="22"/>
        </w:rPr>
        <w:t>Podmiot przetwarzający odpowiada za szkody spowodowane swoim działaniem w związku z niedopełnieniem obowiązków, które Rozporządzenie nakłada bezpośrednio na Podmiot przetwarzający, lub gdy działał poza zgodnymi z prawem instrukcjami Administratora lub wbrew tym instrukcjom. Podmiot przetwarzający odpowiada za szkody spowodowane zastosowaniem lub niezastosowaniem właściwych środków bezpieczeństwa.</w:t>
      </w:r>
    </w:p>
    <w:p w14:paraId="04087B96" w14:textId="5FBB7172" w:rsidR="21939FD1" w:rsidRPr="00C41C1B" w:rsidRDefault="21939FD1" w:rsidP="000B4ECB">
      <w:pPr>
        <w:pStyle w:val="p3"/>
        <w:numPr>
          <w:ilvl w:val="0"/>
          <w:numId w:val="6"/>
        </w:numPr>
        <w:tabs>
          <w:tab w:val="clear" w:pos="720"/>
        </w:tabs>
        <w:spacing w:line="360" w:lineRule="auto"/>
        <w:jc w:val="left"/>
        <w:rPr>
          <w:rFonts w:ascii="Calibri" w:eastAsia="Calibri" w:hAnsi="Calibri" w:cs="Calibri"/>
          <w:sz w:val="22"/>
          <w:szCs w:val="22"/>
        </w:rPr>
      </w:pPr>
      <w:r w:rsidRPr="00C41C1B">
        <w:rPr>
          <w:rFonts w:ascii="Calibri" w:eastAsia="Calibri" w:hAnsi="Calibri" w:cs="Calibri"/>
          <w:sz w:val="22"/>
          <w:szCs w:val="22"/>
        </w:rPr>
        <w:t xml:space="preserve">Podmiot przetwarzający jest odpowiedzialny za udostępnienie lub wykorzystanie danych osobowych niezgodnie z </w:t>
      </w:r>
      <w:r w:rsidR="0696CB89" w:rsidRPr="00C41C1B">
        <w:rPr>
          <w:rFonts w:ascii="Calibri" w:eastAsia="Calibri" w:hAnsi="Calibri" w:cs="Calibri"/>
          <w:sz w:val="22"/>
          <w:szCs w:val="22"/>
        </w:rPr>
        <w:t>umową</w:t>
      </w:r>
      <w:r w:rsidRPr="00C41C1B">
        <w:rPr>
          <w:rFonts w:ascii="Calibri" w:eastAsia="Calibri" w:hAnsi="Calibri" w:cs="Calibri"/>
          <w:sz w:val="22"/>
          <w:szCs w:val="22"/>
        </w:rPr>
        <w:t>, a w szczególności udostępnienie ich osobom nieuprawnionym</w:t>
      </w:r>
      <w:r w:rsidR="07765B41" w:rsidRPr="00C41C1B">
        <w:rPr>
          <w:rFonts w:ascii="Calibri" w:eastAsia="Calibri" w:hAnsi="Calibri" w:cs="Calibri"/>
          <w:sz w:val="22"/>
          <w:szCs w:val="22"/>
        </w:rPr>
        <w:t>.</w:t>
      </w:r>
    </w:p>
    <w:p w14:paraId="4B499ACF" w14:textId="4C0525D3" w:rsidR="71C54418" w:rsidRPr="00C41C1B" w:rsidRDefault="71C54418" w:rsidP="000B4ECB">
      <w:pPr>
        <w:pStyle w:val="p3"/>
        <w:numPr>
          <w:ilvl w:val="0"/>
          <w:numId w:val="6"/>
        </w:numPr>
        <w:tabs>
          <w:tab w:val="clear" w:pos="720"/>
        </w:tabs>
        <w:spacing w:line="360" w:lineRule="auto"/>
        <w:jc w:val="left"/>
        <w:rPr>
          <w:rFonts w:ascii="Calibri" w:eastAsia="Calibri" w:hAnsi="Calibri" w:cs="Calibri"/>
          <w:sz w:val="22"/>
          <w:szCs w:val="22"/>
        </w:rPr>
      </w:pPr>
      <w:r w:rsidRPr="00C41C1B">
        <w:rPr>
          <w:rFonts w:ascii="Calibri" w:eastAsia="Calibri" w:hAnsi="Calibri" w:cs="Calibri"/>
          <w:sz w:val="22"/>
          <w:szCs w:val="22"/>
        </w:rPr>
        <w:t>Administrator ma prawo do audytu przetwarzania przez Podmiot przetwarzający powierzonych mu danych osobowych z punktu widzenia zgodności tego przetwarzania z przepisami prawa o których mowa w ust. 2</w:t>
      </w:r>
    </w:p>
    <w:p w14:paraId="2CED4923" w14:textId="628BB02D" w:rsidR="5A97B8A3" w:rsidRPr="00C41C1B" w:rsidRDefault="5A97B8A3" w:rsidP="000B4ECB">
      <w:pPr>
        <w:pStyle w:val="p3"/>
        <w:numPr>
          <w:ilvl w:val="0"/>
          <w:numId w:val="6"/>
        </w:numPr>
        <w:tabs>
          <w:tab w:val="clear" w:pos="720"/>
        </w:tabs>
        <w:spacing w:line="360" w:lineRule="auto"/>
        <w:jc w:val="left"/>
        <w:rPr>
          <w:rFonts w:ascii="Calibri" w:eastAsia="Calibri" w:hAnsi="Calibri" w:cs="Calibri"/>
          <w:sz w:val="22"/>
          <w:szCs w:val="22"/>
        </w:rPr>
      </w:pPr>
      <w:r w:rsidRPr="00C41C1B">
        <w:rPr>
          <w:rFonts w:ascii="Calibri" w:eastAsia="Calibri" w:hAnsi="Calibri" w:cs="Calibri"/>
          <w:sz w:val="22"/>
          <w:szCs w:val="22"/>
        </w:rPr>
        <w:t xml:space="preserve">Podmiot przetwarzający nie ma prawa bez wcześniejszej pisemnej zgody Administratora do </w:t>
      </w:r>
      <w:r w:rsidR="1E6FF918" w:rsidRPr="00C41C1B">
        <w:rPr>
          <w:rFonts w:ascii="Calibri" w:eastAsia="Calibri" w:hAnsi="Calibri" w:cs="Calibri"/>
          <w:sz w:val="22"/>
          <w:szCs w:val="22"/>
        </w:rPr>
        <w:t xml:space="preserve">podpowierzenia danych osobowych. </w:t>
      </w:r>
    </w:p>
    <w:p w14:paraId="72414E99" w14:textId="6CDB0F01" w:rsidR="77AE5731" w:rsidRPr="00C41C1B" w:rsidRDefault="77AE5731" w:rsidP="007E7855">
      <w:pPr>
        <w:pStyle w:val="Podtytu"/>
        <w:rPr>
          <w:i/>
        </w:rPr>
      </w:pPr>
      <w:r w:rsidRPr="00C41C1B">
        <w:t>§ 7</w:t>
      </w:r>
    </w:p>
    <w:p w14:paraId="0B9ACDD3" w14:textId="66C79550" w:rsidR="006D50A3" w:rsidRPr="00C41C1B" w:rsidRDefault="006D50A3" w:rsidP="000B4ECB">
      <w:pPr>
        <w:pStyle w:val="p3"/>
        <w:numPr>
          <w:ilvl w:val="0"/>
          <w:numId w:val="20"/>
        </w:numPr>
        <w:tabs>
          <w:tab w:val="clear" w:pos="720"/>
        </w:tabs>
        <w:suppressAutoHyphens/>
        <w:spacing w:line="360" w:lineRule="auto"/>
        <w:jc w:val="left"/>
        <w:rPr>
          <w:rFonts w:asciiTheme="majorHAnsi" w:hAnsiTheme="majorHAnsi" w:cstheme="majorBidi"/>
          <w:sz w:val="22"/>
          <w:szCs w:val="22"/>
        </w:rPr>
      </w:pPr>
      <w:r w:rsidRPr="00C41C1B">
        <w:rPr>
          <w:rFonts w:asciiTheme="majorHAnsi" w:hAnsiTheme="majorHAnsi" w:cstheme="majorBidi"/>
          <w:sz w:val="22"/>
          <w:szCs w:val="22"/>
        </w:rPr>
        <w:t xml:space="preserve">Wykonawca zobowiązuje się do bezwzględnego zachowania w poufności wszelkich informacji uzyskanych w związku z wykonywaniem umowy, także po zakończeniu </w:t>
      </w:r>
      <w:r w:rsidR="00BD4D26" w:rsidRPr="00C41C1B">
        <w:rPr>
          <w:rFonts w:asciiTheme="majorHAnsi" w:hAnsiTheme="majorHAnsi" w:cstheme="majorBidi"/>
          <w:sz w:val="22"/>
          <w:szCs w:val="22"/>
        </w:rPr>
        <w:t>jej</w:t>
      </w:r>
      <w:r w:rsidR="006800BF" w:rsidRPr="00C41C1B">
        <w:rPr>
          <w:rFonts w:asciiTheme="majorHAnsi" w:hAnsiTheme="majorHAnsi" w:cstheme="majorBidi"/>
          <w:sz w:val="22"/>
          <w:szCs w:val="22"/>
        </w:rPr>
        <w:t xml:space="preserve"> </w:t>
      </w:r>
      <w:r w:rsidRPr="00C41C1B">
        <w:rPr>
          <w:rFonts w:asciiTheme="majorHAnsi" w:hAnsiTheme="majorHAnsi" w:cstheme="majorBidi"/>
          <w:sz w:val="22"/>
          <w:szCs w:val="22"/>
        </w:rPr>
        <w:t>realizacji. Obowiązek ten nie dotyczy informacji, co do których Wykonawca ma nałożony ustawowy obowiązek publikacji lub która stanowi informację jawną.</w:t>
      </w:r>
    </w:p>
    <w:p w14:paraId="77F06C4B" w14:textId="28B456C2" w:rsidR="572F7D79" w:rsidRPr="00C41C1B" w:rsidRDefault="572F7D79" w:rsidP="000B4ECB">
      <w:pPr>
        <w:pStyle w:val="p3"/>
        <w:numPr>
          <w:ilvl w:val="0"/>
          <w:numId w:val="20"/>
        </w:numPr>
        <w:tabs>
          <w:tab w:val="clear" w:pos="720"/>
        </w:tabs>
        <w:spacing w:line="360" w:lineRule="auto"/>
        <w:jc w:val="left"/>
        <w:rPr>
          <w:rFonts w:asciiTheme="majorHAnsi" w:hAnsiTheme="majorHAnsi" w:cstheme="majorBidi"/>
          <w:sz w:val="22"/>
          <w:szCs w:val="22"/>
        </w:rPr>
      </w:pPr>
      <w:r w:rsidRPr="00C41C1B">
        <w:rPr>
          <w:rFonts w:asciiTheme="majorHAnsi" w:hAnsiTheme="majorHAnsi" w:cstheme="majorBidi"/>
          <w:sz w:val="22"/>
          <w:szCs w:val="22"/>
        </w:rPr>
        <w:t xml:space="preserve">Wykonawca </w:t>
      </w:r>
      <w:r w:rsidR="68232698" w:rsidRPr="00C41C1B">
        <w:rPr>
          <w:rFonts w:asciiTheme="majorHAnsi" w:hAnsiTheme="majorHAnsi" w:cstheme="majorBidi"/>
          <w:sz w:val="22"/>
          <w:szCs w:val="22"/>
        </w:rPr>
        <w:t xml:space="preserve">ponosi odpowiedzialność za zachowanie </w:t>
      </w:r>
      <w:r w:rsidR="2C3F3DC0" w:rsidRPr="00C41C1B">
        <w:rPr>
          <w:rFonts w:asciiTheme="majorHAnsi" w:hAnsiTheme="majorHAnsi" w:cstheme="majorBidi"/>
          <w:sz w:val="22"/>
          <w:szCs w:val="22"/>
        </w:rPr>
        <w:t>w poufności wszelkich informacji uzyskanych w związku z wykonywaniem umowy</w:t>
      </w:r>
      <w:r w:rsidR="68232698" w:rsidRPr="00C41C1B">
        <w:rPr>
          <w:rFonts w:asciiTheme="majorHAnsi" w:hAnsiTheme="majorHAnsi" w:cstheme="majorBidi"/>
          <w:sz w:val="22"/>
          <w:szCs w:val="22"/>
        </w:rPr>
        <w:t xml:space="preserve"> przez pracowników </w:t>
      </w:r>
      <w:r w:rsidR="6052F8BC" w:rsidRPr="00C41C1B">
        <w:rPr>
          <w:rFonts w:asciiTheme="majorHAnsi" w:hAnsiTheme="majorHAnsi" w:cstheme="majorBidi"/>
          <w:sz w:val="22"/>
          <w:szCs w:val="22"/>
        </w:rPr>
        <w:t>wyznaczonych przez Wykonawcę do realizacji przedmiotu umowy</w:t>
      </w:r>
      <w:r w:rsidR="4105D06C" w:rsidRPr="00C41C1B">
        <w:rPr>
          <w:rFonts w:asciiTheme="majorHAnsi" w:hAnsiTheme="majorHAnsi" w:cstheme="majorBidi"/>
          <w:sz w:val="22"/>
          <w:szCs w:val="22"/>
        </w:rPr>
        <w:t>, także po jej zakończeniu .</w:t>
      </w:r>
    </w:p>
    <w:p w14:paraId="4CD6C728" w14:textId="712A085E" w:rsidR="006D50A3" w:rsidRPr="007E7855" w:rsidRDefault="7C4C6DAD" w:rsidP="007E7855">
      <w:pPr>
        <w:pStyle w:val="Podtytu"/>
      </w:pPr>
      <w:r w:rsidRPr="00C41C1B">
        <w:t xml:space="preserve"> </w:t>
      </w:r>
      <w:r w:rsidR="28E758FE" w:rsidRPr="00C41C1B">
        <w:t>§ 8</w:t>
      </w:r>
    </w:p>
    <w:p w14:paraId="66A32983" w14:textId="77777777" w:rsidR="006D50A3" w:rsidRPr="00C41C1B" w:rsidRDefault="006D50A3" w:rsidP="000B4ECB">
      <w:pPr>
        <w:pStyle w:val="p3"/>
        <w:numPr>
          <w:ilvl w:val="0"/>
          <w:numId w:val="7"/>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Wszelkie spory mogące wyniknąć na tle wykonywania niniejszej umowy strony poddają rozstrzygnięciu sądu powszechnego, właściwego dla siedziby Zamawiającego.</w:t>
      </w:r>
    </w:p>
    <w:p w14:paraId="1C7C7A95" w14:textId="77777777" w:rsidR="006D50A3" w:rsidRPr="00C41C1B" w:rsidRDefault="006D50A3" w:rsidP="000B4ECB">
      <w:pPr>
        <w:pStyle w:val="p3"/>
        <w:numPr>
          <w:ilvl w:val="0"/>
          <w:numId w:val="7"/>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 sprawach nieuregulowanych niniejszą umową mają zastosowanie przepisy Kodeksu Cywilnego.</w:t>
      </w:r>
    </w:p>
    <w:p w14:paraId="6E77607F" w14:textId="2AFDEA51" w:rsidR="006D50A3" w:rsidRPr="00C41C1B" w:rsidRDefault="006D50A3" w:rsidP="000B4ECB">
      <w:pPr>
        <w:pStyle w:val="p3"/>
        <w:numPr>
          <w:ilvl w:val="0"/>
          <w:numId w:val="7"/>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Wszelkie zmiany niniejszej umowy wymagają formy pisemnej w postaci aneksu pod rygorem nieważności</w:t>
      </w:r>
      <w:r w:rsidR="00506917" w:rsidRPr="00C41C1B">
        <w:rPr>
          <w:rFonts w:asciiTheme="majorHAnsi" w:hAnsiTheme="majorHAnsi" w:cstheme="majorHAnsi"/>
          <w:sz w:val="22"/>
          <w:szCs w:val="22"/>
        </w:rPr>
        <w:t>, z zastrzeżeniem § 2 ust. 2.</w:t>
      </w:r>
    </w:p>
    <w:p w14:paraId="74BDD514" w14:textId="37F568C6" w:rsidR="006D50A3" w:rsidRPr="00C41C1B" w:rsidRDefault="006D50A3" w:rsidP="000B4ECB">
      <w:pPr>
        <w:pStyle w:val="p3"/>
        <w:numPr>
          <w:ilvl w:val="0"/>
          <w:numId w:val="7"/>
        </w:numPr>
        <w:tabs>
          <w:tab w:val="clear" w:pos="720"/>
        </w:tabs>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Umowę sporządzono w dwóch jednobrzmiących egzemplarzach, po jednym egzemplarzu dla Zamawiającego i Wykonawcy (</w:t>
      </w:r>
      <w:r w:rsidR="009C48D2" w:rsidRPr="00C41C1B">
        <w:rPr>
          <w:rFonts w:asciiTheme="majorHAnsi" w:hAnsiTheme="majorHAnsi" w:cstheme="majorHAnsi"/>
          <w:sz w:val="22"/>
          <w:szCs w:val="22"/>
        </w:rPr>
        <w:t>*</w:t>
      </w:r>
      <w:r w:rsidRPr="00C41C1B">
        <w:rPr>
          <w:rFonts w:asciiTheme="majorHAnsi" w:hAnsiTheme="majorHAnsi" w:cstheme="majorHAnsi"/>
          <w:sz w:val="22"/>
          <w:szCs w:val="22"/>
        </w:rPr>
        <w:t>) / Datą zawarcia umowy jest data złożenia podpisu przez ostatnią ze Stron umowy</w:t>
      </w:r>
      <w:r w:rsidR="00EB7537" w:rsidRPr="00C41C1B">
        <w:rPr>
          <w:rFonts w:asciiTheme="majorHAnsi" w:hAnsiTheme="majorHAnsi" w:cstheme="majorHAnsi"/>
          <w:sz w:val="22"/>
          <w:szCs w:val="22"/>
        </w:rPr>
        <w:t xml:space="preserve"> </w:t>
      </w:r>
      <w:r w:rsidR="00EB7537" w:rsidRPr="00C41C1B">
        <w:rPr>
          <w:rStyle w:val="Odwoanieprzypisudolnego"/>
          <w:rFonts w:asciiTheme="majorHAnsi" w:hAnsiTheme="majorHAnsi" w:cstheme="majorHAnsi"/>
          <w:sz w:val="22"/>
          <w:szCs w:val="22"/>
        </w:rPr>
        <w:footnoteReference w:id="3"/>
      </w:r>
      <w:r w:rsidRPr="00C41C1B">
        <w:rPr>
          <w:rFonts w:asciiTheme="majorHAnsi" w:hAnsiTheme="majorHAnsi" w:cstheme="majorHAnsi"/>
          <w:sz w:val="22"/>
          <w:szCs w:val="22"/>
        </w:rPr>
        <w:t xml:space="preserve"> (</w:t>
      </w:r>
      <w:r w:rsidR="009C48D2" w:rsidRPr="00C41C1B">
        <w:rPr>
          <w:rFonts w:asciiTheme="majorHAnsi" w:hAnsiTheme="majorHAnsi" w:cstheme="majorHAnsi"/>
          <w:sz w:val="22"/>
          <w:szCs w:val="22"/>
        </w:rPr>
        <w:t>* skreślić odpowiednio od formy podpisania umowy – tradycyjnie (papierowo) lub podpisem kwalifikowanym, w zależności od ustaleń z Wykonawcą</w:t>
      </w:r>
      <w:r w:rsidRPr="00C41C1B">
        <w:rPr>
          <w:rFonts w:asciiTheme="majorHAnsi" w:hAnsiTheme="majorHAnsi" w:cstheme="majorHAnsi"/>
          <w:sz w:val="22"/>
          <w:szCs w:val="22"/>
        </w:rPr>
        <w:t>)</w:t>
      </w:r>
    </w:p>
    <w:p w14:paraId="31A464AA" w14:textId="65E6EBEF" w:rsidR="006D50A3" w:rsidRPr="00C41C1B" w:rsidRDefault="006D50A3" w:rsidP="009C48D2">
      <w:pPr>
        <w:pStyle w:val="Tytu"/>
      </w:pPr>
      <w:r w:rsidRPr="00C41C1B">
        <w:tab/>
        <w:t>ZAMAWIAJĄCY:</w:t>
      </w:r>
      <w:r w:rsidRPr="00C41C1B">
        <w:tab/>
      </w:r>
      <w:r w:rsidR="00661625">
        <w:tab/>
      </w:r>
      <w:r w:rsidR="00661625">
        <w:tab/>
      </w:r>
      <w:r w:rsidR="00661625">
        <w:tab/>
      </w:r>
      <w:r w:rsidR="00661625">
        <w:tab/>
      </w:r>
      <w:r w:rsidR="00661625">
        <w:tab/>
      </w:r>
      <w:r w:rsidR="00661625">
        <w:tab/>
      </w:r>
      <w:r w:rsidRPr="00C41C1B">
        <w:t>WYKONAWCA:</w:t>
      </w:r>
    </w:p>
    <w:p w14:paraId="0AB6A61A" w14:textId="77777777" w:rsidR="006D50A3" w:rsidRPr="00C41C1B" w:rsidRDefault="006D50A3" w:rsidP="002759BD">
      <w:pPr>
        <w:pStyle w:val="Tytu"/>
      </w:pPr>
      <w:r w:rsidRPr="00C41C1B">
        <w:t>Załączniki:</w:t>
      </w:r>
    </w:p>
    <w:p w14:paraId="1C0EECD8" w14:textId="7F7C6BBD" w:rsidR="006D50A3" w:rsidRPr="00C41C1B" w:rsidRDefault="006D50A3" w:rsidP="00755B1E">
      <w:pPr>
        <w:pStyle w:val="p3"/>
        <w:numPr>
          <w:ilvl w:val="0"/>
          <w:numId w:val="8"/>
        </w:numPr>
        <w:tabs>
          <w:tab w:val="clear" w:pos="720"/>
        </w:tabs>
        <w:suppressAutoHyphens/>
        <w:spacing w:line="360" w:lineRule="auto"/>
        <w:ind w:left="426" w:hanging="426"/>
        <w:rPr>
          <w:rFonts w:asciiTheme="majorHAnsi" w:hAnsiTheme="majorHAnsi" w:cstheme="majorHAnsi"/>
          <w:sz w:val="22"/>
          <w:szCs w:val="22"/>
        </w:rPr>
      </w:pPr>
      <w:r w:rsidRPr="00C41C1B">
        <w:rPr>
          <w:rFonts w:asciiTheme="majorHAnsi" w:hAnsiTheme="majorHAnsi" w:cstheme="majorHAnsi"/>
          <w:sz w:val="22"/>
          <w:szCs w:val="22"/>
        </w:rPr>
        <w:t xml:space="preserve">Szczegółowy opis przedmiotu zamówienia i wykaz urządzeń </w:t>
      </w:r>
      <w:r w:rsidR="001E739D" w:rsidRPr="00C41C1B">
        <w:rPr>
          <w:rFonts w:asciiTheme="majorHAnsi" w:hAnsiTheme="majorHAnsi" w:cstheme="majorHAnsi"/>
          <w:sz w:val="22"/>
          <w:szCs w:val="22"/>
        </w:rPr>
        <w:t>wielofunkcyjnych</w:t>
      </w:r>
      <w:r w:rsidRPr="00C41C1B">
        <w:rPr>
          <w:rFonts w:asciiTheme="majorHAnsi" w:hAnsiTheme="majorHAnsi" w:cstheme="majorHAnsi"/>
          <w:sz w:val="22"/>
          <w:szCs w:val="22"/>
        </w:rPr>
        <w:t>.</w:t>
      </w:r>
    </w:p>
    <w:p w14:paraId="633E34EF" w14:textId="0019B347" w:rsidR="008520F9" w:rsidRPr="00C41C1B" w:rsidRDefault="008520F9" w:rsidP="00755B1E">
      <w:pPr>
        <w:pStyle w:val="p3"/>
        <w:numPr>
          <w:ilvl w:val="0"/>
          <w:numId w:val="8"/>
        </w:numPr>
        <w:tabs>
          <w:tab w:val="clear" w:pos="720"/>
        </w:tabs>
        <w:suppressAutoHyphens/>
        <w:spacing w:line="360" w:lineRule="auto"/>
        <w:ind w:left="426" w:hanging="426"/>
        <w:rPr>
          <w:rFonts w:asciiTheme="majorHAnsi" w:hAnsiTheme="majorHAnsi" w:cstheme="majorHAnsi"/>
          <w:sz w:val="22"/>
          <w:szCs w:val="22"/>
        </w:rPr>
      </w:pPr>
      <w:r w:rsidRPr="00C41C1B">
        <w:rPr>
          <w:rFonts w:asciiTheme="majorHAnsi" w:hAnsiTheme="majorHAnsi" w:cstheme="majorHAnsi"/>
          <w:sz w:val="22"/>
          <w:szCs w:val="22"/>
        </w:rPr>
        <w:t>Wykaz osób wykonujących usługę</w:t>
      </w:r>
    </w:p>
    <w:p w14:paraId="6FF0DE3A" w14:textId="77777777" w:rsidR="006D50A3" w:rsidRPr="00C41C1B" w:rsidRDefault="006D50A3" w:rsidP="000B4ECB">
      <w:pPr>
        <w:pStyle w:val="p3"/>
        <w:numPr>
          <w:ilvl w:val="0"/>
          <w:numId w:val="8"/>
        </w:numPr>
        <w:suppressAutoHyphens/>
        <w:spacing w:line="360" w:lineRule="auto"/>
        <w:ind w:left="426" w:hanging="426"/>
        <w:jc w:val="left"/>
        <w:rPr>
          <w:rFonts w:asciiTheme="majorHAnsi" w:hAnsiTheme="majorHAnsi" w:cstheme="majorHAnsi"/>
          <w:sz w:val="22"/>
          <w:szCs w:val="22"/>
        </w:rPr>
      </w:pPr>
      <w:r w:rsidRPr="00C41C1B">
        <w:rPr>
          <w:rFonts w:asciiTheme="majorHAnsi" w:hAnsiTheme="majorHAnsi" w:cstheme="majorHAnsi"/>
          <w:sz w:val="22"/>
          <w:szCs w:val="22"/>
        </w:rPr>
        <w:t>Informacja dotycząca przetwarzania danych osobowych przez Małopolskie Centrum Przedsiębiorczości zawartych w umowie o realizację zamówienia publicznego.</w:t>
      </w:r>
    </w:p>
    <w:p w14:paraId="523640F2" w14:textId="77777777" w:rsidR="0086333E" w:rsidRPr="00C41C1B" w:rsidRDefault="00F635A8">
      <w:pPr>
        <w:widowControl/>
        <w:autoSpaceDN/>
        <w:spacing w:line="240" w:lineRule="auto"/>
        <w:ind w:leftChars="0" w:left="0" w:firstLineChars="0" w:firstLine="0"/>
        <w:textDirection w:val="lrTb"/>
        <w:textAlignment w:val="auto"/>
        <w:outlineLvl w:val="9"/>
        <w:rPr>
          <w:rFonts w:asciiTheme="majorHAnsi" w:hAnsiTheme="majorHAnsi" w:cstheme="majorHAnsi"/>
        </w:rPr>
        <w:sectPr w:rsidR="0086333E" w:rsidRPr="00C41C1B">
          <w:headerReference w:type="even" r:id="rId12"/>
          <w:headerReference w:type="default" r:id="rId13"/>
          <w:footerReference w:type="even" r:id="rId14"/>
          <w:footerReference w:type="default" r:id="rId15"/>
          <w:headerReference w:type="first" r:id="rId16"/>
          <w:footerReference w:type="first" r:id="rId17"/>
          <w:pgSz w:w="11906" w:h="16838"/>
          <w:pgMar w:top="1560" w:right="1418" w:bottom="1843" w:left="1418" w:header="709" w:footer="709" w:gutter="0"/>
          <w:pgNumType w:start="1"/>
          <w:cols w:space="708"/>
          <w:titlePg/>
          <w:docGrid w:linePitch="299"/>
        </w:sectPr>
      </w:pPr>
      <w:r w:rsidRPr="00C41C1B">
        <w:rPr>
          <w:rFonts w:asciiTheme="majorHAnsi" w:hAnsiTheme="majorHAnsi" w:cstheme="majorHAnsi"/>
        </w:rPr>
        <w:br w:type="page"/>
      </w:r>
    </w:p>
    <w:p w14:paraId="068A3F86" w14:textId="465F546A" w:rsidR="00F635A8" w:rsidRPr="00C41C1B" w:rsidRDefault="00F635A8">
      <w:pPr>
        <w:widowControl/>
        <w:autoSpaceDN/>
        <w:spacing w:line="240" w:lineRule="auto"/>
        <w:ind w:leftChars="0" w:left="0" w:firstLineChars="0" w:firstLine="0"/>
        <w:textDirection w:val="lrTb"/>
        <w:textAlignment w:val="auto"/>
        <w:outlineLvl w:val="9"/>
        <w:rPr>
          <w:rFonts w:asciiTheme="majorHAnsi" w:eastAsia="Times New Roman" w:hAnsiTheme="majorHAnsi" w:cstheme="majorHAnsi"/>
          <w:kern w:val="0"/>
          <w:position w:val="0"/>
        </w:rPr>
      </w:pPr>
    </w:p>
    <w:p w14:paraId="0DBC9D87" w14:textId="77777777" w:rsidR="00703377" w:rsidRPr="00645315" w:rsidRDefault="00703377" w:rsidP="00077068">
      <w:pPr>
        <w:pStyle w:val="p3"/>
        <w:tabs>
          <w:tab w:val="clear" w:pos="720"/>
        </w:tabs>
        <w:textDirection w:val="btLr"/>
        <w:rPr>
          <w:rFonts w:asciiTheme="majorHAnsi" w:hAnsiTheme="majorHAnsi" w:cstheme="majorHAnsi"/>
          <w:b/>
          <w:sz w:val="22"/>
          <w:szCs w:val="22"/>
        </w:rPr>
      </w:pPr>
      <w:r w:rsidRPr="00645315">
        <w:rPr>
          <w:rFonts w:asciiTheme="majorHAnsi" w:hAnsiTheme="majorHAnsi" w:cstheme="majorHAnsi"/>
          <w:b/>
          <w:sz w:val="22"/>
          <w:szCs w:val="22"/>
        </w:rPr>
        <w:t>Załącznik nr 1 do umowy nr MCP.NI.(..).2025</w:t>
      </w:r>
    </w:p>
    <w:p w14:paraId="0E98601E" w14:textId="3CACCD09" w:rsidR="00F635A8" w:rsidRPr="00C41C1B" w:rsidRDefault="00A11195" w:rsidP="00077068">
      <w:pPr>
        <w:pStyle w:val="p3"/>
        <w:widowControl w:val="0"/>
        <w:suppressAutoHyphens/>
        <w:spacing w:line="360" w:lineRule="auto"/>
        <w:jc w:val="left"/>
        <w:textDirection w:val="btLr"/>
        <w:rPr>
          <w:rFonts w:asciiTheme="majorHAnsi" w:hAnsiTheme="majorHAnsi" w:cstheme="majorHAnsi"/>
          <w:b/>
          <w:sz w:val="22"/>
          <w:szCs w:val="22"/>
        </w:rPr>
      </w:pPr>
      <w:r w:rsidRPr="00C41C1B">
        <w:rPr>
          <w:rFonts w:asciiTheme="majorHAnsi" w:hAnsiTheme="majorHAnsi" w:cstheme="majorHAnsi"/>
          <w:b/>
          <w:sz w:val="22"/>
          <w:szCs w:val="22"/>
        </w:rPr>
        <w:t xml:space="preserve">Szczegółowy opis przedmiotu zamówienia i wykaz urządzeń </w:t>
      </w:r>
      <w:r w:rsidR="001E739D" w:rsidRPr="00C41C1B">
        <w:rPr>
          <w:rFonts w:asciiTheme="majorHAnsi" w:hAnsiTheme="majorHAnsi" w:cstheme="majorHAnsi"/>
          <w:b/>
          <w:sz w:val="22"/>
          <w:szCs w:val="22"/>
        </w:rPr>
        <w:t>wielofunkcyjnych</w:t>
      </w:r>
    </w:p>
    <w:p w14:paraId="702CF155" w14:textId="09EF98A7" w:rsidR="00183C60" w:rsidRPr="00CD6529" w:rsidRDefault="00CD6529" w:rsidP="00CD6529">
      <w:pPr>
        <w:numPr>
          <w:ilvl w:val="0"/>
          <w:numId w:val="16"/>
        </w:numPr>
        <w:spacing w:line="360" w:lineRule="auto"/>
        <w:ind w:leftChars="0" w:left="426" w:firstLineChars="0" w:hanging="426"/>
      </w:pPr>
      <w:r w:rsidRPr="00CD6529">
        <w:rPr>
          <w:b/>
        </w:rPr>
        <w:t>Obsługa serwisowa</w:t>
      </w:r>
      <w:r>
        <w:t>.</w:t>
      </w:r>
      <w:r w:rsidRPr="00CD6529">
        <w:t xml:space="preserve"> </w:t>
      </w:r>
      <w:r w:rsidR="00183C60" w:rsidRPr="00CD6529">
        <w:t>W ramach umowy, Wykonawca ma wykonywać przeglądy i naprawy wynikające ze standardowego użytkowania urządzeń w środowisku biurowym</w:t>
      </w:r>
      <w:r w:rsidR="00F65B21" w:rsidRPr="00CD6529">
        <w:t xml:space="preserve">, </w:t>
      </w:r>
      <w:r w:rsidR="00183C60" w:rsidRPr="00CD6529">
        <w:t>w tym</w:t>
      </w:r>
      <w:r w:rsidR="00F65B21" w:rsidRPr="00CD6529">
        <w:t>:</w:t>
      </w:r>
      <w:r w:rsidR="00183C60" w:rsidRPr="00CD6529">
        <w:t xml:space="preserve"> przeglądy okresowe, naprawy i regulacje, wymiany uszkodzonych części i podzespołów, w tym materiałów eksploatacyjnych takich jak: tonery, bębny i pojemniki na zużyty toner</w:t>
      </w:r>
      <w:r w:rsidR="003D20C2" w:rsidRPr="00CD6529">
        <w:t xml:space="preserve">, </w:t>
      </w:r>
      <w:r w:rsidR="00183C60" w:rsidRPr="00CD6529">
        <w:t>wraz z odbiorem</w:t>
      </w:r>
      <w:r w:rsidR="003D20C2" w:rsidRPr="00CD6529">
        <w:t>, zamontowanych przez siebie,</w:t>
      </w:r>
      <w:r w:rsidR="00183C60" w:rsidRPr="00CD6529">
        <w:t xml:space="preserve"> zużytych materiałów eksploatacyjnych i wymienianych części do ich utylizacji.</w:t>
      </w:r>
    </w:p>
    <w:p w14:paraId="1AD4D9D1" w14:textId="3421A663" w:rsidR="000E5681" w:rsidRPr="00C41C1B" w:rsidRDefault="000E5681" w:rsidP="00CD6529">
      <w:pPr>
        <w:widowControl/>
        <w:autoSpaceDE w:val="0"/>
        <w:adjustRightInd w:val="0"/>
        <w:spacing w:line="360" w:lineRule="auto"/>
        <w:ind w:leftChars="0" w:left="426" w:firstLineChars="0" w:firstLine="0"/>
        <w:contextualSpacing/>
        <w:textDirection w:val="lrTb"/>
        <w:textAlignment w:val="auto"/>
        <w:outlineLvl w:val="9"/>
        <w:rPr>
          <w:color w:val="000000" w:themeColor="text1"/>
          <w:lang w:eastAsia="en-US"/>
        </w:rPr>
      </w:pPr>
      <w:r w:rsidRPr="00C41C1B">
        <w:t xml:space="preserve">Wykonawca w ramach realizacji przedmiotu umowy </w:t>
      </w:r>
      <w:r w:rsidR="003D20C2" w:rsidRPr="00C41C1B">
        <w:t>zapewni</w:t>
      </w:r>
      <w:r w:rsidRPr="00C41C1B">
        <w:t xml:space="preserve"> części zamienne i materiały eksploatacyjne niezbędne do naprawy i prawidłowej eksploatacji urządzeń drukujących i kopiujących.</w:t>
      </w:r>
    </w:p>
    <w:p w14:paraId="18F88A5A" w14:textId="672B90D1" w:rsidR="000E5681" w:rsidRPr="00C41C1B" w:rsidRDefault="003A1780" w:rsidP="00CD6529">
      <w:pPr>
        <w:widowControl/>
        <w:autoSpaceDE w:val="0"/>
        <w:adjustRightInd w:val="0"/>
        <w:spacing w:line="360" w:lineRule="auto"/>
        <w:ind w:leftChars="0" w:left="426" w:firstLineChars="0" w:firstLine="0"/>
        <w:contextualSpacing/>
        <w:textDirection w:val="lrTb"/>
        <w:textAlignment w:val="auto"/>
        <w:outlineLvl w:val="9"/>
      </w:pPr>
      <w:r w:rsidRPr="00C41C1B">
        <w:t xml:space="preserve">Każda wizyta serwisowa ma być poprzedzona powiadomieniem osób odpowiedzialnych za realizację umowy. Po zakończeniu wizyty zostanie sporządzony i podpisany odpowiedni wpis do karty serwisowej urządzenia z wyszczególnieniem przeprowadzonych czynności serwisowych. Wizyta serwisowa możliwa jest w godzinach pracy Zamawiającego tj. w dni robocze od 8:00 i powinna zakończyć się do godziny 16:00. </w:t>
      </w:r>
    </w:p>
    <w:p w14:paraId="6CB09174" w14:textId="23DEA52F" w:rsidR="00C56DB2" w:rsidRPr="00C41C1B" w:rsidRDefault="00C56DB2" w:rsidP="00CD6529">
      <w:pPr>
        <w:spacing w:line="360" w:lineRule="auto"/>
        <w:ind w:leftChars="192" w:left="424" w:hanging="2"/>
      </w:pPr>
      <w:r w:rsidRPr="00C41C1B">
        <w:t>Użytkowanie zamontowanych elementów nie będzie skutkowało pogorszeniem warunków pracy urządzeń oraz pracowników, w szczególności uciążliwymi efektami w postaci nadmiernego hałasu, zapachu, uciążliwego nagrzewania się urządzenia, pogorszenia jakości wydruków, bezpieczeństwa obsługi oraz bezpieczeństwa informacji.</w:t>
      </w:r>
    </w:p>
    <w:p w14:paraId="44776885" w14:textId="77777777" w:rsidR="00C56DB2" w:rsidRPr="00C41C1B" w:rsidRDefault="00C56DB2" w:rsidP="00CD6529">
      <w:pPr>
        <w:spacing w:line="360" w:lineRule="auto"/>
        <w:ind w:leftChars="192" w:left="424" w:hanging="2"/>
      </w:pPr>
      <w:r w:rsidRPr="00C41C1B">
        <w:t>Zamawiający przewiduje zmienne liczby wydruków w ujęciu miesięcznym: to znaczy zmniejszone obciążenie w miesiącach wakacyjnych, zwiększone obciążenie w miesiącach powakacyjnych. Zamawiający nie gwarantuje wykonania wskazanej liczby wydruków w trakcie obowiązywania umowy, a niewykonanie tej liczby nie rodzi po stronie Wykonawcy prawa do jakichkolwiek roszczeń, w tym roszczeń odszkodowawczych czy o wypłatę rekompensaty. Drukarki nie będą obciążone równomiernie.</w:t>
      </w:r>
    </w:p>
    <w:p w14:paraId="6D72690B" w14:textId="1FEE6DD7" w:rsidR="003A1780" w:rsidRPr="00C41C1B" w:rsidRDefault="003A1780" w:rsidP="00CD6529">
      <w:pPr>
        <w:spacing w:line="360" w:lineRule="auto"/>
        <w:ind w:leftChars="192" w:left="424" w:hanging="2"/>
      </w:pPr>
      <w:r w:rsidRPr="00C41C1B">
        <w:t>Wykonawca gwarantuje, że przeprowadzi usługi zgodnie z wymaganiami określonymi w obowiązujących instrukcjach serwisowych właściwych urządzeń, obowiązujących przepisach i normach dotyczących napraw sprzętu elektronicznego, w tym normach i przepisach dotyczących BHP i ochrony środowiska</w:t>
      </w:r>
      <w:r w:rsidR="008D32DC" w:rsidRPr="00C41C1B">
        <w:t>.</w:t>
      </w:r>
    </w:p>
    <w:p w14:paraId="1A556E04" w14:textId="77777777" w:rsidR="000B0411" w:rsidRPr="00C41C1B" w:rsidRDefault="008D32DC" w:rsidP="00CD6529">
      <w:pPr>
        <w:widowControl/>
        <w:autoSpaceDE w:val="0"/>
        <w:adjustRightInd w:val="0"/>
        <w:spacing w:line="360" w:lineRule="auto"/>
        <w:ind w:leftChars="0" w:left="426" w:firstLineChars="0" w:firstLine="0"/>
        <w:contextualSpacing/>
        <w:jc w:val="both"/>
        <w:textDirection w:val="lrTb"/>
        <w:textAlignment w:val="auto"/>
        <w:outlineLvl w:val="9"/>
        <w:rPr>
          <w:color w:val="000000"/>
          <w:lang w:eastAsia="en-US"/>
        </w:rPr>
      </w:pPr>
      <w:r w:rsidRPr="00C41C1B">
        <w:rPr>
          <w:color w:val="000000"/>
          <w:lang w:eastAsia="en-US"/>
        </w:rPr>
        <w:t xml:space="preserve">Zamawiający zapewni możliwość pozostawienia materiałów eksploatacyjnych do następnej wizyty serwisowej, jeśli zajdzie taka konieczność. </w:t>
      </w:r>
    </w:p>
    <w:p w14:paraId="2BFCF91E" w14:textId="3F558082" w:rsidR="001F4AC1" w:rsidRPr="00CD6529" w:rsidRDefault="008D32DC" w:rsidP="00CD6529">
      <w:pPr>
        <w:widowControl/>
        <w:autoSpaceDE w:val="0"/>
        <w:adjustRightInd w:val="0"/>
        <w:spacing w:line="360" w:lineRule="auto"/>
        <w:ind w:leftChars="0" w:left="426" w:firstLineChars="0" w:firstLine="0"/>
        <w:contextualSpacing/>
        <w:jc w:val="both"/>
        <w:textDirection w:val="lrTb"/>
        <w:textAlignment w:val="auto"/>
        <w:outlineLvl w:val="9"/>
        <w:rPr>
          <w:color w:val="000000"/>
          <w:lang w:eastAsia="en-US"/>
        </w:rPr>
      </w:pPr>
      <w:r w:rsidRPr="00C41C1B">
        <w:rPr>
          <w:color w:val="000000"/>
          <w:lang w:eastAsia="en-US"/>
        </w:rPr>
        <w:t>Zamawiający zobowiązuje się do korzystania wyłącznie z materi</w:t>
      </w:r>
      <w:r w:rsidR="000B0411" w:rsidRPr="00C41C1B">
        <w:rPr>
          <w:color w:val="000000"/>
          <w:lang w:eastAsia="en-US"/>
        </w:rPr>
        <w:t>ałów eksploatacyjnych Wykonawcy</w:t>
      </w:r>
      <w:r w:rsidRPr="00C41C1B">
        <w:rPr>
          <w:color w:val="000000"/>
          <w:lang w:eastAsia="en-US"/>
        </w:rPr>
        <w:t>.</w:t>
      </w:r>
    </w:p>
    <w:p w14:paraId="2A454957" w14:textId="49A75885" w:rsidR="00C76DCC" w:rsidRPr="00C41C1B" w:rsidRDefault="00CD6529" w:rsidP="00970A12">
      <w:pPr>
        <w:numPr>
          <w:ilvl w:val="0"/>
          <w:numId w:val="16"/>
        </w:numPr>
        <w:spacing w:line="360" w:lineRule="auto"/>
        <w:ind w:leftChars="0" w:left="426" w:firstLineChars="0" w:hanging="426"/>
      </w:pPr>
      <w:r w:rsidRPr="00C41C1B">
        <w:rPr>
          <w:b/>
          <w:color w:val="000000"/>
          <w:lang w:eastAsia="en-US"/>
        </w:rPr>
        <w:t>Przeglądy urządzeń</w:t>
      </w:r>
      <w:r>
        <w:rPr>
          <w:b/>
          <w:color w:val="000000"/>
          <w:lang w:eastAsia="en-US"/>
        </w:rPr>
        <w:t>.</w:t>
      </w:r>
      <w:r w:rsidRPr="00C41C1B">
        <w:t xml:space="preserve"> </w:t>
      </w:r>
      <w:r w:rsidR="00183C60" w:rsidRPr="00C41C1B">
        <w:t xml:space="preserve">Wykonywanie bieżących przeglądów okresowych urządzeń wymienionych w tabeli nr 1 „Informacja o urządzeniach objętych obsługą serwisową”. Przeglądy nie wymagają wymiany części lub podzespołów na nowe. Przeglądy okresowe </w:t>
      </w:r>
      <w:r w:rsidR="000E5681" w:rsidRPr="00C41C1B">
        <w:t xml:space="preserve">mają być </w:t>
      </w:r>
      <w:r w:rsidR="00183C60" w:rsidRPr="00C41C1B">
        <w:t xml:space="preserve">sygnalizowane przez generowane raporty systemowe. </w:t>
      </w:r>
    </w:p>
    <w:p w14:paraId="6D6EC331" w14:textId="299531E5" w:rsidR="000E5681" w:rsidRPr="00C41C1B" w:rsidRDefault="000E5681" w:rsidP="00970A12">
      <w:pPr>
        <w:spacing w:line="360" w:lineRule="auto"/>
        <w:ind w:leftChars="0" w:left="426" w:firstLineChars="0" w:firstLine="0"/>
      </w:pPr>
      <w:r w:rsidRPr="00C41C1B">
        <w:t>Przeglądy zgłaszane przez Zamawiającego w związku z zaobserwowanymi nieprawidłowościami w pracy drukarki lub wadami wydruku, określa się jako przeglądy nieraportowane. Przeglądy te będą zgłaszane przez Zamawiającego, po uprzedniej konsultacji telefonicznej.</w:t>
      </w:r>
    </w:p>
    <w:p w14:paraId="77F34B56" w14:textId="77777777" w:rsidR="00C55D8E" w:rsidRPr="00C41C1B" w:rsidRDefault="00C55D8E" w:rsidP="00CD6529">
      <w:pPr>
        <w:spacing w:line="360" w:lineRule="auto"/>
        <w:ind w:leftChars="0" w:left="426" w:firstLineChars="0" w:firstLine="0"/>
      </w:pPr>
      <w:r w:rsidRPr="00C41C1B">
        <w:t>Przegląd urządzenia dotyczy w szczególności:</w:t>
      </w:r>
    </w:p>
    <w:p w14:paraId="4B9E0898" w14:textId="77777777" w:rsidR="00C55D8E" w:rsidRPr="00C41C1B" w:rsidRDefault="00C55D8E" w:rsidP="00C55D8E">
      <w:pPr>
        <w:numPr>
          <w:ilvl w:val="1"/>
          <w:numId w:val="16"/>
        </w:numPr>
        <w:spacing w:line="360" w:lineRule="auto"/>
        <w:ind w:leftChars="0" w:left="993" w:firstLineChars="0" w:hanging="567"/>
      </w:pPr>
      <w:r w:rsidRPr="00C41C1B">
        <w:t>sprawdzenia drukarki pod względem uszkodzeń mechanicznych (kontrola stanu technicznego),</w:t>
      </w:r>
    </w:p>
    <w:p w14:paraId="08BC8DDB" w14:textId="77777777" w:rsidR="00C55D8E" w:rsidRPr="00C41C1B" w:rsidRDefault="00C55D8E" w:rsidP="00C55D8E">
      <w:pPr>
        <w:numPr>
          <w:ilvl w:val="1"/>
          <w:numId w:val="16"/>
        </w:numPr>
        <w:spacing w:line="360" w:lineRule="auto"/>
        <w:ind w:leftChars="0" w:left="993" w:firstLineChars="0" w:hanging="567"/>
      </w:pPr>
      <w:r w:rsidRPr="00C41C1B">
        <w:t>ekspertyzy stanu technicznego urządzenia,</w:t>
      </w:r>
    </w:p>
    <w:p w14:paraId="449ACDD8" w14:textId="77777777" w:rsidR="00C55D8E" w:rsidRPr="00C41C1B" w:rsidRDefault="00C55D8E" w:rsidP="00C55D8E">
      <w:pPr>
        <w:numPr>
          <w:ilvl w:val="1"/>
          <w:numId w:val="16"/>
        </w:numPr>
        <w:spacing w:line="360" w:lineRule="auto"/>
        <w:ind w:leftChars="0" w:left="993" w:firstLineChars="0" w:hanging="567"/>
      </w:pPr>
      <w:r w:rsidRPr="00C41C1B">
        <w:t>dokładnego czyszczenie zewnętrzne drukarki (obudowa, przyciski itp.),</w:t>
      </w:r>
    </w:p>
    <w:p w14:paraId="01D7B5A8" w14:textId="77777777" w:rsidR="00C55D8E" w:rsidRPr="00C41C1B" w:rsidRDefault="00C55D8E" w:rsidP="00C55D8E">
      <w:pPr>
        <w:numPr>
          <w:ilvl w:val="1"/>
          <w:numId w:val="16"/>
        </w:numPr>
        <w:spacing w:line="360" w:lineRule="auto"/>
        <w:ind w:leftChars="0" w:left="993" w:firstLineChars="0" w:hanging="567"/>
      </w:pPr>
      <w:r w:rsidRPr="00C41C1B">
        <w:t>odkurzania wnętrza drukarki z wszelkich nieczystości: toner, pył, kurz, itp.,</w:t>
      </w:r>
    </w:p>
    <w:p w14:paraId="4B60ADDF" w14:textId="77777777" w:rsidR="00C55D8E" w:rsidRPr="00C41C1B" w:rsidRDefault="00C55D8E" w:rsidP="00C55D8E">
      <w:pPr>
        <w:numPr>
          <w:ilvl w:val="1"/>
          <w:numId w:val="16"/>
        </w:numPr>
        <w:spacing w:line="360" w:lineRule="auto"/>
        <w:ind w:leftChars="0" w:left="993" w:firstLineChars="0" w:hanging="567"/>
      </w:pPr>
      <w:r w:rsidRPr="00C41C1B">
        <w:t>czyszczenia optyki urządzenia, torów transportu papieru, rolek, wałków, separatorów, komór kaset z tonerem, komór podajników papieru oraz innych mechanizmów wpływających na poprawną pracę urządzenia oraz jakość wydruków,</w:t>
      </w:r>
    </w:p>
    <w:p w14:paraId="56FB1490" w14:textId="77777777" w:rsidR="00C55D8E" w:rsidRPr="00C41C1B" w:rsidRDefault="00C55D8E" w:rsidP="00C55D8E">
      <w:pPr>
        <w:numPr>
          <w:ilvl w:val="1"/>
          <w:numId w:val="16"/>
        </w:numPr>
        <w:spacing w:line="360" w:lineRule="auto"/>
        <w:ind w:leftChars="0" w:left="993" w:firstLineChars="0" w:hanging="567"/>
      </w:pPr>
      <w:r w:rsidRPr="00C41C1B">
        <w:t>sprawdzenia i wyczyszczenie elementu grzewczego – zespołu utrwalania,</w:t>
      </w:r>
    </w:p>
    <w:p w14:paraId="7950ACE7" w14:textId="77777777" w:rsidR="00C55D8E" w:rsidRPr="00C41C1B" w:rsidRDefault="00C55D8E" w:rsidP="00C55D8E">
      <w:pPr>
        <w:numPr>
          <w:ilvl w:val="1"/>
          <w:numId w:val="16"/>
        </w:numPr>
        <w:spacing w:line="360" w:lineRule="auto"/>
        <w:ind w:leftChars="0" w:left="993" w:firstLineChars="0" w:hanging="567"/>
      </w:pPr>
      <w:r w:rsidRPr="00C41C1B">
        <w:t>smarowania elementów układu napędowego oraz elementów ruchomych,</w:t>
      </w:r>
    </w:p>
    <w:p w14:paraId="27061CE5" w14:textId="77777777" w:rsidR="00C55D8E" w:rsidRPr="00C41C1B" w:rsidRDefault="00C55D8E" w:rsidP="00C55D8E">
      <w:pPr>
        <w:numPr>
          <w:ilvl w:val="1"/>
          <w:numId w:val="16"/>
        </w:numPr>
        <w:spacing w:line="360" w:lineRule="auto"/>
        <w:ind w:leftChars="0" w:left="993" w:firstLineChars="0" w:hanging="567"/>
      </w:pPr>
      <w:r w:rsidRPr="00C41C1B">
        <w:t>regulacji elektroniki urządzenia,</w:t>
      </w:r>
    </w:p>
    <w:p w14:paraId="308F4426" w14:textId="77777777" w:rsidR="00C55D8E" w:rsidRPr="00C41C1B" w:rsidRDefault="00C55D8E" w:rsidP="00C55D8E">
      <w:pPr>
        <w:numPr>
          <w:ilvl w:val="1"/>
          <w:numId w:val="16"/>
        </w:numPr>
        <w:spacing w:line="360" w:lineRule="auto"/>
        <w:ind w:leftChars="0" w:left="993" w:firstLineChars="0" w:hanging="567"/>
      </w:pPr>
      <w:r w:rsidRPr="00C41C1B">
        <w:t>sprawdzenia wersji oprogramowania zainstalowanego wewnątrz urządzenia (w tym oprogramowanie sprzętowe - firmware) i jego wymiana zgodnie z zaleceniami producenta, w przypadku, gdy nowsze oprogramowanie znacząco poprawi jakość wydruków lub bezpieczeństwo informacji,</w:t>
      </w:r>
    </w:p>
    <w:p w14:paraId="3CDE139B" w14:textId="765CBDE8" w:rsidR="00183C60" w:rsidRPr="00C41C1B" w:rsidRDefault="00CD6529" w:rsidP="00970A12">
      <w:pPr>
        <w:numPr>
          <w:ilvl w:val="0"/>
          <w:numId w:val="16"/>
        </w:numPr>
        <w:spacing w:line="360" w:lineRule="auto"/>
        <w:ind w:leftChars="0" w:firstLineChars="0"/>
      </w:pPr>
      <w:r w:rsidRPr="00CD6529">
        <w:rPr>
          <w:b/>
        </w:rPr>
        <w:t>Pierwszy przegląd</w:t>
      </w:r>
      <w:r>
        <w:t xml:space="preserve">. </w:t>
      </w:r>
      <w:r w:rsidR="00183C60" w:rsidRPr="00C41C1B">
        <w:t xml:space="preserve">Wykonawca </w:t>
      </w:r>
      <w:r w:rsidR="00C76DCC" w:rsidRPr="00C41C1B">
        <w:t xml:space="preserve">wykona pierwszy przegląd wszystkich drukarek w terminie </w:t>
      </w:r>
      <w:r w:rsidR="00563B6E" w:rsidRPr="00C41C1B">
        <w:t>do 14</w:t>
      </w:r>
      <w:r w:rsidR="00C76DCC" w:rsidRPr="00C41C1B">
        <w:t xml:space="preserve"> dni od podpisania umowy. </w:t>
      </w:r>
      <w:r w:rsidR="000B0411" w:rsidRPr="00C41C1B">
        <w:t>Przegląd ma na celu przygotowanie urządzeń do realizacji umowy, stwierdzenie stanu technicznego poszczególnych drukarek i zaplanowania harmonogramu napraw. Naprawy wynikające z harmonogramu będą realizowane na podstawie sukcesywnych zgłoszeń</w:t>
      </w:r>
      <w:r w:rsidR="00BA2060" w:rsidRPr="00C41C1B">
        <w:t xml:space="preserve"> Zamawiającego</w:t>
      </w:r>
      <w:r w:rsidR="000B0411" w:rsidRPr="00C41C1B">
        <w:t>. Podczas pierwszego przeglądu Wykonawca wymieni wszystkie tonery we wszystkich drukarkach objętych umową, na nowe. Wykonawca ma również skonfigurować drukarki objęte umową do automatycznego raportowania zdarzeń dla osób odpowiedzialnych za realizację umowy</w:t>
      </w:r>
      <w:r w:rsidR="009F7C64" w:rsidRPr="00C41C1B">
        <w:t>. Wykonanie tych przeglądów i wymiany tonerów będzie skutkowało przyjęciem stanu liczników wydrukowanych stron jako wartość początkową, od której naliczane będą opłaty serwisowe.</w:t>
      </w:r>
    </w:p>
    <w:p w14:paraId="680905CB" w14:textId="16620A2C" w:rsidR="004C2922" w:rsidRPr="00C41C1B" w:rsidRDefault="003A1780" w:rsidP="00CD6529">
      <w:pPr>
        <w:numPr>
          <w:ilvl w:val="0"/>
          <w:numId w:val="16"/>
        </w:numPr>
        <w:spacing w:line="360" w:lineRule="auto"/>
        <w:ind w:leftChars="0" w:firstLineChars="0"/>
      </w:pPr>
      <w:r w:rsidRPr="00CD6529">
        <w:rPr>
          <w:b/>
        </w:rPr>
        <w:t>Naprawy urządzeń</w:t>
      </w:r>
      <w:r w:rsidR="00CD6529" w:rsidRPr="00CD6529">
        <w:rPr>
          <w:b/>
        </w:rPr>
        <w:t xml:space="preserve">. </w:t>
      </w:r>
      <w:r w:rsidRPr="00C41C1B">
        <w:t xml:space="preserve">Naprawa urządzenia oznacza wymianę uszkodzonych i zużytych w trakcie ich użytkowania części i/lub podzespołów na fabrycznie nowe, wraz z odpowiednią regulacją powiązanych elementów i mechanizmów wpływających na jakość pracy urządzenia i jakość wydruków. </w:t>
      </w:r>
    </w:p>
    <w:p w14:paraId="48EC7700" w14:textId="3D3028A5" w:rsidR="000B0411" w:rsidRPr="00C41C1B" w:rsidRDefault="000B0411" w:rsidP="00CD6529">
      <w:pPr>
        <w:spacing w:line="360" w:lineRule="auto"/>
        <w:ind w:leftChars="192" w:left="424" w:hanging="2"/>
      </w:pPr>
      <w:r w:rsidRPr="00C41C1B">
        <w:rPr>
          <w:kern w:val="0"/>
          <w:position w:val="0"/>
          <w:lang w:eastAsia="ar-SA"/>
        </w:rPr>
        <w:t>Naprawą jest również wymiana części i podzespołów z powodu ich technicznego zużycia, których dalsza eksploatacja, w ocenie serwisanta, w krótkim czasie może spowodować ich uszkodzenie, lub uszkodzenie podzespołów z nimi powiązanych, lub awarię i zatrzymanie pracy drukarki</w:t>
      </w:r>
      <w:r w:rsidR="004C2922" w:rsidRPr="00C41C1B">
        <w:rPr>
          <w:kern w:val="0"/>
          <w:position w:val="0"/>
          <w:lang w:eastAsia="ar-SA"/>
        </w:rPr>
        <w:t>.</w:t>
      </w:r>
    </w:p>
    <w:p w14:paraId="709E7EED" w14:textId="1B32A8AA" w:rsidR="003A1780" w:rsidRPr="00C41C1B" w:rsidRDefault="003A1780" w:rsidP="00CD6529">
      <w:pPr>
        <w:spacing w:line="360" w:lineRule="auto"/>
        <w:ind w:leftChars="192" w:left="424" w:hanging="2"/>
      </w:pPr>
      <w:r w:rsidRPr="00C41C1B">
        <w:t>Uszkodzone nośniki pamięci, na których mogą znajdować się zapisane dokumenty</w:t>
      </w:r>
      <w:r w:rsidR="004C2922" w:rsidRPr="00C41C1B">
        <w:t xml:space="preserve"> lub inne dane autoryzacyjne</w:t>
      </w:r>
      <w:r w:rsidRPr="00C41C1B">
        <w:t xml:space="preserve">, </w:t>
      </w:r>
      <w:r w:rsidR="003D20C2" w:rsidRPr="00C41C1B">
        <w:t xml:space="preserve">zostaną zwrócone Zamawiającemu. W przypadku naprawy warsztatowej, Wykonawca wymontuje nośniki pamięci, które mogą zawierać dane autoryzacyjne i dane osobowe i pozostawi w siedzibie Zamawiającego. Po naprawie, ponownie zamontuje nośniki pamięci </w:t>
      </w:r>
      <w:r w:rsidR="00180A49">
        <w:t>w</w:t>
      </w:r>
      <w:r w:rsidR="00180A49" w:rsidRPr="00C41C1B">
        <w:t xml:space="preserve"> </w:t>
      </w:r>
      <w:r w:rsidR="003D20C2" w:rsidRPr="00C41C1B">
        <w:t>naprawionej drukarce.</w:t>
      </w:r>
    </w:p>
    <w:p w14:paraId="65FF754F" w14:textId="374B849F" w:rsidR="00C56DB2" w:rsidRPr="00C41C1B" w:rsidRDefault="00C56DB2" w:rsidP="00CD6529">
      <w:pPr>
        <w:spacing w:line="360" w:lineRule="auto"/>
        <w:ind w:leftChars="192" w:left="424" w:hanging="2"/>
      </w:pPr>
      <w:r w:rsidRPr="00C41C1B">
        <w:t>Zastosowany mechanizm powiadamiania, obecny w każdym urządzeniu, ma sygnalizować z wyprzedzeniem konieczność przeprowadzenia odpowiednich czynności serwisowych. W przypadku zauważenia wad wydruków lub pogorszenia ich jakości przy braku odpowiedniego powiadomienia, Zamawiający może przeprowadzić telefoniczną konsultację z Wykonawcą, w celu określenia właściwego zgłoszenia serwisowego.</w:t>
      </w:r>
    </w:p>
    <w:p w14:paraId="0B7846C8" w14:textId="77777777" w:rsidR="003A1780" w:rsidRPr="00C41C1B" w:rsidRDefault="003A1780" w:rsidP="00CD6529">
      <w:pPr>
        <w:spacing w:line="360" w:lineRule="auto"/>
        <w:ind w:leftChars="192" w:left="424" w:hanging="2"/>
      </w:pPr>
      <w:r w:rsidRPr="00C41C1B">
        <w:t xml:space="preserve">Wszelkie części do wymiany zapewnia Wykonawca w ramach wartości umowy. Jako części podlegające wymianie rozumie się również materiały eksploatacyjne (tonery, bębny i pojemniki na zużyty toner), które to Wykonawca ma zapewnić w ramach wartości umowy. </w:t>
      </w:r>
    </w:p>
    <w:p w14:paraId="54066838" w14:textId="17311B57" w:rsidR="003A1780" w:rsidRPr="00C41C1B" w:rsidRDefault="003A1780" w:rsidP="00CD6529">
      <w:pPr>
        <w:spacing w:line="360" w:lineRule="auto"/>
        <w:ind w:leftChars="192" w:left="424" w:hanging="2"/>
        <w:rPr>
          <w:rFonts w:asciiTheme="majorHAnsi" w:hAnsiTheme="majorHAnsi" w:cstheme="majorHAnsi"/>
          <w:lang w:eastAsia="en-US"/>
        </w:rPr>
      </w:pPr>
      <w:r w:rsidRPr="00C41C1B">
        <w:rPr>
          <w:rFonts w:asciiTheme="majorHAnsi" w:hAnsiTheme="majorHAnsi" w:cstheme="majorHAnsi"/>
          <w:lang w:eastAsia="en-US"/>
        </w:rPr>
        <w:t>Naprawa ma być wykonana zgodnie z zaleceniami podanych w instrukcjach serwisowych właściwych urządzeń dostępnych na stronach internetowych producentów lub udostępnionych przez producenta lub dostawcy oraz obowiązujących przepisach i normach dotyczących napraw sprzętu elektronicznego, w tym normach i przepisach dotyczących BHP i ochrony środowiska.</w:t>
      </w:r>
    </w:p>
    <w:p w14:paraId="4F7DA1DD" w14:textId="635B9CB3" w:rsidR="00BC6FF9" w:rsidRPr="00C41C1B" w:rsidRDefault="00BC6FF9" w:rsidP="00CD6529">
      <w:pPr>
        <w:numPr>
          <w:ilvl w:val="0"/>
          <w:numId w:val="16"/>
        </w:numPr>
        <w:spacing w:line="360" w:lineRule="auto"/>
        <w:ind w:leftChars="0" w:firstLineChars="0"/>
        <w:textDirection w:val="lrTb"/>
        <w:rPr>
          <w:rFonts w:asciiTheme="majorHAnsi" w:hAnsiTheme="majorHAnsi" w:cstheme="majorHAnsi"/>
          <w:lang w:eastAsia="en-US"/>
        </w:rPr>
      </w:pPr>
      <w:r w:rsidRPr="00CD6529">
        <w:rPr>
          <w:b/>
        </w:rPr>
        <w:t>Skutki</w:t>
      </w:r>
      <w:r w:rsidRPr="00C41C1B">
        <w:rPr>
          <w:rFonts w:asciiTheme="majorHAnsi" w:hAnsiTheme="majorHAnsi" w:cstheme="minorHAnsi"/>
          <w:b/>
          <w:bCs/>
        </w:rPr>
        <w:t xml:space="preserve"> naprawy.</w:t>
      </w:r>
      <w:r w:rsidRPr="00C41C1B">
        <w:rPr>
          <w:rFonts w:asciiTheme="majorHAnsi" w:hAnsiTheme="majorHAnsi" w:cstheme="minorHAnsi"/>
        </w:rPr>
        <w:t xml:space="preserve"> W wyniku naprawy nastąpi przywrócenie właściwego stanu drukarki sprzed awarii</w:t>
      </w:r>
      <w:r w:rsidRPr="00C41C1B">
        <w:rPr>
          <w:rFonts w:asciiTheme="majorHAnsi" w:hAnsiTheme="majorHAnsi" w:cstheme="majorHAnsi"/>
          <w:lang w:eastAsia="en-US"/>
        </w:rPr>
        <w:t>. Naprawa nie może skutkować: pogorszeniem warunków pracy drukarki (np. nadmiernym nagrzewaniem się przekraczającym wartości przewidziane przez producenta, uszkodzeniem lub pogorszeniem działania innych części drukarki, słyszalne wady pracy mechanizmów, itp.), pogorszeniem jakości wydruków oraz bezpieczeństwa informacji, pogorszeniem warunków pracy pracowników tj.: stwarzaniem zagrożenia porażenia prądem, przekraczaniem przez, standardowo pracującą drukarkę w środowisku biurowym, norm hałasu, wydzielaniem szkodliwych dla zdrowia związków chemicznych oraz zapachu, emitowaniem promieniowania w zakresie przekraczającym dopuszczane stężenia. Podstawa prawna: Rozporządzenie Ministra Rodziny, Pracy i Polityki Społecznej z dnia 12 czerwca 2018 r. w sprawie najwyższych dopuszczalnych stężeń i natężeń czynników szkodliwych dla zdrowia w środowisku pracy.</w:t>
      </w:r>
    </w:p>
    <w:p w14:paraId="51F283C3" w14:textId="25A15C7D" w:rsidR="008E33CB" w:rsidRDefault="00BC6FF9" w:rsidP="00CD6529">
      <w:pPr>
        <w:widowControl/>
        <w:autoSpaceDE w:val="0"/>
        <w:adjustRightInd w:val="0"/>
        <w:spacing w:line="360" w:lineRule="auto"/>
        <w:ind w:leftChars="0" w:left="426" w:firstLineChars="0" w:firstLine="0"/>
        <w:contextualSpacing/>
        <w:textDirection w:val="lrTb"/>
        <w:textAlignment w:val="auto"/>
        <w:outlineLvl w:val="9"/>
        <w:rPr>
          <w:rFonts w:asciiTheme="majorHAnsi" w:hAnsiTheme="majorHAnsi" w:cstheme="majorHAnsi"/>
          <w:lang w:eastAsia="en-US"/>
        </w:rPr>
      </w:pPr>
      <w:r w:rsidRPr="00C41C1B">
        <w:rPr>
          <w:rFonts w:asciiTheme="majorHAnsi" w:hAnsiTheme="majorHAnsi" w:cstheme="majorHAnsi"/>
          <w:lang w:eastAsia="en-US"/>
        </w:rPr>
        <w:t>W przypadku zauważenia wad wydruków lub pogorszenia ich jakości przy braku odpowiedniego powiadomienia, Zamawiający może przeprowadzić telefoniczną konsultację z Wykonawcą, w celu sporządzenia opisu i wysłania odpowiedniego zgłoszenia serwisowego.</w:t>
      </w:r>
    </w:p>
    <w:p w14:paraId="3A65FB08" w14:textId="621B21EB" w:rsidR="003F57D9" w:rsidRPr="00C41C1B" w:rsidRDefault="003F57D9" w:rsidP="00CD6529">
      <w:pPr>
        <w:widowControl/>
        <w:autoSpaceDE w:val="0"/>
        <w:adjustRightInd w:val="0"/>
        <w:spacing w:line="360" w:lineRule="auto"/>
        <w:ind w:leftChars="0" w:left="426" w:firstLineChars="0" w:firstLine="0"/>
        <w:contextualSpacing/>
        <w:textDirection w:val="lrTb"/>
        <w:textAlignment w:val="auto"/>
        <w:outlineLvl w:val="9"/>
        <w:rPr>
          <w:rFonts w:asciiTheme="majorHAnsi" w:hAnsiTheme="majorHAnsi" w:cstheme="majorHAnsi"/>
          <w:lang w:eastAsia="en-US"/>
        </w:rPr>
      </w:pPr>
      <w:r w:rsidRPr="00C41C1B">
        <w:t xml:space="preserve">W </w:t>
      </w:r>
      <w:r w:rsidRPr="00C41C1B">
        <w:rPr>
          <w:rFonts w:asciiTheme="majorHAnsi" w:hAnsiTheme="majorHAnsi"/>
        </w:rPr>
        <w:t>przypadku pojawienia się uszkodzenia wynikającego z winy użytkownika, Wykonawca zobowiązany jest do opisania uszkodzenia, diagnostyki oraz kalkulacji kosztów naprawy. Zamawiający podejmuje decyzję o naprawie</w:t>
      </w:r>
    </w:p>
    <w:p w14:paraId="5FDF0BA6" w14:textId="747D7A52" w:rsidR="00BC6FF9" w:rsidRPr="00C41C1B" w:rsidRDefault="003A1780" w:rsidP="00CD6529">
      <w:pPr>
        <w:numPr>
          <w:ilvl w:val="0"/>
          <w:numId w:val="16"/>
        </w:numPr>
        <w:spacing w:line="360" w:lineRule="auto"/>
        <w:ind w:leftChars="0" w:firstLineChars="0"/>
        <w:textDirection w:val="lrTb"/>
        <w:rPr>
          <w:kern w:val="0"/>
          <w:position w:val="0"/>
          <w:lang w:eastAsia="ar-SA"/>
        </w:rPr>
      </w:pPr>
      <w:r w:rsidRPr="00CD6529">
        <w:rPr>
          <w:b/>
        </w:rPr>
        <w:t>Części</w:t>
      </w:r>
      <w:r w:rsidRPr="00C41C1B">
        <w:rPr>
          <w:rFonts w:asciiTheme="majorHAnsi" w:hAnsiTheme="majorHAnsi" w:cstheme="majorHAnsi"/>
          <w:b/>
          <w:lang w:eastAsia="en-US"/>
        </w:rPr>
        <w:t xml:space="preserve"> zamienne</w:t>
      </w:r>
      <w:r w:rsidRPr="00C41C1B">
        <w:rPr>
          <w:rFonts w:asciiTheme="majorHAnsi" w:hAnsiTheme="majorHAnsi" w:cstheme="majorHAnsi"/>
          <w:lang w:eastAsia="en-US"/>
        </w:rPr>
        <w:t xml:space="preserve"> </w:t>
      </w:r>
      <w:r w:rsidR="00BC6FF9" w:rsidRPr="00C41C1B">
        <w:rPr>
          <w:kern w:val="0"/>
          <w:position w:val="0"/>
          <w:lang w:eastAsia="ar-SA"/>
        </w:rPr>
        <w:t>Wymieniane</w:t>
      </w:r>
      <w:r w:rsidR="00BC6FF9" w:rsidRPr="00C41C1B">
        <w:rPr>
          <w:b/>
          <w:bCs/>
          <w:kern w:val="0"/>
          <w:position w:val="0"/>
          <w:lang w:eastAsia="ar-SA"/>
        </w:rPr>
        <w:t xml:space="preserve"> </w:t>
      </w:r>
      <w:r w:rsidR="00BC6FF9" w:rsidRPr="00C41C1B">
        <w:rPr>
          <w:kern w:val="0"/>
          <w:position w:val="0"/>
          <w:lang w:eastAsia="ar-SA"/>
        </w:rPr>
        <w:t>części, podzespoły, materiały eksploatacyjne (dalej: części zamienne i materiały) powinny być fabrycznie nowe, dedykowane przez producenta do danego modelu urządzenia, nieregenerowane, wykonane z materiałów spełniających wymagania przepisów w zakresie bezpieczeństwa i ochrony zdrowia oraz ochrony środowiska, dopuszczone do obrotu na terenie Unii Europejskiej i spełniające wymagania tzw. dyrektyw nowego podejścia Parlamentu Europejskiego, posiadające oznakowanie CE (Conformité Européenne). Ponadto dostarczone części zamienne i materiały oraz skutki ich pracy (działania i użycia) powinny spełniać wymagania rozporządzeń: Rozporządzenia Ministra Gospodarki, w sprawie zasadniczych wymagań dla maszyn, Rozporządzenia Ministra Rozwoju i Finansów w sprawie zasadniczych wymagań dotyczących ograniczenia stosowania niektórych niebezpiecznych substancji w sprzęcie elektrycznym i elektronicznym.</w:t>
      </w:r>
    </w:p>
    <w:p w14:paraId="0CCA92A1" w14:textId="0CCABBDA" w:rsidR="00BC6FF9" w:rsidRPr="00C41C1B" w:rsidRDefault="00BC6FF9" w:rsidP="00CD6529">
      <w:pPr>
        <w:widowControl/>
        <w:autoSpaceDE w:val="0"/>
        <w:adjustRightInd w:val="0"/>
        <w:spacing w:line="360" w:lineRule="auto"/>
        <w:ind w:leftChars="0" w:left="426" w:firstLineChars="0" w:firstLine="0"/>
        <w:contextualSpacing/>
        <w:jc w:val="both"/>
        <w:textDirection w:val="lrTb"/>
        <w:textAlignment w:val="auto"/>
        <w:outlineLvl w:val="9"/>
        <w:rPr>
          <w:kern w:val="0"/>
          <w:position w:val="0"/>
          <w:lang w:eastAsia="ar-SA"/>
        </w:rPr>
      </w:pPr>
      <w:r w:rsidRPr="00C41C1B">
        <w:rPr>
          <w:kern w:val="0"/>
          <w:position w:val="0"/>
          <w:lang w:eastAsia="ar-SA"/>
        </w:rPr>
        <w:t>W momencie zakończenia umowy, zainstalowane przez Wykonawcę części</w:t>
      </w:r>
      <w:r w:rsidR="003D20C2" w:rsidRPr="00C41C1B">
        <w:rPr>
          <w:kern w:val="0"/>
          <w:position w:val="0"/>
          <w:lang w:eastAsia="ar-SA"/>
        </w:rPr>
        <w:t xml:space="preserve"> i podzespoły </w:t>
      </w:r>
      <w:r w:rsidRPr="00C41C1B">
        <w:rPr>
          <w:kern w:val="0"/>
          <w:position w:val="0"/>
          <w:lang w:eastAsia="ar-SA"/>
        </w:rPr>
        <w:t>przejdą na własność Zamawiającego z tym zastrzeżeniem, że Wykonawcy przysługuje tylko wynagrodzenie wynikające z faktycznego odczytu końcowego liczników po ostatnim okresie rozliczeniowym w ramach umowy.</w:t>
      </w:r>
    </w:p>
    <w:p w14:paraId="5C799387" w14:textId="3485C08E" w:rsidR="003F57D9" w:rsidRPr="003F57D9" w:rsidRDefault="00BC6FF9" w:rsidP="003F57D9">
      <w:pPr>
        <w:numPr>
          <w:ilvl w:val="0"/>
          <w:numId w:val="16"/>
        </w:numPr>
        <w:spacing w:line="360" w:lineRule="auto"/>
        <w:ind w:leftChars="0" w:firstLineChars="0"/>
      </w:pPr>
      <w:r w:rsidRPr="003F57D9">
        <w:rPr>
          <w:b/>
        </w:rPr>
        <w:t>Odbiór zużytych części i materiałó</w:t>
      </w:r>
      <w:r w:rsidRPr="00CD6529">
        <w:rPr>
          <w:b/>
        </w:rPr>
        <w:t>w</w:t>
      </w:r>
      <w:r w:rsidRPr="00C41C1B">
        <w:t>. Po naprawie, Wykonawca odbiera zużyte /uszkodzone części i/lub podzespoły, pojemniki po tonerach, pojemniki ze zużytym tonerem, bębny i inne, które zostały wymienione na nowe</w:t>
      </w:r>
      <w:r w:rsidR="003A1780" w:rsidRPr="00C41C1B">
        <w:t>.</w:t>
      </w:r>
    </w:p>
    <w:p w14:paraId="7E9A9F8B" w14:textId="7FA4D1EF" w:rsidR="00183C60" w:rsidRPr="00C41C1B" w:rsidRDefault="003F57D9" w:rsidP="003F57D9">
      <w:pPr>
        <w:numPr>
          <w:ilvl w:val="0"/>
          <w:numId w:val="16"/>
        </w:numPr>
        <w:spacing w:line="360" w:lineRule="auto"/>
        <w:ind w:leftChars="0" w:firstLineChars="0"/>
      </w:pPr>
      <w:r w:rsidRPr="003F57D9">
        <w:rPr>
          <w:b/>
        </w:rPr>
        <w:t>Wsparcie eksperckie</w:t>
      </w:r>
      <w:r>
        <w:rPr>
          <w:rFonts w:asciiTheme="majorHAnsi" w:hAnsiTheme="majorHAnsi" w:cstheme="minorHAnsi"/>
        </w:rPr>
        <w:t>.</w:t>
      </w:r>
      <w:r w:rsidRPr="00C41C1B">
        <w:rPr>
          <w:rFonts w:asciiTheme="majorHAnsi" w:hAnsiTheme="majorHAnsi" w:cstheme="minorHAnsi"/>
        </w:rPr>
        <w:t xml:space="preserve"> </w:t>
      </w:r>
      <w:r w:rsidR="00287C56" w:rsidRPr="00C41C1B">
        <w:rPr>
          <w:rFonts w:asciiTheme="majorHAnsi" w:hAnsiTheme="majorHAnsi" w:cstheme="minorHAnsi"/>
        </w:rPr>
        <w:t>Wykonawca zapewni wsparcie</w:t>
      </w:r>
      <w:r w:rsidR="00287C56" w:rsidRPr="00C41C1B">
        <w:rPr>
          <w:rFonts w:asciiTheme="majorHAnsi" w:hAnsiTheme="majorHAnsi" w:cstheme="minorHAnsi"/>
          <w:lang w:eastAsia="en-US"/>
        </w:rPr>
        <w:t xml:space="preserve"> </w:t>
      </w:r>
      <w:r w:rsidR="00287C56" w:rsidRPr="00C41C1B">
        <w:rPr>
          <w:rFonts w:asciiTheme="majorHAnsi" w:hAnsiTheme="majorHAnsi" w:cstheme="minorHAnsi"/>
        </w:rPr>
        <w:t>eksperckie i doradcze w zakresie funkcjonowania i organizacji systemu wydruku, monitorowania i optymalnej konfiguracji poszczególnych drukarek, rozumiane jako konsultacje uzgadniane telefonicznie lub pocztą e-mail, realizowane w ramach umówionych wizyt serwisowych.</w:t>
      </w:r>
    </w:p>
    <w:p w14:paraId="0125C5FC" w14:textId="4DA9145B" w:rsidR="00183C60" w:rsidRPr="00C41C1B" w:rsidRDefault="00A44428" w:rsidP="003F57D9">
      <w:pPr>
        <w:numPr>
          <w:ilvl w:val="0"/>
          <w:numId w:val="16"/>
        </w:numPr>
        <w:spacing w:line="360" w:lineRule="auto"/>
        <w:ind w:leftChars="0" w:left="426" w:firstLineChars="0" w:hanging="426"/>
      </w:pPr>
      <w:r w:rsidRPr="003F57D9">
        <w:rPr>
          <w:b/>
        </w:rPr>
        <w:t>Wykaz</w:t>
      </w:r>
      <w:r w:rsidRPr="00C41C1B">
        <w:t xml:space="preserve"> najczęściej wymienianych części w ubiegłych latach.</w:t>
      </w:r>
    </w:p>
    <w:p w14:paraId="7D8A5679" w14:textId="77777777" w:rsidR="00183C60" w:rsidRPr="00C41C1B" w:rsidRDefault="00183C60" w:rsidP="003F57D9">
      <w:pPr>
        <w:numPr>
          <w:ilvl w:val="1"/>
          <w:numId w:val="16"/>
        </w:numPr>
        <w:spacing w:line="360" w:lineRule="auto"/>
        <w:ind w:leftChars="0" w:left="993" w:firstLineChars="0" w:hanging="567"/>
        <w:rPr>
          <w:b/>
        </w:rPr>
      </w:pPr>
      <w:r w:rsidRPr="00C41C1B">
        <w:t>tonery, bębny, pojemniki na zużyty toner,</w:t>
      </w:r>
    </w:p>
    <w:p w14:paraId="3F246BC6" w14:textId="7AA13F98" w:rsidR="00183C60" w:rsidRPr="003F57D9" w:rsidRDefault="00183C60" w:rsidP="003F57D9">
      <w:pPr>
        <w:numPr>
          <w:ilvl w:val="1"/>
          <w:numId w:val="16"/>
        </w:numPr>
        <w:spacing w:line="360" w:lineRule="auto"/>
        <w:ind w:leftChars="0" w:left="993" w:firstLineChars="0" w:hanging="567"/>
      </w:pPr>
      <w:r w:rsidRPr="00C41C1B">
        <w:t>zesp</w:t>
      </w:r>
      <w:r w:rsidR="00E46572" w:rsidRPr="00C41C1B">
        <w:t>oły</w:t>
      </w:r>
      <w:r w:rsidRPr="00C41C1B">
        <w:t xml:space="preserve"> wywołując</w:t>
      </w:r>
      <w:r w:rsidR="00E46572" w:rsidRPr="00C41C1B">
        <w:t>e</w:t>
      </w:r>
      <w:r w:rsidRPr="00C41C1B">
        <w:t xml:space="preserve"> (Developing unit) czarn</w:t>
      </w:r>
      <w:r w:rsidR="00E46572" w:rsidRPr="00C41C1B">
        <w:t>e</w:t>
      </w:r>
      <w:r w:rsidRPr="00C41C1B">
        <w:t xml:space="preserve"> i kolorow</w:t>
      </w:r>
      <w:r w:rsidR="00E46572" w:rsidRPr="00C41C1B">
        <w:t>e</w:t>
      </w:r>
      <w:r w:rsidRPr="00C41C1B">
        <w:t>,</w:t>
      </w:r>
    </w:p>
    <w:p w14:paraId="734762AB" w14:textId="0453D03C" w:rsidR="00183C60" w:rsidRPr="003F57D9" w:rsidRDefault="00183C60" w:rsidP="003F57D9">
      <w:pPr>
        <w:numPr>
          <w:ilvl w:val="1"/>
          <w:numId w:val="16"/>
        </w:numPr>
        <w:spacing w:line="360" w:lineRule="auto"/>
        <w:ind w:leftChars="0" w:left="993" w:firstLineChars="0" w:hanging="567"/>
      </w:pPr>
      <w:r w:rsidRPr="00C41C1B">
        <w:t>pas</w:t>
      </w:r>
      <w:r w:rsidR="00E46572" w:rsidRPr="00C41C1B">
        <w:t>y</w:t>
      </w:r>
      <w:r w:rsidRPr="00C41C1B">
        <w:t xml:space="preserve"> transferu,</w:t>
      </w:r>
    </w:p>
    <w:p w14:paraId="14A12EDD" w14:textId="1A4B33DA" w:rsidR="00183C60" w:rsidRPr="003F57D9" w:rsidRDefault="00183C60" w:rsidP="003F57D9">
      <w:pPr>
        <w:numPr>
          <w:ilvl w:val="1"/>
          <w:numId w:val="16"/>
        </w:numPr>
        <w:spacing w:line="360" w:lineRule="auto"/>
        <w:ind w:leftChars="0" w:left="993" w:firstLineChars="0" w:hanging="567"/>
      </w:pPr>
      <w:r w:rsidRPr="00C41C1B">
        <w:t>rolk</w:t>
      </w:r>
      <w:r w:rsidR="00E46572" w:rsidRPr="00C41C1B">
        <w:t>i</w:t>
      </w:r>
      <w:r w:rsidRPr="00C41C1B">
        <w:t xml:space="preserve"> transferow</w:t>
      </w:r>
      <w:r w:rsidR="00E46572" w:rsidRPr="00C41C1B">
        <w:t>e</w:t>
      </w:r>
      <w:r w:rsidRPr="00C41C1B">
        <w:t>,</w:t>
      </w:r>
    </w:p>
    <w:p w14:paraId="068F87C4" w14:textId="5210E7FE" w:rsidR="00183C60" w:rsidRPr="003F57D9" w:rsidRDefault="00183C60" w:rsidP="003F57D9">
      <w:pPr>
        <w:numPr>
          <w:ilvl w:val="1"/>
          <w:numId w:val="16"/>
        </w:numPr>
        <w:spacing w:line="360" w:lineRule="auto"/>
        <w:ind w:leftChars="0" w:left="993" w:firstLineChars="0" w:hanging="567"/>
      </w:pPr>
      <w:r w:rsidRPr="00C41C1B">
        <w:t>moduł</w:t>
      </w:r>
      <w:r w:rsidR="00E46572" w:rsidRPr="00C41C1B">
        <w:t>y</w:t>
      </w:r>
      <w:r w:rsidRPr="00C41C1B">
        <w:t xml:space="preserve"> grzewcz</w:t>
      </w:r>
      <w:r w:rsidR="00E46572" w:rsidRPr="00C41C1B">
        <w:t>e</w:t>
      </w:r>
      <w:r w:rsidRPr="00C41C1B">
        <w:t xml:space="preserve"> (fuser),</w:t>
      </w:r>
    </w:p>
    <w:p w14:paraId="4B581583" w14:textId="43FBB53A" w:rsidR="00183C60" w:rsidRPr="003F57D9" w:rsidRDefault="00183C60" w:rsidP="003F57D9">
      <w:pPr>
        <w:numPr>
          <w:ilvl w:val="1"/>
          <w:numId w:val="16"/>
        </w:numPr>
        <w:spacing w:line="360" w:lineRule="auto"/>
        <w:ind w:leftChars="0" w:left="993" w:firstLineChars="0" w:hanging="567"/>
      </w:pPr>
      <w:r w:rsidRPr="00C41C1B">
        <w:t>komplet</w:t>
      </w:r>
      <w:r w:rsidR="00E46572" w:rsidRPr="00C41C1B">
        <w:t>y</w:t>
      </w:r>
      <w:r w:rsidRPr="00C41C1B">
        <w:t xml:space="preserve"> rolek pobierających kasety,</w:t>
      </w:r>
    </w:p>
    <w:p w14:paraId="0D3E1BFC" w14:textId="7260E28B" w:rsidR="00183C60" w:rsidRPr="003F57D9" w:rsidRDefault="00183C60" w:rsidP="003F57D9">
      <w:pPr>
        <w:numPr>
          <w:ilvl w:val="1"/>
          <w:numId w:val="16"/>
        </w:numPr>
        <w:spacing w:line="360" w:lineRule="auto"/>
        <w:ind w:leftChars="0" w:left="993" w:firstLineChars="0" w:hanging="567"/>
      </w:pPr>
      <w:r w:rsidRPr="00C41C1B">
        <w:t>komplet</w:t>
      </w:r>
      <w:r w:rsidR="00E46572" w:rsidRPr="00C41C1B">
        <w:t>y</w:t>
      </w:r>
      <w:r w:rsidRPr="00C41C1B">
        <w:t xml:space="preserve"> rolek ADF,</w:t>
      </w:r>
    </w:p>
    <w:p w14:paraId="22C43A69" w14:textId="77777777" w:rsidR="00183C60" w:rsidRPr="00C41C1B" w:rsidRDefault="00183C60" w:rsidP="003F57D9">
      <w:pPr>
        <w:numPr>
          <w:ilvl w:val="1"/>
          <w:numId w:val="16"/>
        </w:numPr>
        <w:spacing w:line="360" w:lineRule="auto"/>
        <w:ind w:leftChars="0" w:left="993" w:firstLineChars="0" w:hanging="567"/>
        <w:rPr>
          <w:rFonts w:eastAsia="Times New Roman"/>
          <w:color w:val="000000"/>
          <w:kern w:val="0"/>
          <w:position w:val="0"/>
        </w:rPr>
      </w:pPr>
      <w:r w:rsidRPr="00C41C1B">
        <w:t>sprzęgło elektromagnetyczne</w:t>
      </w:r>
      <w:r w:rsidRPr="00C41C1B">
        <w:rPr>
          <w:rFonts w:eastAsia="Times New Roman"/>
          <w:color w:val="000000"/>
          <w:kern w:val="0"/>
          <w:position w:val="0"/>
        </w:rPr>
        <w:t>.</w:t>
      </w:r>
    </w:p>
    <w:p w14:paraId="5D0199E5" w14:textId="4E89DDA0" w:rsidR="00183C60" w:rsidRPr="00C41C1B" w:rsidRDefault="00183C60" w:rsidP="00970A12">
      <w:pPr>
        <w:pStyle w:val="Nagwek2"/>
        <w:spacing w:before="0" w:after="0"/>
        <w:ind w:left="0" w:hanging="2"/>
        <w:rPr>
          <w:b w:val="0"/>
          <w:sz w:val="22"/>
          <w:szCs w:val="22"/>
        </w:rPr>
      </w:pPr>
      <w:r w:rsidRPr="00C41C1B">
        <w:rPr>
          <w:b w:val="0"/>
          <w:sz w:val="22"/>
          <w:szCs w:val="22"/>
        </w:rPr>
        <w:t>Tabela nr 1. Informacja o urządzeniach objętych obsługą serwisową.</w:t>
      </w:r>
    </w:p>
    <w:tbl>
      <w:tblPr>
        <w:tblStyle w:val="Tabela-Siatka"/>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977"/>
        <w:gridCol w:w="1843"/>
        <w:gridCol w:w="2977"/>
      </w:tblGrid>
      <w:tr w:rsidR="00287C56" w:rsidRPr="00C41C1B" w14:paraId="0C8C47C5" w14:textId="77777777" w:rsidTr="00970A12">
        <w:tc>
          <w:tcPr>
            <w:tcW w:w="769" w:type="dxa"/>
            <w:vAlign w:val="center"/>
          </w:tcPr>
          <w:p w14:paraId="00503296" w14:textId="6438332B" w:rsidR="00287C56" w:rsidRPr="00C41C1B" w:rsidRDefault="00287C56" w:rsidP="00970A12">
            <w:pPr>
              <w:pStyle w:val="Akapitzlist"/>
              <w:spacing w:after="0"/>
              <w:ind w:left="0" w:hanging="2"/>
              <w:jc w:val="both"/>
              <w:rPr>
                <w:rFonts w:asciiTheme="majorHAnsi" w:hAnsiTheme="majorHAnsi" w:cstheme="minorHAnsi"/>
                <w:b/>
                <w:color w:val="000000" w:themeColor="text1"/>
                <w:sz w:val="20"/>
                <w:szCs w:val="20"/>
              </w:rPr>
            </w:pPr>
            <w:r w:rsidRPr="00C41C1B">
              <w:rPr>
                <w:rFonts w:asciiTheme="majorHAnsi" w:hAnsiTheme="majorHAnsi" w:cstheme="minorHAnsi"/>
                <w:b/>
                <w:color w:val="000000" w:themeColor="text1"/>
                <w:sz w:val="20"/>
                <w:szCs w:val="20"/>
              </w:rPr>
              <w:t>Lp</w:t>
            </w:r>
          </w:p>
        </w:tc>
        <w:tc>
          <w:tcPr>
            <w:tcW w:w="2977" w:type="dxa"/>
            <w:vAlign w:val="center"/>
          </w:tcPr>
          <w:p w14:paraId="1FB14CE1" w14:textId="77777777" w:rsidR="00287C56" w:rsidRPr="00C41C1B" w:rsidRDefault="00287C56" w:rsidP="00970A12">
            <w:pPr>
              <w:pStyle w:val="Akapitzlist"/>
              <w:spacing w:after="0"/>
              <w:ind w:left="0" w:hanging="2"/>
              <w:jc w:val="both"/>
              <w:rPr>
                <w:rFonts w:asciiTheme="majorHAnsi" w:hAnsiTheme="majorHAnsi" w:cstheme="minorHAnsi"/>
                <w:b/>
                <w:color w:val="000000" w:themeColor="text1"/>
                <w:sz w:val="20"/>
                <w:szCs w:val="20"/>
              </w:rPr>
            </w:pPr>
            <w:r w:rsidRPr="00C41C1B">
              <w:rPr>
                <w:rFonts w:asciiTheme="majorHAnsi" w:hAnsiTheme="majorHAnsi" w:cstheme="minorHAnsi"/>
                <w:b/>
                <w:color w:val="000000" w:themeColor="text1"/>
                <w:sz w:val="20"/>
                <w:szCs w:val="20"/>
              </w:rPr>
              <w:t>Drukarka/</w:t>
            </w:r>
          </w:p>
          <w:p w14:paraId="6FDF29E8" w14:textId="77777777" w:rsidR="00287C56" w:rsidRPr="00C41C1B" w:rsidRDefault="00287C56" w:rsidP="00970A12">
            <w:pPr>
              <w:pStyle w:val="Akapitzlist"/>
              <w:spacing w:after="0"/>
              <w:ind w:left="0" w:hanging="2"/>
              <w:jc w:val="both"/>
              <w:rPr>
                <w:rFonts w:asciiTheme="majorHAnsi" w:hAnsiTheme="majorHAnsi" w:cstheme="minorHAnsi"/>
                <w:b/>
                <w:color w:val="000000" w:themeColor="text1"/>
                <w:sz w:val="20"/>
                <w:szCs w:val="20"/>
              </w:rPr>
            </w:pPr>
            <w:r w:rsidRPr="00C41C1B">
              <w:rPr>
                <w:rFonts w:asciiTheme="majorHAnsi" w:hAnsiTheme="majorHAnsi" w:cstheme="minorHAnsi"/>
                <w:b/>
                <w:color w:val="000000" w:themeColor="text1"/>
                <w:sz w:val="20"/>
                <w:szCs w:val="20"/>
              </w:rPr>
              <w:t>nr seryjny/</w:t>
            </w:r>
          </w:p>
          <w:p w14:paraId="5F578D29" w14:textId="77777777" w:rsidR="00287C56" w:rsidRPr="00C41C1B" w:rsidRDefault="00287C56" w:rsidP="00970A12">
            <w:pPr>
              <w:pStyle w:val="Akapitzlist"/>
              <w:spacing w:after="0"/>
              <w:ind w:left="0" w:hanging="2"/>
              <w:jc w:val="both"/>
              <w:rPr>
                <w:rFonts w:asciiTheme="majorHAnsi" w:hAnsiTheme="majorHAnsi" w:cstheme="minorHAnsi"/>
                <w:b/>
                <w:color w:val="000000" w:themeColor="text1"/>
                <w:sz w:val="20"/>
                <w:szCs w:val="20"/>
              </w:rPr>
            </w:pPr>
            <w:r w:rsidRPr="00C41C1B">
              <w:rPr>
                <w:rFonts w:asciiTheme="majorHAnsi" w:hAnsiTheme="majorHAnsi" w:cstheme="minorHAnsi"/>
                <w:b/>
                <w:color w:val="000000" w:themeColor="text1"/>
                <w:sz w:val="20"/>
                <w:szCs w:val="20"/>
              </w:rPr>
              <w:t>data zakupu</w:t>
            </w:r>
          </w:p>
        </w:tc>
        <w:tc>
          <w:tcPr>
            <w:tcW w:w="1843" w:type="dxa"/>
            <w:vAlign w:val="center"/>
          </w:tcPr>
          <w:p w14:paraId="3CCF3CAE" w14:textId="77777777" w:rsidR="00287C56" w:rsidRPr="00C41C1B" w:rsidRDefault="00287C56" w:rsidP="00970A12">
            <w:pPr>
              <w:pStyle w:val="Akapitzlist"/>
              <w:spacing w:after="0"/>
              <w:ind w:left="0" w:hanging="2"/>
              <w:rPr>
                <w:rFonts w:asciiTheme="majorHAnsi" w:hAnsiTheme="majorHAnsi" w:cstheme="minorHAnsi"/>
                <w:b/>
                <w:color w:val="000000" w:themeColor="text1"/>
                <w:sz w:val="20"/>
                <w:szCs w:val="20"/>
              </w:rPr>
            </w:pPr>
            <w:r w:rsidRPr="00C41C1B">
              <w:rPr>
                <w:rFonts w:asciiTheme="majorHAnsi" w:hAnsiTheme="majorHAnsi" w:cstheme="minorHAnsi"/>
                <w:b/>
                <w:color w:val="000000" w:themeColor="text1"/>
                <w:sz w:val="20"/>
                <w:szCs w:val="20"/>
              </w:rPr>
              <w:t>Stan licznika</w:t>
            </w:r>
          </w:p>
          <w:p w14:paraId="7557B06E" w14:textId="77777777" w:rsidR="00287C56" w:rsidRPr="00C41C1B" w:rsidRDefault="00287C56" w:rsidP="00970A12">
            <w:pPr>
              <w:pStyle w:val="Akapitzlist"/>
              <w:spacing w:after="0"/>
              <w:ind w:left="0" w:hanging="2"/>
              <w:rPr>
                <w:rFonts w:asciiTheme="majorHAnsi" w:hAnsiTheme="majorHAnsi" w:cstheme="minorHAnsi"/>
                <w:b/>
                <w:bCs/>
                <w:color w:val="000000" w:themeColor="text1"/>
                <w:sz w:val="20"/>
                <w:szCs w:val="20"/>
              </w:rPr>
            </w:pPr>
            <w:r w:rsidRPr="00C41C1B">
              <w:rPr>
                <w:rFonts w:asciiTheme="majorHAnsi" w:hAnsiTheme="majorHAnsi" w:cstheme="minorHAnsi"/>
                <w:b/>
                <w:bCs/>
                <w:color w:val="000000" w:themeColor="text1"/>
                <w:sz w:val="20"/>
                <w:szCs w:val="20"/>
              </w:rPr>
              <w:t>z maja 2025r.</w:t>
            </w:r>
          </w:p>
          <w:p w14:paraId="40186844" w14:textId="77777777" w:rsidR="00287C56" w:rsidRPr="00C41C1B" w:rsidRDefault="00287C56" w:rsidP="00970A12">
            <w:pPr>
              <w:pStyle w:val="Akapitzlist"/>
              <w:spacing w:after="0"/>
              <w:ind w:left="0" w:hanging="2"/>
              <w:rPr>
                <w:rFonts w:asciiTheme="majorHAnsi" w:hAnsiTheme="majorHAnsi" w:cstheme="minorHAnsi"/>
                <w:b/>
                <w:color w:val="000000" w:themeColor="text1"/>
                <w:sz w:val="20"/>
                <w:szCs w:val="20"/>
              </w:rPr>
            </w:pPr>
            <w:r w:rsidRPr="00C41C1B">
              <w:rPr>
                <w:rFonts w:asciiTheme="majorHAnsi" w:hAnsiTheme="majorHAnsi" w:cstheme="minorHAnsi"/>
                <w:b/>
                <w:color w:val="000000" w:themeColor="text1"/>
                <w:sz w:val="20"/>
                <w:szCs w:val="20"/>
              </w:rPr>
              <w:t>Total</w:t>
            </w:r>
            <w:r w:rsidRPr="00C41C1B">
              <w:rPr>
                <w:rFonts w:asciiTheme="majorHAnsi" w:hAnsiTheme="majorHAnsi" w:cstheme="minorHAnsi"/>
                <w:b/>
                <w:bCs/>
                <w:color w:val="000000" w:themeColor="text1"/>
                <w:sz w:val="20"/>
                <w:szCs w:val="20"/>
              </w:rPr>
              <w:t>/</w:t>
            </w:r>
            <w:r w:rsidRPr="00C41C1B">
              <w:rPr>
                <w:rFonts w:asciiTheme="majorHAnsi" w:hAnsiTheme="majorHAnsi" w:cstheme="minorHAnsi"/>
                <w:b/>
                <w:color w:val="000000" w:themeColor="text1"/>
                <w:sz w:val="20"/>
                <w:szCs w:val="20"/>
              </w:rPr>
              <w:t>czarny/kolor</w:t>
            </w:r>
          </w:p>
        </w:tc>
        <w:tc>
          <w:tcPr>
            <w:tcW w:w="2977" w:type="dxa"/>
          </w:tcPr>
          <w:p w14:paraId="0364DFBC" w14:textId="77777777" w:rsidR="00287C56" w:rsidRPr="00C41C1B" w:rsidRDefault="00287C56" w:rsidP="00970A12">
            <w:pPr>
              <w:pStyle w:val="Akapitzlist"/>
              <w:spacing w:after="0"/>
              <w:ind w:left="0" w:hanging="2"/>
              <w:rPr>
                <w:rFonts w:asciiTheme="majorHAnsi" w:hAnsiTheme="majorHAnsi" w:cstheme="minorHAnsi"/>
                <w:b/>
                <w:bCs/>
                <w:color w:val="000000" w:themeColor="text1"/>
                <w:sz w:val="20"/>
                <w:szCs w:val="20"/>
              </w:rPr>
            </w:pPr>
            <w:r w:rsidRPr="00C41C1B">
              <w:rPr>
                <w:rFonts w:asciiTheme="majorHAnsi" w:hAnsiTheme="majorHAnsi" w:cstheme="minorHAnsi"/>
                <w:b/>
                <w:bCs/>
                <w:color w:val="000000" w:themeColor="text1"/>
                <w:sz w:val="20"/>
                <w:szCs w:val="20"/>
              </w:rPr>
              <w:t>Liczba wydruków przeliczona</w:t>
            </w:r>
            <w:r w:rsidRPr="00C41C1B">
              <w:rPr>
                <w:rFonts w:asciiTheme="majorHAnsi" w:hAnsiTheme="majorHAnsi" w:cstheme="minorHAnsi"/>
                <w:b/>
                <w:bCs/>
                <w:color w:val="000000" w:themeColor="text1"/>
                <w:sz w:val="20"/>
                <w:szCs w:val="20"/>
              </w:rPr>
              <w:br/>
              <w:t>na okres dwunastu miesięcy</w:t>
            </w:r>
          </w:p>
          <w:p w14:paraId="4FE7D968" w14:textId="77777777" w:rsidR="00287C56" w:rsidRPr="00C41C1B" w:rsidRDefault="00287C56" w:rsidP="00970A12">
            <w:pPr>
              <w:pStyle w:val="Akapitzlist"/>
              <w:spacing w:after="0"/>
              <w:ind w:left="0" w:hanging="2"/>
              <w:rPr>
                <w:rFonts w:asciiTheme="majorHAnsi" w:hAnsiTheme="majorHAnsi" w:cstheme="minorHAnsi"/>
                <w:b/>
                <w:bCs/>
                <w:color w:val="000000" w:themeColor="text1"/>
                <w:sz w:val="20"/>
                <w:szCs w:val="20"/>
              </w:rPr>
            </w:pPr>
            <w:r w:rsidRPr="00C41C1B">
              <w:rPr>
                <w:rFonts w:asciiTheme="majorHAnsi" w:hAnsiTheme="majorHAnsi" w:cstheme="minorHAnsi"/>
                <w:b/>
                <w:bCs/>
                <w:color w:val="000000" w:themeColor="text1"/>
                <w:sz w:val="20"/>
                <w:szCs w:val="20"/>
              </w:rPr>
              <w:t>Total/czarny/kolor</w:t>
            </w:r>
          </w:p>
        </w:tc>
      </w:tr>
      <w:tr w:rsidR="00970A12" w:rsidRPr="00C41C1B" w14:paraId="4FBBA42A" w14:textId="77777777" w:rsidTr="00970A12">
        <w:tc>
          <w:tcPr>
            <w:tcW w:w="769" w:type="dxa"/>
          </w:tcPr>
          <w:p w14:paraId="7CAA1400"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w:t>
            </w:r>
          </w:p>
        </w:tc>
        <w:tc>
          <w:tcPr>
            <w:tcW w:w="2977" w:type="dxa"/>
            <w:vAlign w:val="center"/>
          </w:tcPr>
          <w:p w14:paraId="23CE3020"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Develop ineo+ 224e</w:t>
            </w:r>
            <w:r w:rsidRPr="00C41C1B">
              <w:rPr>
                <w:rFonts w:asciiTheme="majorHAnsi" w:hAnsiTheme="majorHAnsi" w:cstheme="minorHAnsi"/>
                <w:sz w:val="20"/>
                <w:szCs w:val="20"/>
              </w:rPr>
              <w:br/>
              <w:t>A5C4121119071 67</w:t>
            </w:r>
            <w:r w:rsidRPr="00C41C1B">
              <w:rPr>
                <w:rFonts w:asciiTheme="majorHAnsi" w:hAnsiTheme="majorHAnsi" w:cstheme="minorHAnsi"/>
                <w:sz w:val="20"/>
                <w:szCs w:val="20"/>
              </w:rPr>
              <w:br/>
              <w:t>03.12.2015</w:t>
            </w:r>
          </w:p>
        </w:tc>
        <w:tc>
          <w:tcPr>
            <w:tcW w:w="1843" w:type="dxa"/>
            <w:shd w:val="clear" w:color="auto" w:fill="auto"/>
            <w:vAlign w:val="bottom"/>
          </w:tcPr>
          <w:p w14:paraId="3818F34C"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942 500</w:t>
            </w:r>
            <w:r w:rsidRPr="00C41C1B">
              <w:rPr>
                <w:rFonts w:asciiTheme="majorHAnsi" w:hAnsiTheme="majorHAnsi"/>
                <w:color w:val="000000"/>
                <w:sz w:val="20"/>
                <w:szCs w:val="20"/>
              </w:rPr>
              <w:br/>
              <w:t>597 500</w:t>
            </w:r>
            <w:r w:rsidRPr="00C41C1B">
              <w:rPr>
                <w:rFonts w:asciiTheme="majorHAnsi" w:hAnsiTheme="majorHAnsi"/>
                <w:color w:val="000000"/>
                <w:sz w:val="20"/>
                <w:szCs w:val="20"/>
              </w:rPr>
              <w:br/>
              <w:t>345 000</w:t>
            </w:r>
          </w:p>
        </w:tc>
        <w:tc>
          <w:tcPr>
            <w:tcW w:w="2977" w:type="dxa"/>
            <w:vAlign w:val="bottom"/>
          </w:tcPr>
          <w:p w14:paraId="303A82E0"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98 600</w:t>
            </w:r>
            <w:r w:rsidRPr="00C41C1B">
              <w:rPr>
                <w:rFonts w:asciiTheme="majorHAnsi" w:hAnsiTheme="majorHAnsi"/>
                <w:color w:val="000000"/>
                <w:sz w:val="20"/>
                <w:szCs w:val="20"/>
              </w:rPr>
              <w:br/>
              <w:t>62 500</w:t>
            </w:r>
            <w:r w:rsidRPr="00C41C1B">
              <w:rPr>
                <w:rFonts w:asciiTheme="majorHAnsi" w:hAnsiTheme="majorHAnsi"/>
                <w:color w:val="000000"/>
                <w:sz w:val="20"/>
                <w:szCs w:val="20"/>
              </w:rPr>
              <w:br/>
              <w:t>36 100</w:t>
            </w:r>
          </w:p>
        </w:tc>
      </w:tr>
      <w:tr w:rsidR="00970A12" w:rsidRPr="00C41C1B" w14:paraId="36790E20" w14:textId="77777777" w:rsidTr="00970A12">
        <w:tc>
          <w:tcPr>
            <w:tcW w:w="769" w:type="dxa"/>
          </w:tcPr>
          <w:p w14:paraId="6C95C276"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lang w:val="en-GB"/>
              </w:rPr>
            </w:pPr>
            <w:r w:rsidRPr="00C41C1B">
              <w:rPr>
                <w:rFonts w:asciiTheme="majorHAnsi" w:hAnsiTheme="majorHAnsi" w:cstheme="minorHAnsi"/>
                <w:bCs/>
                <w:color w:val="000000" w:themeColor="text1"/>
                <w:sz w:val="20"/>
                <w:szCs w:val="20"/>
                <w:lang w:val="en-GB"/>
              </w:rPr>
              <w:t>2</w:t>
            </w:r>
          </w:p>
        </w:tc>
        <w:tc>
          <w:tcPr>
            <w:tcW w:w="2977" w:type="dxa"/>
            <w:vAlign w:val="center"/>
          </w:tcPr>
          <w:p w14:paraId="48521597"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Develop ineo+ 224e</w:t>
            </w:r>
            <w:r w:rsidRPr="00C41C1B">
              <w:rPr>
                <w:rFonts w:asciiTheme="majorHAnsi" w:hAnsiTheme="majorHAnsi" w:cstheme="minorHAnsi"/>
                <w:sz w:val="20"/>
                <w:szCs w:val="20"/>
              </w:rPr>
              <w:br/>
              <w:t>A5C4121118573 62</w:t>
            </w:r>
            <w:r w:rsidRPr="00C41C1B">
              <w:rPr>
                <w:rFonts w:asciiTheme="majorHAnsi" w:hAnsiTheme="majorHAnsi" w:cstheme="minorHAnsi"/>
                <w:sz w:val="20"/>
                <w:szCs w:val="20"/>
              </w:rPr>
              <w:br/>
              <w:t>03.12.2015</w:t>
            </w:r>
          </w:p>
        </w:tc>
        <w:tc>
          <w:tcPr>
            <w:tcW w:w="1843" w:type="dxa"/>
            <w:vAlign w:val="bottom"/>
          </w:tcPr>
          <w:p w14:paraId="10130AEA"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898 400</w:t>
            </w:r>
            <w:r w:rsidRPr="00C41C1B">
              <w:rPr>
                <w:rFonts w:asciiTheme="majorHAnsi" w:hAnsiTheme="majorHAnsi"/>
                <w:color w:val="000000"/>
                <w:sz w:val="20"/>
                <w:szCs w:val="20"/>
              </w:rPr>
              <w:br/>
              <w:t>511 400</w:t>
            </w:r>
            <w:r w:rsidRPr="00C41C1B">
              <w:rPr>
                <w:rFonts w:asciiTheme="majorHAnsi" w:hAnsiTheme="majorHAnsi"/>
                <w:color w:val="000000"/>
                <w:sz w:val="20"/>
                <w:szCs w:val="20"/>
              </w:rPr>
              <w:br/>
              <w:t>386 900</w:t>
            </w:r>
          </w:p>
        </w:tc>
        <w:tc>
          <w:tcPr>
            <w:tcW w:w="2977" w:type="dxa"/>
            <w:vAlign w:val="bottom"/>
          </w:tcPr>
          <w:p w14:paraId="45966A4E"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93 800</w:t>
            </w:r>
            <w:r w:rsidRPr="00C41C1B">
              <w:rPr>
                <w:rFonts w:asciiTheme="majorHAnsi" w:hAnsiTheme="majorHAnsi"/>
                <w:color w:val="000000"/>
                <w:sz w:val="20"/>
                <w:szCs w:val="20"/>
              </w:rPr>
              <w:br/>
              <w:t>53 400</w:t>
            </w:r>
            <w:r w:rsidRPr="00C41C1B">
              <w:rPr>
                <w:rFonts w:asciiTheme="majorHAnsi" w:hAnsiTheme="majorHAnsi"/>
                <w:color w:val="000000"/>
                <w:sz w:val="20"/>
                <w:szCs w:val="20"/>
              </w:rPr>
              <w:br/>
              <w:t>40 400</w:t>
            </w:r>
          </w:p>
        </w:tc>
      </w:tr>
      <w:tr w:rsidR="00970A12" w:rsidRPr="00C41C1B" w14:paraId="3E56124F" w14:textId="77777777" w:rsidTr="00970A12">
        <w:tc>
          <w:tcPr>
            <w:tcW w:w="769" w:type="dxa"/>
          </w:tcPr>
          <w:p w14:paraId="5D1FA8A8"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3</w:t>
            </w:r>
          </w:p>
        </w:tc>
        <w:tc>
          <w:tcPr>
            <w:tcW w:w="2977" w:type="dxa"/>
            <w:vAlign w:val="center"/>
          </w:tcPr>
          <w:p w14:paraId="2296165D"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Develop ineo+ 224e</w:t>
            </w:r>
            <w:r w:rsidRPr="00C41C1B">
              <w:rPr>
                <w:rFonts w:asciiTheme="majorHAnsi" w:hAnsiTheme="majorHAnsi" w:cstheme="minorHAnsi"/>
                <w:sz w:val="20"/>
                <w:szCs w:val="20"/>
              </w:rPr>
              <w:br/>
              <w:t>A5C4121119057 57</w:t>
            </w:r>
            <w:r w:rsidRPr="00C41C1B">
              <w:rPr>
                <w:rFonts w:asciiTheme="majorHAnsi" w:hAnsiTheme="majorHAnsi" w:cstheme="minorHAnsi"/>
                <w:sz w:val="20"/>
                <w:szCs w:val="20"/>
              </w:rPr>
              <w:br/>
              <w:t>03.12.2015</w:t>
            </w:r>
          </w:p>
        </w:tc>
        <w:tc>
          <w:tcPr>
            <w:tcW w:w="1843" w:type="dxa"/>
            <w:vAlign w:val="bottom"/>
          </w:tcPr>
          <w:p w14:paraId="72E4C5C0"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403 100</w:t>
            </w:r>
            <w:r w:rsidRPr="00C41C1B">
              <w:rPr>
                <w:rFonts w:asciiTheme="majorHAnsi" w:hAnsiTheme="majorHAnsi"/>
                <w:color w:val="000000"/>
                <w:sz w:val="20"/>
                <w:szCs w:val="20"/>
              </w:rPr>
              <w:br/>
              <w:t>260 100</w:t>
            </w:r>
            <w:r w:rsidRPr="00C41C1B">
              <w:rPr>
                <w:rFonts w:asciiTheme="majorHAnsi" w:hAnsiTheme="majorHAnsi"/>
                <w:color w:val="000000"/>
                <w:sz w:val="20"/>
                <w:szCs w:val="20"/>
              </w:rPr>
              <w:br/>
              <w:t>142 100</w:t>
            </w:r>
          </w:p>
        </w:tc>
        <w:tc>
          <w:tcPr>
            <w:tcW w:w="2977" w:type="dxa"/>
            <w:vAlign w:val="bottom"/>
          </w:tcPr>
          <w:p w14:paraId="4D833A08"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42 800</w:t>
            </w:r>
            <w:r w:rsidRPr="00C41C1B">
              <w:rPr>
                <w:rFonts w:asciiTheme="majorHAnsi" w:hAnsiTheme="majorHAnsi"/>
                <w:color w:val="000000"/>
                <w:sz w:val="20"/>
                <w:szCs w:val="20"/>
              </w:rPr>
              <w:br/>
              <w:t>27 600</w:t>
            </w:r>
            <w:r w:rsidRPr="00C41C1B">
              <w:rPr>
                <w:rFonts w:asciiTheme="majorHAnsi" w:hAnsiTheme="majorHAnsi"/>
                <w:color w:val="000000"/>
                <w:sz w:val="20"/>
                <w:szCs w:val="20"/>
              </w:rPr>
              <w:br/>
              <w:t>15 100</w:t>
            </w:r>
          </w:p>
        </w:tc>
      </w:tr>
      <w:tr w:rsidR="00970A12" w:rsidRPr="00C41C1B" w14:paraId="442D4D6F" w14:textId="77777777" w:rsidTr="00970A12">
        <w:tc>
          <w:tcPr>
            <w:tcW w:w="769" w:type="dxa"/>
          </w:tcPr>
          <w:p w14:paraId="07092C88"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4</w:t>
            </w:r>
          </w:p>
        </w:tc>
        <w:tc>
          <w:tcPr>
            <w:tcW w:w="2977" w:type="dxa"/>
            <w:vAlign w:val="center"/>
          </w:tcPr>
          <w:p w14:paraId="05FE09FE"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Develop ineo+ 224e</w:t>
            </w:r>
            <w:r w:rsidRPr="00C41C1B">
              <w:rPr>
                <w:rFonts w:asciiTheme="majorHAnsi" w:hAnsiTheme="majorHAnsi" w:cstheme="minorHAnsi"/>
                <w:sz w:val="20"/>
                <w:szCs w:val="20"/>
              </w:rPr>
              <w:br/>
              <w:t>A5C4121119000 68</w:t>
            </w:r>
            <w:r w:rsidRPr="00C41C1B">
              <w:rPr>
                <w:rFonts w:asciiTheme="majorHAnsi" w:hAnsiTheme="majorHAnsi" w:cstheme="minorHAnsi"/>
                <w:sz w:val="20"/>
                <w:szCs w:val="20"/>
              </w:rPr>
              <w:br/>
              <w:t>03.12.2015</w:t>
            </w:r>
          </w:p>
        </w:tc>
        <w:tc>
          <w:tcPr>
            <w:tcW w:w="1843" w:type="dxa"/>
            <w:shd w:val="clear" w:color="auto" w:fill="auto"/>
            <w:vAlign w:val="bottom"/>
          </w:tcPr>
          <w:p w14:paraId="7DD20BAB"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363 800</w:t>
            </w:r>
            <w:r w:rsidRPr="00C41C1B">
              <w:rPr>
                <w:rFonts w:asciiTheme="majorHAnsi" w:hAnsiTheme="majorHAnsi"/>
                <w:color w:val="000000"/>
                <w:sz w:val="20"/>
                <w:szCs w:val="20"/>
              </w:rPr>
              <w:br/>
              <w:t>200 200</w:t>
            </w:r>
            <w:r w:rsidRPr="00C41C1B">
              <w:rPr>
                <w:rFonts w:asciiTheme="majorHAnsi" w:hAnsiTheme="majorHAnsi"/>
                <w:color w:val="000000"/>
                <w:sz w:val="20"/>
                <w:szCs w:val="20"/>
              </w:rPr>
              <w:br/>
              <w:t>163 600</w:t>
            </w:r>
          </w:p>
        </w:tc>
        <w:tc>
          <w:tcPr>
            <w:tcW w:w="2977" w:type="dxa"/>
            <w:vAlign w:val="bottom"/>
          </w:tcPr>
          <w:p w14:paraId="7E169A60"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38 800</w:t>
            </w:r>
            <w:r w:rsidRPr="00C41C1B">
              <w:rPr>
                <w:rFonts w:asciiTheme="majorHAnsi" w:hAnsiTheme="majorHAnsi"/>
                <w:color w:val="000000"/>
                <w:sz w:val="20"/>
                <w:szCs w:val="20"/>
              </w:rPr>
              <w:br/>
              <w:t>21 300</w:t>
            </w:r>
            <w:r w:rsidRPr="00C41C1B">
              <w:rPr>
                <w:rFonts w:asciiTheme="majorHAnsi" w:hAnsiTheme="majorHAnsi"/>
                <w:color w:val="000000"/>
                <w:sz w:val="20"/>
                <w:szCs w:val="20"/>
              </w:rPr>
              <w:br/>
              <w:t>17 400</w:t>
            </w:r>
          </w:p>
        </w:tc>
      </w:tr>
      <w:tr w:rsidR="00970A12" w:rsidRPr="00C41C1B" w14:paraId="5B48976E" w14:textId="77777777" w:rsidTr="00970A12">
        <w:tc>
          <w:tcPr>
            <w:tcW w:w="769" w:type="dxa"/>
          </w:tcPr>
          <w:p w14:paraId="19007F35"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5</w:t>
            </w:r>
          </w:p>
        </w:tc>
        <w:tc>
          <w:tcPr>
            <w:tcW w:w="2977" w:type="dxa"/>
            <w:vAlign w:val="center"/>
          </w:tcPr>
          <w:p w14:paraId="431CCC9A"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A7R0021004145 66</w:t>
            </w:r>
            <w:r w:rsidRPr="00C41C1B">
              <w:rPr>
                <w:rFonts w:asciiTheme="majorHAnsi" w:hAnsiTheme="majorHAnsi" w:cstheme="minorHAnsi"/>
                <w:sz w:val="20"/>
                <w:szCs w:val="20"/>
              </w:rPr>
              <w:br/>
              <w:t>20.06.2016</w:t>
            </w:r>
          </w:p>
        </w:tc>
        <w:tc>
          <w:tcPr>
            <w:tcW w:w="1843" w:type="dxa"/>
            <w:vAlign w:val="bottom"/>
          </w:tcPr>
          <w:p w14:paraId="42E1FA33"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553 800</w:t>
            </w:r>
            <w:r w:rsidRPr="00C41C1B">
              <w:rPr>
                <w:rFonts w:asciiTheme="majorHAnsi" w:hAnsiTheme="majorHAnsi"/>
                <w:color w:val="000000"/>
                <w:sz w:val="20"/>
                <w:szCs w:val="20"/>
              </w:rPr>
              <w:br/>
              <w:t>314 000</w:t>
            </w:r>
            <w:r w:rsidRPr="00C41C1B">
              <w:rPr>
                <w:rFonts w:asciiTheme="majorHAnsi" w:hAnsiTheme="majorHAnsi"/>
                <w:color w:val="000000"/>
                <w:sz w:val="20"/>
                <w:szCs w:val="20"/>
              </w:rPr>
              <w:br/>
              <w:t>239 800</w:t>
            </w:r>
          </w:p>
        </w:tc>
        <w:tc>
          <w:tcPr>
            <w:tcW w:w="2977" w:type="dxa"/>
            <w:vAlign w:val="bottom"/>
          </w:tcPr>
          <w:p w14:paraId="72485097"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61 500</w:t>
            </w:r>
            <w:r w:rsidRPr="00C41C1B">
              <w:rPr>
                <w:rFonts w:asciiTheme="majorHAnsi" w:hAnsiTheme="majorHAnsi"/>
                <w:color w:val="000000"/>
                <w:sz w:val="20"/>
                <w:szCs w:val="20"/>
              </w:rPr>
              <w:br/>
              <w:t>34 900</w:t>
            </w:r>
            <w:r w:rsidRPr="00C41C1B">
              <w:rPr>
                <w:rFonts w:asciiTheme="majorHAnsi" w:hAnsiTheme="majorHAnsi"/>
                <w:color w:val="000000"/>
                <w:sz w:val="20"/>
                <w:szCs w:val="20"/>
              </w:rPr>
              <w:br/>
              <w:t>26 600</w:t>
            </w:r>
          </w:p>
        </w:tc>
      </w:tr>
      <w:tr w:rsidR="00970A12" w:rsidRPr="00C41C1B" w14:paraId="36E45942" w14:textId="77777777" w:rsidTr="00970A12">
        <w:tc>
          <w:tcPr>
            <w:tcW w:w="769" w:type="dxa"/>
          </w:tcPr>
          <w:p w14:paraId="0AE64A6E"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6</w:t>
            </w:r>
          </w:p>
        </w:tc>
        <w:tc>
          <w:tcPr>
            <w:tcW w:w="2977" w:type="dxa"/>
            <w:vAlign w:val="center"/>
          </w:tcPr>
          <w:p w14:paraId="3FC20DEA"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A7R0027034971 65</w:t>
            </w:r>
            <w:r w:rsidRPr="00C41C1B">
              <w:rPr>
                <w:rFonts w:asciiTheme="majorHAnsi" w:hAnsiTheme="majorHAnsi" w:cstheme="minorHAnsi"/>
                <w:sz w:val="20"/>
                <w:szCs w:val="20"/>
              </w:rPr>
              <w:br/>
              <w:t>20.06.2016</w:t>
            </w:r>
          </w:p>
        </w:tc>
        <w:tc>
          <w:tcPr>
            <w:tcW w:w="1843" w:type="dxa"/>
            <w:vAlign w:val="bottom"/>
          </w:tcPr>
          <w:p w14:paraId="129CAD71"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444 700</w:t>
            </w:r>
            <w:r w:rsidRPr="00C41C1B">
              <w:rPr>
                <w:rFonts w:asciiTheme="majorHAnsi" w:hAnsiTheme="majorHAnsi"/>
                <w:color w:val="000000"/>
                <w:sz w:val="20"/>
                <w:szCs w:val="20"/>
              </w:rPr>
              <w:br/>
              <w:t>280 900</w:t>
            </w:r>
            <w:r w:rsidRPr="00C41C1B">
              <w:rPr>
                <w:rFonts w:asciiTheme="majorHAnsi" w:hAnsiTheme="majorHAnsi"/>
                <w:color w:val="000000"/>
                <w:sz w:val="20"/>
                <w:szCs w:val="20"/>
              </w:rPr>
              <w:br/>
              <w:t>163 900</w:t>
            </w:r>
          </w:p>
        </w:tc>
        <w:tc>
          <w:tcPr>
            <w:tcW w:w="2977" w:type="dxa"/>
            <w:vAlign w:val="bottom"/>
          </w:tcPr>
          <w:p w14:paraId="1FB67CF4"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68 600</w:t>
            </w:r>
            <w:r w:rsidRPr="00C41C1B">
              <w:rPr>
                <w:rFonts w:asciiTheme="majorHAnsi" w:hAnsiTheme="majorHAnsi"/>
                <w:color w:val="000000"/>
                <w:sz w:val="20"/>
                <w:szCs w:val="20"/>
              </w:rPr>
              <w:br/>
              <w:t>43 300</w:t>
            </w:r>
            <w:r w:rsidRPr="00C41C1B">
              <w:rPr>
                <w:rFonts w:asciiTheme="majorHAnsi" w:hAnsiTheme="majorHAnsi"/>
                <w:color w:val="000000"/>
                <w:sz w:val="20"/>
                <w:szCs w:val="20"/>
              </w:rPr>
              <w:br/>
              <w:t>25 300</w:t>
            </w:r>
          </w:p>
        </w:tc>
      </w:tr>
      <w:tr w:rsidR="00970A12" w:rsidRPr="00C41C1B" w14:paraId="5AF67541" w14:textId="77777777" w:rsidTr="00970A12">
        <w:tc>
          <w:tcPr>
            <w:tcW w:w="769" w:type="dxa"/>
          </w:tcPr>
          <w:p w14:paraId="714110CA"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7</w:t>
            </w:r>
          </w:p>
        </w:tc>
        <w:tc>
          <w:tcPr>
            <w:tcW w:w="2977" w:type="dxa"/>
            <w:vAlign w:val="center"/>
          </w:tcPr>
          <w:p w14:paraId="682E1116"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A7R0021004400 99</w:t>
            </w:r>
            <w:r w:rsidRPr="00C41C1B">
              <w:rPr>
                <w:rFonts w:asciiTheme="majorHAnsi" w:hAnsiTheme="majorHAnsi" w:cstheme="minorHAnsi"/>
                <w:sz w:val="20"/>
                <w:szCs w:val="20"/>
              </w:rPr>
              <w:br/>
              <w:t>20.06.2016</w:t>
            </w:r>
          </w:p>
        </w:tc>
        <w:tc>
          <w:tcPr>
            <w:tcW w:w="1843" w:type="dxa"/>
            <w:shd w:val="clear" w:color="auto" w:fill="auto"/>
            <w:vAlign w:val="bottom"/>
          </w:tcPr>
          <w:p w14:paraId="4A527500"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263 500</w:t>
            </w:r>
            <w:r w:rsidRPr="00C41C1B">
              <w:rPr>
                <w:rFonts w:asciiTheme="majorHAnsi" w:hAnsiTheme="majorHAnsi"/>
                <w:color w:val="000000"/>
                <w:sz w:val="20"/>
                <w:szCs w:val="20"/>
              </w:rPr>
              <w:br/>
              <w:t>137 200</w:t>
            </w:r>
            <w:r w:rsidRPr="00C41C1B">
              <w:rPr>
                <w:rFonts w:asciiTheme="majorHAnsi" w:hAnsiTheme="majorHAnsi"/>
                <w:color w:val="000000"/>
                <w:sz w:val="20"/>
                <w:szCs w:val="20"/>
              </w:rPr>
              <w:br/>
              <w:t>126 300</w:t>
            </w:r>
          </w:p>
        </w:tc>
        <w:tc>
          <w:tcPr>
            <w:tcW w:w="2977" w:type="dxa"/>
            <w:vAlign w:val="bottom"/>
          </w:tcPr>
          <w:p w14:paraId="585F4C14"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30 200</w:t>
            </w:r>
            <w:r w:rsidRPr="00C41C1B">
              <w:rPr>
                <w:rFonts w:asciiTheme="majorHAnsi" w:hAnsiTheme="majorHAnsi"/>
                <w:color w:val="000000"/>
                <w:sz w:val="20"/>
                <w:szCs w:val="20"/>
              </w:rPr>
              <w:br/>
              <w:t>15 700</w:t>
            </w:r>
            <w:r w:rsidRPr="00C41C1B">
              <w:rPr>
                <w:rFonts w:asciiTheme="majorHAnsi" w:hAnsiTheme="majorHAnsi"/>
                <w:color w:val="000000"/>
                <w:sz w:val="20"/>
                <w:szCs w:val="20"/>
              </w:rPr>
              <w:br/>
              <w:t>14 500</w:t>
            </w:r>
          </w:p>
        </w:tc>
      </w:tr>
      <w:tr w:rsidR="00970A12" w:rsidRPr="00C41C1B" w14:paraId="15B278A2" w14:textId="77777777" w:rsidTr="00970A12">
        <w:tc>
          <w:tcPr>
            <w:tcW w:w="769" w:type="dxa"/>
          </w:tcPr>
          <w:p w14:paraId="3BFD1E39"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8</w:t>
            </w:r>
          </w:p>
        </w:tc>
        <w:tc>
          <w:tcPr>
            <w:tcW w:w="2977" w:type="dxa"/>
            <w:vAlign w:val="center"/>
          </w:tcPr>
          <w:p w14:paraId="787D41DA"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A7R0027034955 51</w:t>
            </w:r>
            <w:r w:rsidRPr="00C41C1B">
              <w:rPr>
                <w:rFonts w:asciiTheme="majorHAnsi" w:hAnsiTheme="majorHAnsi" w:cstheme="minorHAnsi"/>
                <w:sz w:val="20"/>
                <w:szCs w:val="20"/>
              </w:rPr>
              <w:br/>
              <w:t>20.06.2016</w:t>
            </w:r>
          </w:p>
        </w:tc>
        <w:tc>
          <w:tcPr>
            <w:tcW w:w="1843" w:type="dxa"/>
            <w:vAlign w:val="bottom"/>
          </w:tcPr>
          <w:p w14:paraId="78543D88"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241 200</w:t>
            </w:r>
            <w:r w:rsidRPr="00C41C1B">
              <w:rPr>
                <w:rFonts w:asciiTheme="majorHAnsi" w:hAnsiTheme="majorHAnsi"/>
                <w:color w:val="000000"/>
                <w:sz w:val="20"/>
                <w:szCs w:val="20"/>
              </w:rPr>
              <w:br/>
              <w:t>146 400</w:t>
            </w:r>
            <w:r w:rsidRPr="00C41C1B">
              <w:rPr>
                <w:rFonts w:asciiTheme="majorHAnsi" w:hAnsiTheme="majorHAnsi"/>
                <w:color w:val="000000"/>
                <w:sz w:val="20"/>
                <w:szCs w:val="20"/>
              </w:rPr>
              <w:br/>
              <w:t xml:space="preserve"> 94 800</w:t>
            </w:r>
          </w:p>
        </w:tc>
        <w:tc>
          <w:tcPr>
            <w:tcW w:w="2977" w:type="dxa"/>
            <w:vAlign w:val="bottom"/>
          </w:tcPr>
          <w:p w14:paraId="52C975A1"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36 900</w:t>
            </w:r>
            <w:r w:rsidRPr="00C41C1B">
              <w:rPr>
                <w:rFonts w:asciiTheme="majorHAnsi" w:hAnsiTheme="majorHAnsi"/>
                <w:color w:val="000000"/>
                <w:sz w:val="20"/>
                <w:szCs w:val="20"/>
              </w:rPr>
              <w:br/>
              <w:t>22 400</w:t>
            </w:r>
            <w:r w:rsidRPr="00C41C1B">
              <w:rPr>
                <w:rFonts w:asciiTheme="majorHAnsi" w:hAnsiTheme="majorHAnsi"/>
                <w:color w:val="000000"/>
                <w:sz w:val="20"/>
                <w:szCs w:val="20"/>
              </w:rPr>
              <w:br/>
              <w:t>14 500</w:t>
            </w:r>
          </w:p>
        </w:tc>
      </w:tr>
      <w:tr w:rsidR="00970A12" w:rsidRPr="00C41C1B" w14:paraId="6D26D307" w14:textId="77777777" w:rsidTr="00970A12">
        <w:tc>
          <w:tcPr>
            <w:tcW w:w="769" w:type="dxa"/>
          </w:tcPr>
          <w:p w14:paraId="7ACA9BD7"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9</w:t>
            </w:r>
          </w:p>
        </w:tc>
        <w:tc>
          <w:tcPr>
            <w:tcW w:w="2977" w:type="dxa"/>
            <w:vAlign w:val="center"/>
          </w:tcPr>
          <w:p w14:paraId="49C981C3"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A7R0021004422 27</w:t>
            </w:r>
            <w:r w:rsidRPr="00C41C1B">
              <w:rPr>
                <w:rFonts w:asciiTheme="majorHAnsi" w:hAnsiTheme="majorHAnsi" w:cstheme="minorHAnsi"/>
                <w:sz w:val="20"/>
                <w:szCs w:val="20"/>
              </w:rPr>
              <w:br/>
              <w:t>20.06.2016</w:t>
            </w:r>
          </w:p>
        </w:tc>
        <w:tc>
          <w:tcPr>
            <w:tcW w:w="1843" w:type="dxa"/>
            <w:vAlign w:val="bottom"/>
          </w:tcPr>
          <w:p w14:paraId="5283FD04"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210 600</w:t>
            </w:r>
            <w:r w:rsidRPr="00C41C1B">
              <w:rPr>
                <w:rFonts w:asciiTheme="majorHAnsi" w:hAnsiTheme="majorHAnsi"/>
                <w:color w:val="000000"/>
                <w:sz w:val="20"/>
                <w:szCs w:val="20"/>
              </w:rPr>
              <w:br/>
              <w:t>162 100</w:t>
            </w:r>
            <w:r w:rsidRPr="00C41C1B">
              <w:rPr>
                <w:rFonts w:asciiTheme="majorHAnsi" w:hAnsiTheme="majorHAnsi"/>
                <w:color w:val="000000"/>
                <w:sz w:val="20"/>
                <w:szCs w:val="20"/>
              </w:rPr>
              <w:br/>
              <w:t>48 500</w:t>
            </w:r>
          </w:p>
        </w:tc>
        <w:tc>
          <w:tcPr>
            <w:tcW w:w="2977" w:type="dxa"/>
            <w:vAlign w:val="bottom"/>
          </w:tcPr>
          <w:p w14:paraId="2C8E60DD"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23 500</w:t>
            </w:r>
            <w:r w:rsidRPr="00C41C1B">
              <w:rPr>
                <w:rFonts w:asciiTheme="majorHAnsi" w:hAnsiTheme="majorHAnsi"/>
                <w:color w:val="000000"/>
                <w:sz w:val="20"/>
                <w:szCs w:val="20"/>
              </w:rPr>
              <w:br/>
              <w:t>18 100</w:t>
            </w:r>
            <w:r w:rsidRPr="00C41C1B">
              <w:rPr>
                <w:rFonts w:asciiTheme="majorHAnsi" w:hAnsiTheme="majorHAnsi"/>
                <w:color w:val="000000"/>
                <w:sz w:val="20"/>
                <w:szCs w:val="20"/>
              </w:rPr>
              <w:br/>
              <w:t>5 400</w:t>
            </w:r>
          </w:p>
        </w:tc>
      </w:tr>
      <w:tr w:rsidR="00970A12" w:rsidRPr="00C41C1B" w14:paraId="42386566" w14:textId="77777777" w:rsidTr="00970A12">
        <w:tc>
          <w:tcPr>
            <w:tcW w:w="769" w:type="dxa"/>
          </w:tcPr>
          <w:p w14:paraId="057A9E18"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10</w:t>
            </w:r>
          </w:p>
        </w:tc>
        <w:tc>
          <w:tcPr>
            <w:tcW w:w="2977" w:type="dxa"/>
            <w:vAlign w:val="center"/>
          </w:tcPr>
          <w:p w14:paraId="4C0FBD95"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A7R0021004454 77</w:t>
            </w:r>
            <w:r w:rsidRPr="00C41C1B">
              <w:rPr>
                <w:rFonts w:asciiTheme="majorHAnsi" w:hAnsiTheme="majorHAnsi" w:cstheme="minorHAnsi"/>
                <w:sz w:val="20"/>
                <w:szCs w:val="20"/>
              </w:rPr>
              <w:br/>
              <w:t>20.06.2016</w:t>
            </w:r>
          </w:p>
        </w:tc>
        <w:tc>
          <w:tcPr>
            <w:tcW w:w="1843" w:type="dxa"/>
            <w:shd w:val="clear" w:color="auto" w:fill="auto"/>
            <w:vAlign w:val="bottom"/>
          </w:tcPr>
          <w:p w14:paraId="12E8E62E"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158 100</w:t>
            </w:r>
            <w:r w:rsidRPr="00C41C1B">
              <w:rPr>
                <w:rFonts w:asciiTheme="majorHAnsi" w:hAnsiTheme="majorHAnsi"/>
                <w:color w:val="000000"/>
                <w:sz w:val="20"/>
                <w:szCs w:val="20"/>
              </w:rPr>
              <w:br/>
              <w:t>115 900</w:t>
            </w:r>
            <w:r w:rsidRPr="00C41C1B">
              <w:rPr>
                <w:rFonts w:asciiTheme="majorHAnsi" w:hAnsiTheme="majorHAnsi"/>
                <w:color w:val="000000"/>
                <w:sz w:val="20"/>
                <w:szCs w:val="20"/>
              </w:rPr>
              <w:br/>
              <w:t>42 200</w:t>
            </w:r>
          </w:p>
        </w:tc>
        <w:tc>
          <w:tcPr>
            <w:tcW w:w="2977" w:type="dxa"/>
            <w:vAlign w:val="bottom"/>
          </w:tcPr>
          <w:p w14:paraId="0BD33F84"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18 300</w:t>
            </w:r>
            <w:r w:rsidRPr="00C41C1B">
              <w:rPr>
                <w:rFonts w:asciiTheme="majorHAnsi" w:hAnsiTheme="majorHAnsi"/>
                <w:color w:val="000000"/>
                <w:sz w:val="20"/>
                <w:szCs w:val="20"/>
              </w:rPr>
              <w:br/>
              <w:t>13 400</w:t>
            </w:r>
            <w:r w:rsidRPr="00C41C1B">
              <w:rPr>
                <w:rFonts w:asciiTheme="majorHAnsi" w:hAnsiTheme="majorHAnsi"/>
                <w:color w:val="000000"/>
                <w:sz w:val="20"/>
                <w:szCs w:val="20"/>
              </w:rPr>
              <w:br/>
              <w:t>4 900</w:t>
            </w:r>
          </w:p>
        </w:tc>
      </w:tr>
      <w:tr w:rsidR="00970A12" w:rsidRPr="00C41C1B" w14:paraId="7ACE7723" w14:textId="77777777" w:rsidTr="00970A12">
        <w:tc>
          <w:tcPr>
            <w:tcW w:w="769" w:type="dxa"/>
          </w:tcPr>
          <w:p w14:paraId="0896C79C"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11</w:t>
            </w:r>
          </w:p>
        </w:tc>
        <w:tc>
          <w:tcPr>
            <w:tcW w:w="2977" w:type="dxa"/>
            <w:vAlign w:val="center"/>
          </w:tcPr>
          <w:p w14:paraId="1B745F13"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A7R0027035472 41</w:t>
            </w:r>
            <w:r w:rsidRPr="00C41C1B">
              <w:rPr>
                <w:rFonts w:asciiTheme="majorHAnsi" w:hAnsiTheme="majorHAnsi" w:cstheme="minorHAnsi"/>
                <w:sz w:val="20"/>
                <w:szCs w:val="20"/>
              </w:rPr>
              <w:br/>
              <w:t>06.09.2018</w:t>
            </w:r>
          </w:p>
        </w:tc>
        <w:tc>
          <w:tcPr>
            <w:tcW w:w="1843" w:type="dxa"/>
            <w:vAlign w:val="bottom"/>
          </w:tcPr>
          <w:p w14:paraId="5A70269B"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174 800</w:t>
            </w:r>
            <w:r w:rsidRPr="00C41C1B">
              <w:rPr>
                <w:rFonts w:asciiTheme="majorHAnsi" w:hAnsiTheme="majorHAnsi"/>
                <w:color w:val="000000"/>
                <w:sz w:val="20"/>
                <w:szCs w:val="20"/>
              </w:rPr>
              <w:br/>
              <w:t>97 800</w:t>
            </w:r>
            <w:r w:rsidRPr="00C41C1B">
              <w:rPr>
                <w:rFonts w:asciiTheme="majorHAnsi" w:hAnsiTheme="majorHAnsi"/>
                <w:color w:val="000000"/>
                <w:sz w:val="20"/>
                <w:szCs w:val="20"/>
              </w:rPr>
              <w:br/>
              <w:t>77 000</w:t>
            </w:r>
          </w:p>
        </w:tc>
        <w:tc>
          <w:tcPr>
            <w:tcW w:w="2977" w:type="dxa"/>
            <w:vAlign w:val="bottom"/>
          </w:tcPr>
          <w:p w14:paraId="1B85E5D2"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26 700</w:t>
            </w:r>
            <w:r w:rsidRPr="00C41C1B">
              <w:rPr>
                <w:rFonts w:asciiTheme="majorHAnsi" w:hAnsiTheme="majorHAnsi"/>
                <w:color w:val="000000"/>
                <w:sz w:val="20"/>
                <w:szCs w:val="20"/>
              </w:rPr>
              <w:br/>
              <w:t>14 900</w:t>
            </w:r>
            <w:r w:rsidRPr="00C41C1B">
              <w:rPr>
                <w:rFonts w:asciiTheme="majorHAnsi" w:hAnsiTheme="majorHAnsi"/>
                <w:color w:val="000000"/>
                <w:sz w:val="20"/>
                <w:szCs w:val="20"/>
              </w:rPr>
              <w:br/>
              <w:t>11 800</w:t>
            </w:r>
          </w:p>
        </w:tc>
      </w:tr>
      <w:tr w:rsidR="00970A12" w:rsidRPr="00C41C1B" w14:paraId="7EF465ED" w14:textId="77777777" w:rsidTr="00970A12">
        <w:tc>
          <w:tcPr>
            <w:tcW w:w="769" w:type="dxa"/>
          </w:tcPr>
          <w:p w14:paraId="5DBD6F5A"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12</w:t>
            </w:r>
          </w:p>
        </w:tc>
        <w:tc>
          <w:tcPr>
            <w:tcW w:w="2977" w:type="dxa"/>
            <w:vAlign w:val="center"/>
          </w:tcPr>
          <w:p w14:paraId="4765B06D"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A7R0021004449 58</w:t>
            </w:r>
            <w:r w:rsidRPr="00C41C1B">
              <w:rPr>
                <w:rFonts w:asciiTheme="majorHAnsi" w:hAnsiTheme="majorHAnsi" w:cstheme="minorHAnsi"/>
                <w:sz w:val="20"/>
                <w:szCs w:val="20"/>
              </w:rPr>
              <w:br/>
              <w:t>06.09.2018</w:t>
            </w:r>
          </w:p>
        </w:tc>
        <w:tc>
          <w:tcPr>
            <w:tcW w:w="1843" w:type="dxa"/>
            <w:vAlign w:val="bottom"/>
          </w:tcPr>
          <w:p w14:paraId="232E328C"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160 000</w:t>
            </w:r>
            <w:r w:rsidRPr="00C41C1B">
              <w:rPr>
                <w:rFonts w:asciiTheme="majorHAnsi" w:hAnsiTheme="majorHAnsi"/>
                <w:color w:val="000000"/>
                <w:sz w:val="20"/>
                <w:szCs w:val="20"/>
              </w:rPr>
              <w:br/>
              <w:t>97 800</w:t>
            </w:r>
            <w:r w:rsidRPr="00C41C1B">
              <w:rPr>
                <w:rFonts w:asciiTheme="majorHAnsi" w:hAnsiTheme="majorHAnsi"/>
                <w:color w:val="000000"/>
                <w:sz w:val="20"/>
                <w:szCs w:val="20"/>
              </w:rPr>
              <w:br/>
              <w:t>61 900</w:t>
            </w:r>
          </w:p>
        </w:tc>
        <w:tc>
          <w:tcPr>
            <w:tcW w:w="2977" w:type="dxa"/>
            <w:vAlign w:val="bottom"/>
          </w:tcPr>
          <w:p w14:paraId="3E55DC62"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18 900</w:t>
            </w:r>
            <w:r w:rsidRPr="00C41C1B">
              <w:rPr>
                <w:rFonts w:asciiTheme="majorHAnsi" w:hAnsiTheme="majorHAnsi"/>
                <w:color w:val="000000"/>
                <w:sz w:val="20"/>
                <w:szCs w:val="20"/>
              </w:rPr>
              <w:br/>
              <w:t>11 500</w:t>
            </w:r>
            <w:r w:rsidRPr="00C41C1B">
              <w:rPr>
                <w:rFonts w:asciiTheme="majorHAnsi" w:hAnsiTheme="majorHAnsi"/>
                <w:color w:val="000000"/>
                <w:sz w:val="20"/>
                <w:szCs w:val="20"/>
              </w:rPr>
              <w:br/>
              <w:t>7 300</w:t>
            </w:r>
          </w:p>
        </w:tc>
      </w:tr>
      <w:tr w:rsidR="00970A12" w:rsidRPr="00C41C1B" w14:paraId="6A0F1D5F" w14:textId="77777777" w:rsidTr="00970A12">
        <w:tc>
          <w:tcPr>
            <w:tcW w:w="769" w:type="dxa"/>
          </w:tcPr>
          <w:p w14:paraId="00F73C7F"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13</w:t>
            </w:r>
          </w:p>
        </w:tc>
        <w:tc>
          <w:tcPr>
            <w:tcW w:w="2977" w:type="dxa"/>
            <w:vAlign w:val="center"/>
          </w:tcPr>
          <w:p w14:paraId="27D8904E"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A7R0027034729 31</w:t>
            </w:r>
            <w:r w:rsidRPr="00C41C1B">
              <w:rPr>
                <w:rFonts w:asciiTheme="majorHAnsi" w:hAnsiTheme="majorHAnsi" w:cstheme="minorHAnsi"/>
                <w:sz w:val="20"/>
                <w:szCs w:val="20"/>
              </w:rPr>
              <w:br/>
              <w:t>06.09.2018</w:t>
            </w:r>
          </w:p>
        </w:tc>
        <w:tc>
          <w:tcPr>
            <w:tcW w:w="1843" w:type="dxa"/>
            <w:shd w:val="clear" w:color="auto" w:fill="auto"/>
            <w:vAlign w:val="bottom"/>
          </w:tcPr>
          <w:p w14:paraId="3A24D4B5"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153 000</w:t>
            </w:r>
            <w:r w:rsidRPr="00C41C1B">
              <w:rPr>
                <w:rFonts w:asciiTheme="majorHAnsi" w:hAnsiTheme="majorHAnsi"/>
                <w:color w:val="000000"/>
                <w:sz w:val="20"/>
                <w:szCs w:val="20"/>
              </w:rPr>
              <w:br/>
              <w:t>85 000</w:t>
            </w:r>
            <w:r w:rsidRPr="00C41C1B">
              <w:rPr>
                <w:rFonts w:asciiTheme="majorHAnsi" w:hAnsiTheme="majorHAnsi"/>
                <w:color w:val="000000"/>
                <w:sz w:val="20"/>
                <w:szCs w:val="20"/>
              </w:rPr>
              <w:br/>
              <w:t>68 000</w:t>
            </w:r>
          </w:p>
        </w:tc>
        <w:tc>
          <w:tcPr>
            <w:tcW w:w="2977" w:type="dxa"/>
            <w:vAlign w:val="bottom"/>
          </w:tcPr>
          <w:p w14:paraId="3200F6F7"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24 000</w:t>
            </w:r>
            <w:r w:rsidRPr="00C41C1B">
              <w:rPr>
                <w:rFonts w:asciiTheme="majorHAnsi" w:hAnsiTheme="majorHAnsi"/>
                <w:color w:val="000000"/>
                <w:sz w:val="20"/>
                <w:szCs w:val="20"/>
              </w:rPr>
              <w:br/>
              <w:t>13 300</w:t>
            </w:r>
            <w:r w:rsidRPr="00C41C1B">
              <w:rPr>
                <w:rFonts w:asciiTheme="majorHAnsi" w:hAnsiTheme="majorHAnsi"/>
                <w:color w:val="000000"/>
                <w:sz w:val="20"/>
                <w:szCs w:val="20"/>
              </w:rPr>
              <w:br/>
              <w:t>10 700</w:t>
            </w:r>
          </w:p>
        </w:tc>
      </w:tr>
      <w:tr w:rsidR="00970A12" w:rsidRPr="00C41C1B" w14:paraId="5375FFDF" w14:textId="77777777" w:rsidTr="00970A12">
        <w:tc>
          <w:tcPr>
            <w:tcW w:w="769" w:type="dxa"/>
          </w:tcPr>
          <w:p w14:paraId="60E6B5D4"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14</w:t>
            </w:r>
          </w:p>
        </w:tc>
        <w:tc>
          <w:tcPr>
            <w:tcW w:w="2977" w:type="dxa"/>
            <w:vAlign w:val="center"/>
          </w:tcPr>
          <w:p w14:paraId="0DDA6A93"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A7R0021004121 88</w:t>
            </w:r>
            <w:r w:rsidRPr="00C41C1B">
              <w:rPr>
                <w:rFonts w:asciiTheme="majorHAnsi" w:hAnsiTheme="majorHAnsi" w:cstheme="minorHAnsi"/>
                <w:sz w:val="20"/>
                <w:szCs w:val="20"/>
              </w:rPr>
              <w:br/>
              <w:t>06.09.2018</w:t>
            </w:r>
          </w:p>
        </w:tc>
        <w:tc>
          <w:tcPr>
            <w:tcW w:w="1843" w:type="dxa"/>
            <w:vAlign w:val="bottom"/>
          </w:tcPr>
          <w:p w14:paraId="0F3733BD"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175 100</w:t>
            </w:r>
            <w:r w:rsidRPr="00C41C1B">
              <w:rPr>
                <w:rFonts w:asciiTheme="majorHAnsi" w:hAnsiTheme="majorHAnsi"/>
                <w:color w:val="000000"/>
                <w:sz w:val="20"/>
                <w:szCs w:val="20"/>
              </w:rPr>
              <w:br/>
              <w:t>135 200</w:t>
            </w:r>
            <w:r w:rsidRPr="00C41C1B">
              <w:rPr>
                <w:rFonts w:asciiTheme="majorHAnsi" w:hAnsiTheme="majorHAnsi"/>
                <w:color w:val="000000"/>
                <w:sz w:val="20"/>
                <w:szCs w:val="20"/>
              </w:rPr>
              <w:br/>
              <w:t>39 900</w:t>
            </w:r>
          </w:p>
        </w:tc>
        <w:tc>
          <w:tcPr>
            <w:tcW w:w="2977" w:type="dxa"/>
            <w:vAlign w:val="bottom"/>
          </w:tcPr>
          <w:p w14:paraId="53C8A530"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19 600</w:t>
            </w:r>
            <w:r w:rsidRPr="00C41C1B">
              <w:rPr>
                <w:rFonts w:asciiTheme="majorHAnsi" w:hAnsiTheme="majorHAnsi"/>
                <w:color w:val="000000"/>
                <w:sz w:val="20"/>
                <w:szCs w:val="20"/>
              </w:rPr>
              <w:br/>
              <w:t>15 200</w:t>
            </w:r>
            <w:r w:rsidRPr="00C41C1B">
              <w:rPr>
                <w:rFonts w:asciiTheme="majorHAnsi" w:hAnsiTheme="majorHAnsi"/>
                <w:color w:val="000000"/>
                <w:sz w:val="20"/>
                <w:szCs w:val="20"/>
              </w:rPr>
              <w:br/>
              <w:t>4 500</w:t>
            </w:r>
          </w:p>
        </w:tc>
      </w:tr>
      <w:tr w:rsidR="00970A12" w:rsidRPr="00C41C1B" w14:paraId="478F9C23" w14:textId="77777777" w:rsidTr="00970A12">
        <w:tc>
          <w:tcPr>
            <w:tcW w:w="769" w:type="dxa"/>
          </w:tcPr>
          <w:p w14:paraId="70E5FB41"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15</w:t>
            </w:r>
          </w:p>
        </w:tc>
        <w:tc>
          <w:tcPr>
            <w:tcW w:w="2977" w:type="dxa"/>
            <w:vAlign w:val="center"/>
          </w:tcPr>
          <w:p w14:paraId="41E4E65F"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A7R0027035484 37</w:t>
            </w:r>
            <w:r w:rsidRPr="00C41C1B">
              <w:rPr>
                <w:rFonts w:asciiTheme="majorHAnsi" w:hAnsiTheme="majorHAnsi" w:cstheme="minorHAnsi"/>
                <w:sz w:val="20"/>
                <w:szCs w:val="20"/>
              </w:rPr>
              <w:br/>
              <w:t>06.09.2018</w:t>
            </w:r>
          </w:p>
        </w:tc>
        <w:tc>
          <w:tcPr>
            <w:tcW w:w="1843" w:type="dxa"/>
            <w:vAlign w:val="bottom"/>
          </w:tcPr>
          <w:p w14:paraId="0566AACC"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108 100</w:t>
            </w:r>
            <w:r w:rsidRPr="00C41C1B">
              <w:rPr>
                <w:rFonts w:asciiTheme="majorHAnsi" w:hAnsiTheme="majorHAnsi"/>
                <w:color w:val="000000"/>
                <w:sz w:val="20"/>
                <w:szCs w:val="20"/>
              </w:rPr>
              <w:br/>
              <w:t>58 100</w:t>
            </w:r>
            <w:r w:rsidRPr="00C41C1B">
              <w:rPr>
                <w:rFonts w:asciiTheme="majorHAnsi" w:hAnsiTheme="majorHAnsi"/>
                <w:color w:val="000000"/>
                <w:sz w:val="20"/>
                <w:szCs w:val="20"/>
              </w:rPr>
              <w:br/>
              <w:t>50 000</w:t>
            </w:r>
          </w:p>
        </w:tc>
        <w:tc>
          <w:tcPr>
            <w:tcW w:w="2977" w:type="dxa"/>
            <w:vAlign w:val="bottom"/>
          </w:tcPr>
          <w:p w14:paraId="4EB3173F"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16 500</w:t>
            </w:r>
            <w:r w:rsidRPr="00C41C1B">
              <w:rPr>
                <w:rFonts w:asciiTheme="majorHAnsi" w:hAnsiTheme="majorHAnsi"/>
                <w:color w:val="000000"/>
                <w:sz w:val="20"/>
                <w:szCs w:val="20"/>
              </w:rPr>
              <w:br/>
              <w:t>8 900</w:t>
            </w:r>
            <w:r w:rsidRPr="00C41C1B">
              <w:rPr>
                <w:rFonts w:asciiTheme="majorHAnsi" w:hAnsiTheme="majorHAnsi"/>
                <w:color w:val="000000"/>
                <w:sz w:val="20"/>
                <w:szCs w:val="20"/>
              </w:rPr>
              <w:br/>
              <w:t>7 600</w:t>
            </w:r>
          </w:p>
        </w:tc>
      </w:tr>
      <w:tr w:rsidR="00970A12" w:rsidRPr="00C41C1B" w14:paraId="349DF011" w14:textId="77777777" w:rsidTr="00970A12">
        <w:tc>
          <w:tcPr>
            <w:tcW w:w="769" w:type="dxa"/>
          </w:tcPr>
          <w:p w14:paraId="6B65B2CB" w14:textId="77777777" w:rsidR="00287C56" w:rsidRPr="00C41C1B" w:rsidRDefault="00287C56" w:rsidP="004511F6">
            <w:pPr>
              <w:pStyle w:val="Akapitzlist"/>
              <w:spacing w:line="360" w:lineRule="auto"/>
              <w:ind w:left="0" w:hanging="2"/>
              <w:jc w:val="both"/>
              <w:rPr>
                <w:rFonts w:asciiTheme="majorHAnsi" w:hAnsiTheme="majorHAnsi" w:cstheme="minorHAnsi"/>
                <w:color w:val="000000" w:themeColor="text1"/>
                <w:sz w:val="20"/>
                <w:szCs w:val="20"/>
              </w:rPr>
            </w:pPr>
            <w:r w:rsidRPr="00C41C1B">
              <w:rPr>
                <w:rFonts w:asciiTheme="majorHAnsi" w:hAnsiTheme="majorHAnsi" w:cstheme="minorHAnsi"/>
                <w:bCs/>
                <w:color w:val="000000" w:themeColor="text1"/>
                <w:sz w:val="20"/>
                <w:szCs w:val="20"/>
              </w:rPr>
              <w:t>16</w:t>
            </w:r>
          </w:p>
        </w:tc>
        <w:tc>
          <w:tcPr>
            <w:tcW w:w="2977" w:type="dxa"/>
            <w:vAlign w:val="center"/>
          </w:tcPr>
          <w:p w14:paraId="37890BE9" w14:textId="77777777" w:rsidR="00287C56" w:rsidRPr="00C41C1B" w:rsidRDefault="00287C56" w:rsidP="00970A12">
            <w:pPr>
              <w:pStyle w:val="Akapitzlist"/>
              <w:spacing w:after="0" w:line="240" w:lineRule="auto"/>
              <w:ind w:left="0" w:hanging="2"/>
              <w:rPr>
                <w:rFonts w:asciiTheme="majorHAnsi" w:hAnsiTheme="majorHAnsi" w:cstheme="minorHAnsi"/>
                <w:color w:val="000000" w:themeColor="text1"/>
                <w:sz w:val="20"/>
                <w:szCs w:val="20"/>
              </w:rPr>
            </w:pPr>
            <w:r w:rsidRPr="00C41C1B">
              <w:rPr>
                <w:rFonts w:asciiTheme="majorHAnsi" w:hAnsiTheme="majorHAnsi" w:cstheme="minorHAnsi"/>
                <w:sz w:val="20"/>
                <w:szCs w:val="20"/>
              </w:rPr>
              <w:t>Konica Minolta C258</w:t>
            </w:r>
            <w:r w:rsidRPr="00C41C1B">
              <w:rPr>
                <w:rFonts w:asciiTheme="majorHAnsi" w:hAnsiTheme="majorHAnsi" w:cstheme="minorHAnsi"/>
                <w:sz w:val="20"/>
                <w:szCs w:val="20"/>
              </w:rPr>
              <w:br/>
              <w:t>A7R0027035380 95</w:t>
            </w:r>
            <w:r w:rsidRPr="00C41C1B">
              <w:rPr>
                <w:rFonts w:asciiTheme="majorHAnsi" w:hAnsiTheme="majorHAnsi" w:cstheme="minorHAnsi"/>
                <w:sz w:val="20"/>
                <w:szCs w:val="20"/>
              </w:rPr>
              <w:br/>
              <w:t>06.09.2018</w:t>
            </w:r>
          </w:p>
        </w:tc>
        <w:tc>
          <w:tcPr>
            <w:tcW w:w="1843" w:type="dxa"/>
            <w:shd w:val="clear" w:color="auto" w:fill="auto"/>
            <w:vAlign w:val="bottom"/>
          </w:tcPr>
          <w:p w14:paraId="1F9AAE5B" w14:textId="77777777" w:rsidR="00287C56" w:rsidRPr="00C41C1B" w:rsidRDefault="00287C56" w:rsidP="00970A12">
            <w:pPr>
              <w:pStyle w:val="Akapitzlist"/>
              <w:spacing w:after="0" w:line="240" w:lineRule="auto"/>
              <w:ind w:left="0" w:hanging="2"/>
              <w:jc w:val="right"/>
              <w:rPr>
                <w:rFonts w:asciiTheme="majorHAnsi" w:hAnsiTheme="majorHAnsi" w:cstheme="minorHAnsi"/>
                <w:color w:val="000000" w:themeColor="text1"/>
                <w:sz w:val="20"/>
                <w:szCs w:val="20"/>
              </w:rPr>
            </w:pPr>
            <w:r w:rsidRPr="00C41C1B">
              <w:rPr>
                <w:rFonts w:asciiTheme="majorHAnsi" w:hAnsiTheme="majorHAnsi"/>
                <w:color w:val="000000"/>
                <w:sz w:val="20"/>
                <w:szCs w:val="20"/>
              </w:rPr>
              <w:t>92 500</w:t>
            </w:r>
            <w:r w:rsidRPr="00C41C1B">
              <w:rPr>
                <w:rFonts w:asciiTheme="majorHAnsi" w:hAnsiTheme="majorHAnsi"/>
                <w:color w:val="000000"/>
                <w:sz w:val="20"/>
                <w:szCs w:val="20"/>
              </w:rPr>
              <w:br/>
              <w:t>52 800</w:t>
            </w:r>
            <w:r w:rsidRPr="00C41C1B">
              <w:rPr>
                <w:rFonts w:asciiTheme="majorHAnsi" w:hAnsiTheme="majorHAnsi"/>
                <w:color w:val="000000"/>
                <w:sz w:val="20"/>
                <w:szCs w:val="20"/>
              </w:rPr>
              <w:br/>
              <w:t>39 800</w:t>
            </w:r>
          </w:p>
        </w:tc>
        <w:tc>
          <w:tcPr>
            <w:tcW w:w="2977" w:type="dxa"/>
            <w:vAlign w:val="bottom"/>
          </w:tcPr>
          <w:p w14:paraId="0C1FA231" w14:textId="77777777" w:rsidR="00287C56" w:rsidRPr="00C41C1B" w:rsidRDefault="00287C56" w:rsidP="00970A12">
            <w:pPr>
              <w:pStyle w:val="Akapitzlist"/>
              <w:spacing w:after="0" w:line="240" w:lineRule="auto"/>
              <w:ind w:left="0" w:hanging="2"/>
              <w:jc w:val="right"/>
              <w:rPr>
                <w:rFonts w:asciiTheme="majorHAnsi" w:hAnsiTheme="majorHAnsi"/>
                <w:color w:val="000000"/>
                <w:sz w:val="20"/>
                <w:szCs w:val="20"/>
              </w:rPr>
            </w:pPr>
            <w:r w:rsidRPr="00C41C1B">
              <w:rPr>
                <w:rFonts w:asciiTheme="majorHAnsi" w:hAnsiTheme="majorHAnsi"/>
                <w:color w:val="000000"/>
                <w:sz w:val="20"/>
                <w:szCs w:val="20"/>
              </w:rPr>
              <w:t>13 800</w:t>
            </w:r>
            <w:r w:rsidRPr="00C41C1B">
              <w:rPr>
                <w:rFonts w:asciiTheme="majorHAnsi" w:hAnsiTheme="majorHAnsi"/>
                <w:color w:val="000000"/>
                <w:sz w:val="20"/>
                <w:szCs w:val="20"/>
              </w:rPr>
              <w:br/>
              <w:t>7 900</w:t>
            </w:r>
            <w:r w:rsidRPr="00C41C1B">
              <w:rPr>
                <w:rFonts w:asciiTheme="majorHAnsi" w:hAnsiTheme="majorHAnsi"/>
                <w:color w:val="000000"/>
                <w:sz w:val="20"/>
                <w:szCs w:val="20"/>
              </w:rPr>
              <w:br/>
              <w:t>5 900</w:t>
            </w:r>
          </w:p>
        </w:tc>
      </w:tr>
    </w:tbl>
    <w:p w14:paraId="1A08165F" w14:textId="77777777" w:rsidR="00287C56" w:rsidRPr="00C41C1B" w:rsidRDefault="00287C56" w:rsidP="00970A12">
      <w:pPr>
        <w:pStyle w:val="Textbody"/>
        <w:ind w:left="0" w:hanging="2"/>
      </w:pPr>
    </w:p>
    <w:p w14:paraId="48E1C8C8" w14:textId="0CF9F3B8" w:rsidR="00E46572" w:rsidRDefault="00E46572">
      <w:pPr>
        <w:widowControl/>
        <w:autoSpaceDN/>
        <w:spacing w:line="240" w:lineRule="auto"/>
        <w:ind w:leftChars="0" w:left="0" w:firstLineChars="0" w:firstLine="0"/>
        <w:textDirection w:val="lrTb"/>
        <w:textAlignment w:val="auto"/>
        <w:outlineLvl w:val="9"/>
        <w:rPr>
          <w:b/>
        </w:rPr>
      </w:pPr>
    </w:p>
    <w:p w14:paraId="2A50BADF" w14:textId="77777777" w:rsidR="00661625" w:rsidRPr="00C41C1B" w:rsidRDefault="00661625" w:rsidP="00661625">
      <w:pPr>
        <w:pStyle w:val="Tytu"/>
      </w:pPr>
      <w:r w:rsidRPr="00C41C1B">
        <w:tab/>
        <w:t>ZAMAWIAJĄCY:</w:t>
      </w:r>
      <w:r w:rsidRPr="00C41C1B">
        <w:tab/>
      </w:r>
      <w:r>
        <w:tab/>
      </w:r>
      <w:r>
        <w:tab/>
      </w:r>
      <w:r>
        <w:tab/>
      </w:r>
      <w:r>
        <w:tab/>
      </w:r>
      <w:r>
        <w:tab/>
      </w:r>
      <w:r>
        <w:tab/>
      </w:r>
      <w:r w:rsidRPr="00C41C1B">
        <w:t>WYKONAWCA:</w:t>
      </w:r>
    </w:p>
    <w:p w14:paraId="5FF23F94" w14:textId="77777777" w:rsidR="00661625" w:rsidRDefault="00661625">
      <w:pPr>
        <w:widowControl/>
        <w:autoSpaceDN/>
        <w:spacing w:line="240" w:lineRule="auto"/>
        <w:ind w:leftChars="0" w:left="0" w:firstLineChars="0" w:firstLine="0"/>
        <w:textDirection w:val="lrTb"/>
        <w:textAlignment w:val="auto"/>
        <w:outlineLvl w:val="9"/>
        <w:rPr>
          <w:b/>
        </w:rPr>
        <w:sectPr w:rsidR="00661625">
          <w:pgSz w:w="11906" w:h="16838"/>
          <w:pgMar w:top="1560" w:right="1418" w:bottom="1843" w:left="1418" w:header="709" w:footer="709" w:gutter="0"/>
          <w:pgNumType w:start="1"/>
          <w:cols w:space="708"/>
          <w:titlePg/>
          <w:docGrid w:linePitch="299"/>
        </w:sectPr>
      </w:pPr>
    </w:p>
    <w:p w14:paraId="6C0795C9" w14:textId="2E8C85B5" w:rsidR="00661625" w:rsidRPr="00C41C1B" w:rsidRDefault="00661625">
      <w:pPr>
        <w:widowControl/>
        <w:autoSpaceDN/>
        <w:spacing w:line="240" w:lineRule="auto"/>
        <w:ind w:leftChars="0" w:left="0" w:firstLineChars="0" w:firstLine="0"/>
        <w:textDirection w:val="lrTb"/>
        <w:textAlignment w:val="auto"/>
        <w:outlineLvl w:val="9"/>
        <w:rPr>
          <w:b/>
        </w:rPr>
      </w:pPr>
    </w:p>
    <w:p w14:paraId="745B47BD" w14:textId="7F9445A2" w:rsidR="00E46572" w:rsidRPr="00C41C1B" w:rsidRDefault="00E46572">
      <w:pPr>
        <w:widowControl/>
        <w:autoSpaceDN/>
        <w:spacing w:line="240" w:lineRule="auto"/>
        <w:ind w:leftChars="0" w:left="0" w:firstLineChars="0" w:firstLine="0"/>
        <w:textDirection w:val="lrTb"/>
        <w:textAlignment w:val="auto"/>
        <w:outlineLvl w:val="9"/>
        <w:rPr>
          <w:b/>
        </w:rPr>
      </w:pPr>
    </w:p>
    <w:p w14:paraId="6CDC2534" w14:textId="208E91A0" w:rsidR="00E46572" w:rsidRPr="00C41C1B" w:rsidRDefault="00E46572" w:rsidP="00E46572">
      <w:pPr>
        <w:pStyle w:val="p3"/>
        <w:textDirection w:val="btLr"/>
        <w:rPr>
          <w:rFonts w:asciiTheme="majorHAnsi" w:hAnsiTheme="majorHAnsi" w:cstheme="majorHAnsi"/>
          <w:b/>
        </w:rPr>
      </w:pPr>
      <w:r w:rsidRPr="00C41C1B">
        <w:rPr>
          <w:rFonts w:asciiTheme="majorHAnsi" w:hAnsiTheme="majorHAnsi" w:cstheme="majorHAnsi"/>
          <w:b/>
        </w:rPr>
        <w:t>Załącznik nr 2 do umowy nr MCP.NI.(..).2025</w:t>
      </w:r>
    </w:p>
    <w:p w14:paraId="0A7CD66D" w14:textId="77777777" w:rsidR="00ED469D" w:rsidRPr="00C41C1B" w:rsidRDefault="00ED469D" w:rsidP="00970A12">
      <w:pPr>
        <w:pStyle w:val="p3"/>
        <w:tabs>
          <w:tab w:val="clear" w:pos="720"/>
        </w:tabs>
        <w:suppressAutoHyphens/>
        <w:spacing w:line="360" w:lineRule="auto"/>
        <w:rPr>
          <w:rFonts w:asciiTheme="majorHAnsi" w:hAnsiTheme="majorHAnsi" w:cstheme="majorHAnsi"/>
          <w:sz w:val="22"/>
          <w:szCs w:val="22"/>
        </w:rPr>
      </w:pPr>
      <w:r w:rsidRPr="00C41C1B">
        <w:rPr>
          <w:rFonts w:asciiTheme="majorHAnsi" w:hAnsiTheme="majorHAnsi" w:cstheme="majorHAnsi"/>
          <w:sz w:val="22"/>
          <w:szCs w:val="22"/>
        </w:rPr>
        <w:t>Wykaz osób wykonujących usługę</w:t>
      </w:r>
    </w:p>
    <w:p w14:paraId="4C42A12B" w14:textId="7CF760A2" w:rsidR="00C32D11" w:rsidRPr="00C41C1B" w:rsidRDefault="00C32D11">
      <w:pPr>
        <w:widowControl/>
        <w:autoSpaceDN/>
        <w:spacing w:line="240" w:lineRule="auto"/>
        <w:ind w:leftChars="0" w:left="0" w:firstLineChars="0" w:firstLine="0"/>
        <w:textDirection w:val="lrTb"/>
        <w:textAlignment w:val="auto"/>
        <w:outlineLvl w:val="9"/>
        <w:rPr>
          <w:rFonts w:asciiTheme="majorHAnsi" w:eastAsia="Times New Roman" w:hAnsiTheme="majorHAnsi" w:cstheme="majorHAnsi"/>
          <w:kern w:val="0"/>
          <w:position w:val="0"/>
        </w:rPr>
      </w:pPr>
    </w:p>
    <w:p w14:paraId="700A62EB" w14:textId="61CFCD0C" w:rsidR="00183C60" w:rsidRDefault="003F57D9" w:rsidP="009C48D2">
      <w:pPr>
        <w:pStyle w:val="p3"/>
        <w:widowControl w:val="0"/>
        <w:suppressAutoHyphens/>
        <w:spacing w:line="360" w:lineRule="auto"/>
        <w:ind w:left="360"/>
        <w:jc w:val="left"/>
        <w:textDirection w:val="btLr"/>
        <w:rPr>
          <w:rFonts w:asciiTheme="majorHAnsi" w:hAnsiTheme="majorHAnsi" w:cstheme="majorHAnsi"/>
          <w:sz w:val="22"/>
          <w:szCs w:val="22"/>
        </w:rPr>
      </w:pPr>
      <w:r>
        <w:rPr>
          <w:rFonts w:asciiTheme="majorHAnsi" w:hAnsiTheme="majorHAnsi" w:cstheme="majorHAnsi"/>
          <w:sz w:val="22"/>
          <w:szCs w:val="22"/>
        </w:rPr>
        <w:t>Imię, nazwisko, numer telefonu, adres poczty e-mail</w:t>
      </w:r>
    </w:p>
    <w:p w14:paraId="7BFA3513" w14:textId="5A9BE01B" w:rsidR="003F57D9" w:rsidRDefault="003F57D9" w:rsidP="009C48D2">
      <w:pPr>
        <w:pStyle w:val="p3"/>
        <w:widowControl w:val="0"/>
        <w:suppressAutoHyphens/>
        <w:spacing w:line="360" w:lineRule="auto"/>
        <w:ind w:left="360"/>
        <w:jc w:val="left"/>
        <w:textDirection w:val="btLr"/>
        <w:rPr>
          <w:rFonts w:asciiTheme="majorHAnsi" w:hAnsiTheme="majorHAnsi" w:cstheme="majorHAnsi"/>
          <w:sz w:val="22"/>
          <w:szCs w:val="22"/>
        </w:rPr>
      </w:pPr>
    </w:p>
    <w:p w14:paraId="28F158C2" w14:textId="428813B1" w:rsidR="003F57D9" w:rsidRDefault="003F57D9" w:rsidP="009C48D2">
      <w:pPr>
        <w:pStyle w:val="p3"/>
        <w:widowControl w:val="0"/>
        <w:suppressAutoHyphens/>
        <w:spacing w:line="360" w:lineRule="auto"/>
        <w:ind w:left="360"/>
        <w:jc w:val="left"/>
        <w:textDirection w:val="btLr"/>
        <w:rPr>
          <w:rFonts w:asciiTheme="majorHAnsi" w:hAnsiTheme="majorHAnsi" w:cstheme="majorHAnsi"/>
          <w:sz w:val="22"/>
          <w:szCs w:val="22"/>
        </w:rPr>
      </w:pPr>
      <w:r>
        <w:rPr>
          <w:rFonts w:asciiTheme="majorHAnsi" w:hAnsiTheme="majorHAnsi" w:cstheme="majorHAnsi"/>
          <w:sz w:val="22"/>
          <w:szCs w:val="22"/>
        </w:rPr>
        <w:t>...</w:t>
      </w:r>
    </w:p>
    <w:p w14:paraId="79684EA1" w14:textId="3EE1A8A2" w:rsidR="00661625" w:rsidRDefault="00661625" w:rsidP="009C48D2">
      <w:pPr>
        <w:pStyle w:val="p3"/>
        <w:widowControl w:val="0"/>
        <w:suppressAutoHyphens/>
        <w:spacing w:line="360" w:lineRule="auto"/>
        <w:ind w:left="360"/>
        <w:jc w:val="left"/>
        <w:textDirection w:val="btLr"/>
        <w:rPr>
          <w:rFonts w:asciiTheme="majorHAnsi" w:hAnsiTheme="majorHAnsi" w:cstheme="majorHAnsi"/>
          <w:sz w:val="22"/>
          <w:szCs w:val="22"/>
        </w:rPr>
      </w:pPr>
    </w:p>
    <w:p w14:paraId="16848E20" w14:textId="77777777" w:rsidR="00661625" w:rsidRPr="00C41C1B" w:rsidRDefault="00661625" w:rsidP="00661625">
      <w:pPr>
        <w:pStyle w:val="Tytu"/>
      </w:pPr>
      <w:r w:rsidRPr="00C41C1B">
        <w:tab/>
        <w:t>ZAMAWIAJĄCY:</w:t>
      </w:r>
      <w:r w:rsidRPr="00C41C1B">
        <w:tab/>
      </w:r>
      <w:r>
        <w:tab/>
      </w:r>
      <w:r>
        <w:tab/>
      </w:r>
      <w:r>
        <w:tab/>
      </w:r>
      <w:r>
        <w:tab/>
      </w:r>
      <w:r>
        <w:tab/>
      </w:r>
      <w:r>
        <w:tab/>
      </w:r>
      <w:r w:rsidRPr="00C41C1B">
        <w:t>WYKONAWCA:</w:t>
      </w:r>
    </w:p>
    <w:p w14:paraId="720F27A4" w14:textId="77777777" w:rsidR="00661625" w:rsidRPr="00C41C1B" w:rsidRDefault="00661625" w:rsidP="009C48D2">
      <w:pPr>
        <w:pStyle w:val="p3"/>
        <w:widowControl w:val="0"/>
        <w:suppressAutoHyphens/>
        <w:spacing w:line="360" w:lineRule="auto"/>
        <w:ind w:left="360"/>
        <w:jc w:val="left"/>
        <w:textDirection w:val="btLr"/>
        <w:rPr>
          <w:rFonts w:asciiTheme="majorHAnsi" w:hAnsiTheme="majorHAnsi" w:cstheme="majorHAnsi"/>
          <w:sz w:val="22"/>
          <w:szCs w:val="22"/>
        </w:rPr>
      </w:pPr>
    </w:p>
    <w:p w14:paraId="5729614F" w14:textId="77777777" w:rsidR="0086333E" w:rsidRPr="00C41C1B" w:rsidRDefault="004B24F6">
      <w:pPr>
        <w:widowControl/>
        <w:autoSpaceDN/>
        <w:spacing w:line="240" w:lineRule="auto"/>
        <w:ind w:leftChars="0" w:left="0" w:firstLineChars="0" w:firstLine="0"/>
        <w:textDirection w:val="lrTb"/>
        <w:textAlignment w:val="auto"/>
        <w:outlineLvl w:val="9"/>
        <w:rPr>
          <w:rFonts w:asciiTheme="majorHAnsi" w:hAnsiTheme="majorHAnsi" w:cstheme="majorHAnsi"/>
        </w:rPr>
        <w:sectPr w:rsidR="0086333E" w:rsidRPr="00C41C1B">
          <w:pgSz w:w="11906" w:h="16838"/>
          <w:pgMar w:top="1560" w:right="1418" w:bottom="1843" w:left="1418" w:header="709" w:footer="709" w:gutter="0"/>
          <w:pgNumType w:start="1"/>
          <w:cols w:space="708"/>
          <w:titlePg/>
          <w:docGrid w:linePitch="299"/>
        </w:sectPr>
      </w:pPr>
      <w:r w:rsidRPr="00C41C1B">
        <w:rPr>
          <w:rFonts w:asciiTheme="majorHAnsi" w:hAnsiTheme="majorHAnsi" w:cstheme="majorHAnsi"/>
        </w:rPr>
        <w:br w:type="page"/>
      </w:r>
    </w:p>
    <w:p w14:paraId="378F77D4" w14:textId="7D6D201F" w:rsidR="004B24F6" w:rsidRPr="00C41C1B" w:rsidRDefault="004B24F6" w:rsidP="004B24F6">
      <w:pPr>
        <w:pStyle w:val="p3"/>
        <w:spacing w:line="360" w:lineRule="auto"/>
        <w:ind w:left="360"/>
        <w:textDirection w:val="btLr"/>
        <w:rPr>
          <w:rFonts w:asciiTheme="majorHAnsi" w:hAnsiTheme="majorHAnsi" w:cstheme="majorHAnsi"/>
          <w:b/>
        </w:rPr>
      </w:pPr>
      <w:r w:rsidRPr="00C41C1B">
        <w:rPr>
          <w:rFonts w:asciiTheme="majorHAnsi" w:hAnsiTheme="majorHAnsi" w:cstheme="majorHAnsi"/>
          <w:b/>
        </w:rPr>
        <w:t xml:space="preserve">Załącznik </w:t>
      </w:r>
      <w:r w:rsidRPr="00C41C1B">
        <w:rPr>
          <w:rFonts w:asciiTheme="majorHAnsi" w:hAnsiTheme="majorHAnsi" w:cstheme="majorHAnsi"/>
          <w:b/>
          <w:bCs/>
        </w:rPr>
        <w:t>nr</w:t>
      </w:r>
      <w:r w:rsidRPr="00C41C1B">
        <w:rPr>
          <w:rFonts w:asciiTheme="majorHAnsi" w:hAnsiTheme="majorHAnsi" w:cstheme="majorHAnsi"/>
          <w:b/>
        </w:rPr>
        <w:t xml:space="preserve"> </w:t>
      </w:r>
      <w:r w:rsidR="008520F9" w:rsidRPr="00C41C1B">
        <w:rPr>
          <w:rFonts w:asciiTheme="majorHAnsi" w:hAnsiTheme="majorHAnsi" w:cstheme="majorHAnsi"/>
          <w:b/>
        </w:rPr>
        <w:t>3</w:t>
      </w:r>
      <w:r w:rsidRPr="00C41C1B">
        <w:rPr>
          <w:rFonts w:asciiTheme="majorHAnsi" w:hAnsiTheme="majorHAnsi" w:cstheme="majorHAnsi"/>
          <w:b/>
        </w:rPr>
        <w:t xml:space="preserve"> do umowy </w:t>
      </w:r>
      <w:r w:rsidRPr="00C41C1B">
        <w:rPr>
          <w:rFonts w:asciiTheme="majorHAnsi" w:hAnsiTheme="majorHAnsi" w:cstheme="majorHAnsi"/>
          <w:b/>
          <w:bCs/>
        </w:rPr>
        <w:t>nr MCP.NI.</w:t>
      </w:r>
      <w:r w:rsidR="00110989" w:rsidRPr="00C41C1B">
        <w:rPr>
          <w:rFonts w:asciiTheme="majorHAnsi" w:hAnsiTheme="majorHAnsi" w:cstheme="majorHAnsi"/>
          <w:b/>
          <w:bCs/>
        </w:rPr>
        <w:t xml:space="preserve"> </w:t>
      </w:r>
      <w:r w:rsidRPr="00C41C1B">
        <w:rPr>
          <w:rFonts w:asciiTheme="majorHAnsi" w:hAnsiTheme="majorHAnsi" w:cstheme="majorHAnsi"/>
          <w:b/>
          <w:bCs/>
        </w:rPr>
        <w:t>...</w:t>
      </w:r>
      <w:r w:rsidR="00110989" w:rsidRPr="00C41C1B">
        <w:rPr>
          <w:rFonts w:asciiTheme="majorHAnsi" w:hAnsiTheme="majorHAnsi" w:cstheme="majorHAnsi"/>
          <w:b/>
          <w:bCs/>
        </w:rPr>
        <w:t xml:space="preserve"> </w:t>
      </w:r>
    </w:p>
    <w:p w14:paraId="15F4D25D" w14:textId="6E0B74F5" w:rsidR="004B24F6" w:rsidRPr="00C41C1B" w:rsidRDefault="004B24F6" w:rsidP="004B24F6">
      <w:pPr>
        <w:pStyle w:val="p3"/>
        <w:widowControl w:val="0"/>
        <w:suppressAutoHyphens/>
        <w:spacing w:line="360" w:lineRule="auto"/>
        <w:ind w:left="360"/>
        <w:jc w:val="left"/>
        <w:textDirection w:val="btLr"/>
        <w:rPr>
          <w:rFonts w:asciiTheme="majorHAnsi" w:hAnsiTheme="majorHAnsi" w:cstheme="majorHAnsi"/>
          <w:b/>
        </w:rPr>
      </w:pPr>
      <w:r w:rsidRPr="00C41C1B">
        <w:rPr>
          <w:rFonts w:asciiTheme="majorHAnsi" w:hAnsiTheme="majorHAnsi" w:cstheme="majorHAnsi"/>
          <w:b/>
        </w:rPr>
        <w:t>Informacja dotycząca przetwarzania danych osobowych przez Małopolskie Centrum Przedsiębiorczości</w:t>
      </w:r>
    </w:p>
    <w:p w14:paraId="6C370529" w14:textId="77777777" w:rsidR="004B24F6" w:rsidRPr="00C41C1B" w:rsidRDefault="004B24F6" w:rsidP="004B24F6">
      <w:pPr>
        <w:pStyle w:val="p3"/>
        <w:widowControl w:val="0"/>
        <w:suppressAutoHyphens/>
        <w:ind w:left="360"/>
        <w:textDirection w:val="btLr"/>
        <w:rPr>
          <w:rFonts w:asciiTheme="majorHAnsi" w:hAnsiTheme="majorHAnsi" w:cstheme="majorHAnsi"/>
        </w:rPr>
      </w:pPr>
      <w:r w:rsidRPr="00C41C1B">
        <w:rPr>
          <w:rFonts w:asciiTheme="majorHAnsi" w:hAnsiTheme="majorHAnsi" w:cstheme="majorHAnsi"/>
        </w:rPr>
        <w:t>zawartych w umowie o realizację zamówienia publicznego poniżej 130 000 zł</w:t>
      </w:r>
    </w:p>
    <w:p w14:paraId="15CDEBC2" w14:textId="77777777" w:rsidR="004B24F6" w:rsidRPr="00C41C1B" w:rsidRDefault="004B24F6" w:rsidP="000023C5">
      <w:pPr>
        <w:pStyle w:val="p3"/>
        <w:widowControl w:val="0"/>
        <w:suppressAutoHyphens/>
        <w:spacing w:after="120"/>
        <w:ind w:left="360"/>
        <w:textDirection w:val="btLr"/>
        <w:rPr>
          <w:rFonts w:asciiTheme="majorHAnsi" w:hAnsiTheme="majorHAnsi" w:cstheme="majorHAnsi"/>
        </w:rPr>
      </w:pPr>
      <w:r w:rsidRPr="00C41C1B">
        <w:rPr>
          <w:rFonts w:asciiTheme="majorHAnsi" w:hAnsiTheme="majorHAnsi" w:cstheme="maj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informuję, że:</w:t>
      </w:r>
    </w:p>
    <w:p w14:paraId="17DA40AE" w14:textId="77205FE4" w:rsidR="004B24F6" w:rsidRPr="00C41C1B" w:rsidRDefault="004B24F6" w:rsidP="00755B1E">
      <w:pPr>
        <w:pStyle w:val="p3"/>
        <w:widowControl w:val="0"/>
        <w:numPr>
          <w:ilvl w:val="0"/>
          <w:numId w:val="9"/>
        </w:numPr>
        <w:suppressAutoHyphens/>
        <w:spacing w:line="240" w:lineRule="auto"/>
        <w:textDirection w:val="btLr"/>
        <w:rPr>
          <w:rFonts w:asciiTheme="majorHAnsi" w:hAnsiTheme="majorHAnsi" w:cstheme="majorHAnsi"/>
        </w:rPr>
      </w:pPr>
      <w:r w:rsidRPr="00C41C1B">
        <w:rPr>
          <w:rFonts w:asciiTheme="majorHAnsi" w:hAnsiTheme="majorHAnsi" w:cstheme="majorHAnsi"/>
        </w:rPr>
        <w:t xml:space="preserve">administratorem Pani/Pana/Państwa danych osobowych wymienionych w umowie nr MCP.NI.(..).2025 na </w:t>
      </w:r>
      <w:r w:rsidR="0076057A" w:rsidRPr="00C41C1B">
        <w:rPr>
          <w:rFonts w:asciiTheme="majorHAnsi" w:hAnsiTheme="majorHAnsi" w:cstheme="majorHAnsi"/>
        </w:rPr>
        <w:t>kompleksową obsług</w:t>
      </w:r>
      <w:r w:rsidR="00DE306C" w:rsidRPr="00C41C1B">
        <w:rPr>
          <w:rFonts w:asciiTheme="majorHAnsi" w:hAnsiTheme="majorHAnsi" w:cstheme="majorHAnsi"/>
        </w:rPr>
        <w:t>ę</w:t>
      </w:r>
      <w:r w:rsidR="0076057A" w:rsidRPr="00C41C1B">
        <w:rPr>
          <w:rFonts w:asciiTheme="majorHAnsi" w:hAnsiTheme="majorHAnsi" w:cstheme="majorHAnsi"/>
        </w:rPr>
        <w:t xml:space="preserve"> serwisow</w:t>
      </w:r>
      <w:r w:rsidR="00F33DB6" w:rsidRPr="00C41C1B">
        <w:rPr>
          <w:rFonts w:asciiTheme="majorHAnsi" w:hAnsiTheme="majorHAnsi" w:cstheme="majorHAnsi"/>
        </w:rPr>
        <w:t>ą</w:t>
      </w:r>
      <w:r w:rsidR="0076057A" w:rsidRPr="00C41C1B">
        <w:rPr>
          <w:rFonts w:asciiTheme="majorHAnsi" w:hAnsiTheme="majorHAnsi" w:cstheme="majorHAnsi"/>
        </w:rPr>
        <w:t xml:space="preserve"> urządzeń wielofunkcyjnych</w:t>
      </w:r>
      <w:r w:rsidRPr="00C41C1B">
        <w:rPr>
          <w:rFonts w:asciiTheme="majorHAnsi" w:hAnsiTheme="majorHAnsi" w:cstheme="majorHAnsi"/>
        </w:rPr>
        <w:t xml:space="preserve"> dla Małopolskiego Centrum Przedsiębiorczości (dalej: umowa) jest Małopolskie Centrum Przedsiębiorczości (dalej: Zamawiający) z siedzibą w Krakowie, ul. Armii Krajowej 16, 30-150 Kraków;</w:t>
      </w:r>
    </w:p>
    <w:p w14:paraId="2AF00677" w14:textId="77777777" w:rsidR="004B24F6" w:rsidRPr="00C41C1B" w:rsidRDefault="004B24F6" w:rsidP="00755B1E">
      <w:pPr>
        <w:pStyle w:val="p3"/>
        <w:widowControl w:val="0"/>
        <w:numPr>
          <w:ilvl w:val="0"/>
          <w:numId w:val="9"/>
        </w:numPr>
        <w:suppressAutoHyphens/>
        <w:spacing w:line="240" w:lineRule="auto"/>
        <w:textDirection w:val="btLr"/>
        <w:rPr>
          <w:rFonts w:asciiTheme="majorHAnsi" w:hAnsiTheme="majorHAnsi" w:cstheme="majorHAnsi"/>
        </w:rPr>
      </w:pPr>
      <w:r w:rsidRPr="00C41C1B">
        <w:rPr>
          <w:rFonts w:asciiTheme="majorHAnsi" w:hAnsiTheme="majorHAnsi" w:cstheme="majorHAnsi"/>
        </w:rPr>
        <w:t xml:space="preserve">we wszelkich sprawach związanych z przetwarzaniem danych osobowych przez Małopolskie Centrum Przedsiębiorczości i w celu realizacji swoich praw może Pani/Pan/Państwo skontaktować się z naszym Inspektorem Ochrony Danych dostępnym pod adresem e-mail: </w:t>
      </w:r>
      <w:hyperlink r:id="rId18" w:tooltip="Wyślij wiadomość do Inspektora Ochrony Danych" w:history="1">
        <w:r w:rsidRPr="00C41C1B">
          <w:rPr>
            <w:rStyle w:val="Hipercze"/>
            <w:rFonts w:asciiTheme="majorHAnsi" w:hAnsiTheme="majorHAnsi" w:cstheme="majorHAnsi"/>
          </w:rPr>
          <w:t>dane_osobowe@mcp.malopolska.pl</w:t>
        </w:r>
      </w:hyperlink>
      <w:r w:rsidRPr="00C41C1B">
        <w:rPr>
          <w:rFonts w:asciiTheme="majorHAnsi" w:hAnsiTheme="majorHAnsi" w:cstheme="majorHAnsi"/>
        </w:rPr>
        <w:t>, pisemnie na wskazany powyżej adres siedziby MCP lub osobiście w siedzibie MCP;</w:t>
      </w:r>
    </w:p>
    <w:p w14:paraId="5534BFFF" w14:textId="77777777" w:rsidR="004B24F6" w:rsidRPr="00C41C1B" w:rsidRDefault="004B24F6" w:rsidP="00755B1E">
      <w:pPr>
        <w:pStyle w:val="p3"/>
        <w:widowControl w:val="0"/>
        <w:numPr>
          <w:ilvl w:val="0"/>
          <w:numId w:val="9"/>
        </w:numPr>
        <w:suppressAutoHyphens/>
        <w:spacing w:line="240" w:lineRule="auto"/>
        <w:textDirection w:val="btLr"/>
        <w:rPr>
          <w:rFonts w:asciiTheme="majorHAnsi" w:hAnsiTheme="majorHAnsi" w:cstheme="majorHAnsi"/>
        </w:rPr>
      </w:pPr>
      <w:r w:rsidRPr="00C41C1B">
        <w:rPr>
          <w:rFonts w:asciiTheme="majorHAnsi" w:hAnsiTheme="majorHAnsi" w:cstheme="majorHAnsi"/>
        </w:rPr>
        <w:t>dane osobowe przetwarzane będą na podstawie art. 6 ust. 1 lit. b) i c) RODO w celu realizacji umowy oraz w celu wypełnienia obowiązku prawnego ciążącego na Zamawiającym;</w:t>
      </w:r>
    </w:p>
    <w:p w14:paraId="63B67F63" w14:textId="77777777" w:rsidR="004B24F6" w:rsidRPr="00C41C1B" w:rsidRDefault="004B24F6" w:rsidP="00755B1E">
      <w:pPr>
        <w:pStyle w:val="p3"/>
        <w:widowControl w:val="0"/>
        <w:numPr>
          <w:ilvl w:val="0"/>
          <w:numId w:val="9"/>
        </w:numPr>
        <w:suppressAutoHyphens/>
        <w:spacing w:line="240" w:lineRule="auto"/>
        <w:textDirection w:val="btLr"/>
        <w:rPr>
          <w:rFonts w:asciiTheme="majorHAnsi" w:hAnsiTheme="majorHAnsi" w:cstheme="majorHAnsi"/>
        </w:rPr>
      </w:pPr>
      <w:r w:rsidRPr="00C41C1B">
        <w:rPr>
          <w:rFonts w:asciiTheme="majorHAnsi" w:hAnsiTheme="majorHAnsi" w:cstheme="majorHAnsi"/>
        </w:rPr>
        <w:t>odbiorcami danych osobowych będą osoby lub podmioty, którym udostępniona zostanie dokumentacja postępowania w oparciu o art. 2 ustawy z dnia 6 września 2001 r. o dostępie do informacji publicznej (t.j. Dz. U. z 2022 r., poz. 902) oraz uprawnione organy kontrolne;</w:t>
      </w:r>
    </w:p>
    <w:p w14:paraId="6B41EC6D" w14:textId="7843B42A" w:rsidR="004B24F6" w:rsidRPr="00C41C1B" w:rsidRDefault="004B24F6" w:rsidP="00755B1E">
      <w:pPr>
        <w:pStyle w:val="p3"/>
        <w:widowControl w:val="0"/>
        <w:numPr>
          <w:ilvl w:val="0"/>
          <w:numId w:val="9"/>
        </w:numPr>
        <w:suppressAutoHyphens/>
        <w:spacing w:line="240" w:lineRule="auto"/>
        <w:textDirection w:val="btLr"/>
        <w:rPr>
          <w:rFonts w:asciiTheme="majorHAnsi" w:hAnsiTheme="majorHAnsi" w:cstheme="majorHAnsi"/>
        </w:rPr>
      </w:pPr>
      <w:r w:rsidRPr="00C41C1B">
        <w:rPr>
          <w:rFonts w:asciiTheme="majorHAnsi" w:hAnsiTheme="majorHAnsi" w:cstheme="majorHAnsi"/>
        </w:rPr>
        <w:t>dane osobowe będą przechowywane zgodnie z okresem archiwizacji określonym w Artykule 82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z późn. zm.) - w przypadku zamówień współfinansowanych ze środków unijnych; zgodnie z okresem przechowywania akt wskazanym w przepisach o archiwizacji - w przypadku zamówień finansowanych z innych źródeł nie związanych ze środkami unijnymi.</w:t>
      </w:r>
    </w:p>
    <w:p w14:paraId="5B180E47" w14:textId="77777777" w:rsidR="004B24F6" w:rsidRPr="00C41C1B" w:rsidRDefault="004B24F6" w:rsidP="00755B1E">
      <w:pPr>
        <w:pStyle w:val="p3"/>
        <w:widowControl w:val="0"/>
        <w:numPr>
          <w:ilvl w:val="0"/>
          <w:numId w:val="9"/>
        </w:numPr>
        <w:suppressAutoHyphens/>
        <w:spacing w:line="240" w:lineRule="auto"/>
        <w:textDirection w:val="btLr"/>
        <w:rPr>
          <w:rFonts w:asciiTheme="majorHAnsi" w:hAnsiTheme="majorHAnsi" w:cstheme="majorHAnsi"/>
        </w:rPr>
      </w:pPr>
      <w:r w:rsidRPr="00C41C1B">
        <w:rPr>
          <w:rFonts w:asciiTheme="majorHAnsi" w:hAnsiTheme="majorHAnsi" w:cstheme="majorHAnsi"/>
        </w:rPr>
        <w:t>posiada/ją Pani/Pan/Państwo prawo do:</w:t>
      </w:r>
    </w:p>
    <w:p w14:paraId="44E89D39" w14:textId="77777777" w:rsidR="004B24F6" w:rsidRPr="00C41C1B" w:rsidRDefault="004B24F6" w:rsidP="00755B1E">
      <w:pPr>
        <w:pStyle w:val="p3"/>
        <w:widowControl w:val="0"/>
        <w:numPr>
          <w:ilvl w:val="0"/>
          <w:numId w:val="10"/>
        </w:numPr>
        <w:suppressAutoHyphens/>
        <w:spacing w:line="240" w:lineRule="auto"/>
        <w:textDirection w:val="btLr"/>
        <w:rPr>
          <w:rFonts w:asciiTheme="majorHAnsi" w:hAnsiTheme="majorHAnsi" w:cstheme="majorHAnsi"/>
        </w:rPr>
      </w:pPr>
      <w:r w:rsidRPr="00C41C1B">
        <w:rPr>
          <w:rFonts w:asciiTheme="majorHAnsi" w:hAnsiTheme="majorHAnsi" w:cstheme="majorHAnsi"/>
        </w:rPr>
        <w:t>dostępu do danych osobowych na podstawie art. 15 RODO,</w:t>
      </w:r>
    </w:p>
    <w:p w14:paraId="2AE46EF9" w14:textId="77777777" w:rsidR="004B24F6" w:rsidRPr="00C41C1B" w:rsidRDefault="004B24F6" w:rsidP="00755B1E">
      <w:pPr>
        <w:pStyle w:val="p3"/>
        <w:widowControl w:val="0"/>
        <w:numPr>
          <w:ilvl w:val="0"/>
          <w:numId w:val="10"/>
        </w:numPr>
        <w:suppressAutoHyphens/>
        <w:spacing w:line="240" w:lineRule="auto"/>
        <w:textDirection w:val="btLr"/>
        <w:rPr>
          <w:rFonts w:asciiTheme="majorHAnsi" w:hAnsiTheme="majorHAnsi" w:cstheme="majorHAnsi"/>
        </w:rPr>
      </w:pPr>
      <w:r w:rsidRPr="00C41C1B">
        <w:rPr>
          <w:rFonts w:asciiTheme="majorHAnsi" w:hAnsiTheme="majorHAnsi" w:cstheme="majorHAnsi"/>
        </w:rPr>
        <w:t>sprostowania danych osobowych na podstawie art. 16 RODO,</w:t>
      </w:r>
    </w:p>
    <w:p w14:paraId="18820314" w14:textId="77777777" w:rsidR="004B24F6" w:rsidRPr="00C41C1B" w:rsidRDefault="004B24F6" w:rsidP="00755B1E">
      <w:pPr>
        <w:pStyle w:val="p3"/>
        <w:widowControl w:val="0"/>
        <w:numPr>
          <w:ilvl w:val="0"/>
          <w:numId w:val="10"/>
        </w:numPr>
        <w:suppressAutoHyphens/>
        <w:spacing w:line="240" w:lineRule="auto"/>
        <w:textDirection w:val="btLr"/>
        <w:rPr>
          <w:rFonts w:asciiTheme="majorHAnsi" w:hAnsiTheme="majorHAnsi" w:cstheme="majorHAnsi"/>
        </w:rPr>
      </w:pPr>
      <w:r w:rsidRPr="00C41C1B">
        <w:rPr>
          <w:rFonts w:asciiTheme="majorHAnsi" w:hAnsiTheme="majorHAnsi" w:cstheme="majorHAnsi"/>
        </w:rPr>
        <w:t>żądania od Zamawiającego ograniczenia przetwarzania danych osobowych na podstawie art. 18 RODO, z zastrzeżeniem przypadków, o których mowa w art. 18 ust. 2 RODO,</w:t>
      </w:r>
    </w:p>
    <w:p w14:paraId="4EBCC7B8" w14:textId="77777777" w:rsidR="004B24F6" w:rsidRPr="00C41C1B" w:rsidRDefault="004B24F6" w:rsidP="00755B1E">
      <w:pPr>
        <w:pStyle w:val="p3"/>
        <w:widowControl w:val="0"/>
        <w:numPr>
          <w:ilvl w:val="0"/>
          <w:numId w:val="10"/>
        </w:numPr>
        <w:suppressAutoHyphens/>
        <w:spacing w:line="240" w:lineRule="auto"/>
        <w:textDirection w:val="btLr"/>
        <w:rPr>
          <w:rFonts w:asciiTheme="majorHAnsi" w:hAnsiTheme="majorHAnsi" w:cstheme="majorHAnsi"/>
        </w:rPr>
      </w:pPr>
      <w:r w:rsidRPr="00C41C1B">
        <w:rPr>
          <w:rFonts w:asciiTheme="majorHAnsi" w:hAnsiTheme="majorHAnsi" w:cstheme="majorHAnsi"/>
        </w:rPr>
        <w:t>prawo do wniesienia skargi do Prezesa Urzędu Ochrony Danych Osobowych, gdy uzna Pani, że przetwarzanie danych osobowych narusza przepisy RODO.</w:t>
      </w:r>
    </w:p>
    <w:p w14:paraId="3B46B330" w14:textId="77777777" w:rsidR="004B24F6" w:rsidRPr="00C41C1B" w:rsidRDefault="004B24F6" w:rsidP="00755B1E">
      <w:pPr>
        <w:pStyle w:val="p3"/>
        <w:widowControl w:val="0"/>
        <w:numPr>
          <w:ilvl w:val="0"/>
          <w:numId w:val="11"/>
        </w:numPr>
        <w:spacing w:line="240" w:lineRule="auto"/>
        <w:textDirection w:val="btLr"/>
        <w:rPr>
          <w:rFonts w:asciiTheme="majorHAnsi" w:hAnsiTheme="majorHAnsi" w:cstheme="majorHAnsi"/>
        </w:rPr>
      </w:pPr>
      <w:r w:rsidRPr="00C41C1B">
        <w:rPr>
          <w:rFonts w:asciiTheme="majorHAnsi" w:hAnsiTheme="majorHAnsi" w:cstheme="majorHAnsi"/>
        </w:rPr>
        <w:t>Nie przysługuje Pani/Panu/Państwu:</w:t>
      </w:r>
    </w:p>
    <w:p w14:paraId="22550E02" w14:textId="77777777" w:rsidR="004B24F6" w:rsidRPr="00C41C1B" w:rsidRDefault="004B24F6" w:rsidP="00755B1E">
      <w:pPr>
        <w:pStyle w:val="p3"/>
        <w:widowControl w:val="0"/>
        <w:numPr>
          <w:ilvl w:val="0"/>
          <w:numId w:val="12"/>
        </w:numPr>
        <w:spacing w:line="240" w:lineRule="auto"/>
        <w:textDirection w:val="btLr"/>
        <w:rPr>
          <w:rFonts w:asciiTheme="majorHAnsi" w:hAnsiTheme="majorHAnsi" w:cstheme="majorHAnsi"/>
        </w:rPr>
      </w:pPr>
      <w:r w:rsidRPr="00C41C1B">
        <w:rPr>
          <w:rFonts w:asciiTheme="majorHAnsi" w:hAnsiTheme="majorHAnsi" w:cstheme="majorHAnsi"/>
        </w:rPr>
        <w:t>prawo do usunięcia danych, zgodnie z art. 17 ust. 3 lit. b) RODO,</w:t>
      </w:r>
    </w:p>
    <w:p w14:paraId="340726D6" w14:textId="77777777" w:rsidR="004B24F6" w:rsidRPr="00C41C1B" w:rsidRDefault="004B24F6" w:rsidP="00755B1E">
      <w:pPr>
        <w:pStyle w:val="p3"/>
        <w:widowControl w:val="0"/>
        <w:numPr>
          <w:ilvl w:val="0"/>
          <w:numId w:val="12"/>
        </w:numPr>
        <w:spacing w:line="240" w:lineRule="auto"/>
        <w:textDirection w:val="btLr"/>
        <w:rPr>
          <w:rFonts w:asciiTheme="majorHAnsi" w:hAnsiTheme="majorHAnsi" w:cstheme="majorHAnsi"/>
        </w:rPr>
      </w:pPr>
      <w:r w:rsidRPr="00C41C1B">
        <w:rPr>
          <w:rFonts w:asciiTheme="majorHAnsi" w:hAnsiTheme="majorHAnsi" w:cstheme="majorHAnsi"/>
        </w:rPr>
        <w:t>prawo do przenoszenia danych, o którym mowa w art. 20 RODO,</w:t>
      </w:r>
    </w:p>
    <w:p w14:paraId="1169BDDB" w14:textId="77777777" w:rsidR="004B24F6" w:rsidRPr="00C41C1B" w:rsidRDefault="004B24F6" w:rsidP="00755B1E">
      <w:pPr>
        <w:pStyle w:val="p3"/>
        <w:widowControl w:val="0"/>
        <w:numPr>
          <w:ilvl w:val="0"/>
          <w:numId w:val="12"/>
        </w:numPr>
        <w:spacing w:line="240" w:lineRule="auto"/>
        <w:textDirection w:val="btLr"/>
        <w:rPr>
          <w:rFonts w:asciiTheme="majorHAnsi" w:hAnsiTheme="majorHAnsi" w:cstheme="majorHAnsi"/>
        </w:rPr>
      </w:pPr>
      <w:r w:rsidRPr="00C41C1B">
        <w:rPr>
          <w:rFonts w:asciiTheme="majorHAnsi" w:hAnsiTheme="majorHAnsi" w:cstheme="majorHAnsi"/>
        </w:rPr>
        <w:t>prawo sprzeciwu wobec przetwarzania danych, zgodnie z art. 21 RODO.</w:t>
      </w:r>
    </w:p>
    <w:p w14:paraId="20A5336E" w14:textId="77777777" w:rsidR="004B24F6" w:rsidRPr="00C41C1B" w:rsidRDefault="004B24F6" w:rsidP="00755B1E">
      <w:pPr>
        <w:pStyle w:val="p3"/>
        <w:widowControl w:val="0"/>
        <w:numPr>
          <w:ilvl w:val="0"/>
          <w:numId w:val="11"/>
        </w:numPr>
        <w:spacing w:line="240" w:lineRule="auto"/>
        <w:textDirection w:val="btLr"/>
        <w:rPr>
          <w:rFonts w:asciiTheme="majorHAnsi" w:hAnsiTheme="majorHAnsi" w:cstheme="majorHAnsi"/>
        </w:rPr>
      </w:pPr>
      <w:r w:rsidRPr="00C41C1B">
        <w:rPr>
          <w:rFonts w:asciiTheme="majorHAnsi" w:hAnsiTheme="majorHAnsi" w:cstheme="majorHAnsi"/>
          <w:bCs/>
        </w:rPr>
        <w:t>Pani/Pana/Państwa dane osobowe nie będą podlegały zautomatyzowanym procesom podejmowania decyzji, w tym profilowaniu.</w:t>
      </w:r>
    </w:p>
    <w:p w14:paraId="7CB2D7A0" w14:textId="77777777" w:rsidR="004B24F6" w:rsidRPr="00C41C1B" w:rsidRDefault="004B24F6" w:rsidP="003C4C01">
      <w:pPr>
        <w:pStyle w:val="p3"/>
        <w:widowControl w:val="0"/>
        <w:suppressAutoHyphens/>
        <w:spacing w:line="240" w:lineRule="auto"/>
        <w:ind w:left="360"/>
        <w:textDirection w:val="btLr"/>
        <w:rPr>
          <w:rFonts w:asciiTheme="majorHAnsi" w:hAnsiTheme="majorHAnsi" w:cstheme="majorHAnsi"/>
        </w:rPr>
      </w:pPr>
      <w:r w:rsidRPr="00C41C1B">
        <w:rPr>
          <w:rFonts w:asciiTheme="majorHAnsi" w:hAnsiTheme="majorHAnsi" w:cstheme="majorHAnsi"/>
        </w:rPr>
        <w:t xml:space="preserve">Informacja została sporządzona w dwóch egzemplarzach. Jeden dla Wykonawcy, jeden dla Zamawiającego. </w:t>
      </w:r>
    </w:p>
    <w:p w14:paraId="74071F11" w14:textId="77777777" w:rsidR="004B24F6" w:rsidRPr="00C41C1B" w:rsidRDefault="004B24F6" w:rsidP="00C92656">
      <w:pPr>
        <w:pStyle w:val="p3"/>
        <w:widowControl w:val="0"/>
        <w:suppressAutoHyphens/>
        <w:spacing w:before="120" w:after="120" w:line="240" w:lineRule="auto"/>
        <w:ind w:left="360"/>
        <w:textDirection w:val="btLr"/>
        <w:rPr>
          <w:rFonts w:asciiTheme="majorHAnsi" w:hAnsiTheme="majorHAnsi" w:cstheme="majorHAnsi"/>
        </w:rPr>
      </w:pPr>
      <w:r w:rsidRPr="00C41C1B">
        <w:rPr>
          <w:rFonts w:asciiTheme="majorHAnsi" w:hAnsiTheme="majorHAnsi" w:cstheme="majorHAnsi"/>
        </w:rPr>
        <w:t>Zamawiający oświadcza, że wypełnił obowiązek informacyjny, przewidziany w art. 13 lub 14 RODO, wobec osób odpowiedzialnych po stronie Zamawiającego.</w:t>
      </w:r>
    </w:p>
    <w:p w14:paraId="503FB873" w14:textId="77777777" w:rsidR="004B24F6" w:rsidRPr="00C41C1B" w:rsidRDefault="004B24F6" w:rsidP="004B24F6">
      <w:pPr>
        <w:pStyle w:val="p3"/>
        <w:widowControl w:val="0"/>
        <w:suppressAutoHyphens/>
        <w:ind w:left="360"/>
        <w:textDirection w:val="btLr"/>
        <w:rPr>
          <w:rFonts w:asciiTheme="majorHAnsi" w:hAnsiTheme="majorHAnsi" w:cstheme="majorHAnsi"/>
        </w:rPr>
      </w:pPr>
      <w:r w:rsidRPr="00661625">
        <w:rPr>
          <w:rFonts w:asciiTheme="majorHAnsi" w:hAnsiTheme="majorHAnsi" w:cstheme="majorHAnsi"/>
          <w:b/>
        </w:rPr>
        <w:t>Zamawiający</w:t>
      </w:r>
      <w:r w:rsidRPr="00C41C1B">
        <w:rPr>
          <w:rFonts w:asciiTheme="majorHAnsi" w:hAnsiTheme="majorHAnsi" w:cstheme="majorHAnsi"/>
        </w:rPr>
        <w:t>:</w:t>
      </w:r>
    </w:p>
    <w:p w14:paraId="3793F58F" w14:textId="77777777" w:rsidR="004B24F6" w:rsidRPr="00C41C1B" w:rsidRDefault="004B24F6" w:rsidP="004B24F6">
      <w:pPr>
        <w:pStyle w:val="p3"/>
        <w:widowControl w:val="0"/>
        <w:suppressAutoHyphens/>
        <w:ind w:left="360"/>
        <w:textDirection w:val="btLr"/>
        <w:rPr>
          <w:rFonts w:asciiTheme="majorHAnsi" w:hAnsiTheme="majorHAnsi" w:cstheme="majorHAnsi"/>
        </w:rPr>
      </w:pPr>
      <w:r w:rsidRPr="00C41C1B">
        <w:rPr>
          <w:rFonts w:asciiTheme="majorHAnsi" w:hAnsiTheme="majorHAnsi" w:cstheme="majorHAnsi"/>
        </w:rPr>
        <w:t>Wykonawca oświadcza, że wypełnił obowiązek informacyjny, przewidziany w art. 13 lub 14 RODO, wobec osób odpowiedzialnych po stronie Wykonawcy.</w:t>
      </w:r>
    </w:p>
    <w:p w14:paraId="32462B19" w14:textId="67E9E0F5" w:rsidR="00AC604A" w:rsidRPr="00C92656" w:rsidRDefault="004B24F6" w:rsidP="00C92656">
      <w:pPr>
        <w:pStyle w:val="p3"/>
        <w:widowControl w:val="0"/>
        <w:suppressAutoHyphens/>
        <w:ind w:left="360"/>
        <w:textDirection w:val="btLr"/>
        <w:rPr>
          <w:rFonts w:asciiTheme="majorHAnsi" w:hAnsiTheme="majorHAnsi" w:cstheme="majorHAnsi"/>
        </w:rPr>
      </w:pPr>
      <w:r w:rsidRPr="00661625">
        <w:rPr>
          <w:rFonts w:asciiTheme="majorHAnsi" w:hAnsiTheme="majorHAnsi" w:cstheme="majorHAnsi"/>
          <w:b/>
        </w:rPr>
        <w:t>Wykonawca</w:t>
      </w:r>
      <w:r w:rsidRPr="00C41C1B">
        <w:rPr>
          <w:rFonts w:asciiTheme="majorHAnsi" w:hAnsiTheme="majorHAnsi" w:cstheme="majorHAnsi"/>
        </w:rPr>
        <w:t>:</w:t>
      </w:r>
    </w:p>
    <w:sectPr w:rsidR="00AC604A" w:rsidRPr="00C92656">
      <w:pgSz w:w="11906" w:h="16838"/>
      <w:pgMar w:top="1560" w:right="1418" w:bottom="1843" w:left="1418" w:header="709" w:footer="709" w:gutter="0"/>
      <w:pgNumType w:start="1"/>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9D80D" w16cex:dateUtc="2025-06-04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C5CA69" w16cid:durableId="59B9D8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BA27A" w14:textId="77777777" w:rsidR="0050473A" w:rsidRDefault="0050473A">
      <w:pPr>
        <w:spacing w:line="240" w:lineRule="auto"/>
        <w:ind w:left="0" w:hanging="2"/>
      </w:pPr>
      <w:r>
        <w:separator/>
      </w:r>
    </w:p>
  </w:endnote>
  <w:endnote w:type="continuationSeparator" w:id="0">
    <w:p w14:paraId="01F5D68B" w14:textId="77777777" w:rsidR="0050473A" w:rsidRDefault="0050473A">
      <w:pPr>
        <w:spacing w:line="240" w:lineRule="auto"/>
        <w:ind w:left="0" w:hanging="2"/>
      </w:pPr>
      <w:r>
        <w:continuationSeparator/>
      </w:r>
    </w:p>
  </w:endnote>
  <w:endnote w:type="continuationNotice" w:id="1">
    <w:p w14:paraId="236A5343" w14:textId="77777777" w:rsidR="0050473A" w:rsidRDefault="0050473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CC28" w14:textId="77777777" w:rsidR="00057591" w:rsidRDefault="00057591">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73351"/>
      <w:docPartObj>
        <w:docPartGallery w:val="Page Numbers (Bottom of Page)"/>
        <w:docPartUnique/>
      </w:docPartObj>
    </w:sdtPr>
    <w:sdtEndPr/>
    <w:sdtContent>
      <w:p w14:paraId="1BAB1B24" w14:textId="65E32AE9" w:rsidR="00057591" w:rsidRDefault="00057591">
        <w:pPr>
          <w:pStyle w:val="Stopka"/>
          <w:ind w:left="0" w:hanging="2"/>
          <w:jc w:val="right"/>
        </w:pPr>
        <w:r>
          <w:fldChar w:fldCharType="begin"/>
        </w:r>
        <w:r>
          <w:instrText>PAGE   \* MERGEFORMAT</w:instrText>
        </w:r>
        <w:r>
          <w:fldChar w:fldCharType="separate"/>
        </w:r>
        <w:r w:rsidR="00F23CF9">
          <w:rPr>
            <w:noProof/>
          </w:rPr>
          <w:t>3</w:t>
        </w:r>
        <w:r>
          <w:fldChar w:fldCharType="end"/>
        </w:r>
      </w:p>
    </w:sdtContent>
  </w:sdt>
  <w:p w14:paraId="097D2A51" w14:textId="77777777" w:rsidR="00057591" w:rsidRDefault="00057591">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8790" w14:textId="3A8CE17F" w:rsidR="00057591" w:rsidRDefault="00057591">
    <w:pPr>
      <w:pStyle w:val="Stopka"/>
      <w:ind w:left="0" w:hanging="2"/>
      <w:jc w:val="right"/>
    </w:pPr>
    <w:r w:rsidRPr="008520F9">
      <w:rPr>
        <w:noProof/>
      </w:rPr>
      <w:drawing>
        <wp:inline distT="0" distB="0" distL="0" distR="0" wp14:anchorId="7B2C911D" wp14:editId="046C875A">
          <wp:extent cx="5158740" cy="696321"/>
          <wp:effectExtent l="0" t="0" r="3810" b="8890"/>
          <wp:docPr id="548721428" name="Picture 54872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308760" cy="7165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32C58" w14:textId="77777777" w:rsidR="0050473A" w:rsidRDefault="0050473A">
      <w:pPr>
        <w:spacing w:line="240" w:lineRule="auto"/>
        <w:ind w:left="0" w:hanging="2"/>
      </w:pPr>
      <w:r>
        <w:separator/>
      </w:r>
    </w:p>
  </w:footnote>
  <w:footnote w:type="continuationSeparator" w:id="0">
    <w:p w14:paraId="263ACD2D" w14:textId="77777777" w:rsidR="0050473A" w:rsidRDefault="0050473A">
      <w:pPr>
        <w:spacing w:line="240" w:lineRule="auto"/>
        <w:ind w:left="0" w:hanging="2"/>
      </w:pPr>
      <w:r>
        <w:continuationSeparator/>
      </w:r>
    </w:p>
  </w:footnote>
  <w:footnote w:type="continuationNotice" w:id="1">
    <w:p w14:paraId="36C83855" w14:textId="77777777" w:rsidR="0050473A" w:rsidRDefault="0050473A">
      <w:pPr>
        <w:spacing w:line="240" w:lineRule="auto"/>
        <w:ind w:left="0" w:hanging="2"/>
      </w:pPr>
    </w:p>
  </w:footnote>
  <w:footnote w:id="2">
    <w:p w14:paraId="4A0C5CC9" w14:textId="2F478E77" w:rsidR="00057591" w:rsidRDefault="00057591">
      <w:pPr>
        <w:pStyle w:val="Tekstprzypisudolnego"/>
      </w:pPr>
      <w:r>
        <w:rPr>
          <w:rStyle w:val="Odwoanieprzypisudolnego"/>
        </w:rPr>
        <w:footnoteRef/>
      </w:r>
      <w:r>
        <w:t xml:space="preserve"> Niepotrzebne skreślić </w:t>
      </w:r>
    </w:p>
  </w:footnote>
  <w:footnote w:id="3">
    <w:p w14:paraId="5CC14B38" w14:textId="0C0AB54E" w:rsidR="00057591" w:rsidRDefault="00057591">
      <w:pPr>
        <w:pStyle w:val="Tekstprzypisudolnego"/>
      </w:pPr>
      <w:r>
        <w:rPr>
          <w:rStyle w:val="Odwoanieprzypisudolnego"/>
        </w:rPr>
        <w:footnoteRef/>
      </w:r>
      <w:r>
        <w:t xml:space="preserve">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BEB69" w14:textId="77777777" w:rsidR="00057591" w:rsidRDefault="00057591">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1D2B" w14:textId="36D910BF" w:rsidR="00057591" w:rsidRDefault="00057591">
    <w:pPr>
      <w:pStyle w:val="Nagwek"/>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4174" w14:textId="77777777" w:rsidR="00057591" w:rsidRDefault="00057591">
    <w:pPr>
      <w:pStyle w:val="Nagwek"/>
      <w:ind w:left="0" w:hanging="2"/>
    </w:pPr>
    <w:r>
      <w:rPr>
        <w:noProof/>
      </w:rPr>
      <w:drawing>
        <wp:inline distT="0" distB="0" distL="0" distR="0" wp14:anchorId="0941D23E" wp14:editId="3D2B502B">
          <wp:extent cx="5759450" cy="608330"/>
          <wp:effectExtent l="0" t="0" r="0" b="0"/>
          <wp:docPr id="7" name="Obraz 7" descr="Znaki od lewej: Fundusze Europejskie z podpisem dla Małopolski,  Unia Europejska z podpisem Dofinansowane przez Unię Europejską, Małopolska."/>
          <wp:cNvGraphicFramePr/>
          <a:graphic xmlns:a="http://schemas.openxmlformats.org/drawingml/2006/main">
            <a:graphicData uri="http://schemas.openxmlformats.org/drawingml/2006/picture">
              <pic:pic xmlns:pic="http://schemas.openxmlformats.org/drawingml/2006/picture">
                <pic:nvPicPr>
                  <pic:cNvPr id="2" name="Obraz 2" descr="Znaki od lewej: Fundusze Europejskie z podpisem dla Małopolski,  Unia Europejska z podpisem Dofinansowane przez Unię Europejską, Małopolska."/>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59450" cy="608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600"/>
    <w:multiLevelType w:val="hybridMultilevel"/>
    <w:tmpl w:val="DDDA9A32"/>
    <w:lvl w:ilvl="0" w:tplc="06C870C8">
      <w:start w:val="1"/>
      <w:numFmt w:val="decimal"/>
      <w:lvlText w:val="%1."/>
      <w:lvlJc w:val="left"/>
      <w:pPr>
        <w:ind w:left="360" w:hanging="360"/>
      </w:pPr>
    </w:lvl>
    <w:lvl w:ilvl="1" w:tplc="28E2C9CC">
      <w:start w:val="1"/>
      <w:numFmt w:val="lowerLetter"/>
      <w:lvlText w:val="%2."/>
      <w:lvlJc w:val="left"/>
      <w:pPr>
        <w:ind w:left="1080" w:hanging="360"/>
      </w:pPr>
    </w:lvl>
    <w:lvl w:ilvl="2" w:tplc="0DEEB632">
      <w:start w:val="1"/>
      <w:numFmt w:val="lowerRoman"/>
      <w:lvlText w:val="%3."/>
      <w:lvlJc w:val="right"/>
      <w:pPr>
        <w:ind w:left="1800" w:hanging="180"/>
      </w:pPr>
    </w:lvl>
    <w:lvl w:ilvl="3" w:tplc="249E39AA">
      <w:start w:val="1"/>
      <w:numFmt w:val="decimal"/>
      <w:lvlText w:val="%4."/>
      <w:lvlJc w:val="left"/>
      <w:pPr>
        <w:ind w:left="2520" w:hanging="360"/>
      </w:pPr>
    </w:lvl>
    <w:lvl w:ilvl="4" w:tplc="8424E202">
      <w:start w:val="1"/>
      <w:numFmt w:val="lowerLetter"/>
      <w:lvlText w:val="%5."/>
      <w:lvlJc w:val="left"/>
      <w:pPr>
        <w:ind w:left="3240" w:hanging="360"/>
      </w:pPr>
    </w:lvl>
    <w:lvl w:ilvl="5" w:tplc="18ACC3E4">
      <w:start w:val="1"/>
      <w:numFmt w:val="lowerRoman"/>
      <w:lvlText w:val="%6."/>
      <w:lvlJc w:val="right"/>
      <w:pPr>
        <w:ind w:left="3960" w:hanging="180"/>
      </w:pPr>
    </w:lvl>
    <w:lvl w:ilvl="6" w:tplc="9AF8AB30">
      <w:start w:val="1"/>
      <w:numFmt w:val="decimal"/>
      <w:lvlText w:val="%7."/>
      <w:lvlJc w:val="left"/>
      <w:pPr>
        <w:ind w:left="4680" w:hanging="360"/>
      </w:pPr>
    </w:lvl>
    <w:lvl w:ilvl="7" w:tplc="C364640C">
      <w:start w:val="1"/>
      <w:numFmt w:val="lowerLetter"/>
      <w:lvlText w:val="%8."/>
      <w:lvlJc w:val="left"/>
      <w:pPr>
        <w:ind w:left="5400" w:hanging="360"/>
      </w:pPr>
    </w:lvl>
    <w:lvl w:ilvl="8" w:tplc="B05A044E">
      <w:start w:val="1"/>
      <w:numFmt w:val="lowerRoman"/>
      <w:lvlText w:val="%9."/>
      <w:lvlJc w:val="right"/>
      <w:pPr>
        <w:ind w:left="6120" w:hanging="180"/>
      </w:pPr>
    </w:lvl>
  </w:abstractNum>
  <w:abstractNum w:abstractNumId="1" w15:restartNumberingAfterBreak="0">
    <w:nsid w:val="0C315F6F"/>
    <w:multiLevelType w:val="hybridMultilevel"/>
    <w:tmpl w:val="05CE31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CA41993"/>
    <w:multiLevelType w:val="multilevel"/>
    <w:tmpl w:val="0BF29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E1689"/>
    <w:multiLevelType w:val="multilevel"/>
    <w:tmpl w:val="1B6E9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400AB6"/>
    <w:multiLevelType w:val="hybridMultilevel"/>
    <w:tmpl w:val="3AD427E2"/>
    <w:lvl w:ilvl="0" w:tplc="4C7ECB30">
      <w:start w:val="1"/>
      <w:numFmt w:val="bullet"/>
      <w:lvlText w:val=""/>
      <w:lvlJc w:val="left"/>
      <w:pPr>
        <w:ind w:left="1080" w:hanging="360"/>
      </w:pPr>
      <w:rPr>
        <w:rFonts w:ascii="Symbol" w:hAnsi="Symbol"/>
      </w:rPr>
    </w:lvl>
    <w:lvl w:ilvl="1" w:tplc="76BA620E">
      <w:start w:val="1"/>
      <w:numFmt w:val="bullet"/>
      <w:lvlText w:val=""/>
      <w:lvlJc w:val="left"/>
      <w:pPr>
        <w:ind w:left="1080" w:hanging="360"/>
      </w:pPr>
      <w:rPr>
        <w:rFonts w:ascii="Symbol" w:hAnsi="Symbol"/>
      </w:rPr>
    </w:lvl>
    <w:lvl w:ilvl="2" w:tplc="408CAF14">
      <w:start w:val="1"/>
      <w:numFmt w:val="bullet"/>
      <w:lvlText w:val=""/>
      <w:lvlJc w:val="left"/>
      <w:pPr>
        <w:ind w:left="1080" w:hanging="360"/>
      </w:pPr>
      <w:rPr>
        <w:rFonts w:ascii="Symbol" w:hAnsi="Symbol"/>
      </w:rPr>
    </w:lvl>
    <w:lvl w:ilvl="3" w:tplc="3C44887C">
      <w:start w:val="1"/>
      <w:numFmt w:val="bullet"/>
      <w:lvlText w:val=""/>
      <w:lvlJc w:val="left"/>
      <w:pPr>
        <w:ind w:left="1080" w:hanging="360"/>
      </w:pPr>
      <w:rPr>
        <w:rFonts w:ascii="Symbol" w:hAnsi="Symbol"/>
      </w:rPr>
    </w:lvl>
    <w:lvl w:ilvl="4" w:tplc="668A292C">
      <w:start w:val="1"/>
      <w:numFmt w:val="bullet"/>
      <w:lvlText w:val=""/>
      <w:lvlJc w:val="left"/>
      <w:pPr>
        <w:ind w:left="1080" w:hanging="360"/>
      </w:pPr>
      <w:rPr>
        <w:rFonts w:ascii="Symbol" w:hAnsi="Symbol"/>
      </w:rPr>
    </w:lvl>
    <w:lvl w:ilvl="5" w:tplc="E550C6A6">
      <w:start w:val="1"/>
      <w:numFmt w:val="bullet"/>
      <w:lvlText w:val=""/>
      <w:lvlJc w:val="left"/>
      <w:pPr>
        <w:ind w:left="1080" w:hanging="360"/>
      </w:pPr>
      <w:rPr>
        <w:rFonts w:ascii="Symbol" w:hAnsi="Symbol"/>
      </w:rPr>
    </w:lvl>
    <w:lvl w:ilvl="6" w:tplc="7F08C24A">
      <w:start w:val="1"/>
      <w:numFmt w:val="bullet"/>
      <w:lvlText w:val=""/>
      <w:lvlJc w:val="left"/>
      <w:pPr>
        <w:ind w:left="1080" w:hanging="360"/>
      </w:pPr>
      <w:rPr>
        <w:rFonts w:ascii="Symbol" w:hAnsi="Symbol"/>
      </w:rPr>
    </w:lvl>
    <w:lvl w:ilvl="7" w:tplc="33DCF42A">
      <w:start w:val="1"/>
      <w:numFmt w:val="bullet"/>
      <w:lvlText w:val=""/>
      <w:lvlJc w:val="left"/>
      <w:pPr>
        <w:ind w:left="1080" w:hanging="360"/>
      </w:pPr>
      <w:rPr>
        <w:rFonts w:ascii="Symbol" w:hAnsi="Symbol"/>
      </w:rPr>
    </w:lvl>
    <w:lvl w:ilvl="8" w:tplc="A9709F0C">
      <w:start w:val="1"/>
      <w:numFmt w:val="bullet"/>
      <w:lvlText w:val=""/>
      <w:lvlJc w:val="left"/>
      <w:pPr>
        <w:ind w:left="1080" w:hanging="360"/>
      </w:pPr>
      <w:rPr>
        <w:rFonts w:ascii="Symbol" w:hAnsi="Symbol"/>
      </w:rPr>
    </w:lvl>
  </w:abstractNum>
  <w:abstractNum w:abstractNumId="5" w15:restartNumberingAfterBreak="0">
    <w:nsid w:val="1A196061"/>
    <w:multiLevelType w:val="multilevel"/>
    <w:tmpl w:val="4BE860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1E50D2"/>
    <w:multiLevelType w:val="hybridMultilevel"/>
    <w:tmpl w:val="5A3AD5AC"/>
    <w:lvl w:ilvl="0" w:tplc="CE6A4260">
      <w:start w:val="1"/>
      <w:numFmt w:val="decimal"/>
      <w:lvlText w:val="%1."/>
      <w:lvlJc w:val="left"/>
      <w:pPr>
        <w:ind w:left="720" w:hanging="360"/>
      </w:pPr>
    </w:lvl>
    <w:lvl w:ilvl="1" w:tplc="EB885652">
      <w:start w:val="1"/>
      <w:numFmt w:val="lowerLetter"/>
      <w:lvlText w:val="%2."/>
      <w:lvlJc w:val="left"/>
      <w:pPr>
        <w:ind w:left="1440" w:hanging="360"/>
      </w:pPr>
    </w:lvl>
    <w:lvl w:ilvl="2" w:tplc="F1B67014">
      <w:start w:val="1"/>
      <w:numFmt w:val="lowerRoman"/>
      <w:lvlText w:val="%3."/>
      <w:lvlJc w:val="right"/>
      <w:pPr>
        <w:ind w:left="2160" w:hanging="180"/>
      </w:pPr>
    </w:lvl>
    <w:lvl w:ilvl="3" w:tplc="2098BFF8">
      <w:start w:val="1"/>
      <w:numFmt w:val="decimal"/>
      <w:lvlText w:val="%4."/>
      <w:lvlJc w:val="left"/>
      <w:pPr>
        <w:ind w:left="2880" w:hanging="360"/>
      </w:pPr>
    </w:lvl>
    <w:lvl w:ilvl="4" w:tplc="3B18511C">
      <w:start w:val="1"/>
      <w:numFmt w:val="lowerLetter"/>
      <w:lvlText w:val="%5."/>
      <w:lvlJc w:val="left"/>
      <w:pPr>
        <w:ind w:left="3600" w:hanging="360"/>
      </w:pPr>
    </w:lvl>
    <w:lvl w:ilvl="5" w:tplc="01ACA6CE">
      <w:start w:val="1"/>
      <w:numFmt w:val="lowerRoman"/>
      <w:lvlText w:val="%6."/>
      <w:lvlJc w:val="right"/>
      <w:pPr>
        <w:ind w:left="4320" w:hanging="180"/>
      </w:pPr>
    </w:lvl>
    <w:lvl w:ilvl="6" w:tplc="B30C8BB8">
      <w:start w:val="1"/>
      <w:numFmt w:val="decimal"/>
      <w:lvlText w:val="%7."/>
      <w:lvlJc w:val="left"/>
      <w:pPr>
        <w:ind w:left="5040" w:hanging="360"/>
      </w:pPr>
    </w:lvl>
    <w:lvl w:ilvl="7" w:tplc="9DF8D530">
      <w:start w:val="1"/>
      <w:numFmt w:val="lowerLetter"/>
      <w:lvlText w:val="%8."/>
      <w:lvlJc w:val="left"/>
      <w:pPr>
        <w:ind w:left="5760" w:hanging="360"/>
      </w:pPr>
    </w:lvl>
    <w:lvl w:ilvl="8" w:tplc="1EC6DA6A">
      <w:start w:val="1"/>
      <w:numFmt w:val="lowerRoman"/>
      <w:lvlText w:val="%9."/>
      <w:lvlJc w:val="right"/>
      <w:pPr>
        <w:ind w:left="6480" w:hanging="180"/>
      </w:pPr>
    </w:lvl>
  </w:abstractNum>
  <w:abstractNum w:abstractNumId="7" w15:restartNumberingAfterBreak="0">
    <w:nsid w:val="2BA16D59"/>
    <w:multiLevelType w:val="multilevel"/>
    <w:tmpl w:val="22F09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D5026B"/>
    <w:multiLevelType w:val="multilevel"/>
    <w:tmpl w:val="67F6C03A"/>
    <w:lvl w:ilvl="0">
      <w:start w:val="1"/>
      <w:numFmt w:val="decimal"/>
      <w:lvlText w:val="%1."/>
      <w:lvlJc w:val="left"/>
      <w:pPr>
        <w:ind w:left="644"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522F02"/>
    <w:multiLevelType w:val="hybridMultilevel"/>
    <w:tmpl w:val="2A22A482"/>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10" w15:restartNumberingAfterBreak="0">
    <w:nsid w:val="39566774"/>
    <w:multiLevelType w:val="multilevel"/>
    <w:tmpl w:val="7C264A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D222B9"/>
    <w:multiLevelType w:val="multilevel"/>
    <w:tmpl w:val="62B079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DB378F"/>
    <w:multiLevelType w:val="hybridMultilevel"/>
    <w:tmpl w:val="5250575A"/>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13" w15:restartNumberingAfterBreak="0">
    <w:nsid w:val="47845245"/>
    <w:multiLevelType w:val="multilevel"/>
    <w:tmpl w:val="F8D81EA2"/>
    <w:lvl w:ilvl="0">
      <w:start w:val="1"/>
      <w:numFmt w:val="decimal"/>
      <w:lvlText w:val="%1."/>
      <w:lvlJc w:val="left"/>
      <w:pPr>
        <w:ind w:left="360" w:hanging="360"/>
      </w:pPr>
      <w:rPr>
        <w:rFonts w:asciiTheme="majorHAnsi" w:hAnsiTheme="majorHAnsi" w:cstheme="majorHAnsi"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117161"/>
    <w:multiLevelType w:val="multilevel"/>
    <w:tmpl w:val="7B061B3C"/>
    <w:lvl w:ilvl="0">
      <w:start w:val="1"/>
      <w:numFmt w:val="decimal"/>
      <w:lvlText w:val="%1."/>
      <w:lvlJc w:val="left"/>
      <w:pPr>
        <w:ind w:left="360" w:hanging="360"/>
      </w:pPr>
      <w:rPr>
        <w:rFonts w:asciiTheme="majorHAnsi" w:hAnsiTheme="majorHAnsi" w:cstheme="majorHAnsi"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6E17BF"/>
    <w:multiLevelType w:val="hybridMultilevel"/>
    <w:tmpl w:val="7CF65578"/>
    <w:lvl w:ilvl="0" w:tplc="5DF84CD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C7F969"/>
    <w:multiLevelType w:val="hybridMultilevel"/>
    <w:tmpl w:val="CB7004D4"/>
    <w:lvl w:ilvl="0" w:tplc="83408F46">
      <w:start w:val="1"/>
      <w:numFmt w:val="decimal"/>
      <w:lvlText w:val="%1)"/>
      <w:lvlJc w:val="left"/>
      <w:pPr>
        <w:ind w:left="360" w:hanging="360"/>
      </w:pPr>
    </w:lvl>
    <w:lvl w:ilvl="1" w:tplc="E0A0FBD2">
      <w:start w:val="1"/>
      <w:numFmt w:val="lowerLetter"/>
      <w:lvlText w:val="%2."/>
      <w:lvlJc w:val="left"/>
      <w:pPr>
        <w:ind w:left="1080" w:hanging="360"/>
      </w:pPr>
    </w:lvl>
    <w:lvl w:ilvl="2" w:tplc="2F30BCF0">
      <w:start w:val="1"/>
      <w:numFmt w:val="lowerRoman"/>
      <w:lvlText w:val="%3."/>
      <w:lvlJc w:val="right"/>
      <w:pPr>
        <w:ind w:left="1800" w:hanging="180"/>
      </w:pPr>
    </w:lvl>
    <w:lvl w:ilvl="3" w:tplc="C20CDBBA">
      <w:start w:val="1"/>
      <w:numFmt w:val="decimal"/>
      <w:lvlText w:val="%4."/>
      <w:lvlJc w:val="left"/>
      <w:pPr>
        <w:ind w:left="2520" w:hanging="360"/>
      </w:pPr>
    </w:lvl>
    <w:lvl w:ilvl="4" w:tplc="101A1E20">
      <w:start w:val="1"/>
      <w:numFmt w:val="lowerLetter"/>
      <w:lvlText w:val="%5."/>
      <w:lvlJc w:val="left"/>
      <w:pPr>
        <w:ind w:left="3240" w:hanging="360"/>
      </w:pPr>
    </w:lvl>
    <w:lvl w:ilvl="5" w:tplc="F62ED468">
      <w:start w:val="1"/>
      <w:numFmt w:val="lowerRoman"/>
      <w:lvlText w:val="%6."/>
      <w:lvlJc w:val="right"/>
      <w:pPr>
        <w:ind w:left="3960" w:hanging="180"/>
      </w:pPr>
    </w:lvl>
    <w:lvl w:ilvl="6" w:tplc="2332B1D4">
      <w:start w:val="1"/>
      <w:numFmt w:val="decimal"/>
      <w:lvlText w:val="%7."/>
      <w:lvlJc w:val="left"/>
      <w:pPr>
        <w:ind w:left="4680" w:hanging="360"/>
      </w:pPr>
    </w:lvl>
    <w:lvl w:ilvl="7" w:tplc="A8E2723A">
      <w:start w:val="1"/>
      <w:numFmt w:val="lowerLetter"/>
      <w:lvlText w:val="%8."/>
      <w:lvlJc w:val="left"/>
      <w:pPr>
        <w:ind w:left="5400" w:hanging="360"/>
      </w:pPr>
    </w:lvl>
    <w:lvl w:ilvl="8" w:tplc="77800E2A">
      <w:start w:val="1"/>
      <w:numFmt w:val="lowerRoman"/>
      <w:lvlText w:val="%9."/>
      <w:lvlJc w:val="right"/>
      <w:pPr>
        <w:ind w:left="6120" w:hanging="180"/>
      </w:pPr>
    </w:lvl>
  </w:abstractNum>
  <w:abstractNum w:abstractNumId="17" w15:restartNumberingAfterBreak="0">
    <w:nsid w:val="5FC314FA"/>
    <w:multiLevelType w:val="multilevel"/>
    <w:tmpl w:val="7C264A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295FB3"/>
    <w:multiLevelType w:val="hybridMultilevel"/>
    <w:tmpl w:val="50401BA8"/>
    <w:lvl w:ilvl="0" w:tplc="43ACB1F6">
      <w:start w:val="7"/>
      <w:numFmt w:val="decimal"/>
      <w:lvlText w:val="%1."/>
      <w:lvlJc w:val="left"/>
      <w:pPr>
        <w:ind w:left="78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19" w15:restartNumberingAfterBreak="0">
    <w:nsid w:val="6B710969"/>
    <w:multiLevelType w:val="hybridMultilevel"/>
    <w:tmpl w:val="53160D3C"/>
    <w:lvl w:ilvl="0" w:tplc="D71CECD8">
      <w:start w:val="1"/>
      <w:numFmt w:val="decimal"/>
      <w:lvlText w:val="§ %1"/>
      <w:lvlJc w:val="left"/>
      <w:pPr>
        <w:ind w:left="360"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0" w15:restartNumberingAfterBreak="0">
    <w:nsid w:val="6F073CBC"/>
    <w:multiLevelType w:val="hybridMultilevel"/>
    <w:tmpl w:val="9BA6CAD0"/>
    <w:lvl w:ilvl="0" w:tplc="F7DEAA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8"/>
  </w:num>
  <w:num w:numId="3">
    <w:abstractNumId w:val="7"/>
  </w:num>
  <w:num w:numId="4">
    <w:abstractNumId w:val="3"/>
  </w:num>
  <w:num w:numId="5">
    <w:abstractNumId w:val="14"/>
  </w:num>
  <w:num w:numId="6">
    <w:abstractNumId w:val="13"/>
  </w:num>
  <w:num w:numId="7">
    <w:abstractNumId w:val="17"/>
  </w:num>
  <w:num w:numId="8">
    <w:abstractNumId w:val="10"/>
  </w:num>
  <w:num w:numId="9">
    <w:abstractNumId w:val="15"/>
  </w:num>
  <w:num w:numId="10">
    <w:abstractNumId w:val="20"/>
  </w:num>
  <w:num w:numId="11">
    <w:abstractNumId w:val="18"/>
  </w:num>
  <w:num w:numId="12">
    <w:abstractNumId w:val="1"/>
  </w:num>
  <w:num w:numId="13">
    <w:abstractNumId w:val="2"/>
  </w:num>
  <w:num w:numId="14">
    <w:abstractNumId w:val="19"/>
  </w:num>
  <w:num w:numId="15">
    <w:abstractNumId w:val="12"/>
  </w:num>
  <w:num w:numId="16">
    <w:abstractNumId w:val="5"/>
  </w:num>
  <w:num w:numId="17">
    <w:abstractNumId w:val="9"/>
  </w:num>
  <w:num w:numId="18">
    <w:abstractNumId w:val="4"/>
  </w:num>
  <w:num w:numId="19">
    <w:abstractNumId w:val="19"/>
  </w:num>
  <w:num w:numId="20">
    <w:abstractNumId w:val="6"/>
  </w:num>
  <w:num w:numId="21">
    <w:abstractNumId w:val="0"/>
  </w:num>
  <w:num w:numId="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52"/>
    <w:rsid w:val="000023C5"/>
    <w:rsid w:val="00004ABA"/>
    <w:rsid w:val="000061B8"/>
    <w:rsid w:val="000111E7"/>
    <w:rsid w:val="00013088"/>
    <w:rsid w:val="00013F38"/>
    <w:rsid w:val="00014536"/>
    <w:rsid w:val="00015794"/>
    <w:rsid w:val="0001605D"/>
    <w:rsid w:val="0001627A"/>
    <w:rsid w:val="000164F2"/>
    <w:rsid w:val="000172B1"/>
    <w:rsid w:val="0001753F"/>
    <w:rsid w:val="000210CD"/>
    <w:rsid w:val="000228B2"/>
    <w:rsid w:val="000243DD"/>
    <w:rsid w:val="00026A33"/>
    <w:rsid w:val="000303E9"/>
    <w:rsid w:val="00035ACE"/>
    <w:rsid w:val="00037A73"/>
    <w:rsid w:val="00040527"/>
    <w:rsid w:val="000413F7"/>
    <w:rsid w:val="000443F3"/>
    <w:rsid w:val="0004471D"/>
    <w:rsid w:val="00046120"/>
    <w:rsid w:val="000501D3"/>
    <w:rsid w:val="000522A3"/>
    <w:rsid w:val="000535A7"/>
    <w:rsid w:val="00053AF3"/>
    <w:rsid w:val="00053F08"/>
    <w:rsid w:val="00057591"/>
    <w:rsid w:val="00066D78"/>
    <w:rsid w:val="00070D47"/>
    <w:rsid w:val="00072A74"/>
    <w:rsid w:val="00075740"/>
    <w:rsid w:val="00076A22"/>
    <w:rsid w:val="00077068"/>
    <w:rsid w:val="00080414"/>
    <w:rsid w:val="000807B9"/>
    <w:rsid w:val="00084D9E"/>
    <w:rsid w:val="00085183"/>
    <w:rsid w:val="0008782C"/>
    <w:rsid w:val="0009184E"/>
    <w:rsid w:val="00093B32"/>
    <w:rsid w:val="00094985"/>
    <w:rsid w:val="000953FF"/>
    <w:rsid w:val="00097F9C"/>
    <w:rsid w:val="000A5843"/>
    <w:rsid w:val="000A5D7E"/>
    <w:rsid w:val="000A7919"/>
    <w:rsid w:val="000B0411"/>
    <w:rsid w:val="000B128A"/>
    <w:rsid w:val="000B426B"/>
    <w:rsid w:val="000B4ECB"/>
    <w:rsid w:val="000B5A23"/>
    <w:rsid w:val="000C4384"/>
    <w:rsid w:val="000C4B4A"/>
    <w:rsid w:val="000C6899"/>
    <w:rsid w:val="000D0118"/>
    <w:rsid w:val="000D0E11"/>
    <w:rsid w:val="000D617E"/>
    <w:rsid w:val="000D6A91"/>
    <w:rsid w:val="000D74B0"/>
    <w:rsid w:val="000D7F4F"/>
    <w:rsid w:val="000E13D6"/>
    <w:rsid w:val="000E39EC"/>
    <w:rsid w:val="000E5681"/>
    <w:rsid w:val="000E6539"/>
    <w:rsid w:val="000E7253"/>
    <w:rsid w:val="000E757D"/>
    <w:rsid w:val="000E7EBF"/>
    <w:rsid w:val="000F05CA"/>
    <w:rsid w:val="000F4380"/>
    <w:rsid w:val="000F4D4D"/>
    <w:rsid w:val="000F723B"/>
    <w:rsid w:val="00101202"/>
    <w:rsid w:val="00105FA3"/>
    <w:rsid w:val="00110777"/>
    <w:rsid w:val="00110981"/>
    <w:rsid w:val="00110989"/>
    <w:rsid w:val="00111977"/>
    <w:rsid w:val="001178C9"/>
    <w:rsid w:val="001234DD"/>
    <w:rsid w:val="00126542"/>
    <w:rsid w:val="00130839"/>
    <w:rsid w:val="00130D10"/>
    <w:rsid w:val="001331FA"/>
    <w:rsid w:val="00135B36"/>
    <w:rsid w:val="00137453"/>
    <w:rsid w:val="00140C0D"/>
    <w:rsid w:val="0014150F"/>
    <w:rsid w:val="001432B2"/>
    <w:rsid w:val="001456B6"/>
    <w:rsid w:val="001460BB"/>
    <w:rsid w:val="0015165F"/>
    <w:rsid w:val="00151D75"/>
    <w:rsid w:val="0015583A"/>
    <w:rsid w:val="00156688"/>
    <w:rsid w:val="001651E8"/>
    <w:rsid w:val="0017028C"/>
    <w:rsid w:val="00173E5D"/>
    <w:rsid w:val="0017448C"/>
    <w:rsid w:val="001802AA"/>
    <w:rsid w:val="00180A49"/>
    <w:rsid w:val="001818FD"/>
    <w:rsid w:val="001827A8"/>
    <w:rsid w:val="00183C60"/>
    <w:rsid w:val="00186642"/>
    <w:rsid w:val="00187D03"/>
    <w:rsid w:val="001918FD"/>
    <w:rsid w:val="00194FB6"/>
    <w:rsid w:val="001A0287"/>
    <w:rsid w:val="001A1EF7"/>
    <w:rsid w:val="001B14AB"/>
    <w:rsid w:val="001B1F4E"/>
    <w:rsid w:val="001B24EC"/>
    <w:rsid w:val="001B2D52"/>
    <w:rsid w:val="001B7DE4"/>
    <w:rsid w:val="001C3CCB"/>
    <w:rsid w:val="001C4BBE"/>
    <w:rsid w:val="001D0C2E"/>
    <w:rsid w:val="001D0DAE"/>
    <w:rsid w:val="001D171B"/>
    <w:rsid w:val="001D5DCB"/>
    <w:rsid w:val="001D74C9"/>
    <w:rsid w:val="001E13EB"/>
    <w:rsid w:val="001E6E32"/>
    <w:rsid w:val="001E739D"/>
    <w:rsid w:val="001F1390"/>
    <w:rsid w:val="001F4AC1"/>
    <w:rsid w:val="001F4F6B"/>
    <w:rsid w:val="00200856"/>
    <w:rsid w:val="00201B60"/>
    <w:rsid w:val="00202251"/>
    <w:rsid w:val="00203833"/>
    <w:rsid w:val="00203B19"/>
    <w:rsid w:val="00205280"/>
    <w:rsid w:val="0020614A"/>
    <w:rsid w:val="00214624"/>
    <w:rsid w:val="00216801"/>
    <w:rsid w:val="00216DEE"/>
    <w:rsid w:val="002177CC"/>
    <w:rsid w:val="00217FF6"/>
    <w:rsid w:val="0022154B"/>
    <w:rsid w:val="00223EC9"/>
    <w:rsid w:val="00225E4E"/>
    <w:rsid w:val="002270DA"/>
    <w:rsid w:val="0023653E"/>
    <w:rsid w:val="002437A3"/>
    <w:rsid w:val="0024431C"/>
    <w:rsid w:val="0024654D"/>
    <w:rsid w:val="00251623"/>
    <w:rsid w:val="0025267B"/>
    <w:rsid w:val="00253412"/>
    <w:rsid w:val="00253712"/>
    <w:rsid w:val="00261000"/>
    <w:rsid w:val="0026228E"/>
    <w:rsid w:val="00270253"/>
    <w:rsid w:val="00272BE6"/>
    <w:rsid w:val="0027448F"/>
    <w:rsid w:val="002759BD"/>
    <w:rsid w:val="002765A7"/>
    <w:rsid w:val="00276BD3"/>
    <w:rsid w:val="00283581"/>
    <w:rsid w:val="002877DE"/>
    <w:rsid w:val="00287C56"/>
    <w:rsid w:val="00287CAF"/>
    <w:rsid w:val="00290EB0"/>
    <w:rsid w:val="00290F36"/>
    <w:rsid w:val="0029180B"/>
    <w:rsid w:val="00293728"/>
    <w:rsid w:val="00293DBC"/>
    <w:rsid w:val="00294389"/>
    <w:rsid w:val="002A181A"/>
    <w:rsid w:val="002A1F84"/>
    <w:rsid w:val="002A2222"/>
    <w:rsid w:val="002A2AA7"/>
    <w:rsid w:val="002A3ECB"/>
    <w:rsid w:val="002A63F0"/>
    <w:rsid w:val="002B036D"/>
    <w:rsid w:val="002B545E"/>
    <w:rsid w:val="002B5A54"/>
    <w:rsid w:val="002C1021"/>
    <w:rsid w:val="002C12D2"/>
    <w:rsid w:val="002C52CD"/>
    <w:rsid w:val="002C6360"/>
    <w:rsid w:val="002C6AFD"/>
    <w:rsid w:val="002C7053"/>
    <w:rsid w:val="002C7D63"/>
    <w:rsid w:val="002D18E1"/>
    <w:rsid w:val="002D22E9"/>
    <w:rsid w:val="002D4D79"/>
    <w:rsid w:val="002E35BA"/>
    <w:rsid w:val="002E3A23"/>
    <w:rsid w:val="002E52D8"/>
    <w:rsid w:val="002F3939"/>
    <w:rsid w:val="002F3C4B"/>
    <w:rsid w:val="003023D3"/>
    <w:rsid w:val="00303F12"/>
    <w:rsid w:val="00306912"/>
    <w:rsid w:val="0030794C"/>
    <w:rsid w:val="003105F8"/>
    <w:rsid w:val="003107AC"/>
    <w:rsid w:val="00311568"/>
    <w:rsid w:val="00315551"/>
    <w:rsid w:val="00316B5A"/>
    <w:rsid w:val="00316D2A"/>
    <w:rsid w:val="00316D3E"/>
    <w:rsid w:val="003177D8"/>
    <w:rsid w:val="00320332"/>
    <w:rsid w:val="00324C6B"/>
    <w:rsid w:val="00327AB1"/>
    <w:rsid w:val="00333442"/>
    <w:rsid w:val="00333680"/>
    <w:rsid w:val="00346B6A"/>
    <w:rsid w:val="00351B23"/>
    <w:rsid w:val="003536C9"/>
    <w:rsid w:val="0035622E"/>
    <w:rsid w:val="00362FBD"/>
    <w:rsid w:val="00365EE5"/>
    <w:rsid w:val="00371591"/>
    <w:rsid w:val="00371D1C"/>
    <w:rsid w:val="003722C2"/>
    <w:rsid w:val="003729AF"/>
    <w:rsid w:val="00380DD4"/>
    <w:rsid w:val="00382FB5"/>
    <w:rsid w:val="00384A16"/>
    <w:rsid w:val="00390C7B"/>
    <w:rsid w:val="003935E9"/>
    <w:rsid w:val="003947F4"/>
    <w:rsid w:val="003953FC"/>
    <w:rsid w:val="00395672"/>
    <w:rsid w:val="003A1780"/>
    <w:rsid w:val="003A1B8C"/>
    <w:rsid w:val="003A3851"/>
    <w:rsid w:val="003A69E3"/>
    <w:rsid w:val="003A7085"/>
    <w:rsid w:val="003B1D75"/>
    <w:rsid w:val="003B1EB2"/>
    <w:rsid w:val="003B3871"/>
    <w:rsid w:val="003B3A05"/>
    <w:rsid w:val="003B3FB6"/>
    <w:rsid w:val="003B4D34"/>
    <w:rsid w:val="003B4DFF"/>
    <w:rsid w:val="003C0F9D"/>
    <w:rsid w:val="003C17AF"/>
    <w:rsid w:val="003C2C20"/>
    <w:rsid w:val="003C3CC7"/>
    <w:rsid w:val="003C45A5"/>
    <w:rsid w:val="003C4C01"/>
    <w:rsid w:val="003C4DC2"/>
    <w:rsid w:val="003C7863"/>
    <w:rsid w:val="003C7D60"/>
    <w:rsid w:val="003D0EAC"/>
    <w:rsid w:val="003D20B0"/>
    <w:rsid w:val="003D20C2"/>
    <w:rsid w:val="003D6105"/>
    <w:rsid w:val="003D65EC"/>
    <w:rsid w:val="003D745E"/>
    <w:rsid w:val="003D7AE7"/>
    <w:rsid w:val="003E4328"/>
    <w:rsid w:val="003E4A62"/>
    <w:rsid w:val="003F0175"/>
    <w:rsid w:val="003F2112"/>
    <w:rsid w:val="003F3B63"/>
    <w:rsid w:val="003F57D9"/>
    <w:rsid w:val="003F6118"/>
    <w:rsid w:val="00400A88"/>
    <w:rsid w:val="004014FE"/>
    <w:rsid w:val="00404EC3"/>
    <w:rsid w:val="00405FB2"/>
    <w:rsid w:val="00407D2A"/>
    <w:rsid w:val="00411595"/>
    <w:rsid w:val="00420F32"/>
    <w:rsid w:val="004218E6"/>
    <w:rsid w:val="0042386B"/>
    <w:rsid w:val="00424AF6"/>
    <w:rsid w:val="00433C16"/>
    <w:rsid w:val="00434DA9"/>
    <w:rsid w:val="00437E50"/>
    <w:rsid w:val="00440A8F"/>
    <w:rsid w:val="00441760"/>
    <w:rsid w:val="004430D1"/>
    <w:rsid w:val="0044396A"/>
    <w:rsid w:val="00443A54"/>
    <w:rsid w:val="004449E2"/>
    <w:rsid w:val="00444FB8"/>
    <w:rsid w:val="00447E61"/>
    <w:rsid w:val="004511F6"/>
    <w:rsid w:val="00451617"/>
    <w:rsid w:val="004518FB"/>
    <w:rsid w:val="00451E71"/>
    <w:rsid w:val="00453311"/>
    <w:rsid w:val="00453CCE"/>
    <w:rsid w:val="0045434C"/>
    <w:rsid w:val="00455741"/>
    <w:rsid w:val="00456A56"/>
    <w:rsid w:val="004605E4"/>
    <w:rsid w:val="00471537"/>
    <w:rsid w:val="00471B4A"/>
    <w:rsid w:val="00472321"/>
    <w:rsid w:val="00473061"/>
    <w:rsid w:val="0047320E"/>
    <w:rsid w:val="004735D6"/>
    <w:rsid w:val="004752F9"/>
    <w:rsid w:val="00476971"/>
    <w:rsid w:val="004803F0"/>
    <w:rsid w:val="0048106D"/>
    <w:rsid w:val="00485FA1"/>
    <w:rsid w:val="004906E4"/>
    <w:rsid w:val="0049163C"/>
    <w:rsid w:val="004919C0"/>
    <w:rsid w:val="00497D69"/>
    <w:rsid w:val="004A1BF2"/>
    <w:rsid w:val="004A4BD0"/>
    <w:rsid w:val="004A5AAD"/>
    <w:rsid w:val="004B024D"/>
    <w:rsid w:val="004B24F6"/>
    <w:rsid w:val="004B305B"/>
    <w:rsid w:val="004B4D06"/>
    <w:rsid w:val="004B634B"/>
    <w:rsid w:val="004B702F"/>
    <w:rsid w:val="004C0D90"/>
    <w:rsid w:val="004C2922"/>
    <w:rsid w:val="004C3679"/>
    <w:rsid w:val="004C46F2"/>
    <w:rsid w:val="004D0F4E"/>
    <w:rsid w:val="004D2462"/>
    <w:rsid w:val="004D2B2B"/>
    <w:rsid w:val="004D2FA1"/>
    <w:rsid w:val="004D3E67"/>
    <w:rsid w:val="004D4354"/>
    <w:rsid w:val="004D61FB"/>
    <w:rsid w:val="004D6379"/>
    <w:rsid w:val="004E11D3"/>
    <w:rsid w:val="004E45E7"/>
    <w:rsid w:val="004E6572"/>
    <w:rsid w:val="004E6926"/>
    <w:rsid w:val="004F1A17"/>
    <w:rsid w:val="004F1B73"/>
    <w:rsid w:val="004F2EF9"/>
    <w:rsid w:val="004F3CB8"/>
    <w:rsid w:val="004F6856"/>
    <w:rsid w:val="005028D3"/>
    <w:rsid w:val="005044E6"/>
    <w:rsid w:val="0050473A"/>
    <w:rsid w:val="00505B46"/>
    <w:rsid w:val="00506917"/>
    <w:rsid w:val="00506ECF"/>
    <w:rsid w:val="00507EC0"/>
    <w:rsid w:val="005107C0"/>
    <w:rsid w:val="00511FF8"/>
    <w:rsid w:val="005125C4"/>
    <w:rsid w:val="005169F9"/>
    <w:rsid w:val="005170DC"/>
    <w:rsid w:val="005234AD"/>
    <w:rsid w:val="00523CC7"/>
    <w:rsid w:val="0052688C"/>
    <w:rsid w:val="00527E7D"/>
    <w:rsid w:val="00531639"/>
    <w:rsid w:val="0053311A"/>
    <w:rsid w:val="00533470"/>
    <w:rsid w:val="00533B56"/>
    <w:rsid w:val="00536460"/>
    <w:rsid w:val="0054045B"/>
    <w:rsid w:val="0054288C"/>
    <w:rsid w:val="00542D59"/>
    <w:rsid w:val="005433F8"/>
    <w:rsid w:val="0054410D"/>
    <w:rsid w:val="00544414"/>
    <w:rsid w:val="00546B86"/>
    <w:rsid w:val="00547E3C"/>
    <w:rsid w:val="00547FC1"/>
    <w:rsid w:val="00551677"/>
    <w:rsid w:val="00552623"/>
    <w:rsid w:val="005540D9"/>
    <w:rsid w:val="005541B6"/>
    <w:rsid w:val="00556A63"/>
    <w:rsid w:val="00563B6E"/>
    <w:rsid w:val="005658F2"/>
    <w:rsid w:val="00572BBB"/>
    <w:rsid w:val="00574C50"/>
    <w:rsid w:val="005779CC"/>
    <w:rsid w:val="005800CF"/>
    <w:rsid w:val="005807A2"/>
    <w:rsid w:val="00580D55"/>
    <w:rsid w:val="00582C1A"/>
    <w:rsid w:val="005837DF"/>
    <w:rsid w:val="00585422"/>
    <w:rsid w:val="005923D9"/>
    <w:rsid w:val="0059446E"/>
    <w:rsid w:val="005944FB"/>
    <w:rsid w:val="00596ED3"/>
    <w:rsid w:val="005A121E"/>
    <w:rsid w:val="005A70AD"/>
    <w:rsid w:val="005A7BB9"/>
    <w:rsid w:val="005A7E11"/>
    <w:rsid w:val="005B32B0"/>
    <w:rsid w:val="005B3805"/>
    <w:rsid w:val="005B4272"/>
    <w:rsid w:val="005B5973"/>
    <w:rsid w:val="005B5DE8"/>
    <w:rsid w:val="005C2B7E"/>
    <w:rsid w:val="005C611A"/>
    <w:rsid w:val="005C7D5E"/>
    <w:rsid w:val="005D19BF"/>
    <w:rsid w:val="005D479D"/>
    <w:rsid w:val="005D486C"/>
    <w:rsid w:val="005D53ED"/>
    <w:rsid w:val="005E3A11"/>
    <w:rsid w:val="005E6A4F"/>
    <w:rsid w:val="005E780A"/>
    <w:rsid w:val="005E7D6F"/>
    <w:rsid w:val="005F0A7B"/>
    <w:rsid w:val="005F2342"/>
    <w:rsid w:val="00600528"/>
    <w:rsid w:val="0060360B"/>
    <w:rsid w:val="006046E0"/>
    <w:rsid w:val="00605A75"/>
    <w:rsid w:val="00606990"/>
    <w:rsid w:val="00606E04"/>
    <w:rsid w:val="00606FA7"/>
    <w:rsid w:val="0060747D"/>
    <w:rsid w:val="006178E7"/>
    <w:rsid w:val="00617E48"/>
    <w:rsid w:val="00620F4C"/>
    <w:rsid w:val="0062499E"/>
    <w:rsid w:val="00625D13"/>
    <w:rsid w:val="00626A10"/>
    <w:rsid w:val="00630921"/>
    <w:rsid w:val="006316F9"/>
    <w:rsid w:val="0063232D"/>
    <w:rsid w:val="00643970"/>
    <w:rsid w:val="00645315"/>
    <w:rsid w:val="00650A31"/>
    <w:rsid w:val="0065447E"/>
    <w:rsid w:val="00654E55"/>
    <w:rsid w:val="006550D7"/>
    <w:rsid w:val="00657190"/>
    <w:rsid w:val="00661625"/>
    <w:rsid w:val="00662FFD"/>
    <w:rsid w:val="00663535"/>
    <w:rsid w:val="00666F87"/>
    <w:rsid w:val="00667E20"/>
    <w:rsid w:val="00670B6F"/>
    <w:rsid w:val="006720EC"/>
    <w:rsid w:val="006748E2"/>
    <w:rsid w:val="006800BF"/>
    <w:rsid w:val="006842B8"/>
    <w:rsid w:val="0068448E"/>
    <w:rsid w:val="006855F0"/>
    <w:rsid w:val="00686429"/>
    <w:rsid w:val="00692C53"/>
    <w:rsid w:val="00692E51"/>
    <w:rsid w:val="0069445B"/>
    <w:rsid w:val="0069498E"/>
    <w:rsid w:val="006977B0"/>
    <w:rsid w:val="006A1D21"/>
    <w:rsid w:val="006A2E23"/>
    <w:rsid w:val="006B10CE"/>
    <w:rsid w:val="006B4908"/>
    <w:rsid w:val="006B4E54"/>
    <w:rsid w:val="006B79C2"/>
    <w:rsid w:val="006C33D5"/>
    <w:rsid w:val="006C41AF"/>
    <w:rsid w:val="006C43A1"/>
    <w:rsid w:val="006C43EF"/>
    <w:rsid w:val="006C4F0F"/>
    <w:rsid w:val="006C5216"/>
    <w:rsid w:val="006C7000"/>
    <w:rsid w:val="006D0885"/>
    <w:rsid w:val="006D117E"/>
    <w:rsid w:val="006D2027"/>
    <w:rsid w:val="006D202E"/>
    <w:rsid w:val="006D253E"/>
    <w:rsid w:val="006D50A3"/>
    <w:rsid w:val="006D50E2"/>
    <w:rsid w:val="006D554C"/>
    <w:rsid w:val="006D7F21"/>
    <w:rsid w:val="006E0C62"/>
    <w:rsid w:val="006E1A10"/>
    <w:rsid w:val="006E3F64"/>
    <w:rsid w:val="006E6A47"/>
    <w:rsid w:val="006E7C7F"/>
    <w:rsid w:val="006F160F"/>
    <w:rsid w:val="00703377"/>
    <w:rsid w:val="00704226"/>
    <w:rsid w:val="00704437"/>
    <w:rsid w:val="007044C4"/>
    <w:rsid w:val="00704716"/>
    <w:rsid w:val="007100AA"/>
    <w:rsid w:val="00713592"/>
    <w:rsid w:val="007148F4"/>
    <w:rsid w:val="007157FB"/>
    <w:rsid w:val="00721345"/>
    <w:rsid w:val="00721CE1"/>
    <w:rsid w:val="0072205C"/>
    <w:rsid w:val="007222C4"/>
    <w:rsid w:val="0072559A"/>
    <w:rsid w:val="00732596"/>
    <w:rsid w:val="00734C2D"/>
    <w:rsid w:val="0074183C"/>
    <w:rsid w:val="00743C53"/>
    <w:rsid w:val="00743E71"/>
    <w:rsid w:val="007463FA"/>
    <w:rsid w:val="00750E8E"/>
    <w:rsid w:val="007538DA"/>
    <w:rsid w:val="00755B1E"/>
    <w:rsid w:val="00756872"/>
    <w:rsid w:val="0076057A"/>
    <w:rsid w:val="00762746"/>
    <w:rsid w:val="00763135"/>
    <w:rsid w:val="00763D10"/>
    <w:rsid w:val="00765898"/>
    <w:rsid w:val="00770934"/>
    <w:rsid w:val="007758D0"/>
    <w:rsid w:val="00777A5A"/>
    <w:rsid w:val="007859F5"/>
    <w:rsid w:val="00785D34"/>
    <w:rsid w:val="00787D4A"/>
    <w:rsid w:val="00790E82"/>
    <w:rsid w:val="007922E5"/>
    <w:rsid w:val="00796CFC"/>
    <w:rsid w:val="00797BD2"/>
    <w:rsid w:val="007A2343"/>
    <w:rsid w:val="007A3A8A"/>
    <w:rsid w:val="007A4AFC"/>
    <w:rsid w:val="007A53CF"/>
    <w:rsid w:val="007A72E6"/>
    <w:rsid w:val="007B07E7"/>
    <w:rsid w:val="007B32EB"/>
    <w:rsid w:val="007B71E0"/>
    <w:rsid w:val="007B74D1"/>
    <w:rsid w:val="007C0FD9"/>
    <w:rsid w:val="007C24A9"/>
    <w:rsid w:val="007C4272"/>
    <w:rsid w:val="007C5D44"/>
    <w:rsid w:val="007C5EA8"/>
    <w:rsid w:val="007C6786"/>
    <w:rsid w:val="007D5A9C"/>
    <w:rsid w:val="007D6D8A"/>
    <w:rsid w:val="007D72CD"/>
    <w:rsid w:val="007D76B6"/>
    <w:rsid w:val="007E15F7"/>
    <w:rsid w:val="007E1E16"/>
    <w:rsid w:val="007E2357"/>
    <w:rsid w:val="007E4269"/>
    <w:rsid w:val="007E7371"/>
    <w:rsid w:val="007E7855"/>
    <w:rsid w:val="007F2EC3"/>
    <w:rsid w:val="007F3AEE"/>
    <w:rsid w:val="007F43AB"/>
    <w:rsid w:val="007F4566"/>
    <w:rsid w:val="007F547C"/>
    <w:rsid w:val="007F6556"/>
    <w:rsid w:val="007F76E0"/>
    <w:rsid w:val="00801444"/>
    <w:rsid w:val="0080150E"/>
    <w:rsid w:val="00803E02"/>
    <w:rsid w:val="0080601D"/>
    <w:rsid w:val="00806767"/>
    <w:rsid w:val="00812339"/>
    <w:rsid w:val="008124B1"/>
    <w:rsid w:val="00812FA4"/>
    <w:rsid w:val="008148D8"/>
    <w:rsid w:val="00816109"/>
    <w:rsid w:val="008165D1"/>
    <w:rsid w:val="008176E4"/>
    <w:rsid w:val="00820F92"/>
    <w:rsid w:val="00821864"/>
    <w:rsid w:val="00821BEA"/>
    <w:rsid w:val="008229CB"/>
    <w:rsid w:val="00823A9E"/>
    <w:rsid w:val="00825BD3"/>
    <w:rsid w:val="008304FF"/>
    <w:rsid w:val="00832102"/>
    <w:rsid w:val="00832A95"/>
    <w:rsid w:val="0083763C"/>
    <w:rsid w:val="00837A98"/>
    <w:rsid w:val="00840428"/>
    <w:rsid w:val="008520F9"/>
    <w:rsid w:val="008535B7"/>
    <w:rsid w:val="008542DB"/>
    <w:rsid w:val="00856B6F"/>
    <w:rsid w:val="0086333E"/>
    <w:rsid w:val="00884752"/>
    <w:rsid w:val="00890FDA"/>
    <w:rsid w:val="008928D7"/>
    <w:rsid w:val="008934EC"/>
    <w:rsid w:val="00897790"/>
    <w:rsid w:val="008A09C0"/>
    <w:rsid w:val="008A15A4"/>
    <w:rsid w:val="008A1769"/>
    <w:rsid w:val="008A6950"/>
    <w:rsid w:val="008A7AAF"/>
    <w:rsid w:val="008B107B"/>
    <w:rsid w:val="008B293B"/>
    <w:rsid w:val="008B566D"/>
    <w:rsid w:val="008B5F8C"/>
    <w:rsid w:val="008C2D4C"/>
    <w:rsid w:val="008D1D21"/>
    <w:rsid w:val="008D32DC"/>
    <w:rsid w:val="008D4B01"/>
    <w:rsid w:val="008D79A8"/>
    <w:rsid w:val="008E1485"/>
    <w:rsid w:val="008E33CB"/>
    <w:rsid w:val="008E3EA8"/>
    <w:rsid w:val="008F36B1"/>
    <w:rsid w:val="008F7842"/>
    <w:rsid w:val="008F7C19"/>
    <w:rsid w:val="00906AC3"/>
    <w:rsid w:val="0091164C"/>
    <w:rsid w:val="00914CFC"/>
    <w:rsid w:val="00914D03"/>
    <w:rsid w:val="0091635F"/>
    <w:rsid w:val="009207FA"/>
    <w:rsid w:val="00924D9A"/>
    <w:rsid w:val="0092631A"/>
    <w:rsid w:val="009300C2"/>
    <w:rsid w:val="00930112"/>
    <w:rsid w:val="00941147"/>
    <w:rsid w:val="0094120E"/>
    <w:rsid w:val="009417F0"/>
    <w:rsid w:val="00952F33"/>
    <w:rsid w:val="00955FCB"/>
    <w:rsid w:val="0096141A"/>
    <w:rsid w:val="00961A55"/>
    <w:rsid w:val="00961D61"/>
    <w:rsid w:val="00962E63"/>
    <w:rsid w:val="009632A3"/>
    <w:rsid w:val="009640DF"/>
    <w:rsid w:val="00964F3C"/>
    <w:rsid w:val="0096611C"/>
    <w:rsid w:val="00970A12"/>
    <w:rsid w:val="00975BE3"/>
    <w:rsid w:val="0098728B"/>
    <w:rsid w:val="00993ED9"/>
    <w:rsid w:val="009961D3"/>
    <w:rsid w:val="0099689A"/>
    <w:rsid w:val="00996F12"/>
    <w:rsid w:val="00997238"/>
    <w:rsid w:val="009A0910"/>
    <w:rsid w:val="009A3870"/>
    <w:rsid w:val="009A3ED8"/>
    <w:rsid w:val="009A5E82"/>
    <w:rsid w:val="009A6CAC"/>
    <w:rsid w:val="009B2F7C"/>
    <w:rsid w:val="009B5DB3"/>
    <w:rsid w:val="009B6A10"/>
    <w:rsid w:val="009C3475"/>
    <w:rsid w:val="009C48D2"/>
    <w:rsid w:val="009D322D"/>
    <w:rsid w:val="009D3D6F"/>
    <w:rsid w:val="009D5F49"/>
    <w:rsid w:val="009D642C"/>
    <w:rsid w:val="009E1E24"/>
    <w:rsid w:val="009E2E21"/>
    <w:rsid w:val="009F44E6"/>
    <w:rsid w:val="009F58DD"/>
    <w:rsid w:val="009F6C2D"/>
    <w:rsid w:val="009F73E5"/>
    <w:rsid w:val="009F7BD1"/>
    <w:rsid w:val="009F7C64"/>
    <w:rsid w:val="00A05095"/>
    <w:rsid w:val="00A077F9"/>
    <w:rsid w:val="00A11195"/>
    <w:rsid w:val="00A12432"/>
    <w:rsid w:val="00A12F7A"/>
    <w:rsid w:val="00A16C91"/>
    <w:rsid w:val="00A202E4"/>
    <w:rsid w:val="00A206D8"/>
    <w:rsid w:val="00A2628B"/>
    <w:rsid w:val="00A30288"/>
    <w:rsid w:val="00A30F79"/>
    <w:rsid w:val="00A31FC2"/>
    <w:rsid w:val="00A3426E"/>
    <w:rsid w:val="00A35C88"/>
    <w:rsid w:val="00A40D10"/>
    <w:rsid w:val="00A41E44"/>
    <w:rsid w:val="00A44428"/>
    <w:rsid w:val="00A46806"/>
    <w:rsid w:val="00A46F37"/>
    <w:rsid w:val="00A516BF"/>
    <w:rsid w:val="00A56595"/>
    <w:rsid w:val="00A64E93"/>
    <w:rsid w:val="00A667DC"/>
    <w:rsid w:val="00A669D8"/>
    <w:rsid w:val="00A70D3F"/>
    <w:rsid w:val="00A7264B"/>
    <w:rsid w:val="00A7395B"/>
    <w:rsid w:val="00A75611"/>
    <w:rsid w:val="00A76BDA"/>
    <w:rsid w:val="00A81CBE"/>
    <w:rsid w:val="00A820E7"/>
    <w:rsid w:val="00A83121"/>
    <w:rsid w:val="00A85C6A"/>
    <w:rsid w:val="00A86471"/>
    <w:rsid w:val="00A91A16"/>
    <w:rsid w:val="00A9309E"/>
    <w:rsid w:val="00A940DF"/>
    <w:rsid w:val="00A94919"/>
    <w:rsid w:val="00A96BFA"/>
    <w:rsid w:val="00A97D5F"/>
    <w:rsid w:val="00AA2E6B"/>
    <w:rsid w:val="00AA3467"/>
    <w:rsid w:val="00AA5347"/>
    <w:rsid w:val="00AB0666"/>
    <w:rsid w:val="00AB0E5E"/>
    <w:rsid w:val="00AB1225"/>
    <w:rsid w:val="00AB13AF"/>
    <w:rsid w:val="00AB69AC"/>
    <w:rsid w:val="00AB7039"/>
    <w:rsid w:val="00AB7271"/>
    <w:rsid w:val="00AC1604"/>
    <w:rsid w:val="00AC1C15"/>
    <w:rsid w:val="00AC2B02"/>
    <w:rsid w:val="00AC38DA"/>
    <w:rsid w:val="00AC604A"/>
    <w:rsid w:val="00AD05D4"/>
    <w:rsid w:val="00AD3434"/>
    <w:rsid w:val="00AD39C5"/>
    <w:rsid w:val="00AD662F"/>
    <w:rsid w:val="00AD772F"/>
    <w:rsid w:val="00AE0458"/>
    <w:rsid w:val="00AF1F74"/>
    <w:rsid w:val="00AF59F2"/>
    <w:rsid w:val="00AF7745"/>
    <w:rsid w:val="00B008CB"/>
    <w:rsid w:val="00B02F45"/>
    <w:rsid w:val="00B03C7A"/>
    <w:rsid w:val="00B100B2"/>
    <w:rsid w:val="00B1136A"/>
    <w:rsid w:val="00B143C1"/>
    <w:rsid w:val="00B14701"/>
    <w:rsid w:val="00B14752"/>
    <w:rsid w:val="00B20AB5"/>
    <w:rsid w:val="00B2383A"/>
    <w:rsid w:val="00B243AE"/>
    <w:rsid w:val="00B24855"/>
    <w:rsid w:val="00B25279"/>
    <w:rsid w:val="00B306D7"/>
    <w:rsid w:val="00B311A7"/>
    <w:rsid w:val="00B322DA"/>
    <w:rsid w:val="00B334D7"/>
    <w:rsid w:val="00B462EB"/>
    <w:rsid w:val="00B4687A"/>
    <w:rsid w:val="00B50587"/>
    <w:rsid w:val="00B56CE5"/>
    <w:rsid w:val="00B60A76"/>
    <w:rsid w:val="00B666DA"/>
    <w:rsid w:val="00B67EBD"/>
    <w:rsid w:val="00B72978"/>
    <w:rsid w:val="00B72E6F"/>
    <w:rsid w:val="00B74024"/>
    <w:rsid w:val="00B8181C"/>
    <w:rsid w:val="00B818DD"/>
    <w:rsid w:val="00B84384"/>
    <w:rsid w:val="00B85246"/>
    <w:rsid w:val="00B8617C"/>
    <w:rsid w:val="00B875CC"/>
    <w:rsid w:val="00B87B00"/>
    <w:rsid w:val="00B931CE"/>
    <w:rsid w:val="00B93ABE"/>
    <w:rsid w:val="00B96157"/>
    <w:rsid w:val="00BA2060"/>
    <w:rsid w:val="00BA22B8"/>
    <w:rsid w:val="00BA386C"/>
    <w:rsid w:val="00BA422D"/>
    <w:rsid w:val="00BA4350"/>
    <w:rsid w:val="00BA5126"/>
    <w:rsid w:val="00BA68C8"/>
    <w:rsid w:val="00BA7CFB"/>
    <w:rsid w:val="00BB0F19"/>
    <w:rsid w:val="00BB48DF"/>
    <w:rsid w:val="00BB4F1C"/>
    <w:rsid w:val="00BB4F7C"/>
    <w:rsid w:val="00BB6679"/>
    <w:rsid w:val="00BB66CC"/>
    <w:rsid w:val="00BB7870"/>
    <w:rsid w:val="00BC09D2"/>
    <w:rsid w:val="00BC11C0"/>
    <w:rsid w:val="00BC2AD7"/>
    <w:rsid w:val="00BC4F7E"/>
    <w:rsid w:val="00BC5D6F"/>
    <w:rsid w:val="00BC663C"/>
    <w:rsid w:val="00BC6FF9"/>
    <w:rsid w:val="00BC734A"/>
    <w:rsid w:val="00BD0DC4"/>
    <w:rsid w:val="00BD15B4"/>
    <w:rsid w:val="00BD4D26"/>
    <w:rsid w:val="00BE12B5"/>
    <w:rsid w:val="00BE1D30"/>
    <w:rsid w:val="00BE6C48"/>
    <w:rsid w:val="00BE7BEB"/>
    <w:rsid w:val="00BF0214"/>
    <w:rsid w:val="00BF1B5E"/>
    <w:rsid w:val="00C00C95"/>
    <w:rsid w:val="00C0220C"/>
    <w:rsid w:val="00C02E98"/>
    <w:rsid w:val="00C0574C"/>
    <w:rsid w:val="00C06734"/>
    <w:rsid w:val="00C07A88"/>
    <w:rsid w:val="00C11751"/>
    <w:rsid w:val="00C11D6C"/>
    <w:rsid w:val="00C12805"/>
    <w:rsid w:val="00C13A8F"/>
    <w:rsid w:val="00C13E53"/>
    <w:rsid w:val="00C162B3"/>
    <w:rsid w:val="00C169C9"/>
    <w:rsid w:val="00C22239"/>
    <w:rsid w:val="00C22E1E"/>
    <w:rsid w:val="00C2378D"/>
    <w:rsid w:val="00C25582"/>
    <w:rsid w:val="00C26920"/>
    <w:rsid w:val="00C32D11"/>
    <w:rsid w:val="00C33358"/>
    <w:rsid w:val="00C33C2F"/>
    <w:rsid w:val="00C41A91"/>
    <w:rsid w:val="00C41C1B"/>
    <w:rsid w:val="00C42932"/>
    <w:rsid w:val="00C446B8"/>
    <w:rsid w:val="00C46984"/>
    <w:rsid w:val="00C46EED"/>
    <w:rsid w:val="00C5111F"/>
    <w:rsid w:val="00C511D5"/>
    <w:rsid w:val="00C530A1"/>
    <w:rsid w:val="00C55D8E"/>
    <w:rsid w:val="00C5616D"/>
    <w:rsid w:val="00C56DB2"/>
    <w:rsid w:val="00C577C0"/>
    <w:rsid w:val="00C57ED0"/>
    <w:rsid w:val="00C63B53"/>
    <w:rsid w:val="00C671D3"/>
    <w:rsid w:val="00C70830"/>
    <w:rsid w:val="00C7215B"/>
    <w:rsid w:val="00C74BDC"/>
    <w:rsid w:val="00C76DCC"/>
    <w:rsid w:val="00C76E4E"/>
    <w:rsid w:val="00C834D7"/>
    <w:rsid w:val="00C84C29"/>
    <w:rsid w:val="00C87DA4"/>
    <w:rsid w:val="00C90D05"/>
    <w:rsid w:val="00C912F9"/>
    <w:rsid w:val="00C91AA2"/>
    <w:rsid w:val="00C91FF7"/>
    <w:rsid w:val="00C92656"/>
    <w:rsid w:val="00C93063"/>
    <w:rsid w:val="00C97820"/>
    <w:rsid w:val="00CA4F89"/>
    <w:rsid w:val="00CB1665"/>
    <w:rsid w:val="00CB3548"/>
    <w:rsid w:val="00CB46C6"/>
    <w:rsid w:val="00CB5789"/>
    <w:rsid w:val="00CB72E4"/>
    <w:rsid w:val="00CB75CB"/>
    <w:rsid w:val="00CC0B04"/>
    <w:rsid w:val="00CC2377"/>
    <w:rsid w:val="00CC39CB"/>
    <w:rsid w:val="00CD2E32"/>
    <w:rsid w:val="00CD345A"/>
    <w:rsid w:val="00CD46AF"/>
    <w:rsid w:val="00CD4E9F"/>
    <w:rsid w:val="00CD4EB7"/>
    <w:rsid w:val="00CD5B5D"/>
    <w:rsid w:val="00CD64DC"/>
    <w:rsid w:val="00CD6529"/>
    <w:rsid w:val="00CE118B"/>
    <w:rsid w:val="00CE23CF"/>
    <w:rsid w:val="00CE5B21"/>
    <w:rsid w:val="00CE5DC8"/>
    <w:rsid w:val="00CF081F"/>
    <w:rsid w:val="00CF30BA"/>
    <w:rsid w:val="00CF7106"/>
    <w:rsid w:val="00CF738F"/>
    <w:rsid w:val="00CF7443"/>
    <w:rsid w:val="00D020CE"/>
    <w:rsid w:val="00D02BC0"/>
    <w:rsid w:val="00D03BD3"/>
    <w:rsid w:val="00D03F55"/>
    <w:rsid w:val="00D03F6C"/>
    <w:rsid w:val="00D0454F"/>
    <w:rsid w:val="00D06F25"/>
    <w:rsid w:val="00D10F55"/>
    <w:rsid w:val="00D172F9"/>
    <w:rsid w:val="00D20922"/>
    <w:rsid w:val="00D21EDE"/>
    <w:rsid w:val="00D32700"/>
    <w:rsid w:val="00D340E3"/>
    <w:rsid w:val="00D40954"/>
    <w:rsid w:val="00D4110D"/>
    <w:rsid w:val="00D45BA7"/>
    <w:rsid w:val="00D51FE0"/>
    <w:rsid w:val="00D538CA"/>
    <w:rsid w:val="00D54B7F"/>
    <w:rsid w:val="00D60220"/>
    <w:rsid w:val="00D60E9F"/>
    <w:rsid w:val="00D63956"/>
    <w:rsid w:val="00D652C7"/>
    <w:rsid w:val="00D65925"/>
    <w:rsid w:val="00D65B39"/>
    <w:rsid w:val="00D66B8E"/>
    <w:rsid w:val="00D674E1"/>
    <w:rsid w:val="00D76236"/>
    <w:rsid w:val="00D803BD"/>
    <w:rsid w:val="00D8193C"/>
    <w:rsid w:val="00D822A7"/>
    <w:rsid w:val="00D824C5"/>
    <w:rsid w:val="00D87C0C"/>
    <w:rsid w:val="00D87FFC"/>
    <w:rsid w:val="00D91669"/>
    <w:rsid w:val="00D95849"/>
    <w:rsid w:val="00DA1920"/>
    <w:rsid w:val="00DA3C57"/>
    <w:rsid w:val="00DA538C"/>
    <w:rsid w:val="00DB221B"/>
    <w:rsid w:val="00DB4F6F"/>
    <w:rsid w:val="00DB7B43"/>
    <w:rsid w:val="00DC0D13"/>
    <w:rsid w:val="00DC1A26"/>
    <w:rsid w:val="00DC2C64"/>
    <w:rsid w:val="00DC55C9"/>
    <w:rsid w:val="00DC6AE2"/>
    <w:rsid w:val="00DD1376"/>
    <w:rsid w:val="00DD3217"/>
    <w:rsid w:val="00DD3CDC"/>
    <w:rsid w:val="00DD3F2B"/>
    <w:rsid w:val="00DD4FC9"/>
    <w:rsid w:val="00DD5230"/>
    <w:rsid w:val="00DD564D"/>
    <w:rsid w:val="00DD69E9"/>
    <w:rsid w:val="00DD6D64"/>
    <w:rsid w:val="00DE1720"/>
    <w:rsid w:val="00DE1AB3"/>
    <w:rsid w:val="00DE306C"/>
    <w:rsid w:val="00DE4AD3"/>
    <w:rsid w:val="00DE7C8A"/>
    <w:rsid w:val="00DF29BE"/>
    <w:rsid w:val="00DF328E"/>
    <w:rsid w:val="00DF4D84"/>
    <w:rsid w:val="00DF645D"/>
    <w:rsid w:val="00E00B47"/>
    <w:rsid w:val="00E04E63"/>
    <w:rsid w:val="00E058C0"/>
    <w:rsid w:val="00E10D7E"/>
    <w:rsid w:val="00E15BBE"/>
    <w:rsid w:val="00E16031"/>
    <w:rsid w:val="00E16711"/>
    <w:rsid w:val="00E24C05"/>
    <w:rsid w:val="00E24E84"/>
    <w:rsid w:val="00E257E7"/>
    <w:rsid w:val="00E274CD"/>
    <w:rsid w:val="00E31E67"/>
    <w:rsid w:val="00E32BD8"/>
    <w:rsid w:val="00E33D0F"/>
    <w:rsid w:val="00E34FF9"/>
    <w:rsid w:val="00E4058A"/>
    <w:rsid w:val="00E40D18"/>
    <w:rsid w:val="00E4514A"/>
    <w:rsid w:val="00E46572"/>
    <w:rsid w:val="00E46A65"/>
    <w:rsid w:val="00E53119"/>
    <w:rsid w:val="00E57152"/>
    <w:rsid w:val="00E6478B"/>
    <w:rsid w:val="00E648E8"/>
    <w:rsid w:val="00E6765D"/>
    <w:rsid w:val="00E71D49"/>
    <w:rsid w:val="00E8186E"/>
    <w:rsid w:val="00E81F0C"/>
    <w:rsid w:val="00E82FC4"/>
    <w:rsid w:val="00E83F9E"/>
    <w:rsid w:val="00E9532D"/>
    <w:rsid w:val="00E964A3"/>
    <w:rsid w:val="00EA1B42"/>
    <w:rsid w:val="00EA6C32"/>
    <w:rsid w:val="00EB152B"/>
    <w:rsid w:val="00EB246C"/>
    <w:rsid w:val="00EB3177"/>
    <w:rsid w:val="00EB5CA9"/>
    <w:rsid w:val="00EB7537"/>
    <w:rsid w:val="00EC013B"/>
    <w:rsid w:val="00EC64DA"/>
    <w:rsid w:val="00ED2C7B"/>
    <w:rsid w:val="00ED3B49"/>
    <w:rsid w:val="00ED469D"/>
    <w:rsid w:val="00EE0998"/>
    <w:rsid w:val="00EE530E"/>
    <w:rsid w:val="00EE6C40"/>
    <w:rsid w:val="00EF0756"/>
    <w:rsid w:val="00EF1198"/>
    <w:rsid w:val="00EF63A7"/>
    <w:rsid w:val="00EF759C"/>
    <w:rsid w:val="00EF7E23"/>
    <w:rsid w:val="00F00A13"/>
    <w:rsid w:val="00F05D20"/>
    <w:rsid w:val="00F07D39"/>
    <w:rsid w:val="00F10E63"/>
    <w:rsid w:val="00F111B3"/>
    <w:rsid w:val="00F11BBE"/>
    <w:rsid w:val="00F13230"/>
    <w:rsid w:val="00F20202"/>
    <w:rsid w:val="00F23320"/>
    <w:rsid w:val="00F23CF9"/>
    <w:rsid w:val="00F33DB6"/>
    <w:rsid w:val="00F45D18"/>
    <w:rsid w:val="00F509A1"/>
    <w:rsid w:val="00F50F78"/>
    <w:rsid w:val="00F51E4E"/>
    <w:rsid w:val="00F533D3"/>
    <w:rsid w:val="00F55A36"/>
    <w:rsid w:val="00F635A8"/>
    <w:rsid w:val="00F65B21"/>
    <w:rsid w:val="00F65F84"/>
    <w:rsid w:val="00F66175"/>
    <w:rsid w:val="00F66CF6"/>
    <w:rsid w:val="00F70765"/>
    <w:rsid w:val="00F73D00"/>
    <w:rsid w:val="00F7556C"/>
    <w:rsid w:val="00F83435"/>
    <w:rsid w:val="00F8462C"/>
    <w:rsid w:val="00F870BC"/>
    <w:rsid w:val="00F91621"/>
    <w:rsid w:val="00F93204"/>
    <w:rsid w:val="00F97C0D"/>
    <w:rsid w:val="00FA1B4F"/>
    <w:rsid w:val="00FA6DC2"/>
    <w:rsid w:val="00FB2E5E"/>
    <w:rsid w:val="00FC381C"/>
    <w:rsid w:val="00FC3D4A"/>
    <w:rsid w:val="00FD01EA"/>
    <w:rsid w:val="00FD6F68"/>
    <w:rsid w:val="00FD7907"/>
    <w:rsid w:val="00FE0BA8"/>
    <w:rsid w:val="00FE1DED"/>
    <w:rsid w:val="00FE37E5"/>
    <w:rsid w:val="00FE5DD9"/>
    <w:rsid w:val="00FE77DE"/>
    <w:rsid w:val="00FE7ED5"/>
    <w:rsid w:val="00FF0842"/>
    <w:rsid w:val="00FF1298"/>
    <w:rsid w:val="00FF18E8"/>
    <w:rsid w:val="00FF3215"/>
    <w:rsid w:val="00FF7380"/>
    <w:rsid w:val="00FF769D"/>
    <w:rsid w:val="0235A498"/>
    <w:rsid w:val="02AC4490"/>
    <w:rsid w:val="0318918A"/>
    <w:rsid w:val="03E6C6A6"/>
    <w:rsid w:val="04B71286"/>
    <w:rsid w:val="04C02110"/>
    <w:rsid w:val="04E356CD"/>
    <w:rsid w:val="05B8C88B"/>
    <w:rsid w:val="060864EC"/>
    <w:rsid w:val="06929174"/>
    <w:rsid w:val="0696CB89"/>
    <w:rsid w:val="07613452"/>
    <w:rsid w:val="076CD731"/>
    <w:rsid w:val="07765B41"/>
    <w:rsid w:val="087C60E2"/>
    <w:rsid w:val="08E269BD"/>
    <w:rsid w:val="09042B35"/>
    <w:rsid w:val="0960BA91"/>
    <w:rsid w:val="0A8BD3BE"/>
    <w:rsid w:val="0C399B7E"/>
    <w:rsid w:val="0C8E7388"/>
    <w:rsid w:val="0D11465A"/>
    <w:rsid w:val="0D44A900"/>
    <w:rsid w:val="0D78F267"/>
    <w:rsid w:val="0F6ED24F"/>
    <w:rsid w:val="0FCC2096"/>
    <w:rsid w:val="0FE10637"/>
    <w:rsid w:val="106E3C56"/>
    <w:rsid w:val="10712DFF"/>
    <w:rsid w:val="1137B977"/>
    <w:rsid w:val="113A5633"/>
    <w:rsid w:val="116BAECD"/>
    <w:rsid w:val="11D09BBE"/>
    <w:rsid w:val="127471B6"/>
    <w:rsid w:val="127F8745"/>
    <w:rsid w:val="13505BC5"/>
    <w:rsid w:val="13D2D4AE"/>
    <w:rsid w:val="13FFDAE6"/>
    <w:rsid w:val="14A64B94"/>
    <w:rsid w:val="153877C5"/>
    <w:rsid w:val="1576CEC8"/>
    <w:rsid w:val="158C1C07"/>
    <w:rsid w:val="163BA63D"/>
    <w:rsid w:val="167A4AEC"/>
    <w:rsid w:val="16974A0D"/>
    <w:rsid w:val="16D7F03F"/>
    <w:rsid w:val="16DA6BAA"/>
    <w:rsid w:val="170458D2"/>
    <w:rsid w:val="178AD5E8"/>
    <w:rsid w:val="180031A9"/>
    <w:rsid w:val="1808D8CC"/>
    <w:rsid w:val="1959560D"/>
    <w:rsid w:val="195C4AEF"/>
    <w:rsid w:val="1B00BEAA"/>
    <w:rsid w:val="1B3D760C"/>
    <w:rsid w:val="1BDE72A1"/>
    <w:rsid w:val="1C0ECA4C"/>
    <w:rsid w:val="1C97F885"/>
    <w:rsid w:val="1E67AB43"/>
    <w:rsid w:val="1E6FF918"/>
    <w:rsid w:val="1F0087AF"/>
    <w:rsid w:val="1F3A2FFE"/>
    <w:rsid w:val="1F51C6C8"/>
    <w:rsid w:val="1F817FDB"/>
    <w:rsid w:val="1F9B8B35"/>
    <w:rsid w:val="1FF2679E"/>
    <w:rsid w:val="203568D5"/>
    <w:rsid w:val="2048F391"/>
    <w:rsid w:val="2128589F"/>
    <w:rsid w:val="21939FD1"/>
    <w:rsid w:val="21D7E5DC"/>
    <w:rsid w:val="21F5C99F"/>
    <w:rsid w:val="229A5491"/>
    <w:rsid w:val="22E74265"/>
    <w:rsid w:val="231A3E46"/>
    <w:rsid w:val="250A1487"/>
    <w:rsid w:val="250E88F5"/>
    <w:rsid w:val="256BA34B"/>
    <w:rsid w:val="259A80EB"/>
    <w:rsid w:val="262C51C2"/>
    <w:rsid w:val="2727D0B8"/>
    <w:rsid w:val="28E758FE"/>
    <w:rsid w:val="29745EE7"/>
    <w:rsid w:val="29C14ECF"/>
    <w:rsid w:val="2A1E20DB"/>
    <w:rsid w:val="2A29611C"/>
    <w:rsid w:val="2A36141A"/>
    <w:rsid w:val="2A6C0287"/>
    <w:rsid w:val="2AC1015C"/>
    <w:rsid w:val="2ADC4330"/>
    <w:rsid w:val="2AFF2AA1"/>
    <w:rsid w:val="2B1954A9"/>
    <w:rsid w:val="2BDF2E40"/>
    <w:rsid w:val="2C3F3DC0"/>
    <w:rsid w:val="2C5A09D2"/>
    <w:rsid w:val="2C8DB5A8"/>
    <w:rsid w:val="2D9178E1"/>
    <w:rsid w:val="2E2D5E41"/>
    <w:rsid w:val="2ECCD955"/>
    <w:rsid w:val="2EDF6997"/>
    <w:rsid w:val="301E8070"/>
    <w:rsid w:val="305CB769"/>
    <w:rsid w:val="30C971C2"/>
    <w:rsid w:val="30EFB9D9"/>
    <w:rsid w:val="312540CF"/>
    <w:rsid w:val="314614AC"/>
    <w:rsid w:val="31AF6AD9"/>
    <w:rsid w:val="31C6536B"/>
    <w:rsid w:val="3268B5F1"/>
    <w:rsid w:val="32B6261C"/>
    <w:rsid w:val="32C41837"/>
    <w:rsid w:val="34376E8F"/>
    <w:rsid w:val="3513BD1F"/>
    <w:rsid w:val="35411727"/>
    <w:rsid w:val="35A1CCDD"/>
    <w:rsid w:val="36C7EB74"/>
    <w:rsid w:val="37215DD8"/>
    <w:rsid w:val="3727BD0B"/>
    <w:rsid w:val="379C4F00"/>
    <w:rsid w:val="37E1C6DD"/>
    <w:rsid w:val="38B8EAEA"/>
    <w:rsid w:val="39615718"/>
    <w:rsid w:val="3A7EB811"/>
    <w:rsid w:val="3AF842C6"/>
    <w:rsid w:val="3AF8A8D6"/>
    <w:rsid w:val="3B9EFBBA"/>
    <w:rsid w:val="3C2D8F6A"/>
    <w:rsid w:val="3D41DEBB"/>
    <w:rsid w:val="3DBB7D29"/>
    <w:rsid w:val="3DED1576"/>
    <w:rsid w:val="3E7B55E6"/>
    <w:rsid w:val="3EFA7C46"/>
    <w:rsid w:val="3F313DA0"/>
    <w:rsid w:val="3FCA78D1"/>
    <w:rsid w:val="404A101F"/>
    <w:rsid w:val="4105D06C"/>
    <w:rsid w:val="41689ACB"/>
    <w:rsid w:val="416E7984"/>
    <w:rsid w:val="41A83B81"/>
    <w:rsid w:val="41C8B4BC"/>
    <w:rsid w:val="42208061"/>
    <w:rsid w:val="432C650E"/>
    <w:rsid w:val="4336A824"/>
    <w:rsid w:val="436CBAD9"/>
    <w:rsid w:val="439AFF86"/>
    <w:rsid w:val="43E6230A"/>
    <w:rsid w:val="4431AB55"/>
    <w:rsid w:val="44E4BC85"/>
    <w:rsid w:val="4527841B"/>
    <w:rsid w:val="45C5F3F5"/>
    <w:rsid w:val="462EEEE5"/>
    <w:rsid w:val="464DA01F"/>
    <w:rsid w:val="469030D0"/>
    <w:rsid w:val="47A171CE"/>
    <w:rsid w:val="47C32684"/>
    <w:rsid w:val="481D2986"/>
    <w:rsid w:val="48DF2000"/>
    <w:rsid w:val="4918B7A1"/>
    <w:rsid w:val="496B71C6"/>
    <w:rsid w:val="498EE009"/>
    <w:rsid w:val="4A45D217"/>
    <w:rsid w:val="4A5329A1"/>
    <w:rsid w:val="4A66A242"/>
    <w:rsid w:val="4B3F31CB"/>
    <w:rsid w:val="4B5E71A6"/>
    <w:rsid w:val="4B8E4509"/>
    <w:rsid w:val="4C1ABCBD"/>
    <w:rsid w:val="4C90CC91"/>
    <w:rsid w:val="4D5276D5"/>
    <w:rsid w:val="4D65AF41"/>
    <w:rsid w:val="4DEAF1C6"/>
    <w:rsid w:val="4DECBB7B"/>
    <w:rsid w:val="4E602875"/>
    <w:rsid w:val="4EA5FE19"/>
    <w:rsid w:val="4EB0A91A"/>
    <w:rsid w:val="4FBCD850"/>
    <w:rsid w:val="4FD0C416"/>
    <w:rsid w:val="50CEA348"/>
    <w:rsid w:val="514DBDD1"/>
    <w:rsid w:val="520589D1"/>
    <w:rsid w:val="5225CC0D"/>
    <w:rsid w:val="52455177"/>
    <w:rsid w:val="5276D775"/>
    <w:rsid w:val="52A136F8"/>
    <w:rsid w:val="53007948"/>
    <w:rsid w:val="5314EAF1"/>
    <w:rsid w:val="53ED41A7"/>
    <w:rsid w:val="546E645C"/>
    <w:rsid w:val="547E1719"/>
    <w:rsid w:val="5496A9AC"/>
    <w:rsid w:val="5531372C"/>
    <w:rsid w:val="55A3928C"/>
    <w:rsid w:val="55FC4385"/>
    <w:rsid w:val="5680CD8C"/>
    <w:rsid w:val="56A166EF"/>
    <w:rsid w:val="57138842"/>
    <w:rsid w:val="572F7D79"/>
    <w:rsid w:val="57354BF7"/>
    <w:rsid w:val="574A63FA"/>
    <w:rsid w:val="5796C6B7"/>
    <w:rsid w:val="57C74BBC"/>
    <w:rsid w:val="57F25E1F"/>
    <w:rsid w:val="5863AA0D"/>
    <w:rsid w:val="58A2FAF6"/>
    <w:rsid w:val="58C4CD85"/>
    <w:rsid w:val="5A52798A"/>
    <w:rsid w:val="5A7051B6"/>
    <w:rsid w:val="5A97B8A3"/>
    <w:rsid w:val="5AA5E33C"/>
    <w:rsid w:val="5ACEF76B"/>
    <w:rsid w:val="5B11E834"/>
    <w:rsid w:val="5B92AC9F"/>
    <w:rsid w:val="5BA002A9"/>
    <w:rsid w:val="5BECE80D"/>
    <w:rsid w:val="5C4B569B"/>
    <w:rsid w:val="5C8EF3A9"/>
    <w:rsid w:val="5CA2DA04"/>
    <w:rsid w:val="5CC933E6"/>
    <w:rsid w:val="5CEE32BF"/>
    <w:rsid w:val="5D0E2D0B"/>
    <w:rsid w:val="5F251B13"/>
    <w:rsid w:val="5F3CD6C0"/>
    <w:rsid w:val="5FCBF5B2"/>
    <w:rsid w:val="5FE3E62C"/>
    <w:rsid w:val="6052F8BC"/>
    <w:rsid w:val="60854A4E"/>
    <w:rsid w:val="60A4EE75"/>
    <w:rsid w:val="6142883B"/>
    <w:rsid w:val="617C2E99"/>
    <w:rsid w:val="61D55E87"/>
    <w:rsid w:val="63C8139F"/>
    <w:rsid w:val="64113A38"/>
    <w:rsid w:val="641B0438"/>
    <w:rsid w:val="643590F3"/>
    <w:rsid w:val="644F3C25"/>
    <w:rsid w:val="646000CD"/>
    <w:rsid w:val="6492A14A"/>
    <w:rsid w:val="64F35774"/>
    <w:rsid w:val="657B604C"/>
    <w:rsid w:val="66BFA00D"/>
    <w:rsid w:val="670DA2E9"/>
    <w:rsid w:val="67478CE2"/>
    <w:rsid w:val="6758BB00"/>
    <w:rsid w:val="67B4B2AF"/>
    <w:rsid w:val="681C411A"/>
    <w:rsid w:val="68232698"/>
    <w:rsid w:val="68B86DB5"/>
    <w:rsid w:val="697D8B33"/>
    <w:rsid w:val="69AC83F1"/>
    <w:rsid w:val="69CD335C"/>
    <w:rsid w:val="69F78E9F"/>
    <w:rsid w:val="6A2A70DD"/>
    <w:rsid w:val="6ADD28B0"/>
    <w:rsid w:val="6B36C858"/>
    <w:rsid w:val="6B9ACC45"/>
    <w:rsid w:val="6BA37B78"/>
    <w:rsid w:val="6BD5F545"/>
    <w:rsid w:val="6BE3BCF6"/>
    <w:rsid w:val="6C3718D8"/>
    <w:rsid w:val="6C80472A"/>
    <w:rsid w:val="6C9D6D30"/>
    <w:rsid w:val="6CC3A93C"/>
    <w:rsid w:val="6CDDE013"/>
    <w:rsid w:val="6CE98842"/>
    <w:rsid w:val="6CFB5E7D"/>
    <w:rsid w:val="6DB0B8FB"/>
    <w:rsid w:val="6E883D5F"/>
    <w:rsid w:val="6E98288F"/>
    <w:rsid w:val="6EAC9AF9"/>
    <w:rsid w:val="6F16540E"/>
    <w:rsid w:val="6F33B8B7"/>
    <w:rsid w:val="6FABEF7F"/>
    <w:rsid w:val="6FF35163"/>
    <w:rsid w:val="6FFE3411"/>
    <w:rsid w:val="70393BDD"/>
    <w:rsid w:val="706B4182"/>
    <w:rsid w:val="7076179F"/>
    <w:rsid w:val="70F1C491"/>
    <w:rsid w:val="71C54418"/>
    <w:rsid w:val="72108D3D"/>
    <w:rsid w:val="72461561"/>
    <w:rsid w:val="733513C1"/>
    <w:rsid w:val="73591679"/>
    <w:rsid w:val="74838DC1"/>
    <w:rsid w:val="754071B0"/>
    <w:rsid w:val="754F7CE6"/>
    <w:rsid w:val="755E9EB3"/>
    <w:rsid w:val="758AF471"/>
    <w:rsid w:val="75A46535"/>
    <w:rsid w:val="7616C3B6"/>
    <w:rsid w:val="76A85A49"/>
    <w:rsid w:val="76B68B94"/>
    <w:rsid w:val="76BD7838"/>
    <w:rsid w:val="77AE5731"/>
    <w:rsid w:val="77F7669A"/>
    <w:rsid w:val="781FAD65"/>
    <w:rsid w:val="78912201"/>
    <w:rsid w:val="78B5CCF5"/>
    <w:rsid w:val="798CAEBD"/>
    <w:rsid w:val="7A4BB0A5"/>
    <w:rsid w:val="7A7FE5E9"/>
    <w:rsid w:val="7A8AC8C4"/>
    <w:rsid w:val="7AD8D0C0"/>
    <w:rsid w:val="7AD931E7"/>
    <w:rsid w:val="7AECBF8F"/>
    <w:rsid w:val="7B12E01C"/>
    <w:rsid w:val="7B965DE8"/>
    <w:rsid w:val="7BC182D5"/>
    <w:rsid w:val="7C47B39C"/>
    <w:rsid w:val="7C4C6DAD"/>
    <w:rsid w:val="7C5F2208"/>
    <w:rsid w:val="7C87BCE2"/>
    <w:rsid w:val="7C890515"/>
    <w:rsid w:val="7CBCC2D5"/>
    <w:rsid w:val="7CD2FE47"/>
    <w:rsid w:val="7DB2014D"/>
    <w:rsid w:val="7DB5A249"/>
    <w:rsid w:val="7DBCA386"/>
    <w:rsid w:val="7E2A10FC"/>
    <w:rsid w:val="7E3E0860"/>
    <w:rsid w:val="7ED0B0B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9FF96"/>
  <w15:docId w15:val="{C8B54D4E-103B-4D65-A79C-5A045F3B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autoSpaceDN w:val="0"/>
      <w:spacing w:line="1" w:lineRule="atLeast"/>
      <w:ind w:leftChars="-1" w:left="-1" w:hangingChars="1" w:hanging="1"/>
      <w:textDirection w:val="btLr"/>
      <w:textAlignment w:val="baseline"/>
      <w:outlineLvl w:val="0"/>
    </w:pPr>
    <w:rPr>
      <w:kern w:val="3"/>
      <w:position w:val="-1"/>
      <w:sz w:val="22"/>
      <w:szCs w:val="22"/>
    </w:rPr>
  </w:style>
  <w:style w:type="paragraph" w:styleId="Nagwek1">
    <w:name w:val="heading 1"/>
    <w:basedOn w:val="Standard"/>
    <w:next w:val="Textbody"/>
    <w:link w:val="Nagwek1Znak"/>
    <w:uiPriority w:val="9"/>
    <w:qFormat/>
    <w:pPr>
      <w:keepNext/>
      <w:keepLines/>
      <w:spacing w:before="480" w:after="120"/>
    </w:pPr>
    <w:rPr>
      <w:b/>
      <w:sz w:val="48"/>
      <w:szCs w:val="48"/>
    </w:rPr>
  </w:style>
  <w:style w:type="paragraph" w:styleId="Nagwek2">
    <w:name w:val="heading 2"/>
    <w:basedOn w:val="Standard"/>
    <w:next w:val="Textbody"/>
    <w:link w:val="Nagwek2Znak"/>
    <w:uiPriority w:val="9"/>
    <w:unhideWhenUsed/>
    <w:qFormat/>
    <w:pPr>
      <w:keepNext/>
      <w:keepLines/>
      <w:spacing w:before="360" w:after="80"/>
      <w:outlineLvl w:val="1"/>
    </w:pPr>
    <w:rPr>
      <w:b/>
      <w:sz w:val="36"/>
      <w:szCs w:val="36"/>
    </w:rPr>
  </w:style>
  <w:style w:type="paragraph" w:styleId="Nagwek3">
    <w:name w:val="heading 3"/>
    <w:basedOn w:val="Standard"/>
    <w:next w:val="Textbody"/>
    <w:uiPriority w:val="9"/>
    <w:semiHidden/>
    <w:unhideWhenUsed/>
    <w:qFormat/>
    <w:pPr>
      <w:keepNext/>
      <w:keepLines/>
      <w:spacing w:before="280" w:after="80"/>
      <w:outlineLvl w:val="2"/>
    </w:pPr>
    <w:rPr>
      <w:b/>
      <w:sz w:val="28"/>
      <w:szCs w:val="28"/>
    </w:rPr>
  </w:style>
  <w:style w:type="paragraph" w:styleId="Nagwek4">
    <w:name w:val="heading 4"/>
    <w:basedOn w:val="Standard"/>
    <w:next w:val="Textbody"/>
    <w:uiPriority w:val="9"/>
    <w:semiHidden/>
    <w:unhideWhenUsed/>
    <w:qFormat/>
    <w:pPr>
      <w:keepNext/>
      <w:keepLines/>
      <w:spacing w:before="240" w:after="40"/>
      <w:outlineLvl w:val="3"/>
    </w:pPr>
    <w:rPr>
      <w:b/>
      <w:sz w:val="24"/>
      <w:szCs w:val="24"/>
    </w:rPr>
  </w:style>
  <w:style w:type="paragraph" w:styleId="Nagwek5">
    <w:name w:val="heading 5"/>
    <w:basedOn w:val="Standard"/>
    <w:next w:val="Textbody"/>
    <w:uiPriority w:val="9"/>
    <w:semiHidden/>
    <w:unhideWhenUsed/>
    <w:qFormat/>
    <w:pPr>
      <w:keepNext/>
      <w:keepLines/>
      <w:spacing w:before="220" w:after="40"/>
      <w:outlineLvl w:val="4"/>
    </w:pPr>
    <w:rPr>
      <w:b/>
    </w:rPr>
  </w:style>
  <w:style w:type="paragraph" w:styleId="Nagwek6">
    <w:name w:val="heading 6"/>
    <w:basedOn w:val="Standard"/>
    <w:next w:val="Textbody"/>
    <w:uiPriority w:val="9"/>
    <w:semiHidden/>
    <w:unhideWhenUsed/>
    <w:qFormat/>
    <w:pPr>
      <w:keepNext/>
      <w:keepLines/>
      <w:spacing w:before="200" w:after="40"/>
      <w:outlineLvl w:val="5"/>
    </w:pPr>
    <w:rPr>
      <w:b/>
      <w:sz w:val="20"/>
      <w:szCs w:val="20"/>
    </w:rPr>
  </w:style>
  <w:style w:type="paragraph" w:styleId="Nagwek7">
    <w:name w:val="heading 7"/>
    <w:basedOn w:val="Normalny"/>
    <w:next w:val="Normalny"/>
    <w:link w:val="Nagwek7Znak"/>
    <w:uiPriority w:val="9"/>
    <w:semiHidden/>
    <w:unhideWhenUsed/>
    <w:qFormat/>
    <w:rsid w:val="00C21D4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Standard"/>
    <w:next w:val="Podtytu"/>
    <w:link w:val="TytuZnak"/>
    <w:uiPriority w:val="10"/>
    <w:qFormat/>
    <w:rsid w:val="00DA1920"/>
    <w:pPr>
      <w:keepNext/>
      <w:keepLines/>
      <w:spacing w:before="480" w:after="120"/>
      <w:ind w:left="0" w:hanging="2"/>
    </w:pPr>
    <w:rPr>
      <w:b/>
      <w:bCs/>
    </w:rPr>
  </w:style>
  <w:style w:type="paragraph" w:customStyle="1" w:styleId="Standard">
    <w:name w:val="Standard"/>
    <w:pPr>
      <w:autoSpaceDN w:val="0"/>
      <w:spacing w:after="160" w:line="242" w:lineRule="auto"/>
      <w:ind w:leftChars="-1" w:left="-1" w:hangingChars="1" w:hanging="1"/>
      <w:textDirection w:val="btLr"/>
      <w:textAlignment w:val="baseline"/>
      <w:outlineLvl w:val="0"/>
    </w:pPr>
    <w:rPr>
      <w:kern w:val="3"/>
      <w:position w:val="-1"/>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Lista">
    <w:name w:val="List"/>
    <w:basedOn w:val="Textbody"/>
    <w:rPr>
      <w:sz w:val="24"/>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Podtytu">
    <w:name w:val="Subtitle"/>
    <w:aliases w:val="paragraf"/>
    <w:basedOn w:val="Normalny"/>
    <w:next w:val="Normalny"/>
    <w:uiPriority w:val="11"/>
    <w:qFormat/>
    <w:rsid w:val="007E7855"/>
    <w:pPr>
      <w:keepNext/>
      <w:keepLines/>
      <w:spacing w:before="120" w:after="80"/>
      <w:ind w:leftChars="0" w:left="2" w:hanging="2"/>
    </w:pPr>
    <w:rPr>
      <w:rFonts w:asciiTheme="majorHAnsi" w:eastAsia="Georgia" w:hAnsiTheme="majorHAnsi" w:cstheme="majorBidi"/>
      <w:b/>
      <w:bCs/>
    </w:rPr>
  </w:style>
  <w:style w:type="paragraph" w:styleId="Akapitzlist">
    <w:name w:val="List Paragraph"/>
    <w:basedOn w:val="Standard"/>
    <w:link w:val="AkapitzlistZnak"/>
    <w:uiPriority w:val="34"/>
    <w:qFormat/>
    <w:pPr>
      <w:ind w:left="720"/>
    </w:pPr>
  </w:style>
  <w:style w:type="paragraph" w:styleId="Tekstdymka">
    <w:name w:val="Balloon Text"/>
    <w:basedOn w:val="Standard"/>
    <w:pPr>
      <w:spacing w:after="0" w:line="240" w:lineRule="auto"/>
    </w:pPr>
    <w:rPr>
      <w:rFonts w:ascii="Times New Roman" w:eastAsia="Times New Roman" w:hAnsi="Times New Roman" w:cs="Times New Roman"/>
      <w:sz w:val="18"/>
      <w:szCs w:val="18"/>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character" w:customStyle="1" w:styleId="apple-tab-span">
    <w:name w:val="apple-tab-span"/>
    <w:basedOn w:val="Domylnaczcionkaakapitu"/>
    <w:rPr>
      <w:w w:val="100"/>
      <w:position w:val="-1"/>
      <w:effect w:val="none"/>
      <w:vertAlign w:val="baseline"/>
      <w:cs w:val="0"/>
    </w:rPr>
  </w:style>
  <w:style w:type="character" w:customStyle="1" w:styleId="Internetlink">
    <w:name w:val="Internet link"/>
    <w:rPr>
      <w:color w:val="0000FF"/>
      <w:w w:val="100"/>
      <w:position w:val="-1"/>
      <w:u w:val="single"/>
      <w:effect w:val="none"/>
      <w:vertAlign w:val="baseline"/>
      <w:cs w:val="0"/>
    </w:rPr>
  </w:style>
  <w:style w:type="character" w:customStyle="1" w:styleId="Nierozpoznanawzmianka1">
    <w:name w:val="Nierozpoznana wzmianka1"/>
    <w:rPr>
      <w:color w:val="605E5C"/>
      <w:w w:val="100"/>
      <w:position w:val="-1"/>
      <w:effect w:val="none"/>
      <w:vertAlign w:val="baseline"/>
      <w:cs w:val="0"/>
    </w:rPr>
  </w:style>
  <w:style w:type="character" w:customStyle="1" w:styleId="TekstkomentarzaZnak">
    <w:name w:val="Tekst komentarza Znak"/>
    <w:rPr>
      <w:w w:val="100"/>
      <w:position w:val="-1"/>
      <w:sz w:val="20"/>
      <w:szCs w:val="20"/>
      <w:effect w:val="none"/>
      <w:vertAlign w:val="baseline"/>
      <w:cs w:val="0"/>
    </w:rPr>
  </w:style>
  <w:style w:type="character" w:customStyle="1" w:styleId="TematkomentarzaZnak">
    <w:name w:val="Temat komentarza Znak"/>
    <w:rPr>
      <w:b/>
      <w:bCs/>
      <w:w w:val="100"/>
      <w:position w:val="-1"/>
      <w:sz w:val="20"/>
      <w:szCs w:val="20"/>
      <w:effect w:val="none"/>
      <w:vertAlign w:val="baseline"/>
      <w:cs w:val="0"/>
    </w:rPr>
  </w:style>
  <w:style w:type="character" w:customStyle="1" w:styleId="TekstdymkaZnak">
    <w:name w:val="Tekst dymka Znak"/>
    <w:rPr>
      <w:rFonts w:ascii="Times New Roman" w:eastAsia="Times New Roman" w:hAnsi="Times New Roman" w:cs="Times New Roman"/>
      <w:w w:val="100"/>
      <w:position w:val="-1"/>
      <w:sz w:val="18"/>
      <w:szCs w:val="18"/>
      <w:effect w:val="none"/>
      <w:vertAlign w:val="baseline"/>
      <w:cs w:val="0"/>
    </w:rPr>
  </w:style>
  <w:style w:type="character" w:customStyle="1" w:styleId="ListLabel1">
    <w:name w:val="ListLabel 1"/>
    <w:rPr>
      <w:w w:val="100"/>
      <w:position w:val="-1"/>
      <w:effect w:val="none"/>
      <w:vertAlign w:val="baseline"/>
      <w:cs w:val="0"/>
    </w:rPr>
  </w:style>
  <w:style w:type="character" w:customStyle="1" w:styleId="ListLabel2">
    <w:name w:val="ListLabel 2"/>
    <w:rPr>
      <w:w w:val="100"/>
      <w:position w:val="-1"/>
      <w:effect w:val="none"/>
      <w:vertAlign w:val="baseline"/>
      <w:cs w:val="0"/>
    </w:rPr>
  </w:style>
  <w:style w:type="character" w:customStyle="1" w:styleId="ListLabel3">
    <w:name w:val="ListLabel 3"/>
    <w:rPr>
      <w:w w:val="100"/>
      <w:position w:val="-1"/>
      <w:effect w:val="none"/>
      <w:vertAlign w:val="baseline"/>
      <w:cs w:val="0"/>
    </w:rPr>
  </w:style>
  <w:style w:type="character" w:customStyle="1" w:styleId="ListLabel4">
    <w:name w:val="ListLabel 4"/>
    <w:rPr>
      <w:w w:val="100"/>
      <w:position w:val="-1"/>
      <w:effect w:val="none"/>
      <w:vertAlign w:val="baseline"/>
      <w:cs w:val="0"/>
    </w:rPr>
  </w:style>
  <w:style w:type="character" w:customStyle="1" w:styleId="ListLabel5">
    <w:name w:val="ListLabel 5"/>
    <w:rPr>
      <w:w w:val="100"/>
      <w:position w:val="-1"/>
      <w:effect w:val="none"/>
      <w:vertAlign w:val="baseline"/>
      <w:cs w:val="0"/>
    </w:rPr>
  </w:style>
  <w:style w:type="character" w:customStyle="1" w:styleId="ListLabel6">
    <w:name w:val="ListLabel 6"/>
    <w:rPr>
      <w:w w:val="100"/>
      <w:position w:val="-1"/>
      <w:effect w:val="none"/>
      <w:vertAlign w:val="baseline"/>
      <w:cs w:val="0"/>
    </w:rPr>
  </w:style>
  <w:style w:type="character" w:customStyle="1" w:styleId="ListLabel7">
    <w:name w:val="ListLabel 7"/>
    <w:rPr>
      <w:w w:val="100"/>
      <w:position w:val="-1"/>
      <w:effect w:val="none"/>
      <w:vertAlign w:val="baseline"/>
      <w:cs w:val="0"/>
    </w:rPr>
  </w:style>
  <w:style w:type="character" w:customStyle="1" w:styleId="ListLabel8">
    <w:name w:val="ListLabel 8"/>
    <w:rPr>
      <w:w w:val="100"/>
      <w:position w:val="-1"/>
      <w:effect w:val="none"/>
      <w:vertAlign w:val="baseline"/>
      <w:cs w:val="0"/>
    </w:rPr>
  </w:style>
  <w:style w:type="character" w:customStyle="1" w:styleId="ListLabel9">
    <w:name w:val="ListLabel 9"/>
    <w:rPr>
      <w:w w:val="100"/>
      <w:position w:val="-1"/>
      <w:effect w:val="none"/>
      <w:vertAlign w:val="baseline"/>
      <w:cs w:val="0"/>
    </w:rPr>
  </w:style>
  <w:style w:type="character" w:customStyle="1" w:styleId="ListLabel10">
    <w:name w:val="ListLabel 10"/>
    <w:rPr>
      <w:w w:val="100"/>
      <w:position w:val="-1"/>
      <w:effect w:val="none"/>
      <w:vertAlign w:val="baseline"/>
      <w:cs w:val="0"/>
    </w:rPr>
  </w:style>
  <w:style w:type="character" w:customStyle="1" w:styleId="ListLabel11">
    <w:name w:val="ListLabel 11"/>
    <w:rPr>
      <w:w w:val="100"/>
      <w:position w:val="-1"/>
      <w:effect w:val="none"/>
      <w:vertAlign w:val="baseline"/>
      <w:cs w:val="0"/>
    </w:rPr>
  </w:style>
  <w:style w:type="character" w:customStyle="1" w:styleId="ListLabel12">
    <w:name w:val="ListLabel 12"/>
    <w:rPr>
      <w:w w:val="100"/>
      <w:position w:val="-1"/>
      <w:effect w:val="none"/>
      <w:vertAlign w:val="baseline"/>
      <w:cs w:val="0"/>
    </w:rPr>
  </w:style>
  <w:style w:type="character" w:customStyle="1" w:styleId="ListLabel13">
    <w:name w:val="ListLabel 13"/>
    <w:rPr>
      <w:w w:val="100"/>
      <w:position w:val="-1"/>
      <w:effect w:val="none"/>
      <w:vertAlign w:val="baseline"/>
      <w:cs w:val="0"/>
    </w:rPr>
  </w:style>
  <w:style w:type="character" w:customStyle="1" w:styleId="ListLabel14">
    <w:name w:val="ListLabel 14"/>
    <w:rPr>
      <w:w w:val="100"/>
      <w:position w:val="-1"/>
      <w:effect w:val="none"/>
      <w:vertAlign w:val="baseline"/>
      <w:cs w:val="0"/>
    </w:rPr>
  </w:style>
  <w:style w:type="character" w:customStyle="1" w:styleId="ListLabel15">
    <w:name w:val="ListLabel 15"/>
    <w:rPr>
      <w:w w:val="100"/>
      <w:position w:val="-1"/>
      <w:effect w:val="none"/>
      <w:vertAlign w:val="baseline"/>
      <w:cs w:val="0"/>
    </w:rPr>
  </w:style>
  <w:style w:type="character" w:customStyle="1" w:styleId="ListLabel16">
    <w:name w:val="ListLabel 16"/>
    <w:rPr>
      <w:w w:val="100"/>
      <w:position w:val="-1"/>
      <w:effect w:val="none"/>
      <w:vertAlign w:val="baseline"/>
      <w:cs w:val="0"/>
    </w:rPr>
  </w:style>
  <w:style w:type="character" w:customStyle="1" w:styleId="ListLabel17">
    <w:name w:val="ListLabel 17"/>
    <w:rPr>
      <w:w w:val="100"/>
      <w:position w:val="-1"/>
      <w:effect w:val="none"/>
      <w:vertAlign w:val="baseline"/>
      <w:cs w:val="0"/>
    </w:rPr>
  </w:style>
  <w:style w:type="character" w:customStyle="1" w:styleId="ListLabel18">
    <w:name w:val="ListLabel 18"/>
    <w:rPr>
      <w:w w:val="100"/>
      <w:position w:val="-1"/>
      <w:effect w:val="none"/>
      <w:vertAlign w:val="baseline"/>
      <w:cs w:val="0"/>
    </w:rPr>
  </w:style>
  <w:style w:type="character" w:styleId="Odwoaniedokomentarza">
    <w:name w:val="annotation reference"/>
    <w:rPr>
      <w:w w:val="100"/>
      <w:position w:val="-1"/>
      <w:sz w:val="16"/>
      <w:szCs w:val="16"/>
      <w:effect w:val="none"/>
      <w:vertAlign w:val="baseline"/>
      <w:cs w:val="0"/>
    </w:rPr>
  </w:style>
  <w:style w:type="character" w:customStyle="1" w:styleId="TekstkomentarzaZnak1">
    <w:name w:val="Tekst komentarza Znak1"/>
    <w:rPr>
      <w:w w:val="100"/>
      <w:position w:val="-1"/>
      <w:sz w:val="20"/>
      <w:szCs w:val="20"/>
      <w:effect w:val="none"/>
      <w:vertAlign w:val="baseline"/>
      <w:cs w:val="0"/>
    </w:rPr>
  </w:style>
  <w:style w:type="character" w:customStyle="1" w:styleId="TematkomentarzaZnak1">
    <w:name w:val="Temat komentarza Znak1"/>
    <w:rPr>
      <w:b/>
      <w:bCs/>
      <w:w w:val="100"/>
      <w:position w:val="-1"/>
      <w:sz w:val="20"/>
      <w:szCs w:val="20"/>
      <w:effect w:val="none"/>
      <w:vertAlign w:val="baseline"/>
      <w:cs w:val="0"/>
    </w:rPr>
  </w:style>
  <w:style w:type="character" w:customStyle="1" w:styleId="ListLabel19">
    <w:name w:val="ListLabel 19"/>
    <w:rPr>
      <w:w w:val="100"/>
      <w:position w:val="-1"/>
      <w:effect w:val="none"/>
      <w:vertAlign w:val="baseline"/>
      <w:cs w:val="0"/>
    </w:rPr>
  </w:style>
  <w:style w:type="numbering" w:customStyle="1" w:styleId="WWNum1">
    <w:name w:val="WWNum1"/>
    <w:basedOn w:val="Bezlisty"/>
  </w:style>
  <w:style w:type="numbering" w:customStyle="1" w:styleId="WWNum2">
    <w:name w:val="WWNum2"/>
    <w:basedOn w:val="Bezlisty"/>
  </w:style>
  <w:style w:type="numbering" w:customStyle="1" w:styleId="WWNum3">
    <w:name w:val="WWNum3"/>
    <w:basedOn w:val="Bezlisty"/>
  </w:style>
  <w:style w:type="numbering" w:customStyle="1" w:styleId="WWNum4">
    <w:name w:val="WWNum4"/>
    <w:basedOn w:val="Bezlisty"/>
  </w:style>
  <w:style w:type="numbering" w:customStyle="1" w:styleId="WWNum5">
    <w:name w:val="WWNum5"/>
    <w:basedOn w:val="Bezlisty"/>
  </w:style>
  <w:style w:type="numbering" w:customStyle="1" w:styleId="WWNum6">
    <w:name w:val="WWNum6"/>
    <w:basedOn w:val="Bezlisty"/>
  </w:style>
  <w:style w:type="numbering" w:customStyle="1" w:styleId="WWNum7">
    <w:name w:val="WWNum7"/>
    <w:basedOn w:val="Bezlisty"/>
  </w:style>
  <w:style w:type="paragraph" w:styleId="Nagwek">
    <w:name w:val="header"/>
    <w:basedOn w:val="Normalny"/>
    <w:link w:val="NagwekZnak"/>
    <w:uiPriority w:val="99"/>
    <w:unhideWhenUsed/>
    <w:rsid w:val="00C21D44"/>
    <w:pPr>
      <w:tabs>
        <w:tab w:val="center" w:pos="4536"/>
        <w:tab w:val="right" w:pos="9072"/>
      </w:tabs>
      <w:spacing w:line="240" w:lineRule="auto"/>
    </w:pPr>
  </w:style>
  <w:style w:type="character" w:customStyle="1" w:styleId="NagwekZnak">
    <w:name w:val="Nagłówek Znak"/>
    <w:basedOn w:val="Domylnaczcionkaakapitu"/>
    <w:link w:val="Nagwek"/>
    <w:uiPriority w:val="99"/>
    <w:rsid w:val="00C21D44"/>
    <w:rPr>
      <w:kern w:val="3"/>
      <w:position w:val="-1"/>
      <w:sz w:val="22"/>
      <w:szCs w:val="22"/>
    </w:rPr>
  </w:style>
  <w:style w:type="paragraph" w:styleId="Stopka">
    <w:name w:val="footer"/>
    <w:basedOn w:val="Normalny"/>
    <w:link w:val="StopkaZnak"/>
    <w:uiPriority w:val="99"/>
    <w:unhideWhenUsed/>
    <w:rsid w:val="00C21D44"/>
    <w:pPr>
      <w:tabs>
        <w:tab w:val="center" w:pos="4536"/>
        <w:tab w:val="right" w:pos="9072"/>
      </w:tabs>
      <w:spacing w:line="240" w:lineRule="auto"/>
    </w:pPr>
  </w:style>
  <w:style w:type="character" w:customStyle="1" w:styleId="StopkaZnak">
    <w:name w:val="Stopka Znak"/>
    <w:basedOn w:val="Domylnaczcionkaakapitu"/>
    <w:link w:val="Stopka"/>
    <w:uiPriority w:val="99"/>
    <w:rsid w:val="00C21D44"/>
    <w:rPr>
      <w:kern w:val="3"/>
      <w:position w:val="-1"/>
      <w:sz w:val="22"/>
      <w:szCs w:val="22"/>
    </w:rPr>
  </w:style>
  <w:style w:type="character" w:customStyle="1" w:styleId="Nagwek7Znak">
    <w:name w:val="Nagłówek 7 Znak"/>
    <w:basedOn w:val="Domylnaczcionkaakapitu"/>
    <w:link w:val="Nagwek7"/>
    <w:uiPriority w:val="9"/>
    <w:semiHidden/>
    <w:rsid w:val="00C21D44"/>
    <w:rPr>
      <w:rFonts w:asciiTheme="majorHAnsi" w:eastAsiaTheme="majorEastAsia" w:hAnsiTheme="majorHAnsi" w:cstheme="majorBidi"/>
      <w:i/>
      <w:iCs/>
      <w:color w:val="243F60" w:themeColor="accent1" w:themeShade="7F"/>
      <w:kern w:val="3"/>
      <w:position w:val="-1"/>
      <w:sz w:val="22"/>
      <w:szCs w:val="22"/>
    </w:rPr>
  </w:style>
  <w:style w:type="character" w:customStyle="1" w:styleId="AkapitzlistZnak">
    <w:name w:val="Akapit z listą Znak"/>
    <w:link w:val="Akapitzlist"/>
    <w:uiPriority w:val="34"/>
    <w:locked/>
    <w:rsid w:val="00C21D44"/>
    <w:rPr>
      <w:kern w:val="3"/>
      <w:position w:val="-1"/>
      <w:sz w:val="22"/>
      <w:szCs w:val="22"/>
    </w:rPr>
  </w:style>
  <w:style w:type="paragraph" w:customStyle="1" w:styleId="Default">
    <w:name w:val="Default"/>
    <w:rsid w:val="00E6013A"/>
    <w:pPr>
      <w:autoSpaceDE w:val="0"/>
      <w:autoSpaceDN w:val="0"/>
      <w:adjustRightInd w:val="0"/>
    </w:pPr>
    <w:rPr>
      <w:rFonts w:ascii="Times New Roman" w:eastAsiaTheme="minorHAnsi" w:hAnsi="Times New Roman" w:cs="Times New Roman"/>
      <w:color w:val="000000"/>
      <w:sz w:val="24"/>
      <w:szCs w:val="24"/>
      <w:lang w:eastAsia="en-US"/>
    </w:rPr>
  </w:style>
  <w:style w:type="paragraph" w:styleId="Tekstprzypisudolnego">
    <w:name w:val="footnote text"/>
    <w:basedOn w:val="Normalny"/>
    <w:link w:val="TekstprzypisudolnegoZnak"/>
    <w:uiPriority w:val="99"/>
    <w:semiHidden/>
    <w:unhideWhenUsed/>
    <w:rsid w:val="009370CC"/>
    <w:pPr>
      <w:widowControl/>
      <w:autoSpaceDN/>
      <w:spacing w:line="240" w:lineRule="auto"/>
      <w:ind w:leftChars="0" w:left="0" w:firstLineChars="0" w:firstLine="0"/>
      <w:textDirection w:val="lrTb"/>
      <w:textAlignment w:val="auto"/>
      <w:outlineLvl w:val="9"/>
    </w:pPr>
    <w:rPr>
      <w:rFonts w:cs="Times New Roman"/>
      <w:kern w:val="0"/>
      <w:position w:val="0"/>
      <w:sz w:val="20"/>
      <w:szCs w:val="20"/>
      <w:lang w:eastAsia="en-US"/>
    </w:rPr>
  </w:style>
  <w:style w:type="character" w:customStyle="1" w:styleId="TekstprzypisudolnegoZnak">
    <w:name w:val="Tekst przypisu dolnego Znak"/>
    <w:basedOn w:val="Domylnaczcionkaakapitu"/>
    <w:link w:val="Tekstprzypisudolnego"/>
    <w:uiPriority w:val="99"/>
    <w:semiHidden/>
    <w:rsid w:val="009370CC"/>
    <w:rPr>
      <w:rFonts w:cs="Times New Roman"/>
      <w:lang w:eastAsia="en-US"/>
    </w:rPr>
  </w:style>
  <w:style w:type="character" w:styleId="Odwoanieprzypisudolnego">
    <w:name w:val="footnote reference"/>
    <w:basedOn w:val="Domylnaczcionkaakapitu"/>
    <w:uiPriority w:val="99"/>
    <w:semiHidden/>
    <w:unhideWhenUsed/>
    <w:rsid w:val="009370CC"/>
    <w:rPr>
      <w:vertAlign w:val="superscript"/>
    </w:rPr>
  </w:style>
  <w:style w:type="table" w:customStyle="1" w:styleId="NormalTable0">
    <w:name w:val="Normal Table0"/>
    <w:rsid w:val="00E16897"/>
    <w:tblPr>
      <w:tblCellMar>
        <w:top w:w="0" w:type="dxa"/>
        <w:left w:w="0" w:type="dxa"/>
        <w:bottom w:w="0" w:type="dxa"/>
        <w:right w:w="0" w:type="dxa"/>
      </w:tblCellMar>
    </w:tblPr>
  </w:style>
  <w:style w:type="paragraph" w:customStyle="1" w:styleId="p3">
    <w:name w:val="p3"/>
    <w:basedOn w:val="Normalny"/>
    <w:rsid w:val="001B2D52"/>
    <w:pPr>
      <w:widowControl/>
      <w:tabs>
        <w:tab w:val="left" w:pos="720"/>
      </w:tabs>
      <w:autoSpaceDN/>
      <w:spacing w:line="240" w:lineRule="atLeast"/>
      <w:ind w:leftChars="0" w:left="0" w:firstLineChars="0" w:firstLine="0"/>
      <w:jc w:val="both"/>
      <w:textDirection w:val="lrTb"/>
      <w:textAlignment w:val="auto"/>
      <w:outlineLvl w:val="9"/>
    </w:pPr>
    <w:rPr>
      <w:rFonts w:ascii="Times New Roman" w:eastAsia="Times New Roman" w:hAnsi="Times New Roman" w:cs="Times New Roman"/>
      <w:kern w:val="0"/>
      <w:position w:val="0"/>
      <w:sz w:val="20"/>
      <w:szCs w:val="20"/>
    </w:rPr>
  </w:style>
  <w:style w:type="paragraph" w:customStyle="1" w:styleId="CommentText1">
    <w:name w:val="Comment Text1"/>
    <w:basedOn w:val="Standard"/>
    <w:rsid w:val="000953FF"/>
    <w:pPr>
      <w:spacing w:line="240" w:lineRule="auto"/>
    </w:pPr>
    <w:rPr>
      <w:sz w:val="20"/>
      <w:szCs w:val="20"/>
    </w:rPr>
  </w:style>
  <w:style w:type="paragraph" w:customStyle="1" w:styleId="CommentSubject1">
    <w:name w:val="Comment Subject1"/>
    <w:basedOn w:val="CommentText1"/>
    <w:rsid w:val="000953FF"/>
    <w:rPr>
      <w:b/>
      <w:bCs/>
    </w:rPr>
  </w:style>
  <w:style w:type="character" w:customStyle="1" w:styleId="CommentReference1">
    <w:name w:val="Comment Reference1"/>
    <w:rsid w:val="000953FF"/>
    <w:rPr>
      <w:w w:val="100"/>
      <w:position w:val="-1"/>
      <w:sz w:val="16"/>
      <w:szCs w:val="16"/>
      <w:effect w:val="none"/>
      <w:vertAlign w:val="baseline"/>
      <w:cs w:val="0"/>
    </w:rPr>
  </w:style>
  <w:style w:type="character" w:styleId="Hipercze">
    <w:name w:val="Hyperlink"/>
    <w:basedOn w:val="Domylnaczcionkaakapitu"/>
    <w:uiPriority w:val="99"/>
    <w:unhideWhenUsed/>
    <w:rsid w:val="00201B60"/>
    <w:rPr>
      <w:color w:val="0000FF" w:themeColor="hyperlink"/>
      <w:u w:val="single"/>
    </w:rPr>
  </w:style>
  <w:style w:type="character" w:customStyle="1" w:styleId="UnresolvedMention1">
    <w:name w:val="Unresolved Mention1"/>
    <w:basedOn w:val="Domylnaczcionkaakapitu"/>
    <w:uiPriority w:val="99"/>
    <w:semiHidden/>
    <w:unhideWhenUsed/>
    <w:rsid w:val="00F11BBE"/>
    <w:rPr>
      <w:color w:val="605E5C"/>
      <w:shd w:val="clear" w:color="auto" w:fill="E1DFDD"/>
    </w:rPr>
  </w:style>
  <w:style w:type="paragraph" w:styleId="Poprawka">
    <w:name w:val="Revision"/>
    <w:hidden/>
    <w:uiPriority w:val="99"/>
    <w:semiHidden/>
    <w:rsid w:val="00755B1E"/>
    <w:rPr>
      <w:kern w:val="3"/>
      <w:position w:val="-1"/>
      <w:sz w:val="22"/>
      <w:szCs w:val="22"/>
    </w:rPr>
  </w:style>
  <w:style w:type="character" w:customStyle="1" w:styleId="Nagwek1Znak">
    <w:name w:val="Nagłówek 1 Znak"/>
    <w:basedOn w:val="Domylnaczcionkaakapitu"/>
    <w:link w:val="Nagwek1"/>
    <w:uiPriority w:val="9"/>
    <w:rsid w:val="00183C60"/>
    <w:rPr>
      <w:b/>
      <w:kern w:val="3"/>
      <w:position w:val="-1"/>
      <w:sz w:val="48"/>
      <w:szCs w:val="48"/>
    </w:rPr>
  </w:style>
  <w:style w:type="character" w:customStyle="1" w:styleId="Nagwek2Znak">
    <w:name w:val="Nagłówek 2 Znak"/>
    <w:basedOn w:val="Domylnaczcionkaakapitu"/>
    <w:link w:val="Nagwek2"/>
    <w:uiPriority w:val="9"/>
    <w:rsid w:val="00183C60"/>
    <w:rPr>
      <w:b/>
      <w:kern w:val="3"/>
      <w:position w:val="-1"/>
      <w:sz w:val="36"/>
      <w:szCs w:val="36"/>
    </w:rPr>
  </w:style>
  <w:style w:type="character" w:customStyle="1" w:styleId="A2">
    <w:name w:val="A2"/>
    <w:rsid w:val="00183C60"/>
    <w:rPr>
      <w:rFonts w:ascii="Tahoma" w:hAnsi="Tahoma" w:cs="Tahoma"/>
      <w:b/>
      <w:bCs/>
      <w:color w:val="221E1F"/>
      <w:sz w:val="14"/>
      <w:szCs w:val="12"/>
    </w:rPr>
  </w:style>
  <w:style w:type="table" w:styleId="Tabela-Siatka">
    <w:name w:val="Table Grid"/>
    <w:basedOn w:val="Standardowy"/>
    <w:uiPriority w:val="59"/>
    <w:rsid w:val="00287C5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ytuZnak">
    <w:name w:val="Tytuł Znak"/>
    <w:basedOn w:val="Domylnaczcionkaakapitu"/>
    <w:link w:val="Tytu"/>
    <w:uiPriority w:val="10"/>
    <w:rsid w:val="00661625"/>
    <w:rPr>
      <w:b/>
      <w:bCs/>
      <w:kern w:val="3"/>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dane_osobowe@mcp.malopolska.pl" TargetMode="External"/><Relationship Id="rId26"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7"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149ADC3-C366-4CE8-AB5B-52C34FAE180C}">
    <t:Anchor>
      <t:Comment id="1870198720"/>
    </t:Anchor>
    <t:History>
      <t:Event id="{A11831ED-59A4-454D-AE9F-568B50A8F2BB}" time="2025-04-15T15:47:09.101Z">
        <t:Attribution userId="S::kporadzisz@mcp.malopolska.pl::523d78d3-1d42-4d2e-9baa-d826c6085cf7" userProvider="AD" userName="Katarzyna Poradzisz"/>
        <t:Anchor>
          <t:Comment id="1870198720"/>
        </t:Anchor>
        <t:Create/>
      </t:Event>
      <t:Event id="{BA9AD645-A664-4043-BFBF-7F0972F66969}" time="2025-04-15T15:47:09.101Z">
        <t:Attribution userId="S::kporadzisz@mcp.malopolska.pl::523d78d3-1d42-4d2e-9baa-d826c6085cf7" userProvider="AD" userName="Katarzyna Poradzisz"/>
        <t:Anchor>
          <t:Comment id="1870198720"/>
        </t:Anchor>
        <t:Assign userId="S::jlydka@mcp.malopolska.pl::64a25b4b-76be-4b4e-945c-25028945a430" userProvider="AD" userName="Jarosław Łydka"/>
      </t:Event>
      <t:Event id="{982A3F6C-AF32-4417-AD0B-ED405E9455FB}" time="2025-04-15T15:47:09.101Z">
        <t:Attribution userId="S::kporadzisz@mcp.malopolska.pl::523d78d3-1d42-4d2e-9baa-d826c6085cf7" userProvider="AD" userName="Katarzyna Poradzisz"/>
        <t:Anchor>
          <t:Comment id="1870198720"/>
        </t:Anchor>
        <t:SetTitle title="co jeśli sytuacja będzie dotyczyć ostatniej faktury w ramach umowy @Jarosław Łydka"/>
      </t:Event>
    </t:History>
  </t:Task>
  <t:Task id="{BCB29285-064F-4C99-8D60-B8F0F2608A1B}">
    <t:Anchor>
      <t:Comment id="295703058"/>
    </t:Anchor>
    <t:History>
      <t:Event id="{B59D82B1-37DC-4260-A453-9B484DBE9BB5}" time="2025-05-26T05:50:50.584Z">
        <t:Attribution userId="S::sklimczak@mcp.malopolska.pl::98f2b4d3-9e1a-4670-b7d2-c9994cd7d084" userProvider="AD" userName="Stanisława Klimczak"/>
        <t:Anchor>
          <t:Comment id="295703058"/>
        </t:Anchor>
        <t:Create/>
      </t:Event>
      <t:Event id="{63898F1D-A6F9-4044-86E7-01F94E4B0191}" time="2025-05-26T05:50:50.584Z">
        <t:Attribution userId="S::sklimczak@mcp.malopolska.pl::98f2b4d3-9e1a-4670-b7d2-c9994cd7d084" userProvider="AD" userName="Stanisława Klimczak"/>
        <t:Anchor>
          <t:Comment id="295703058"/>
        </t:Anchor>
        <t:Assign userId="S::jlydka@mcp.malopolska.pl::64a25b4b-76be-4b4e-945c-25028945a430" userProvider="AD" userName="Jarosław Łydka"/>
      </t:Event>
      <t:Event id="{6FA0DE7E-D9CD-4D95-AF28-71030DA090B5}" time="2025-05-26T05:50:50.584Z">
        <t:Attribution userId="S::sklimczak@mcp.malopolska.pl::98f2b4d3-9e1a-4670-b7d2-c9994cd7d084" userProvider="AD" userName="Stanisława Klimczak"/>
        <t:Anchor>
          <t:Comment id="295703058"/>
        </t:Anchor>
        <t:SetTitle title="załóżmy, że kwota wyczerpie się w połowie miesiąca rozliczeniowego, jaka będzie podana liczba wydruków do faktury? @Jarosław Łydka"/>
      </t:Event>
    </t:History>
  </t:Task>
  <t:Task id="{5CE1F5C6-3AE9-4CD4-B26C-15391BF5133C}">
    <t:Anchor>
      <t:Comment id="1709622756"/>
    </t:Anchor>
    <t:History>
      <t:Event id="{70AA858B-8783-40F1-8AFE-8247BC557123}" time="2025-04-15T15:51:47.464Z">
        <t:Attribution userId="S::kporadzisz@mcp.malopolska.pl::523d78d3-1d42-4d2e-9baa-d826c6085cf7" userProvider="AD" userName="Katarzyna Poradzisz"/>
        <t:Anchor>
          <t:Comment id="1709622756"/>
        </t:Anchor>
        <t:Create/>
      </t:Event>
      <t:Event id="{520E3B16-9FE8-4CFD-901E-3385B87B5920}" time="2025-04-15T15:51:47.464Z">
        <t:Attribution userId="S::kporadzisz@mcp.malopolska.pl::523d78d3-1d42-4d2e-9baa-d826c6085cf7" userProvider="AD" userName="Katarzyna Poradzisz"/>
        <t:Anchor>
          <t:Comment id="1709622756"/>
        </t:Anchor>
        <t:Assign userId="S::jlydka@mcp.malopolska.pl::64a25b4b-76be-4b4e-945c-25028945a430" userProvider="AD" userName="Jarosław Łydka"/>
      </t:Event>
      <t:Event id="{8B3D5810-57CB-4925-8BFB-CD11628284D2}" time="2025-04-15T15:51:47.464Z">
        <t:Attribution userId="S::kporadzisz@mcp.malopolska.pl::523d78d3-1d42-4d2e-9baa-d826c6085cf7" userProvider="AD" userName="Katarzyna Poradzisz"/>
        <t:Anchor>
          <t:Comment id="1709622756"/>
        </t:Anchor>
        <t:SetTitle title="nie rozumiem co to za przypadki @Jarosław Łydka"/>
      </t:Event>
    </t:History>
  </t:Task>
  <t:Task id="{F0C55B84-EB88-4F4D-9D70-429E8F94F887}">
    <t:Anchor>
      <t:Comment id="695626859"/>
    </t:Anchor>
    <t:History>
      <t:Event id="{6AEF7332-6B02-403F-94C4-AE9DAE08F24A}" time="2025-05-16T12:25:23.402Z">
        <t:Attribution userId="S::kporadzisz@mcp.malopolska.pl::523d78d3-1d42-4d2e-9baa-d826c6085cf7" userProvider="AD" userName="Katarzyna Poradzisz"/>
        <t:Anchor>
          <t:Comment id="695626859"/>
        </t:Anchor>
        <t:Create/>
      </t:Event>
      <t:Event id="{3F9C8576-6619-4208-A754-E82C53800679}" time="2025-05-16T12:25:23.402Z">
        <t:Attribution userId="S::kporadzisz@mcp.malopolska.pl::523d78d3-1d42-4d2e-9baa-d826c6085cf7" userProvider="AD" userName="Katarzyna Poradzisz"/>
        <t:Anchor>
          <t:Comment id="695626859"/>
        </t:Anchor>
        <t:Assign userId="S::jlydka@mcp.malopolska.pl::64a25b4b-76be-4b4e-945c-25028945a430" userProvider="AD" userName="Jarosław Łydka"/>
      </t:Event>
      <t:Event id="{BD9812A8-4835-4944-A0DF-4B2619A8369A}" time="2025-05-16T12:25:23.402Z">
        <t:Attribution userId="S::kporadzisz@mcp.malopolska.pl::523d78d3-1d42-4d2e-9baa-d826c6085cf7" userProvider="AD" userName="Katarzyna Poradzisz"/>
        <t:Anchor>
          <t:Comment id="695626859"/>
        </t:Anchor>
        <t:SetTitle title="brakuje mi zapisu, jak dokumentujemy licznik drukarki od którego będziemy rozpoczynać naliczanie. @Jarosław Łydka"/>
      </t:Event>
    </t:History>
  </t:Task>
  <t:Task id="{A3494ADF-1685-4321-946D-F062250CC775}">
    <t:Anchor>
      <t:Comment id="1332578488"/>
    </t:Anchor>
    <t:History>
      <t:Event id="{BF256C95-736E-480D-854E-2DB2EF7C4A2C}" time="2025-05-16T12:18:04.792Z">
        <t:Attribution userId="S::kporadzisz@mcp.malopolska.pl::523d78d3-1d42-4d2e-9baa-d826c6085cf7" userProvider="AD" userName="Katarzyna Poradzisz"/>
        <t:Anchor>
          <t:Comment id="1332578488"/>
        </t:Anchor>
        <t:Create/>
      </t:Event>
      <t:Event id="{E91F165B-7CF4-4C75-B4A1-5B25709CB9C2}" time="2025-05-16T12:18:04.792Z">
        <t:Attribution userId="S::kporadzisz@mcp.malopolska.pl::523d78d3-1d42-4d2e-9baa-d826c6085cf7" userProvider="AD" userName="Katarzyna Poradzisz"/>
        <t:Anchor>
          <t:Comment id="1332578488"/>
        </t:Anchor>
        <t:Assign userId="S::jlydka@mcp.malopolska.pl::64a25b4b-76be-4b4e-945c-25028945a430" userProvider="AD" userName="Jarosław Łydka"/>
      </t:Event>
      <t:Event id="{6663791F-E111-41D8-A2D1-35E4E3B26CD3}" time="2025-05-16T12:18:04.792Z">
        <t:Attribution userId="S::kporadzisz@mcp.malopolska.pl::523d78d3-1d42-4d2e-9baa-d826c6085cf7" userProvider="AD" userName="Katarzyna Poradzisz"/>
        <t:Anchor>
          <t:Comment id="1332578488"/>
        </t:Anchor>
        <t:SetTitle title="W jaki sposób to będziemy dokumentować? Kiedy mają nam to przedstawić @Jarosław Łydk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9EoNS0VU5SIkhXfK7YsDuNA7Q==">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19BDDE516A30934099D729AC40DD6585" ma:contentTypeVersion="36" ma:contentTypeDescription="Utwórz nowy dokument." ma:contentTypeScope="" ma:versionID="a2afcf97c2ae265d31b7de81e90e6a37">
  <xsd:schema xmlns:xsd="http://www.w3.org/2001/XMLSchema" xmlns:xs="http://www.w3.org/2001/XMLSchema" xmlns:p="http://schemas.microsoft.com/office/2006/metadata/properties" xmlns:ns2="ac2ed94d-8399-4e01-b72f-ca442e8babe2" xmlns:ns3="1ac6cfe2-f35e-4c03-a4d5-8c5118270809" targetNamespace="http://schemas.microsoft.com/office/2006/metadata/properties" ma:root="true" ma:fieldsID="c8f4c9d17b3a98bd1ad5be518fc4ea0e" ns2:_="" ns3:_="">
    <xsd:import namespace="ac2ed94d-8399-4e01-b72f-ca442e8babe2"/>
    <xsd:import namespace="1ac6cfe2-f35e-4c03-a4d5-8c5118270809"/>
    <xsd:element name="properties">
      <xsd:complexType>
        <xsd:sequence>
          <xsd:element name="documentManagement">
            <xsd:complexType>
              <xsd:all>
                <xsd:element ref="ns2:Ktoprowadzi" minOccurs="0"/>
                <xsd:element ref="ns2:Rokpost_x0119_powania" minOccurs="0"/>
                <xsd:element ref="ns2:MediaServiceMetadata" minOccurs="0"/>
                <xsd:element ref="ns2:MediaServiceFastMetadata" minOccurs="0"/>
                <xsd:element ref="ns3:SharedWithUsers" minOccurs="0"/>
                <xsd:element ref="ns3:SharedWithDetails" minOccurs="0"/>
                <xsd:element ref="ns2:Etap"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n0d9fb298cae4f0b85cd5797376910a0" minOccurs="0"/>
                <xsd:element ref="ns2:Znak_sprawyT" minOccurs="0"/>
                <xsd:element ref="ns2:kfaae0e5174e4e12bf4d940e5bd79617" minOccurs="0"/>
                <xsd:element ref="ns2:DR_opiekun" minOccurs="0"/>
                <xsd:element ref="ns2:DR_radca" minOccurs="0"/>
                <xsd:element ref="ns2:hip" minOccurs="0"/>
                <xsd:element ref="ns2:DR_start" minOccurs="0"/>
                <xsd:element ref="ns2:DR_stop" minOccurs="0"/>
                <xsd:element ref="ns2:DR_monit" minOccurs="0"/>
                <xsd:element ref="ns3:PlannerID" minOccurs="0"/>
                <xsd:element ref="ns2:DR_pracownik" minOccurs="0"/>
                <xsd:element ref="ns2:MediaServiceObjectDetectorVersions" minOccurs="0"/>
                <xsd:element ref="ns2:MediaServiceOCR" minOccurs="0"/>
                <xsd:element ref="ns3:NrUmowyMCP" minOccurs="0"/>
                <xsd:element ref="ns2:MediaLengthInSeconds" minOccurs="0"/>
                <xsd:element ref="ns2:MediaServiceSearchProperties" minOccurs="0"/>
                <xsd:element ref="ns2:MediaServiceLocation" minOccurs="0"/>
                <xsd:element ref="ns2:Dat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ed94d-8399-4e01-b72f-ca442e8babe2" elementFormDefault="qualified">
    <xsd:import namespace="http://schemas.microsoft.com/office/2006/documentManagement/types"/>
    <xsd:import namespace="http://schemas.microsoft.com/office/infopath/2007/PartnerControls"/>
    <xsd:element name="Ktoprowadzi" ma:index="8" nillable="true" ma:displayName="Kto prowadzi" ma:format="Dropdown" ma:list="UserInfo" ma:SharePointGroup="0" ma:internalName="Ktoprowadz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kpost_x0119_powania" ma:index="9" nillable="true" ma:displayName="Rok postępowania" ma:format="Dropdown" ma:internalName="Rokpost_x0119_powania">
      <xsd:simpleType>
        <xsd:restriction base="dms:Choice">
          <xsd:enumeration value="2022"/>
          <xsd:enumeration value="2023"/>
          <xsd:enumeration value="2024"/>
          <xsd:enumeration value="2021"/>
          <xsd:enumeration value="2020"/>
          <xsd:enumeration value="202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Etap" ma:index="14" nillable="true" ma:displayName="Etap" ma:description="Kolumna porządkowa, numeryczny system porządkowania kolejności działań" ma:internalName="Etap">
      <xsd:simpleType>
        <xsd:restriction base="dms:Text">
          <xsd:maxLength value="255"/>
        </xsd:restriction>
      </xsd:simpleType>
    </xsd:element>
    <xsd:element name="_Flow_SignoffStatus" ma:index="15" nillable="true" ma:displayName="Stan zatwierdzenia" ma:internalName="Stan_x0020_zatwierdzenia">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Znak_sprawyT" ma:index="24" nillable="true" ma:displayName="Znak_sprawyT" ma:format="Dropdown" ma:internalName="Znak_sprawyT">
      <xsd:simpleType>
        <xsd:restriction base="dms:Text">
          <xsd:maxLength value="255"/>
        </xsd:restriction>
      </xsd:simpleType>
    </xsd:element>
    <xsd:element name="kfaae0e5174e4e12bf4d940e5bd79617" ma:index="26" nillable="true" ma:taxonomy="true" ma:internalName="kfaae0e5174e4e12bf4d940e5bd79617" ma:taxonomyFieldName="DR_sprawa" ma:displayName="DR_sprawa" ma:default="" ma:fieldId="{4faae0e5-174e-4e12-bf4d-940e5bd79617}"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27" nillable="true" ma:displayName="DR_opiekun" ma:description="kolumna automatyzacji Opiniowanie DR" ma:format="Dropdown" ma:indexed="true"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2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2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30" nillable="true" ma:displayName="DR_start" ma:description="kolumna automatyzacji Opiniowanie DR" ma:format="DateOnly" ma:internalName="DR_start">
      <xsd:simpleType>
        <xsd:restriction base="dms:DateTime"/>
      </xsd:simpleType>
    </xsd:element>
    <xsd:element name="DR_stop" ma:index="31" nillable="true" ma:displayName="DR_stop" ma:description="kolumna automatyzacji Opiniowanie DR" ma:format="DateOnly" ma:internalName="DR_stop">
      <xsd:simpleType>
        <xsd:restriction base="dms:DateTime"/>
      </xsd:simpleType>
    </xsd:element>
    <xsd:element name="DR_monit" ma:index="32" nillable="true" ma:displayName="DR_monit" ma:default="0" ma:description="kolumna automatyzacji Opiniowanie DR" ma:format="Dropdown" ma:internalName="DR_monit">
      <xsd:simpleType>
        <xsd:restriction base="dms:Boolean"/>
      </xsd:simpleType>
    </xsd:element>
    <xsd:element name="DR_pracownik" ma:index="34"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element name="DataFA" ma:index="41" nillable="true" ma:displayName="Data FA" ma:format="DateOnly" ma:internalName="DataF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c6cfe2-f35e-4c03-a4d5-8c511827080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8d3aa3c4-8978-463d-8b35-8d2fd314b6da}" ma:internalName="TaxCatchAll" ma:showField="CatchAllData" ma:web="1ac6cfe2-f35e-4c03-a4d5-8c5118270809">
      <xsd:complexType>
        <xsd:complexContent>
          <xsd:extension base="dms:MultiChoiceLookup">
            <xsd:sequence>
              <xsd:element name="Value" type="dms:Lookup" maxOccurs="unbounded" minOccurs="0" nillable="true"/>
            </xsd:sequence>
          </xsd:extension>
        </xsd:complexContent>
      </xsd:complexType>
    </xsd:element>
    <xsd:element name="n0d9fb298cae4f0b85cd5797376910a0" ma:index="23" nillable="true" ma:taxonomy="true" ma:internalName="n0d9fb298cae4f0b85cd5797376910a0" ma:taxonomyFieldName="P1kluczowe" ma:displayName="P1kluczowe" ma:default="" ma:fieldId="{70d9fb29-8cae-4f0b-85cd-5797376910a0}"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PlannerID" ma:index="33" nillable="true" ma:displayName="PlannerID" ma:description="kolumna automatyzacji Opiniowanie DR" ma:internalName="PlannerID">
      <xsd:simpleType>
        <xsd:restriction base="dms:Text">
          <xsd:maxLength value="255"/>
        </xsd:restriction>
      </xsd:simpleType>
    </xsd:element>
    <xsd:element name="NrUmowyMCP" ma:index="37" nillable="true" ma:displayName="NrUmowyMCP" ma:internalName="NrUmowyMC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c6cfe2-f35e-4c03-a4d5-8c5118270809" xsi:nil="true"/>
    <lcf76f155ced4ddcb4097134ff3c332f xmlns="ac2ed94d-8399-4e01-b72f-ca442e8babe2">
      <Terms xmlns="http://schemas.microsoft.com/office/infopath/2007/PartnerControls"/>
    </lcf76f155ced4ddcb4097134ff3c332f>
    <DR_start xmlns="ac2ed94d-8399-4e01-b72f-ca442e8babe2" xsi:nil="true"/>
    <DR_monit xmlns="ac2ed94d-8399-4e01-b72f-ca442e8babe2">false</DR_monit>
    <_Flow_SignoffStatus xmlns="ac2ed94d-8399-4e01-b72f-ca442e8babe2" xsi:nil="true"/>
    <NrUmowyMCP xmlns="1ac6cfe2-f35e-4c03-a4d5-8c5118270809" xsi:nil="true"/>
    <Etap xmlns="ac2ed94d-8399-4e01-b72f-ca442e8babe2" xsi:nil="true"/>
    <Znak_sprawyT xmlns="ac2ed94d-8399-4e01-b72f-ca442e8babe2" xsi:nil="true"/>
    <hip xmlns="ac2ed94d-8399-4e01-b72f-ca442e8babe2">
      <Url xsi:nil="true"/>
      <Description xsi:nil="true"/>
    </hip>
    <DR_pracownik xmlns="ac2ed94d-8399-4e01-b72f-ca442e8babe2">
      <UserInfo>
        <DisplayName/>
        <AccountId xsi:nil="true"/>
        <AccountType/>
      </UserInfo>
    </DR_pracownik>
    <DR_radca xmlns="ac2ed94d-8399-4e01-b72f-ca442e8babe2">
      <UserInfo>
        <DisplayName/>
        <AccountId xsi:nil="true"/>
        <AccountType/>
      </UserInfo>
    </DR_radca>
    <n0d9fb298cae4f0b85cd5797376910a0 xmlns="1ac6cfe2-f35e-4c03-a4d5-8c5118270809">
      <Terms xmlns="http://schemas.microsoft.com/office/infopath/2007/PartnerControls"/>
    </n0d9fb298cae4f0b85cd5797376910a0>
    <kfaae0e5174e4e12bf4d940e5bd79617 xmlns="ac2ed94d-8399-4e01-b72f-ca442e8babe2">
      <Terms xmlns="http://schemas.microsoft.com/office/infopath/2007/PartnerControls"/>
    </kfaae0e5174e4e12bf4d940e5bd79617>
    <PlannerID xmlns="1ac6cfe2-f35e-4c03-a4d5-8c5118270809" xsi:nil="true"/>
    <Rokpost_x0119_powania xmlns="ac2ed94d-8399-4e01-b72f-ca442e8babe2" xsi:nil="true"/>
    <DR_stop xmlns="ac2ed94d-8399-4e01-b72f-ca442e8babe2" xsi:nil="true"/>
    <Ktoprowadzi xmlns="ac2ed94d-8399-4e01-b72f-ca442e8babe2">
      <UserInfo>
        <DisplayName/>
        <AccountId xsi:nil="true"/>
        <AccountType/>
      </UserInfo>
    </Ktoprowadzi>
    <DataFA xmlns="ac2ed94d-8399-4e01-b72f-ca442e8babe2" xsi:nil="true"/>
    <DR_opiekun xmlns="ac2ed94d-8399-4e01-b72f-ca442e8babe2">
      <UserInfo>
        <DisplayName/>
        <AccountId xsi:nil="true"/>
        <AccountType/>
      </UserInfo>
    </DR_opieku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FC7A4E-5BF4-4502-9746-EB87FDC37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ed94d-8399-4e01-b72f-ca442e8babe2"/>
    <ds:schemaRef ds:uri="1ac6cfe2-f35e-4c03-a4d5-8c511827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5AEBE-8668-4F66-BB9C-1B19BF90976D}">
  <ds:schemaRefs>
    <ds:schemaRef ds:uri="http://schemas.microsoft.com/office/2006/metadata/properties"/>
    <ds:schemaRef ds:uri="http://schemas.microsoft.com/office/infopath/2007/PartnerControls"/>
    <ds:schemaRef ds:uri="1ac6cfe2-f35e-4c03-a4d5-8c5118270809"/>
    <ds:schemaRef ds:uri="ac2ed94d-8399-4e01-b72f-ca442e8babe2"/>
  </ds:schemaRefs>
</ds:datastoreItem>
</file>

<file path=customXml/itemProps4.xml><?xml version="1.0" encoding="utf-8"?>
<ds:datastoreItem xmlns:ds="http://schemas.openxmlformats.org/officeDocument/2006/customXml" ds:itemID="{6F3FE77A-BFF6-4264-84B9-4F7E864C5796}">
  <ds:schemaRefs>
    <ds:schemaRef ds:uri="http://schemas.microsoft.com/sharepoint/v3/contenttype/forms"/>
  </ds:schemaRefs>
</ds:datastoreItem>
</file>

<file path=customXml/itemProps5.xml><?xml version="1.0" encoding="utf-8"?>
<ds:datastoreItem xmlns:ds="http://schemas.openxmlformats.org/officeDocument/2006/customXml" ds:itemID="{FFBB974A-8B90-4C52-8AD7-CFC717AF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6191</Words>
  <Characters>37146</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Pismo 2021-2027 z logotypami</vt:lpstr>
    </vt:vector>
  </TitlesOfParts>
  <Manager>MCP</Manager>
  <Company/>
  <LinksUpToDate>false</LinksUpToDate>
  <CharactersWithSpaces>43251</CharactersWithSpaces>
  <SharedDoc>false</SharedDoc>
  <HLinks>
    <vt:vector size="6" baseType="variant">
      <vt:variant>
        <vt:i4>6225921</vt:i4>
      </vt:variant>
      <vt:variant>
        <vt:i4>6</vt:i4>
      </vt:variant>
      <vt:variant>
        <vt:i4>0</vt:i4>
      </vt:variant>
      <vt:variant>
        <vt:i4>5</vt:i4>
      </vt:variant>
      <vt:variant>
        <vt:lpwstr>mailto:dane_osobowe@mcp.malopolska.pl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2021-2027 z logotypami</dc:title>
  <dc:subject>Fundusze Europejskie dla Małopolski 2021-2027</dc:subject>
  <dc:creator>kpodraza</dc:creator>
  <cp:keywords>Pismo, logotypy, znak, 2021-2027</cp:keywords>
  <cp:lastModifiedBy>Jarosław Łydka</cp:lastModifiedBy>
  <cp:revision>4</cp:revision>
  <cp:lastPrinted>2025-05-30T10:52:00Z</cp:lastPrinted>
  <dcterms:created xsi:type="dcterms:W3CDTF">2025-06-04T05:09:00Z</dcterms:created>
  <dcterms:modified xsi:type="dcterms:W3CDTF">2025-06-04T10:21:00Z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0x01010019BDDE516A30934099D729AC40DD6585</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y fmtid="{D5CDD505-2E9C-101B-9397-08002B2CF9AE}" pid="10" name="DR_sprawa">
    <vt:lpwstr/>
  </property>
  <property fmtid="{D5CDD505-2E9C-101B-9397-08002B2CF9AE}" pid="11" name="P1kluczowe">
    <vt:lpwstr/>
  </property>
</Properties>
</file>