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7247" w14:textId="77777777" w:rsidR="00FE4E2B" w:rsidRDefault="00000000">
      <w:pPr>
        <w:pStyle w:val="Tekstpodstawowy"/>
        <w:ind w:left="216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2" behindDoc="1" locked="0" layoutInCell="0" allowOverlap="1" wp14:anchorId="067261BF" wp14:editId="6D1C92DB">
            <wp:simplePos x="0" y="0"/>
            <wp:positionH relativeFrom="page">
              <wp:posOffset>654050</wp:posOffset>
            </wp:positionH>
            <wp:positionV relativeFrom="page">
              <wp:posOffset>272415</wp:posOffset>
            </wp:positionV>
            <wp:extent cx="6461760" cy="6381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1EDCD9" w14:textId="77777777" w:rsidR="00FE4E2B" w:rsidRDefault="00FE4E2B">
      <w:pPr>
        <w:pStyle w:val="Tekstpodstawowy"/>
        <w:rPr>
          <w:rFonts w:ascii="Times New Roman" w:hAnsi="Times New Roman"/>
        </w:rPr>
      </w:pPr>
    </w:p>
    <w:p w14:paraId="2F0B1626" w14:textId="77777777" w:rsidR="00FE4E2B" w:rsidRDefault="00FE4E2B">
      <w:pPr>
        <w:pStyle w:val="Tekstpodstawowy"/>
        <w:spacing w:before="131"/>
        <w:rPr>
          <w:rFonts w:ascii="Times New Roman" w:hAnsi="Times New Roman"/>
        </w:rPr>
      </w:pPr>
    </w:p>
    <w:p w14:paraId="575D74D0" w14:textId="77777777" w:rsidR="00FE4E2B" w:rsidRDefault="00000000">
      <w:pPr>
        <w:pStyle w:val="Tytu"/>
      </w:pPr>
      <w:bookmarkStart w:id="0" w:name="_Hlk182402740"/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10"/>
        </w:rPr>
        <w:t>7</w:t>
      </w:r>
    </w:p>
    <w:p w14:paraId="37573491" w14:textId="77777777" w:rsidR="00FE4E2B" w:rsidRDefault="00000000">
      <w:pPr>
        <w:pStyle w:val="Tytu"/>
        <w:spacing w:before="38"/>
      </w:pPr>
      <w:r>
        <w:t>Oświadczenie</w:t>
      </w:r>
      <w:r>
        <w:rPr>
          <w:spacing w:val="-7"/>
        </w:rPr>
        <w:t xml:space="preserve"> </w:t>
      </w:r>
      <w:r>
        <w:t>wykonawcy o niepodleganiu wykluczeniu, spełnieniu warunków udziału w postępowaniu</w:t>
      </w:r>
      <w:bookmarkEnd w:id="0"/>
    </w:p>
    <w:p w14:paraId="278872D2" w14:textId="77777777" w:rsidR="00FE4E2B" w:rsidRDefault="00FE4E2B">
      <w:pPr>
        <w:pStyle w:val="Tekstpodstawowy"/>
        <w:rPr>
          <w:b/>
          <w:sz w:val="20"/>
        </w:rPr>
      </w:pPr>
    </w:p>
    <w:p w14:paraId="38A9BB74" w14:textId="77777777" w:rsidR="00FE4E2B" w:rsidRDefault="00FE4E2B">
      <w:pPr>
        <w:pStyle w:val="Tekstpodstawowy"/>
        <w:rPr>
          <w:b/>
          <w:sz w:val="20"/>
        </w:rPr>
      </w:pPr>
    </w:p>
    <w:p w14:paraId="628930D3" w14:textId="77777777" w:rsidR="00FE4E2B" w:rsidRDefault="00FE4E2B">
      <w:pPr>
        <w:pStyle w:val="Tekstpodstawowy"/>
        <w:rPr>
          <w:b/>
          <w:sz w:val="20"/>
        </w:rPr>
      </w:pPr>
    </w:p>
    <w:p w14:paraId="4422E6C5" w14:textId="77777777" w:rsidR="00FE4E2B" w:rsidRDefault="00000000">
      <w:pPr>
        <w:pStyle w:val="Tekstpodstawowy"/>
        <w:spacing w:before="2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C3ADDC8" wp14:editId="795B362B">
                <wp:simplePos x="0" y="0"/>
                <wp:positionH relativeFrom="page">
                  <wp:posOffset>792480</wp:posOffset>
                </wp:positionH>
                <wp:positionV relativeFrom="paragraph">
                  <wp:posOffset>302895</wp:posOffset>
                </wp:positionV>
                <wp:extent cx="1530985" cy="1270"/>
                <wp:effectExtent l="0" t="4445" r="0" b="3175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0" cy="1440"/>
                        </a:xfrm>
                        <a:custGeom>
                          <a:avLst/>
                          <a:gdLst>
                            <a:gd name="textAreaLeft" fmla="*/ 0 w 867960"/>
                            <a:gd name="textAreaRight" fmla="*/ 868680 w 8679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AD2FB" id="Graphic 2" o:spid="_x0000_s1026" style="position:absolute;margin-left:62.4pt;margin-top:23.85pt;width:120.55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" o:allowincell="f" path="m,l1530376,e" filled="f" strokeweight=".25314mm">
                <v:path arrowok="t" textboxrect="0,0,1532255,2880"/>
                <w10:wrap type="topAndBottom" anchorx="page"/>
              </v:shape>
            </w:pict>
          </mc:Fallback>
        </mc:AlternateContent>
      </w:r>
    </w:p>
    <w:p w14:paraId="09FBDE6C" w14:textId="77777777" w:rsidR="00FE4E2B" w:rsidRDefault="00000000">
      <w:pPr>
        <w:spacing w:before="62"/>
        <w:ind w:left="107"/>
        <w:rPr>
          <w:sz w:val="16"/>
        </w:rPr>
      </w:pPr>
      <w:r>
        <w:rPr>
          <w:sz w:val="16"/>
        </w:rPr>
        <w:t>(pieczęć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Oferenta)</w:t>
      </w:r>
    </w:p>
    <w:p w14:paraId="1E909A52" w14:textId="77777777" w:rsidR="00FE4E2B" w:rsidRDefault="00FE4E2B">
      <w:pPr>
        <w:pStyle w:val="Tekstpodstawowy"/>
      </w:pPr>
    </w:p>
    <w:p w14:paraId="2C7D0166" w14:textId="77777777" w:rsidR="00FE4E2B" w:rsidRDefault="00000000">
      <w:pPr>
        <w:pStyle w:val="Tekstpodstawowy"/>
        <w:spacing w:before="147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Zamawiający:</w:t>
      </w:r>
    </w:p>
    <w:p w14:paraId="52AB7614" w14:textId="77777777" w:rsidR="00FE4E2B" w:rsidRDefault="00000000">
      <w:r>
        <w:rPr>
          <w:rFonts w:ascii="Aptos" w:eastAsia="Times New Roman" w:hAnsi="Aptos" w:cs="Aptos"/>
          <w:sz w:val="20"/>
          <w:szCs w:val="20"/>
          <w:lang w:eastAsia="pl-PL"/>
        </w:rPr>
        <w:t>F.H.U."BOBI" Robert Pachoł, 32-</w:t>
      </w:r>
      <w:proofErr w:type="gramStart"/>
      <w:r>
        <w:rPr>
          <w:rFonts w:ascii="Aptos" w:eastAsia="Times New Roman" w:hAnsi="Aptos" w:cs="Aptos"/>
          <w:sz w:val="20"/>
          <w:szCs w:val="20"/>
          <w:lang w:eastAsia="pl-PL"/>
        </w:rPr>
        <w:t>210  Książ</w:t>
      </w:r>
      <w:proofErr w:type="gramEnd"/>
      <w:r>
        <w:rPr>
          <w:rFonts w:ascii="Aptos" w:eastAsia="Times New Roman" w:hAnsi="Aptos" w:cs="Aptos"/>
          <w:sz w:val="20"/>
          <w:szCs w:val="20"/>
          <w:lang w:eastAsia="pl-PL"/>
        </w:rPr>
        <w:t xml:space="preserve"> Wielki ul. Warszawska 13, woj. MAŁOPOLSKIE, pow. miechowski, gm. Książ Wielki</w:t>
      </w:r>
    </w:p>
    <w:p w14:paraId="16DDB6CF" w14:textId="77777777" w:rsidR="00FE4E2B" w:rsidRDefault="00FE4E2B">
      <w:pPr>
        <w:pStyle w:val="Tekstpodstawowy"/>
      </w:pPr>
    </w:p>
    <w:p w14:paraId="52BAD8FF" w14:textId="77777777" w:rsidR="00FE4E2B" w:rsidRDefault="00FE4E2B">
      <w:pPr>
        <w:pStyle w:val="Tekstpodstawowy"/>
        <w:spacing w:before="83"/>
      </w:pPr>
    </w:p>
    <w:p w14:paraId="65239882" w14:textId="77777777" w:rsidR="00FE4E2B" w:rsidRDefault="00000000">
      <w:pPr>
        <w:pStyle w:val="Tekstpodstawowy"/>
      </w:pPr>
      <w:r>
        <w:t>W związku z chęcią wzięcia udziału przez naszą firmę w postępowaniu ofertowym na zakup usług budowlanych, realizowanego w ramach zadania inwestycyjnego pn</w:t>
      </w:r>
      <w:r w:rsidRPr="00C10CCF">
        <w:rPr>
          <w:rFonts w:cstheme="minorHAnsi"/>
        </w:rPr>
        <w:t>.:</w:t>
      </w:r>
      <w:r w:rsidRPr="00C10CCF">
        <w:rPr>
          <w:rFonts w:cstheme="minorHAnsi"/>
          <w:i/>
          <w:iCs/>
          <w:color w:val="000000"/>
          <w:spacing w:val="2"/>
          <w:shd w:val="clear" w:color="auto" w:fill="FFFFFF"/>
        </w:rPr>
        <w:t>„Wzrost konkurencyjności Hotelu Zameczek poprzez wprowadzenie nowej usługi wczasów rehabilitacyjno-odchudzających, region małopolski” współfinansowanego ze środków programu Krajowego Planu Odbudowy i Zwiększania Odporności, inwestycja A1.2.1 Inwestycje dla przedsiębiorstw w produkty, usługi i kompetencje pracowników oraz kadry związane z dywersyfikacją działalności</w:t>
      </w:r>
      <w:r w:rsidRPr="00C10CCF">
        <w:rPr>
          <w:rFonts w:cstheme="minorHAnsi"/>
        </w:rPr>
        <w:t xml:space="preserve">, </w:t>
      </w:r>
      <w:r>
        <w:t>niniejszym oświadczamy, co następuje:</w:t>
      </w:r>
    </w:p>
    <w:p w14:paraId="219EA652" w14:textId="77777777" w:rsidR="00FE4E2B" w:rsidRDefault="00FE4E2B">
      <w:pPr>
        <w:pStyle w:val="Tekstpodstawowy"/>
      </w:pPr>
    </w:p>
    <w:p w14:paraId="5E5F4B43" w14:textId="77777777" w:rsidR="00FE4E2B" w:rsidRDefault="00000000">
      <w:pPr>
        <w:pStyle w:val="Tekstpodstawowy"/>
        <w:numPr>
          <w:ilvl w:val="0"/>
          <w:numId w:val="1"/>
        </w:numPr>
      </w:pPr>
      <w:r>
        <w:rPr>
          <w:b/>
          <w:bCs/>
        </w:rPr>
        <w:t>Niepodleganie wykluczeniu</w:t>
      </w:r>
      <w:r>
        <w:br/>
        <w:t>Oświadczam, że nie podlegamy wykluczeniu z udziału w postępowaniu na podstawie przesłanek wskazanych w przepisach ustawy Pzp (Prawo zamówień publicznych) oraz że nie zachodzą wobec nas przesłanki do wykluczenia z udziału w postępowaniu o udzielenie zamówienia.</w:t>
      </w:r>
    </w:p>
    <w:p w14:paraId="08D74161" w14:textId="77777777" w:rsidR="00FE4E2B" w:rsidRDefault="00000000">
      <w:pPr>
        <w:pStyle w:val="Tekstpodstawowy"/>
        <w:numPr>
          <w:ilvl w:val="0"/>
          <w:numId w:val="1"/>
        </w:numPr>
      </w:pPr>
      <w:r>
        <w:rPr>
          <w:b/>
          <w:bCs/>
        </w:rPr>
        <w:t>Spełnienie warunków udziału</w:t>
      </w:r>
      <w:r>
        <w:br/>
        <w:t>Oświadczamy, że spełniamy wszelkie warunki udziału w postępowaniu ofertowym na świadczenie usług budowlanych, realizowanej w ramach zadania inwestycyjnego pn.: „Wzrost konkurencyjności Hotelu Zameczek poprzez wprowadzenie nowej usługi wczasów rehabilitacyjno-odchudzających, region małopolski” współfinansowanego ze środków programu Krajowego Planu Odbudowy i Zwiększania Odporności, inwestycja A1.2.1 Inwestycje dla przedsiębiorstw w produkty, usługi i kompetencje pracowników oraz kadry związane z dywersyfikacją działalności, w tym warunki techniczne, finansowe oraz kadrowe wymagane do realizacji przedmiotowego zadania.</w:t>
      </w:r>
    </w:p>
    <w:p w14:paraId="44F3D944" w14:textId="77777777" w:rsidR="00FE4E2B" w:rsidRDefault="00FE4E2B">
      <w:pPr>
        <w:pStyle w:val="Tekstpodstawowy"/>
        <w:ind w:left="720"/>
      </w:pPr>
    </w:p>
    <w:p w14:paraId="59E2D3ED" w14:textId="77777777" w:rsidR="00FE4E2B" w:rsidRDefault="00000000">
      <w:pPr>
        <w:pStyle w:val="Tekstpodstawowy"/>
      </w:pPr>
      <w:r>
        <w:t>Niniejsze oświadczenie składamy świadomi odpowiedzialności prawnej za podanie fałszywych informacji.</w:t>
      </w:r>
    </w:p>
    <w:p w14:paraId="6DE91D36" w14:textId="77777777" w:rsidR="00FE4E2B" w:rsidRDefault="00FE4E2B">
      <w:pPr>
        <w:pStyle w:val="Tekstpodstawowy"/>
        <w:rPr>
          <w:sz w:val="20"/>
        </w:rPr>
      </w:pPr>
    </w:p>
    <w:p w14:paraId="231292F6" w14:textId="77777777" w:rsidR="00FE4E2B" w:rsidRDefault="00FE4E2B">
      <w:pPr>
        <w:pStyle w:val="Tekstpodstawowy"/>
        <w:rPr>
          <w:sz w:val="20"/>
        </w:rPr>
      </w:pPr>
    </w:p>
    <w:p w14:paraId="1A9CA20A" w14:textId="77777777" w:rsidR="00FE4E2B" w:rsidRDefault="00FE4E2B">
      <w:pPr>
        <w:pStyle w:val="Tekstpodstawowy"/>
        <w:rPr>
          <w:sz w:val="20"/>
        </w:rPr>
      </w:pPr>
    </w:p>
    <w:p w14:paraId="060115BB" w14:textId="77777777" w:rsidR="00FE4E2B" w:rsidRDefault="00FE4E2B">
      <w:pPr>
        <w:pStyle w:val="Tekstpodstawowy"/>
        <w:rPr>
          <w:sz w:val="20"/>
        </w:rPr>
      </w:pPr>
    </w:p>
    <w:p w14:paraId="72AB4DF8" w14:textId="77777777" w:rsidR="00FE4E2B" w:rsidRDefault="00FE4E2B">
      <w:pPr>
        <w:pStyle w:val="Tekstpodstawowy"/>
        <w:rPr>
          <w:sz w:val="20"/>
        </w:rPr>
      </w:pPr>
    </w:p>
    <w:p w14:paraId="30DB1549" w14:textId="77777777" w:rsidR="00FE4E2B" w:rsidRDefault="00FE4E2B">
      <w:pPr>
        <w:pStyle w:val="Tekstpodstawowy"/>
        <w:rPr>
          <w:sz w:val="20"/>
        </w:rPr>
      </w:pPr>
    </w:p>
    <w:p w14:paraId="5FCC6477" w14:textId="77777777" w:rsidR="00FE4E2B" w:rsidRDefault="00FE4E2B">
      <w:pPr>
        <w:pStyle w:val="Tekstpodstawowy"/>
        <w:rPr>
          <w:sz w:val="20"/>
        </w:rPr>
      </w:pPr>
    </w:p>
    <w:p w14:paraId="3F3705FE" w14:textId="77777777" w:rsidR="00FE4E2B" w:rsidRDefault="00000000">
      <w:pPr>
        <w:pStyle w:val="Tekstpodstawowy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B39FAD8" wp14:editId="3A59079C">
                <wp:simplePos x="0" y="0"/>
                <wp:positionH relativeFrom="page">
                  <wp:posOffset>792480</wp:posOffset>
                </wp:positionH>
                <wp:positionV relativeFrom="paragraph">
                  <wp:posOffset>204470</wp:posOffset>
                </wp:positionV>
                <wp:extent cx="1044575" cy="1270"/>
                <wp:effectExtent l="0" t="4445" r="0" b="3175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720" cy="1440"/>
                        </a:xfrm>
                        <a:custGeom>
                          <a:avLst/>
                          <a:gdLst>
                            <a:gd name="textAreaLeft" fmla="*/ 0 w 592200"/>
                            <a:gd name="textAreaRight" fmla="*/ 592920 w 592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44575">
                              <a:moveTo>
                                <a:pt x="0" y="0"/>
                              </a:moveTo>
                              <a:lnTo>
                                <a:pt x="1044269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CE1CA" id="Graphic 3" o:spid="_x0000_s1026" style="position:absolute;margin-left:62.4pt;margin-top:16.1pt;width:82.25pt;height: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5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" o:allowincell="f" path="m,l1044269,e" filled="f" strokeweight=".25314mm">
                <v:path arrowok="t" textboxrect="0,0,1045845,2880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485CF08" wp14:editId="1C6413D7">
                <wp:simplePos x="0" y="0"/>
                <wp:positionH relativeFrom="page">
                  <wp:posOffset>3041015</wp:posOffset>
                </wp:positionH>
                <wp:positionV relativeFrom="paragraph">
                  <wp:posOffset>204470</wp:posOffset>
                </wp:positionV>
                <wp:extent cx="2851150" cy="1270"/>
                <wp:effectExtent l="0" t="4445" r="0" b="3175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0" cy="1440"/>
                        </a:xfrm>
                        <a:custGeom>
                          <a:avLst/>
                          <a:gdLst>
                            <a:gd name="textAreaLeft" fmla="*/ 0 w 1616400"/>
                            <a:gd name="textAreaRight" fmla="*/ 1617120 w 16164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851150">
                              <a:moveTo>
                                <a:pt x="0" y="0"/>
                              </a:moveTo>
                              <a:lnTo>
                                <a:pt x="2850855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D2BE2" id="Graphic 4" o:spid="_x0000_s1026" style="position:absolute;margin-left:239.45pt;margin-top:16.1pt;width:224.5pt;height:.1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1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" o:allowincell="f" path="m,l2850855,e" filled="f" strokeweight=".25314mm">
                <v:path arrowok="t" textboxrect="0,0,2852420,2880"/>
                <w10:wrap type="topAndBottom" anchorx="page"/>
              </v:shape>
            </w:pict>
          </mc:Fallback>
        </mc:AlternateContent>
      </w:r>
    </w:p>
    <w:p w14:paraId="3CEDB62B" w14:textId="77777777" w:rsidR="00FE4E2B" w:rsidRDefault="00000000">
      <w:pPr>
        <w:tabs>
          <w:tab w:val="left" w:pos="3648"/>
        </w:tabs>
        <w:spacing w:before="60"/>
        <w:ind w:left="107"/>
        <w:rPr>
          <w:sz w:val="16"/>
        </w:rPr>
      </w:pPr>
      <w:r>
        <w:rPr>
          <w:spacing w:val="-2"/>
          <w:sz w:val="16"/>
        </w:rPr>
        <w:t>Miejscowość,</w:t>
      </w:r>
      <w:r>
        <w:rPr>
          <w:spacing w:val="11"/>
          <w:sz w:val="16"/>
        </w:rPr>
        <w:t xml:space="preserve"> </w:t>
      </w:r>
      <w:r>
        <w:rPr>
          <w:spacing w:val="-4"/>
          <w:sz w:val="16"/>
        </w:rPr>
        <w:t>data</w:t>
      </w:r>
      <w:r>
        <w:rPr>
          <w:sz w:val="16"/>
        </w:rPr>
        <w:tab/>
        <w:t>Pieczęć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upoważnionego</w:t>
      </w:r>
      <w:r>
        <w:rPr>
          <w:spacing w:val="-6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Oferenta</w:t>
      </w:r>
    </w:p>
    <w:sectPr w:rsidR="00FE4E2B">
      <w:pgSz w:w="11906" w:h="16838"/>
      <w:pgMar w:top="800" w:right="1120" w:bottom="280" w:left="11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3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36FC4"/>
    <w:multiLevelType w:val="multilevel"/>
    <w:tmpl w:val="0ECAA5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651E48"/>
    <w:multiLevelType w:val="multilevel"/>
    <w:tmpl w:val="C96E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326684">
    <w:abstractNumId w:val="1"/>
  </w:num>
  <w:num w:numId="2" w16cid:durableId="171141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2B"/>
    <w:rsid w:val="00C10CCF"/>
    <w:rsid w:val="00DC27A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1B83"/>
  <w15:docId w15:val="{5674E0AF-63D5-487D-9E23-9C19B477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399F"/>
    <w:rPr>
      <w:rFonts w:ascii="Calibri" w:eastAsia="Calibri" w:hAnsi="Calibri" w:cs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B399F"/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B399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spacing w:before="1"/>
      <w:ind w:left="107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107" w:right="1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B399F"/>
    <w:pPr>
      <w:tabs>
        <w:tab w:val="center" w:pos="4536"/>
        <w:tab w:val="right" w:pos="9072"/>
      </w:tabs>
    </w:pPr>
  </w:style>
  <w:style w:type="paragraph" w:customStyle="1" w:styleId="Bezodstpw1">
    <w:name w:val="Bez odstępów1"/>
    <w:qFormat/>
    <w:rsid w:val="007B399F"/>
    <w:pPr>
      <w:spacing w:line="100" w:lineRule="atLeast"/>
    </w:pPr>
    <w:rPr>
      <w:rFonts w:eastAsia="SimSun" w:cs="font313"/>
      <w:kern w:val="2"/>
      <w:lang w:val="pl-PL" w:eastAsia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 o kwalifikowalności VAT</dc:title>
  <dc:subject>Kwalifikowalność podatku VAT w projekcie FEDS 2021-2027</dc:subject>
  <dc:creator>JKocz</dc:creator>
  <cp:keywords>VAT kwalifikowalność oświadczenie Beneficjenta</cp:keywords>
  <dc:description/>
  <cp:lastModifiedBy>Klaudia Nosek</cp:lastModifiedBy>
  <cp:revision>2</cp:revision>
  <dcterms:created xsi:type="dcterms:W3CDTF">2025-05-27T13:09:00Z</dcterms:created>
  <dcterms:modified xsi:type="dcterms:W3CDTF">2025-05-27T13:09:00Z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dla Microsoft 365</vt:lpwstr>
  </property>
</Properties>
</file>