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96A" w14:textId="77777777" w:rsidR="004811F4" w:rsidRPr="0029650B" w:rsidRDefault="004811F4" w:rsidP="005E451C">
      <w:pPr>
        <w:spacing w:after="120"/>
        <w:jc w:val="center"/>
        <w:rPr>
          <w:rFonts w:asciiTheme="minorHAnsi" w:hAnsiTheme="minorHAnsi"/>
          <w:highlight w:val="lightGray"/>
        </w:rPr>
      </w:pPr>
    </w:p>
    <w:p w14:paraId="01252D9A" w14:textId="6FEAAAFE" w:rsidR="00B87D4B" w:rsidRPr="0029650B" w:rsidRDefault="00B87D4B" w:rsidP="005E451C">
      <w:pPr>
        <w:spacing w:after="120"/>
        <w:jc w:val="center"/>
        <w:rPr>
          <w:rFonts w:asciiTheme="minorHAnsi" w:hAnsiTheme="minorHAnsi"/>
        </w:rPr>
      </w:pPr>
      <w:r w:rsidRPr="0029650B">
        <w:rPr>
          <w:rFonts w:asciiTheme="minorHAnsi" w:hAnsiTheme="minorHAnsi"/>
        </w:rPr>
        <w:t>Ogłoszenie o Zamówieniu</w:t>
      </w:r>
    </w:p>
    <w:p w14:paraId="265BCED4" w14:textId="0694297B" w:rsidR="005C73CA" w:rsidRPr="0029650B" w:rsidRDefault="00F97E66" w:rsidP="00F97E66">
      <w:pPr>
        <w:spacing w:after="120"/>
        <w:jc w:val="center"/>
        <w:rPr>
          <w:rFonts w:asciiTheme="minorHAnsi" w:hAnsiTheme="minorHAnsi"/>
        </w:rPr>
      </w:pPr>
      <w:r w:rsidRPr="00F97E66">
        <w:rPr>
          <w:rFonts w:asciiTheme="minorHAnsi" w:hAnsiTheme="minorHAnsi"/>
        </w:rPr>
        <w:t xml:space="preserve">Zakup i montaż dwóch zewnętrznych ścianek wspinaczkowych typu </w:t>
      </w:r>
      <w:proofErr w:type="spellStart"/>
      <w:r w:rsidRPr="00F97E66">
        <w:rPr>
          <w:rFonts w:asciiTheme="minorHAnsi" w:hAnsiTheme="minorHAnsi"/>
        </w:rPr>
        <w:t>boulderingowego</w:t>
      </w:r>
      <w:proofErr w:type="spellEnd"/>
      <w:r w:rsidRPr="00F97E66">
        <w:rPr>
          <w:rFonts w:asciiTheme="minorHAnsi" w:hAnsiTheme="minorHAnsi"/>
        </w:rPr>
        <w:t xml:space="preserve"> </w:t>
      </w:r>
      <w:r>
        <w:rPr>
          <w:rFonts w:asciiTheme="minorHAnsi" w:hAnsiTheme="minorHAnsi"/>
        </w:rPr>
        <w:br/>
      </w:r>
      <w:r w:rsidRPr="00F97E66">
        <w:rPr>
          <w:rFonts w:asciiTheme="minorHAnsi" w:hAnsiTheme="minorHAnsi"/>
        </w:rPr>
        <w:t>w Stroniu Śląskim wraz z fundamentami, nawierzchnią i zadaszeniem</w:t>
      </w:r>
    </w:p>
    <w:p w14:paraId="302CB6A3" w14:textId="5AB2C5B6" w:rsidR="00B87D4B" w:rsidRPr="0029650B" w:rsidRDefault="00B87D4B" w:rsidP="005D3804">
      <w:pPr>
        <w:spacing w:after="120"/>
        <w:rPr>
          <w:rFonts w:asciiTheme="minorHAnsi" w:hAnsiTheme="minorHAnsi"/>
        </w:rPr>
      </w:pPr>
      <w:r w:rsidRPr="0029650B">
        <w:rPr>
          <w:rFonts w:asciiTheme="minorHAnsi" w:hAnsiTheme="minorHAnsi"/>
        </w:rPr>
        <w:t xml:space="preserve">Zamawiający:  </w:t>
      </w:r>
    </w:p>
    <w:p w14:paraId="271DB77B" w14:textId="77777777" w:rsidR="005D3804" w:rsidRPr="005D3804" w:rsidRDefault="005D3804" w:rsidP="005D3804">
      <w:pPr>
        <w:spacing w:after="120"/>
        <w:rPr>
          <w:rFonts w:asciiTheme="minorHAnsi" w:hAnsiTheme="minorHAnsi"/>
        </w:rPr>
      </w:pPr>
      <w:r w:rsidRPr="005D3804">
        <w:rPr>
          <w:rFonts w:asciiTheme="minorHAnsi" w:hAnsiTheme="minorHAnsi"/>
        </w:rPr>
        <w:t>MONIKA GALOS DWOREK GALOSA</w:t>
      </w:r>
    </w:p>
    <w:p w14:paraId="3A14A7CD" w14:textId="77777777" w:rsidR="005D3804" w:rsidRPr="005D3804" w:rsidRDefault="005D3804" w:rsidP="005D3804">
      <w:pPr>
        <w:spacing w:after="120"/>
        <w:rPr>
          <w:rFonts w:asciiTheme="minorHAnsi" w:hAnsiTheme="minorHAnsi"/>
        </w:rPr>
      </w:pPr>
      <w:r w:rsidRPr="005D3804">
        <w:rPr>
          <w:rFonts w:asciiTheme="minorHAnsi" w:hAnsiTheme="minorHAnsi"/>
        </w:rPr>
        <w:t>Forma prawna:</w:t>
      </w:r>
      <w:r w:rsidRPr="005D3804">
        <w:rPr>
          <w:rFonts w:asciiTheme="minorHAnsi" w:hAnsiTheme="minorHAnsi"/>
        </w:rPr>
        <w:br/>
        <w:t>osoba fizyczna prowadząca działalność gospodarczą</w:t>
      </w:r>
    </w:p>
    <w:p w14:paraId="45762D34" w14:textId="77777777" w:rsidR="005D3804" w:rsidRPr="005D3804" w:rsidRDefault="005D3804" w:rsidP="005D3804">
      <w:pPr>
        <w:spacing w:after="120"/>
        <w:rPr>
          <w:rFonts w:asciiTheme="minorHAnsi" w:hAnsiTheme="minorHAnsi"/>
        </w:rPr>
      </w:pPr>
      <w:r w:rsidRPr="005D3804">
        <w:rPr>
          <w:rFonts w:asciiTheme="minorHAnsi" w:hAnsiTheme="minorHAnsi"/>
        </w:rPr>
        <w:t>NIP: 8811221408</w:t>
      </w:r>
      <w:r w:rsidRPr="005D3804">
        <w:rPr>
          <w:rFonts w:asciiTheme="minorHAnsi" w:hAnsiTheme="minorHAnsi"/>
        </w:rPr>
        <w:br/>
        <w:t>REGON: 890578385</w:t>
      </w:r>
    </w:p>
    <w:p w14:paraId="72B5CDCB" w14:textId="77777777" w:rsidR="005D3804" w:rsidRPr="005D3804" w:rsidRDefault="005D3804" w:rsidP="005D3804">
      <w:pPr>
        <w:spacing w:after="120"/>
        <w:rPr>
          <w:rFonts w:asciiTheme="minorHAnsi" w:hAnsiTheme="minorHAnsi"/>
        </w:rPr>
      </w:pPr>
      <w:r w:rsidRPr="005D3804">
        <w:rPr>
          <w:rFonts w:asciiTheme="minorHAnsi" w:hAnsiTheme="minorHAnsi"/>
        </w:rPr>
        <w:t>Adres siedziby:</w:t>
      </w:r>
      <w:r w:rsidRPr="005D3804">
        <w:rPr>
          <w:rFonts w:asciiTheme="minorHAnsi" w:hAnsiTheme="minorHAnsi"/>
        </w:rPr>
        <w:br/>
        <w:t>DWOREK GALOSA</w:t>
      </w:r>
      <w:r w:rsidRPr="005D3804">
        <w:rPr>
          <w:rFonts w:asciiTheme="minorHAnsi" w:hAnsiTheme="minorHAnsi"/>
        </w:rPr>
        <w:br/>
        <w:t>Strachocin 8</w:t>
      </w:r>
      <w:r w:rsidRPr="005D3804">
        <w:rPr>
          <w:rFonts w:asciiTheme="minorHAnsi" w:hAnsiTheme="minorHAnsi"/>
        </w:rPr>
        <w:br/>
        <w:t>57-550 Stronie Śląskie</w:t>
      </w:r>
      <w:r w:rsidRPr="005D3804">
        <w:rPr>
          <w:rFonts w:asciiTheme="minorHAnsi" w:hAnsiTheme="minorHAnsi"/>
        </w:rPr>
        <w:br/>
        <w:t>woj. dolnośląskie, powiat kłodzki, gmina Stronie Śląskie</w:t>
      </w:r>
    </w:p>
    <w:p w14:paraId="61B0F38A" w14:textId="43A4D1B1" w:rsidR="005D3804" w:rsidRPr="005D3804" w:rsidRDefault="005D3804" w:rsidP="005D3804">
      <w:pPr>
        <w:spacing w:after="120"/>
        <w:rPr>
          <w:rFonts w:asciiTheme="minorHAnsi" w:hAnsiTheme="minorHAnsi"/>
        </w:rPr>
      </w:pPr>
    </w:p>
    <w:p w14:paraId="33746AB1" w14:textId="77777777" w:rsidR="00B87D4B" w:rsidRPr="0029650B" w:rsidRDefault="00B87D4B" w:rsidP="005E451C">
      <w:pPr>
        <w:spacing w:after="120"/>
        <w:rPr>
          <w:rFonts w:asciiTheme="minorHAnsi" w:hAnsiTheme="minorHAnsi"/>
        </w:rPr>
      </w:pPr>
    </w:p>
    <w:p w14:paraId="142DDC26" w14:textId="0C9EBEFD" w:rsidR="00B87D4B" w:rsidRPr="0029650B" w:rsidRDefault="00B87D4B" w:rsidP="005E451C">
      <w:pPr>
        <w:spacing w:after="120"/>
        <w:rPr>
          <w:rFonts w:asciiTheme="minorHAnsi" w:hAnsiTheme="minorHAnsi"/>
        </w:rPr>
      </w:pPr>
      <w:r w:rsidRPr="0029650B">
        <w:rPr>
          <w:rFonts w:asciiTheme="minorHAnsi" w:hAnsiTheme="minorHAnsi"/>
        </w:rPr>
        <w:t>Tryb udzielenia zamówienia:</w:t>
      </w:r>
    </w:p>
    <w:p w14:paraId="04AA97E4" w14:textId="031C3B46" w:rsidR="00B87D4B" w:rsidRPr="0029650B" w:rsidRDefault="00423715" w:rsidP="00780A81">
      <w:pPr>
        <w:spacing w:after="120"/>
        <w:jc w:val="both"/>
        <w:rPr>
          <w:rFonts w:asciiTheme="minorHAnsi" w:hAnsiTheme="minorHAnsi"/>
        </w:rPr>
      </w:pPr>
      <w:r w:rsidRPr="0029650B">
        <w:rPr>
          <w:rFonts w:asciiTheme="minorHAnsi" w:hAnsiTheme="minorHAnsi"/>
        </w:rPr>
        <w:t>Z</w:t>
      </w:r>
      <w:r w:rsidR="00B87D4B" w:rsidRPr="0029650B">
        <w:rPr>
          <w:rFonts w:asciiTheme="minorHAnsi" w:hAnsiTheme="minorHAnsi"/>
        </w:rPr>
        <w:t>amówienie jest udzielane w trybie zapytania ofertowego, zgodnie z zasadą konkurencyjności, wynikającą z wytycznych dotyczących kwalifikowalności wydatków w ramach funduszy unijnych na lata 2021-2027. Postępowanie nie podlega przepisom ustawy z dnia 11 września 2019 r. Prawo zamówień publicznych.</w:t>
      </w:r>
    </w:p>
    <w:p w14:paraId="1F91B616" w14:textId="0AA50159" w:rsidR="00B87D4B" w:rsidRPr="0029650B" w:rsidRDefault="00B87D4B" w:rsidP="005E451C">
      <w:pPr>
        <w:spacing w:after="120"/>
        <w:rPr>
          <w:rFonts w:asciiTheme="minorHAnsi" w:hAnsiTheme="minorHAnsi"/>
        </w:rPr>
      </w:pPr>
      <w:r w:rsidRPr="0029650B">
        <w:rPr>
          <w:rFonts w:asciiTheme="minorHAnsi" w:hAnsiTheme="minorHAnsi"/>
        </w:rPr>
        <w:t xml:space="preserve">Projekt:  </w:t>
      </w:r>
    </w:p>
    <w:p w14:paraId="23C0E64C" w14:textId="67369645" w:rsidR="00AF1637" w:rsidRPr="005D3804" w:rsidRDefault="00AF1637" w:rsidP="005E451C">
      <w:pPr>
        <w:spacing w:after="120"/>
        <w:jc w:val="both"/>
        <w:rPr>
          <w:rFonts w:asciiTheme="minorHAnsi" w:hAnsiTheme="minorHAnsi"/>
        </w:rPr>
      </w:pPr>
      <w:r w:rsidRPr="005D3804">
        <w:rPr>
          <w:rFonts w:asciiTheme="minorHAnsi" w:hAnsiTheme="minorHAnsi"/>
        </w:rPr>
        <w:t>Zamówienie jest realizowane w ramach projektu pn.:</w:t>
      </w:r>
      <w:r w:rsidR="005B21C9" w:rsidRPr="005D3804">
        <w:rPr>
          <w:rFonts w:asciiTheme="minorHAnsi" w:hAnsiTheme="minorHAnsi"/>
        </w:rPr>
        <w:t xml:space="preserve"> Zwiększenie odporności przedsiębiorstwa MONIKA GALOS DWOREK </w:t>
      </w:r>
      <w:proofErr w:type="gramStart"/>
      <w:r w:rsidR="005B21C9" w:rsidRPr="005D3804">
        <w:rPr>
          <w:rFonts w:asciiTheme="minorHAnsi" w:hAnsiTheme="minorHAnsi"/>
        </w:rPr>
        <w:t>GALOSA  na</w:t>
      </w:r>
      <w:proofErr w:type="gramEnd"/>
      <w:r w:rsidR="005B21C9" w:rsidRPr="005D3804">
        <w:rPr>
          <w:rFonts w:asciiTheme="minorHAnsi" w:hAnsiTheme="minorHAnsi"/>
        </w:rPr>
        <w:t xml:space="preserve"> przyszłe sytuacje kryzysowe poprzez rozszerzenie oferowanych usług o organizację zajęć rekreacyjnych na ściance wspinaczkowej.  Region 5, województwo dolnośląskie</w:t>
      </w:r>
      <w:r w:rsidRPr="005D3804">
        <w:rPr>
          <w:rFonts w:asciiTheme="minorHAnsi" w:hAnsiTheme="minorHAnsi"/>
        </w:rPr>
        <w:t xml:space="preserve">, numer wniosku: </w:t>
      </w:r>
      <w:r w:rsidR="005C73CA" w:rsidRPr="005D3804">
        <w:rPr>
          <w:rFonts w:asciiTheme="minorHAnsi" w:hAnsiTheme="minorHAnsi"/>
        </w:rPr>
        <w:t>KPOD.01.03-IW</w:t>
      </w:r>
      <w:r w:rsidR="005B21C9" w:rsidRPr="005D3804">
        <w:rPr>
          <w:rFonts w:asciiTheme="minorHAnsi" w:hAnsiTheme="minorHAnsi"/>
        </w:rPr>
        <w:t>.01-8365/24</w:t>
      </w:r>
      <w:r w:rsidRPr="005D3804">
        <w:rPr>
          <w:rFonts w:asciiTheme="minorHAnsi" w:hAnsiTheme="minorHAnsi"/>
        </w:rPr>
        <w:t xml:space="preserve">, realizowanego w ramach programu </w:t>
      </w:r>
      <w:r w:rsidR="005C73CA" w:rsidRPr="005D3804">
        <w:rPr>
          <w:rFonts w:asciiTheme="minorHAnsi" w:hAnsiTheme="minorHAnsi"/>
        </w:rPr>
        <w:t>Krajowy Plan Odbudowy i Zwiększania Odporności</w:t>
      </w:r>
      <w:r w:rsidRPr="005D3804">
        <w:rPr>
          <w:rFonts w:asciiTheme="minorHAnsi" w:hAnsiTheme="minorHAnsi"/>
        </w:rPr>
        <w:t xml:space="preserve">, działanie </w:t>
      </w:r>
      <w:r w:rsidR="005C73CA" w:rsidRPr="005D3804">
        <w:rPr>
          <w:rFonts w:asciiTheme="minorHAnsi" w:hAnsiTheme="minorHAnsi"/>
        </w:rPr>
        <w:t>A1.2.1. – Inwestycje dla przedsiębiorstw w produkty, usługi i kompetencje pracowników oraz kadry związane z dywersyfikacją działalności.</w:t>
      </w:r>
    </w:p>
    <w:p w14:paraId="0B96CC97" w14:textId="78CBC902" w:rsidR="00B87D4B" w:rsidRPr="0029650B" w:rsidRDefault="00B87D4B" w:rsidP="005E451C">
      <w:pPr>
        <w:spacing w:after="120"/>
        <w:rPr>
          <w:rFonts w:asciiTheme="minorHAnsi" w:hAnsiTheme="minorHAnsi"/>
        </w:rPr>
      </w:pPr>
    </w:p>
    <w:p w14:paraId="241B5C0E" w14:textId="01F4ABAB" w:rsidR="00BA75E7" w:rsidRPr="0029650B" w:rsidRDefault="00B87D4B" w:rsidP="00BC57FE">
      <w:pPr>
        <w:pStyle w:val="Akapitzlist"/>
        <w:numPr>
          <w:ilvl w:val="0"/>
          <w:numId w:val="11"/>
        </w:numPr>
        <w:spacing w:after="120"/>
      </w:pPr>
      <w:r w:rsidRPr="0029650B">
        <w:t>OPIS PRZEDMIOTU ZAMÓWIENIA</w:t>
      </w:r>
    </w:p>
    <w:p w14:paraId="4F44155F" w14:textId="77777777" w:rsidR="00C716D0" w:rsidRPr="0029650B" w:rsidRDefault="00C716D0" w:rsidP="005E451C">
      <w:pPr>
        <w:pStyle w:val="Akapitzlist"/>
        <w:spacing w:after="120"/>
        <w:ind w:left="1080"/>
      </w:pPr>
    </w:p>
    <w:p w14:paraId="63268513" w14:textId="77777777" w:rsidR="00E977DF" w:rsidRPr="0029650B" w:rsidRDefault="00AF1637" w:rsidP="005E451C">
      <w:pPr>
        <w:spacing w:after="120"/>
        <w:rPr>
          <w:rFonts w:asciiTheme="minorHAnsi" w:hAnsiTheme="minorHAnsi"/>
        </w:rPr>
      </w:pPr>
      <w:r w:rsidRPr="0029650B">
        <w:rPr>
          <w:rFonts w:asciiTheme="minorHAnsi" w:hAnsiTheme="minorHAnsi"/>
        </w:rPr>
        <w:t>Kod CPV:</w:t>
      </w:r>
    </w:p>
    <w:p w14:paraId="7B4EBF10" w14:textId="1E8853B5" w:rsidR="0054719E" w:rsidRDefault="00AF1637" w:rsidP="00F97E66">
      <w:pPr>
        <w:pStyle w:val="Akapitzlist"/>
        <w:spacing w:after="120"/>
      </w:pPr>
      <w:r w:rsidRPr="0029650B">
        <w:br/>
      </w:r>
      <w:r w:rsidR="00F97E66" w:rsidRPr="00F97E66">
        <w:rPr>
          <w:b/>
          <w:bCs/>
        </w:rPr>
        <w:t>37535200-9</w:t>
      </w:r>
      <w:r w:rsidR="00F97E66" w:rsidRPr="00F97E66">
        <w:t xml:space="preserve"> – Ścianki wspinaczkowe</w:t>
      </w:r>
    </w:p>
    <w:p w14:paraId="2CEA5634" w14:textId="4161A948" w:rsidR="00F97E66" w:rsidRPr="0029650B" w:rsidRDefault="00F97E66" w:rsidP="00F97E66">
      <w:pPr>
        <w:pStyle w:val="Akapitzlist"/>
        <w:spacing w:after="120"/>
      </w:pPr>
      <w:r w:rsidRPr="00F97E66">
        <w:rPr>
          <w:b/>
          <w:bCs/>
        </w:rPr>
        <w:t>45212200-8</w:t>
      </w:r>
      <w:r w:rsidRPr="00F97E66">
        <w:t xml:space="preserve"> – Roboty budowlane w zakresie obiektów rekreacyjnych</w:t>
      </w:r>
    </w:p>
    <w:p w14:paraId="24928886" w14:textId="557A45C2" w:rsidR="00C716D0" w:rsidRPr="0029650B" w:rsidRDefault="00F97E66" w:rsidP="005E451C">
      <w:pPr>
        <w:pStyle w:val="Akapitzlist"/>
        <w:spacing w:after="120"/>
      </w:pPr>
      <w:r w:rsidRPr="00F97E66">
        <w:rPr>
          <w:b/>
          <w:bCs/>
        </w:rPr>
        <w:t>71320000-7</w:t>
      </w:r>
      <w:r w:rsidRPr="00F97E66">
        <w:t xml:space="preserve"> – Usługi inżynieryjne w zakresie projektowania</w:t>
      </w:r>
    </w:p>
    <w:p w14:paraId="31BB7938" w14:textId="77777777" w:rsidR="00C716D0" w:rsidRPr="0029650B" w:rsidRDefault="00C716D0" w:rsidP="005E451C">
      <w:pPr>
        <w:pStyle w:val="Akapitzlist"/>
        <w:spacing w:after="120"/>
      </w:pPr>
    </w:p>
    <w:p w14:paraId="559A5754" w14:textId="77777777" w:rsidR="00C716D0" w:rsidRPr="0029650B" w:rsidRDefault="00C716D0" w:rsidP="005E451C">
      <w:pPr>
        <w:pStyle w:val="Akapitzlist"/>
        <w:spacing w:after="120"/>
      </w:pPr>
    </w:p>
    <w:p w14:paraId="722DA3AA" w14:textId="39D3541D" w:rsidR="00B87D4B" w:rsidRPr="0029650B" w:rsidRDefault="0003703F" w:rsidP="005E451C">
      <w:pPr>
        <w:spacing w:after="120"/>
        <w:rPr>
          <w:rFonts w:asciiTheme="minorHAnsi" w:hAnsiTheme="minorHAnsi"/>
        </w:rPr>
      </w:pPr>
      <w:r w:rsidRPr="0029650B">
        <w:rPr>
          <w:rFonts w:asciiTheme="minorHAnsi" w:hAnsiTheme="minorHAnsi"/>
        </w:rPr>
        <w:t>II</w:t>
      </w:r>
      <w:r w:rsidR="00B87D4B" w:rsidRPr="0029650B">
        <w:rPr>
          <w:rFonts w:asciiTheme="minorHAnsi" w:hAnsiTheme="minorHAnsi"/>
        </w:rPr>
        <w:t xml:space="preserve">. WARUNKI UDZIAŁU W POSTĘPOWANIU </w:t>
      </w:r>
    </w:p>
    <w:p w14:paraId="299A7DA2" w14:textId="77777777" w:rsidR="00F97E66" w:rsidRPr="00F97E66" w:rsidRDefault="00F97E66" w:rsidP="00BC57FE">
      <w:pPr>
        <w:pStyle w:val="Akapitzlist"/>
        <w:numPr>
          <w:ilvl w:val="0"/>
          <w:numId w:val="15"/>
        </w:numPr>
        <w:spacing w:after="120"/>
      </w:pPr>
      <w:r w:rsidRPr="00F97E66">
        <w:rPr>
          <w:rFonts w:eastAsia="Times New Roman"/>
          <w:b/>
          <w:bCs/>
        </w:rPr>
        <w:t>O udzielenie zamówienia mogą ubiegać się Wykonawcy, którzy:</w:t>
      </w:r>
    </w:p>
    <w:p w14:paraId="3B5941EF" w14:textId="77777777" w:rsidR="00F97E66" w:rsidRDefault="00F97E66" w:rsidP="00BC57FE">
      <w:pPr>
        <w:pStyle w:val="Akapitzlist"/>
        <w:numPr>
          <w:ilvl w:val="0"/>
          <w:numId w:val="16"/>
        </w:numPr>
        <w:spacing w:after="120"/>
      </w:pPr>
      <w:r w:rsidRPr="00F97E66">
        <w:t>nie podlegają wykluczeniu na podstawie zasad określonych w części IV niniejszego zapytania ofertowego,</w:t>
      </w:r>
    </w:p>
    <w:p w14:paraId="0F213E24" w14:textId="3D63DE70" w:rsidR="00F97E66" w:rsidRPr="00F97E66" w:rsidRDefault="00F97E66" w:rsidP="00BC57FE">
      <w:pPr>
        <w:pStyle w:val="Akapitzlist"/>
        <w:numPr>
          <w:ilvl w:val="0"/>
          <w:numId w:val="16"/>
        </w:numPr>
        <w:spacing w:after="120"/>
      </w:pPr>
      <w:r w:rsidRPr="00F97E66">
        <w:t>spełniają warunki udziału w postępowaniu określone przez Zamawiającego.</w:t>
      </w:r>
    </w:p>
    <w:p w14:paraId="0959A227" w14:textId="1EF57ECB" w:rsidR="00F97E66" w:rsidRPr="00F97E66" w:rsidRDefault="00F97E66" w:rsidP="00BC57FE">
      <w:pPr>
        <w:pStyle w:val="Akapitzlist"/>
        <w:numPr>
          <w:ilvl w:val="0"/>
          <w:numId w:val="15"/>
        </w:numPr>
        <w:spacing w:after="120"/>
      </w:pPr>
      <w:r w:rsidRPr="00F97E66">
        <w:rPr>
          <w:rFonts w:eastAsia="Times New Roman"/>
          <w:b/>
          <w:bCs/>
        </w:rPr>
        <w:t>Warunki dotyczące wiedzy technicznej i doświadczenia:</w:t>
      </w:r>
      <w:r w:rsidRPr="00F97E66">
        <w:br/>
        <w:t>Zamawiający wymaga, aby Wykonawca posiadał doświadczenie w realizacji robót odpowiadających swoim rodzajem przedmiotowi zamówienia.</w:t>
      </w:r>
      <w:r w:rsidRPr="00F97E66">
        <w:br/>
        <w:t>W szczególności, Zamawiający uzna warunek za spełniony, jeżeli Wykonawca:</w:t>
      </w:r>
    </w:p>
    <w:p w14:paraId="4EAE790D" w14:textId="77777777" w:rsidR="00F97E66" w:rsidRPr="00F97E66" w:rsidRDefault="00F97E66" w:rsidP="00BC57FE">
      <w:pPr>
        <w:pStyle w:val="Akapitzlist"/>
        <w:numPr>
          <w:ilvl w:val="0"/>
          <w:numId w:val="16"/>
        </w:numPr>
        <w:spacing w:after="120"/>
      </w:pPr>
      <w:r w:rsidRPr="00F97E66">
        <w:t>w ciągu ostatnich 5 lat przed upływem terminu składania ofert (a jeżeli okres prowadzenia działalności jest krótszy – w tym okresie)</w:t>
      </w:r>
    </w:p>
    <w:p w14:paraId="1666BB1F" w14:textId="77777777" w:rsidR="00F97E66" w:rsidRPr="00F97E66" w:rsidRDefault="00F97E66" w:rsidP="00BC57FE">
      <w:pPr>
        <w:pStyle w:val="Akapitzlist"/>
        <w:numPr>
          <w:ilvl w:val="0"/>
          <w:numId w:val="16"/>
        </w:numPr>
        <w:spacing w:after="120"/>
      </w:pPr>
      <w:r w:rsidRPr="00F97E66">
        <w:t xml:space="preserve">zrealizował należycie co najmniej dwie inwestycje obejmujące wykonanie zewnętrznych ścianek wspinaczkowych typu </w:t>
      </w:r>
      <w:proofErr w:type="spellStart"/>
      <w:r w:rsidRPr="00F97E66">
        <w:t>boulderingowego</w:t>
      </w:r>
      <w:proofErr w:type="spellEnd"/>
      <w:r w:rsidRPr="00F97E66">
        <w:t xml:space="preserve"> z poszyciem z płaskiego laminatu oraz</w:t>
      </w:r>
    </w:p>
    <w:p w14:paraId="7E254E1A" w14:textId="77777777" w:rsidR="00F97E66" w:rsidRPr="00F97E66" w:rsidRDefault="00F97E66" w:rsidP="00BC57FE">
      <w:pPr>
        <w:pStyle w:val="Akapitzlist"/>
        <w:numPr>
          <w:ilvl w:val="0"/>
          <w:numId w:val="16"/>
        </w:numPr>
        <w:spacing w:after="120"/>
      </w:pPr>
      <w:r w:rsidRPr="00F97E66">
        <w:t>co najmniej dwie inwestycje obejmujące zaprojektowanie i wykonanie zewnętrznych, zadaszonych konstrukcji stalowych o powierzchni wspinaczkowej minimum 80 m² każda.</w:t>
      </w:r>
    </w:p>
    <w:p w14:paraId="78324456" w14:textId="77777777" w:rsidR="00F97E66" w:rsidRPr="00F97E66" w:rsidRDefault="00F97E66" w:rsidP="00F97E66">
      <w:pPr>
        <w:spacing w:after="120"/>
        <w:rPr>
          <w:rFonts w:asciiTheme="minorHAnsi" w:hAnsiTheme="minorHAnsi"/>
        </w:rPr>
      </w:pPr>
      <w:r w:rsidRPr="00F97E66">
        <w:rPr>
          <w:rFonts w:asciiTheme="minorHAnsi" w:hAnsiTheme="minorHAnsi"/>
          <w:b/>
          <w:bCs/>
        </w:rPr>
        <w:t>Dokumenty na potwierdzenie warunku:</w:t>
      </w:r>
      <w:r w:rsidRPr="00F97E66">
        <w:rPr>
          <w:rFonts w:asciiTheme="minorHAnsi" w:hAnsiTheme="minorHAnsi"/>
        </w:rPr>
        <w:br/>
        <w:t>W celu wykazania spełnienia powyższego warunku, Wykonawca składa:</w:t>
      </w:r>
    </w:p>
    <w:p w14:paraId="3B74920D" w14:textId="77777777" w:rsidR="00F97E66" w:rsidRPr="00F97E66" w:rsidRDefault="00F97E66" w:rsidP="00BC57FE">
      <w:pPr>
        <w:pStyle w:val="Akapitzlist"/>
        <w:numPr>
          <w:ilvl w:val="0"/>
          <w:numId w:val="16"/>
        </w:numPr>
        <w:spacing w:after="120"/>
      </w:pPr>
      <w:r w:rsidRPr="00F97E66">
        <w:t>wykaz wykonanych robót (zgodnie ze wzorem – Załącznik nr 3),</w:t>
      </w:r>
    </w:p>
    <w:p w14:paraId="0213CB7A" w14:textId="77777777" w:rsidR="00F97E66" w:rsidRPr="00F97E66" w:rsidRDefault="00F97E66" w:rsidP="00BC57FE">
      <w:pPr>
        <w:pStyle w:val="Akapitzlist"/>
        <w:numPr>
          <w:ilvl w:val="0"/>
          <w:numId w:val="16"/>
        </w:numPr>
        <w:spacing w:after="120"/>
      </w:pPr>
      <w:r w:rsidRPr="00F97E66">
        <w:t>wraz z dowodami potwierdzającymi ich należyte wykonanie (np. referencje, protokoły odbioru, poświadczenia).</w:t>
      </w:r>
    </w:p>
    <w:p w14:paraId="4C71B720" w14:textId="77777777" w:rsidR="00F97E66" w:rsidRPr="00F97E66" w:rsidRDefault="00F97E66" w:rsidP="00F97E66">
      <w:pPr>
        <w:spacing w:after="120"/>
        <w:rPr>
          <w:rFonts w:asciiTheme="minorHAnsi" w:hAnsiTheme="minorHAnsi"/>
        </w:rPr>
      </w:pPr>
      <w:r w:rsidRPr="00F97E66">
        <w:rPr>
          <w:rFonts w:asciiTheme="minorHAnsi" w:hAnsiTheme="minorHAnsi"/>
          <w:b/>
          <w:bCs/>
        </w:rPr>
        <w:t>Ocena spełnienia warunku:</w:t>
      </w:r>
      <w:r w:rsidRPr="00F97E66">
        <w:rPr>
          <w:rFonts w:asciiTheme="minorHAnsi" w:hAnsiTheme="minorHAnsi"/>
        </w:rPr>
        <w:br/>
        <w:t xml:space="preserve">Ocena zostanie dokonana na podstawie złożonego Załącznika nr 3 w formule </w:t>
      </w:r>
      <w:r w:rsidRPr="00F97E66">
        <w:rPr>
          <w:rFonts w:asciiTheme="minorHAnsi" w:hAnsiTheme="minorHAnsi"/>
          <w:b/>
          <w:bCs/>
        </w:rPr>
        <w:t>„spełnia / nie spełnia”</w:t>
      </w:r>
      <w:r w:rsidRPr="00F97E66">
        <w:rPr>
          <w:rFonts w:asciiTheme="minorHAnsi" w:hAnsiTheme="minorHAnsi"/>
        </w:rPr>
        <w:t>.</w:t>
      </w:r>
    </w:p>
    <w:p w14:paraId="418B1C1F" w14:textId="337655A4" w:rsidR="00F97E66" w:rsidRPr="00F97E66" w:rsidRDefault="00F97E66" w:rsidP="00F97E66">
      <w:pPr>
        <w:spacing w:after="120"/>
        <w:rPr>
          <w:rFonts w:asciiTheme="minorHAnsi" w:hAnsiTheme="minorHAnsi"/>
        </w:rPr>
      </w:pPr>
    </w:p>
    <w:p w14:paraId="10C2A569" w14:textId="2AE95E1A" w:rsidR="00F97E66" w:rsidRPr="00F97E66" w:rsidRDefault="00F97E66" w:rsidP="00BC57FE">
      <w:pPr>
        <w:pStyle w:val="Akapitzlist"/>
        <w:numPr>
          <w:ilvl w:val="0"/>
          <w:numId w:val="15"/>
        </w:numPr>
        <w:spacing w:after="120"/>
      </w:pPr>
      <w:r w:rsidRPr="00F97E66">
        <w:rPr>
          <w:rFonts w:eastAsia="Times New Roman"/>
          <w:b/>
          <w:bCs/>
        </w:rPr>
        <w:t>Warunki dotyczące personelu:</w:t>
      </w:r>
      <w:r w:rsidRPr="00F97E66">
        <w:rPr>
          <w:b/>
          <w:bCs/>
        </w:rPr>
        <w:br/>
      </w:r>
      <w:r w:rsidRPr="00F97E66">
        <w:t>Zamawiający wymaga, aby osoby przewidziane do realizacji zamówienia posiadały kwalifikacje i/lub doświadczenie zawodowe odpowiednie do zakresu prac.</w:t>
      </w:r>
      <w:r w:rsidRPr="00F97E66">
        <w:br/>
        <w:t>W szczególności, przynajmniej jedna osoba:</w:t>
      </w:r>
    </w:p>
    <w:p w14:paraId="16505FF3" w14:textId="77777777" w:rsidR="00F97E66" w:rsidRPr="00F97E66" w:rsidRDefault="00F97E66" w:rsidP="00BC57FE">
      <w:pPr>
        <w:pStyle w:val="Akapitzlist"/>
        <w:numPr>
          <w:ilvl w:val="0"/>
          <w:numId w:val="16"/>
        </w:numPr>
        <w:spacing w:after="120"/>
      </w:pPr>
      <w:r w:rsidRPr="00F97E66">
        <w:t>musi posiadać doświadczenie w montażu ścianek wspinaczkowych z laminatu (potwierdzone realizacjami),</w:t>
      </w:r>
    </w:p>
    <w:p w14:paraId="247DA699" w14:textId="77777777" w:rsidR="00F97E66" w:rsidRPr="00F97E66" w:rsidRDefault="00F97E66" w:rsidP="00BC57FE">
      <w:pPr>
        <w:pStyle w:val="Akapitzlist"/>
        <w:numPr>
          <w:ilvl w:val="0"/>
          <w:numId w:val="16"/>
        </w:numPr>
        <w:spacing w:after="120"/>
      </w:pPr>
      <w:r w:rsidRPr="00F97E66">
        <w:t>oraz uprawnienia lub doświadczenie w zakresie projektowania konstrukcji stalowych lub prefabrykowanych,</w:t>
      </w:r>
    </w:p>
    <w:p w14:paraId="036D13B4" w14:textId="77777777" w:rsidR="00F97E66" w:rsidRPr="00F97E66" w:rsidRDefault="00F97E66" w:rsidP="00BC57FE">
      <w:pPr>
        <w:pStyle w:val="Akapitzlist"/>
        <w:numPr>
          <w:ilvl w:val="0"/>
          <w:numId w:val="16"/>
        </w:numPr>
        <w:spacing w:after="120"/>
      </w:pPr>
      <w:r w:rsidRPr="00F97E66">
        <w:t xml:space="preserve">a w zakresie </w:t>
      </w:r>
      <w:proofErr w:type="spellStart"/>
      <w:r w:rsidRPr="00F97E66">
        <w:t>route</w:t>
      </w:r>
      <w:proofErr w:type="spellEnd"/>
      <w:r w:rsidRPr="00F97E66">
        <w:t xml:space="preserve"> </w:t>
      </w:r>
      <w:proofErr w:type="spellStart"/>
      <w:r w:rsidRPr="00F97E66">
        <w:t>settingu</w:t>
      </w:r>
      <w:proofErr w:type="spellEnd"/>
      <w:r w:rsidRPr="00F97E66">
        <w:t xml:space="preserve"> – Zamawiający wymaga, by wyznaczony specjalista był licencjonowanym konstruktorem dróg wspinaczkowych PZA.</w:t>
      </w:r>
    </w:p>
    <w:p w14:paraId="0A9984E2" w14:textId="77777777" w:rsidR="00F97E66" w:rsidRPr="00F97E66" w:rsidRDefault="00F97E66" w:rsidP="00F97E66">
      <w:pPr>
        <w:spacing w:after="120"/>
        <w:rPr>
          <w:rFonts w:asciiTheme="minorHAnsi" w:hAnsiTheme="minorHAnsi"/>
        </w:rPr>
      </w:pPr>
      <w:r w:rsidRPr="00F97E66">
        <w:rPr>
          <w:rFonts w:asciiTheme="minorHAnsi" w:hAnsiTheme="minorHAnsi"/>
          <w:b/>
          <w:bCs/>
        </w:rPr>
        <w:t>Dokumenty na potwierdzenie warunku:</w:t>
      </w:r>
      <w:r w:rsidRPr="00F97E66">
        <w:rPr>
          <w:rFonts w:asciiTheme="minorHAnsi" w:hAnsiTheme="minorHAnsi"/>
        </w:rPr>
        <w:br/>
        <w:t xml:space="preserve">W celu wykazania spełnienia powyższego warunku, Wykonawca powinien złożyć wraz z ofertą wykaz osób przeznaczonych do realizacji zamówienia, zgodnie ze wzorem stanowiącym </w:t>
      </w:r>
      <w:r w:rsidRPr="00F97E66">
        <w:rPr>
          <w:rFonts w:asciiTheme="minorHAnsi" w:hAnsiTheme="minorHAnsi"/>
          <w:b/>
          <w:bCs/>
        </w:rPr>
        <w:t>Załącznik nr 4</w:t>
      </w:r>
      <w:r w:rsidRPr="00F97E66">
        <w:rPr>
          <w:rFonts w:asciiTheme="minorHAnsi" w:hAnsiTheme="minorHAnsi"/>
        </w:rPr>
        <w:t>, zawierający informacje o doświadczeniu i kwalifikacjach.</w:t>
      </w:r>
    </w:p>
    <w:p w14:paraId="3E8B9730" w14:textId="77777777" w:rsidR="00F97E66" w:rsidRPr="00F97E66" w:rsidRDefault="00F97E66" w:rsidP="00F97E66">
      <w:pPr>
        <w:spacing w:after="120"/>
        <w:rPr>
          <w:rFonts w:asciiTheme="minorHAnsi" w:hAnsiTheme="minorHAnsi"/>
        </w:rPr>
      </w:pPr>
      <w:r w:rsidRPr="00F97E66">
        <w:rPr>
          <w:rFonts w:asciiTheme="minorHAnsi" w:hAnsiTheme="minorHAnsi"/>
          <w:b/>
          <w:bCs/>
        </w:rPr>
        <w:lastRenderedPageBreak/>
        <w:t>Ocena spełnienia warunku:</w:t>
      </w:r>
      <w:r w:rsidRPr="00F97E66">
        <w:rPr>
          <w:rFonts w:asciiTheme="minorHAnsi" w:hAnsiTheme="minorHAnsi"/>
        </w:rPr>
        <w:br/>
        <w:t xml:space="preserve">Zamawiający dokona oceny na podstawie treści Załącznika nr 4, w formule </w:t>
      </w:r>
      <w:r w:rsidRPr="00F97E66">
        <w:rPr>
          <w:rFonts w:asciiTheme="minorHAnsi" w:hAnsiTheme="minorHAnsi"/>
          <w:b/>
          <w:bCs/>
        </w:rPr>
        <w:t>„spełnia / nie spełnia”</w:t>
      </w:r>
      <w:r w:rsidRPr="00F97E66">
        <w:rPr>
          <w:rFonts w:asciiTheme="minorHAnsi" w:hAnsiTheme="minorHAnsi"/>
        </w:rPr>
        <w:t>.</w:t>
      </w:r>
    </w:p>
    <w:p w14:paraId="42D298E9" w14:textId="57F1DE30" w:rsidR="0003703F" w:rsidRPr="0029650B" w:rsidRDefault="0003703F" w:rsidP="00BC57FE">
      <w:pPr>
        <w:rPr>
          <w:rFonts w:asciiTheme="minorHAnsi" w:hAnsiTheme="minorHAnsi"/>
        </w:rPr>
      </w:pPr>
    </w:p>
    <w:p w14:paraId="6A2E58CD" w14:textId="77777777" w:rsidR="00900164" w:rsidRPr="0029650B" w:rsidRDefault="00900164" w:rsidP="005E451C">
      <w:pPr>
        <w:spacing w:after="120"/>
        <w:rPr>
          <w:rFonts w:asciiTheme="minorHAnsi" w:hAnsiTheme="minorHAnsi"/>
          <w:b/>
          <w:bCs/>
        </w:rPr>
      </w:pPr>
      <w:r w:rsidRPr="0029650B">
        <w:rPr>
          <w:rFonts w:asciiTheme="minorHAnsi" w:eastAsiaTheme="majorEastAsia" w:hAnsiTheme="minorHAnsi"/>
          <w:b/>
          <w:bCs/>
        </w:rPr>
        <w:t>III. KRYTERIA OCENY OFERT</w:t>
      </w:r>
    </w:p>
    <w:p w14:paraId="066AC579" w14:textId="2C26039F" w:rsidR="00361193" w:rsidRPr="00361193" w:rsidRDefault="00361193" w:rsidP="00BC57FE">
      <w:pPr>
        <w:pStyle w:val="Akapitzlist"/>
        <w:numPr>
          <w:ilvl w:val="0"/>
          <w:numId w:val="17"/>
        </w:numPr>
        <w:spacing w:after="120"/>
      </w:pPr>
      <w:r w:rsidRPr="00361193">
        <w:rPr>
          <w:rFonts w:eastAsia="Times New Roman"/>
          <w:b/>
          <w:bCs/>
        </w:rPr>
        <w:t>Zastosowane kryteria:</w:t>
      </w:r>
      <w:r w:rsidRPr="00361193">
        <w:br/>
        <w:t>Oferty będą oceniane według następujących kryteriów:</w:t>
      </w:r>
      <w:r w:rsidRPr="00361193">
        <w:br/>
        <w:t>• Cena brutto – waga: 70% (maksymalnie 70 punktów),</w:t>
      </w:r>
      <w:r w:rsidRPr="00361193">
        <w:br/>
        <w:t>• Okres gwarancji jakości – waga: 30% (maksymalnie 30 punktów).</w:t>
      </w:r>
    </w:p>
    <w:p w14:paraId="49266755" w14:textId="4698D1C3" w:rsidR="00361193" w:rsidRPr="00361193" w:rsidRDefault="00361193" w:rsidP="00361193">
      <w:pPr>
        <w:spacing w:after="120"/>
        <w:rPr>
          <w:rFonts w:asciiTheme="minorHAnsi" w:hAnsiTheme="minorHAnsi"/>
        </w:rPr>
      </w:pPr>
    </w:p>
    <w:p w14:paraId="1F846405" w14:textId="6B7D8E10" w:rsidR="00361193" w:rsidRDefault="00361193" w:rsidP="00BC57FE">
      <w:pPr>
        <w:pStyle w:val="Akapitzlist"/>
        <w:numPr>
          <w:ilvl w:val="0"/>
          <w:numId w:val="17"/>
        </w:numPr>
        <w:spacing w:after="120"/>
      </w:pPr>
      <w:r w:rsidRPr="00361193">
        <w:rPr>
          <w:rFonts w:eastAsia="Times New Roman"/>
          <w:b/>
          <w:bCs/>
        </w:rPr>
        <w:t>Wymagany minimalny okres gwarancji:</w:t>
      </w:r>
      <w:r w:rsidRPr="00361193">
        <w:br/>
        <w:t xml:space="preserve">Aby oferta mogła zostać uznana za zgodną z warunkami zamówienia, Wykonawca musi zadeklarować </w:t>
      </w:r>
      <w:r w:rsidRPr="00361193">
        <w:rPr>
          <w:rFonts w:eastAsia="Times New Roman"/>
          <w:b/>
          <w:bCs/>
        </w:rPr>
        <w:t xml:space="preserve">co najmniej </w:t>
      </w:r>
      <w:r w:rsidR="00EF5442">
        <w:rPr>
          <w:rFonts w:eastAsia="Times New Roman"/>
          <w:b/>
          <w:bCs/>
        </w:rPr>
        <w:t>60</w:t>
      </w:r>
      <w:r w:rsidRPr="00361193">
        <w:rPr>
          <w:rFonts w:eastAsia="Times New Roman"/>
          <w:b/>
          <w:bCs/>
        </w:rPr>
        <w:t xml:space="preserve"> miesięcy</w:t>
      </w:r>
      <w:r w:rsidRPr="00361193">
        <w:t xml:space="preserve"> gwarancji na:</w:t>
      </w:r>
    </w:p>
    <w:p w14:paraId="61B8E3B6" w14:textId="4DD16816" w:rsidR="00361193" w:rsidRPr="00361193" w:rsidRDefault="00361193" w:rsidP="00BC57FE">
      <w:pPr>
        <w:pStyle w:val="Akapitzlist"/>
        <w:numPr>
          <w:ilvl w:val="0"/>
          <w:numId w:val="18"/>
        </w:numPr>
        <w:spacing w:after="120"/>
      </w:pPr>
      <w:r w:rsidRPr="00361193">
        <w:t>konstrukcję stalową,</w:t>
      </w:r>
    </w:p>
    <w:p w14:paraId="0D04B634" w14:textId="77777777" w:rsidR="00361193" w:rsidRPr="00361193" w:rsidRDefault="00361193" w:rsidP="00BC57FE">
      <w:pPr>
        <w:pStyle w:val="Akapitzlist"/>
        <w:numPr>
          <w:ilvl w:val="0"/>
          <w:numId w:val="18"/>
        </w:numPr>
        <w:spacing w:after="120"/>
      </w:pPr>
      <w:r w:rsidRPr="00361193">
        <w:t>poszycie z laminatu,</w:t>
      </w:r>
    </w:p>
    <w:p w14:paraId="08CEB0C0" w14:textId="29274E64" w:rsidR="00361193" w:rsidRPr="00361193" w:rsidRDefault="00EF5442" w:rsidP="00BC57FE">
      <w:pPr>
        <w:pStyle w:val="Akapitzlist"/>
        <w:numPr>
          <w:ilvl w:val="0"/>
          <w:numId w:val="18"/>
        </w:numPr>
        <w:spacing w:after="120"/>
      </w:pPr>
      <w:r w:rsidRPr="00EF5442">
        <w:t>elementy mocujące i montażowe</w:t>
      </w:r>
      <w:r w:rsidR="00361193" w:rsidRPr="00361193">
        <w:t>.</w:t>
      </w:r>
    </w:p>
    <w:p w14:paraId="74713AF0" w14:textId="74E5AC54" w:rsidR="00361193" w:rsidRPr="00361193" w:rsidRDefault="00361193" w:rsidP="00361193">
      <w:pPr>
        <w:spacing w:after="120"/>
        <w:rPr>
          <w:rFonts w:asciiTheme="minorHAnsi" w:hAnsiTheme="minorHAnsi"/>
        </w:rPr>
      </w:pPr>
      <w:r w:rsidRPr="00361193">
        <w:rPr>
          <w:rFonts w:asciiTheme="minorHAnsi" w:hAnsiTheme="minorHAnsi"/>
        </w:rPr>
        <w:t>Brak zaoferowania wymaganego minimalnego okresu gwarancji skutkuje odrzuceniem oferty.</w:t>
      </w:r>
    </w:p>
    <w:p w14:paraId="36EEF0AA" w14:textId="3ADF3F6D" w:rsidR="00361193" w:rsidRPr="00361193" w:rsidRDefault="00361193" w:rsidP="00BC57FE">
      <w:pPr>
        <w:pStyle w:val="Akapitzlist"/>
        <w:numPr>
          <w:ilvl w:val="0"/>
          <w:numId w:val="17"/>
        </w:numPr>
        <w:spacing w:after="120"/>
        <w:rPr>
          <w:rFonts w:eastAsia="Times New Roman"/>
          <w:b/>
          <w:bCs/>
        </w:rPr>
      </w:pPr>
      <w:r w:rsidRPr="00361193">
        <w:rPr>
          <w:rFonts w:eastAsia="Times New Roman"/>
          <w:b/>
          <w:bCs/>
        </w:rPr>
        <w:t>Zasady przyznawania punktów:</w:t>
      </w:r>
    </w:p>
    <w:p w14:paraId="07937DC2" w14:textId="6AB91850" w:rsidR="00361193" w:rsidRPr="00361193" w:rsidRDefault="00361193" w:rsidP="00BC57FE">
      <w:pPr>
        <w:pStyle w:val="Akapitzlist"/>
        <w:numPr>
          <w:ilvl w:val="1"/>
          <w:numId w:val="19"/>
        </w:numPr>
        <w:spacing w:after="120"/>
      </w:pPr>
      <w:r w:rsidRPr="00361193">
        <w:rPr>
          <w:rFonts w:eastAsia="Times New Roman"/>
          <w:b/>
          <w:bCs/>
        </w:rPr>
        <w:t>Cena brutto – 70%</w:t>
      </w:r>
      <w:r w:rsidRPr="00361193">
        <w:br/>
        <w:t>• Oferta z najniższą ceną otrzymuje 70 punktów.</w:t>
      </w:r>
      <w:r w:rsidRPr="00361193">
        <w:br/>
        <w:t>• Pozostałe oferty będą oceniane według wzoru:</w:t>
      </w:r>
    </w:p>
    <w:p w14:paraId="5CB8E5C5" w14:textId="77777777" w:rsidR="00361193" w:rsidRPr="00361193" w:rsidRDefault="00361193" w:rsidP="00361193">
      <w:pPr>
        <w:spacing w:after="120"/>
        <w:rPr>
          <w:rFonts w:asciiTheme="minorHAnsi" w:hAnsiTheme="minorHAnsi"/>
        </w:rPr>
      </w:pPr>
      <w:proofErr w:type="spellStart"/>
      <w:r w:rsidRPr="00361193">
        <w:rPr>
          <w:rFonts w:asciiTheme="minorHAnsi" w:hAnsiTheme="minorHAnsi"/>
        </w:rPr>
        <w:t>Pc</w:t>
      </w:r>
      <w:proofErr w:type="spellEnd"/>
      <w:r w:rsidRPr="00361193">
        <w:rPr>
          <w:rFonts w:asciiTheme="minorHAnsi" w:hAnsiTheme="minorHAnsi"/>
        </w:rPr>
        <w:t xml:space="preserve"> = (</w:t>
      </w:r>
      <w:proofErr w:type="spellStart"/>
      <w:r w:rsidRPr="00361193">
        <w:rPr>
          <w:rFonts w:asciiTheme="minorHAnsi" w:hAnsiTheme="minorHAnsi"/>
        </w:rPr>
        <w:t>Cmin</w:t>
      </w:r>
      <w:proofErr w:type="spellEnd"/>
      <w:r w:rsidRPr="00361193">
        <w:rPr>
          <w:rFonts w:asciiTheme="minorHAnsi" w:hAnsiTheme="minorHAnsi"/>
        </w:rPr>
        <w:t xml:space="preserve"> / Co) × 70</w:t>
      </w:r>
    </w:p>
    <w:p w14:paraId="3C53AED4" w14:textId="77777777" w:rsidR="00361193" w:rsidRPr="00361193" w:rsidRDefault="00361193" w:rsidP="00361193">
      <w:pPr>
        <w:spacing w:after="120"/>
        <w:rPr>
          <w:rFonts w:asciiTheme="minorHAnsi" w:hAnsiTheme="minorHAnsi"/>
        </w:rPr>
      </w:pPr>
      <w:r w:rsidRPr="00361193">
        <w:rPr>
          <w:rFonts w:asciiTheme="minorHAnsi" w:hAnsiTheme="minorHAnsi"/>
        </w:rPr>
        <w:t>gdzie:</w:t>
      </w:r>
      <w:r w:rsidRPr="00361193">
        <w:rPr>
          <w:rFonts w:asciiTheme="minorHAnsi" w:hAnsiTheme="minorHAnsi"/>
        </w:rPr>
        <w:br/>
        <w:t xml:space="preserve">• </w:t>
      </w:r>
      <w:proofErr w:type="spellStart"/>
      <w:r w:rsidRPr="00361193">
        <w:rPr>
          <w:rFonts w:asciiTheme="minorHAnsi" w:hAnsiTheme="minorHAnsi"/>
        </w:rPr>
        <w:t>Pc</w:t>
      </w:r>
      <w:proofErr w:type="spellEnd"/>
      <w:r w:rsidRPr="00361193">
        <w:rPr>
          <w:rFonts w:asciiTheme="minorHAnsi" w:hAnsiTheme="minorHAnsi"/>
        </w:rPr>
        <w:t xml:space="preserve"> – liczba punktów za cenę,</w:t>
      </w:r>
      <w:r w:rsidRPr="00361193">
        <w:rPr>
          <w:rFonts w:asciiTheme="minorHAnsi" w:hAnsiTheme="minorHAnsi"/>
        </w:rPr>
        <w:br/>
        <w:t xml:space="preserve">• </w:t>
      </w:r>
      <w:proofErr w:type="spellStart"/>
      <w:r w:rsidRPr="00361193">
        <w:rPr>
          <w:rFonts w:asciiTheme="minorHAnsi" w:hAnsiTheme="minorHAnsi"/>
        </w:rPr>
        <w:t>Cmin</w:t>
      </w:r>
      <w:proofErr w:type="spellEnd"/>
      <w:r w:rsidRPr="00361193">
        <w:rPr>
          <w:rFonts w:asciiTheme="minorHAnsi" w:hAnsiTheme="minorHAnsi"/>
        </w:rPr>
        <w:t xml:space="preserve"> – najniższa cena brutto spośród wszystkich ofert,</w:t>
      </w:r>
      <w:r w:rsidRPr="00361193">
        <w:rPr>
          <w:rFonts w:asciiTheme="minorHAnsi" w:hAnsiTheme="minorHAnsi"/>
        </w:rPr>
        <w:br/>
        <w:t>• Co – cena brutto oferty ocenianej.</w:t>
      </w:r>
    </w:p>
    <w:p w14:paraId="7166C2F2" w14:textId="697DA0B1" w:rsidR="00361193" w:rsidRPr="00361193" w:rsidRDefault="00361193" w:rsidP="00361193">
      <w:pPr>
        <w:spacing w:after="120"/>
        <w:rPr>
          <w:rFonts w:asciiTheme="minorHAnsi" w:hAnsiTheme="minorHAnsi"/>
        </w:rPr>
      </w:pPr>
    </w:p>
    <w:p w14:paraId="0E51A625" w14:textId="07EB7F17" w:rsidR="00361193" w:rsidRPr="00361193" w:rsidRDefault="00361193" w:rsidP="00BC57FE">
      <w:pPr>
        <w:pStyle w:val="Akapitzlist"/>
        <w:numPr>
          <w:ilvl w:val="1"/>
          <w:numId w:val="19"/>
        </w:numPr>
        <w:spacing w:after="120"/>
        <w:rPr>
          <w:rFonts w:eastAsia="Times New Roman"/>
          <w:b/>
          <w:bCs/>
        </w:rPr>
      </w:pPr>
      <w:r w:rsidRPr="00361193">
        <w:rPr>
          <w:rFonts w:eastAsia="Times New Roman"/>
          <w:b/>
          <w:bCs/>
        </w:rPr>
        <w:t>Okres gwarancji – 30%</w:t>
      </w:r>
      <w:r w:rsidRPr="00361193">
        <w:br/>
        <w:t>Punkty przyznawane są za okres gwarancji przekraczający wymagane minimum (</w:t>
      </w:r>
      <w:r w:rsidR="00EF5442">
        <w:t>60</w:t>
      </w:r>
      <w:r w:rsidRPr="00361193">
        <w:t xml:space="preserve"> miesięcy), do maksymalnej ocenianej wartości (1</w:t>
      </w:r>
      <w:r w:rsidR="00EF5442">
        <w:t>2</w:t>
      </w:r>
      <w:r w:rsidRPr="00361193">
        <w:t>0 miesięcy = 1</w:t>
      </w:r>
      <w:r w:rsidR="00EF5442">
        <w:t>0</w:t>
      </w:r>
      <w:r w:rsidRPr="00361193">
        <w:t xml:space="preserve"> lat).</w:t>
      </w:r>
    </w:p>
    <w:p w14:paraId="63E98B31" w14:textId="7772376D" w:rsidR="00361193" w:rsidRPr="00361193" w:rsidRDefault="00361193" w:rsidP="00361193">
      <w:pPr>
        <w:spacing w:after="120"/>
        <w:rPr>
          <w:rFonts w:asciiTheme="minorHAnsi" w:hAnsiTheme="minorHAnsi"/>
        </w:rPr>
      </w:pPr>
      <w:proofErr w:type="spellStart"/>
      <w:r w:rsidRPr="00361193">
        <w:rPr>
          <w:rFonts w:asciiTheme="minorHAnsi" w:hAnsiTheme="minorHAnsi"/>
        </w:rPr>
        <w:t>Pg</w:t>
      </w:r>
      <w:proofErr w:type="spellEnd"/>
      <w:r w:rsidRPr="00361193">
        <w:rPr>
          <w:rFonts w:asciiTheme="minorHAnsi" w:hAnsiTheme="minorHAnsi"/>
        </w:rPr>
        <w:t xml:space="preserve"> = ((Go - </w:t>
      </w:r>
      <w:r w:rsidR="00EF5442">
        <w:rPr>
          <w:rFonts w:asciiTheme="minorHAnsi" w:hAnsiTheme="minorHAnsi"/>
        </w:rPr>
        <w:t>60</w:t>
      </w:r>
      <w:r w:rsidRPr="00361193">
        <w:rPr>
          <w:rFonts w:asciiTheme="minorHAnsi" w:hAnsiTheme="minorHAnsi"/>
        </w:rPr>
        <w:t>) / (1</w:t>
      </w:r>
      <w:r w:rsidR="00EF5442">
        <w:rPr>
          <w:rFonts w:asciiTheme="minorHAnsi" w:hAnsiTheme="minorHAnsi"/>
        </w:rPr>
        <w:t>2</w:t>
      </w:r>
      <w:r w:rsidRPr="00361193">
        <w:rPr>
          <w:rFonts w:asciiTheme="minorHAnsi" w:hAnsiTheme="minorHAnsi"/>
        </w:rPr>
        <w:t xml:space="preserve">0 - </w:t>
      </w:r>
      <w:r w:rsidR="00EF5442">
        <w:rPr>
          <w:rFonts w:asciiTheme="minorHAnsi" w:hAnsiTheme="minorHAnsi"/>
        </w:rPr>
        <w:t>60</w:t>
      </w:r>
      <w:r w:rsidRPr="00361193">
        <w:rPr>
          <w:rFonts w:asciiTheme="minorHAnsi" w:hAnsiTheme="minorHAnsi"/>
        </w:rPr>
        <w:t>)) × 30</w:t>
      </w:r>
    </w:p>
    <w:p w14:paraId="118DB151" w14:textId="1AFE18EE" w:rsidR="00361193" w:rsidRPr="00361193" w:rsidRDefault="00361193" w:rsidP="00361193">
      <w:pPr>
        <w:spacing w:after="120"/>
        <w:rPr>
          <w:rFonts w:asciiTheme="minorHAnsi" w:hAnsiTheme="minorHAnsi"/>
        </w:rPr>
      </w:pPr>
      <w:r w:rsidRPr="00361193">
        <w:rPr>
          <w:rFonts w:asciiTheme="minorHAnsi" w:hAnsiTheme="minorHAnsi"/>
        </w:rPr>
        <w:t>gdzie:</w:t>
      </w:r>
      <w:r w:rsidRPr="00361193">
        <w:rPr>
          <w:rFonts w:asciiTheme="minorHAnsi" w:hAnsiTheme="minorHAnsi"/>
        </w:rPr>
        <w:br/>
        <w:t xml:space="preserve">• </w:t>
      </w:r>
      <w:proofErr w:type="spellStart"/>
      <w:r w:rsidRPr="00361193">
        <w:rPr>
          <w:rFonts w:asciiTheme="minorHAnsi" w:hAnsiTheme="minorHAnsi"/>
        </w:rPr>
        <w:t>Pg</w:t>
      </w:r>
      <w:proofErr w:type="spellEnd"/>
      <w:r w:rsidRPr="00361193">
        <w:rPr>
          <w:rFonts w:asciiTheme="minorHAnsi" w:hAnsiTheme="minorHAnsi"/>
        </w:rPr>
        <w:t xml:space="preserve"> – liczba punktów za gwarancję,</w:t>
      </w:r>
      <w:r w:rsidRPr="00361193">
        <w:rPr>
          <w:rFonts w:asciiTheme="minorHAnsi" w:hAnsiTheme="minorHAnsi"/>
        </w:rPr>
        <w:br/>
        <w:t>• Go – zaoferowany okres gwarancji (w miesiącach),</w:t>
      </w:r>
      <w:r w:rsidRPr="00361193">
        <w:rPr>
          <w:rFonts w:asciiTheme="minorHAnsi" w:hAnsiTheme="minorHAnsi"/>
        </w:rPr>
        <w:br/>
        <w:t xml:space="preserve">• </w:t>
      </w:r>
      <w:r w:rsidR="00EF5442">
        <w:rPr>
          <w:rFonts w:asciiTheme="minorHAnsi" w:hAnsiTheme="minorHAnsi"/>
        </w:rPr>
        <w:t>60</w:t>
      </w:r>
      <w:r w:rsidRPr="00361193">
        <w:rPr>
          <w:rFonts w:asciiTheme="minorHAnsi" w:hAnsiTheme="minorHAnsi"/>
        </w:rPr>
        <w:t xml:space="preserve"> – minimalny dopuszczalny okres gwarancji (miesiące),</w:t>
      </w:r>
      <w:r w:rsidRPr="00361193">
        <w:rPr>
          <w:rFonts w:asciiTheme="minorHAnsi" w:hAnsiTheme="minorHAnsi"/>
        </w:rPr>
        <w:br/>
        <w:t>• 1</w:t>
      </w:r>
      <w:r w:rsidR="00EF5442">
        <w:rPr>
          <w:rFonts w:asciiTheme="minorHAnsi" w:hAnsiTheme="minorHAnsi"/>
        </w:rPr>
        <w:t>2</w:t>
      </w:r>
      <w:r w:rsidRPr="00361193">
        <w:rPr>
          <w:rFonts w:asciiTheme="minorHAnsi" w:hAnsiTheme="minorHAnsi"/>
        </w:rPr>
        <w:t>0 – maksymalny oceniany okres gwarancji (miesiące).</w:t>
      </w:r>
    </w:p>
    <w:p w14:paraId="03D83417" w14:textId="487C2C6E" w:rsidR="00361193" w:rsidRPr="00361193" w:rsidRDefault="00361193" w:rsidP="00361193">
      <w:pPr>
        <w:spacing w:after="120"/>
        <w:rPr>
          <w:rFonts w:asciiTheme="minorHAnsi" w:hAnsiTheme="minorHAnsi"/>
        </w:rPr>
      </w:pPr>
      <w:r w:rsidRPr="00361193">
        <w:rPr>
          <w:rFonts w:asciiTheme="minorHAnsi" w:hAnsiTheme="minorHAnsi"/>
        </w:rPr>
        <w:lastRenderedPageBreak/>
        <w:t xml:space="preserve">Oferty z okresem równym </w:t>
      </w:r>
      <w:r w:rsidR="00EF5442">
        <w:rPr>
          <w:rFonts w:asciiTheme="minorHAnsi" w:hAnsiTheme="minorHAnsi"/>
        </w:rPr>
        <w:t>60</w:t>
      </w:r>
      <w:r w:rsidRPr="00361193">
        <w:rPr>
          <w:rFonts w:asciiTheme="minorHAnsi" w:hAnsiTheme="minorHAnsi"/>
        </w:rPr>
        <w:t xml:space="preserve"> miesięcy otrzymują 0 pkt. Punkty rosną proporcjonalnie do wartości</w:t>
      </w:r>
      <w:r w:rsidR="00EF5442">
        <w:rPr>
          <w:rFonts w:asciiTheme="minorHAnsi" w:hAnsiTheme="minorHAnsi"/>
        </w:rPr>
        <w:t xml:space="preserve"> 120</w:t>
      </w:r>
      <w:r w:rsidRPr="00361193">
        <w:rPr>
          <w:rFonts w:asciiTheme="minorHAnsi" w:hAnsiTheme="minorHAnsi"/>
        </w:rPr>
        <w:t xml:space="preserve"> miesięcy.</w:t>
      </w:r>
    </w:p>
    <w:p w14:paraId="18530AA8" w14:textId="6B5A3C11" w:rsidR="00361193" w:rsidRPr="00361193" w:rsidRDefault="00361193" w:rsidP="00361193">
      <w:pPr>
        <w:spacing w:after="120"/>
        <w:rPr>
          <w:rFonts w:asciiTheme="minorHAnsi" w:hAnsiTheme="minorHAnsi"/>
        </w:rPr>
      </w:pPr>
    </w:p>
    <w:p w14:paraId="537038B7" w14:textId="77777777" w:rsidR="00361193" w:rsidRDefault="00361193" w:rsidP="00BC57FE">
      <w:pPr>
        <w:pStyle w:val="Akapitzlist"/>
        <w:numPr>
          <w:ilvl w:val="0"/>
          <w:numId w:val="20"/>
        </w:numPr>
        <w:spacing w:after="120"/>
      </w:pPr>
      <w:r w:rsidRPr="00361193">
        <w:rPr>
          <w:rFonts w:eastAsia="Times New Roman"/>
          <w:b/>
          <w:bCs/>
        </w:rPr>
        <w:t>Ocena ofert:</w:t>
      </w:r>
    </w:p>
    <w:p w14:paraId="44CCA0A1" w14:textId="133C940F" w:rsidR="00361193" w:rsidRPr="00361193" w:rsidRDefault="00361193" w:rsidP="00361193">
      <w:pPr>
        <w:pStyle w:val="Akapitzlist"/>
        <w:spacing w:after="120"/>
      </w:pPr>
      <w:r w:rsidRPr="00361193">
        <w:t>Ocena ofert będzie przeprowadzana łącznie na podstawie powyższych kryteriów. Oferta może uzyskać maksymalnie 100 punktów.</w:t>
      </w:r>
    </w:p>
    <w:p w14:paraId="793B12E8" w14:textId="7FBF506F" w:rsidR="00361193" w:rsidRPr="00361193" w:rsidRDefault="00361193" w:rsidP="00361193">
      <w:pPr>
        <w:spacing w:after="120"/>
        <w:rPr>
          <w:rFonts w:asciiTheme="minorHAnsi" w:hAnsiTheme="minorHAnsi"/>
        </w:rPr>
      </w:pPr>
    </w:p>
    <w:p w14:paraId="525AF522" w14:textId="77777777" w:rsidR="00361193" w:rsidRDefault="00361193" w:rsidP="00BC57FE">
      <w:pPr>
        <w:pStyle w:val="Akapitzlist"/>
        <w:numPr>
          <w:ilvl w:val="0"/>
          <w:numId w:val="20"/>
        </w:numPr>
        <w:spacing w:after="120"/>
      </w:pPr>
      <w:r w:rsidRPr="00361193">
        <w:rPr>
          <w:rFonts w:eastAsia="Times New Roman"/>
          <w:b/>
          <w:bCs/>
        </w:rPr>
        <w:t>Weryfikacja i odrzucenie ofert:</w:t>
      </w:r>
      <w:r w:rsidRPr="00361193">
        <w:br/>
        <w:t>Zamawiający może wezwać Wykonawcę do złożenia wyjaśnień, w szczególności w przypadku:</w:t>
      </w:r>
    </w:p>
    <w:p w14:paraId="446CE1F3" w14:textId="77777777" w:rsidR="00361193" w:rsidRDefault="00361193" w:rsidP="00BC57FE">
      <w:pPr>
        <w:pStyle w:val="Akapitzlist"/>
        <w:numPr>
          <w:ilvl w:val="0"/>
          <w:numId w:val="21"/>
        </w:numPr>
        <w:spacing w:after="120"/>
      </w:pPr>
      <w:r w:rsidRPr="00361193">
        <w:t>rażąco niskiej ceny,</w:t>
      </w:r>
    </w:p>
    <w:p w14:paraId="43DBB363" w14:textId="77777777" w:rsidR="00361193" w:rsidRDefault="00361193" w:rsidP="00BC57FE">
      <w:pPr>
        <w:pStyle w:val="Akapitzlist"/>
        <w:numPr>
          <w:ilvl w:val="0"/>
          <w:numId w:val="21"/>
        </w:numPr>
        <w:spacing w:after="120"/>
      </w:pPr>
      <w:r w:rsidRPr="00361193">
        <w:t>braków formalnych,</w:t>
      </w:r>
    </w:p>
    <w:p w14:paraId="6A5146FD" w14:textId="34EB59AB" w:rsidR="00361193" w:rsidRPr="00361193" w:rsidRDefault="00361193" w:rsidP="00BC57FE">
      <w:pPr>
        <w:pStyle w:val="Akapitzlist"/>
        <w:numPr>
          <w:ilvl w:val="0"/>
          <w:numId w:val="21"/>
        </w:numPr>
        <w:spacing w:after="120"/>
      </w:pPr>
      <w:r w:rsidRPr="00361193">
        <w:t>niejasności w treści oferty.</w:t>
      </w:r>
    </w:p>
    <w:p w14:paraId="4B1D49BA" w14:textId="77777777" w:rsidR="00361193" w:rsidRPr="00361193" w:rsidRDefault="00361193" w:rsidP="00361193">
      <w:pPr>
        <w:spacing w:after="120"/>
        <w:rPr>
          <w:rFonts w:asciiTheme="minorHAnsi" w:hAnsiTheme="minorHAnsi"/>
        </w:rPr>
      </w:pPr>
      <w:r w:rsidRPr="00361193">
        <w:rPr>
          <w:rFonts w:asciiTheme="minorHAnsi" w:hAnsiTheme="minorHAnsi"/>
        </w:rPr>
        <w:t>Brak odpowiedzi w terminie 3 dni roboczych od wezwania może skutkować odrzuceniem oferty.</w:t>
      </w:r>
    </w:p>
    <w:p w14:paraId="2FF739F2" w14:textId="77777777" w:rsidR="00361193" w:rsidRDefault="00361193" w:rsidP="00361193">
      <w:pPr>
        <w:spacing w:after="120"/>
        <w:rPr>
          <w:rFonts w:asciiTheme="minorHAnsi" w:hAnsiTheme="minorHAnsi"/>
        </w:rPr>
      </w:pPr>
      <w:r w:rsidRPr="00361193">
        <w:rPr>
          <w:rFonts w:asciiTheme="minorHAnsi" w:hAnsiTheme="minorHAnsi"/>
        </w:rPr>
        <w:t>Oferta zostanie odrzucona, jeżeli:</w:t>
      </w:r>
    </w:p>
    <w:p w14:paraId="042C3950" w14:textId="77777777" w:rsidR="00361193" w:rsidRDefault="00361193" w:rsidP="00BC57FE">
      <w:pPr>
        <w:pStyle w:val="Akapitzlist"/>
        <w:numPr>
          <w:ilvl w:val="0"/>
          <w:numId w:val="22"/>
        </w:numPr>
        <w:spacing w:after="120"/>
      </w:pPr>
      <w:r w:rsidRPr="00361193">
        <w:t>jest niekompletna,</w:t>
      </w:r>
    </w:p>
    <w:p w14:paraId="46D78545" w14:textId="77777777" w:rsidR="00361193" w:rsidRDefault="00361193" w:rsidP="00BC57FE">
      <w:pPr>
        <w:pStyle w:val="Akapitzlist"/>
        <w:numPr>
          <w:ilvl w:val="0"/>
          <w:numId w:val="22"/>
        </w:numPr>
        <w:spacing w:after="120"/>
      </w:pPr>
      <w:r w:rsidRPr="00361193">
        <w:t>nie spełnia warunków udziału w postępowaniu lub minimalnych wymagań gwarancyjnych,</w:t>
      </w:r>
    </w:p>
    <w:p w14:paraId="4B4888BB" w14:textId="77777777" w:rsidR="00361193" w:rsidRDefault="00361193" w:rsidP="00BC57FE">
      <w:pPr>
        <w:pStyle w:val="Akapitzlist"/>
        <w:numPr>
          <w:ilvl w:val="0"/>
          <w:numId w:val="22"/>
        </w:numPr>
        <w:spacing w:after="120"/>
      </w:pPr>
      <w:r w:rsidRPr="00361193">
        <w:t>zawiera rażąco niską cenę bez uzasadnienia,</w:t>
      </w:r>
    </w:p>
    <w:p w14:paraId="575ACE6A" w14:textId="77777777" w:rsidR="00361193" w:rsidRDefault="00361193" w:rsidP="00BC57FE">
      <w:pPr>
        <w:pStyle w:val="Akapitzlist"/>
        <w:numPr>
          <w:ilvl w:val="0"/>
          <w:numId w:val="22"/>
        </w:numPr>
        <w:spacing w:after="120"/>
      </w:pPr>
      <w:r w:rsidRPr="00361193">
        <w:t>została złożona więcej niż jedna przez tego samego Wykonawcę,</w:t>
      </w:r>
    </w:p>
    <w:p w14:paraId="3DA23B0A" w14:textId="0CDEB88E" w:rsidR="00361193" w:rsidRPr="00361193" w:rsidRDefault="00361193" w:rsidP="00BC57FE">
      <w:pPr>
        <w:pStyle w:val="Akapitzlist"/>
        <w:numPr>
          <w:ilvl w:val="0"/>
          <w:numId w:val="22"/>
        </w:numPr>
        <w:spacing w:after="120"/>
      </w:pPr>
      <w:r w:rsidRPr="00361193">
        <w:t>Wykonawca nie wyrazi zgody na oczywiste omyłki.</w:t>
      </w:r>
    </w:p>
    <w:p w14:paraId="13BFB9A4" w14:textId="5F028135" w:rsidR="00361193" w:rsidRPr="00361193" w:rsidRDefault="00361193" w:rsidP="00361193">
      <w:pPr>
        <w:spacing w:after="120"/>
        <w:rPr>
          <w:rFonts w:asciiTheme="minorHAnsi" w:hAnsiTheme="minorHAnsi"/>
        </w:rPr>
      </w:pPr>
    </w:p>
    <w:p w14:paraId="016FEC9D" w14:textId="3E0D536C" w:rsidR="00361193" w:rsidRPr="00BC57FE" w:rsidRDefault="00361193" w:rsidP="00BC57FE">
      <w:pPr>
        <w:pStyle w:val="Akapitzlist"/>
        <w:numPr>
          <w:ilvl w:val="0"/>
          <w:numId w:val="20"/>
        </w:numPr>
        <w:spacing w:after="120"/>
      </w:pPr>
      <w:r w:rsidRPr="00361193">
        <w:rPr>
          <w:rFonts w:eastAsia="Times New Roman"/>
          <w:b/>
          <w:bCs/>
        </w:rPr>
        <w:t>Zastrzeżenia:</w:t>
      </w:r>
      <w:r w:rsidRPr="00361193">
        <w:br/>
        <w:t>Wykonawcom nie przysługuje roszczenie wobec Zamawiającego z tytułu odrzucenia oferty, o ile postępowanie zostało przeprowadzone zgodnie z niniejszym zapytaniem ofertowym.</w:t>
      </w:r>
    </w:p>
    <w:p w14:paraId="2D7A6949" w14:textId="5113D8C5" w:rsidR="00B87D4B" w:rsidRPr="00BC57FE" w:rsidRDefault="00B900AA" w:rsidP="005E451C">
      <w:pPr>
        <w:spacing w:after="120"/>
        <w:rPr>
          <w:rFonts w:asciiTheme="minorHAnsi" w:hAnsiTheme="minorHAnsi"/>
          <w:b/>
          <w:bCs/>
        </w:rPr>
      </w:pPr>
      <w:r w:rsidRPr="00BC57FE">
        <w:rPr>
          <w:rFonts w:asciiTheme="minorHAnsi" w:hAnsiTheme="minorHAnsi"/>
          <w:b/>
          <w:bCs/>
        </w:rPr>
        <w:t>IV</w:t>
      </w:r>
      <w:r w:rsidR="00B87D4B" w:rsidRPr="00BC57FE">
        <w:rPr>
          <w:rFonts w:asciiTheme="minorHAnsi" w:hAnsiTheme="minorHAnsi"/>
          <w:b/>
          <w:bCs/>
        </w:rPr>
        <w:t>. KONFLIKT INTERESÓW</w:t>
      </w:r>
    </w:p>
    <w:p w14:paraId="287AF943" w14:textId="4E682764" w:rsidR="0003703F" w:rsidRPr="0029650B" w:rsidRDefault="00B87D4B" w:rsidP="005E451C">
      <w:pPr>
        <w:spacing w:after="120"/>
        <w:jc w:val="both"/>
        <w:rPr>
          <w:rFonts w:asciiTheme="minorHAnsi" w:eastAsia="Calibri" w:hAnsiTheme="minorHAnsi" w:cstheme="minorHAnsi"/>
          <w:kern w:val="3"/>
          <w:lang w:eastAsia="zh-CN"/>
        </w:rPr>
      </w:pPr>
      <w:r w:rsidRPr="0029650B">
        <w:rPr>
          <w:rFonts w:asciiTheme="minorHAnsi" w:hAnsiTheme="minorHAnsi"/>
        </w:rPr>
        <w:t xml:space="preserve">Zamówienie </w:t>
      </w:r>
      <w:r w:rsidRPr="0029650B">
        <w:rPr>
          <w:rFonts w:asciiTheme="minorHAnsi" w:hAnsiTheme="minorHAnsi"/>
          <w:b/>
          <w:bCs/>
        </w:rPr>
        <w:t>nie jest dostępne</w:t>
      </w:r>
      <w:r w:rsidRPr="0029650B">
        <w:rPr>
          <w:rFonts w:asciiTheme="minorHAnsi" w:hAnsiTheme="minorHAnsi"/>
        </w:rPr>
        <w:t xml:space="preserve"> dla podmiotów powiązanych osobowo lub kapitałowo z</w:t>
      </w:r>
      <w:r w:rsidR="00165D86" w:rsidRPr="0029650B">
        <w:rPr>
          <w:rFonts w:asciiTheme="minorHAnsi" w:hAnsiTheme="minorHAnsi"/>
        </w:rPr>
        <w:t xml:space="preserve"> </w:t>
      </w:r>
      <w:r w:rsidRPr="0029650B">
        <w:rPr>
          <w:rFonts w:asciiTheme="minorHAnsi" w:hAnsiTheme="minorHAnsi"/>
        </w:rPr>
        <w:t xml:space="preserve">zamawiającym. </w:t>
      </w:r>
    </w:p>
    <w:p w14:paraId="10B94686" w14:textId="77777777" w:rsidR="0003703F" w:rsidRPr="0029650B" w:rsidRDefault="0003703F" w:rsidP="005E451C">
      <w:pPr>
        <w:autoSpaceDE w:val="0"/>
        <w:autoSpaceDN w:val="0"/>
        <w:spacing w:after="120"/>
        <w:jc w:val="both"/>
        <w:rPr>
          <w:rFonts w:asciiTheme="minorHAnsi" w:hAnsiTheme="minorHAnsi" w:cstheme="minorHAnsi"/>
        </w:rPr>
      </w:pPr>
      <w:r w:rsidRPr="0029650B">
        <w:rPr>
          <w:rFonts w:asciiTheme="minorHAnsi" w:hAnsiTheme="minorHAnsi" w:cstheme="minorHAns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ED34B96" w14:textId="77777777" w:rsidR="0003703F" w:rsidRPr="0029650B" w:rsidRDefault="0003703F" w:rsidP="005E451C">
      <w:pPr>
        <w:pStyle w:val="Akapitzlist"/>
        <w:numPr>
          <w:ilvl w:val="0"/>
          <w:numId w:val="1"/>
        </w:numPr>
        <w:autoSpaceDE w:val="0"/>
        <w:autoSpaceDN w:val="0"/>
        <w:spacing w:after="120"/>
        <w:jc w:val="both"/>
        <w:rPr>
          <w:rFonts w:cs="Calibri"/>
        </w:rPr>
      </w:pPr>
      <w:bookmarkStart w:id="0" w:name="_Hlk146546580"/>
      <w:r w:rsidRPr="0029650B">
        <w:rPr>
          <w:rFonts w:cs="Calibri"/>
        </w:rPr>
        <w:t>uczestniczeniu w spółce jako wspólnik spółki cywilnej lub spółki osobowej</w:t>
      </w:r>
    </w:p>
    <w:p w14:paraId="7B078936" w14:textId="77777777" w:rsidR="0003703F" w:rsidRPr="0029650B" w:rsidRDefault="0003703F" w:rsidP="005E451C">
      <w:pPr>
        <w:pStyle w:val="Akapitzlist"/>
        <w:numPr>
          <w:ilvl w:val="0"/>
          <w:numId w:val="1"/>
        </w:numPr>
        <w:autoSpaceDE w:val="0"/>
        <w:autoSpaceDN w:val="0"/>
        <w:spacing w:after="120"/>
        <w:jc w:val="both"/>
        <w:rPr>
          <w:rFonts w:cs="Calibri"/>
        </w:rPr>
      </w:pPr>
      <w:r w:rsidRPr="0029650B">
        <w:rPr>
          <w:rFonts w:cs="Calibri"/>
        </w:rPr>
        <w:t xml:space="preserve">posiadaniu co najmniej 10% udziałów lub akcji (o ile niższy próg nie wynika z przepisów prawa), </w:t>
      </w:r>
    </w:p>
    <w:p w14:paraId="6B27E702" w14:textId="77777777" w:rsidR="0003703F" w:rsidRPr="0029650B" w:rsidRDefault="0003703F" w:rsidP="005E451C">
      <w:pPr>
        <w:pStyle w:val="Akapitzlist"/>
        <w:numPr>
          <w:ilvl w:val="0"/>
          <w:numId w:val="1"/>
        </w:numPr>
        <w:autoSpaceDE w:val="0"/>
        <w:autoSpaceDN w:val="0"/>
        <w:spacing w:after="120"/>
        <w:jc w:val="both"/>
        <w:rPr>
          <w:rFonts w:cs="Calibri"/>
        </w:rPr>
      </w:pPr>
      <w:r w:rsidRPr="0029650B">
        <w:rPr>
          <w:rFonts w:cs="Calibri"/>
        </w:rPr>
        <w:lastRenderedPageBreak/>
        <w:t>pełnieniu funkcji członka organu nadzorczego lub zarządzającego, prokurenta, pełnomocnika,</w:t>
      </w:r>
    </w:p>
    <w:p w14:paraId="74D62472" w14:textId="77777777" w:rsidR="0003703F" w:rsidRPr="0029650B" w:rsidRDefault="0003703F" w:rsidP="005E451C">
      <w:pPr>
        <w:pStyle w:val="Akapitzlist"/>
        <w:numPr>
          <w:ilvl w:val="0"/>
          <w:numId w:val="1"/>
        </w:numPr>
        <w:autoSpaceDE w:val="0"/>
        <w:autoSpaceDN w:val="0"/>
        <w:spacing w:after="120"/>
        <w:jc w:val="both"/>
        <w:rPr>
          <w:rFonts w:cs="Calibri"/>
        </w:rPr>
      </w:pPr>
      <w:r w:rsidRPr="0029650B">
        <w:rPr>
          <w:rFonts w:cs="Calibr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64118D5" w14:textId="77777777" w:rsidR="0003703F" w:rsidRPr="0029650B" w:rsidRDefault="0003703F" w:rsidP="005E451C">
      <w:pPr>
        <w:pStyle w:val="Akapitzlist"/>
        <w:numPr>
          <w:ilvl w:val="0"/>
          <w:numId w:val="1"/>
        </w:numPr>
        <w:autoSpaceDE w:val="0"/>
        <w:autoSpaceDN w:val="0"/>
        <w:spacing w:after="120"/>
        <w:jc w:val="both"/>
        <w:rPr>
          <w:rFonts w:cs="Calibri"/>
        </w:rPr>
      </w:pPr>
      <w:r w:rsidRPr="0029650B">
        <w:rPr>
          <w:rFonts w:cs="Calibri"/>
        </w:rPr>
        <w:t>pozostawaniu z Wykonawcą w takim stosunku prawnym lub faktycznym, że istnieje uzasadniona wątpliwość co do ich bezstronności lub niezależności w związku z postępowaniem o udzielenie zamówienia.</w:t>
      </w:r>
    </w:p>
    <w:bookmarkEnd w:id="0"/>
    <w:p w14:paraId="1A62811E" w14:textId="77777777" w:rsidR="0003703F" w:rsidRPr="0029650B" w:rsidRDefault="0003703F" w:rsidP="005E451C">
      <w:pPr>
        <w:autoSpaceDE w:val="0"/>
        <w:autoSpaceDN w:val="0"/>
        <w:spacing w:after="120"/>
        <w:jc w:val="both"/>
        <w:rPr>
          <w:rFonts w:asciiTheme="minorHAnsi" w:hAnsiTheme="minorHAnsi" w:cstheme="minorHAnsi"/>
        </w:rPr>
      </w:pPr>
      <w:r w:rsidRPr="0029650B">
        <w:rPr>
          <w:rFonts w:asciiTheme="minorHAnsi" w:hAnsiTheme="minorHAnsi" w:cstheme="minorHAnsi"/>
        </w:rPr>
        <w:t>Sposób dokonywania oceny: Ocena spełnienia powyższego wymogu nastąpi w formule „spełnia /nie spełnia”. Wymóg ten Zamawiający uzna za spełniony, jeżeli Wykonawca złoży stosowne oświadczenie (Załącznik nr 2 do zapytania ofertowego).</w:t>
      </w:r>
    </w:p>
    <w:p w14:paraId="5000184A" w14:textId="57A69020" w:rsidR="0003703F" w:rsidRPr="0029650B" w:rsidRDefault="0003703F" w:rsidP="005E451C">
      <w:pPr>
        <w:autoSpaceDE w:val="0"/>
        <w:autoSpaceDN w:val="0"/>
        <w:spacing w:after="120"/>
        <w:jc w:val="both"/>
        <w:rPr>
          <w:rFonts w:asciiTheme="minorHAnsi" w:hAnsiTheme="minorHAnsi" w:cstheme="minorHAnsi"/>
        </w:rPr>
      </w:pPr>
      <w:r w:rsidRPr="0029650B">
        <w:rPr>
          <w:rFonts w:asciiTheme="minorHAnsi" w:hAnsiTheme="minorHAnsi" w:cstheme="minorHAnsi"/>
        </w:rPr>
        <w:t>Powiazania osobowe, o których mowa w lit. d) nie ustają w przypadku rozwiązania małżeństwa, przysposobienia, opieki lub kurateli.</w:t>
      </w:r>
    </w:p>
    <w:p w14:paraId="26C9D09B" w14:textId="471619EE" w:rsidR="0003703F" w:rsidRPr="0029650B" w:rsidRDefault="0003703F" w:rsidP="005E451C">
      <w:pPr>
        <w:autoSpaceDE w:val="0"/>
        <w:autoSpaceDN w:val="0"/>
        <w:spacing w:after="120"/>
        <w:jc w:val="both"/>
        <w:rPr>
          <w:rFonts w:asciiTheme="minorHAnsi" w:hAnsiTheme="minorHAnsi" w:cstheme="minorHAnsi"/>
        </w:rPr>
      </w:pPr>
      <w:r w:rsidRPr="0029650B">
        <w:rPr>
          <w:rFonts w:asciiTheme="minorHAnsi" w:hAnsiTheme="minorHAnsi" w:cstheme="minorHAnsi"/>
        </w:rPr>
        <w:t xml:space="preserve">Niezależnie od postanowień lit. b) - c) zakazane są </w:t>
      </w:r>
      <w:r w:rsidR="006C12C3" w:rsidRPr="0029650B">
        <w:rPr>
          <w:rFonts w:asciiTheme="minorHAnsi" w:hAnsiTheme="minorHAnsi" w:cstheme="minorHAnsi"/>
        </w:rPr>
        <w:t xml:space="preserve">jakiekolwiek </w:t>
      </w:r>
      <w:r w:rsidRPr="0029650B">
        <w:rPr>
          <w:rFonts w:asciiTheme="minorHAnsi" w:hAnsiTheme="minorHAnsi" w:cstheme="minorHAnsi"/>
        </w:rPr>
        <w:t>pośrednie powiazania osobowe lub kapitałowe w przypadku, gdy mają wpływ na wystąpienie naruszenia zasady konkurencyjności</w:t>
      </w:r>
      <w:r w:rsidR="006C12C3" w:rsidRPr="0029650B">
        <w:rPr>
          <w:rFonts w:asciiTheme="minorHAnsi" w:hAnsiTheme="minorHAnsi" w:cstheme="minorHAnsi"/>
        </w:rPr>
        <w:t>.</w:t>
      </w:r>
    </w:p>
    <w:p w14:paraId="0F5F004F" w14:textId="61F8FDB4" w:rsidR="00B87D4B" w:rsidRPr="0029650B" w:rsidRDefault="0003703F" w:rsidP="005E451C">
      <w:pPr>
        <w:spacing w:after="120"/>
        <w:jc w:val="both"/>
        <w:rPr>
          <w:rFonts w:asciiTheme="minorHAnsi" w:hAnsiTheme="minorHAnsi" w:cs="Calibri"/>
        </w:rPr>
      </w:pPr>
      <w:r w:rsidRPr="0029650B">
        <w:rPr>
          <w:rFonts w:asciiTheme="minorHAnsi" w:hAnsiTheme="minorHAnsi" w:cs="Calibri"/>
        </w:rPr>
        <w:t xml:space="preserve">Z postępowania o udzielenie zamówienia wyklucza się Wykonawców, w stosunku do których zachodzi którakolwiek z okoliczności wskazanych w art. 108 ust. 1 ustawy PZP; oraz </w:t>
      </w:r>
      <w:r w:rsidRPr="0029650B">
        <w:rPr>
          <w:rFonts w:asciiTheme="minorHAnsi" w:hAnsiTheme="minorHAnsi" w:cs="Calibri"/>
          <w:bCs/>
        </w:rPr>
        <w:t xml:space="preserve">art. 7 ust. 1 ustawy z dnia 13 kwietnia 2022 r. o </w:t>
      </w:r>
      <w:r w:rsidRPr="0029650B">
        <w:rPr>
          <w:rFonts w:asciiTheme="minorHAnsi" w:hAnsiTheme="minorHAnsi" w:cs="Calibri"/>
        </w:rPr>
        <w:t>szczególnych rozwiązaniach w zakresie przeciwdziałania wspieraniu agresji na Ukrainę oraz służących ochronie bezpieczeństwa narodowego (Dz. U. z 2024 r. poz. 507).</w:t>
      </w:r>
    </w:p>
    <w:p w14:paraId="2A38E49F" w14:textId="77777777" w:rsidR="00C24C80" w:rsidRPr="0029650B" w:rsidRDefault="00C24C80" w:rsidP="005E451C">
      <w:pPr>
        <w:spacing w:after="120"/>
        <w:jc w:val="both"/>
        <w:rPr>
          <w:rFonts w:asciiTheme="minorHAnsi" w:hAnsiTheme="minorHAnsi" w:cstheme="majorHAnsi"/>
        </w:rPr>
      </w:pPr>
    </w:p>
    <w:p w14:paraId="4C5E4E87" w14:textId="2B809C73" w:rsidR="00B87D4B" w:rsidRPr="00BC57FE" w:rsidRDefault="006C12C3" w:rsidP="005E451C">
      <w:pPr>
        <w:spacing w:after="120"/>
        <w:rPr>
          <w:rFonts w:asciiTheme="minorHAnsi" w:hAnsiTheme="minorHAnsi" w:cstheme="majorHAnsi"/>
          <w:b/>
          <w:bCs/>
        </w:rPr>
      </w:pPr>
      <w:r w:rsidRPr="00BC57FE">
        <w:rPr>
          <w:rFonts w:asciiTheme="minorHAnsi" w:hAnsiTheme="minorHAnsi"/>
          <w:b/>
          <w:bCs/>
        </w:rPr>
        <w:t>V. SPOSÓB</w:t>
      </w:r>
      <w:r w:rsidR="00892608" w:rsidRPr="00BC57FE">
        <w:rPr>
          <w:rFonts w:asciiTheme="minorHAnsi" w:hAnsiTheme="minorHAnsi"/>
          <w:b/>
          <w:bCs/>
        </w:rPr>
        <w:t xml:space="preserve"> I TERMIN</w:t>
      </w:r>
      <w:r w:rsidRPr="00BC57FE">
        <w:rPr>
          <w:rFonts w:asciiTheme="minorHAnsi" w:hAnsiTheme="minorHAnsi"/>
          <w:b/>
          <w:bCs/>
        </w:rPr>
        <w:t xml:space="preserve"> SKŁADANIA OFERTY</w:t>
      </w:r>
      <w:r w:rsidR="00892608" w:rsidRPr="00BC57FE">
        <w:rPr>
          <w:rFonts w:asciiTheme="minorHAnsi" w:hAnsiTheme="minorHAnsi"/>
          <w:b/>
          <w:bCs/>
        </w:rPr>
        <w:t xml:space="preserve"> </w:t>
      </w:r>
    </w:p>
    <w:p w14:paraId="7FC476DB" w14:textId="2CD24A56" w:rsidR="00A46616" w:rsidRPr="0029650B" w:rsidRDefault="00B87D4B" w:rsidP="005E451C">
      <w:pPr>
        <w:spacing w:after="120"/>
        <w:rPr>
          <w:rFonts w:asciiTheme="minorHAnsi" w:hAnsiTheme="minorHAnsi"/>
        </w:rPr>
      </w:pPr>
      <w:r w:rsidRPr="0029650B">
        <w:rPr>
          <w:rFonts w:asciiTheme="minorHAnsi" w:hAnsiTheme="minorHAnsi"/>
        </w:rPr>
        <w:t>Oferty należy składać elektronicznie za pośrednictwem Bazy Konkurencyjności</w:t>
      </w:r>
      <w:r w:rsidR="00A4287E" w:rsidRPr="0029650B">
        <w:rPr>
          <w:rFonts w:asciiTheme="minorHAnsi" w:hAnsiTheme="minorHAnsi"/>
        </w:rPr>
        <w:t>.</w:t>
      </w:r>
    </w:p>
    <w:p w14:paraId="5075FF28" w14:textId="3CD04155" w:rsidR="00A46616" w:rsidRPr="0029650B" w:rsidRDefault="00A46616" w:rsidP="005E451C">
      <w:pPr>
        <w:numPr>
          <w:ilvl w:val="0"/>
          <w:numId w:val="3"/>
        </w:numPr>
        <w:spacing w:after="120"/>
        <w:rPr>
          <w:rFonts w:asciiTheme="minorHAnsi" w:hAnsiTheme="minorHAnsi"/>
          <w:color w:val="FFFFFF" w:themeColor="background1"/>
        </w:rPr>
      </w:pPr>
      <w:r w:rsidRPr="0029650B">
        <w:rPr>
          <w:rFonts w:asciiTheme="minorHAnsi" w:hAnsiTheme="minorHAnsi"/>
        </w:rPr>
        <w:t xml:space="preserve">Oferty należy składać za pośrednictwem portalu Baza Konkurencyjności, dostępnego pod adresem: </w:t>
      </w:r>
      <w:hyperlink r:id="rId8" w:tgtFrame="_new" w:history="1">
        <w:r w:rsidRPr="0029650B">
          <w:rPr>
            <w:rStyle w:val="Hipercze"/>
            <w:rFonts w:asciiTheme="minorHAnsi" w:hAnsiTheme="minorHAnsi"/>
          </w:rPr>
          <w:t>https://bazakonkurencyjnosci.funduszeeuropejskie.gov.pl/</w:t>
        </w:r>
      </w:hyperlink>
      <w:r w:rsidR="00BC57FE">
        <w:rPr>
          <w:rFonts w:asciiTheme="minorHAnsi" w:hAnsiTheme="minorHAnsi"/>
        </w:rPr>
        <w:t>.</w:t>
      </w:r>
      <w:r w:rsidR="00AE24E3" w:rsidRPr="0029650B">
        <w:rPr>
          <w:rFonts w:asciiTheme="minorHAnsi" w:hAnsiTheme="minorHAnsi"/>
          <w:color w:val="FFFFFF" w:themeColor="background1"/>
        </w:rPr>
        <w:t>025</w:t>
      </w:r>
      <w:r w:rsidR="00B87F22" w:rsidRPr="0029650B">
        <w:rPr>
          <w:rFonts w:asciiTheme="minorHAnsi" w:hAnsiTheme="minorHAnsi"/>
          <w:b/>
          <w:bCs/>
          <w:color w:val="FFFFFF" w:themeColor="background1"/>
        </w:rPr>
        <w:t>.</w:t>
      </w:r>
    </w:p>
    <w:p w14:paraId="59CA7167" w14:textId="77777777" w:rsidR="00A46616" w:rsidRPr="0029650B" w:rsidRDefault="00A46616" w:rsidP="005E451C">
      <w:pPr>
        <w:numPr>
          <w:ilvl w:val="0"/>
          <w:numId w:val="3"/>
        </w:numPr>
        <w:spacing w:after="120"/>
        <w:rPr>
          <w:rFonts w:asciiTheme="minorHAnsi" w:hAnsiTheme="minorHAnsi"/>
        </w:rPr>
      </w:pPr>
      <w:r w:rsidRPr="0029650B">
        <w:rPr>
          <w:rFonts w:asciiTheme="minorHAnsi" w:hAnsiTheme="minorHAnsi"/>
        </w:rPr>
        <w:t>Oferty złożone po wyznaczonym terminie lub niespełniające wymogów formalnych nie będą brane pod uwagę.</w:t>
      </w:r>
    </w:p>
    <w:p w14:paraId="466D6E62" w14:textId="77777777" w:rsidR="00A46616" w:rsidRPr="0029650B" w:rsidRDefault="00A46616" w:rsidP="005E451C">
      <w:pPr>
        <w:numPr>
          <w:ilvl w:val="0"/>
          <w:numId w:val="3"/>
        </w:numPr>
        <w:spacing w:after="120"/>
        <w:rPr>
          <w:rFonts w:asciiTheme="minorHAnsi" w:hAnsiTheme="minorHAnsi"/>
        </w:rPr>
      </w:pPr>
      <w:r w:rsidRPr="0029650B">
        <w:rPr>
          <w:rFonts w:asciiTheme="minorHAnsi" w:hAnsiTheme="minorHAnsi"/>
        </w:rPr>
        <w:t xml:space="preserve">Przed upływem terminu składania ofert Wykonawca ma prawo do wprowadzenia zmian, </w:t>
      </w:r>
      <w:r w:rsidRPr="0029650B">
        <w:rPr>
          <w:rFonts w:asciiTheme="minorHAnsi" w:hAnsiTheme="minorHAnsi"/>
          <w:color w:val="000000" w:themeColor="text1"/>
        </w:rPr>
        <w:t xml:space="preserve">uzupełnień lub wycofania oferty. Wszelkie zmiany, uzupełnienia oraz wnioski o </w:t>
      </w:r>
      <w:r w:rsidRPr="0029650B">
        <w:rPr>
          <w:rFonts w:asciiTheme="minorHAnsi" w:hAnsiTheme="minorHAnsi"/>
        </w:rPr>
        <w:t>wycofanie oferty muszą zostać dostarczone do Zamawiającego za pośrednictwem Bazy Konkurencyjności przed upływem terminu składania ofert.</w:t>
      </w:r>
    </w:p>
    <w:p w14:paraId="6F308A01" w14:textId="77777777" w:rsidR="00A46616" w:rsidRPr="0029650B" w:rsidRDefault="00A46616" w:rsidP="005E451C">
      <w:pPr>
        <w:numPr>
          <w:ilvl w:val="0"/>
          <w:numId w:val="3"/>
        </w:numPr>
        <w:spacing w:after="120"/>
        <w:rPr>
          <w:rFonts w:asciiTheme="minorHAnsi" w:hAnsiTheme="minorHAnsi"/>
        </w:rPr>
      </w:pPr>
      <w:r w:rsidRPr="0029650B">
        <w:rPr>
          <w:rFonts w:asciiTheme="minorHAnsi" w:hAnsiTheme="minorHAnsi"/>
        </w:rPr>
        <w:t xml:space="preserve">Okres związania ofertą wynosi 30 dni, liczonych od daty upływu terminu składania ofert. Wykonawca może przedłużyć ten okres z własnej inicjatywy lub na wniosek Zamawiającego. Zamawiający może jednorazowo, na co najmniej 3 </w:t>
      </w:r>
      <w:r w:rsidRPr="0029650B">
        <w:rPr>
          <w:rFonts w:asciiTheme="minorHAnsi" w:hAnsiTheme="minorHAnsi"/>
        </w:rPr>
        <w:lastRenderedPageBreak/>
        <w:t>dni przed upływem okresu związania ofertą, poprosić Wykonawców o przedłużenie tego okresu na określony czas.</w:t>
      </w:r>
    </w:p>
    <w:p w14:paraId="342B317D" w14:textId="77777777" w:rsidR="00A46616" w:rsidRPr="0029650B" w:rsidRDefault="00A46616" w:rsidP="005E451C">
      <w:pPr>
        <w:numPr>
          <w:ilvl w:val="0"/>
          <w:numId w:val="3"/>
        </w:numPr>
        <w:spacing w:after="120"/>
        <w:rPr>
          <w:rFonts w:asciiTheme="minorHAnsi" w:hAnsiTheme="minorHAnsi"/>
        </w:rPr>
      </w:pPr>
      <w:r w:rsidRPr="0029650B">
        <w:rPr>
          <w:rFonts w:asciiTheme="minorHAnsi" w:hAnsiTheme="minorHAnsi"/>
        </w:rPr>
        <w:t>Oferta powinna być sporządzona na formularzu stanowiącym załącznik nr 1 do zapytania ofertowego, zatytułowanym „Wzór Formularza oferty”. Zaleca się wykorzystanie wzorów formularzy załączonych do niniejszego zapytania ofertowego. Dopuszcza się złożenie załączników sporządzonych samodzielnie przez Wykonawcę, pod warunkiem, że zawierają one wszystkie wymagane informacje i oświadczenia wymagane przez Zamawiającego.</w:t>
      </w:r>
    </w:p>
    <w:p w14:paraId="78165C40" w14:textId="77777777" w:rsidR="00A46616" w:rsidRPr="0029650B" w:rsidRDefault="00A46616" w:rsidP="005E451C">
      <w:pPr>
        <w:spacing w:after="120"/>
        <w:rPr>
          <w:rFonts w:asciiTheme="minorHAnsi" w:hAnsiTheme="minorHAnsi"/>
        </w:rPr>
      </w:pPr>
      <w:r w:rsidRPr="0029650B">
        <w:rPr>
          <w:rFonts w:asciiTheme="minorHAnsi" w:hAnsiTheme="minorHAnsi"/>
        </w:rPr>
        <w:t>W skład oferty wchodzą następujące dokumenty:</w:t>
      </w:r>
    </w:p>
    <w:p w14:paraId="0CDE0D45" w14:textId="2AA4791A" w:rsidR="00A46616" w:rsidRPr="0029650B" w:rsidRDefault="00A46616" w:rsidP="00BC57FE">
      <w:pPr>
        <w:numPr>
          <w:ilvl w:val="1"/>
          <w:numId w:val="4"/>
        </w:numPr>
        <w:spacing w:after="120"/>
        <w:rPr>
          <w:rFonts w:asciiTheme="minorHAnsi" w:hAnsiTheme="minorHAnsi"/>
        </w:rPr>
      </w:pPr>
      <w:r w:rsidRPr="0029650B">
        <w:rPr>
          <w:rFonts w:asciiTheme="minorHAnsi" w:hAnsiTheme="minorHAnsi"/>
        </w:rPr>
        <w:t>Formularz oferty – załącznik nr 1,</w:t>
      </w:r>
    </w:p>
    <w:p w14:paraId="3DAFD9DF" w14:textId="115E1563" w:rsidR="00A46616" w:rsidRPr="0029650B" w:rsidRDefault="00A46616" w:rsidP="00BC57FE">
      <w:pPr>
        <w:numPr>
          <w:ilvl w:val="1"/>
          <w:numId w:val="4"/>
        </w:numPr>
        <w:spacing w:after="120"/>
        <w:rPr>
          <w:rFonts w:asciiTheme="minorHAnsi" w:hAnsiTheme="minorHAnsi"/>
        </w:rPr>
      </w:pPr>
      <w:r w:rsidRPr="0029650B">
        <w:rPr>
          <w:rFonts w:asciiTheme="minorHAnsi" w:hAnsiTheme="minorHAnsi"/>
        </w:rPr>
        <w:t>Oświadczenie Wykonawcy o niepodleganiu wykluczeniu – załącznik nr 2,</w:t>
      </w:r>
    </w:p>
    <w:p w14:paraId="1E4616A2" w14:textId="108CF2FE" w:rsidR="00A46616" w:rsidRPr="0029650B" w:rsidRDefault="00A46616" w:rsidP="00BC57FE">
      <w:pPr>
        <w:numPr>
          <w:ilvl w:val="1"/>
          <w:numId w:val="4"/>
        </w:numPr>
        <w:spacing w:after="120"/>
        <w:rPr>
          <w:rFonts w:asciiTheme="minorHAnsi" w:hAnsiTheme="minorHAnsi"/>
        </w:rPr>
      </w:pPr>
      <w:r w:rsidRPr="0029650B">
        <w:rPr>
          <w:rFonts w:asciiTheme="minorHAnsi" w:hAnsiTheme="minorHAnsi"/>
        </w:rPr>
        <w:t>Oświadczenie Wykonawcy (wykaz zrealizowanych prac) – załącznik nr 3 wraz z dokumentami potwierdzającymi należyte wykonanie tych prac,</w:t>
      </w:r>
    </w:p>
    <w:p w14:paraId="01DEF76F" w14:textId="2C05DB88" w:rsidR="00A46616" w:rsidRPr="0029650B" w:rsidRDefault="00A46616" w:rsidP="00BC57FE">
      <w:pPr>
        <w:numPr>
          <w:ilvl w:val="1"/>
          <w:numId w:val="4"/>
        </w:numPr>
        <w:spacing w:after="120"/>
        <w:rPr>
          <w:rFonts w:asciiTheme="minorHAnsi" w:hAnsiTheme="minorHAnsi"/>
        </w:rPr>
      </w:pPr>
      <w:r w:rsidRPr="0029650B">
        <w:rPr>
          <w:rFonts w:asciiTheme="minorHAnsi" w:hAnsiTheme="minorHAnsi"/>
        </w:rPr>
        <w:t>Oświadczenie Wykonawcy (wykaz osób przeznaczonych do realizacji zamówienia) wraz z dokumentami potwierdzającymi kwalifikacje tych osób – załącznik nr 4.</w:t>
      </w:r>
    </w:p>
    <w:p w14:paraId="78C6228B" w14:textId="4E1E4666" w:rsidR="00A46616" w:rsidRPr="0029650B" w:rsidRDefault="00A46616" w:rsidP="005E451C">
      <w:pPr>
        <w:spacing w:after="120"/>
        <w:rPr>
          <w:rFonts w:asciiTheme="minorHAnsi" w:hAnsiTheme="minorHAnsi"/>
        </w:rPr>
      </w:pPr>
      <w:r w:rsidRPr="0029650B">
        <w:rPr>
          <w:rFonts w:asciiTheme="minorHAnsi" w:hAnsiTheme="minorHAnsi"/>
        </w:rPr>
        <w:t>Wykonawca, którego oferta została oceniona najwyżej, zostanie wezwany przez Zamawiającego, w terminie nie krótszym niż 5 dni od dnia wezwania, do przedłożenia kart katalogowych, certyfikatów oraz innych dokumentów potwierdzających zgodność proponowanych rozwiązań z minimalnymi wymaganiami.</w:t>
      </w:r>
    </w:p>
    <w:p w14:paraId="2A9A9425" w14:textId="77777777"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t>Oferta oraz wszelkie załączone oświadczenia muszą być podpisane przez osobę lub osoby upoważnione do reprezentacji Wykonawcy zgodnie z dokumentem rejestrowym. Podpisy muszą umożliwiać identyfikację tożsamości osób, na przykład przez złożenie podpisu wraz z pieczątką imienną lub poprzez czytelny podpis zawierający pełne imię i nazwisko. W przypadku podpisania oferty przez pełnomocnika, należy załączyć pełnomocnictwo. Jeśli Wykonawca nie jest zarejestrowany w KRS lub CEIDG, powinien dołączyć dokument rejestrowy uprawniający do reprezentacji podmiotu. W przypadku spółki cywilnej należy załączyć kopię umowy spółki, o ile dokumenty nie są podpisane przez wszystkich wspólników.</w:t>
      </w:r>
    </w:p>
    <w:p w14:paraId="25AF3726" w14:textId="77777777"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t>Pełnomocnictwo powinno upoważniać do reprezentacji w postępowaniu o udzielenie zamówienia lub do reprezentacji i zawarcia umowy w imieniu Wykonawcy. Dokument ten musi być podpisany zgodnie z zasadami reprezentacji każdego z Wykonawców. Pełnomocnictwo powinno zawierać także oświadczenie o solidarnej odpowiedzialności za realizację umowy.</w:t>
      </w:r>
    </w:p>
    <w:p w14:paraId="4DE36453" w14:textId="5369398F"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t>Każdy z Wykonawców wspólnie ubiegających się o zamówienie zobowiązany jest przedłożyć oświadczenie o braku przesłanek do wykluczenia z postępowania</w:t>
      </w:r>
      <w:r w:rsidR="00C6340B" w:rsidRPr="0029650B">
        <w:rPr>
          <w:rFonts w:asciiTheme="minorHAnsi" w:hAnsiTheme="minorHAnsi"/>
        </w:rPr>
        <w:t>.</w:t>
      </w:r>
    </w:p>
    <w:p w14:paraId="5C02A380" w14:textId="77777777"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t>Wykonawcy wspólnie ubiegający się o zamówienie składają jeden wspólny Formularz Ofertowy.</w:t>
      </w:r>
    </w:p>
    <w:p w14:paraId="6C4747F4" w14:textId="77777777"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lastRenderedPageBreak/>
        <w:t>Każdy Wykonawca może złożyć tylko jedną ofertę, w formie pisemnej, sporządzoną w języku polskim.</w:t>
      </w:r>
    </w:p>
    <w:p w14:paraId="05A04F69" w14:textId="77777777"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t>Koszty związane z przygotowaniem i złożeniem oferty ponosi Wykonawca, bez względu na wynik postępowania. Wykonawca nie ma prawa dochodzić od Zamawiającego roszczeń z tego tytułu.</w:t>
      </w:r>
    </w:p>
    <w:p w14:paraId="721314AE" w14:textId="77777777" w:rsidR="00A46616" w:rsidRPr="0029650B" w:rsidRDefault="00A46616" w:rsidP="005E451C">
      <w:pPr>
        <w:numPr>
          <w:ilvl w:val="0"/>
          <w:numId w:val="3"/>
        </w:numPr>
        <w:spacing w:after="120"/>
        <w:jc w:val="both"/>
        <w:rPr>
          <w:rFonts w:asciiTheme="minorHAnsi" w:hAnsiTheme="minorHAnsi"/>
        </w:rPr>
      </w:pPr>
      <w:r w:rsidRPr="0029650B">
        <w:rPr>
          <w:rFonts w:asciiTheme="minorHAnsi" w:hAnsiTheme="minorHAnsi"/>
        </w:rPr>
        <w:t>Wykonawca może zastrzec informacje zawarte w ofercie jako tajemnicę przedsiębiorstwa, zgodnie z ustawą o zwalczaniu nieuczciwej konkurencji (Dz.U. 2022 poz. 1233). Zamawiający zobowiązuje się do ochrony takich informacji, o ile zostaną one zastrzeżone przez Wykonawcę najpóźniej w terminie składania ofert.</w:t>
      </w:r>
    </w:p>
    <w:p w14:paraId="610D577D" w14:textId="77777777" w:rsidR="00A46616" w:rsidRPr="0029650B" w:rsidRDefault="00A46616" w:rsidP="005E451C">
      <w:pPr>
        <w:numPr>
          <w:ilvl w:val="0"/>
          <w:numId w:val="3"/>
        </w:numPr>
        <w:spacing w:after="120"/>
        <w:rPr>
          <w:rFonts w:asciiTheme="minorHAnsi" w:hAnsiTheme="minorHAnsi"/>
        </w:rPr>
      </w:pPr>
      <w:r w:rsidRPr="0029650B">
        <w:rPr>
          <w:rFonts w:asciiTheme="minorHAnsi" w:hAnsiTheme="minorHAnsi"/>
        </w:rPr>
        <w:t>Informacje zastrzeżone jako tajemnica przedsiębiorstwa powinny spełniać następujące warunki:</w:t>
      </w:r>
    </w:p>
    <w:p w14:paraId="57E22F0D" w14:textId="77777777" w:rsidR="00A46616" w:rsidRPr="0029650B" w:rsidRDefault="00A46616" w:rsidP="00BC57FE">
      <w:pPr>
        <w:numPr>
          <w:ilvl w:val="0"/>
          <w:numId w:val="5"/>
        </w:numPr>
        <w:spacing w:after="120"/>
        <w:rPr>
          <w:rFonts w:asciiTheme="minorHAnsi" w:hAnsiTheme="minorHAnsi"/>
        </w:rPr>
      </w:pPr>
      <w:r w:rsidRPr="0029650B">
        <w:rPr>
          <w:rFonts w:asciiTheme="minorHAnsi" w:hAnsiTheme="minorHAnsi"/>
        </w:rPr>
        <w:t>posiadają charakter techniczny, technologiczny, organizacyjny lub mają wartość gospodarczą,</w:t>
      </w:r>
    </w:p>
    <w:p w14:paraId="1B33DAFE" w14:textId="77777777" w:rsidR="00A46616" w:rsidRPr="0029650B" w:rsidRDefault="00A46616" w:rsidP="00BC57FE">
      <w:pPr>
        <w:numPr>
          <w:ilvl w:val="0"/>
          <w:numId w:val="5"/>
        </w:numPr>
        <w:spacing w:after="120"/>
        <w:rPr>
          <w:rFonts w:asciiTheme="minorHAnsi" w:hAnsiTheme="minorHAnsi"/>
        </w:rPr>
      </w:pPr>
      <w:r w:rsidRPr="0029650B">
        <w:rPr>
          <w:rFonts w:asciiTheme="minorHAnsi" w:hAnsiTheme="minorHAnsi"/>
        </w:rPr>
        <w:t>nie są powszechnie znane ani dostępne publicznie,</w:t>
      </w:r>
    </w:p>
    <w:p w14:paraId="2F6510E0" w14:textId="77777777" w:rsidR="00A46616" w:rsidRPr="0029650B" w:rsidRDefault="00A46616" w:rsidP="00BC57FE">
      <w:pPr>
        <w:numPr>
          <w:ilvl w:val="0"/>
          <w:numId w:val="5"/>
        </w:numPr>
        <w:spacing w:after="120"/>
        <w:rPr>
          <w:rFonts w:asciiTheme="minorHAnsi" w:hAnsiTheme="minorHAnsi"/>
        </w:rPr>
      </w:pPr>
      <w:r w:rsidRPr="0029650B">
        <w:rPr>
          <w:rFonts w:asciiTheme="minorHAnsi" w:hAnsiTheme="minorHAnsi"/>
        </w:rPr>
        <w:t>podjęto działania mające na celu ich ochronę.</w:t>
      </w:r>
    </w:p>
    <w:p w14:paraId="5345299B" w14:textId="56C6D2E0" w:rsidR="00A46616" w:rsidRPr="0079560C" w:rsidRDefault="00A46616" w:rsidP="0079560C">
      <w:pPr>
        <w:pStyle w:val="Akapitzlist"/>
        <w:numPr>
          <w:ilvl w:val="0"/>
          <w:numId w:val="3"/>
        </w:numPr>
        <w:spacing w:after="120"/>
      </w:pPr>
      <w:r w:rsidRPr="0079560C">
        <w:t>Informacje objęte tajemnicą przedsiębiorstwa powinny być oznaczone w ofercie jako „TAJEMNICA PRZEDSIĘBIORSTWA” lub przesłane w oddzielnym pliku o takiej nazwie.</w:t>
      </w:r>
    </w:p>
    <w:p w14:paraId="3658DE38" w14:textId="1C87CD02" w:rsidR="004D1CEF" w:rsidRPr="0029650B" w:rsidRDefault="004D1CEF" w:rsidP="0079560C">
      <w:pPr>
        <w:numPr>
          <w:ilvl w:val="0"/>
          <w:numId w:val="3"/>
        </w:numPr>
        <w:spacing w:after="120"/>
        <w:rPr>
          <w:rFonts w:asciiTheme="minorHAnsi" w:hAnsiTheme="minorHAnsi"/>
        </w:rPr>
      </w:pPr>
      <w:r w:rsidRPr="0029650B">
        <w:rPr>
          <w:rFonts w:asciiTheme="minorHAnsi" w:hAnsiTheme="minorHAnsi"/>
        </w:rPr>
        <w:t>Zamawiający zastrzega sobie prawo do poprawienia w treści oferty oczywistych omyłek pisarskich lub rachunkowych. W przypadku wprowadzenia takich poprawek, Zamawiający niezwłocznie powiadomi Wykonawcę drogą elektroniczną na adres e-mail wskazany w formularzu oferty (załącznik nr 1 do zapytania ofertowego). Wykonawca ma prawo, w terminie do 3 dni od otrzymania zawiadomienia, wyrazić sprzeciw wobec dokonanych poprawek. W takim przypadku oferta zostanie odrzucona.</w:t>
      </w:r>
    </w:p>
    <w:p w14:paraId="236A242E" w14:textId="497F86D3" w:rsidR="00B87D4B" w:rsidRPr="0029650B" w:rsidRDefault="004D1CEF" w:rsidP="0079560C">
      <w:pPr>
        <w:numPr>
          <w:ilvl w:val="0"/>
          <w:numId w:val="3"/>
        </w:numPr>
        <w:spacing w:after="120"/>
        <w:rPr>
          <w:rFonts w:asciiTheme="minorHAnsi" w:hAnsiTheme="minorHAnsi"/>
        </w:rPr>
      </w:pPr>
      <w:r w:rsidRPr="0029650B">
        <w:rPr>
          <w:rFonts w:asciiTheme="minorHAnsi" w:hAnsiTheme="minorHAnsi"/>
        </w:rPr>
        <w:t>W procesie poprawiania omyłek rachunkowych Zamawiający uwzględni wszystkie wynikające z nich konsekwencje rachunkowe, tak aby zapewnić spójność wartości liczbowych w ofercie.</w:t>
      </w:r>
    </w:p>
    <w:p w14:paraId="62C606EC" w14:textId="370745EC" w:rsidR="00B87D4B" w:rsidRPr="0029650B" w:rsidRDefault="006C12C3" w:rsidP="005E451C">
      <w:pPr>
        <w:spacing w:after="120"/>
        <w:rPr>
          <w:rFonts w:asciiTheme="minorHAnsi" w:hAnsiTheme="minorHAnsi"/>
        </w:rPr>
      </w:pPr>
      <w:r w:rsidRPr="0029650B">
        <w:rPr>
          <w:rFonts w:asciiTheme="minorHAnsi" w:hAnsiTheme="minorHAnsi"/>
        </w:rPr>
        <w:t>VI</w:t>
      </w:r>
      <w:r w:rsidR="00B87D4B" w:rsidRPr="0029650B">
        <w:rPr>
          <w:rFonts w:asciiTheme="minorHAnsi" w:hAnsiTheme="minorHAnsi"/>
        </w:rPr>
        <w:t>. WYBÓR NAJKORZYSTNIEJSZEJ OFERTY</w:t>
      </w:r>
    </w:p>
    <w:p w14:paraId="5B17A186" w14:textId="77777777" w:rsidR="0079560C" w:rsidRPr="0079560C" w:rsidRDefault="0079560C" w:rsidP="0079560C">
      <w:pPr>
        <w:spacing w:after="120"/>
        <w:rPr>
          <w:rFonts w:asciiTheme="minorHAnsi" w:hAnsiTheme="minorHAnsi"/>
        </w:rPr>
      </w:pPr>
      <w:r w:rsidRPr="0079560C">
        <w:rPr>
          <w:rFonts w:asciiTheme="minorHAnsi" w:hAnsiTheme="minorHAnsi"/>
        </w:rPr>
        <w:t>Zamawiający dokona wyboru najkorzystniejszej oferty w ramach całego zamówienia, na podstawie łącznej liczby punktów przyznanych zgodnie z kryteriami określonymi w rozdziale III, tj.:</w:t>
      </w:r>
    </w:p>
    <w:p w14:paraId="349C86CB" w14:textId="77777777" w:rsidR="0079560C" w:rsidRPr="0079560C" w:rsidRDefault="0079560C" w:rsidP="00BC57FE">
      <w:pPr>
        <w:numPr>
          <w:ilvl w:val="0"/>
          <w:numId w:val="23"/>
        </w:numPr>
        <w:spacing w:after="120"/>
        <w:rPr>
          <w:rFonts w:asciiTheme="minorHAnsi" w:hAnsiTheme="minorHAnsi"/>
        </w:rPr>
      </w:pPr>
      <w:r w:rsidRPr="0079560C">
        <w:rPr>
          <w:rFonts w:asciiTheme="minorHAnsi" w:hAnsiTheme="minorHAnsi"/>
          <w:b/>
          <w:bCs/>
        </w:rPr>
        <w:t>Cena brutto</w:t>
      </w:r>
      <w:r w:rsidRPr="0079560C">
        <w:rPr>
          <w:rFonts w:asciiTheme="minorHAnsi" w:hAnsiTheme="minorHAnsi"/>
        </w:rPr>
        <w:t xml:space="preserve"> – waga 70%,</w:t>
      </w:r>
    </w:p>
    <w:p w14:paraId="73EBEFE9" w14:textId="77777777" w:rsidR="0079560C" w:rsidRPr="0079560C" w:rsidRDefault="0079560C" w:rsidP="00BC57FE">
      <w:pPr>
        <w:numPr>
          <w:ilvl w:val="0"/>
          <w:numId w:val="23"/>
        </w:numPr>
        <w:spacing w:after="120"/>
        <w:rPr>
          <w:rFonts w:asciiTheme="minorHAnsi" w:hAnsiTheme="minorHAnsi"/>
        </w:rPr>
      </w:pPr>
      <w:r w:rsidRPr="0079560C">
        <w:rPr>
          <w:rFonts w:asciiTheme="minorHAnsi" w:hAnsiTheme="minorHAnsi"/>
          <w:b/>
          <w:bCs/>
        </w:rPr>
        <w:t>Okres gwarancji jakości</w:t>
      </w:r>
      <w:r w:rsidRPr="0079560C">
        <w:rPr>
          <w:rFonts w:asciiTheme="minorHAnsi" w:hAnsiTheme="minorHAnsi"/>
        </w:rPr>
        <w:t xml:space="preserve"> – waga 30%.</w:t>
      </w:r>
    </w:p>
    <w:p w14:paraId="3D5FB980" w14:textId="77777777" w:rsidR="0079560C" w:rsidRPr="0079560C" w:rsidRDefault="0079560C" w:rsidP="0079560C">
      <w:pPr>
        <w:spacing w:after="120"/>
        <w:rPr>
          <w:rFonts w:asciiTheme="minorHAnsi" w:hAnsiTheme="minorHAnsi"/>
        </w:rPr>
      </w:pPr>
      <w:r w:rsidRPr="0079560C">
        <w:rPr>
          <w:rFonts w:asciiTheme="minorHAnsi" w:hAnsiTheme="minorHAnsi"/>
        </w:rPr>
        <w:t>W przypadku, gdy dwóch lub więcej Wykonawców otrzyma identyczną, najwyższą łączną liczbę punktów, Zamawiający zastrzega sobie prawo do wezwania tych Wykonawców do złożenia ofert dodatkowych, bez możliwości negocjacji treści ofert.</w:t>
      </w:r>
    </w:p>
    <w:p w14:paraId="1C5C4715" w14:textId="77777777" w:rsidR="0079560C" w:rsidRPr="0079560C" w:rsidRDefault="0079560C" w:rsidP="0079560C">
      <w:pPr>
        <w:spacing w:after="120"/>
        <w:rPr>
          <w:rFonts w:asciiTheme="minorHAnsi" w:hAnsiTheme="minorHAnsi"/>
        </w:rPr>
      </w:pPr>
      <w:r w:rsidRPr="0079560C">
        <w:rPr>
          <w:rFonts w:asciiTheme="minorHAnsi" w:hAnsiTheme="minorHAnsi"/>
        </w:rPr>
        <w:lastRenderedPageBreak/>
        <w:t>Oferta dodatkowa może zawierać nowe warunki w zakresie objętym kryteriami oceny (cena, okres gwarancji), ale nie może być mniej korzystna niż pierwotna oferta danego Wykonawcy. Oferty dodatkowe będą oceniane według tych samych kryteriów.</w:t>
      </w:r>
    </w:p>
    <w:p w14:paraId="1A61D93A" w14:textId="58CA8991" w:rsidR="006C12C3" w:rsidRPr="00BC57FE" w:rsidRDefault="006C12C3" w:rsidP="005E451C">
      <w:pPr>
        <w:spacing w:after="120"/>
        <w:rPr>
          <w:rFonts w:asciiTheme="minorHAnsi" w:hAnsiTheme="minorHAnsi"/>
          <w:b/>
          <w:bCs/>
        </w:rPr>
      </w:pPr>
      <w:r w:rsidRPr="00BC57FE">
        <w:rPr>
          <w:rFonts w:asciiTheme="minorHAnsi" w:hAnsiTheme="minorHAnsi"/>
          <w:b/>
          <w:bCs/>
        </w:rPr>
        <w:t>VII. SPOSÓB POROZUMIEWANIA SIĘ WYKONAWCY Z OFERENTAMI</w:t>
      </w:r>
    </w:p>
    <w:p w14:paraId="55D795D0" w14:textId="69C8457F" w:rsidR="006C12C3" w:rsidRPr="0029650B" w:rsidRDefault="006C12C3" w:rsidP="005E451C">
      <w:pPr>
        <w:pStyle w:val="Akapitzlist"/>
        <w:numPr>
          <w:ilvl w:val="0"/>
          <w:numId w:val="2"/>
        </w:numPr>
        <w:spacing w:after="120"/>
      </w:pPr>
      <w:r w:rsidRPr="0029650B">
        <w:t xml:space="preserve">Postępowanie prowadzone jest w formie </w:t>
      </w:r>
      <w:proofErr w:type="gramStart"/>
      <w:r w:rsidRPr="0029650B">
        <w:t>pisemnej  w</w:t>
      </w:r>
      <w:proofErr w:type="gramEnd"/>
      <w:r w:rsidRPr="0029650B">
        <w:t xml:space="preserve"> języku polskim.</w:t>
      </w:r>
    </w:p>
    <w:p w14:paraId="4A9B3F6D" w14:textId="5154CCB7" w:rsidR="006C12C3" w:rsidRPr="0029650B" w:rsidRDefault="006C12C3" w:rsidP="005E451C">
      <w:pPr>
        <w:pStyle w:val="Akapitzlist"/>
        <w:numPr>
          <w:ilvl w:val="0"/>
          <w:numId w:val="2"/>
        </w:numPr>
        <w:spacing w:after="120"/>
      </w:pPr>
      <w:r w:rsidRPr="0029650B">
        <w:t xml:space="preserve">Wykonawcy mają prawo zwrócić się do Zamawiającego z wnioskiem o wyjaśnienie treści zapytania ofertowego. Zamawiający udzieli odpowiedzi niezwłocznie, jednak nie później niż na 2 dni przed terminem składania ofert. W przypadku, gdy zapytanie dotyczy już udzielonych wyjaśnień, Zamawiający zastrzega sobie prawo do pozostawienia zapytania bez rozpatrzenia. </w:t>
      </w:r>
    </w:p>
    <w:p w14:paraId="40DD23E5" w14:textId="59379ED1" w:rsidR="006C12C3" w:rsidRPr="0029650B" w:rsidRDefault="006C12C3" w:rsidP="005E451C">
      <w:pPr>
        <w:pStyle w:val="Akapitzlist"/>
        <w:numPr>
          <w:ilvl w:val="0"/>
          <w:numId w:val="2"/>
        </w:numPr>
        <w:spacing w:after="120"/>
      </w:pPr>
      <w:r w:rsidRPr="0029650B">
        <w:t>Wnioski o wyjaśnienie treści zapytania ofertowego należy składać za pośrednictwem Bazy Konkurencyjności.</w:t>
      </w:r>
    </w:p>
    <w:p w14:paraId="7EB6E639" w14:textId="7D04682C" w:rsidR="006C12C3" w:rsidRPr="0029650B" w:rsidRDefault="006C12C3" w:rsidP="005E451C">
      <w:pPr>
        <w:pStyle w:val="Akapitzlist"/>
        <w:numPr>
          <w:ilvl w:val="0"/>
          <w:numId w:val="2"/>
        </w:numPr>
        <w:spacing w:after="120"/>
      </w:pPr>
      <w:r w:rsidRPr="0029650B">
        <w:t xml:space="preserve">Odpowiedzi na wnioski o wyjaśnienia będą publikowane na </w:t>
      </w:r>
      <w:r w:rsidR="00892608" w:rsidRPr="0029650B">
        <w:t xml:space="preserve">publicznej </w:t>
      </w:r>
      <w:r w:rsidRPr="0029650B">
        <w:t xml:space="preserve">stronie internetowej: </w:t>
      </w:r>
      <w:hyperlink r:id="rId9" w:tgtFrame="_new" w:history="1">
        <w:r w:rsidRPr="0029650B">
          <w:rPr>
            <w:rStyle w:val="Hipercze"/>
          </w:rPr>
          <w:t>www.bazakonkurencyjnosci.funduszeeuropejskie.gov.pl</w:t>
        </w:r>
      </w:hyperlink>
      <w:r w:rsidR="00892608" w:rsidRPr="0029650B">
        <w:t xml:space="preserve"> na podstronie dotyczącej przedmiotowego zamówienia.</w:t>
      </w:r>
    </w:p>
    <w:p w14:paraId="132C37F1" w14:textId="438B7192" w:rsidR="004D1CEF" w:rsidRPr="0029650B" w:rsidRDefault="006C12C3" w:rsidP="005E451C">
      <w:pPr>
        <w:pStyle w:val="Akapitzlist"/>
        <w:numPr>
          <w:ilvl w:val="0"/>
          <w:numId w:val="2"/>
        </w:numPr>
        <w:spacing w:after="120"/>
      </w:pPr>
      <w:r w:rsidRPr="0029650B">
        <w:t xml:space="preserve">Zamawiający </w:t>
      </w:r>
      <w:r w:rsidR="0079560C" w:rsidRPr="0029650B">
        <w:t xml:space="preserve">w uzasadnionych przypadkach </w:t>
      </w:r>
      <w:r w:rsidRPr="0029650B">
        <w:t xml:space="preserve">zastrzega sobie prawo do zmiany treści zapytania ofertowego przed upływem terminu składania ofert. Ewentualne zmiany będą niezwłocznie zamieszczone na </w:t>
      </w:r>
      <w:r w:rsidR="00892608" w:rsidRPr="0029650B">
        <w:t xml:space="preserve">podstronie zamówienia dostępnej w na stronie </w:t>
      </w:r>
      <w:hyperlink r:id="rId10" w:tgtFrame="_new" w:history="1">
        <w:r w:rsidRPr="0029650B">
          <w:rPr>
            <w:rStyle w:val="Hipercze"/>
          </w:rPr>
          <w:t>www.bazakonkurencyjnosci.funduszeeuropejskie.gov.pl</w:t>
        </w:r>
      </w:hyperlink>
      <w:r w:rsidRPr="0029650B">
        <w:t xml:space="preserve"> i będą wiążące dla wszystkich oferentów.</w:t>
      </w:r>
    </w:p>
    <w:p w14:paraId="3EB2304E" w14:textId="526F0342" w:rsidR="004D1CEF" w:rsidRPr="00BC57FE" w:rsidRDefault="004D1CEF" w:rsidP="005E451C">
      <w:pPr>
        <w:spacing w:after="120"/>
        <w:rPr>
          <w:rFonts w:asciiTheme="minorHAnsi" w:hAnsiTheme="minorHAnsi"/>
          <w:b/>
          <w:bCs/>
        </w:rPr>
      </w:pPr>
      <w:r w:rsidRPr="00BC57FE">
        <w:rPr>
          <w:rFonts w:asciiTheme="minorHAnsi" w:hAnsiTheme="minorHAnsi"/>
          <w:b/>
          <w:bCs/>
        </w:rPr>
        <w:t>VIII. ZAWARCIE</w:t>
      </w:r>
      <w:r w:rsidR="00402944" w:rsidRPr="00BC57FE">
        <w:rPr>
          <w:rFonts w:asciiTheme="minorHAnsi" w:hAnsiTheme="minorHAnsi"/>
          <w:b/>
          <w:bCs/>
        </w:rPr>
        <w:t xml:space="preserve"> </w:t>
      </w:r>
      <w:r w:rsidRPr="00BC57FE">
        <w:rPr>
          <w:rFonts w:asciiTheme="minorHAnsi" w:hAnsiTheme="minorHAnsi"/>
          <w:b/>
          <w:bCs/>
        </w:rPr>
        <w:t>UMOWY</w:t>
      </w:r>
    </w:p>
    <w:p w14:paraId="4715C19E" w14:textId="77777777" w:rsidR="0079560C" w:rsidRPr="0079560C" w:rsidRDefault="0079560C" w:rsidP="00BC57FE">
      <w:pPr>
        <w:numPr>
          <w:ilvl w:val="0"/>
          <w:numId w:val="24"/>
        </w:numPr>
        <w:spacing w:after="120"/>
        <w:rPr>
          <w:rFonts w:asciiTheme="minorHAnsi" w:eastAsiaTheme="minorHAnsi" w:hAnsiTheme="minorHAnsi" w:cstheme="minorBidi"/>
          <w:kern w:val="2"/>
          <w:lang w:eastAsia="en-US"/>
          <w14:ligatures w14:val="standardContextual"/>
        </w:rPr>
      </w:pPr>
      <w:r w:rsidRPr="0079560C">
        <w:rPr>
          <w:rFonts w:asciiTheme="minorHAnsi" w:eastAsiaTheme="minorHAnsi" w:hAnsiTheme="minorHAnsi" w:cstheme="minorBidi"/>
          <w:kern w:val="2"/>
          <w:lang w:eastAsia="en-US"/>
          <w14:ligatures w14:val="standardContextual"/>
        </w:rPr>
        <w:t>Zamawiający zaprosi Wykonawcę, którego oferta została uznana za najkorzystniejszą, do zawarcia umowy, wskazując miejsce oraz termin jej podpisania.</w:t>
      </w:r>
    </w:p>
    <w:p w14:paraId="28B1A6C9" w14:textId="77777777" w:rsidR="0079560C" w:rsidRPr="0079560C" w:rsidRDefault="0079560C" w:rsidP="00BC57FE">
      <w:pPr>
        <w:numPr>
          <w:ilvl w:val="0"/>
          <w:numId w:val="24"/>
        </w:numPr>
        <w:spacing w:after="120"/>
        <w:rPr>
          <w:rFonts w:asciiTheme="minorHAnsi" w:eastAsiaTheme="minorHAnsi" w:hAnsiTheme="minorHAnsi" w:cstheme="minorBidi"/>
          <w:kern w:val="2"/>
          <w:lang w:eastAsia="en-US"/>
          <w14:ligatures w14:val="standardContextual"/>
        </w:rPr>
      </w:pPr>
      <w:r w:rsidRPr="0079560C">
        <w:rPr>
          <w:rFonts w:asciiTheme="minorHAnsi" w:eastAsiaTheme="minorHAnsi" w:hAnsiTheme="minorHAnsi" w:cstheme="minorBidi"/>
          <w:kern w:val="2"/>
          <w:lang w:eastAsia="en-US"/>
          <w14:ligatures w14:val="standardContextual"/>
        </w:rPr>
        <w:t>W przypadku, gdy wybrany Wykonawca uchyli się od zawarcia umowy, tj. umowa z jego winy nie zostanie podpisana w terminie 10 dni roboczych od dnia następującego po dniu przesłania zaproszenia drogą elektroniczną, Zamawiający ma prawo podpisać umowę z Wykonawcą, którego oferta uzyskała kolejną najwyższą liczbę punktów, bez konieczności ponownego badania i oceny ofert.</w:t>
      </w:r>
    </w:p>
    <w:p w14:paraId="0B5803EC" w14:textId="6C6D2B59" w:rsidR="001D4DBC" w:rsidRPr="00BC57FE" w:rsidRDefault="00730874" w:rsidP="005E451C">
      <w:pPr>
        <w:spacing w:after="120"/>
        <w:rPr>
          <w:rFonts w:asciiTheme="minorHAnsi" w:hAnsiTheme="minorHAnsi"/>
          <w:b/>
          <w:bCs/>
        </w:rPr>
      </w:pPr>
      <w:r w:rsidRPr="00BC57FE">
        <w:rPr>
          <w:rFonts w:asciiTheme="minorHAnsi" w:hAnsiTheme="minorHAnsi"/>
          <w:b/>
          <w:bCs/>
        </w:rPr>
        <w:t>IX.</w:t>
      </w:r>
      <w:r w:rsidR="001D4DBC" w:rsidRPr="00BC57FE">
        <w:rPr>
          <w:rFonts w:asciiTheme="minorHAnsi" w:hAnsiTheme="minorHAnsi"/>
          <w:b/>
          <w:bCs/>
        </w:rPr>
        <w:t xml:space="preserve"> MOŻLIWOŚĆ UNIEWAŻNIENIA POSTĘPOWANIA</w:t>
      </w:r>
    </w:p>
    <w:p w14:paraId="7FF36C9D" w14:textId="5C5A5C25" w:rsidR="00B87D4B" w:rsidRPr="0029650B" w:rsidRDefault="00AF3F98" w:rsidP="005E451C">
      <w:pPr>
        <w:spacing w:after="120"/>
        <w:rPr>
          <w:rFonts w:asciiTheme="minorHAnsi" w:hAnsiTheme="minorHAnsi"/>
        </w:rPr>
      </w:pPr>
      <w:r w:rsidRPr="0029650B">
        <w:rPr>
          <w:rFonts w:asciiTheme="minorHAnsi" w:hAnsiTheme="minorHAnsi"/>
        </w:rPr>
        <w:t>Zamawiający zastrzega sobie prawo do odstąpienia od wyboru oferty lub unieważnienia postępowania ofertowego na każdym etapie, bez konieczności podawania przyczyny. Wykonawcy nie przysługuje w takim przypadku prawo do jakichkolwiek roszczeń wobec Zamawiającego.</w:t>
      </w:r>
    </w:p>
    <w:p w14:paraId="4960C4B9" w14:textId="77777777" w:rsidR="00BC57FE" w:rsidRDefault="00BC57FE" w:rsidP="00BC57FE">
      <w:pPr>
        <w:spacing w:after="120"/>
        <w:rPr>
          <w:rFonts w:asciiTheme="minorHAnsi" w:hAnsiTheme="minorHAnsi" w:cstheme="minorHAnsi"/>
          <w:b/>
        </w:rPr>
      </w:pPr>
    </w:p>
    <w:p w14:paraId="23034750" w14:textId="3F876CAB" w:rsidR="004C4FBD" w:rsidRPr="0029650B" w:rsidRDefault="004C4FBD" w:rsidP="00BC57FE">
      <w:pPr>
        <w:spacing w:after="120"/>
        <w:rPr>
          <w:rFonts w:asciiTheme="minorHAnsi" w:hAnsiTheme="minorHAnsi" w:cstheme="minorHAnsi"/>
          <w:b/>
        </w:rPr>
      </w:pPr>
      <w:proofErr w:type="gramStart"/>
      <w:r w:rsidRPr="0029650B">
        <w:rPr>
          <w:rFonts w:asciiTheme="minorHAnsi" w:hAnsiTheme="minorHAnsi" w:cstheme="minorHAnsi"/>
          <w:b/>
        </w:rPr>
        <w:t>ZAŁĄCZNIKI :</w:t>
      </w:r>
      <w:proofErr w:type="gramEnd"/>
    </w:p>
    <w:p w14:paraId="01DEA443"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t>Załącznik nr 1</w:t>
      </w:r>
      <w:r w:rsidRPr="0079560C">
        <w:rPr>
          <w:rFonts w:asciiTheme="minorHAnsi" w:hAnsiTheme="minorHAnsi" w:cstheme="minorHAnsi"/>
        </w:rPr>
        <w:t xml:space="preserve"> – Formularz oferty</w:t>
      </w:r>
    </w:p>
    <w:p w14:paraId="55505004"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t>Załącznik nr 2</w:t>
      </w:r>
      <w:r w:rsidRPr="0079560C">
        <w:rPr>
          <w:rFonts w:asciiTheme="minorHAnsi" w:hAnsiTheme="minorHAnsi" w:cstheme="minorHAnsi"/>
        </w:rPr>
        <w:t xml:space="preserve"> – Oświadczenie Wykonawcy o niepodleganiu wykluczeniu</w:t>
      </w:r>
    </w:p>
    <w:p w14:paraId="051A93B5"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t>Załącznik nr 3</w:t>
      </w:r>
      <w:r w:rsidRPr="0079560C">
        <w:rPr>
          <w:rFonts w:asciiTheme="minorHAnsi" w:hAnsiTheme="minorHAnsi" w:cstheme="minorHAnsi"/>
        </w:rPr>
        <w:t xml:space="preserve"> – Wykaz wykonanych prac wraz z dowodami</w:t>
      </w:r>
    </w:p>
    <w:p w14:paraId="67A14099"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lastRenderedPageBreak/>
        <w:t>Załącznik nr 4</w:t>
      </w:r>
      <w:r w:rsidRPr="0079560C">
        <w:rPr>
          <w:rFonts w:asciiTheme="minorHAnsi" w:hAnsiTheme="minorHAnsi" w:cstheme="minorHAnsi"/>
        </w:rPr>
        <w:t xml:space="preserve"> – Wykaz osób przeznaczonych do realizacji zamówienia</w:t>
      </w:r>
    </w:p>
    <w:p w14:paraId="3038101D"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t>Załącznik nr 5</w:t>
      </w:r>
      <w:r w:rsidRPr="0079560C">
        <w:rPr>
          <w:rFonts w:asciiTheme="minorHAnsi" w:hAnsiTheme="minorHAnsi" w:cstheme="minorHAnsi"/>
        </w:rPr>
        <w:t xml:space="preserve"> – Opis przedmiotu zamówienia</w:t>
      </w:r>
    </w:p>
    <w:p w14:paraId="71CEFCE7"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t>Załącznik nr 6</w:t>
      </w:r>
      <w:r w:rsidRPr="0079560C">
        <w:rPr>
          <w:rFonts w:asciiTheme="minorHAnsi" w:hAnsiTheme="minorHAnsi" w:cstheme="minorHAnsi"/>
        </w:rPr>
        <w:t xml:space="preserve"> – Projekt umowy</w:t>
      </w:r>
    </w:p>
    <w:p w14:paraId="2CC917FD" w14:textId="77777777" w:rsidR="0079560C" w:rsidRPr="0079560C" w:rsidRDefault="0079560C" w:rsidP="00BC57FE">
      <w:pPr>
        <w:numPr>
          <w:ilvl w:val="0"/>
          <w:numId w:val="25"/>
        </w:numPr>
        <w:spacing w:after="120"/>
        <w:rPr>
          <w:rFonts w:asciiTheme="minorHAnsi" w:hAnsiTheme="minorHAnsi" w:cstheme="minorHAnsi"/>
        </w:rPr>
      </w:pPr>
      <w:r w:rsidRPr="0079560C">
        <w:rPr>
          <w:rFonts w:asciiTheme="minorHAnsi" w:hAnsiTheme="minorHAnsi" w:cstheme="minorHAnsi"/>
          <w:b/>
          <w:bCs/>
        </w:rPr>
        <w:t>Załącznik nr 7</w:t>
      </w:r>
      <w:r w:rsidRPr="0079560C">
        <w:rPr>
          <w:rFonts w:asciiTheme="minorHAnsi" w:hAnsiTheme="minorHAnsi" w:cstheme="minorHAnsi"/>
        </w:rPr>
        <w:t xml:space="preserve"> – Informacja RODO</w:t>
      </w:r>
    </w:p>
    <w:p w14:paraId="02D705A1" w14:textId="6F684186" w:rsidR="006B938D" w:rsidRPr="0029650B" w:rsidRDefault="006B938D" w:rsidP="005E451C">
      <w:pPr>
        <w:spacing w:after="120"/>
        <w:rPr>
          <w:rFonts w:asciiTheme="minorHAnsi" w:hAnsiTheme="minorHAnsi"/>
        </w:rPr>
      </w:pPr>
      <w:r w:rsidRPr="0029650B">
        <w:rPr>
          <w:rFonts w:asciiTheme="minorHAnsi" w:hAnsiTheme="minorHAnsi"/>
        </w:rPr>
        <w:br w:type="page"/>
      </w:r>
    </w:p>
    <w:p w14:paraId="4BE13EF5" w14:textId="6620F7FE" w:rsidR="009D3B44" w:rsidRPr="0029650B" w:rsidRDefault="009D3B44" w:rsidP="00BC57FE">
      <w:pPr>
        <w:spacing w:after="120"/>
        <w:jc w:val="right"/>
        <w:rPr>
          <w:rFonts w:asciiTheme="minorHAnsi" w:hAnsiTheme="minorHAnsi" w:cstheme="majorBidi"/>
          <w:b/>
        </w:rPr>
      </w:pPr>
      <w:r w:rsidRPr="0029650B">
        <w:rPr>
          <w:rFonts w:asciiTheme="minorHAnsi" w:hAnsiTheme="minorHAnsi" w:cstheme="majorBidi"/>
          <w:b/>
        </w:rPr>
        <w:lastRenderedPageBreak/>
        <w:t xml:space="preserve">ZAŁĄCZNIK NR 1 </w:t>
      </w:r>
    </w:p>
    <w:p w14:paraId="772C9679" w14:textId="7366998F" w:rsidR="0088481A" w:rsidRPr="0029650B" w:rsidRDefault="009D3B44" w:rsidP="005E451C">
      <w:pPr>
        <w:spacing w:after="120"/>
        <w:jc w:val="center"/>
        <w:rPr>
          <w:rFonts w:asciiTheme="minorHAnsi" w:hAnsiTheme="minorHAnsi" w:cstheme="majorHAnsi"/>
          <w:b/>
        </w:rPr>
      </w:pPr>
      <w:r w:rsidRPr="0029650B">
        <w:rPr>
          <w:rFonts w:asciiTheme="minorHAnsi" w:hAnsiTheme="minorHAnsi" w:cstheme="majorHAnsi"/>
          <w:b/>
        </w:rPr>
        <w:t>FORMULARZ OFERTY</w:t>
      </w:r>
    </w:p>
    <w:tbl>
      <w:tblPr>
        <w:tblStyle w:val="Tabela-Siatka"/>
        <w:tblW w:w="9109" w:type="dxa"/>
        <w:tblLook w:val="04A0" w:firstRow="1" w:lastRow="0" w:firstColumn="1" w:lastColumn="0" w:noHBand="0" w:noVBand="1"/>
      </w:tblPr>
      <w:tblGrid>
        <w:gridCol w:w="1678"/>
        <w:gridCol w:w="1558"/>
        <w:gridCol w:w="1861"/>
        <w:gridCol w:w="2553"/>
        <w:gridCol w:w="1459"/>
      </w:tblGrid>
      <w:tr w:rsidR="004B5A16" w:rsidRPr="0029650B" w14:paraId="0DED652F" w14:textId="77777777" w:rsidTr="004B5A16">
        <w:trPr>
          <w:trHeight w:val="860"/>
        </w:trPr>
        <w:tc>
          <w:tcPr>
            <w:tcW w:w="1774" w:type="dxa"/>
          </w:tcPr>
          <w:p w14:paraId="1C802DC1" w14:textId="7670A7B2" w:rsidR="004B5A16" w:rsidRPr="0029650B" w:rsidRDefault="004B5A16" w:rsidP="005E451C">
            <w:pPr>
              <w:pStyle w:val="Standard"/>
              <w:suppressAutoHyphens w:val="0"/>
              <w:spacing w:after="120"/>
              <w:rPr>
                <w:rFonts w:asciiTheme="minorHAnsi" w:hAnsiTheme="minorHAnsi" w:cstheme="minorHAnsi"/>
                <w:sz w:val="24"/>
                <w:szCs w:val="24"/>
              </w:rPr>
            </w:pPr>
            <w:r w:rsidRPr="0029650B">
              <w:rPr>
                <w:rFonts w:asciiTheme="minorHAnsi" w:hAnsiTheme="minorHAnsi" w:cstheme="majorHAnsi"/>
                <w:sz w:val="24"/>
                <w:szCs w:val="24"/>
              </w:rPr>
              <w:t>Nazwa i adres Wykonawcy</w:t>
            </w:r>
          </w:p>
        </w:tc>
        <w:tc>
          <w:tcPr>
            <w:tcW w:w="1751" w:type="dxa"/>
          </w:tcPr>
          <w:p w14:paraId="7C6805A0" w14:textId="08AC76A4" w:rsidR="004B5A16" w:rsidRPr="0029650B" w:rsidRDefault="004B5A16" w:rsidP="005E451C">
            <w:pPr>
              <w:pStyle w:val="Standard"/>
              <w:suppressAutoHyphens w:val="0"/>
              <w:spacing w:after="120"/>
              <w:rPr>
                <w:rFonts w:asciiTheme="minorHAnsi" w:hAnsiTheme="minorHAnsi" w:cstheme="minorHAnsi"/>
                <w:sz w:val="24"/>
                <w:szCs w:val="24"/>
              </w:rPr>
            </w:pPr>
            <w:r w:rsidRPr="0029650B">
              <w:rPr>
                <w:rFonts w:asciiTheme="minorHAnsi" w:hAnsiTheme="minorHAnsi" w:cstheme="majorHAnsi"/>
                <w:sz w:val="24"/>
                <w:szCs w:val="24"/>
              </w:rPr>
              <w:t>NIP/ REGON/ KRS/ CEiDG)</w:t>
            </w:r>
          </w:p>
        </w:tc>
        <w:tc>
          <w:tcPr>
            <w:tcW w:w="1798" w:type="dxa"/>
          </w:tcPr>
          <w:p w14:paraId="3DACB406" w14:textId="2F90F106" w:rsidR="004B5A16" w:rsidRPr="0029650B" w:rsidRDefault="004B5A16" w:rsidP="005E451C">
            <w:pPr>
              <w:pStyle w:val="Standard"/>
              <w:suppressAutoHyphens w:val="0"/>
              <w:spacing w:after="120"/>
              <w:rPr>
                <w:rFonts w:asciiTheme="minorHAnsi" w:hAnsiTheme="minorHAnsi" w:cstheme="minorHAnsi"/>
                <w:sz w:val="24"/>
                <w:szCs w:val="24"/>
              </w:rPr>
            </w:pPr>
            <w:r w:rsidRPr="0029650B">
              <w:rPr>
                <w:rFonts w:asciiTheme="minorHAnsi" w:hAnsiTheme="minorHAnsi" w:cstheme="majorHAnsi"/>
                <w:sz w:val="24"/>
                <w:szCs w:val="24"/>
              </w:rPr>
              <w:t>reprezentowany przez: Imię i nazwisko</w:t>
            </w:r>
          </w:p>
        </w:tc>
        <w:tc>
          <w:tcPr>
            <w:tcW w:w="2054" w:type="dxa"/>
          </w:tcPr>
          <w:p w14:paraId="25832F69" w14:textId="4FC0FA68" w:rsidR="004B5A16" w:rsidRPr="0029650B" w:rsidRDefault="004B5A16" w:rsidP="005E451C">
            <w:pPr>
              <w:pStyle w:val="Standard"/>
              <w:suppressAutoHyphens w:val="0"/>
              <w:spacing w:after="120"/>
              <w:jc w:val="both"/>
              <w:rPr>
                <w:rFonts w:asciiTheme="minorHAnsi" w:hAnsiTheme="minorHAnsi" w:cstheme="minorHAnsi"/>
                <w:sz w:val="24"/>
                <w:szCs w:val="24"/>
              </w:rPr>
            </w:pPr>
            <w:r w:rsidRPr="0029650B">
              <w:rPr>
                <w:rFonts w:asciiTheme="minorHAnsi" w:hAnsiTheme="minorHAnsi" w:cstheme="majorHAnsi"/>
                <w:sz w:val="24"/>
                <w:szCs w:val="24"/>
              </w:rPr>
              <w:t>Stanowisko/Działający jako</w:t>
            </w:r>
          </w:p>
        </w:tc>
        <w:tc>
          <w:tcPr>
            <w:tcW w:w="1732" w:type="dxa"/>
          </w:tcPr>
          <w:p w14:paraId="34BE91D5" w14:textId="6F6EB4C2" w:rsidR="004B5A16" w:rsidRPr="0029650B" w:rsidRDefault="004B5A16" w:rsidP="0079560C">
            <w:pPr>
              <w:pStyle w:val="Standard"/>
              <w:suppressAutoHyphens w:val="0"/>
              <w:spacing w:after="120"/>
              <w:rPr>
                <w:rFonts w:asciiTheme="minorHAnsi" w:hAnsiTheme="minorHAnsi" w:cstheme="minorHAnsi"/>
                <w:sz w:val="24"/>
                <w:szCs w:val="24"/>
              </w:rPr>
            </w:pPr>
            <w:r w:rsidRPr="0029650B">
              <w:rPr>
                <w:rFonts w:asciiTheme="minorHAnsi" w:hAnsiTheme="minorHAnsi" w:cstheme="majorHAnsi"/>
                <w:sz w:val="24"/>
                <w:szCs w:val="24"/>
              </w:rPr>
              <w:t>adres e-mail</w:t>
            </w:r>
          </w:p>
        </w:tc>
      </w:tr>
      <w:tr w:rsidR="004B5A16" w:rsidRPr="0029650B" w14:paraId="43CE14D7" w14:textId="77777777" w:rsidTr="004B5A16">
        <w:trPr>
          <w:trHeight w:val="282"/>
        </w:trPr>
        <w:tc>
          <w:tcPr>
            <w:tcW w:w="1774" w:type="dxa"/>
          </w:tcPr>
          <w:p w14:paraId="674F7684" w14:textId="77777777" w:rsidR="004B5A16" w:rsidRPr="0029650B" w:rsidRDefault="004B5A16" w:rsidP="005E451C">
            <w:pPr>
              <w:pStyle w:val="Standard"/>
              <w:suppressAutoHyphens w:val="0"/>
              <w:spacing w:after="120"/>
              <w:jc w:val="both"/>
              <w:rPr>
                <w:rFonts w:asciiTheme="minorHAnsi" w:hAnsiTheme="minorHAnsi" w:cstheme="minorHAnsi"/>
                <w:sz w:val="24"/>
                <w:szCs w:val="24"/>
              </w:rPr>
            </w:pPr>
          </w:p>
        </w:tc>
        <w:tc>
          <w:tcPr>
            <w:tcW w:w="1751" w:type="dxa"/>
          </w:tcPr>
          <w:p w14:paraId="6E8299DD" w14:textId="28EBB2A0" w:rsidR="004B5A16" w:rsidRPr="0029650B" w:rsidRDefault="004B5A16" w:rsidP="005E451C">
            <w:pPr>
              <w:pStyle w:val="Standard"/>
              <w:suppressAutoHyphens w:val="0"/>
              <w:spacing w:after="120"/>
              <w:jc w:val="both"/>
              <w:rPr>
                <w:rFonts w:asciiTheme="minorHAnsi" w:hAnsiTheme="minorHAnsi" w:cstheme="minorHAnsi"/>
                <w:sz w:val="24"/>
                <w:szCs w:val="24"/>
              </w:rPr>
            </w:pPr>
          </w:p>
        </w:tc>
        <w:tc>
          <w:tcPr>
            <w:tcW w:w="1798" w:type="dxa"/>
          </w:tcPr>
          <w:p w14:paraId="2355B36A" w14:textId="77777777" w:rsidR="004B5A16" w:rsidRPr="0029650B" w:rsidRDefault="004B5A16" w:rsidP="005E451C">
            <w:pPr>
              <w:pStyle w:val="Standard"/>
              <w:suppressAutoHyphens w:val="0"/>
              <w:spacing w:after="120"/>
              <w:jc w:val="both"/>
              <w:rPr>
                <w:rFonts w:asciiTheme="minorHAnsi" w:hAnsiTheme="minorHAnsi" w:cstheme="minorHAnsi"/>
                <w:sz w:val="24"/>
                <w:szCs w:val="24"/>
              </w:rPr>
            </w:pPr>
          </w:p>
        </w:tc>
        <w:tc>
          <w:tcPr>
            <w:tcW w:w="2054" w:type="dxa"/>
          </w:tcPr>
          <w:p w14:paraId="29D0B437" w14:textId="77777777" w:rsidR="004B5A16" w:rsidRPr="0029650B" w:rsidRDefault="004B5A16" w:rsidP="005E451C">
            <w:pPr>
              <w:pStyle w:val="Standard"/>
              <w:suppressAutoHyphens w:val="0"/>
              <w:spacing w:after="120"/>
              <w:jc w:val="both"/>
              <w:rPr>
                <w:rFonts w:asciiTheme="minorHAnsi" w:hAnsiTheme="minorHAnsi" w:cstheme="minorHAnsi"/>
                <w:sz w:val="24"/>
                <w:szCs w:val="24"/>
              </w:rPr>
            </w:pPr>
          </w:p>
        </w:tc>
        <w:tc>
          <w:tcPr>
            <w:tcW w:w="1732" w:type="dxa"/>
          </w:tcPr>
          <w:p w14:paraId="469E5921" w14:textId="77777777" w:rsidR="004B5A16" w:rsidRPr="0029650B" w:rsidRDefault="004B5A16" w:rsidP="005E451C">
            <w:pPr>
              <w:pStyle w:val="Standard"/>
              <w:suppressAutoHyphens w:val="0"/>
              <w:spacing w:after="120"/>
              <w:jc w:val="both"/>
              <w:rPr>
                <w:rFonts w:asciiTheme="minorHAnsi" w:hAnsiTheme="minorHAnsi" w:cstheme="minorHAnsi"/>
                <w:sz w:val="24"/>
                <w:szCs w:val="24"/>
              </w:rPr>
            </w:pPr>
          </w:p>
        </w:tc>
      </w:tr>
    </w:tbl>
    <w:p w14:paraId="438E9B82" w14:textId="77777777" w:rsidR="009D3B44" w:rsidRPr="0029650B" w:rsidRDefault="009D3B44" w:rsidP="005E451C">
      <w:pPr>
        <w:tabs>
          <w:tab w:val="left" w:pos="1035"/>
        </w:tabs>
        <w:spacing w:after="120"/>
        <w:jc w:val="both"/>
        <w:rPr>
          <w:rFonts w:asciiTheme="minorHAnsi" w:hAnsiTheme="minorHAnsi" w:cstheme="majorHAnsi"/>
        </w:rPr>
      </w:pPr>
    </w:p>
    <w:p w14:paraId="0B2BA85E" w14:textId="766C72B7" w:rsidR="0079560C" w:rsidRPr="0079560C" w:rsidRDefault="0079560C" w:rsidP="0079560C">
      <w:pPr>
        <w:spacing w:after="120"/>
        <w:rPr>
          <w:rFonts w:asciiTheme="minorHAnsi" w:hAnsiTheme="minorHAnsi" w:cstheme="minorHAnsi"/>
        </w:rPr>
      </w:pPr>
      <w:r w:rsidRPr="0079560C">
        <w:rPr>
          <w:rFonts w:asciiTheme="minorHAnsi" w:hAnsiTheme="minorHAnsi" w:cstheme="minorHAnsi"/>
        </w:rPr>
        <w:t>Dotyczy postępowania na:</w:t>
      </w:r>
      <w:r w:rsidRPr="0079560C">
        <w:rPr>
          <w:rFonts w:asciiTheme="minorHAnsi" w:hAnsiTheme="minorHAnsi" w:cstheme="minorHAnsi"/>
        </w:rPr>
        <w:br/>
        <w:t xml:space="preserve">Zakup i montaż dwóch zewnętrznych ścianek wspinaczkowych typu </w:t>
      </w:r>
      <w:proofErr w:type="spellStart"/>
      <w:r w:rsidRPr="0079560C">
        <w:rPr>
          <w:rFonts w:asciiTheme="minorHAnsi" w:hAnsiTheme="minorHAnsi" w:cstheme="minorHAnsi"/>
        </w:rPr>
        <w:t>boulderingowego</w:t>
      </w:r>
      <w:proofErr w:type="spellEnd"/>
      <w:r w:rsidRPr="0079560C">
        <w:rPr>
          <w:rFonts w:asciiTheme="minorHAnsi" w:hAnsiTheme="minorHAnsi" w:cstheme="minorHAnsi"/>
        </w:rPr>
        <w:t xml:space="preserve"> w Stroniu Śląskim wraz z fundamentami, nawierzchnią i zadaszeniem</w:t>
      </w:r>
      <w:r w:rsidRPr="0079560C">
        <w:rPr>
          <w:rFonts w:asciiTheme="minorHAnsi" w:hAnsiTheme="minorHAnsi" w:cstheme="minorHAnsi"/>
        </w:rPr>
        <w:br/>
      </w:r>
      <w:r w:rsidR="005D3804" w:rsidRPr="005D3804">
        <w:rPr>
          <w:rFonts w:asciiTheme="minorHAnsi" w:hAnsiTheme="minorHAnsi" w:cstheme="minorHAnsi"/>
        </w:rPr>
        <w:t>„Zwiększenie odporności przedsiębiorstwa MONIKA GALOS DWOREK GALOSA na przyszłe sytuacje kryzysowe poprzez rozszerzenie oferowanych usług o organizację zajęć rekreacyjnych na ściance wspinaczkowej”</w:t>
      </w:r>
      <w:r w:rsidR="005D3804" w:rsidRPr="005D3804">
        <w:rPr>
          <w:rFonts w:asciiTheme="minorHAnsi" w:hAnsiTheme="minorHAnsi" w:cstheme="minorHAnsi"/>
        </w:rPr>
        <w:br/>
        <w:t>Numer wniosku: KPOD.01.03-IW.01-8365/24</w:t>
      </w:r>
    </w:p>
    <w:p w14:paraId="24E6CFFA" w14:textId="77777777" w:rsidR="0079560C" w:rsidRPr="0079560C" w:rsidRDefault="0079560C" w:rsidP="0079560C">
      <w:pPr>
        <w:spacing w:after="120"/>
        <w:rPr>
          <w:rFonts w:asciiTheme="minorHAnsi" w:hAnsiTheme="minorHAnsi" w:cstheme="minorHAnsi"/>
          <w:b/>
          <w:bCs/>
        </w:rPr>
      </w:pPr>
      <w:r w:rsidRPr="0079560C">
        <w:rPr>
          <w:rFonts w:asciiTheme="minorHAnsi" w:hAnsiTheme="minorHAnsi" w:cstheme="minorHAnsi"/>
          <w:b/>
          <w:bCs/>
        </w:rPr>
        <w:t>PROPONOWANA CENA BRUTTO:</w:t>
      </w:r>
    </w:p>
    <w:p w14:paraId="45C57BA4" w14:textId="77777777" w:rsidR="0079560C" w:rsidRPr="0079560C" w:rsidRDefault="0079560C" w:rsidP="0079560C">
      <w:pPr>
        <w:spacing w:after="120"/>
        <w:rPr>
          <w:rFonts w:asciiTheme="minorHAnsi" w:hAnsiTheme="minorHAnsi" w:cstheme="minorHAnsi"/>
        </w:rPr>
      </w:pPr>
      <w:r w:rsidRPr="0079560C">
        <w:rPr>
          <w:rFonts w:asciiTheme="minorHAnsi" w:hAnsiTheme="minorHAnsi" w:cstheme="minorHAnsi"/>
          <w:b/>
          <w:bCs/>
        </w:rPr>
        <w:t>Cena brutto (zł):</w:t>
      </w:r>
      <w:r w:rsidRPr="0079560C">
        <w:rPr>
          <w:rFonts w:asciiTheme="minorHAnsi" w:hAnsiTheme="minorHAnsi" w:cstheme="minorHAnsi"/>
        </w:rPr>
        <w:br/>
        <w:t>.......................................................................................................................</w:t>
      </w:r>
    </w:p>
    <w:p w14:paraId="442529E8" w14:textId="77777777" w:rsidR="0079560C" w:rsidRPr="0079560C" w:rsidRDefault="0079560C" w:rsidP="0079560C">
      <w:pPr>
        <w:spacing w:after="120"/>
        <w:rPr>
          <w:rFonts w:asciiTheme="minorHAnsi" w:hAnsiTheme="minorHAnsi" w:cstheme="minorHAnsi"/>
        </w:rPr>
      </w:pPr>
      <w:r w:rsidRPr="0079560C">
        <w:rPr>
          <w:rFonts w:asciiTheme="minorHAnsi" w:hAnsiTheme="minorHAnsi" w:cstheme="minorHAnsi"/>
          <w:b/>
          <w:bCs/>
        </w:rPr>
        <w:t>Słownie:</w:t>
      </w:r>
      <w:r w:rsidRPr="0079560C">
        <w:rPr>
          <w:rFonts w:asciiTheme="minorHAnsi" w:hAnsiTheme="minorHAnsi" w:cstheme="minorHAnsi"/>
        </w:rPr>
        <w:br/>
        <w:t>.......................................................................................................................</w:t>
      </w:r>
    </w:p>
    <w:p w14:paraId="60C56F43" w14:textId="341C1E22" w:rsidR="0079560C" w:rsidRPr="0079560C" w:rsidRDefault="0079560C" w:rsidP="0079560C">
      <w:pPr>
        <w:spacing w:after="120"/>
        <w:rPr>
          <w:rFonts w:asciiTheme="minorHAnsi" w:hAnsiTheme="minorHAnsi" w:cstheme="minorHAnsi"/>
        </w:rPr>
      </w:pPr>
      <w:r w:rsidRPr="0079560C">
        <w:rPr>
          <w:rFonts w:asciiTheme="minorHAnsi" w:hAnsiTheme="minorHAnsi" w:cstheme="minorHAnsi"/>
          <w:b/>
          <w:bCs/>
        </w:rPr>
        <w:t>Zaoferowany okres gwarancji:</w:t>
      </w:r>
      <w:r w:rsidRPr="0079560C">
        <w:rPr>
          <w:rFonts w:asciiTheme="minorHAnsi" w:hAnsiTheme="minorHAnsi" w:cstheme="minorHAnsi"/>
        </w:rPr>
        <w:br/>
        <w:t>.................... miesięcy</w:t>
      </w:r>
      <w:r w:rsidRPr="0079560C">
        <w:rPr>
          <w:rFonts w:asciiTheme="minorHAnsi" w:hAnsiTheme="minorHAnsi" w:cstheme="minorHAnsi"/>
        </w:rPr>
        <w:br/>
        <w:t xml:space="preserve">(minimum </w:t>
      </w:r>
      <w:r w:rsidR="00EF5442">
        <w:rPr>
          <w:rFonts w:asciiTheme="minorHAnsi" w:hAnsiTheme="minorHAnsi" w:cstheme="minorHAnsi"/>
        </w:rPr>
        <w:t>60</w:t>
      </w:r>
      <w:r w:rsidRPr="0079560C">
        <w:rPr>
          <w:rFonts w:asciiTheme="minorHAnsi" w:hAnsiTheme="minorHAnsi" w:cstheme="minorHAnsi"/>
        </w:rPr>
        <w:t xml:space="preserve"> miesięcy; maksimum oceniane: 1</w:t>
      </w:r>
      <w:r w:rsidR="00EF5442">
        <w:rPr>
          <w:rFonts w:asciiTheme="minorHAnsi" w:hAnsiTheme="minorHAnsi" w:cstheme="minorHAnsi"/>
        </w:rPr>
        <w:t>20</w:t>
      </w:r>
      <w:r w:rsidRPr="0079560C">
        <w:rPr>
          <w:rFonts w:asciiTheme="minorHAnsi" w:hAnsiTheme="minorHAnsi" w:cstheme="minorHAnsi"/>
        </w:rPr>
        <w:t xml:space="preserve"> miesięcy)</w:t>
      </w:r>
    </w:p>
    <w:p w14:paraId="114A5035" w14:textId="6C5131A4" w:rsidR="0079560C" w:rsidRPr="0079560C" w:rsidRDefault="0079560C" w:rsidP="0079560C">
      <w:pPr>
        <w:spacing w:after="120"/>
        <w:rPr>
          <w:rFonts w:asciiTheme="minorHAnsi" w:hAnsiTheme="minorHAnsi" w:cstheme="minorHAnsi"/>
        </w:rPr>
      </w:pPr>
    </w:p>
    <w:p w14:paraId="6AF3C630" w14:textId="77777777" w:rsidR="0079560C" w:rsidRPr="0079560C" w:rsidRDefault="0079560C" w:rsidP="0079560C">
      <w:pPr>
        <w:spacing w:after="120"/>
        <w:rPr>
          <w:rFonts w:asciiTheme="minorHAnsi" w:hAnsiTheme="minorHAnsi" w:cstheme="minorHAnsi"/>
          <w:b/>
          <w:bCs/>
        </w:rPr>
      </w:pPr>
      <w:r w:rsidRPr="0079560C">
        <w:rPr>
          <w:rFonts w:asciiTheme="minorHAnsi" w:hAnsiTheme="minorHAnsi" w:cstheme="minorHAnsi"/>
          <w:b/>
          <w:bCs/>
        </w:rPr>
        <w:t>OŚWIADCZENIA WYKONAWCY:</w:t>
      </w:r>
    </w:p>
    <w:p w14:paraId="2506FD79" w14:textId="77777777" w:rsidR="0079560C" w:rsidRPr="0079560C" w:rsidRDefault="0079560C" w:rsidP="00BC57FE">
      <w:pPr>
        <w:numPr>
          <w:ilvl w:val="0"/>
          <w:numId w:val="26"/>
        </w:numPr>
        <w:spacing w:after="120"/>
        <w:rPr>
          <w:rFonts w:asciiTheme="minorHAnsi" w:hAnsiTheme="minorHAnsi" w:cstheme="minorHAnsi"/>
        </w:rPr>
      </w:pPr>
      <w:r w:rsidRPr="0079560C">
        <w:rPr>
          <w:rFonts w:asciiTheme="minorHAnsi" w:hAnsiTheme="minorHAnsi" w:cstheme="minorHAnsi"/>
        </w:rPr>
        <w:t>Oświadczam, że zapoznałem się z treścią zapytania ofertowego i akceptuję wszystkie jego warunki.</w:t>
      </w:r>
    </w:p>
    <w:p w14:paraId="1836E34D" w14:textId="77777777" w:rsidR="0079560C" w:rsidRPr="0079560C" w:rsidRDefault="0079560C" w:rsidP="00BC57FE">
      <w:pPr>
        <w:numPr>
          <w:ilvl w:val="0"/>
          <w:numId w:val="26"/>
        </w:numPr>
        <w:spacing w:after="120"/>
        <w:rPr>
          <w:rFonts w:asciiTheme="minorHAnsi" w:hAnsiTheme="minorHAnsi" w:cstheme="minorHAnsi"/>
        </w:rPr>
      </w:pPr>
      <w:r w:rsidRPr="0079560C">
        <w:rPr>
          <w:rFonts w:asciiTheme="minorHAnsi" w:hAnsiTheme="minorHAnsi" w:cstheme="minorHAnsi"/>
        </w:rPr>
        <w:t>Oświadczam, że uzyskałem wszelkie informacje niezbędne do przygotowania oferty.</w:t>
      </w:r>
    </w:p>
    <w:p w14:paraId="0CBABA5F" w14:textId="77777777" w:rsidR="0079560C" w:rsidRPr="0079560C" w:rsidRDefault="0079560C" w:rsidP="00BC57FE">
      <w:pPr>
        <w:numPr>
          <w:ilvl w:val="0"/>
          <w:numId w:val="26"/>
        </w:numPr>
        <w:spacing w:after="120"/>
        <w:rPr>
          <w:rFonts w:asciiTheme="minorHAnsi" w:hAnsiTheme="minorHAnsi" w:cstheme="minorHAnsi"/>
        </w:rPr>
      </w:pPr>
      <w:r w:rsidRPr="0079560C">
        <w:rPr>
          <w:rFonts w:asciiTheme="minorHAnsi" w:hAnsiTheme="minorHAnsi" w:cstheme="minorHAnsi"/>
        </w:rPr>
        <w:t>Zobowiązuję się do zawarcia umowy zgodnej z ofertą, w miejscu i terminie wskazanym przez Zamawiającego.</w:t>
      </w:r>
    </w:p>
    <w:p w14:paraId="728C873B" w14:textId="77777777" w:rsidR="0079560C" w:rsidRPr="0079560C" w:rsidRDefault="0079560C" w:rsidP="00BC57FE">
      <w:pPr>
        <w:numPr>
          <w:ilvl w:val="0"/>
          <w:numId w:val="26"/>
        </w:numPr>
        <w:spacing w:after="120"/>
        <w:rPr>
          <w:rFonts w:asciiTheme="minorHAnsi" w:hAnsiTheme="minorHAnsi" w:cstheme="minorHAnsi"/>
        </w:rPr>
      </w:pPr>
      <w:r w:rsidRPr="0079560C">
        <w:rPr>
          <w:rFonts w:asciiTheme="minorHAnsi" w:hAnsiTheme="minorHAnsi" w:cstheme="minorHAnsi"/>
        </w:rPr>
        <w:t>Oświadczam, że wypełniłem obowiązki informacyjne przewidziane w art. 13 lub art. 14 RODO wobec osób fizycznych, od których dane osobowe pozyskałem na potrzeby niniejszego postępowania. *</w:t>
      </w:r>
      <w:r w:rsidRPr="0079560C">
        <w:rPr>
          <w:rFonts w:asciiTheme="minorHAnsi" w:hAnsiTheme="minorHAnsi" w:cstheme="minorHAnsi"/>
        </w:rPr>
        <w:br/>
        <w:t>(* wykreślić, jeśli nie dotyczy)</w:t>
      </w:r>
    </w:p>
    <w:p w14:paraId="142CCF88" w14:textId="195EFE5F" w:rsidR="0079560C" w:rsidRPr="0079560C" w:rsidRDefault="0079560C" w:rsidP="0079560C">
      <w:pPr>
        <w:spacing w:after="120"/>
        <w:rPr>
          <w:rFonts w:asciiTheme="minorHAnsi" w:hAnsiTheme="minorHAnsi" w:cstheme="minorHAnsi"/>
        </w:rPr>
      </w:pPr>
    </w:p>
    <w:p w14:paraId="162259DE" w14:textId="77777777" w:rsidR="0079560C" w:rsidRPr="0079560C" w:rsidRDefault="0079560C" w:rsidP="0079560C">
      <w:pPr>
        <w:spacing w:after="120"/>
        <w:rPr>
          <w:rFonts w:asciiTheme="minorHAnsi" w:hAnsiTheme="minorHAnsi" w:cstheme="minorHAnsi"/>
        </w:rPr>
      </w:pPr>
      <w:r w:rsidRPr="0079560C">
        <w:rPr>
          <w:rFonts w:asciiTheme="minorHAnsi" w:hAnsiTheme="minorHAnsi" w:cstheme="minorHAnsi"/>
        </w:rPr>
        <w:t>Data i podpis Wykonawcy:</w:t>
      </w:r>
      <w:r w:rsidRPr="0079560C">
        <w:rPr>
          <w:rFonts w:asciiTheme="minorHAnsi" w:hAnsiTheme="minorHAnsi" w:cstheme="minorHAnsi"/>
        </w:rPr>
        <w:br/>
        <w:t>.................................................................</w:t>
      </w:r>
    </w:p>
    <w:p w14:paraId="182F5E2E" w14:textId="2067B690" w:rsidR="00AB41EA" w:rsidRDefault="00AB41EA">
      <w:pPr>
        <w:rPr>
          <w:rFonts w:asciiTheme="minorHAnsi" w:hAnsiTheme="minorHAnsi" w:cstheme="minorHAnsi"/>
        </w:rPr>
      </w:pPr>
    </w:p>
    <w:p w14:paraId="715EC8D9" w14:textId="77777777" w:rsidR="00780A81" w:rsidRPr="0029650B" w:rsidRDefault="00780A81" w:rsidP="00AB41EA">
      <w:pPr>
        <w:spacing w:after="120"/>
        <w:rPr>
          <w:rFonts w:asciiTheme="minorHAnsi" w:hAnsiTheme="minorHAnsi"/>
          <w:b/>
          <w:bCs/>
        </w:rPr>
      </w:pPr>
    </w:p>
    <w:p w14:paraId="0F860FAC" w14:textId="6C3CBE56" w:rsidR="00CE222F" w:rsidRPr="0029650B" w:rsidRDefault="006B938D" w:rsidP="005E451C">
      <w:pPr>
        <w:spacing w:after="120"/>
        <w:jc w:val="right"/>
        <w:rPr>
          <w:rFonts w:asciiTheme="minorHAnsi" w:hAnsiTheme="minorHAnsi"/>
          <w:b/>
        </w:rPr>
      </w:pPr>
      <w:r w:rsidRPr="0029650B">
        <w:rPr>
          <w:rFonts w:asciiTheme="minorHAnsi" w:hAnsiTheme="minorHAnsi"/>
          <w:b/>
          <w:bCs/>
        </w:rPr>
        <w:t>ZAŁĄCZNIK</w:t>
      </w:r>
      <w:r w:rsidR="00CE222F" w:rsidRPr="0029650B">
        <w:rPr>
          <w:rFonts w:asciiTheme="minorHAnsi" w:hAnsiTheme="minorHAnsi"/>
          <w:b/>
        </w:rPr>
        <w:t xml:space="preserve"> NR 2 </w:t>
      </w:r>
    </w:p>
    <w:p w14:paraId="2514023E" w14:textId="77777777" w:rsidR="00CE222F" w:rsidRPr="0029650B" w:rsidRDefault="00CE222F" w:rsidP="005E451C">
      <w:pPr>
        <w:spacing w:after="120"/>
        <w:jc w:val="right"/>
        <w:rPr>
          <w:rFonts w:asciiTheme="minorHAnsi" w:hAnsiTheme="minorHAnsi" w:cstheme="minorHAnsi"/>
        </w:rPr>
      </w:pPr>
    </w:p>
    <w:p w14:paraId="2979362D" w14:textId="5E50311A" w:rsidR="00CE222F" w:rsidRPr="0029650B" w:rsidRDefault="00CB385E" w:rsidP="005E451C">
      <w:pPr>
        <w:spacing w:after="120"/>
        <w:jc w:val="both"/>
        <w:rPr>
          <w:rFonts w:asciiTheme="minorHAnsi" w:hAnsiTheme="minorHAnsi" w:cstheme="minorHAnsi"/>
        </w:rPr>
      </w:pPr>
      <w:r w:rsidRPr="0029650B">
        <w:rPr>
          <w:rFonts w:asciiTheme="minorHAnsi" w:hAnsiTheme="minorHAnsi" w:cstheme="minorHAnsi"/>
        </w:rPr>
        <w:t>Nazwa i d</w:t>
      </w:r>
      <w:r w:rsidR="00CE222F" w:rsidRPr="0029650B">
        <w:rPr>
          <w:rFonts w:asciiTheme="minorHAnsi" w:hAnsiTheme="minorHAnsi" w:cstheme="minorHAnsi"/>
        </w:rPr>
        <w:t xml:space="preserve">ane </w:t>
      </w:r>
      <w:r w:rsidRPr="0029650B">
        <w:rPr>
          <w:rFonts w:asciiTheme="minorHAnsi" w:hAnsiTheme="minorHAnsi" w:cstheme="minorHAnsi"/>
        </w:rPr>
        <w:t>adresowe Wykonawcy</w:t>
      </w:r>
    </w:p>
    <w:p w14:paraId="3F1D4200" w14:textId="7CB4D2A0" w:rsidR="00CB385E" w:rsidRPr="0029650B" w:rsidRDefault="00CB385E" w:rsidP="005E451C">
      <w:pPr>
        <w:spacing w:after="120"/>
        <w:jc w:val="both"/>
        <w:rPr>
          <w:rFonts w:asciiTheme="minorHAnsi" w:hAnsiTheme="minorHAnsi" w:cstheme="minorHAnsi"/>
        </w:rPr>
      </w:pPr>
      <w:r w:rsidRPr="0029650B">
        <w:rPr>
          <w:rFonts w:asciiTheme="minorHAnsi" w:hAnsiTheme="minorHAnsi" w:cstheme="minorHAnsi"/>
        </w:rPr>
        <w:t>……………………………………….</w:t>
      </w:r>
    </w:p>
    <w:p w14:paraId="0E513B15" w14:textId="77777777" w:rsidR="00CE222F" w:rsidRPr="0029650B" w:rsidRDefault="00CE222F" w:rsidP="005E451C">
      <w:pPr>
        <w:spacing w:after="120"/>
        <w:jc w:val="both"/>
        <w:rPr>
          <w:rFonts w:asciiTheme="minorHAnsi" w:hAnsiTheme="minorHAnsi" w:cstheme="minorHAnsi"/>
        </w:rPr>
      </w:pPr>
    </w:p>
    <w:p w14:paraId="07395025" w14:textId="77777777" w:rsidR="00CE222F" w:rsidRPr="0029650B" w:rsidRDefault="00CE222F" w:rsidP="005E451C">
      <w:pPr>
        <w:spacing w:after="120"/>
        <w:jc w:val="both"/>
        <w:rPr>
          <w:rFonts w:asciiTheme="minorHAnsi" w:hAnsiTheme="minorHAnsi" w:cstheme="minorHAnsi"/>
        </w:rPr>
      </w:pPr>
    </w:p>
    <w:p w14:paraId="38C33FB3" w14:textId="31B8B09F" w:rsidR="00DC4D97" w:rsidRPr="0029650B" w:rsidRDefault="00DC4D97" w:rsidP="005E451C">
      <w:pPr>
        <w:spacing w:after="120"/>
        <w:jc w:val="both"/>
        <w:rPr>
          <w:rFonts w:asciiTheme="minorHAnsi" w:hAnsiTheme="minorHAnsi" w:cstheme="minorHAnsi"/>
        </w:rPr>
      </w:pPr>
      <w:r w:rsidRPr="0029650B">
        <w:rPr>
          <w:rFonts w:asciiTheme="minorHAnsi" w:hAnsiTheme="minorHAnsi" w:cstheme="minorHAnsi"/>
        </w:rPr>
        <w:t xml:space="preserve">Oświadczam/y, że jako Wykonawca składający ofertę w postępowaniu pn.: </w:t>
      </w:r>
      <w:r w:rsidR="00CD7237" w:rsidRPr="00CD7237">
        <w:rPr>
          <w:rFonts w:asciiTheme="minorHAnsi" w:hAnsiTheme="minorHAnsi" w:cstheme="minorHAnsi"/>
        </w:rPr>
        <w:t xml:space="preserve">Zakup i montaż dwóch zewnętrznych ścianek wspinaczkowych typu </w:t>
      </w:r>
      <w:proofErr w:type="spellStart"/>
      <w:r w:rsidR="00CD7237" w:rsidRPr="00CD7237">
        <w:rPr>
          <w:rFonts w:asciiTheme="minorHAnsi" w:hAnsiTheme="minorHAnsi" w:cstheme="minorHAnsi"/>
        </w:rPr>
        <w:t>boulderingowego</w:t>
      </w:r>
      <w:proofErr w:type="spellEnd"/>
      <w:r w:rsidR="00CD7237" w:rsidRPr="00CD7237">
        <w:rPr>
          <w:rFonts w:asciiTheme="minorHAnsi" w:hAnsiTheme="minorHAnsi" w:cstheme="minorHAnsi"/>
        </w:rPr>
        <w:t xml:space="preserve"> w Stroniu Śląskim wraz z fundamentami, nawierzchnią i zadaszeniem,</w:t>
      </w:r>
      <w:r w:rsidRPr="0029650B">
        <w:rPr>
          <w:rFonts w:asciiTheme="minorHAnsi" w:hAnsiTheme="minorHAnsi" w:cstheme="minorHAnsi"/>
        </w:rPr>
        <w:t xml:space="preserve"> w ramach projektu: </w:t>
      </w:r>
      <w:r w:rsidR="005D3804" w:rsidRPr="005D3804">
        <w:rPr>
          <w:rFonts w:asciiTheme="minorHAnsi" w:hAnsiTheme="minorHAnsi" w:cstheme="minorHAnsi"/>
        </w:rPr>
        <w:t>„Zwiększenie odporności przedsiębiorstwa MONIKA GALOS DWOREK GALOSA na przyszłe sytuacje kryzysowe poprzez rozszerzenie oferowanych usług o organizację zajęć rekreacyjnych na ściance wspinaczkowej”</w:t>
      </w:r>
      <w:r w:rsidR="005D3804">
        <w:rPr>
          <w:rFonts w:asciiTheme="minorHAnsi" w:hAnsiTheme="minorHAnsi" w:cstheme="minorHAnsi"/>
        </w:rPr>
        <w:t xml:space="preserve">. </w:t>
      </w:r>
      <w:r w:rsidR="005D3804" w:rsidRPr="005D3804">
        <w:rPr>
          <w:rFonts w:asciiTheme="minorHAnsi" w:hAnsiTheme="minorHAnsi" w:cstheme="minorHAnsi"/>
        </w:rPr>
        <w:t>Numer wniosku: KPOD.01.03-IW.01-8365/24</w:t>
      </w:r>
    </w:p>
    <w:p w14:paraId="356F939D" w14:textId="77777777" w:rsidR="00DC4D97" w:rsidRPr="0029650B" w:rsidRDefault="00DC4D97" w:rsidP="005E451C">
      <w:pPr>
        <w:spacing w:after="120"/>
        <w:jc w:val="both"/>
        <w:rPr>
          <w:rFonts w:asciiTheme="minorHAnsi" w:hAnsiTheme="minorHAnsi" w:cstheme="minorHAnsi"/>
        </w:rPr>
      </w:pPr>
      <w:r w:rsidRPr="0029650B">
        <w:rPr>
          <w:rFonts w:asciiTheme="minorHAnsi" w:hAnsiTheme="minorHAnsi" w:cstheme="minorHAnsi"/>
        </w:rPr>
        <w:t>oświadczam/y, że:</w:t>
      </w:r>
    </w:p>
    <w:p w14:paraId="147EC2DB" w14:textId="77777777" w:rsidR="00DC4D97" w:rsidRPr="0029650B" w:rsidRDefault="00DC4D97" w:rsidP="00BC57FE">
      <w:pPr>
        <w:numPr>
          <w:ilvl w:val="0"/>
          <w:numId w:val="10"/>
        </w:numPr>
        <w:spacing w:after="120"/>
        <w:jc w:val="both"/>
        <w:rPr>
          <w:rFonts w:asciiTheme="minorHAnsi" w:hAnsiTheme="minorHAnsi" w:cstheme="minorHAnsi"/>
        </w:rPr>
      </w:pPr>
      <w:r w:rsidRPr="0029650B">
        <w:rPr>
          <w:rFonts w:asciiTheme="minorHAnsi" w:hAnsiTheme="minorHAnsi" w:cstheme="minorHAnsi"/>
          <w:b/>
          <w:bCs/>
        </w:rPr>
        <w:t>nie jestem/</w:t>
      </w:r>
      <w:proofErr w:type="spellStart"/>
      <w:r w:rsidRPr="0029650B">
        <w:rPr>
          <w:rFonts w:asciiTheme="minorHAnsi" w:hAnsiTheme="minorHAnsi" w:cstheme="minorHAnsi"/>
          <w:b/>
          <w:bCs/>
        </w:rPr>
        <w:t>śmy</w:t>
      </w:r>
      <w:proofErr w:type="spellEnd"/>
      <w:r w:rsidRPr="0029650B">
        <w:rPr>
          <w:rFonts w:asciiTheme="minorHAnsi" w:hAnsiTheme="minorHAnsi" w:cstheme="minorHAnsi"/>
          <w:b/>
          <w:bCs/>
        </w:rPr>
        <w:t xml:space="preserve"> powiązany/i osobowo lub kapitałowo z Zamawiającym</w:t>
      </w:r>
      <w:r w:rsidRPr="0029650B">
        <w:rPr>
          <w:rFonts w:asciiTheme="minorHAnsi" w:hAnsiTheme="minorHAnsi" w:cstheme="minorHAnsi"/>
        </w:rPr>
        <w:t>.</w:t>
      </w:r>
    </w:p>
    <w:p w14:paraId="04C3BB7C" w14:textId="77777777" w:rsidR="00CE222F" w:rsidRPr="0029650B" w:rsidRDefault="00CE222F" w:rsidP="005E451C">
      <w:pPr>
        <w:spacing w:after="120"/>
        <w:jc w:val="both"/>
        <w:rPr>
          <w:rFonts w:asciiTheme="minorHAnsi" w:hAnsiTheme="minorHAnsi" w:cstheme="minorHAnsi"/>
        </w:rPr>
      </w:pPr>
    </w:p>
    <w:p w14:paraId="63FC2B02" w14:textId="77777777" w:rsidR="00CE222F" w:rsidRPr="0029650B" w:rsidRDefault="00CE222F" w:rsidP="005E451C">
      <w:pPr>
        <w:autoSpaceDE w:val="0"/>
        <w:spacing w:after="120"/>
        <w:jc w:val="both"/>
        <w:rPr>
          <w:rFonts w:asciiTheme="minorHAnsi" w:hAnsiTheme="minorHAnsi" w:cstheme="minorHAnsi"/>
        </w:rPr>
      </w:pPr>
      <w:r w:rsidRPr="0029650B">
        <w:rPr>
          <w:rFonts w:asciiTheme="minorHAnsi" w:hAnsiTheme="minorHAnsi" w:cstheme="minorHAnsi"/>
        </w:rPr>
        <w:t>1) Oświadczenie wg. definicji wskazanej w Wytycznych w zakresie kwalifikowalności wydatków w ramach KPO:</w:t>
      </w:r>
    </w:p>
    <w:p w14:paraId="5C0AD6F3" w14:textId="77777777" w:rsidR="00CE222F" w:rsidRPr="0029650B" w:rsidRDefault="00CE222F" w:rsidP="005E451C">
      <w:pPr>
        <w:autoSpaceDE w:val="0"/>
        <w:autoSpaceDN w:val="0"/>
        <w:spacing w:after="120"/>
        <w:ind w:left="567"/>
        <w:jc w:val="both"/>
        <w:rPr>
          <w:rFonts w:asciiTheme="minorHAnsi" w:hAnsiTheme="minorHAnsi" w:cstheme="minorHAnsi"/>
        </w:rPr>
      </w:pPr>
      <w:r w:rsidRPr="0029650B">
        <w:rPr>
          <w:rFonts w:asciiTheme="minorHAnsi" w:hAnsiTheme="minorHAnsi" w:cstheme="minorHAns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6E4FF59" w14:textId="77777777" w:rsidR="00CE222F" w:rsidRPr="0029650B" w:rsidRDefault="00CE222F" w:rsidP="00BC57FE">
      <w:pPr>
        <w:pStyle w:val="Akapitzlist"/>
        <w:numPr>
          <w:ilvl w:val="4"/>
          <w:numId w:val="6"/>
        </w:numPr>
        <w:autoSpaceDE w:val="0"/>
        <w:autoSpaceDN w:val="0"/>
        <w:spacing w:after="120"/>
        <w:ind w:left="993"/>
        <w:jc w:val="both"/>
        <w:rPr>
          <w:rFonts w:cs="Calibri"/>
        </w:rPr>
      </w:pPr>
      <w:r w:rsidRPr="0029650B">
        <w:rPr>
          <w:rFonts w:cs="Calibri"/>
        </w:rPr>
        <w:t>uczestniczeniu w spółce jako wspólnik spółki cywilnej lub spółki osobowej</w:t>
      </w:r>
    </w:p>
    <w:p w14:paraId="3A24AF5B" w14:textId="77777777" w:rsidR="00CE222F" w:rsidRPr="0029650B" w:rsidRDefault="00CE222F" w:rsidP="00BC57FE">
      <w:pPr>
        <w:pStyle w:val="Akapitzlist"/>
        <w:numPr>
          <w:ilvl w:val="4"/>
          <w:numId w:val="6"/>
        </w:numPr>
        <w:autoSpaceDE w:val="0"/>
        <w:autoSpaceDN w:val="0"/>
        <w:spacing w:after="120"/>
        <w:ind w:left="993"/>
        <w:jc w:val="both"/>
        <w:rPr>
          <w:rFonts w:cs="Calibri"/>
        </w:rPr>
      </w:pPr>
      <w:r w:rsidRPr="0029650B">
        <w:rPr>
          <w:rFonts w:cs="Calibri"/>
        </w:rPr>
        <w:t xml:space="preserve">posiadaniu co najmniej 10% udziałów lub akcji (o ile niższy próg nie wynika z przepisów prawa), </w:t>
      </w:r>
    </w:p>
    <w:p w14:paraId="2C680E7A" w14:textId="77777777" w:rsidR="00CE222F" w:rsidRPr="0029650B" w:rsidRDefault="00CE222F" w:rsidP="00BC57FE">
      <w:pPr>
        <w:pStyle w:val="Akapitzlist"/>
        <w:numPr>
          <w:ilvl w:val="4"/>
          <w:numId w:val="6"/>
        </w:numPr>
        <w:autoSpaceDE w:val="0"/>
        <w:autoSpaceDN w:val="0"/>
        <w:spacing w:after="120"/>
        <w:ind w:left="993"/>
        <w:jc w:val="both"/>
        <w:rPr>
          <w:rFonts w:cs="Calibri"/>
        </w:rPr>
      </w:pPr>
      <w:r w:rsidRPr="0029650B">
        <w:rPr>
          <w:rFonts w:cs="Calibri"/>
        </w:rPr>
        <w:t>pełnieniu funkcji członka organu nadzorczego lub zarządzającego, prokurenta, pełnomocnika,</w:t>
      </w:r>
    </w:p>
    <w:p w14:paraId="2F001EAF" w14:textId="77777777" w:rsidR="00CE222F" w:rsidRPr="0029650B" w:rsidRDefault="00CE222F" w:rsidP="00BC57FE">
      <w:pPr>
        <w:pStyle w:val="Akapitzlist"/>
        <w:numPr>
          <w:ilvl w:val="4"/>
          <w:numId w:val="6"/>
        </w:numPr>
        <w:autoSpaceDE w:val="0"/>
        <w:autoSpaceDN w:val="0"/>
        <w:spacing w:after="120"/>
        <w:ind w:left="993"/>
        <w:jc w:val="both"/>
        <w:rPr>
          <w:rFonts w:cs="Calibri"/>
        </w:rPr>
      </w:pPr>
      <w:r w:rsidRPr="0029650B">
        <w:rPr>
          <w:rFonts w:cs="Calibr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2A5FA8A" w14:textId="77777777" w:rsidR="00CE222F" w:rsidRPr="0029650B" w:rsidRDefault="00CE222F" w:rsidP="00BC57FE">
      <w:pPr>
        <w:pStyle w:val="Akapitzlist"/>
        <w:numPr>
          <w:ilvl w:val="4"/>
          <w:numId w:val="6"/>
        </w:numPr>
        <w:autoSpaceDE w:val="0"/>
        <w:autoSpaceDN w:val="0"/>
        <w:spacing w:after="120"/>
        <w:ind w:left="993"/>
        <w:jc w:val="both"/>
        <w:rPr>
          <w:rFonts w:cs="Calibri"/>
        </w:rPr>
      </w:pPr>
      <w:r w:rsidRPr="0029650B">
        <w:rPr>
          <w:rFonts w:cs="Calibri"/>
        </w:rPr>
        <w:t>pozostawaniu z Wykonawcą w takim stosunku prawnym lub faktycznym, że istnieje uzasadniona wątpliwość co do ich bezstronności lub niezależności w związku z postępowaniem o udzielenie zamówienia.</w:t>
      </w:r>
      <w:bookmarkStart w:id="1" w:name="_Hlk149491573"/>
    </w:p>
    <w:p w14:paraId="2489473E" w14:textId="77777777" w:rsidR="00CE222F" w:rsidRPr="00CD7237" w:rsidRDefault="00CE222F" w:rsidP="00CD7237">
      <w:pPr>
        <w:spacing w:after="120"/>
        <w:rPr>
          <w:rFonts w:asciiTheme="minorHAnsi" w:hAnsiTheme="minorHAnsi" w:cstheme="majorHAnsi"/>
        </w:rPr>
      </w:pPr>
      <w:r w:rsidRPr="0029650B">
        <w:rPr>
          <w:rFonts w:asciiTheme="minorHAnsi" w:eastAsia="Calibri" w:hAnsiTheme="minorHAnsi" w:cstheme="majorHAnsi"/>
          <w:b/>
          <w:bCs/>
        </w:rPr>
        <w:lastRenderedPageBreak/>
        <w:t xml:space="preserve">2) Oświadczenie o niepodleganiu wykluczeniu z postępowania o udzielenie zamówienia z przyczyn, o których mowa w art. 7 ust. 1 ustawy z dnia 13 kwietnia 2022 r. o </w:t>
      </w:r>
      <w:r w:rsidRPr="0029650B">
        <w:rPr>
          <w:rFonts w:asciiTheme="minorHAnsi" w:eastAsia="Calibri" w:hAnsiTheme="minorHAnsi" w:cstheme="majorHAnsi"/>
          <w:b/>
        </w:rPr>
        <w:t xml:space="preserve">szczególnych rozwiązaniach w zakresie przeciwdziałania wspieraniu agresji na Ukrainę oraz służących ochronie bezpieczeństwa narodowego (Dz. U. z 2024 r. poz. 507.) </w:t>
      </w:r>
    </w:p>
    <w:p w14:paraId="3A1C9DB6" w14:textId="3330AD57" w:rsidR="00CE222F" w:rsidRPr="0029650B" w:rsidRDefault="00CE222F" w:rsidP="005E451C">
      <w:pPr>
        <w:spacing w:after="120"/>
        <w:rPr>
          <w:rFonts w:asciiTheme="minorHAnsi" w:hAnsiTheme="minorHAnsi" w:cs="Calibri"/>
          <w:b/>
        </w:rPr>
      </w:pPr>
      <w:r w:rsidRPr="00CD7237">
        <w:rPr>
          <w:rFonts w:asciiTheme="minorHAnsi" w:hAnsiTheme="minorHAnsi" w:cstheme="majorHAnsi"/>
        </w:rPr>
        <w:t xml:space="preserve">Na potrzeby niniejszego postępowania </w:t>
      </w:r>
      <w:r w:rsidRPr="0029650B">
        <w:rPr>
          <w:rFonts w:asciiTheme="minorHAnsi" w:hAnsiTheme="minorHAnsi" w:cstheme="majorHAnsi"/>
        </w:rPr>
        <w:t>pn</w:t>
      </w:r>
      <w:r w:rsidR="009550CA" w:rsidRPr="0029650B">
        <w:rPr>
          <w:rFonts w:asciiTheme="minorHAnsi" w:hAnsiTheme="minorHAnsi" w:cstheme="majorHAnsi"/>
        </w:rPr>
        <w:t>.</w:t>
      </w:r>
      <w:r w:rsidR="009550CA" w:rsidRPr="00CD7237">
        <w:rPr>
          <w:rFonts w:asciiTheme="minorHAnsi" w:hAnsiTheme="minorHAnsi" w:cstheme="majorHAnsi"/>
        </w:rPr>
        <w:t xml:space="preserve"> </w:t>
      </w:r>
      <w:r w:rsidR="00CD7237" w:rsidRPr="00CD7237">
        <w:rPr>
          <w:rFonts w:asciiTheme="minorHAnsi" w:hAnsiTheme="minorHAnsi" w:cstheme="majorHAnsi"/>
        </w:rPr>
        <w:t xml:space="preserve">Zakup i montaż dwóch zewnętrznych ścianek wspinaczkowych typu </w:t>
      </w:r>
      <w:proofErr w:type="spellStart"/>
      <w:r w:rsidR="00CD7237" w:rsidRPr="00CD7237">
        <w:rPr>
          <w:rFonts w:asciiTheme="minorHAnsi" w:hAnsiTheme="minorHAnsi" w:cstheme="majorHAnsi"/>
        </w:rPr>
        <w:t>boulderingowego</w:t>
      </w:r>
      <w:proofErr w:type="spellEnd"/>
      <w:r w:rsidR="00CD7237" w:rsidRPr="00CD7237">
        <w:rPr>
          <w:rFonts w:asciiTheme="minorHAnsi" w:hAnsiTheme="minorHAnsi" w:cstheme="majorHAnsi"/>
        </w:rPr>
        <w:t xml:space="preserve"> w Stroniu Śląskim wraz z fundamentami, nawierzchnią i zadaszeniem,</w:t>
      </w:r>
      <w:r w:rsidR="009550CA" w:rsidRPr="0029650B">
        <w:rPr>
          <w:rFonts w:asciiTheme="minorHAnsi" w:hAnsiTheme="minorHAnsi" w:cstheme="majorHAnsi"/>
        </w:rPr>
        <w:t xml:space="preserve"> </w:t>
      </w:r>
      <w:r w:rsidR="009550CA" w:rsidRPr="00CD7237">
        <w:rPr>
          <w:rFonts w:asciiTheme="minorHAnsi" w:hAnsiTheme="minorHAnsi" w:cstheme="majorHAnsi"/>
        </w:rPr>
        <w:t>o</w:t>
      </w:r>
      <w:r w:rsidRPr="00CD7237">
        <w:rPr>
          <w:rFonts w:asciiTheme="minorHAnsi" w:hAnsiTheme="minorHAnsi" w:cstheme="majorHAnsi"/>
        </w:rPr>
        <w:t>świadczam</w:t>
      </w:r>
      <w:r w:rsidR="00DE58AC" w:rsidRPr="00CD7237">
        <w:rPr>
          <w:rFonts w:asciiTheme="minorHAnsi" w:hAnsiTheme="minorHAnsi" w:cstheme="majorHAnsi"/>
        </w:rPr>
        <w:t>/</w:t>
      </w:r>
      <w:r w:rsidRPr="00CD7237">
        <w:rPr>
          <w:rFonts w:asciiTheme="minorHAnsi" w:hAnsiTheme="minorHAnsi" w:cstheme="majorHAnsi"/>
        </w:rPr>
        <w:t>y, że nie podlegam</w:t>
      </w:r>
      <w:r w:rsidR="00DE58AC" w:rsidRPr="0029650B">
        <w:rPr>
          <w:rFonts w:asciiTheme="minorHAnsi" w:eastAsia="Calibri" w:hAnsiTheme="minorHAnsi" w:cstheme="majorHAnsi"/>
          <w:bCs/>
        </w:rPr>
        <w:t>/</w:t>
      </w:r>
      <w:r w:rsidRPr="0029650B">
        <w:rPr>
          <w:rFonts w:asciiTheme="minorHAnsi" w:eastAsia="Calibri" w:hAnsiTheme="minorHAnsi" w:cstheme="majorHAnsi"/>
          <w:bCs/>
        </w:rPr>
        <w:t xml:space="preserve">y wykluczeniu z postępowania na podstawie: art. 7 ust. 1 ustawy z dnia 13 kwietnia 2022 r. o </w:t>
      </w:r>
      <w:r w:rsidRPr="0029650B">
        <w:rPr>
          <w:rFonts w:asciiTheme="minorHAnsi" w:eastAsia="Calibri" w:hAnsiTheme="minorHAnsi" w:cstheme="majorHAnsi"/>
        </w:rPr>
        <w:t>szczególnych rozwiązaniach w zakresie przeciwdziałania wspieraniu agresji na Ukrainę oraz służących ochronie bezpieczeństwa narodowego (Dz. U. z 2024 r. poz. 507.)</w:t>
      </w:r>
    </w:p>
    <w:p w14:paraId="76DB32C5" w14:textId="77777777" w:rsidR="00CE222F" w:rsidRPr="0029650B" w:rsidRDefault="00CE222F" w:rsidP="005E451C">
      <w:pPr>
        <w:spacing w:after="120"/>
        <w:jc w:val="both"/>
        <w:rPr>
          <w:rFonts w:asciiTheme="minorHAnsi" w:eastAsia="Calibri" w:hAnsiTheme="minorHAnsi" w:cstheme="majorHAnsi"/>
          <w:bCs/>
          <w:u w:val="single"/>
        </w:rPr>
      </w:pPr>
      <w:r w:rsidRPr="0029650B">
        <w:rPr>
          <w:rFonts w:asciiTheme="minorHAnsi" w:eastAsia="Calibri" w:hAnsiTheme="minorHAnsi" w:cstheme="majorHAnsi"/>
          <w:bCs/>
          <w:u w:val="single"/>
        </w:rPr>
        <w:t>Przyjmuję do wiadomości, że ubieganie się o udzielenie niniejszego zamówienia przez osoby lub podmioty podlegające wykluczeniu na podstawie wspomnianych wyżej przepisów podlega karze pieniężnej w wysokości do 20 000 000 zł.</w:t>
      </w:r>
    </w:p>
    <w:p w14:paraId="52379FBC" w14:textId="77777777" w:rsidR="00CE222F" w:rsidRPr="0029650B" w:rsidRDefault="00CE222F" w:rsidP="005E451C">
      <w:pPr>
        <w:widowControl w:val="0"/>
        <w:spacing w:after="120"/>
        <w:jc w:val="both"/>
        <w:rPr>
          <w:rFonts w:asciiTheme="minorHAnsi" w:eastAsia="Calibri" w:hAnsiTheme="minorHAnsi" w:cstheme="majorHAnsi"/>
          <w:b/>
        </w:rPr>
      </w:pPr>
      <w:r w:rsidRPr="0029650B">
        <w:rPr>
          <w:rFonts w:asciiTheme="minorHAnsi" w:eastAsia="Calibri" w:hAnsiTheme="minorHAnsi" w:cstheme="majorHAnsi"/>
          <w:bCs/>
        </w:rPr>
        <w:t xml:space="preserve">Oświadczam, że wszystkie informacje podane w powyższym oświadczeniu są aktualne </w:t>
      </w:r>
      <w:r w:rsidRPr="0029650B">
        <w:rPr>
          <w:rFonts w:asciiTheme="minorHAnsi" w:eastAsia="Calibri" w:hAnsiTheme="minorHAnsi" w:cstheme="majorHAnsi"/>
          <w:bCs/>
        </w:rPr>
        <w:br/>
        <w:t xml:space="preserve">i zgodne z prawdą oraz zostały przedstawione z pełną świadomością konsekwencji wprowadzenia Zamawiającego w błąd przy przedstawianiu informacji. </w:t>
      </w:r>
    </w:p>
    <w:p w14:paraId="3AF7C5FD" w14:textId="77777777" w:rsidR="00CE222F" w:rsidRPr="0029650B" w:rsidRDefault="00CE222F" w:rsidP="005E451C">
      <w:pPr>
        <w:tabs>
          <w:tab w:val="center" w:pos="7088"/>
        </w:tabs>
        <w:spacing w:after="120"/>
        <w:jc w:val="both"/>
        <w:rPr>
          <w:rFonts w:asciiTheme="minorHAnsi" w:hAnsiTheme="minorHAnsi" w:cstheme="minorHAnsi"/>
        </w:rPr>
      </w:pPr>
      <w:r w:rsidRPr="0029650B">
        <w:rPr>
          <w:rFonts w:asciiTheme="minorHAnsi" w:hAnsiTheme="minorHAnsi" w:cstheme="minorHAnsi"/>
        </w:rPr>
        <w:t xml:space="preserve">                                                                                                                                    …………………………………………</w:t>
      </w:r>
    </w:p>
    <w:p w14:paraId="4E735AD1" w14:textId="77777777" w:rsidR="00CE222F" w:rsidRPr="0029650B" w:rsidRDefault="00CE222F" w:rsidP="005E451C">
      <w:pPr>
        <w:tabs>
          <w:tab w:val="center" w:pos="7088"/>
        </w:tabs>
        <w:spacing w:after="120"/>
        <w:jc w:val="both"/>
        <w:rPr>
          <w:rFonts w:asciiTheme="minorHAnsi" w:hAnsiTheme="minorHAnsi" w:cstheme="minorHAnsi"/>
        </w:rPr>
      </w:pPr>
      <w:r w:rsidRPr="0029650B">
        <w:rPr>
          <w:rFonts w:asciiTheme="minorHAnsi" w:hAnsiTheme="minorHAnsi" w:cstheme="minorHAnsi"/>
        </w:rPr>
        <w:t xml:space="preserve"> </w:t>
      </w:r>
    </w:p>
    <w:p w14:paraId="3A6FF0F2" w14:textId="77777777" w:rsidR="00CE222F" w:rsidRPr="0029650B" w:rsidRDefault="00CE222F" w:rsidP="005E451C">
      <w:pPr>
        <w:tabs>
          <w:tab w:val="center" w:pos="7088"/>
          <w:tab w:val="center" w:pos="7797"/>
        </w:tabs>
        <w:spacing w:after="120"/>
        <w:jc w:val="both"/>
        <w:rPr>
          <w:rFonts w:asciiTheme="minorHAnsi" w:hAnsiTheme="minorHAnsi" w:cstheme="minorHAnsi"/>
          <w:i/>
        </w:rPr>
      </w:pPr>
      <w:r w:rsidRPr="0029650B">
        <w:rPr>
          <w:rFonts w:asciiTheme="minorHAnsi" w:hAnsiTheme="minorHAnsi" w:cstheme="minorHAnsi"/>
        </w:rPr>
        <w:tab/>
      </w:r>
      <w:r w:rsidRPr="0029650B">
        <w:rPr>
          <w:rFonts w:asciiTheme="minorHAnsi" w:hAnsiTheme="minorHAnsi" w:cstheme="minorHAnsi"/>
          <w:i/>
        </w:rPr>
        <w:t>Data i podpis Wykonawcy</w:t>
      </w:r>
      <w:bookmarkEnd w:id="1"/>
    </w:p>
    <w:p w14:paraId="351AF675" w14:textId="77777777" w:rsidR="002C152C" w:rsidRPr="0029650B" w:rsidRDefault="002C152C" w:rsidP="005E451C">
      <w:pPr>
        <w:spacing w:after="120"/>
        <w:rPr>
          <w:rFonts w:asciiTheme="minorHAnsi" w:hAnsiTheme="minorHAnsi"/>
        </w:rPr>
      </w:pPr>
    </w:p>
    <w:p w14:paraId="1ADD88A0" w14:textId="77777777" w:rsidR="002C152C" w:rsidRPr="0029650B" w:rsidRDefault="002C152C" w:rsidP="005E451C">
      <w:pPr>
        <w:spacing w:after="120"/>
        <w:rPr>
          <w:rFonts w:asciiTheme="minorHAnsi" w:hAnsiTheme="minorHAnsi"/>
        </w:rPr>
      </w:pPr>
    </w:p>
    <w:p w14:paraId="0B05D260" w14:textId="77777777" w:rsidR="002C152C" w:rsidRPr="0029650B" w:rsidRDefault="002C152C" w:rsidP="005E451C">
      <w:pPr>
        <w:spacing w:after="120"/>
        <w:rPr>
          <w:rFonts w:asciiTheme="minorHAnsi" w:hAnsiTheme="minorHAnsi"/>
        </w:rPr>
      </w:pPr>
    </w:p>
    <w:p w14:paraId="18758987" w14:textId="77777777" w:rsidR="002C152C" w:rsidRPr="0029650B" w:rsidRDefault="002C152C" w:rsidP="005E451C">
      <w:pPr>
        <w:spacing w:after="120"/>
        <w:rPr>
          <w:rFonts w:asciiTheme="minorHAnsi" w:hAnsiTheme="minorHAnsi"/>
        </w:rPr>
      </w:pPr>
    </w:p>
    <w:p w14:paraId="0DFDA2C8" w14:textId="77777777" w:rsidR="002C152C" w:rsidRPr="0029650B" w:rsidRDefault="002C152C" w:rsidP="005E451C">
      <w:pPr>
        <w:spacing w:after="120"/>
        <w:rPr>
          <w:rFonts w:asciiTheme="minorHAnsi" w:hAnsiTheme="minorHAnsi"/>
        </w:rPr>
      </w:pPr>
    </w:p>
    <w:p w14:paraId="40707CB6" w14:textId="3A854D98" w:rsidR="006B938D" w:rsidRPr="0029650B" w:rsidRDefault="006B938D" w:rsidP="005E451C">
      <w:pPr>
        <w:spacing w:after="120"/>
        <w:rPr>
          <w:rFonts w:asciiTheme="minorHAnsi" w:hAnsiTheme="minorHAnsi"/>
        </w:rPr>
      </w:pPr>
      <w:r w:rsidRPr="0029650B">
        <w:rPr>
          <w:rFonts w:asciiTheme="minorHAnsi" w:hAnsiTheme="minorHAnsi"/>
        </w:rPr>
        <w:br w:type="page"/>
      </w:r>
    </w:p>
    <w:p w14:paraId="5325EED2" w14:textId="77777777" w:rsidR="00D244DE" w:rsidRPr="0029650B" w:rsidRDefault="00D244DE" w:rsidP="005E451C">
      <w:pPr>
        <w:spacing w:after="120"/>
        <w:jc w:val="right"/>
        <w:rPr>
          <w:rFonts w:asciiTheme="minorHAnsi" w:eastAsia="Calibri" w:hAnsiTheme="minorHAnsi" w:cstheme="minorHAnsi"/>
          <w:b/>
        </w:rPr>
      </w:pPr>
      <w:r w:rsidRPr="0029650B">
        <w:rPr>
          <w:rFonts w:asciiTheme="minorHAnsi" w:eastAsia="Calibri" w:hAnsiTheme="minorHAnsi" w:cstheme="minorHAnsi"/>
          <w:b/>
        </w:rPr>
        <w:lastRenderedPageBreak/>
        <w:t xml:space="preserve">ZAŁĄCZNIK NR 3 </w:t>
      </w:r>
    </w:p>
    <w:p w14:paraId="6AED5D8F" w14:textId="77777777" w:rsidR="00D244DE" w:rsidRPr="0029650B" w:rsidRDefault="00D244DE" w:rsidP="005E451C">
      <w:pPr>
        <w:spacing w:after="120"/>
        <w:jc w:val="both"/>
        <w:rPr>
          <w:rFonts w:asciiTheme="minorHAnsi" w:hAnsiTheme="minorHAnsi" w:cstheme="minorHAnsi"/>
        </w:rPr>
      </w:pPr>
    </w:p>
    <w:p w14:paraId="272F0D82" w14:textId="77777777" w:rsidR="00D244DE" w:rsidRPr="0029650B" w:rsidRDefault="00D244DE" w:rsidP="005E451C">
      <w:pPr>
        <w:spacing w:after="120"/>
        <w:jc w:val="both"/>
        <w:rPr>
          <w:rFonts w:asciiTheme="minorHAnsi" w:hAnsiTheme="minorHAnsi" w:cstheme="minorHAnsi"/>
        </w:rPr>
      </w:pPr>
    </w:p>
    <w:p w14:paraId="797CDCDE" w14:textId="2F2B3222" w:rsidR="003D0B3E" w:rsidRPr="0029650B" w:rsidRDefault="003D0B3E" w:rsidP="005E451C">
      <w:pPr>
        <w:spacing w:after="120"/>
        <w:jc w:val="both"/>
        <w:rPr>
          <w:rFonts w:asciiTheme="minorHAnsi" w:hAnsiTheme="minorHAnsi" w:cstheme="minorHAnsi"/>
        </w:rPr>
      </w:pPr>
      <w:r w:rsidRPr="0029650B">
        <w:rPr>
          <w:rFonts w:asciiTheme="minorHAnsi" w:hAnsiTheme="minorHAnsi" w:cstheme="minorHAnsi"/>
        </w:rPr>
        <w:t>Nazwa i dane adresowe Wykonawcy</w:t>
      </w:r>
    </w:p>
    <w:p w14:paraId="4632223D" w14:textId="77777777" w:rsidR="003D0B3E" w:rsidRPr="0029650B" w:rsidRDefault="003D0B3E" w:rsidP="005E451C">
      <w:pPr>
        <w:spacing w:after="120"/>
        <w:jc w:val="both"/>
        <w:rPr>
          <w:rFonts w:asciiTheme="minorHAnsi" w:hAnsiTheme="minorHAnsi" w:cstheme="minorHAnsi"/>
        </w:rPr>
      </w:pPr>
      <w:r w:rsidRPr="0029650B">
        <w:rPr>
          <w:rFonts w:asciiTheme="minorHAnsi" w:hAnsiTheme="minorHAnsi" w:cstheme="minorHAnsi"/>
        </w:rPr>
        <w:t>……………………………………….</w:t>
      </w:r>
    </w:p>
    <w:p w14:paraId="69545DF8" w14:textId="77777777" w:rsidR="002C152C" w:rsidRPr="0029650B" w:rsidRDefault="002C152C" w:rsidP="005E451C">
      <w:pPr>
        <w:spacing w:after="120"/>
        <w:rPr>
          <w:rFonts w:asciiTheme="minorHAnsi" w:hAnsiTheme="minorHAnsi"/>
        </w:rPr>
      </w:pPr>
    </w:p>
    <w:p w14:paraId="7DA6DC06" w14:textId="77777777" w:rsidR="00D244DE" w:rsidRPr="0029650B" w:rsidRDefault="00D244DE" w:rsidP="005E451C">
      <w:pPr>
        <w:spacing w:after="120"/>
        <w:rPr>
          <w:rFonts w:asciiTheme="minorHAnsi" w:hAnsiTheme="minorHAnsi"/>
        </w:rPr>
      </w:pPr>
    </w:p>
    <w:p w14:paraId="132CBA1B" w14:textId="77777777" w:rsidR="00590A6B" w:rsidRPr="0029650B" w:rsidRDefault="00590A6B" w:rsidP="005E451C">
      <w:pPr>
        <w:autoSpaceDN w:val="0"/>
        <w:spacing w:after="120"/>
        <w:jc w:val="center"/>
        <w:rPr>
          <w:rFonts w:asciiTheme="minorHAnsi" w:hAnsiTheme="minorHAnsi" w:cs="Calibri"/>
          <w:kern w:val="3"/>
          <w:lang w:eastAsia="ar-SA"/>
        </w:rPr>
      </w:pPr>
      <w:r w:rsidRPr="0029650B">
        <w:rPr>
          <w:rFonts w:asciiTheme="minorHAnsi" w:hAnsiTheme="minorHAnsi" w:cs="Calibri"/>
          <w:b/>
          <w:kern w:val="3"/>
          <w:lang w:eastAsia="ar-SA"/>
        </w:rPr>
        <w:t>WYKAZ WYKONANYCH PRAC</w:t>
      </w:r>
    </w:p>
    <w:p w14:paraId="35EC5E66" w14:textId="77777777" w:rsidR="00590A6B" w:rsidRPr="0029650B" w:rsidRDefault="00590A6B" w:rsidP="005E451C">
      <w:pPr>
        <w:autoSpaceDN w:val="0"/>
        <w:spacing w:after="120"/>
        <w:rPr>
          <w:rFonts w:asciiTheme="minorHAnsi" w:hAnsiTheme="minorHAnsi" w:cs="Calibri"/>
          <w:kern w:val="3"/>
          <w:lang w:eastAsia="ar-SA"/>
        </w:rPr>
      </w:pPr>
    </w:p>
    <w:p w14:paraId="518C976D" w14:textId="76634E02" w:rsidR="00CF771D" w:rsidRPr="0029650B" w:rsidRDefault="00590A6B" w:rsidP="005E451C">
      <w:pPr>
        <w:spacing w:after="120"/>
        <w:rPr>
          <w:rFonts w:asciiTheme="minorHAnsi" w:hAnsiTheme="minorHAnsi" w:cs="Calibri"/>
        </w:rPr>
      </w:pPr>
      <w:r w:rsidRPr="0029650B">
        <w:rPr>
          <w:rFonts w:asciiTheme="minorHAnsi" w:eastAsia="Calibri" w:hAnsiTheme="minorHAnsi" w:cs="Calibri"/>
          <w:bCs/>
        </w:rPr>
        <w:t xml:space="preserve">Na </w:t>
      </w:r>
      <w:proofErr w:type="gramStart"/>
      <w:r w:rsidRPr="0029650B">
        <w:rPr>
          <w:rFonts w:asciiTheme="minorHAnsi" w:eastAsia="Calibri" w:hAnsiTheme="minorHAnsi" w:cs="Calibri"/>
          <w:bCs/>
        </w:rPr>
        <w:t>potrzeby  niniejszego</w:t>
      </w:r>
      <w:proofErr w:type="gramEnd"/>
      <w:r w:rsidRPr="0029650B">
        <w:rPr>
          <w:rFonts w:asciiTheme="minorHAnsi" w:eastAsia="Calibri" w:hAnsiTheme="minorHAnsi" w:cs="Calibri"/>
          <w:bCs/>
        </w:rPr>
        <w:t xml:space="preserve"> postępowania  </w:t>
      </w:r>
      <w:r w:rsidRPr="0029650B">
        <w:rPr>
          <w:rFonts w:asciiTheme="minorHAnsi" w:hAnsiTheme="minorHAnsi" w:cs="Calibri"/>
        </w:rPr>
        <w:t>pn</w:t>
      </w:r>
      <w:r w:rsidR="00E427F3" w:rsidRPr="0029650B">
        <w:rPr>
          <w:rFonts w:asciiTheme="minorHAnsi" w:hAnsiTheme="minorHAnsi" w:cs="Calibri"/>
        </w:rPr>
        <w:t>.</w:t>
      </w:r>
      <w:r w:rsidRPr="0029650B">
        <w:rPr>
          <w:rFonts w:asciiTheme="minorHAnsi" w:hAnsiTheme="minorHAnsi" w:cs="Calibri"/>
        </w:rPr>
        <w:t xml:space="preserve">: </w:t>
      </w:r>
    </w:p>
    <w:p w14:paraId="4710CCB3" w14:textId="7CD19065" w:rsidR="006243E6" w:rsidRPr="0029650B" w:rsidRDefault="00CD7237" w:rsidP="005E451C">
      <w:pPr>
        <w:spacing w:after="120"/>
        <w:jc w:val="both"/>
        <w:rPr>
          <w:rFonts w:asciiTheme="minorHAnsi" w:hAnsiTheme="minorHAnsi" w:cstheme="minorHAnsi"/>
        </w:rPr>
      </w:pPr>
      <w:r w:rsidRPr="00CD7237">
        <w:rPr>
          <w:rFonts w:asciiTheme="minorHAnsi" w:hAnsiTheme="minorHAnsi" w:cstheme="minorHAnsi"/>
        </w:rPr>
        <w:t xml:space="preserve">Zakup i montaż dwóch zewnętrznych ścianek wspinaczkowych typu </w:t>
      </w:r>
      <w:proofErr w:type="spellStart"/>
      <w:r w:rsidRPr="00CD7237">
        <w:rPr>
          <w:rFonts w:asciiTheme="minorHAnsi" w:hAnsiTheme="minorHAnsi" w:cstheme="minorHAnsi"/>
        </w:rPr>
        <w:t>boulderingowego</w:t>
      </w:r>
      <w:proofErr w:type="spellEnd"/>
      <w:r w:rsidRPr="00CD7237">
        <w:rPr>
          <w:rFonts w:asciiTheme="minorHAnsi" w:hAnsiTheme="minorHAnsi" w:cstheme="minorHAnsi"/>
        </w:rPr>
        <w:t xml:space="preserve"> w Stroniu Śląskim wraz z fundamentami, nawierzchnią i zadaszeniem,</w:t>
      </w:r>
      <w:r>
        <w:rPr>
          <w:rFonts w:asciiTheme="minorHAnsi" w:hAnsiTheme="minorHAnsi" w:cstheme="minorHAnsi"/>
        </w:rPr>
        <w:t xml:space="preserve"> </w:t>
      </w:r>
      <w:r w:rsidR="006243E6" w:rsidRPr="0029650B">
        <w:rPr>
          <w:rFonts w:asciiTheme="minorHAnsi" w:hAnsiTheme="minorHAnsi" w:cstheme="minorHAnsi"/>
        </w:rPr>
        <w:t xml:space="preserve">nr wniosku: </w:t>
      </w:r>
      <w:r w:rsidR="005D3804" w:rsidRPr="005D3804">
        <w:rPr>
          <w:rFonts w:asciiTheme="minorHAnsi" w:eastAsiaTheme="majorEastAsia" w:hAnsiTheme="minorHAnsi" w:cstheme="minorHAnsi"/>
        </w:rPr>
        <w:t>KPOD.01.03-IW.01-8365/24</w:t>
      </w:r>
    </w:p>
    <w:p w14:paraId="6BA22921" w14:textId="77777777" w:rsidR="006243E6" w:rsidRPr="0029650B" w:rsidRDefault="006243E6" w:rsidP="005E451C">
      <w:pPr>
        <w:spacing w:after="120"/>
        <w:jc w:val="both"/>
        <w:rPr>
          <w:rFonts w:asciiTheme="minorHAnsi" w:hAnsiTheme="minorHAnsi" w:cstheme="minorHAnsi"/>
          <w:lang w:eastAsia="en-US"/>
        </w:rPr>
      </w:pPr>
    </w:p>
    <w:p w14:paraId="2FA1AD83" w14:textId="34B68A75" w:rsidR="00590A6B" w:rsidRPr="0015492A" w:rsidRDefault="00590A6B" w:rsidP="0015492A">
      <w:pPr>
        <w:spacing w:after="120"/>
        <w:rPr>
          <w:rFonts w:asciiTheme="minorHAnsi" w:hAnsiTheme="minorHAnsi" w:cs="Calibri"/>
          <w:b/>
        </w:rPr>
      </w:pPr>
      <w:proofErr w:type="gramStart"/>
      <w:r w:rsidRPr="0029650B">
        <w:rPr>
          <w:rFonts w:asciiTheme="minorHAnsi" w:hAnsiTheme="minorHAnsi" w:cs="Calibri"/>
        </w:rPr>
        <w:t>oświadczam</w:t>
      </w:r>
      <w:r w:rsidRPr="0029650B">
        <w:rPr>
          <w:rFonts w:asciiTheme="minorHAnsi" w:eastAsia="Calibri" w:hAnsiTheme="minorHAnsi" w:cs="Calibri"/>
        </w:rPr>
        <w:t>,  co</w:t>
      </w:r>
      <w:proofErr w:type="gramEnd"/>
      <w:r w:rsidRPr="0029650B">
        <w:rPr>
          <w:rFonts w:asciiTheme="minorHAnsi" w:eastAsia="Calibri" w:hAnsiTheme="minorHAnsi" w:cs="Calibri"/>
        </w:rPr>
        <w:t xml:space="preserve"> następuje:</w:t>
      </w:r>
    </w:p>
    <w:tbl>
      <w:tblPr>
        <w:tblW w:w="9243" w:type="dxa"/>
        <w:tblInd w:w="108" w:type="dxa"/>
        <w:tblLayout w:type="fixed"/>
        <w:tblCellMar>
          <w:left w:w="10" w:type="dxa"/>
          <w:right w:w="10" w:type="dxa"/>
        </w:tblCellMar>
        <w:tblLook w:val="04A0" w:firstRow="1" w:lastRow="0" w:firstColumn="1" w:lastColumn="0" w:noHBand="0" w:noVBand="1"/>
      </w:tblPr>
      <w:tblGrid>
        <w:gridCol w:w="596"/>
        <w:gridCol w:w="1650"/>
        <w:gridCol w:w="810"/>
        <w:gridCol w:w="1934"/>
        <w:gridCol w:w="1227"/>
        <w:gridCol w:w="40"/>
        <w:gridCol w:w="2986"/>
      </w:tblGrid>
      <w:tr w:rsidR="00590A6B" w:rsidRPr="0029650B" w14:paraId="291B14A1" w14:textId="77777777" w:rsidTr="00DC4D97">
        <w:trPr>
          <w:trHeight w:val="1073"/>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8A43DE" w14:textId="77777777" w:rsidR="00590A6B" w:rsidRPr="0029650B" w:rsidRDefault="00590A6B" w:rsidP="005E451C">
            <w:pPr>
              <w:autoSpaceDN w:val="0"/>
              <w:spacing w:after="120"/>
              <w:jc w:val="center"/>
              <w:rPr>
                <w:rFonts w:asciiTheme="minorHAnsi" w:hAnsiTheme="minorHAnsi" w:cs="Calibri Light"/>
                <w:bCs/>
                <w:kern w:val="3"/>
                <w:lang w:eastAsia="zh-CN"/>
              </w:rPr>
            </w:pPr>
            <w:r w:rsidRPr="0029650B">
              <w:rPr>
                <w:rFonts w:asciiTheme="minorHAnsi" w:hAnsiTheme="minorHAnsi" w:cs="Calibri Light"/>
                <w:bCs/>
                <w:kern w:val="3"/>
                <w:lang w:eastAsia="zh-CN"/>
              </w:rPr>
              <w:t>Lp.</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5A8E37" w14:textId="77777777" w:rsidR="00590A6B" w:rsidRPr="0029650B" w:rsidRDefault="00590A6B" w:rsidP="005E451C">
            <w:pPr>
              <w:autoSpaceDN w:val="0"/>
              <w:spacing w:after="120"/>
              <w:jc w:val="center"/>
              <w:rPr>
                <w:rFonts w:asciiTheme="minorHAnsi" w:hAnsiTheme="minorHAnsi" w:cs="Calibri Light"/>
                <w:bCs/>
                <w:kern w:val="3"/>
                <w:lang w:eastAsia="zh-CN"/>
              </w:rPr>
            </w:pPr>
            <w:r w:rsidRPr="0029650B">
              <w:rPr>
                <w:rFonts w:asciiTheme="minorHAnsi" w:hAnsiTheme="minorHAnsi" w:cs="Calibri Light"/>
                <w:bCs/>
                <w:kern w:val="3"/>
                <w:lang w:eastAsia="zh-CN"/>
              </w:rPr>
              <w:t>Przedmiot zamówienia</w:t>
            </w:r>
          </w:p>
          <w:p w14:paraId="7C0EA367" w14:textId="77777777" w:rsidR="00590A6B" w:rsidRPr="0029650B" w:rsidRDefault="00590A6B" w:rsidP="005E451C">
            <w:pPr>
              <w:autoSpaceDN w:val="0"/>
              <w:spacing w:after="120"/>
              <w:jc w:val="center"/>
              <w:rPr>
                <w:rFonts w:asciiTheme="minorHAnsi" w:hAnsiTheme="minorHAnsi" w:cs="Calibri Light"/>
                <w:bCs/>
                <w:kern w:val="3"/>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9F94F0" w14:textId="77777777" w:rsidR="00590A6B" w:rsidRPr="0029650B" w:rsidRDefault="00590A6B" w:rsidP="005E451C">
            <w:pPr>
              <w:autoSpaceDN w:val="0"/>
              <w:spacing w:after="120"/>
              <w:jc w:val="center"/>
              <w:rPr>
                <w:rFonts w:asciiTheme="minorHAnsi" w:hAnsiTheme="minorHAnsi" w:cs="Calibri Light"/>
                <w:bCs/>
                <w:kern w:val="3"/>
                <w:lang w:eastAsia="zh-CN"/>
              </w:rPr>
            </w:pPr>
            <w:proofErr w:type="gramStart"/>
            <w:r w:rsidRPr="0029650B">
              <w:rPr>
                <w:rFonts w:asciiTheme="minorHAnsi" w:hAnsiTheme="minorHAnsi" w:cs="Calibri Light"/>
                <w:bCs/>
                <w:kern w:val="3"/>
                <w:lang w:eastAsia="zh-CN"/>
              </w:rPr>
              <w:t>Data  i</w:t>
            </w:r>
            <w:proofErr w:type="gramEnd"/>
            <w:r w:rsidRPr="0029650B">
              <w:rPr>
                <w:rFonts w:asciiTheme="minorHAnsi" w:hAnsiTheme="minorHAnsi" w:cs="Calibri Light"/>
                <w:bCs/>
                <w:kern w:val="3"/>
                <w:lang w:eastAsia="zh-CN"/>
              </w:rPr>
              <w:t xml:space="preserve"> miejsce wykonania </w:t>
            </w:r>
          </w:p>
          <w:p w14:paraId="7D219207" w14:textId="77777777" w:rsidR="00590A6B" w:rsidRPr="0029650B" w:rsidRDefault="00590A6B" w:rsidP="005E451C">
            <w:pPr>
              <w:autoSpaceDN w:val="0"/>
              <w:spacing w:after="120"/>
              <w:jc w:val="center"/>
              <w:rPr>
                <w:rFonts w:asciiTheme="minorHAnsi" w:hAnsiTheme="minorHAnsi" w:cs="Calibri Light"/>
                <w:bCs/>
                <w:kern w:val="3"/>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C0464" w14:textId="17FDEF76" w:rsidR="00590A6B" w:rsidRPr="0029650B" w:rsidRDefault="006D79F0" w:rsidP="005E451C">
            <w:pPr>
              <w:autoSpaceDN w:val="0"/>
              <w:spacing w:after="120"/>
              <w:jc w:val="center"/>
              <w:rPr>
                <w:rFonts w:asciiTheme="minorHAnsi" w:hAnsiTheme="minorHAnsi" w:cs="Calibri Light"/>
                <w:bCs/>
                <w:kern w:val="3"/>
                <w:lang w:eastAsia="zh-CN"/>
              </w:rPr>
            </w:pPr>
            <w:r w:rsidRPr="0029650B">
              <w:rPr>
                <w:rFonts w:asciiTheme="minorHAnsi" w:hAnsiTheme="minorHAnsi" w:cs="Calibri Light"/>
                <w:bCs/>
                <w:kern w:val="3"/>
                <w:lang w:eastAsia="zh-CN"/>
              </w:rPr>
              <w:t>Dane p</w:t>
            </w:r>
            <w:r w:rsidR="00590A6B" w:rsidRPr="0029650B">
              <w:rPr>
                <w:rFonts w:asciiTheme="minorHAnsi" w:hAnsiTheme="minorHAnsi" w:cs="Calibri Light"/>
                <w:bCs/>
                <w:kern w:val="3"/>
                <w:lang w:eastAsia="zh-CN"/>
              </w:rPr>
              <w:t>odmio</w:t>
            </w:r>
            <w:r w:rsidRPr="0029650B">
              <w:rPr>
                <w:rFonts w:asciiTheme="minorHAnsi" w:hAnsiTheme="minorHAnsi" w:cs="Calibri Light"/>
                <w:bCs/>
                <w:kern w:val="3"/>
                <w:lang w:eastAsia="zh-CN"/>
              </w:rPr>
              <w:t>tu</w:t>
            </w:r>
            <w:r w:rsidR="00590A6B" w:rsidRPr="0029650B">
              <w:rPr>
                <w:rFonts w:asciiTheme="minorHAnsi" w:hAnsiTheme="minorHAnsi" w:cs="Calibri Light"/>
                <w:bCs/>
                <w:kern w:val="3"/>
                <w:lang w:eastAsia="zh-CN"/>
              </w:rPr>
              <w:t>, na rzecz którego prace zostały wykonane</w:t>
            </w:r>
          </w:p>
          <w:p w14:paraId="78712EBE" w14:textId="1D851B19" w:rsidR="00590A6B" w:rsidRPr="0029650B" w:rsidRDefault="00590A6B" w:rsidP="005E451C">
            <w:pPr>
              <w:autoSpaceDN w:val="0"/>
              <w:spacing w:after="120"/>
              <w:jc w:val="center"/>
              <w:rPr>
                <w:rFonts w:asciiTheme="minorHAnsi" w:hAnsiTheme="minorHAnsi"/>
                <w:kern w:val="3"/>
              </w:rPr>
            </w:pPr>
          </w:p>
        </w:tc>
      </w:tr>
      <w:tr w:rsidR="00590A6B" w:rsidRPr="0029650B" w14:paraId="4FD27DEA" w14:textId="77777777" w:rsidTr="00DC4D97">
        <w:trPr>
          <w:trHeight w:val="863"/>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F323A8" w14:textId="77777777" w:rsidR="00590A6B" w:rsidRPr="0029650B" w:rsidRDefault="00590A6B" w:rsidP="005E451C">
            <w:pPr>
              <w:autoSpaceDN w:val="0"/>
              <w:spacing w:after="120"/>
              <w:jc w:val="center"/>
              <w:rPr>
                <w:rFonts w:asciiTheme="minorHAnsi" w:hAnsiTheme="minorHAnsi" w:cs="Calibri Light"/>
                <w:bCs/>
                <w:kern w:val="3"/>
                <w:lang w:eastAsia="zh-CN"/>
              </w:rPr>
            </w:pPr>
            <w:r w:rsidRPr="0029650B">
              <w:rPr>
                <w:rFonts w:asciiTheme="minorHAnsi" w:hAnsiTheme="minorHAnsi" w:cs="Calibri Light"/>
                <w:bCs/>
                <w:kern w:val="3"/>
                <w:lang w:eastAsia="zh-CN"/>
              </w:rPr>
              <w:t>1</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AB9C3B"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953FC0"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B0E" w14:textId="77777777" w:rsidR="00590A6B" w:rsidRPr="0029650B" w:rsidRDefault="00590A6B" w:rsidP="005E451C">
            <w:pPr>
              <w:autoSpaceDN w:val="0"/>
              <w:snapToGrid w:val="0"/>
              <w:spacing w:after="120"/>
              <w:rPr>
                <w:rFonts w:asciiTheme="minorHAnsi" w:hAnsiTheme="minorHAnsi" w:cs="Calibri Light"/>
                <w:bCs/>
                <w:kern w:val="3"/>
                <w:lang w:eastAsia="zh-CN"/>
              </w:rPr>
            </w:pPr>
          </w:p>
        </w:tc>
      </w:tr>
      <w:tr w:rsidR="00590A6B" w:rsidRPr="0029650B" w14:paraId="2AD94A72" w14:textId="77777777" w:rsidTr="00DC4D97">
        <w:trPr>
          <w:trHeight w:val="848"/>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354E13" w14:textId="77777777" w:rsidR="00590A6B" w:rsidRPr="0029650B" w:rsidRDefault="00590A6B" w:rsidP="005E451C">
            <w:pPr>
              <w:autoSpaceDN w:val="0"/>
              <w:spacing w:after="120"/>
              <w:jc w:val="center"/>
              <w:rPr>
                <w:rFonts w:asciiTheme="minorHAnsi" w:hAnsiTheme="minorHAnsi" w:cs="Calibri Light"/>
                <w:bCs/>
                <w:kern w:val="3"/>
                <w:lang w:eastAsia="zh-CN"/>
              </w:rPr>
            </w:pPr>
            <w:r w:rsidRPr="0029650B">
              <w:rPr>
                <w:rFonts w:asciiTheme="minorHAnsi" w:hAnsiTheme="minorHAnsi" w:cs="Calibri Light"/>
                <w:bCs/>
                <w:kern w:val="3"/>
                <w:lang w:eastAsia="zh-CN"/>
              </w:rPr>
              <w:t>2</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012776"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53BDAC"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473B" w14:textId="77777777" w:rsidR="00590A6B" w:rsidRPr="0029650B" w:rsidRDefault="00590A6B" w:rsidP="005E451C">
            <w:pPr>
              <w:autoSpaceDN w:val="0"/>
              <w:snapToGrid w:val="0"/>
              <w:spacing w:after="120"/>
              <w:rPr>
                <w:rFonts w:asciiTheme="minorHAnsi" w:hAnsiTheme="minorHAnsi" w:cs="Calibri Light"/>
                <w:bCs/>
                <w:kern w:val="3"/>
                <w:lang w:eastAsia="zh-CN"/>
              </w:rPr>
            </w:pPr>
          </w:p>
        </w:tc>
      </w:tr>
      <w:tr w:rsidR="00590A6B" w:rsidRPr="0029650B" w14:paraId="6BE79D06" w14:textId="77777777" w:rsidTr="00DC4D97">
        <w:trPr>
          <w:trHeight w:val="848"/>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09D11A" w14:textId="56DFE768" w:rsidR="00590A6B" w:rsidRPr="0029650B" w:rsidRDefault="00590A6B" w:rsidP="005E451C">
            <w:pPr>
              <w:autoSpaceDN w:val="0"/>
              <w:spacing w:after="120"/>
              <w:jc w:val="center"/>
              <w:rPr>
                <w:rFonts w:asciiTheme="minorHAnsi" w:hAnsiTheme="minorHAnsi" w:cs="Calibri Light"/>
                <w:bCs/>
                <w:kern w:val="3"/>
                <w:lang w:eastAsia="zh-CN"/>
              </w:rPr>
            </w:pPr>
            <w:r w:rsidRPr="0029650B">
              <w:rPr>
                <w:rFonts w:asciiTheme="minorHAnsi" w:hAnsiTheme="minorHAnsi" w:cs="Calibri Light"/>
                <w:bCs/>
                <w:kern w:val="3"/>
                <w:lang w:eastAsia="zh-CN"/>
              </w:rPr>
              <w:t>n</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A7BC8C"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F90221"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37977" w14:textId="77777777" w:rsidR="00590A6B" w:rsidRPr="0029650B" w:rsidRDefault="00590A6B" w:rsidP="005E451C">
            <w:pPr>
              <w:autoSpaceDN w:val="0"/>
              <w:snapToGrid w:val="0"/>
              <w:spacing w:after="120"/>
              <w:rPr>
                <w:rFonts w:asciiTheme="minorHAnsi" w:hAnsiTheme="minorHAnsi" w:cs="Calibri Light"/>
                <w:bCs/>
                <w:kern w:val="3"/>
                <w:lang w:eastAsia="zh-CN"/>
              </w:rPr>
            </w:pPr>
          </w:p>
        </w:tc>
      </w:tr>
      <w:tr w:rsidR="00590A6B" w:rsidRPr="0029650B" w14:paraId="37A56AB5" w14:textId="77777777" w:rsidTr="005B4191">
        <w:trPr>
          <w:gridAfter w:val="1"/>
          <w:wAfter w:w="2986" w:type="dxa"/>
        </w:trPr>
        <w:tc>
          <w:tcPr>
            <w:tcW w:w="2246" w:type="dxa"/>
            <w:gridSpan w:val="2"/>
            <w:shd w:val="clear" w:color="auto" w:fill="auto"/>
            <w:tcMar>
              <w:top w:w="0" w:type="dxa"/>
              <w:left w:w="0" w:type="dxa"/>
              <w:bottom w:w="0" w:type="dxa"/>
              <w:right w:w="0" w:type="dxa"/>
            </w:tcMar>
          </w:tcPr>
          <w:p w14:paraId="2F7FE45E" w14:textId="77777777" w:rsidR="00590A6B" w:rsidRPr="0029650B" w:rsidRDefault="00590A6B" w:rsidP="005E451C">
            <w:pPr>
              <w:autoSpaceDN w:val="0"/>
              <w:snapToGrid w:val="0"/>
              <w:spacing w:after="120"/>
              <w:rPr>
                <w:rFonts w:asciiTheme="minorHAnsi" w:hAnsiTheme="minorHAnsi" w:cs="Calibri Light"/>
                <w:bCs/>
                <w:kern w:val="3"/>
                <w:lang w:eastAsia="zh-CN"/>
              </w:rPr>
            </w:pPr>
          </w:p>
        </w:tc>
        <w:tc>
          <w:tcPr>
            <w:tcW w:w="3971" w:type="dxa"/>
            <w:gridSpan w:val="3"/>
            <w:shd w:val="clear" w:color="auto" w:fill="auto"/>
            <w:tcMar>
              <w:top w:w="0" w:type="dxa"/>
              <w:left w:w="0" w:type="dxa"/>
              <w:bottom w:w="0" w:type="dxa"/>
              <w:right w:w="0" w:type="dxa"/>
            </w:tcMar>
          </w:tcPr>
          <w:p w14:paraId="5868C748" w14:textId="77777777" w:rsidR="00590A6B" w:rsidRPr="0029650B" w:rsidRDefault="00590A6B" w:rsidP="005E451C">
            <w:pPr>
              <w:autoSpaceDN w:val="0"/>
              <w:snapToGrid w:val="0"/>
              <w:spacing w:after="120"/>
              <w:rPr>
                <w:rFonts w:asciiTheme="minorHAnsi" w:hAnsiTheme="minorHAnsi" w:cs="Tahoma"/>
                <w:kern w:val="3"/>
                <w:lang w:eastAsia="zh-CN"/>
              </w:rPr>
            </w:pPr>
          </w:p>
        </w:tc>
        <w:tc>
          <w:tcPr>
            <w:tcW w:w="40" w:type="dxa"/>
            <w:shd w:val="clear" w:color="auto" w:fill="auto"/>
            <w:tcMar>
              <w:top w:w="0" w:type="dxa"/>
              <w:left w:w="0" w:type="dxa"/>
              <w:bottom w:w="0" w:type="dxa"/>
              <w:right w:w="0" w:type="dxa"/>
            </w:tcMar>
          </w:tcPr>
          <w:p w14:paraId="46B20CE4" w14:textId="77777777" w:rsidR="00590A6B" w:rsidRPr="0029650B" w:rsidRDefault="00590A6B" w:rsidP="005E451C">
            <w:pPr>
              <w:autoSpaceDN w:val="0"/>
              <w:snapToGrid w:val="0"/>
              <w:spacing w:after="120"/>
              <w:rPr>
                <w:rFonts w:asciiTheme="minorHAnsi" w:hAnsiTheme="minorHAnsi" w:cs="Tahoma"/>
                <w:kern w:val="3"/>
                <w:lang w:eastAsia="zh-CN"/>
              </w:rPr>
            </w:pPr>
          </w:p>
        </w:tc>
      </w:tr>
    </w:tbl>
    <w:p w14:paraId="5FFB8076" w14:textId="77777777" w:rsidR="00590A6B" w:rsidRPr="0029650B" w:rsidRDefault="00590A6B" w:rsidP="005E451C">
      <w:pPr>
        <w:spacing w:after="120"/>
        <w:jc w:val="right"/>
        <w:rPr>
          <w:rFonts w:asciiTheme="minorHAnsi" w:eastAsia="Aptos" w:hAnsiTheme="minorHAnsi" w:cstheme="minorHAnsi"/>
          <w:b/>
        </w:rPr>
      </w:pPr>
    </w:p>
    <w:p w14:paraId="4E7C1F7C" w14:textId="77777777" w:rsidR="00590A6B" w:rsidRPr="0029650B" w:rsidRDefault="00590A6B" w:rsidP="005E451C">
      <w:pPr>
        <w:spacing w:after="120"/>
        <w:jc w:val="right"/>
        <w:rPr>
          <w:rFonts w:asciiTheme="minorHAnsi" w:eastAsia="Aptos" w:hAnsiTheme="minorHAnsi" w:cstheme="minorHAnsi"/>
          <w:b/>
        </w:rPr>
      </w:pPr>
    </w:p>
    <w:p w14:paraId="0AD0B21D" w14:textId="77777777" w:rsidR="00590A6B" w:rsidRPr="0029650B" w:rsidRDefault="00590A6B" w:rsidP="005E451C">
      <w:pPr>
        <w:spacing w:after="120"/>
        <w:jc w:val="right"/>
        <w:rPr>
          <w:rFonts w:asciiTheme="minorHAnsi" w:eastAsia="Aptos" w:hAnsiTheme="minorHAnsi" w:cstheme="minorHAnsi"/>
          <w:b/>
        </w:rPr>
      </w:pPr>
    </w:p>
    <w:p w14:paraId="034DC2C1" w14:textId="77777777" w:rsidR="00590A6B" w:rsidRPr="0029650B" w:rsidRDefault="00590A6B" w:rsidP="005E451C">
      <w:pPr>
        <w:tabs>
          <w:tab w:val="center" w:pos="7088"/>
        </w:tabs>
        <w:spacing w:after="120"/>
        <w:jc w:val="both"/>
        <w:rPr>
          <w:rFonts w:asciiTheme="minorHAnsi" w:hAnsiTheme="minorHAnsi" w:cstheme="minorHAnsi"/>
        </w:rPr>
      </w:pPr>
      <w:r w:rsidRPr="0029650B">
        <w:rPr>
          <w:rFonts w:asciiTheme="minorHAnsi" w:hAnsiTheme="minorHAnsi" w:cstheme="minorHAnsi"/>
        </w:rPr>
        <w:t xml:space="preserve">                                                                                                                                     …………………………………………</w:t>
      </w:r>
    </w:p>
    <w:p w14:paraId="1861C523" w14:textId="637A4146" w:rsidR="00681E7C" w:rsidRDefault="00590A6B" w:rsidP="00AB41EA">
      <w:pPr>
        <w:tabs>
          <w:tab w:val="center" w:pos="7088"/>
        </w:tabs>
        <w:spacing w:after="120"/>
        <w:jc w:val="both"/>
        <w:rPr>
          <w:rFonts w:asciiTheme="minorHAnsi" w:hAnsiTheme="minorHAnsi" w:cstheme="minorHAnsi"/>
          <w:i/>
        </w:rPr>
      </w:pPr>
      <w:r w:rsidRPr="0029650B">
        <w:rPr>
          <w:rFonts w:asciiTheme="minorHAnsi" w:hAnsiTheme="minorHAnsi" w:cstheme="minorHAnsi"/>
        </w:rPr>
        <w:t xml:space="preserve"> </w:t>
      </w:r>
      <w:r w:rsidRPr="0029650B">
        <w:rPr>
          <w:rFonts w:asciiTheme="minorHAnsi" w:hAnsiTheme="minorHAnsi" w:cstheme="minorHAnsi"/>
          <w:i/>
        </w:rPr>
        <w:t>Data i podpis Wykonawcy</w:t>
      </w:r>
    </w:p>
    <w:p w14:paraId="6C3CCAE8" w14:textId="734123EF" w:rsidR="00CD7237" w:rsidRDefault="00CD7237">
      <w:pPr>
        <w:rPr>
          <w:rFonts w:asciiTheme="minorHAnsi" w:hAnsiTheme="minorHAnsi" w:cstheme="minorHAnsi"/>
          <w:i/>
        </w:rPr>
      </w:pPr>
      <w:r>
        <w:rPr>
          <w:rFonts w:asciiTheme="minorHAnsi" w:hAnsiTheme="minorHAnsi" w:cstheme="minorHAnsi"/>
          <w:i/>
        </w:rPr>
        <w:br w:type="page"/>
      </w:r>
    </w:p>
    <w:p w14:paraId="250C7931" w14:textId="77777777" w:rsidR="00CD7237" w:rsidRPr="00AB41EA" w:rsidRDefault="00CD7237" w:rsidP="00AB41EA">
      <w:pPr>
        <w:tabs>
          <w:tab w:val="center" w:pos="7088"/>
        </w:tabs>
        <w:spacing w:after="120"/>
        <w:jc w:val="both"/>
        <w:rPr>
          <w:rFonts w:asciiTheme="minorHAnsi" w:hAnsiTheme="minorHAnsi" w:cstheme="minorHAnsi"/>
        </w:rPr>
      </w:pPr>
    </w:p>
    <w:p w14:paraId="320E5A8E" w14:textId="77777777" w:rsidR="001166D3" w:rsidRPr="0029650B" w:rsidRDefault="001166D3" w:rsidP="005E451C">
      <w:pPr>
        <w:spacing w:after="120"/>
        <w:jc w:val="right"/>
        <w:rPr>
          <w:rFonts w:asciiTheme="minorHAnsi" w:eastAsia="Calibri" w:hAnsiTheme="minorHAnsi" w:cstheme="minorHAnsi"/>
          <w:b/>
        </w:rPr>
      </w:pPr>
      <w:r w:rsidRPr="0029650B">
        <w:rPr>
          <w:rFonts w:asciiTheme="minorHAnsi" w:eastAsia="Calibri" w:hAnsiTheme="minorHAnsi" w:cstheme="minorHAnsi"/>
          <w:b/>
        </w:rPr>
        <w:t xml:space="preserve">ZAŁĄCZNIK NR 4 </w:t>
      </w:r>
    </w:p>
    <w:p w14:paraId="2C4DC359" w14:textId="77777777" w:rsidR="00681E7C" w:rsidRPr="0029650B" w:rsidRDefault="00681E7C" w:rsidP="005E451C">
      <w:pPr>
        <w:spacing w:after="120"/>
        <w:jc w:val="both"/>
        <w:rPr>
          <w:rFonts w:asciiTheme="minorHAnsi" w:hAnsiTheme="minorHAnsi" w:cstheme="minorHAnsi"/>
        </w:rPr>
      </w:pPr>
    </w:p>
    <w:p w14:paraId="217ED0ED" w14:textId="751B1DA9" w:rsidR="00681E7C" w:rsidRPr="0029650B" w:rsidRDefault="00681E7C" w:rsidP="005E451C">
      <w:pPr>
        <w:spacing w:after="120"/>
        <w:jc w:val="both"/>
        <w:rPr>
          <w:rFonts w:asciiTheme="minorHAnsi" w:hAnsiTheme="minorHAnsi" w:cstheme="minorHAnsi"/>
        </w:rPr>
      </w:pPr>
      <w:r w:rsidRPr="0029650B">
        <w:rPr>
          <w:rFonts w:asciiTheme="minorHAnsi" w:hAnsiTheme="minorHAnsi" w:cstheme="minorHAnsi"/>
        </w:rPr>
        <w:t>Nazwa i dane adresowe Wykonawcy</w:t>
      </w:r>
    </w:p>
    <w:p w14:paraId="1921C82D" w14:textId="77777777" w:rsidR="00681E7C" w:rsidRPr="0029650B" w:rsidRDefault="00681E7C" w:rsidP="005E451C">
      <w:pPr>
        <w:spacing w:after="120"/>
        <w:jc w:val="both"/>
        <w:rPr>
          <w:rFonts w:asciiTheme="minorHAnsi" w:hAnsiTheme="minorHAnsi" w:cstheme="minorHAnsi"/>
        </w:rPr>
      </w:pPr>
      <w:r w:rsidRPr="0029650B">
        <w:rPr>
          <w:rFonts w:asciiTheme="minorHAnsi" w:hAnsiTheme="minorHAnsi" w:cstheme="minorHAnsi"/>
        </w:rPr>
        <w:t>……………………………………….</w:t>
      </w:r>
    </w:p>
    <w:p w14:paraId="74D4C462" w14:textId="77777777" w:rsidR="00681E7C" w:rsidRPr="0029650B" w:rsidRDefault="00681E7C" w:rsidP="005E451C">
      <w:pPr>
        <w:autoSpaceDN w:val="0"/>
        <w:spacing w:after="120"/>
        <w:jc w:val="center"/>
        <w:rPr>
          <w:rFonts w:asciiTheme="minorHAnsi" w:hAnsiTheme="minorHAnsi" w:cs="Calibri"/>
          <w:b/>
          <w:kern w:val="3"/>
          <w:lang w:eastAsia="ar-SA"/>
        </w:rPr>
      </w:pPr>
    </w:p>
    <w:p w14:paraId="5A096636" w14:textId="625BBFAA" w:rsidR="00681E7C" w:rsidRPr="0029650B" w:rsidRDefault="00681E7C" w:rsidP="005E451C">
      <w:pPr>
        <w:autoSpaceDN w:val="0"/>
        <w:spacing w:after="120"/>
        <w:jc w:val="center"/>
        <w:rPr>
          <w:rFonts w:asciiTheme="minorHAnsi" w:hAnsiTheme="minorHAnsi" w:cs="Calibri"/>
          <w:b/>
          <w:kern w:val="3"/>
          <w:lang w:eastAsia="ar-SA"/>
        </w:rPr>
      </w:pPr>
      <w:r w:rsidRPr="0029650B">
        <w:rPr>
          <w:rFonts w:asciiTheme="minorHAnsi" w:hAnsiTheme="minorHAnsi" w:cs="Calibri"/>
          <w:b/>
          <w:kern w:val="3"/>
          <w:lang w:eastAsia="ar-SA"/>
        </w:rPr>
        <w:t>WYKAZ OSÓB PRZEZNACZONYCH DO REALIZACJI ZAMÓWIENIA</w:t>
      </w:r>
    </w:p>
    <w:p w14:paraId="35A2FD6F" w14:textId="77777777" w:rsidR="00681E7C" w:rsidRPr="0029650B" w:rsidRDefault="00681E7C" w:rsidP="005E451C">
      <w:pPr>
        <w:autoSpaceDN w:val="0"/>
        <w:spacing w:after="120"/>
        <w:rPr>
          <w:rFonts w:asciiTheme="minorHAnsi" w:hAnsiTheme="minorHAnsi" w:cs="Calibri"/>
          <w:kern w:val="3"/>
          <w:lang w:eastAsia="ar-SA"/>
        </w:rPr>
      </w:pPr>
    </w:p>
    <w:p w14:paraId="7C181528" w14:textId="77777777" w:rsidR="00227AD0" w:rsidRPr="005D3804" w:rsidRDefault="00227AD0" w:rsidP="005E451C">
      <w:pPr>
        <w:spacing w:after="120"/>
        <w:rPr>
          <w:rFonts w:asciiTheme="minorHAnsi" w:eastAsia="Calibri" w:hAnsiTheme="minorHAnsi" w:cs="Calibri"/>
          <w:bCs/>
        </w:rPr>
      </w:pPr>
      <w:r w:rsidRPr="0029650B">
        <w:rPr>
          <w:rFonts w:asciiTheme="minorHAnsi" w:eastAsia="Calibri" w:hAnsiTheme="minorHAnsi" w:cs="Calibri"/>
          <w:bCs/>
        </w:rPr>
        <w:t xml:space="preserve">Na </w:t>
      </w:r>
      <w:proofErr w:type="gramStart"/>
      <w:r w:rsidRPr="0029650B">
        <w:rPr>
          <w:rFonts w:asciiTheme="minorHAnsi" w:eastAsia="Calibri" w:hAnsiTheme="minorHAnsi" w:cs="Calibri"/>
          <w:bCs/>
        </w:rPr>
        <w:t>potrzeby  niniejszego</w:t>
      </w:r>
      <w:proofErr w:type="gramEnd"/>
      <w:r w:rsidRPr="0029650B">
        <w:rPr>
          <w:rFonts w:asciiTheme="minorHAnsi" w:eastAsia="Calibri" w:hAnsiTheme="minorHAnsi" w:cs="Calibri"/>
          <w:bCs/>
        </w:rPr>
        <w:t xml:space="preserve"> postępowania  </w:t>
      </w:r>
      <w:r w:rsidRPr="005D3804">
        <w:rPr>
          <w:rFonts w:asciiTheme="minorHAnsi" w:eastAsia="Calibri" w:hAnsiTheme="minorHAnsi" w:cs="Calibri"/>
          <w:bCs/>
        </w:rPr>
        <w:t xml:space="preserve">pn.: </w:t>
      </w:r>
    </w:p>
    <w:p w14:paraId="71F0BEDC" w14:textId="77777777" w:rsidR="005D3804" w:rsidRPr="005D3804" w:rsidRDefault="00CD7237" w:rsidP="005D3804">
      <w:pPr>
        <w:spacing w:after="120"/>
        <w:rPr>
          <w:rFonts w:asciiTheme="minorHAnsi" w:eastAsia="Calibri" w:hAnsiTheme="minorHAnsi" w:cs="Calibri"/>
          <w:bCs/>
        </w:rPr>
      </w:pPr>
      <w:bookmarkStart w:id="2" w:name="_Hlk197511903"/>
      <w:r w:rsidRPr="005D3804">
        <w:rPr>
          <w:rFonts w:asciiTheme="minorHAnsi" w:eastAsia="Calibri" w:hAnsiTheme="minorHAnsi" w:cs="Calibri"/>
          <w:bCs/>
        </w:rPr>
        <w:t xml:space="preserve">Zakup i montaż dwóch zewnętrznych ścianek wspinaczkowych typu </w:t>
      </w:r>
      <w:proofErr w:type="spellStart"/>
      <w:r w:rsidRPr="005D3804">
        <w:rPr>
          <w:rFonts w:asciiTheme="minorHAnsi" w:eastAsia="Calibri" w:hAnsiTheme="minorHAnsi" w:cs="Calibri"/>
          <w:bCs/>
        </w:rPr>
        <w:t>boulderingowego</w:t>
      </w:r>
      <w:proofErr w:type="spellEnd"/>
      <w:r w:rsidRPr="005D3804">
        <w:rPr>
          <w:rFonts w:asciiTheme="minorHAnsi" w:eastAsia="Calibri" w:hAnsiTheme="minorHAnsi" w:cs="Calibri"/>
          <w:bCs/>
        </w:rPr>
        <w:t xml:space="preserve"> w Stroniu Śląskim wraz z fundamentami, nawierzchnią i zadaszeniem</w:t>
      </w:r>
      <w:r w:rsidR="00227AD0" w:rsidRPr="005D3804">
        <w:rPr>
          <w:rFonts w:asciiTheme="minorHAnsi" w:eastAsia="Calibri" w:hAnsiTheme="minorHAnsi" w:cs="Calibri"/>
          <w:bCs/>
        </w:rPr>
        <w:t xml:space="preserve">, nr wniosku: </w:t>
      </w:r>
      <w:bookmarkEnd w:id="2"/>
      <w:r w:rsidR="005D3804" w:rsidRPr="005D3804">
        <w:rPr>
          <w:rFonts w:asciiTheme="minorHAnsi" w:eastAsia="Calibri" w:hAnsiTheme="minorHAnsi" w:cs="Calibri"/>
          <w:bCs/>
        </w:rPr>
        <w:t>KPOD.01.03-IW.01-8365/24</w:t>
      </w:r>
    </w:p>
    <w:p w14:paraId="48E160AB" w14:textId="7DEC6BCE" w:rsidR="00681E7C" w:rsidRPr="0029650B" w:rsidRDefault="00681E7C" w:rsidP="005D3804">
      <w:pPr>
        <w:spacing w:after="120"/>
        <w:jc w:val="both"/>
        <w:rPr>
          <w:rFonts w:asciiTheme="minorHAnsi" w:eastAsia="Calibri" w:hAnsiTheme="minorHAnsi" w:cs="Calibri"/>
        </w:rPr>
      </w:pPr>
      <w:proofErr w:type="gramStart"/>
      <w:r w:rsidRPr="0029650B">
        <w:rPr>
          <w:rFonts w:asciiTheme="minorHAnsi" w:hAnsiTheme="minorHAnsi" w:cs="Calibri"/>
          <w:bCs/>
        </w:rPr>
        <w:t>oświadczam</w:t>
      </w:r>
      <w:r w:rsidRPr="0029650B">
        <w:rPr>
          <w:rFonts w:asciiTheme="minorHAnsi" w:eastAsia="Calibri" w:hAnsiTheme="minorHAnsi" w:cs="Calibri"/>
        </w:rPr>
        <w:t>,  co</w:t>
      </w:r>
      <w:proofErr w:type="gramEnd"/>
      <w:r w:rsidRPr="0029650B">
        <w:rPr>
          <w:rFonts w:asciiTheme="minorHAnsi" w:eastAsia="Calibri" w:hAnsiTheme="minorHAnsi" w:cs="Calibri"/>
        </w:rPr>
        <w:t xml:space="preserve"> następuje:</w:t>
      </w:r>
    </w:p>
    <w:p w14:paraId="0AA2484F" w14:textId="77777777" w:rsidR="001166D3" w:rsidRPr="0029650B" w:rsidRDefault="001166D3" w:rsidP="005E451C">
      <w:pPr>
        <w:spacing w:after="120"/>
        <w:rPr>
          <w:rFonts w:asciiTheme="minorHAnsi" w:eastAsia="Calibri" w:hAnsiTheme="minorHAnsi" w:cs="Calibri"/>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4898"/>
        <w:gridCol w:w="2503"/>
      </w:tblGrid>
      <w:tr w:rsidR="00CD7237" w:rsidRPr="00CD7237" w14:paraId="30BCB2D1" w14:textId="77777777" w:rsidTr="00CD7237">
        <w:trPr>
          <w:tblHeader/>
          <w:tblCellSpacing w:w="15" w:type="dxa"/>
        </w:trPr>
        <w:tc>
          <w:tcPr>
            <w:tcW w:w="0" w:type="auto"/>
            <w:vAlign w:val="center"/>
            <w:hideMark/>
          </w:tcPr>
          <w:p w14:paraId="3C623711" w14:textId="77777777"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Zakres wykonywanych czynności</w:t>
            </w:r>
          </w:p>
        </w:tc>
        <w:tc>
          <w:tcPr>
            <w:tcW w:w="0" w:type="auto"/>
            <w:vAlign w:val="center"/>
            <w:hideMark/>
          </w:tcPr>
          <w:p w14:paraId="1EE766A3" w14:textId="77777777"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Kwalifikacje zawodowe, uprawnienia, doświadczenie, wykształcenie</w:t>
            </w:r>
          </w:p>
        </w:tc>
        <w:tc>
          <w:tcPr>
            <w:tcW w:w="0" w:type="auto"/>
            <w:vAlign w:val="center"/>
            <w:hideMark/>
          </w:tcPr>
          <w:p w14:paraId="2E593E6D" w14:textId="77777777"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Podstawa dysponowania osobą</w:t>
            </w:r>
          </w:p>
        </w:tc>
      </w:tr>
      <w:tr w:rsidR="00CD7237" w:rsidRPr="00CD7237" w14:paraId="55670D38" w14:textId="77777777" w:rsidTr="00CD7237">
        <w:trPr>
          <w:tblCellSpacing w:w="15" w:type="dxa"/>
        </w:trPr>
        <w:tc>
          <w:tcPr>
            <w:tcW w:w="0" w:type="auto"/>
            <w:vAlign w:val="center"/>
            <w:hideMark/>
          </w:tcPr>
          <w:p w14:paraId="5224BFE3" w14:textId="77777777"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Projektowanie konstrukcji stalowych i fundamentów</w:t>
            </w:r>
          </w:p>
        </w:tc>
        <w:tc>
          <w:tcPr>
            <w:tcW w:w="0" w:type="auto"/>
            <w:vAlign w:val="center"/>
            <w:hideMark/>
          </w:tcPr>
          <w:p w14:paraId="66E237A3" w14:textId="26678869"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c>
          <w:tcPr>
            <w:tcW w:w="0" w:type="auto"/>
            <w:vAlign w:val="center"/>
            <w:hideMark/>
          </w:tcPr>
          <w:p w14:paraId="0F7D4FB2" w14:textId="3DB2C8C4"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r>
      <w:tr w:rsidR="00CD7237" w:rsidRPr="00CD7237" w14:paraId="1D0BF504" w14:textId="77777777" w:rsidTr="00CD7237">
        <w:trPr>
          <w:tblCellSpacing w:w="15" w:type="dxa"/>
        </w:trPr>
        <w:tc>
          <w:tcPr>
            <w:tcW w:w="0" w:type="auto"/>
            <w:vAlign w:val="center"/>
            <w:hideMark/>
          </w:tcPr>
          <w:p w14:paraId="6D7307F7" w14:textId="77777777"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Montaż konstrukcji wspinaczkowych i paneli z laminatu</w:t>
            </w:r>
          </w:p>
        </w:tc>
        <w:tc>
          <w:tcPr>
            <w:tcW w:w="0" w:type="auto"/>
            <w:vAlign w:val="center"/>
            <w:hideMark/>
          </w:tcPr>
          <w:p w14:paraId="71057AC6" w14:textId="6CE8E554"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c>
          <w:tcPr>
            <w:tcW w:w="0" w:type="auto"/>
            <w:vAlign w:val="center"/>
            <w:hideMark/>
          </w:tcPr>
          <w:p w14:paraId="7A43FB48" w14:textId="0ECCEDC9"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r>
      <w:tr w:rsidR="00CD7237" w:rsidRPr="00CD7237" w14:paraId="24CA6B9C" w14:textId="77777777" w:rsidTr="00CD7237">
        <w:trPr>
          <w:tblCellSpacing w:w="15" w:type="dxa"/>
        </w:trPr>
        <w:tc>
          <w:tcPr>
            <w:tcW w:w="0" w:type="auto"/>
            <w:vAlign w:val="center"/>
            <w:hideMark/>
          </w:tcPr>
          <w:p w14:paraId="6EC357AB" w14:textId="77777777" w:rsidR="00CD7237" w:rsidRPr="00CD7237" w:rsidRDefault="00CD7237" w:rsidP="00CD7237">
            <w:pPr>
              <w:spacing w:after="120"/>
              <w:rPr>
                <w:rFonts w:asciiTheme="minorHAnsi" w:eastAsia="Aptos" w:hAnsiTheme="minorHAnsi" w:cstheme="minorHAnsi"/>
                <w:sz w:val="21"/>
                <w:szCs w:val="21"/>
              </w:rPr>
            </w:pPr>
            <w:proofErr w:type="spellStart"/>
            <w:r w:rsidRPr="00CD7237">
              <w:rPr>
                <w:rFonts w:asciiTheme="minorHAnsi" w:eastAsia="Aptos" w:hAnsiTheme="minorHAnsi" w:cstheme="minorHAnsi"/>
                <w:sz w:val="21"/>
                <w:szCs w:val="21"/>
              </w:rPr>
              <w:t>Route</w:t>
            </w:r>
            <w:proofErr w:type="spellEnd"/>
            <w:r w:rsidRPr="00CD7237">
              <w:rPr>
                <w:rFonts w:asciiTheme="minorHAnsi" w:eastAsia="Aptos" w:hAnsiTheme="minorHAnsi" w:cstheme="minorHAnsi"/>
                <w:sz w:val="21"/>
                <w:szCs w:val="21"/>
              </w:rPr>
              <w:t xml:space="preserve"> </w:t>
            </w:r>
            <w:proofErr w:type="spellStart"/>
            <w:r w:rsidRPr="00CD7237">
              <w:rPr>
                <w:rFonts w:asciiTheme="minorHAnsi" w:eastAsia="Aptos" w:hAnsiTheme="minorHAnsi" w:cstheme="minorHAnsi"/>
                <w:sz w:val="21"/>
                <w:szCs w:val="21"/>
              </w:rPr>
              <w:t>setting</w:t>
            </w:r>
            <w:proofErr w:type="spellEnd"/>
            <w:r w:rsidRPr="00CD7237">
              <w:rPr>
                <w:rFonts w:asciiTheme="minorHAnsi" w:eastAsia="Aptos" w:hAnsiTheme="minorHAnsi" w:cstheme="minorHAnsi"/>
                <w:sz w:val="21"/>
                <w:szCs w:val="21"/>
              </w:rPr>
              <w:t xml:space="preserve"> – konstruktor dróg wspinaczkowych z licencją PZA</w:t>
            </w:r>
          </w:p>
        </w:tc>
        <w:tc>
          <w:tcPr>
            <w:tcW w:w="0" w:type="auto"/>
            <w:vAlign w:val="center"/>
            <w:hideMark/>
          </w:tcPr>
          <w:p w14:paraId="57072452" w14:textId="0FCDAEED"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c>
          <w:tcPr>
            <w:tcW w:w="0" w:type="auto"/>
            <w:vAlign w:val="center"/>
            <w:hideMark/>
          </w:tcPr>
          <w:p w14:paraId="48093887" w14:textId="66CADEAE"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r>
      <w:tr w:rsidR="00CD7237" w:rsidRPr="00CD7237" w14:paraId="67F7D401" w14:textId="77777777" w:rsidTr="00CD7237">
        <w:trPr>
          <w:tblCellSpacing w:w="15" w:type="dxa"/>
        </w:trPr>
        <w:tc>
          <w:tcPr>
            <w:tcW w:w="0" w:type="auto"/>
            <w:vAlign w:val="center"/>
            <w:hideMark/>
          </w:tcPr>
          <w:p w14:paraId="048F0DFA" w14:textId="77777777"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Nadzór techniczny / kierownik budowy (jeśli dotyczy)</w:t>
            </w:r>
          </w:p>
        </w:tc>
        <w:tc>
          <w:tcPr>
            <w:tcW w:w="0" w:type="auto"/>
            <w:vAlign w:val="center"/>
            <w:hideMark/>
          </w:tcPr>
          <w:p w14:paraId="7F17DC2D" w14:textId="01E14010"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r w:rsidR="00BC57FE">
              <w:rPr>
                <w:rFonts w:asciiTheme="minorHAnsi" w:eastAsia="Aptos" w:hAnsiTheme="minorHAnsi" w:cstheme="minorHAnsi"/>
                <w:sz w:val="21"/>
                <w:szCs w:val="21"/>
              </w:rPr>
              <w:t>……..</w:t>
            </w:r>
          </w:p>
        </w:tc>
        <w:tc>
          <w:tcPr>
            <w:tcW w:w="0" w:type="auto"/>
            <w:vAlign w:val="center"/>
            <w:hideMark/>
          </w:tcPr>
          <w:p w14:paraId="51669891" w14:textId="2B6A8E51" w:rsidR="00CD7237" w:rsidRPr="00CD7237" w:rsidRDefault="00CD7237" w:rsidP="00CD7237">
            <w:pPr>
              <w:spacing w:after="120"/>
              <w:rPr>
                <w:rFonts w:asciiTheme="minorHAnsi" w:eastAsia="Aptos" w:hAnsiTheme="minorHAnsi" w:cstheme="minorHAnsi"/>
                <w:sz w:val="21"/>
                <w:szCs w:val="21"/>
              </w:rPr>
            </w:pPr>
            <w:r w:rsidRPr="00CD7237">
              <w:rPr>
                <w:rFonts w:asciiTheme="minorHAnsi" w:eastAsia="Aptos" w:hAnsiTheme="minorHAnsi" w:cstheme="minorHAnsi"/>
                <w:sz w:val="21"/>
                <w:szCs w:val="21"/>
              </w:rPr>
              <w:t>……………………………………</w:t>
            </w:r>
          </w:p>
        </w:tc>
      </w:tr>
    </w:tbl>
    <w:p w14:paraId="298D28B2" w14:textId="77777777" w:rsidR="00CD7237" w:rsidRPr="00CD7237" w:rsidRDefault="00CD7237" w:rsidP="00CD7237">
      <w:pPr>
        <w:spacing w:after="120"/>
        <w:rPr>
          <w:rFonts w:asciiTheme="minorHAnsi" w:eastAsia="Aptos" w:hAnsiTheme="minorHAnsi" w:cstheme="minorHAnsi"/>
          <w:bCs/>
        </w:rPr>
      </w:pPr>
      <w:r w:rsidRPr="00CD7237">
        <w:rPr>
          <w:rFonts w:asciiTheme="minorHAnsi" w:eastAsia="Aptos" w:hAnsiTheme="minorHAnsi" w:cstheme="minorHAnsi"/>
          <w:bCs/>
          <w:i/>
          <w:iCs/>
        </w:rPr>
        <w:t>W przypadku większej liczby osób należy załączyć dodatkową stronę z analogiczną tabelą.</w:t>
      </w:r>
    </w:p>
    <w:p w14:paraId="275EF195" w14:textId="6194B30C" w:rsidR="00CD7237" w:rsidRPr="00CD7237" w:rsidRDefault="00CD7237" w:rsidP="00CD7237">
      <w:pPr>
        <w:spacing w:after="120"/>
        <w:rPr>
          <w:rFonts w:asciiTheme="minorHAnsi" w:eastAsia="Aptos" w:hAnsiTheme="minorHAnsi" w:cstheme="minorHAnsi"/>
          <w:b/>
        </w:rPr>
      </w:pPr>
    </w:p>
    <w:p w14:paraId="0066AE76" w14:textId="77777777" w:rsidR="00CD7237" w:rsidRPr="00CD7237" w:rsidRDefault="00CD7237" w:rsidP="00CD7237">
      <w:pPr>
        <w:spacing w:after="120"/>
        <w:rPr>
          <w:rFonts w:asciiTheme="minorHAnsi" w:eastAsia="Aptos" w:hAnsiTheme="minorHAnsi" w:cstheme="minorHAnsi"/>
          <w:bCs/>
        </w:rPr>
      </w:pPr>
      <w:r w:rsidRPr="00CD7237">
        <w:rPr>
          <w:rFonts w:asciiTheme="minorHAnsi" w:eastAsia="Aptos" w:hAnsiTheme="minorHAnsi" w:cstheme="minorHAnsi"/>
          <w:bCs/>
        </w:rPr>
        <w:lastRenderedPageBreak/>
        <w:t>Oświadczam/y, że powyższe informacje są prawdziwe i kompletne.</w:t>
      </w:r>
      <w:r w:rsidRPr="00CD7237">
        <w:rPr>
          <w:rFonts w:asciiTheme="minorHAnsi" w:eastAsia="Aptos" w:hAnsiTheme="minorHAnsi" w:cstheme="minorHAnsi"/>
          <w:bCs/>
        </w:rPr>
        <w:br/>
        <w:t>W przypadku zawarcia umowy zobowiązuję się do zapewnienia udziału wskazanych osób lub innych o równoważnych kwalifikacjach.</w:t>
      </w:r>
    </w:p>
    <w:p w14:paraId="3B88C8F7" w14:textId="77777777" w:rsidR="00681E7C" w:rsidRPr="00CD7237" w:rsidRDefault="00681E7C" w:rsidP="005E451C">
      <w:pPr>
        <w:spacing w:after="120"/>
        <w:rPr>
          <w:rFonts w:asciiTheme="minorHAnsi" w:eastAsia="Aptos" w:hAnsiTheme="minorHAnsi" w:cstheme="minorHAnsi"/>
          <w:bCs/>
        </w:rPr>
      </w:pPr>
    </w:p>
    <w:p w14:paraId="099281C0" w14:textId="77777777" w:rsidR="00681E7C" w:rsidRPr="0029650B" w:rsidRDefault="00681E7C" w:rsidP="005E451C">
      <w:pPr>
        <w:spacing w:after="120"/>
        <w:jc w:val="right"/>
        <w:rPr>
          <w:rFonts w:asciiTheme="minorHAnsi" w:eastAsia="Aptos" w:hAnsiTheme="minorHAnsi" w:cstheme="minorHAnsi"/>
          <w:b/>
        </w:rPr>
      </w:pPr>
    </w:p>
    <w:p w14:paraId="54886A4E" w14:textId="77777777" w:rsidR="00681E7C" w:rsidRPr="0029650B" w:rsidRDefault="00681E7C" w:rsidP="005E451C">
      <w:pPr>
        <w:tabs>
          <w:tab w:val="center" w:pos="7088"/>
        </w:tabs>
        <w:spacing w:after="120"/>
        <w:jc w:val="both"/>
        <w:rPr>
          <w:rFonts w:asciiTheme="minorHAnsi" w:hAnsiTheme="minorHAnsi" w:cstheme="minorHAnsi"/>
        </w:rPr>
      </w:pPr>
      <w:r w:rsidRPr="0029650B">
        <w:rPr>
          <w:rFonts w:asciiTheme="minorHAnsi" w:hAnsiTheme="minorHAnsi" w:cstheme="minorHAnsi"/>
        </w:rPr>
        <w:t xml:space="preserve">                                                                                                                                           …………………………………………</w:t>
      </w:r>
    </w:p>
    <w:p w14:paraId="10631E16" w14:textId="77777777" w:rsidR="00681E7C" w:rsidRPr="0029650B" w:rsidRDefault="00681E7C" w:rsidP="005E451C">
      <w:pPr>
        <w:tabs>
          <w:tab w:val="center" w:pos="7088"/>
        </w:tabs>
        <w:spacing w:after="120"/>
        <w:jc w:val="both"/>
        <w:rPr>
          <w:rFonts w:asciiTheme="minorHAnsi" w:hAnsiTheme="minorHAnsi" w:cstheme="minorHAnsi"/>
        </w:rPr>
      </w:pPr>
      <w:r w:rsidRPr="0029650B">
        <w:rPr>
          <w:rFonts w:asciiTheme="minorHAnsi" w:hAnsiTheme="minorHAnsi" w:cstheme="minorHAnsi"/>
        </w:rPr>
        <w:t xml:space="preserve"> </w:t>
      </w:r>
    </w:p>
    <w:p w14:paraId="681307F9" w14:textId="0D40B814" w:rsidR="00AE599F" w:rsidRPr="0029650B" w:rsidRDefault="00681E7C" w:rsidP="005E451C">
      <w:pPr>
        <w:tabs>
          <w:tab w:val="center" w:pos="7088"/>
          <w:tab w:val="center" w:pos="7797"/>
        </w:tabs>
        <w:spacing w:after="120"/>
        <w:jc w:val="both"/>
        <w:rPr>
          <w:rFonts w:asciiTheme="minorHAnsi" w:hAnsiTheme="minorHAnsi" w:cstheme="minorHAnsi"/>
          <w:i/>
        </w:rPr>
      </w:pPr>
      <w:r w:rsidRPr="0029650B">
        <w:rPr>
          <w:rFonts w:asciiTheme="minorHAnsi" w:hAnsiTheme="minorHAnsi" w:cstheme="minorHAnsi"/>
        </w:rPr>
        <w:tab/>
      </w:r>
      <w:r w:rsidRPr="0029650B">
        <w:rPr>
          <w:rFonts w:asciiTheme="minorHAnsi" w:hAnsiTheme="minorHAnsi" w:cstheme="minorHAnsi"/>
          <w:i/>
        </w:rPr>
        <w:t>Data i podpis Wykonawcy</w:t>
      </w:r>
    </w:p>
    <w:p w14:paraId="7C7573F5" w14:textId="77777777" w:rsidR="009C4B84" w:rsidRPr="0029650B" w:rsidRDefault="009C4B84" w:rsidP="005E451C">
      <w:pPr>
        <w:spacing w:after="120"/>
        <w:rPr>
          <w:rFonts w:asciiTheme="minorHAnsi" w:eastAsia="Calibri" w:hAnsiTheme="minorHAnsi" w:cstheme="minorHAnsi"/>
          <w:b/>
        </w:rPr>
      </w:pPr>
      <w:r w:rsidRPr="0029650B">
        <w:rPr>
          <w:rFonts w:asciiTheme="minorHAnsi" w:eastAsia="Calibri" w:hAnsiTheme="minorHAnsi" w:cstheme="minorHAnsi"/>
          <w:b/>
        </w:rPr>
        <w:br w:type="page"/>
      </w:r>
    </w:p>
    <w:p w14:paraId="670A5836" w14:textId="77777777" w:rsidR="00C103F5" w:rsidRPr="0029650B" w:rsidRDefault="00C103F5" w:rsidP="005E451C">
      <w:pPr>
        <w:spacing w:after="120"/>
        <w:jc w:val="right"/>
        <w:rPr>
          <w:rFonts w:asciiTheme="minorHAnsi" w:eastAsia="Calibri" w:hAnsiTheme="minorHAnsi" w:cstheme="minorHAnsi"/>
          <w:b/>
        </w:rPr>
      </w:pPr>
      <w:r w:rsidRPr="0029650B">
        <w:rPr>
          <w:rFonts w:asciiTheme="minorHAnsi" w:eastAsia="Calibri" w:hAnsiTheme="minorHAnsi" w:cstheme="minorHAnsi"/>
          <w:b/>
        </w:rPr>
        <w:lastRenderedPageBreak/>
        <w:t xml:space="preserve">ZAŁĄCZNIK NR 5 </w:t>
      </w:r>
    </w:p>
    <w:p w14:paraId="12E70316" w14:textId="77777777" w:rsidR="00C103F5" w:rsidRPr="0029650B" w:rsidRDefault="00C103F5" w:rsidP="005E451C">
      <w:pPr>
        <w:spacing w:after="120"/>
        <w:jc w:val="right"/>
        <w:rPr>
          <w:rFonts w:asciiTheme="minorHAnsi" w:eastAsia="Aptos" w:hAnsiTheme="minorHAnsi" w:cstheme="minorHAnsi"/>
          <w:b/>
        </w:rPr>
      </w:pPr>
    </w:p>
    <w:p w14:paraId="436E12F2" w14:textId="77777777" w:rsidR="00C103F5" w:rsidRPr="0029650B" w:rsidRDefault="00C103F5" w:rsidP="005E451C">
      <w:pPr>
        <w:spacing w:after="120"/>
        <w:jc w:val="right"/>
        <w:rPr>
          <w:rFonts w:asciiTheme="minorHAnsi" w:eastAsia="Aptos" w:hAnsiTheme="minorHAnsi" w:cstheme="minorHAnsi"/>
          <w:b/>
        </w:rPr>
      </w:pPr>
    </w:p>
    <w:p w14:paraId="6A75583B" w14:textId="79FBD3C9" w:rsidR="00C103F5" w:rsidRPr="0029650B" w:rsidRDefault="00C103F5" w:rsidP="005E451C">
      <w:pPr>
        <w:spacing w:after="120"/>
        <w:jc w:val="center"/>
        <w:rPr>
          <w:rFonts w:asciiTheme="minorHAnsi" w:eastAsia="Aptos" w:hAnsiTheme="minorHAnsi" w:cstheme="minorHAnsi"/>
          <w:b/>
        </w:rPr>
      </w:pPr>
      <w:r w:rsidRPr="0029650B">
        <w:rPr>
          <w:rFonts w:asciiTheme="minorHAnsi" w:eastAsia="Aptos" w:hAnsiTheme="minorHAnsi" w:cstheme="minorHAnsi"/>
          <w:b/>
        </w:rPr>
        <w:t>OPIS PRZEDMIOTU ZAMÓWIENIA</w:t>
      </w:r>
    </w:p>
    <w:p w14:paraId="7B2A74DF" w14:textId="77777777" w:rsidR="00BE0922" w:rsidRPr="0029650B" w:rsidRDefault="00BE0922" w:rsidP="005E451C">
      <w:pPr>
        <w:spacing w:after="120"/>
        <w:jc w:val="center"/>
        <w:rPr>
          <w:rFonts w:asciiTheme="minorHAnsi" w:eastAsia="Aptos" w:hAnsiTheme="minorHAnsi" w:cstheme="minorHAnsi"/>
          <w:b/>
        </w:rPr>
      </w:pPr>
    </w:p>
    <w:p w14:paraId="0927B7C4" w14:textId="17FD7982" w:rsidR="006F110E" w:rsidRPr="006F110E" w:rsidRDefault="006F110E" w:rsidP="006F110E">
      <w:pPr>
        <w:spacing w:after="120"/>
        <w:rPr>
          <w:rFonts w:asciiTheme="minorHAnsi" w:hAnsiTheme="minorHAnsi" w:cs="Calibri"/>
        </w:rPr>
      </w:pPr>
      <w:r w:rsidRPr="006F110E">
        <w:rPr>
          <w:rFonts w:asciiTheme="minorHAnsi" w:hAnsiTheme="minorHAnsi" w:cs="Calibri"/>
          <w:b/>
          <w:bCs/>
        </w:rPr>
        <w:t>Nazwa zadania:</w:t>
      </w:r>
      <w:r w:rsidRPr="006F110E">
        <w:rPr>
          <w:rFonts w:asciiTheme="minorHAnsi" w:hAnsiTheme="minorHAnsi" w:cs="Calibri"/>
        </w:rPr>
        <w:br/>
      </w:r>
      <w:r w:rsidRPr="006F110E">
        <w:rPr>
          <w:rFonts w:asciiTheme="minorHAnsi" w:hAnsiTheme="minorHAnsi" w:cs="Calibri"/>
          <w:b/>
          <w:bCs/>
        </w:rPr>
        <w:t xml:space="preserve">Zakup i montaż dwóch ścianek wspinaczkowych typu </w:t>
      </w:r>
      <w:proofErr w:type="spellStart"/>
      <w:r w:rsidRPr="006F110E">
        <w:rPr>
          <w:rFonts w:asciiTheme="minorHAnsi" w:hAnsiTheme="minorHAnsi" w:cs="Calibri"/>
          <w:b/>
          <w:bCs/>
        </w:rPr>
        <w:t>boulderingowego</w:t>
      </w:r>
      <w:proofErr w:type="spellEnd"/>
      <w:r w:rsidRPr="006F110E">
        <w:rPr>
          <w:rFonts w:asciiTheme="minorHAnsi" w:hAnsiTheme="minorHAnsi" w:cs="Calibri"/>
          <w:b/>
          <w:bCs/>
        </w:rPr>
        <w:t xml:space="preserve"> w miejscowości Stronie Śląskie (III strefa wiatrowa)</w:t>
      </w:r>
    </w:p>
    <w:p w14:paraId="53C191CD"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I. Przedmiot zamówienia</w:t>
      </w:r>
    </w:p>
    <w:p w14:paraId="4A59007A" w14:textId="722B37B5" w:rsidR="006F110E" w:rsidRPr="006F110E" w:rsidRDefault="006F110E" w:rsidP="006F110E">
      <w:pPr>
        <w:spacing w:after="120"/>
        <w:rPr>
          <w:rFonts w:asciiTheme="minorHAnsi" w:hAnsiTheme="minorHAnsi" w:cs="Calibri"/>
        </w:rPr>
      </w:pPr>
      <w:r w:rsidRPr="006F110E">
        <w:rPr>
          <w:rFonts w:asciiTheme="minorHAnsi" w:hAnsiTheme="minorHAnsi" w:cs="Calibri"/>
        </w:rPr>
        <w:t xml:space="preserve">Przedmiotem zamówienia jest zaprojektowanie, wykonanie, dostawa i montaż dwóch zewnętrznych ścianek wspinaczkowych typu </w:t>
      </w:r>
      <w:proofErr w:type="spellStart"/>
      <w:r w:rsidRPr="006F110E">
        <w:rPr>
          <w:rFonts w:asciiTheme="minorHAnsi" w:hAnsiTheme="minorHAnsi" w:cs="Calibri"/>
        </w:rPr>
        <w:t>boulderingowego</w:t>
      </w:r>
      <w:proofErr w:type="spellEnd"/>
      <w:r w:rsidRPr="006F110E">
        <w:rPr>
          <w:rFonts w:asciiTheme="minorHAnsi" w:hAnsiTheme="minorHAnsi" w:cs="Calibri"/>
        </w:rPr>
        <w:t xml:space="preserve"> (oznaczonych jako Ścianka A i Ścianka B), zlokalizowanych na terenie inwestycji w Stroniu Śląskim, wraz z pełną dokumentacją projektową, wykonaniem nawierzchni i fundamentów, wyposażeniem oraz zapewnieniem zgodności z normą PN-EN 12572-2.</w:t>
      </w:r>
    </w:p>
    <w:p w14:paraId="53742B26"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II. Zakres zamówienia</w:t>
      </w:r>
    </w:p>
    <w:p w14:paraId="2AA8410D"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1. Dokumentacja:</w:t>
      </w:r>
    </w:p>
    <w:p w14:paraId="13D446F3" w14:textId="77777777" w:rsidR="006F110E" w:rsidRPr="006F110E" w:rsidRDefault="006F110E" w:rsidP="00BC57FE">
      <w:pPr>
        <w:numPr>
          <w:ilvl w:val="0"/>
          <w:numId w:val="27"/>
        </w:numPr>
        <w:spacing w:after="120"/>
        <w:rPr>
          <w:rFonts w:asciiTheme="minorHAnsi" w:hAnsiTheme="minorHAnsi" w:cs="Calibri"/>
        </w:rPr>
      </w:pPr>
      <w:r w:rsidRPr="006F110E">
        <w:rPr>
          <w:rFonts w:asciiTheme="minorHAnsi" w:hAnsiTheme="minorHAnsi" w:cs="Calibri"/>
        </w:rPr>
        <w:t>projekt konstrukcyjny zgodny z PN-EN 12572-2,</w:t>
      </w:r>
    </w:p>
    <w:p w14:paraId="51B286BB" w14:textId="77777777" w:rsidR="006F110E" w:rsidRPr="006F110E" w:rsidRDefault="006F110E" w:rsidP="00BC57FE">
      <w:pPr>
        <w:numPr>
          <w:ilvl w:val="0"/>
          <w:numId w:val="27"/>
        </w:numPr>
        <w:spacing w:after="120"/>
        <w:rPr>
          <w:rFonts w:asciiTheme="minorHAnsi" w:hAnsiTheme="minorHAnsi" w:cs="Calibri"/>
        </w:rPr>
      </w:pPr>
      <w:r w:rsidRPr="006F110E">
        <w:rPr>
          <w:rFonts w:asciiTheme="minorHAnsi" w:hAnsiTheme="minorHAnsi" w:cs="Calibri"/>
        </w:rPr>
        <w:t>projekt fundamentów (dla Ścianki A),</w:t>
      </w:r>
    </w:p>
    <w:p w14:paraId="48E7A573" w14:textId="77777777" w:rsidR="006F110E" w:rsidRPr="006F110E" w:rsidRDefault="006F110E" w:rsidP="00BC57FE">
      <w:pPr>
        <w:numPr>
          <w:ilvl w:val="0"/>
          <w:numId w:val="27"/>
        </w:numPr>
        <w:spacing w:after="120"/>
        <w:rPr>
          <w:rFonts w:asciiTheme="minorHAnsi" w:hAnsiTheme="minorHAnsi" w:cs="Calibri"/>
        </w:rPr>
      </w:pPr>
      <w:r w:rsidRPr="006F110E">
        <w:rPr>
          <w:rFonts w:asciiTheme="minorHAnsi" w:hAnsiTheme="minorHAnsi" w:cs="Calibri"/>
        </w:rPr>
        <w:t>rysunki warsztatowe i model CAD/3D,</w:t>
      </w:r>
    </w:p>
    <w:p w14:paraId="79C30DBB" w14:textId="77777777" w:rsidR="006F110E" w:rsidRPr="006F110E" w:rsidRDefault="006F110E" w:rsidP="00BC57FE">
      <w:pPr>
        <w:numPr>
          <w:ilvl w:val="0"/>
          <w:numId w:val="27"/>
        </w:numPr>
        <w:spacing w:after="120"/>
        <w:rPr>
          <w:rFonts w:asciiTheme="minorHAnsi" w:hAnsiTheme="minorHAnsi" w:cs="Calibri"/>
        </w:rPr>
      </w:pPr>
      <w:r w:rsidRPr="006F110E">
        <w:rPr>
          <w:rFonts w:asciiTheme="minorHAnsi" w:hAnsiTheme="minorHAnsi" w:cs="Calibri"/>
        </w:rPr>
        <w:t>regulamin użytkowania,</w:t>
      </w:r>
    </w:p>
    <w:p w14:paraId="4AF2C0C9" w14:textId="77777777" w:rsidR="006F110E" w:rsidRPr="006F110E" w:rsidRDefault="006F110E" w:rsidP="00BC57FE">
      <w:pPr>
        <w:numPr>
          <w:ilvl w:val="0"/>
          <w:numId w:val="27"/>
        </w:numPr>
        <w:spacing w:after="120"/>
        <w:rPr>
          <w:rFonts w:asciiTheme="minorHAnsi" w:hAnsiTheme="minorHAnsi" w:cs="Calibri"/>
        </w:rPr>
      </w:pPr>
      <w:r w:rsidRPr="006F110E">
        <w:rPr>
          <w:rFonts w:asciiTheme="minorHAnsi" w:hAnsiTheme="minorHAnsi" w:cs="Calibri"/>
        </w:rPr>
        <w:t>instrukcja serwisowa i montażowa.</w:t>
      </w:r>
    </w:p>
    <w:p w14:paraId="5DDAB09D"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2. Wykonanie i montaż:</w:t>
      </w:r>
    </w:p>
    <w:p w14:paraId="29B66FD2" w14:textId="77777777" w:rsidR="006F110E" w:rsidRPr="006F110E" w:rsidRDefault="006F110E" w:rsidP="00BC57FE">
      <w:pPr>
        <w:numPr>
          <w:ilvl w:val="0"/>
          <w:numId w:val="28"/>
        </w:numPr>
        <w:spacing w:after="120"/>
        <w:rPr>
          <w:rFonts w:asciiTheme="minorHAnsi" w:hAnsiTheme="minorHAnsi" w:cs="Calibri"/>
        </w:rPr>
      </w:pPr>
      <w:r w:rsidRPr="006F110E">
        <w:rPr>
          <w:rFonts w:asciiTheme="minorHAnsi" w:hAnsiTheme="minorHAnsi" w:cs="Calibri"/>
        </w:rPr>
        <w:t>konstrukcje stalowe, cynkowane ogniowo, odporne na działanie warunków atmosferycznych,</w:t>
      </w:r>
    </w:p>
    <w:p w14:paraId="56EC9DA2" w14:textId="77777777" w:rsidR="006F110E" w:rsidRPr="006F110E" w:rsidRDefault="006F110E" w:rsidP="00BC57FE">
      <w:pPr>
        <w:numPr>
          <w:ilvl w:val="0"/>
          <w:numId w:val="28"/>
        </w:numPr>
        <w:spacing w:after="120"/>
        <w:rPr>
          <w:rFonts w:asciiTheme="minorHAnsi" w:hAnsiTheme="minorHAnsi" w:cs="Calibri"/>
        </w:rPr>
      </w:pPr>
      <w:r w:rsidRPr="006F110E">
        <w:rPr>
          <w:rFonts w:asciiTheme="minorHAnsi" w:hAnsiTheme="minorHAnsi" w:cs="Calibri"/>
        </w:rPr>
        <w:t>poszycie z paneli wykonanych z płaskiego laminatu o grubości minimum 10 mm, z gęstością otworów montażowych około 27 szt./m²,</w:t>
      </w:r>
    </w:p>
    <w:p w14:paraId="4E684198" w14:textId="77777777" w:rsidR="006F110E" w:rsidRPr="006F110E" w:rsidRDefault="006F110E" w:rsidP="00BC57FE">
      <w:pPr>
        <w:numPr>
          <w:ilvl w:val="0"/>
          <w:numId w:val="28"/>
        </w:numPr>
        <w:spacing w:after="120"/>
        <w:rPr>
          <w:rFonts w:asciiTheme="minorHAnsi" w:hAnsiTheme="minorHAnsi" w:cs="Calibri"/>
        </w:rPr>
      </w:pPr>
      <w:r w:rsidRPr="006F110E">
        <w:rPr>
          <w:rFonts w:asciiTheme="minorHAnsi" w:hAnsiTheme="minorHAnsi" w:cs="Calibri"/>
        </w:rPr>
        <w:t>wszystkie połączenia paneli oraz elementów konstrukcyjnych – montowane za pomocą śrub,</w:t>
      </w:r>
    </w:p>
    <w:p w14:paraId="10A933B9" w14:textId="77777777" w:rsidR="006F110E" w:rsidRPr="006F110E" w:rsidRDefault="006F110E" w:rsidP="00BC57FE">
      <w:pPr>
        <w:numPr>
          <w:ilvl w:val="0"/>
          <w:numId w:val="28"/>
        </w:numPr>
        <w:spacing w:after="120"/>
        <w:rPr>
          <w:rFonts w:asciiTheme="minorHAnsi" w:hAnsiTheme="minorHAnsi" w:cs="Calibri"/>
        </w:rPr>
      </w:pPr>
      <w:r w:rsidRPr="006F110E">
        <w:rPr>
          <w:rFonts w:asciiTheme="minorHAnsi" w:hAnsiTheme="minorHAnsi" w:cs="Calibri"/>
        </w:rPr>
        <w:t>całkowita powierzchnia wspinaczkowa: około 125 m²,</w:t>
      </w:r>
    </w:p>
    <w:p w14:paraId="4631E8F8" w14:textId="77777777" w:rsidR="006F110E" w:rsidRPr="006F110E" w:rsidRDefault="006F110E" w:rsidP="00BC57FE">
      <w:pPr>
        <w:numPr>
          <w:ilvl w:val="0"/>
          <w:numId w:val="28"/>
        </w:numPr>
        <w:spacing w:after="120"/>
        <w:rPr>
          <w:rFonts w:asciiTheme="minorHAnsi" w:hAnsiTheme="minorHAnsi" w:cs="Calibri"/>
        </w:rPr>
      </w:pPr>
      <w:r w:rsidRPr="006F110E">
        <w:rPr>
          <w:rFonts w:asciiTheme="minorHAnsi" w:hAnsiTheme="minorHAnsi" w:cs="Calibri"/>
        </w:rPr>
        <w:t>wykonanie zadaszenia (dla Ścianki A).</w:t>
      </w:r>
    </w:p>
    <w:p w14:paraId="03C344BE" w14:textId="77777777" w:rsidR="006F110E" w:rsidRPr="006F110E" w:rsidRDefault="006F110E" w:rsidP="006F110E">
      <w:pPr>
        <w:spacing w:after="120"/>
        <w:rPr>
          <w:rFonts w:asciiTheme="minorHAnsi" w:hAnsiTheme="minorHAnsi" w:cs="Calibri"/>
        </w:rPr>
      </w:pPr>
      <w:r w:rsidRPr="006F110E">
        <w:rPr>
          <w:rFonts w:asciiTheme="minorHAnsi" w:hAnsiTheme="minorHAnsi" w:cs="Calibri"/>
          <w:b/>
          <w:bCs/>
        </w:rPr>
        <w:t xml:space="preserve">3. </w:t>
      </w:r>
      <w:r w:rsidRPr="006F110E">
        <w:rPr>
          <w:rFonts w:asciiTheme="minorHAnsi" w:hAnsiTheme="minorHAnsi" w:cs="Calibri"/>
        </w:rPr>
        <w:t>Wymagania techniczne dla materiałów:</w:t>
      </w:r>
    </w:p>
    <w:p w14:paraId="7530EDE9" w14:textId="77777777" w:rsidR="006F110E" w:rsidRPr="006F110E" w:rsidRDefault="006F110E" w:rsidP="00BC57FE">
      <w:pPr>
        <w:numPr>
          <w:ilvl w:val="0"/>
          <w:numId w:val="29"/>
        </w:numPr>
        <w:spacing w:after="120"/>
        <w:rPr>
          <w:rFonts w:asciiTheme="minorHAnsi" w:hAnsiTheme="minorHAnsi" w:cs="Calibri"/>
        </w:rPr>
      </w:pPr>
      <w:r w:rsidRPr="006F110E">
        <w:rPr>
          <w:rFonts w:asciiTheme="minorHAnsi" w:hAnsiTheme="minorHAnsi" w:cs="Calibri"/>
        </w:rPr>
        <w:t>klasa reakcji na ogień paneli: nie gorsza niż B-s</w:t>
      </w:r>
      <w:proofErr w:type="gramStart"/>
      <w:r w:rsidRPr="006F110E">
        <w:rPr>
          <w:rFonts w:asciiTheme="minorHAnsi" w:hAnsiTheme="minorHAnsi" w:cs="Calibri"/>
        </w:rPr>
        <w:t>1,d</w:t>
      </w:r>
      <w:proofErr w:type="gramEnd"/>
      <w:r w:rsidRPr="006F110E">
        <w:rPr>
          <w:rFonts w:asciiTheme="minorHAnsi" w:hAnsiTheme="minorHAnsi" w:cs="Calibri"/>
        </w:rPr>
        <w:t>0, potwierdzona raportem z badań wykonanym przez niezależną jednostkę badawczą lub notyfikowaną,</w:t>
      </w:r>
    </w:p>
    <w:p w14:paraId="7123E905" w14:textId="77777777" w:rsidR="006F110E" w:rsidRPr="006F110E" w:rsidRDefault="006F110E" w:rsidP="00BC57FE">
      <w:pPr>
        <w:numPr>
          <w:ilvl w:val="0"/>
          <w:numId w:val="29"/>
        </w:numPr>
        <w:spacing w:after="120"/>
        <w:rPr>
          <w:rFonts w:asciiTheme="minorHAnsi" w:hAnsiTheme="minorHAnsi" w:cs="Calibri"/>
        </w:rPr>
      </w:pPr>
      <w:r w:rsidRPr="006F110E">
        <w:rPr>
          <w:rFonts w:asciiTheme="minorHAnsi" w:hAnsiTheme="minorHAnsi" w:cs="Calibri"/>
        </w:rPr>
        <w:t>zgodność paneli z normą PN-EN 12572-2 musi być potwierdzona raportem z badań (</w:t>
      </w:r>
      <w:proofErr w:type="gramStart"/>
      <w:r w:rsidRPr="006F110E">
        <w:rPr>
          <w:rFonts w:asciiTheme="minorHAnsi" w:hAnsiTheme="minorHAnsi" w:cs="Calibri"/>
        </w:rPr>
        <w:t>nie wyłącznie</w:t>
      </w:r>
      <w:proofErr w:type="gramEnd"/>
      <w:r w:rsidRPr="006F110E">
        <w:rPr>
          <w:rFonts w:asciiTheme="minorHAnsi" w:hAnsiTheme="minorHAnsi" w:cs="Calibri"/>
        </w:rPr>
        <w:t xml:space="preserve"> deklaracją zgodności producenta).</w:t>
      </w:r>
    </w:p>
    <w:p w14:paraId="09AF5BE2" w14:textId="77777777" w:rsidR="006F110E" w:rsidRPr="006F110E" w:rsidRDefault="006F110E" w:rsidP="006F110E">
      <w:pPr>
        <w:spacing w:after="120"/>
        <w:rPr>
          <w:rFonts w:asciiTheme="minorHAnsi" w:hAnsiTheme="minorHAnsi" w:cs="Calibri"/>
        </w:rPr>
      </w:pPr>
      <w:r w:rsidRPr="006F110E">
        <w:rPr>
          <w:rFonts w:asciiTheme="minorHAnsi" w:hAnsiTheme="minorHAnsi" w:cs="Calibri"/>
        </w:rPr>
        <w:lastRenderedPageBreak/>
        <w:t>4. Wyposażenie:</w:t>
      </w:r>
    </w:p>
    <w:p w14:paraId="27649258" w14:textId="77777777" w:rsidR="006F110E" w:rsidRPr="006F110E" w:rsidRDefault="006F110E" w:rsidP="00BC57FE">
      <w:pPr>
        <w:numPr>
          <w:ilvl w:val="0"/>
          <w:numId w:val="30"/>
        </w:numPr>
        <w:spacing w:after="120"/>
        <w:rPr>
          <w:rFonts w:asciiTheme="minorHAnsi" w:hAnsiTheme="minorHAnsi" w:cs="Calibri"/>
        </w:rPr>
      </w:pPr>
      <w:r w:rsidRPr="006F110E">
        <w:rPr>
          <w:rFonts w:asciiTheme="minorHAnsi" w:hAnsiTheme="minorHAnsi" w:cs="Calibri"/>
        </w:rPr>
        <w:t>minimum 560 chwytów wspinaczkowych, w tym:</w:t>
      </w:r>
    </w:p>
    <w:p w14:paraId="584EF802" w14:textId="77777777" w:rsidR="006F110E" w:rsidRPr="006F110E" w:rsidRDefault="006F110E" w:rsidP="00BC57FE">
      <w:pPr>
        <w:numPr>
          <w:ilvl w:val="1"/>
          <w:numId w:val="30"/>
        </w:numPr>
        <w:spacing w:after="120"/>
        <w:rPr>
          <w:rFonts w:asciiTheme="minorHAnsi" w:hAnsiTheme="minorHAnsi" w:cs="Calibri"/>
        </w:rPr>
      </w:pPr>
      <w:r w:rsidRPr="006F110E">
        <w:rPr>
          <w:rFonts w:asciiTheme="minorHAnsi" w:hAnsiTheme="minorHAnsi" w:cs="Calibri"/>
        </w:rPr>
        <w:t>minimum 60 chwytów dla dzieci,</w:t>
      </w:r>
    </w:p>
    <w:p w14:paraId="688D4DD9" w14:textId="223E4B8C" w:rsidR="006F110E" w:rsidRPr="006F110E" w:rsidRDefault="006F110E" w:rsidP="00BC57FE">
      <w:pPr>
        <w:numPr>
          <w:ilvl w:val="1"/>
          <w:numId w:val="30"/>
        </w:numPr>
        <w:spacing w:after="120"/>
        <w:rPr>
          <w:rFonts w:asciiTheme="minorHAnsi" w:hAnsiTheme="minorHAnsi" w:cs="Calibri"/>
        </w:rPr>
      </w:pPr>
      <w:r w:rsidRPr="006F110E">
        <w:rPr>
          <w:rFonts w:asciiTheme="minorHAnsi" w:hAnsiTheme="minorHAnsi" w:cs="Calibri"/>
        </w:rPr>
        <w:t xml:space="preserve">zestaw 3 setów </w:t>
      </w:r>
      <w:proofErr w:type="spellStart"/>
      <w:r w:rsidRPr="006F110E">
        <w:rPr>
          <w:rFonts w:asciiTheme="minorHAnsi" w:hAnsiTheme="minorHAnsi" w:cs="Calibri"/>
        </w:rPr>
        <w:t>Moonboard</w:t>
      </w:r>
      <w:proofErr w:type="spellEnd"/>
      <w:r w:rsidRPr="006F110E">
        <w:rPr>
          <w:rFonts w:asciiTheme="minorHAnsi" w:hAnsiTheme="minorHAnsi" w:cs="Calibri"/>
        </w:rPr>
        <w:t xml:space="preserve"> lub system równoważny</w:t>
      </w:r>
      <w:r>
        <w:rPr>
          <w:rFonts w:asciiTheme="minorHAnsi" w:hAnsiTheme="minorHAnsi" w:cs="Calibri"/>
        </w:rPr>
        <w:t xml:space="preserve"> tj. </w:t>
      </w:r>
      <w:r w:rsidRPr="006F110E">
        <w:rPr>
          <w:rFonts w:asciiTheme="minorHAnsi" w:hAnsiTheme="minorHAnsi" w:cs="Calibri"/>
        </w:rPr>
        <w:t xml:space="preserve"> zestaw interaktywnych chwytów wspinaczkowych z układem otworów kompatybilnym z aplikacją treningową umożliwiającą ustawianie dróg wspinaczkowych w formie cyfrowej i ich odwzorowanie na ścianie,</w:t>
      </w:r>
    </w:p>
    <w:p w14:paraId="0FF077F8" w14:textId="77777777" w:rsidR="006F110E" w:rsidRPr="006F110E" w:rsidRDefault="006F110E" w:rsidP="00BC57FE">
      <w:pPr>
        <w:numPr>
          <w:ilvl w:val="0"/>
          <w:numId w:val="30"/>
        </w:numPr>
        <w:spacing w:after="120"/>
        <w:rPr>
          <w:rFonts w:asciiTheme="minorHAnsi" w:hAnsiTheme="minorHAnsi" w:cs="Calibri"/>
        </w:rPr>
      </w:pPr>
      <w:proofErr w:type="spellStart"/>
      <w:r w:rsidRPr="006F110E">
        <w:rPr>
          <w:rFonts w:asciiTheme="minorHAnsi" w:hAnsiTheme="minorHAnsi" w:cs="Calibri"/>
        </w:rPr>
        <w:t>chwytotablica</w:t>
      </w:r>
      <w:proofErr w:type="spellEnd"/>
      <w:r w:rsidRPr="006F110E">
        <w:rPr>
          <w:rFonts w:asciiTheme="minorHAnsi" w:hAnsiTheme="minorHAnsi" w:cs="Calibri"/>
        </w:rPr>
        <w:t xml:space="preserve"> oraz system mocowania chwytów zgodny z układem paneli.</w:t>
      </w:r>
    </w:p>
    <w:p w14:paraId="17371B6B"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5. Nawierzchnia i fundamenty (zgodnie z PN-EN 12572-2):</w:t>
      </w:r>
    </w:p>
    <w:p w14:paraId="3823A5CC" w14:textId="77777777" w:rsidR="006F110E" w:rsidRPr="006F110E" w:rsidRDefault="006F110E" w:rsidP="00BC57FE">
      <w:pPr>
        <w:numPr>
          <w:ilvl w:val="0"/>
          <w:numId w:val="31"/>
        </w:numPr>
        <w:spacing w:after="120"/>
        <w:rPr>
          <w:rFonts w:asciiTheme="minorHAnsi" w:hAnsiTheme="minorHAnsi" w:cs="Calibri"/>
        </w:rPr>
      </w:pPr>
      <w:r w:rsidRPr="006F110E">
        <w:rPr>
          <w:rFonts w:asciiTheme="minorHAnsi" w:hAnsiTheme="minorHAnsi" w:cs="Calibri"/>
        </w:rPr>
        <w:t>wykonanie fundamentów (przede wszystkim pod Ściankę A),</w:t>
      </w:r>
    </w:p>
    <w:p w14:paraId="4A9C595A" w14:textId="77777777" w:rsidR="006F110E" w:rsidRPr="006F110E" w:rsidRDefault="006F110E" w:rsidP="00BC57FE">
      <w:pPr>
        <w:numPr>
          <w:ilvl w:val="0"/>
          <w:numId w:val="31"/>
        </w:numPr>
        <w:spacing w:after="120"/>
        <w:rPr>
          <w:rFonts w:asciiTheme="minorHAnsi" w:hAnsiTheme="minorHAnsi" w:cs="Calibri"/>
        </w:rPr>
      </w:pPr>
      <w:r w:rsidRPr="006F110E">
        <w:rPr>
          <w:rFonts w:asciiTheme="minorHAnsi" w:hAnsiTheme="minorHAnsi" w:cs="Calibri"/>
        </w:rPr>
        <w:t>nawierzchnia amortyzująca (piasek lub żwir),</w:t>
      </w:r>
    </w:p>
    <w:p w14:paraId="6B1CAE28" w14:textId="77777777" w:rsidR="006F110E" w:rsidRPr="006F110E" w:rsidRDefault="006F110E" w:rsidP="00BC57FE">
      <w:pPr>
        <w:numPr>
          <w:ilvl w:val="1"/>
          <w:numId w:val="31"/>
        </w:numPr>
        <w:spacing w:after="120"/>
        <w:rPr>
          <w:rFonts w:asciiTheme="minorHAnsi" w:hAnsiTheme="minorHAnsi" w:cs="Calibri"/>
        </w:rPr>
      </w:pPr>
      <w:r w:rsidRPr="006F110E">
        <w:rPr>
          <w:rFonts w:asciiTheme="minorHAnsi" w:hAnsiTheme="minorHAnsi" w:cs="Calibri"/>
        </w:rPr>
        <w:t>grubość: minimum 40 cm,</w:t>
      </w:r>
    </w:p>
    <w:p w14:paraId="465213EA" w14:textId="77777777" w:rsidR="006F110E" w:rsidRPr="006F110E" w:rsidRDefault="006F110E" w:rsidP="00BC57FE">
      <w:pPr>
        <w:numPr>
          <w:ilvl w:val="1"/>
          <w:numId w:val="31"/>
        </w:numPr>
        <w:spacing w:after="120"/>
        <w:rPr>
          <w:rFonts w:asciiTheme="minorHAnsi" w:hAnsiTheme="minorHAnsi" w:cs="Calibri"/>
        </w:rPr>
      </w:pPr>
      <w:r w:rsidRPr="006F110E">
        <w:rPr>
          <w:rFonts w:asciiTheme="minorHAnsi" w:hAnsiTheme="minorHAnsi" w:cs="Calibri"/>
        </w:rPr>
        <w:t>zasięg: minimum 2 m od najbardziej wysuniętych elementów konstrukcji.</w:t>
      </w:r>
    </w:p>
    <w:p w14:paraId="55D2DAB0"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6. Tablice informacyjne:</w:t>
      </w:r>
    </w:p>
    <w:p w14:paraId="151C743F" w14:textId="77777777" w:rsidR="006F110E" w:rsidRPr="006F110E" w:rsidRDefault="006F110E" w:rsidP="00BC57FE">
      <w:pPr>
        <w:numPr>
          <w:ilvl w:val="0"/>
          <w:numId w:val="32"/>
        </w:numPr>
        <w:spacing w:after="120"/>
        <w:rPr>
          <w:rFonts w:asciiTheme="minorHAnsi" w:hAnsiTheme="minorHAnsi" w:cs="Calibri"/>
        </w:rPr>
      </w:pPr>
      <w:r w:rsidRPr="006F110E">
        <w:rPr>
          <w:rFonts w:asciiTheme="minorHAnsi" w:hAnsiTheme="minorHAnsi" w:cs="Calibri"/>
        </w:rPr>
        <w:t>montaż tablicy informacyjnej z regulaminem użytkowania.</w:t>
      </w:r>
    </w:p>
    <w:p w14:paraId="7FA45459"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 xml:space="preserve">7. </w:t>
      </w:r>
      <w:proofErr w:type="spellStart"/>
      <w:r w:rsidRPr="006F110E">
        <w:rPr>
          <w:rFonts w:asciiTheme="minorHAnsi" w:hAnsiTheme="minorHAnsi" w:cs="Calibri"/>
          <w:b/>
          <w:bCs/>
        </w:rPr>
        <w:t>Route</w:t>
      </w:r>
      <w:proofErr w:type="spellEnd"/>
      <w:r w:rsidRPr="006F110E">
        <w:rPr>
          <w:rFonts w:asciiTheme="minorHAnsi" w:hAnsiTheme="minorHAnsi" w:cs="Calibri"/>
          <w:b/>
          <w:bCs/>
        </w:rPr>
        <w:t xml:space="preserve"> </w:t>
      </w:r>
      <w:proofErr w:type="spellStart"/>
      <w:r w:rsidRPr="006F110E">
        <w:rPr>
          <w:rFonts w:asciiTheme="minorHAnsi" w:hAnsiTheme="minorHAnsi" w:cs="Calibri"/>
          <w:b/>
          <w:bCs/>
        </w:rPr>
        <w:t>setting</w:t>
      </w:r>
      <w:proofErr w:type="spellEnd"/>
      <w:r w:rsidRPr="006F110E">
        <w:rPr>
          <w:rFonts w:asciiTheme="minorHAnsi" w:hAnsiTheme="minorHAnsi" w:cs="Calibri"/>
          <w:b/>
          <w:bCs/>
        </w:rPr>
        <w:t>:</w:t>
      </w:r>
    </w:p>
    <w:p w14:paraId="5E44D4C3" w14:textId="77777777" w:rsidR="006F110E" w:rsidRPr="006F110E" w:rsidRDefault="006F110E" w:rsidP="00BC57FE">
      <w:pPr>
        <w:numPr>
          <w:ilvl w:val="0"/>
          <w:numId w:val="33"/>
        </w:numPr>
        <w:spacing w:after="120"/>
        <w:rPr>
          <w:rFonts w:asciiTheme="minorHAnsi" w:hAnsiTheme="minorHAnsi" w:cs="Calibri"/>
        </w:rPr>
      </w:pPr>
      <w:r w:rsidRPr="006F110E">
        <w:rPr>
          <w:rFonts w:asciiTheme="minorHAnsi" w:hAnsiTheme="minorHAnsi" w:cs="Calibri"/>
        </w:rPr>
        <w:t>przygotowanie dróg wspinaczkowych przez osobę posiadającą licencję konstruktora dróg wspinaczkowych PZA.</w:t>
      </w:r>
    </w:p>
    <w:p w14:paraId="11A33567"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8. Gwarancja i serwis:</w:t>
      </w:r>
    </w:p>
    <w:p w14:paraId="3D446DDC" w14:textId="26464A44" w:rsidR="006F110E" w:rsidRPr="006F110E" w:rsidRDefault="006F110E" w:rsidP="00BC57FE">
      <w:pPr>
        <w:numPr>
          <w:ilvl w:val="0"/>
          <w:numId w:val="34"/>
        </w:numPr>
        <w:spacing w:after="120"/>
        <w:rPr>
          <w:rFonts w:asciiTheme="minorHAnsi" w:hAnsiTheme="minorHAnsi" w:cs="Calibri"/>
        </w:rPr>
      </w:pPr>
      <w:r w:rsidRPr="006F110E">
        <w:rPr>
          <w:rFonts w:asciiTheme="minorHAnsi" w:hAnsiTheme="minorHAnsi" w:cs="Calibri"/>
        </w:rPr>
        <w:t xml:space="preserve">minimum </w:t>
      </w:r>
      <w:r w:rsidR="00EF5442">
        <w:rPr>
          <w:rFonts w:asciiTheme="minorHAnsi" w:hAnsiTheme="minorHAnsi" w:cs="Calibri"/>
        </w:rPr>
        <w:t>5</w:t>
      </w:r>
      <w:r w:rsidRPr="006F110E">
        <w:rPr>
          <w:rFonts w:asciiTheme="minorHAnsi" w:hAnsiTheme="minorHAnsi" w:cs="Calibri"/>
        </w:rPr>
        <w:t xml:space="preserve"> lat (</w:t>
      </w:r>
      <w:r w:rsidR="00EF5442">
        <w:rPr>
          <w:rFonts w:asciiTheme="minorHAnsi" w:hAnsiTheme="minorHAnsi" w:cs="Calibri"/>
        </w:rPr>
        <w:t>60</w:t>
      </w:r>
      <w:r w:rsidRPr="006F110E">
        <w:rPr>
          <w:rFonts w:asciiTheme="minorHAnsi" w:hAnsiTheme="minorHAnsi" w:cs="Calibri"/>
        </w:rPr>
        <w:t xml:space="preserve"> miesięcy) gwarancji na konstrukcję i poszycie,</w:t>
      </w:r>
    </w:p>
    <w:p w14:paraId="39B71022" w14:textId="64226EB1" w:rsidR="006F110E" w:rsidRPr="006F110E" w:rsidRDefault="006F110E" w:rsidP="00BC57FE">
      <w:pPr>
        <w:numPr>
          <w:ilvl w:val="0"/>
          <w:numId w:val="34"/>
        </w:numPr>
        <w:spacing w:after="120"/>
        <w:rPr>
          <w:rFonts w:asciiTheme="minorHAnsi" w:hAnsiTheme="minorHAnsi" w:cs="Calibri"/>
        </w:rPr>
      </w:pPr>
      <w:r w:rsidRPr="006F110E">
        <w:rPr>
          <w:rFonts w:asciiTheme="minorHAnsi" w:hAnsiTheme="minorHAnsi" w:cs="Calibri"/>
        </w:rPr>
        <w:t>wykonanie przeglądu rozruchowego po uruchomieniu obiektu.</w:t>
      </w:r>
    </w:p>
    <w:p w14:paraId="3EF2C20B"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III. Parametry techniczne ścianek</w:t>
      </w:r>
    </w:p>
    <w:p w14:paraId="020AE3BC"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Ścianka A:</w:t>
      </w:r>
    </w:p>
    <w:p w14:paraId="76CF5E90"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wysokość: 3,05 m (nad poziomem nawierzchni),</w:t>
      </w:r>
    </w:p>
    <w:p w14:paraId="0C6BAE28"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wysokość zadaszenia: 3,45 m,</w:t>
      </w:r>
    </w:p>
    <w:p w14:paraId="1A04F7E5"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szerokość u podstawy: ok. 8 m, u szczytu: ok. 11 m,</w:t>
      </w:r>
    </w:p>
    <w:p w14:paraId="4BA6CAFB"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długość: ok. 3,70 m,</w:t>
      </w:r>
    </w:p>
    <w:p w14:paraId="58C5E143"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powierzchnia wspinaczkowa: ok. 83 m²,</w:t>
      </w:r>
    </w:p>
    <w:p w14:paraId="3A5FBEA0"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zadaszenie z blachy trapezowej: ok. 63 m²,</w:t>
      </w:r>
    </w:p>
    <w:p w14:paraId="0620E090" w14:textId="77777777" w:rsidR="006F110E" w:rsidRPr="006F110E" w:rsidRDefault="006F110E" w:rsidP="00BC57FE">
      <w:pPr>
        <w:numPr>
          <w:ilvl w:val="0"/>
          <w:numId w:val="35"/>
        </w:numPr>
        <w:spacing w:after="120"/>
        <w:rPr>
          <w:rFonts w:asciiTheme="minorHAnsi" w:hAnsiTheme="minorHAnsi" w:cs="Calibri"/>
        </w:rPr>
      </w:pPr>
      <w:r w:rsidRPr="006F110E">
        <w:rPr>
          <w:rFonts w:asciiTheme="minorHAnsi" w:hAnsiTheme="minorHAnsi" w:cs="Calibri"/>
        </w:rPr>
        <w:t>liczba użytkowników jednoczesnych: do 11 osób.</w:t>
      </w:r>
    </w:p>
    <w:p w14:paraId="36539F06"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Ścianka B:</w:t>
      </w:r>
    </w:p>
    <w:p w14:paraId="41087130" w14:textId="77777777" w:rsidR="006F110E" w:rsidRPr="006F110E" w:rsidRDefault="006F110E" w:rsidP="00BC57FE">
      <w:pPr>
        <w:numPr>
          <w:ilvl w:val="0"/>
          <w:numId w:val="36"/>
        </w:numPr>
        <w:spacing w:after="120"/>
        <w:rPr>
          <w:rFonts w:asciiTheme="minorHAnsi" w:hAnsiTheme="minorHAnsi" w:cs="Calibri"/>
        </w:rPr>
      </w:pPr>
      <w:r w:rsidRPr="006F110E">
        <w:rPr>
          <w:rFonts w:asciiTheme="minorHAnsi" w:hAnsiTheme="minorHAnsi" w:cs="Calibri"/>
        </w:rPr>
        <w:t>wysokość: 3,00 m,</w:t>
      </w:r>
    </w:p>
    <w:p w14:paraId="7BEB0744" w14:textId="77777777" w:rsidR="006F110E" w:rsidRPr="006F110E" w:rsidRDefault="006F110E" w:rsidP="00BC57FE">
      <w:pPr>
        <w:numPr>
          <w:ilvl w:val="0"/>
          <w:numId w:val="36"/>
        </w:numPr>
        <w:spacing w:after="120"/>
        <w:rPr>
          <w:rFonts w:asciiTheme="minorHAnsi" w:hAnsiTheme="minorHAnsi" w:cs="Calibri"/>
        </w:rPr>
      </w:pPr>
      <w:r w:rsidRPr="006F110E">
        <w:rPr>
          <w:rFonts w:asciiTheme="minorHAnsi" w:hAnsiTheme="minorHAnsi" w:cs="Calibri"/>
        </w:rPr>
        <w:t>obwód u podstawy: ok. 10 m,</w:t>
      </w:r>
    </w:p>
    <w:p w14:paraId="0282AAD3" w14:textId="77777777" w:rsidR="006F110E" w:rsidRPr="006F110E" w:rsidRDefault="006F110E" w:rsidP="00BC57FE">
      <w:pPr>
        <w:numPr>
          <w:ilvl w:val="0"/>
          <w:numId w:val="36"/>
        </w:numPr>
        <w:spacing w:after="120"/>
        <w:rPr>
          <w:rFonts w:asciiTheme="minorHAnsi" w:hAnsiTheme="minorHAnsi" w:cs="Calibri"/>
        </w:rPr>
      </w:pPr>
      <w:r w:rsidRPr="006F110E">
        <w:rPr>
          <w:rFonts w:asciiTheme="minorHAnsi" w:hAnsiTheme="minorHAnsi" w:cs="Calibri"/>
        </w:rPr>
        <w:lastRenderedPageBreak/>
        <w:t>kąty nachylenia: co najmniej 8 różnych, w zakresie od -85° do +17°,</w:t>
      </w:r>
    </w:p>
    <w:p w14:paraId="5698EED5" w14:textId="4327F32E" w:rsidR="006F110E" w:rsidRPr="006F110E" w:rsidRDefault="006F110E" w:rsidP="00BC57FE">
      <w:pPr>
        <w:numPr>
          <w:ilvl w:val="0"/>
          <w:numId w:val="36"/>
        </w:numPr>
        <w:spacing w:after="120"/>
        <w:rPr>
          <w:rFonts w:asciiTheme="minorHAnsi" w:hAnsiTheme="minorHAnsi" w:cs="Calibri"/>
        </w:rPr>
      </w:pPr>
      <w:r w:rsidRPr="006F110E">
        <w:rPr>
          <w:rFonts w:asciiTheme="minorHAnsi" w:hAnsiTheme="minorHAnsi" w:cs="Calibri"/>
        </w:rPr>
        <w:t>powierzchnia wspinaczkowa: ok. 42 m², w tym ok. 7 m² znajduje się poniżej poziomu terenu.</w:t>
      </w:r>
    </w:p>
    <w:p w14:paraId="440F39CB"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IV. Wymagania dotyczące doświadczenia i dokumentów jakościowych</w:t>
      </w:r>
    </w:p>
    <w:p w14:paraId="1729077A" w14:textId="77777777" w:rsidR="006F110E" w:rsidRPr="006F110E" w:rsidRDefault="006F110E" w:rsidP="006F110E">
      <w:pPr>
        <w:spacing w:after="120"/>
        <w:rPr>
          <w:rFonts w:asciiTheme="minorHAnsi" w:hAnsiTheme="minorHAnsi" w:cs="Calibri"/>
        </w:rPr>
      </w:pPr>
      <w:r w:rsidRPr="006F110E">
        <w:rPr>
          <w:rFonts w:asciiTheme="minorHAnsi" w:hAnsiTheme="minorHAnsi" w:cs="Calibri"/>
        </w:rPr>
        <w:t>Wymagania dotyczące doświadczenia wykonawcy oraz personelu realizującego zamówienie zostały opisane w części II zapytania ofertowego.</w:t>
      </w:r>
      <w:r w:rsidRPr="006F110E">
        <w:rPr>
          <w:rFonts w:asciiTheme="minorHAnsi" w:hAnsiTheme="minorHAnsi" w:cs="Calibri"/>
        </w:rPr>
        <w:br/>
        <w:t>Wymagania te nie podlegają powtórzeniu w niniejszym załączniku.</w:t>
      </w:r>
    </w:p>
    <w:p w14:paraId="1C1087EC" w14:textId="77777777" w:rsidR="006F110E" w:rsidRPr="006F110E" w:rsidRDefault="006F110E" w:rsidP="006F110E">
      <w:pPr>
        <w:spacing w:after="120"/>
        <w:rPr>
          <w:rFonts w:asciiTheme="minorHAnsi" w:hAnsiTheme="minorHAnsi" w:cs="Calibri"/>
        </w:rPr>
      </w:pPr>
      <w:r w:rsidRPr="006F110E">
        <w:rPr>
          <w:rFonts w:asciiTheme="minorHAnsi" w:hAnsiTheme="minorHAnsi" w:cs="Calibri"/>
        </w:rPr>
        <w:t>Dodatkowo, dla zapewnienia zgodności technicznej materiałów, Wykonawca zobowiązany jest dostarczyć:</w:t>
      </w:r>
    </w:p>
    <w:p w14:paraId="413B2FD7" w14:textId="77777777" w:rsidR="006F110E" w:rsidRPr="006F110E" w:rsidRDefault="006F110E" w:rsidP="00BC57FE">
      <w:pPr>
        <w:numPr>
          <w:ilvl w:val="0"/>
          <w:numId w:val="37"/>
        </w:numPr>
        <w:spacing w:after="120"/>
        <w:rPr>
          <w:rFonts w:asciiTheme="minorHAnsi" w:hAnsiTheme="minorHAnsi" w:cs="Calibri"/>
        </w:rPr>
      </w:pPr>
      <w:r w:rsidRPr="006F110E">
        <w:rPr>
          <w:rFonts w:asciiTheme="minorHAnsi" w:hAnsiTheme="minorHAnsi" w:cs="Calibri"/>
        </w:rPr>
        <w:t>raport z badań wydany przez niezależną jednostkę badawczą lub notyfikowaną, potwierdzający zgodność zastosowanych paneli wspinaczkowych z normą PN-EN 12572-2,</w:t>
      </w:r>
    </w:p>
    <w:p w14:paraId="276BF0A1" w14:textId="618FCE74" w:rsidR="006F110E" w:rsidRPr="006F110E" w:rsidRDefault="006F110E" w:rsidP="00BC57FE">
      <w:pPr>
        <w:numPr>
          <w:ilvl w:val="0"/>
          <w:numId w:val="37"/>
        </w:numPr>
        <w:spacing w:after="120"/>
        <w:rPr>
          <w:rFonts w:asciiTheme="minorHAnsi" w:hAnsiTheme="minorHAnsi" w:cs="Calibri"/>
        </w:rPr>
      </w:pPr>
      <w:r w:rsidRPr="006F110E">
        <w:rPr>
          <w:rFonts w:asciiTheme="minorHAnsi" w:hAnsiTheme="minorHAnsi" w:cs="Calibri"/>
        </w:rPr>
        <w:t>dokument potwierdzający klasyfikację reakcji na ogień paneli (nie gorszą niż C-s</w:t>
      </w:r>
      <w:proofErr w:type="gramStart"/>
      <w:r w:rsidRPr="006F110E">
        <w:rPr>
          <w:rFonts w:asciiTheme="minorHAnsi" w:hAnsiTheme="minorHAnsi" w:cs="Calibri"/>
        </w:rPr>
        <w:t>2,d</w:t>
      </w:r>
      <w:proofErr w:type="gramEnd"/>
      <w:r w:rsidRPr="006F110E">
        <w:rPr>
          <w:rFonts w:asciiTheme="minorHAnsi" w:hAnsiTheme="minorHAnsi" w:cs="Calibri"/>
        </w:rPr>
        <w:t>0), również wydany przez niezależną jednostkę badawczą lub notyfikowaną.</w:t>
      </w:r>
    </w:p>
    <w:p w14:paraId="72FB0DC7" w14:textId="77777777" w:rsidR="006F110E" w:rsidRPr="006F110E" w:rsidRDefault="006F110E" w:rsidP="006F110E">
      <w:pPr>
        <w:spacing w:after="120"/>
        <w:rPr>
          <w:rFonts w:asciiTheme="minorHAnsi" w:hAnsiTheme="minorHAnsi" w:cs="Calibri"/>
          <w:b/>
          <w:bCs/>
        </w:rPr>
      </w:pPr>
      <w:r w:rsidRPr="006F110E">
        <w:rPr>
          <w:rFonts w:asciiTheme="minorHAnsi" w:hAnsiTheme="minorHAnsi" w:cs="Calibri"/>
          <w:b/>
          <w:bCs/>
        </w:rPr>
        <w:t>V. Klauzula i kryteria równoważności</w:t>
      </w:r>
    </w:p>
    <w:p w14:paraId="244C7B76" w14:textId="77777777" w:rsidR="006F110E" w:rsidRPr="006F110E" w:rsidRDefault="006F110E" w:rsidP="006F110E">
      <w:pPr>
        <w:spacing w:after="120"/>
        <w:rPr>
          <w:rFonts w:asciiTheme="minorHAnsi" w:hAnsiTheme="minorHAnsi" w:cs="Calibri"/>
        </w:rPr>
      </w:pPr>
      <w:r w:rsidRPr="006F110E">
        <w:rPr>
          <w:rFonts w:asciiTheme="minorHAnsi" w:hAnsiTheme="minorHAnsi" w:cs="Calibri"/>
        </w:rPr>
        <w:t xml:space="preserve">Wszelkie odniesienia do nazw producentów, znaków towarowych, nazw handlowych, systemów lub konkretnych norm (np. </w:t>
      </w:r>
      <w:proofErr w:type="spellStart"/>
      <w:r w:rsidRPr="006F110E">
        <w:rPr>
          <w:rFonts w:asciiTheme="minorHAnsi" w:hAnsiTheme="minorHAnsi" w:cs="Calibri"/>
        </w:rPr>
        <w:t>Moonboard</w:t>
      </w:r>
      <w:proofErr w:type="spellEnd"/>
      <w:r w:rsidRPr="006F110E">
        <w:rPr>
          <w:rFonts w:asciiTheme="minorHAnsi" w:hAnsiTheme="minorHAnsi" w:cs="Calibri"/>
        </w:rPr>
        <w:t>, PN-EN 12572-2) należy rozumieć jako wskazanie pożądanego standardu technicznego, użytkowego lub funkcjonalnego.</w:t>
      </w:r>
    </w:p>
    <w:p w14:paraId="25293490" w14:textId="77777777" w:rsidR="006F110E" w:rsidRPr="006F110E" w:rsidRDefault="006F110E" w:rsidP="006F110E">
      <w:pPr>
        <w:spacing w:after="120"/>
        <w:rPr>
          <w:rFonts w:asciiTheme="minorHAnsi" w:hAnsiTheme="minorHAnsi" w:cs="Calibri"/>
        </w:rPr>
      </w:pPr>
      <w:r w:rsidRPr="006F110E">
        <w:rPr>
          <w:rFonts w:asciiTheme="minorHAnsi" w:hAnsiTheme="minorHAnsi" w:cs="Calibri"/>
        </w:rPr>
        <w:t>Zamawiający dopuszcza składanie ofert z zastosowaniem rozwiązań równoważnych, pod warunkiem spełnienia łącznie następujących kryteriów:</w:t>
      </w:r>
    </w:p>
    <w:p w14:paraId="38D231DC" w14:textId="77777777" w:rsidR="006F110E" w:rsidRPr="006F110E" w:rsidRDefault="006F110E" w:rsidP="00BC57FE">
      <w:pPr>
        <w:numPr>
          <w:ilvl w:val="0"/>
          <w:numId w:val="38"/>
        </w:numPr>
        <w:spacing w:after="120"/>
        <w:rPr>
          <w:rFonts w:asciiTheme="minorHAnsi" w:hAnsiTheme="minorHAnsi" w:cs="Calibri"/>
        </w:rPr>
      </w:pPr>
      <w:r w:rsidRPr="006F110E">
        <w:rPr>
          <w:rFonts w:asciiTheme="minorHAnsi" w:hAnsiTheme="minorHAnsi" w:cs="Calibri"/>
          <w:b/>
          <w:bCs/>
        </w:rPr>
        <w:t>Równoważność funkcjonalna</w:t>
      </w:r>
      <w:r w:rsidRPr="006F110E">
        <w:rPr>
          <w:rFonts w:asciiTheme="minorHAnsi" w:hAnsiTheme="minorHAnsi" w:cs="Calibri"/>
        </w:rPr>
        <w:t xml:space="preserve"> – produkt lub system umożliwia korzystanie z obiektu w sposób odpowiadający przeznaczeniu, zapewniając takie same lub wyższe możliwości użytkowe (np. wytrzymałość, bezpieczeństwo, trwałość).</w:t>
      </w:r>
    </w:p>
    <w:p w14:paraId="72CF8B94" w14:textId="77777777" w:rsidR="006F110E" w:rsidRPr="006F110E" w:rsidRDefault="006F110E" w:rsidP="00BC57FE">
      <w:pPr>
        <w:numPr>
          <w:ilvl w:val="0"/>
          <w:numId w:val="38"/>
        </w:numPr>
        <w:spacing w:after="120"/>
        <w:rPr>
          <w:rFonts w:asciiTheme="minorHAnsi" w:hAnsiTheme="minorHAnsi" w:cs="Calibri"/>
        </w:rPr>
      </w:pPr>
      <w:r w:rsidRPr="006F110E">
        <w:rPr>
          <w:rFonts w:asciiTheme="minorHAnsi" w:hAnsiTheme="minorHAnsi" w:cs="Calibri"/>
          <w:b/>
          <w:bCs/>
        </w:rPr>
        <w:t>Równoważność techniczna</w:t>
      </w:r>
      <w:r w:rsidRPr="006F110E">
        <w:rPr>
          <w:rFonts w:asciiTheme="minorHAnsi" w:hAnsiTheme="minorHAnsi" w:cs="Calibri"/>
        </w:rPr>
        <w:t xml:space="preserve"> – parametry materiałowe i konstrukcyjne (grubość, odporność, kompatybilność montażowa) są tożsame lub lepsze.</w:t>
      </w:r>
    </w:p>
    <w:p w14:paraId="1F2A919F" w14:textId="77777777" w:rsidR="006F110E" w:rsidRPr="006F110E" w:rsidRDefault="006F110E" w:rsidP="00BC57FE">
      <w:pPr>
        <w:numPr>
          <w:ilvl w:val="0"/>
          <w:numId w:val="38"/>
        </w:numPr>
        <w:spacing w:after="120"/>
        <w:rPr>
          <w:rFonts w:asciiTheme="minorHAnsi" w:hAnsiTheme="minorHAnsi" w:cs="Calibri"/>
        </w:rPr>
      </w:pPr>
      <w:r w:rsidRPr="006F110E">
        <w:rPr>
          <w:rFonts w:asciiTheme="minorHAnsi" w:hAnsiTheme="minorHAnsi" w:cs="Calibri"/>
          <w:b/>
          <w:bCs/>
        </w:rPr>
        <w:t>Równoważność normatywna</w:t>
      </w:r>
      <w:r w:rsidRPr="006F110E">
        <w:rPr>
          <w:rFonts w:asciiTheme="minorHAnsi" w:hAnsiTheme="minorHAnsi" w:cs="Calibri"/>
        </w:rPr>
        <w:t xml:space="preserve"> – oferowane rozwiązanie spełnia wymagania normy wskazanej przez Zamawiającego (PN-EN 12572-2) lub równoważnej normy europejskiej (EN).</w:t>
      </w:r>
    </w:p>
    <w:p w14:paraId="3F2146F8" w14:textId="77777777" w:rsidR="006F110E" w:rsidRPr="006F110E" w:rsidRDefault="006F110E" w:rsidP="00BC57FE">
      <w:pPr>
        <w:numPr>
          <w:ilvl w:val="0"/>
          <w:numId w:val="38"/>
        </w:numPr>
        <w:spacing w:after="120"/>
        <w:rPr>
          <w:rFonts w:asciiTheme="minorHAnsi" w:hAnsiTheme="minorHAnsi" w:cs="Calibri"/>
        </w:rPr>
      </w:pPr>
      <w:r w:rsidRPr="006F110E">
        <w:rPr>
          <w:rFonts w:asciiTheme="minorHAnsi" w:hAnsiTheme="minorHAnsi" w:cs="Calibri"/>
          <w:b/>
          <w:bCs/>
        </w:rPr>
        <w:t>Równoważność w zakresie bezpieczeństwa pożarowego</w:t>
      </w:r>
      <w:r w:rsidRPr="006F110E">
        <w:rPr>
          <w:rFonts w:asciiTheme="minorHAnsi" w:hAnsiTheme="minorHAnsi" w:cs="Calibri"/>
        </w:rPr>
        <w:t xml:space="preserve"> – rozwiązanie posiada klasyfikację reakcji na ogień nie gorszą niż określona przez Zamawiającego (C-s</w:t>
      </w:r>
      <w:proofErr w:type="gramStart"/>
      <w:r w:rsidRPr="006F110E">
        <w:rPr>
          <w:rFonts w:asciiTheme="minorHAnsi" w:hAnsiTheme="minorHAnsi" w:cs="Calibri"/>
        </w:rPr>
        <w:t>2,d</w:t>
      </w:r>
      <w:proofErr w:type="gramEnd"/>
      <w:r w:rsidRPr="006F110E">
        <w:rPr>
          <w:rFonts w:asciiTheme="minorHAnsi" w:hAnsiTheme="minorHAnsi" w:cs="Calibri"/>
        </w:rPr>
        <w:t>0 lub lepsza).</w:t>
      </w:r>
    </w:p>
    <w:p w14:paraId="7AAC797F" w14:textId="77777777" w:rsidR="006F110E" w:rsidRPr="006F110E" w:rsidRDefault="006F110E" w:rsidP="00BC57FE">
      <w:pPr>
        <w:numPr>
          <w:ilvl w:val="0"/>
          <w:numId w:val="38"/>
        </w:numPr>
        <w:spacing w:after="120"/>
        <w:rPr>
          <w:rFonts w:asciiTheme="minorHAnsi" w:hAnsiTheme="minorHAnsi" w:cs="Calibri"/>
        </w:rPr>
      </w:pPr>
      <w:r w:rsidRPr="006F110E">
        <w:rPr>
          <w:rFonts w:asciiTheme="minorHAnsi" w:hAnsiTheme="minorHAnsi" w:cs="Calibri"/>
          <w:b/>
          <w:bCs/>
        </w:rPr>
        <w:t>Równoważność w zakresie dokumentacji</w:t>
      </w:r>
      <w:r w:rsidRPr="006F110E">
        <w:rPr>
          <w:rFonts w:asciiTheme="minorHAnsi" w:hAnsiTheme="minorHAnsi" w:cs="Calibri"/>
        </w:rPr>
        <w:t xml:space="preserve"> – równoważność musi zostać potwierdzona za pomocą dokumentów: raportów z badań, certyfikatów, kart technicznych, które należy dołączyć do oferty.</w:t>
      </w:r>
    </w:p>
    <w:p w14:paraId="45BE026F" w14:textId="77777777" w:rsidR="006F110E" w:rsidRPr="006F110E" w:rsidRDefault="006F110E" w:rsidP="006F110E">
      <w:pPr>
        <w:spacing w:after="120"/>
        <w:rPr>
          <w:rFonts w:asciiTheme="minorHAnsi" w:hAnsiTheme="minorHAnsi" w:cs="Calibri"/>
        </w:rPr>
      </w:pPr>
      <w:r w:rsidRPr="006F110E">
        <w:rPr>
          <w:rFonts w:asciiTheme="minorHAnsi" w:hAnsiTheme="minorHAnsi" w:cs="Calibri"/>
        </w:rPr>
        <w:t>Brak spełnienia powyższych warunków skutkować będzie odrzuceniem oferty jako niezgodnej z wymaganiami zamówienia.</w:t>
      </w:r>
    </w:p>
    <w:p w14:paraId="41A32225" w14:textId="71EAD342" w:rsidR="00670430" w:rsidRPr="0029650B" w:rsidRDefault="00670430" w:rsidP="005E451C">
      <w:pPr>
        <w:spacing w:after="120"/>
        <w:rPr>
          <w:rFonts w:asciiTheme="minorHAnsi" w:hAnsiTheme="minorHAnsi" w:cs="Calibri"/>
        </w:rPr>
      </w:pPr>
    </w:p>
    <w:p w14:paraId="2A61C739" w14:textId="0A506B00" w:rsidR="00B55CAE" w:rsidRPr="0029650B" w:rsidRDefault="00B55CAE" w:rsidP="005E451C">
      <w:pPr>
        <w:spacing w:after="120"/>
        <w:rPr>
          <w:rFonts w:asciiTheme="minorHAnsi" w:hAnsiTheme="minorHAnsi" w:cs="Calibri"/>
        </w:rPr>
      </w:pPr>
      <w:r w:rsidRPr="0029650B">
        <w:rPr>
          <w:rFonts w:asciiTheme="minorHAnsi" w:hAnsiTheme="minorHAnsi" w:cs="Calibri"/>
        </w:rPr>
        <w:br w:type="page"/>
      </w:r>
    </w:p>
    <w:p w14:paraId="5B371464" w14:textId="77777777" w:rsidR="00482207" w:rsidRPr="0029650B" w:rsidRDefault="00B55CAE" w:rsidP="005E451C">
      <w:pPr>
        <w:spacing w:after="120"/>
        <w:jc w:val="right"/>
        <w:rPr>
          <w:rFonts w:asciiTheme="minorHAnsi" w:hAnsiTheme="minorHAnsi" w:cs="Calibri"/>
        </w:rPr>
      </w:pPr>
      <w:r w:rsidRPr="0029650B">
        <w:rPr>
          <w:rFonts w:asciiTheme="minorHAnsi" w:hAnsiTheme="minorHAnsi" w:cs="Calibri"/>
        </w:rPr>
        <w:lastRenderedPageBreak/>
        <w:t>Załącznik nr 6</w:t>
      </w:r>
      <w:r w:rsidR="00482207" w:rsidRPr="0029650B">
        <w:rPr>
          <w:rFonts w:asciiTheme="minorHAnsi" w:hAnsiTheme="minorHAnsi" w:cs="Calibri"/>
        </w:rPr>
        <w:t xml:space="preserve"> </w:t>
      </w:r>
    </w:p>
    <w:p w14:paraId="1866ECCD" w14:textId="7508293E" w:rsidR="00482207" w:rsidRPr="0029650B" w:rsidRDefault="006F110E" w:rsidP="006F110E">
      <w:pPr>
        <w:spacing w:after="120"/>
        <w:jc w:val="center"/>
        <w:rPr>
          <w:rFonts w:asciiTheme="minorHAnsi" w:hAnsiTheme="minorHAnsi"/>
        </w:rPr>
      </w:pPr>
      <w:r w:rsidRPr="006F110E">
        <w:rPr>
          <w:rFonts w:asciiTheme="minorHAnsi" w:hAnsiTheme="minorHAnsi"/>
        </w:rPr>
        <w:t>WZÓR UMOWY</w:t>
      </w:r>
    </w:p>
    <w:p w14:paraId="0099B0A2" w14:textId="77777777" w:rsidR="006F110E" w:rsidRPr="006F110E" w:rsidRDefault="006F110E" w:rsidP="006F110E">
      <w:pPr>
        <w:pStyle w:val="Tytu"/>
        <w:rPr>
          <w:rFonts w:asciiTheme="minorHAnsi" w:hAnsiTheme="minorHAnsi"/>
          <w:sz w:val="22"/>
          <w:szCs w:val="22"/>
        </w:rPr>
      </w:pPr>
      <w:r w:rsidRPr="006F110E">
        <w:rPr>
          <w:rFonts w:asciiTheme="minorHAnsi" w:hAnsiTheme="minorHAnsi"/>
          <w:sz w:val="22"/>
          <w:szCs w:val="22"/>
        </w:rPr>
        <w:t>Umowa nr ………</w:t>
      </w:r>
    </w:p>
    <w:p w14:paraId="49C0A3A5" w14:textId="137ADEB2" w:rsidR="006F110E" w:rsidRPr="006F110E" w:rsidRDefault="006F110E" w:rsidP="006F110E">
      <w:pPr>
        <w:pStyle w:val="Nagwek1"/>
        <w:rPr>
          <w:rFonts w:asciiTheme="minorHAnsi" w:hAnsiTheme="minorHAnsi"/>
          <w:sz w:val="22"/>
          <w:szCs w:val="22"/>
        </w:rPr>
      </w:pPr>
      <w:r w:rsidRPr="006F110E">
        <w:rPr>
          <w:rFonts w:asciiTheme="minorHAnsi" w:hAnsiTheme="minorHAnsi"/>
          <w:sz w:val="22"/>
          <w:szCs w:val="22"/>
        </w:rPr>
        <w:t xml:space="preserve">Zawarta w dniu ………………… w </w:t>
      </w:r>
      <w:r w:rsidR="005D3804">
        <w:rPr>
          <w:rFonts w:asciiTheme="minorHAnsi" w:hAnsiTheme="minorHAnsi"/>
          <w:sz w:val="22"/>
          <w:szCs w:val="22"/>
        </w:rPr>
        <w:t>….</w:t>
      </w:r>
    </w:p>
    <w:p w14:paraId="36A5A55C"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Pomiędzy:</w:t>
      </w:r>
    </w:p>
    <w:p w14:paraId="4C7C4B09" w14:textId="38EAE431" w:rsidR="006F110E" w:rsidRDefault="006F110E" w:rsidP="006F110E">
      <w:pPr>
        <w:rPr>
          <w:rFonts w:asciiTheme="minorHAnsi" w:hAnsiTheme="minorHAnsi"/>
          <w:sz w:val="22"/>
          <w:szCs w:val="22"/>
        </w:rPr>
      </w:pPr>
      <w:r>
        <w:rPr>
          <w:rFonts w:asciiTheme="minorHAnsi" w:hAnsiTheme="minorHAnsi"/>
          <w:sz w:val="22"/>
          <w:szCs w:val="22"/>
        </w:rPr>
        <w:t>……………………….</w:t>
      </w:r>
      <w:r w:rsidRPr="006F110E">
        <w:rPr>
          <w:rFonts w:asciiTheme="minorHAnsi" w:hAnsiTheme="minorHAnsi"/>
          <w:sz w:val="22"/>
          <w:szCs w:val="22"/>
        </w:rPr>
        <w:t xml:space="preserve"> „Zamawiającym”,</w:t>
      </w:r>
    </w:p>
    <w:p w14:paraId="29178404" w14:textId="0630613A" w:rsidR="006F110E" w:rsidRPr="00BC57FE" w:rsidRDefault="006F110E" w:rsidP="006F110E">
      <w:pPr>
        <w:rPr>
          <w:rFonts w:asciiTheme="minorHAnsi" w:hAnsiTheme="minorHAnsi"/>
          <w:sz w:val="22"/>
          <w:szCs w:val="22"/>
        </w:rPr>
      </w:pPr>
      <w:r w:rsidRPr="00BC57FE">
        <w:rPr>
          <w:rFonts w:asciiTheme="minorHAnsi" w:hAnsiTheme="minorHAnsi"/>
          <w:sz w:val="22"/>
          <w:szCs w:val="22"/>
        </w:rPr>
        <w:t>a</w:t>
      </w:r>
    </w:p>
    <w:p w14:paraId="08194536" w14:textId="77777777" w:rsidR="006F110E" w:rsidRPr="00BC57FE" w:rsidRDefault="006F110E" w:rsidP="006F110E">
      <w:pPr>
        <w:rPr>
          <w:rFonts w:asciiTheme="minorHAnsi" w:hAnsiTheme="minorHAnsi"/>
          <w:sz w:val="22"/>
          <w:szCs w:val="22"/>
        </w:rPr>
      </w:pPr>
      <w:r w:rsidRPr="00BC57FE">
        <w:rPr>
          <w:rFonts w:asciiTheme="minorHAnsi" w:hAnsiTheme="minorHAnsi"/>
          <w:sz w:val="22"/>
          <w:szCs w:val="22"/>
        </w:rPr>
        <w:t>[Nazwa i adres Wykonawcy], z siedzibą w ………………………………, ul. ……………………………… NIP: ……………………, REGON: …………………… wpisaną do ……………………………… i reprezentowaną przez ……………………………… zwaną/zwanym dalej „Wykonawcą”,</w:t>
      </w:r>
    </w:p>
    <w:p w14:paraId="1992E882" w14:textId="77777777" w:rsidR="006F110E" w:rsidRPr="00BC57FE" w:rsidRDefault="006F110E" w:rsidP="006F110E">
      <w:pPr>
        <w:rPr>
          <w:rFonts w:asciiTheme="minorHAnsi" w:hAnsiTheme="minorHAnsi"/>
          <w:sz w:val="22"/>
          <w:szCs w:val="22"/>
        </w:rPr>
      </w:pPr>
      <w:r w:rsidRPr="00BC57FE">
        <w:rPr>
          <w:rFonts w:asciiTheme="minorHAnsi" w:hAnsiTheme="minorHAnsi"/>
          <w:sz w:val="22"/>
          <w:szCs w:val="22"/>
        </w:rPr>
        <w:t>Zamawiający i Wykonawca zwani dalej łącznie „Stronami”.</w:t>
      </w:r>
    </w:p>
    <w:p w14:paraId="1EC0923F"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§1 Przedmiot Umowy</w:t>
      </w:r>
    </w:p>
    <w:p w14:paraId="7269FA04"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 xml:space="preserve">Przedmiotem umowy jest wykonanie kompleksowej inwestycji, obejmującej zaprojektowanie, dostawę, montaż i uruchomienie dwóch zewnętrznych ścianek wspinaczkowych typu </w:t>
      </w:r>
      <w:proofErr w:type="spellStart"/>
      <w:r w:rsidRPr="006F110E">
        <w:rPr>
          <w:rFonts w:asciiTheme="minorHAnsi" w:hAnsiTheme="minorHAnsi"/>
          <w:sz w:val="22"/>
          <w:szCs w:val="22"/>
        </w:rPr>
        <w:t>boulderingowego</w:t>
      </w:r>
      <w:proofErr w:type="spellEnd"/>
      <w:r w:rsidRPr="006F110E">
        <w:rPr>
          <w:rFonts w:asciiTheme="minorHAnsi" w:hAnsiTheme="minorHAnsi"/>
          <w:sz w:val="22"/>
          <w:szCs w:val="22"/>
        </w:rPr>
        <w:t xml:space="preserve"> w miejscowości Stronie Śląskie, zgodnie z opisem zawartym w Załączniku nr 1 – Opis przedmiotu zamówienia.</w:t>
      </w:r>
    </w:p>
    <w:p w14:paraId="187BD272"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Wykonawca zobowiązuje się do wykonania przedmiotu umowy zgodnie z obowiązującymi przepisami prawa, w tym prawa budowlanego, normami technicznymi oraz złożoną przez siebie ofertą z dnia …………………, stanowiącą Załącznik nr 2.</w:t>
      </w:r>
    </w:p>
    <w:p w14:paraId="61A8885F"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§2 Termin Realizacji</w:t>
      </w:r>
    </w:p>
    <w:p w14:paraId="3621E638" w14:textId="77777777" w:rsidR="006F110E" w:rsidRPr="006F110E" w:rsidRDefault="006F110E" w:rsidP="00BC57FE">
      <w:pPr>
        <w:pStyle w:val="Akapitzlist"/>
        <w:numPr>
          <w:ilvl w:val="0"/>
          <w:numId w:val="40"/>
        </w:numPr>
        <w:rPr>
          <w:sz w:val="22"/>
          <w:szCs w:val="22"/>
        </w:rPr>
      </w:pPr>
      <w:r w:rsidRPr="006F110E">
        <w:rPr>
          <w:sz w:val="22"/>
          <w:szCs w:val="22"/>
        </w:rPr>
        <w:t>Termin realizacji przedmiotu umowy wynosi maksymalnie 90 dni kalendarzowych od dnia podpisania umowy.</w:t>
      </w:r>
    </w:p>
    <w:p w14:paraId="0D7FADFD" w14:textId="77777777" w:rsidR="006F110E" w:rsidRPr="006F110E" w:rsidRDefault="006F110E" w:rsidP="00BC57FE">
      <w:pPr>
        <w:pStyle w:val="Akapitzlist"/>
        <w:numPr>
          <w:ilvl w:val="0"/>
          <w:numId w:val="40"/>
        </w:numPr>
        <w:rPr>
          <w:sz w:val="22"/>
          <w:szCs w:val="22"/>
        </w:rPr>
      </w:pPr>
      <w:r w:rsidRPr="006F110E">
        <w:rPr>
          <w:sz w:val="22"/>
          <w:szCs w:val="22"/>
        </w:rPr>
        <w:t>Termin ten obejmuje:</w:t>
      </w:r>
    </w:p>
    <w:p w14:paraId="353046C5" w14:textId="77777777" w:rsidR="006F110E" w:rsidRPr="006F110E" w:rsidRDefault="006F110E" w:rsidP="00BC57FE">
      <w:pPr>
        <w:pStyle w:val="Akapitzlist"/>
        <w:numPr>
          <w:ilvl w:val="0"/>
          <w:numId w:val="40"/>
        </w:numPr>
        <w:rPr>
          <w:sz w:val="22"/>
          <w:szCs w:val="22"/>
        </w:rPr>
      </w:pPr>
      <w:r w:rsidRPr="006F110E">
        <w:rPr>
          <w:sz w:val="22"/>
          <w:szCs w:val="22"/>
        </w:rPr>
        <w:t>realizację dokumentacji,</w:t>
      </w:r>
    </w:p>
    <w:p w14:paraId="2FECEFB3" w14:textId="77777777" w:rsidR="006F110E" w:rsidRPr="006F110E" w:rsidRDefault="006F110E" w:rsidP="00BC57FE">
      <w:pPr>
        <w:pStyle w:val="Akapitzlist"/>
        <w:numPr>
          <w:ilvl w:val="0"/>
          <w:numId w:val="40"/>
        </w:numPr>
        <w:rPr>
          <w:sz w:val="22"/>
          <w:szCs w:val="22"/>
        </w:rPr>
      </w:pPr>
      <w:r w:rsidRPr="006F110E">
        <w:rPr>
          <w:sz w:val="22"/>
          <w:szCs w:val="22"/>
        </w:rPr>
        <w:t>wykonanie i montaż,</w:t>
      </w:r>
    </w:p>
    <w:p w14:paraId="5917495C" w14:textId="77777777" w:rsidR="006F110E" w:rsidRPr="006F110E" w:rsidRDefault="006F110E" w:rsidP="00BC57FE">
      <w:pPr>
        <w:pStyle w:val="Akapitzlist"/>
        <w:numPr>
          <w:ilvl w:val="0"/>
          <w:numId w:val="40"/>
        </w:numPr>
        <w:rPr>
          <w:sz w:val="22"/>
          <w:szCs w:val="22"/>
        </w:rPr>
      </w:pPr>
      <w:r w:rsidRPr="006F110E">
        <w:rPr>
          <w:sz w:val="22"/>
          <w:szCs w:val="22"/>
        </w:rPr>
        <w:t>przeprowadzenie odbiorów,</w:t>
      </w:r>
    </w:p>
    <w:p w14:paraId="77117A10" w14:textId="77777777" w:rsidR="006F110E" w:rsidRPr="006F110E" w:rsidRDefault="006F110E" w:rsidP="00BC57FE">
      <w:pPr>
        <w:pStyle w:val="Akapitzlist"/>
        <w:numPr>
          <w:ilvl w:val="0"/>
          <w:numId w:val="40"/>
        </w:numPr>
        <w:rPr>
          <w:sz w:val="22"/>
          <w:szCs w:val="22"/>
        </w:rPr>
      </w:pPr>
      <w:r w:rsidRPr="006F110E">
        <w:rPr>
          <w:sz w:val="22"/>
          <w:szCs w:val="22"/>
        </w:rPr>
        <w:t>przekazanie dokumentacji powykonawczej.</w:t>
      </w:r>
    </w:p>
    <w:p w14:paraId="14C73758"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§3 Wynagrodzenie i warunki płatności</w:t>
      </w:r>
    </w:p>
    <w:p w14:paraId="1AF16324"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Strony ustalają wynagrodzenie ryczałtowe w wysokości:</w:t>
      </w:r>
    </w:p>
    <w:p w14:paraId="75DED2AB" w14:textId="77777777" w:rsidR="006F110E" w:rsidRPr="006F110E" w:rsidRDefault="006F110E" w:rsidP="00BC57FE">
      <w:pPr>
        <w:pStyle w:val="Akapitzlist"/>
        <w:numPr>
          <w:ilvl w:val="0"/>
          <w:numId w:val="39"/>
        </w:numPr>
        <w:rPr>
          <w:sz w:val="22"/>
          <w:szCs w:val="22"/>
        </w:rPr>
      </w:pPr>
      <w:r w:rsidRPr="006F110E">
        <w:rPr>
          <w:sz w:val="22"/>
          <w:szCs w:val="22"/>
        </w:rPr>
        <w:t>Cena netto: ………………… PLN (słownie: ………………………… zł)</w:t>
      </w:r>
    </w:p>
    <w:p w14:paraId="4BC95C90" w14:textId="77777777" w:rsidR="006F110E" w:rsidRPr="006F110E" w:rsidRDefault="006F110E" w:rsidP="00BC57FE">
      <w:pPr>
        <w:pStyle w:val="Akapitzlist"/>
        <w:numPr>
          <w:ilvl w:val="0"/>
          <w:numId w:val="39"/>
        </w:numPr>
        <w:rPr>
          <w:sz w:val="22"/>
          <w:szCs w:val="22"/>
        </w:rPr>
      </w:pPr>
      <w:r w:rsidRPr="006F110E">
        <w:rPr>
          <w:sz w:val="22"/>
          <w:szCs w:val="22"/>
        </w:rPr>
        <w:t>VAT: ………………… PLN</w:t>
      </w:r>
    </w:p>
    <w:p w14:paraId="5DCB7F85" w14:textId="77777777" w:rsidR="006F110E" w:rsidRPr="006F110E" w:rsidRDefault="006F110E" w:rsidP="00BC57FE">
      <w:pPr>
        <w:pStyle w:val="Akapitzlist"/>
        <w:numPr>
          <w:ilvl w:val="0"/>
          <w:numId w:val="39"/>
        </w:numPr>
        <w:rPr>
          <w:sz w:val="22"/>
          <w:szCs w:val="22"/>
        </w:rPr>
      </w:pPr>
      <w:r w:rsidRPr="006F110E">
        <w:rPr>
          <w:sz w:val="22"/>
          <w:szCs w:val="22"/>
        </w:rPr>
        <w:t>Cena brutto: ………………… PLN (słownie: ………………………… zł)</w:t>
      </w:r>
    </w:p>
    <w:p w14:paraId="34D959B6"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Wynagrodzenie obejmuje wszystkie koszty realizacji zamówienia, w tym: robociznę, materiały, dostawę, montaż, sprzęt, środki transportu, odbiory, dokumentację oraz ewentualne szkolenia i przegląd rozruchowy.</w:t>
      </w:r>
    </w:p>
    <w:p w14:paraId="3A443A14"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Zapłata nastąpi przelewem na rachunek bankowy Wykonawcy wskazany na fakturze VAT, w terminie 14 dni od daty doręczenia prawidłowo wystawionej faktury, po dokonaniu bezusterkowego odbioru końcowego.</w:t>
      </w:r>
    </w:p>
    <w:p w14:paraId="2D6EE96B"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§4 Odbiór Przedmiotu Umowy</w:t>
      </w:r>
    </w:p>
    <w:p w14:paraId="0837E968" w14:textId="77777777" w:rsidR="006F110E" w:rsidRPr="006F110E" w:rsidRDefault="006F110E" w:rsidP="00BC57FE">
      <w:pPr>
        <w:pStyle w:val="Akapitzlist"/>
        <w:numPr>
          <w:ilvl w:val="0"/>
          <w:numId w:val="41"/>
        </w:numPr>
        <w:rPr>
          <w:sz w:val="22"/>
          <w:szCs w:val="22"/>
        </w:rPr>
      </w:pPr>
      <w:r w:rsidRPr="006F110E">
        <w:rPr>
          <w:sz w:val="22"/>
          <w:szCs w:val="22"/>
        </w:rPr>
        <w:t>Odbiór końcowy nastąpi po pisemnym zgłoszeniu gotowości przez Wykonawcę.</w:t>
      </w:r>
    </w:p>
    <w:p w14:paraId="3F693A00" w14:textId="77777777" w:rsidR="006F110E" w:rsidRPr="006F110E" w:rsidRDefault="006F110E" w:rsidP="00BC57FE">
      <w:pPr>
        <w:pStyle w:val="Akapitzlist"/>
        <w:numPr>
          <w:ilvl w:val="0"/>
          <w:numId w:val="41"/>
        </w:numPr>
        <w:rPr>
          <w:sz w:val="22"/>
          <w:szCs w:val="22"/>
        </w:rPr>
      </w:pPr>
      <w:r w:rsidRPr="006F110E">
        <w:rPr>
          <w:sz w:val="22"/>
          <w:szCs w:val="22"/>
        </w:rPr>
        <w:lastRenderedPageBreak/>
        <w:t>Z odbioru zostanie sporządzony protokół podpisany przez obie Strony.</w:t>
      </w:r>
    </w:p>
    <w:p w14:paraId="5233EDC7" w14:textId="77777777" w:rsidR="006F110E" w:rsidRPr="006F110E" w:rsidRDefault="006F110E" w:rsidP="00BC57FE">
      <w:pPr>
        <w:pStyle w:val="Akapitzlist"/>
        <w:numPr>
          <w:ilvl w:val="0"/>
          <w:numId w:val="41"/>
        </w:numPr>
        <w:rPr>
          <w:sz w:val="22"/>
          <w:szCs w:val="22"/>
        </w:rPr>
      </w:pPr>
      <w:r w:rsidRPr="006F110E">
        <w:rPr>
          <w:sz w:val="22"/>
          <w:szCs w:val="22"/>
        </w:rPr>
        <w:t>W przypadku stwierdzenia wad, Zamawiający może odmówić podpisania protokołu do czasu ich usunięcia.</w:t>
      </w:r>
    </w:p>
    <w:p w14:paraId="7FA891F5" w14:textId="77777777" w:rsidR="006F110E" w:rsidRPr="006F110E" w:rsidRDefault="006F110E" w:rsidP="00BC57FE">
      <w:pPr>
        <w:pStyle w:val="Akapitzlist"/>
        <w:numPr>
          <w:ilvl w:val="0"/>
          <w:numId w:val="41"/>
        </w:numPr>
        <w:rPr>
          <w:sz w:val="22"/>
          <w:szCs w:val="22"/>
        </w:rPr>
      </w:pPr>
      <w:r w:rsidRPr="006F110E">
        <w:rPr>
          <w:sz w:val="22"/>
          <w:szCs w:val="22"/>
        </w:rPr>
        <w:t>Wady powinny zostać usunięte w terminie 14 dni od pisemnego zgłoszenia.</w:t>
      </w:r>
    </w:p>
    <w:p w14:paraId="142BECBC"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§5 Gwarancja i rękojmia</w:t>
      </w:r>
    </w:p>
    <w:p w14:paraId="0C07617D" w14:textId="6CEC4367" w:rsidR="006F110E" w:rsidRPr="006F110E" w:rsidRDefault="006F110E" w:rsidP="00BC57FE">
      <w:pPr>
        <w:pStyle w:val="Akapitzlist"/>
        <w:numPr>
          <w:ilvl w:val="0"/>
          <w:numId w:val="42"/>
        </w:numPr>
        <w:rPr>
          <w:sz w:val="22"/>
          <w:szCs w:val="22"/>
        </w:rPr>
      </w:pPr>
      <w:r w:rsidRPr="006F110E">
        <w:rPr>
          <w:sz w:val="22"/>
          <w:szCs w:val="22"/>
        </w:rPr>
        <w:t xml:space="preserve">Wykonawca udziela gwarancji jakości na okres minimum </w:t>
      </w:r>
      <w:r w:rsidR="00EF5442">
        <w:rPr>
          <w:sz w:val="22"/>
          <w:szCs w:val="22"/>
        </w:rPr>
        <w:t>60</w:t>
      </w:r>
      <w:r w:rsidRPr="006F110E">
        <w:rPr>
          <w:sz w:val="22"/>
          <w:szCs w:val="22"/>
        </w:rPr>
        <w:t xml:space="preserve"> miesięcy (</w:t>
      </w:r>
      <w:r w:rsidR="00EF5442">
        <w:rPr>
          <w:sz w:val="22"/>
          <w:szCs w:val="22"/>
        </w:rPr>
        <w:t>5</w:t>
      </w:r>
      <w:r w:rsidRPr="006F110E">
        <w:rPr>
          <w:sz w:val="22"/>
          <w:szCs w:val="22"/>
        </w:rPr>
        <w:t xml:space="preserve"> lat) na wykonane elementy konstrukcyjne oraz panele </w:t>
      </w:r>
      <w:proofErr w:type="spellStart"/>
      <w:r w:rsidRPr="006F110E">
        <w:rPr>
          <w:sz w:val="22"/>
          <w:szCs w:val="22"/>
        </w:rPr>
        <w:t>poszyciowe</w:t>
      </w:r>
      <w:proofErr w:type="spellEnd"/>
      <w:r w:rsidRPr="006F110E">
        <w:rPr>
          <w:sz w:val="22"/>
          <w:szCs w:val="22"/>
        </w:rPr>
        <w:t>.</w:t>
      </w:r>
    </w:p>
    <w:p w14:paraId="44AB3730" w14:textId="77777777" w:rsidR="006F110E" w:rsidRPr="006F110E" w:rsidRDefault="006F110E" w:rsidP="00BC57FE">
      <w:pPr>
        <w:pStyle w:val="Akapitzlist"/>
        <w:numPr>
          <w:ilvl w:val="0"/>
          <w:numId w:val="42"/>
        </w:numPr>
        <w:rPr>
          <w:sz w:val="22"/>
          <w:szCs w:val="22"/>
        </w:rPr>
      </w:pPr>
      <w:r w:rsidRPr="006F110E">
        <w:rPr>
          <w:sz w:val="22"/>
          <w:szCs w:val="22"/>
        </w:rPr>
        <w:t>Jeśli Wykonawca zaoferował dłuższy okres gwarancji w ofercie, obowiązuje okres z oferty.</w:t>
      </w:r>
    </w:p>
    <w:p w14:paraId="4B6D768B" w14:textId="77777777" w:rsidR="006F110E" w:rsidRPr="006F110E" w:rsidRDefault="006F110E" w:rsidP="00BC57FE">
      <w:pPr>
        <w:pStyle w:val="Akapitzlist"/>
        <w:numPr>
          <w:ilvl w:val="0"/>
          <w:numId w:val="42"/>
        </w:numPr>
        <w:rPr>
          <w:sz w:val="22"/>
          <w:szCs w:val="22"/>
        </w:rPr>
      </w:pPr>
      <w:r w:rsidRPr="006F110E">
        <w:rPr>
          <w:sz w:val="22"/>
          <w:szCs w:val="22"/>
        </w:rPr>
        <w:t>Okres gwarancji liczony jest od daty podpisania bezusterkowego protokołu odbioru końcowego.</w:t>
      </w:r>
    </w:p>
    <w:p w14:paraId="6A9FAC46" w14:textId="77777777" w:rsidR="006F110E" w:rsidRPr="006F110E" w:rsidRDefault="006F110E" w:rsidP="00BC57FE">
      <w:pPr>
        <w:pStyle w:val="Akapitzlist"/>
        <w:numPr>
          <w:ilvl w:val="0"/>
          <w:numId w:val="42"/>
        </w:numPr>
        <w:rPr>
          <w:sz w:val="22"/>
          <w:szCs w:val="22"/>
        </w:rPr>
      </w:pPr>
      <w:r w:rsidRPr="006F110E">
        <w:rPr>
          <w:sz w:val="22"/>
          <w:szCs w:val="22"/>
        </w:rPr>
        <w:t>Czas reakcji na zgłoszenie usterki: do 72 godzin.</w:t>
      </w:r>
    </w:p>
    <w:p w14:paraId="1E25A0BC" w14:textId="77777777" w:rsidR="006F110E" w:rsidRPr="006F110E" w:rsidRDefault="006F110E" w:rsidP="00BC57FE">
      <w:pPr>
        <w:pStyle w:val="Akapitzlist"/>
        <w:numPr>
          <w:ilvl w:val="0"/>
          <w:numId w:val="42"/>
        </w:numPr>
        <w:rPr>
          <w:sz w:val="22"/>
          <w:szCs w:val="22"/>
        </w:rPr>
      </w:pPr>
      <w:r w:rsidRPr="006F110E">
        <w:rPr>
          <w:sz w:val="22"/>
          <w:szCs w:val="22"/>
        </w:rPr>
        <w:t>Czas na usunięcie usterki: do 14 dni od daty zgłoszenia.</w:t>
      </w:r>
    </w:p>
    <w:p w14:paraId="16A2572F"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§6 Obowiązki Wykonawcy</w:t>
      </w:r>
    </w:p>
    <w:p w14:paraId="0D6C2DFC" w14:textId="77777777" w:rsidR="006F110E" w:rsidRPr="006F110E" w:rsidRDefault="006F110E" w:rsidP="00BC57FE">
      <w:pPr>
        <w:pStyle w:val="Akapitzlist"/>
        <w:numPr>
          <w:ilvl w:val="0"/>
          <w:numId w:val="43"/>
        </w:numPr>
        <w:rPr>
          <w:sz w:val="22"/>
          <w:szCs w:val="22"/>
        </w:rPr>
      </w:pPr>
      <w:r w:rsidRPr="006F110E">
        <w:rPr>
          <w:sz w:val="22"/>
          <w:szCs w:val="22"/>
        </w:rPr>
        <w:t>Wykonania zamówienia zgodnie z OPZ, sztuką budowlaną oraz obowiązującymi normami i przepisami prawa,</w:t>
      </w:r>
    </w:p>
    <w:p w14:paraId="5C88ECDF" w14:textId="77777777" w:rsidR="006F110E" w:rsidRPr="006F110E" w:rsidRDefault="006F110E" w:rsidP="00BC57FE">
      <w:pPr>
        <w:pStyle w:val="Akapitzlist"/>
        <w:numPr>
          <w:ilvl w:val="0"/>
          <w:numId w:val="43"/>
        </w:numPr>
        <w:rPr>
          <w:sz w:val="22"/>
          <w:szCs w:val="22"/>
        </w:rPr>
      </w:pPr>
      <w:r w:rsidRPr="006F110E">
        <w:rPr>
          <w:sz w:val="22"/>
          <w:szCs w:val="22"/>
        </w:rPr>
        <w:t>Stosowania materiałów zgodnych z OPZ lub równoważnych,</w:t>
      </w:r>
    </w:p>
    <w:p w14:paraId="68C66582" w14:textId="77777777" w:rsidR="006F110E" w:rsidRPr="006F110E" w:rsidRDefault="006F110E" w:rsidP="00BC57FE">
      <w:pPr>
        <w:pStyle w:val="Akapitzlist"/>
        <w:numPr>
          <w:ilvl w:val="0"/>
          <w:numId w:val="43"/>
        </w:numPr>
        <w:rPr>
          <w:sz w:val="22"/>
          <w:szCs w:val="22"/>
        </w:rPr>
      </w:pPr>
      <w:r w:rsidRPr="006F110E">
        <w:rPr>
          <w:sz w:val="22"/>
          <w:szCs w:val="22"/>
        </w:rPr>
        <w:t>Zapewnienia bezpieczeństwa pracownikom i osobom trzecim,</w:t>
      </w:r>
    </w:p>
    <w:p w14:paraId="5A775991" w14:textId="77777777" w:rsidR="006F110E" w:rsidRPr="006F110E" w:rsidRDefault="006F110E" w:rsidP="00BC57FE">
      <w:pPr>
        <w:pStyle w:val="Akapitzlist"/>
        <w:numPr>
          <w:ilvl w:val="0"/>
          <w:numId w:val="43"/>
        </w:numPr>
        <w:rPr>
          <w:sz w:val="22"/>
          <w:szCs w:val="22"/>
        </w:rPr>
      </w:pPr>
      <w:r w:rsidRPr="006F110E">
        <w:rPr>
          <w:sz w:val="22"/>
          <w:szCs w:val="22"/>
        </w:rPr>
        <w:t>Utrzymania ładu i porządku na terenie budowy,</w:t>
      </w:r>
    </w:p>
    <w:p w14:paraId="709F1682" w14:textId="77777777" w:rsidR="006F110E" w:rsidRPr="006F110E" w:rsidRDefault="006F110E" w:rsidP="00BC57FE">
      <w:pPr>
        <w:pStyle w:val="Akapitzlist"/>
        <w:numPr>
          <w:ilvl w:val="0"/>
          <w:numId w:val="43"/>
        </w:numPr>
        <w:rPr>
          <w:sz w:val="22"/>
          <w:szCs w:val="22"/>
        </w:rPr>
      </w:pPr>
      <w:r w:rsidRPr="006F110E">
        <w:rPr>
          <w:sz w:val="22"/>
          <w:szCs w:val="22"/>
        </w:rPr>
        <w:t>Przekazania kompletnej dokumentacji powykonawczej,</w:t>
      </w:r>
    </w:p>
    <w:p w14:paraId="11B07B1E" w14:textId="77777777" w:rsidR="006F110E" w:rsidRPr="006F110E" w:rsidRDefault="006F110E" w:rsidP="00BC57FE">
      <w:pPr>
        <w:pStyle w:val="Akapitzlist"/>
        <w:numPr>
          <w:ilvl w:val="0"/>
          <w:numId w:val="43"/>
        </w:numPr>
        <w:rPr>
          <w:sz w:val="22"/>
          <w:szCs w:val="22"/>
        </w:rPr>
      </w:pPr>
      <w:r w:rsidRPr="006F110E">
        <w:rPr>
          <w:sz w:val="22"/>
          <w:szCs w:val="22"/>
        </w:rPr>
        <w:t>Zabezpieczenia terenu prac do czasu odbioru końcowego.</w:t>
      </w:r>
    </w:p>
    <w:p w14:paraId="56AA2438"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§7 Kary umowne</w:t>
      </w:r>
    </w:p>
    <w:p w14:paraId="45FD89E9" w14:textId="77777777" w:rsidR="006F110E" w:rsidRPr="006F110E" w:rsidRDefault="006F110E" w:rsidP="00BC57FE">
      <w:pPr>
        <w:pStyle w:val="Akapitzlist"/>
        <w:numPr>
          <w:ilvl w:val="0"/>
          <w:numId w:val="44"/>
        </w:numPr>
        <w:rPr>
          <w:sz w:val="22"/>
          <w:szCs w:val="22"/>
        </w:rPr>
      </w:pPr>
      <w:r w:rsidRPr="006F110E">
        <w:rPr>
          <w:sz w:val="22"/>
          <w:szCs w:val="22"/>
        </w:rPr>
        <w:t>Za opóźnienie w realizacji: 0,1% wynagrodzenia netto za każdy dzień zwłoki, maksymalnie do 10%.</w:t>
      </w:r>
    </w:p>
    <w:p w14:paraId="5A836A71" w14:textId="77777777" w:rsidR="006F110E" w:rsidRPr="006F110E" w:rsidRDefault="006F110E" w:rsidP="00BC57FE">
      <w:pPr>
        <w:pStyle w:val="Akapitzlist"/>
        <w:numPr>
          <w:ilvl w:val="0"/>
          <w:numId w:val="44"/>
        </w:numPr>
        <w:rPr>
          <w:sz w:val="22"/>
          <w:szCs w:val="22"/>
        </w:rPr>
      </w:pPr>
      <w:r w:rsidRPr="006F110E">
        <w:rPr>
          <w:sz w:val="22"/>
          <w:szCs w:val="22"/>
        </w:rPr>
        <w:t>Za opóźnienie w usunięciu wad: 0,1% wynagrodzenia netto za każdy dzień, maksymalnie do 10%.</w:t>
      </w:r>
    </w:p>
    <w:p w14:paraId="0F0E4433" w14:textId="77777777" w:rsidR="006F110E" w:rsidRPr="006F110E" w:rsidRDefault="006F110E" w:rsidP="00BC57FE">
      <w:pPr>
        <w:pStyle w:val="Akapitzlist"/>
        <w:numPr>
          <w:ilvl w:val="0"/>
          <w:numId w:val="44"/>
        </w:numPr>
        <w:rPr>
          <w:sz w:val="22"/>
          <w:szCs w:val="22"/>
        </w:rPr>
      </w:pPr>
      <w:r w:rsidRPr="006F110E">
        <w:rPr>
          <w:sz w:val="22"/>
          <w:szCs w:val="22"/>
        </w:rPr>
        <w:t>W przypadku odstąpienia od umowy z winy Wykonawcy – kara: 10% wartości netto umowy.</w:t>
      </w:r>
    </w:p>
    <w:p w14:paraId="3EAE27D5" w14:textId="77777777" w:rsidR="006F110E" w:rsidRPr="006F110E" w:rsidRDefault="006F110E" w:rsidP="00BC57FE">
      <w:pPr>
        <w:pStyle w:val="Akapitzlist"/>
        <w:numPr>
          <w:ilvl w:val="0"/>
          <w:numId w:val="44"/>
        </w:numPr>
        <w:rPr>
          <w:sz w:val="22"/>
          <w:szCs w:val="22"/>
        </w:rPr>
      </w:pPr>
      <w:r w:rsidRPr="006F110E">
        <w:rPr>
          <w:sz w:val="22"/>
          <w:szCs w:val="22"/>
        </w:rPr>
        <w:t>Zamawiający zastrzega sobie prawo dochodzenia odszkodowania uzupełniającego przewyższającego wartość naliczonych kar umownych.</w:t>
      </w:r>
    </w:p>
    <w:p w14:paraId="05C857CA"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§8 Odstąpienie od umowy</w:t>
      </w:r>
    </w:p>
    <w:p w14:paraId="5463D7D7" w14:textId="77777777" w:rsidR="006F110E" w:rsidRPr="006F110E" w:rsidRDefault="006F110E" w:rsidP="00BC57FE">
      <w:pPr>
        <w:pStyle w:val="Akapitzlist"/>
        <w:numPr>
          <w:ilvl w:val="0"/>
          <w:numId w:val="45"/>
        </w:numPr>
        <w:rPr>
          <w:sz w:val="22"/>
          <w:szCs w:val="22"/>
        </w:rPr>
      </w:pPr>
      <w:r w:rsidRPr="006F110E">
        <w:rPr>
          <w:sz w:val="22"/>
          <w:szCs w:val="22"/>
        </w:rPr>
        <w:t>Opóźnienie w realizacji przekroczy 30 dni kalendarzowych.</w:t>
      </w:r>
    </w:p>
    <w:p w14:paraId="3179564B" w14:textId="77777777" w:rsidR="006F110E" w:rsidRPr="006F110E" w:rsidRDefault="006F110E" w:rsidP="00BC57FE">
      <w:pPr>
        <w:pStyle w:val="Akapitzlist"/>
        <w:numPr>
          <w:ilvl w:val="0"/>
          <w:numId w:val="45"/>
        </w:numPr>
        <w:rPr>
          <w:sz w:val="22"/>
          <w:szCs w:val="22"/>
        </w:rPr>
      </w:pPr>
      <w:r w:rsidRPr="006F110E">
        <w:rPr>
          <w:sz w:val="22"/>
          <w:szCs w:val="22"/>
        </w:rPr>
        <w:t>Wykonawca nie przystąpi do usunięcia wad w wyznaczonym terminie.</w:t>
      </w:r>
    </w:p>
    <w:p w14:paraId="0181CCF7" w14:textId="77777777" w:rsidR="006F110E" w:rsidRPr="006F110E" w:rsidRDefault="006F110E" w:rsidP="00BC57FE">
      <w:pPr>
        <w:pStyle w:val="Akapitzlist"/>
        <w:numPr>
          <w:ilvl w:val="0"/>
          <w:numId w:val="45"/>
        </w:numPr>
        <w:rPr>
          <w:sz w:val="22"/>
          <w:szCs w:val="22"/>
        </w:rPr>
      </w:pPr>
      <w:r w:rsidRPr="006F110E">
        <w:rPr>
          <w:sz w:val="22"/>
          <w:szCs w:val="22"/>
        </w:rPr>
        <w:t>Wykonawca realizuje przedmiot umowy niezgodnie z ustaleniami lub narusza istotne postanowienia umowy.</w:t>
      </w:r>
    </w:p>
    <w:p w14:paraId="002D00A6"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Odstąpienie wymaga formy pisemnej pod rygorem nieważności.</w:t>
      </w:r>
    </w:p>
    <w:p w14:paraId="6F8967BC" w14:textId="77777777" w:rsidR="006F110E" w:rsidRPr="006F110E" w:rsidRDefault="006F110E" w:rsidP="006F110E">
      <w:pPr>
        <w:pStyle w:val="Nagwek1"/>
        <w:jc w:val="center"/>
        <w:rPr>
          <w:rFonts w:asciiTheme="minorHAnsi" w:hAnsiTheme="minorHAnsi"/>
          <w:sz w:val="22"/>
          <w:szCs w:val="22"/>
        </w:rPr>
      </w:pPr>
      <w:r w:rsidRPr="006F110E">
        <w:rPr>
          <w:rFonts w:asciiTheme="minorHAnsi" w:hAnsiTheme="minorHAnsi"/>
          <w:sz w:val="22"/>
          <w:szCs w:val="22"/>
        </w:rPr>
        <w:t>§9 Postanowienia końcowe</w:t>
      </w:r>
    </w:p>
    <w:p w14:paraId="460A11F1" w14:textId="77777777" w:rsidR="006F110E" w:rsidRPr="006F110E" w:rsidRDefault="006F110E" w:rsidP="00BC57FE">
      <w:pPr>
        <w:pStyle w:val="Akapitzlist"/>
        <w:numPr>
          <w:ilvl w:val="0"/>
          <w:numId w:val="46"/>
        </w:numPr>
        <w:rPr>
          <w:sz w:val="22"/>
          <w:szCs w:val="22"/>
        </w:rPr>
      </w:pPr>
      <w:r w:rsidRPr="006F110E">
        <w:rPr>
          <w:sz w:val="22"/>
          <w:szCs w:val="22"/>
        </w:rPr>
        <w:t>Wszelkie zmiany niniejszej umowy wymagają formy pisemnej pod rygorem nieważności.</w:t>
      </w:r>
    </w:p>
    <w:p w14:paraId="68EF7794" w14:textId="77777777" w:rsidR="006F110E" w:rsidRPr="006F110E" w:rsidRDefault="006F110E" w:rsidP="00BC57FE">
      <w:pPr>
        <w:pStyle w:val="Akapitzlist"/>
        <w:numPr>
          <w:ilvl w:val="0"/>
          <w:numId w:val="46"/>
        </w:numPr>
        <w:rPr>
          <w:sz w:val="22"/>
          <w:szCs w:val="22"/>
        </w:rPr>
      </w:pPr>
      <w:r w:rsidRPr="006F110E">
        <w:rPr>
          <w:sz w:val="22"/>
          <w:szCs w:val="22"/>
        </w:rPr>
        <w:t>W sprawach nieuregulowanych niniejszą umową mają zastosowanie przepisy Kodeksu cywilnego.</w:t>
      </w:r>
    </w:p>
    <w:p w14:paraId="672A5A9A" w14:textId="77777777" w:rsidR="006F110E" w:rsidRPr="006F110E" w:rsidRDefault="006F110E" w:rsidP="00BC57FE">
      <w:pPr>
        <w:pStyle w:val="Akapitzlist"/>
        <w:numPr>
          <w:ilvl w:val="0"/>
          <w:numId w:val="46"/>
        </w:numPr>
        <w:rPr>
          <w:sz w:val="22"/>
          <w:szCs w:val="22"/>
        </w:rPr>
      </w:pPr>
      <w:r w:rsidRPr="006F110E">
        <w:rPr>
          <w:sz w:val="22"/>
          <w:szCs w:val="22"/>
        </w:rPr>
        <w:lastRenderedPageBreak/>
        <w:t>Właściwym sądem do rozstrzygania sporów będzie sąd właściwy dla siedziby Zamawiającego.</w:t>
      </w:r>
    </w:p>
    <w:p w14:paraId="335298F8"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Umowę sporządzono w dwóch jednobrzmiących egzemplarzach, po jednym dla każdej ze Stron.</w:t>
      </w:r>
    </w:p>
    <w:p w14:paraId="5531053B" w14:textId="77777777" w:rsidR="006F110E" w:rsidRPr="006F110E" w:rsidRDefault="006F110E" w:rsidP="006F110E">
      <w:pPr>
        <w:pStyle w:val="Nagwek1"/>
        <w:rPr>
          <w:rFonts w:asciiTheme="minorHAnsi" w:hAnsiTheme="minorHAnsi"/>
          <w:sz w:val="22"/>
          <w:szCs w:val="22"/>
        </w:rPr>
      </w:pPr>
      <w:r w:rsidRPr="006F110E">
        <w:rPr>
          <w:rFonts w:asciiTheme="minorHAnsi" w:hAnsiTheme="minorHAnsi"/>
          <w:sz w:val="22"/>
          <w:szCs w:val="22"/>
        </w:rPr>
        <w:t>Załączniki</w:t>
      </w:r>
    </w:p>
    <w:p w14:paraId="4D6F0761" w14:textId="77777777" w:rsidR="006F110E" w:rsidRPr="00BC57FE" w:rsidRDefault="006F110E" w:rsidP="00BC57FE">
      <w:pPr>
        <w:pStyle w:val="Akapitzlist"/>
        <w:numPr>
          <w:ilvl w:val="0"/>
          <w:numId w:val="47"/>
        </w:numPr>
        <w:rPr>
          <w:sz w:val="22"/>
          <w:szCs w:val="22"/>
        </w:rPr>
      </w:pPr>
      <w:r w:rsidRPr="00BC57FE">
        <w:rPr>
          <w:sz w:val="22"/>
          <w:szCs w:val="22"/>
        </w:rPr>
        <w:t>Opis przedmiotu zamówienia – Załącznik nr 1</w:t>
      </w:r>
    </w:p>
    <w:p w14:paraId="1E045D50" w14:textId="77777777" w:rsidR="006F110E" w:rsidRDefault="006F110E" w:rsidP="00BC57FE">
      <w:pPr>
        <w:pStyle w:val="Akapitzlist"/>
        <w:numPr>
          <w:ilvl w:val="0"/>
          <w:numId w:val="47"/>
        </w:numPr>
        <w:rPr>
          <w:sz w:val="22"/>
          <w:szCs w:val="22"/>
        </w:rPr>
      </w:pPr>
      <w:r w:rsidRPr="00BC57FE">
        <w:rPr>
          <w:sz w:val="22"/>
          <w:szCs w:val="22"/>
        </w:rPr>
        <w:t>Oferta Wykonawcy</w:t>
      </w:r>
      <w:r w:rsidRPr="006F110E">
        <w:rPr>
          <w:sz w:val="22"/>
          <w:szCs w:val="22"/>
        </w:rPr>
        <w:t xml:space="preserve"> z dnia ………………… – Załącznik nr 2</w:t>
      </w:r>
    </w:p>
    <w:p w14:paraId="3C8D065A" w14:textId="77777777" w:rsidR="00BC57FE" w:rsidRDefault="00BC57FE" w:rsidP="00BC57FE">
      <w:pPr>
        <w:rPr>
          <w:sz w:val="22"/>
          <w:szCs w:val="22"/>
        </w:rPr>
      </w:pPr>
    </w:p>
    <w:p w14:paraId="084AF39F" w14:textId="77777777" w:rsidR="00BC57FE" w:rsidRDefault="00BC57FE" w:rsidP="00BC57FE">
      <w:pPr>
        <w:rPr>
          <w:sz w:val="22"/>
          <w:szCs w:val="22"/>
        </w:rPr>
      </w:pPr>
    </w:p>
    <w:p w14:paraId="0945C498" w14:textId="77777777" w:rsidR="00BC57FE" w:rsidRPr="00BC57FE" w:rsidRDefault="00BC57FE" w:rsidP="00BC57FE">
      <w:pPr>
        <w:rPr>
          <w:sz w:val="22"/>
          <w:szCs w:val="22"/>
        </w:rPr>
      </w:pPr>
    </w:p>
    <w:p w14:paraId="0C1C6DD4" w14:textId="77777777" w:rsidR="006F110E" w:rsidRPr="006F110E" w:rsidRDefault="006F110E" w:rsidP="006F110E">
      <w:pPr>
        <w:rPr>
          <w:rFonts w:asciiTheme="minorHAnsi" w:hAnsiTheme="minorHAnsi"/>
          <w:sz w:val="22"/>
          <w:szCs w:val="22"/>
        </w:rPr>
      </w:pPr>
      <w:r w:rsidRPr="006F110E">
        <w:rPr>
          <w:rFonts w:asciiTheme="minorHAnsi" w:hAnsiTheme="minorHAnsi"/>
          <w:sz w:val="22"/>
          <w:szCs w:val="22"/>
        </w:rPr>
        <w:t>Zamawiający: _________________________</w:t>
      </w:r>
    </w:p>
    <w:p w14:paraId="0E3A5030" w14:textId="0EB6562A" w:rsidR="006F110E" w:rsidRPr="006F110E" w:rsidRDefault="006F110E" w:rsidP="00BC57FE">
      <w:pPr>
        <w:jc w:val="right"/>
        <w:rPr>
          <w:rFonts w:asciiTheme="minorHAnsi" w:hAnsiTheme="minorHAnsi"/>
          <w:sz w:val="22"/>
          <w:szCs w:val="22"/>
        </w:rPr>
      </w:pPr>
      <w:r w:rsidRPr="006F110E">
        <w:rPr>
          <w:rFonts w:asciiTheme="minorHAnsi" w:hAnsiTheme="minorHAnsi"/>
          <w:sz w:val="22"/>
          <w:szCs w:val="22"/>
        </w:rPr>
        <w:t>Wykonawca: _________________________</w:t>
      </w:r>
    </w:p>
    <w:p w14:paraId="286AFE58" w14:textId="77777777" w:rsidR="00482207" w:rsidRPr="006F110E" w:rsidRDefault="00482207" w:rsidP="006F110E">
      <w:pPr>
        <w:spacing w:after="120"/>
        <w:rPr>
          <w:rFonts w:asciiTheme="minorHAnsi" w:hAnsiTheme="minorHAnsi"/>
          <w:sz w:val="22"/>
          <w:szCs w:val="22"/>
        </w:rPr>
      </w:pPr>
    </w:p>
    <w:p w14:paraId="083A3B05" w14:textId="77777777" w:rsidR="00482207" w:rsidRPr="006F110E" w:rsidRDefault="00482207" w:rsidP="006F110E">
      <w:pPr>
        <w:spacing w:after="120"/>
        <w:rPr>
          <w:rFonts w:asciiTheme="minorHAnsi" w:hAnsiTheme="minorHAnsi"/>
          <w:sz w:val="22"/>
          <w:szCs w:val="22"/>
        </w:rPr>
      </w:pPr>
    </w:p>
    <w:p w14:paraId="653A7597" w14:textId="77777777" w:rsidR="00482207" w:rsidRPr="0029650B" w:rsidRDefault="00482207" w:rsidP="005E451C">
      <w:pPr>
        <w:spacing w:after="120"/>
        <w:jc w:val="right"/>
        <w:rPr>
          <w:rFonts w:asciiTheme="minorHAnsi" w:hAnsiTheme="minorHAnsi"/>
        </w:rPr>
      </w:pPr>
    </w:p>
    <w:p w14:paraId="2C648B32" w14:textId="77777777" w:rsidR="00482207" w:rsidRPr="0029650B" w:rsidRDefault="00482207" w:rsidP="005E451C">
      <w:pPr>
        <w:spacing w:after="120"/>
        <w:jc w:val="right"/>
        <w:rPr>
          <w:rFonts w:asciiTheme="minorHAnsi" w:hAnsiTheme="minorHAnsi"/>
        </w:rPr>
      </w:pPr>
    </w:p>
    <w:p w14:paraId="3EEEEB9C" w14:textId="77777777" w:rsidR="00482207" w:rsidRPr="0029650B" w:rsidRDefault="00482207" w:rsidP="005E451C">
      <w:pPr>
        <w:spacing w:after="120"/>
        <w:jc w:val="right"/>
        <w:rPr>
          <w:rFonts w:asciiTheme="minorHAnsi" w:hAnsiTheme="minorHAnsi"/>
        </w:rPr>
      </w:pPr>
    </w:p>
    <w:p w14:paraId="7685B017" w14:textId="77777777" w:rsidR="00482207" w:rsidRPr="0029650B" w:rsidRDefault="00482207" w:rsidP="005E451C">
      <w:pPr>
        <w:spacing w:after="120"/>
        <w:jc w:val="right"/>
        <w:rPr>
          <w:rFonts w:asciiTheme="minorHAnsi" w:hAnsiTheme="minorHAnsi"/>
        </w:rPr>
      </w:pPr>
    </w:p>
    <w:p w14:paraId="735C14C7" w14:textId="77777777" w:rsidR="00482207" w:rsidRPr="0029650B" w:rsidRDefault="00482207" w:rsidP="005E451C">
      <w:pPr>
        <w:spacing w:after="120"/>
        <w:jc w:val="right"/>
        <w:rPr>
          <w:rFonts w:asciiTheme="minorHAnsi" w:hAnsiTheme="minorHAnsi"/>
        </w:rPr>
      </w:pPr>
    </w:p>
    <w:p w14:paraId="4F6B48EB" w14:textId="77777777" w:rsidR="00482207" w:rsidRPr="0029650B" w:rsidRDefault="00482207" w:rsidP="005E451C">
      <w:pPr>
        <w:spacing w:after="120"/>
        <w:jc w:val="right"/>
        <w:rPr>
          <w:rFonts w:asciiTheme="minorHAnsi" w:hAnsiTheme="minorHAnsi"/>
        </w:rPr>
      </w:pPr>
    </w:p>
    <w:p w14:paraId="63F08FBF" w14:textId="77777777" w:rsidR="00482207" w:rsidRPr="0029650B" w:rsidRDefault="00482207" w:rsidP="005E451C">
      <w:pPr>
        <w:spacing w:after="120"/>
        <w:jc w:val="right"/>
        <w:rPr>
          <w:rFonts w:asciiTheme="minorHAnsi" w:hAnsiTheme="minorHAnsi"/>
        </w:rPr>
      </w:pPr>
    </w:p>
    <w:p w14:paraId="66613E48" w14:textId="77777777" w:rsidR="00482207" w:rsidRPr="0029650B" w:rsidRDefault="00482207" w:rsidP="005E451C">
      <w:pPr>
        <w:spacing w:after="120"/>
        <w:jc w:val="right"/>
        <w:rPr>
          <w:rFonts w:asciiTheme="minorHAnsi" w:hAnsiTheme="minorHAnsi"/>
        </w:rPr>
      </w:pPr>
    </w:p>
    <w:p w14:paraId="64404BA0" w14:textId="77777777" w:rsidR="00482207" w:rsidRPr="0029650B" w:rsidRDefault="00482207" w:rsidP="005E451C">
      <w:pPr>
        <w:spacing w:after="120"/>
        <w:jc w:val="right"/>
        <w:rPr>
          <w:rFonts w:asciiTheme="minorHAnsi" w:hAnsiTheme="minorHAnsi"/>
        </w:rPr>
      </w:pPr>
    </w:p>
    <w:p w14:paraId="55B83DF2" w14:textId="071F8ECC" w:rsidR="00126FDE" w:rsidRPr="0029650B" w:rsidRDefault="00126FDE">
      <w:pPr>
        <w:rPr>
          <w:rFonts w:asciiTheme="minorHAnsi" w:hAnsiTheme="minorHAnsi"/>
        </w:rPr>
      </w:pPr>
      <w:r w:rsidRPr="0029650B">
        <w:rPr>
          <w:rFonts w:asciiTheme="minorHAnsi" w:hAnsiTheme="minorHAnsi"/>
        </w:rPr>
        <w:br w:type="page"/>
      </w:r>
    </w:p>
    <w:p w14:paraId="60B5E21A" w14:textId="77777777" w:rsidR="00ED312E" w:rsidRPr="0029650B" w:rsidRDefault="00ED312E" w:rsidP="005E451C">
      <w:pPr>
        <w:spacing w:after="120"/>
        <w:rPr>
          <w:rFonts w:asciiTheme="minorHAnsi" w:hAnsiTheme="minorHAnsi"/>
        </w:rPr>
      </w:pPr>
    </w:p>
    <w:p w14:paraId="52F56627" w14:textId="115FFBF3" w:rsidR="00412A5A" w:rsidRPr="0029650B" w:rsidRDefault="00697CA0" w:rsidP="005E451C">
      <w:pPr>
        <w:spacing w:after="120"/>
        <w:jc w:val="right"/>
        <w:rPr>
          <w:rFonts w:asciiTheme="minorHAnsi" w:hAnsiTheme="minorHAnsi"/>
        </w:rPr>
      </w:pPr>
      <w:r w:rsidRPr="0029650B">
        <w:rPr>
          <w:rFonts w:asciiTheme="minorHAnsi" w:hAnsiTheme="minorHAnsi"/>
        </w:rPr>
        <w:t>Załącznik nr 7</w:t>
      </w:r>
    </w:p>
    <w:p w14:paraId="46C170D6" w14:textId="77777777" w:rsidR="00697CA0" w:rsidRPr="0029650B" w:rsidRDefault="00697CA0" w:rsidP="005E451C">
      <w:pPr>
        <w:spacing w:after="120"/>
        <w:jc w:val="right"/>
        <w:rPr>
          <w:rFonts w:asciiTheme="minorHAnsi" w:hAnsiTheme="minorHAnsi"/>
        </w:rPr>
      </w:pPr>
    </w:p>
    <w:p w14:paraId="147422F5" w14:textId="5AC54564" w:rsidR="00697CA0" w:rsidRPr="0029650B" w:rsidRDefault="00697CA0" w:rsidP="005E451C">
      <w:pPr>
        <w:spacing w:after="120"/>
        <w:jc w:val="center"/>
        <w:rPr>
          <w:rFonts w:asciiTheme="minorHAnsi" w:hAnsiTheme="minorHAnsi"/>
        </w:rPr>
      </w:pPr>
      <w:r w:rsidRPr="0029650B">
        <w:rPr>
          <w:rFonts w:asciiTheme="minorHAnsi" w:hAnsiTheme="minorHAnsi"/>
        </w:rPr>
        <w:t>Informacja RODO</w:t>
      </w:r>
    </w:p>
    <w:p w14:paraId="7C8B4E7A" w14:textId="77777777" w:rsidR="00697CA0" w:rsidRPr="0029650B" w:rsidRDefault="00697CA0" w:rsidP="005E451C">
      <w:pPr>
        <w:spacing w:after="120"/>
        <w:jc w:val="center"/>
        <w:rPr>
          <w:rFonts w:asciiTheme="minorHAnsi" w:hAnsiTheme="minorHAnsi"/>
        </w:rPr>
      </w:pPr>
    </w:p>
    <w:p w14:paraId="03F82A73" w14:textId="587C44B9" w:rsidR="00697CA0" w:rsidRPr="0029650B" w:rsidRDefault="00747E1E" w:rsidP="005D3804">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ab/>
      </w:r>
      <w:r w:rsidRPr="0029650B">
        <w:rPr>
          <w:rFonts w:asciiTheme="minorHAnsi" w:hAnsiTheme="minorHAnsi" w:cstheme="minorHAnsi"/>
        </w:rPr>
        <w:tab/>
      </w:r>
      <w:r w:rsidR="00697CA0" w:rsidRPr="0029650B">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28140B0" w14:textId="6032429F" w:rsidR="00697CA0" w:rsidRPr="005D3804"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administratorem Pani/Pana danych osobowych jest:</w:t>
      </w:r>
      <w:r w:rsidR="006C64B9" w:rsidRPr="0029650B">
        <w:rPr>
          <w:rFonts w:asciiTheme="minorHAnsi" w:hAnsiTheme="minorHAnsi" w:cstheme="minorHAnsi"/>
        </w:rPr>
        <w:t xml:space="preserve"> </w:t>
      </w:r>
      <w:r w:rsidR="005D3804" w:rsidRPr="005D3804">
        <w:rPr>
          <w:rFonts w:asciiTheme="minorHAnsi" w:hAnsiTheme="minorHAnsi" w:cstheme="minorHAnsi"/>
        </w:rPr>
        <w:t>MONIKA GALOS</w:t>
      </w:r>
      <w:r w:rsidRPr="0029650B">
        <w:rPr>
          <w:rFonts w:asciiTheme="minorHAnsi" w:hAnsiTheme="minorHAnsi" w:cstheme="minorHAnsi"/>
        </w:rPr>
        <w:t xml:space="preserve">, adres e-mail: </w:t>
      </w:r>
      <w:r w:rsidR="005D3804" w:rsidRPr="005D3804">
        <w:rPr>
          <w:rFonts w:asciiTheme="minorHAnsi" w:hAnsiTheme="minorHAnsi" w:cstheme="minorHAnsi"/>
        </w:rPr>
        <w:t>biuro@dworekgalosa.pl</w:t>
      </w:r>
    </w:p>
    <w:p w14:paraId="35474B27" w14:textId="458B0FAD" w:rsidR="00651942" w:rsidRPr="005D3804"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Pani/Pana dane osobowe przetwarzane będą na podstawie art. 6 ust. 1 lit. c RODO w celu związanym z postępowaniem o udzielenie przedmiotowego zamówienia realizowanym jako zapytanie ofertowe pn</w:t>
      </w:r>
      <w:r w:rsidR="00AB3555" w:rsidRPr="0029650B">
        <w:rPr>
          <w:rFonts w:asciiTheme="minorHAnsi" w:hAnsiTheme="minorHAnsi" w:cstheme="minorHAnsi"/>
        </w:rPr>
        <w:t>.</w:t>
      </w:r>
      <w:r w:rsidRPr="0029650B">
        <w:rPr>
          <w:rFonts w:asciiTheme="minorHAnsi" w:hAnsiTheme="minorHAnsi" w:cstheme="minorHAnsi"/>
        </w:rPr>
        <w:t xml:space="preserve">: </w:t>
      </w:r>
      <w:r w:rsidR="005D3804">
        <w:rPr>
          <w:rFonts w:asciiTheme="minorHAnsi" w:hAnsiTheme="minorHAnsi" w:cstheme="minorHAnsi"/>
        </w:rPr>
        <w:t>„Z</w:t>
      </w:r>
      <w:r w:rsidR="005D3804" w:rsidRPr="005D3804">
        <w:rPr>
          <w:rFonts w:asciiTheme="minorHAnsi" w:hAnsiTheme="minorHAnsi" w:cstheme="minorHAnsi"/>
        </w:rPr>
        <w:t>większenie odporności przedsiębiorstwa MONIKA GALOS DWOREK GALOSA na przyszłe sytuacje kryzysowe poprzez rozszerzenie oferowanych usług o organizację zajęć rekreacyjnych na ściance wspinaczkowej”</w:t>
      </w:r>
      <w:r w:rsidR="005D3804">
        <w:rPr>
          <w:rFonts w:asciiTheme="minorHAnsi" w:hAnsiTheme="minorHAnsi" w:cstheme="minorHAnsi"/>
        </w:rPr>
        <w:t xml:space="preserve">. </w:t>
      </w:r>
      <w:r w:rsidR="005D3804" w:rsidRPr="005D3804">
        <w:rPr>
          <w:rFonts w:asciiTheme="minorHAnsi" w:hAnsiTheme="minorHAnsi" w:cstheme="minorHAnsi"/>
        </w:rPr>
        <w:t>Numer wniosku: KPOD.01.03-IW.01-8365/24</w:t>
      </w:r>
    </w:p>
    <w:p w14:paraId="4FC96B63"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Pani/Pana dane osobowe przetwarzane będą na podstawie art. 6 ust. 1 lit. c RODO w celu związanym z przedmiotowym postępowaniem o udzielenie zamówienia, prowadzonym w trybie zapytania ofertowego</w:t>
      </w:r>
    </w:p>
    <w:p w14:paraId="7D2983A3"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 xml:space="preserve">odbiorcami Pani/Pana danych osobowych będą osoby lub podmioty, którym udostępniona zostanie dokumentacja niniejszego postępowania </w:t>
      </w:r>
    </w:p>
    <w:p w14:paraId="3CABF9C7"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Pani/Pana dane osobowe będą przechowywane, przez okres 4 lat od dnia zakończenia postępowania o udzielenie zamówienia, a jeżeli czas trwania umowy przekracza 4 lata, okres przechowywania obejmuje cały czas trwania umowy;</w:t>
      </w:r>
    </w:p>
    <w:p w14:paraId="2C9A20FC"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obowiązek podania przez Panią/Pana danych osobowych bezpośrednio Pani/Pana dotyczących jest wymogiem ustawowym, związanym z udziałem w postępowaniu o udzielenie zamówienia.</w:t>
      </w:r>
    </w:p>
    <w:p w14:paraId="2FF02749"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w odniesieniu do Pani/Pana danych osobowych decyzje nie będą podejmowane w sposób zautomatyzowany, stosownie do art. 22 RODO.</w:t>
      </w:r>
    </w:p>
    <w:p w14:paraId="2B1FD6CA"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posiada Pani/Pan:</w:t>
      </w:r>
    </w:p>
    <w:p w14:paraId="7F7FD0DB" w14:textId="77777777" w:rsidR="00697CA0" w:rsidRPr="0029650B" w:rsidRDefault="00697CA0" w:rsidP="00BC57FE">
      <w:pPr>
        <w:numPr>
          <w:ilvl w:val="0"/>
          <w:numId w:val="8"/>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w:t>
      </w:r>
      <w:r w:rsidRPr="0029650B">
        <w:rPr>
          <w:rFonts w:asciiTheme="minorHAnsi" w:hAnsiTheme="minorHAnsi" w:cstheme="minorHAnsi"/>
        </w:rPr>
        <w:lastRenderedPageBreak/>
        <w:t>udzielenie zamówienia o lub konkursu albo sprecyzowanie nazwy lub daty zakończonego postępowania o udzielenie zamówienia);</w:t>
      </w:r>
    </w:p>
    <w:p w14:paraId="657C5AB7" w14:textId="77777777" w:rsidR="00697CA0" w:rsidRPr="0029650B" w:rsidRDefault="00697CA0" w:rsidP="00BC57FE">
      <w:pPr>
        <w:numPr>
          <w:ilvl w:val="0"/>
          <w:numId w:val="8"/>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na podstawie art. 16 RODO prawo do sprostowania Pani/Pana danych osobowych (</w:t>
      </w:r>
      <w:r w:rsidRPr="0029650B">
        <w:rPr>
          <w:rFonts w:asciiTheme="minorHAnsi" w:hAnsiTheme="minorHAnsi" w:cstheme="minorHAnsi"/>
          <w:i/>
        </w:rPr>
        <w:t xml:space="preserve">skorzystanie z prawa do sprostowania nie może skutkować zmianą wyniku postępowania o udzielenie </w:t>
      </w:r>
      <w:proofErr w:type="gramStart"/>
      <w:r w:rsidRPr="0029650B">
        <w:rPr>
          <w:rFonts w:asciiTheme="minorHAnsi" w:hAnsiTheme="minorHAnsi" w:cstheme="minorHAnsi"/>
          <w:i/>
        </w:rPr>
        <w:t>zamówienia  ani</w:t>
      </w:r>
      <w:proofErr w:type="gramEnd"/>
      <w:r w:rsidRPr="0029650B">
        <w:rPr>
          <w:rFonts w:asciiTheme="minorHAnsi" w:hAnsiTheme="minorHAnsi" w:cstheme="minorHAnsi"/>
          <w:i/>
        </w:rPr>
        <w:t xml:space="preserve"> zmianą postanowień umowy oraz nie może naruszać integralności protokołu oraz jego załączników</w:t>
      </w:r>
      <w:r w:rsidRPr="0029650B">
        <w:rPr>
          <w:rFonts w:asciiTheme="minorHAnsi" w:hAnsiTheme="minorHAnsi" w:cstheme="minorHAnsi"/>
        </w:rPr>
        <w:t>);</w:t>
      </w:r>
    </w:p>
    <w:p w14:paraId="6EB113BE" w14:textId="77777777" w:rsidR="00697CA0" w:rsidRPr="0029650B" w:rsidRDefault="00697CA0" w:rsidP="00BC57FE">
      <w:pPr>
        <w:numPr>
          <w:ilvl w:val="0"/>
          <w:numId w:val="8"/>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na podstawie art. 18 RODO prawo żądania od administratora ograniczenia przetwarzania danych osobowych z zastrzeżeniem okresu trwania postępowania o udzielenie zamówienia lub konkursu oraz przypadków, o których mowa w art. 18 ust. 2 RODO (</w:t>
      </w:r>
      <w:r w:rsidRPr="0029650B">
        <w:rPr>
          <w:rFonts w:asciiTheme="minorHAnsi" w:hAnsiTheme="minorHAnsi" w:cstheme="min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9650B">
        <w:rPr>
          <w:rFonts w:asciiTheme="minorHAnsi" w:hAnsiTheme="minorHAnsi" w:cstheme="minorHAnsi"/>
        </w:rPr>
        <w:t>);</w:t>
      </w:r>
    </w:p>
    <w:p w14:paraId="1A4F4421" w14:textId="77777777" w:rsidR="00697CA0" w:rsidRPr="0029650B" w:rsidRDefault="00697CA0" w:rsidP="00BC57FE">
      <w:pPr>
        <w:numPr>
          <w:ilvl w:val="0"/>
          <w:numId w:val="8"/>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prawo do wniesienia skargi do Prezesa Urzędu Ochrony Danych Osobowych, gdy uzna Pani/Pan, że przetwarzanie danych osobowych Pani/Pana dotyczących narusza przepisy RODO;</w:t>
      </w:r>
      <w:r w:rsidRPr="0029650B">
        <w:rPr>
          <w:rFonts w:asciiTheme="minorHAnsi" w:hAnsiTheme="minorHAnsi" w:cstheme="minorHAnsi"/>
          <w:i/>
        </w:rPr>
        <w:t xml:space="preserve"> </w:t>
      </w:r>
    </w:p>
    <w:p w14:paraId="6DF5733D"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nie przysługuje Pani/Panu:</w:t>
      </w:r>
    </w:p>
    <w:p w14:paraId="7C52CF69" w14:textId="77777777" w:rsidR="00697CA0" w:rsidRPr="0029650B" w:rsidRDefault="00697CA0" w:rsidP="00BC57FE">
      <w:pPr>
        <w:numPr>
          <w:ilvl w:val="0"/>
          <w:numId w:val="9"/>
        </w:numPr>
        <w:tabs>
          <w:tab w:val="left" w:pos="851"/>
          <w:tab w:val="left" w:pos="1843"/>
        </w:tabs>
        <w:spacing w:after="120"/>
        <w:ind w:left="851" w:hanging="284"/>
        <w:jc w:val="both"/>
        <w:rPr>
          <w:rFonts w:asciiTheme="minorHAnsi" w:hAnsiTheme="minorHAnsi" w:cstheme="minorHAnsi"/>
        </w:rPr>
      </w:pPr>
      <w:r w:rsidRPr="0029650B">
        <w:rPr>
          <w:rFonts w:asciiTheme="minorHAnsi" w:hAnsiTheme="minorHAnsi" w:cstheme="minorHAnsi"/>
        </w:rPr>
        <w:t>w związku z art. 17 ust. 3 lit. b, d lub e RODO prawo do usunięcia danych osobowych;</w:t>
      </w:r>
    </w:p>
    <w:p w14:paraId="0FEBF0B3" w14:textId="77777777" w:rsidR="00697CA0" w:rsidRPr="0029650B" w:rsidRDefault="00697CA0" w:rsidP="00BC57FE">
      <w:pPr>
        <w:numPr>
          <w:ilvl w:val="0"/>
          <w:numId w:val="9"/>
        </w:numPr>
        <w:tabs>
          <w:tab w:val="left" w:pos="851"/>
          <w:tab w:val="left" w:pos="1843"/>
        </w:tabs>
        <w:spacing w:after="120"/>
        <w:ind w:left="851" w:hanging="284"/>
        <w:jc w:val="both"/>
        <w:rPr>
          <w:rFonts w:asciiTheme="minorHAnsi" w:hAnsiTheme="minorHAnsi" w:cstheme="minorHAnsi"/>
        </w:rPr>
      </w:pPr>
      <w:r w:rsidRPr="0029650B">
        <w:rPr>
          <w:rFonts w:asciiTheme="minorHAnsi" w:hAnsiTheme="minorHAnsi" w:cstheme="minorHAnsi"/>
        </w:rPr>
        <w:t>prawo do przenoszenia danych osobowych, o którym mowa w art. 20 RODO;</w:t>
      </w:r>
    </w:p>
    <w:p w14:paraId="697DB8C0" w14:textId="77777777" w:rsidR="00697CA0" w:rsidRPr="0029650B" w:rsidRDefault="00697CA0" w:rsidP="00BC57FE">
      <w:pPr>
        <w:numPr>
          <w:ilvl w:val="0"/>
          <w:numId w:val="9"/>
        </w:numPr>
        <w:tabs>
          <w:tab w:val="left" w:pos="851"/>
          <w:tab w:val="left" w:pos="1843"/>
        </w:tabs>
        <w:spacing w:after="120"/>
        <w:ind w:left="851" w:hanging="284"/>
        <w:jc w:val="both"/>
        <w:rPr>
          <w:rFonts w:asciiTheme="minorHAnsi" w:hAnsiTheme="minorHAnsi" w:cstheme="minorHAnsi"/>
        </w:rPr>
      </w:pPr>
      <w:r w:rsidRPr="0029650B">
        <w:rPr>
          <w:rFonts w:asciiTheme="minorHAnsi" w:hAnsiTheme="minorHAnsi" w:cstheme="minorHAnsi"/>
        </w:rPr>
        <w:t xml:space="preserve">na podstawie art. 21 RODO prawo sprzeciwu, wobec przetwarzania danych osobowych, gdyż podstawą prawną przetwarzania Pani/Pana danych osobowych jest art. 6 ust. 1 lit. c RODO; </w:t>
      </w:r>
    </w:p>
    <w:p w14:paraId="172580A8" w14:textId="77777777" w:rsidR="00697CA0" w:rsidRPr="0029650B" w:rsidRDefault="00697CA0" w:rsidP="00BC57FE">
      <w:pPr>
        <w:numPr>
          <w:ilvl w:val="0"/>
          <w:numId w:val="7"/>
        </w:numPr>
        <w:tabs>
          <w:tab w:val="left" w:pos="567"/>
        </w:tabs>
        <w:spacing w:after="120"/>
        <w:ind w:left="567" w:hanging="567"/>
        <w:jc w:val="both"/>
        <w:rPr>
          <w:rFonts w:asciiTheme="minorHAnsi" w:hAnsiTheme="minorHAnsi" w:cstheme="minorHAnsi"/>
        </w:rPr>
      </w:pPr>
      <w:r w:rsidRPr="0029650B">
        <w:rPr>
          <w:rFonts w:asciiTheme="minorHAnsi" w:hAnsiTheme="minorHAnsi" w:cstheme="minorHAnsi"/>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4C57DE2" w14:textId="77777777" w:rsidR="00697CA0" w:rsidRPr="0029650B" w:rsidRDefault="00697CA0" w:rsidP="00BC57FE">
      <w:pPr>
        <w:pStyle w:val="Akapitzlist"/>
        <w:numPr>
          <w:ilvl w:val="0"/>
          <w:numId w:val="7"/>
        </w:numPr>
        <w:tabs>
          <w:tab w:val="left" w:pos="567"/>
        </w:tabs>
        <w:spacing w:after="120"/>
        <w:ind w:left="567" w:hanging="567"/>
        <w:jc w:val="both"/>
        <w:rPr>
          <w:rFonts w:cstheme="minorHAnsi"/>
        </w:rPr>
      </w:pPr>
      <w:r w:rsidRPr="0029650B">
        <w:rPr>
          <w:rFonts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 </w:t>
      </w:r>
    </w:p>
    <w:p w14:paraId="6BA06965" w14:textId="77777777" w:rsidR="00697CA0" w:rsidRPr="0029650B" w:rsidRDefault="00697CA0" w:rsidP="005E451C">
      <w:pPr>
        <w:spacing w:after="120"/>
        <w:rPr>
          <w:rFonts w:asciiTheme="minorHAnsi" w:hAnsiTheme="minorHAnsi"/>
        </w:rPr>
      </w:pPr>
    </w:p>
    <w:sectPr w:rsidR="00697CA0" w:rsidRPr="0029650B">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FF93" w14:textId="77777777" w:rsidR="007E7137" w:rsidRDefault="007E7137" w:rsidP="00C112C1">
      <w:r>
        <w:separator/>
      </w:r>
    </w:p>
  </w:endnote>
  <w:endnote w:type="continuationSeparator" w:id="0">
    <w:p w14:paraId="1CD22E34" w14:textId="77777777" w:rsidR="007E7137" w:rsidRDefault="007E7137" w:rsidP="00C112C1">
      <w:r>
        <w:continuationSeparator/>
      </w:r>
    </w:p>
  </w:endnote>
  <w:endnote w:type="continuationNotice" w:id="1">
    <w:p w14:paraId="1AB891C6" w14:textId="77777777" w:rsidR="007E7137" w:rsidRDefault="007E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12419418"/>
      <w:docPartObj>
        <w:docPartGallery w:val="Page Numbers (Bottom of Page)"/>
        <w:docPartUnique/>
      </w:docPartObj>
    </w:sdtPr>
    <w:sdtContent>
      <w:p w14:paraId="4F8691CF" w14:textId="779358DE" w:rsidR="00C112C1" w:rsidRDefault="00C112C1" w:rsidP="00D4114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2047198" w14:textId="77777777" w:rsidR="00C112C1" w:rsidRDefault="00C112C1" w:rsidP="00C112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36847841"/>
      <w:docPartObj>
        <w:docPartGallery w:val="Page Numbers (Bottom of Page)"/>
        <w:docPartUnique/>
      </w:docPartObj>
    </w:sdtPr>
    <w:sdtContent>
      <w:p w14:paraId="45B027B8" w14:textId="15F5EB7B" w:rsidR="00C112C1" w:rsidRDefault="00C112C1" w:rsidP="00D4114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BEB873D" w14:textId="77777777" w:rsidR="00C112C1" w:rsidRDefault="00C112C1" w:rsidP="00C112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6E62" w14:textId="77777777" w:rsidR="007E7137" w:rsidRDefault="007E7137" w:rsidP="00C112C1">
      <w:r>
        <w:separator/>
      </w:r>
    </w:p>
  </w:footnote>
  <w:footnote w:type="continuationSeparator" w:id="0">
    <w:p w14:paraId="4156ECEC" w14:textId="77777777" w:rsidR="007E7137" w:rsidRDefault="007E7137" w:rsidP="00C112C1">
      <w:r>
        <w:continuationSeparator/>
      </w:r>
    </w:p>
  </w:footnote>
  <w:footnote w:type="continuationNotice" w:id="1">
    <w:p w14:paraId="3015AE0B" w14:textId="77777777" w:rsidR="007E7137" w:rsidRDefault="007E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6D4E" w14:textId="3C2D607A" w:rsidR="004811F4" w:rsidRDefault="004811F4">
    <w:pPr>
      <w:pStyle w:val="Nagwek"/>
    </w:pPr>
    <w:r>
      <w:rPr>
        <w:noProof/>
      </w:rPr>
      <w:drawing>
        <wp:inline distT="0" distB="0" distL="0" distR="0" wp14:anchorId="7AF1D3C7" wp14:editId="066D81B2">
          <wp:extent cx="5760720" cy="732790"/>
          <wp:effectExtent l="0" t="0" r="0" b="0"/>
          <wp:docPr id="1426190506"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0506" name="Obraz 1" descr="Obraz zawierający tekst, Czcionka,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2790"/>
                  </a:xfrm>
                  <a:prstGeom prst="rect">
                    <a:avLst/>
                  </a:prstGeom>
                  <a:noFill/>
                  <a:ln>
                    <a:noFill/>
                  </a:ln>
                </pic:spPr>
              </pic:pic>
            </a:graphicData>
          </a:graphic>
        </wp:inline>
      </w:drawing>
    </w:r>
  </w:p>
  <w:p w14:paraId="6B1C4521" w14:textId="77777777" w:rsidR="004811F4" w:rsidRDefault="004811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27"/>
    <w:multiLevelType w:val="hybridMultilevel"/>
    <w:tmpl w:val="CF58D8D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741BA9"/>
    <w:multiLevelType w:val="multilevel"/>
    <w:tmpl w:val="AC20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09E7"/>
    <w:multiLevelType w:val="multilevel"/>
    <w:tmpl w:val="1AE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56DA6"/>
    <w:multiLevelType w:val="hybridMultilevel"/>
    <w:tmpl w:val="7632B98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617033"/>
    <w:multiLevelType w:val="multilevel"/>
    <w:tmpl w:val="4882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3C"/>
    <w:multiLevelType w:val="hybridMultilevel"/>
    <w:tmpl w:val="59DA6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96533"/>
    <w:multiLevelType w:val="multilevel"/>
    <w:tmpl w:val="F0CEAD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34CF7"/>
    <w:multiLevelType w:val="hybridMultilevel"/>
    <w:tmpl w:val="B67E9B42"/>
    <w:lvl w:ilvl="0" w:tplc="7BF6ED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3FE357B"/>
    <w:multiLevelType w:val="hybridMultilevel"/>
    <w:tmpl w:val="C8B8BBA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2E21C7"/>
    <w:multiLevelType w:val="hybridMultilevel"/>
    <w:tmpl w:val="EA96FA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72E20"/>
    <w:multiLevelType w:val="hybridMultilevel"/>
    <w:tmpl w:val="84FC5A8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BBA5D40"/>
    <w:multiLevelType w:val="multilevel"/>
    <w:tmpl w:val="0F3025EA"/>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2" w15:restartNumberingAfterBreak="0">
    <w:nsid w:val="1E5965DC"/>
    <w:multiLevelType w:val="multilevel"/>
    <w:tmpl w:val="D4E4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47AD9"/>
    <w:multiLevelType w:val="hybridMultilevel"/>
    <w:tmpl w:val="E5C0737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B50668"/>
    <w:multiLevelType w:val="multilevel"/>
    <w:tmpl w:val="0415001D"/>
    <w:numStyleLink w:val="Styl2"/>
  </w:abstractNum>
  <w:abstractNum w:abstractNumId="15" w15:restartNumberingAfterBreak="0">
    <w:nsid w:val="2545064F"/>
    <w:multiLevelType w:val="multilevel"/>
    <w:tmpl w:val="E8689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D1465F"/>
    <w:multiLevelType w:val="hybridMultilevel"/>
    <w:tmpl w:val="0B2A91D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2B1201"/>
    <w:multiLevelType w:val="multilevel"/>
    <w:tmpl w:val="C9AC7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D7999"/>
    <w:multiLevelType w:val="multilevel"/>
    <w:tmpl w:val="50F06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45212"/>
    <w:multiLevelType w:val="multilevel"/>
    <w:tmpl w:val="8E26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33409E"/>
    <w:multiLevelType w:val="multilevel"/>
    <w:tmpl w:val="10226404"/>
    <w:styleLink w:val="Sty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E05901"/>
    <w:multiLevelType w:val="multilevel"/>
    <w:tmpl w:val="0415001D"/>
    <w:numStyleLink w:val="Styl2"/>
  </w:abstractNum>
  <w:abstractNum w:abstractNumId="22" w15:restartNumberingAfterBreak="0">
    <w:nsid w:val="4EEA3ACD"/>
    <w:multiLevelType w:val="multilevel"/>
    <w:tmpl w:val="E77AFA0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E29FA"/>
    <w:multiLevelType w:val="multilevel"/>
    <w:tmpl w:val="30EA1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529A1"/>
    <w:multiLevelType w:val="multilevel"/>
    <w:tmpl w:val="90AC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A54C8"/>
    <w:multiLevelType w:val="hybridMultilevel"/>
    <w:tmpl w:val="CD0E2C12"/>
    <w:lvl w:ilvl="0" w:tplc="3AEE31B8">
      <w:start w:val="4"/>
      <w:numFmt w:val="decimal"/>
      <w:lvlText w:val="%1."/>
      <w:lvlJc w:val="left"/>
      <w:pPr>
        <w:ind w:left="720" w:hanging="360"/>
      </w:pPr>
      <w:rPr>
        <w:rFonts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CE4059"/>
    <w:multiLevelType w:val="multilevel"/>
    <w:tmpl w:val="F3687A38"/>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7" w15:restartNumberingAfterBreak="0">
    <w:nsid w:val="543671EA"/>
    <w:multiLevelType w:val="hybridMultilevel"/>
    <w:tmpl w:val="CBA62F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B6141F"/>
    <w:multiLevelType w:val="multilevel"/>
    <w:tmpl w:val="9B0C9624"/>
    <w:lvl w:ilvl="0">
      <w:start w:val="1"/>
      <w:numFmt w:val="decimal"/>
      <w:lvlText w:val="%1)"/>
      <w:lvlJc w:val="left"/>
      <w:pPr>
        <w:ind w:left="916" w:hanging="360"/>
      </w:pPr>
      <w:rPr>
        <w:b w:val="0"/>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9" w15:restartNumberingAfterBreak="0">
    <w:nsid w:val="5861552D"/>
    <w:multiLevelType w:val="multilevel"/>
    <w:tmpl w:val="0415001D"/>
    <w:styleLink w:val="Styl3"/>
    <w:lvl w:ilvl="0">
      <w:start w:val="1"/>
      <w:numFmt w:val="bullet"/>
      <w:lvlText w:val="o"/>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531E7E"/>
    <w:multiLevelType w:val="hybridMultilevel"/>
    <w:tmpl w:val="8B862BF6"/>
    <w:lvl w:ilvl="0" w:tplc="18DC39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291D5B"/>
    <w:multiLevelType w:val="hybridMultilevel"/>
    <w:tmpl w:val="D54EB11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9B374A"/>
    <w:multiLevelType w:val="hybridMultilevel"/>
    <w:tmpl w:val="92DC7A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1323B0"/>
    <w:multiLevelType w:val="multilevel"/>
    <w:tmpl w:val="8BB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701310"/>
    <w:multiLevelType w:val="multilevel"/>
    <w:tmpl w:val="0EB2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C7DDB"/>
    <w:multiLevelType w:val="multilevel"/>
    <w:tmpl w:val="01D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13E7E"/>
    <w:multiLevelType w:val="multilevel"/>
    <w:tmpl w:val="4858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B24FD7"/>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A35C46"/>
    <w:multiLevelType w:val="hybridMultilevel"/>
    <w:tmpl w:val="735E38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6310C9C"/>
    <w:multiLevelType w:val="multilevel"/>
    <w:tmpl w:val="3E8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B664B"/>
    <w:multiLevelType w:val="multilevel"/>
    <w:tmpl w:val="27E6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7566E"/>
    <w:multiLevelType w:val="multilevel"/>
    <w:tmpl w:val="DA3A7560"/>
    <w:lvl w:ilvl="0">
      <w:start w:val="1"/>
      <w:numFmt w:val="decimal"/>
      <w:lvlText w:val="%1."/>
      <w:lvlJc w:val="left"/>
      <w:pPr>
        <w:tabs>
          <w:tab w:val="num" w:pos="720"/>
        </w:tabs>
        <w:ind w:left="720" w:hanging="360"/>
      </w:pPr>
      <w:rPr>
        <w:color w:val="000000" w:themeColor="text1"/>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16C2D"/>
    <w:multiLevelType w:val="hybridMultilevel"/>
    <w:tmpl w:val="9120E06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8810E9"/>
    <w:multiLevelType w:val="hybridMultilevel"/>
    <w:tmpl w:val="1C82FD3E"/>
    <w:lvl w:ilvl="0" w:tplc="90C8C37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C508F4"/>
    <w:multiLevelType w:val="multilevel"/>
    <w:tmpl w:val="679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46FA0"/>
    <w:multiLevelType w:val="hybridMultilevel"/>
    <w:tmpl w:val="ED043D0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F00C9B"/>
    <w:multiLevelType w:val="multilevel"/>
    <w:tmpl w:val="9CCC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781431">
    <w:abstractNumId w:val="7"/>
  </w:num>
  <w:num w:numId="2" w16cid:durableId="2003385124">
    <w:abstractNumId w:val="5"/>
  </w:num>
  <w:num w:numId="3" w16cid:durableId="275910396">
    <w:abstractNumId w:val="41"/>
  </w:num>
  <w:num w:numId="4" w16cid:durableId="735710905">
    <w:abstractNumId w:val="6"/>
  </w:num>
  <w:num w:numId="5" w16cid:durableId="2092390168">
    <w:abstractNumId w:val="22"/>
  </w:num>
  <w:num w:numId="6" w16cid:durableId="827014569">
    <w:abstractNumId w:val="15"/>
  </w:num>
  <w:num w:numId="7" w16cid:durableId="1074817102">
    <w:abstractNumId w:val="28"/>
  </w:num>
  <w:num w:numId="8" w16cid:durableId="1971932524">
    <w:abstractNumId w:val="11"/>
  </w:num>
  <w:num w:numId="9" w16cid:durableId="1257978856">
    <w:abstractNumId w:val="26"/>
  </w:num>
  <w:num w:numId="10" w16cid:durableId="1695574754">
    <w:abstractNumId w:val="39"/>
  </w:num>
  <w:num w:numId="11" w16cid:durableId="1403791559">
    <w:abstractNumId w:val="30"/>
  </w:num>
  <w:num w:numId="12" w16cid:durableId="716272410">
    <w:abstractNumId w:val="20"/>
  </w:num>
  <w:num w:numId="13" w16cid:durableId="605620954">
    <w:abstractNumId w:val="37"/>
  </w:num>
  <w:num w:numId="14" w16cid:durableId="1679306186">
    <w:abstractNumId w:val="29"/>
  </w:num>
  <w:num w:numId="15" w16cid:durableId="1178958414">
    <w:abstractNumId w:val="21"/>
  </w:num>
  <w:num w:numId="16" w16cid:durableId="2096855879">
    <w:abstractNumId w:val="10"/>
  </w:num>
  <w:num w:numId="17" w16cid:durableId="2100564223">
    <w:abstractNumId w:val="14"/>
  </w:num>
  <w:num w:numId="18" w16cid:durableId="2072918499">
    <w:abstractNumId w:val="0"/>
  </w:num>
  <w:num w:numId="19" w16cid:durableId="1412849076">
    <w:abstractNumId w:val="9"/>
  </w:num>
  <w:num w:numId="20" w16cid:durableId="868835398">
    <w:abstractNumId w:val="25"/>
  </w:num>
  <w:num w:numId="21" w16cid:durableId="1683239244">
    <w:abstractNumId w:val="38"/>
  </w:num>
  <w:num w:numId="22" w16cid:durableId="518857161">
    <w:abstractNumId w:val="32"/>
  </w:num>
  <w:num w:numId="23" w16cid:durableId="947001738">
    <w:abstractNumId w:val="2"/>
  </w:num>
  <w:num w:numId="24" w16cid:durableId="815604943">
    <w:abstractNumId w:val="23"/>
  </w:num>
  <w:num w:numId="25" w16cid:durableId="1870950394">
    <w:abstractNumId w:val="40"/>
  </w:num>
  <w:num w:numId="26" w16cid:durableId="317459276">
    <w:abstractNumId w:val="36"/>
  </w:num>
  <w:num w:numId="27" w16cid:durableId="1433207677">
    <w:abstractNumId w:val="4"/>
  </w:num>
  <w:num w:numId="28" w16cid:durableId="1717313034">
    <w:abstractNumId w:val="44"/>
  </w:num>
  <w:num w:numId="29" w16cid:durableId="1563902537">
    <w:abstractNumId w:val="12"/>
  </w:num>
  <w:num w:numId="30" w16cid:durableId="1017578299">
    <w:abstractNumId w:val="17"/>
  </w:num>
  <w:num w:numId="31" w16cid:durableId="858931267">
    <w:abstractNumId w:val="18"/>
  </w:num>
  <w:num w:numId="32" w16cid:durableId="1464688908">
    <w:abstractNumId w:val="1"/>
  </w:num>
  <w:num w:numId="33" w16cid:durableId="324940935">
    <w:abstractNumId w:val="33"/>
  </w:num>
  <w:num w:numId="34" w16cid:durableId="1951742808">
    <w:abstractNumId w:val="35"/>
  </w:num>
  <w:num w:numId="35" w16cid:durableId="954017859">
    <w:abstractNumId w:val="34"/>
  </w:num>
  <w:num w:numId="36" w16cid:durableId="2043243993">
    <w:abstractNumId w:val="24"/>
  </w:num>
  <w:num w:numId="37" w16cid:durableId="1970549080">
    <w:abstractNumId w:val="46"/>
  </w:num>
  <w:num w:numId="38" w16cid:durableId="1255019850">
    <w:abstractNumId w:val="19"/>
  </w:num>
  <w:num w:numId="39" w16cid:durableId="1291783984">
    <w:abstractNumId w:val="27"/>
  </w:num>
  <w:num w:numId="40" w16cid:durableId="1389065445">
    <w:abstractNumId w:val="3"/>
  </w:num>
  <w:num w:numId="41" w16cid:durableId="242614764">
    <w:abstractNumId w:val="45"/>
  </w:num>
  <w:num w:numId="42" w16cid:durableId="717318700">
    <w:abstractNumId w:val="13"/>
  </w:num>
  <w:num w:numId="43" w16cid:durableId="1843549508">
    <w:abstractNumId w:val="31"/>
  </w:num>
  <w:num w:numId="44" w16cid:durableId="2096316946">
    <w:abstractNumId w:val="8"/>
  </w:num>
  <w:num w:numId="45" w16cid:durableId="1536769900">
    <w:abstractNumId w:val="42"/>
  </w:num>
  <w:num w:numId="46" w16cid:durableId="1876309762">
    <w:abstractNumId w:val="16"/>
  </w:num>
  <w:num w:numId="47" w16cid:durableId="1744641119">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4B"/>
    <w:rsid w:val="000066F3"/>
    <w:rsid w:val="00017EBE"/>
    <w:rsid w:val="000222E8"/>
    <w:rsid w:val="00022775"/>
    <w:rsid w:val="00023D3F"/>
    <w:rsid w:val="0003703F"/>
    <w:rsid w:val="00040C6C"/>
    <w:rsid w:val="00046B53"/>
    <w:rsid w:val="0005300A"/>
    <w:rsid w:val="00060AAF"/>
    <w:rsid w:val="00062BAB"/>
    <w:rsid w:val="00064F47"/>
    <w:rsid w:val="000729A6"/>
    <w:rsid w:val="00075F51"/>
    <w:rsid w:val="000B5877"/>
    <w:rsid w:val="000C657C"/>
    <w:rsid w:val="000E6408"/>
    <w:rsid w:val="0010152A"/>
    <w:rsid w:val="0011493E"/>
    <w:rsid w:val="001166D3"/>
    <w:rsid w:val="00116B72"/>
    <w:rsid w:val="00123995"/>
    <w:rsid w:val="00124669"/>
    <w:rsid w:val="00126A8E"/>
    <w:rsid w:val="00126FDE"/>
    <w:rsid w:val="00127A92"/>
    <w:rsid w:val="001354A3"/>
    <w:rsid w:val="001372CA"/>
    <w:rsid w:val="001433D8"/>
    <w:rsid w:val="00143E97"/>
    <w:rsid w:val="00150F92"/>
    <w:rsid w:val="00151508"/>
    <w:rsid w:val="0015199D"/>
    <w:rsid w:val="0015492A"/>
    <w:rsid w:val="001604B9"/>
    <w:rsid w:val="00165C44"/>
    <w:rsid w:val="00165D86"/>
    <w:rsid w:val="00166B99"/>
    <w:rsid w:val="001846FF"/>
    <w:rsid w:val="00186B9C"/>
    <w:rsid w:val="00186E94"/>
    <w:rsid w:val="00190A50"/>
    <w:rsid w:val="001933E5"/>
    <w:rsid w:val="001A6150"/>
    <w:rsid w:val="001A615A"/>
    <w:rsid w:val="001B39E1"/>
    <w:rsid w:val="001B56D8"/>
    <w:rsid w:val="001B7FD8"/>
    <w:rsid w:val="001C2808"/>
    <w:rsid w:val="001D421E"/>
    <w:rsid w:val="001D4DBC"/>
    <w:rsid w:val="001E3B37"/>
    <w:rsid w:val="001E582C"/>
    <w:rsid w:val="001F1D11"/>
    <w:rsid w:val="0020052B"/>
    <w:rsid w:val="00201811"/>
    <w:rsid w:val="00216379"/>
    <w:rsid w:val="002208EB"/>
    <w:rsid w:val="00227AD0"/>
    <w:rsid w:val="002309AA"/>
    <w:rsid w:val="002505D5"/>
    <w:rsid w:val="0025588D"/>
    <w:rsid w:val="002604F0"/>
    <w:rsid w:val="00261086"/>
    <w:rsid w:val="00281A0A"/>
    <w:rsid w:val="002839E8"/>
    <w:rsid w:val="00293660"/>
    <w:rsid w:val="0029650B"/>
    <w:rsid w:val="002A3B6A"/>
    <w:rsid w:val="002C152C"/>
    <w:rsid w:val="002D09FA"/>
    <w:rsid w:val="002D2AC8"/>
    <w:rsid w:val="002D738A"/>
    <w:rsid w:val="002F72B0"/>
    <w:rsid w:val="002F784B"/>
    <w:rsid w:val="0030668B"/>
    <w:rsid w:val="0031315F"/>
    <w:rsid w:val="003245DE"/>
    <w:rsid w:val="00333C5F"/>
    <w:rsid w:val="00335E0B"/>
    <w:rsid w:val="00341687"/>
    <w:rsid w:val="00354B5A"/>
    <w:rsid w:val="00361193"/>
    <w:rsid w:val="0036664F"/>
    <w:rsid w:val="003671F5"/>
    <w:rsid w:val="00373C24"/>
    <w:rsid w:val="00377B5C"/>
    <w:rsid w:val="00381ECE"/>
    <w:rsid w:val="003949F5"/>
    <w:rsid w:val="00395C1A"/>
    <w:rsid w:val="003A5BD2"/>
    <w:rsid w:val="003A618D"/>
    <w:rsid w:val="003B12E8"/>
    <w:rsid w:val="003B2E18"/>
    <w:rsid w:val="003B5C2C"/>
    <w:rsid w:val="003C3562"/>
    <w:rsid w:val="003C5F8D"/>
    <w:rsid w:val="003D0B3E"/>
    <w:rsid w:val="003D233E"/>
    <w:rsid w:val="003D367A"/>
    <w:rsid w:val="003F4252"/>
    <w:rsid w:val="003F5D82"/>
    <w:rsid w:val="00402944"/>
    <w:rsid w:val="00412A5A"/>
    <w:rsid w:val="00415949"/>
    <w:rsid w:val="00423715"/>
    <w:rsid w:val="00434BEC"/>
    <w:rsid w:val="00446C26"/>
    <w:rsid w:val="0046123D"/>
    <w:rsid w:val="00471107"/>
    <w:rsid w:val="00472A25"/>
    <w:rsid w:val="004811F4"/>
    <w:rsid w:val="00481FED"/>
    <w:rsid w:val="00482207"/>
    <w:rsid w:val="00484172"/>
    <w:rsid w:val="00486E7B"/>
    <w:rsid w:val="004A55F0"/>
    <w:rsid w:val="004B26BF"/>
    <w:rsid w:val="004B53A5"/>
    <w:rsid w:val="004B546F"/>
    <w:rsid w:val="004B5A16"/>
    <w:rsid w:val="004C10DA"/>
    <w:rsid w:val="004C4FBD"/>
    <w:rsid w:val="004C50F6"/>
    <w:rsid w:val="004C7C51"/>
    <w:rsid w:val="004D0ADE"/>
    <w:rsid w:val="004D1CEF"/>
    <w:rsid w:val="004D3EF7"/>
    <w:rsid w:val="004E2E37"/>
    <w:rsid w:val="004F2C36"/>
    <w:rsid w:val="00501591"/>
    <w:rsid w:val="0050260E"/>
    <w:rsid w:val="00534ECB"/>
    <w:rsid w:val="0054135D"/>
    <w:rsid w:val="005432DF"/>
    <w:rsid w:val="0054719E"/>
    <w:rsid w:val="005601EE"/>
    <w:rsid w:val="00560356"/>
    <w:rsid w:val="005624E5"/>
    <w:rsid w:val="00563615"/>
    <w:rsid w:val="00571ADF"/>
    <w:rsid w:val="00586E9E"/>
    <w:rsid w:val="00590A6B"/>
    <w:rsid w:val="00593E79"/>
    <w:rsid w:val="005B21C9"/>
    <w:rsid w:val="005C73CA"/>
    <w:rsid w:val="005D3804"/>
    <w:rsid w:val="005D763C"/>
    <w:rsid w:val="005E451C"/>
    <w:rsid w:val="005F25EA"/>
    <w:rsid w:val="005F4A78"/>
    <w:rsid w:val="00605249"/>
    <w:rsid w:val="006066FE"/>
    <w:rsid w:val="0060685B"/>
    <w:rsid w:val="00620762"/>
    <w:rsid w:val="006243E6"/>
    <w:rsid w:val="00626A16"/>
    <w:rsid w:val="00630C5F"/>
    <w:rsid w:val="0063386E"/>
    <w:rsid w:val="00637C45"/>
    <w:rsid w:val="006445DA"/>
    <w:rsid w:val="00647EDA"/>
    <w:rsid w:val="00651942"/>
    <w:rsid w:val="00651953"/>
    <w:rsid w:val="006678F8"/>
    <w:rsid w:val="00670430"/>
    <w:rsid w:val="00681E7C"/>
    <w:rsid w:val="00681EC3"/>
    <w:rsid w:val="0068394B"/>
    <w:rsid w:val="0068620F"/>
    <w:rsid w:val="00694068"/>
    <w:rsid w:val="006945C7"/>
    <w:rsid w:val="00697CA0"/>
    <w:rsid w:val="006A2F86"/>
    <w:rsid w:val="006B6744"/>
    <w:rsid w:val="006B7B0D"/>
    <w:rsid w:val="006B938D"/>
    <w:rsid w:val="006C12C3"/>
    <w:rsid w:val="006C57AB"/>
    <w:rsid w:val="006C64B9"/>
    <w:rsid w:val="006D79F0"/>
    <w:rsid w:val="006E0B01"/>
    <w:rsid w:val="006F01A5"/>
    <w:rsid w:val="006F110E"/>
    <w:rsid w:val="006F7D6C"/>
    <w:rsid w:val="007008D5"/>
    <w:rsid w:val="00727586"/>
    <w:rsid w:val="00730874"/>
    <w:rsid w:val="00744875"/>
    <w:rsid w:val="00747E1E"/>
    <w:rsid w:val="00755E6E"/>
    <w:rsid w:val="00756A7C"/>
    <w:rsid w:val="00761603"/>
    <w:rsid w:val="00767466"/>
    <w:rsid w:val="00772B8F"/>
    <w:rsid w:val="00780A81"/>
    <w:rsid w:val="0079560C"/>
    <w:rsid w:val="007B762E"/>
    <w:rsid w:val="007B7A01"/>
    <w:rsid w:val="007C089C"/>
    <w:rsid w:val="007E7137"/>
    <w:rsid w:val="00810C3F"/>
    <w:rsid w:val="008129D7"/>
    <w:rsid w:val="0082613E"/>
    <w:rsid w:val="00837B58"/>
    <w:rsid w:val="00843517"/>
    <w:rsid w:val="00854524"/>
    <w:rsid w:val="00855C0E"/>
    <w:rsid w:val="00870BFA"/>
    <w:rsid w:val="008811A3"/>
    <w:rsid w:val="0088216A"/>
    <w:rsid w:val="0088481A"/>
    <w:rsid w:val="008923EE"/>
    <w:rsid w:val="00892608"/>
    <w:rsid w:val="008A09E9"/>
    <w:rsid w:val="008A2DDE"/>
    <w:rsid w:val="008A4150"/>
    <w:rsid w:val="008B21AF"/>
    <w:rsid w:val="008D1D0B"/>
    <w:rsid w:val="008D27FD"/>
    <w:rsid w:val="008F118D"/>
    <w:rsid w:val="008F7882"/>
    <w:rsid w:val="00900164"/>
    <w:rsid w:val="00904958"/>
    <w:rsid w:val="00904F36"/>
    <w:rsid w:val="009125EE"/>
    <w:rsid w:val="009149F8"/>
    <w:rsid w:val="00916C87"/>
    <w:rsid w:val="00927A19"/>
    <w:rsid w:val="009304D0"/>
    <w:rsid w:val="00950323"/>
    <w:rsid w:val="009550CA"/>
    <w:rsid w:val="00957BCB"/>
    <w:rsid w:val="00960E94"/>
    <w:rsid w:val="00964FE5"/>
    <w:rsid w:val="00971D5F"/>
    <w:rsid w:val="00977851"/>
    <w:rsid w:val="009A05EB"/>
    <w:rsid w:val="009A3323"/>
    <w:rsid w:val="009A5778"/>
    <w:rsid w:val="009B0197"/>
    <w:rsid w:val="009C1E9F"/>
    <w:rsid w:val="009C3ADC"/>
    <w:rsid w:val="009C45CF"/>
    <w:rsid w:val="009C4B84"/>
    <w:rsid w:val="009D019C"/>
    <w:rsid w:val="009D3B44"/>
    <w:rsid w:val="009E0E84"/>
    <w:rsid w:val="009F7338"/>
    <w:rsid w:val="00A0042E"/>
    <w:rsid w:val="00A031CA"/>
    <w:rsid w:val="00A3117D"/>
    <w:rsid w:val="00A35C2D"/>
    <w:rsid w:val="00A362FF"/>
    <w:rsid w:val="00A4287E"/>
    <w:rsid w:val="00A46616"/>
    <w:rsid w:val="00A73771"/>
    <w:rsid w:val="00A775FB"/>
    <w:rsid w:val="00A84476"/>
    <w:rsid w:val="00A86D57"/>
    <w:rsid w:val="00A90118"/>
    <w:rsid w:val="00A95D4E"/>
    <w:rsid w:val="00A96411"/>
    <w:rsid w:val="00AB3555"/>
    <w:rsid w:val="00AB41EA"/>
    <w:rsid w:val="00AB5FED"/>
    <w:rsid w:val="00AB6E47"/>
    <w:rsid w:val="00AC4B77"/>
    <w:rsid w:val="00AD3227"/>
    <w:rsid w:val="00AE24E3"/>
    <w:rsid w:val="00AE276B"/>
    <w:rsid w:val="00AE599F"/>
    <w:rsid w:val="00AF0890"/>
    <w:rsid w:val="00AF1637"/>
    <w:rsid w:val="00AF3F98"/>
    <w:rsid w:val="00AF42D8"/>
    <w:rsid w:val="00AF4ABB"/>
    <w:rsid w:val="00B0609B"/>
    <w:rsid w:val="00B12500"/>
    <w:rsid w:val="00B12F7B"/>
    <w:rsid w:val="00B363D4"/>
    <w:rsid w:val="00B44B30"/>
    <w:rsid w:val="00B55CAE"/>
    <w:rsid w:val="00B57D2F"/>
    <w:rsid w:val="00B65ED0"/>
    <w:rsid w:val="00B75BA8"/>
    <w:rsid w:val="00B87D4B"/>
    <w:rsid w:val="00B87F22"/>
    <w:rsid w:val="00B900AA"/>
    <w:rsid w:val="00B912E5"/>
    <w:rsid w:val="00BA2F06"/>
    <w:rsid w:val="00BA6B2E"/>
    <w:rsid w:val="00BA75E7"/>
    <w:rsid w:val="00BB0D99"/>
    <w:rsid w:val="00BB1EE7"/>
    <w:rsid w:val="00BB2E06"/>
    <w:rsid w:val="00BC2238"/>
    <w:rsid w:val="00BC57FE"/>
    <w:rsid w:val="00BD53AC"/>
    <w:rsid w:val="00BE0922"/>
    <w:rsid w:val="00C04686"/>
    <w:rsid w:val="00C062B5"/>
    <w:rsid w:val="00C103F5"/>
    <w:rsid w:val="00C107D7"/>
    <w:rsid w:val="00C112C1"/>
    <w:rsid w:val="00C11F8D"/>
    <w:rsid w:val="00C24C80"/>
    <w:rsid w:val="00C33526"/>
    <w:rsid w:val="00C445D9"/>
    <w:rsid w:val="00C44F0E"/>
    <w:rsid w:val="00C551B7"/>
    <w:rsid w:val="00C56239"/>
    <w:rsid w:val="00C6340B"/>
    <w:rsid w:val="00C716D0"/>
    <w:rsid w:val="00C773F1"/>
    <w:rsid w:val="00C7762A"/>
    <w:rsid w:val="00C808D2"/>
    <w:rsid w:val="00C813D9"/>
    <w:rsid w:val="00C81919"/>
    <w:rsid w:val="00C8643B"/>
    <w:rsid w:val="00C86EA8"/>
    <w:rsid w:val="00CA4FD2"/>
    <w:rsid w:val="00CA6ED7"/>
    <w:rsid w:val="00CB0C61"/>
    <w:rsid w:val="00CB385E"/>
    <w:rsid w:val="00CC0743"/>
    <w:rsid w:val="00CC513E"/>
    <w:rsid w:val="00CD7237"/>
    <w:rsid w:val="00CD7DB6"/>
    <w:rsid w:val="00CE222F"/>
    <w:rsid w:val="00CE3A94"/>
    <w:rsid w:val="00CE623F"/>
    <w:rsid w:val="00CF5907"/>
    <w:rsid w:val="00CF771D"/>
    <w:rsid w:val="00D049B8"/>
    <w:rsid w:val="00D06373"/>
    <w:rsid w:val="00D244DE"/>
    <w:rsid w:val="00D27AA5"/>
    <w:rsid w:val="00D33234"/>
    <w:rsid w:val="00D4122B"/>
    <w:rsid w:val="00D507AE"/>
    <w:rsid w:val="00D51027"/>
    <w:rsid w:val="00D513F5"/>
    <w:rsid w:val="00D56DB4"/>
    <w:rsid w:val="00D57A4D"/>
    <w:rsid w:val="00D627B1"/>
    <w:rsid w:val="00D86D12"/>
    <w:rsid w:val="00D87233"/>
    <w:rsid w:val="00D917AB"/>
    <w:rsid w:val="00D94746"/>
    <w:rsid w:val="00DA3BD7"/>
    <w:rsid w:val="00DA420A"/>
    <w:rsid w:val="00DB3E1C"/>
    <w:rsid w:val="00DC058E"/>
    <w:rsid w:val="00DC1C37"/>
    <w:rsid w:val="00DC4D97"/>
    <w:rsid w:val="00DC638F"/>
    <w:rsid w:val="00DD0C93"/>
    <w:rsid w:val="00DD2DB2"/>
    <w:rsid w:val="00DD3A70"/>
    <w:rsid w:val="00DE58AC"/>
    <w:rsid w:val="00E14722"/>
    <w:rsid w:val="00E16E82"/>
    <w:rsid w:val="00E174D6"/>
    <w:rsid w:val="00E17DFC"/>
    <w:rsid w:val="00E2688B"/>
    <w:rsid w:val="00E276C7"/>
    <w:rsid w:val="00E355C2"/>
    <w:rsid w:val="00E3575D"/>
    <w:rsid w:val="00E427F3"/>
    <w:rsid w:val="00E432FA"/>
    <w:rsid w:val="00E55E8A"/>
    <w:rsid w:val="00E6159E"/>
    <w:rsid w:val="00E6551E"/>
    <w:rsid w:val="00E73B3F"/>
    <w:rsid w:val="00E75495"/>
    <w:rsid w:val="00E84363"/>
    <w:rsid w:val="00E977DF"/>
    <w:rsid w:val="00E97A5F"/>
    <w:rsid w:val="00EA5E64"/>
    <w:rsid w:val="00EC0645"/>
    <w:rsid w:val="00EC2BA9"/>
    <w:rsid w:val="00EC60D7"/>
    <w:rsid w:val="00ED312E"/>
    <w:rsid w:val="00EE2F68"/>
    <w:rsid w:val="00EE381B"/>
    <w:rsid w:val="00EE49B9"/>
    <w:rsid w:val="00EF5442"/>
    <w:rsid w:val="00EF55BD"/>
    <w:rsid w:val="00F00F65"/>
    <w:rsid w:val="00F03BB1"/>
    <w:rsid w:val="00F11A98"/>
    <w:rsid w:val="00F1211E"/>
    <w:rsid w:val="00F12BF8"/>
    <w:rsid w:val="00F23B68"/>
    <w:rsid w:val="00F42086"/>
    <w:rsid w:val="00F45DDB"/>
    <w:rsid w:val="00F473AA"/>
    <w:rsid w:val="00F56881"/>
    <w:rsid w:val="00F810B3"/>
    <w:rsid w:val="00F85C0A"/>
    <w:rsid w:val="00F8652F"/>
    <w:rsid w:val="00F93108"/>
    <w:rsid w:val="00F943E2"/>
    <w:rsid w:val="00F9617E"/>
    <w:rsid w:val="00F97E66"/>
    <w:rsid w:val="00FA65ED"/>
    <w:rsid w:val="00FB0CD2"/>
    <w:rsid w:val="00FC14B3"/>
    <w:rsid w:val="00FD0603"/>
    <w:rsid w:val="00FD27B9"/>
    <w:rsid w:val="00FD3DA1"/>
    <w:rsid w:val="00FD51DB"/>
    <w:rsid w:val="00FE4968"/>
    <w:rsid w:val="00FF2E27"/>
    <w:rsid w:val="00FF52AA"/>
    <w:rsid w:val="00FF7690"/>
    <w:rsid w:val="5B9D3295"/>
    <w:rsid w:val="5E854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F958"/>
  <w15:chartTrackingRefBased/>
  <w15:docId w15:val="{203815E8-5149-804C-8619-ED261D91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6F3"/>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B87D4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B87D4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unhideWhenUsed/>
    <w:qFormat/>
    <w:rsid w:val="00B87D4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unhideWhenUsed/>
    <w:qFormat/>
    <w:rsid w:val="00B87D4B"/>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B87D4B"/>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B87D4B"/>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B87D4B"/>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B87D4B"/>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B87D4B"/>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7D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7D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B87D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B87D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7D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7D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7D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7D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7D4B"/>
    <w:rPr>
      <w:rFonts w:eastAsiaTheme="majorEastAsia" w:cstheme="majorBidi"/>
      <w:color w:val="272727" w:themeColor="text1" w:themeTint="D8"/>
    </w:rPr>
  </w:style>
  <w:style w:type="paragraph" w:styleId="Tytu">
    <w:name w:val="Title"/>
    <w:basedOn w:val="Normalny"/>
    <w:next w:val="Normalny"/>
    <w:link w:val="TytuZnak"/>
    <w:uiPriority w:val="10"/>
    <w:qFormat/>
    <w:rsid w:val="00B87D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B87D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7D4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B87D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7D4B"/>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B87D4B"/>
    <w:rPr>
      <w:i/>
      <w:iCs/>
      <w:color w:val="404040" w:themeColor="text1" w:themeTint="BF"/>
    </w:rPr>
  </w:style>
  <w:style w:type="paragraph" w:styleId="Akapitzlist">
    <w:name w:val="List Paragraph"/>
    <w:aliases w:val="maz_wyliczenie,opis dzialania,K-P_odwolanie,A_wyliczenie,Akapit z listą5,Akapit z listą51,Numerowanie,Akapit z listą BS,Kolorowa lista — akcent 11,L1,CW_Lista,2 heading,Nagłowek 3,Preambuła,Dot pt,F5 List Paragraph,Recommendation,lp1,Norm"/>
    <w:basedOn w:val="Normalny"/>
    <w:link w:val="AkapitzlistZnak"/>
    <w:uiPriority w:val="34"/>
    <w:qFormat/>
    <w:rsid w:val="00B87D4B"/>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B87D4B"/>
    <w:rPr>
      <w:i/>
      <w:iCs/>
      <w:color w:val="0F4761" w:themeColor="accent1" w:themeShade="BF"/>
    </w:rPr>
  </w:style>
  <w:style w:type="paragraph" w:styleId="Cytatintensywny">
    <w:name w:val="Intense Quote"/>
    <w:basedOn w:val="Normalny"/>
    <w:next w:val="Normalny"/>
    <w:link w:val="CytatintensywnyZnak"/>
    <w:uiPriority w:val="30"/>
    <w:qFormat/>
    <w:rsid w:val="00B87D4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B87D4B"/>
    <w:rPr>
      <w:i/>
      <w:iCs/>
      <w:color w:val="0F4761" w:themeColor="accent1" w:themeShade="BF"/>
    </w:rPr>
  </w:style>
  <w:style w:type="character" w:styleId="Odwoanieintensywne">
    <w:name w:val="Intense Reference"/>
    <w:basedOn w:val="Domylnaczcionkaakapitu"/>
    <w:uiPriority w:val="32"/>
    <w:qFormat/>
    <w:rsid w:val="00B87D4B"/>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5 Znak,Akapit z listą51 Znak,Numerowanie Znak,Akapit z listą BS Znak,Kolorowa lista — akcent 11 Znak,L1 Znak,CW_Lista Znak,2 heading Znak"/>
    <w:basedOn w:val="Domylnaczcionkaakapitu"/>
    <w:link w:val="Akapitzlist"/>
    <w:uiPriority w:val="34"/>
    <w:locked/>
    <w:rsid w:val="0003703F"/>
  </w:style>
  <w:style w:type="paragraph" w:customStyle="1" w:styleId="Standard">
    <w:name w:val="Standard"/>
    <w:link w:val="StandardZnak"/>
    <w:qFormat/>
    <w:rsid w:val="0003703F"/>
    <w:pPr>
      <w:suppressAutoHyphens/>
      <w:autoSpaceDN w:val="0"/>
      <w:textAlignment w:val="baseline"/>
    </w:pPr>
    <w:rPr>
      <w:rFonts w:ascii="Times New Roman" w:eastAsia="Times New Roman" w:hAnsi="Times New Roman" w:cs="Times New Roman"/>
      <w:kern w:val="3"/>
      <w:lang w:eastAsia="zh-CN"/>
      <w14:ligatures w14:val="none"/>
    </w:rPr>
  </w:style>
  <w:style w:type="character" w:customStyle="1" w:styleId="StandardZnak">
    <w:name w:val="Standard Znak"/>
    <w:link w:val="Standard"/>
    <w:qFormat/>
    <w:rsid w:val="0003703F"/>
    <w:rPr>
      <w:rFonts w:ascii="Times New Roman" w:eastAsia="Times New Roman" w:hAnsi="Times New Roman" w:cs="Times New Roman"/>
      <w:kern w:val="3"/>
      <w:lang w:eastAsia="zh-CN"/>
      <w14:ligatures w14:val="none"/>
    </w:rPr>
  </w:style>
  <w:style w:type="character" w:styleId="Hipercze">
    <w:name w:val="Hyperlink"/>
    <w:basedOn w:val="Domylnaczcionkaakapitu"/>
    <w:unhideWhenUsed/>
    <w:rsid w:val="006C12C3"/>
    <w:rPr>
      <w:color w:val="467886" w:themeColor="hyperlink"/>
      <w:u w:val="single"/>
    </w:rPr>
  </w:style>
  <w:style w:type="character" w:styleId="Nierozpoznanawzmianka">
    <w:name w:val="Unresolved Mention"/>
    <w:basedOn w:val="Domylnaczcionkaakapitu"/>
    <w:uiPriority w:val="99"/>
    <w:semiHidden/>
    <w:unhideWhenUsed/>
    <w:rsid w:val="006C12C3"/>
    <w:rPr>
      <w:color w:val="605E5C"/>
      <w:shd w:val="clear" w:color="auto" w:fill="E1DFDD"/>
    </w:rPr>
  </w:style>
  <w:style w:type="character" w:styleId="UyteHipercze">
    <w:name w:val="FollowedHyperlink"/>
    <w:basedOn w:val="Domylnaczcionkaakapitu"/>
    <w:uiPriority w:val="99"/>
    <w:semiHidden/>
    <w:unhideWhenUsed/>
    <w:rsid w:val="00892608"/>
    <w:rPr>
      <w:color w:val="96607D" w:themeColor="followedHyperlink"/>
      <w:u w:val="single"/>
    </w:rPr>
  </w:style>
  <w:style w:type="table" w:styleId="Tabela-Siatka">
    <w:name w:val="Table Grid"/>
    <w:basedOn w:val="Standardowy"/>
    <w:uiPriority w:val="39"/>
    <w:rsid w:val="009E0E8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4D1CEF"/>
    <w:pPr>
      <w:spacing w:before="100" w:beforeAutospacing="1" w:after="100" w:afterAutospacing="1"/>
    </w:pPr>
  </w:style>
  <w:style w:type="table" w:customStyle="1" w:styleId="Tabela-Siatka1">
    <w:name w:val="Tabela - Siatka1"/>
    <w:basedOn w:val="Standardowy"/>
    <w:next w:val="Tabela-Siatka"/>
    <w:rsid w:val="00681E7C"/>
    <w:pPr>
      <w:suppressAutoHyphens/>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670430"/>
  </w:style>
  <w:style w:type="paragraph" w:styleId="Stopka">
    <w:name w:val="footer"/>
    <w:basedOn w:val="Normalny"/>
    <w:link w:val="StopkaZnak"/>
    <w:uiPriority w:val="99"/>
    <w:unhideWhenUsed/>
    <w:rsid w:val="00C112C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C112C1"/>
  </w:style>
  <w:style w:type="character" w:styleId="Numerstrony">
    <w:name w:val="page number"/>
    <w:basedOn w:val="Domylnaczcionkaakapitu"/>
    <w:uiPriority w:val="99"/>
    <w:semiHidden/>
    <w:unhideWhenUsed/>
    <w:rsid w:val="00C112C1"/>
  </w:style>
  <w:style w:type="paragraph" w:styleId="Nagwek">
    <w:name w:val="header"/>
    <w:basedOn w:val="Normalny"/>
    <w:link w:val="NagwekZnak"/>
    <w:uiPriority w:val="99"/>
    <w:unhideWhenUsed/>
    <w:rsid w:val="006F01A5"/>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6F01A5"/>
  </w:style>
  <w:style w:type="numbering" w:customStyle="1" w:styleId="Styl1">
    <w:name w:val="Styl1"/>
    <w:uiPriority w:val="99"/>
    <w:rsid w:val="00AD3227"/>
    <w:pPr>
      <w:numPr>
        <w:numId w:val="12"/>
      </w:numPr>
    </w:pPr>
  </w:style>
  <w:style w:type="numbering" w:customStyle="1" w:styleId="Styl2">
    <w:name w:val="Styl2"/>
    <w:uiPriority w:val="99"/>
    <w:rsid w:val="00AD3227"/>
    <w:pPr>
      <w:numPr>
        <w:numId w:val="13"/>
      </w:numPr>
    </w:pPr>
  </w:style>
  <w:style w:type="numbering" w:customStyle="1" w:styleId="Styl3">
    <w:name w:val="Styl3"/>
    <w:uiPriority w:val="99"/>
    <w:rsid w:val="00AD3227"/>
    <w:pPr>
      <w:numPr>
        <w:numId w:val="14"/>
      </w:numPr>
    </w:pPr>
  </w:style>
  <w:style w:type="character" w:styleId="Pogrubienie">
    <w:name w:val="Strong"/>
    <w:basedOn w:val="Domylnaczcionkaakapitu"/>
    <w:uiPriority w:val="22"/>
    <w:qFormat/>
    <w:rsid w:val="0069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7981">
      <w:bodyDiv w:val="1"/>
      <w:marLeft w:val="0"/>
      <w:marRight w:val="0"/>
      <w:marTop w:val="0"/>
      <w:marBottom w:val="0"/>
      <w:divBdr>
        <w:top w:val="none" w:sz="0" w:space="0" w:color="auto"/>
        <w:left w:val="none" w:sz="0" w:space="0" w:color="auto"/>
        <w:bottom w:val="none" w:sz="0" w:space="0" w:color="auto"/>
        <w:right w:val="none" w:sz="0" w:space="0" w:color="auto"/>
      </w:divBdr>
    </w:div>
    <w:div w:id="182063509">
      <w:bodyDiv w:val="1"/>
      <w:marLeft w:val="0"/>
      <w:marRight w:val="0"/>
      <w:marTop w:val="0"/>
      <w:marBottom w:val="0"/>
      <w:divBdr>
        <w:top w:val="none" w:sz="0" w:space="0" w:color="auto"/>
        <w:left w:val="none" w:sz="0" w:space="0" w:color="auto"/>
        <w:bottom w:val="none" w:sz="0" w:space="0" w:color="auto"/>
        <w:right w:val="none" w:sz="0" w:space="0" w:color="auto"/>
      </w:divBdr>
    </w:div>
    <w:div w:id="215898181">
      <w:bodyDiv w:val="1"/>
      <w:marLeft w:val="0"/>
      <w:marRight w:val="0"/>
      <w:marTop w:val="0"/>
      <w:marBottom w:val="0"/>
      <w:divBdr>
        <w:top w:val="none" w:sz="0" w:space="0" w:color="auto"/>
        <w:left w:val="none" w:sz="0" w:space="0" w:color="auto"/>
        <w:bottom w:val="none" w:sz="0" w:space="0" w:color="auto"/>
        <w:right w:val="none" w:sz="0" w:space="0" w:color="auto"/>
      </w:divBdr>
    </w:div>
    <w:div w:id="243534953">
      <w:bodyDiv w:val="1"/>
      <w:marLeft w:val="0"/>
      <w:marRight w:val="0"/>
      <w:marTop w:val="0"/>
      <w:marBottom w:val="0"/>
      <w:divBdr>
        <w:top w:val="none" w:sz="0" w:space="0" w:color="auto"/>
        <w:left w:val="none" w:sz="0" w:space="0" w:color="auto"/>
        <w:bottom w:val="none" w:sz="0" w:space="0" w:color="auto"/>
        <w:right w:val="none" w:sz="0" w:space="0" w:color="auto"/>
      </w:divBdr>
    </w:div>
    <w:div w:id="249236732">
      <w:bodyDiv w:val="1"/>
      <w:marLeft w:val="0"/>
      <w:marRight w:val="0"/>
      <w:marTop w:val="0"/>
      <w:marBottom w:val="0"/>
      <w:divBdr>
        <w:top w:val="none" w:sz="0" w:space="0" w:color="auto"/>
        <w:left w:val="none" w:sz="0" w:space="0" w:color="auto"/>
        <w:bottom w:val="none" w:sz="0" w:space="0" w:color="auto"/>
        <w:right w:val="none" w:sz="0" w:space="0" w:color="auto"/>
      </w:divBdr>
    </w:div>
    <w:div w:id="252128890">
      <w:bodyDiv w:val="1"/>
      <w:marLeft w:val="0"/>
      <w:marRight w:val="0"/>
      <w:marTop w:val="0"/>
      <w:marBottom w:val="0"/>
      <w:divBdr>
        <w:top w:val="none" w:sz="0" w:space="0" w:color="auto"/>
        <w:left w:val="none" w:sz="0" w:space="0" w:color="auto"/>
        <w:bottom w:val="none" w:sz="0" w:space="0" w:color="auto"/>
        <w:right w:val="none" w:sz="0" w:space="0" w:color="auto"/>
      </w:divBdr>
      <w:divsChild>
        <w:div w:id="1684895790">
          <w:marLeft w:val="0"/>
          <w:marRight w:val="0"/>
          <w:marTop w:val="0"/>
          <w:marBottom w:val="0"/>
          <w:divBdr>
            <w:top w:val="none" w:sz="0" w:space="0" w:color="auto"/>
            <w:left w:val="none" w:sz="0" w:space="0" w:color="auto"/>
            <w:bottom w:val="none" w:sz="0" w:space="0" w:color="auto"/>
            <w:right w:val="none" w:sz="0" w:space="0" w:color="auto"/>
          </w:divBdr>
          <w:divsChild>
            <w:div w:id="436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09614">
      <w:bodyDiv w:val="1"/>
      <w:marLeft w:val="0"/>
      <w:marRight w:val="0"/>
      <w:marTop w:val="0"/>
      <w:marBottom w:val="0"/>
      <w:divBdr>
        <w:top w:val="none" w:sz="0" w:space="0" w:color="auto"/>
        <w:left w:val="none" w:sz="0" w:space="0" w:color="auto"/>
        <w:bottom w:val="none" w:sz="0" w:space="0" w:color="auto"/>
        <w:right w:val="none" w:sz="0" w:space="0" w:color="auto"/>
      </w:divBdr>
    </w:div>
    <w:div w:id="279530482">
      <w:bodyDiv w:val="1"/>
      <w:marLeft w:val="0"/>
      <w:marRight w:val="0"/>
      <w:marTop w:val="0"/>
      <w:marBottom w:val="0"/>
      <w:divBdr>
        <w:top w:val="none" w:sz="0" w:space="0" w:color="auto"/>
        <w:left w:val="none" w:sz="0" w:space="0" w:color="auto"/>
        <w:bottom w:val="none" w:sz="0" w:space="0" w:color="auto"/>
        <w:right w:val="none" w:sz="0" w:space="0" w:color="auto"/>
      </w:divBdr>
      <w:divsChild>
        <w:div w:id="923031779">
          <w:marLeft w:val="0"/>
          <w:marRight w:val="0"/>
          <w:marTop w:val="0"/>
          <w:marBottom w:val="0"/>
          <w:divBdr>
            <w:top w:val="none" w:sz="0" w:space="0" w:color="auto"/>
            <w:left w:val="none" w:sz="0" w:space="0" w:color="auto"/>
            <w:bottom w:val="none" w:sz="0" w:space="0" w:color="auto"/>
            <w:right w:val="none" w:sz="0" w:space="0" w:color="auto"/>
          </w:divBdr>
          <w:divsChild>
            <w:div w:id="18393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31">
      <w:bodyDiv w:val="1"/>
      <w:marLeft w:val="0"/>
      <w:marRight w:val="0"/>
      <w:marTop w:val="0"/>
      <w:marBottom w:val="0"/>
      <w:divBdr>
        <w:top w:val="none" w:sz="0" w:space="0" w:color="auto"/>
        <w:left w:val="none" w:sz="0" w:space="0" w:color="auto"/>
        <w:bottom w:val="none" w:sz="0" w:space="0" w:color="auto"/>
        <w:right w:val="none" w:sz="0" w:space="0" w:color="auto"/>
      </w:divBdr>
    </w:div>
    <w:div w:id="295382395">
      <w:bodyDiv w:val="1"/>
      <w:marLeft w:val="0"/>
      <w:marRight w:val="0"/>
      <w:marTop w:val="0"/>
      <w:marBottom w:val="0"/>
      <w:divBdr>
        <w:top w:val="none" w:sz="0" w:space="0" w:color="auto"/>
        <w:left w:val="none" w:sz="0" w:space="0" w:color="auto"/>
        <w:bottom w:val="none" w:sz="0" w:space="0" w:color="auto"/>
        <w:right w:val="none" w:sz="0" w:space="0" w:color="auto"/>
      </w:divBdr>
    </w:div>
    <w:div w:id="333844226">
      <w:bodyDiv w:val="1"/>
      <w:marLeft w:val="0"/>
      <w:marRight w:val="0"/>
      <w:marTop w:val="0"/>
      <w:marBottom w:val="0"/>
      <w:divBdr>
        <w:top w:val="none" w:sz="0" w:space="0" w:color="auto"/>
        <w:left w:val="none" w:sz="0" w:space="0" w:color="auto"/>
        <w:bottom w:val="none" w:sz="0" w:space="0" w:color="auto"/>
        <w:right w:val="none" w:sz="0" w:space="0" w:color="auto"/>
      </w:divBdr>
    </w:div>
    <w:div w:id="353072213">
      <w:bodyDiv w:val="1"/>
      <w:marLeft w:val="0"/>
      <w:marRight w:val="0"/>
      <w:marTop w:val="0"/>
      <w:marBottom w:val="0"/>
      <w:divBdr>
        <w:top w:val="none" w:sz="0" w:space="0" w:color="auto"/>
        <w:left w:val="none" w:sz="0" w:space="0" w:color="auto"/>
        <w:bottom w:val="none" w:sz="0" w:space="0" w:color="auto"/>
        <w:right w:val="none" w:sz="0" w:space="0" w:color="auto"/>
      </w:divBdr>
    </w:div>
    <w:div w:id="362630923">
      <w:bodyDiv w:val="1"/>
      <w:marLeft w:val="0"/>
      <w:marRight w:val="0"/>
      <w:marTop w:val="0"/>
      <w:marBottom w:val="0"/>
      <w:divBdr>
        <w:top w:val="none" w:sz="0" w:space="0" w:color="auto"/>
        <w:left w:val="none" w:sz="0" w:space="0" w:color="auto"/>
        <w:bottom w:val="none" w:sz="0" w:space="0" w:color="auto"/>
        <w:right w:val="none" w:sz="0" w:space="0" w:color="auto"/>
      </w:divBdr>
    </w:div>
    <w:div w:id="396511660">
      <w:bodyDiv w:val="1"/>
      <w:marLeft w:val="0"/>
      <w:marRight w:val="0"/>
      <w:marTop w:val="0"/>
      <w:marBottom w:val="0"/>
      <w:divBdr>
        <w:top w:val="none" w:sz="0" w:space="0" w:color="auto"/>
        <w:left w:val="none" w:sz="0" w:space="0" w:color="auto"/>
        <w:bottom w:val="none" w:sz="0" w:space="0" w:color="auto"/>
        <w:right w:val="none" w:sz="0" w:space="0" w:color="auto"/>
      </w:divBdr>
    </w:div>
    <w:div w:id="397872529">
      <w:bodyDiv w:val="1"/>
      <w:marLeft w:val="0"/>
      <w:marRight w:val="0"/>
      <w:marTop w:val="0"/>
      <w:marBottom w:val="0"/>
      <w:divBdr>
        <w:top w:val="none" w:sz="0" w:space="0" w:color="auto"/>
        <w:left w:val="none" w:sz="0" w:space="0" w:color="auto"/>
        <w:bottom w:val="none" w:sz="0" w:space="0" w:color="auto"/>
        <w:right w:val="none" w:sz="0" w:space="0" w:color="auto"/>
      </w:divBdr>
    </w:div>
    <w:div w:id="406268500">
      <w:bodyDiv w:val="1"/>
      <w:marLeft w:val="0"/>
      <w:marRight w:val="0"/>
      <w:marTop w:val="0"/>
      <w:marBottom w:val="0"/>
      <w:divBdr>
        <w:top w:val="none" w:sz="0" w:space="0" w:color="auto"/>
        <w:left w:val="none" w:sz="0" w:space="0" w:color="auto"/>
        <w:bottom w:val="none" w:sz="0" w:space="0" w:color="auto"/>
        <w:right w:val="none" w:sz="0" w:space="0" w:color="auto"/>
      </w:divBdr>
      <w:divsChild>
        <w:div w:id="31392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497615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486721">
      <w:bodyDiv w:val="1"/>
      <w:marLeft w:val="0"/>
      <w:marRight w:val="0"/>
      <w:marTop w:val="0"/>
      <w:marBottom w:val="0"/>
      <w:divBdr>
        <w:top w:val="none" w:sz="0" w:space="0" w:color="auto"/>
        <w:left w:val="none" w:sz="0" w:space="0" w:color="auto"/>
        <w:bottom w:val="none" w:sz="0" w:space="0" w:color="auto"/>
        <w:right w:val="none" w:sz="0" w:space="0" w:color="auto"/>
      </w:divBdr>
    </w:div>
    <w:div w:id="425809946">
      <w:bodyDiv w:val="1"/>
      <w:marLeft w:val="0"/>
      <w:marRight w:val="0"/>
      <w:marTop w:val="0"/>
      <w:marBottom w:val="0"/>
      <w:divBdr>
        <w:top w:val="none" w:sz="0" w:space="0" w:color="auto"/>
        <w:left w:val="none" w:sz="0" w:space="0" w:color="auto"/>
        <w:bottom w:val="none" w:sz="0" w:space="0" w:color="auto"/>
        <w:right w:val="none" w:sz="0" w:space="0" w:color="auto"/>
      </w:divBdr>
    </w:div>
    <w:div w:id="453015873">
      <w:bodyDiv w:val="1"/>
      <w:marLeft w:val="0"/>
      <w:marRight w:val="0"/>
      <w:marTop w:val="0"/>
      <w:marBottom w:val="0"/>
      <w:divBdr>
        <w:top w:val="none" w:sz="0" w:space="0" w:color="auto"/>
        <w:left w:val="none" w:sz="0" w:space="0" w:color="auto"/>
        <w:bottom w:val="none" w:sz="0" w:space="0" w:color="auto"/>
        <w:right w:val="none" w:sz="0" w:space="0" w:color="auto"/>
      </w:divBdr>
    </w:div>
    <w:div w:id="472141210">
      <w:bodyDiv w:val="1"/>
      <w:marLeft w:val="0"/>
      <w:marRight w:val="0"/>
      <w:marTop w:val="0"/>
      <w:marBottom w:val="0"/>
      <w:divBdr>
        <w:top w:val="none" w:sz="0" w:space="0" w:color="auto"/>
        <w:left w:val="none" w:sz="0" w:space="0" w:color="auto"/>
        <w:bottom w:val="none" w:sz="0" w:space="0" w:color="auto"/>
        <w:right w:val="none" w:sz="0" w:space="0" w:color="auto"/>
      </w:divBdr>
    </w:div>
    <w:div w:id="475684696">
      <w:bodyDiv w:val="1"/>
      <w:marLeft w:val="0"/>
      <w:marRight w:val="0"/>
      <w:marTop w:val="0"/>
      <w:marBottom w:val="0"/>
      <w:divBdr>
        <w:top w:val="none" w:sz="0" w:space="0" w:color="auto"/>
        <w:left w:val="none" w:sz="0" w:space="0" w:color="auto"/>
        <w:bottom w:val="none" w:sz="0" w:space="0" w:color="auto"/>
        <w:right w:val="none" w:sz="0" w:space="0" w:color="auto"/>
      </w:divBdr>
      <w:divsChild>
        <w:div w:id="559902954">
          <w:marLeft w:val="0"/>
          <w:marRight w:val="0"/>
          <w:marTop w:val="0"/>
          <w:marBottom w:val="0"/>
          <w:divBdr>
            <w:top w:val="none" w:sz="0" w:space="0" w:color="auto"/>
            <w:left w:val="none" w:sz="0" w:space="0" w:color="auto"/>
            <w:bottom w:val="none" w:sz="0" w:space="0" w:color="auto"/>
            <w:right w:val="none" w:sz="0" w:space="0" w:color="auto"/>
          </w:divBdr>
          <w:divsChild>
            <w:div w:id="854197129">
              <w:marLeft w:val="0"/>
              <w:marRight w:val="0"/>
              <w:marTop w:val="0"/>
              <w:marBottom w:val="0"/>
              <w:divBdr>
                <w:top w:val="none" w:sz="0" w:space="0" w:color="auto"/>
                <w:left w:val="none" w:sz="0" w:space="0" w:color="auto"/>
                <w:bottom w:val="none" w:sz="0" w:space="0" w:color="auto"/>
                <w:right w:val="none" w:sz="0" w:space="0" w:color="auto"/>
              </w:divBdr>
            </w:div>
            <w:div w:id="1214269970">
              <w:marLeft w:val="0"/>
              <w:marRight w:val="0"/>
              <w:marTop w:val="0"/>
              <w:marBottom w:val="0"/>
              <w:divBdr>
                <w:top w:val="none" w:sz="0" w:space="0" w:color="auto"/>
                <w:left w:val="none" w:sz="0" w:space="0" w:color="auto"/>
                <w:bottom w:val="none" w:sz="0" w:space="0" w:color="auto"/>
                <w:right w:val="none" w:sz="0" w:space="0" w:color="auto"/>
              </w:divBdr>
              <w:divsChild>
                <w:div w:id="1773469831">
                  <w:marLeft w:val="0"/>
                  <w:marRight w:val="0"/>
                  <w:marTop w:val="0"/>
                  <w:marBottom w:val="0"/>
                  <w:divBdr>
                    <w:top w:val="none" w:sz="0" w:space="0" w:color="auto"/>
                    <w:left w:val="none" w:sz="0" w:space="0" w:color="auto"/>
                    <w:bottom w:val="none" w:sz="0" w:space="0" w:color="auto"/>
                    <w:right w:val="none" w:sz="0" w:space="0" w:color="auto"/>
                  </w:divBdr>
                  <w:divsChild>
                    <w:div w:id="44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0731">
              <w:marLeft w:val="0"/>
              <w:marRight w:val="0"/>
              <w:marTop w:val="0"/>
              <w:marBottom w:val="0"/>
              <w:divBdr>
                <w:top w:val="none" w:sz="0" w:space="0" w:color="auto"/>
                <w:left w:val="none" w:sz="0" w:space="0" w:color="auto"/>
                <w:bottom w:val="none" w:sz="0" w:space="0" w:color="auto"/>
                <w:right w:val="none" w:sz="0" w:space="0" w:color="auto"/>
              </w:divBdr>
            </w:div>
          </w:divsChild>
        </w:div>
        <w:div w:id="1550847558">
          <w:marLeft w:val="0"/>
          <w:marRight w:val="0"/>
          <w:marTop w:val="0"/>
          <w:marBottom w:val="0"/>
          <w:divBdr>
            <w:top w:val="none" w:sz="0" w:space="0" w:color="auto"/>
            <w:left w:val="none" w:sz="0" w:space="0" w:color="auto"/>
            <w:bottom w:val="none" w:sz="0" w:space="0" w:color="auto"/>
            <w:right w:val="none" w:sz="0" w:space="0" w:color="auto"/>
          </w:divBdr>
          <w:divsChild>
            <w:div w:id="1922177268">
              <w:marLeft w:val="0"/>
              <w:marRight w:val="0"/>
              <w:marTop w:val="0"/>
              <w:marBottom w:val="0"/>
              <w:divBdr>
                <w:top w:val="none" w:sz="0" w:space="0" w:color="auto"/>
                <w:left w:val="none" w:sz="0" w:space="0" w:color="auto"/>
                <w:bottom w:val="none" w:sz="0" w:space="0" w:color="auto"/>
                <w:right w:val="none" w:sz="0" w:space="0" w:color="auto"/>
              </w:divBdr>
            </w:div>
            <w:div w:id="361444778">
              <w:marLeft w:val="0"/>
              <w:marRight w:val="0"/>
              <w:marTop w:val="0"/>
              <w:marBottom w:val="0"/>
              <w:divBdr>
                <w:top w:val="none" w:sz="0" w:space="0" w:color="auto"/>
                <w:left w:val="none" w:sz="0" w:space="0" w:color="auto"/>
                <w:bottom w:val="none" w:sz="0" w:space="0" w:color="auto"/>
                <w:right w:val="none" w:sz="0" w:space="0" w:color="auto"/>
              </w:divBdr>
              <w:divsChild>
                <w:div w:id="2020041158">
                  <w:marLeft w:val="0"/>
                  <w:marRight w:val="0"/>
                  <w:marTop w:val="0"/>
                  <w:marBottom w:val="0"/>
                  <w:divBdr>
                    <w:top w:val="none" w:sz="0" w:space="0" w:color="auto"/>
                    <w:left w:val="none" w:sz="0" w:space="0" w:color="auto"/>
                    <w:bottom w:val="none" w:sz="0" w:space="0" w:color="auto"/>
                    <w:right w:val="none" w:sz="0" w:space="0" w:color="auto"/>
                  </w:divBdr>
                  <w:divsChild>
                    <w:div w:id="16972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3102">
      <w:bodyDiv w:val="1"/>
      <w:marLeft w:val="0"/>
      <w:marRight w:val="0"/>
      <w:marTop w:val="0"/>
      <w:marBottom w:val="0"/>
      <w:divBdr>
        <w:top w:val="none" w:sz="0" w:space="0" w:color="auto"/>
        <w:left w:val="none" w:sz="0" w:space="0" w:color="auto"/>
        <w:bottom w:val="none" w:sz="0" w:space="0" w:color="auto"/>
        <w:right w:val="none" w:sz="0" w:space="0" w:color="auto"/>
      </w:divBdr>
    </w:div>
    <w:div w:id="490872133">
      <w:bodyDiv w:val="1"/>
      <w:marLeft w:val="0"/>
      <w:marRight w:val="0"/>
      <w:marTop w:val="0"/>
      <w:marBottom w:val="0"/>
      <w:divBdr>
        <w:top w:val="none" w:sz="0" w:space="0" w:color="auto"/>
        <w:left w:val="none" w:sz="0" w:space="0" w:color="auto"/>
        <w:bottom w:val="none" w:sz="0" w:space="0" w:color="auto"/>
        <w:right w:val="none" w:sz="0" w:space="0" w:color="auto"/>
      </w:divBdr>
    </w:div>
    <w:div w:id="494221106">
      <w:bodyDiv w:val="1"/>
      <w:marLeft w:val="0"/>
      <w:marRight w:val="0"/>
      <w:marTop w:val="0"/>
      <w:marBottom w:val="0"/>
      <w:divBdr>
        <w:top w:val="none" w:sz="0" w:space="0" w:color="auto"/>
        <w:left w:val="none" w:sz="0" w:space="0" w:color="auto"/>
        <w:bottom w:val="none" w:sz="0" w:space="0" w:color="auto"/>
        <w:right w:val="none" w:sz="0" w:space="0" w:color="auto"/>
      </w:divBdr>
    </w:div>
    <w:div w:id="501316061">
      <w:bodyDiv w:val="1"/>
      <w:marLeft w:val="0"/>
      <w:marRight w:val="0"/>
      <w:marTop w:val="0"/>
      <w:marBottom w:val="0"/>
      <w:divBdr>
        <w:top w:val="none" w:sz="0" w:space="0" w:color="auto"/>
        <w:left w:val="none" w:sz="0" w:space="0" w:color="auto"/>
        <w:bottom w:val="none" w:sz="0" w:space="0" w:color="auto"/>
        <w:right w:val="none" w:sz="0" w:space="0" w:color="auto"/>
      </w:divBdr>
    </w:div>
    <w:div w:id="523057568">
      <w:bodyDiv w:val="1"/>
      <w:marLeft w:val="0"/>
      <w:marRight w:val="0"/>
      <w:marTop w:val="0"/>
      <w:marBottom w:val="0"/>
      <w:divBdr>
        <w:top w:val="none" w:sz="0" w:space="0" w:color="auto"/>
        <w:left w:val="none" w:sz="0" w:space="0" w:color="auto"/>
        <w:bottom w:val="none" w:sz="0" w:space="0" w:color="auto"/>
        <w:right w:val="none" w:sz="0" w:space="0" w:color="auto"/>
      </w:divBdr>
    </w:div>
    <w:div w:id="530150450">
      <w:bodyDiv w:val="1"/>
      <w:marLeft w:val="0"/>
      <w:marRight w:val="0"/>
      <w:marTop w:val="0"/>
      <w:marBottom w:val="0"/>
      <w:divBdr>
        <w:top w:val="none" w:sz="0" w:space="0" w:color="auto"/>
        <w:left w:val="none" w:sz="0" w:space="0" w:color="auto"/>
        <w:bottom w:val="none" w:sz="0" w:space="0" w:color="auto"/>
        <w:right w:val="none" w:sz="0" w:space="0" w:color="auto"/>
      </w:divBdr>
    </w:div>
    <w:div w:id="571234745">
      <w:bodyDiv w:val="1"/>
      <w:marLeft w:val="0"/>
      <w:marRight w:val="0"/>
      <w:marTop w:val="0"/>
      <w:marBottom w:val="0"/>
      <w:divBdr>
        <w:top w:val="none" w:sz="0" w:space="0" w:color="auto"/>
        <w:left w:val="none" w:sz="0" w:space="0" w:color="auto"/>
        <w:bottom w:val="none" w:sz="0" w:space="0" w:color="auto"/>
        <w:right w:val="none" w:sz="0" w:space="0" w:color="auto"/>
      </w:divBdr>
    </w:div>
    <w:div w:id="577322832">
      <w:bodyDiv w:val="1"/>
      <w:marLeft w:val="0"/>
      <w:marRight w:val="0"/>
      <w:marTop w:val="0"/>
      <w:marBottom w:val="0"/>
      <w:divBdr>
        <w:top w:val="none" w:sz="0" w:space="0" w:color="auto"/>
        <w:left w:val="none" w:sz="0" w:space="0" w:color="auto"/>
        <w:bottom w:val="none" w:sz="0" w:space="0" w:color="auto"/>
        <w:right w:val="none" w:sz="0" w:space="0" w:color="auto"/>
      </w:divBdr>
    </w:div>
    <w:div w:id="613439753">
      <w:bodyDiv w:val="1"/>
      <w:marLeft w:val="0"/>
      <w:marRight w:val="0"/>
      <w:marTop w:val="0"/>
      <w:marBottom w:val="0"/>
      <w:divBdr>
        <w:top w:val="none" w:sz="0" w:space="0" w:color="auto"/>
        <w:left w:val="none" w:sz="0" w:space="0" w:color="auto"/>
        <w:bottom w:val="none" w:sz="0" w:space="0" w:color="auto"/>
        <w:right w:val="none" w:sz="0" w:space="0" w:color="auto"/>
      </w:divBdr>
      <w:divsChild>
        <w:div w:id="201695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48103">
      <w:bodyDiv w:val="1"/>
      <w:marLeft w:val="0"/>
      <w:marRight w:val="0"/>
      <w:marTop w:val="0"/>
      <w:marBottom w:val="0"/>
      <w:divBdr>
        <w:top w:val="none" w:sz="0" w:space="0" w:color="auto"/>
        <w:left w:val="none" w:sz="0" w:space="0" w:color="auto"/>
        <w:bottom w:val="none" w:sz="0" w:space="0" w:color="auto"/>
        <w:right w:val="none" w:sz="0" w:space="0" w:color="auto"/>
      </w:divBdr>
    </w:div>
    <w:div w:id="636689684">
      <w:bodyDiv w:val="1"/>
      <w:marLeft w:val="0"/>
      <w:marRight w:val="0"/>
      <w:marTop w:val="0"/>
      <w:marBottom w:val="0"/>
      <w:divBdr>
        <w:top w:val="none" w:sz="0" w:space="0" w:color="auto"/>
        <w:left w:val="none" w:sz="0" w:space="0" w:color="auto"/>
        <w:bottom w:val="none" w:sz="0" w:space="0" w:color="auto"/>
        <w:right w:val="none" w:sz="0" w:space="0" w:color="auto"/>
      </w:divBdr>
    </w:div>
    <w:div w:id="645014017">
      <w:bodyDiv w:val="1"/>
      <w:marLeft w:val="0"/>
      <w:marRight w:val="0"/>
      <w:marTop w:val="0"/>
      <w:marBottom w:val="0"/>
      <w:divBdr>
        <w:top w:val="none" w:sz="0" w:space="0" w:color="auto"/>
        <w:left w:val="none" w:sz="0" w:space="0" w:color="auto"/>
        <w:bottom w:val="none" w:sz="0" w:space="0" w:color="auto"/>
        <w:right w:val="none" w:sz="0" w:space="0" w:color="auto"/>
      </w:divBdr>
    </w:div>
    <w:div w:id="683745588">
      <w:bodyDiv w:val="1"/>
      <w:marLeft w:val="0"/>
      <w:marRight w:val="0"/>
      <w:marTop w:val="0"/>
      <w:marBottom w:val="0"/>
      <w:divBdr>
        <w:top w:val="none" w:sz="0" w:space="0" w:color="auto"/>
        <w:left w:val="none" w:sz="0" w:space="0" w:color="auto"/>
        <w:bottom w:val="none" w:sz="0" w:space="0" w:color="auto"/>
        <w:right w:val="none" w:sz="0" w:space="0" w:color="auto"/>
      </w:divBdr>
    </w:div>
    <w:div w:id="698435351">
      <w:bodyDiv w:val="1"/>
      <w:marLeft w:val="0"/>
      <w:marRight w:val="0"/>
      <w:marTop w:val="0"/>
      <w:marBottom w:val="0"/>
      <w:divBdr>
        <w:top w:val="none" w:sz="0" w:space="0" w:color="auto"/>
        <w:left w:val="none" w:sz="0" w:space="0" w:color="auto"/>
        <w:bottom w:val="none" w:sz="0" w:space="0" w:color="auto"/>
        <w:right w:val="none" w:sz="0" w:space="0" w:color="auto"/>
      </w:divBdr>
    </w:div>
    <w:div w:id="806749470">
      <w:bodyDiv w:val="1"/>
      <w:marLeft w:val="0"/>
      <w:marRight w:val="0"/>
      <w:marTop w:val="0"/>
      <w:marBottom w:val="0"/>
      <w:divBdr>
        <w:top w:val="none" w:sz="0" w:space="0" w:color="auto"/>
        <w:left w:val="none" w:sz="0" w:space="0" w:color="auto"/>
        <w:bottom w:val="none" w:sz="0" w:space="0" w:color="auto"/>
        <w:right w:val="none" w:sz="0" w:space="0" w:color="auto"/>
      </w:divBdr>
    </w:div>
    <w:div w:id="818502582">
      <w:bodyDiv w:val="1"/>
      <w:marLeft w:val="0"/>
      <w:marRight w:val="0"/>
      <w:marTop w:val="0"/>
      <w:marBottom w:val="0"/>
      <w:divBdr>
        <w:top w:val="none" w:sz="0" w:space="0" w:color="auto"/>
        <w:left w:val="none" w:sz="0" w:space="0" w:color="auto"/>
        <w:bottom w:val="none" w:sz="0" w:space="0" w:color="auto"/>
        <w:right w:val="none" w:sz="0" w:space="0" w:color="auto"/>
      </w:divBdr>
    </w:div>
    <w:div w:id="825901426">
      <w:bodyDiv w:val="1"/>
      <w:marLeft w:val="0"/>
      <w:marRight w:val="0"/>
      <w:marTop w:val="0"/>
      <w:marBottom w:val="0"/>
      <w:divBdr>
        <w:top w:val="none" w:sz="0" w:space="0" w:color="auto"/>
        <w:left w:val="none" w:sz="0" w:space="0" w:color="auto"/>
        <w:bottom w:val="none" w:sz="0" w:space="0" w:color="auto"/>
        <w:right w:val="none" w:sz="0" w:space="0" w:color="auto"/>
      </w:divBdr>
    </w:div>
    <w:div w:id="848326272">
      <w:bodyDiv w:val="1"/>
      <w:marLeft w:val="0"/>
      <w:marRight w:val="0"/>
      <w:marTop w:val="0"/>
      <w:marBottom w:val="0"/>
      <w:divBdr>
        <w:top w:val="none" w:sz="0" w:space="0" w:color="auto"/>
        <w:left w:val="none" w:sz="0" w:space="0" w:color="auto"/>
        <w:bottom w:val="none" w:sz="0" w:space="0" w:color="auto"/>
        <w:right w:val="none" w:sz="0" w:space="0" w:color="auto"/>
      </w:divBdr>
    </w:div>
    <w:div w:id="936912055">
      <w:bodyDiv w:val="1"/>
      <w:marLeft w:val="0"/>
      <w:marRight w:val="0"/>
      <w:marTop w:val="0"/>
      <w:marBottom w:val="0"/>
      <w:divBdr>
        <w:top w:val="none" w:sz="0" w:space="0" w:color="auto"/>
        <w:left w:val="none" w:sz="0" w:space="0" w:color="auto"/>
        <w:bottom w:val="none" w:sz="0" w:space="0" w:color="auto"/>
        <w:right w:val="none" w:sz="0" w:space="0" w:color="auto"/>
      </w:divBdr>
      <w:divsChild>
        <w:div w:id="404495226">
          <w:marLeft w:val="0"/>
          <w:marRight w:val="0"/>
          <w:marTop w:val="0"/>
          <w:marBottom w:val="0"/>
          <w:divBdr>
            <w:top w:val="none" w:sz="0" w:space="0" w:color="auto"/>
            <w:left w:val="none" w:sz="0" w:space="0" w:color="auto"/>
            <w:bottom w:val="none" w:sz="0" w:space="0" w:color="auto"/>
            <w:right w:val="none" w:sz="0" w:space="0" w:color="auto"/>
          </w:divBdr>
          <w:divsChild>
            <w:div w:id="201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8141">
      <w:bodyDiv w:val="1"/>
      <w:marLeft w:val="0"/>
      <w:marRight w:val="0"/>
      <w:marTop w:val="0"/>
      <w:marBottom w:val="0"/>
      <w:divBdr>
        <w:top w:val="none" w:sz="0" w:space="0" w:color="auto"/>
        <w:left w:val="none" w:sz="0" w:space="0" w:color="auto"/>
        <w:bottom w:val="none" w:sz="0" w:space="0" w:color="auto"/>
        <w:right w:val="none" w:sz="0" w:space="0" w:color="auto"/>
      </w:divBdr>
      <w:divsChild>
        <w:div w:id="1743333403">
          <w:marLeft w:val="0"/>
          <w:marRight w:val="0"/>
          <w:marTop w:val="0"/>
          <w:marBottom w:val="0"/>
          <w:divBdr>
            <w:top w:val="none" w:sz="0" w:space="0" w:color="auto"/>
            <w:left w:val="none" w:sz="0" w:space="0" w:color="auto"/>
            <w:bottom w:val="none" w:sz="0" w:space="0" w:color="auto"/>
            <w:right w:val="none" w:sz="0" w:space="0" w:color="auto"/>
          </w:divBdr>
          <w:divsChild>
            <w:div w:id="1562982954">
              <w:marLeft w:val="0"/>
              <w:marRight w:val="0"/>
              <w:marTop w:val="0"/>
              <w:marBottom w:val="0"/>
              <w:divBdr>
                <w:top w:val="none" w:sz="0" w:space="0" w:color="auto"/>
                <w:left w:val="none" w:sz="0" w:space="0" w:color="auto"/>
                <w:bottom w:val="none" w:sz="0" w:space="0" w:color="auto"/>
                <w:right w:val="none" w:sz="0" w:space="0" w:color="auto"/>
              </w:divBdr>
            </w:div>
            <w:div w:id="679739547">
              <w:marLeft w:val="0"/>
              <w:marRight w:val="0"/>
              <w:marTop w:val="0"/>
              <w:marBottom w:val="0"/>
              <w:divBdr>
                <w:top w:val="none" w:sz="0" w:space="0" w:color="auto"/>
                <w:left w:val="none" w:sz="0" w:space="0" w:color="auto"/>
                <w:bottom w:val="none" w:sz="0" w:space="0" w:color="auto"/>
                <w:right w:val="none" w:sz="0" w:space="0" w:color="auto"/>
              </w:divBdr>
              <w:divsChild>
                <w:div w:id="372771351">
                  <w:marLeft w:val="0"/>
                  <w:marRight w:val="0"/>
                  <w:marTop w:val="0"/>
                  <w:marBottom w:val="0"/>
                  <w:divBdr>
                    <w:top w:val="none" w:sz="0" w:space="0" w:color="auto"/>
                    <w:left w:val="none" w:sz="0" w:space="0" w:color="auto"/>
                    <w:bottom w:val="none" w:sz="0" w:space="0" w:color="auto"/>
                    <w:right w:val="none" w:sz="0" w:space="0" w:color="auto"/>
                  </w:divBdr>
                  <w:divsChild>
                    <w:div w:id="18211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8493">
              <w:marLeft w:val="0"/>
              <w:marRight w:val="0"/>
              <w:marTop w:val="0"/>
              <w:marBottom w:val="0"/>
              <w:divBdr>
                <w:top w:val="none" w:sz="0" w:space="0" w:color="auto"/>
                <w:left w:val="none" w:sz="0" w:space="0" w:color="auto"/>
                <w:bottom w:val="none" w:sz="0" w:space="0" w:color="auto"/>
                <w:right w:val="none" w:sz="0" w:space="0" w:color="auto"/>
              </w:divBdr>
            </w:div>
          </w:divsChild>
        </w:div>
        <w:div w:id="1267883243">
          <w:marLeft w:val="0"/>
          <w:marRight w:val="0"/>
          <w:marTop w:val="0"/>
          <w:marBottom w:val="0"/>
          <w:divBdr>
            <w:top w:val="none" w:sz="0" w:space="0" w:color="auto"/>
            <w:left w:val="none" w:sz="0" w:space="0" w:color="auto"/>
            <w:bottom w:val="none" w:sz="0" w:space="0" w:color="auto"/>
            <w:right w:val="none" w:sz="0" w:space="0" w:color="auto"/>
          </w:divBdr>
          <w:divsChild>
            <w:div w:id="480316308">
              <w:marLeft w:val="0"/>
              <w:marRight w:val="0"/>
              <w:marTop w:val="0"/>
              <w:marBottom w:val="0"/>
              <w:divBdr>
                <w:top w:val="none" w:sz="0" w:space="0" w:color="auto"/>
                <w:left w:val="none" w:sz="0" w:space="0" w:color="auto"/>
                <w:bottom w:val="none" w:sz="0" w:space="0" w:color="auto"/>
                <w:right w:val="none" w:sz="0" w:space="0" w:color="auto"/>
              </w:divBdr>
            </w:div>
            <w:div w:id="1353148640">
              <w:marLeft w:val="0"/>
              <w:marRight w:val="0"/>
              <w:marTop w:val="0"/>
              <w:marBottom w:val="0"/>
              <w:divBdr>
                <w:top w:val="none" w:sz="0" w:space="0" w:color="auto"/>
                <w:left w:val="none" w:sz="0" w:space="0" w:color="auto"/>
                <w:bottom w:val="none" w:sz="0" w:space="0" w:color="auto"/>
                <w:right w:val="none" w:sz="0" w:space="0" w:color="auto"/>
              </w:divBdr>
              <w:divsChild>
                <w:div w:id="2125729221">
                  <w:marLeft w:val="0"/>
                  <w:marRight w:val="0"/>
                  <w:marTop w:val="0"/>
                  <w:marBottom w:val="0"/>
                  <w:divBdr>
                    <w:top w:val="none" w:sz="0" w:space="0" w:color="auto"/>
                    <w:left w:val="none" w:sz="0" w:space="0" w:color="auto"/>
                    <w:bottom w:val="none" w:sz="0" w:space="0" w:color="auto"/>
                    <w:right w:val="none" w:sz="0" w:space="0" w:color="auto"/>
                  </w:divBdr>
                  <w:divsChild>
                    <w:div w:id="9388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3715">
      <w:bodyDiv w:val="1"/>
      <w:marLeft w:val="0"/>
      <w:marRight w:val="0"/>
      <w:marTop w:val="0"/>
      <w:marBottom w:val="0"/>
      <w:divBdr>
        <w:top w:val="none" w:sz="0" w:space="0" w:color="auto"/>
        <w:left w:val="none" w:sz="0" w:space="0" w:color="auto"/>
        <w:bottom w:val="none" w:sz="0" w:space="0" w:color="auto"/>
        <w:right w:val="none" w:sz="0" w:space="0" w:color="auto"/>
      </w:divBdr>
    </w:div>
    <w:div w:id="1001473519">
      <w:bodyDiv w:val="1"/>
      <w:marLeft w:val="0"/>
      <w:marRight w:val="0"/>
      <w:marTop w:val="0"/>
      <w:marBottom w:val="0"/>
      <w:divBdr>
        <w:top w:val="none" w:sz="0" w:space="0" w:color="auto"/>
        <w:left w:val="none" w:sz="0" w:space="0" w:color="auto"/>
        <w:bottom w:val="none" w:sz="0" w:space="0" w:color="auto"/>
        <w:right w:val="none" w:sz="0" w:space="0" w:color="auto"/>
      </w:divBdr>
    </w:div>
    <w:div w:id="1015419331">
      <w:bodyDiv w:val="1"/>
      <w:marLeft w:val="0"/>
      <w:marRight w:val="0"/>
      <w:marTop w:val="0"/>
      <w:marBottom w:val="0"/>
      <w:divBdr>
        <w:top w:val="none" w:sz="0" w:space="0" w:color="auto"/>
        <w:left w:val="none" w:sz="0" w:space="0" w:color="auto"/>
        <w:bottom w:val="none" w:sz="0" w:space="0" w:color="auto"/>
        <w:right w:val="none" w:sz="0" w:space="0" w:color="auto"/>
      </w:divBdr>
    </w:div>
    <w:div w:id="1040471828">
      <w:bodyDiv w:val="1"/>
      <w:marLeft w:val="0"/>
      <w:marRight w:val="0"/>
      <w:marTop w:val="0"/>
      <w:marBottom w:val="0"/>
      <w:divBdr>
        <w:top w:val="none" w:sz="0" w:space="0" w:color="auto"/>
        <w:left w:val="none" w:sz="0" w:space="0" w:color="auto"/>
        <w:bottom w:val="none" w:sz="0" w:space="0" w:color="auto"/>
        <w:right w:val="none" w:sz="0" w:space="0" w:color="auto"/>
      </w:divBdr>
    </w:div>
    <w:div w:id="1122072382">
      <w:bodyDiv w:val="1"/>
      <w:marLeft w:val="0"/>
      <w:marRight w:val="0"/>
      <w:marTop w:val="0"/>
      <w:marBottom w:val="0"/>
      <w:divBdr>
        <w:top w:val="none" w:sz="0" w:space="0" w:color="auto"/>
        <w:left w:val="none" w:sz="0" w:space="0" w:color="auto"/>
        <w:bottom w:val="none" w:sz="0" w:space="0" w:color="auto"/>
        <w:right w:val="none" w:sz="0" w:space="0" w:color="auto"/>
      </w:divBdr>
    </w:div>
    <w:div w:id="1122962299">
      <w:bodyDiv w:val="1"/>
      <w:marLeft w:val="0"/>
      <w:marRight w:val="0"/>
      <w:marTop w:val="0"/>
      <w:marBottom w:val="0"/>
      <w:divBdr>
        <w:top w:val="none" w:sz="0" w:space="0" w:color="auto"/>
        <w:left w:val="none" w:sz="0" w:space="0" w:color="auto"/>
        <w:bottom w:val="none" w:sz="0" w:space="0" w:color="auto"/>
        <w:right w:val="none" w:sz="0" w:space="0" w:color="auto"/>
      </w:divBdr>
    </w:div>
    <w:div w:id="1125585601">
      <w:bodyDiv w:val="1"/>
      <w:marLeft w:val="0"/>
      <w:marRight w:val="0"/>
      <w:marTop w:val="0"/>
      <w:marBottom w:val="0"/>
      <w:divBdr>
        <w:top w:val="none" w:sz="0" w:space="0" w:color="auto"/>
        <w:left w:val="none" w:sz="0" w:space="0" w:color="auto"/>
        <w:bottom w:val="none" w:sz="0" w:space="0" w:color="auto"/>
        <w:right w:val="none" w:sz="0" w:space="0" w:color="auto"/>
      </w:divBdr>
    </w:div>
    <w:div w:id="1146818294">
      <w:bodyDiv w:val="1"/>
      <w:marLeft w:val="0"/>
      <w:marRight w:val="0"/>
      <w:marTop w:val="0"/>
      <w:marBottom w:val="0"/>
      <w:divBdr>
        <w:top w:val="none" w:sz="0" w:space="0" w:color="auto"/>
        <w:left w:val="none" w:sz="0" w:space="0" w:color="auto"/>
        <w:bottom w:val="none" w:sz="0" w:space="0" w:color="auto"/>
        <w:right w:val="none" w:sz="0" w:space="0" w:color="auto"/>
      </w:divBdr>
    </w:div>
    <w:div w:id="1147090795">
      <w:bodyDiv w:val="1"/>
      <w:marLeft w:val="0"/>
      <w:marRight w:val="0"/>
      <w:marTop w:val="0"/>
      <w:marBottom w:val="0"/>
      <w:divBdr>
        <w:top w:val="none" w:sz="0" w:space="0" w:color="auto"/>
        <w:left w:val="none" w:sz="0" w:space="0" w:color="auto"/>
        <w:bottom w:val="none" w:sz="0" w:space="0" w:color="auto"/>
        <w:right w:val="none" w:sz="0" w:space="0" w:color="auto"/>
      </w:divBdr>
    </w:div>
    <w:div w:id="1160733923">
      <w:bodyDiv w:val="1"/>
      <w:marLeft w:val="0"/>
      <w:marRight w:val="0"/>
      <w:marTop w:val="0"/>
      <w:marBottom w:val="0"/>
      <w:divBdr>
        <w:top w:val="none" w:sz="0" w:space="0" w:color="auto"/>
        <w:left w:val="none" w:sz="0" w:space="0" w:color="auto"/>
        <w:bottom w:val="none" w:sz="0" w:space="0" w:color="auto"/>
        <w:right w:val="none" w:sz="0" w:space="0" w:color="auto"/>
      </w:divBdr>
    </w:div>
    <w:div w:id="1198859194">
      <w:bodyDiv w:val="1"/>
      <w:marLeft w:val="0"/>
      <w:marRight w:val="0"/>
      <w:marTop w:val="0"/>
      <w:marBottom w:val="0"/>
      <w:divBdr>
        <w:top w:val="none" w:sz="0" w:space="0" w:color="auto"/>
        <w:left w:val="none" w:sz="0" w:space="0" w:color="auto"/>
        <w:bottom w:val="none" w:sz="0" w:space="0" w:color="auto"/>
        <w:right w:val="none" w:sz="0" w:space="0" w:color="auto"/>
      </w:divBdr>
    </w:div>
    <w:div w:id="1200166256">
      <w:bodyDiv w:val="1"/>
      <w:marLeft w:val="0"/>
      <w:marRight w:val="0"/>
      <w:marTop w:val="0"/>
      <w:marBottom w:val="0"/>
      <w:divBdr>
        <w:top w:val="none" w:sz="0" w:space="0" w:color="auto"/>
        <w:left w:val="none" w:sz="0" w:space="0" w:color="auto"/>
        <w:bottom w:val="none" w:sz="0" w:space="0" w:color="auto"/>
        <w:right w:val="none" w:sz="0" w:space="0" w:color="auto"/>
      </w:divBdr>
    </w:div>
    <w:div w:id="1208757801">
      <w:bodyDiv w:val="1"/>
      <w:marLeft w:val="0"/>
      <w:marRight w:val="0"/>
      <w:marTop w:val="0"/>
      <w:marBottom w:val="0"/>
      <w:divBdr>
        <w:top w:val="none" w:sz="0" w:space="0" w:color="auto"/>
        <w:left w:val="none" w:sz="0" w:space="0" w:color="auto"/>
        <w:bottom w:val="none" w:sz="0" w:space="0" w:color="auto"/>
        <w:right w:val="none" w:sz="0" w:space="0" w:color="auto"/>
      </w:divBdr>
    </w:div>
    <w:div w:id="1253395264">
      <w:bodyDiv w:val="1"/>
      <w:marLeft w:val="0"/>
      <w:marRight w:val="0"/>
      <w:marTop w:val="0"/>
      <w:marBottom w:val="0"/>
      <w:divBdr>
        <w:top w:val="none" w:sz="0" w:space="0" w:color="auto"/>
        <w:left w:val="none" w:sz="0" w:space="0" w:color="auto"/>
        <w:bottom w:val="none" w:sz="0" w:space="0" w:color="auto"/>
        <w:right w:val="none" w:sz="0" w:space="0" w:color="auto"/>
      </w:divBdr>
    </w:div>
    <w:div w:id="1309481096">
      <w:bodyDiv w:val="1"/>
      <w:marLeft w:val="0"/>
      <w:marRight w:val="0"/>
      <w:marTop w:val="0"/>
      <w:marBottom w:val="0"/>
      <w:divBdr>
        <w:top w:val="none" w:sz="0" w:space="0" w:color="auto"/>
        <w:left w:val="none" w:sz="0" w:space="0" w:color="auto"/>
        <w:bottom w:val="none" w:sz="0" w:space="0" w:color="auto"/>
        <w:right w:val="none" w:sz="0" w:space="0" w:color="auto"/>
      </w:divBdr>
      <w:divsChild>
        <w:div w:id="153807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869840">
      <w:bodyDiv w:val="1"/>
      <w:marLeft w:val="0"/>
      <w:marRight w:val="0"/>
      <w:marTop w:val="0"/>
      <w:marBottom w:val="0"/>
      <w:divBdr>
        <w:top w:val="none" w:sz="0" w:space="0" w:color="auto"/>
        <w:left w:val="none" w:sz="0" w:space="0" w:color="auto"/>
        <w:bottom w:val="none" w:sz="0" w:space="0" w:color="auto"/>
        <w:right w:val="none" w:sz="0" w:space="0" w:color="auto"/>
      </w:divBdr>
    </w:div>
    <w:div w:id="1458453223">
      <w:bodyDiv w:val="1"/>
      <w:marLeft w:val="0"/>
      <w:marRight w:val="0"/>
      <w:marTop w:val="0"/>
      <w:marBottom w:val="0"/>
      <w:divBdr>
        <w:top w:val="none" w:sz="0" w:space="0" w:color="auto"/>
        <w:left w:val="none" w:sz="0" w:space="0" w:color="auto"/>
        <w:bottom w:val="none" w:sz="0" w:space="0" w:color="auto"/>
        <w:right w:val="none" w:sz="0" w:space="0" w:color="auto"/>
      </w:divBdr>
    </w:div>
    <w:div w:id="1462845542">
      <w:bodyDiv w:val="1"/>
      <w:marLeft w:val="0"/>
      <w:marRight w:val="0"/>
      <w:marTop w:val="0"/>
      <w:marBottom w:val="0"/>
      <w:divBdr>
        <w:top w:val="none" w:sz="0" w:space="0" w:color="auto"/>
        <w:left w:val="none" w:sz="0" w:space="0" w:color="auto"/>
        <w:bottom w:val="none" w:sz="0" w:space="0" w:color="auto"/>
        <w:right w:val="none" w:sz="0" w:space="0" w:color="auto"/>
      </w:divBdr>
    </w:div>
    <w:div w:id="1486387886">
      <w:bodyDiv w:val="1"/>
      <w:marLeft w:val="0"/>
      <w:marRight w:val="0"/>
      <w:marTop w:val="0"/>
      <w:marBottom w:val="0"/>
      <w:divBdr>
        <w:top w:val="none" w:sz="0" w:space="0" w:color="auto"/>
        <w:left w:val="none" w:sz="0" w:space="0" w:color="auto"/>
        <w:bottom w:val="none" w:sz="0" w:space="0" w:color="auto"/>
        <w:right w:val="none" w:sz="0" w:space="0" w:color="auto"/>
      </w:divBdr>
    </w:div>
    <w:div w:id="1492872938">
      <w:bodyDiv w:val="1"/>
      <w:marLeft w:val="0"/>
      <w:marRight w:val="0"/>
      <w:marTop w:val="0"/>
      <w:marBottom w:val="0"/>
      <w:divBdr>
        <w:top w:val="none" w:sz="0" w:space="0" w:color="auto"/>
        <w:left w:val="none" w:sz="0" w:space="0" w:color="auto"/>
        <w:bottom w:val="none" w:sz="0" w:space="0" w:color="auto"/>
        <w:right w:val="none" w:sz="0" w:space="0" w:color="auto"/>
      </w:divBdr>
    </w:div>
    <w:div w:id="1501891444">
      <w:bodyDiv w:val="1"/>
      <w:marLeft w:val="0"/>
      <w:marRight w:val="0"/>
      <w:marTop w:val="0"/>
      <w:marBottom w:val="0"/>
      <w:divBdr>
        <w:top w:val="none" w:sz="0" w:space="0" w:color="auto"/>
        <w:left w:val="none" w:sz="0" w:space="0" w:color="auto"/>
        <w:bottom w:val="none" w:sz="0" w:space="0" w:color="auto"/>
        <w:right w:val="none" w:sz="0" w:space="0" w:color="auto"/>
      </w:divBdr>
    </w:div>
    <w:div w:id="1540701134">
      <w:bodyDiv w:val="1"/>
      <w:marLeft w:val="0"/>
      <w:marRight w:val="0"/>
      <w:marTop w:val="0"/>
      <w:marBottom w:val="0"/>
      <w:divBdr>
        <w:top w:val="none" w:sz="0" w:space="0" w:color="auto"/>
        <w:left w:val="none" w:sz="0" w:space="0" w:color="auto"/>
        <w:bottom w:val="none" w:sz="0" w:space="0" w:color="auto"/>
        <w:right w:val="none" w:sz="0" w:space="0" w:color="auto"/>
      </w:divBdr>
    </w:div>
    <w:div w:id="1543590534">
      <w:bodyDiv w:val="1"/>
      <w:marLeft w:val="0"/>
      <w:marRight w:val="0"/>
      <w:marTop w:val="0"/>
      <w:marBottom w:val="0"/>
      <w:divBdr>
        <w:top w:val="none" w:sz="0" w:space="0" w:color="auto"/>
        <w:left w:val="none" w:sz="0" w:space="0" w:color="auto"/>
        <w:bottom w:val="none" w:sz="0" w:space="0" w:color="auto"/>
        <w:right w:val="none" w:sz="0" w:space="0" w:color="auto"/>
      </w:divBdr>
    </w:div>
    <w:div w:id="1572040994">
      <w:bodyDiv w:val="1"/>
      <w:marLeft w:val="0"/>
      <w:marRight w:val="0"/>
      <w:marTop w:val="0"/>
      <w:marBottom w:val="0"/>
      <w:divBdr>
        <w:top w:val="none" w:sz="0" w:space="0" w:color="auto"/>
        <w:left w:val="none" w:sz="0" w:space="0" w:color="auto"/>
        <w:bottom w:val="none" w:sz="0" w:space="0" w:color="auto"/>
        <w:right w:val="none" w:sz="0" w:space="0" w:color="auto"/>
      </w:divBdr>
    </w:div>
    <w:div w:id="1622109878">
      <w:bodyDiv w:val="1"/>
      <w:marLeft w:val="0"/>
      <w:marRight w:val="0"/>
      <w:marTop w:val="0"/>
      <w:marBottom w:val="0"/>
      <w:divBdr>
        <w:top w:val="none" w:sz="0" w:space="0" w:color="auto"/>
        <w:left w:val="none" w:sz="0" w:space="0" w:color="auto"/>
        <w:bottom w:val="none" w:sz="0" w:space="0" w:color="auto"/>
        <w:right w:val="none" w:sz="0" w:space="0" w:color="auto"/>
      </w:divBdr>
    </w:div>
    <w:div w:id="1624727991">
      <w:bodyDiv w:val="1"/>
      <w:marLeft w:val="0"/>
      <w:marRight w:val="0"/>
      <w:marTop w:val="0"/>
      <w:marBottom w:val="0"/>
      <w:divBdr>
        <w:top w:val="none" w:sz="0" w:space="0" w:color="auto"/>
        <w:left w:val="none" w:sz="0" w:space="0" w:color="auto"/>
        <w:bottom w:val="none" w:sz="0" w:space="0" w:color="auto"/>
        <w:right w:val="none" w:sz="0" w:space="0" w:color="auto"/>
      </w:divBdr>
    </w:div>
    <w:div w:id="1678118773">
      <w:bodyDiv w:val="1"/>
      <w:marLeft w:val="0"/>
      <w:marRight w:val="0"/>
      <w:marTop w:val="0"/>
      <w:marBottom w:val="0"/>
      <w:divBdr>
        <w:top w:val="none" w:sz="0" w:space="0" w:color="auto"/>
        <w:left w:val="none" w:sz="0" w:space="0" w:color="auto"/>
        <w:bottom w:val="none" w:sz="0" w:space="0" w:color="auto"/>
        <w:right w:val="none" w:sz="0" w:space="0" w:color="auto"/>
      </w:divBdr>
    </w:div>
    <w:div w:id="1720779604">
      <w:bodyDiv w:val="1"/>
      <w:marLeft w:val="0"/>
      <w:marRight w:val="0"/>
      <w:marTop w:val="0"/>
      <w:marBottom w:val="0"/>
      <w:divBdr>
        <w:top w:val="none" w:sz="0" w:space="0" w:color="auto"/>
        <w:left w:val="none" w:sz="0" w:space="0" w:color="auto"/>
        <w:bottom w:val="none" w:sz="0" w:space="0" w:color="auto"/>
        <w:right w:val="none" w:sz="0" w:space="0" w:color="auto"/>
      </w:divBdr>
    </w:div>
    <w:div w:id="1733388851">
      <w:bodyDiv w:val="1"/>
      <w:marLeft w:val="0"/>
      <w:marRight w:val="0"/>
      <w:marTop w:val="0"/>
      <w:marBottom w:val="0"/>
      <w:divBdr>
        <w:top w:val="none" w:sz="0" w:space="0" w:color="auto"/>
        <w:left w:val="none" w:sz="0" w:space="0" w:color="auto"/>
        <w:bottom w:val="none" w:sz="0" w:space="0" w:color="auto"/>
        <w:right w:val="none" w:sz="0" w:space="0" w:color="auto"/>
      </w:divBdr>
    </w:div>
    <w:div w:id="1740131026">
      <w:bodyDiv w:val="1"/>
      <w:marLeft w:val="0"/>
      <w:marRight w:val="0"/>
      <w:marTop w:val="0"/>
      <w:marBottom w:val="0"/>
      <w:divBdr>
        <w:top w:val="none" w:sz="0" w:space="0" w:color="auto"/>
        <w:left w:val="none" w:sz="0" w:space="0" w:color="auto"/>
        <w:bottom w:val="none" w:sz="0" w:space="0" w:color="auto"/>
        <w:right w:val="none" w:sz="0" w:space="0" w:color="auto"/>
      </w:divBdr>
    </w:div>
    <w:div w:id="1750494854">
      <w:bodyDiv w:val="1"/>
      <w:marLeft w:val="0"/>
      <w:marRight w:val="0"/>
      <w:marTop w:val="0"/>
      <w:marBottom w:val="0"/>
      <w:divBdr>
        <w:top w:val="none" w:sz="0" w:space="0" w:color="auto"/>
        <w:left w:val="none" w:sz="0" w:space="0" w:color="auto"/>
        <w:bottom w:val="none" w:sz="0" w:space="0" w:color="auto"/>
        <w:right w:val="none" w:sz="0" w:space="0" w:color="auto"/>
      </w:divBdr>
    </w:div>
    <w:div w:id="1776100334">
      <w:bodyDiv w:val="1"/>
      <w:marLeft w:val="0"/>
      <w:marRight w:val="0"/>
      <w:marTop w:val="0"/>
      <w:marBottom w:val="0"/>
      <w:divBdr>
        <w:top w:val="none" w:sz="0" w:space="0" w:color="auto"/>
        <w:left w:val="none" w:sz="0" w:space="0" w:color="auto"/>
        <w:bottom w:val="none" w:sz="0" w:space="0" w:color="auto"/>
        <w:right w:val="none" w:sz="0" w:space="0" w:color="auto"/>
      </w:divBdr>
    </w:div>
    <w:div w:id="1813787373">
      <w:bodyDiv w:val="1"/>
      <w:marLeft w:val="0"/>
      <w:marRight w:val="0"/>
      <w:marTop w:val="0"/>
      <w:marBottom w:val="0"/>
      <w:divBdr>
        <w:top w:val="none" w:sz="0" w:space="0" w:color="auto"/>
        <w:left w:val="none" w:sz="0" w:space="0" w:color="auto"/>
        <w:bottom w:val="none" w:sz="0" w:space="0" w:color="auto"/>
        <w:right w:val="none" w:sz="0" w:space="0" w:color="auto"/>
      </w:divBdr>
    </w:div>
    <w:div w:id="1839080424">
      <w:bodyDiv w:val="1"/>
      <w:marLeft w:val="0"/>
      <w:marRight w:val="0"/>
      <w:marTop w:val="0"/>
      <w:marBottom w:val="0"/>
      <w:divBdr>
        <w:top w:val="none" w:sz="0" w:space="0" w:color="auto"/>
        <w:left w:val="none" w:sz="0" w:space="0" w:color="auto"/>
        <w:bottom w:val="none" w:sz="0" w:space="0" w:color="auto"/>
        <w:right w:val="none" w:sz="0" w:space="0" w:color="auto"/>
      </w:divBdr>
    </w:div>
    <w:div w:id="1866016675">
      <w:bodyDiv w:val="1"/>
      <w:marLeft w:val="0"/>
      <w:marRight w:val="0"/>
      <w:marTop w:val="0"/>
      <w:marBottom w:val="0"/>
      <w:divBdr>
        <w:top w:val="none" w:sz="0" w:space="0" w:color="auto"/>
        <w:left w:val="none" w:sz="0" w:space="0" w:color="auto"/>
        <w:bottom w:val="none" w:sz="0" w:space="0" w:color="auto"/>
        <w:right w:val="none" w:sz="0" w:space="0" w:color="auto"/>
      </w:divBdr>
    </w:div>
    <w:div w:id="1879927492">
      <w:bodyDiv w:val="1"/>
      <w:marLeft w:val="0"/>
      <w:marRight w:val="0"/>
      <w:marTop w:val="0"/>
      <w:marBottom w:val="0"/>
      <w:divBdr>
        <w:top w:val="none" w:sz="0" w:space="0" w:color="auto"/>
        <w:left w:val="none" w:sz="0" w:space="0" w:color="auto"/>
        <w:bottom w:val="none" w:sz="0" w:space="0" w:color="auto"/>
        <w:right w:val="none" w:sz="0" w:space="0" w:color="auto"/>
      </w:divBdr>
    </w:div>
    <w:div w:id="1919752026">
      <w:bodyDiv w:val="1"/>
      <w:marLeft w:val="0"/>
      <w:marRight w:val="0"/>
      <w:marTop w:val="0"/>
      <w:marBottom w:val="0"/>
      <w:divBdr>
        <w:top w:val="none" w:sz="0" w:space="0" w:color="auto"/>
        <w:left w:val="none" w:sz="0" w:space="0" w:color="auto"/>
        <w:bottom w:val="none" w:sz="0" w:space="0" w:color="auto"/>
        <w:right w:val="none" w:sz="0" w:space="0" w:color="auto"/>
      </w:divBdr>
    </w:div>
    <w:div w:id="1933850802">
      <w:bodyDiv w:val="1"/>
      <w:marLeft w:val="0"/>
      <w:marRight w:val="0"/>
      <w:marTop w:val="0"/>
      <w:marBottom w:val="0"/>
      <w:divBdr>
        <w:top w:val="none" w:sz="0" w:space="0" w:color="auto"/>
        <w:left w:val="none" w:sz="0" w:space="0" w:color="auto"/>
        <w:bottom w:val="none" w:sz="0" w:space="0" w:color="auto"/>
        <w:right w:val="none" w:sz="0" w:space="0" w:color="auto"/>
      </w:divBdr>
    </w:div>
    <w:div w:id="1965311125">
      <w:bodyDiv w:val="1"/>
      <w:marLeft w:val="0"/>
      <w:marRight w:val="0"/>
      <w:marTop w:val="0"/>
      <w:marBottom w:val="0"/>
      <w:divBdr>
        <w:top w:val="none" w:sz="0" w:space="0" w:color="auto"/>
        <w:left w:val="none" w:sz="0" w:space="0" w:color="auto"/>
        <w:bottom w:val="none" w:sz="0" w:space="0" w:color="auto"/>
        <w:right w:val="none" w:sz="0" w:space="0" w:color="auto"/>
      </w:divBdr>
    </w:div>
    <w:div w:id="1979914946">
      <w:bodyDiv w:val="1"/>
      <w:marLeft w:val="0"/>
      <w:marRight w:val="0"/>
      <w:marTop w:val="0"/>
      <w:marBottom w:val="0"/>
      <w:divBdr>
        <w:top w:val="none" w:sz="0" w:space="0" w:color="auto"/>
        <w:left w:val="none" w:sz="0" w:space="0" w:color="auto"/>
        <w:bottom w:val="none" w:sz="0" w:space="0" w:color="auto"/>
        <w:right w:val="none" w:sz="0" w:space="0" w:color="auto"/>
      </w:divBdr>
    </w:div>
    <w:div w:id="1986690932">
      <w:bodyDiv w:val="1"/>
      <w:marLeft w:val="0"/>
      <w:marRight w:val="0"/>
      <w:marTop w:val="0"/>
      <w:marBottom w:val="0"/>
      <w:divBdr>
        <w:top w:val="none" w:sz="0" w:space="0" w:color="auto"/>
        <w:left w:val="none" w:sz="0" w:space="0" w:color="auto"/>
        <w:bottom w:val="none" w:sz="0" w:space="0" w:color="auto"/>
        <w:right w:val="none" w:sz="0" w:space="0" w:color="auto"/>
      </w:divBdr>
    </w:div>
    <w:div w:id="2020158606">
      <w:bodyDiv w:val="1"/>
      <w:marLeft w:val="0"/>
      <w:marRight w:val="0"/>
      <w:marTop w:val="0"/>
      <w:marBottom w:val="0"/>
      <w:divBdr>
        <w:top w:val="none" w:sz="0" w:space="0" w:color="auto"/>
        <w:left w:val="none" w:sz="0" w:space="0" w:color="auto"/>
        <w:bottom w:val="none" w:sz="0" w:space="0" w:color="auto"/>
        <w:right w:val="none" w:sz="0" w:space="0" w:color="auto"/>
      </w:divBdr>
    </w:div>
    <w:div w:id="2032762118">
      <w:bodyDiv w:val="1"/>
      <w:marLeft w:val="0"/>
      <w:marRight w:val="0"/>
      <w:marTop w:val="0"/>
      <w:marBottom w:val="0"/>
      <w:divBdr>
        <w:top w:val="none" w:sz="0" w:space="0" w:color="auto"/>
        <w:left w:val="none" w:sz="0" w:space="0" w:color="auto"/>
        <w:bottom w:val="none" w:sz="0" w:space="0" w:color="auto"/>
        <w:right w:val="none" w:sz="0" w:space="0" w:color="auto"/>
      </w:divBdr>
      <w:divsChild>
        <w:div w:id="507983325">
          <w:marLeft w:val="0"/>
          <w:marRight w:val="0"/>
          <w:marTop w:val="0"/>
          <w:marBottom w:val="0"/>
          <w:divBdr>
            <w:top w:val="none" w:sz="0" w:space="0" w:color="auto"/>
            <w:left w:val="none" w:sz="0" w:space="0" w:color="auto"/>
            <w:bottom w:val="none" w:sz="0" w:space="0" w:color="auto"/>
            <w:right w:val="none" w:sz="0" w:space="0" w:color="auto"/>
          </w:divBdr>
          <w:divsChild>
            <w:div w:id="20184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3548">
      <w:bodyDiv w:val="1"/>
      <w:marLeft w:val="0"/>
      <w:marRight w:val="0"/>
      <w:marTop w:val="0"/>
      <w:marBottom w:val="0"/>
      <w:divBdr>
        <w:top w:val="none" w:sz="0" w:space="0" w:color="auto"/>
        <w:left w:val="none" w:sz="0" w:space="0" w:color="auto"/>
        <w:bottom w:val="none" w:sz="0" w:space="0" w:color="auto"/>
        <w:right w:val="none" w:sz="0" w:space="0" w:color="auto"/>
      </w:divBdr>
    </w:div>
    <w:div w:id="2108620854">
      <w:bodyDiv w:val="1"/>
      <w:marLeft w:val="0"/>
      <w:marRight w:val="0"/>
      <w:marTop w:val="0"/>
      <w:marBottom w:val="0"/>
      <w:divBdr>
        <w:top w:val="none" w:sz="0" w:space="0" w:color="auto"/>
        <w:left w:val="none" w:sz="0" w:space="0" w:color="auto"/>
        <w:bottom w:val="none" w:sz="0" w:space="0" w:color="auto"/>
        <w:right w:val="none" w:sz="0" w:space="0" w:color="auto"/>
      </w:divBdr>
      <w:divsChild>
        <w:div w:id="40324837">
          <w:blockQuote w:val="1"/>
          <w:marLeft w:val="720"/>
          <w:marRight w:val="720"/>
          <w:marTop w:val="100"/>
          <w:marBottom w:val="100"/>
          <w:divBdr>
            <w:top w:val="none" w:sz="0" w:space="0" w:color="auto"/>
            <w:left w:val="none" w:sz="0" w:space="0" w:color="auto"/>
            <w:bottom w:val="none" w:sz="0" w:space="0" w:color="auto"/>
            <w:right w:val="none" w:sz="0" w:space="0" w:color="auto"/>
          </w:divBdr>
        </w:div>
        <w:div w:id="904726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238673">
      <w:bodyDiv w:val="1"/>
      <w:marLeft w:val="0"/>
      <w:marRight w:val="0"/>
      <w:marTop w:val="0"/>
      <w:marBottom w:val="0"/>
      <w:divBdr>
        <w:top w:val="none" w:sz="0" w:space="0" w:color="auto"/>
        <w:left w:val="none" w:sz="0" w:space="0" w:color="auto"/>
        <w:bottom w:val="none" w:sz="0" w:space="0" w:color="auto"/>
        <w:right w:val="none" w:sz="0" w:space="0" w:color="auto"/>
      </w:divBdr>
    </w:div>
    <w:div w:id="21352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227B-2075-AF49-AEF9-04E2AB62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5337</Words>
  <Characters>32027</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dudzik</dc:creator>
  <cp:keywords/>
  <dc:description/>
  <cp:lastModifiedBy>leszek dudzik</cp:lastModifiedBy>
  <cp:revision>3</cp:revision>
  <dcterms:created xsi:type="dcterms:W3CDTF">2025-05-26T16:53:00Z</dcterms:created>
  <dcterms:modified xsi:type="dcterms:W3CDTF">2025-05-26T17:07:00Z</dcterms:modified>
</cp:coreProperties>
</file>