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F2104" w14:textId="69D6BA68" w:rsidR="002340D4" w:rsidRPr="003E6462" w:rsidRDefault="00A33602" w:rsidP="00C3634D">
      <w:pPr>
        <w:pStyle w:val="Standard"/>
        <w:spacing w:after="120" w:line="276" w:lineRule="auto"/>
        <w:jc w:val="right"/>
        <w:rPr>
          <w:rStyle w:val="fontstyle01"/>
          <w:rFonts w:ascii="Arial" w:hAnsi="Arial"/>
          <w:b w:val="0"/>
          <w:bCs w:val="0"/>
          <w:color w:val="000000" w:themeColor="text1"/>
        </w:rPr>
      </w:pPr>
      <w:r>
        <w:rPr>
          <w:rStyle w:val="fontstyle01"/>
          <w:rFonts w:ascii="Arial" w:hAnsi="Arial"/>
          <w:b w:val="0"/>
          <w:bCs w:val="0"/>
          <w:color w:val="000000" w:themeColor="text1"/>
        </w:rPr>
        <w:t>Zator</w:t>
      </w:r>
      <w:r w:rsidR="00124EB1" w:rsidRPr="003E6462">
        <w:rPr>
          <w:rStyle w:val="fontstyle01"/>
          <w:rFonts w:ascii="Arial" w:hAnsi="Arial"/>
          <w:b w:val="0"/>
          <w:bCs w:val="0"/>
          <w:color w:val="000000" w:themeColor="text1"/>
        </w:rPr>
        <w:t>,</w:t>
      </w:r>
      <w:r w:rsidR="00E813BF" w:rsidRPr="003E6462">
        <w:rPr>
          <w:rStyle w:val="fontstyle01"/>
          <w:rFonts w:ascii="Arial" w:hAnsi="Arial"/>
          <w:b w:val="0"/>
          <w:bCs w:val="0"/>
          <w:color w:val="000000" w:themeColor="text1"/>
        </w:rPr>
        <w:t xml:space="preserve"> </w:t>
      </w:r>
      <w:r w:rsidR="00E813BF" w:rsidRPr="00FC7A7E">
        <w:rPr>
          <w:rStyle w:val="fontstyle01"/>
          <w:rFonts w:ascii="Arial" w:hAnsi="Arial"/>
          <w:b w:val="0"/>
          <w:bCs w:val="0"/>
          <w:color w:val="000000" w:themeColor="text1"/>
        </w:rPr>
        <w:t>dnia</w:t>
      </w:r>
      <w:r w:rsidR="00FD2165" w:rsidRPr="00FC7A7E">
        <w:rPr>
          <w:rStyle w:val="fontstyle01"/>
          <w:rFonts w:ascii="Arial" w:hAnsi="Arial"/>
          <w:b w:val="0"/>
          <w:bCs w:val="0"/>
          <w:color w:val="000000" w:themeColor="text1"/>
        </w:rPr>
        <w:t xml:space="preserve"> </w:t>
      </w:r>
      <w:r w:rsidR="009514C8">
        <w:rPr>
          <w:rStyle w:val="fontstyle01"/>
          <w:rFonts w:ascii="Arial" w:hAnsi="Arial"/>
          <w:b w:val="0"/>
          <w:bCs w:val="0"/>
          <w:color w:val="000000" w:themeColor="text1"/>
        </w:rPr>
        <w:t>25</w:t>
      </w:r>
      <w:r w:rsidR="00C3634D" w:rsidRPr="00FC7A7E">
        <w:rPr>
          <w:rStyle w:val="fontstyle01"/>
          <w:rFonts w:ascii="Arial" w:hAnsi="Arial"/>
          <w:b w:val="0"/>
          <w:bCs w:val="0"/>
          <w:color w:val="000000" w:themeColor="text1"/>
        </w:rPr>
        <w:t xml:space="preserve"> </w:t>
      </w:r>
      <w:r w:rsidR="009514C8">
        <w:rPr>
          <w:rStyle w:val="fontstyle01"/>
          <w:rFonts w:ascii="Arial" w:hAnsi="Arial"/>
          <w:b w:val="0"/>
          <w:bCs w:val="0"/>
          <w:color w:val="000000" w:themeColor="text1"/>
        </w:rPr>
        <w:t>maja</w:t>
      </w:r>
      <w:r w:rsidR="00D672BD" w:rsidRPr="00FC7A7E">
        <w:rPr>
          <w:rStyle w:val="fontstyle01"/>
          <w:rFonts w:ascii="Arial" w:hAnsi="Arial"/>
          <w:b w:val="0"/>
          <w:bCs w:val="0"/>
          <w:color w:val="000000" w:themeColor="text1"/>
        </w:rPr>
        <w:t xml:space="preserve"> </w:t>
      </w:r>
      <w:r w:rsidR="00BB38F4" w:rsidRPr="00FC7A7E">
        <w:rPr>
          <w:rStyle w:val="fontstyle01"/>
          <w:rFonts w:ascii="Arial" w:hAnsi="Arial"/>
          <w:b w:val="0"/>
          <w:bCs w:val="0"/>
          <w:color w:val="000000" w:themeColor="text1"/>
        </w:rPr>
        <w:t>202</w:t>
      </w:r>
      <w:r w:rsidR="009514C8">
        <w:rPr>
          <w:rStyle w:val="fontstyle01"/>
          <w:rFonts w:ascii="Arial" w:hAnsi="Arial"/>
          <w:b w:val="0"/>
          <w:bCs w:val="0"/>
          <w:color w:val="000000" w:themeColor="text1"/>
        </w:rPr>
        <w:t>5</w:t>
      </w:r>
      <w:r w:rsidR="00FD2165" w:rsidRPr="00FC7A7E">
        <w:rPr>
          <w:rStyle w:val="fontstyle01"/>
          <w:rFonts w:ascii="Arial" w:hAnsi="Arial"/>
          <w:b w:val="0"/>
          <w:bCs w:val="0"/>
          <w:color w:val="000000" w:themeColor="text1"/>
        </w:rPr>
        <w:t xml:space="preserve"> r.</w:t>
      </w:r>
    </w:p>
    <w:p w14:paraId="50760910" w14:textId="1EB1DA95" w:rsidR="00FE4D2B" w:rsidRPr="006814C1" w:rsidRDefault="00E003AE" w:rsidP="003E6462">
      <w:pPr>
        <w:pStyle w:val="Standard"/>
        <w:spacing w:after="120" w:line="276" w:lineRule="auto"/>
        <w:jc w:val="center"/>
        <w:rPr>
          <w:rFonts w:ascii="Arial" w:hAnsi="Arial"/>
          <w:color w:val="000000" w:themeColor="text1"/>
          <w:sz w:val="40"/>
          <w:szCs w:val="40"/>
        </w:rPr>
      </w:pPr>
      <w:r w:rsidRPr="006814C1">
        <w:rPr>
          <w:rStyle w:val="fontstyle01"/>
          <w:rFonts w:ascii="Arial" w:hAnsi="Arial"/>
          <w:color w:val="000000" w:themeColor="text1"/>
          <w:sz w:val="40"/>
          <w:szCs w:val="40"/>
        </w:rPr>
        <w:t>ZAPYTANIE OFERTOWE</w:t>
      </w:r>
    </w:p>
    <w:p w14:paraId="5B4681A7" w14:textId="50B1D3ED" w:rsidR="00FE4D2B" w:rsidRPr="006814C1" w:rsidRDefault="00E35DE3" w:rsidP="003E6462">
      <w:pPr>
        <w:pStyle w:val="Standard"/>
        <w:spacing w:after="120" w:line="276" w:lineRule="auto"/>
        <w:jc w:val="center"/>
        <w:rPr>
          <w:rStyle w:val="fontstyle01"/>
          <w:rFonts w:ascii="Arial" w:hAnsi="Arial"/>
          <w:color w:val="000000" w:themeColor="text1"/>
          <w:sz w:val="40"/>
          <w:szCs w:val="40"/>
        </w:rPr>
      </w:pPr>
      <w:bookmarkStart w:id="0" w:name="_Hlk93150826"/>
      <w:r w:rsidRPr="006814C1">
        <w:rPr>
          <w:rStyle w:val="fontstyle01"/>
          <w:rFonts w:ascii="Arial" w:hAnsi="Arial"/>
          <w:color w:val="000000" w:themeColor="text1"/>
          <w:sz w:val="40"/>
          <w:szCs w:val="40"/>
        </w:rPr>
        <w:t>1/FEMP/8.7/</w:t>
      </w:r>
      <w:r w:rsidR="00AE14BD">
        <w:rPr>
          <w:rStyle w:val="fontstyle01"/>
          <w:rFonts w:ascii="Arial" w:hAnsi="Arial"/>
          <w:color w:val="000000" w:themeColor="text1"/>
          <w:sz w:val="40"/>
          <w:szCs w:val="40"/>
        </w:rPr>
        <w:t>20</w:t>
      </w:r>
      <w:r w:rsidR="005F1559">
        <w:rPr>
          <w:rStyle w:val="fontstyle01"/>
          <w:rFonts w:ascii="Arial" w:hAnsi="Arial"/>
          <w:color w:val="000000" w:themeColor="text1"/>
          <w:sz w:val="40"/>
          <w:szCs w:val="40"/>
        </w:rPr>
        <w:t>9</w:t>
      </w:r>
      <w:r w:rsidRPr="006814C1">
        <w:rPr>
          <w:rStyle w:val="fontstyle01"/>
          <w:rFonts w:ascii="Arial" w:hAnsi="Arial"/>
          <w:color w:val="000000" w:themeColor="text1"/>
          <w:sz w:val="40"/>
          <w:szCs w:val="40"/>
        </w:rPr>
        <w:t>/23</w:t>
      </w:r>
    </w:p>
    <w:bookmarkEnd w:id="0"/>
    <w:p w14:paraId="409F2FF5" w14:textId="7153226C" w:rsidR="00FE4D2B" w:rsidRPr="006814C1" w:rsidRDefault="00B536A1" w:rsidP="003E6462">
      <w:pPr>
        <w:pStyle w:val="Standard"/>
        <w:spacing w:after="120" w:line="276" w:lineRule="auto"/>
        <w:jc w:val="center"/>
        <w:rPr>
          <w:rStyle w:val="fontstyle01"/>
          <w:rFonts w:ascii="Arial" w:hAnsi="Arial"/>
          <w:color w:val="000000" w:themeColor="text1"/>
          <w:sz w:val="40"/>
          <w:szCs w:val="40"/>
        </w:rPr>
      </w:pPr>
      <w:r w:rsidRPr="006814C1">
        <w:rPr>
          <w:rStyle w:val="fontstyle01"/>
          <w:rFonts w:ascii="Arial" w:hAnsi="Arial"/>
          <w:color w:val="000000" w:themeColor="text1"/>
          <w:sz w:val="40"/>
          <w:szCs w:val="40"/>
        </w:rPr>
        <w:t>Nabycie środków trwałych</w:t>
      </w:r>
      <w:r w:rsidR="00124EB1" w:rsidRPr="006814C1">
        <w:rPr>
          <w:rStyle w:val="fontstyle01"/>
          <w:rFonts w:ascii="Arial" w:hAnsi="Arial"/>
          <w:color w:val="000000" w:themeColor="text1"/>
          <w:sz w:val="40"/>
          <w:szCs w:val="40"/>
        </w:rPr>
        <w:t xml:space="preserve"> do </w:t>
      </w:r>
      <w:r w:rsidR="005F1559">
        <w:rPr>
          <w:rStyle w:val="fontstyle01"/>
          <w:rFonts w:ascii="Arial" w:hAnsi="Arial"/>
          <w:color w:val="000000" w:themeColor="text1"/>
          <w:sz w:val="40"/>
          <w:szCs w:val="40"/>
        </w:rPr>
        <w:t>browaru</w:t>
      </w:r>
    </w:p>
    <w:p w14:paraId="0B8DCBE1" w14:textId="022A52DE" w:rsidR="003E6462" w:rsidRPr="00FC7A7E" w:rsidRDefault="00422C65" w:rsidP="00FC7A7E">
      <w:pPr>
        <w:pStyle w:val="Standard"/>
        <w:spacing w:after="120" w:line="276" w:lineRule="auto"/>
        <w:jc w:val="center"/>
        <w:rPr>
          <w:rFonts w:ascii="Arial" w:hAnsi="Arial"/>
          <w:b/>
          <w:bCs/>
          <w:color w:val="000000" w:themeColor="text1"/>
          <w:sz w:val="40"/>
          <w:szCs w:val="40"/>
        </w:rPr>
      </w:pPr>
      <w:r w:rsidRPr="006814C1">
        <w:rPr>
          <w:rStyle w:val="fontstyle01"/>
          <w:rFonts w:ascii="Arial" w:hAnsi="Arial"/>
          <w:color w:val="000000" w:themeColor="text1"/>
          <w:sz w:val="40"/>
          <w:szCs w:val="40"/>
        </w:rPr>
        <w:t>(dopuszczalne oferty częściowe)</w:t>
      </w:r>
      <w:r w:rsidR="003E6462">
        <w:br w:type="page"/>
      </w:r>
    </w:p>
    <w:p w14:paraId="11150CD2" w14:textId="149AA3E2" w:rsidR="00FE4D2B" w:rsidRPr="003E6462" w:rsidRDefault="00E003AE" w:rsidP="007A34CC">
      <w:pPr>
        <w:pStyle w:val="Nagwek1"/>
        <w:numPr>
          <w:ilvl w:val="0"/>
          <w:numId w:val="41"/>
        </w:numPr>
      </w:pPr>
      <w:r w:rsidRPr="003E6462">
        <w:lastRenderedPageBreak/>
        <w:t>INFORMACJE OGÓLNE</w:t>
      </w:r>
    </w:p>
    <w:p w14:paraId="6F997C26" w14:textId="1B324C33" w:rsidR="00FE4D2B" w:rsidRPr="003E6462" w:rsidRDefault="00E003AE" w:rsidP="003E6462">
      <w:pPr>
        <w:pStyle w:val="Standard"/>
        <w:numPr>
          <w:ilvl w:val="0"/>
          <w:numId w:val="26"/>
        </w:numPr>
        <w:spacing w:after="120" w:line="276" w:lineRule="auto"/>
        <w:ind w:left="426" w:hanging="426"/>
        <w:rPr>
          <w:rFonts w:ascii="Arial" w:hAnsi="Arial"/>
          <w:color w:val="000000" w:themeColor="text1"/>
        </w:rPr>
      </w:pPr>
      <w:bookmarkStart w:id="1" w:name="_Hlk93684645"/>
      <w:r w:rsidRPr="003E6462">
        <w:rPr>
          <w:rFonts w:ascii="Arial" w:hAnsi="Arial"/>
          <w:color w:val="000000" w:themeColor="text1"/>
        </w:rPr>
        <w:t xml:space="preserve">Zamówienie jest </w:t>
      </w:r>
      <w:r w:rsidR="00911FDA" w:rsidRPr="003E6462">
        <w:rPr>
          <w:rFonts w:ascii="Arial" w:hAnsi="Arial"/>
          <w:color w:val="000000" w:themeColor="text1"/>
        </w:rPr>
        <w:t xml:space="preserve">związane z Programem: </w:t>
      </w:r>
      <w:r w:rsidR="00E35DE3" w:rsidRPr="003E6462">
        <w:rPr>
          <w:rFonts w:ascii="Arial" w:hAnsi="Arial"/>
          <w:color w:val="000000" w:themeColor="text1"/>
        </w:rPr>
        <w:t xml:space="preserve">Fundusze </w:t>
      </w:r>
      <w:r w:rsidR="00217A5E" w:rsidRPr="003E6462">
        <w:rPr>
          <w:rFonts w:ascii="Arial" w:hAnsi="Arial"/>
          <w:color w:val="000000" w:themeColor="text1"/>
        </w:rPr>
        <w:t>E</w:t>
      </w:r>
      <w:r w:rsidR="00E35DE3" w:rsidRPr="003E6462">
        <w:rPr>
          <w:rFonts w:ascii="Arial" w:hAnsi="Arial"/>
          <w:color w:val="000000" w:themeColor="text1"/>
        </w:rPr>
        <w:t xml:space="preserve">uropejskie </w:t>
      </w:r>
      <w:r w:rsidR="006C1CC5">
        <w:rPr>
          <w:rFonts w:ascii="Arial" w:hAnsi="Arial"/>
          <w:color w:val="000000" w:themeColor="text1"/>
        </w:rPr>
        <w:t xml:space="preserve">dla Małopolski, </w:t>
      </w:r>
      <w:r w:rsidR="006C1CC5" w:rsidRPr="006C1CC5">
        <w:rPr>
          <w:rFonts w:ascii="Arial" w:hAnsi="Arial"/>
          <w:color w:val="000000" w:themeColor="text1"/>
        </w:rPr>
        <w:t>Działanie 8.7. Rozwój firm wspierający sprawiedliwą transformację, typ projektu A. Inwestycje rozwojowe prowadzące do zmiany profilu działalności firm lub do tworzenia nowych miejsc pracy</w:t>
      </w:r>
      <w:r w:rsidR="00BB38F4" w:rsidRPr="003E6462">
        <w:rPr>
          <w:rFonts w:ascii="Arial" w:hAnsi="Arial"/>
          <w:color w:val="000000"/>
        </w:rPr>
        <w:t xml:space="preserve">. W ramach ww. działania Zamawiający realizuje projekt nr </w:t>
      </w:r>
      <w:r w:rsidR="00CF3DE2" w:rsidRPr="00CF3DE2">
        <w:rPr>
          <w:rFonts w:ascii="Arial" w:hAnsi="Arial"/>
          <w:color w:val="000000"/>
        </w:rPr>
        <w:t>FEMP.08.07-IP.01-020</w:t>
      </w:r>
      <w:r w:rsidR="005F1559">
        <w:rPr>
          <w:rFonts w:ascii="Arial" w:hAnsi="Arial"/>
          <w:color w:val="000000"/>
        </w:rPr>
        <w:t>9</w:t>
      </w:r>
      <w:r w:rsidR="00CF3DE2" w:rsidRPr="00CF3DE2">
        <w:rPr>
          <w:rFonts w:ascii="Arial" w:hAnsi="Arial"/>
          <w:color w:val="000000"/>
        </w:rPr>
        <w:t>/23</w:t>
      </w:r>
      <w:r w:rsidR="00CF3DE2">
        <w:rPr>
          <w:rFonts w:ascii="Arial" w:hAnsi="Arial"/>
          <w:color w:val="000000"/>
        </w:rPr>
        <w:t xml:space="preserve"> </w:t>
      </w:r>
      <w:r w:rsidR="00BB38F4" w:rsidRPr="003E6462">
        <w:rPr>
          <w:rFonts w:ascii="Arial" w:hAnsi="Arial"/>
          <w:color w:val="000000"/>
        </w:rPr>
        <w:t>pn.”</w:t>
      </w:r>
      <w:r w:rsidR="00BB38F4" w:rsidRPr="003E6462">
        <w:rPr>
          <w:rFonts w:ascii="Arial" w:hAnsi="Arial"/>
        </w:rPr>
        <w:t xml:space="preserve"> </w:t>
      </w:r>
      <w:r w:rsidR="005F1559" w:rsidRPr="005F1559">
        <w:rPr>
          <w:rFonts w:ascii="Arial" w:hAnsi="Arial"/>
          <w:color w:val="000000"/>
        </w:rPr>
        <w:t>Rozwój firmy poprzez wdrożenie nowych usług zamawiania piwa</w:t>
      </w:r>
      <w:r w:rsidR="00BB38F4" w:rsidRPr="003E6462">
        <w:rPr>
          <w:rFonts w:ascii="Arial" w:hAnsi="Arial"/>
          <w:color w:val="000000"/>
        </w:rPr>
        <w:t>”</w:t>
      </w:r>
      <w:r w:rsidR="00E5077E" w:rsidRPr="003E6462">
        <w:rPr>
          <w:rFonts w:ascii="Arial" w:hAnsi="Arial"/>
          <w:color w:val="000000"/>
        </w:rPr>
        <w:t>.</w:t>
      </w:r>
    </w:p>
    <w:p w14:paraId="2B4A82C1" w14:textId="1DB3E042" w:rsidR="00911FDA" w:rsidRPr="003E6462" w:rsidRDefault="00911FDA" w:rsidP="003E6462">
      <w:pPr>
        <w:pStyle w:val="Standard"/>
        <w:numPr>
          <w:ilvl w:val="0"/>
          <w:numId w:val="26"/>
        </w:numPr>
        <w:spacing w:after="120" w:line="276" w:lineRule="auto"/>
        <w:ind w:left="426" w:hanging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 xml:space="preserve">Zapytanie ofertowe zostało opracowane na podstawie Wytycznych </w:t>
      </w:r>
      <w:r w:rsidR="003E13D5" w:rsidRPr="003E6462">
        <w:rPr>
          <w:rFonts w:ascii="Arial" w:hAnsi="Arial"/>
          <w:color w:val="000000" w:themeColor="text1"/>
        </w:rPr>
        <w:t>dotyc</w:t>
      </w:r>
      <w:r w:rsidR="00394DD5" w:rsidRPr="003E6462">
        <w:rPr>
          <w:rFonts w:ascii="Arial" w:hAnsi="Arial"/>
          <w:color w:val="000000" w:themeColor="text1"/>
        </w:rPr>
        <w:t>z</w:t>
      </w:r>
      <w:r w:rsidR="003E13D5" w:rsidRPr="003E6462">
        <w:rPr>
          <w:rFonts w:ascii="Arial" w:hAnsi="Arial"/>
          <w:color w:val="000000" w:themeColor="text1"/>
        </w:rPr>
        <w:t>ących</w:t>
      </w:r>
      <w:r w:rsidRPr="003E6462">
        <w:rPr>
          <w:rFonts w:ascii="Arial" w:hAnsi="Arial"/>
          <w:color w:val="000000" w:themeColor="text1"/>
        </w:rPr>
        <w:t xml:space="preserve"> kwalifikowalności wydatków na lata 2021-2027</w:t>
      </w:r>
      <w:r w:rsidR="002C2CCF" w:rsidRPr="003E6462">
        <w:rPr>
          <w:rFonts w:ascii="Arial" w:hAnsi="Arial"/>
          <w:color w:val="000000" w:themeColor="text1"/>
        </w:rPr>
        <w:t xml:space="preserve"> (dalej „Wytyczne”)</w:t>
      </w:r>
      <w:r w:rsidR="00B536A1" w:rsidRPr="003E6462">
        <w:rPr>
          <w:rFonts w:ascii="Arial" w:hAnsi="Arial"/>
          <w:color w:val="000000" w:themeColor="text1"/>
        </w:rPr>
        <w:t>.</w:t>
      </w:r>
    </w:p>
    <w:bookmarkEnd w:id="1"/>
    <w:p w14:paraId="2935BCCA" w14:textId="45BD2288" w:rsidR="00FE4D2B" w:rsidRPr="003E6462" w:rsidRDefault="00E003AE" w:rsidP="003E6462">
      <w:pPr>
        <w:pStyle w:val="Standard"/>
        <w:numPr>
          <w:ilvl w:val="0"/>
          <w:numId w:val="26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Dane Zamawiającego</w:t>
      </w:r>
      <w:r w:rsidR="00777CC4" w:rsidRPr="003E6462">
        <w:rPr>
          <w:rFonts w:ascii="Arial" w:hAnsi="Arial"/>
          <w:color w:val="000000" w:themeColor="text1"/>
        </w:rPr>
        <w:t>:</w:t>
      </w:r>
    </w:p>
    <w:tbl>
      <w:tblPr>
        <w:tblW w:w="9497" w:type="dxa"/>
        <w:tblInd w:w="13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3"/>
        <w:gridCol w:w="4904"/>
      </w:tblGrid>
      <w:tr w:rsidR="006C1CC5" w:rsidRPr="003E6462" w14:paraId="08B9E2DB" w14:textId="77777777" w:rsidTr="007465C0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9EA5D" w14:textId="621BE5BB" w:rsidR="006C1CC5" w:rsidRPr="003E6462" w:rsidRDefault="006C1CC5" w:rsidP="003E6462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</w:pPr>
            <w:r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  <w:t>Typ danych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0BDB1" w14:textId="11B5DE55" w:rsidR="006C1CC5" w:rsidRPr="003E6462" w:rsidRDefault="006C1CC5" w:rsidP="003E6462">
            <w:pPr>
              <w:pStyle w:val="Standard"/>
              <w:spacing w:line="276" w:lineRule="auto"/>
              <w:rPr>
                <w:rFonts w:ascii="Arial" w:eastAsia="Calibri" w:hAnsi="Arial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="Arial" w:eastAsia="Calibri" w:hAnsi="Arial"/>
                <w:color w:val="000000" w:themeColor="text1"/>
                <w:kern w:val="0"/>
                <w:lang w:eastAsia="en-US" w:bidi="ar-SA"/>
              </w:rPr>
              <w:t>Dane Zamawiającego</w:t>
            </w:r>
          </w:p>
        </w:tc>
      </w:tr>
      <w:tr w:rsidR="00BB38F4" w:rsidRPr="003E6462" w14:paraId="04F733AF" w14:textId="77777777" w:rsidTr="007465C0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2CD0E" w14:textId="77777777" w:rsidR="00BB38F4" w:rsidRPr="003E6462" w:rsidRDefault="00BB38F4" w:rsidP="003E6462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E6462"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  <w:t>Nazwa Zamawiającego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15A05" w14:textId="52799DFF" w:rsidR="00BB38F4" w:rsidRPr="003E6462" w:rsidRDefault="00FA02FE" w:rsidP="003E6462">
            <w:pPr>
              <w:pStyle w:val="Standard"/>
              <w:spacing w:line="276" w:lineRule="auto"/>
              <w:rPr>
                <w:rFonts w:ascii="Arial" w:eastAsia="Calibri" w:hAnsi="Arial"/>
                <w:color w:val="000000" w:themeColor="text1"/>
                <w:kern w:val="0"/>
                <w:lang w:eastAsia="en-US" w:bidi="ar-SA"/>
              </w:rPr>
            </w:pPr>
            <w:proofErr w:type="spellStart"/>
            <w:r>
              <w:rPr>
                <w:rFonts w:ascii="Arial" w:eastAsia="Calibri" w:hAnsi="Arial"/>
                <w:color w:val="000000" w:themeColor="text1"/>
                <w:kern w:val="0"/>
                <w:lang w:eastAsia="en-US" w:bidi="ar-SA"/>
              </w:rPr>
              <w:t>Bromarket</w:t>
            </w:r>
            <w:proofErr w:type="spellEnd"/>
            <w:r>
              <w:rPr>
                <w:rFonts w:ascii="Arial" w:eastAsia="Calibri" w:hAnsi="Arial"/>
                <w:color w:val="000000" w:themeColor="text1"/>
                <w:kern w:val="0"/>
                <w:lang w:eastAsia="en-US" w:bidi="ar-SA"/>
              </w:rPr>
              <w:t xml:space="preserve"> Sp. z o.o.</w:t>
            </w:r>
          </w:p>
        </w:tc>
      </w:tr>
      <w:tr w:rsidR="003E6462" w:rsidRPr="003E6462" w14:paraId="6D9C74C6" w14:textId="77777777" w:rsidTr="003E6462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D9EC5" w14:textId="77777777" w:rsidR="003E6462" w:rsidRPr="003E6462" w:rsidRDefault="003E6462" w:rsidP="003E6462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E6462"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  <w:t>Kraj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0B4FF" w14:textId="0B718DC6" w:rsidR="003E6462" w:rsidRPr="003E6462" w:rsidRDefault="003E6462" w:rsidP="003E6462">
            <w:pPr>
              <w:pStyle w:val="Standard"/>
              <w:spacing w:line="276" w:lineRule="auto"/>
              <w:rPr>
                <w:rFonts w:ascii="Arial" w:eastAsia="Calibri" w:hAnsi="Arial"/>
                <w:color w:val="000000" w:themeColor="text1"/>
                <w:kern w:val="0"/>
                <w:lang w:eastAsia="en-US" w:bidi="ar-SA"/>
              </w:rPr>
            </w:pPr>
            <w:r w:rsidRPr="003E6462">
              <w:rPr>
                <w:rFonts w:ascii="Arial" w:eastAsia="Calibri" w:hAnsi="Arial"/>
                <w:kern w:val="0"/>
                <w:lang w:eastAsia="en-US" w:bidi="ar-SA"/>
              </w:rPr>
              <w:t>Polska</w:t>
            </w:r>
          </w:p>
        </w:tc>
      </w:tr>
      <w:tr w:rsidR="003E6462" w:rsidRPr="003E6462" w14:paraId="433CAD8F" w14:textId="77777777" w:rsidTr="003E6462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9BA60" w14:textId="77777777" w:rsidR="003E6462" w:rsidRPr="003E6462" w:rsidRDefault="003E6462" w:rsidP="003E6462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E6462"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  <w:t>Województwo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FD288" w14:textId="45EA55D4" w:rsidR="003E6462" w:rsidRPr="003E6462" w:rsidRDefault="003E6462" w:rsidP="003E6462">
            <w:pPr>
              <w:pStyle w:val="Standard"/>
              <w:spacing w:line="276" w:lineRule="auto"/>
              <w:rPr>
                <w:rFonts w:ascii="Arial" w:eastAsia="Calibri" w:hAnsi="Arial"/>
                <w:color w:val="000000" w:themeColor="text1"/>
                <w:kern w:val="0"/>
                <w:lang w:eastAsia="en-US" w:bidi="ar-SA"/>
              </w:rPr>
            </w:pPr>
            <w:r w:rsidRPr="003E6462">
              <w:rPr>
                <w:rFonts w:ascii="Arial" w:eastAsia="Calibri" w:hAnsi="Arial"/>
                <w:kern w:val="0"/>
                <w:lang w:eastAsia="en-US" w:bidi="ar-SA"/>
              </w:rPr>
              <w:t>Małopolskie</w:t>
            </w:r>
          </w:p>
        </w:tc>
      </w:tr>
      <w:tr w:rsidR="003E6462" w:rsidRPr="003E6462" w14:paraId="7F0A5CDA" w14:textId="77777777" w:rsidTr="003E6462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71763" w14:textId="77777777" w:rsidR="003E6462" w:rsidRPr="003E6462" w:rsidRDefault="003E6462" w:rsidP="003E6462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E6462"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  <w:t>Powiat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904D0" w14:textId="37BAF55F" w:rsidR="003E6462" w:rsidRPr="003E6462" w:rsidRDefault="00306E13" w:rsidP="003E6462">
            <w:pPr>
              <w:pStyle w:val="Standard"/>
              <w:spacing w:line="276" w:lineRule="auto"/>
              <w:rPr>
                <w:rFonts w:ascii="Arial" w:eastAsia="Calibri" w:hAnsi="Arial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lang w:eastAsia="en-US" w:bidi="ar-SA"/>
              </w:rPr>
              <w:t>Oświęcimski</w:t>
            </w:r>
          </w:p>
        </w:tc>
      </w:tr>
      <w:tr w:rsidR="003E6462" w:rsidRPr="003E6462" w14:paraId="27FFBF18" w14:textId="77777777" w:rsidTr="003E6462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C517A" w14:textId="30512C9C" w:rsidR="003E6462" w:rsidRPr="003E6462" w:rsidRDefault="003E6462" w:rsidP="003E6462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E6462"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  <w:t>Gmina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E953A" w14:textId="54DA5A69" w:rsidR="003E6462" w:rsidRPr="003E6462" w:rsidRDefault="00306E13" w:rsidP="003E6462">
            <w:pPr>
              <w:pStyle w:val="Standard"/>
              <w:spacing w:line="276" w:lineRule="auto"/>
              <w:rPr>
                <w:rFonts w:ascii="Arial" w:eastAsia="Calibri" w:hAnsi="Arial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lang w:eastAsia="en-US" w:bidi="ar-SA"/>
              </w:rPr>
              <w:t>Zator</w:t>
            </w:r>
          </w:p>
        </w:tc>
      </w:tr>
      <w:tr w:rsidR="003E6462" w:rsidRPr="003E6462" w14:paraId="13FE1597" w14:textId="77777777" w:rsidTr="003E6462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14FB3" w14:textId="77777777" w:rsidR="003E6462" w:rsidRPr="003E6462" w:rsidRDefault="003E6462" w:rsidP="003E6462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E6462"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  <w:t>Miejscowość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B3CF3" w14:textId="143C74B7" w:rsidR="003E6462" w:rsidRPr="003E6462" w:rsidRDefault="00306E13" w:rsidP="003E6462">
            <w:pPr>
              <w:pStyle w:val="Standard"/>
              <w:spacing w:line="276" w:lineRule="auto"/>
              <w:rPr>
                <w:rFonts w:ascii="Arial" w:eastAsia="Calibri" w:hAnsi="Arial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lang w:eastAsia="en-US" w:bidi="ar-SA"/>
              </w:rPr>
              <w:t>Zator</w:t>
            </w:r>
          </w:p>
        </w:tc>
      </w:tr>
      <w:tr w:rsidR="003E6462" w:rsidRPr="003E6462" w14:paraId="71D8F320" w14:textId="77777777" w:rsidTr="003E6462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B8C73" w14:textId="0A08C6A9" w:rsidR="003E6462" w:rsidRPr="003E6462" w:rsidRDefault="003E6462" w:rsidP="003E6462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E6462"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  <w:t>Ulica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7DAFD" w14:textId="6C49DC2F" w:rsidR="003E6462" w:rsidRPr="003E6462" w:rsidRDefault="00306E13" w:rsidP="003E6462">
            <w:pPr>
              <w:pStyle w:val="Standard"/>
              <w:spacing w:line="276" w:lineRule="auto"/>
              <w:rPr>
                <w:rFonts w:ascii="Arial" w:eastAsia="Calibri" w:hAnsi="Arial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lang w:eastAsia="en-US" w:bidi="ar-SA"/>
              </w:rPr>
              <w:t xml:space="preserve">Stanisława </w:t>
            </w:r>
            <w:proofErr w:type="spellStart"/>
            <w:r>
              <w:rPr>
                <w:rFonts w:ascii="Arial" w:eastAsia="Calibri" w:hAnsi="Arial"/>
                <w:kern w:val="0"/>
                <w:lang w:eastAsia="en-US" w:bidi="ar-SA"/>
              </w:rPr>
              <w:t>Staszcia</w:t>
            </w:r>
            <w:proofErr w:type="spellEnd"/>
          </w:p>
        </w:tc>
      </w:tr>
      <w:tr w:rsidR="003E6462" w:rsidRPr="003E6462" w14:paraId="7B9E2892" w14:textId="77777777" w:rsidTr="003E6462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BC686" w14:textId="32FC54C9" w:rsidR="003E6462" w:rsidRPr="003E6462" w:rsidRDefault="003E6462" w:rsidP="003E6462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E6462"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  <w:t>Nr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BF120" w14:textId="49F00C6F" w:rsidR="003E6462" w:rsidRPr="003E6462" w:rsidRDefault="00306E13" w:rsidP="003E6462">
            <w:pPr>
              <w:pStyle w:val="Standard"/>
              <w:spacing w:line="276" w:lineRule="auto"/>
              <w:rPr>
                <w:rFonts w:ascii="Arial" w:eastAsia="Calibri" w:hAnsi="Arial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lang w:eastAsia="en-US" w:bidi="ar-SA"/>
              </w:rPr>
              <w:t>33</w:t>
            </w:r>
          </w:p>
        </w:tc>
      </w:tr>
      <w:tr w:rsidR="003E6462" w:rsidRPr="003E6462" w14:paraId="56CA09CB" w14:textId="77777777" w:rsidTr="003E6462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66DE4" w14:textId="77777777" w:rsidR="003E6462" w:rsidRPr="003E6462" w:rsidRDefault="003E6462" w:rsidP="003E6462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E6462"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  <w:t>Lok.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294FA" w14:textId="16DAB29F" w:rsidR="003E6462" w:rsidRPr="003E6462" w:rsidRDefault="0037200A" w:rsidP="003E6462">
            <w:pPr>
              <w:pStyle w:val="Standard"/>
              <w:spacing w:line="276" w:lineRule="auto"/>
              <w:rPr>
                <w:rFonts w:ascii="Arial" w:eastAsia="Calibri" w:hAnsi="Arial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="Arial" w:eastAsia="Calibri" w:hAnsi="Arial"/>
                <w:color w:val="000000" w:themeColor="text1"/>
                <w:kern w:val="0"/>
                <w:lang w:eastAsia="en-US" w:bidi="ar-SA"/>
              </w:rPr>
              <w:t>---</w:t>
            </w:r>
          </w:p>
        </w:tc>
      </w:tr>
      <w:tr w:rsidR="003E6462" w:rsidRPr="003E6462" w14:paraId="4A252F3E" w14:textId="77777777" w:rsidTr="003E6462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4906B" w14:textId="77777777" w:rsidR="003E6462" w:rsidRPr="003E6462" w:rsidRDefault="003E6462" w:rsidP="003E6462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E6462"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  <w:t>Kod pocztowy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53D7F" w14:textId="58180E71" w:rsidR="003E6462" w:rsidRPr="003E6462" w:rsidRDefault="00306E13" w:rsidP="003E6462">
            <w:pPr>
              <w:pStyle w:val="Standard"/>
              <w:spacing w:line="276" w:lineRule="auto"/>
              <w:rPr>
                <w:rFonts w:ascii="Arial" w:eastAsia="Calibri" w:hAnsi="Arial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lang w:eastAsia="en-US" w:bidi="ar-SA"/>
              </w:rPr>
              <w:t>32-640</w:t>
            </w:r>
          </w:p>
        </w:tc>
      </w:tr>
      <w:tr w:rsidR="003E6462" w:rsidRPr="003E6462" w14:paraId="67A059AB" w14:textId="77777777" w:rsidTr="003E6462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DD01D" w14:textId="59570E9C" w:rsidR="003E6462" w:rsidRPr="003E6462" w:rsidRDefault="003E6462" w:rsidP="003E6462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E6462"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  <w:t>Poczta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5CE84" w14:textId="44986702" w:rsidR="003E6462" w:rsidRPr="003E6462" w:rsidRDefault="00306E13" w:rsidP="003E6462">
            <w:pPr>
              <w:pStyle w:val="Standard"/>
              <w:spacing w:line="276" w:lineRule="auto"/>
              <w:rPr>
                <w:rFonts w:ascii="Arial" w:eastAsia="Calibri" w:hAnsi="Arial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lang w:eastAsia="en-US" w:bidi="ar-SA"/>
              </w:rPr>
              <w:t>Zator</w:t>
            </w:r>
          </w:p>
        </w:tc>
      </w:tr>
      <w:tr w:rsidR="00BB38F4" w:rsidRPr="003E6462" w14:paraId="4C61390D" w14:textId="77777777" w:rsidTr="007465C0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CEC69" w14:textId="77777777" w:rsidR="00BB38F4" w:rsidRPr="003E6462" w:rsidRDefault="00BB38F4" w:rsidP="003E6462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E6462"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  <w:t>NIP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63236" w14:textId="7D239ED3" w:rsidR="00BB38F4" w:rsidRPr="003E6462" w:rsidRDefault="00306E13" w:rsidP="00306E13">
            <w:pPr>
              <w:pStyle w:val="Standard"/>
              <w:tabs>
                <w:tab w:val="left" w:pos="1741"/>
              </w:tabs>
              <w:spacing w:line="276" w:lineRule="auto"/>
              <w:jc w:val="both"/>
              <w:rPr>
                <w:rFonts w:ascii="Arial" w:eastAsia="Calibri" w:hAnsi="Arial"/>
                <w:color w:val="000000" w:themeColor="text1"/>
                <w:kern w:val="0"/>
                <w:lang w:eastAsia="en-US" w:bidi="ar-SA"/>
              </w:rPr>
            </w:pPr>
            <w:r w:rsidRPr="00306E13">
              <w:rPr>
                <w:rFonts w:ascii="Arial" w:eastAsia="Calibri" w:hAnsi="Arial"/>
                <w:color w:val="000000" w:themeColor="text1"/>
                <w:kern w:val="0"/>
                <w:lang w:eastAsia="en-US" w:bidi="ar-SA"/>
              </w:rPr>
              <w:t>6832109176</w:t>
            </w:r>
          </w:p>
        </w:tc>
      </w:tr>
      <w:tr w:rsidR="00BB38F4" w:rsidRPr="003E6462" w14:paraId="65B4ECFA" w14:textId="77777777" w:rsidTr="007465C0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69618" w14:textId="77777777" w:rsidR="00BB38F4" w:rsidRPr="003E6462" w:rsidRDefault="00BB38F4" w:rsidP="003E6462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E6462"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  <w:t>REGON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8DF8C" w14:textId="35C664C0" w:rsidR="00BB38F4" w:rsidRPr="003E6462" w:rsidRDefault="00306E13" w:rsidP="003E6462">
            <w:pPr>
              <w:pStyle w:val="Standard"/>
              <w:spacing w:line="276" w:lineRule="auto"/>
              <w:rPr>
                <w:rFonts w:ascii="Arial" w:eastAsia="Calibri" w:hAnsi="Arial"/>
                <w:color w:val="000000" w:themeColor="text1"/>
                <w:kern w:val="0"/>
                <w:lang w:eastAsia="en-US" w:bidi="ar-SA"/>
              </w:rPr>
            </w:pPr>
            <w:r w:rsidRPr="00306E13">
              <w:rPr>
                <w:rFonts w:ascii="Arial" w:eastAsia="Calibri" w:hAnsi="Arial"/>
                <w:color w:val="000000" w:themeColor="text1"/>
                <w:kern w:val="0"/>
                <w:lang w:eastAsia="en-US" w:bidi="ar-SA"/>
              </w:rPr>
              <w:t>385973218</w:t>
            </w:r>
          </w:p>
        </w:tc>
      </w:tr>
      <w:tr w:rsidR="00BB38F4" w:rsidRPr="003E6462" w14:paraId="5EB1AD92" w14:textId="77777777" w:rsidTr="007465C0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41B0B" w14:textId="77777777" w:rsidR="00BB38F4" w:rsidRPr="003E6462" w:rsidRDefault="00BB38F4" w:rsidP="003E6462">
            <w:pPr>
              <w:pStyle w:val="Standard"/>
              <w:spacing w:line="276" w:lineRule="auto"/>
              <w:rPr>
                <w:rFonts w:ascii="Arial" w:hAnsi="Arial"/>
                <w:color w:val="000000" w:themeColor="text1"/>
              </w:rPr>
            </w:pPr>
            <w:r w:rsidRPr="003E6462"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  <w:t>S</w:t>
            </w:r>
            <w:r w:rsidRPr="003E6462">
              <w:rPr>
                <w:rFonts w:ascii="Arial" w:hAnsi="Arial"/>
                <w:b/>
                <w:bCs/>
                <w:color w:val="000000" w:themeColor="text1"/>
              </w:rPr>
              <w:t>trona internetowa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E683C" w14:textId="40045C35" w:rsidR="00BB38F4" w:rsidRPr="003E6462" w:rsidRDefault="00306E13" w:rsidP="003E6462">
            <w:pPr>
              <w:pStyle w:val="Standard"/>
              <w:spacing w:line="276" w:lineRule="auto"/>
              <w:rPr>
                <w:rFonts w:ascii="Arial" w:eastAsia="Calibri" w:hAnsi="Arial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lang w:eastAsia="en-US" w:bidi="ar-SA"/>
              </w:rPr>
              <w:t>Nie dotyczy</w:t>
            </w:r>
          </w:p>
        </w:tc>
      </w:tr>
    </w:tbl>
    <w:p w14:paraId="3AEF0A64" w14:textId="28710E9F" w:rsidR="00FE4D2B" w:rsidRPr="003E6462" w:rsidRDefault="00E003AE" w:rsidP="007A34CC">
      <w:pPr>
        <w:pStyle w:val="Nagwek1"/>
        <w:numPr>
          <w:ilvl w:val="0"/>
          <w:numId w:val="41"/>
        </w:numPr>
      </w:pPr>
      <w:r w:rsidRPr="003E6462">
        <w:t>OPIS PRZEDMIOTU ZAMÓWIENIA</w:t>
      </w:r>
      <w:r w:rsidR="006C1CC5">
        <w:t xml:space="preserve"> (CZĘŚCI ZAMÓWIENIA).</w:t>
      </w:r>
    </w:p>
    <w:p w14:paraId="528AB3F7" w14:textId="56FAB219" w:rsidR="00422C65" w:rsidRPr="003E6462" w:rsidRDefault="00E003AE" w:rsidP="007A34CC">
      <w:pPr>
        <w:pStyle w:val="Standard"/>
        <w:numPr>
          <w:ilvl w:val="0"/>
          <w:numId w:val="38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 xml:space="preserve">Przedmiotem zamówienia objętego niniejszym postępowaniem jest </w:t>
      </w:r>
      <w:r w:rsidR="00711393" w:rsidRPr="003E6462">
        <w:rPr>
          <w:rFonts w:ascii="Arial" w:hAnsi="Arial"/>
          <w:color w:val="000000" w:themeColor="text1"/>
        </w:rPr>
        <w:t>nabycie</w:t>
      </w:r>
      <w:r w:rsidR="006E75A9" w:rsidRPr="003E6462">
        <w:rPr>
          <w:rFonts w:ascii="Arial" w:hAnsi="Arial"/>
          <w:color w:val="000000" w:themeColor="text1"/>
        </w:rPr>
        <w:t xml:space="preserve"> </w:t>
      </w:r>
      <w:r w:rsidR="00394DD5" w:rsidRPr="003E6462">
        <w:rPr>
          <w:rFonts w:ascii="Arial" w:hAnsi="Arial"/>
          <w:color w:val="000000" w:themeColor="text1"/>
        </w:rPr>
        <w:t>środków trwałych</w:t>
      </w:r>
      <w:r w:rsidR="00124EB1" w:rsidRPr="003E6462">
        <w:rPr>
          <w:rFonts w:ascii="Arial" w:hAnsi="Arial"/>
          <w:color w:val="000000" w:themeColor="text1"/>
        </w:rPr>
        <w:t xml:space="preserve"> do </w:t>
      </w:r>
      <w:r w:rsidR="00130CBB">
        <w:rPr>
          <w:rFonts w:ascii="Arial" w:hAnsi="Arial"/>
          <w:color w:val="000000" w:themeColor="text1"/>
        </w:rPr>
        <w:t>browaru</w:t>
      </w:r>
      <w:r w:rsidR="00124EB1" w:rsidRPr="003E6462">
        <w:rPr>
          <w:rFonts w:ascii="Arial" w:hAnsi="Arial"/>
          <w:color w:val="000000" w:themeColor="text1"/>
        </w:rPr>
        <w:t xml:space="preserve"> zgodnie z tabelą poniżej.</w:t>
      </w:r>
      <w:r w:rsidR="00422C65" w:rsidRPr="003E6462">
        <w:rPr>
          <w:rFonts w:ascii="Arial" w:hAnsi="Arial"/>
          <w:color w:val="000000" w:themeColor="text1"/>
        </w:rPr>
        <w:t xml:space="preserve"> Wszystkie środki trwałe (urządzenia) muszą być </w:t>
      </w:r>
      <w:r w:rsidR="00DB6F6A" w:rsidRPr="003E6462">
        <w:rPr>
          <w:rFonts w:ascii="Arial" w:hAnsi="Arial"/>
        </w:rPr>
        <w:t xml:space="preserve">fabrycznie </w:t>
      </w:r>
      <w:r w:rsidR="00422C65" w:rsidRPr="003E6462">
        <w:rPr>
          <w:rFonts w:ascii="Arial" w:hAnsi="Arial"/>
        </w:rPr>
        <w:t xml:space="preserve">nowe i </w:t>
      </w:r>
      <w:r w:rsidR="00422C65" w:rsidRPr="003E6462">
        <w:rPr>
          <w:rFonts w:ascii="Arial" w:hAnsi="Arial"/>
          <w:color w:val="000000" w:themeColor="text1"/>
        </w:rPr>
        <w:t xml:space="preserve">muszą być dopuszczone do użytkowania w Unii Europejskiej. </w:t>
      </w:r>
    </w:p>
    <w:tbl>
      <w:tblPr>
        <w:tblStyle w:val="Tabela-Siatka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850"/>
        <w:gridCol w:w="6237"/>
      </w:tblGrid>
      <w:tr w:rsidR="006C1CC5" w:rsidRPr="00F05B42" w14:paraId="110D86C7" w14:textId="77777777" w:rsidTr="00C14A78">
        <w:trPr>
          <w:cantSplit/>
          <w:tblHeader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DCD2405" w14:textId="5B495283" w:rsidR="006C1CC5" w:rsidRPr="00F05B42" w:rsidRDefault="006C1CC5" w:rsidP="008A1DCD">
            <w:pPr>
              <w:pStyle w:val="Standard"/>
              <w:spacing w:line="23" w:lineRule="atLeast"/>
              <w:jc w:val="both"/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</w:pPr>
            <w:r w:rsidRPr="00F05B42"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  <w:t>L</w:t>
            </w:r>
            <w:r w:rsidR="009475E2"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  <w:t>.</w:t>
            </w:r>
            <w:r w:rsidRPr="00F05B42"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  <w:t>p</w:t>
            </w:r>
            <w:r w:rsidR="009475E2"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  <w:t>.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1EBB035" w14:textId="77777777" w:rsidR="006C1CC5" w:rsidRPr="00F05B42" w:rsidRDefault="006C1CC5" w:rsidP="008A1DCD">
            <w:pPr>
              <w:pStyle w:val="Standard"/>
              <w:spacing w:line="23" w:lineRule="atLeast"/>
              <w:jc w:val="center"/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</w:pPr>
            <w:r w:rsidRPr="00F05B42"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  <w:t>Nazwa urządzenia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9D3934E" w14:textId="77777777" w:rsidR="006C1CC5" w:rsidRPr="00F05B42" w:rsidRDefault="006C1CC5" w:rsidP="008A1DCD">
            <w:pPr>
              <w:pStyle w:val="Standard"/>
              <w:spacing w:line="23" w:lineRule="atLeast"/>
              <w:jc w:val="both"/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</w:pPr>
            <w:r w:rsidRPr="00F05B42"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  <w:t>Ilość (szt.)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center"/>
          </w:tcPr>
          <w:p w14:paraId="74C6FE0F" w14:textId="77777777" w:rsidR="006C1CC5" w:rsidRPr="00F05B42" w:rsidRDefault="006C1CC5" w:rsidP="008A1DCD">
            <w:pPr>
              <w:pStyle w:val="Standard"/>
              <w:spacing w:line="23" w:lineRule="atLeast"/>
              <w:jc w:val="both"/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</w:pPr>
            <w:r w:rsidRPr="00F05B42">
              <w:rPr>
                <w:rFonts w:ascii="Arial" w:eastAsia="Calibri" w:hAnsi="Arial"/>
                <w:b/>
                <w:bCs/>
                <w:kern w:val="0"/>
                <w:lang w:eastAsia="en-US" w:bidi="ar-SA"/>
              </w:rPr>
              <w:t>Wymagane parametry</w:t>
            </w:r>
          </w:p>
        </w:tc>
      </w:tr>
      <w:tr w:rsidR="006C1CC5" w:rsidRPr="00F05B42" w14:paraId="48D3AA94" w14:textId="77777777" w:rsidTr="00C14A78">
        <w:trPr>
          <w:trHeight w:val="208"/>
        </w:trPr>
        <w:tc>
          <w:tcPr>
            <w:tcW w:w="709" w:type="dxa"/>
            <w:shd w:val="clear" w:color="auto" w:fill="auto"/>
            <w:vAlign w:val="center"/>
          </w:tcPr>
          <w:p w14:paraId="4EF8478D" w14:textId="77777777" w:rsidR="006C1CC5" w:rsidRPr="00F05B42" w:rsidRDefault="006C1CC5" w:rsidP="008A1DCD">
            <w:pPr>
              <w:pStyle w:val="Standard"/>
              <w:spacing w:line="23" w:lineRule="atLeast"/>
              <w:rPr>
                <w:rFonts w:ascii="Arial" w:eastAsia="Calibri" w:hAnsi="Arial"/>
                <w:kern w:val="0"/>
                <w:lang w:eastAsia="en-US" w:bidi="ar-SA"/>
              </w:rPr>
            </w:pPr>
            <w:r w:rsidRPr="00F05B42">
              <w:rPr>
                <w:rFonts w:ascii="Arial" w:eastAsia="Calibri" w:hAnsi="Arial"/>
                <w:kern w:val="0"/>
                <w:lang w:eastAsia="en-US" w:bidi="ar-SA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DDBC19" w14:textId="6956A0DF" w:rsidR="006C1CC5" w:rsidRPr="00F05B42" w:rsidRDefault="005F1559" w:rsidP="008A1DCD">
            <w:pPr>
              <w:pStyle w:val="Standard"/>
              <w:spacing w:line="23" w:lineRule="atLeast"/>
              <w:rPr>
                <w:rFonts w:ascii="Arial" w:eastAsia="Calibri" w:hAnsi="Arial"/>
                <w:kern w:val="0"/>
                <w:lang w:eastAsia="en-US" w:bidi="ar-SA"/>
              </w:rPr>
            </w:pPr>
            <w:r w:rsidRPr="005F1559">
              <w:rPr>
                <w:rFonts w:ascii="Arial" w:eastAsia="Calibri" w:hAnsi="Arial"/>
                <w:kern w:val="0"/>
                <w:lang w:eastAsia="en-US" w:bidi="ar-SA"/>
              </w:rPr>
              <w:t xml:space="preserve">System </w:t>
            </w:r>
            <w:r w:rsidR="00C14A78">
              <w:rPr>
                <w:rFonts w:ascii="Arial" w:eastAsia="Calibri" w:hAnsi="Arial"/>
                <w:kern w:val="0"/>
                <w:lang w:eastAsia="en-US" w:bidi="ar-SA"/>
              </w:rPr>
              <w:t>w</w:t>
            </w:r>
            <w:r w:rsidRPr="005F1559">
              <w:rPr>
                <w:rFonts w:ascii="Arial" w:eastAsia="Calibri" w:hAnsi="Arial"/>
                <w:kern w:val="0"/>
                <w:lang w:eastAsia="en-US" w:bidi="ar-SA"/>
              </w:rPr>
              <w:t xml:space="preserve">arzelni o jednorazowym wybiciu 30 </w:t>
            </w:r>
            <w:proofErr w:type="spellStart"/>
            <w:r w:rsidRPr="005F1559">
              <w:rPr>
                <w:rFonts w:ascii="Arial" w:eastAsia="Calibri" w:hAnsi="Arial"/>
                <w:kern w:val="0"/>
                <w:lang w:eastAsia="en-US" w:bidi="ar-SA"/>
              </w:rPr>
              <w:t>hl</w:t>
            </w:r>
            <w:proofErr w:type="spellEnd"/>
            <w:r w:rsidRPr="005F1559">
              <w:rPr>
                <w:rFonts w:ascii="Arial" w:eastAsia="Calibri" w:hAnsi="Arial"/>
                <w:kern w:val="0"/>
                <w:lang w:eastAsia="en-US" w:bidi="ar-SA"/>
              </w:rPr>
              <w:t xml:space="preserve"> brzeczki piwnej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85D6AF" w14:textId="77777777" w:rsidR="006C1CC5" w:rsidRPr="00F05B42" w:rsidRDefault="006C1CC5" w:rsidP="008A1DCD">
            <w:pPr>
              <w:pStyle w:val="Standard"/>
              <w:spacing w:line="23" w:lineRule="atLeast"/>
              <w:rPr>
                <w:rFonts w:ascii="Arial" w:eastAsia="Calibri" w:hAnsi="Arial"/>
                <w:kern w:val="0"/>
                <w:lang w:eastAsia="en-US" w:bidi="ar-SA"/>
              </w:rPr>
            </w:pPr>
            <w:r w:rsidRPr="00F05B42">
              <w:rPr>
                <w:rFonts w:ascii="Arial" w:eastAsia="Calibri" w:hAnsi="Arial"/>
                <w:kern w:val="0"/>
                <w:lang w:eastAsia="en-US" w:bidi="ar-SA"/>
              </w:rPr>
              <w:t>1</w:t>
            </w:r>
          </w:p>
        </w:tc>
        <w:tc>
          <w:tcPr>
            <w:tcW w:w="6237" w:type="dxa"/>
            <w:shd w:val="clear" w:color="auto" w:fill="auto"/>
            <w:vAlign w:val="bottom"/>
          </w:tcPr>
          <w:p w14:paraId="3BE35E83" w14:textId="604B3AA3" w:rsidR="005F1559" w:rsidRDefault="005F1559" w:rsidP="00C14A78">
            <w:pPr>
              <w:pStyle w:val="Default"/>
              <w:numPr>
                <w:ilvl w:val="0"/>
                <w:numId w:val="42"/>
              </w:numPr>
              <w:spacing w:after="51" w:line="23" w:lineRule="atLeast"/>
              <w:ind w:right="173"/>
              <w:jc w:val="both"/>
              <w:rPr>
                <w:rFonts w:ascii="Arial" w:hAnsi="Arial" w:cs="Arial"/>
                <w:color w:val="auto"/>
              </w:rPr>
            </w:pPr>
            <w:r w:rsidRPr="005F1559">
              <w:rPr>
                <w:rFonts w:ascii="Arial" w:hAnsi="Arial" w:cs="Arial"/>
                <w:color w:val="auto"/>
              </w:rPr>
              <w:t>Minimalna konfiguracja (parametry): System dozowania śruty, kadź zacierna</w:t>
            </w:r>
            <w:r>
              <w:rPr>
                <w:rFonts w:ascii="Arial" w:hAnsi="Arial" w:cs="Arial"/>
                <w:color w:val="auto"/>
              </w:rPr>
              <w:t xml:space="preserve"> objętość robocza obj. minimum 35 </w:t>
            </w:r>
            <w:proofErr w:type="spellStart"/>
            <w:r>
              <w:rPr>
                <w:rFonts w:ascii="Arial" w:hAnsi="Arial" w:cs="Arial"/>
                <w:color w:val="auto"/>
              </w:rPr>
              <w:t>hl</w:t>
            </w:r>
            <w:proofErr w:type="spellEnd"/>
            <w:r w:rsidRPr="005F1559">
              <w:rPr>
                <w:rFonts w:ascii="Arial" w:hAnsi="Arial" w:cs="Arial"/>
                <w:color w:val="auto"/>
              </w:rPr>
              <w:t xml:space="preserve"> z</w:t>
            </w:r>
            <w:r w:rsidR="00C14A78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5F1559">
              <w:rPr>
                <w:rFonts w:ascii="Arial" w:hAnsi="Arial" w:cs="Arial"/>
                <w:color w:val="auto"/>
              </w:rPr>
              <w:t>przedzaciernikiem</w:t>
            </w:r>
            <w:proofErr w:type="spellEnd"/>
            <w:r w:rsidRPr="005F1559">
              <w:rPr>
                <w:rFonts w:ascii="Arial" w:hAnsi="Arial" w:cs="Arial"/>
                <w:color w:val="auto"/>
              </w:rPr>
              <w:t>, kadź filtracyjna</w:t>
            </w:r>
            <w:r>
              <w:rPr>
                <w:rFonts w:ascii="Arial" w:hAnsi="Arial" w:cs="Arial"/>
                <w:color w:val="auto"/>
              </w:rPr>
              <w:t xml:space="preserve"> obj. minimum 35 </w:t>
            </w:r>
            <w:proofErr w:type="spellStart"/>
            <w:r>
              <w:rPr>
                <w:rFonts w:ascii="Arial" w:hAnsi="Arial" w:cs="Arial"/>
                <w:color w:val="auto"/>
              </w:rPr>
              <w:t>hl</w:t>
            </w:r>
            <w:proofErr w:type="spellEnd"/>
            <w:r w:rsidRPr="005F1559">
              <w:rPr>
                <w:rFonts w:ascii="Arial" w:hAnsi="Arial" w:cs="Arial"/>
                <w:color w:val="auto"/>
              </w:rPr>
              <w:t xml:space="preserve"> kadź warzelna</w:t>
            </w:r>
            <w:r>
              <w:rPr>
                <w:rFonts w:ascii="Arial" w:hAnsi="Arial" w:cs="Arial"/>
                <w:color w:val="auto"/>
              </w:rPr>
              <w:t xml:space="preserve"> obj. minimum 35 </w:t>
            </w:r>
            <w:proofErr w:type="spellStart"/>
            <w:r>
              <w:rPr>
                <w:rFonts w:ascii="Arial" w:hAnsi="Arial" w:cs="Arial"/>
                <w:color w:val="auto"/>
              </w:rPr>
              <w:t>hl</w:t>
            </w:r>
            <w:proofErr w:type="spellEnd"/>
            <w:r w:rsidRPr="005F1559">
              <w:rPr>
                <w:rFonts w:ascii="Arial" w:hAnsi="Arial" w:cs="Arial"/>
                <w:color w:val="auto"/>
              </w:rPr>
              <w:t>, kadź</w:t>
            </w:r>
            <w:r>
              <w:rPr>
                <w:rFonts w:ascii="Arial" w:hAnsi="Arial" w:cs="Arial"/>
                <w:color w:val="auto"/>
              </w:rPr>
              <w:t xml:space="preserve"> </w:t>
            </w:r>
            <w:r w:rsidRPr="005F1559">
              <w:rPr>
                <w:rFonts w:ascii="Arial" w:hAnsi="Arial" w:cs="Arial"/>
                <w:color w:val="auto"/>
              </w:rPr>
              <w:t>osadowa</w:t>
            </w:r>
            <w:r>
              <w:rPr>
                <w:rFonts w:ascii="Arial" w:hAnsi="Arial" w:cs="Arial"/>
                <w:color w:val="auto"/>
              </w:rPr>
              <w:t xml:space="preserve"> obj. minimum 35 </w:t>
            </w:r>
            <w:proofErr w:type="spellStart"/>
            <w:r>
              <w:rPr>
                <w:rFonts w:ascii="Arial" w:hAnsi="Arial" w:cs="Arial"/>
                <w:color w:val="auto"/>
              </w:rPr>
              <w:t>hl</w:t>
            </w:r>
            <w:proofErr w:type="spellEnd"/>
            <w:r w:rsidRPr="005F1559">
              <w:rPr>
                <w:rFonts w:ascii="Arial" w:hAnsi="Arial" w:cs="Arial"/>
                <w:color w:val="auto"/>
              </w:rPr>
              <w:t xml:space="preserve"> (</w:t>
            </w:r>
            <w:proofErr w:type="spellStart"/>
            <w:r w:rsidRPr="005F1559">
              <w:rPr>
                <w:rFonts w:ascii="Arial" w:hAnsi="Arial" w:cs="Arial"/>
                <w:color w:val="auto"/>
              </w:rPr>
              <w:t>whirpool</w:t>
            </w:r>
            <w:proofErr w:type="spellEnd"/>
            <w:r w:rsidRPr="005F1559">
              <w:rPr>
                <w:rFonts w:ascii="Arial" w:hAnsi="Arial" w:cs="Arial"/>
                <w:color w:val="auto"/>
              </w:rPr>
              <w:t>)</w:t>
            </w:r>
            <w:r w:rsidR="00C14A78">
              <w:rPr>
                <w:rFonts w:ascii="Arial" w:hAnsi="Arial" w:cs="Arial"/>
                <w:color w:val="auto"/>
              </w:rPr>
              <w:t xml:space="preserve"> z możliwością automatycznego chłodzenia w zakresie 60-100 </w:t>
            </w:r>
            <w:r w:rsidR="00C14A78">
              <w:rPr>
                <w:rFonts w:ascii="Arial" w:hAnsi="Arial" w:cs="Arial"/>
                <w:color w:val="auto"/>
              </w:rPr>
              <w:lastRenderedPageBreak/>
              <w:t xml:space="preserve">stopni </w:t>
            </w:r>
            <w:proofErr w:type="spellStart"/>
            <w:r w:rsidR="00C14A78">
              <w:rPr>
                <w:rFonts w:ascii="Arial" w:hAnsi="Arial" w:cs="Arial"/>
                <w:color w:val="auto"/>
              </w:rPr>
              <w:t>Celcjusza</w:t>
            </w:r>
            <w:proofErr w:type="spellEnd"/>
            <w:r w:rsidRPr="005F1559">
              <w:rPr>
                <w:rFonts w:ascii="Arial" w:hAnsi="Arial" w:cs="Arial"/>
                <w:color w:val="auto"/>
              </w:rPr>
              <w:t>, zbiornik wody gorącej</w:t>
            </w:r>
            <w:r>
              <w:rPr>
                <w:rFonts w:ascii="Arial" w:hAnsi="Arial" w:cs="Arial"/>
                <w:color w:val="auto"/>
              </w:rPr>
              <w:t xml:space="preserve"> obj. minimum 90 </w:t>
            </w:r>
            <w:proofErr w:type="spellStart"/>
            <w:r>
              <w:rPr>
                <w:rFonts w:ascii="Arial" w:hAnsi="Arial" w:cs="Arial"/>
                <w:color w:val="auto"/>
              </w:rPr>
              <w:t>hl</w:t>
            </w:r>
            <w:proofErr w:type="spellEnd"/>
            <w:r w:rsidRPr="005F1559">
              <w:rPr>
                <w:rFonts w:ascii="Arial" w:hAnsi="Arial" w:cs="Arial"/>
                <w:color w:val="auto"/>
              </w:rPr>
              <w:t>, automatyka procesowa, komplet pomp, orurowanie, podest. Wybicie brzeczki minimum 30</w:t>
            </w:r>
            <w:r>
              <w:rPr>
                <w:rFonts w:ascii="Arial" w:hAnsi="Arial" w:cs="Arial"/>
                <w:color w:val="auto"/>
              </w:rPr>
              <w:t xml:space="preserve"> </w:t>
            </w:r>
            <w:r w:rsidRPr="005F1559">
              <w:rPr>
                <w:rFonts w:ascii="Arial" w:hAnsi="Arial" w:cs="Arial"/>
                <w:color w:val="auto"/>
              </w:rPr>
              <w:t xml:space="preserve">hektolitrów na </w:t>
            </w:r>
            <w:proofErr w:type="spellStart"/>
            <w:r w:rsidRPr="005F1559">
              <w:rPr>
                <w:rFonts w:ascii="Arial" w:hAnsi="Arial" w:cs="Arial"/>
                <w:color w:val="auto"/>
              </w:rPr>
              <w:t>warkę</w:t>
            </w:r>
            <w:proofErr w:type="spellEnd"/>
            <w:r w:rsidRPr="005F1559">
              <w:rPr>
                <w:rFonts w:ascii="Arial" w:hAnsi="Arial" w:cs="Arial"/>
                <w:color w:val="auto"/>
              </w:rPr>
              <w:t>.</w:t>
            </w:r>
            <w:r>
              <w:rPr>
                <w:rFonts w:ascii="Arial" w:hAnsi="Arial" w:cs="Arial"/>
                <w:color w:val="auto"/>
              </w:rPr>
              <w:t xml:space="preserve"> </w:t>
            </w:r>
            <w:r w:rsidR="00C14A78">
              <w:rPr>
                <w:rFonts w:ascii="Arial" w:hAnsi="Arial" w:cs="Arial"/>
                <w:color w:val="auto"/>
              </w:rPr>
              <w:t>Wymagane jest z</w:t>
            </w:r>
            <w:r>
              <w:rPr>
                <w:rFonts w:ascii="Arial" w:hAnsi="Arial" w:cs="Arial"/>
                <w:color w:val="auto"/>
              </w:rPr>
              <w:t>atwierdzenie typu</w:t>
            </w:r>
            <w:r w:rsidR="00C14A78">
              <w:rPr>
                <w:rFonts w:ascii="Arial" w:hAnsi="Arial" w:cs="Arial"/>
                <w:color w:val="auto"/>
              </w:rPr>
              <w:t xml:space="preserve"> GUM na co najmniej jeden zbiornik (kadź warzelna lub </w:t>
            </w:r>
            <w:proofErr w:type="spellStart"/>
            <w:r w:rsidR="00C14A78">
              <w:rPr>
                <w:rFonts w:ascii="Arial" w:hAnsi="Arial" w:cs="Arial"/>
                <w:color w:val="auto"/>
              </w:rPr>
              <w:t>whirpool</w:t>
            </w:r>
            <w:proofErr w:type="spellEnd"/>
            <w:r w:rsidR="00C14A78">
              <w:rPr>
                <w:rFonts w:ascii="Arial" w:hAnsi="Arial" w:cs="Arial"/>
                <w:color w:val="auto"/>
              </w:rPr>
              <w:t xml:space="preserve">). </w:t>
            </w:r>
          </w:p>
          <w:p w14:paraId="4761A24B" w14:textId="6C1FDA12" w:rsidR="00C14A78" w:rsidRDefault="00C14A78" w:rsidP="005F1559">
            <w:pPr>
              <w:pStyle w:val="Default"/>
              <w:numPr>
                <w:ilvl w:val="0"/>
                <w:numId w:val="42"/>
              </w:numPr>
              <w:spacing w:after="51" w:line="23" w:lineRule="atLeast"/>
              <w:ind w:right="173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Medium grzewcze para technologiczna</w:t>
            </w:r>
          </w:p>
          <w:p w14:paraId="50E739AB" w14:textId="3C0F4B78" w:rsidR="00C14A78" w:rsidRDefault="00C14A78" w:rsidP="005F1559">
            <w:pPr>
              <w:pStyle w:val="Default"/>
              <w:numPr>
                <w:ilvl w:val="0"/>
                <w:numId w:val="42"/>
              </w:numPr>
              <w:spacing w:after="51" w:line="23" w:lineRule="atLeast"/>
              <w:ind w:right="173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Integralny Automatyczny System mycia CIP 4 naczyniowy obj. </w:t>
            </w:r>
            <w:r w:rsidR="009C3616">
              <w:rPr>
                <w:rFonts w:ascii="Arial" w:hAnsi="Arial" w:cs="Arial"/>
                <w:color w:val="auto"/>
              </w:rPr>
              <w:t xml:space="preserve">każdego </w:t>
            </w:r>
            <w:r>
              <w:rPr>
                <w:rFonts w:ascii="Arial" w:hAnsi="Arial" w:cs="Arial"/>
                <w:color w:val="auto"/>
              </w:rPr>
              <w:t>naczynia minimum 500 l</w:t>
            </w:r>
          </w:p>
          <w:p w14:paraId="3A1A995E" w14:textId="4A5AA967" w:rsidR="00C14A78" w:rsidRDefault="00C14A78" w:rsidP="005F1559">
            <w:pPr>
              <w:pStyle w:val="Default"/>
              <w:numPr>
                <w:ilvl w:val="0"/>
                <w:numId w:val="42"/>
              </w:numPr>
              <w:spacing w:after="51" w:line="23" w:lineRule="atLeast"/>
              <w:ind w:right="173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Możliwość produkcji </w:t>
            </w:r>
            <w:r w:rsidR="009D1180">
              <w:rPr>
                <w:rFonts w:ascii="Arial" w:hAnsi="Arial" w:cs="Arial"/>
                <w:color w:val="auto"/>
              </w:rPr>
              <w:t>dobowej (24h)</w:t>
            </w:r>
            <w:r>
              <w:rPr>
                <w:rFonts w:ascii="Arial" w:hAnsi="Arial" w:cs="Arial"/>
                <w:color w:val="auto"/>
              </w:rPr>
              <w:t xml:space="preserve"> w zakresie 6-8 </w:t>
            </w:r>
            <w:proofErr w:type="spellStart"/>
            <w:r>
              <w:rPr>
                <w:rFonts w:ascii="Arial" w:hAnsi="Arial" w:cs="Arial"/>
                <w:color w:val="auto"/>
              </w:rPr>
              <w:t>warek</w:t>
            </w:r>
            <w:proofErr w:type="spellEnd"/>
            <w:r>
              <w:rPr>
                <w:rFonts w:ascii="Arial" w:hAnsi="Arial" w:cs="Arial"/>
                <w:color w:val="auto"/>
              </w:rPr>
              <w:t xml:space="preserve"> o wybiciu nominalnym</w:t>
            </w:r>
            <w:r w:rsidR="009D1180">
              <w:rPr>
                <w:rFonts w:ascii="Arial" w:hAnsi="Arial" w:cs="Arial"/>
                <w:color w:val="auto"/>
              </w:rPr>
              <w:t xml:space="preserve"> jednej warki</w:t>
            </w:r>
            <w:r w:rsidR="00AD2F0C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 xml:space="preserve">30 </w:t>
            </w:r>
            <w:proofErr w:type="spellStart"/>
            <w:r>
              <w:rPr>
                <w:rFonts w:ascii="Arial" w:hAnsi="Arial" w:cs="Arial"/>
                <w:color w:val="auto"/>
              </w:rPr>
              <w:t>hl</w:t>
            </w:r>
            <w:proofErr w:type="spellEnd"/>
            <w:r w:rsidR="009D1180">
              <w:rPr>
                <w:rFonts w:ascii="Arial" w:hAnsi="Arial" w:cs="Arial"/>
                <w:color w:val="auto"/>
              </w:rPr>
              <w:t xml:space="preserve">. </w:t>
            </w:r>
          </w:p>
          <w:p w14:paraId="7E17EAD0" w14:textId="481EA6C3" w:rsidR="00C14A78" w:rsidRDefault="00C14A78" w:rsidP="00C14A78">
            <w:pPr>
              <w:pStyle w:val="Default"/>
              <w:numPr>
                <w:ilvl w:val="0"/>
                <w:numId w:val="42"/>
              </w:numPr>
              <w:spacing w:after="51" w:line="23" w:lineRule="atLeast"/>
              <w:ind w:right="173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Sterowania automatyczne na panelu PLC.</w:t>
            </w:r>
          </w:p>
          <w:p w14:paraId="7B40A3A2" w14:textId="0476F170" w:rsidR="00C14A78" w:rsidRDefault="00C14A78" w:rsidP="00C14A78">
            <w:pPr>
              <w:pStyle w:val="Default"/>
              <w:numPr>
                <w:ilvl w:val="0"/>
                <w:numId w:val="42"/>
              </w:numPr>
              <w:spacing w:after="51" w:line="23" w:lineRule="atLeast"/>
              <w:ind w:right="173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System odzysku ciepła z chłodzonej brzeczki, zakres chłodzenia brzeczki minimum 5-25 stopni </w:t>
            </w:r>
            <w:proofErr w:type="spellStart"/>
            <w:r>
              <w:rPr>
                <w:rFonts w:ascii="Arial" w:hAnsi="Arial" w:cs="Arial"/>
                <w:color w:val="auto"/>
              </w:rPr>
              <w:t>Celcjusza</w:t>
            </w:r>
            <w:proofErr w:type="spellEnd"/>
            <w:r>
              <w:rPr>
                <w:rFonts w:ascii="Arial" w:hAnsi="Arial" w:cs="Arial"/>
                <w:color w:val="auto"/>
              </w:rPr>
              <w:t>.</w:t>
            </w:r>
          </w:p>
          <w:p w14:paraId="6F2D650E" w14:textId="7564B085" w:rsidR="009C3616" w:rsidRDefault="009C3616" w:rsidP="00C14A78">
            <w:pPr>
              <w:pStyle w:val="Default"/>
              <w:numPr>
                <w:ilvl w:val="0"/>
                <w:numId w:val="42"/>
              </w:numPr>
              <w:spacing w:after="51" w:line="23" w:lineRule="atLeast"/>
              <w:ind w:right="173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System chłodzenia brzeczki 2 sekcyjny</w:t>
            </w:r>
          </w:p>
          <w:p w14:paraId="758721AB" w14:textId="203BD118" w:rsidR="00C14A78" w:rsidRPr="00C14A78" w:rsidRDefault="0028571E" w:rsidP="00C14A78">
            <w:pPr>
              <w:pStyle w:val="Default"/>
              <w:numPr>
                <w:ilvl w:val="0"/>
                <w:numId w:val="42"/>
              </w:numPr>
              <w:spacing w:after="51" w:line="23" w:lineRule="atLeast"/>
              <w:ind w:right="173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System musi posiadać możliwość zastosowania metody dekokcji.</w:t>
            </w:r>
          </w:p>
          <w:p w14:paraId="4E951857" w14:textId="0F42F4E2" w:rsidR="006C1CC5" w:rsidRPr="00F05B42" w:rsidRDefault="006C1CC5" w:rsidP="005F1559">
            <w:pPr>
              <w:pStyle w:val="Default"/>
              <w:widowControl w:val="0"/>
              <w:numPr>
                <w:ilvl w:val="0"/>
                <w:numId w:val="42"/>
              </w:numPr>
              <w:spacing w:after="51" w:line="23" w:lineRule="atLeast"/>
              <w:ind w:right="173"/>
              <w:textAlignment w:val="baseline"/>
              <w:rPr>
                <w:rFonts w:ascii="Arial" w:hAnsi="Arial" w:cs="Arial"/>
                <w:color w:val="auto"/>
              </w:rPr>
            </w:pPr>
            <w:r w:rsidRPr="00F05B42">
              <w:rPr>
                <w:rFonts w:ascii="Arial" w:hAnsi="Arial" w:cs="Arial"/>
                <w:color w:val="auto"/>
              </w:rPr>
              <w:t>Dokumentacja techniczna w języku polskim lub angielskim. Dokumentacja musi zawierać minimum: Instrukcję użytkowania i konserwacji, schemat elektryczny, schemat pneumatyczny</w:t>
            </w:r>
            <w:r w:rsidR="00AD2F0C">
              <w:rPr>
                <w:rFonts w:ascii="Arial" w:hAnsi="Arial" w:cs="Arial"/>
                <w:color w:val="auto"/>
              </w:rPr>
              <w:t>.</w:t>
            </w:r>
          </w:p>
        </w:tc>
      </w:tr>
      <w:tr w:rsidR="006C1CC5" w:rsidRPr="00F05B42" w14:paraId="6D3415D6" w14:textId="77777777" w:rsidTr="00C14A78">
        <w:trPr>
          <w:trHeight w:val="208"/>
        </w:trPr>
        <w:tc>
          <w:tcPr>
            <w:tcW w:w="709" w:type="dxa"/>
            <w:shd w:val="clear" w:color="auto" w:fill="auto"/>
            <w:vAlign w:val="center"/>
          </w:tcPr>
          <w:p w14:paraId="6FCFFE1E" w14:textId="71962C33" w:rsidR="006C1CC5" w:rsidRPr="00F05B42" w:rsidRDefault="00DC127B" w:rsidP="008A1DCD">
            <w:pPr>
              <w:pStyle w:val="Standard"/>
              <w:spacing w:line="23" w:lineRule="atLeast"/>
              <w:rPr>
                <w:rFonts w:ascii="Arial" w:eastAsia="Calibri" w:hAnsi="Arial"/>
                <w:kern w:val="0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lang w:eastAsia="en-US" w:bidi="ar-SA"/>
              </w:rPr>
              <w:lastRenderedPageBreak/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54AC87" w14:textId="27D969BC" w:rsidR="006C1CC5" w:rsidRPr="00F05B42" w:rsidRDefault="0028571E" w:rsidP="008A1DCD">
            <w:pPr>
              <w:pStyle w:val="Standard"/>
              <w:spacing w:line="23" w:lineRule="atLeast"/>
              <w:rPr>
                <w:rFonts w:ascii="Arial" w:eastAsia="Calibri" w:hAnsi="Arial"/>
                <w:kern w:val="0"/>
                <w:lang w:eastAsia="en-US" w:bidi="ar-SA"/>
              </w:rPr>
            </w:pPr>
            <w:r w:rsidRPr="0028571E">
              <w:rPr>
                <w:rFonts w:ascii="Arial" w:eastAsia="Calibri" w:hAnsi="Arial"/>
                <w:kern w:val="0"/>
                <w:lang w:eastAsia="en-US" w:bidi="ar-SA"/>
              </w:rPr>
              <w:t>System fermentacji i leżakowania piwa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6B729C" w14:textId="6F0E3154" w:rsidR="006C1CC5" w:rsidRPr="00F05B42" w:rsidRDefault="0028571E" w:rsidP="008A1DCD">
            <w:pPr>
              <w:pStyle w:val="Standard"/>
              <w:spacing w:line="23" w:lineRule="atLeast"/>
              <w:rPr>
                <w:rFonts w:ascii="Arial" w:eastAsia="Calibri" w:hAnsi="Arial"/>
                <w:kern w:val="0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lang w:eastAsia="en-US" w:bidi="ar-SA"/>
              </w:rPr>
              <w:t>1</w:t>
            </w:r>
          </w:p>
        </w:tc>
        <w:tc>
          <w:tcPr>
            <w:tcW w:w="6237" w:type="dxa"/>
            <w:shd w:val="clear" w:color="auto" w:fill="auto"/>
            <w:vAlign w:val="bottom"/>
          </w:tcPr>
          <w:p w14:paraId="5D8E8929" w14:textId="75F62329" w:rsidR="0028571E" w:rsidRDefault="0028571E" w:rsidP="0028571E">
            <w:pPr>
              <w:pStyle w:val="Default"/>
              <w:numPr>
                <w:ilvl w:val="0"/>
                <w:numId w:val="42"/>
              </w:numPr>
              <w:spacing w:after="51" w:line="23" w:lineRule="atLeast"/>
              <w:ind w:right="173"/>
              <w:rPr>
                <w:rFonts w:ascii="Arial" w:hAnsi="Arial" w:cs="Arial"/>
                <w:color w:val="auto"/>
              </w:rPr>
            </w:pPr>
            <w:r w:rsidRPr="0028571E">
              <w:rPr>
                <w:rFonts w:ascii="Arial" w:hAnsi="Arial" w:cs="Arial"/>
                <w:color w:val="auto"/>
              </w:rPr>
              <w:t>Minimalna konfiguracja:</w:t>
            </w:r>
            <w:r>
              <w:rPr>
                <w:rFonts w:ascii="Arial" w:hAnsi="Arial" w:cs="Arial"/>
                <w:color w:val="auto"/>
              </w:rPr>
              <w:t xml:space="preserve"> </w:t>
            </w:r>
            <w:r w:rsidRPr="0028571E">
              <w:rPr>
                <w:rFonts w:ascii="Arial" w:hAnsi="Arial" w:cs="Arial"/>
                <w:color w:val="auto"/>
              </w:rPr>
              <w:t xml:space="preserve">Zbiornik wody lodowej, orurowanie technologii strefy zimnej (komplet), </w:t>
            </w:r>
            <w:proofErr w:type="spellStart"/>
            <w:r w:rsidRPr="0028571E">
              <w:rPr>
                <w:rFonts w:ascii="Arial" w:hAnsi="Arial" w:cs="Arial"/>
                <w:color w:val="auto"/>
              </w:rPr>
              <w:t>Chiller</w:t>
            </w:r>
            <w:proofErr w:type="spellEnd"/>
            <w:r w:rsidRPr="0028571E">
              <w:rPr>
                <w:rFonts w:ascii="Arial" w:hAnsi="Arial" w:cs="Arial"/>
                <w:color w:val="auto"/>
              </w:rPr>
              <w:t>, system kontroli temperatury</w:t>
            </w:r>
            <w:r>
              <w:rPr>
                <w:rFonts w:ascii="Arial" w:hAnsi="Arial" w:cs="Arial"/>
                <w:color w:val="auto"/>
              </w:rPr>
              <w:t xml:space="preserve"> wszystkich zbiorników</w:t>
            </w:r>
            <w:r w:rsidRPr="0028571E">
              <w:rPr>
                <w:rFonts w:ascii="Arial" w:hAnsi="Arial" w:cs="Arial"/>
                <w:color w:val="auto"/>
              </w:rPr>
              <w:t>, 12 zbiorników Unitank minimum 3000 litrów netto</w:t>
            </w:r>
            <w:r w:rsidR="009C3616">
              <w:rPr>
                <w:rFonts w:ascii="Arial" w:hAnsi="Arial" w:cs="Arial"/>
                <w:color w:val="auto"/>
              </w:rPr>
              <w:t xml:space="preserve"> (wymiary maksymalne średnica 1500 mm wysokość </w:t>
            </w:r>
            <w:r w:rsidR="009C3616" w:rsidRPr="009C3616">
              <w:rPr>
                <w:rFonts w:ascii="Arial" w:hAnsi="Arial" w:cs="Arial"/>
                <w:color w:val="auto"/>
              </w:rPr>
              <w:t>4</w:t>
            </w:r>
            <w:r w:rsidR="009C3616">
              <w:rPr>
                <w:rFonts w:ascii="Arial" w:hAnsi="Arial" w:cs="Arial"/>
                <w:color w:val="auto"/>
              </w:rPr>
              <w:t xml:space="preserve">500 </w:t>
            </w:r>
            <w:r w:rsidR="009C3616" w:rsidRPr="009C3616">
              <w:rPr>
                <w:rFonts w:ascii="Arial" w:hAnsi="Arial" w:cs="Arial"/>
                <w:color w:val="auto"/>
              </w:rPr>
              <w:t>mm</w:t>
            </w:r>
            <w:r w:rsidR="009C3616">
              <w:rPr>
                <w:rFonts w:ascii="Arial" w:hAnsi="Arial" w:cs="Arial"/>
                <w:color w:val="auto"/>
              </w:rPr>
              <w:t>)</w:t>
            </w:r>
            <w:r w:rsidRPr="0028571E">
              <w:rPr>
                <w:rFonts w:ascii="Arial" w:hAnsi="Arial" w:cs="Arial"/>
                <w:color w:val="auto"/>
              </w:rPr>
              <w:t>, 4 zbiorniki Unitank minimum 6000 litrów netto</w:t>
            </w:r>
            <w:r w:rsidR="009C3616">
              <w:rPr>
                <w:rFonts w:ascii="Arial" w:hAnsi="Arial" w:cs="Arial"/>
                <w:color w:val="auto"/>
              </w:rPr>
              <w:t xml:space="preserve"> </w:t>
            </w:r>
            <w:r w:rsidR="009C3616" w:rsidRPr="009C3616">
              <w:rPr>
                <w:rFonts w:ascii="Arial" w:hAnsi="Arial" w:cs="Arial"/>
                <w:color w:val="auto"/>
              </w:rPr>
              <w:t>(wymiary maksymalne średnica 1</w:t>
            </w:r>
            <w:r w:rsidR="009C3616">
              <w:rPr>
                <w:rFonts w:ascii="Arial" w:hAnsi="Arial" w:cs="Arial"/>
                <w:color w:val="auto"/>
              </w:rPr>
              <w:t>8</w:t>
            </w:r>
            <w:r w:rsidR="009C3616" w:rsidRPr="009C3616">
              <w:rPr>
                <w:rFonts w:ascii="Arial" w:hAnsi="Arial" w:cs="Arial"/>
                <w:color w:val="auto"/>
              </w:rPr>
              <w:t>00</w:t>
            </w:r>
            <w:r w:rsidR="009C3616">
              <w:rPr>
                <w:rFonts w:ascii="Arial" w:hAnsi="Arial" w:cs="Arial"/>
                <w:color w:val="auto"/>
              </w:rPr>
              <w:t xml:space="preserve"> mm</w:t>
            </w:r>
            <w:r w:rsidR="009C3616" w:rsidRPr="009C3616">
              <w:rPr>
                <w:rFonts w:ascii="Arial" w:hAnsi="Arial" w:cs="Arial"/>
                <w:color w:val="auto"/>
              </w:rPr>
              <w:t xml:space="preserve"> wysokość </w:t>
            </w:r>
            <w:r w:rsidR="009C3616">
              <w:rPr>
                <w:rFonts w:ascii="Arial" w:hAnsi="Arial" w:cs="Arial"/>
                <w:color w:val="auto"/>
              </w:rPr>
              <w:t xml:space="preserve">6000 </w:t>
            </w:r>
            <w:r w:rsidR="009C3616" w:rsidRPr="009C3616">
              <w:rPr>
                <w:rFonts w:ascii="Arial" w:hAnsi="Arial" w:cs="Arial"/>
                <w:color w:val="auto"/>
              </w:rPr>
              <w:t>mm)</w:t>
            </w:r>
            <w:r w:rsidRPr="0028571E">
              <w:rPr>
                <w:rFonts w:ascii="Arial" w:hAnsi="Arial" w:cs="Arial"/>
                <w:color w:val="auto"/>
              </w:rPr>
              <w:t>, 2 zbiorniki BBT minimum 3000 litrów</w:t>
            </w:r>
            <w:r w:rsidR="009C3616">
              <w:rPr>
                <w:rFonts w:ascii="Arial" w:hAnsi="Arial" w:cs="Arial"/>
                <w:color w:val="auto"/>
              </w:rPr>
              <w:t xml:space="preserve"> netto i minimalnie 4500 litrów brutto</w:t>
            </w:r>
            <w:r w:rsidRPr="0028571E">
              <w:rPr>
                <w:rFonts w:ascii="Arial" w:hAnsi="Arial" w:cs="Arial"/>
                <w:color w:val="auto"/>
              </w:rPr>
              <w:t xml:space="preserve"> </w:t>
            </w:r>
            <w:r w:rsidR="009C3616" w:rsidRPr="009C3616">
              <w:rPr>
                <w:rFonts w:ascii="Arial" w:hAnsi="Arial" w:cs="Arial"/>
                <w:color w:val="auto"/>
              </w:rPr>
              <w:t>(wymiary maksymalne średnica 1</w:t>
            </w:r>
            <w:r w:rsidR="009C3616">
              <w:rPr>
                <w:rFonts w:ascii="Arial" w:hAnsi="Arial" w:cs="Arial"/>
                <w:color w:val="auto"/>
              </w:rPr>
              <w:t>500 mm</w:t>
            </w:r>
            <w:r w:rsidR="009C3616" w:rsidRPr="009C3616">
              <w:rPr>
                <w:rFonts w:ascii="Arial" w:hAnsi="Arial" w:cs="Arial"/>
                <w:color w:val="auto"/>
              </w:rPr>
              <w:t xml:space="preserve"> wysokość 6000 mm)</w:t>
            </w:r>
            <w:r w:rsidRPr="0028571E">
              <w:rPr>
                <w:rFonts w:ascii="Arial" w:hAnsi="Arial" w:cs="Arial"/>
                <w:color w:val="auto"/>
              </w:rPr>
              <w:t>netto, 1 zbiornik BBT</w:t>
            </w:r>
            <w:r>
              <w:rPr>
                <w:rFonts w:ascii="Arial" w:hAnsi="Arial" w:cs="Arial"/>
                <w:color w:val="auto"/>
              </w:rPr>
              <w:t xml:space="preserve"> </w:t>
            </w:r>
            <w:r w:rsidRPr="0028571E">
              <w:rPr>
                <w:rFonts w:ascii="Arial" w:hAnsi="Arial" w:cs="Arial"/>
                <w:color w:val="auto"/>
              </w:rPr>
              <w:t>minimum 9000 l litrów netto</w:t>
            </w:r>
            <w:r w:rsidR="00AD2F0C">
              <w:rPr>
                <w:rFonts w:ascii="Arial" w:hAnsi="Arial" w:cs="Arial"/>
                <w:color w:val="auto"/>
              </w:rPr>
              <w:t xml:space="preserve"> i minimalnie 12 000 litrów brutto </w:t>
            </w:r>
            <w:r w:rsidR="00AD2F0C" w:rsidRPr="00AD2F0C">
              <w:rPr>
                <w:rFonts w:ascii="Arial" w:hAnsi="Arial" w:cs="Arial"/>
                <w:color w:val="auto"/>
              </w:rPr>
              <w:t xml:space="preserve">(wymiary maksymalne średnica </w:t>
            </w:r>
            <w:r w:rsidR="00AD2F0C">
              <w:rPr>
                <w:rFonts w:ascii="Arial" w:hAnsi="Arial" w:cs="Arial"/>
                <w:color w:val="auto"/>
              </w:rPr>
              <w:t>2000</w:t>
            </w:r>
            <w:r w:rsidR="00AD2F0C" w:rsidRPr="00AD2F0C">
              <w:rPr>
                <w:rFonts w:ascii="Arial" w:hAnsi="Arial" w:cs="Arial"/>
                <w:color w:val="auto"/>
              </w:rPr>
              <w:t xml:space="preserve"> wysokość 6</w:t>
            </w:r>
            <w:r w:rsidR="00AD2F0C">
              <w:rPr>
                <w:rFonts w:ascii="Arial" w:hAnsi="Arial" w:cs="Arial"/>
                <w:color w:val="auto"/>
              </w:rPr>
              <w:t>500</w:t>
            </w:r>
            <w:r w:rsidR="00AD2F0C" w:rsidRPr="00AD2F0C">
              <w:rPr>
                <w:rFonts w:ascii="Arial" w:hAnsi="Arial" w:cs="Arial"/>
                <w:color w:val="auto"/>
              </w:rPr>
              <w:t xml:space="preserve"> mm)</w:t>
            </w:r>
            <w:r w:rsidRPr="0028571E">
              <w:rPr>
                <w:rFonts w:ascii="Arial" w:hAnsi="Arial" w:cs="Arial"/>
                <w:color w:val="auto"/>
              </w:rPr>
              <w:t xml:space="preserve">, 1 zbiornik BBT minimum 1000 litrów netto - do </w:t>
            </w:r>
            <w:proofErr w:type="spellStart"/>
            <w:r w:rsidRPr="0028571E">
              <w:rPr>
                <w:rFonts w:ascii="Arial" w:hAnsi="Arial" w:cs="Arial"/>
                <w:color w:val="auto"/>
              </w:rPr>
              <w:t>mixowania</w:t>
            </w:r>
            <w:proofErr w:type="spellEnd"/>
            <w:r w:rsidRPr="0028571E">
              <w:rPr>
                <w:rFonts w:ascii="Arial" w:hAnsi="Arial" w:cs="Arial"/>
                <w:color w:val="auto"/>
              </w:rPr>
              <w:t xml:space="preserve"> piwa, 1 zbiornik BBT minimum 1000 litrów netto</w:t>
            </w:r>
            <w:r>
              <w:rPr>
                <w:rFonts w:ascii="Arial" w:hAnsi="Arial" w:cs="Arial"/>
                <w:color w:val="auto"/>
              </w:rPr>
              <w:t xml:space="preserve"> </w:t>
            </w:r>
            <w:r w:rsidRPr="0028571E">
              <w:rPr>
                <w:rFonts w:ascii="Arial" w:hAnsi="Arial" w:cs="Arial"/>
                <w:color w:val="auto"/>
              </w:rPr>
              <w:t xml:space="preserve">do </w:t>
            </w:r>
            <w:proofErr w:type="spellStart"/>
            <w:r w:rsidRPr="0028571E">
              <w:rPr>
                <w:rFonts w:ascii="Arial" w:hAnsi="Arial" w:cs="Arial"/>
                <w:color w:val="auto"/>
              </w:rPr>
              <w:t>mixowania</w:t>
            </w:r>
            <w:proofErr w:type="spellEnd"/>
            <w:r w:rsidRPr="0028571E">
              <w:rPr>
                <w:rFonts w:ascii="Arial" w:hAnsi="Arial" w:cs="Arial"/>
                <w:color w:val="auto"/>
              </w:rPr>
              <w:t xml:space="preserve"> piw kwaśnych. Stacja mycia CIP do enzymatycznego mycia</w:t>
            </w:r>
            <w:r w:rsidR="00AD2F0C">
              <w:rPr>
                <w:rFonts w:ascii="Arial" w:hAnsi="Arial" w:cs="Arial"/>
                <w:color w:val="auto"/>
              </w:rPr>
              <w:t xml:space="preserve"> (mobilna)</w:t>
            </w:r>
            <w:r w:rsidRPr="0028571E">
              <w:rPr>
                <w:rFonts w:ascii="Arial" w:hAnsi="Arial" w:cs="Arial"/>
                <w:color w:val="auto"/>
              </w:rPr>
              <w:t>, 6 zbiorników do przechowywania drożdży</w:t>
            </w:r>
            <w:r>
              <w:rPr>
                <w:rFonts w:ascii="Arial" w:hAnsi="Arial" w:cs="Arial"/>
                <w:color w:val="auto"/>
              </w:rPr>
              <w:t xml:space="preserve"> </w:t>
            </w:r>
            <w:r w:rsidRPr="0028571E">
              <w:rPr>
                <w:rFonts w:ascii="Arial" w:hAnsi="Arial" w:cs="Arial"/>
                <w:color w:val="auto"/>
              </w:rPr>
              <w:t>minimum 125 l</w:t>
            </w:r>
          </w:p>
          <w:p w14:paraId="36FE8D7A" w14:textId="40BB14EC" w:rsidR="0028571E" w:rsidRDefault="0028571E" w:rsidP="0028571E">
            <w:pPr>
              <w:pStyle w:val="Default"/>
              <w:spacing w:after="51" w:line="23" w:lineRule="atLeast"/>
              <w:ind w:left="720" w:right="173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 xml:space="preserve">z </w:t>
            </w:r>
            <w:r w:rsidRPr="0028571E">
              <w:rPr>
                <w:rFonts w:ascii="Arial" w:hAnsi="Arial" w:cs="Arial"/>
                <w:color w:val="auto"/>
              </w:rPr>
              <w:t>chłodzeniem</w:t>
            </w:r>
            <w:r>
              <w:rPr>
                <w:rFonts w:ascii="Arial" w:hAnsi="Arial" w:cs="Arial"/>
                <w:color w:val="auto"/>
              </w:rPr>
              <w:t xml:space="preserve"> i możliwością prowadzenia propagacji</w:t>
            </w:r>
            <w:r w:rsidRPr="0028571E">
              <w:rPr>
                <w:rFonts w:ascii="Arial" w:hAnsi="Arial" w:cs="Arial"/>
                <w:color w:val="auto"/>
              </w:rPr>
              <w:t xml:space="preserve">, </w:t>
            </w:r>
            <w:proofErr w:type="spellStart"/>
            <w:r w:rsidRPr="0028571E">
              <w:rPr>
                <w:rFonts w:ascii="Arial" w:hAnsi="Arial" w:cs="Arial"/>
                <w:color w:val="auto"/>
              </w:rPr>
              <w:t>Koelschip</w:t>
            </w:r>
            <w:proofErr w:type="spellEnd"/>
            <w:r w:rsidRPr="0028571E">
              <w:rPr>
                <w:rFonts w:ascii="Arial" w:hAnsi="Arial" w:cs="Arial"/>
                <w:color w:val="auto"/>
              </w:rPr>
              <w:t xml:space="preserve"> minimum 3000 litrów netto</w:t>
            </w:r>
            <w:r w:rsidR="00AD2F0C">
              <w:rPr>
                <w:rFonts w:ascii="Arial" w:hAnsi="Arial" w:cs="Arial"/>
                <w:color w:val="auto"/>
              </w:rPr>
              <w:t xml:space="preserve"> na kółkach transportowych</w:t>
            </w:r>
            <w:r w:rsidRPr="0028571E">
              <w:rPr>
                <w:rFonts w:ascii="Arial" w:hAnsi="Arial" w:cs="Arial"/>
                <w:color w:val="auto"/>
              </w:rPr>
              <w:t>, 1 zbiornik minimum 1000 litrów netto do wymrażania piwa</w:t>
            </w:r>
            <w:r>
              <w:rPr>
                <w:rFonts w:ascii="Arial" w:hAnsi="Arial" w:cs="Arial"/>
                <w:color w:val="auto"/>
              </w:rPr>
              <w:t xml:space="preserve"> wraz z oprzyrządowaniem i sterowaniem</w:t>
            </w:r>
            <w:r w:rsidRPr="0028571E">
              <w:rPr>
                <w:rFonts w:ascii="Arial" w:hAnsi="Arial" w:cs="Arial"/>
                <w:color w:val="auto"/>
              </w:rPr>
              <w:t>, minimum 1 zbiornik</w:t>
            </w:r>
            <w:r>
              <w:rPr>
                <w:rFonts w:ascii="Arial" w:hAnsi="Arial" w:cs="Arial"/>
                <w:color w:val="auto"/>
              </w:rPr>
              <w:t xml:space="preserve"> </w:t>
            </w:r>
            <w:r w:rsidRPr="0028571E">
              <w:rPr>
                <w:rFonts w:ascii="Arial" w:hAnsi="Arial" w:cs="Arial"/>
                <w:color w:val="auto"/>
              </w:rPr>
              <w:t>minimum 2000 litrów netto do maceracji piw kwaśnych. Wszystkie zbiorniki</w:t>
            </w:r>
            <w:r>
              <w:rPr>
                <w:rFonts w:ascii="Arial" w:hAnsi="Arial" w:cs="Arial"/>
                <w:color w:val="auto"/>
              </w:rPr>
              <w:t>:</w:t>
            </w:r>
            <w:r w:rsidRPr="0028571E">
              <w:rPr>
                <w:rFonts w:ascii="Arial" w:hAnsi="Arial" w:cs="Arial"/>
                <w:color w:val="auto"/>
              </w:rPr>
              <w:t xml:space="preserve"> - materiał: stal nierdzewna</w:t>
            </w:r>
            <w:r>
              <w:rPr>
                <w:rFonts w:ascii="Arial" w:hAnsi="Arial" w:cs="Arial"/>
                <w:color w:val="auto"/>
              </w:rPr>
              <w:t xml:space="preserve">. Wszystkie zbiorniki z wyjątkiem </w:t>
            </w:r>
            <w:proofErr w:type="spellStart"/>
            <w:r w:rsidRPr="0028571E">
              <w:rPr>
                <w:rFonts w:ascii="Arial" w:hAnsi="Arial" w:cs="Arial"/>
                <w:color w:val="auto"/>
              </w:rPr>
              <w:t>Koelschip</w:t>
            </w:r>
            <w:proofErr w:type="spellEnd"/>
            <w:r>
              <w:rPr>
                <w:rFonts w:ascii="Arial" w:hAnsi="Arial" w:cs="Arial"/>
                <w:color w:val="auto"/>
              </w:rPr>
              <w:t xml:space="preserve"> 3 płaszczowe, z izolacja minimum 100mm, chłodzone glikolem dopuszczonym dla branży spożywczej. Zbiorniki BBT z zatwierdzeniem typu GUM.</w:t>
            </w:r>
          </w:p>
          <w:p w14:paraId="2DA1D696" w14:textId="57EDCA45" w:rsidR="0028571E" w:rsidRDefault="0028571E" w:rsidP="0028571E">
            <w:pPr>
              <w:pStyle w:val="Default"/>
              <w:numPr>
                <w:ilvl w:val="1"/>
                <w:numId w:val="50"/>
              </w:numPr>
              <w:spacing w:after="51" w:line="23" w:lineRule="atLeast"/>
              <w:ind w:right="173"/>
              <w:rPr>
                <w:rFonts w:ascii="Arial" w:hAnsi="Arial" w:cs="Arial"/>
                <w:color w:val="auto"/>
              </w:rPr>
            </w:pPr>
            <w:r w:rsidRPr="0028571E">
              <w:rPr>
                <w:rFonts w:ascii="Arial" w:hAnsi="Arial" w:cs="Arial"/>
                <w:color w:val="auto"/>
              </w:rPr>
              <w:t xml:space="preserve">Dokumentacja techniczna w języku polskim lub angielskim. Dokumentacja musi zawierać minimum: Instrukcję użytkowania i konserwacji, schemat elektryczny, schemat pneumatyczny, </w:t>
            </w:r>
          </w:p>
          <w:p w14:paraId="3A6FC70D" w14:textId="1CFD969C" w:rsidR="0028571E" w:rsidRPr="00E00AFD" w:rsidRDefault="0028571E" w:rsidP="0028571E">
            <w:pPr>
              <w:pStyle w:val="Default"/>
              <w:spacing w:after="51" w:line="23" w:lineRule="atLeast"/>
              <w:ind w:left="720" w:right="173"/>
              <w:rPr>
                <w:rFonts w:ascii="Arial" w:hAnsi="Arial" w:cs="Arial"/>
                <w:color w:val="auto"/>
              </w:rPr>
            </w:pPr>
          </w:p>
        </w:tc>
      </w:tr>
    </w:tbl>
    <w:p w14:paraId="2FA7182D" w14:textId="766AFA58" w:rsidR="00BB38F4" w:rsidRPr="003E6462" w:rsidRDefault="00BB38F4" w:rsidP="007A34CC">
      <w:pPr>
        <w:pStyle w:val="Standard"/>
        <w:numPr>
          <w:ilvl w:val="0"/>
          <w:numId w:val="38"/>
        </w:numPr>
        <w:spacing w:after="120" w:line="276" w:lineRule="auto"/>
        <w:ind w:left="426" w:hanging="426"/>
        <w:rPr>
          <w:rFonts w:ascii="Arial" w:hAnsi="Arial"/>
          <w:color w:val="000000"/>
        </w:rPr>
      </w:pPr>
      <w:r w:rsidRPr="003E6462">
        <w:rPr>
          <w:rFonts w:ascii="Arial" w:hAnsi="Arial"/>
          <w:color w:val="000000"/>
        </w:rPr>
        <w:lastRenderedPageBreak/>
        <w:t xml:space="preserve">Każde urządzenie stanowi odrębną część zamówienia, zgodnie z tabelą powyżej. </w:t>
      </w:r>
      <w:r w:rsidRPr="003E6462">
        <w:rPr>
          <w:rFonts w:ascii="Arial" w:hAnsi="Arial"/>
          <w:color w:val="000000" w:themeColor="text1"/>
        </w:rPr>
        <w:t>Zamawiający</w:t>
      </w:r>
      <w:r w:rsidRPr="003E6462">
        <w:rPr>
          <w:rFonts w:ascii="Arial" w:hAnsi="Arial"/>
          <w:color w:val="000000"/>
        </w:rPr>
        <w:t xml:space="preserve"> dopuszcza składanie ofert częściowych. Przedmiot zamówienia składa się z </w:t>
      </w:r>
      <w:r w:rsidR="00413588">
        <w:rPr>
          <w:rFonts w:ascii="Arial" w:hAnsi="Arial"/>
          <w:b/>
          <w:bCs/>
          <w:color w:val="000000"/>
        </w:rPr>
        <w:t>dwóch</w:t>
      </w:r>
      <w:r w:rsidR="003E78D8" w:rsidRPr="003E6462">
        <w:rPr>
          <w:rFonts w:ascii="Arial" w:hAnsi="Arial"/>
          <w:color w:val="000000"/>
        </w:rPr>
        <w:t xml:space="preserve"> </w:t>
      </w:r>
      <w:r w:rsidRPr="003E6462">
        <w:rPr>
          <w:rFonts w:ascii="Arial" w:hAnsi="Arial"/>
          <w:color w:val="000000"/>
        </w:rPr>
        <w:t>części. Dostawca może złożyć ofertę na jedną lub więcej części Przedmiotu Zamówienia (w Zapytaniu Ofertowym nie przewidziano maksymalnej liczby części Przedmiotu Zamówienia, na które zamówienie może zostać udzielone temu samemu dostawcy).</w:t>
      </w:r>
    </w:p>
    <w:p w14:paraId="4B6416AE" w14:textId="2EB51790" w:rsidR="00130776" w:rsidRPr="003E6462" w:rsidRDefault="00422C65" w:rsidP="007A34CC">
      <w:pPr>
        <w:pStyle w:val="Standard"/>
        <w:numPr>
          <w:ilvl w:val="0"/>
          <w:numId w:val="38"/>
        </w:numPr>
        <w:spacing w:after="120" w:line="276" w:lineRule="auto"/>
        <w:ind w:left="426" w:hanging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K</w:t>
      </w:r>
      <w:r w:rsidR="009C23F3" w:rsidRPr="003E6462">
        <w:rPr>
          <w:rFonts w:ascii="Arial" w:hAnsi="Arial"/>
          <w:color w:val="000000" w:themeColor="text1"/>
        </w:rPr>
        <w:t xml:space="preserve">ryteria lub zasady, mające zastosowanie do ustalenia, które części zamówienia zostaną udzielone jednemu </w:t>
      </w:r>
      <w:r w:rsidR="00F420F3" w:rsidRPr="003E6462">
        <w:rPr>
          <w:rFonts w:ascii="Arial" w:hAnsi="Arial"/>
          <w:color w:val="000000" w:themeColor="text1"/>
        </w:rPr>
        <w:t>dostawcy</w:t>
      </w:r>
      <w:r w:rsidR="009C23F3" w:rsidRPr="003E6462">
        <w:rPr>
          <w:rFonts w:ascii="Arial" w:hAnsi="Arial"/>
          <w:color w:val="000000" w:themeColor="text1"/>
        </w:rPr>
        <w:t>, w przypadku wyboru jego oferty w większej niż maksymalna liczbie części:</w:t>
      </w:r>
      <w:r w:rsidR="00124EB1" w:rsidRPr="003E6462">
        <w:rPr>
          <w:rFonts w:ascii="Arial" w:hAnsi="Arial"/>
          <w:color w:val="000000" w:themeColor="text1"/>
        </w:rPr>
        <w:t xml:space="preserve"> </w:t>
      </w:r>
      <w:r w:rsidR="00BB38F4" w:rsidRPr="003E6462">
        <w:rPr>
          <w:rFonts w:ascii="Arial" w:hAnsi="Arial"/>
          <w:b/>
          <w:bCs/>
          <w:color w:val="000000"/>
        </w:rPr>
        <w:t>nie dotyczy (</w:t>
      </w:r>
      <w:r w:rsidR="00D12EF4">
        <w:rPr>
          <w:rFonts w:ascii="Arial" w:hAnsi="Arial"/>
          <w:b/>
          <w:bCs/>
          <w:color w:val="000000"/>
        </w:rPr>
        <w:t xml:space="preserve">kryteria lub </w:t>
      </w:r>
      <w:r w:rsidR="00315BA1" w:rsidRPr="00315BA1">
        <w:rPr>
          <w:rFonts w:ascii="Arial" w:hAnsi="Arial"/>
          <w:b/>
          <w:bCs/>
          <w:color w:val="000000"/>
        </w:rPr>
        <w:t>zasady określenia, które części zostaną udzielone jednemu wykonawcy nie mają zastosowania, ponieważ nie przewidziano maksymalnej liczby części, na jakie zamówienie może zostać udzielone temu samemu dostawcy</w:t>
      </w:r>
      <w:r w:rsidR="00BB38F4" w:rsidRPr="003E6462">
        <w:rPr>
          <w:rFonts w:ascii="Arial" w:hAnsi="Arial"/>
          <w:b/>
          <w:bCs/>
          <w:color w:val="000000"/>
        </w:rPr>
        <w:t>).</w:t>
      </w:r>
    </w:p>
    <w:p w14:paraId="13E267A2" w14:textId="77777777" w:rsidR="00130776" w:rsidRPr="003E6462" w:rsidRDefault="00E003AE" w:rsidP="007A34CC">
      <w:pPr>
        <w:pStyle w:val="Standard"/>
        <w:numPr>
          <w:ilvl w:val="0"/>
          <w:numId w:val="38"/>
        </w:numPr>
        <w:spacing w:after="120" w:line="276" w:lineRule="auto"/>
        <w:ind w:left="426" w:hanging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Zamawiający wymaga realizacji zamówienia w zgodzie z zasadami poszanowania środowiska naturalnego wynikających z zasady zrównoważonego rozwoju.</w:t>
      </w:r>
    </w:p>
    <w:p w14:paraId="0F0D18AA" w14:textId="07CC160E" w:rsidR="00130776" w:rsidRPr="00B00E15" w:rsidRDefault="00130776" w:rsidP="007A34CC">
      <w:pPr>
        <w:pStyle w:val="Standard"/>
        <w:numPr>
          <w:ilvl w:val="0"/>
          <w:numId w:val="38"/>
        </w:numPr>
        <w:spacing w:after="120" w:line="276" w:lineRule="auto"/>
        <w:ind w:left="426" w:hanging="426"/>
        <w:rPr>
          <w:rFonts w:ascii="Arial" w:hAnsi="Arial"/>
        </w:rPr>
      </w:pPr>
      <w:bookmarkStart w:id="2" w:name="_Hlk171102305"/>
      <w:r w:rsidRPr="003E6462">
        <w:rPr>
          <w:rFonts w:ascii="Arial" w:hAnsi="Arial"/>
          <w:color w:val="000000" w:themeColor="text1"/>
        </w:rPr>
        <w:t xml:space="preserve">Zamawiający wymaga </w:t>
      </w:r>
      <w:r w:rsidRPr="00000FF1">
        <w:rPr>
          <w:rFonts w:ascii="Arial" w:hAnsi="Arial"/>
        </w:rPr>
        <w:t xml:space="preserve">udzielenia minimum 24 miesięcznej gwarancji na </w:t>
      </w:r>
      <w:r w:rsidRPr="003E6462">
        <w:rPr>
          <w:rFonts w:ascii="Arial" w:hAnsi="Arial"/>
          <w:color w:val="000000" w:themeColor="text1"/>
        </w:rPr>
        <w:t xml:space="preserve">wszystkie oferowane środki </w:t>
      </w:r>
      <w:r w:rsidRPr="00B00E15">
        <w:rPr>
          <w:rFonts w:ascii="Arial" w:hAnsi="Arial"/>
        </w:rPr>
        <w:t xml:space="preserve">trwałe (urządzenia) licząc od </w:t>
      </w:r>
      <w:r w:rsidR="003E78D8" w:rsidRPr="00B00E15">
        <w:rPr>
          <w:rFonts w:ascii="Arial" w:hAnsi="Arial"/>
        </w:rPr>
        <w:t>momentu podpisania ostatecznego protokołu odbioru.</w:t>
      </w:r>
    </w:p>
    <w:bookmarkEnd w:id="2"/>
    <w:p w14:paraId="142DE620" w14:textId="07EBCC5C" w:rsidR="000D5151" w:rsidRPr="003E6462" w:rsidRDefault="00E003AE" w:rsidP="007A34CC">
      <w:pPr>
        <w:pStyle w:val="Standard"/>
        <w:numPr>
          <w:ilvl w:val="0"/>
          <w:numId w:val="38"/>
        </w:numPr>
        <w:spacing w:after="120" w:line="276" w:lineRule="auto"/>
        <w:ind w:left="426" w:hanging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Kody CPV:</w:t>
      </w:r>
    </w:p>
    <w:p w14:paraId="1AF1FF29" w14:textId="3C3152C8" w:rsidR="001D25CF" w:rsidRPr="001D25CF" w:rsidRDefault="001D25CF" w:rsidP="001D25CF">
      <w:pPr>
        <w:pStyle w:val="Standard"/>
        <w:numPr>
          <w:ilvl w:val="1"/>
          <w:numId w:val="38"/>
        </w:numPr>
        <w:spacing w:after="120" w:line="276" w:lineRule="auto"/>
        <w:rPr>
          <w:rFonts w:ascii="Arial" w:hAnsi="Arial"/>
          <w:color w:val="000000" w:themeColor="text1"/>
        </w:rPr>
      </w:pPr>
      <w:r w:rsidRPr="001D25CF">
        <w:rPr>
          <w:rFonts w:ascii="Arial" w:hAnsi="Arial"/>
          <w:color w:val="000000" w:themeColor="text1"/>
        </w:rPr>
        <w:t>42000000-6 Maszyny przemysłowe</w:t>
      </w:r>
    </w:p>
    <w:p w14:paraId="510B08E1" w14:textId="16366AFB" w:rsidR="001D25CF" w:rsidRPr="001D25CF" w:rsidRDefault="001D25CF" w:rsidP="001D25CF">
      <w:pPr>
        <w:pStyle w:val="Standard"/>
        <w:numPr>
          <w:ilvl w:val="1"/>
          <w:numId w:val="38"/>
        </w:numPr>
        <w:spacing w:after="120" w:line="276" w:lineRule="auto"/>
        <w:rPr>
          <w:rFonts w:ascii="Arial" w:hAnsi="Arial"/>
          <w:color w:val="000000" w:themeColor="text1"/>
        </w:rPr>
      </w:pPr>
      <w:r w:rsidRPr="001D25CF">
        <w:rPr>
          <w:rFonts w:ascii="Arial" w:hAnsi="Arial"/>
          <w:color w:val="000000" w:themeColor="text1"/>
        </w:rPr>
        <w:t>42200000-8 Maszyny do obróbki żywności, napojów i tytoniu oraz podobne części</w:t>
      </w:r>
    </w:p>
    <w:p w14:paraId="23DA0C4B" w14:textId="11385943" w:rsidR="001D25CF" w:rsidRPr="001D25CF" w:rsidRDefault="001D25CF" w:rsidP="001D25CF">
      <w:pPr>
        <w:pStyle w:val="Standard"/>
        <w:numPr>
          <w:ilvl w:val="1"/>
          <w:numId w:val="38"/>
        </w:numPr>
        <w:spacing w:after="120" w:line="276" w:lineRule="auto"/>
        <w:rPr>
          <w:rFonts w:ascii="Arial" w:hAnsi="Arial"/>
          <w:color w:val="000000" w:themeColor="text1"/>
        </w:rPr>
      </w:pPr>
      <w:r w:rsidRPr="001D25CF">
        <w:rPr>
          <w:rFonts w:ascii="Arial" w:hAnsi="Arial"/>
          <w:color w:val="000000" w:themeColor="text1"/>
        </w:rPr>
        <w:t>42212000-5 Maszyny do obróbki zbóż lub suszonych warzyw</w:t>
      </w:r>
    </w:p>
    <w:p w14:paraId="16CEF845" w14:textId="6045789E" w:rsidR="001D25CF" w:rsidRPr="001D25CF" w:rsidRDefault="001D25CF" w:rsidP="001D25CF">
      <w:pPr>
        <w:pStyle w:val="Standard"/>
        <w:numPr>
          <w:ilvl w:val="1"/>
          <w:numId w:val="38"/>
        </w:numPr>
        <w:spacing w:after="120" w:line="276" w:lineRule="auto"/>
        <w:rPr>
          <w:rFonts w:ascii="Arial" w:hAnsi="Arial"/>
          <w:color w:val="000000" w:themeColor="text1"/>
        </w:rPr>
      </w:pPr>
      <w:r w:rsidRPr="001D25CF">
        <w:rPr>
          <w:rFonts w:ascii="Arial" w:hAnsi="Arial"/>
          <w:color w:val="000000" w:themeColor="text1"/>
        </w:rPr>
        <w:t>42400000-0 Urządzenia podnośnikowe i przeładunkowe oraz ich części</w:t>
      </w:r>
    </w:p>
    <w:p w14:paraId="1ABA8A00" w14:textId="1023B89D" w:rsidR="001D25CF" w:rsidRPr="001D25CF" w:rsidRDefault="001D25CF" w:rsidP="001D25CF">
      <w:pPr>
        <w:pStyle w:val="Standard"/>
        <w:numPr>
          <w:ilvl w:val="1"/>
          <w:numId w:val="38"/>
        </w:numPr>
        <w:spacing w:after="120" w:line="276" w:lineRule="auto"/>
        <w:rPr>
          <w:rFonts w:ascii="Arial" w:hAnsi="Arial"/>
          <w:color w:val="000000" w:themeColor="text1"/>
        </w:rPr>
      </w:pPr>
      <w:r w:rsidRPr="001D25CF">
        <w:rPr>
          <w:rFonts w:ascii="Arial" w:hAnsi="Arial"/>
          <w:color w:val="000000" w:themeColor="text1"/>
        </w:rPr>
        <w:lastRenderedPageBreak/>
        <w:t>42500000-1 Urządzenia chłodzące i wentylacyjne</w:t>
      </w:r>
    </w:p>
    <w:p w14:paraId="1043326A" w14:textId="51114E0C" w:rsidR="001D25CF" w:rsidRPr="001D25CF" w:rsidRDefault="001D25CF" w:rsidP="001D25CF">
      <w:pPr>
        <w:pStyle w:val="Standard"/>
        <w:numPr>
          <w:ilvl w:val="1"/>
          <w:numId w:val="38"/>
        </w:numPr>
        <w:spacing w:after="120" w:line="276" w:lineRule="auto"/>
        <w:rPr>
          <w:rFonts w:ascii="Arial" w:hAnsi="Arial"/>
          <w:color w:val="000000" w:themeColor="text1"/>
        </w:rPr>
      </w:pPr>
      <w:r w:rsidRPr="001D25CF">
        <w:rPr>
          <w:rFonts w:ascii="Arial" w:hAnsi="Arial"/>
          <w:color w:val="000000" w:themeColor="text1"/>
        </w:rPr>
        <w:t>42900000-5 Różne maszyny ogólnego i specjalnego przeznaczenia</w:t>
      </w:r>
    </w:p>
    <w:p w14:paraId="64F9AEB4" w14:textId="650B87F8" w:rsidR="001D25CF" w:rsidRPr="001D25CF" w:rsidRDefault="001D25CF" w:rsidP="001D25CF">
      <w:pPr>
        <w:pStyle w:val="Standard"/>
        <w:numPr>
          <w:ilvl w:val="1"/>
          <w:numId w:val="38"/>
        </w:numPr>
        <w:spacing w:after="120" w:line="276" w:lineRule="auto"/>
        <w:rPr>
          <w:rFonts w:ascii="Arial" w:hAnsi="Arial"/>
          <w:color w:val="000000" w:themeColor="text1"/>
        </w:rPr>
      </w:pPr>
      <w:r w:rsidRPr="001D25CF">
        <w:rPr>
          <w:rFonts w:ascii="Arial" w:hAnsi="Arial"/>
          <w:color w:val="000000" w:themeColor="text1"/>
        </w:rPr>
        <w:t>42961000-0 System sterowania i kontroli</w:t>
      </w:r>
    </w:p>
    <w:p w14:paraId="544A4C7B" w14:textId="74E8E99C" w:rsidR="001D25CF" w:rsidRPr="00AE074D" w:rsidRDefault="001D25CF" w:rsidP="00AE074D">
      <w:pPr>
        <w:pStyle w:val="Standard"/>
        <w:numPr>
          <w:ilvl w:val="1"/>
          <w:numId w:val="38"/>
        </w:numPr>
        <w:spacing w:after="120" w:line="276" w:lineRule="auto"/>
        <w:rPr>
          <w:rFonts w:ascii="Arial" w:hAnsi="Arial"/>
          <w:color w:val="000000" w:themeColor="text1"/>
        </w:rPr>
      </w:pPr>
      <w:r w:rsidRPr="001D25CF">
        <w:rPr>
          <w:rFonts w:ascii="Arial" w:hAnsi="Arial"/>
          <w:color w:val="000000" w:themeColor="text1"/>
        </w:rPr>
        <w:t>44600000-6 Zbiorniki, rezerwuary i pojemniki</w:t>
      </w:r>
    </w:p>
    <w:p w14:paraId="0B35F9E2" w14:textId="4164E6C5" w:rsidR="00053B3A" w:rsidRPr="003E6462" w:rsidRDefault="001D25CF" w:rsidP="001D25CF">
      <w:pPr>
        <w:pStyle w:val="Standard"/>
        <w:numPr>
          <w:ilvl w:val="1"/>
          <w:numId w:val="38"/>
        </w:numPr>
        <w:spacing w:after="120" w:line="276" w:lineRule="auto"/>
        <w:rPr>
          <w:rFonts w:ascii="Arial" w:hAnsi="Arial"/>
          <w:color w:val="000000" w:themeColor="text1"/>
        </w:rPr>
      </w:pPr>
      <w:r w:rsidRPr="001D25CF">
        <w:rPr>
          <w:rFonts w:ascii="Arial" w:hAnsi="Arial"/>
          <w:color w:val="000000" w:themeColor="text1"/>
        </w:rPr>
        <w:t>44610000-9 Zbiorniki, rezerwuary, pojemniki i zbiorniki ciśnieniowe</w:t>
      </w:r>
    </w:p>
    <w:p w14:paraId="23C660D1" w14:textId="7A61AAFF" w:rsidR="00A44053" w:rsidRPr="003E6462" w:rsidRDefault="00013F91" w:rsidP="007A34CC">
      <w:pPr>
        <w:pStyle w:val="Standard"/>
        <w:numPr>
          <w:ilvl w:val="0"/>
          <w:numId w:val="38"/>
        </w:numPr>
        <w:spacing w:after="120" w:line="276" w:lineRule="auto"/>
        <w:ind w:left="426" w:hanging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Miejsce realizacji zamówienia:</w:t>
      </w:r>
      <w:r w:rsidR="00DF7CD5" w:rsidRPr="003E6462">
        <w:rPr>
          <w:rFonts w:ascii="Arial" w:hAnsi="Arial"/>
          <w:color w:val="000000" w:themeColor="text1"/>
        </w:rPr>
        <w:t xml:space="preserve"> </w:t>
      </w:r>
      <w:r w:rsidR="00BB38F4" w:rsidRPr="003E6462">
        <w:rPr>
          <w:rFonts w:ascii="Arial" w:hAnsi="Arial"/>
          <w:color w:val="000000" w:themeColor="text1"/>
        </w:rPr>
        <w:t xml:space="preserve">32-640 Zator, ul. </w:t>
      </w:r>
      <w:r w:rsidR="00AE074D">
        <w:rPr>
          <w:rFonts w:ascii="Arial" w:hAnsi="Arial"/>
          <w:color w:val="000000" w:themeColor="text1"/>
        </w:rPr>
        <w:t>Stanisława Staszica</w:t>
      </w:r>
      <w:r w:rsidR="00A33602">
        <w:rPr>
          <w:rFonts w:ascii="Arial" w:hAnsi="Arial"/>
          <w:color w:val="000000" w:themeColor="text1"/>
        </w:rPr>
        <w:t xml:space="preserve"> 31</w:t>
      </w:r>
      <w:r w:rsidR="00BB38F4" w:rsidRPr="003E6462">
        <w:rPr>
          <w:rFonts w:ascii="Arial" w:hAnsi="Arial"/>
          <w:color w:val="000000" w:themeColor="text1"/>
        </w:rPr>
        <w:t>.</w:t>
      </w:r>
    </w:p>
    <w:p w14:paraId="5310433B" w14:textId="2163D98C" w:rsidR="003E6462" w:rsidRPr="006C1CC5" w:rsidRDefault="00024D1D" w:rsidP="007A34CC">
      <w:pPr>
        <w:pStyle w:val="Standard"/>
        <w:numPr>
          <w:ilvl w:val="0"/>
          <w:numId w:val="38"/>
        </w:numPr>
        <w:spacing w:after="120" w:line="276" w:lineRule="auto"/>
        <w:ind w:left="426" w:hanging="426"/>
        <w:rPr>
          <w:rFonts w:ascii="Arial" w:hAnsi="Arial"/>
          <w:i/>
          <w:iCs/>
          <w:color w:val="000000" w:themeColor="text1"/>
        </w:rPr>
      </w:pPr>
      <w:bookmarkStart w:id="3" w:name="_Hlk138002469"/>
      <w:r w:rsidRPr="003E6462">
        <w:rPr>
          <w:rFonts w:ascii="Arial" w:hAnsi="Arial"/>
          <w:color w:val="000000" w:themeColor="text1"/>
        </w:rPr>
        <w:t>Umowa z Dostawcą zostanie zawarta zgodnie z postanowieniami określonymi w załączniku nr 4.</w:t>
      </w:r>
      <w:bookmarkEnd w:id="3"/>
    </w:p>
    <w:p w14:paraId="6577F028" w14:textId="7DC03DD0" w:rsidR="00FE4D2B" w:rsidRPr="003E6462" w:rsidRDefault="00E003AE" w:rsidP="007A34CC">
      <w:pPr>
        <w:pStyle w:val="Nagwek1"/>
        <w:numPr>
          <w:ilvl w:val="0"/>
          <w:numId w:val="41"/>
        </w:numPr>
      </w:pPr>
      <w:r w:rsidRPr="003E6462">
        <w:t>WARUNKI UDZIAŁU W POSTĘPOWANIU</w:t>
      </w:r>
    </w:p>
    <w:p w14:paraId="2F8FC0D9" w14:textId="2613717F" w:rsidR="00F441CC" w:rsidRPr="003E6462" w:rsidRDefault="00E003AE" w:rsidP="007A34CC">
      <w:pPr>
        <w:pStyle w:val="Standard"/>
        <w:numPr>
          <w:ilvl w:val="0"/>
          <w:numId w:val="27"/>
        </w:numPr>
        <w:spacing w:after="120" w:line="276" w:lineRule="auto"/>
        <w:ind w:left="284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W postępowaniu</w:t>
      </w:r>
      <w:r w:rsidR="00E5077E" w:rsidRPr="003E6462">
        <w:rPr>
          <w:rFonts w:ascii="Arial" w:hAnsi="Arial"/>
          <w:color w:val="000000" w:themeColor="text1"/>
        </w:rPr>
        <w:t xml:space="preserve"> mogą brać udział wyłącznie Dostawcy, którzy spełniają warunki udziału w postępowaniu, złożyli ważną ofertę, wyrażają wolę zawarcia z Zamawiającym umowy oraz nie podlegają wykluczeniu z postępowania z powodu istnienia konfliktu interesów. Wola zawarcia umowy zostanie potwierdzona przez złożenie przez Dostawcę oświadczenia w Formularzu Oferty. Umowa zawarta z Dostawcą musi być zgodna z niniejszym Zapytaniem Ofertowym, w szczególności z postanowieniami zawartymi w części B Zapytania Ofertowego</w:t>
      </w:r>
      <w:r w:rsidR="00904935" w:rsidRPr="003E6462">
        <w:rPr>
          <w:rFonts w:ascii="Arial" w:hAnsi="Arial"/>
          <w:color w:val="000000" w:themeColor="text1"/>
        </w:rPr>
        <w:t>.</w:t>
      </w:r>
    </w:p>
    <w:p w14:paraId="025C7EA7" w14:textId="4EB28197" w:rsidR="00FE4D2B" w:rsidRPr="003E6462" w:rsidRDefault="00E003AE" w:rsidP="007A34CC">
      <w:pPr>
        <w:pStyle w:val="Standard"/>
        <w:numPr>
          <w:ilvl w:val="0"/>
          <w:numId w:val="27"/>
        </w:numPr>
        <w:spacing w:after="120" w:line="276" w:lineRule="auto"/>
        <w:ind w:left="284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 xml:space="preserve">Warunkiem udziału w postępowaniu </w:t>
      </w:r>
      <w:r w:rsidR="006B1D02">
        <w:rPr>
          <w:rFonts w:ascii="Arial" w:hAnsi="Arial"/>
          <w:color w:val="000000" w:themeColor="text1"/>
        </w:rPr>
        <w:t>(ocenianym na zasadzie „spełnia /nie spełnia”</w:t>
      </w:r>
      <w:r w:rsidR="005F47BE">
        <w:rPr>
          <w:rFonts w:ascii="Arial" w:hAnsi="Arial"/>
          <w:color w:val="000000" w:themeColor="text1"/>
        </w:rPr>
        <w:t>)</w:t>
      </w:r>
      <w:r w:rsidR="006B1D02">
        <w:rPr>
          <w:rFonts w:ascii="Arial" w:hAnsi="Arial"/>
          <w:color w:val="000000" w:themeColor="text1"/>
        </w:rPr>
        <w:t xml:space="preserve"> </w:t>
      </w:r>
      <w:r w:rsidRPr="003E6462">
        <w:rPr>
          <w:rFonts w:ascii="Arial" w:hAnsi="Arial"/>
          <w:color w:val="000000" w:themeColor="text1"/>
        </w:rPr>
        <w:t>jest</w:t>
      </w:r>
      <w:r w:rsidR="00A15337" w:rsidRPr="003E6462">
        <w:rPr>
          <w:rFonts w:ascii="Arial" w:hAnsi="Arial"/>
          <w:color w:val="000000" w:themeColor="text1"/>
        </w:rPr>
        <w:t xml:space="preserve"> </w:t>
      </w:r>
      <w:r w:rsidRPr="003E6462">
        <w:rPr>
          <w:rFonts w:ascii="Arial" w:hAnsi="Arial"/>
          <w:color w:val="000000" w:themeColor="text1"/>
        </w:rPr>
        <w:t xml:space="preserve">terminowe złożenie przez </w:t>
      </w:r>
      <w:r w:rsidR="00777CC4" w:rsidRPr="003E6462">
        <w:rPr>
          <w:rFonts w:ascii="Arial" w:hAnsi="Arial"/>
          <w:color w:val="000000" w:themeColor="text1"/>
        </w:rPr>
        <w:t>Dostawcę</w:t>
      </w:r>
      <w:r w:rsidRPr="003E6462">
        <w:rPr>
          <w:rFonts w:ascii="Arial" w:hAnsi="Arial"/>
          <w:color w:val="000000" w:themeColor="text1"/>
        </w:rPr>
        <w:t xml:space="preserve"> następujących dokumentów:</w:t>
      </w:r>
    </w:p>
    <w:p w14:paraId="317390A1" w14:textId="3A498BB0" w:rsidR="00FE4D2B" w:rsidRPr="003E6462" w:rsidRDefault="00E003AE" w:rsidP="007A34CC">
      <w:pPr>
        <w:pStyle w:val="Standard"/>
        <w:numPr>
          <w:ilvl w:val="0"/>
          <w:numId w:val="28"/>
        </w:numPr>
        <w:spacing w:after="120" w:line="276" w:lineRule="auto"/>
        <w:ind w:left="709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 xml:space="preserve">Formularz ofertowy </w:t>
      </w:r>
      <w:r w:rsidR="00E21098" w:rsidRPr="003E6462">
        <w:rPr>
          <w:rFonts w:ascii="Arial" w:hAnsi="Arial"/>
          <w:color w:val="000000" w:themeColor="text1"/>
        </w:rPr>
        <w:t xml:space="preserve">- </w:t>
      </w:r>
      <w:r w:rsidR="00FC4B38">
        <w:rPr>
          <w:rFonts w:ascii="Arial" w:hAnsi="Arial"/>
          <w:b/>
          <w:bCs/>
          <w:color w:val="000000" w:themeColor="text1"/>
        </w:rPr>
        <w:t>Załącznik</w:t>
      </w:r>
      <w:r w:rsidRPr="003E6462">
        <w:rPr>
          <w:rFonts w:ascii="Arial" w:hAnsi="Arial"/>
          <w:b/>
          <w:bCs/>
          <w:color w:val="000000" w:themeColor="text1"/>
        </w:rPr>
        <w:t xml:space="preserve"> nr 1</w:t>
      </w:r>
      <w:r w:rsidR="0031404B" w:rsidRPr="003E6462">
        <w:rPr>
          <w:rFonts w:ascii="Arial" w:hAnsi="Arial"/>
          <w:b/>
          <w:bCs/>
          <w:color w:val="000000" w:themeColor="text1"/>
        </w:rPr>
        <w:t>,</w:t>
      </w:r>
    </w:p>
    <w:p w14:paraId="398040AA" w14:textId="2854D7C1" w:rsidR="00FE4D2B" w:rsidRPr="003E6462" w:rsidRDefault="00E003AE" w:rsidP="007A34CC">
      <w:pPr>
        <w:pStyle w:val="Standard"/>
        <w:numPr>
          <w:ilvl w:val="0"/>
          <w:numId w:val="28"/>
        </w:numPr>
        <w:spacing w:after="120" w:line="276" w:lineRule="auto"/>
        <w:ind w:left="709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 xml:space="preserve">Oświadczenie dotyczące braku podstaw do wykluczenia z powodu istnienia konfliktu interesów - </w:t>
      </w:r>
      <w:r w:rsidRPr="003E6462">
        <w:rPr>
          <w:rFonts w:ascii="Arial" w:hAnsi="Arial"/>
          <w:b/>
          <w:bCs/>
          <w:color w:val="000000" w:themeColor="text1"/>
        </w:rPr>
        <w:t>Załącznik nr 2</w:t>
      </w:r>
      <w:r w:rsidR="0031404B" w:rsidRPr="003E6462">
        <w:rPr>
          <w:rFonts w:ascii="Arial" w:hAnsi="Arial"/>
          <w:b/>
          <w:bCs/>
          <w:color w:val="000000" w:themeColor="text1"/>
        </w:rPr>
        <w:t>,</w:t>
      </w:r>
    </w:p>
    <w:p w14:paraId="083D91E1" w14:textId="59E5DD94" w:rsidR="00FE4D2B" w:rsidRPr="003E6462" w:rsidRDefault="00E003AE" w:rsidP="007A34CC">
      <w:pPr>
        <w:pStyle w:val="Standard"/>
        <w:numPr>
          <w:ilvl w:val="0"/>
          <w:numId w:val="28"/>
        </w:numPr>
        <w:spacing w:after="120" w:line="276" w:lineRule="auto"/>
        <w:ind w:left="709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Załącznik</w:t>
      </w:r>
      <w:r w:rsidR="00ED4A97" w:rsidRPr="003E6462">
        <w:rPr>
          <w:rFonts w:ascii="Arial" w:hAnsi="Arial"/>
          <w:color w:val="000000" w:themeColor="text1"/>
        </w:rPr>
        <w:t xml:space="preserve"> pn.</w:t>
      </w:r>
      <w:r w:rsidRPr="003E6462">
        <w:rPr>
          <w:rFonts w:ascii="Arial" w:hAnsi="Arial"/>
          <w:color w:val="000000" w:themeColor="text1"/>
        </w:rPr>
        <w:t xml:space="preserve"> </w:t>
      </w:r>
      <w:r w:rsidR="00EF2177" w:rsidRPr="003E6462">
        <w:rPr>
          <w:rFonts w:ascii="Arial" w:hAnsi="Arial"/>
          <w:color w:val="000000" w:themeColor="text1"/>
        </w:rPr>
        <w:t xml:space="preserve">Oświadczenie </w:t>
      </w:r>
      <w:r w:rsidR="00777CC4" w:rsidRPr="003E6462">
        <w:rPr>
          <w:rFonts w:ascii="Arial" w:hAnsi="Arial"/>
          <w:color w:val="000000" w:themeColor="text1"/>
        </w:rPr>
        <w:t>Dostawcy</w:t>
      </w:r>
      <w:r w:rsidR="00EF2177" w:rsidRPr="003E6462">
        <w:rPr>
          <w:rFonts w:ascii="Arial" w:hAnsi="Arial"/>
          <w:color w:val="000000" w:themeColor="text1"/>
        </w:rPr>
        <w:t xml:space="preserve"> w zakresie wypełniania obowiązków informacyjnych przewidzianych w art. </w:t>
      </w:r>
      <w:r w:rsidR="00ED4A97" w:rsidRPr="003E6462">
        <w:rPr>
          <w:rFonts w:ascii="Arial" w:hAnsi="Arial"/>
          <w:color w:val="000000" w:themeColor="text1"/>
        </w:rPr>
        <w:t xml:space="preserve">13 </w:t>
      </w:r>
      <w:r w:rsidR="00EF2177" w:rsidRPr="003E6462">
        <w:rPr>
          <w:rFonts w:ascii="Arial" w:hAnsi="Arial"/>
          <w:color w:val="000000" w:themeColor="text1"/>
        </w:rPr>
        <w:t>lub</w:t>
      </w:r>
      <w:r w:rsidR="00ED4A97" w:rsidRPr="003E6462">
        <w:rPr>
          <w:rFonts w:ascii="Arial" w:hAnsi="Arial"/>
          <w:color w:val="000000" w:themeColor="text1"/>
        </w:rPr>
        <w:t xml:space="preserve"> </w:t>
      </w:r>
      <w:r w:rsidR="00AB058B" w:rsidRPr="003E6462">
        <w:rPr>
          <w:rFonts w:ascii="Arial" w:hAnsi="Arial"/>
          <w:color w:val="000000" w:themeColor="text1"/>
        </w:rPr>
        <w:t>art</w:t>
      </w:r>
      <w:r w:rsidR="00ED4A97" w:rsidRPr="003E6462">
        <w:rPr>
          <w:rFonts w:ascii="Arial" w:hAnsi="Arial"/>
          <w:color w:val="000000" w:themeColor="text1"/>
        </w:rPr>
        <w:t>. 14 RODO</w:t>
      </w:r>
      <w:r w:rsidRPr="003E6462">
        <w:rPr>
          <w:rFonts w:ascii="Arial" w:hAnsi="Arial"/>
          <w:color w:val="000000" w:themeColor="text1"/>
        </w:rPr>
        <w:t xml:space="preserve"> – </w:t>
      </w:r>
      <w:r w:rsidRPr="003E6462">
        <w:rPr>
          <w:rFonts w:ascii="Arial" w:hAnsi="Arial"/>
          <w:b/>
          <w:bCs/>
          <w:color w:val="000000" w:themeColor="text1"/>
        </w:rPr>
        <w:t>Załącznik nr 3</w:t>
      </w:r>
      <w:r w:rsidR="0031404B" w:rsidRPr="003E6462">
        <w:rPr>
          <w:rFonts w:ascii="Arial" w:hAnsi="Arial"/>
          <w:b/>
          <w:bCs/>
          <w:color w:val="000000" w:themeColor="text1"/>
        </w:rPr>
        <w:t>,</w:t>
      </w:r>
    </w:p>
    <w:p w14:paraId="46C7A451" w14:textId="62726821" w:rsidR="00B36CF6" w:rsidRPr="003E6462" w:rsidRDefault="00B36CF6" w:rsidP="007A34CC">
      <w:pPr>
        <w:pStyle w:val="Standard"/>
        <w:numPr>
          <w:ilvl w:val="0"/>
          <w:numId w:val="28"/>
        </w:numPr>
        <w:spacing w:after="120" w:line="276" w:lineRule="auto"/>
        <w:ind w:left="709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 xml:space="preserve">Istotne postanowienia umowy z Dostawcą – </w:t>
      </w:r>
      <w:r w:rsidRPr="003E6462">
        <w:rPr>
          <w:rFonts w:ascii="Arial" w:hAnsi="Arial"/>
          <w:b/>
          <w:bCs/>
          <w:color w:val="000000" w:themeColor="text1"/>
        </w:rPr>
        <w:t>Załącznik nr 4</w:t>
      </w:r>
      <w:r w:rsidR="0031404B" w:rsidRPr="003E6462">
        <w:rPr>
          <w:rFonts w:ascii="Arial" w:hAnsi="Arial"/>
          <w:b/>
          <w:bCs/>
          <w:color w:val="000000" w:themeColor="text1"/>
        </w:rPr>
        <w:t>,</w:t>
      </w:r>
    </w:p>
    <w:p w14:paraId="0480A3A4" w14:textId="5A11B35F" w:rsidR="0089743C" w:rsidRPr="003E6462" w:rsidRDefault="0089743C" w:rsidP="007A34CC">
      <w:pPr>
        <w:pStyle w:val="Standard"/>
        <w:numPr>
          <w:ilvl w:val="0"/>
          <w:numId w:val="28"/>
        </w:numPr>
        <w:spacing w:after="120" w:line="276" w:lineRule="auto"/>
        <w:ind w:left="709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 xml:space="preserve">Pełnomocnictwo (jeśli dotyczy), o którym mowa w pkt. </w:t>
      </w:r>
      <w:r w:rsidR="00063D85" w:rsidRPr="003E6462">
        <w:rPr>
          <w:rFonts w:ascii="Arial" w:hAnsi="Arial"/>
          <w:color w:val="000000" w:themeColor="text1"/>
        </w:rPr>
        <w:t>1</w:t>
      </w:r>
      <w:r w:rsidR="00061C80" w:rsidRPr="003E6462">
        <w:rPr>
          <w:rFonts w:ascii="Arial" w:hAnsi="Arial"/>
          <w:color w:val="000000" w:themeColor="text1"/>
        </w:rPr>
        <w:t>0</w:t>
      </w:r>
      <w:r w:rsidR="00063D85" w:rsidRPr="003E6462">
        <w:rPr>
          <w:rFonts w:ascii="Arial" w:hAnsi="Arial"/>
          <w:color w:val="000000" w:themeColor="text1"/>
        </w:rPr>
        <w:t xml:space="preserve"> </w:t>
      </w:r>
      <w:r w:rsidRPr="003E6462">
        <w:rPr>
          <w:rFonts w:ascii="Arial" w:hAnsi="Arial"/>
          <w:color w:val="000000" w:themeColor="text1"/>
        </w:rPr>
        <w:t>poniżej</w:t>
      </w:r>
      <w:r w:rsidR="0031404B" w:rsidRPr="003E6462">
        <w:rPr>
          <w:rFonts w:ascii="Arial" w:hAnsi="Arial"/>
          <w:color w:val="000000" w:themeColor="text1"/>
        </w:rPr>
        <w:t>.</w:t>
      </w:r>
    </w:p>
    <w:p w14:paraId="793E3291" w14:textId="66C66BB5" w:rsidR="00FE4D2B" w:rsidRPr="003E6462" w:rsidRDefault="00777CC4" w:rsidP="007A34CC">
      <w:pPr>
        <w:pStyle w:val="Standard"/>
        <w:numPr>
          <w:ilvl w:val="0"/>
          <w:numId w:val="27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Dostawca</w:t>
      </w:r>
      <w:r w:rsidR="00E003AE" w:rsidRPr="003E6462">
        <w:rPr>
          <w:rFonts w:ascii="Arial" w:hAnsi="Arial"/>
          <w:color w:val="000000" w:themeColor="text1"/>
        </w:rPr>
        <w:t xml:space="preserve"> może złożyć tylko</w:t>
      </w:r>
      <w:r w:rsidR="00E003AE" w:rsidRPr="003E6462">
        <w:rPr>
          <w:rFonts w:ascii="Arial" w:hAnsi="Arial"/>
          <w:b/>
          <w:bCs/>
          <w:color w:val="000000" w:themeColor="text1"/>
        </w:rPr>
        <w:t xml:space="preserve"> jedną ofertę </w:t>
      </w:r>
      <w:r w:rsidR="009619B4" w:rsidRPr="003E6462">
        <w:rPr>
          <w:rFonts w:ascii="Arial" w:hAnsi="Arial"/>
          <w:color w:val="000000" w:themeColor="text1"/>
        </w:rPr>
        <w:t>na</w:t>
      </w:r>
      <w:r w:rsidR="00130776" w:rsidRPr="003E6462">
        <w:rPr>
          <w:rFonts w:ascii="Arial" w:hAnsi="Arial"/>
          <w:color w:val="000000" w:themeColor="text1"/>
        </w:rPr>
        <w:t xml:space="preserve"> każdą część</w:t>
      </w:r>
      <w:r w:rsidR="009619B4" w:rsidRPr="003E6462">
        <w:rPr>
          <w:rFonts w:ascii="Arial" w:hAnsi="Arial"/>
          <w:color w:val="000000" w:themeColor="text1"/>
        </w:rPr>
        <w:t xml:space="preserve"> </w:t>
      </w:r>
      <w:r w:rsidR="00735542" w:rsidRPr="003E6462">
        <w:rPr>
          <w:rFonts w:ascii="Arial" w:hAnsi="Arial"/>
          <w:color w:val="000000" w:themeColor="text1"/>
        </w:rPr>
        <w:t>Przedmiot</w:t>
      </w:r>
      <w:r w:rsidR="00130776" w:rsidRPr="003E6462">
        <w:rPr>
          <w:rFonts w:ascii="Arial" w:hAnsi="Arial"/>
          <w:color w:val="000000" w:themeColor="text1"/>
        </w:rPr>
        <w:t>u</w:t>
      </w:r>
      <w:r w:rsidR="00735542" w:rsidRPr="003E6462">
        <w:rPr>
          <w:rFonts w:ascii="Arial" w:hAnsi="Arial"/>
          <w:color w:val="000000" w:themeColor="text1"/>
        </w:rPr>
        <w:t xml:space="preserve"> Zamówienia wskazan</w:t>
      </w:r>
      <w:r w:rsidR="00130776" w:rsidRPr="003E6462">
        <w:rPr>
          <w:rFonts w:ascii="Arial" w:hAnsi="Arial"/>
          <w:color w:val="000000" w:themeColor="text1"/>
        </w:rPr>
        <w:t>ego</w:t>
      </w:r>
      <w:r w:rsidR="00B75397" w:rsidRPr="003E6462">
        <w:rPr>
          <w:rFonts w:ascii="Arial" w:hAnsi="Arial"/>
          <w:color w:val="000000" w:themeColor="text1"/>
        </w:rPr>
        <w:t xml:space="preserve"> w tabeli w części B Zapytania Ofertowego.</w:t>
      </w:r>
      <w:r w:rsidR="00D31C68" w:rsidRPr="003E6462">
        <w:rPr>
          <w:rFonts w:ascii="Arial" w:hAnsi="Arial"/>
          <w:color w:val="000000" w:themeColor="text1"/>
        </w:rPr>
        <w:t xml:space="preserve"> W</w:t>
      </w:r>
      <w:r w:rsidR="00E003AE" w:rsidRPr="003E6462">
        <w:rPr>
          <w:rFonts w:ascii="Arial" w:hAnsi="Arial"/>
          <w:color w:val="000000" w:themeColor="text1"/>
        </w:rPr>
        <w:t xml:space="preserve"> razie złożenia przez tego samego </w:t>
      </w:r>
      <w:r w:rsidR="00735542" w:rsidRPr="003E6462">
        <w:rPr>
          <w:rFonts w:ascii="Arial" w:hAnsi="Arial"/>
          <w:color w:val="000000" w:themeColor="text1"/>
        </w:rPr>
        <w:t>D</w:t>
      </w:r>
      <w:r w:rsidRPr="003E6462">
        <w:rPr>
          <w:rFonts w:ascii="Arial" w:hAnsi="Arial"/>
          <w:color w:val="000000" w:themeColor="text1"/>
        </w:rPr>
        <w:t>ostawcę</w:t>
      </w:r>
      <w:r w:rsidR="00E003AE" w:rsidRPr="003E6462">
        <w:rPr>
          <w:rFonts w:ascii="Arial" w:hAnsi="Arial"/>
          <w:color w:val="000000" w:themeColor="text1"/>
        </w:rPr>
        <w:t xml:space="preserve"> kolejnej oferty obejmującej ten sam zakres zamówienia, ofertę pierwotnie złożoną traktuje się jako wycofaną.</w:t>
      </w:r>
    </w:p>
    <w:p w14:paraId="6226E540" w14:textId="64386031" w:rsidR="00FE4D2B" w:rsidRPr="003E6462" w:rsidRDefault="00E003AE" w:rsidP="007A34CC">
      <w:pPr>
        <w:pStyle w:val="Standard"/>
        <w:numPr>
          <w:ilvl w:val="0"/>
          <w:numId w:val="27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 xml:space="preserve">Zamawiający </w:t>
      </w:r>
      <w:r w:rsidRPr="003E6462">
        <w:rPr>
          <w:rFonts w:ascii="Arial" w:hAnsi="Arial"/>
          <w:b/>
          <w:bCs/>
          <w:color w:val="000000" w:themeColor="text1"/>
        </w:rPr>
        <w:t>nie dopuszcza</w:t>
      </w:r>
      <w:r w:rsidRPr="003E6462">
        <w:rPr>
          <w:rFonts w:ascii="Arial" w:hAnsi="Arial"/>
          <w:color w:val="000000" w:themeColor="text1"/>
        </w:rPr>
        <w:t xml:space="preserve"> składania ofert </w:t>
      </w:r>
      <w:r w:rsidRPr="003E6462">
        <w:rPr>
          <w:rFonts w:ascii="Arial" w:hAnsi="Arial"/>
          <w:b/>
          <w:bCs/>
          <w:color w:val="000000" w:themeColor="text1"/>
        </w:rPr>
        <w:t>wariantowych</w:t>
      </w:r>
      <w:r w:rsidRPr="003E6462">
        <w:rPr>
          <w:rFonts w:ascii="Arial" w:hAnsi="Arial"/>
          <w:color w:val="000000" w:themeColor="text1"/>
        </w:rPr>
        <w:t>.</w:t>
      </w:r>
    </w:p>
    <w:p w14:paraId="08F5C6A1" w14:textId="65014539" w:rsidR="00B75397" w:rsidRPr="003E6462" w:rsidRDefault="00E003AE" w:rsidP="007A34CC">
      <w:pPr>
        <w:pStyle w:val="Standard"/>
        <w:numPr>
          <w:ilvl w:val="0"/>
          <w:numId w:val="27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Zamawiający</w:t>
      </w:r>
      <w:r w:rsidRPr="003E6462">
        <w:rPr>
          <w:rFonts w:ascii="Arial" w:hAnsi="Arial"/>
          <w:b/>
          <w:bCs/>
          <w:color w:val="000000" w:themeColor="text1"/>
        </w:rPr>
        <w:t xml:space="preserve"> </w:t>
      </w:r>
      <w:r w:rsidR="00D31C68" w:rsidRPr="003E6462">
        <w:rPr>
          <w:rFonts w:ascii="Arial" w:hAnsi="Arial"/>
          <w:b/>
          <w:bCs/>
          <w:color w:val="000000" w:themeColor="text1"/>
        </w:rPr>
        <w:t xml:space="preserve">dopuszcza </w:t>
      </w:r>
      <w:r w:rsidR="00D31C68" w:rsidRPr="003E6462">
        <w:rPr>
          <w:rFonts w:ascii="Arial" w:hAnsi="Arial"/>
          <w:color w:val="000000" w:themeColor="text1"/>
        </w:rPr>
        <w:t>składani</w:t>
      </w:r>
      <w:r w:rsidR="00422C65" w:rsidRPr="003E6462">
        <w:rPr>
          <w:rFonts w:ascii="Arial" w:hAnsi="Arial"/>
          <w:color w:val="000000" w:themeColor="text1"/>
        </w:rPr>
        <w:t>e</w:t>
      </w:r>
      <w:r w:rsidR="00D31C68" w:rsidRPr="003E6462">
        <w:rPr>
          <w:rFonts w:ascii="Arial" w:hAnsi="Arial"/>
          <w:color w:val="000000" w:themeColor="text1"/>
        </w:rPr>
        <w:t xml:space="preserve"> ofert </w:t>
      </w:r>
      <w:r w:rsidR="00D31C68" w:rsidRPr="003E6462">
        <w:rPr>
          <w:rFonts w:ascii="Arial" w:hAnsi="Arial"/>
          <w:b/>
          <w:bCs/>
          <w:color w:val="000000" w:themeColor="text1"/>
        </w:rPr>
        <w:t>częściowych</w:t>
      </w:r>
      <w:r w:rsidR="00130776" w:rsidRPr="003E6462">
        <w:rPr>
          <w:rFonts w:ascii="Arial" w:hAnsi="Arial"/>
          <w:color w:val="000000" w:themeColor="text1"/>
        </w:rPr>
        <w:t xml:space="preserve"> – każdy Dostawca może złożyć ofertę na jedną lub wiele części Przedmiotu Zamówienia.</w:t>
      </w:r>
    </w:p>
    <w:p w14:paraId="6BFE6222" w14:textId="1CB5E3ED" w:rsidR="0024047A" w:rsidRPr="003E6462" w:rsidRDefault="00E003AE" w:rsidP="007A34CC">
      <w:pPr>
        <w:pStyle w:val="Standard"/>
        <w:numPr>
          <w:ilvl w:val="0"/>
          <w:numId w:val="27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Zamawiający nie przewiduje udzielania zamówień uzupełniających.</w:t>
      </w:r>
    </w:p>
    <w:p w14:paraId="4AE16C50" w14:textId="5F483582" w:rsidR="006628AD" w:rsidRPr="006B1D02" w:rsidRDefault="00E003AE" w:rsidP="007A34CC">
      <w:pPr>
        <w:pStyle w:val="Standard"/>
        <w:numPr>
          <w:ilvl w:val="0"/>
          <w:numId w:val="27"/>
        </w:numPr>
        <w:spacing w:after="120" w:line="276" w:lineRule="auto"/>
        <w:ind w:left="426"/>
        <w:rPr>
          <w:rFonts w:ascii="Arial" w:hAnsi="Arial"/>
          <w:color w:val="FF0000"/>
        </w:rPr>
      </w:pPr>
      <w:r w:rsidRPr="003E6462">
        <w:rPr>
          <w:rFonts w:ascii="Arial" w:hAnsi="Arial"/>
          <w:color w:val="000000" w:themeColor="text1"/>
        </w:rPr>
        <w:t>Wartość oferty</w:t>
      </w:r>
      <w:r w:rsidR="00130776" w:rsidRPr="003E6462">
        <w:rPr>
          <w:rFonts w:ascii="Arial" w:hAnsi="Arial"/>
          <w:color w:val="000000" w:themeColor="text1"/>
        </w:rPr>
        <w:t xml:space="preserve"> </w:t>
      </w:r>
      <w:r w:rsidR="00E81435">
        <w:rPr>
          <w:rFonts w:ascii="Arial" w:hAnsi="Arial"/>
          <w:color w:val="000000" w:themeColor="text1"/>
        </w:rPr>
        <w:t>powinna zawierać koszty</w:t>
      </w:r>
      <w:r w:rsidR="006B1D02" w:rsidRPr="00000FF1">
        <w:rPr>
          <w:rFonts w:ascii="Arial" w:hAnsi="Arial"/>
        </w:rPr>
        <w:t xml:space="preserve"> zakupu</w:t>
      </w:r>
      <w:r w:rsidR="006814C1">
        <w:rPr>
          <w:rFonts w:ascii="Arial" w:hAnsi="Arial"/>
        </w:rPr>
        <w:t xml:space="preserve"> (wraz z podatkiem, jeśli dotyczy)</w:t>
      </w:r>
      <w:r w:rsidR="00000FF1" w:rsidRPr="00000FF1">
        <w:rPr>
          <w:rFonts w:ascii="Arial" w:hAnsi="Arial"/>
        </w:rPr>
        <w:t>.</w:t>
      </w:r>
      <w:r w:rsidR="00E81435">
        <w:rPr>
          <w:rFonts w:ascii="Arial" w:hAnsi="Arial"/>
        </w:rPr>
        <w:t xml:space="preserve"> W cenie należy uwzględniać transportu, montażu, uruchomienia.</w:t>
      </w:r>
    </w:p>
    <w:p w14:paraId="2DEFE650" w14:textId="4842D9A7" w:rsidR="00FE4D2B" w:rsidRPr="003E6462" w:rsidRDefault="00777CC4" w:rsidP="007A34CC">
      <w:pPr>
        <w:pStyle w:val="Standard"/>
        <w:numPr>
          <w:ilvl w:val="0"/>
          <w:numId w:val="27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lastRenderedPageBreak/>
        <w:t>Dostawca</w:t>
      </w:r>
      <w:r w:rsidR="00E003AE" w:rsidRPr="003E6462">
        <w:rPr>
          <w:rFonts w:ascii="Arial" w:hAnsi="Arial"/>
          <w:color w:val="000000" w:themeColor="text1"/>
        </w:rPr>
        <w:t xml:space="preserve"> określi cenę oferty netto i brutto, którą stanowić będzie całkowite wynagrodzenie za realizację przedmiotu zamówienia</w:t>
      </w:r>
      <w:r w:rsidR="00236093" w:rsidRPr="003E6462">
        <w:rPr>
          <w:rFonts w:ascii="Arial" w:hAnsi="Arial"/>
          <w:color w:val="000000" w:themeColor="text1"/>
        </w:rPr>
        <w:t xml:space="preserve">, </w:t>
      </w:r>
      <w:r w:rsidR="00E003AE" w:rsidRPr="003E6462">
        <w:rPr>
          <w:rFonts w:ascii="Arial" w:hAnsi="Arial"/>
          <w:color w:val="000000" w:themeColor="text1"/>
        </w:rPr>
        <w:t>podając ją w zapisie liczbowym</w:t>
      </w:r>
      <w:r w:rsidR="006366CD" w:rsidRPr="003E6462">
        <w:rPr>
          <w:rFonts w:ascii="Arial" w:hAnsi="Arial"/>
          <w:color w:val="000000" w:themeColor="text1"/>
        </w:rPr>
        <w:t xml:space="preserve">. </w:t>
      </w:r>
      <w:r w:rsidR="003A0798" w:rsidRPr="003E6462">
        <w:rPr>
          <w:rFonts w:ascii="Arial" w:hAnsi="Arial"/>
          <w:color w:val="000000" w:themeColor="text1"/>
        </w:rPr>
        <w:t xml:space="preserve">W ofercie </w:t>
      </w:r>
      <w:r w:rsidR="002608DD" w:rsidRPr="003E6462">
        <w:rPr>
          <w:rFonts w:ascii="Arial" w:hAnsi="Arial"/>
          <w:color w:val="000000" w:themeColor="text1"/>
        </w:rPr>
        <w:t xml:space="preserve">(załącznik nr 1) </w:t>
      </w:r>
      <w:r w:rsidR="003A0798" w:rsidRPr="003E6462">
        <w:rPr>
          <w:rFonts w:ascii="Arial" w:hAnsi="Arial"/>
          <w:color w:val="000000" w:themeColor="text1"/>
        </w:rPr>
        <w:t xml:space="preserve">należy podać cenę </w:t>
      </w:r>
      <w:r w:rsidR="00061C80" w:rsidRPr="003E6462">
        <w:rPr>
          <w:rFonts w:ascii="Arial" w:hAnsi="Arial"/>
          <w:color w:val="000000" w:themeColor="text1"/>
        </w:rPr>
        <w:t>oferowanych środków trwałych.</w:t>
      </w:r>
      <w:r w:rsidR="008018B4" w:rsidRPr="003E6462">
        <w:rPr>
          <w:rFonts w:ascii="Arial" w:hAnsi="Arial"/>
          <w:color w:val="000000" w:themeColor="text1"/>
        </w:rPr>
        <w:t xml:space="preserve"> </w:t>
      </w:r>
      <w:r w:rsidR="00337EE8" w:rsidRPr="003E6462">
        <w:rPr>
          <w:rFonts w:ascii="Arial" w:hAnsi="Arial"/>
          <w:color w:val="000000" w:themeColor="text1"/>
        </w:rPr>
        <w:t>Ofertę należy złożyć w złotych</w:t>
      </w:r>
      <w:r w:rsidR="004636E0" w:rsidRPr="003E6462">
        <w:rPr>
          <w:rFonts w:ascii="Arial" w:hAnsi="Arial"/>
          <w:color w:val="000000" w:themeColor="text1"/>
        </w:rPr>
        <w:t xml:space="preserve"> (PLN)</w:t>
      </w:r>
      <w:r w:rsidR="009C23F3" w:rsidRPr="003E6462">
        <w:rPr>
          <w:rFonts w:ascii="Arial" w:hAnsi="Arial"/>
          <w:color w:val="000000" w:themeColor="text1"/>
        </w:rPr>
        <w:t xml:space="preserve"> lub euro (EUR). W przypadku złożenia oferty w euro (EUR) wartość oferty zostanie przeliczona na złote (PLN) według średniego kursu NBP </w:t>
      </w:r>
      <w:r w:rsidR="00061C80" w:rsidRPr="003E6462">
        <w:rPr>
          <w:rFonts w:ascii="Arial" w:hAnsi="Arial"/>
          <w:color w:val="000000" w:themeColor="text1"/>
        </w:rPr>
        <w:t xml:space="preserve">(Tabela A) </w:t>
      </w:r>
      <w:r w:rsidR="009C23F3" w:rsidRPr="003E6462">
        <w:rPr>
          <w:rFonts w:ascii="Arial" w:hAnsi="Arial"/>
          <w:color w:val="000000" w:themeColor="text1"/>
        </w:rPr>
        <w:t>w dniu ogłoszenia zapytania ofertowego w portalu „Baza Konkurencyjności”.</w:t>
      </w:r>
    </w:p>
    <w:p w14:paraId="676343B5" w14:textId="3E83E6B2" w:rsidR="00FE4D2B" w:rsidRPr="003E6462" w:rsidRDefault="00E003AE" w:rsidP="007A34CC">
      <w:pPr>
        <w:pStyle w:val="Standard"/>
        <w:numPr>
          <w:ilvl w:val="0"/>
          <w:numId w:val="27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Ofertę należy sporządzić ściśle według zawartych w Zapytaniu załączników</w:t>
      </w:r>
      <w:r w:rsidR="00B976AE" w:rsidRPr="003E6462">
        <w:rPr>
          <w:rFonts w:ascii="Arial" w:hAnsi="Arial"/>
          <w:color w:val="000000" w:themeColor="text1"/>
        </w:rPr>
        <w:t xml:space="preserve"> lub wytycznych</w:t>
      </w:r>
      <w:r w:rsidRPr="003E6462">
        <w:rPr>
          <w:rFonts w:ascii="Arial" w:hAnsi="Arial"/>
          <w:color w:val="000000" w:themeColor="text1"/>
        </w:rPr>
        <w:t>, w sposób trwały i gwarantujący odczytanie treści.</w:t>
      </w:r>
    </w:p>
    <w:p w14:paraId="4BDB7D39" w14:textId="54087FCA" w:rsidR="00E5077E" w:rsidRPr="003E6462" w:rsidRDefault="00E003AE" w:rsidP="007A34CC">
      <w:pPr>
        <w:pStyle w:val="Standard"/>
        <w:numPr>
          <w:ilvl w:val="0"/>
          <w:numId w:val="27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 xml:space="preserve">Oferta winna być podpisana przez osobę upoważnioną do działania w imieniu </w:t>
      </w:r>
      <w:r w:rsidR="00777CC4" w:rsidRPr="003E6462">
        <w:rPr>
          <w:rFonts w:ascii="Arial" w:hAnsi="Arial"/>
          <w:color w:val="000000" w:themeColor="text1"/>
        </w:rPr>
        <w:t>Dostawcy</w:t>
      </w:r>
      <w:r w:rsidRPr="003E6462">
        <w:rPr>
          <w:rFonts w:ascii="Arial" w:hAnsi="Arial"/>
          <w:color w:val="000000" w:themeColor="text1"/>
        </w:rPr>
        <w:t>, w razie takiej potrzeby należy załączyć pełnomocnictwo zgodne z wymogami prawa, pod rygorem uznania, że oferta nie spełnia warunków udziału w postępowaniu.</w:t>
      </w:r>
      <w:r w:rsidR="002A3E84">
        <w:rPr>
          <w:rFonts w:ascii="Arial" w:hAnsi="Arial"/>
          <w:color w:val="000000" w:themeColor="text1"/>
        </w:rPr>
        <w:tab/>
      </w:r>
    </w:p>
    <w:p w14:paraId="1B704512" w14:textId="220F9BDF" w:rsidR="00E5077E" w:rsidRPr="003E6462" w:rsidRDefault="008018B4" w:rsidP="007A34CC">
      <w:pPr>
        <w:pStyle w:val="Standard"/>
        <w:numPr>
          <w:ilvl w:val="0"/>
          <w:numId w:val="27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Oferta powinna być złożona wyłącznie przez portal „Baza Konkurencyjności”.</w:t>
      </w:r>
      <w:r w:rsidR="00E5077E" w:rsidRPr="003E6462">
        <w:rPr>
          <w:rFonts w:ascii="Arial" w:hAnsi="Arial"/>
          <w:color w:val="000000" w:themeColor="text1"/>
        </w:rPr>
        <w:t xml:space="preserve"> </w:t>
      </w:r>
      <w:r w:rsidR="00E5077E" w:rsidRPr="003E6462">
        <w:rPr>
          <w:rFonts w:ascii="Arial" w:hAnsi="Arial"/>
          <w:color w:val="000000"/>
        </w:rPr>
        <w:t>Oferty przekazane inną drogą, np. osobiście, pocztowo zostaną odrzucone.</w:t>
      </w:r>
    </w:p>
    <w:p w14:paraId="4B48E249" w14:textId="6554F991" w:rsidR="00FE4D2B" w:rsidRPr="003E6462" w:rsidRDefault="00E003AE" w:rsidP="007A34CC">
      <w:pPr>
        <w:pStyle w:val="Standard"/>
        <w:numPr>
          <w:ilvl w:val="0"/>
          <w:numId w:val="27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 xml:space="preserve">Zamawiający może w toku badania i oceny ofert żądać od </w:t>
      </w:r>
      <w:r w:rsidR="00C94586" w:rsidRPr="003E6462">
        <w:rPr>
          <w:rFonts w:ascii="Arial" w:hAnsi="Arial"/>
          <w:color w:val="000000" w:themeColor="text1"/>
        </w:rPr>
        <w:t>Dostawców</w:t>
      </w:r>
      <w:r w:rsidRPr="003E6462">
        <w:rPr>
          <w:rFonts w:ascii="Arial" w:hAnsi="Arial"/>
          <w:color w:val="000000" w:themeColor="text1"/>
        </w:rPr>
        <w:t xml:space="preserve"> wyjaśnień dotyczących treści złożonych ofert, uzupełnienia dokumentacji lub przedłożenia dodatkowych dokumentów potwierdzających zamieszczone w ofertach (załącznikach) informacje.</w:t>
      </w:r>
    </w:p>
    <w:p w14:paraId="461DEFD3" w14:textId="3592DF93" w:rsidR="00FE4D2B" w:rsidRPr="003E6462" w:rsidRDefault="00E003AE" w:rsidP="007A34CC">
      <w:pPr>
        <w:pStyle w:val="Standard"/>
        <w:numPr>
          <w:ilvl w:val="0"/>
          <w:numId w:val="27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Zamawiający zastrzega sobie prawo do unieważnienia niniejszego postępowania</w:t>
      </w:r>
      <w:r w:rsidR="00B75397" w:rsidRPr="003E6462">
        <w:rPr>
          <w:rFonts w:ascii="Arial" w:hAnsi="Arial"/>
          <w:color w:val="000000" w:themeColor="text1"/>
        </w:rPr>
        <w:t xml:space="preserve"> </w:t>
      </w:r>
      <w:r w:rsidRPr="003E6462">
        <w:rPr>
          <w:rFonts w:ascii="Arial" w:hAnsi="Arial"/>
          <w:color w:val="000000" w:themeColor="text1"/>
        </w:rPr>
        <w:t>bez podania uzasadnienia lub do jego zakończenia bez wyboru oferty.</w:t>
      </w:r>
    </w:p>
    <w:p w14:paraId="41890297" w14:textId="20EF42F9" w:rsidR="007B7B90" w:rsidRPr="003E6462" w:rsidRDefault="007B7B90" w:rsidP="007A34CC">
      <w:pPr>
        <w:pStyle w:val="Standard"/>
        <w:numPr>
          <w:ilvl w:val="0"/>
          <w:numId w:val="27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 xml:space="preserve">Jeżeli zaoferowana cena lub koszt wydają się rażąco niskie w stosunku do przedmiotu zamówienia, tj.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</w:t>
      </w:r>
      <w:r w:rsidR="00E5077E" w:rsidRPr="003E6462">
        <w:rPr>
          <w:rFonts w:ascii="Arial" w:hAnsi="Arial"/>
          <w:color w:val="000000" w:themeColor="text1"/>
        </w:rPr>
        <w:t>za</w:t>
      </w:r>
      <w:r w:rsidRPr="003E6462">
        <w:rPr>
          <w:rFonts w:ascii="Arial" w:hAnsi="Arial"/>
          <w:color w:val="000000" w:themeColor="text1"/>
        </w:rPr>
        <w:t xml:space="preserve">żąda od Dostawcy złożenia w wyznaczonym terminie </w:t>
      </w:r>
      <w:r w:rsidRPr="003E6462">
        <w:rPr>
          <w:rFonts w:ascii="Arial" w:hAnsi="Arial"/>
          <w:b/>
          <w:bCs/>
          <w:color w:val="000000" w:themeColor="text1"/>
        </w:rPr>
        <w:t xml:space="preserve">(nie krótszym niż </w:t>
      </w:r>
      <w:r w:rsidR="00DB6F6A" w:rsidRPr="003E6462">
        <w:rPr>
          <w:rFonts w:ascii="Arial" w:hAnsi="Arial"/>
          <w:b/>
          <w:bCs/>
          <w:color w:val="000000" w:themeColor="text1"/>
        </w:rPr>
        <w:t>3</w:t>
      </w:r>
      <w:r w:rsidR="00337DA8" w:rsidRPr="003E6462">
        <w:rPr>
          <w:rFonts w:ascii="Arial" w:hAnsi="Arial"/>
          <w:b/>
          <w:bCs/>
          <w:color w:val="000000" w:themeColor="text1"/>
        </w:rPr>
        <w:t xml:space="preserve"> </w:t>
      </w:r>
      <w:r w:rsidR="00DB6F6A" w:rsidRPr="003E6462">
        <w:rPr>
          <w:rFonts w:ascii="Arial" w:hAnsi="Arial"/>
          <w:b/>
          <w:bCs/>
          <w:color w:val="000000" w:themeColor="text1"/>
        </w:rPr>
        <w:t>dni robocze</w:t>
      </w:r>
      <w:r w:rsidRPr="003E6462">
        <w:rPr>
          <w:rFonts w:ascii="Arial" w:hAnsi="Arial"/>
          <w:b/>
          <w:bCs/>
          <w:color w:val="000000" w:themeColor="text1"/>
        </w:rPr>
        <w:t>)</w:t>
      </w:r>
      <w:r w:rsidRPr="003E6462">
        <w:rPr>
          <w:rFonts w:ascii="Arial" w:hAnsi="Arial"/>
          <w:color w:val="000000" w:themeColor="text1"/>
        </w:rPr>
        <w:t xml:space="preserve"> wyjaśnień, w tym złożenia dowodów w zakresie wyliczenia ceny lub kosztu. Zamawiający ocenia te wyjaśnienia w konsultacji z </w:t>
      </w:r>
      <w:r w:rsidR="00F420F3" w:rsidRPr="003E6462">
        <w:rPr>
          <w:rFonts w:ascii="Arial" w:hAnsi="Arial"/>
          <w:color w:val="000000" w:themeColor="text1"/>
        </w:rPr>
        <w:t>dostawcą</w:t>
      </w:r>
      <w:r w:rsidRPr="003E6462">
        <w:rPr>
          <w:rFonts w:ascii="Arial" w:hAnsi="Arial"/>
          <w:color w:val="000000" w:themeColor="text1"/>
        </w:rPr>
        <w:t xml:space="preserve"> i może odrzucić tę ofertę wyłącznie w przypadku, gdy złożone wyjaśnienia wraz z dowodami nie uzasadniają podanej ceny lub kosztu w tej ofercie.</w:t>
      </w:r>
    </w:p>
    <w:p w14:paraId="559FFC38" w14:textId="5A7B26EC" w:rsidR="00A345D9" w:rsidRDefault="00A345D9" w:rsidP="007A34CC">
      <w:pPr>
        <w:pStyle w:val="Standard"/>
        <w:numPr>
          <w:ilvl w:val="0"/>
          <w:numId w:val="27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O ile inaczej nie wynika z wezwania Zamawiającego, dokonanego w trakcie oceny ofert, Zamawiający weźmie pod uwagę wyłącznie informacje znajdujące się w wymaganych w Zapytaniu Ofertowym dokumentach. Wszelkie dodatkowe dokumenty (np. broszury, ulotki, karty techniczne) złożone przez Dostawcę NIE będą brane pod uwagę podczas oceny oferty.</w:t>
      </w:r>
    </w:p>
    <w:p w14:paraId="0733E5FC" w14:textId="290BC1D9" w:rsidR="003E78D8" w:rsidRPr="00B00E15" w:rsidRDefault="00FC48EC" w:rsidP="003E78D8">
      <w:pPr>
        <w:pStyle w:val="Standard"/>
        <w:numPr>
          <w:ilvl w:val="0"/>
          <w:numId w:val="27"/>
        </w:numPr>
        <w:spacing w:after="120" w:line="276" w:lineRule="auto"/>
        <w:ind w:left="426"/>
      </w:pPr>
      <w:r w:rsidRPr="00B00E15">
        <w:rPr>
          <w:rFonts w:ascii="Arial" w:hAnsi="Arial"/>
        </w:rPr>
        <w:t xml:space="preserve">W przypadku rozbieżności pomiędzy wersjami językowymi zapytania ofertowego, umowy lub jakiegokolwiek dokumentu dotyczącego niniejszego zapytania ofertowego, </w:t>
      </w:r>
      <w:r w:rsidR="00CF0A82" w:rsidRPr="00B00E15">
        <w:rPr>
          <w:rFonts w:ascii="Arial" w:hAnsi="Arial"/>
        </w:rPr>
        <w:t>sporządzonego</w:t>
      </w:r>
      <w:r w:rsidRPr="00B00E15">
        <w:rPr>
          <w:rFonts w:ascii="Arial" w:hAnsi="Arial"/>
        </w:rPr>
        <w:t xml:space="preserve"> w innej, niż polski, wersji </w:t>
      </w:r>
      <w:r w:rsidR="000254EF" w:rsidRPr="00B00E15">
        <w:rPr>
          <w:rFonts w:ascii="Arial" w:hAnsi="Arial"/>
        </w:rPr>
        <w:t>językowej</w:t>
      </w:r>
      <w:r w:rsidRPr="00B00E15">
        <w:rPr>
          <w:rFonts w:ascii="Arial" w:hAnsi="Arial"/>
        </w:rPr>
        <w:t>, wersją rozstrzygającą będzie wersja polska</w:t>
      </w:r>
      <w:r w:rsidR="0053301B" w:rsidRPr="00B00E15">
        <w:rPr>
          <w:rFonts w:ascii="Arial" w:hAnsi="Arial"/>
        </w:rPr>
        <w:t>.</w:t>
      </w:r>
    </w:p>
    <w:p w14:paraId="05863B50" w14:textId="493EBF0B" w:rsidR="00FE4D2B" w:rsidRPr="00B00E15" w:rsidRDefault="00E003AE" w:rsidP="007A34CC">
      <w:pPr>
        <w:pStyle w:val="Nagwek1"/>
        <w:numPr>
          <w:ilvl w:val="0"/>
          <w:numId w:val="41"/>
        </w:numPr>
        <w:rPr>
          <w:color w:val="auto"/>
        </w:rPr>
      </w:pPr>
      <w:r w:rsidRPr="00B00E15">
        <w:rPr>
          <w:color w:val="auto"/>
        </w:rPr>
        <w:lastRenderedPageBreak/>
        <w:t>KRYTERIA OCENY OFERT I INFORMACJA O WAGACH PUNKTOWYCH</w:t>
      </w:r>
    </w:p>
    <w:p w14:paraId="4AD194EC" w14:textId="7F209AF5" w:rsidR="00EC02D1" w:rsidRPr="00B00E15" w:rsidRDefault="00E003AE" w:rsidP="007A34CC">
      <w:pPr>
        <w:pStyle w:val="Standard"/>
        <w:numPr>
          <w:ilvl w:val="0"/>
          <w:numId w:val="29"/>
        </w:numPr>
        <w:spacing w:after="120" w:line="276" w:lineRule="auto"/>
        <w:ind w:left="426"/>
        <w:rPr>
          <w:rFonts w:ascii="Arial" w:hAnsi="Arial"/>
        </w:rPr>
      </w:pPr>
      <w:r w:rsidRPr="00B00E15">
        <w:rPr>
          <w:rFonts w:ascii="Arial" w:hAnsi="Arial"/>
        </w:rPr>
        <w:t xml:space="preserve">Zamawiający dokona oceny złożonych ofert </w:t>
      </w:r>
      <w:r w:rsidRPr="00B00E15">
        <w:rPr>
          <w:rFonts w:ascii="Arial" w:hAnsi="Arial"/>
          <w:b/>
          <w:bCs/>
        </w:rPr>
        <w:t>niepodlegających wykluczeniu</w:t>
      </w:r>
      <w:r w:rsidR="005F5494" w:rsidRPr="00B00E15">
        <w:rPr>
          <w:rFonts w:ascii="Arial" w:hAnsi="Arial"/>
          <w:b/>
          <w:bCs/>
        </w:rPr>
        <w:t xml:space="preserve"> (odrzuceniu)</w:t>
      </w:r>
      <w:r w:rsidR="00924D67" w:rsidRPr="00B00E15">
        <w:rPr>
          <w:rFonts w:ascii="Arial" w:hAnsi="Arial"/>
          <w:b/>
          <w:bCs/>
        </w:rPr>
        <w:t>.</w:t>
      </w:r>
      <w:r w:rsidR="00924D67" w:rsidRPr="00B00E15">
        <w:rPr>
          <w:rFonts w:ascii="Arial" w:hAnsi="Arial"/>
        </w:rPr>
        <w:t xml:space="preserve"> </w:t>
      </w:r>
      <w:bookmarkStart w:id="4" w:name="_Hlk172737251"/>
      <w:r w:rsidR="00130776" w:rsidRPr="00B00E15">
        <w:rPr>
          <w:rFonts w:ascii="Arial" w:hAnsi="Arial"/>
        </w:rPr>
        <w:t xml:space="preserve">Osobnej ocenie będzie podlegać oferta na każdą część Przedmiotu Zamówienia. </w:t>
      </w:r>
      <w:r w:rsidR="00481E4B" w:rsidRPr="00B00E15">
        <w:rPr>
          <w:rFonts w:ascii="Arial" w:hAnsi="Arial"/>
        </w:rPr>
        <w:t xml:space="preserve">Zamawiający </w:t>
      </w:r>
      <w:r w:rsidRPr="00B00E15">
        <w:rPr>
          <w:rFonts w:ascii="Arial" w:hAnsi="Arial"/>
        </w:rPr>
        <w:t>przypisze</w:t>
      </w:r>
      <w:r w:rsidR="00B40786" w:rsidRPr="00B00E15">
        <w:rPr>
          <w:rFonts w:ascii="Arial" w:hAnsi="Arial"/>
        </w:rPr>
        <w:t xml:space="preserve"> </w:t>
      </w:r>
      <w:r w:rsidRPr="00B00E15">
        <w:rPr>
          <w:rFonts w:ascii="Arial" w:hAnsi="Arial"/>
        </w:rPr>
        <w:t>odpowiednie wartości punktowe</w:t>
      </w:r>
      <w:r w:rsidR="007B087C" w:rsidRPr="00B00E15">
        <w:rPr>
          <w:rFonts w:ascii="Arial" w:hAnsi="Arial"/>
        </w:rPr>
        <w:t xml:space="preserve"> </w:t>
      </w:r>
      <w:r w:rsidR="00D31C68" w:rsidRPr="00B00E15">
        <w:rPr>
          <w:rFonts w:ascii="Arial" w:hAnsi="Arial"/>
        </w:rPr>
        <w:t>dla każde</w:t>
      </w:r>
      <w:r w:rsidR="006C6F3D" w:rsidRPr="00B00E15">
        <w:rPr>
          <w:rFonts w:ascii="Arial" w:hAnsi="Arial"/>
        </w:rPr>
        <w:t xml:space="preserve">j oferty </w:t>
      </w:r>
      <w:r w:rsidR="00130776" w:rsidRPr="00B00E15">
        <w:rPr>
          <w:rFonts w:ascii="Arial" w:hAnsi="Arial"/>
        </w:rPr>
        <w:t xml:space="preserve">dotyczącej każdej części Przedmiotu Zamówienia </w:t>
      </w:r>
      <w:r w:rsidRPr="00B00E15">
        <w:rPr>
          <w:rFonts w:ascii="Arial" w:hAnsi="Arial"/>
        </w:rPr>
        <w:t>według niżej wskazanych kryteriów oceny ofert i zasad</w:t>
      </w:r>
      <w:r w:rsidR="00924D67" w:rsidRPr="00B00E15">
        <w:rPr>
          <w:rFonts w:ascii="Arial" w:hAnsi="Arial"/>
        </w:rPr>
        <w:t xml:space="preserve"> </w:t>
      </w:r>
      <w:r w:rsidRPr="00B00E15">
        <w:rPr>
          <w:rFonts w:ascii="Arial" w:hAnsi="Arial"/>
        </w:rPr>
        <w:t>przyznawania punktów:</w:t>
      </w:r>
      <w:bookmarkEnd w:id="4"/>
    </w:p>
    <w:p w14:paraId="2F65BF2C" w14:textId="1E6DFAE2" w:rsidR="00F754D3" w:rsidRPr="00B00E15" w:rsidRDefault="00381BE8" w:rsidP="00D672BD">
      <w:pPr>
        <w:pStyle w:val="Standard"/>
        <w:numPr>
          <w:ilvl w:val="1"/>
          <w:numId w:val="29"/>
        </w:numPr>
        <w:spacing w:after="120" w:line="276" w:lineRule="auto"/>
        <w:ind w:left="851"/>
        <w:rPr>
          <w:rFonts w:ascii="Arial" w:hAnsi="Arial"/>
        </w:rPr>
      </w:pPr>
      <w:r w:rsidRPr="00B00E15">
        <w:rPr>
          <w:rFonts w:ascii="Arial" w:hAnsi="Arial"/>
          <w:b/>
          <w:bCs/>
        </w:rPr>
        <w:t>Kryterium finansowe (cena brutto)</w:t>
      </w:r>
      <w:r w:rsidRPr="00B00E15">
        <w:rPr>
          <w:rFonts w:ascii="Arial" w:hAnsi="Arial"/>
        </w:rPr>
        <w:t xml:space="preserve"> </w:t>
      </w:r>
      <w:r w:rsidR="006B1D02" w:rsidRPr="00B00E15">
        <w:rPr>
          <w:rFonts w:ascii="Arial" w:hAnsi="Arial"/>
        </w:rPr>
        <w:t>w danej części Zamówienia</w:t>
      </w:r>
      <w:r w:rsidRPr="00B00E15">
        <w:rPr>
          <w:rFonts w:ascii="Arial" w:hAnsi="Arial"/>
        </w:rPr>
        <w:t xml:space="preserve">– waga </w:t>
      </w:r>
      <w:r w:rsidR="00D672BD" w:rsidRPr="00B00E15">
        <w:rPr>
          <w:rFonts w:ascii="Arial" w:hAnsi="Arial"/>
          <w:b/>
          <w:bCs/>
        </w:rPr>
        <w:t>100</w:t>
      </w:r>
      <w:r w:rsidRPr="00B00E15">
        <w:rPr>
          <w:rFonts w:ascii="Arial" w:hAnsi="Arial"/>
        </w:rPr>
        <w:t xml:space="preserve"> punktów; w tym kryterium oferta może uzyskać maksymalnie </w:t>
      </w:r>
      <w:r w:rsidR="00D672BD" w:rsidRPr="00B00E15">
        <w:rPr>
          <w:rFonts w:ascii="Arial" w:hAnsi="Arial"/>
        </w:rPr>
        <w:t>100</w:t>
      </w:r>
      <w:r w:rsidRPr="00B00E15">
        <w:rPr>
          <w:rFonts w:ascii="Arial" w:hAnsi="Arial"/>
        </w:rPr>
        <w:t xml:space="preserve"> punktów. </w:t>
      </w:r>
      <w:r w:rsidR="00AA473F" w:rsidRPr="00B00E15">
        <w:rPr>
          <w:rFonts w:ascii="Arial" w:hAnsi="Arial"/>
        </w:rPr>
        <w:t xml:space="preserve">W ramach kryterium ocenie podlega </w:t>
      </w:r>
      <w:r w:rsidR="00AD76D0" w:rsidRPr="00B00E15">
        <w:rPr>
          <w:rFonts w:ascii="Arial" w:hAnsi="Arial"/>
        </w:rPr>
        <w:t>cena brutto</w:t>
      </w:r>
      <w:r w:rsidR="00AA473F" w:rsidRPr="00B00E15">
        <w:rPr>
          <w:rFonts w:ascii="Arial" w:hAnsi="Arial"/>
        </w:rPr>
        <w:t xml:space="preserve"> dla danej części Przedmiotu Zamówienia.</w:t>
      </w:r>
    </w:p>
    <w:p w14:paraId="299EAA56" w14:textId="1685FB77" w:rsidR="00FE4D2B" w:rsidRPr="00B00E15" w:rsidRDefault="00E003AE" w:rsidP="007A34CC">
      <w:pPr>
        <w:pStyle w:val="Standard"/>
        <w:numPr>
          <w:ilvl w:val="0"/>
          <w:numId w:val="29"/>
        </w:numPr>
        <w:spacing w:after="120" w:line="276" w:lineRule="auto"/>
        <w:ind w:left="426"/>
        <w:rPr>
          <w:rFonts w:ascii="Arial" w:hAnsi="Arial"/>
        </w:rPr>
      </w:pPr>
      <w:r w:rsidRPr="00B00E15">
        <w:rPr>
          <w:rFonts w:ascii="Arial" w:hAnsi="Arial"/>
        </w:rPr>
        <w:t xml:space="preserve">Zamawiający dokona wyboru oferty najkorzystniejszej, to jest takiej, która </w:t>
      </w:r>
      <w:r w:rsidR="00924D67" w:rsidRPr="00B00E15">
        <w:rPr>
          <w:rFonts w:ascii="Arial" w:hAnsi="Arial"/>
        </w:rPr>
        <w:t>uzyska najwyższą liczbę punktów</w:t>
      </w:r>
      <w:r w:rsidR="00657C7A" w:rsidRPr="00B00E15">
        <w:rPr>
          <w:rFonts w:ascii="Arial" w:hAnsi="Arial"/>
        </w:rPr>
        <w:t xml:space="preserve"> w </w:t>
      </w:r>
      <w:r w:rsidR="00D672BD" w:rsidRPr="00B00E15">
        <w:rPr>
          <w:rFonts w:ascii="Arial" w:hAnsi="Arial"/>
        </w:rPr>
        <w:t>kryterium finansowym</w:t>
      </w:r>
      <w:r w:rsidR="00657C7A" w:rsidRPr="00B00E15">
        <w:rPr>
          <w:rFonts w:ascii="Arial" w:hAnsi="Arial"/>
        </w:rPr>
        <w:t xml:space="preserve"> (cena brutto)</w:t>
      </w:r>
      <w:r w:rsidR="008018B4" w:rsidRPr="00B00E15">
        <w:rPr>
          <w:rFonts w:ascii="Arial" w:hAnsi="Arial"/>
        </w:rPr>
        <w:t xml:space="preserve"> </w:t>
      </w:r>
      <w:r w:rsidR="00D24443" w:rsidRPr="00B00E15">
        <w:rPr>
          <w:rFonts w:ascii="Arial" w:hAnsi="Arial"/>
        </w:rPr>
        <w:t xml:space="preserve">- </w:t>
      </w:r>
      <w:r w:rsidR="00A8102F" w:rsidRPr="00B00E15">
        <w:rPr>
          <w:rFonts w:ascii="Arial" w:hAnsi="Arial"/>
        </w:rPr>
        <w:t>zgodnie z poniższym algorytmem:</w:t>
      </w:r>
      <w:r w:rsidR="00381BE8" w:rsidRPr="00B00E15">
        <w:rPr>
          <w:rFonts w:ascii="Arial" w:hAnsi="Arial"/>
        </w:rPr>
        <w:t xml:space="preserve"> </w:t>
      </w:r>
    </w:p>
    <w:p w14:paraId="4CB70B0B" w14:textId="4EB8D4CD" w:rsidR="00B8576F" w:rsidRPr="00B00E15" w:rsidRDefault="00D672BD" w:rsidP="003E6462">
      <w:pPr>
        <w:pStyle w:val="Standard"/>
        <w:spacing w:after="120" w:line="276" w:lineRule="auto"/>
        <w:rPr>
          <w:rFonts w:ascii="Arial" w:hAnsi="Arial"/>
          <w:b/>
          <w:bCs/>
        </w:rPr>
      </w:pPr>
      <w:r w:rsidRPr="00B00E15">
        <w:rPr>
          <w:rFonts w:ascii="Arial" w:hAnsi="Arial"/>
          <w:b/>
          <w:bCs/>
        </w:rPr>
        <w:t>O</w:t>
      </w:r>
      <w:r w:rsidR="00B8576F" w:rsidRPr="00B00E15">
        <w:rPr>
          <w:rFonts w:ascii="Arial" w:hAnsi="Arial"/>
          <w:b/>
          <w:bCs/>
        </w:rPr>
        <w:t>cena punktowa oferty dla danej części Przedmiotu Zamówienia = punktacja w kryterium finansowym (cena brutto)</w:t>
      </w:r>
      <w:r w:rsidRPr="00B00E15">
        <w:rPr>
          <w:rFonts w:ascii="Arial" w:hAnsi="Arial"/>
          <w:b/>
          <w:bCs/>
        </w:rPr>
        <w:t>.</w:t>
      </w:r>
    </w:p>
    <w:p w14:paraId="252F783E" w14:textId="77777777" w:rsidR="00B8576F" w:rsidRPr="003E6462" w:rsidRDefault="00B8576F" w:rsidP="003E6462">
      <w:pPr>
        <w:pStyle w:val="Standard"/>
        <w:spacing w:after="120" w:line="276" w:lineRule="auto"/>
        <w:rPr>
          <w:rFonts w:ascii="Arial" w:hAnsi="Arial"/>
          <w:b/>
          <w:bCs/>
          <w:color w:val="000000" w:themeColor="text1"/>
        </w:rPr>
      </w:pPr>
      <w:r w:rsidRPr="003E6462">
        <w:rPr>
          <w:rFonts w:ascii="Arial" w:hAnsi="Arial"/>
          <w:b/>
          <w:bCs/>
          <w:color w:val="000000" w:themeColor="text1"/>
        </w:rPr>
        <w:t>Szczegółowe zasady przyznawania punktów przedstawiono w części E Zapytania Ofertowego.</w:t>
      </w:r>
    </w:p>
    <w:p w14:paraId="0748B207" w14:textId="24B15F05" w:rsidR="00E96C31" w:rsidRPr="003E6462" w:rsidRDefault="00E003AE" w:rsidP="007A34CC">
      <w:pPr>
        <w:pStyle w:val="Standard"/>
        <w:numPr>
          <w:ilvl w:val="0"/>
          <w:numId w:val="29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 xml:space="preserve">Przyznane punkty </w:t>
      </w:r>
      <w:r w:rsidR="00CB45DB" w:rsidRPr="003E6462">
        <w:rPr>
          <w:rFonts w:ascii="Arial" w:hAnsi="Arial"/>
          <w:color w:val="000000" w:themeColor="text1"/>
        </w:rPr>
        <w:t xml:space="preserve">w ramach poszczególnych kryteriów </w:t>
      </w:r>
      <w:r w:rsidRPr="003E6462">
        <w:rPr>
          <w:rFonts w:ascii="Arial" w:hAnsi="Arial"/>
          <w:color w:val="000000" w:themeColor="text1"/>
        </w:rPr>
        <w:t>zostaną zaokrąglone z dokładnością do dwóch miejsc po przecinku.</w:t>
      </w:r>
    </w:p>
    <w:p w14:paraId="7DCBC398" w14:textId="4CB90796" w:rsidR="006E437C" w:rsidRPr="003E6462" w:rsidRDefault="002B7E11" w:rsidP="007A34CC">
      <w:pPr>
        <w:pStyle w:val="Standard"/>
        <w:numPr>
          <w:ilvl w:val="0"/>
          <w:numId w:val="29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J</w:t>
      </w:r>
      <w:r w:rsidR="00E96C31" w:rsidRPr="003E6462">
        <w:rPr>
          <w:rFonts w:ascii="Arial" w:hAnsi="Arial"/>
          <w:color w:val="000000" w:themeColor="text1"/>
        </w:rPr>
        <w:t>eżeli kilka ofert</w:t>
      </w:r>
      <w:r w:rsidR="00BA2813" w:rsidRPr="003E6462">
        <w:rPr>
          <w:rFonts w:ascii="Arial" w:hAnsi="Arial"/>
          <w:color w:val="000000" w:themeColor="text1"/>
        </w:rPr>
        <w:t xml:space="preserve"> </w:t>
      </w:r>
      <w:r w:rsidR="00BA2813" w:rsidRPr="003E6462">
        <w:rPr>
          <w:rFonts w:ascii="Arial" w:hAnsi="Arial"/>
          <w:b/>
          <w:bCs/>
          <w:color w:val="000000" w:themeColor="text1"/>
        </w:rPr>
        <w:t xml:space="preserve">dla </w:t>
      </w:r>
      <w:r w:rsidR="00A57ED9" w:rsidRPr="003E6462">
        <w:rPr>
          <w:rFonts w:ascii="Arial" w:hAnsi="Arial"/>
          <w:b/>
          <w:bCs/>
          <w:color w:val="000000" w:themeColor="text1"/>
        </w:rPr>
        <w:t>Zamówienia</w:t>
      </w:r>
      <w:r w:rsidR="00E96C31" w:rsidRPr="003E6462">
        <w:rPr>
          <w:rFonts w:ascii="Arial" w:hAnsi="Arial"/>
          <w:color w:val="000000" w:themeColor="text1"/>
        </w:rPr>
        <w:t xml:space="preserve"> otrzyma tak</w:t>
      </w:r>
      <w:r w:rsidR="00462E66" w:rsidRPr="003E6462">
        <w:rPr>
          <w:rFonts w:ascii="Arial" w:hAnsi="Arial"/>
          <w:color w:val="000000" w:themeColor="text1"/>
        </w:rPr>
        <w:t>ą</w:t>
      </w:r>
      <w:r w:rsidR="00E96C31" w:rsidRPr="003E6462">
        <w:rPr>
          <w:rFonts w:ascii="Arial" w:hAnsi="Arial"/>
          <w:color w:val="000000" w:themeColor="text1"/>
        </w:rPr>
        <w:t xml:space="preserve"> samą liczbę punktów</w:t>
      </w:r>
      <w:r w:rsidR="00CA131B" w:rsidRPr="003E6462">
        <w:rPr>
          <w:rFonts w:ascii="Arial" w:hAnsi="Arial"/>
          <w:color w:val="000000" w:themeColor="text1"/>
        </w:rPr>
        <w:t xml:space="preserve"> obliczonych zgodnie z pkt. 2 powyżej,</w:t>
      </w:r>
      <w:r w:rsidR="00E96C31" w:rsidRPr="003E6462">
        <w:rPr>
          <w:rFonts w:ascii="Arial" w:hAnsi="Arial"/>
          <w:color w:val="000000" w:themeColor="text1"/>
        </w:rPr>
        <w:t xml:space="preserve"> Zamawiający wybierze ofertę</w:t>
      </w:r>
      <w:r w:rsidR="007A0D64" w:rsidRPr="003E6462">
        <w:rPr>
          <w:rFonts w:ascii="Arial" w:hAnsi="Arial"/>
          <w:color w:val="000000" w:themeColor="text1"/>
        </w:rPr>
        <w:t xml:space="preserve"> tego</w:t>
      </w:r>
      <w:r w:rsidR="00E96C31" w:rsidRPr="003E6462">
        <w:rPr>
          <w:rFonts w:ascii="Arial" w:hAnsi="Arial"/>
          <w:color w:val="000000" w:themeColor="text1"/>
        </w:rPr>
        <w:t xml:space="preserve"> Dostawcy, który zadeklaruje </w:t>
      </w:r>
      <w:r w:rsidR="00B86D93" w:rsidRPr="003E6462">
        <w:rPr>
          <w:rFonts w:ascii="Arial" w:hAnsi="Arial"/>
          <w:color w:val="000000" w:themeColor="text1"/>
        </w:rPr>
        <w:t>wystawienie faktury w formie elektronicznej (deklarację należy przedłożyć</w:t>
      </w:r>
      <w:r w:rsidR="00207886" w:rsidRPr="003E6462">
        <w:rPr>
          <w:rFonts w:ascii="Arial" w:hAnsi="Arial"/>
          <w:color w:val="000000" w:themeColor="text1"/>
        </w:rPr>
        <w:t xml:space="preserve"> w formularzu ofertowym – Załączniku nr 1</w:t>
      </w:r>
      <w:r w:rsidR="00B86D93" w:rsidRPr="003E6462">
        <w:rPr>
          <w:rFonts w:ascii="Arial" w:hAnsi="Arial"/>
          <w:color w:val="000000" w:themeColor="text1"/>
        </w:rPr>
        <w:t>).</w:t>
      </w:r>
    </w:p>
    <w:p w14:paraId="6BDDC230" w14:textId="2D108BD9" w:rsidR="00FE4D2B" w:rsidRPr="003E6462" w:rsidRDefault="00E003AE" w:rsidP="007A34CC">
      <w:pPr>
        <w:pStyle w:val="Nagwek1"/>
        <w:numPr>
          <w:ilvl w:val="0"/>
          <w:numId w:val="41"/>
        </w:numPr>
      </w:pPr>
      <w:r w:rsidRPr="003E6462">
        <w:t>OPIS SPOSOBU PRZYZNAWANIA PUNKTACJI ZA SPEŁNIENIE KRYTERIUM OCENY</w:t>
      </w:r>
      <w:r w:rsidR="003E6462">
        <w:t xml:space="preserve"> </w:t>
      </w:r>
      <w:r w:rsidRPr="003E6462">
        <w:t>OFERTY</w:t>
      </w:r>
    </w:p>
    <w:p w14:paraId="1542A2C8" w14:textId="22DD13F0" w:rsidR="00715702" w:rsidRPr="003E6462" w:rsidRDefault="00715702" w:rsidP="007A34CC">
      <w:pPr>
        <w:pStyle w:val="Standard"/>
        <w:numPr>
          <w:ilvl w:val="0"/>
          <w:numId w:val="30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 xml:space="preserve">Punktacja </w:t>
      </w:r>
      <w:r w:rsidR="009A7553" w:rsidRPr="003E6462">
        <w:rPr>
          <w:rFonts w:ascii="Arial" w:hAnsi="Arial"/>
          <w:color w:val="000000" w:themeColor="text1"/>
        </w:rPr>
        <w:t xml:space="preserve">oferty </w:t>
      </w:r>
      <w:r w:rsidRPr="003E6462">
        <w:rPr>
          <w:rFonts w:ascii="Arial" w:hAnsi="Arial"/>
          <w:color w:val="000000" w:themeColor="text1"/>
        </w:rPr>
        <w:t xml:space="preserve">zostanie przyznana </w:t>
      </w:r>
      <w:r w:rsidR="00B8576F" w:rsidRPr="003E6462">
        <w:rPr>
          <w:rFonts w:ascii="Arial" w:hAnsi="Arial"/>
          <w:color w:val="000000" w:themeColor="text1"/>
        </w:rPr>
        <w:t>osobno dla każdej części</w:t>
      </w:r>
      <w:r w:rsidR="00236093" w:rsidRPr="003E6462">
        <w:rPr>
          <w:rFonts w:ascii="Arial" w:hAnsi="Arial"/>
          <w:color w:val="000000" w:themeColor="text1"/>
        </w:rPr>
        <w:t xml:space="preserve"> zamówienia opisanego w części</w:t>
      </w:r>
      <w:r w:rsidR="00A57ED9" w:rsidRPr="003E6462">
        <w:rPr>
          <w:rFonts w:ascii="Arial" w:hAnsi="Arial"/>
          <w:color w:val="000000" w:themeColor="text1"/>
        </w:rPr>
        <w:t xml:space="preserve"> B Zapytania Ofertowego.</w:t>
      </w:r>
    </w:p>
    <w:p w14:paraId="4D9ECC60" w14:textId="7262B25D" w:rsidR="00680788" w:rsidRPr="00B00E15" w:rsidRDefault="00E003AE" w:rsidP="007A34CC">
      <w:pPr>
        <w:pStyle w:val="Standard"/>
        <w:numPr>
          <w:ilvl w:val="0"/>
          <w:numId w:val="30"/>
        </w:numPr>
        <w:spacing w:after="120" w:line="276" w:lineRule="auto"/>
        <w:ind w:left="426"/>
        <w:rPr>
          <w:rFonts w:ascii="Arial" w:hAnsi="Arial"/>
        </w:rPr>
      </w:pPr>
      <w:r w:rsidRPr="00B00E15">
        <w:rPr>
          <w:rFonts w:ascii="Arial" w:hAnsi="Arial"/>
        </w:rPr>
        <w:t>W kryterium finansowym</w:t>
      </w:r>
      <w:r w:rsidR="00B43AE8" w:rsidRPr="00B00E15">
        <w:rPr>
          <w:rFonts w:ascii="Arial" w:hAnsi="Arial"/>
        </w:rPr>
        <w:t xml:space="preserve"> (cena brutto)</w:t>
      </w:r>
      <w:r w:rsidR="009B0D77" w:rsidRPr="00B00E15">
        <w:rPr>
          <w:rFonts w:ascii="Arial" w:hAnsi="Arial"/>
        </w:rPr>
        <w:t xml:space="preserve"> Zamawiający oceni punktowo cenę brutto oferty</w:t>
      </w:r>
      <w:r w:rsidR="00B8576F" w:rsidRPr="00B00E15">
        <w:rPr>
          <w:rFonts w:ascii="Arial" w:hAnsi="Arial"/>
        </w:rPr>
        <w:t xml:space="preserve"> dotyczącej danej części zamówienia.</w:t>
      </w:r>
      <w:r w:rsidRPr="00B00E15">
        <w:rPr>
          <w:rFonts w:ascii="Arial" w:hAnsi="Arial"/>
        </w:rPr>
        <w:t xml:space="preserve"> Zamawiający przyzna wartości punktowe dzieląc wartość (cenę brutto) oferty</w:t>
      </w:r>
      <w:r w:rsidR="009B0D77" w:rsidRPr="00B00E15">
        <w:rPr>
          <w:rFonts w:ascii="Arial" w:hAnsi="Arial"/>
        </w:rPr>
        <w:t xml:space="preserve"> </w:t>
      </w:r>
      <w:r w:rsidRPr="00B00E15">
        <w:rPr>
          <w:rFonts w:ascii="Arial" w:hAnsi="Arial"/>
        </w:rPr>
        <w:t>z najniższą ceną przez wartość (cenę brutto) badanej oferty, a następnie mnożąc uzyskaną wartość przez wagę, według formuły:</w:t>
      </w:r>
    </w:p>
    <w:p w14:paraId="44F33055" w14:textId="36C5F622" w:rsidR="00FE4D2B" w:rsidRPr="00B00E15" w:rsidRDefault="00E003AE" w:rsidP="003E6462">
      <w:pPr>
        <w:pStyle w:val="Standard"/>
        <w:spacing w:after="120" w:line="276" w:lineRule="auto"/>
        <w:ind w:left="3544"/>
        <w:rPr>
          <w:rFonts w:ascii="Arial" w:hAnsi="Arial"/>
        </w:rPr>
      </w:pPr>
      <w:r w:rsidRPr="00B00E15">
        <w:rPr>
          <w:rFonts w:ascii="Arial" w:hAnsi="Arial"/>
          <w:b/>
          <w:bCs/>
        </w:rPr>
        <w:t>KF = (WONC / WOB) x waga</w:t>
      </w:r>
    </w:p>
    <w:p w14:paraId="40921627" w14:textId="77777777" w:rsidR="00FE4D2B" w:rsidRPr="00B00E15" w:rsidRDefault="00E003AE" w:rsidP="003E6462">
      <w:pPr>
        <w:pStyle w:val="Standard"/>
        <w:spacing w:after="120" w:line="276" w:lineRule="auto"/>
        <w:ind w:left="426"/>
        <w:rPr>
          <w:rFonts w:ascii="Arial" w:hAnsi="Arial"/>
        </w:rPr>
      </w:pPr>
      <w:r w:rsidRPr="00B00E15">
        <w:rPr>
          <w:rFonts w:ascii="Arial" w:hAnsi="Arial"/>
        </w:rPr>
        <w:t>Gdzie:</w:t>
      </w:r>
    </w:p>
    <w:p w14:paraId="3F68B7E0" w14:textId="3DD49F2C" w:rsidR="00FE4D2B" w:rsidRPr="00B00E15" w:rsidRDefault="00E003AE" w:rsidP="003E6462">
      <w:pPr>
        <w:pStyle w:val="Akapitzlist"/>
        <w:numPr>
          <w:ilvl w:val="0"/>
          <w:numId w:val="22"/>
        </w:numPr>
        <w:spacing w:after="120" w:line="276" w:lineRule="auto"/>
        <w:ind w:left="851"/>
        <w:rPr>
          <w:rFonts w:ascii="Arial" w:hAnsi="Arial"/>
        </w:rPr>
      </w:pPr>
      <w:r w:rsidRPr="00B00E15">
        <w:rPr>
          <w:rFonts w:ascii="Arial" w:hAnsi="Arial"/>
        </w:rPr>
        <w:t xml:space="preserve">KF – </w:t>
      </w:r>
      <w:r w:rsidR="00C14CFE" w:rsidRPr="00B00E15">
        <w:rPr>
          <w:rFonts w:ascii="Arial" w:hAnsi="Arial"/>
        </w:rPr>
        <w:t>ilość punktów badanej oferty</w:t>
      </w:r>
      <w:r w:rsidR="00B43AE8" w:rsidRPr="00B00E15">
        <w:rPr>
          <w:rFonts w:ascii="Arial" w:hAnsi="Arial"/>
        </w:rPr>
        <w:t xml:space="preserve"> w kryterium finansowym</w:t>
      </w:r>
      <w:r w:rsidR="00B86D93" w:rsidRPr="00B00E15">
        <w:rPr>
          <w:rFonts w:ascii="Arial" w:hAnsi="Arial"/>
        </w:rPr>
        <w:t xml:space="preserve"> (cena brutto)</w:t>
      </w:r>
    </w:p>
    <w:p w14:paraId="2F62E0D2" w14:textId="06943229" w:rsidR="00FE4D2B" w:rsidRPr="00B00E15" w:rsidRDefault="00E003AE" w:rsidP="003E6462">
      <w:pPr>
        <w:pStyle w:val="Akapitzlist"/>
        <w:numPr>
          <w:ilvl w:val="0"/>
          <w:numId w:val="9"/>
        </w:numPr>
        <w:spacing w:after="120" w:line="276" w:lineRule="auto"/>
        <w:ind w:left="851"/>
        <w:rPr>
          <w:rFonts w:ascii="Arial" w:hAnsi="Arial"/>
        </w:rPr>
      </w:pPr>
      <w:r w:rsidRPr="00B00E15">
        <w:rPr>
          <w:rFonts w:ascii="Arial" w:hAnsi="Arial"/>
        </w:rPr>
        <w:t xml:space="preserve">WONC – wartość oferty </w:t>
      </w:r>
      <w:r w:rsidR="00B8576F" w:rsidRPr="00B00E15">
        <w:rPr>
          <w:rFonts w:ascii="Arial" w:hAnsi="Arial"/>
        </w:rPr>
        <w:t xml:space="preserve">dotyczącej danej części zamówienia </w:t>
      </w:r>
      <w:r w:rsidRPr="00B00E15">
        <w:rPr>
          <w:rFonts w:ascii="Arial" w:hAnsi="Arial"/>
        </w:rPr>
        <w:t xml:space="preserve">z najniższą ceną brutto </w:t>
      </w:r>
    </w:p>
    <w:p w14:paraId="7F57A6F6" w14:textId="1A74698F" w:rsidR="00FE4D2B" w:rsidRPr="00B00E15" w:rsidRDefault="00E003AE" w:rsidP="003E6462">
      <w:pPr>
        <w:pStyle w:val="Akapitzlist"/>
        <w:numPr>
          <w:ilvl w:val="0"/>
          <w:numId w:val="9"/>
        </w:numPr>
        <w:spacing w:after="120" w:line="276" w:lineRule="auto"/>
        <w:ind w:left="851"/>
        <w:rPr>
          <w:rFonts w:ascii="Arial" w:hAnsi="Arial"/>
        </w:rPr>
      </w:pPr>
      <w:r w:rsidRPr="00B00E15">
        <w:rPr>
          <w:rFonts w:ascii="Arial" w:hAnsi="Arial"/>
        </w:rPr>
        <w:lastRenderedPageBreak/>
        <w:t>WOB – wartość brutto oferty badanej</w:t>
      </w:r>
      <w:r w:rsidR="00B8576F" w:rsidRPr="00B00E15">
        <w:rPr>
          <w:rFonts w:ascii="Arial" w:hAnsi="Arial"/>
        </w:rPr>
        <w:t xml:space="preserve"> (dot. danej części Przedmiotu Zamówienia)</w:t>
      </w:r>
    </w:p>
    <w:p w14:paraId="1AEC3E3F" w14:textId="6FABEF96" w:rsidR="001463AA" w:rsidRPr="00B00E15" w:rsidRDefault="005F4594" w:rsidP="003E6462">
      <w:pPr>
        <w:pStyle w:val="Akapitzlist"/>
        <w:numPr>
          <w:ilvl w:val="0"/>
          <w:numId w:val="9"/>
        </w:numPr>
        <w:spacing w:after="120" w:line="276" w:lineRule="auto"/>
        <w:ind w:left="851"/>
        <w:rPr>
          <w:rFonts w:ascii="Arial" w:hAnsi="Arial"/>
        </w:rPr>
      </w:pPr>
      <w:r w:rsidRPr="00B00E15">
        <w:rPr>
          <w:rFonts w:ascii="Arial" w:hAnsi="Arial"/>
        </w:rPr>
        <w:t>Waga (</w:t>
      </w:r>
      <w:r w:rsidR="00D672BD" w:rsidRPr="00B00E15">
        <w:rPr>
          <w:rFonts w:ascii="Arial" w:hAnsi="Arial"/>
        </w:rPr>
        <w:t>10</w:t>
      </w:r>
      <w:r w:rsidR="00381BE8" w:rsidRPr="00B00E15">
        <w:rPr>
          <w:rFonts w:ascii="Arial" w:hAnsi="Arial"/>
        </w:rPr>
        <w:t xml:space="preserve">0 </w:t>
      </w:r>
      <w:r w:rsidRPr="00B00E15">
        <w:rPr>
          <w:rFonts w:ascii="Arial" w:hAnsi="Arial"/>
        </w:rPr>
        <w:t>pkt.)</w:t>
      </w:r>
    </w:p>
    <w:p w14:paraId="16F8CF69" w14:textId="42FB612E" w:rsidR="00FD1A0F" w:rsidRPr="00B00E15" w:rsidRDefault="00FD1A0F" w:rsidP="003E6462">
      <w:pPr>
        <w:pStyle w:val="Standard"/>
        <w:spacing w:after="120" w:line="276" w:lineRule="auto"/>
        <w:ind w:left="426"/>
        <w:rPr>
          <w:rFonts w:ascii="Arial" w:hAnsi="Arial"/>
        </w:rPr>
      </w:pPr>
      <w:r w:rsidRPr="00B00E15">
        <w:rPr>
          <w:rFonts w:ascii="Arial" w:hAnsi="Arial"/>
        </w:rPr>
        <w:t>W procesie oceny nie uwzględnia się ofert podlegających odrzuceniu</w:t>
      </w:r>
      <w:r w:rsidR="005A30EE" w:rsidRPr="00B00E15">
        <w:rPr>
          <w:rFonts w:ascii="Arial" w:hAnsi="Arial"/>
        </w:rPr>
        <w:t xml:space="preserve"> (wykluczeniu)</w:t>
      </w:r>
      <w:r w:rsidRPr="00B00E15">
        <w:rPr>
          <w:rFonts w:ascii="Arial" w:hAnsi="Arial"/>
        </w:rPr>
        <w:t>.</w:t>
      </w:r>
    </w:p>
    <w:p w14:paraId="06CC7056" w14:textId="64BC96DE" w:rsidR="00C55BD1" w:rsidRPr="00347F93" w:rsidRDefault="00C55BD1" w:rsidP="007926B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491"/>
        <w:rPr>
          <w:rFonts w:ascii="Arial" w:hAnsi="Arial" w:cs="Arial"/>
          <w:color w:val="000000" w:themeColor="text1"/>
        </w:rPr>
      </w:pPr>
      <w:r w:rsidRPr="00347F93">
        <w:rPr>
          <w:rFonts w:ascii="Arial" w:hAnsi="Arial" w:cs="Arial"/>
          <w:color w:val="000000" w:themeColor="text1"/>
          <w:sz w:val="24"/>
          <w:szCs w:val="24"/>
        </w:rPr>
        <w:t xml:space="preserve">Do oceny oferty zostanie uwzględniona cena brutto wyrażona w złotych. Jeśli oferta zostanie złożona w EURO, wówczas wartość na złote zostanie przeliczona zgodnie z postanowieniami </w:t>
      </w:r>
      <w:r w:rsidRPr="00347F93">
        <w:rPr>
          <w:rFonts w:ascii="Arial" w:hAnsi="Arial" w:cs="Arial"/>
          <w:b/>
          <w:bCs/>
          <w:color w:val="000000" w:themeColor="text1"/>
          <w:sz w:val="24"/>
          <w:szCs w:val="24"/>
        </w:rPr>
        <w:t>C.8</w:t>
      </w:r>
      <w:r w:rsidRPr="00347F93">
        <w:rPr>
          <w:rFonts w:ascii="Arial" w:hAnsi="Arial" w:cs="Arial"/>
          <w:color w:val="000000" w:themeColor="text1"/>
          <w:sz w:val="24"/>
          <w:szCs w:val="24"/>
        </w:rPr>
        <w:t xml:space="preserve"> Zapytania Ofertowego.</w:t>
      </w:r>
    </w:p>
    <w:p w14:paraId="0C642EAB" w14:textId="789DB642" w:rsidR="00E5077E" w:rsidRPr="003E6462" w:rsidRDefault="00E5077E" w:rsidP="007A34CC">
      <w:pPr>
        <w:pStyle w:val="Akapitzlist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autoSpaceDN/>
        <w:spacing w:after="120" w:line="276" w:lineRule="auto"/>
        <w:ind w:left="426"/>
        <w:textAlignment w:val="auto"/>
        <w:rPr>
          <w:rFonts w:ascii="Arial" w:hAnsi="Arial"/>
          <w:color w:val="000000"/>
        </w:rPr>
      </w:pPr>
      <w:r w:rsidRPr="003E6462">
        <w:rPr>
          <w:rFonts w:ascii="Arial" w:hAnsi="Arial"/>
          <w:color w:val="000000"/>
        </w:rPr>
        <w:t>W procesie oceny nie uwzględnia się ofert podlegających odrzuceniu (wykluczeniu).</w:t>
      </w:r>
    </w:p>
    <w:p w14:paraId="3B76268E" w14:textId="7AA21F7D" w:rsidR="00815EC3" w:rsidRPr="003E6462" w:rsidRDefault="00815EC3" w:rsidP="007A34CC">
      <w:pPr>
        <w:pStyle w:val="Nagwek1"/>
        <w:numPr>
          <w:ilvl w:val="0"/>
          <w:numId w:val="41"/>
        </w:numPr>
        <w:rPr>
          <w:b w:val="0"/>
          <w:bCs w:val="0"/>
        </w:rPr>
      </w:pPr>
      <w:r w:rsidRPr="003E6462">
        <w:t>TERMIN</w:t>
      </w:r>
      <w:r w:rsidR="00027588" w:rsidRPr="003E6462">
        <w:t xml:space="preserve"> I SPOSÓB</w:t>
      </w:r>
      <w:r w:rsidRPr="003E6462">
        <w:t xml:space="preserve"> SKŁADANIA OFERT, SPOSÓB INFORMOWANIA </w:t>
      </w:r>
      <w:r w:rsidR="00F420F3" w:rsidRPr="003E6462">
        <w:t>DOSTAWCÓW</w:t>
      </w:r>
    </w:p>
    <w:p w14:paraId="7E056A02" w14:textId="639C4690" w:rsidR="00815EC3" w:rsidRPr="003E6462" w:rsidRDefault="00E003AE" w:rsidP="007A34CC">
      <w:pPr>
        <w:pStyle w:val="Standard"/>
        <w:numPr>
          <w:ilvl w:val="0"/>
          <w:numId w:val="40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Oferty należy złożyć do dnia</w:t>
      </w:r>
      <w:r w:rsidR="009E2B2E" w:rsidRPr="003E6462">
        <w:rPr>
          <w:rFonts w:ascii="Arial" w:hAnsi="Arial"/>
          <w:color w:val="000000" w:themeColor="text1"/>
        </w:rPr>
        <w:t xml:space="preserve"> </w:t>
      </w:r>
      <w:r w:rsidR="00AD2F0C">
        <w:rPr>
          <w:rFonts w:ascii="Arial" w:hAnsi="Arial"/>
          <w:color w:val="000000" w:themeColor="text1"/>
        </w:rPr>
        <w:t>24</w:t>
      </w:r>
      <w:r w:rsidR="004905FE">
        <w:rPr>
          <w:rFonts w:ascii="Arial" w:hAnsi="Arial"/>
          <w:color w:val="000000" w:themeColor="text1"/>
        </w:rPr>
        <w:t xml:space="preserve"> </w:t>
      </w:r>
      <w:r w:rsidR="00152C03">
        <w:rPr>
          <w:rFonts w:ascii="Arial" w:hAnsi="Arial"/>
          <w:color w:val="000000" w:themeColor="text1"/>
        </w:rPr>
        <w:t>czerwca</w:t>
      </w:r>
      <w:r w:rsidR="004905FE" w:rsidRPr="004905FE">
        <w:rPr>
          <w:rFonts w:ascii="Arial" w:hAnsi="Arial"/>
          <w:color w:val="000000" w:themeColor="text1"/>
        </w:rPr>
        <w:t xml:space="preserve"> </w:t>
      </w:r>
      <w:r w:rsidR="00FD2165" w:rsidRPr="004905FE">
        <w:rPr>
          <w:rFonts w:ascii="Arial" w:hAnsi="Arial"/>
          <w:b/>
          <w:bCs/>
          <w:color w:val="000000" w:themeColor="text1"/>
        </w:rPr>
        <w:t>202</w:t>
      </w:r>
      <w:r w:rsidR="00581BE6">
        <w:rPr>
          <w:rFonts w:ascii="Arial" w:hAnsi="Arial"/>
          <w:b/>
          <w:bCs/>
          <w:color w:val="000000" w:themeColor="text1"/>
        </w:rPr>
        <w:t>5</w:t>
      </w:r>
      <w:r w:rsidR="00FB3782" w:rsidRPr="004905FE">
        <w:rPr>
          <w:rFonts w:ascii="Arial" w:hAnsi="Arial"/>
          <w:b/>
          <w:bCs/>
          <w:color w:val="000000" w:themeColor="text1"/>
        </w:rPr>
        <w:t xml:space="preserve"> </w:t>
      </w:r>
      <w:r w:rsidRPr="004905FE">
        <w:rPr>
          <w:rFonts w:ascii="Arial" w:hAnsi="Arial"/>
          <w:color w:val="000000" w:themeColor="text1"/>
        </w:rPr>
        <w:t>roku do godz</w:t>
      </w:r>
      <w:r w:rsidRPr="003E6462">
        <w:rPr>
          <w:rFonts w:ascii="Arial" w:hAnsi="Arial"/>
          <w:color w:val="000000" w:themeColor="text1"/>
        </w:rPr>
        <w:t>. 23:59 – decyduje data i godzina wpływu do Zamawiającego.</w:t>
      </w:r>
    </w:p>
    <w:p w14:paraId="71E59A3B" w14:textId="7AFA2B2D" w:rsidR="001A4E61" w:rsidRPr="003E6462" w:rsidRDefault="00E003AE" w:rsidP="007A34CC">
      <w:pPr>
        <w:pStyle w:val="Standard"/>
        <w:numPr>
          <w:ilvl w:val="0"/>
          <w:numId w:val="40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 xml:space="preserve">Zamawiający dopuszcza przesłanie oferty </w:t>
      </w:r>
      <w:r w:rsidR="008018B4" w:rsidRPr="003E6462">
        <w:rPr>
          <w:rFonts w:ascii="Arial" w:hAnsi="Arial"/>
          <w:color w:val="000000" w:themeColor="text1"/>
        </w:rPr>
        <w:t xml:space="preserve">wyłącznie </w:t>
      </w:r>
      <w:r w:rsidRPr="003E6462">
        <w:rPr>
          <w:rFonts w:ascii="Arial" w:hAnsi="Arial"/>
          <w:color w:val="000000" w:themeColor="text1"/>
        </w:rPr>
        <w:t xml:space="preserve">poprzez </w:t>
      </w:r>
      <w:r w:rsidRPr="003E6462">
        <w:rPr>
          <w:rFonts w:ascii="Arial" w:hAnsi="Arial"/>
          <w:b/>
          <w:bCs/>
          <w:color w:val="000000" w:themeColor="text1"/>
        </w:rPr>
        <w:t>Bazę</w:t>
      </w:r>
      <w:r w:rsidR="001A4E61" w:rsidRPr="003E6462">
        <w:rPr>
          <w:rFonts w:ascii="Arial" w:hAnsi="Arial"/>
          <w:b/>
          <w:bCs/>
          <w:color w:val="000000" w:themeColor="text1"/>
        </w:rPr>
        <w:t xml:space="preserve"> </w:t>
      </w:r>
      <w:r w:rsidRPr="003E6462">
        <w:rPr>
          <w:rFonts w:ascii="Arial" w:hAnsi="Arial"/>
          <w:b/>
          <w:bCs/>
          <w:color w:val="000000" w:themeColor="text1"/>
        </w:rPr>
        <w:t>Konkurencyjności</w:t>
      </w:r>
      <w:r w:rsidR="009B18E2" w:rsidRPr="003E6462">
        <w:rPr>
          <w:rFonts w:ascii="Arial" w:hAnsi="Arial"/>
          <w:b/>
          <w:bCs/>
          <w:color w:val="000000" w:themeColor="text1"/>
        </w:rPr>
        <w:t xml:space="preserve"> (aplikacj</w:t>
      </w:r>
      <w:r w:rsidR="00DA7CE7" w:rsidRPr="003E6462">
        <w:rPr>
          <w:rFonts w:ascii="Arial" w:hAnsi="Arial"/>
          <w:b/>
          <w:bCs/>
          <w:color w:val="000000" w:themeColor="text1"/>
        </w:rPr>
        <w:t>a</w:t>
      </w:r>
      <w:r w:rsidR="009B18E2" w:rsidRPr="003E6462">
        <w:rPr>
          <w:rFonts w:ascii="Arial" w:hAnsi="Arial"/>
          <w:b/>
          <w:bCs/>
          <w:color w:val="000000" w:themeColor="text1"/>
        </w:rPr>
        <w:t xml:space="preserve"> BK2021)</w:t>
      </w:r>
      <w:r w:rsidR="008018B4" w:rsidRPr="003E6462">
        <w:rPr>
          <w:rFonts w:ascii="Arial" w:hAnsi="Arial"/>
          <w:color w:val="000000" w:themeColor="text1"/>
        </w:rPr>
        <w:t>.</w:t>
      </w:r>
    </w:p>
    <w:p w14:paraId="1C3917E3" w14:textId="09F0915B" w:rsidR="00FE4D2B" w:rsidRPr="003E6462" w:rsidRDefault="00E003AE" w:rsidP="007A34CC">
      <w:pPr>
        <w:pStyle w:val="Standard"/>
        <w:numPr>
          <w:ilvl w:val="0"/>
          <w:numId w:val="40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Zamawiający nie przewiduje publicznego otwarcia ofert.</w:t>
      </w:r>
    </w:p>
    <w:p w14:paraId="23E3DA1B" w14:textId="3547F4FD" w:rsidR="009B18E2" w:rsidRPr="003E6462" w:rsidRDefault="00E003AE" w:rsidP="007A34CC">
      <w:pPr>
        <w:pStyle w:val="Standard"/>
        <w:numPr>
          <w:ilvl w:val="0"/>
          <w:numId w:val="40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 xml:space="preserve">Zarówno rozstrzygnięcie zamówienia jak też odpowiedzi na ewentualne pytania </w:t>
      </w:r>
      <w:r w:rsidR="00C94586" w:rsidRPr="003E6462">
        <w:rPr>
          <w:rFonts w:ascii="Arial" w:hAnsi="Arial"/>
          <w:color w:val="000000" w:themeColor="text1"/>
        </w:rPr>
        <w:t>Dostawców</w:t>
      </w:r>
      <w:r w:rsidRPr="003E6462">
        <w:rPr>
          <w:rFonts w:ascii="Arial" w:hAnsi="Arial"/>
          <w:color w:val="000000" w:themeColor="text1"/>
        </w:rPr>
        <w:t xml:space="preserve"> Zamawiający przekazuje do wiadomości wszystkich </w:t>
      </w:r>
      <w:r w:rsidR="00C94586" w:rsidRPr="003E6462">
        <w:rPr>
          <w:rFonts w:ascii="Arial" w:hAnsi="Arial"/>
          <w:color w:val="000000" w:themeColor="text1"/>
        </w:rPr>
        <w:t>Dostawców</w:t>
      </w:r>
      <w:r w:rsidR="005B62E8" w:rsidRPr="003E6462">
        <w:rPr>
          <w:rFonts w:ascii="Arial" w:hAnsi="Arial"/>
          <w:color w:val="000000" w:themeColor="text1"/>
        </w:rPr>
        <w:t xml:space="preserve"> </w:t>
      </w:r>
      <w:r w:rsidR="009B18E2" w:rsidRPr="003E6462">
        <w:rPr>
          <w:rFonts w:ascii="Arial" w:hAnsi="Arial"/>
          <w:color w:val="000000" w:themeColor="text1"/>
        </w:rPr>
        <w:t xml:space="preserve">poprzez </w:t>
      </w:r>
      <w:r w:rsidR="009B18E2" w:rsidRPr="003E6462">
        <w:rPr>
          <w:rFonts w:ascii="Arial" w:hAnsi="Arial"/>
          <w:b/>
          <w:bCs/>
          <w:color w:val="000000" w:themeColor="text1"/>
        </w:rPr>
        <w:t>Bazę Konkurencyjności (aplikacj</w:t>
      </w:r>
      <w:r w:rsidR="00DA7CE7" w:rsidRPr="003E6462">
        <w:rPr>
          <w:rFonts w:ascii="Arial" w:hAnsi="Arial"/>
          <w:b/>
          <w:bCs/>
          <w:color w:val="000000" w:themeColor="text1"/>
        </w:rPr>
        <w:t>a</w:t>
      </w:r>
      <w:r w:rsidR="009B18E2" w:rsidRPr="003E6462">
        <w:rPr>
          <w:rFonts w:ascii="Arial" w:hAnsi="Arial"/>
          <w:b/>
          <w:bCs/>
          <w:color w:val="000000" w:themeColor="text1"/>
        </w:rPr>
        <w:t xml:space="preserve"> BK2021)</w:t>
      </w:r>
      <w:r w:rsidR="009B18E2" w:rsidRPr="003E6462">
        <w:rPr>
          <w:rFonts w:ascii="Arial" w:hAnsi="Arial"/>
          <w:color w:val="000000" w:themeColor="text1"/>
        </w:rPr>
        <w:t xml:space="preserve"> </w:t>
      </w:r>
      <w:r w:rsidRPr="003E6462">
        <w:rPr>
          <w:rFonts w:ascii="Arial" w:hAnsi="Arial"/>
          <w:color w:val="000000" w:themeColor="text1"/>
        </w:rPr>
        <w:t>na stronie internetowej</w:t>
      </w:r>
      <w:r w:rsidR="009B18E2" w:rsidRPr="003E6462">
        <w:rPr>
          <w:rFonts w:ascii="Arial" w:hAnsi="Arial"/>
          <w:color w:val="000000" w:themeColor="text1"/>
        </w:rPr>
        <w:t>:</w:t>
      </w:r>
    </w:p>
    <w:p w14:paraId="55562AC4" w14:textId="54B0F640" w:rsidR="00FE4D2B" w:rsidRPr="003E6462" w:rsidRDefault="009B18E2" w:rsidP="003E6462">
      <w:pPr>
        <w:pStyle w:val="Standard"/>
        <w:spacing w:after="120" w:line="276" w:lineRule="auto"/>
        <w:ind w:left="426"/>
        <w:rPr>
          <w:rFonts w:ascii="Arial" w:hAnsi="Arial"/>
          <w:color w:val="000000" w:themeColor="text1"/>
        </w:rPr>
      </w:pPr>
      <w:hyperlink r:id="rId8" w:history="1">
        <w:r w:rsidRPr="003E6462">
          <w:rPr>
            <w:rStyle w:val="Hipercze"/>
            <w:rFonts w:ascii="Arial" w:hAnsi="Arial"/>
            <w:b/>
            <w:bCs/>
            <w:color w:val="000000" w:themeColor="text1"/>
            <w:u w:val="none"/>
          </w:rPr>
          <w:t>www.bazakonkurencyjnosci.funduszeeuropejskie.gov.pl</w:t>
        </w:r>
      </w:hyperlink>
      <w:r w:rsidR="00E003AE" w:rsidRPr="003E6462">
        <w:rPr>
          <w:rFonts w:ascii="Arial" w:hAnsi="Arial"/>
          <w:b/>
          <w:bCs/>
          <w:color w:val="000000" w:themeColor="text1"/>
        </w:rPr>
        <w:t>.</w:t>
      </w:r>
    </w:p>
    <w:p w14:paraId="47F9A140" w14:textId="236C9314" w:rsidR="008018B4" w:rsidRPr="003E6462" w:rsidRDefault="009B18E2" w:rsidP="007A34CC">
      <w:pPr>
        <w:pStyle w:val="Standard"/>
        <w:numPr>
          <w:ilvl w:val="0"/>
          <w:numId w:val="40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Komunikacja Zamawiającego z Dostawcami</w:t>
      </w:r>
      <w:r w:rsidR="00AE546B" w:rsidRPr="003E6462">
        <w:rPr>
          <w:rFonts w:ascii="Arial" w:hAnsi="Arial"/>
          <w:color w:val="000000" w:themeColor="text1"/>
        </w:rPr>
        <w:t>, w tym ogłoszenie zapytania ofertowego, składanie ofert, wymiana informacji między zamawiającym a Dostawcą, przekazywanie dokumentów i oświadczeń</w:t>
      </w:r>
      <w:r w:rsidRPr="003E6462">
        <w:rPr>
          <w:rFonts w:ascii="Arial" w:hAnsi="Arial"/>
          <w:color w:val="000000" w:themeColor="text1"/>
        </w:rPr>
        <w:t xml:space="preserve"> następuje</w:t>
      </w:r>
      <w:r w:rsidR="008018B4" w:rsidRPr="003E6462">
        <w:rPr>
          <w:rFonts w:ascii="Arial" w:hAnsi="Arial"/>
          <w:color w:val="000000" w:themeColor="text1"/>
        </w:rPr>
        <w:t xml:space="preserve"> wyłącznie </w:t>
      </w:r>
      <w:r w:rsidR="00AE546B" w:rsidRPr="003E6462">
        <w:rPr>
          <w:rFonts w:ascii="Arial" w:hAnsi="Arial"/>
          <w:color w:val="000000" w:themeColor="text1"/>
        </w:rPr>
        <w:t xml:space="preserve">w formie pisemnej </w:t>
      </w:r>
      <w:r w:rsidR="008018B4" w:rsidRPr="003E6462">
        <w:rPr>
          <w:rFonts w:ascii="Arial" w:hAnsi="Arial"/>
          <w:color w:val="000000" w:themeColor="text1"/>
        </w:rPr>
        <w:t>poprzez Bazę Konkurencyjności</w:t>
      </w:r>
      <w:r w:rsidRPr="003E6462">
        <w:rPr>
          <w:rFonts w:ascii="Arial" w:hAnsi="Arial"/>
          <w:color w:val="000000" w:themeColor="text1"/>
        </w:rPr>
        <w:t xml:space="preserve"> </w:t>
      </w:r>
      <w:r w:rsidRPr="003E6462">
        <w:rPr>
          <w:rFonts w:ascii="Arial" w:hAnsi="Arial"/>
          <w:b/>
          <w:bCs/>
          <w:color w:val="000000" w:themeColor="text1"/>
        </w:rPr>
        <w:t>(aplikacj</w:t>
      </w:r>
      <w:r w:rsidR="00027588" w:rsidRPr="003E6462">
        <w:rPr>
          <w:rFonts w:ascii="Arial" w:hAnsi="Arial"/>
          <w:b/>
          <w:bCs/>
          <w:color w:val="000000" w:themeColor="text1"/>
        </w:rPr>
        <w:t>ę</w:t>
      </w:r>
      <w:r w:rsidRPr="003E6462">
        <w:rPr>
          <w:rFonts w:ascii="Arial" w:hAnsi="Arial"/>
          <w:b/>
          <w:bCs/>
          <w:color w:val="000000" w:themeColor="text1"/>
        </w:rPr>
        <w:t xml:space="preserve"> BK2021)</w:t>
      </w:r>
      <w:r w:rsidR="008018B4" w:rsidRPr="003E6462">
        <w:rPr>
          <w:rFonts w:ascii="Arial" w:hAnsi="Arial"/>
          <w:color w:val="000000" w:themeColor="text1"/>
        </w:rPr>
        <w:t>.</w:t>
      </w:r>
    </w:p>
    <w:p w14:paraId="7CBA64E3" w14:textId="6DD5017A" w:rsidR="00687A03" w:rsidRDefault="00687A03" w:rsidP="007A34CC">
      <w:pPr>
        <w:pStyle w:val="Standard"/>
        <w:numPr>
          <w:ilvl w:val="0"/>
          <w:numId w:val="40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 xml:space="preserve">Odstąpienie od formy komunikacji określonej w pkt. </w:t>
      </w:r>
      <w:r w:rsidR="006B1D02">
        <w:rPr>
          <w:rFonts w:ascii="Arial" w:hAnsi="Arial"/>
          <w:color w:val="000000" w:themeColor="text1"/>
        </w:rPr>
        <w:t>5</w:t>
      </w:r>
      <w:r w:rsidRPr="003E6462">
        <w:rPr>
          <w:rFonts w:ascii="Arial" w:hAnsi="Arial"/>
          <w:color w:val="000000" w:themeColor="text1"/>
        </w:rPr>
        <w:t xml:space="preserve"> będzie możliwe tylko w sytuacji, gdy nie będzie możliwe dotrzymanie sposobu komunikacji przez BK2021</w:t>
      </w:r>
      <w:r w:rsidR="0071169C" w:rsidRPr="003E6462">
        <w:rPr>
          <w:rFonts w:ascii="Arial" w:hAnsi="Arial"/>
          <w:color w:val="000000" w:themeColor="text1"/>
        </w:rPr>
        <w:t xml:space="preserve">. </w:t>
      </w:r>
      <w:r w:rsidRPr="003E6462">
        <w:rPr>
          <w:rFonts w:ascii="Arial" w:hAnsi="Arial"/>
          <w:color w:val="000000" w:themeColor="text1"/>
        </w:rPr>
        <w:t>W takiej sytuacji komunikacja będzie prowadzona w formie mailowej (na adres e-mail Dostawcy podany w ofercie).</w:t>
      </w:r>
    </w:p>
    <w:p w14:paraId="65B39018" w14:textId="563C5DD2" w:rsidR="00FE4D2B" w:rsidRPr="003E6462" w:rsidRDefault="00E003AE" w:rsidP="007A34CC">
      <w:pPr>
        <w:pStyle w:val="Nagwek1"/>
        <w:numPr>
          <w:ilvl w:val="0"/>
          <w:numId w:val="41"/>
        </w:numPr>
      </w:pPr>
      <w:r w:rsidRPr="003E6462">
        <w:t>ZAKRES WYKLUCZENIA</w:t>
      </w:r>
      <w:r w:rsidR="002E06F8" w:rsidRPr="003E6462">
        <w:t>, KONFLIKT INTERESÓW</w:t>
      </w:r>
    </w:p>
    <w:p w14:paraId="5442EB29" w14:textId="5A39F70E" w:rsidR="00D22FD4" w:rsidRPr="003E6462" w:rsidRDefault="00EE6E72" w:rsidP="007A34CC">
      <w:pPr>
        <w:pStyle w:val="Standard"/>
        <w:numPr>
          <w:ilvl w:val="0"/>
          <w:numId w:val="31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 xml:space="preserve">Zakaz konfliktu interesów. </w:t>
      </w:r>
      <w:r w:rsidR="00E003AE" w:rsidRPr="003E6462">
        <w:rPr>
          <w:rFonts w:ascii="Arial" w:hAnsi="Arial"/>
          <w:color w:val="000000" w:themeColor="text1"/>
        </w:rPr>
        <w:t>W celu uniknięcia konfliktu interesów zamówienia publiczne</w:t>
      </w:r>
      <w:r w:rsidR="00D8106D" w:rsidRPr="003E6462">
        <w:rPr>
          <w:rFonts w:ascii="Arial" w:hAnsi="Arial"/>
          <w:color w:val="000000" w:themeColor="text1"/>
        </w:rPr>
        <w:t xml:space="preserve"> </w:t>
      </w:r>
      <w:r w:rsidR="00E003AE" w:rsidRPr="003E6462">
        <w:rPr>
          <w:rFonts w:ascii="Arial" w:hAnsi="Arial"/>
          <w:color w:val="000000" w:themeColor="text1"/>
        </w:rPr>
        <w:t xml:space="preserve">udzielane przez </w:t>
      </w:r>
      <w:r w:rsidR="00D8106D" w:rsidRPr="003E6462">
        <w:rPr>
          <w:rFonts w:ascii="Arial" w:hAnsi="Arial"/>
          <w:color w:val="000000" w:themeColor="text1"/>
        </w:rPr>
        <w:t>Zamawiającego</w:t>
      </w:r>
      <w:r w:rsidR="00E003AE" w:rsidRPr="003E6462">
        <w:rPr>
          <w:rFonts w:ascii="Arial" w:hAnsi="Arial"/>
          <w:color w:val="000000" w:themeColor="text1"/>
        </w:rPr>
        <w:t xml:space="preserve"> nie mogą być udzielane podmiotom powiązanym z nim osobowo lub kapitałowo. </w:t>
      </w:r>
      <w:r w:rsidR="006F37E5" w:rsidRPr="003E6462">
        <w:rPr>
          <w:rFonts w:ascii="Arial" w:hAnsi="Arial"/>
          <w:b/>
          <w:bCs/>
          <w:color w:val="000000" w:themeColor="text1"/>
        </w:rPr>
        <w:t>Konflikt interesów oznacza każdą sytuację, w której osoby biorące udział w przygotowaniu lub prowadzeniu postępowania o udzielenie zamówienia lub mogące wpłynąć na wynik tego postępowania mają, bezpośrednio lub pośrednio, interes finansowy, ekonomiczny lub inny interes osobisty, który postrzegać można jako zagrażający ich bezstronności i niezależności w związku z postępowaniem o udzielenie zamówienia.</w:t>
      </w:r>
    </w:p>
    <w:p w14:paraId="710D66A0" w14:textId="786C65DB" w:rsidR="00D22FD4" w:rsidRPr="003E6462" w:rsidRDefault="00D22FD4" w:rsidP="007A34CC">
      <w:pPr>
        <w:pStyle w:val="Standard"/>
        <w:numPr>
          <w:ilvl w:val="0"/>
          <w:numId w:val="31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lastRenderedPageBreak/>
        <w:t xml:space="preserve">Przez powiązania kapitałowe lub osobowe rozumie się wzajemne powiązania między Zamawiającym (beneficjentem) lub osobami upoważnionymi do zaciągania zobowiązań w imieniu Zamawiającego lub osobami wykonującymi w imieniu Zamawiającego czynności związane z </w:t>
      </w:r>
      <w:r w:rsidR="00745C98" w:rsidRPr="003E6462">
        <w:rPr>
          <w:rFonts w:ascii="Arial" w:hAnsi="Arial"/>
          <w:color w:val="000000" w:themeColor="text1"/>
        </w:rPr>
        <w:t xml:space="preserve">przygotowaniem i </w:t>
      </w:r>
      <w:r w:rsidRPr="003E6462">
        <w:rPr>
          <w:rFonts w:ascii="Arial" w:hAnsi="Arial"/>
          <w:color w:val="000000" w:themeColor="text1"/>
        </w:rPr>
        <w:t>przeprowadzeniem procedury wyboru</w:t>
      </w:r>
      <w:r w:rsidR="00972B6A" w:rsidRPr="003E6462">
        <w:rPr>
          <w:rFonts w:ascii="Arial" w:hAnsi="Arial"/>
          <w:color w:val="000000" w:themeColor="text1"/>
        </w:rPr>
        <w:t xml:space="preserve"> (udzieleniem zamówienia)</w:t>
      </w:r>
      <w:r w:rsidRPr="003E6462">
        <w:rPr>
          <w:rFonts w:ascii="Arial" w:hAnsi="Arial"/>
          <w:color w:val="000000" w:themeColor="text1"/>
        </w:rPr>
        <w:t xml:space="preserve"> </w:t>
      </w:r>
      <w:r w:rsidR="00972B6A" w:rsidRPr="003E6462">
        <w:rPr>
          <w:rFonts w:ascii="Arial" w:hAnsi="Arial"/>
          <w:color w:val="000000" w:themeColor="text1"/>
        </w:rPr>
        <w:t>D</w:t>
      </w:r>
      <w:r w:rsidR="00777CC4" w:rsidRPr="003E6462">
        <w:rPr>
          <w:rFonts w:ascii="Arial" w:hAnsi="Arial"/>
          <w:color w:val="000000" w:themeColor="text1"/>
        </w:rPr>
        <w:t>ostawcy</w:t>
      </w:r>
      <w:r w:rsidRPr="003E6462">
        <w:rPr>
          <w:rFonts w:ascii="Arial" w:hAnsi="Arial"/>
          <w:color w:val="000000" w:themeColor="text1"/>
        </w:rPr>
        <w:t xml:space="preserve"> a </w:t>
      </w:r>
      <w:r w:rsidR="00745C98" w:rsidRPr="003E6462">
        <w:rPr>
          <w:rFonts w:ascii="Arial" w:hAnsi="Arial"/>
          <w:color w:val="000000" w:themeColor="text1"/>
        </w:rPr>
        <w:t>D</w:t>
      </w:r>
      <w:r w:rsidR="00777CC4" w:rsidRPr="003E6462">
        <w:rPr>
          <w:rFonts w:ascii="Arial" w:hAnsi="Arial"/>
          <w:color w:val="000000" w:themeColor="text1"/>
        </w:rPr>
        <w:t>ostawcą</w:t>
      </w:r>
      <w:r w:rsidRPr="003E6462">
        <w:rPr>
          <w:rFonts w:ascii="Arial" w:hAnsi="Arial"/>
          <w:color w:val="000000" w:themeColor="text1"/>
        </w:rPr>
        <w:t xml:space="preserve">, polegające w szczególności na: </w:t>
      </w:r>
    </w:p>
    <w:p w14:paraId="3554FD66" w14:textId="591A93CA" w:rsidR="00D22FD4" w:rsidRPr="003E6462" w:rsidRDefault="00D22FD4" w:rsidP="007A34CC">
      <w:pPr>
        <w:pStyle w:val="Standard"/>
        <w:numPr>
          <w:ilvl w:val="0"/>
          <w:numId w:val="32"/>
        </w:numPr>
        <w:spacing w:after="120" w:line="276" w:lineRule="auto"/>
        <w:ind w:left="851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 xml:space="preserve">uczestniczeniu w spółce jako wspólnik spółki cywilnej lub spółki osobowej, </w:t>
      </w:r>
    </w:p>
    <w:p w14:paraId="079DA3F6" w14:textId="2757408D" w:rsidR="00D22FD4" w:rsidRPr="003E6462" w:rsidRDefault="00D22FD4" w:rsidP="007A34CC">
      <w:pPr>
        <w:pStyle w:val="Standard"/>
        <w:numPr>
          <w:ilvl w:val="0"/>
          <w:numId w:val="32"/>
        </w:numPr>
        <w:spacing w:after="120" w:line="276" w:lineRule="auto"/>
        <w:ind w:left="851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posiadaniu co najmniej 10% udziałów lub akcji, o ile niższy próg nie wynika z przepisów prawa</w:t>
      </w:r>
      <w:r w:rsidR="00745C98" w:rsidRPr="003E6462">
        <w:rPr>
          <w:rFonts w:ascii="Arial" w:hAnsi="Arial"/>
          <w:color w:val="000000" w:themeColor="text1"/>
        </w:rPr>
        <w:t>,</w:t>
      </w:r>
    </w:p>
    <w:p w14:paraId="761DC09C" w14:textId="77777777" w:rsidR="000B7EA5" w:rsidRPr="003E6462" w:rsidRDefault="00D22FD4" w:rsidP="007A34CC">
      <w:pPr>
        <w:pStyle w:val="Standard"/>
        <w:numPr>
          <w:ilvl w:val="0"/>
          <w:numId w:val="32"/>
        </w:numPr>
        <w:spacing w:after="120" w:line="276" w:lineRule="auto"/>
        <w:ind w:left="851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pełnieniu funkcji członka organu nadzorczego lub zarządzającego, prokurenta, pełnomocnika,</w:t>
      </w:r>
    </w:p>
    <w:p w14:paraId="5CA47434" w14:textId="0B7F739F" w:rsidR="00845C8A" w:rsidRPr="003E6462" w:rsidRDefault="00845C8A" w:rsidP="007A34CC">
      <w:pPr>
        <w:pStyle w:val="Standard"/>
        <w:numPr>
          <w:ilvl w:val="0"/>
          <w:numId w:val="32"/>
        </w:numPr>
        <w:spacing w:after="120" w:line="276" w:lineRule="auto"/>
        <w:ind w:left="851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</w:t>
      </w:r>
      <w:r w:rsidR="00745C98" w:rsidRPr="003E6462">
        <w:rPr>
          <w:rFonts w:ascii="Arial" w:hAnsi="Arial"/>
          <w:color w:val="000000" w:themeColor="text1"/>
        </w:rPr>
        <w:t>D</w:t>
      </w:r>
      <w:r w:rsidRPr="003E6462">
        <w:rPr>
          <w:rFonts w:ascii="Arial" w:hAnsi="Arial"/>
          <w:color w:val="000000" w:themeColor="text1"/>
        </w:rPr>
        <w:t>ostawcą, jego zastępcą prawnym lub członkami organów zarządzających lub organów nadzorczych dostawców ubiegających się o udzielenie zamówienia,</w:t>
      </w:r>
    </w:p>
    <w:p w14:paraId="50DB0D78" w14:textId="521D8C25" w:rsidR="000B7EA5" w:rsidRPr="003E6462" w:rsidRDefault="000B7EA5" w:rsidP="007A34CC">
      <w:pPr>
        <w:pStyle w:val="Standard"/>
        <w:numPr>
          <w:ilvl w:val="0"/>
          <w:numId w:val="32"/>
        </w:numPr>
        <w:spacing w:after="120" w:line="276" w:lineRule="auto"/>
        <w:ind w:left="851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 xml:space="preserve">pozostawaniu z </w:t>
      </w:r>
      <w:r w:rsidR="00745C98" w:rsidRPr="003E6462">
        <w:rPr>
          <w:rFonts w:ascii="Arial" w:hAnsi="Arial"/>
          <w:color w:val="000000" w:themeColor="text1"/>
        </w:rPr>
        <w:t>D</w:t>
      </w:r>
      <w:r w:rsidRPr="003E6462">
        <w:rPr>
          <w:rFonts w:ascii="Arial" w:hAnsi="Arial"/>
          <w:color w:val="000000" w:themeColor="text1"/>
        </w:rPr>
        <w:t>ostawcą w takim stosunku prawnym lub faktycznym, że istnieje uzasadniona wątpliwość co do ich bezstronności lub niezależności w związku z postępowaniem o udzielenie zamówienia.</w:t>
      </w:r>
    </w:p>
    <w:p w14:paraId="6B59A37C" w14:textId="62A6AA0A" w:rsidR="006B1D02" w:rsidRPr="006B1D02" w:rsidRDefault="00E003AE" w:rsidP="007A34CC">
      <w:pPr>
        <w:pStyle w:val="Standard"/>
        <w:numPr>
          <w:ilvl w:val="0"/>
          <w:numId w:val="31"/>
        </w:numPr>
        <w:spacing w:after="120" w:line="276" w:lineRule="auto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W celu potwierdzenia braku podstaw do wykluczenia</w:t>
      </w:r>
      <w:r w:rsidR="006B1D02">
        <w:rPr>
          <w:rFonts w:ascii="Arial" w:hAnsi="Arial"/>
          <w:color w:val="000000" w:themeColor="text1"/>
        </w:rPr>
        <w:t xml:space="preserve"> opisanych w pkt. 1 i 2</w:t>
      </w:r>
      <w:r w:rsidRPr="003E6462">
        <w:rPr>
          <w:rFonts w:ascii="Arial" w:hAnsi="Arial"/>
          <w:color w:val="000000" w:themeColor="text1"/>
        </w:rPr>
        <w:t xml:space="preserve">, </w:t>
      </w:r>
      <w:r w:rsidR="00777CC4" w:rsidRPr="003E6462">
        <w:rPr>
          <w:rFonts w:ascii="Arial" w:hAnsi="Arial"/>
          <w:color w:val="000000" w:themeColor="text1"/>
        </w:rPr>
        <w:t>Dostawca</w:t>
      </w:r>
      <w:r w:rsidRPr="003E6462">
        <w:rPr>
          <w:rFonts w:ascii="Arial" w:hAnsi="Arial"/>
          <w:color w:val="000000" w:themeColor="text1"/>
        </w:rPr>
        <w:t xml:space="preserve"> zobowiązany jest do podpisania </w:t>
      </w:r>
      <w:r w:rsidR="00A50771" w:rsidRPr="003E6462">
        <w:rPr>
          <w:rFonts w:ascii="Arial" w:hAnsi="Arial"/>
          <w:color w:val="000000" w:themeColor="text1"/>
        </w:rPr>
        <w:t>zgodnego</w:t>
      </w:r>
      <w:r w:rsidRPr="003E6462">
        <w:rPr>
          <w:rFonts w:ascii="Arial" w:hAnsi="Arial"/>
          <w:color w:val="000000" w:themeColor="text1"/>
        </w:rPr>
        <w:t xml:space="preserve"> z prawdą oświadczenia stanowiącego</w:t>
      </w:r>
      <w:r w:rsidR="00590DA2" w:rsidRPr="003E6462">
        <w:rPr>
          <w:rFonts w:ascii="Arial" w:hAnsi="Arial"/>
          <w:color w:val="000000" w:themeColor="text1"/>
        </w:rPr>
        <w:t xml:space="preserve"> </w:t>
      </w:r>
      <w:r w:rsidR="00590DA2" w:rsidRPr="003E6462">
        <w:rPr>
          <w:rFonts w:ascii="Arial" w:hAnsi="Arial"/>
          <w:b/>
          <w:bCs/>
          <w:color w:val="000000" w:themeColor="text1"/>
        </w:rPr>
        <w:t>Załącznik nr 2</w:t>
      </w:r>
      <w:r w:rsidR="00590DA2" w:rsidRPr="003E6462">
        <w:rPr>
          <w:rFonts w:ascii="Arial" w:hAnsi="Arial"/>
          <w:color w:val="000000" w:themeColor="text1"/>
        </w:rPr>
        <w:t xml:space="preserve"> do niniejszego Zapytania Ofertowego.</w:t>
      </w:r>
      <w:r w:rsidR="006B1D02">
        <w:rPr>
          <w:rFonts w:ascii="Arial" w:hAnsi="Arial"/>
          <w:color w:val="000000" w:themeColor="text1"/>
        </w:rPr>
        <w:t xml:space="preserve"> </w:t>
      </w:r>
      <w:r w:rsidR="006B1D02" w:rsidRPr="006B1D02">
        <w:rPr>
          <w:rFonts w:ascii="Arial" w:hAnsi="Arial"/>
          <w:color w:val="000000" w:themeColor="text1"/>
        </w:rPr>
        <w:t xml:space="preserve">Oświadczenie jest oceniane na zasadzie spełnia / nie spełnia. </w:t>
      </w:r>
    </w:p>
    <w:p w14:paraId="411682CA" w14:textId="3263E9A5" w:rsidR="00FE4D2B" w:rsidRDefault="00E003AE" w:rsidP="007A34CC">
      <w:pPr>
        <w:pStyle w:val="Standard"/>
        <w:numPr>
          <w:ilvl w:val="0"/>
          <w:numId w:val="31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 xml:space="preserve">Wykluczeniu podlegają także </w:t>
      </w:r>
      <w:r w:rsidR="00777CC4" w:rsidRPr="003E6462">
        <w:rPr>
          <w:rFonts w:ascii="Arial" w:hAnsi="Arial"/>
          <w:color w:val="000000" w:themeColor="text1"/>
        </w:rPr>
        <w:t>Dostawcy</w:t>
      </w:r>
      <w:r w:rsidRPr="003E6462">
        <w:rPr>
          <w:rFonts w:ascii="Arial" w:hAnsi="Arial"/>
          <w:color w:val="000000" w:themeColor="text1"/>
        </w:rPr>
        <w:t>, którzy nie spełniają warunków udziału w postępowaniu</w:t>
      </w:r>
      <w:r w:rsidR="0067018F" w:rsidRPr="003E6462">
        <w:rPr>
          <w:rFonts w:ascii="Arial" w:hAnsi="Arial"/>
          <w:color w:val="000000" w:themeColor="text1"/>
        </w:rPr>
        <w:t xml:space="preserve"> (w szczególności w zakresie terminu realizacji przedmiotu zamówienia)</w:t>
      </w:r>
      <w:r w:rsidRPr="003E6462">
        <w:rPr>
          <w:rFonts w:ascii="Arial" w:hAnsi="Arial"/>
          <w:color w:val="000000" w:themeColor="text1"/>
        </w:rPr>
        <w:t xml:space="preserve">, nie złożyli prawidłowo wypełnionej </w:t>
      </w:r>
      <w:r w:rsidR="00696B70" w:rsidRPr="003E6462">
        <w:rPr>
          <w:rFonts w:ascii="Arial" w:hAnsi="Arial"/>
          <w:color w:val="000000" w:themeColor="text1"/>
        </w:rPr>
        <w:t xml:space="preserve">lub prawidłowo podpisanej </w:t>
      </w:r>
      <w:r w:rsidRPr="003E6462">
        <w:rPr>
          <w:rFonts w:ascii="Arial" w:hAnsi="Arial"/>
          <w:color w:val="000000" w:themeColor="text1"/>
        </w:rPr>
        <w:t>oferty obejmującej przedmiot zamówienia, lub złożyli ofertę po terminie.</w:t>
      </w:r>
    </w:p>
    <w:p w14:paraId="3E5384BD" w14:textId="4A128AAF" w:rsidR="00C3634D" w:rsidRPr="006B1D02" w:rsidRDefault="00C3634D" w:rsidP="007A34CC">
      <w:pPr>
        <w:pStyle w:val="Standard"/>
        <w:numPr>
          <w:ilvl w:val="0"/>
          <w:numId w:val="31"/>
        </w:numPr>
        <w:spacing w:after="120" w:line="276" w:lineRule="auto"/>
        <w:ind w:left="426"/>
        <w:rPr>
          <w:rFonts w:ascii="Arial" w:hAnsi="Arial"/>
        </w:rPr>
      </w:pPr>
      <w:r w:rsidRPr="006B1D02">
        <w:rPr>
          <w:rFonts w:ascii="Arial" w:hAnsi="Arial"/>
        </w:rPr>
        <w:t>Wykluczeniu podlegają także Dostawcy wykluczeni na podstawie Rozporządzenia Rady (UE) nr 833/2014 (Dz.U.UE.L.2014.229.1). W celu potwierdzenia braku podstaw do wykluczenia opisanych w niniejszym punkcie, Dostawca zobowiązany jest do złożenia zgodnego z prawdą oświadczenia w formularzu ofertowym (załącznik nr 1) – pkt. 14.</w:t>
      </w:r>
      <w:r w:rsidR="00CA2DAA">
        <w:rPr>
          <w:rFonts w:ascii="Arial" w:hAnsi="Arial"/>
        </w:rPr>
        <w:t xml:space="preserve"> </w:t>
      </w:r>
      <w:r w:rsidR="00CA2DAA" w:rsidRPr="006B1D02">
        <w:rPr>
          <w:rFonts w:ascii="Arial" w:hAnsi="Arial"/>
          <w:color w:val="000000" w:themeColor="text1"/>
        </w:rPr>
        <w:t>Oświadczenie jest oceniane na zasadzie spełnia / nie spełnia.</w:t>
      </w:r>
    </w:p>
    <w:p w14:paraId="437E02E4" w14:textId="7CBE2A0F" w:rsidR="00657C7A" w:rsidRPr="003E6462" w:rsidRDefault="00E003AE" w:rsidP="007A34CC">
      <w:pPr>
        <w:pStyle w:val="Standard"/>
        <w:numPr>
          <w:ilvl w:val="0"/>
          <w:numId w:val="31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6B1D02">
        <w:rPr>
          <w:rFonts w:ascii="Arial" w:hAnsi="Arial"/>
        </w:rPr>
        <w:t xml:space="preserve">Zamawiający </w:t>
      </w:r>
      <w:r w:rsidRPr="006B1D02">
        <w:rPr>
          <w:rFonts w:ascii="Arial" w:hAnsi="Arial"/>
          <w:b/>
          <w:bCs/>
        </w:rPr>
        <w:t>może</w:t>
      </w:r>
      <w:r w:rsidRPr="006B1D02">
        <w:rPr>
          <w:rFonts w:ascii="Arial" w:hAnsi="Arial"/>
        </w:rPr>
        <w:t xml:space="preserve"> </w:t>
      </w:r>
      <w:r w:rsidR="00C3634D" w:rsidRPr="006B1D02">
        <w:rPr>
          <w:rFonts w:ascii="Arial" w:hAnsi="Arial"/>
        </w:rPr>
        <w:t xml:space="preserve">(nie musi) </w:t>
      </w:r>
      <w:r w:rsidRPr="006B1D02">
        <w:rPr>
          <w:rFonts w:ascii="Arial" w:hAnsi="Arial"/>
        </w:rPr>
        <w:t xml:space="preserve">w </w:t>
      </w:r>
      <w:r w:rsidRPr="003E6462">
        <w:rPr>
          <w:rFonts w:ascii="Arial" w:hAnsi="Arial"/>
          <w:color w:val="000000" w:themeColor="text1"/>
        </w:rPr>
        <w:t xml:space="preserve">toku badania i oceny ofert żądać od </w:t>
      </w:r>
      <w:r w:rsidR="00C94586" w:rsidRPr="003E6462">
        <w:rPr>
          <w:rFonts w:ascii="Arial" w:hAnsi="Arial"/>
          <w:color w:val="000000" w:themeColor="text1"/>
        </w:rPr>
        <w:t>Dostawców</w:t>
      </w:r>
      <w:r w:rsidRPr="003E6462">
        <w:rPr>
          <w:rFonts w:ascii="Arial" w:hAnsi="Arial"/>
          <w:color w:val="000000" w:themeColor="text1"/>
        </w:rPr>
        <w:t xml:space="preserve"> wyjaśnień dotyczących treści złożonych ofert, uzupełnienia dokumentacji lub przedłożenia dodatkowych dokumentów potwierdzających zamieszczone w ofertach (załącznikach) informacje. Zamawiający może odrzucić ofertę </w:t>
      </w:r>
      <w:r w:rsidR="00777CC4" w:rsidRPr="003E6462">
        <w:rPr>
          <w:rFonts w:ascii="Arial" w:hAnsi="Arial"/>
          <w:color w:val="000000" w:themeColor="text1"/>
        </w:rPr>
        <w:t>Dostawcy</w:t>
      </w:r>
      <w:r w:rsidRPr="003E6462">
        <w:rPr>
          <w:rFonts w:ascii="Arial" w:hAnsi="Arial"/>
          <w:color w:val="000000" w:themeColor="text1"/>
        </w:rPr>
        <w:t xml:space="preserve">, jeśli </w:t>
      </w:r>
      <w:r w:rsidR="00777CC4" w:rsidRPr="003E6462">
        <w:rPr>
          <w:rFonts w:ascii="Arial" w:hAnsi="Arial"/>
          <w:color w:val="000000" w:themeColor="text1"/>
        </w:rPr>
        <w:t>Dostawca</w:t>
      </w:r>
      <w:r w:rsidRPr="003E6462">
        <w:rPr>
          <w:rFonts w:ascii="Arial" w:hAnsi="Arial"/>
          <w:color w:val="000000" w:themeColor="text1"/>
        </w:rPr>
        <w:t xml:space="preserve"> nie przedłoży dodatkowych dokumentów, nie dokona prawidłowych i zgodnych z prawdą uzupełnień lub wyjaśnień w terminie wskazanym przez Zamawiającego, przy czym </w:t>
      </w:r>
      <w:r w:rsidRPr="003E6462">
        <w:rPr>
          <w:rFonts w:ascii="Arial" w:hAnsi="Arial"/>
          <w:b/>
          <w:bCs/>
          <w:color w:val="000000" w:themeColor="text1"/>
        </w:rPr>
        <w:t xml:space="preserve">termin nie może być krótszy niż </w:t>
      </w:r>
      <w:r w:rsidR="00DB6F6A" w:rsidRPr="003E6462">
        <w:rPr>
          <w:rFonts w:ascii="Arial" w:hAnsi="Arial"/>
          <w:b/>
          <w:bCs/>
          <w:color w:val="000000" w:themeColor="text1"/>
        </w:rPr>
        <w:t>3 dni robocze.</w:t>
      </w:r>
    </w:p>
    <w:p w14:paraId="13C9965E" w14:textId="4B26C8B9" w:rsidR="00FE4D2B" w:rsidRPr="003E6462" w:rsidRDefault="00E003AE" w:rsidP="007A34CC">
      <w:pPr>
        <w:pStyle w:val="Nagwek1"/>
        <w:numPr>
          <w:ilvl w:val="0"/>
          <w:numId w:val="41"/>
        </w:numPr>
      </w:pPr>
      <w:r w:rsidRPr="003E6462">
        <w:lastRenderedPageBreak/>
        <w:t>OKREŚLENIE WARUNKÓW ZMIAN UMOWY ZAWARTEJ W WYNIKU PRZEPROWADZONEGO POSTĘPOWANIA</w:t>
      </w:r>
    </w:p>
    <w:p w14:paraId="379A62E6" w14:textId="18887D0E" w:rsidR="00FE4D2B" w:rsidRPr="003E6462" w:rsidRDefault="00E003AE" w:rsidP="007A34CC">
      <w:pPr>
        <w:pStyle w:val="Standard"/>
        <w:numPr>
          <w:ilvl w:val="0"/>
          <w:numId w:val="33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 xml:space="preserve">Zamawiający przewiduje, za zgodą </w:t>
      </w:r>
      <w:r w:rsidR="00777CC4" w:rsidRPr="003E6462">
        <w:rPr>
          <w:rFonts w:ascii="Arial" w:hAnsi="Arial"/>
          <w:color w:val="000000" w:themeColor="text1"/>
        </w:rPr>
        <w:t>Dostawcy</w:t>
      </w:r>
      <w:r w:rsidRPr="003E6462">
        <w:rPr>
          <w:rFonts w:ascii="Arial" w:hAnsi="Arial"/>
          <w:color w:val="000000" w:themeColor="text1"/>
        </w:rPr>
        <w:t>, możliwość zmiany postanowień zawartej z</w:t>
      </w:r>
      <w:r w:rsidR="006B1D02">
        <w:rPr>
          <w:rFonts w:ascii="Arial" w:hAnsi="Arial"/>
          <w:color w:val="000000" w:themeColor="text1"/>
        </w:rPr>
        <w:t xml:space="preserve"> </w:t>
      </w:r>
      <w:r w:rsidRPr="003E6462">
        <w:rPr>
          <w:rFonts w:ascii="Arial" w:hAnsi="Arial"/>
          <w:color w:val="000000" w:themeColor="text1"/>
        </w:rPr>
        <w:t xml:space="preserve">nim umowy nie zmieniających charakteru pierwotnej umowy (rodzaj zawartej umowy pozostanie bez zmian) w następującym zakresie: Przedmiotu Umowy, Wynagrodzenia, w tym terminów i zasad płatności, </w:t>
      </w:r>
      <w:r w:rsidR="006B1D02">
        <w:rPr>
          <w:rFonts w:ascii="Arial" w:hAnsi="Arial"/>
          <w:color w:val="000000" w:themeColor="text1"/>
        </w:rPr>
        <w:t xml:space="preserve">Miejsca Realizacji Zamówienia, </w:t>
      </w:r>
      <w:r w:rsidRPr="003E6462">
        <w:rPr>
          <w:rFonts w:ascii="Arial" w:hAnsi="Arial"/>
          <w:color w:val="000000" w:themeColor="text1"/>
        </w:rPr>
        <w:t xml:space="preserve">Terminu wykonania zamówienia, Obowiązków Zamawiającego i </w:t>
      </w:r>
      <w:r w:rsidR="00777CC4" w:rsidRPr="003E6462">
        <w:rPr>
          <w:rFonts w:ascii="Arial" w:hAnsi="Arial"/>
          <w:color w:val="000000" w:themeColor="text1"/>
        </w:rPr>
        <w:t>Dostawcy</w:t>
      </w:r>
      <w:r w:rsidRPr="003E6462">
        <w:rPr>
          <w:rFonts w:ascii="Arial" w:hAnsi="Arial"/>
          <w:color w:val="000000" w:themeColor="text1"/>
        </w:rPr>
        <w:t xml:space="preserve">, Zakresu odpowiedzialności, pod warunkiem zachowania pisemnej formy i gdy taka potrzeba wyniknie ze strony Instytucji Finansującej lub Zarządzającej lub też Pośredniczącej, albo ze strony Zamawiającego lub </w:t>
      </w:r>
      <w:r w:rsidR="00777CC4" w:rsidRPr="003E6462">
        <w:rPr>
          <w:rFonts w:ascii="Arial" w:hAnsi="Arial"/>
          <w:color w:val="000000" w:themeColor="text1"/>
        </w:rPr>
        <w:t>Dostawcy</w:t>
      </w:r>
      <w:r w:rsidRPr="003E6462">
        <w:rPr>
          <w:rFonts w:ascii="Arial" w:hAnsi="Arial"/>
          <w:color w:val="000000" w:themeColor="text1"/>
        </w:rPr>
        <w:t>, w szczególności gdy:</w:t>
      </w:r>
    </w:p>
    <w:p w14:paraId="38D0E7B9" w14:textId="77777777" w:rsidR="00FE4D2B" w:rsidRPr="003E6462" w:rsidRDefault="00E003AE" w:rsidP="007A34CC">
      <w:pPr>
        <w:pStyle w:val="Standard"/>
        <w:numPr>
          <w:ilvl w:val="0"/>
          <w:numId w:val="34"/>
        </w:numPr>
        <w:spacing w:after="120" w:line="276" w:lineRule="auto"/>
        <w:ind w:left="851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zmniejszeniu lub zwiększeniu uległ zakres zadań niezbędnych do wykonania Przedmiotu Umowy;</w:t>
      </w:r>
    </w:p>
    <w:p w14:paraId="415679B3" w14:textId="77777777" w:rsidR="00FE4D2B" w:rsidRPr="003E6462" w:rsidRDefault="00E003AE" w:rsidP="007A34CC">
      <w:pPr>
        <w:pStyle w:val="Standard"/>
        <w:numPr>
          <w:ilvl w:val="0"/>
          <w:numId w:val="34"/>
        </w:numPr>
        <w:spacing w:after="120" w:line="276" w:lineRule="auto"/>
        <w:ind w:left="851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zmianie uległ termin realizacji przedmiotu zamówienia;</w:t>
      </w:r>
    </w:p>
    <w:p w14:paraId="2D87AB89" w14:textId="77777777" w:rsidR="00FE4D2B" w:rsidRPr="003E6462" w:rsidRDefault="00E003AE" w:rsidP="007A34CC">
      <w:pPr>
        <w:pStyle w:val="Standard"/>
        <w:numPr>
          <w:ilvl w:val="0"/>
          <w:numId w:val="34"/>
        </w:numPr>
        <w:spacing w:after="120" w:line="276" w:lineRule="auto"/>
        <w:ind w:left="851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nastąpiła zmiana stawki podatku VAT;</w:t>
      </w:r>
    </w:p>
    <w:p w14:paraId="48CC62A3" w14:textId="77777777" w:rsidR="00FE4D2B" w:rsidRPr="003E6462" w:rsidRDefault="00E003AE" w:rsidP="007A34CC">
      <w:pPr>
        <w:pStyle w:val="Standard"/>
        <w:numPr>
          <w:ilvl w:val="0"/>
          <w:numId w:val="34"/>
        </w:numPr>
        <w:spacing w:after="120" w:line="276" w:lineRule="auto"/>
        <w:ind w:left="851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zmiana umowy jest następstwem wprowadzania zmian w przepisach prawnych mających wpływ na realizację przedmiotu zamówienia;</w:t>
      </w:r>
    </w:p>
    <w:p w14:paraId="63F0E612" w14:textId="77777777" w:rsidR="00FE4D2B" w:rsidRPr="003E6462" w:rsidRDefault="00E003AE" w:rsidP="007A34CC">
      <w:pPr>
        <w:pStyle w:val="Standard"/>
        <w:numPr>
          <w:ilvl w:val="0"/>
          <w:numId w:val="34"/>
        </w:numPr>
        <w:spacing w:after="120" w:line="276" w:lineRule="auto"/>
        <w:ind w:left="851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konieczność zmiany umowy jest następstwem działania siły wyższej;</w:t>
      </w:r>
    </w:p>
    <w:p w14:paraId="44733CDB" w14:textId="6C63054D" w:rsidR="008C10CF" w:rsidRPr="003E6462" w:rsidRDefault="00E003AE" w:rsidP="007A34CC">
      <w:pPr>
        <w:pStyle w:val="Standard"/>
        <w:numPr>
          <w:ilvl w:val="0"/>
          <w:numId w:val="33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Zamawiający dodatkowo dopuszcza nieistotne zmiany umowy, które mogą mieć na celu w</w:t>
      </w:r>
      <w:r w:rsidR="006B1D02">
        <w:rPr>
          <w:rFonts w:ascii="Arial" w:hAnsi="Arial"/>
          <w:color w:val="000000" w:themeColor="text1"/>
        </w:rPr>
        <w:t xml:space="preserve"> </w:t>
      </w:r>
      <w:r w:rsidRPr="003E6462">
        <w:rPr>
          <w:rFonts w:ascii="Arial" w:hAnsi="Arial"/>
          <w:color w:val="000000" w:themeColor="text1"/>
        </w:rPr>
        <w:t>szczególności usunięcie oczywistych omyłek pisarskich, lub błędów redakcyjnych i są rozumiane jako zmiany, które w wypadku wprowadzenia na etapie postępowania ofertowego nie wpłynęłyby ani na wynik tego postępowania, ani na krąg podmiotów mogących złożyć ofertę.</w:t>
      </w:r>
    </w:p>
    <w:p w14:paraId="2BB73F18" w14:textId="27CB84E2" w:rsidR="00FE4D2B" w:rsidRDefault="00E003AE" w:rsidP="007A34CC">
      <w:pPr>
        <w:pStyle w:val="Standard"/>
        <w:numPr>
          <w:ilvl w:val="0"/>
          <w:numId w:val="33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Nadto zmiana umowy może nastąpić także, gdy ze strony Instytucji Finansującej lub</w:t>
      </w:r>
      <w:r w:rsidRPr="003E6462">
        <w:rPr>
          <w:rFonts w:ascii="Arial" w:hAnsi="Arial"/>
          <w:color w:val="000000" w:themeColor="text1"/>
        </w:rPr>
        <w:br/>
        <w:t>Zarządzającej lub też Pośredniczącej pojawi się potrzeba zmiany terminów lub zakresu</w:t>
      </w:r>
      <w:r w:rsidR="006B1D02">
        <w:rPr>
          <w:rFonts w:ascii="Arial" w:hAnsi="Arial"/>
          <w:color w:val="000000" w:themeColor="text1"/>
        </w:rPr>
        <w:t xml:space="preserve"> </w:t>
      </w:r>
      <w:r w:rsidRPr="003E6462">
        <w:rPr>
          <w:rFonts w:ascii="Arial" w:hAnsi="Arial"/>
          <w:color w:val="000000" w:themeColor="text1"/>
        </w:rPr>
        <w:t>realizowanego projektu i związana z tym konieczność zmiany sposobu, zakresu bądź terminów</w:t>
      </w:r>
      <w:r w:rsidR="006B1D02">
        <w:rPr>
          <w:rFonts w:ascii="Arial" w:hAnsi="Arial"/>
          <w:color w:val="000000" w:themeColor="text1"/>
        </w:rPr>
        <w:t xml:space="preserve"> </w:t>
      </w:r>
      <w:r w:rsidRPr="003E6462">
        <w:rPr>
          <w:rFonts w:ascii="Arial" w:hAnsi="Arial"/>
          <w:color w:val="000000" w:themeColor="text1"/>
        </w:rPr>
        <w:t xml:space="preserve">wykonania zamówienia przez </w:t>
      </w:r>
      <w:r w:rsidR="00777CC4" w:rsidRPr="003E6462">
        <w:rPr>
          <w:rFonts w:ascii="Arial" w:hAnsi="Arial"/>
          <w:color w:val="000000" w:themeColor="text1"/>
        </w:rPr>
        <w:t>Dostawcę</w:t>
      </w:r>
      <w:r w:rsidRPr="003E6462">
        <w:rPr>
          <w:rFonts w:ascii="Arial" w:hAnsi="Arial"/>
          <w:color w:val="000000" w:themeColor="text1"/>
        </w:rPr>
        <w:t>, lub</w:t>
      </w:r>
      <w:r w:rsidR="00A50771" w:rsidRPr="003E6462">
        <w:rPr>
          <w:rFonts w:ascii="Arial" w:hAnsi="Arial"/>
          <w:color w:val="000000" w:themeColor="text1"/>
        </w:rPr>
        <w:t xml:space="preserve"> też</w:t>
      </w:r>
      <w:r w:rsidRPr="003E6462">
        <w:rPr>
          <w:rFonts w:ascii="Arial" w:hAnsi="Arial"/>
          <w:color w:val="000000" w:themeColor="text1"/>
        </w:rPr>
        <w:t xml:space="preserve"> taka potrzeba wyniknie za strony Zamawiającego, który uzyska na to zgodę Instytucji Finansującej lub Zarządzającej lub też Pośredniczącej</w:t>
      </w:r>
      <w:r w:rsidR="00A50771" w:rsidRPr="003E6462">
        <w:rPr>
          <w:rFonts w:ascii="Arial" w:hAnsi="Arial"/>
          <w:color w:val="000000" w:themeColor="text1"/>
        </w:rPr>
        <w:t xml:space="preserve"> (o ile taka zgoda będzie potrzebna)</w:t>
      </w:r>
      <w:r w:rsidRPr="003E6462">
        <w:rPr>
          <w:rFonts w:ascii="Arial" w:hAnsi="Arial"/>
          <w:color w:val="000000" w:themeColor="text1"/>
        </w:rPr>
        <w:t>, pod warunkiem zachowania formy pisemnej i o ile zmiana nie prowadzi do zmiany charakteru umowy.</w:t>
      </w:r>
    </w:p>
    <w:p w14:paraId="2FFC4D8B" w14:textId="047D6508" w:rsidR="00FE4D2B" w:rsidRPr="003E6462" w:rsidRDefault="00E003AE" w:rsidP="007A34CC">
      <w:pPr>
        <w:pStyle w:val="Nagwek1"/>
        <w:numPr>
          <w:ilvl w:val="0"/>
          <w:numId w:val="41"/>
        </w:numPr>
      </w:pPr>
      <w:r w:rsidRPr="003E6462">
        <w:t xml:space="preserve">TERMIN </w:t>
      </w:r>
      <w:r w:rsidR="00027588" w:rsidRPr="003E6462">
        <w:t>WYKONANIA ZAMÓWIENIA</w:t>
      </w:r>
    </w:p>
    <w:p w14:paraId="56ABBACA" w14:textId="062BD7C3" w:rsidR="006568A9" w:rsidRDefault="00E003AE" w:rsidP="003E6462">
      <w:pPr>
        <w:pStyle w:val="Standard"/>
        <w:spacing w:after="120" w:line="276" w:lineRule="auto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 xml:space="preserve">Zamówienie należy zrealizować w </w:t>
      </w:r>
      <w:r w:rsidRPr="00291C99">
        <w:rPr>
          <w:rFonts w:ascii="Arial" w:hAnsi="Arial"/>
          <w:color w:val="000000" w:themeColor="text1"/>
        </w:rPr>
        <w:t>terminie do dnia</w:t>
      </w:r>
      <w:r w:rsidR="00043075" w:rsidRPr="00291C99">
        <w:rPr>
          <w:rFonts w:ascii="Arial" w:hAnsi="Arial"/>
          <w:color w:val="000000" w:themeColor="text1"/>
        </w:rPr>
        <w:t xml:space="preserve"> </w:t>
      </w:r>
      <w:r w:rsidR="00DB7BE2">
        <w:rPr>
          <w:rFonts w:ascii="Arial" w:hAnsi="Arial"/>
          <w:color w:val="000000" w:themeColor="text1"/>
        </w:rPr>
        <w:t>31</w:t>
      </w:r>
      <w:r w:rsidR="001D1073" w:rsidRPr="00291C99">
        <w:rPr>
          <w:rFonts w:ascii="Arial" w:hAnsi="Arial"/>
          <w:color w:val="000000" w:themeColor="text1"/>
        </w:rPr>
        <w:t>.0</w:t>
      </w:r>
      <w:r w:rsidR="00DB7BE2">
        <w:rPr>
          <w:rFonts w:ascii="Arial" w:hAnsi="Arial"/>
          <w:color w:val="000000" w:themeColor="text1"/>
        </w:rPr>
        <w:t>5</w:t>
      </w:r>
      <w:r w:rsidR="001D1073" w:rsidRPr="00291C99">
        <w:rPr>
          <w:rFonts w:ascii="Arial" w:hAnsi="Arial"/>
          <w:color w:val="000000" w:themeColor="text1"/>
        </w:rPr>
        <w:t>.202</w:t>
      </w:r>
      <w:r w:rsidR="00A345D9" w:rsidRPr="00291C99">
        <w:rPr>
          <w:rFonts w:ascii="Arial" w:hAnsi="Arial"/>
          <w:color w:val="000000" w:themeColor="text1"/>
        </w:rPr>
        <w:t>6</w:t>
      </w:r>
      <w:r w:rsidR="005C6572" w:rsidRPr="00291C99">
        <w:rPr>
          <w:rFonts w:ascii="Arial" w:hAnsi="Arial"/>
          <w:color w:val="000000" w:themeColor="text1"/>
        </w:rPr>
        <w:t xml:space="preserve"> </w:t>
      </w:r>
      <w:r w:rsidR="00FD2165" w:rsidRPr="00291C99">
        <w:rPr>
          <w:rFonts w:ascii="Arial" w:hAnsi="Arial"/>
          <w:color w:val="000000" w:themeColor="text1"/>
        </w:rPr>
        <w:t>r</w:t>
      </w:r>
      <w:r w:rsidR="005C6572" w:rsidRPr="00291C99">
        <w:rPr>
          <w:rFonts w:ascii="Arial" w:hAnsi="Arial"/>
          <w:color w:val="000000" w:themeColor="text1"/>
        </w:rPr>
        <w:t>.</w:t>
      </w:r>
      <w:r w:rsidR="006B1D02" w:rsidRPr="00291C99">
        <w:rPr>
          <w:rFonts w:ascii="Arial" w:hAnsi="Arial"/>
          <w:color w:val="000000" w:themeColor="text1"/>
        </w:rPr>
        <w:t xml:space="preserve"> – dotyczy każdej części Przedmiotu Zamówienia.</w:t>
      </w:r>
    </w:p>
    <w:p w14:paraId="57610AD9" w14:textId="5D95C0EF" w:rsidR="00FE4D2B" w:rsidRPr="003E6462" w:rsidRDefault="00E003AE" w:rsidP="007A34CC">
      <w:pPr>
        <w:pStyle w:val="Nagwek1"/>
        <w:numPr>
          <w:ilvl w:val="0"/>
          <w:numId w:val="41"/>
        </w:numPr>
      </w:pPr>
      <w:r w:rsidRPr="003E6462">
        <w:t>TERMIN ZWIĄZANIA OFERTĄ</w:t>
      </w:r>
    </w:p>
    <w:p w14:paraId="338F3C51" w14:textId="453B3FBC" w:rsidR="006F37E5" w:rsidRDefault="006F37E5" w:rsidP="003E6462">
      <w:pPr>
        <w:pStyle w:val="Standard"/>
        <w:spacing w:after="120" w:line="276" w:lineRule="auto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 xml:space="preserve">Dostawca pozostaje związany złożoną ofertą przez </w:t>
      </w:r>
      <w:r w:rsidR="001D1073" w:rsidRPr="003E6462">
        <w:rPr>
          <w:rFonts w:ascii="Arial" w:hAnsi="Arial"/>
          <w:color w:val="000000" w:themeColor="text1"/>
        </w:rPr>
        <w:t>6</w:t>
      </w:r>
      <w:r w:rsidRPr="003E6462">
        <w:rPr>
          <w:rFonts w:ascii="Arial" w:hAnsi="Arial"/>
          <w:color w:val="000000" w:themeColor="text1"/>
        </w:rPr>
        <w:t>0 dni licząc od terminu zakończenia składania ofert.</w:t>
      </w:r>
    </w:p>
    <w:p w14:paraId="6FEE6CB3" w14:textId="5C4C9F25" w:rsidR="00FE4D2B" w:rsidRPr="003E6462" w:rsidRDefault="00E003AE" w:rsidP="007A34CC">
      <w:pPr>
        <w:pStyle w:val="Nagwek1"/>
        <w:numPr>
          <w:ilvl w:val="0"/>
          <w:numId w:val="41"/>
        </w:numPr>
      </w:pPr>
      <w:r w:rsidRPr="003E6462">
        <w:lastRenderedPageBreak/>
        <w:t>OSOBA UPOWAŻNIONA DO KONTAKTU</w:t>
      </w:r>
    </w:p>
    <w:p w14:paraId="211A3813" w14:textId="29AACD52" w:rsidR="008C10CF" w:rsidRPr="003E6462" w:rsidRDefault="00E003AE" w:rsidP="003E6462">
      <w:pPr>
        <w:pStyle w:val="Standard"/>
        <w:spacing w:after="120" w:line="276" w:lineRule="auto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Do kontaktu w sprawach merytorycznych dotyczących niniejszego postępowania upoważniony jest</w:t>
      </w:r>
      <w:r w:rsidR="0008688C" w:rsidRPr="003E6462">
        <w:rPr>
          <w:rFonts w:ascii="Arial" w:hAnsi="Arial"/>
          <w:color w:val="000000" w:themeColor="text1"/>
        </w:rPr>
        <w:t xml:space="preserve"> </w:t>
      </w:r>
      <w:r w:rsidR="009338EC">
        <w:rPr>
          <w:rFonts w:ascii="Arial" w:hAnsi="Arial"/>
          <w:color w:val="000000" w:themeColor="text1"/>
        </w:rPr>
        <w:t>Mateusz Górski</w:t>
      </w:r>
      <w:r w:rsidR="00A345D9" w:rsidRPr="003E6462">
        <w:rPr>
          <w:rFonts w:ascii="Arial" w:hAnsi="Arial"/>
          <w:color w:val="000000" w:themeColor="text1"/>
        </w:rPr>
        <w:t>,</w:t>
      </w:r>
      <w:r w:rsidRPr="003E6462">
        <w:rPr>
          <w:rFonts w:ascii="Arial" w:hAnsi="Arial"/>
          <w:color w:val="000000" w:themeColor="text1"/>
        </w:rPr>
        <w:t xml:space="preserve"> </w:t>
      </w:r>
      <w:r w:rsidRPr="003E6462">
        <w:rPr>
          <w:rFonts w:ascii="Arial" w:hAnsi="Arial"/>
          <w:b/>
          <w:bCs/>
          <w:color w:val="000000" w:themeColor="text1"/>
        </w:rPr>
        <w:t>numer</w:t>
      </w:r>
      <w:r w:rsidRPr="003E6462">
        <w:rPr>
          <w:rFonts w:ascii="Arial" w:hAnsi="Arial"/>
          <w:color w:val="000000" w:themeColor="text1"/>
        </w:rPr>
        <w:t xml:space="preserve"> </w:t>
      </w:r>
      <w:r w:rsidRPr="003E6462">
        <w:rPr>
          <w:rFonts w:ascii="Arial" w:hAnsi="Arial"/>
          <w:b/>
          <w:bCs/>
          <w:color w:val="000000" w:themeColor="text1"/>
        </w:rPr>
        <w:t>telefonu</w:t>
      </w:r>
      <w:r w:rsidRPr="003E6462">
        <w:rPr>
          <w:rFonts w:ascii="Arial" w:hAnsi="Arial"/>
          <w:color w:val="000000" w:themeColor="text1"/>
        </w:rPr>
        <w:t>:</w:t>
      </w:r>
      <w:r w:rsidR="00741081" w:rsidRPr="003E6462">
        <w:rPr>
          <w:rFonts w:ascii="Arial" w:hAnsi="Arial"/>
          <w:color w:val="000000" w:themeColor="text1"/>
        </w:rPr>
        <w:t xml:space="preserve"> </w:t>
      </w:r>
      <w:r w:rsidR="009338EC">
        <w:rPr>
          <w:rFonts w:ascii="Arial" w:hAnsi="Arial"/>
          <w:color w:val="000000" w:themeColor="text1"/>
        </w:rPr>
        <w:t>793 170 489</w:t>
      </w:r>
      <w:r w:rsidR="002D12B4" w:rsidRPr="003E6462">
        <w:rPr>
          <w:rFonts w:ascii="Arial" w:hAnsi="Arial"/>
          <w:color w:val="000000" w:themeColor="text1"/>
        </w:rPr>
        <w:t xml:space="preserve"> </w:t>
      </w:r>
      <w:r w:rsidRPr="003E6462">
        <w:rPr>
          <w:rFonts w:ascii="Arial" w:hAnsi="Arial"/>
          <w:b/>
          <w:bCs/>
          <w:color w:val="000000" w:themeColor="text1"/>
        </w:rPr>
        <w:t>e-mail</w:t>
      </w:r>
      <w:r w:rsidRPr="003E6462">
        <w:rPr>
          <w:rFonts w:ascii="Arial" w:hAnsi="Arial"/>
          <w:color w:val="000000" w:themeColor="text1"/>
        </w:rPr>
        <w:t>:</w:t>
      </w:r>
      <w:r w:rsidR="002D12B4" w:rsidRPr="003E6462">
        <w:rPr>
          <w:rFonts w:ascii="Arial" w:hAnsi="Arial"/>
          <w:b/>
          <w:bCs/>
          <w:color w:val="000000" w:themeColor="text1"/>
        </w:rPr>
        <w:t xml:space="preserve"> </w:t>
      </w:r>
      <w:r w:rsidR="009338EC">
        <w:rPr>
          <w:rFonts w:ascii="Arial" w:hAnsi="Arial"/>
          <w:b/>
          <w:bCs/>
          <w:color w:val="000000" w:themeColor="text1"/>
        </w:rPr>
        <w:t>mateusz.gorski@brokreacja.pl</w:t>
      </w:r>
    </w:p>
    <w:p w14:paraId="5D32E32A" w14:textId="4A31C912" w:rsidR="00FE4D2B" w:rsidRPr="003E6462" w:rsidRDefault="00E003AE" w:rsidP="007A34CC">
      <w:pPr>
        <w:pStyle w:val="Nagwek1"/>
        <w:numPr>
          <w:ilvl w:val="0"/>
          <w:numId w:val="41"/>
        </w:numPr>
      </w:pPr>
      <w:r w:rsidRPr="003E6462">
        <w:t>POSTANOWIENIA KOŃCOWE</w:t>
      </w:r>
    </w:p>
    <w:p w14:paraId="04419AFA" w14:textId="0CC0CD0A" w:rsidR="00FE4D2B" w:rsidRPr="003E6462" w:rsidRDefault="00E003AE" w:rsidP="007A34CC">
      <w:pPr>
        <w:pStyle w:val="Standard"/>
        <w:numPr>
          <w:ilvl w:val="0"/>
          <w:numId w:val="35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W sprawach nieuregulowanych stosuje się przepisy ustawy z dnia 23 kwietnia 1964 roku –Kodeks Cywilny, a także postanowienia obowiązujących właściwych Wytycznych w zakresie kwalifikowalności wydatków.</w:t>
      </w:r>
    </w:p>
    <w:p w14:paraId="63E31EB1" w14:textId="0DDF5F1D" w:rsidR="00FE4D2B" w:rsidRPr="003E6462" w:rsidRDefault="00E003AE" w:rsidP="007A34CC">
      <w:pPr>
        <w:pStyle w:val="Standard"/>
        <w:numPr>
          <w:ilvl w:val="0"/>
          <w:numId w:val="35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Zamawiający zastrzega sobie prawo do unieważnienia niniejszego postępowania bez podania uzasadnienia lub do jego zakończenia bez wyboru oferty.</w:t>
      </w:r>
    </w:p>
    <w:p w14:paraId="1B1D5D25" w14:textId="50051315" w:rsidR="00FE4D2B" w:rsidRPr="003E6462" w:rsidRDefault="00E003AE" w:rsidP="007A34CC">
      <w:pPr>
        <w:pStyle w:val="Standard"/>
        <w:numPr>
          <w:ilvl w:val="0"/>
          <w:numId w:val="35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W wypadku, jeśli gdziekolwiek w Zapytaniu Ofertowym lub załącznikach podana jest nazwa określonego wyrobu, źródła, znaków towarowych, patentów lub specyficznego pochodzenia (nazwa własna) należy ją traktować, jakby została podana z określeniem „lub równoważne”, zaś zakres równoważności oznacza produkty/rozwiązania innych firm o co najmniej takiej samej funkcjonalności i użyteczności.</w:t>
      </w:r>
    </w:p>
    <w:p w14:paraId="508B1D0C" w14:textId="0F14A980" w:rsidR="00FE4D2B" w:rsidRDefault="00E003AE" w:rsidP="007A34CC">
      <w:pPr>
        <w:pStyle w:val="Standard"/>
        <w:numPr>
          <w:ilvl w:val="0"/>
          <w:numId w:val="35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Wynik postępowania zostanie upubliczniony w Bazie Konkurencyjności.</w:t>
      </w:r>
    </w:p>
    <w:p w14:paraId="1BA3DA4D" w14:textId="756C3BDA" w:rsidR="000254EF" w:rsidRPr="00B00E15" w:rsidRDefault="000254EF" w:rsidP="007A34CC">
      <w:pPr>
        <w:pStyle w:val="Standard"/>
        <w:numPr>
          <w:ilvl w:val="0"/>
          <w:numId w:val="35"/>
        </w:numPr>
        <w:spacing w:after="120" w:line="276" w:lineRule="auto"/>
        <w:ind w:left="426"/>
        <w:rPr>
          <w:rFonts w:ascii="Arial" w:hAnsi="Arial"/>
        </w:rPr>
      </w:pPr>
      <w:r w:rsidRPr="00B00E15">
        <w:rPr>
          <w:rFonts w:ascii="Arial" w:hAnsi="Arial"/>
        </w:rPr>
        <w:t>Dostawca ponosi wszelkie koszty własne związane z przygotowaniem i złożeniem oferty, niezależnie od wyniku postępowania.</w:t>
      </w:r>
    </w:p>
    <w:p w14:paraId="03E62F94" w14:textId="0C449D28" w:rsidR="00FE4D2B" w:rsidRPr="003E6462" w:rsidRDefault="00150DDD" w:rsidP="007A34CC">
      <w:pPr>
        <w:pStyle w:val="Nagwek1"/>
        <w:numPr>
          <w:ilvl w:val="0"/>
          <w:numId w:val="41"/>
        </w:numPr>
      </w:pPr>
      <w:r w:rsidRPr="003E6462">
        <w:t>DANE OSOBOWE</w:t>
      </w:r>
    </w:p>
    <w:p w14:paraId="30BBE88E" w14:textId="77777777" w:rsidR="00FE4D2B" w:rsidRPr="003E6462" w:rsidRDefault="00E003AE" w:rsidP="003E6462">
      <w:pPr>
        <w:pStyle w:val="Standard"/>
        <w:spacing w:after="120" w:line="276" w:lineRule="auto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dalej „RODO” informujemy, że:</w:t>
      </w:r>
    </w:p>
    <w:p w14:paraId="33D5545F" w14:textId="35BEA2AB" w:rsidR="00FE4D2B" w:rsidRPr="003E6462" w:rsidRDefault="00E003AE" w:rsidP="003E6462">
      <w:pPr>
        <w:pStyle w:val="Standard"/>
        <w:numPr>
          <w:ilvl w:val="0"/>
          <w:numId w:val="23"/>
        </w:numPr>
        <w:spacing w:after="120" w:line="276" w:lineRule="auto"/>
        <w:ind w:left="284" w:hanging="283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 xml:space="preserve">administratorem danych osobowych przekazanych przez </w:t>
      </w:r>
      <w:r w:rsidR="00777CC4" w:rsidRPr="003E6462">
        <w:rPr>
          <w:rFonts w:ascii="Arial" w:hAnsi="Arial"/>
          <w:color w:val="000000" w:themeColor="text1"/>
        </w:rPr>
        <w:t>Dostawcę</w:t>
      </w:r>
      <w:r w:rsidR="005B62E8" w:rsidRPr="003E6462">
        <w:rPr>
          <w:rFonts w:ascii="Arial" w:hAnsi="Arial"/>
          <w:color w:val="000000" w:themeColor="text1"/>
        </w:rPr>
        <w:t xml:space="preserve"> </w:t>
      </w:r>
      <w:r w:rsidRPr="003E6462">
        <w:rPr>
          <w:rFonts w:ascii="Arial" w:hAnsi="Arial"/>
          <w:color w:val="000000" w:themeColor="text1"/>
        </w:rPr>
        <w:t>jest Zamawiający</w:t>
      </w:r>
      <w:r w:rsidR="007777A9" w:rsidRPr="003E6462">
        <w:rPr>
          <w:rFonts w:ascii="Arial" w:hAnsi="Arial"/>
          <w:color w:val="000000" w:themeColor="text1"/>
        </w:rPr>
        <w:t>, e</w:t>
      </w:r>
      <w:r w:rsidRPr="003E6462">
        <w:rPr>
          <w:rFonts w:ascii="Arial" w:hAnsi="Arial"/>
          <w:color w:val="000000" w:themeColor="text1"/>
        </w:rPr>
        <w:t>-mail:</w:t>
      </w:r>
      <w:r w:rsidR="000F6FA6" w:rsidRPr="003E6462">
        <w:rPr>
          <w:rFonts w:ascii="Arial" w:hAnsi="Arial"/>
          <w:color w:val="000000" w:themeColor="text1"/>
        </w:rPr>
        <w:t xml:space="preserve"> </w:t>
      </w:r>
      <w:r w:rsidR="009338EC">
        <w:rPr>
          <w:rFonts w:ascii="Arial" w:hAnsi="Arial"/>
          <w:color w:val="000000" w:themeColor="text1"/>
        </w:rPr>
        <w:t>mateusz.gorski@brokreacja.pl</w:t>
      </w:r>
    </w:p>
    <w:p w14:paraId="1A12909D" w14:textId="77777777" w:rsidR="00FE4D2B" w:rsidRPr="003E6462" w:rsidRDefault="00E003AE" w:rsidP="003E6462">
      <w:pPr>
        <w:pStyle w:val="Standard"/>
        <w:numPr>
          <w:ilvl w:val="0"/>
          <w:numId w:val="11"/>
        </w:numPr>
        <w:spacing w:after="120" w:line="276" w:lineRule="auto"/>
        <w:ind w:left="284" w:hanging="283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przetwarzanie danych osobowych przez Zamawiającego jest niezbędne dla celów wynikających z prawnie uzasadnionych interesów realizowanych przez Zamawiającego i wypełnienia obowiązku prawnego ciążącego na administratorze;</w:t>
      </w:r>
    </w:p>
    <w:p w14:paraId="5542912E" w14:textId="77777777" w:rsidR="00FE4D2B" w:rsidRPr="003E6462" w:rsidRDefault="00E003AE" w:rsidP="003E6462">
      <w:pPr>
        <w:pStyle w:val="Standard"/>
        <w:numPr>
          <w:ilvl w:val="0"/>
          <w:numId w:val="11"/>
        </w:numPr>
        <w:spacing w:after="120" w:line="276" w:lineRule="auto"/>
        <w:ind w:left="284" w:hanging="283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podstawa prawną przetwarzania danych osobowych jest art. 6 ust. 1 lit. b i c RODO w celu związanym z postępowaniem przetargowym prowadzonym na podstawie art. 70</w:t>
      </w:r>
      <w:r w:rsidRPr="003E6462">
        <w:rPr>
          <w:rFonts w:ascii="Arial" w:hAnsi="Arial"/>
          <w:color w:val="000000" w:themeColor="text1"/>
          <w:vertAlign w:val="superscript"/>
        </w:rPr>
        <w:t>1</w:t>
      </w:r>
      <w:r w:rsidRPr="003E6462">
        <w:rPr>
          <w:rFonts w:ascii="Arial" w:hAnsi="Arial"/>
          <w:color w:val="000000" w:themeColor="text1"/>
        </w:rPr>
        <w:t xml:space="preserve"> – 705</w:t>
      </w:r>
      <w:r w:rsidRPr="003E6462">
        <w:rPr>
          <w:rFonts w:ascii="Arial" w:hAnsi="Arial"/>
          <w:color w:val="000000" w:themeColor="text1"/>
          <w:vertAlign w:val="superscript"/>
        </w:rPr>
        <w:t>5</w:t>
      </w:r>
      <w:r w:rsidRPr="003E6462">
        <w:rPr>
          <w:rFonts w:ascii="Arial" w:hAnsi="Arial"/>
          <w:color w:val="000000" w:themeColor="text1"/>
        </w:rPr>
        <w:t xml:space="preserve"> ustawy z dnia 23 kwietnia 1964 r. (</w:t>
      </w:r>
      <w:proofErr w:type="spellStart"/>
      <w:r w:rsidRPr="003E6462">
        <w:rPr>
          <w:rFonts w:ascii="Arial" w:hAnsi="Arial"/>
          <w:color w:val="000000" w:themeColor="text1"/>
        </w:rPr>
        <w:t>t.j</w:t>
      </w:r>
      <w:proofErr w:type="spellEnd"/>
      <w:r w:rsidRPr="003E6462">
        <w:rPr>
          <w:rFonts w:ascii="Arial" w:hAnsi="Arial"/>
          <w:color w:val="000000" w:themeColor="text1"/>
        </w:rPr>
        <w:t>. Dz. U. 2018 nr 1025);</w:t>
      </w:r>
    </w:p>
    <w:p w14:paraId="75C869C0" w14:textId="15893421" w:rsidR="00FE4D2B" w:rsidRPr="003E6462" w:rsidRDefault="00E003AE" w:rsidP="003E6462">
      <w:pPr>
        <w:pStyle w:val="Standard"/>
        <w:numPr>
          <w:ilvl w:val="0"/>
          <w:numId w:val="11"/>
        </w:numPr>
        <w:spacing w:after="120" w:line="276" w:lineRule="auto"/>
        <w:ind w:left="284" w:hanging="283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 xml:space="preserve">dane osobowe będą ujawniane </w:t>
      </w:r>
      <w:r w:rsidR="00777CC4" w:rsidRPr="003E6462">
        <w:rPr>
          <w:rFonts w:ascii="Arial" w:hAnsi="Arial"/>
          <w:color w:val="000000" w:themeColor="text1"/>
        </w:rPr>
        <w:t>dostawcom</w:t>
      </w:r>
      <w:r w:rsidRPr="003E6462">
        <w:rPr>
          <w:rFonts w:ascii="Arial" w:hAnsi="Arial"/>
          <w:color w:val="000000" w:themeColor="text1"/>
        </w:rPr>
        <w:t xml:space="preserve"> oraz wszystkim zainteresowanym, a także podmiotom przetwarzającym dane na podstawie zawartych umów;</w:t>
      </w:r>
    </w:p>
    <w:p w14:paraId="248DD500" w14:textId="06DEDDDD" w:rsidR="00FE4D2B" w:rsidRPr="003E6462" w:rsidRDefault="00E003AE" w:rsidP="003E6462">
      <w:pPr>
        <w:pStyle w:val="Standard"/>
        <w:numPr>
          <w:ilvl w:val="0"/>
          <w:numId w:val="11"/>
        </w:numPr>
        <w:spacing w:after="120" w:line="276" w:lineRule="auto"/>
        <w:ind w:left="284" w:hanging="283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 xml:space="preserve">dane osobowe </w:t>
      </w:r>
      <w:r w:rsidR="00777CC4" w:rsidRPr="003E6462">
        <w:rPr>
          <w:rFonts w:ascii="Arial" w:hAnsi="Arial"/>
          <w:color w:val="000000" w:themeColor="text1"/>
        </w:rPr>
        <w:t>Dostawcy</w:t>
      </w:r>
      <w:r w:rsidR="005B62E8" w:rsidRPr="003E6462">
        <w:rPr>
          <w:rFonts w:ascii="Arial" w:hAnsi="Arial"/>
          <w:color w:val="000000" w:themeColor="text1"/>
        </w:rPr>
        <w:t xml:space="preserve"> </w:t>
      </w:r>
      <w:r w:rsidRPr="003E6462">
        <w:rPr>
          <w:rFonts w:ascii="Arial" w:hAnsi="Arial"/>
          <w:color w:val="000000" w:themeColor="text1"/>
        </w:rPr>
        <w:t xml:space="preserve">będą przechowywane przez okres obowiązywania umowy a </w:t>
      </w:r>
      <w:r w:rsidRPr="003E6462">
        <w:rPr>
          <w:rFonts w:ascii="Arial" w:hAnsi="Arial"/>
          <w:color w:val="000000" w:themeColor="text1"/>
        </w:rPr>
        <w:lastRenderedPageBreak/>
        <w:t xml:space="preserve">następnie 6 miesięcy od 1 stycznia roku kalendarzowego następującego po zakończeniu okresu obowiązywania umowy. Okresy te dotyczą również </w:t>
      </w:r>
      <w:r w:rsidR="00C94586" w:rsidRPr="003E6462">
        <w:rPr>
          <w:rFonts w:ascii="Arial" w:hAnsi="Arial"/>
          <w:color w:val="000000" w:themeColor="text1"/>
        </w:rPr>
        <w:t>Dostawców</w:t>
      </w:r>
      <w:r w:rsidRPr="003E6462">
        <w:rPr>
          <w:rFonts w:ascii="Arial" w:hAnsi="Arial"/>
          <w:color w:val="000000" w:themeColor="text1"/>
        </w:rPr>
        <w:t>, którzy złożyli oferty i nie zostały one uznane, jako najkorzystniejsze;</w:t>
      </w:r>
    </w:p>
    <w:p w14:paraId="70312A5A" w14:textId="77777777" w:rsidR="00FE4D2B" w:rsidRPr="003E6462" w:rsidRDefault="00E003AE" w:rsidP="003E6462">
      <w:pPr>
        <w:pStyle w:val="Standard"/>
        <w:numPr>
          <w:ilvl w:val="0"/>
          <w:numId w:val="11"/>
        </w:numPr>
        <w:spacing w:after="120" w:line="276" w:lineRule="auto"/>
        <w:ind w:left="284" w:hanging="283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w odniesieniu do Pani/Pana danych osobowych decyzje nie będą podejmowane w sposób zautomatyzowany, stosowanie do art. 22 RODO;</w:t>
      </w:r>
    </w:p>
    <w:p w14:paraId="2932B83B" w14:textId="77777777" w:rsidR="00FE4D2B" w:rsidRPr="003E6462" w:rsidRDefault="00E003AE" w:rsidP="003E6462">
      <w:pPr>
        <w:pStyle w:val="Standard"/>
        <w:numPr>
          <w:ilvl w:val="0"/>
          <w:numId w:val="11"/>
        </w:numPr>
        <w:spacing w:after="120" w:line="276" w:lineRule="auto"/>
        <w:ind w:left="284" w:hanging="283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osobie, której dane dotyczą przysługuje:</w:t>
      </w:r>
    </w:p>
    <w:p w14:paraId="19D27AE4" w14:textId="77777777" w:rsidR="00FE4D2B" w:rsidRPr="003E6462" w:rsidRDefault="00E003AE" w:rsidP="003E6462">
      <w:pPr>
        <w:pStyle w:val="Standard"/>
        <w:numPr>
          <w:ilvl w:val="0"/>
          <w:numId w:val="24"/>
        </w:numPr>
        <w:spacing w:after="120" w:line="276" w:lineRule="auto"/>
        <w:ind w:left="850" w:hanging="283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na podstawie art. 15 RODO prawo dostępu do jej danych osobowych;</w:t>
      </w:r>
    </w:p>
    <w:p w14:paraId="3AC12CEF" w14:textId="77777777" w:rsidR="00FE4D2B" w:rsidRPr="003E6462" w:rsidRDefault="00E003AE" w:rsidP="003E6462">
      <w:pPr>
        <w:pStyle w:val="Standard"/>
        <w:numPr>
          <w:ilvl w:val="0"/>
          <w:numId w:val="12"/>
        </w:numPr>
        <w:spacing w:after="120" w:line="276" w:lineRule="auto"/>
        <w:ind w:left="850" w:hanging="283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na podstawie art. 16 RODO prawo do sprostowania jej danych osobowych</w:t>
      </w:r>
      <w:r w:rsidRPr="003E6462">
        <w:rPr>
          <w:rStyle w:val="Odwoanieprzypisudolnego"/>
          <w:rFonts w:ascii="Arial" w:hAnsi="Arial"/>
          <w:color w:val="000000" w:themeColor="text1"/>
        </w:rPr>
        <w:footnoteReference w:id="1"/>
      </w:r>
      <w:r w:rsidRPr="003E6462">
        <w:rPr>
          <w:rFonts w:ascii="Arial" w:hAnsi="Arial"/>
          <w:color w:val="000000" w:themeColor="text1"/>
        </w:rPr>
        <w:t>;</w:t>
      </w:r>
    </w:p>
    <w:p w14:paraId="1FE597D4" w14:textId="77777777" w:rsidR="00FE4D2B" w:rsidRPr="003E6462" w:rsidRDefault="00E003AE" w:rsidP="003E6462">
      <w:pPr>
        <w:pStyle w:val="Standard"/>
        <w:numPr>
          <w:ilvl w:val="0"/>
          <w:numId w:val="12"/>
        </w:numPr>
        <w:spacing w:after="120" w:line="276" w:lineRule="auto"/>
        <w:ind w:left="850" w:hanging="283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na podstawie art. 18 RODO prawo żądania od administratora ograniczenia przetwarzania danych osobowych z zastrzeżeniem przypadków, o których mowa w art. 18 ust. 2 RODO</w:t>
      </w:r>
      <w:r w:rsidRPr="003E6462">
        <w:rPr>
          <w:rStyle w:val="Odwoanieprzypisudolnego"/>
          <w:rFonts w:ascii="Arial" w:hAnsi="Arial"/>
          <w:color w:val="000000" w:themeColor="text1"/>
        </w:rPr>
        <w:footnoteReference w:id="2"/>
      </w:r>
      <w:r w:rsidRPr="003E6462">
        <w:rPr>
          <w:rFonts w:ascii="Arial" w:hAnsi="Arial"/>
          <w:color w:val="000000" w:themeColor="text1"/>
        </w:rPr>
        <w:t>;</w:t>
      </w:r>
    </w:p>
    <w:p w14:paraId="45FE7309" w14:textId="77777777" w:rsidR="00FE4D2B" w:rsidRPr="003E6462" w:rsidRDefault="00E003AE" w:rsidP="003E6462">
      <w:pPr>
        <w:pStyle w:val="Standard"/>
        <w:numPr>
          <w:ilvl w:val="0"/>
          <w:numId w:val="12"/>
        </w:numPr>
        <w:spacing w:after="120" w:line="276" w:lineRule="auto"/>
        <w:ind w:left="850" w:hanging="283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prawo do wniesienia skargi do Prezesa Urzędu Ochrony Danych Osobowych, (Biuro Generalnego Urzędu Ochrony Danych Osobowych, ul Stawki 2, 00-193 Warszawa);</w:t>
      </w:r>
    </w:p>
    <w:p w14:paraId="4D900400" w14:textId="77777777" w:rsidR="00FE4D2B" w:rsidRPr="003E6462" w:rsidRDefault="00E003AE" w:rsidP="003E6462">
      <w:pPr>
        <w:pStyle w:val="Standard"/>
        <w:numPr>
          <w:ilvl w:val="0"/>
          <w:numId w:val="11"/>
        </w:numPr>
        <w:spacing w:after="120" w:line="276" w:lineRule="auto"/>
        <w:ind w:left="284" w:hanging="283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osobie, której dane dotyczą nie przysługuje:</w:t>
      </w:r>
    </w:p>
    <w:p w14:paraId="28F644C6" w14:textId="77777777" w:rsidR="00FE4D2B" w:rsidRPr="003E6462" w:rsidRDefault="00E003AE" w:rsidP="003E6462">
      <w:pPr>
        <w:pStyle w:val="Standard"/>
        <w:numPr>
          <w:ilvl w:val="0"/>
          <w:numId w:val="25"/>
        </w:numPr>
        <w:spacing w:after="120" w:line="276" w:lineRule="auto"/>
        <w:ind w:left="850" w:hanging="283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w związku z art. 17 ust. 3 lit. b lub d lub e RODO prawo do usunięcia danych osobowych,</w:t>
      </w:r>
    </w:p>
    <w:p w14:paraId="0AB9326E" w14:textId="77777777" w:rsidR="00FE4D2B" w:rsidRPr="003E6462" w:rsidRDefault="00E003AE" w:rsidP="003E6462">
      <w:pPr>
        <w:pStyle w:val="Standard"/>
        <w:numPr>
          <w:ilvl w:val="0"/>
          <w:numId w:val="13"/>
        </w:numPr>
        <w:spacing w:after="120" w:line="276" w:lineRule="auto"/>
        <w:ind w:left="850" w:hanging="283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prawo do przenoszenia danych osobowych, o którym mowa w art. 20 RODO,</w:t>
      </w:r>
    </w:p>
    <w:p w14:paraId="70480085" w14:textId="142C098F" w:rsidR="00061C80" w:rsidRPr="00840248" w:rsidRDefault="00E003AE" w:rsidP="00840248">
      <w:pPr>
        <w:pStyle w:val="Standard"/>
        <w:numPr>
          <w:ilvl w:val="0"/>
          <w:numId w:val="13"/>
        </w:numPr>
        <w:spacing w:after="120" w:line="276" w:lineRule="auto"/>
        <w:ind w:left="850" w:hanging="283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 xml:space="preserve">na podstawie art. 21 RODO prawo sprzeciwu, wobec przetwarzania danych osobowych, gdyż podstawą przetwarzania danych osobowych jest art. 6 ust. 1 lit. c RODO. </w:t>
      </w:r>
    </w:p>
    <w:p w14:paraId="3DDA4F08" w14:textId="4D64695E" w:rsidR="005D6604" w:rsidRPr="003E6462" w:rsidRDefault="005D6604" w:rsidP="007A34CC">
      <w:pPr>
        <w:pStyle w:val="Nagwek1"/>
        <w:numPr>
          <w:ilvl w:val="0"/>
          <w:numId w:val="41"/>
        </w:numPr>
        <w:rPr>
          <w:b w:val="0"/>
          <w:bCs w:val="0"/>
        </w:rPr>
      </w:pPr>
      <w:r w:rsidRPr="003E6462">
        <w:t>ZAŁĄCZNIKI DO ZAPYTANIA OFERTOWEGO</w:t>
      </w:r>
    </w:p>
    <w:p w14:paraId="7926030F" w14:textId="741B273D" w:rsidR="005D6604" w:rsidRPr="003E6462" w:rsidRDefault="005D6604" w:rsidP="003E6462">
      <w:pPr>
        <w:pStyle w:val="Standard"/>
        <w:spacing w:after="120" w:line="276" w:lineRule="auto"/>
        <w:rPr>
          <w:rFonts w:ascii="Arial" w:hAnsi="Arial"/>
          <w:b/>
          <w:bCs/>
          <w:color w:val="000000" w:themeColor="text1"/>
        </w:rPr>
      </w:pPr>
      <w:r w:rsidRPr="003E6462">
        <w:rPr>
          <w:rFonts w:ascii="Arial" w:hAnsi="Arial"/>
          <w:b/>
          <w:bCs/>
          <w:color w:val="000000" w:themeColor="text1"/>
        </w:rPr>
        <w:t xml:space="preserve">Załącznik nr 1 – </w:t>
      </w:r>
      <w:r w:rsidRPr="003E6462">
        <w:rPr>
          <w:rFonts w:ascii="Arial" w:hAnsi="Arial"/>
          <w:color w:val="000000" w:themeColor="text1"/>
        </w:rPr>
        <w:t>Formularz ofertowy</w:t>
      </w:r>
      <w:r w:rsidR="0031404B" w:rsidRPr="003E6462">
        <w:rPr>
          <w:rFonts w:ascii="Arial" w:hAnsi="Arial"/>
          <w:color w:val="000000" w:themeColor="text1"/>
        </w:rPr>
        <w:t>.</w:t>
      </w:r>
    </w:p>
    <w:p w14:paraId="7BB7FD30" w14:textId="50BD464C" w:rsidR="005D6604" w:rsidRPr="003E6462" w:rsidRDefault="005D6604" w:rsidP="003E6462">
      <w:pPr>
        <w:pStyle w:val="Standard"/>
        <w:spacing w:after="120" w:line="276" w:lineRule="auto"/>
        <w:rPr>
          <w:rFonts w:ascii="Arial" w:hAnsi="Arial"/>
          <w:b/>
          <w:bCs/>
          <w:color w:val="000000" w:themeColor="text1"/>
        </w:rPr>
      </w:pPr>
      <w:r w:rsidRPr="003E6462">
        <w:rPr>
          <w:rFonts w:ascii="Arial" w:hAnsi="Arial"/>
          <w:b/>
          <w:bCs/>
          <w:color w:val="000000" w:themeColor="text1"/>
        </w:rPr>
        <w:t xml:space="preserve">Załącznik nr 2 - </w:t>
      </w:r>
      <w:r w:rsidRPr="003E6462">
        <w:rPr>
          <w:rFonts w:ascii="Arial" w:hAnsi="Arial"/>
          <w:color w:val="000000" w:themeColor="text1"/>
        </w:rPr>
        <w:t>Oświadczenie dotyczące braku podstaw do wykluczenia z powodu istnienia konfliktu interesów</w:t>
      </w:r>
      <w:r w:rsidR="0031404B" w:rsidRPr="003E6462">
        <w:rPr>
          <w:rFonts w:ascii="Arial" w:hAnsi="Arial"/>
          <w:color w:val="000000" w:themeColor="text1"/>
        </w:rPr>
        <w:t>.</w:t>
      </w:r>
    </w:p>
    <w:p w14:paraId="64690960" w14:textId="083EA442" w:rsidR="003F3480" w:rsidRPr="003E6462" w:rsidRDefault="005D6604" w:rsidP="003E6462">
      <w:pPr>
        <w:pStyle w:val="Standard"/>
        <w:spacing w:after="120" w:line="276" w:lineRule="auto"/>
        <w:rPr>
          <w:rFonts w:ascii="Arial" w:hAnsi="Arial"/>
          <w:color w:val="000000" w:themeColor="text1"/>
        </w:rPr>
      </w:pPr>
      <w:r w:rsidRPr="003E6462">
        <w:rPr>
          <w:rFonts w:ascii="Arial" w:hAnsi="Arial"/>
          <w:b/>
          <w:bCs/>
          <w:color w:val="000000" w:themeColor="text1"/>
        </w:rPr>
        <w:t xml:space="preserve">Załącznik nr 3 - </w:t>
      </w:r>
      <w:r w:rsidRPr="003E6462">
        <w:rPr>
          <w:rFonts w:ascii="Arial" w:hAnsi="Arial"/>
          <w:color w:val="000000" w:themeColor="text1"/>
        </w:rPr>
        <w:t>Załącznik pn. Oświadczenie Dostawcy w zakresie wypełniania obowiązków informacyjnych przewidzianych w art. 13 lub art. 14 RODO</w:t>
      </w:r>
      <w:r w:rsidR="0031404B" w:rsidRPr="003E6462">
        <w:rPr>
          <w:rFonts w:ascii="Arial" w:hAnsi="Arial"/>
          <w:color w:val="000000" w:themeColor="text1"/>
        </w:rPr>
        <w:t>.</w:t>
      </w:r>
    </w:p>
    <w:p w14:paraId="7DCD5789" w14:textId="663038DD" w:rsidR="00B36CF6" w:rsidRPr="003E6462" w:rsidRDefault="00B36CF6" w:rsidP="003E6462">
      <w:pPr>
        <w:pStyle w:val="Standard"/>
        <w:spacing w:after="120" w:line="276" w:lineRule="auto"/>
        <w:rPr>
          <w:rFonts w:ascii="Arial" w:hAnsi="Arial"/>
          <w:color w:val="000000" w:themeColor="text1"/>
        </w:rPr>
      </w:pPr>
      <w:r w:rsidRPr="003E6462">
        <w:rPr>
          <w:rFonts w:ascii="Arial" w:hAnsi="Arial"/>
          <w:b/>
          <w:bCs/>
          <w:color w:val="000000" w:themeColor="text1"/>
        </w:rPr>
        <w:t xml:space="preserve">Załącznik nr 4 - </w:t>
      </w:r>
      <w:r w:rsidRPr="003E6462">
        <w:rPr>
          <w:rFonts w:ascii="Arial" w:hAnsi="Arial"/>
          <w:color w:val="000000" w:themeColor="text1"/>
        </w:rPr>
        <w:t>Istotne postanowienia umowy z Dostawcą</w:t>
      </w:r>
      <w:r w:rsidR="0031404B" w:rsidRPr="003E6462">
        <w:rPr>
          <w:rFonts w:ascii="Arial" w:hAnsi="Arial"/>
          <w:color w:val="000000" w:themeColor="text1"/>
        </w:rPr>
        <w:t>.</w:t>
      </w:r>
    </w:p>
    <w:p w14:paraId="29CDF23A" w14:textId="77777777" w:rsidR="003F3480" w:rsidRPr="003E6462" w:rsidRDefault="003F3480" w:rsidP="003E6462">
      <w:pPr>
        <w:suppressAutoHyphens w:val="0"/>
        <w:spacing w:line="276" w:lineRule="auto"/>
        <w:rPr>
          <w:rFonts w:ascii="Arial" w:hAnsi="Arial" w:cs="Arial"/>
          <w:color w:val="000000" w:themeColor="text1"/>
          <w:sz w:val="24"/>
          <w:szCs w:val="24"/>
          <w:lang w:eastAsia="zh-CN" w:bidi="hi-IN"/>
        </w:rPr>
      </w:pPr>
      <w:r w:rsidRPr="003E6462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06B95ABB" w14:textId="2B196B6F" w:rsidR="00FF6C1F" w:rsidRPr="003E6462" w:rsidRDefault="003F3480" w:rsidP="003E6462">
      <w:pPr>
        <w:pStyle w:val="Nagwek1"/>
        <w:jc w:val="center"/>
        <w:rPr>
          <w:sz w:val="36"/>
          <w:szCs w:val="36"/>
        </w:rPr>
      </w:pPr>
      <w:r w:rsidRPr="003E6462">
        <w:rPr>
          <w:sz w:val="36"/>
          <w:szCs w:val="36"/>
        </w:rPr>
        <w:lastRenderedPageBreak/>
        <w:t>ZAŁĄCZNIKI</w:t>
      </w:r>
    </w:p>
    <w:p w14:paraId="2EE5D68A" w14:textId="614B2F2D" w:rsidR="003E6462" w:rsidRDefault="00FF6C1F" w:rsidP="007926BC">
      <w:pPr>
        <w:pStyle w:val="Nagwek1"/>
        <w:jc w:val="center"/>
      </w:pPr>
      <w:r w:rsidRPr="003E6462">
        <w:rPr>
          <w:sz w:val="36"/>
          <w:szCs w:val="36"/>
        </w:rPr>
        <w:t>DO ZAPYTANIA OFERTOWEGO</w:t>
      </w:r>
    </w:p>
    <w:p w14:paraId="5304B1E0" w14:textId="77777777" w:rsidR="007926BC" w:rsidRDefault="007926BC">
      <w:pPr>
        <w:suppressAutoHyphens w:val="0"/>
        <w:rPr>
          <w:rFonts w:ascii="Arial" w:hAnsi="Arial" w:cs="Arial"/>
          <w:b/>
          <w:bCs/>
          <w:color w:val="000000" w:themeColor="text1"/>
          <w:sz w:val="24"/>
          <w:szCs w:val="24"/>
          <w:lang w:eastAsia="zh-CN" w:bidi="hi-IN"/>
        </w:rPr>
      </w:pPr>
      <w:r>
        <w:br w:type="page"/>
      </w:r>
    </w:p>
    <w:p w14:paraId="6E658576" w14:textId="26A4C157" w:rsidR="00061C80" w:rsidRPr="003E6462" w:rsidRDefault="00E003AE" w:rsidP="006B1D02">
      <w:pPr>
        <w:pStyle w:val="Nagwek1"/>
      </w:pPr>
      <w:r w:rsidRPr="003E6462">
        <w:lastRenderedPageBreak/>
        <w:t>Załącznik nr 1 do Zapytania Ofertowego</w:t>
      </w:r>
      <w:bookmarkStart w:id="5" w:name="_Hlk171102646"/>
      <w:r w:rsidR="006B1D02">
        <w:t xml:space="preserve"> </w:t>
      </w:r>
      <w:r w:rsidR="009338EC" w:rsidRPr="009338EC">
        <w:t>1/FEMP/8.7/20</w:t>
      </w:r>
      <w:r w:rsidR="005F1559">
        <w:t>9</w:t>
      </w:r>
      <w:r w:rsidR="009338EC" w:rsidRPr="009338EC">
        <w:t>/23</w:t>
      </w:r>
    </w:p>
    <w:bookmarkEnd w:id="5"/>
    <w:p w14:paraId="7CCD418B" w14:textId="77777777" w:rsidR="006B1D02" w:rsidRPr="003E6462" w:rsidRDefault="006B1D02" w:rsidP="006B1D02">
      <w:pPr>
        <w:pStyle w:val="Standard"/>
        <w:spacing w:after="120" w:line="276" w:lineRule="auto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Dane Zamawiającego:</w:t>
      </w:r>
    </w:p>
    <w:tbl>
      <w:tblPr>
        <w:tblW w:w="9497" w:type="dxa"/>
        <w:tblInd w:w="13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3"/>
        <w:gridCol w:w="4904"/>
      </w:tblGrid>
      <w:tr w:rsidR="006B1D02" w:rsidRPr="003E6462" w14:paraId="3D61524A" w14:textId="77777777" w:rsidTr="008A1DCD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8767E" w14:textId="77777777" w:rsidR="006B1D02" w:rsidRPr="003E6462" w:rsidRDefault="006B1D02" w:rsidP="008A1DCD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</w:pPr>
            <w:r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  <w:t>Typ danych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6A980" w14:textId="77777777" w:rsidR="006B1D02" w:rsidRPr="003E6462" w:rsidRDefault="006B1D02" w:rsidP="008A1DCD">
            <w:pPr>
              <w:pStyle w:val="Standard"/>
              <w:spacing w:line="276" w:lineRule="auto"/>
              <w:rPr>
                <w:rFonts w:ascii="Arial" w:eastAsia="Calibri" w:hAnsi="Arial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="Arial" w:eastAsia="Calibri" w:hAnsi="Arial"/>
                <w:color w:val="000000" w:themeColor="text1"/>
                <w:kern w:val="0"/>
                <w:lang w:eastAsia="en-US" w:bidi="ar-SA"/>
              </w:rPr>
              <w:t>Dane Zamawiającego</w:t>
            </w:r>
          </w:p>
        </w:tc>
      </w:tr>
      <w:tr w:rsidR="006B1D02" w:rsidRPr="003E6462" w14:paraId="360AB566" w14:textId="77777777" w:rsidTr="008A1DCD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EC2F7" w14:textId="77777777" w:rsidR="006B1D02" w:rsidRPr="003E6462" w:rsidRDefault="006B1D02" w:rsidP="008A1DCD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E6462"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  <w:t>Nazwa Zamawiającego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A65A8" w14:textId="615A8406" w:rsidR="006B1D02" w:rsidRPr="003E6462" w:rsidRDefault="009338EC" w:rsidP="008A1DCD">
            <w:pPr>
              <w:pStyle w:val="Standard"/>
              <w:spacing w:line="276" w:lineRule="auto"/>
              <w:rPr>
                <w:rFonts w:ascii="Arial" w:eastAsia="Calibri" w:hAnsi="Arial"/>
                <w:color w:val="000000" w:themeColor="text1"/>
                <w:kern w:val="0"/>
                <w:lang w:eastAsia="en-US" w:bidi="ar-SA"/>
              </w:rPr>
            </w:pPr>
            <w:proofErr w:type="spellStart"/>
            <w:r>
              <w:rPr>
                <w:rFonts w:ascii="Arial" w:eastAsia="Calibri" w:hAnsi="Arial"/>
                <w:color w:val="000000" w:themeColor="text1"/>
                <w:kern w:val="0"/>
                <w:lang w:eastAsia="en-US" w:bidi="ar-SA"/>
              </w:rPr>
              <w:t>Bromarket</w:t>
            </w:r>
            <w:proofErr w:type="spellEnd"/>
            <w:r>
              <w:rPr>
                <w:rFonts w:ascii="Arial" w:eastAsia="Calibri" w:hAnsi="Arial"/>
                <w:color w:val="000000" w:themeColor="text1"/>
                <w:kern w:val="0"/>
                <w:lang w:eastAsia="en-US" w:bidi="ar-SA"/>
              </w:rPr>
              <w:t xml:space="preserve"> Sp. z o.o.</w:t>
            </w:r>
          </w:p>
        </w:tc>
      </w:tr>
      <w:tr w:rsidR="006B1D02" w:rsidRPr="003E6462" w14:paraId="57FFB443" w14:textId="77777777" w:rsidTr="008A1DCD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DDBF3" w14:textId="77777777" w:rsidR="006B1D02" w:rsidRPr="003E6462" w:rsidRDefault="006B1D02" w:rsidP="008A1DCD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E6462"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  <w:t>Kraj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BE793" w14:textId="77777777" w:rsidR="006B1D02" w:rsidRPr="003E6462" w:rsidRDefault="006B1D02" w:rsidP="008A1DCD">
            <w:pPr>
              <w:pStyle w:val="Standard"/>
              <w:spacing w:line="276" w:lineRule="auto"/>
              <w:rPr>
                <w:rFonts w:ascii="Arial" w:eastAsia="Calibri" w:hAnsi="Arial"/>
                <w:color w:val="000000" w:themeColor="text1"/>
                <w:kern w:val="0"/>
                <w:lang w:eastAsia="en-US" w:bidi="ar-SA"/>
              </w:rPr>
            </w:pPr>
            <w:r w:rsidRPr="003E6462">
              <w:rPr>
                <w:rFonts w:ascii="Arial" w:eastAsia="Calibri" w:hAnsi="Arial"/>
                <w:kern w:val="0"/>
                <w:lang w:eastAsia="en-US" w:bidi="ar-SA"/>
              </w:rPr>
              <w:t>Polska</w:t>
            </w:r>
          </w:p>
        </w:tc>
      </w:tr>
      <w:tr w:rsidR="006B1D02" w:rsidRPr="003E6462" w14:paraId="072A3425" w14:textId="77777777" w:rsidTr="008A1DCD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36196" w14:textId="77777777" w:rsidR="006B1D02" w:rsidRPr="003E6462" w:rsidRDefault="006B1D02" w:rsidP="008A1DCD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E6462"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  <w:t>Województwo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35E02" w14:textId="77777777" w:rsidR="006B1D02" w:rsidRPr="003E6462" w:rsidRDefault="006B1D02" w:rsidP="008A1DCD">
            <w:pPr>
              <w:pStyle w:val="Standard"/>
              <w:spacing w:line="276" w:lineRule="auto"/>
              <w:rPr>
                <w:rFonts w:ascii="Arial" w:eastAsia="Calibri" w:hAnsi="Arial"/>
                <w:color w:val="000000" w:themeColor="text1"/>
                <w:kern w:val="0"/>
                <w:lang w:eastAsia="en-US" w:bidi="ar-SA"/>
              </w:rPr>
            </w:pPr>
            <w:r w:rsidRPr="003E6462">
              <w:rPr>
                <w:rFonts w:ascii="Arial" w:eastAsia="Calibri" w:hAnsi="Arial"/>
                <w:kern w:val="0"/>
                <w:lang w:eastAsia="en-US" w:bidi="ar-SA"/>
              </w:rPr>
              <w:t>Małopolskie</w:t>
            </w:r>
          </w:p>
        </w:tc>
      </w:tr>
      <w:tr w:rsidR="006B1D02" w:rsidRPr="003E6462" w14:paraId="3A26E068" w14:textId="77777777" w:rsidTr="008A1DCD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F1281" w14:textId="77777777" w:rsidR="006B1D02" w:rsidRPr="003E6462" w:rsidRDefault="006B1D02" w:rsidP="008A1DCD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E6462"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  <w:t>Powiat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5DF5E" w14:textId="5E28A895" w:rsidR="006B1D02" w:rsidRPr="003E6462" w:rsidRDefault="009338EC" w:rsidP="008A1DCD">
            <w:pPr>
              <w:pStyle w:val="Standard"/>
              <w:spacing w:line="276" w:lineRule="auto"/>
              <w:rPr>
                <w:rFonts w:ascii="Arial" w:eastAsia="Calibri" w:hAnsi="Arial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lang w:eastAsia="en-US" w:bidi="ar-SA"/>
              </w:rPr>
              <w:t>Oświęcimski</w:t>
            </w:r>
          </w:p>
        </w:tc>
      </w:tr>
      <w:tr w:rsidR="006B1D02" w:rsidRPr="003E6462" w14:paraId="575EF041" w14:textId="77777777" w:rsidTr="008A1DCD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BC5A9" w14:textId="77777777" w:rsidR="006B1D02" w:rsidRPr="003E6462" w:rsidRDefault="006B1D02" w:rsidP="008A1DCD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E6462"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  <w:t>Gmina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A89A3" w14:textId="76F921D1" w:rsidR="006B1D02" w:rsidRPr="003E6462" w:rsidRDefault="009338EC" w:rsidP="008A1DCD">
            <w:pPr>
              <w:pStyle w:val="Standard"/>
              <w:spacing w:line="276" w:lineRule="auto"/>
              <w:rPr>
                <w:rFonts w:ascii="Arial" w:eastAsia="Calibri" w:hAnsi="Arial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lang w:eastAsia="en-US" w:bidi="ar-SA"/>
              </w:rPr>
              <w:t>Zator</w:t>
            </w:r>
          </w:p>
        </w:tc>
      </w:tr>
      <w:tr w:rsidR="006B1D02" w:rsidRPr="003E6462" w14:paraId="3B9F1AF3" w14:textId="77777777" w:rsidTr="008A1DCD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3E23D" w14:textId="77777777" w:rsidR="006B1D02" w:rsidRPr="003E6462" w:rsidRDefault="006B1D02" w:rsidP="008A1DCD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E6462"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  <w:t>Miejscowość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B209E" w14:textId="1BBAACD2" w:rsidR="006B1D02" w:rsidRPr="003E6462" w:rsidRDefault="009338EC" w:rsidP="008A1DCD">
            <w:pPr>
              <w:pStyle w:val="Standard"/>
              <w:spacing w:line="276" w:lineRule="auto"/>
              <w:rPr>
                <w:rFonts w:ascii="Arial" w:eastAsia="Calibri" w:hAnsi="Arial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lang w:eastAsia="en-US" w:bidi="ar-SA"/>
              </w:rPr>
              <w:t>Zator</w:t>
            </w:r>
          </w:p>
        </w:tc>
      </w:tr>
      <w:tr w:rsidR="006B1D02" w:rsidRPr="003E6462" w14:paraId="6D544689" w14:textId="77777777" w:rsidTr="008A1DCD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9B60A" w14:textId="77777777" w:rsidR="006B1D02" w:rsidRPr="003E6462" w:rsidRDefault="006B1D02" w:rsidP="008A1DCD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E6462"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  <w:t>Ulica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98EB2" w14:textId="4B228460" w:rsidR="006B1D02" w:rsidRPr="003E6462" w:rsidRDefault="009338EC" w:rsidP="008A1DCD">
            <w:pPr>
              <w:pStyle w:val="Standard"/>
              <w:spacing w:line="276" w:lineRule="auto"/>
              <w:rPr>
                <w:rFonts w:ascii="Arial" w:eastAsia="Calibri" w:hAnsi="Arial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lang w:eastAsia="en-US" w:bidi="ar-SA"/>
              </w:rPr>
              <w:t>Stanisława Staszica</w:t>
            </w:r>
          </w:p>
        </w:tc>
      </w:tr>
      <w:tr w:rsidR="006B1D02" w:rsidRPr="003E6462" w14:paraId="73A833BD" w14:textId="77777777" w:rsidTr="008A1DCD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2E9FB" w14:textId="77777777" w:rsidR="006B1D02" w:rsidRPr="003E6462" w:rsidRDefault="006B1D02" w:rsidP="008A1DCD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E6462"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  <w:t>Nr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737E6" w14:textId="52B73DB5" w:rsidR="006B1D02" w:rsidRPr="003E6462" w:rsidRDefault="009338EC" w:rsidP="008A1DCD">
            <w:pPr>
              <w:pStyle w:val="Standard"/>
              <w:spacing w:line="276" w:lineRule="auto"/>
              <w:rPr>
                <w:rFonts w:ascii="Arial" w:eastAsia="Calibri" w:hAnsi="Arial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lang w:eastAsia="en-US" w:bidi="ar-SA"/>
              </w:rPr>
              <w:t>33</w:t>
            </w:r>
          </w:p>
        </w:tc>
      </w:tr>
      <w:tr w:rsidR="006B1D02" w:rsidRPr="003E6462" w14:paraId="0A546EBD" w14:textId="77777777" w:rsidTr="008A1DCD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5DAEA" w14:textId="77777777" w:rsidR="006B1D02" w:rsidRPr="003E6462" w:rsidRDefault="006B1D02" w:rsidP="008A1DCD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E6462"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  <w:t>Lok.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C0339" w14:textId="6D321318" w:rsidR="006B1D02" w:rsidRPr="003E6462" w:rsidRDefault="0037200A" w:rsidP="008A1DCD">
            <w:pPr>
              <w:pStyle w:val="Standard"/>
              <w:spacing w:line="276" w:lineRule="auto"/>
              <w:rPr>
                <w:rFonts w:ascii="Arial" w:eastAsia="Calibri" w:hAnsi="Arial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="Arial" w:eastAsia="Calibri" w:hAnsi="Arial"/>
                <w:color w:val="000000" w:themeColor="text1"/>
                <w:kern w:val="0"/>
                <w:lang w:eastAsia="en-US" w:bidi="ar-SA"/>
              </w:rPr>
              <w:t>---</w:t>
            </w:r>
          </w:p>
        </w:tc>
      </w:tr>
      <w:tr w:rsidR="006B1D02" w:rsidRPr="003E6462" w14:paraId="3AC372A9" w14:textId="77777777" w:rsidTr="008A1DCD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8F1A5" w14:textId="77777777" w:rsidR="006B1D02" w:rsidRPr="003E6462" w:rsidRDefault="006B1D02" w:rsidP="008A1DCD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E6462"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  <w:t>Kod pocztowy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B2E7F" w14:textId="2996EF45" w:rsidR="006B1D02" w:rsidRPr="003E6462" w:rsidRDefault="009338EC" w:rsidP="008A1DCD">
            <w:pPr>
              <w:pStyle w:val="Standard"/>
              <w:spacing w:line="276" w:lineRule="auto"/>
              <w:rPr>
                <w:rFonts w:ascii="Arial" w:eastAsia="Calibri" w:hAnsi="Arial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lang w:eastAsia="en-US" w:bidi="ar-SA"/>
              </w:rPr>
              <w:t>32-640</w:t>
            </w:r>
          </w:p>
        </w:tc>
      </w:tr>
      <w:tr w:rsidR="006B1D02" w:rsidRPr="003E6462" w14:paraId="5B547E94" w14:textId="77777777" w:rsidTr="008A1DCD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2A3E5" w14:textId="77777777" w:rsidR="006B1D02" w:rsidRPr="003E6462" w:rsidRDefault="006B1D02" w:rsidP="008A1DCD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E6462"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  <w:t>Poczta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6749D" w14:textId="5E7F4DA4" w:rsidR="006B1D02" w:rsidRPr="003E6462" w:rsidRDefault="009338EC" w:rsidP="008A1DCD">
            <w:pPr>
              <w:pStyle w:val="Standard"/>
              <w:spacing w:line="276" w:lineRule="auto"/>
              <w:rPr>
                <w:rFonts w:ascii="Arial" w:eastAsia="Calibri" w:hAnsi="Arial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lang w:eastAsia="en-US" w:bidi="ar-SA"/>
              </w:rPr>
              <w:t>Zator</w:t>
            </w:r>
          </w:p>
        </w:tc>
      </w:tr>
      <w:tr w:rsidR="006B1D02" w:rsidRPr="003E6462" w14:paraId="163882F2" w14:textId="77777777" w:rsidTr="008A1DCD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8E1E9" w14:textId="77777777" w:rsidR="006B1D02" w:rsidRPr="003E6462" w:rsidRDefault="006B1D02" w:rsidP="008A1DCD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E6462"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  <w:t>NIP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F81EF" w14:textId="02FEE0DC" w:rsidR="006B1D02" w:rsidRPr="003E6462" w:rsidRDefault="00AC34D0" w:rsidP="008A1DCD">
            <w:pPr>
              <w:pStyle w:val="Standard"/>
              <w:spacing w:line="276" w:lineRule="auto"/>
              <w:rPr>
                <w:rFonts w:ascii="Arial" w:eastAsia="Calibri" w:hAnsi="Arial"/>
                <w:color w:val="000000" w:themeColor="text1"/>
                <w:kern w:val="0"/>
                <w:lang w:eastAsia="en-US" w:bidi="ar-SA"/>
              </w:rPr>
            </w:pPr>
            <w:r w:rsidRPr="00AC34D0">
              <w:rPr>
                <w:rFonts w:ascii="Arial" w:eastAsia="Calibri" w:hAnsi="Arial"/>
                <w:kern w:val="0"/>
                <w:lang w:eastAsia="en-US" w:bidi="ar-SA"/>
              </w:rPr>
              <w:t>6832109176</w:t>
            </w:r>
          </w:p>
        </w:tc>
      </w:tr>
      <w:tr w:rsidR="006B1D02" w:rsidRPr="003E6462" w14:paraId="689AF525" w14:textId="77777777" w:rsidTr="008A1DCD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43E95" w14:textId="77777777" w:rsidR="006B1D02" w:rsidRPr="003E6462" w:rsidRDefault="006B1D02" w:rsidP="008A1DCD">
            <w:pPr>
              <w:pStyle w:val="Standard"/>
              <w:spacing w:line="276" w:lineRule="auto"/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3E6462"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  <w:t>REGON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1843C" w14:textId="008CDB44" w:rsidR="006B1D02" w:rsidRPr="003E6462" w:rsidRDefault="00501B17" w:rsidP="008A1DCD">
            <w:pPr>
              <w:pStyle w:val="Standard"/>
              <w:spacing w:line="276" w:lineRule="auto"/>
              <w:rPr>
                <w:rFonts w:ascii="Arial" w:eastAsia="Calibri" w:hAnsi="Arial"/>
                <w:color w:val="000000" w:themeColor="text1"/>
                <w:kern w:val="0"/>
                <w:lang w:eastAsia="en-US" w:bidi="ar-SA"/>
              </w:rPr>
            </w:pPr>
            <w:r w:rsidRPr="00501B17">
              <w:rPr>
                <w:rFonts w:ascii="Arial" w:eastAsia="Calibri" w:hAnsi="Arial"/>
                <w:color w:val="000000" w:themeColor="text1"/>
                <w:kern w:val="0"/>
                <w:lang w:eastAsia="en-US" w:bidi="ar-SA"/>
              </w:rPr>
              <w:t>385973218</w:t>
            </w:r>
          </w:p>
        </w:tc>
      </w:tr>
      <w:tr w:rsidR="006B1D02" w:rsidRPr="003E6462" w14:paraId="5D0F8801" w14:textId="77777777" w:rsidTr="008A1DCD"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B7651" w14:textId="77777777" w:rsidR="006B1D02" w:rsidRPr="003E6462" w:rsidRDefault="006B1D02" w:rsidP="008A1DCD">
            <w:pPr>
              <w:pStyle w:val="Standard"/>
              <w:spacing w:line="276" w:lineRule="auto"/>
              <w:rPr>
                <w:rFonts w:ascii="Arial" w:hAnsi="Arial"/>
                <w:color w:val="000000" w:themeColor="text1"/>
              </w:rPr>
            </w:pPr>
            <w:r w:rsidRPr="003E6462">
              <w:rPr>
                <w:rFonts w:ascii="Arial" w:eastAsia="Calibri" w:hAnsi="Arial"/>
                <w:b/>
                <w:bCs/>
                <w:color w:val="000000" w:themeColor="text1"/>
                <w:kern w:val="0"/>
                <w:lang w:eastAsia="en-US" w:bidi="ar-SA"/>
              </w:rPr>
              <w:t>S</w:t>
            </w:r>
            <w:r w:rsidRPr="003E6462">
              <w:rPr>
                <w:rFonts w:ascii="Arial" w:hAnsi="Arial"/>
                <w:b/>
                <w:bCs/>
                <w:color w:val="000000" w:themeColor="text1"/>
              </w:rPr>
              <w:t>trona internetowa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6CE28" w14:textId="77777777" w:rsidR="006B1D02" w:rsidRPr="003E6462" w:rsidRDefault="006B1D02" w:rsidP="008A1DCD">
            <w:pPr>
              <w:pStyle w:val="Standard"/>
              <w:spacing w:line="276" w:lineRule="auto"/>
              <w:rPr>
                <w:rFonts w:ascii="Arial" w:eastAsia="Calibri" w:hAnsi="Arial"/>
                <w:color w:val="000000" w:themeColor="text1"/>
                <w:kern w:val="0"/>
                <w:lang w:eastAsia="en-US" w:bidi="ar-SA"/>
              </w:rPr>
            </w:pPr>
            <w:r w:rsidRPr="003E6462">
              <w:rPr>
                <w:rFonts w:ascii="Arial" w:eastAsia="Calibri" w:hAnsi="Arial"/>
                <w:kern w:val="0"/>
                <w:lang w:eastAsia="en-US" w:bidi="ar-SA"/>
              </w:rPr>
              <w:t>Nie dotyczy</w:t>
            </w:r>
          </w:p>
        </w:tc>
      </w:tr>
    </w:tbl>
    <w:p w14:paraId="049C1E2B" w14:textId="1AE5A668" w:rsidR="00FE4D2B" w:rsidRPr="003E6462" w:rsidRDefault="00E003AE" w:rsidP="003E6462">
      <w:pPr>
        <w:pStyle w:val="Standard"/>
        <w:spacing w:line="276" w:lineRule="auto"/>
        <w:jc w:val="center"/>
        <w:rPr>
          <w:rFonts w:ascii="Arial" w:hAnsi="Arial"/>
          <w:b/>
          <w:bCs/>
          <w:color w:val="000000" w:themeColor="text1"/>
        </w:rPr>
      </w:pPr>
      <w:r w:rsidRPr="003E6462">
        <w:rPr>
          <w:rFonts w:ascii="Arial" w:hAnsi="Arial"/>
          <w:b/>
          <w:bCs/>
          <w:color w:val="000000" w:themeColor="text1"/>
        </w:rPr>
        <w:t>FORMULARZ OFERTY</w:t>
      </w:r>
    </w:p>
    <w:p w14:paraId="772DB214" w14:textId="08C37E67" w:rsidR="006E7FFB" w:rsidRPr="003E6462" w:rsidRDefault="006E7FFB" w:rsidP="003E6462">
      <w:pPr>
        <w:pStyle w:val="Standard"/>
        <w:spacing w:line="276" w:lineRule="auto"/>
        <w:jc w:val="center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(należy uzupełnić dokładnie wszystkie pola)</w:t>
      </w:r>
    </w:p>
    <w:p w14:paraId="1D473CB1" w14:textId="2F71A749" w:rsidR="006B1D02" w:rsidRPr="003E6462" w:rsidRDefault="00E003AE" w:rsidP="003E6462">
      <w:pPr>
        <w:pStyle w:val="Standard"/>
        <w:spacing w:line="276" w:lineRule="auto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 xml:space="preserve">Reprezentując </w:t>
      </w:r>
      <w:r w:rsidR="00777CC4" w:rsidRPr="003E6462">
        <w:rPr>
          <w:rFonts w:ascii="Arial" w:hAnsi="Arial"/>
          <w:color w:val="000000" w:themeColor="text1"/>
        </w:rPr>
        <w:t>Dostawcę</w:t>
      </w:r>
      <w:r w:rsidR="006B1D02">
        <w:rPr>
          <w:rFonts w:ascii="Arial" w:hAnsi="Arial"/>
          <w:color w:val="000000" w:themeColor="text1"/>
        </w:rPr>
        <w:t xml:space="preserve"> (proszę uzupełnić):</w:t>
      </w: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1"/>
        <w:gridCol w:w="6378"/>
      </w:tblGrid>
      <w:tr w:rsidR="006B1D02" w:rsidRPr="003E6462" w14:paraId="69E68B56" w14:textId="77777777" w:rsidTr="008C10CF"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87574" w14:textId="0DB91EDE" w:rsidR="006B1D02" w:rsidRPr="003E6462" w:rsidRDefault="006B1D02" w:rsidP="003E6462">
            <w:pPr>
              <w:pStyle w:val="Standard"/>
              <w:spacing w:line="276" w:lineRule="auto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TYP DANYCH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ED88D" w14:textId="5B8B9733" w:rsidR="006B1D02" w:rsidRPr="006B1D02" w:rsidRDefault="006B1D02" w:rsidP="003E6462">
            <w:pPr>
              <w:pStyle w:val="Standard"/>
              <w:spacing w:line="276" w:lineRule="auto"/>
              <w:rPr>
                <w:rFonts w:ascii="Arial" w:hAnsi="Arial"/>
                <w:b/>
                <w:bCs/>
                <w:color w:val="000000" w:themeColor="text1"/>
              </w:rPr>
            </w:pPr>
            <w:r w:rsidRPr="006B1D02">
              <w:rPr>
                <w:rFonts w:ascii="Arial" w:hAnsi="Arial"/>
                <w:b/>
                <w:bCs/>
                <w:color w:val="000000" w:themeColor="text1"/>
              </w:rPr>
              <w:t>DANE O DOSTAWCY</w:t>
            </w:r>
          </w:p>
        </w:tc>
      </w:tr>
      <w:tr w:rsidR="00A06BCD" w:rsidRPr="003E6462" w14:paraId="7C25B457" w14:textId="77777777" w:rsidTr="008C10CF"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093E5" w14:textId="5A559F95" w:rsidR="00FE4D2B" w:rsidRPr="003E6462" w:rsidRDefault="00E003AE" w:rsidP="003E6462">
            <w:pPr>
              <w:pStyle w:val="Standard"/>
              <w:spacing w:line="276" w:lineRule="auto"/>
              <w:rPr>
                <w:rFonts w:ascii="Arial" w:hAnsi="Arial"/>
                <w:color w:val="000000" w:themeColor="text1"/>
              </w:rPr>
            </w:pPr>
            <w:r w:rsidRPr="003E6462">
              <w:rPr>
                <w:rFonts w:ascii="Arial" w:hAnsi="Arial"/>
                <w:b/>
                <w:bCs/>
                <w:color w:val="000000" w:themeColor="text1"/>
              </w:rPr>
              <w:t xml:space="preserve">NAZWA </w:t>
            </w:r>
            <w:r w:rsidR="00777CC4" w:rsidRPr="003E6462">
              <w:rPr>
                <w:rFonts w:ascii="Arial" w:hAnsi="Arial"/>
                <w:b/>
                <w:bCs/>
                <w:color w:val="000000" w:themeColor="text1"/>
              </w:rPr>
              <w:t>DOSTAWCY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67C26" w14:textId="77777777" w:rsidR="00FE4D2B" w:rsidRPr="003E6462" w:rsidRDefault="00FE4D2B" w:rsidP="003E6462">
            <w:pPr>
              <w:pStyle w:val="Standard"/>
              <w:spacing w:line="276" w:lineRule="auto"/>
              <w:rPr>
                <w:rFonts w:ascii="Arial" w:hAnsi="Arial"/>
                <w:color w:val="000000" w:themeColor="text1"/>
              </w:rPr>
            </w:pPr>
          </w:p>
        </w:tc>
      </w:tr>
      <w:tr w:rsidR="00A06BCD" w:rsidRPr="003E6462" w14:paraId="498FF75A" w14:textId="77777777" w:rsidTr="008C10CF"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45515" w14:textId="3D458AE2" w:rsidR="00FE4D2B" w:rsidRPr="003E6462" w:rsidRDefault="00E003AE" w:rsidP="003E6462">
            <w:pPr>
              <w:pStyle w:val="Standard"/>
              <w:spacing w:line="276" w:lineRule="auto"/>
              <w:rPr>
                <w:rFonts w:ascii="Arial" w:hAnsi="Arial"/>
                <w:color w:val="000000" w:themeColor="text1"/>
              </w:rPr>
            </w:pPr>
            <w:r w:rsidRPr="003E6462">
              <w:rPr>
                <w:rFonts w:ascii="Arial" w:hAnsi="Arial"/>
                <w:b/>
                <w:bCs/>
                <w:color w:val="000000" w:themeColor="text1"/>
              </w:rPr>
              <w:t xml:space="preserve">NIP </w:t>
            </w:r>
            <w:r w:rsidR="00777CC4" w:rsidRPr="003E6462">
              <w:rPr>
                <w:rFonts w:ascii="Arial" w:hAnsi="Arial"/>
                <w:b/>
                <w:bCs/>
                <w:color w:val="000000" w:themeColor="text1"/>
              </w:rPr>
              <w:t>DOSTAWCY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0DA9F" w14:textId="77777777" w:rsidR="00FE4D2B" w:rsidRPr="003E6462" w:rsidRDefault="00FE4D2B" w:rsidP="003E6462">
            <w:pPr>
              <w:pStyle w:val="Standard"/>
              <w:spacing w:line="276" w:lineRule="auto"/>
              <w:rPr>
                <w:rFonts w:ascii="Arial" w:hAnsi="Arial"/>
                <w:color w:val="000000" w:themeColor="text1"/>
              </w:rPr>
            </w:pPr>
          </w:p>
        </w:tc>
      </w:tr>
      <w:tr w:rsidR="00A06BCD" w:rsidRPr="003E6462" w14:paraId="461A39E3" w14:textId="77777777" w:rsidTr="008C10CF"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11F9F" w14:textId="5427B4B4" w:rsidR="00FE4D2B" w:rsidRPr="003E6462" w:rsidRDefault="00E003AE" w:rsidP="003E6462">
            <w:pPr>
              <w:pStyle w:val="Standard"/>
              <w:spacing w:line="276" w:lineRule="auto"/>
              <w:rPr>
                <w:rFonts w:ascii="Arial" w:hAnsi="Arial"/>
                <w:color w:val="000000" w:themeColor="text1"/>
              </w:rPr>
            </w:pPr>
            <w:r w:rsidRPr="003E6462">
              <w:rPr>
                <w:rFonts w:ascii="Arial" w:hAnsi="Arial"/>
                <w:b/>
                <w:bCs/>
                <w:color w:val="000000" w:themeColor="text1"/>
              </w:rPr>
              <w:t xml:space="preserve">ADRES SIEDZIBY </w:t>
            </w:r>
            <w:r w:rsidR="00777CC4" w:rsidRPr="003E6462">
              <w:rPr>
                <w:rFonts w:ascii="Arial" w:hAnsi="Arial"/>
                <w:b/>
                <w:bCs/>
                <w:color w:val="000000" w:themeColor="text1"/>
              </w:rPr>
              <w:t>DOSTAWCY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6EE21" w14:textId="77777777" w:rsidR="00FE4D2B" w:rsidRPr="003E6462" w:rsidRDefault="00FE4D2B" w:rsidP="003E6462">
            <w:pPr>
              <w:pStyle w:val="Standard"/>
              <w:spacing w:line="276" w:lineRule="auto"/>
              <w:rPr>
                <w:rFonts w:ascii="Arial" w:hAnsi="Arial"/>
                <w:color w:val="000000" w:themeColor="text1"/>
              </w:rPr>
            </w:pPr>
          </w:p>
        </w:tc>
      </w:tr>
      <w:tr w:rsidR="00A06BCD" w:rsidRPr="003E6462" w14:paraId="0C40EF53" w14:textId="77777777" w:rsidTr="008C10CF"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B8165" w14:textId="77777777" w:rsidR="00FE4D2B" w:rsidRPr="003E6462" w:rsidRDefault="00E003AE" w:rsidP="003E6462">
            <w:pPr>
              <w:pStyle w:val="Standard"/>
              <w:spacing w:line="276" w:lineRule="auto"/>
              <w:rPr>
                <w:rFonts w:ascii="Arial" w:hAnsi="Arial"/>
                <w:color w:val="000000" w:themeColor="text1"/>
              </w:rPr>
            </w:pPr>
            <w:r w:rsidRPr="003E6462">
              <w:rPr>
                <w:rFonts w:ascii="Arial" w:hAnsi="Arial"/>
                <w:b/>
                <w:bCs/>
                <w:color w:val="000000" w:themeColor="text1"/>
              </w:rPr>
              <w:t>TELEFON DO KONTAKTU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FE7EA" w14:textId="77777777" w:rsidR="00FE4D2B" w:rsidRPr="003E6462" w:rsidRDefault="00FE4D2B" w:rsidP="003E6462">
            <w:pPr>
              <w:pStyle w:val="Standard"/>
              <w:spacing w:line="276" w:lineRule="auto"/>
              <w:rPr>
                <w:rFonts w:ascii="Arial" w:hAnsi="Arial"/>
                <w:color w:val="000000" w:themeColor="text1"/>
              </w:rPr>
            </w:pPr>
          </w:p>
        </w:tc>
      </w:tr>
      <w:tr w:rsidR="00A06BCD" w:rsidRPr="003E6462" w14:paraId="09B875C8" w14:textId="77777777" w:rsidTr="008C10CF"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A0B89" w14:textId="77777777" w:rsidR="00FE4D2B" w:rsidRPr="003E6462" w:rsidRDefault="00E003AE" w:rsidP="003E6462">
            <w:pPr>
              <w:pStyle w:val="Standard"/>
              <w:spacing w:line="276" w:lineRule="auto"/>
              <w:rPr>
                <w:rFonts w:ascii="Arial" w:hAnsi="Arial"/>
                <w:color w:val="000000" w:themeColor="text1"/>
              </w:rPr>
            </w:pPr>
            <w:r w:rsidRPr="003E6462">
              <w:rPr>
                <w:rFonts w:ascii="Arial" w:hAnsi="Arial"/>
                <w:b/>
                <w:bCs/>
                <w:color w:val="000000" w:themeColor="text1"/>
              </w:rPr>
              <w:t>E-MAIL DO KONTAKTU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94C15" w14:textId="77777777" w:rsidR="00FE4D2B" w:rsidRPr="003E6462" w:rsidRDefault="00FE4D2B" w:rsidP="003E6462">
            <w:pPr>
              <w:pStyle w:val="Standard"/>
              <w:spacing w:line="276" w:lineRule="auto"/>
              <w:rPr>
                <w:rFonts w:ascii="Arial" w:hAnsi="Arial"/>
                <w:color w:val="000000" w:themeColor="text1"/>
              </w:rPr>
            </w:pPr>
          </w:p>
        </w:tc>
      </w:tr>
    </w:tbl>
    <w:p w14:paraId="048B3D52" w14:textId="1404846E" w:rsidR="00FE4D2B" w:rsidRPr="003E6462" w:rsidRDefault="00FE4D2B" w:rsidP="003E6462">
      <w:pPr>
        <w:pStyle w:val="Standard"/>
        <w:spacing w:line="276" w:lineRule="auto"/>
        <w:ind w:left="426"/>
        <w:rPr>
          <w:rFonts w:ascii="Arial" w:hAnsi="Arial"/>
          <w:b/>
          <w:bCs/>
          <w:color w:val="000000" w:themeColor="text1"/>
        </w:rPr>
      </w:pPr>
    </w:p>
    <w:p w14:paraId="548FA771" w14:textId="4094CF2D" w:rsidR="00220FF8" w:rsidRPr="003E6462" w:rsidRDefault="00E003AE" w:rsidP="007A34CC">
      <w:pPr>
        <w:pStyle w:val="Standard"/>
        <w:numPr>
          <w:ilvl w:val="0"/>
          <w:numId w:val="36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W odpowiedzi na Zapytanie Ofertowe nr</w:t>
      </w:r>
      <w:r w:rsidR="0013692F" w:rsidRPr="003E6462">
        <w:rPr>
          <w:rFonts w:ascii="Arial" w:hAnsi="Arial"/>
          <w:color w:val="000000" w:themeColor="text1"/>
        </w:rPr>
        <w:t xml:space="preserve"> </w:t>
      </w:r>
      <w:r w:rsidR="00501B17" w:rsidRPr="00501B17">
        <w:rPr>
          <w:rFonts w:ascii="Arial" w:hAnsi="Arial"/>
          <w:color w:val="000000" w:themeColor="text1"/>
        </w:rPr>
        <w:t>1/FEMP/8.7/20</w:t>
      </w:r>
      <w:r w:rsidR="005F1559">
        <w:rPr>
          <w:rFonts w:ascii="Arial" w:hAnsi="Arial"/>
          <w:color w:val="000000" w:themeColor="text1"/>
        </w:rPr>
        <w:t>9</w:t>
      </w:r>
      <w:r w:rsidR="00501B17" w:rsidRPr="00501B17">
        <w:rPr>
          <w:rFonts w:ascii="Arial" w:hAnsi="Arial"/>
          <w:color w:val="000000" w:themeColor="text1"/>
        </w:rPr>
        <w:t>/23</w:t>
      </w:r>
      <w:r w:rsidR="00501B17">
        <w:rPr>
          <w:rFonts w:ascii="Arial" w:hAnsi="Arial"/>
          <w:color w:val="000000" w:themeColor="text1"/>
        </w:rPr>
        <w:t xml:space="preserve"> </w:t>
      </w:r>
      <w:r w:rsidRPr="003E6462">
        <w:rPr>
          <w:rFonts w:ascii="Arial" w:hAnsi="Arial"/>
          <w:color w:val="000000" w:themeColor="text1"/>
        </w:rPr>
        <w:t>składam ofertę w postępowaniu</w:t>
      </w:r>
      <w:r w:rsidR="00FF19E9" w:rsidRPr="003E6462">
        <w:rPr>
          <w:rFonts w:ascii="Arial" w:hAnsi="Arial"/>
          <w:color w:val="000000" w:themeColor="text1"/>
        </w:rPr>
        <w:t>.</w:t>
      </w:r>
      <w:r w:rsidR="00931017" w:rsidRPr="003E6462">
        <w:rPr>
          <w:rFonts w:ascii="Arial" w:hAnsi="Arial"/>
          <w:color w:val="000000" w:themeColor="text1"/>
        </w:rPr>
        <w:t xml:space="preserve"> Niniejsza oferta dotyczy części Przedmiotu Zamówienia określonego w tabeli w części B Zapytania Ofertowego (proszę zaznaczyć – brak zaznaczenia jest równoznaczny z odrzuceniem oferty):</w:t>
      </w:r>
    </w:p>
    <w:p w14:paraId="5A89F8AF" w14:textId="77777777" w:rsidR="00347F93" w:rsidRDefault="00000000" w:rsidP="003E6462">
      <w:pPr>
        <w:pStyle w:val="Standard"/>
        <w:spacing w:after="120" w:line="276" w:lineRule="auto"/>
        <w:ind w:left="426"/>
        <w:rPr>
          <w:rFonts w:ascii="Arial" w:hAnsi="Arial"/>
          <w:color w:val="000000" w:themeColor="text1"/>
        </w:rPr>
      </w:pPr>
      <w:sdt>
        <w:sdtPr>
          <w:rPr>
            <w:rFonts w:ascii="Arial" w:hAnsi="Arial"/>
            <w:color w:val="000000" w:themeColor="text1"/>
          </w:rPr>
          <w:id w:val="-2144342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1D02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931017" w:rsidRPr="003E6462">
        <w:rPr>
          <w:rFonts w:ascii="Arial" w:hAnsi="Arial"/>
          <w:color w:val="000000" w:themeColor="text1"/>
        </w:rPr>
        <w:t xml:space="preserve"> Część 1</w:t>
      </w:r>
    </w:p>
    <w:p w14:paraId="225D58E0" w14:textId="77777777" w:rsidR="00347F93" w:rsidRDefault="00000000" w:rsidP="003E6462">
      <w:pPr>
        <w:pStyle w:val="Standard"/>
        <w:spacing w:after="120" w:line="276" w:lineRule="auto"/>
        <w:ind w:left="426"/>
        <w:rPr>
          <w:rFonts w:ascii="Arial" w:hAnsi="Arial"/>
          <w:color w:val="000000" w:themeColor="text1"/>
        </w:rPr>
      </w:pPr>
      <w:sdt>
        <w:sdtPr>
          <w:rPr>
            <w:rFonts w:ascii="Arial" w:hAnsi="Arial"/>
            <w:color w:val="000000" w:themeColor="text1"/>
          </w:rPr>
          <w:id w:val="303439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1D02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6B1D02" w:rsidRPr="003E6462">
        <w:rPr>
          <w:rFonts w:ascii="Arial" w:hAnsi="Arial"/>
          <w:color w:val="000000" w:themeColor="text1"/>
        </w:rPr>
        <w:t xml:space="preserve"> </w:t>
      </w:r>
      <w:r w:rsidR="00931017" w:rsidRPr="003E6462">
        <w:rPr>
          <w:rFonts w:ascii="Arial" w:hAnsi="Arial"/>
          <w:color w:val="000000" w:themeColor="text1"/>
        </w:rPr>
        <w:t>Część 2</w:t>
      </w:r>
    </w:p>
    <w:p w14:paraId="520F210B" w14:textId="766005F0" w:rsidR="00982B97" w:rsidRPr="003E6462" w:rsidRDefault="00220FF8" w:rsidP="007A34CC">
      <w:pPr>
        <w:pStyle w:val="Standard"/>
        <w:numPr>
          <w:ilvl w:val="0"/>
          <w:numId w:val="36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 xml:space="preserve">Oświadczam, że </w:t>
      </w:r>
      <w:r w:rsidR="00D12DD7" w:rsidRPr="003E6462">
        <w:rPr>
          <w:rFonts w:ascii="Arial" w:hAnsi="Arial"/>
          <w:color w:val="000000" w:themeColor="text1"/>
        </w:rPr>
        <w:t>przedmiot</w:t>
      </w:r>
      <w:r w:rsidRPr="003E6462">
        <w:rPr>
          <w:rFonts w:ascii="Arial" w:hAnsi="Arial"/>
          <w:color w:val="000000" w:themeColor="text1"/>
        </w:rPr>
        <w:t xml:space="preserve"> mojej oferty spełnia wymagania (parametry) określone w tabeli w części B Zapytania Ofertowego. Zobowiązuję się, iż na wezwanie Zamawiającego przedłożę niezbędne dokumenty i informacje w tym zakresie.</w:t>
      </w:r>
    </w:p>
    <w:p w14:paraId="7E6D045F" w14:textId="0A184E8C" w:rsidR="00931017" w:rsidRPr="003E6462" w:rsidRDefault="00000000" w:rsidP="003E6462">
      <w:pPr>
        <w:pStyle w:val="Standard"/>
        <w:spacing w:after="120" w:line="276" w:lineRule="auto"/>
        <w:ind w:left="426"/>
        <w:rPr>
          <w:rFonts w:ascii="Arial" w:hAnsi="Arial"/>
          <w:color w:val="000000" w:themeColor="text1"/>
        </w:rPr>
      </w:pPr>
      <w:sdt>
        <w:sdtPr>
          <w:rPr>
            <w:rFonts w:ascii="Arial" w:hAnsi="Arial"/>
            <w:color w:val="000000" w:themeColor="text1"/>
          </w:rPr>
          <w:id w:val="1043339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1D02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6B1D02" w:rsidRPr="003E6462">
        <w:rPr>
          <w:rFonts w:ascii="Arial" w:hAnsi="Arial"/>
          <w:color w:val="000000" w:themeColor="text1"/>
        </w:rPr>
        <w:t xml:space="preserve"> </w:t>
      </w:r>
      <w:r w:rsidR="00931017" w:rsidRPr="003E6462">
        <w:rPr>
          <w:rFonts w:ascii="Arial" w:hAnsi="Arial"/>
          <w:color w:val="000000" w:themeColor="text1"/>
        </w:rPr>
        <w:t xml:space="preserve">TAK / </w:t>
      </w:r>
      <w:sdt>
        <w:sdtPr>
          <w:rPr>
            <w:rFonts w:ascii="Arial" w:hAnsi="Arial"/>
            <w:color w:val="000000" w:themeColor="text1"/>
          </w:rPr>
          <w:id w:val="-1611887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1D02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6B1D02" w:rsidRPr="003E6462">
        <w:rPr>
          <w:rFonts w:ascii="Arial" w:hAnsi="Arial"/>
          <w:color w:val="000000" w:themeColor="text1"/>
        </w:rPr>
        <w:t xml:space="preserve"> </w:t>
      </w:r>
      <w:r w:rsidR="00931017" w:rsidRPr="003E6462">
        <w:rPr>
          <w:rFonts w:ascii="Arial" w:hAnsi="Arial"/>
          <w:color w:val="000000" w:themeColor="text1"/>
        </w:rPr>
        <w:t>NIE</w:t>
      </w:r>
    </w:p>
    <w:p w14:paraId="62C42D29" w14:textId="44A536F6" w:rsidR="002608DD" w:rsidRPr="003E6462" w:rsidRDefault="00E003AE" w:rsidP="007A34CC">
      <w:pPr>
        <w:pStyle w:val="Standard"/>
        <w:numPr>
          <w:ilvl w:val="0"/>
          <w:numId w:val="36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 xml:space="preserve">Za realizację </w:t>
      </w:r>
      <w:r w:rsidR="002608DD" w:rsidRPr="003E6462">
        <w:rPr>
          <w:rFonts w:ascii="Arial" w:hAnsi="Arial"/>
          <w:color w:val="000000" w:themeColor="text1"/>
        </w:rPr>
        <w:t xml:space="preserve">przedmiotu </w:t>
      </w:r>
      <w:r w:rsidRPr="003E6462">
        <w:rPr>
          <w:rFonts w:ascii="Arial" w:hAnsi="Arial"/>
          <w:color w:val="000000" w:themeColor="text1"/>
        </w:rPr>
        <w:t>zamówienia oferuję cenę</w:t>
      </w:r>
      <w:r w:rsidR="003A0798" w:rsidRPr="003E6462">
        <w:rPr>
          <w:rFonts w:ascii="Arial" w:hAnsi="Arial"/>
          <w:color w:val="000000" w:themeColor="text1"/>
        </w:rPr>
        <w:t xml:space="preserve"> </w:t>
      </w:r>
      <w:r w:rsidR="003A0798" w:rsidRPr="003E6462">
        <w:rPr>
          <w:rFonts w:ascii="Arial" w:hAnsi="Arial"/>
          <w:b/>
          <w:bCs/>
          <w:color w:val="000000" w:themeColor="text1"/>
        </w:rPr>
        <w:t>(proszę zaznaczyć</w:t>
      </w:r>
      <w:r w:rsidR="00C57598" w:rsidRPr="003E6462">
        <w:rPr>
          <w:rFonts w:ascii="Arial" w:hAnsi="Arial"/>
          <w:b/>
          <w:bCs/>
          <w:color w:val="000000" w:themeColor="text1"/>
        </w:rPr>
        <w:t xml:space="preserve"> – brak </w:t>
      </w:r>
      <w:r w:rsidR="00C57598" w:rsidRPr="003E6462">
        <w:rPr>
          <w:rFonts w:ascii="Arial" w:hAnsi="Arial"/>
          <w:b/>
          <w:bCs/>
          <w:color w:val="000000" w:themeColor="text1"/>
        </w:rPr>
        <w:lastRenderedPageBreak/>
        <w:t>zaznaczenia jest równoznaczny z odrzuceniem oferty</w:t>
      </w:r>
      <w:r w:rsidR="003A0798" w:rsidRPr="003E6462">
        <w:rPr>
          <w:rFonts w:ascii="Arial" w:hAnsi="Arial"/>
          <w:b/>
          <w:bCs/>
          <w:color w:val="000000" w:themeColor="text1"/>
        </w:rPr>
        <w:t>):</w:t>
      </w:r>
    </w:p>
    <w:p w14:paraId="6CBC2716" w14:textId="204560E3" w:rsidR="00FE4D2B" w:rsidRPr="003E6462" w:rsidRDefault="003A0798" w:rsidP="003E6462">
      <w:pPr>
        <w:pStyle w:val="Standard"/>
        <w:spacing w:after="120" w:line="276" w:lineRule="auto"/>
        <w:ind w:left="426"/>
        <w:rPr>
          <w:rFonts w:ascii="Arial" w:hAnsi="Arial"/>
          <w:b/>
          <w:bCs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 xml:space="preserve"> </w:t>
      </w:r>
      <w:sdt>
        <w:sdtPr>
          <w:rPr>
            <w:rFonts w:ascii="Arial" w:hAnsi="Arial"/>
            <w:color w:val="000000" w:themeColor="text1"/>
          </w:rPr>
          <w:id w:val="395096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1D02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2A53C0" w:rsidRPr="003E6462">
        <w:rPr>
          <w:rFonts w:ascii="Arial" w:hAnsi="Arial"/>
          <w:color w:val="000000" w:themeColor="text1"/>
        </w:rPr>
        <w:t xml:space="preserve"> w </w:t>
      </w:r>
      <w:r w:rsidR="002A53C0" w:rsidRPr="003E6462">
        <w:rPr>
          <w:rFonts w:ascii="Arial" w:hAnsi="Arial"/>
          <w:b/>
          <w:bCs/>
          <w:color w:val="000000" w:themeColor="text1"/>
        </w:rPr>
        <w:t>złotych</w:t>
      </w:r>
      <w:r w:rsidR="002608DD" w:rsidRPr="003E6462">
        <w:rPr>
          <w:rFonts w:ascii="Arial" w:hAnsi="Arial"/>
          <w:b/>
          <w:bCs/>
          <w:color w:val="000000" w:themeColor="text1"/>
        </w:rPr>
        <w:t xml:space="preserve"> (PLN)</w:t>
      </w:r>
      <w:r w:rsidR="002608DD" w:rsidRPr="003E6462">
        <w:rPr>
          <w:rFonts w:ascii="Arial" w:hAnsi="Arial"/>
          <w:color w:val="000000" w:themeColor="text1"/>
        </w:rPr>
        <w:t xml:space="preserve"> / </w:t>
      </w:r>
      <w:sdt>
        <w:sdtPr>
          <w:rPr>
            <w:rFonts w:ascii="Arial" w:hAnsi="Arial"/>
            <w:color w:val="000000" w:themeColor="text1"/>
          </w:rPr>
          <w:id w:val="1615484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08DD" w:rsidRPr="003E6462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2608DD" w:rsidRPr="003E6462">
        <w:rPr>
          <w:rFonts w:ascii="Arial" w:hAnsi="Arial"/>
          <w:color w:val="000000" w:themeColor="text1"/>
        </w:rPr>
        <w:t xml:space="preserve"> w </w:t>
      </w:r>
      <w:r w:rsidR="002608DD" w:rsidRPr="003E6462">
        <w:rPr>
          <w:rFonts w:ascii="Arial" w:hAnsi="Arial"/>
          <w:b/>
          <w:bCs/>
          <w:color w:val="000000" w:themeColor="text1"/>
        </w:rPr>
        <w:t>euro (EUR)</w:t>
      </w:r>
    </w:p>
    <w:p w14:paraId="61F0BD83" w14:textId="2D2D34AB" w:rsidR="002608DD" w:rsidRPr="003E6462" w:rsidRDefault="002608DD" w:rsidP="003E6462">
      <w:pPr>
        <w:pStyle w:val="Standard"/>
        <w:spacing w:after="120" w:line="276" w:lineRule="auto"/>
        <w:ind w:left="426"/>
        <w:rPr>
          <w:rFonts w:ascii="Arial" w:eastAsia="DengXian" w:hAnsi="Arial"/>
          <w:color w:val="000000" w:themeColor="text1"/>
        </w:rPr>
      </w:pPr>
      <w:r w:rsidRPr="003E6462">
        <w:rPr>
          <w:rFonts w:ascii="Arial" w:eastAsia="DengXian" w:hAnsi="Arial"/>
          <w:color w:val="000000" w:themeColor="text1"/>
        </w:rPr>
        <w:t>Proszę uzupełnić tabelę:</w:t>
      </w:r>
      <w:r w:rsidR="007A34CC">
        <w:rPr>
          <w:rFonts w:ascii="Arial" w:eastAsia="DengXian" w:hAnsi="Arial"/>
          <w:color w:val="000000" w:themeColor="text1"/>
        </w:rPr>
        <w:t xml:space="preserve"> </w:t>
      </w:r>
      <w:r w:rsidR="007A34CC" w:rsidRPr="007A34CC">
        <w:rPr>
          <w:rFonts w:ascii="Arial" w:eastAsia="DengXian" w:hAnsi="Arial"/>
          <w:color w:val="000000" w:themeColor="text1"/>
        </w:rPr>
        <w:t>(brak uzupełnienia równoznaczny z odrzuceniem oferty):</w:t>
      </w:r>
    </w:p>
    <w:tbl>
      <w:tblPr>
        <w:tblW w:w="9497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2126"/>
        <w:gridCol w:w="1984"/>
        <w:gridCol w:w="2268"/>
      </w:tblGrid>
      <w:tr w:rsidR="00A06BCD" w:rsidRPr="003E6462" w14:paraId="198E8222" w14:textId="77777777" w:rsidTr="000F6FA6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46EF5" w14:textId="6ACCCCE4" w:rsidR="002608DD" w:rsidRPr="003E6462" w:rsidRDefault="000F6FA6" w:rsidP="003E6462">
            <w:pPr>
              <w:pStyle w:val="Standard"/>
              <w:spacing w:after="120" w:line="276" w:lineRule="auto"/>
              <w:rPr>
                <w:rFonts w:ascii="Arial" w:hAnsi="Arial"/>
                <w:color w:val="000000" w:themeColor="text1"/>
              </w:rPr>
            </w:pPr>
            <w:r w:rsidRPr="003E6462">
              <w:rPr>
                <w:rFonts w:ascii="Arial" w:hAnsi="Arial"/>
                <w:color w:val="000000" w:themeColor="text1"/>
              </w:rPr>
              <w:t>Przedmiot zamówienia – zgodnie z tabelą w części B Zapytania Ofertowego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1E8BF" w14:textId="77777777" w:rsidR="002608DD" w:rsidRPr="003E6462" w:rsidRDefault="002608DD" w:rsidP="003E6462">
            <w:pPr>
              <w:pStyle w:val="Standard"/>
              <w:spacing w:after="120" w:line="276" w:lineRule="auto"/>
              <w:rPr>
                <w:rFonts w:ascii="Arial" w:hAnsi="Arial"/>
                <w:color w:val="000000" w:themeColor="text1"/>
              </w:rPr>
            </w:pPr>
            <w:r w:rsidRPr="003E6462">
              <w:rPr>
                <w:rFonts w:ascii="Arial" w:hAnsi="Arial"/>
                <w:color w:val="000000" w:themeColor="text1"/>
              </w:rPr>
              <w:t>Cena netto</w:t>
            </w:r>
          </w:p>
          <w:p w14:paraId="3B915923" w14:textId="06E708DF" w:rsidR="002608DD" w:rsidRPr="003E6462" w:rsidRDefault="002608DD" w:rsidP="003E6462">
            <w:pPr>
              <w:pStyle w:val="Standard"/>
              <w:spacing w:after="120" w:line="276" w:lineRule="auto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52679" w14:textId="5CE06288" w:rsidR="002608DD" w:rsidRPr="003E6462" w:rsidRDefault="002608DD" w:rsidP="003E6462">
            <w:pPr>
              <w:pStyle w:val="Standard"/>
              <w:spacing w:after="120" w:line="276" w:lineRule="auto"/>
              <w:rPr>
                <w:rFonts w:ascii="Arial" w:hAnsi="Arial"/>
                <w:color w:val="000000" w:themeColor="text1"/>
              </w:rPr>
            </w:pPr>
            <w:r w:rsidRPr="003E6462">
              <w:rPr>
                <w:rFonts w:ascii="Arial" w:hAnsi="Arial"/>
                <w:color w:val="000000" w:themeColor="text1"/>
              </w:rPr>
              <w:t>VAT</w:t>
            </w:r>
          </w:p>
          <w:p w14:paraId="52156D07" w14:textId="684BFF84" w:rsidR="002608DD" w:rsidRPr="003E6462" w:rsidRDefault="002608DD" w:rsidP="003E6462">
            <w:pPr>
              <w:pStyle w:val="Standard"/>
              <w:spacing w:after="120" w:line="276" w:lineRule="auto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507A6" w14:textId="77777777" w:rsidR="002608DD" w:rsidRPr="003E6462" w:rsidRDefault="002608DD" w:rsidP="003E6462">
            <w:pPr>
              <w:pStyle w:val="Standard"/>
              <w:spacing w:after="120" w:line="276" w:lineRule="auto"/>
              <w:rPr>
                <w:rFonts w:ascii="Arial" w:hAnsi="Arial"/>
                <w:color w:val="000000" w:themeColor="text1"/>
              </w:rPr>
            </w:pPr>
            <w:r w:rsidRPr="003E6462">
              <w:rPr>
                <w:rFonts w:ascii="Arial" w:hAnsi="Arial"/>
                <w:color w:val="000000" w:themeColor="text1"/>
              </w:rPr>
              <w:t>Cena brutto</w:t>
            </w:r>
          </w:p>
          <w:p w14:paraId="1B04932A" w14:textId="4696671C" w:rsidR="002608DD" w:rsidRPr="003E6462" w:rsidRDefault="002608DD" w:rsidP="003E6462">
            <w:pPr>
              <w:pStyle w:val="Standard"/>
              <w:spacing w:after="120" w:line="276" w:lineRule="auto"/>
              <w:rPr>
                <w:rFonts w:ascii="Arial" w:hAnsi="Arial"/>
                <w:color w:val="000000" w:themeColor="text1"/>
              </w:rPr>
            </w:pPr>
          </w:p>
        </w:tc>
      </w:tr>
      <w:tr w:rsidR="00A06BCD" w:rsidRPr="003E6462" w14:paraId="57702BA0" w14:textId="77777777" w:rsidTr="000F6FA6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C8662" w14:textId="7987B439" w:rsidR="002608DD" w:rsidRPr="003E6462" w:rsidRDefault="000F6FA6" w:rsidP="003E6462">
            <w:pPr>
              <w:pStyle w:val="Standard"/>
              <w:spacing w:after="120" w:line="276" w:lineRule="auto"/>
              <w:rPr>
                <w:rFonts w:ascii="Arial" w:hAnsi="Arial"/>
                <w:color w:val="000000" w:themeColor="text1"/>
              </w:rPr>
            </w:pPr>
            <w:r w:rsidRPr="003E6462">
              <w:rPr>
                <w:rFonts w:ascii="Arial" w:hAnsi="Arial"/>
                <w:color w:val="000000" w:themeColor="text1"/>
              </w:rPr>
              <w:t xml:space="preserve">Część nr </w:t>
            </w:r>
            <w:r w:rsidR="00B43BC0">
              <w:rPr>
                <w:rFonts w:ascii="Arial" w:hAnsi="Arial"/>
                <w:color w:val="000000" w:themeColor="text1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C0098" w14:textId="77777777" w:rsidR="002608DD" w:rsidRPr="003E6462" w:rsidRDefault="002608DD" w:rsidP="003E6462">
            <w:pPr>
              <w:pStyle w:val="Standard"/>
              <w:spacing w:after="120" w:line="276" w:lineRule="auto"/>
              <w:ind w:left="360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F9A63" w14:textId="19FB4655" w:rsidR="002608DD" w:rsidRPr="003E6462" w:rsidRDefault="002608DD" w:rsidP="003E6462">
            <w:pPr>
              <w:pStyle w:val="Standard"/>
              <w:spacing w:after="120" w:line="276" w:lineRule="auto"/>
              <w:ind w:left="360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2C805" w14:textId="77777777" w:rsidR="002608DD" w:rsidRPr="003E6462" w:rsidRDefault="002608DD" w:rsidP="003E6462">
            <w:pPr>
              <w:pStyle w:val="Standard"/>
              <w:spacing w:after="120" w:line="276" w:lineRule="auto"/>
              <w:ind w:left="360"/>
              <w:rPr>
                <w:rFonts w:ascii="Arial" w:hAnsi="Arial"/>
                <w:color w:val="000000" w:themeColor="text1"/>
              </w:rPr>
            </w:pPr>
          </w:p>
        </w:tc>
      </w:tr>
      <w:tr w:rsidR="000F6FA6" w:rsidRPr="003E6462" w14:paraId="40562CBD" w14:textId="77777777" w:rsidTr="000F6FA6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558DB" w14:textId="6C9BC37C" w:rsidR="000F6FA6" w:rsidRPr="003E6462" w:rsidRDefault="000F6FA6" w:rsidP="003E6462">
            <w:pPr>
              <w:pStyle w:val="Standard"/>
              <w:spacing w:after="120" w:line="276" w:lineRule="auto"/>
              <w:rPr>
                <w:rFonts w:ascii="Arial" w:hAnsi="Arial"/>
                <w:color w:val="000000" w:themeColor="text1"/>
              </w:rPr>
            </w:pPr>
            <w:r w:rsidRPr="003E6462">
              <w:rPr>
                <w:rFonts w:ascii="Arial" w:hAnsi="Arial"/>
                <w:color w:val="000000" w:themeColor="text1"/>
              </w:rPr>
              <w:t xml:space="preserve">Część nr </w:t>
            </w:r>
            <w:r w:rsidR="00B43BC0">
              <w:rPr>
                <w:rFonts w:ascii="Arial" w:hAnsi="Arial"/>
                <w:color w:val="000000" w:themeColor="text1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E91B6" w14:textId="77777777" w:rsidR="000F6FA6" w:rsidRPr="003E6462" w:rsidRDefault="000F6FA6" w:rsidP="003E6462">
            <w:pPr>
              <w:pStyle w:val="Standard"/>
              <w:spacing w:after="120" w:line="276" w:lineRule="auto"/>
              <w:ind w:left="360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8F040" w14:textId="77777777" w:rsidR="000F6FA6" w:rsidRPr="003E6462" w:rsidRDefault="000F6FA6" w:rsidP="003E6462">
            <w:pPr>
              <w:pStyle w:val="Standard"/>
              <w:spacing w:after="120" w:line="276" w:lineRule="auto"/>
              <w:ind w:left="360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587C3" w14:textId="77777777" w:rsidR="000F6FA6" w:rsidRPr="003E6462" w:rsidRDefault="000F6FA6" w:rsidP="003E6462">
            <w:pPr>
              <w:pStyle w:val="Standard"/>
              <w:spacing w:after="120" w:line="276" w:lineRule="auto"/>
              <w:ind w:left="360"/>
              <w:rPr>
                <w:rFonts w:ascii="Arial" w:hAnsi="Arial"/>
                <w:color w:val="000000" w:themeColor="text1"/>
              </w:rPr>
            </w:pPr>
          </w:p>
        </w:tc>
      </w:tr>
    </w:tbl>
    <w:p w14:paraId="73766CE3" w14:textId="22FCEC10" w:rsidR="000F6FA6" w:rsidRPr="007A34CC" w:rsidRDefault="000F6FA6" w:rsidP="007A34CC">
      <w:pPr>
        <w:pStyle w:val="Standard"/>
        <w:numPr>
          <w:ilvl w:val="0"/>
          <w:numId w:val="36"/>
        </w:numPr>
        <w:spacing w:after="120" w:line="276" w:lineRule="auto"/>
        <w:ind w:left="426"/>
        <w:rPr>
          <w:rFonts w:ascii="Arial" w:eastAsia="DengXian" w:hAnsi="Arial"/>
          <w:color w:val="000000" w:themeColor="text1"/>
        </w:rPr>
      </w:pPr>
      <w:bookmarkStart w:id="6" w:name="_Hlk171102820"/>
      <w:r w:rsidRPr="003E6462">
        <w:rPr>
          <w:rFonts w:ascii="Arial" w:hAnsi="Arial"/>
          <w:color w:val="000000" w:themeColor="text1"/>
        </w:rPr>
        <w:t>Oferowany przez Dostawcę okres gwarancji wynosi:</w:t>
      </w:r>
      <w:r w:rsidR="007A34CC">
        <w:rPr>
          <w:rFonts w:ascii="Arial" w:hAnsi="Arial"/>
          <w:color w:val="000000" w:themeColor="text1"/>
        </w:rPr>
        <w:t xml:space="preserve"> </w:t>
      </w:r>
      <w:r w:rsidR="007A34CC" w:rsidRPr="007A34CC">
        <w:rPr>
          <w:rFonts w:ascii="Arial" w:eastAsia="DengXian" w:hAnsi="Arial"/>
          <w:color w:val="000000" w:themeColor="text1"/>
        </w:rPr>
        <w:t>(brak uzupełnienia równoznaczny z odrzuceniem oferty):</w:t>
      </w: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3"/>
        <w:gridCol w:w="6346"/>
      </w:tblGrid>
      <w:tr w:rsidR="000F6FA6" w:rsidRPr="003E6462" w14:paraId="6251A446" w14:textId="77777777" w:rsidTr="003950DE">
        <w:tc>
          <w:tcPr>
            <w:tcW w:w="3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77235" w14:textId="77777777" w:rsidR="000F6FA6" w:rsidRPr="003E6462" w:rsidRDefault="000F6FA6" w:rsidP="003E6462">
            <w:pPr>
              <w:pStyle w:val="Standard"/>
              <w:spacing w:after="120" w:line="276" w:lineRule="auto"/>
              <w:rPr>
                <w:rFonts w:ascii="Arial" w:hAnsi="Arial"/>
                <w:color w:val="000000" w:themeColor="text1"/>
              </w:rPr>
            </w:pPr>
            <w:bookmarkStart w:id="7" w:name="_Hlk171102832"/>
            <w:bookmarkEnd w:id="6"/>
            <w:r w:rsidRPr="003E6462">
              <w:rPr>
                <w:rFonts w:ascii="Arial" w:hAnsi="Arial"/>
                <w:color w:val="000000" w:themeColor="text1"/>
              </w:rPr>
              <w:t>Część przedmiotu Zamówienia – zgodnie z tabelą w części B Zapytania Ofertowego</w:t>
            </w:r>
          </w:p>
        </w:tc>
        <w:tc>
          <w:tcPr>
            <w:tcW w:w="6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52178" w14:textId="77777777" w:rsidR="000F6FA6" w:rsidRPr="003E6462" w:rsidRDefault="000F6FA6" w:rsidP="003E6462">
            <w:pPr>
              <w:pStyle w:val="Standard"/>
              <w:spacing w:after="120" w:line="276" w:lineRule="auto"/>
              <w:rPr>
                <w:rFonts w:ascii="Arial" w:hAnsi="Arial"/>
                <w:color w:val="000000" w:themeColor="text1"/>
              </w:rPr>
            </w:pPr>
            <w:r w:rsidRPr="003E6462">
              <w:rPr>
                <w:rFonts w:ascii="Arial" w:hAnsi="Arial"/>
                <w:color w:val="000000" w:themeColor="text1"/>
              </w:rPr>
              <w:t>Gwarancja (w pełnych miesiącach) *</w:t>
            </w:r>
          </w:p>
        </w:tc>
      </w:tr>
      <w:tr w:rsidR="000F6FA6" w:rsidRPr="003E6462" w14:paraId="640912F0" w14:textId="77777777" w:rsidTr="003950DE">
        <w:trPr>
          <w:trHeight w:val="77"/>
        </w:trPr>
        <w:tc>
          <w:tcPr>
            <w:tcW w:w="3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80DA8" w14:textId="1858BE9B" w:rsidR="000F6FA6" w:rsidRPr="003E6462" w:rsidRDefault="000F6FA6" w:rsidP="003E6462">
            <w:pPr>
              <w:pStyle w:val="Standard"/>
              <w:spacing w:after="120" w:line="276" w:lineRule="auto"/>
              <w:ind w:left="37"/>
              <w:rPr>
                <w:rFonts w:ascii="Arial" w:hAnsi="Arial"/>
                <w:color w:val="000000" w:themeColor="text1"/>
              </w:rPr>
            </w:pPr>
            <w:r w:rsidRPr="003E6462">
              <w:rPr>
                <w:rFonts w:ascii="Arial" w:hAnsi="Arial"/>
                <w:color w:val="000000" w:themeColor="text1"/>
              </w:rPr>
              <w:t xml:space="preserve">Część nr </w:t>
            </w:r>
            <w:r w:rsidR="00B43BC0">
              <w:rPr>
                <w:rFonts w:ascii="Arial" w:hAnsi="Arial"/>
                <w:color w:val="000000" w:themeColor="text1"/>
              </w:rPr>
              <w:t>1</w:t>
            </w:r>
          </w:p>
        </w:tc>
        <w:tc>
          <w:tcPr>
            <w:tcW w:w="6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0EC61" w14:textId="77777777" w:rsidR="000F6FA6" w:rsidRPr="003E6462" w:rsidRDefault="000F6FA6" w:rsidP="003E6462">
            <w:pPr>
              <w:pStyle w:val="Standard"/>
              <w:spacing w:after="120" w:line="276" w:lineRule="auto"/>
              <w:ind w:left="360"/>
              <w:rPr>
                <w:rFonts w:ascii="Arial" w:hAnsi="Arial"/>
                <w:color w:val="000000" w:themeColor="text1"/>
              </w:rPr>
            </w:pPr>
          </w:p>
        </w:tc>
      </w:tr>
      <w:tr w:rsidR="000F6FA6" w:rsidRPr="003E6462" w14:paraId="61D3B624" w14:textId="77777777" w:rsidTr="003950DE">
        <w:trPr>
          <w:trHeight w:val="77"/>
        </w:trPr>
        <w:tc>
          <w:tcPr>
            <w:tcW w:w="3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868E3" w14:textId="14576EA5" w:rsidR="000F6FA6" w:rsidRPr="003E6462" w:rsidRDefault="000F6FA6" w:rsidP="003E6462">
            <w:pPr>
              <w:pStyle w:val="Standard"/>
              <w:spacing w:after="120" w:line="276" w:lineRule="auto"/>
              <w:ind w:left="37"/>
              <w:rPr>
                <w:rFonts w:ascii="Arial" w:hAnsi="Arial"/>
                <w:color w:val="000000" w:themeColor="text1"/>
              </w:rPr>
            </w:pPr>
            <w:r w:rsidRPr="003E6462">
              <w:rPr>
                <w:rFonts w:ascii="Arial" w:hAnsi="Arial"/>
                <w:color w:val="000000" w:themeColor="text1"/>
              </w:rPr>
              <w:t xml:space="preserve">Część nr </w:t>
            </w:r>
            <w:r w:rsidR="00B43BC0">
              <w:rPr>
                <w:rFonts w:ascii="Arial" w:hAnsi="Arial"/>
                <w:color w:val="000000" w:themeColor="text1"/>
              </w:rPr>
              <w:t>2</w:t>
            </w:r>
          </w:p>
        </w:tc>
        <w:tc>
          <w:tcPr>
            <w:tcW w:w="6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CB54A" w14:textId="77777777" w:rsidR="000F6FA6" w:rsidRPr="003E6462" w:rsidRDefault="000F6FA6" w:rsidP="003E6462">
            <w:pPr>
              <w:pStyle w:val="Standard"/>
              <w:spacing w:after="120" w:line="276" w:lineRule="auto"/>
              <w:ind w:left="360"/>
              <w:rPr>
                <w:rFonts w:ascii="Arial" w:hAnsi="Arial"/>
                <w:color w:val="000000" w:themeColor="text1"/>
              </w:rPr>
            </w:pPr>
          </w:p>
        </w:tc>
      </w:tr>
    </w:tbl>
    <w:p w14:paraId="6CECB782" w14:textId="5C82E6F2" w:rsidR="000254EF" w:rsidRPr="00B00E15" w:rsidRDefault="000F6FA6" w:rsidP="000254EF">
      <w:pPr>
        <w:pStyle w:val="Standard"/>
        <w:spacing w:after="120" w:line="276" w:lineRule="auto"/>
        <w:rPr>
          <w:rFonts w:ascii="Arial" w:hAnsi="Arial"/>
        </w:rPr>
      </w:pPr>
      <w:bookmarkStart w:id="8" w:name="_Hlk171102838"/>
      <w:bookmarkEnd w:id="7"/>
      <w:r w:rsidRPr="00000FF1">
        <w:rPr>
          <w:rFonts w:ascii="Arial" w:hAnsi="Arial"/>
        </w:rPr>
        <w:t xml:space="preserve">*Gwarancja nie może być krótsza niż </w:t>
      </w:r>
      <w:r w:rsidR="0031404B" w:rsidRPr="00B00E15">
        <w:rPr>
          <w:rFonts w:ascii="Arial" w:hAnsi="Arial"/>
        </w:rPr>
        <w:t>24</w:t>
      </w:r>
      <w:r w:rsidRPr="00B00E15">
        <w:rPr>
          <w:rFonts w:ascii="Arial" w:hAnsi="Arial"/>
        </w:rPr>
        <w:t xml:space="preserve"> mies. licząc</w:t>
      </w:r>
      <w:bookmarkEnd w:id="8"/>
      <w:r w:rsidR="000254EF" w:rsidRPr="00B00E15">
        <w:rPr>
          <w:rFonts w:ascii="Arial" w:hAnsi="Arial"/>
        </w:rPr>
        <w:t xml:space="preserve"> od momentu podpisania ostatecznego protokołu odbioru.</w:t>
      </w:r>
    </w:p>
    <w:p w14:paraId="0F14085E" w14:textId="1482A812" w:rsidR="00024D1D" w:rsidRPr="003E6462" w:rsidRDefault="00024D1D" w:rsidP="007A34CC">
      <w:pPr>
        <w:pStyle w:val="Standard"/>
        <w:numPr>
          <w:ilvl w:val="0"/>
          <w:numId w:val="36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Termin realizacji zamówienia: oświadczam, że powyższe zamówienie zostanie zrealizowane w całości w terminie do dnia wskazanego w części Zapytania Ofertowego: I. TERMIN WYKONANIA ZAMÓWIENIA:</w:t>
      </w:r>
    </w:p>
    <w:p w14:paraId="0E91BCF1" w14:textId="69163C23" w:rsidR="00024D1D" w:rsidRPr="003E6462" w:rsidRDefault="00000000" w:rsidP="003E6462">
      <w:pPr>
        <w:pStyle w:val="Standard"/>
        <w:spacing w:after="120" w:line="276" w:lineRule="auto"/>
        <w:ind w:left="426"/>
        <w:rPr>
          <w:rFonts w:ascii="Arial" w:hAnsi="Arial"/>
          <w:color w:val="000000" w:themeColor="text1"/>
        </w:rPr>
      </w:pPr>
      <w:sdt>
        <w:sdtPr>
          <w:rPr>
            <w:rFonts w:ascii="Arial" w:hAnsi="Arial"/>
            <w:color w:val="000000" w:themeColor="text1"/>
          </w:rPr>
          <w:id w:val="-1665474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34C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024D1D" w:rsidRPr="003E6462">
        <w:rPr>
          <w:rFonts w:ascii="Arial" w:hAnsi="Arial"/>
          <w:color w:val="000000" w:themeColor="text1"/>
        </w:rPr>
        <w:t xml:space="preserve">TAK / </w:t>
      </w:r>
      <w:sdt>
        <w:sdtPr>
          <w:rPr>
            <w:rFonts w:ascii="Arial" w:hAnsi="Arial"/>
            <w:color w:val="000000" w:themeColor="text1"/>
          </w:rPr>
          <w:id w:val="1069698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34C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024D1D" w:rsidRPr="003E6462">
        <w:rPr>
          <w:rFonts w:ascii="Arial" w:hAnsi="Arial"/>
          <w:color w:val="000000" w:themeColor="text1"/>
        </w:rPr>
        <w:t>NIE</w:t>
      </w:r>
    </w:p>
    <w:p w14:paraId="77110327" w14:textId="23748752" w:rsidR="00FE4D2B" w:rsidRPr="003E6462" w:rsidRDefault="00E003AE" w:rsidP="007A34CC">
      <w:pPr>
        <w:pStyle w:val="Standard"/>
        <w:numPr>
          <w:ilvl w:val="0"/>
          <w:numId w:val="36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Oświadczam, że zamówienie zostanie wykonane w zgodzie z zasadami poszanowania środowiska naturalnego wynikającej z zasady zrównoważonego rozwoju.</w:t>
      </w:r>
    </w:p>
    <w:p w14:paraId="4F9702D4" w14:textId="37CD0958" w:rsidR="005950B0" w:rsidRPr="003E6462" w:rsidRDefault="005950B0" w:rsidP="007A34CC">
      <w:pPr>
        <w:pStyle w:val="Standard"/>
        <w:numPr>
          <w:ilvl w:val="0"/>
          <w:numId w:val="36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b/>
          <w:bCs/>
          <w:color w:val="000000" w:themeColor="text1"/>
        </w:rPr>
        <w:t>Proszę zaznaczyć właściwe pole:</w:t>
      </w:r>
      <w:r w:rsidRPr="003E6462">
        <w:rPr>
          <w:rFonts w:ascii="Arial" w:hAnsi="Arial"/>
          <w:color w:val="000000" w:themeColor="text1"/>
        </w:rPr>
        <w:t xml:space="preserve"> zobowiązuję się do wystawienia faktur dotyczących niniejszej oferty w formie elektronicznej</w:t>
      </w:r>
      <w:r w:rsidR="0057148C" w:rsidRPr="003E6462">
        <w:rPr>
          <w:rFonts w:ascii="Arial" w:hAnsi="Arial"/>
          <w:color w:val="000000" w:themeColor="text1"/>
        </w:rPr>
        <w:t xml:space="preserve"> (brak zaznaczenia = odpowiedź </w:t>
      </w:r>
      <w:r w:rsidR="00020A23" w:rsidRPr="003E6462">
        <w:rPr>
          <w:rFonts w:ascii="Arial" w:hAnsi="Arial"/>
          <w:color w:val="000000" w:themeColor="text1"/>
        </w:rPr>
        <w:t>„</w:t>
      </w:r>
      <w:r w:rsidR="0057148C" w:rsidRPr="003E6462">
        <w:rPr>
          <w:rFonts w:ascii="Arial" w:hAnsi="Arial"/>
          <w:color w:val="000000" w:themeColor="text1"/>
        </w:rPr>
        <w:t>NIE</w:t>
      </w:r>
      <w:r w:rsidR="00020A23" w:rsidRPr="003E6462">
        <w:rPr>
          <w:rFonts w:ascii="Arial" w:hAnsi="Arial"/>
          <w:color w:val="000000" w:themeColor="text1"/>
        </w:rPr>
        <w:t>”</w:t>
      </w:r>
      <w:r w:rsidR="0057148C" w:rsidRPr="003E6462">
        <w:rPr>
          <w:rFonts w:ascii="Arial" w:hAnsi="Arial"/>
          <w:color w:val="000000" w:themeColor="text1"/>
        </w:rPr>
        <w:t>)</w:t>
      </w:r>
      <w:r w:rsidRPr="003E6462">
        <w:rPr>
          <w:rFonts w:ascii="Arial" w:hAnsi="Arial"/>
          <w:color w:val="000000" w:themeColor="text1"/>
        </w:rPr>
        <w:t>:</w:t>
      </w:r>
    </w:p>
    <w:p w14:paraId="0B7CA7D7" w14:textId="4700F08E" w:rsidR="00970B3E" w:rsidRPr="003E6462" w:rsidRDefault="005950B0" w:rsidP="003E6462">
      <w:pPr>
        <w:pStyle w:val="Standard"/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 xml:space="preserve"> </w:t>
      </w:r>
      <w:sdt>
        <w:sdtPr>
          <w:rPr>
            <w:rFonts w:ascii="Arial" w:hAnsi="Arial"/>
            <w:color w:val="000000" w:themeColor="text1"/>
          </w:rPr>
          <w:id w:val="-1771847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34C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Pr="003E6462">
        <w:rPr>
          <w:rFonts w:ascii="Arial" w:hAnsi="Arial"/>
          <w:color w:val="000000" w:themeColor="text1"/>
        </w:rPr>
        <w:t xml:space="preserve">TAK / </w:t>
      </w:r>
      <w:sdt>
        <w:sdtPr>
          <w:rPr>
            <w:rFonts w:ascii="Arial" w:hAnsi="Arial"/>
            <w:color w:val="000000" w:themeColor="text1"/>
          </w:rPr>
          <w:id w:val="1088430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60CD" w:rsidRPr="003E6462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Pr="003E6462">
        <w:rPr>
          <w:rFonts w:ascii="Arial" w:hAnsi="Arial"/>
          <w:color w:val="000000" w:themeColor="text1"/>
        </w:rPr>
        <w:t>NIE</w:t>
      </w:r>
    </w:p>
    <w:p w14:paraId="6655C58F" w14:textId="566035F2" w:rsidR="00CB44BB" w:rsidRPr="003E6462" w:rsidRDefault="00E003AE" w:rsidP="007A34CC">
      <w:pPr>
        <w:pStyle w:val="Standard"/>
        <w:numPr>
          <w:ilvl w:val="0"/>
          <w:numId w:val="36"/>
        </w:numPr>
        <w:spacing w:line="276" w:lineRule="auto"/>
        <w:ind w:left="425" w:hanging="357"/>
        <w:rPr>
          <w:rFonts w:ascii="Arial" w:hAnsi="Arial"/>
          <w:color w:val="FF0000"/>
        </w:rPr>
      </w:pPr>
      <w:r w:rsidRPr="003E6462">
        <w:rPr>
          <w:rFonts w:ascii="Arial" w:hAnsi="Arial"/>
          <w:color w:val="000000" w:themeColor="text1"/>
        </w:rPr>
        <w:t>Oświadczam, że wartość oferty obejmuje wszystkie koszty związane z realizacją przedmiotu zamówienia</w:t>
      </w:r>
      <w:r w:rsidR="00766E95" w:rsidRPr="003E6462">
        <w:rPr>
          <w:rFonts w:ascii="Arial" w:hAnsi="Arial"/>
          <w:color w:val="000000" w:themeColor="text1"/>
        </w:rPr>
        <w:t>.</w:t>
      </w:r>
      <w:r w:rsidR="000F6FA6" w:rsidRPr="003E6462">
        <w:rPr>
          <w:rFonts w:ascii="Arial" w:hAnsi="Arial"/>
          <w:color w:val="000000" w:themeColor="text1"/>
        </w:rPr>
        <w:t xml:space="preserve"> </w:t>
      </w:r>
      <w:bookmarkStart w:id="9" w:name="_Hlk171102879"/>
      <w:r w:rsidR="000F6FA6" w:rsidRPr="003E6462">
        <w:rPr>
          <w:rFonts w:ascii="Arial" w:hAnsi="Arial"/>
          <w:color w:val="000000" w:themeColor="text1"/>
        </w:rPr>
        <w:t xml:space="preserve">Oświadczam również, że w cenie oferty uwzględniono koszty: </w:t>
      </w:r>
      <w:bookmarkEnd w:id="9"/>
      <w:r w:rsidR="007A34CC">
        <w:rPr>
          <w:rFonts w:ascii="Arial" w:hAnsi="Arial"/>
          <w:color w:val="000000" w:themeColor="text1"/>
        </w:rPr>
        <w:t>zakupu</w:t>
      </w:r>
      <w:r w:rsidR="007926BC">
        <w:rPr>
          <w:rFonts w:ascii="Arial" w:hAnsi="Arial"/>
          <w:color w:val="000000" w:themeColor="text1"/>
        </w:rPr>
        <w:t xml:space="preserve"> wraz z podatkiem (jeśli dotyczy)</w:t>
      </w:r>
      <w:r w:rsidR="00000FF1">
        <w:rPr>
          <w:rFonts w:ascii="Arial" w:hAnsi="Arial"/>
          <w:color w:val="000000" w:themeColor="text1"/>
        </w:rPr>
        <w:t>.</w:t>
      </w:r>
    </w:p>
    <w:p w14:paraId="021AC95B" w14:textId="01C59F70" w:rsidR="00FE4D2B" w:rsidRPr="003E6462" w:rsidRDefault="00E003AE" w:rsidP="007A34CC">
      <w:pPr>
        <w:pStyle w:val="Standard"/>
        <w:numPr>
          <w:ilvl w:val="0"/>
          <w:numId w:val="36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 xml:space="preserve">Oświadczam, że zamówienie zostanie zrealizowane w terminach </w:t>
      </w:r>
      <w:r w:rsidR="009E19BB" w:rsidRPr="003E6462">
        <w:rPr>
          <w:rFonts w:ascii="Arial" w:hAnsi="Arial"/>
          <w:color w:val="000000" w:themeColor="text1"/>
        </w:rPr>
        <w:t xml:space="preserve">i zgodnie z zasadami określonymi </w:t>
      </w:r>
      <w:r w:rsidRPr="003E6462">
        <w:rPr>
          <w:rFonts w:ascii="Arial" w:hAnsi="Arial"/>
          <w:color w:val="000000" w:themeColor="text1"/>
        </w:rPr>
        <w:t>w Zapytaniu Ofertowym</w:t>
      </w:r>
      <w:r w:rsidR="009E19BB" w:rsidRPr="003E6462">
        <w:rPr>
          <w:rFonts w:ascii="Arial" w:hAnsi="Arial"/>
          <w:color w:val="000000" w:themeColor="text1"/>
        </w:rPr>
        <w:t xml:space="preserve">, w szczególności zgodnie z postanowieniami zawartymi w części </w:t>
      </w:r>
      <w:r w:rsidR="003644E0" w:rsidRPr="003E6462">
        <w:rPr>
          <w:rFonts w:ascii="Arial" w:hAnsi="Arial"/>
          <w:color w:val="000000" w:themeColor="text1"/>
        </w:rPr>
        <w:t>B Zapytania Ofertowego.</w:t>
      </w:r>
    </w:p>
    <w:p w14:paraId="58AB473A" w14:textId="552FFA42" w:rsidR="00FE4D2B" w:rsidRPr="003E6462" w:rsidRDefault="00E003AE" w:rsidP="007A34CC">
      <w:pPr>
        <w:pStyle w:val="Standard"/>
        <w:numPr>
          <w:ilvl w:val="0"/>
          <w:numId w:val="36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 xml:space="preserve">Oświadczam, że posiadam wiedzę i zaplecze techniczne niezbędne do należytego </w:t>
      </w:r>
      <w:r w:rsidRPr="003E6462">
        <w:rPr>
          <w:rFonts w:ascii="Arial" w:hAnsi="Arial"/>
          <w:color w:val="000000" w:themeColor="text1"/>
        </w:rPr>
        <w:lastRenderedPageBreak/>
        <w:t>wykonania przedmiotu zamówienia.</w:t>
      </w:r>
    </w:p>
    <w:p w14:paraId="1CF25EB1" w14:textId="77777777" w:rsidR="0013692F" w:rsidRPr="003E6462" w:rsidRDefault="00E003AE" w:rsidP="007A34CC">
      <w:pPr>
        <w:pStyle w:val="Standard"/>
        <w:numPr>
          <w:ilvl w:val="0"/>
          <w:numId w:val="36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Oświadczam, że spełniam warunki udziału w postępowaniu</w:t>
      </w:r>
      <w:r w:rsidR="00735542" w:rsidRPr="003E6462">
        <w:rPr>
          <w:rFonts w:ascii="Arial" w:hAnsi="Arial"/>
          <w:color w:val="000000" w:themeColor="text1"/>
        </w:rPr>
        <w:t xml:space="preserve"> określone </w:t>
      </w:r>
      <w:r w:rsidR="00344079" w:rsidRPr="003E6462">
        <w:rPr>
          <w:rFonts w:ascii="Arial" w:hAnsi="Arial"/>
          <w:color w:val="000000" w:themeColor="text1"/>
        </w:rPr>
        <w:t xml:space="preserve">w szczególności </w:t>
      </w:r>
      <w:r w:rsidR="00735542" w:rsidRPr="003E6462">
        <w:rPr>
          <w:rFonts w:ascii="Arial" w:hAnsi="Arial"/>
          <w:color w:val="000000" w:themeColor="text1"/>
        </w:rPr>
        <w:t>w części C Zapytania Ofertowego</w:t>
      </w:r>
      <w:r w:rsidRPr="003E6462">
        <w:rPr>
          <w:rFonts w:ascii="Arial" w:hAnsi="Arial"/>
          <w:color w:val="000000" w:themeColor="text1"/>
        </w:rPr>
        <w:t xml:space="preserve"> i przedkładam wszystkie wymagane dokumenty.</w:t>
      </w:r>
    </w:p>
    <w:p w14:paraId="57CF30FB" w14:textId="54BBE7B1" w:rsidR="0013692F" w:rsidRPr="003E6462" w:rsidRDefault="00E003AE" w:rsidP="007A34CC">
      <w:pPr>
        <w:pStyle w:val="Standard"/>
        <w:numPr>
          <w:ilvl w:val="0"/>
          <w:numId w:val="36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Oświadczam, że uzyskałem wszelkie informacje niezbędne do należytego wykonania zamówienia</w:t>
      </w:r>
      <w:r w:rsidR="00C52CB5" w:rsidRPr="003E6462">
        <w:rPr>
          <w:rFonts w:ascii="Arial" w:hAnsi="Arial"/>
          <w:color w:val="000000" w:themeColor="text1"/>
        </w:rPr>
        <w:t>, w szczególności zapoznałem się</w:t>
      </w:r>
      <w:r w:rsidR="005950B0" w:rsidRPr="003E6462">
        <w:rPr>
          <w:rFonts w:ascii="Arial" w:hAnsi="Arial"/>
          <w:color w:val="000000" w:themeColor="text1"/>
        </w:rPr>
        <w:t xml:space="preserve"> z zapisami Zapytania Ofertowego nr</w:t>
      </w:r>
      <w:r w:rsidR="0013692F" w:rsidRPr="003E6462">
        <w:rPr>
          <w:rFonts w:ascii="Arial" w:hAnsi="Arial"/>
        </w:rPr>
        <w:t xml:space="preserve"> </w:t>
      </w:r>
      <w:r w:rsidR="006C3CA7" w:rsidRPr="006C3CA7">
        <w:rPr>
          <w:rFonts w:ascii="Arial" w:hAnsi="Arial"/>
          <w:color w:val="000000" w:themeColor="text1"/>
        </w:rPr>
        <w:t>1/FEMP/8.7/20</w:t>
      </w:r>
      <w:r w:rsidR="005F1559">
        <w:rPr>
          <w:rFonts w:ascii="Arial" w:hAnsi="Arial"/>
          <w:color w:val="000000" w:themeColor="text1"/>
        </w:rPr>
        <w:t>9</w:t>
      </w:r>
      <w:r w:rsidR="006C3CA7" w:rsidRPr="006C3CA7">
        <w:rPr>
          <w:rFonts w:ascii="Arial" w:hAnsi="Arial"/>
          <w:color w:val="000000" w:themeColor="text1"/>
        </w:rPr>
        <w:t>/23</w:t>
      </w:r>
      <w:r w:rsidR="006C3CA7">
        <w:rPr>
          <w:rFonts w:ascii="Arial" w:hAnsi="Arial"/>
          <w:color w:val="000000" w:themeColor="text1"/>
        </w:rPr>
        <w:t>.</w:t>
      </w:r>
    </w:p>
    <w:p w14:paraId="73E9184F" w14:textId="1868BAB3" w:rsidR="000F6FA6" w:rsidRDefault="000F6FA6" w:rsidP="007A34CC">
      <w:pPr>
        <w:pStyle w:val="Standard"/>
        <w:numPr>
          <w:ilvl w:val="0"/>
          <w:numId w:val="36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bookmarkStart w:id="10" w:name="_Hlk171102900"/>
      <w:r w:rsidRPr="003E6462">
        <w:rPr>
          <w:rFonts w:ascii="Arial" w:hAnsi="Arial"/>
          <w:color w:val="000000" w:themeColor="text1"/>
        </w:rPr>
        <w:t xml:space="preserve">Oświadczam, że wszystkie oferowane przeze mnie maszyny / urządzenia są nowe </w:t>
      </w:r>
      <w:proofErr w:type="gramStart"/>
      <w:r w:rsidRPr="003E6462">
        <w:rPr>
          <w:rFonts w:ascii="Arial" w:hAnsi="Arial"/>
          <w:color w:val="000000" w:themeColor="text1"/>
        </w:rPr>
        <w:t>oraz,</w:t>
      </w:r>
      <w:proofErr w:type="gramEnd"/>
      <w:r w:rsidRPr="003E6462">
        <w:rPr>
          <w:rFonts w:ascii="Arial" w:hAnsi="Arial"/>
          <w:color w:val="000000" w:themeColor="text1"/>
        </w:rPr>
        <w:t xml:space="preserve"> że są do dopuszczone do użytkowania w Unii Europejskiej.</w:t>
      </w:r>
    </w:p>
    <w:p w14:paraId="0E1CAFFE" w14:textId="77777777" w:rsidR="00C3634D" w:rsidRPr="005C6572" w:rsidRDefault="00C3634D" w:rsidP="007A34CC">
      <w:pPr>
        <w:pStyle w:val="Standard"/>
        <w:numPr>
          <w:ilvl w:val="0"/>
          <w:numId w:val="36"/>
        </w:numPr>
        <w:spacing w:after="120" w:line="276" w:lineRule="auto"/>
        <w:ind w:left="426"/>
        <w:rPr>
          <w:rFonts w:ascii="Arial" w:hAnsi="Arial"/>
        </w:rPr>
      </w:pPr>
      <w:r w:rsidRPr="005C6572">
        <w:rPr>
          <w:rFonts w:ascii="Arial" w:hAnsi="Arial"/>
        </w:rPr>
        <w:t>Oświadczam, że Dostawca NIE jest wykluczony z niniejszego postępowania na podstawie Rozporządzenia Rady (UE) nr 833/2014 (Dz.U.UE.L.2014.229.1). Proszę zaznaczyć właściwe pole poniżej:</w:t>
      </w:r>
    </w:p>
    <w:p w14:paraId="7D985B04" w14:textId="50AE519A" w:rsidR="00C3634D" w:rsidRPr="005C6572" w:rsidRDefault="00000000" w:rsidP="00C3634D">
      <w:pPr>
        <w:pStyle w:val="Standard"/>
        <w:spacing w:after="120" w:line="276" w:lineRule="auto"/>
        <w:ind w:left="720"/>
        <w:rPr>
          <w:rFonts w:ascii="Arial" w:hAnsi="Arial"/>
        </w:rPr>
      </w:pPr>
      <w:sdt>
        <w:sdtPr>
          <w:rPr>
            <w:rFonts w:ascii="Arial" w:hAnsi="Arial"/>
          </w:rPr>
          <w:id w:val="166759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34CC" w:rsidRPr="005C6572">
            <w:rPr>
              <w:rFonts w:ascii="MS Gothic" w:eastAsia="MS Gothic" w:hAnsi="MS Gothic" w:hint="eastAsia"/>
            </w:rPr>
            <w:t>☐</w:t>
          </w:r>
        </w:sdtContent>
      </w:sdt>
      <w:r w:rsidR="007A34CC" w:rsidRPr="005C6572">
        <w:rPr>
          <w:rFonts w:ascii="Arial" w:hAnsi="Arial"/>
        </w:rPr>
        <w:t xml:space="preserve"> </w:t>
      </w:r>
      <w:r w:rsidR="00C3634D" w:rsidRPr="005C6572">
        <w:rPr>
          <w:rFonts w:ascii="Arial" w:hAnsi="Arial"/>
        </w:rPr>
        <w:t>Tak, Dostawca nie jest wykluczony</w:t>
      </w:r>
    </w:p>
    <w:p w14:paraId="58E8AE0D" w14:textId="4F46E870" w:rsidR="00C3634D" w:rsidRPr="005C6572" w:rsidRDefault="00000000" w:rsidP="00C3634D">
      <w:pPr>
        <w:pStyle w:val="Standard"/>
        <w:spacing w:after="120" w:line="276" w:lineRule="auto"/>
        <w:ind w:left="720"/>
        <w:rPr>
          <w:rFonts w:ascii="Arial" w:hAnsi="Arial"/>
        </w:rPr>
      </w:pPr>
      <w:sdt>
        <w:sdtPr>
          <w:rPr>
            <w:rFonts w:ascii="Arial" w:hAnsi="Arial"/>
          </w:rPr>
          <w:id w:val="-487557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34CC" w:rsidRPr="005C6572">
            <w:rPr>
              <w:rFonts w:ascii="MS Gothic" w:eastAsia="MS Gothic" w:hAnsi="MS Gothic" w:hint="eastAsia"/>
            </w:rPr>
            <w:t>☐</w:t>
          </w:r>
        </w:sdtContent>
      </w:sdt>
      <w:r w:rsidR="007A34CC" w:rsidRPr="005C6572">
        <w:rPr>
          <w:rFonts w:ascii="Arial" w:hAnsi="Arial"/>
        </w:rPr>
        <w:t xml:space="preserve"> </w:t>
      </w:r>
      <w:r w:rsidR="00C3634D" w:rsidRPr="005C6572">
        <w:rPr>
          <w:rFonts w:ascii="Arial" w:hAnsi="Arial"/>
        </w:rPr>
        <w:t>Nie, Dostawca jest wykluczony</w:t>
      </w:r>
    </w:p>
    <w:p w14:paraId="7169FD77" w14:textId="77777777" w:rsidR="00C3634D" w:rsidRPr="005C6572" w:rsidRDefault="00C3634D" w:rsidP="00C3634D">
      <w:pPr>
        <w:pStyle w:val="Standard"/>
        <w:spacing w:after="120" w:line="276" w:lineRule="auto"/>
        <w:ind w:left="720"/>
        <w:rPr>
          <w:rFonts w:ascii="Arial" w:hAnsi="Arial"/>
        </w:rPr>
      </w:pPr>
      <w:r w:rsidRPr="005C6572">
        <w:rPr>
          <w:rFonts w:ascii="Arial" w:hAnsi="Arial"/>
        </w:rPr>
        <w:t>Brak zaznaczenia = odrzucenie oferty</w:t>
      </w:r>
    </w:p>
    <w:p w14:paraId="1B10BA54" w14:textId="4676D4A8" w:rsidR="000F6FA6" w:rsidRPr="003E6462" w:rsidRDefault="00C3634D" w:rsidP="007A34CC">
      <w:pPr>
        <w:pStyle w:val="Standard"/>
        <w:numPr>
          <w:ilvl w:val="0"/>
          <w:numId w:val="36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bookmarkStart w:id="11" w:name="_Hlk171102911"/>
      <w:bookmarkEnd w:id="10"/>
      <w:r>
        <w:rPr>
          <w:rFonts w:ascii="Arial" w:hAnsi="Arial"/>
          <w:color w:val="000000" w:themeColor="text1"/>
        </w:rPr>
        <w:t xml:space="preserve"> </w:t>
      </w:r>
      <w:r w:rsidR="000F6FA6" w:rsidRPr="003E6462">
        <w:rPr>
          <w:rFonts w:ascii="Arial" w:hAnsi="Arial"/>
          <w:color w:val="000000" w:themeColor="text1"/>
        </w:rPr>
        <w:t>Deklaruję wolę zawarcia umowy z Zamawiającym i zobowiązuję się do jej podpisania w siedzibie Zamawiającego, lub innym wskazanym przez niego miejscu w terminie 7 dni roboczych od dnia wezwania mnie przez Zamawiającego do jej podpisania, pod rygorem uznania, że odstępuję od wykonania zamówienia.</w:t>
      </w:r>
    </w:p>
    <w:bookmarkEnd w:id="11"/>
    <w:p w14:paraId="3DDB27FB" w14:textId="033D706A" w:rsidR="00FE4D2B" w:rsidRPr="003E6462" w:rsidRDefault="00E003AE" w:rsidP="007A34CC">
      <w:pPr>
        <w:pStyle w:val="Standard"/>
        <w:numPr>
          <w:ilvl w:val="0"/>
          <w:numId w:val="36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Pozostaję związany niniejszą ofertą przez okres określony w treści Zapytania Ofertowego.</w:t>
      </w:r>
    </w:p>
    <w:p w14:paraId="1B99A971" w14:textId="705EB853" w:rsidR="00FE4D2B" w:rsidRPr="003E6462" w:rsidRDefault="00E003AE" w:rsidP="007A34CC">
      <w:pPr>
        <w:pStyle w:val="Standard"/>
        <w:numPr>
          <w:ilvl w:val="0"/>
          <w:numId w:val="36"/>
        </w:numPr>
        <w:spacing w:after="120" w:line="276" w:lineRule="auto"/>
        <w:ind w:left="426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Pod groźbą odpowiedzialności karnej (art. 297 k.k.) oświadczam, że oświadczenia i dokumenty składające się na niniejszą ofertę opisują stan faktyczny i prawny, aktualny na dzień jej składania.</w:t>
      </w:r>
    </w:p>
    <w:p w14:paraId="63333C4C" w14:textId="2A2D474C" w:rsidR="00FE4D2B" w:rsidRPr="007A34CC" w:rsidRDefault="007A34CC" w:rsidP="003E6462">
      <w:pPr>
        <w:pStyle w:val="Standard"/>
        <w:spacing w:after="120" w:line="276" w:lineRule="auto"/>
        <w:rPr>
          <w:rFonts w:ascii="Arial" w:hAnsi="Arial"/>
          <w:b/>
          <w:bCs/>
          <w:color w:val="000000" w:themeColor="text1"/>
        </w:rPr>
      </w:pPr>
      <w:r w:rsidRPr="007A34CC">
        <w:rPr>
          <w:rFonts w:ascii="Arial" w:hAnsi="Arial"/>
          <w:b/>
          <w:bCs/>
          <w:color w:val="000000" w:themeColor="text1"/>
        </w:rPr>
        <w:t>data:</w:t>
      </w:r>
    </w:p>
    <w:p w14:paraId="4596B5DE" w14:textId="32697C5B" w:rsidR="007A34CC" w:rsidRDefault="007A34CC" w:rsidP="00347F93">
      <w:pPr>
        <w:pStyle w:val="Standard"/>
        <w:spacing w:after="120" w:line="276" w:lineRule="auto"/>
      </w:pPr>
      <w:r w:rsidRPr="007A34CC">
        <w:rPr>
          <w:rFonts w:ascii="Arial" w:hAnsi="Arial"/>
          <w:b/>
          <w:bCs/>
          <w:color w:val="000000" w:themeColor="text1"/>
        </w:rPr>
        <w:t>Podpis Reprezentanta:</w:t>
      </w:r>
      <w:r>
        <w:br w:type="page"/>
      </w:r>
    </w:p>
    <w:p w14:paraId="340B9764" w14:textId="0FEAB95A" w:rsidR="0013692F" w:rsidRPr="003E6462" w:rsidRDefault="00E003AE" w:rsidP="007A34CC">
      <w:pPr>
        <w:pStyle w:val="Nagwek1"/>
      </w:pPr>
      <w:r w:rsidRPr="003E6462">
        <w:lastRenderedPageBreak/>
        <w:t>Załącznik nr 2 do Zapytania Ofertowego</w:t>
      </w:r>
      <w:r w:rsidR="007A34CC">
        <w:t xml:space="preserve"> </w:t>
      </w:r>
      <w:r w:rsidR="00056D0C" w:rsidRPr="00056D0C">
        <w:t>1/FEMP/8.7/</w:t>
      </w:r>
      <w:r w:rsidR="005F1559">
        <w:t>209</w:t>
      </w:r>
      <w:r w:rsidR="00056D0C" w:rsidRPr="00056D0C">
        <w:t>/23</w:t>
      </w:r>
    </w:p>
    <w:p w14:paraId="0C22B0AB" w14:textId="77777777" w:rsidR="00FE4D2B" w:rsidRPr="003E6462" w:rsidRDefault="00E003AE" w:rsidP="003E6462">
      <w:pPr>
        <w:pStyle w:val="Standard"/>
        <w:spacing w:after="120" w:line="276" w:lineRule="auto"/>
        <w:rPr>
          <w:rFonts w:ascii="Arial" w:hAnsi="Arial"/>
          <w:color w:val="000000" w:themeColor="text1"/>
        </w:rPr>
      </w:pPr>
      <w:r w:rsidRPr="003E6462">
        <w:rPr>
          <w:rFonts w:ascii="Arial" w:hAnsi="Arial"/>
          <w:b/>
          <w:bCs/>
          <w:color w:val="000000" w:themeColor="text1"/>
        </w:rPr>
        <w:t>OŚWIADCZENIE DOTYCZĄCE BRAKU PODSTAW DO WYKLUCZENIA Z POWODU ISTNIENIA KONFLIKTU INTERESÓW</w:t>
      </w:r>
    </w:p>
    <w:p w14:paraId="1B8B3663" w14:textId="29CA814F" w:rsidR="00FE4D2B" w:rsidRPr="003E6462" w:rsidRDefault="00E003AE" w:rsidP="003E6462">
      <w:pPr>
        <w:pStyle w:val="Standard"/>
        <w:spacing w:line="276" w:lineRule="auto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 xml:space="preserve">Składając ofertę w postępowaniu nr </w:t>
      </w:r>
      <w:r w:rsidR="00056D0C" w:rsidRPr="00056D0C">
        <w:rPr>
          <w:rFonts w:ascii="Arial" w:hAnsi="Arial"/>
          <w:color w:val="000000" w:themeColor="text1"/>
        </w:rPr>
        <w:t>1/FEMP/8.7/20</w:t>
      </w:r>
      <w:r w:rsidR="005F1559">
        <w:rPr>
          <w:rFonts w:ascii="Arial" w:hAnsi="Arial"/>
          <w:color w:val="000000" w:themeColor="text1"/>
        </w:rPr>
        <w:t>9</w:t>
      </w:r>
      <w:r w:rsidR="00056D0C" w:rsidRPr="00056D0C">
        <w:rPr>
          <w:rFonts w:ascii="Arial" w:hAnsi="Arial"/>
          <w:color w:val="000000" w:themeColor="text1"/>
        </w:rPr>
        <w:t>/23</w:t>
      </w:r>
      <w:r w:rsidR="00056D0C">
        <w:rPr>
          <w:rFonts w:ascii="Arial" w:hAnsi="Arial"/>
          <w:color w:val="000000" w:themeColor="text1"/>
        </w:rPr>
        <w:t xml:space="preserve"> </w:t>
      </w:r>
      <w:r w:rsidRPr="003E6462">
        <w:rPr>
          <w:rFonts w:ascii="Arial" w:hAnsi="Arial"/>
          <w:color w:val="000000" w:themeColor="text1"/>
        </w:rPr>
        <w:t xml:space="preserve">oświadczam, że </w:t>
      </w:r>
      <w:r w:rsidR="00777CC4" w:rsidRPr="003E6462">
        <w:rPr>
          <w:rFonts w:ascii="Arial" w:hAnsi="Arial"/>
          <w:color w:val="000000" w:themeColor="text1"/>
        </w:rPr>
        <w:t>Dostawca</w:t>
      </w:r>
      <w:r w:rsidRPr="003E6462">
        <w:rPr>
          <w:rFonts w:ascii="Arial" w:hAnsi="Arial"/>
          <w:color w:val="000000" w:themeColor="text1"/>
        </w:rPr>
        <w:t>:</w:t>
      </w:r>
    </w:p>
    <w:tbl>
      <w:tblPr>
        <w:tblW w:w="9747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1"/>
        <w:gridCol w:w="6586"/>
      </w:tblGrid>
      <w:tr w:rsidR="007A34CC" w:rsidRPr="003E6462" w14:paraId="63718C32" w14:textId="77777777" w:rsidTr="00A44A57"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368FA" w14:textId="1D8E44DC" w:rsidR="007A34CC" w:rsidRPr="003E6462" w:rsidRDefault="007A34CC" w:rsidP="003E6462">
            <w:pPr>
              <w:pStyle w:val="Standard"/>
              <w:spacing w:after="120" w:line="276" w:lineRule="auto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TYP DANYCH</w:t>
            </w:r>
          </w:p>
        </w:tc>
        <w:tc>
          <w:tcPr>
            <w:tcW w:w="6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F0FE5" w14:textId="3AFA4A28" w:rsidR="007A34CC" w:rsidRPr="007A34CC" w:rsidRDefault="007A34CC" w:rsidP="003E6462">
            <w:pPr>
              <w:pStyle w:val="Standard"/>
              <w:spacing w:after="120" w:line="276" w:lineRule="auto"/>
              <w:rPr>
                <w:rFonts w:ascii="Arial" w:hAnsi="Arial"/>
                <w:b/>
                <w:bCs/>
                <w:color w:val="000000" w:themeColor="text1"/>
              </w:rPr>
            </w:pPr>
            <w:r w:rsidRPr="007A34CC">
              <w:rPr>
                <w:rFonts w:ascii="Arial" w:hAnsi="Arial"/>
                <w:b/>
                <w:bCs/>
                <w:color w:val="000000" w:themeColor="text1"/>
              </w:rPr>
              <w:t>DANE DOSTAWCY</w:t>
            </w:r>
          </w:p>
        </w:tc>
      </w:tr>
      <w:tr w:rsidR="00A06BCD" w:rsidRPr="003E6462" w14:paraId="5636A2BE" w14:textId="77777777" w:rsidTr="00A44A57"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22B1D" w14:textId="13D48095" w:rsidR="00FE4D2B" w:rsidRPr="003E6462" w:rsidRDefault="00E003AE" w:rsidP="003E6462">
            <w:pPr>
              <w:pStyle w:val="Standard"/>
              <w:spacing w:after="120" w:line="276" w:lineRule="auto"/>
              <w:rPr>
                <w:rFonts w:ascii="Arial" w:hAnsi="Arial"/>
                <w:color w:val="000000" w:themeColor="text1"/>
              </w:rPr>
            </w:pPr>
            <w:r w:rsidRPr="003E6462">
              <w:rPr>
                <w:rFonts w:ascii="Arial" w:hAnsi="Arial"/>
                <w:b/>
                <w:bCs/>
                <w:color w:val="000000" w:themeColor="text1"/>
              </w:rPr>
              <w:t xml:space="preserve">NAZWA </w:t>
            </w:r>
            <w:r w:rsidR="00777CC4" w:rsidRPr="003E6462">
              <w:rPr>
                <w:rFonts w:ascii="Arial" w:hAnsi="Arial"/>
                <w:b/>
                <w:bCs/>
                <w:color w:val="000000" w:themeColor="text1"/>
              </w:rPr>
              <w:t>DOSTAWCY</w:t>
            </w:r>
          </w:p>
        </w:tc>
        <w:tc>
          <w:tcPr>
            <w:tcW w:w="6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CC563" w14:textId="77777777" w:rsidR="00FE4D2B" w:rsidRPr="003E6462" w:rsidRDefault="00FE4D2B" w:rsidP="003E6462">
            <w:pPr>
              <w:pStyle w:val="Standard"/>
              <w:spacing w:after="120" w:line="276" w:lineRule="auto"/>
              <w:rPr>
                <w:rFonts w:ascii="Arial" w:hAnsi="Arial"/>
                <w:color w:val="000000" w:themeColor="text1"/>
              </w:rPr>
            </w:pPr>
          </w:p>
          <w:p w14:paraId="1C9D363E" w14:textId="77777777" w:rsidR="00FE4D2B" w:rsidRPr="003E6462" w:rsidRDefault="00FE4D2B" w:rsidP="003E6462">
            <w:pPr>
              <w:pStyle w:val="Standard"/>
              <w:spacing w:after="120" w:line="276" w:lineRule="auto"/>
              <w:rPr>
                <w:rFonts w:ascii="Arial" w:hAnsi="Arial"/>
                <w:color w:val="000000" w:themeColor="text1"/>
              </w:rPr>
            </w:pPr>
          </w:p>
        </w:tc>
      </w:tr>
      <w:tr w:rsidR="00A06BCD" w:rsidRPr="003E6462" w14:paraId="503961E8" w14:textId="77777777" w:rsidTr="00A44A57"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E3209" w14:textId="6F8D7BF2" w:rsidR="00FE4D2B" w:rsidRPr="003E6462" w:rsidRDefault="00E003AE" w:rsidP="003E6462">
            <w:pPr>
              <w:pStyle w:val="Standard"/>
              <w:spacing w:after="120" w:line="276" w:lineRule="auto"/>
              <w:rPr>
                <w:rFonts w:ascii="Arial" w:hAnsi="Arial"/>
                <w:color w:val="000000" w:themeColor="text1"/>
              </w:rPr>
            </w:pPr>
            <w:r w:rsidRPr="003E6462">
              <w:rPr>
                <w:rFonts w:ascii="Arial" w:hAnsi="Arial"/>
                <w:b/>
                <w:bCs/>
                <w:color w:val="000000" w:themeColor="text1"/>
              </w:rPr>
              <w:t xml:space="preserve">NIP </w:t>
            </w:r>
            <w:r w:rsidR="00777CC4" w:rsidRPr="003E6462">
              <w:rPr>
                <w:rFonts w:ascii="Arial" w:hAnsi="Arial"/>
                <w:b/>
                <w:bCs/>
                <w:color w:val="000000" w:themeColor="text1"/>
              </w:rPr>
              <w:t>DOSTAWCY</w:t>
            </w:r>
          </w:p>
        </w:tc>
        <w:tc>
          <w:tcPr>
            <w:tcW w:w="6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2430A" w14:textId="77777777" w:rsidR="00FE4D2B" w:rsidRPr="003E6462" w:rsidRDefault="00FE4D2B" w:rsidP="003E6462">
            <w:pPr>
              <w:pStyle w:val="Standard"/>
              <w:spacing w:after="120" w:line="276" w:lineRule="auto"/>
              <w:rPr>
                <w:rFonts w:ascii="Arial" w:hAnsi="Arial"/>
                <w:color w:val="000000" w:themeColor="text1"/>
              </w:rPr>
            </w:pPr>
          </w:p>
          <w:p w14:paraId="6BF279D9" w14:textId="77777777" w:rsidR="00FE4D2B" w:rsidRPr="003E6462" w:rsidRDefault="00FE4D2B" w:rsidP="003E6462">
            <w:pPr>
              <w:pStyle w:val="Standard"/>
              <w:spacing w:after="120" w:line="276" w:lineRule="auto"/>
              <w:rPr>
                <w:rFonts w:ascii="Arial" w:hAnsi="Arial"/>
                <w:color w:val="000000" w:themeColor="text1"/>
              </w:rPr>
            </w:pPr>
          </w:p>
        </w:tc>
      </w:tr>
    </w:tbl>
    <w:p w14:paraId="6BF98462" w14:textId="75C409A6" w:rsidR="00620AB6" w:rsidRPr="003E6462" w:rsidRDefault="00E003AE" w:rsidP="003E6462">
      <w:pPr>
        <w:pStyle w:val="Standard"/>
        <w:spacing w:after="120" w:line="276" w:lineRule="auto"/>
        <w:rPr>
          <w:rFonts w:ascii="Arial" w:hAnsi="Arial"/>
          <w:color w:val="000000" w:themeColor="text1"/>
        </w:rPr>
      </w:pPr>
      <w:r w:rsidRPr="003E6462">
        <w:rPr>
          <w:rFonts w:ascii="Arial" w:hAnsi="Arial"/>
          <w:b/>
          <w:bCs/>
          <w:color w:val="000000" w:themeColor="text1"/>
        </w:rPr>
        <w:t>nie jest powiązany z Zamawiającym</w:t>
      </w:r>
      <w:r w:rsidRPr="003E6462">
        <w:rPr>
          <w:rFonts w:ascii="Arial" w:hAnsi="Arial"/>
          <w:color w:val="000000" w:themeColor="text1"/>
        </w:rPr>
        <w:t xml:space="preserve"> (Beneficjentem) </w:t>
      </w:r>
      <w:r w:rsidRPr="003E6462">
        <w:rPr>
          <w:rFonts w:ascii="Arial" w:hAnsi="Arial"/>
          <w:b/>
          <w:bCs/>
          <w:color w:val="000000" w:themeColor="text1"/>
        </w:rPr>
        <w:t>kapitałowo</w:t>
      </w:r>
      <w:r w:rsidRPr="003E6462">
        <w:rPr>
          <w:rFonts w:ascii="Arial" w:hAnsi="Arial"/>
          <w:color w:val="000000" w:themeColor="text1"/>
        </w:rPr>
        <w:t xml:space="preserve"> lub </w:t>
      </w:r>
      <w:r w:rsidRPr="003E6462">
        <w:rPr>
          <w:rFonts w:ascii="Arial" w:hAnsi="Arial"/>
          <w:b/>
          <w:bCs/>
          <w:color w:val="000000" w:themeColor="text1"/>
        </w:rPr>
        <w:t>osobowo</w:t>
      </w:r>
      <w:r w:rsidRPr="003E6462">
        <w:rPr>
          <w:rFonts w:ascii="Arial" w:hAnsi="Arial"/>
          <w:color w:val="000000" w:themeColor="text1"/>
        </w:rPr>
        <w:t xml:space="preserve">. </w:t>
      </w:r>
      <w:r w:rsidR="00620AB6" w:rsidRPr="003E6462">
        <w:rPr>
          <w:rFonts w:ascii="Arial" w:hAnsi="Arial"/>
          <w:color w:val="000000" w:themeColor="text1"/>
        </w:rPr>
        <w:t xml:space="preserve">Przez powiązania kapitałowe lub osobowe rozumie się wzajemne powiązania między Zamawiającym (beneficjentem) lub osobami upoważnionymi do zaciągania zobowiązań w imieniu Zamawiającego lub osobami wykonującymi w imieniu Zamawiającego czynności związane z </w:t>
      </w:r>
      <w:r w:rsidR="009C6B74" w:rsidRPr="003E6462">
        <w:rPr>
          <w:rFonts w:ascii="Arial" w:hAnsi="Arial"/>
          <w:color w:val="000000" w:themeColor="text1"/>
        </w:rPr>
        <w:t xml:space="preserve">przygotowaniem i </w:t>
      </w:r>
      <w:r w:rsidR="00620AB6" w:rsidRPr="003E6462">
        <w:rPr>
          <w:rFonts w:ascii="Arial" w:hAnsi="Arial"/>
          <w:color w:val="000000" w:themeColor="text1"/>
        </w:rPr>
        <w:t>przeprowadzeniem procedury wyboru</w:t>
      </w:r>
      <w:r w:rsidR="00972B6A" w:rsidRPr="003E6462">
        <w:rPr>
          <w:rFonts w:ascii="Arial" w:hAnsi="Arial"/>
          <w:color w:val="000000" w:themeColor="text1"/>
        </w:rPr>
        <w:t xml:space="preserve"> (udzieleniem zamówienia)</w:t>
      </w:r>
      <w:r w:rsidR="00620AB6" w:rsidRPr="003E6462">
        <w:rPr>
          <w:rFonts w:ascii="Arial" w:hAnsi="Arial"/>
          <w:color w:val="000000" w:themeColor="text1"/>
        </w:rPr>
        <w:t xml:space="preserve"> </w:t>
      </w:r>
      <w:r w:rsidR="009C6B74" w:rsidRPr="003E6462">
        <w:rPr>
          <w:rFonts w:ascii="Arial" w:hAnsi="Arial"/>
          <w:color w:val="000000" w:themeColor="text1"/>
        </w:rPr>
        <w:t>D</w:t>
      </w:r>
      <w:r w:rsidR="00620AB6" w:rsidRPr="003E6462">
        <w:rPr>
          <w:rFonts w:ascii="Arial" w:hAnsi="Arial"/>
          <w:color w:val="000000" w:themeColor="text1"/>
        </w:rPr>
        <w:t xml:space="preserve">ostawcy a </w:t>
      </w:r>
      <w:r w:rsidR="009C6B74" w:rsidRPr="003E6462">
        <w:rPr>
          <w:rFonts w:ascii="Arial" w:hAnsi="Arial"/>
          <w:color w:val="000000" w:themeColor="text1"/>
        </w:rPr>
        <w:t>D</w:t>
      </w:r>
      <w:r w:rsidR="00620AB6" w:rsidRPr="003E6462">
        <w:rPr>
          <w:rFonts w:ascii="Arial" w:hAnsi="Arial"/>
          <w:color w:val="000000" w:themeColor="text1"/>
        </w:rPr>
        <w:t xml:space="preserve">ostawcą, polegające w szczególności na: </w:t>
      </w:r>
    </w:p>
    <w:p w14:paraId="5E58A141" w14:textId="77777777" w:rsidR="00620AB6" w:rsidRPr="003E6462" w:rsidRDefault="00620AB6" w:rsidP="007A34CC">
      <w:pPr>
        <w:pStyle w:val="Standard"/>
        <w:numPr>
          <w:ilvl w:val="0"/>
          <w:numId w:val="37"/>
        </w:numPr>
        <w:spacing w:after="120" w:line="276" w:lineRule="auto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 xml:space="preserve">uczestniczeniu w spółce jako wspólnik spółki cywilnej lub spółki osobowej, </w:t>
      </w:r>
    </w:p>
    <w:p w14:paraId="092F2BFC" w14:textId="2EFBB25B" w:rsidR="00620AB6" w:rsidRPr="003E6462" w:rsidRDefault="00620AB6" w:rsidP="007A34CC">
      <w:pPr>
        <w:pStyle w:val="Standard"/>
        <w:numPr>
          <w:ilvl w:val="0"/>
          <w:numId w:val="37"/>
        </w:numPr>
        <w:spacing w:after="120" w:line="276" w:lineRule="auto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posiadaniu co najmniej 10% udziałów lub akcji, o ile niższy próg nie wynika z przepisów prawa</w:t>
      </w:r>
      <w:r w:rsidR="007A34CC">
        <w:rPr>
          <w:rFonts w:ascii="Arial" w:hAnsi="Arial"/>
          <w:color w:val="000000" w:themeColor="text1"/>
        </w:rPr>
        <w:t>,</w:t>
      </w:r>
    </w:p>
    <w:p w14:paraId="71B70F34" w14:textId="77777777" w:rsidR="00620AB6" w:rsidRPr="003E6462" w:rsidRDefault="00620AB6" w:rsidP="007A34CC">
      <w:pPr>
        <w:pStyle w:val="Standard"/>
        <w:numPr>
          <w:ilvl w:val="0"/>
          <w:numId w:val="37"/>
        </w:numPr>
        <w:spacing w:after="120" w:line="276" w:lineRule="auto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pełnieniu funkcji członka organu nadzorczego lub zarządzającego, prokurenta, pełnomocnika,</w:t>
      </w:r>
    </w:p>
    <w:p w14:paraId="5CB72D22" w14:textId="77777777" w:rsidR="00620AB6" w:rsidRPr="003E6462" w:rsidRDefault="00620AB6" w:rsidP="007A34CC">
      <w:pPr>
        <w:pStyle w:val="Standard"/>
        <w:numPr>
          <w:ilvl w:val="0"/>
          <w:numId w:val="37"/>
        </w:numPr>
        <w:spacing w:after="120" w:line="276" w:lineRule="auto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dostawcą, jego zastępcą prawnym lub członkami organów zarządzających lub organów nadzorczych dostawców ubiegających się o udzielenie zamówienia,</w:t>
      </w:r>
    </w:p>
    <w:p w14:paraId="3CA8CDD9" w14:textId="1E55CD71" w:rsidR="00FE4D2B" w:rsidRPr="003E6462" w:rsidRDefault="00620AB6" w:rsidP="007A34CC">
      <w:pPr>
        <w:pStyle w:val="Standard"/>
        <w:numPr>
          <w:ilvl w:val="0"/>
          <w:numId w:val="37"/>
        </w:numPr>
        <w:spacing w:after="120" w:line="276" w:lineRule="auto"/>
        <w:rPr>
          <w:rFonts w:ascii="Arial" w:hAnsi="Arial"/>
          <w:color w:val="000000" w:themeColor="text1"/>
        </w:rPr>
      </w:pPr>
      <w:r w:rsidRPr="003E6462">
        <w:rPr>
          <w:rFonts w:ascii="Arial" w:hAnsi="Arial"/>
          <w:color w:val="000000" w:themeColor="text1"/>
        </w:rPr>
        <w:t>pozostawaniu z dostawcą w takim stosunku prawnym lub faktycznym, że istnieje uzasadniona wątpliwość co do ich bezstronności lub niezależności w związku z postępowaniem o udzielenie zamówienia.</w:t>
      </w:r>
    </w:p>
    <w:p w14:paraId="1A1991C3" w14:textId="3EED31E7" w:rsidR="007A34CC" w:rsidRPr="007A34CC" w:rsidRDefault="007A34CC" w:rsidP="007A34CC">
      <w:pPr>
        <w:pStyle w:val="Standard"/>
        <w:spacing w:after="120" w:line="276" w:lineRule="auto"/>
        <w:rPr>
          <w:rFonts w:ascii="Arial" w:hAnsi="Arial"/>
          <w:b/>
          <w:bCs/>
          <w:color w:val="000000" w:themeColor="text1"/>
        </w:rPr>
      </w:pPr>
      <w:r w:rsidRPr="007A34CC">
        <w:rPr>
          <w:rFonts w:ascii="Arial" w:hAnsi="Arial"/>
          <w:b/>
          <w:bCs/>
          <w:color w:val="000000" w:themeColor="text1"/>
        </w:rPr>
        <w:t>data:</w:t>
      </w:r>
    </w:p>
    <w:p w14:paraId="61F9AAC6" w14:textId="77777777" w:rsidR="007A34CC" w:rsidRPr="007A34CC" w:rsidRDefault="007A34CC" w:rsidP="007A34CC">
      <w:pPr>
        <w:pStyle w:val="Standard"/>
        <w:spacing w:after="120" w:line="276" w:lineRule="auto"/>
        <w:rPr>
          <w:b/>
          <w:bCs/>
        </w:rPr>
      </w:pPr>
      <w:r w:rsidRPr="007A34CC">
        <w:rPr>
          <w:rFonts w:ascii="Arial" w:hAnsi="Arial"/>
          <w:b/>
          <w:bCs/>
          <w:color w:val="000000" w:themeColor="text1"/>
        </w:rPr>
        <w:t>Podpis Reprezentanta:</w:t>
      </w:r>
    </w:p>
    <w:p w14:paraId="5F841AFF" w14:textId="77777777" w:rsidR="007A34CC" w:rsidRDefault="007A34CC">
      <w:pPr>
        <w:suppressAutoHyphens w:val="0"/>
        <w:rPr>
          <w:rFonts w:ascii="Arial" w:hAnsi="Arial" w:cs="Arial"/>
          <w:b/>
          <w:bCs/>
          <w:color w:val="000000" w:themeColor="text1"/>
          <w:sz w:val="24"/>
          <w:szCs w:val="24"/>
          <w:lang w:eastAsia="zh-CN" w:bidi="hi-IN"/>
        </w:rPr>
      </w:pPr>
      <w:r>
        <w:br w:type="page"/>
      </w:r>
    </w:p>
    <w:p w14:paraId="5C810301" w14:textId="2D13FD34" w:rsidR="007A34CC" w:rsidRDefault="00E003AE" w:rsidP="007A34CC">
      <w:pPr>
        <w:pStyle w:val="Nagwek1"/>
      </w:pPr>
      <w:r w:rsidRPr="003E6462">
        <w:lastRenderedPageBreak/>
        <w:t>Załącznik nr 3 do Zapytania Ofertowego</w:t>
      </w:r>
      <w:r w:rsidR="007A34CC">
        <w:t xml:space="preserve"> </w:t>
      </w:r>
      <w:r w:rsidR="00056D0C" w:rsidRPr="00056D0C">
        <w:t>1/FEMP/8.7/20</w:t>
      </w:r>
      <w:r w:rsidR="005F1559">
        <w:t>9</w:t>
      </w:r>
      <w:r w:rsidR="00056D0C" w:rsidRPr="00056D0C">
        <w:t>/23</w:t>
      </w:r>
    </w:p>
    <w:p w14:paraId="5E24FF6E" w14:textId="42BCB538" w:rsidR="00FE4D2B" w:rsidRPr="003E6462" w:rsidRDefault="00E003AE" w:rsidP="007A34CC">
      <w:pPr>
        <w:pStyle w:val="Nagwek1"/>
      </w:pPr>
      <w:r w:rsidRPr="003E6462">
        <w:t xml:space="preserve">OŚWIADCZENIE </w:t>
      </w:r>
      <w:r w:rsidR="00777CC4" w:rsidRPr="003E6462">
        <w:t>DOSTAWCY</w:t>
      </w:r>
      <w:r w:rsidRPr="003E6462">
        <w:t xml:space="preserve"> W ZAKRESIE WYPEŁNIENIA OBOWIĄZKÓW INFORMACYJNYCH PRZEWIDZIANYCH W ART. 13 LUB ART. 14 RODO</w:t>
      </w:r>
    </w:p>
    <w:p w14:paraId="4E55C466" w14:textId="77777777" w:rsidR="00FE4D2B" w:rsidRPr="003E6462" w:rsidRDefault="00E003AE" w:rsidP="003E6462">
      <w:pPr>
        <w:pStyle w:val="Standard"/>
        <w:spacing w:before="280" w:after="120" w:line="276" w:lineRule="auto"/>
        <w:rPr>
          <w:rFonts w:ascii="Arial" w:hAnsi="Arial"/>
          <w:color w:val="000000" w:themeColor="text1"/>
        </w:rPr>
      </w:pPr>
      <w:r w:rsidRPr="003E6462">
        <w:rPr>
          <w:rFonts w:ascii="Arial" w:eastAsia="Times New Roman" w:hAnsi="Arial"/>
          <w:color w:val="000000" w:themeColor="text1"/>
          <w:lang w:eastAsia="ar-SA"/>
        </w:rPr>
        <w:t>Oświadczam, że wypełniłem obowiązki informacyjne przewidziane w art. 13 lub art. 14 RODO wobec osób fizycznych, od których dane osobowe bezpośrednio lub pośrednio pozyskałem w celu ubiegania się o udzielenie zamówienia w niniejszym postępowaniu.</w:t>
      </w:r>
    </w:p>
    <w:p w14:paraId="5C5D1926" w14:textId="6CCA0951" w:rsidR="007A34CC" w:rsidRPr="007A34CC" w:rsidRDefault="007A34CC" w:rsidP="007A34CC">
      <w:pPr>
        <w:pStyle w:val="Standard"/>
        <w:spacing w:after="120" w:line="276" w:lineRule="auto"/>
        <w:rPr>
          <w:rFonts w:ascii="Arial" w:hAnsi="Arial"/>
          <w:b/>
          <w:bCs/>
          <w:color w:val="000000" w:themeColor="text1"/>
        </w:rPr>
      </w:pPr>
      <w:r w:rsidRPr="007A34CC">
        <w:rPr>
          <w:rFonts w:ascii="Arial" w:hAnsi="Arial"/>
          <w:b/>
          <w:bCs/>
          <w:color w:val="000000" w:themeColor="text1"/>
        </w:rPr>
        <w:t>data:</w:t>
      </w:r>
    </w:p>
    <w:p w14:paraId="1740D309" w14:textId="1BFFE9DD" w:rsidR="00B36CF6" w:rsidRPr="007A34CC" w:rsidRDefault="007A34CC" w:rsidP="007A34CC">
      <w:pPr>
        <w:pStyle w:val="Standard"/>
        <w:spacing w:after="120" w:line="276" w:lineRule="auto"/>
        <w:rPr>
          <w:b/>
          <w:bCs/>
        </w:rPr>
      </w:pPr>
      <w:r w:rsidRPr="007A34CC">
        <w:rPr>
          <w:rFonts w:ascii="Arial" w:hAnsi="Arial"/>
          <w:b/>
          <w:bCs/>
          <w:color w:val="000000" w:themeColor="text1"/>
        </w:rPr>
        <w:t>Podpis Reprezentanta:</w:t>
      </w:r>
      <w:r w:rsidR="00B36CF6" w:rsidRPr="003E6462">
        <w:rPr>
          <w:rFonts w:ascii="Arial" w:hAnsi="Arial"/>
          <w:color w:val="000000" w:themeColor="text1"/>
        </w:rPr>
        <w:br w:type="page"/>
      </w:r>
    </w:p>
    <w:p w14:paraId="29285C65" w14:textId="696A2866" w:rsidR="0013692F" w:rsidRPr="003E6462" w:rsidRDefault="00B36CF6" w:rsidP="007A34CC">
      <w:pPr>
        <w:pStyle w:val="Nagwek1"/>
      </w:pPr>
      <w:r w:rsidRPr="003E6462">
        <w:lastRenderedPageBreak/>
        <w:t>Załącznik nr 4 do Zapytania Ofertowego</w:t>
      </w:r>
      <w:r w:rsidR="007A34CC">
        <w:t xml:space="preserve"> </w:t>
      </w:r>
      <w:r w:rsidR="00056D0C" w:rsidRPr="00056D0C">
        <w:t>1/FEMP/8.7/20</w:t>
      </w:r>
      <w:r w:rsidR="005F1559">
        <w:t>9</w:t>
      </w:r>
      <w:r w:rsidR="00056D0C" w:rsidRPr="00056D0C">
        <w:t>/23</w:t>
      </w:r>
    </w:p>
    <w:p w14:paraId="5A304722" w14:textId="77777777" w:rsidR="00B36CF6" w:rsidRPr="003E6462" w:rsidRDefault="00B36CF6" w:rsidP="00C3634D">
      <w:pPr>
        <w:pStyle w:val="Standard"/>
        <w:spacing w:after="120" w:line="276" w:lineRule="auto"/>
        <w:jc w:val="center"/>
        <w:rPr>
          <w:rFonts w:ascii="Arial" w:hAnsi="Arial"/>
          <w:color w:val="000000" w:themeColor="text1"/>
        </w:rPr>
      </w:pPr>
      <w:r w:rsidRPr="003E6462">
        <w:rPr>
          <w:rFonts w:ascii="Arial" w:hAnsi="Arial"/>
          <w:b/>
          <w:bCs/>
          <w:color w:val="000000" w:themeColor="text1"/>
        </w:rPr>
        <w:t>Istotne postanowienia umowy z Dostawcą</w:t>
      </w:r>
    </w:p>
    <w:p w14:paraId="73AEBF5C" w14:textId="21B032B0" w:rsidR="00880B9F" w:rsidRDefault="00F420F3" w:rsidP="00880B9F">
      <w:pPr>
        <w:pStyle w:val="Standard"/>
        <w:numPr>
          <w:ilvl w:val="0"/>
          <w:numId w:val="47"/>
        </w:numPr>
        <w:spacing w:before="280" w:after="120" w:line="276" w:lineRule="auto"/>
        <w:rPr>
          <w:rFonts w:ascii="Arial" w:eastAsia="Times New Roman" w:hAnsi="Arial"/>
          <w:color w:val="000000" w:themeColor="text1"/>
          <w:lang w:eastAsia="ar-SA"/>
        </w:rPr>
      </w:pPr>
      <w:r w:rsidRPr="003E6462">
        <w:rPr>
          <w:rFonts w:ascii="Arial" w:eastAsia="Times New Roman" w:hAnsi="Arial"/>
          <w:color w:val="000000" w:themeColor="text1"/>
          <w:lang w:eastAsia="ar-SA"/>
        </w:rPr>
        <w:t>Dostawca</w:t>
      </w:r>
      <w:r w:rsidR="00B36CF6" w:rsidRPr="003E6462">
        <w:rPr>
          <w:rFonts w:ascii="Arial" w:eastAsia="Times New Roman" w:hAnsi="Arial"/>
          <w:color w:val="000000" w:themeColor="text1"/>
          <w:lang w:eastAsia="ar-SA"/>
        </w:rPr>
        <w:t xml:space="preserve"> zrealizuje przedmiot zamówienia za zaoferowaną cenę i w zaoferowanym terminie oraz na warunkach wskazanych w Zapytaniu Ofertowym</w:t>
      </w:r>
      <w:r w:rsidR="002F379F" w:rsidRPr="003E6462">
        <w:rPr>
          <w:rFonts w:ascii="Arial" w:eastAsia="Times New Roman" w:hAnsi="Arial"/>
          <w:color w:val="000000" w:themeColor="text1"/>
          <w:lang w:eastAsia="ar-SA"/>
        </w:rPr>
        <w:t xml:space="preserve"> </w:t>
      </w:r>
      <w:r w:rsidR="00056D0C" w:rsidRPr="00056D0C">
        <w:rPr>
          <w:rFonts w:ascii="Arial" w:eastAsia="Times New Roman" w:hAnsi="Arial"/>
          <w:color w:val="000000" w:themeColor="text1"/>
          <w:lang w:eastAsia="ar-SA"/>
        </w:rPr>
        <w:t>1/FEMP/8.7/20</w:t>
      </w:r>
      <w:r w:rsidR="005F1559">
        <w:rPr>
          <w:rFonts w:ascii="Arial" w:eastAsia="Times New Roman" w:hAnsi="Arial"/>
          <w:color w:val="000000" w:themeColor="text1"/>
          <w:lang w:eastAsia="ar-SA"/>
        </w:rPr>
        <w:t>9</w:t>
      </w:r>
      <w:r w:rsidR="00056D0C" w:rsidRPr="00056D0C">
        <w:rPr>
          <w:rFonts w:ascii="Arial" w:eastAsia="Times New Roman" w:hAnsi="Arial"/>
          <w:color w:val="000000" w:themeColor="text1"/>
          <w:lang w:eastAsia="ar-SA"/>
        </w:rPr>
        <w:t>/23</w:t>
      </w:r>
      <w:r w:rsidR="00056D0C">
        <w:rPr>
          <w:rFonts w:ascii="Arial" w:eastAsia="Times New Roman" w:hAnsi="Arial"/>
          <w:color w:val="000000" w:themeColor="text1"/>
          <w:lang w:eastAsia="ar-SA"/>
        </w:rPr>
        <w:t xml:space="preserve"> </w:t>
      </w:r>
      <w:r w:rsidR="00B36CF6" w:rsidRPr="003E6462">
        <w:rPr>
          <w:rFonts w:ascii="Arial" w:eastAsia="Times New Roman" w:hAnsi="Arial"/>
          <w:color w:val="000000" w:themeColor="text1"/>
          <w:lang w:eastAsia="ar-SA"/>
        </w:rPr>
        <w:t>oraz w przedłożonej przez Dostawcę ofercie</w:t>
      </w:r>
      <w:r w:rsidR="00024D1D" w:rsidRPr="003E6462">
        <w:rPr>
          <w:rFonts w:ascii="Arial" w:eastAsia="Times New Roman" w:hAnsi="Arial"/>
          <w:color w:val="000000" w:themeColor="text1"/>
          <w:lang w:eastAsia="ar-SA"/>
        </w:rPr>
        <w:t>, przy czym w umowie Strony zastrzegą, że Zamawiający będzie mógł zamówić u dostawcy jedynie część zamówienia</w:t>
      </w:r>
      <w:r w:rsidR="00700472" w:rsidRPr="003E6462">
        <w:rPr>
          <w:rFonts w:ascii="Arial" w:eastAsia="Times New Roman" w:hAnsi="Arial"/>
          <w:color w:val="000000" w:themeColor="text1"/>
          <w:lang w:eastAsia="ar-SA"/>
        </w:rPr>
        <w:t>.</w:t>
      </w:r>
    </w:p>
    <w:p w14:paraId="5574CC74" w14:textId="7F6C2AB1" w:rsidR="00880B9F" w:rsidRPr="00880B9F" w:rsidRDefault="00880B9F" w:rsidP="00880B9F">
      <w:pPr>
        <w:pStyle w:val="Standard"/>
        <w:numPr>
          <w:ilvl w:val="0"/>
          <w:numId w:val="47"/>
        </w:numPr>
        <w:spacing w:before="280" w:after="120" w:line="276" w:lineRule="auto"/>
        <w:rPr>
          <w:rFonts w:ascii="Arial" w:eastAsia="Times New Roman" w:hAnsi="Arial"/>
          <w:color w:val="000000" w:themeColor="text1"/>
          <w:lang w:eastAsia="ar-SA"/>
        </w:rPr>
      </w:pPr>
      <w:r w:rsidRPr="00880B9F">
        <w:rPr>
          <w:rFonts w:ascii="Arial" w:eastAsia="Times New Roman" w:hAnsi="Arial"/>
          <w:color w:val="000000" w:themeColor="text1"/>
          <w:lang w:eastAsia="ar-SA"/>
        </w:rPr>
        <w:t>Płatności z tytułu realizacji przedmiotu zamówienia między Zamawiającym a Dostawcą zostaną zrealizowane według następującego schematu:</w:t>
      </w:r>
    </w:p>
    <w:p w14:paraId="7CD461B8" w14:textId="43CAA072" w:rsidR="00880B9F" w:rsidRPr="00880B9F" w:rsidRDefault="00880B9F" w:rsidP="00880B9F">
      <w:pPr>
        <w:pStyle w:val="Standard"/>
        <w:numPr>
          <w:ilvl w:val="2"/>
          <w:numId w:val="45"/>
        </w:numPr>
        <w:spacing w:before="280" w:after="120" w:line="276" w:lineRule="auto"/>
        <w:rPr>
          <w:rFonts w:ascii="Arial" w:eastAsia="Times New Roman" w:hAnsi="Arial"/>
          <w:color w:val="000000" w:themeColor="text1"/>
          <w:lang w:eastAsia="ar-SA"/>
        </w:rPr>
      </w:pPr>
      <w:r w:rsidRPr="00880B9F">
        <w:rPr>
          <w:rFonts w:ascii="Arial" w:eastAsia="Times New Roman" w:hAnsi="Arial"/>
          <w:color w:val="000000" w:themeColor="text1"/>
          <w:lang w:eastAsia="ar-SA"/>
        </w:rPr>
        <w:t>40% ceny zostanie uiszczone na rzecz Dostawcy po podpisaniu umowy,</w:t>
      </w:r>
    </w:p>
    <w:p w14:paraId="7AB5B90A" w14:textId="25DB9F4C" w:rsidR="00880B9F" w:rsidRPr="00880B9F" w:rsidRDefault="00880B9F" w:rsidP="00880B9F">
      <w:pPr>
        <w:pStyle w:val="Standard"/>
        <w:numPr>
          <w:ilvl w:val="2"/>
          <w:numId w:val="45"/>
        </w:numPr>
        <w:spacing w:before="280" w:after="120" w:line="276" w:lineRule="auto"/>
        <w:rPr>
          <w:rFonts w:ascii="Arial" w:eastAsia="Times New Roman" w:hAnsi="Arial"/>
          <w:color w:val="000000" w:themeColor="text1"/>
          <w:lang w:eastAsia="ar-SA"/>
        </w:rPr>
      </w:pPr>
      <w:r w:rsidRPr="00880B9F">
        <w:rPr>
          <w:rFonts w:ascii="Arial" w:eastAsia="Times New Roman" w:hAnsi="Arial"/>
          <w:color w:val="000000" w:themeColor="text1"/>
          <w:lang w:eastAsia="ar-SA"/>
        </w:rPr>
        <w:t>30% ceny zostanie uiszczone na rzecz Dostawcy po zrealizowaniu kompletnej dostawy</w:t>
      </w:r>
      <w:r>
        <w:rPr>
          <w:rFonts w:ascii="Arial" w:eastAsia="Times New Roman" w:hAnsi="Arial"/>
          <w:color w:val="000000" w:themeColor="text1"/>
          <w:lang w:eastAsia="ar-SA"/>
        </w:rPr>
        <w:t>.</w:t>
      </w:r>
    </w:p>
    <w:p w14:paraId="2888B5BC" w14:textId="566D2F52" w:rsidR="00880B9F" w:rsidRPr="00880B9F" w:rsidRDefault="00880B9F" w:rsidP="00880B9F">
      <w:pPr>
        <w:pStyle w:val="Standard"/>
        <w:numPr>
          <w:ilvl w:val="2"/>
          <w:numId w:val="45"/>
        </w:numPr>
        <w:spacing w:before="280" w:after="120" w:line="276" w:lineRule="auto"/>
        <w:rPr>
          <w:rFonts w:ascii="Arial" w:eastAsia="Times New Roman" w:hAnsi="Arial"/>
          <w:color w:val="000000" w:themeColor="text1"/>
          <w:lang w:eastAsia="ar-SA"/>
        </w:rPr>
      </w:pPr>
      <w:r w:rsidRPr="00880B9F">
        <w:rPr>
          <w:rFonts w:ascii="Arial" w:eastAsia="Times New Roman" w:hAnsi="Arial"/>
          <w:color w:val="000000" w:themeColor="text1"/>
          <w:lang w:eastAsia="ar-SA"/>
        </w:rPr>
        <w:t>30% ceny zostanie uiszczone na rzecz Dostawcy po kompletnym uruchomieniu</w:t>
      </w:r>
      <w:r>
        <w:rPr>
          <w:rFonts w:ascii="Arial" w:eastAsia="Times New Roman" w:hAnsi="Arial"/>
          <w:color w:val="000000" w:themeColor="text1"/>
          <w:lang w:eastAsia="ar-SA"/>
        </w:rPr>
        <w:t>.</w:t>
      </w:r>
    </w:p>
    <w:p w14:paraId="4515B675" w14:textId="06117117" w:rsidR="00880B9F" w:rsidRDefault="00880B9F" w:rsidP="00880B9F">
      <w:pPr>
        <w:pStyle w:val="Standard"/>
        <w:numPr>
          <w:ilvl w:val="0"/>
          <w:numId w:val="47"/>
        </w:numPr>
        <w:spacing w:before="280" w:after="120" w:line="276" w:lineRule="auto"/>
        <w:rPr>
          <w:rFonts w:ascii="Arial" w:eastAsia="Times New Roman" w:hAnsi="Arial"/>
          <w:color w:val="000000" w:themeColor="text1"/>
          <w:lang w:eastAsia="ar-SA"/>
        </w:rPr>
      </w:pPr>
      <w:r w:rsidRPr="00880B9F">
        <w:rPr>
          <w:rFonts w:ascii="Arial" w:eastAsia="Times New Roman" w:hAnsi="Arial"/>
          <w:color w:val="000000" w:themeColor="text1"/>
          <w:lang w:eastAsia="ar-SA"/>
        </w:rPr>
        <w:t xml:space="preserve">W umowie między Zamawiającym a Dostawcą zostaną przewidziane kary umowne naliczane w razie opóźnienia Dostawcy w realizacji zamówienia w wysokości 1% wartości zamówienia – za każdy </w:t>
      </w:r>
      <w:r>
        <w:rPr>
          <w:rFonts w:ascii="Arial" w:eastAsia="Times New Roman" w:hAnsi="Arial"/>
          <w:color w:val="000000" w:themeColor="text1"/>
          <w:lang w:eastAsia="ar-SA"/>
        </w:rPr>
        <w:t>dzień</w:t>
      </w:r>
      <w:r w:rsidRPr="00880B9F">
        <w:rPr>
          <w:rFonts w:ascii="Arial" w:eastAsia="Times New Roman" w:hAnsi="Arial"/>
          <w:color w:val="000000" w:themeColor="text1"/>
          <w:lang w:eastAsia="ar-SA"/>
        </w:rPr>
        <w:t xml:space="preserve"> opóźnienia, lecz łącznie nie więcej niż </w:t>
      </w:r>
      <w:r w:rsidR="00327ED5">
        <w:rPr>
          <w:rFonts w:ascii="Arial" w:eastAsia="Times New Roman" w:hAnsi="Arial"/>
          <w:color w:val="000000" w:themeColor="text1"/>
          <w:lang w:eastAsia="ar-SA"/>
        </w:rPr>
        <w:t>30</w:t>
      </w:r>
      <w:r w:rsidRPr="00880B9F">
        <w:rPr>
          <w:rFonts w:ascii="Arial" w:eastAsia="Times New Roman" w:hAnsi="Arial"/>
          <w:color w:val="000000" w:themeColor="text1"/>
          <w:lang w:eastAsia="ar-SA"/>
        </w:rPr>
        <w:t>% wartości zamówienia</w:t>
      </w:r>
      <w:r w:rsidR="00F12240">
        <w:rPr>
          <w:rFonts w:ascii="Arial" w:eastAsia="Times New Roman" w:hAnsi="Arial"/>
          <w:color w:val="000000" w:themeColor="text1"/>
          <w:lang w:eastAsia="ar-SA"/>
        </w:rPr>
        <w:t>.</w:t>
      </w:r>
    </w:p>
    <w:p w14:paraId="1581D2D7" w14:textId="1D2808C0" w:rsidR="00A4778E" w:rsidRDefault="00B36CF6" w:rsidP="00880B9F">
      <w:pPr>
        <w:pStyle w:val="Standard"/>
        <w:numPr>
          <w:ilvl w:val="0"/>
          <w:numId w:val="47"/>
        </w:numPr>
        <w:spacing w:before="280" w:after="120" w:line="276" w:lineRule="auto"/>
        <w:rPr>
          <w:rFonts w:ascii="Arial" w:eastAsia="Times New Roman" w:hAnsi="Arial"/>
          <w:color w:val="000000" w:themeColor="text1"/>
          <w:lang w:eastAsia="ar-SA"/>
        </w:rPr>
      </w:pPr>
      <w:r w:rsidRPr="003E6462">
        <w:rPr>
          <w:rFonts w:ascii="Arial" w:eastAsia="Times New Roman" w:hAnsi="Arial"/>
          <w:color w:val="000000" w:themeColor="text1"/>
          <w:lang w:eastAsia="ar-SA"/>
        </w:rPr>
        <w:t>Zmiana umowy między Zamawiającym a Dostawcą będzie możliwa w sytuacjach opisanych w Zapytaniu Ofertowym</w:t>
      </w:r>
      <w:r w:rsidR="00227499" w:rsidRPr="003E6462">
        <w:rPr>
          <w:rFonts w:ascii="Arial" w:eastAsia="Times New Roman" w:hAnsi="Arial"/>
          <w:color w:val="000000" w:themeColor="text1"/>
          <w:lang w:eastAsia="ar-SA"/>
        </w:rPr>
        <w:t xml:space="preserve"> </w:t>
      </w:r>
      <w:r w:rsidR="00056D0C" w:rsidRPr="00056D0C">
        <w:rPr>
          <w:rFonts w:ascii="Arial" w:eastAsia="Times New Roman" w:hAnsi="Arial"/>
          <w:color w:val="000000" w:themeColor="text1"/>
          <w:lang w:eastAsia="ar-SA"/>
        </w:rPr>
        <w:t>1/FEMP/8.7/20</w:t>
      </w:r>
      <w:r w:rsidR="005F1559">
        <w:rPr>
          <w:rFonts w:ascii="Arial" w:eastAsia="Times New Roman" w:hAnsi="Arial"/>
          <w:color w:val="000000" w:themeColor="text1"/>
          <w:lang w:eastAsia="ar-SA"/>
        </w:rPr>
        <w:t>9</w:t>
      </w:r>
      <w:r w:rsidR="00056D0C" w:rsidRPr="00056D0C">
        <w:rPr>
          <w:rFonts w:ascii="Arial" w:eastAsia="Times New Roman" w:hAnsi="Arial"/>
          <w:color w:val="000000" w:themeColor="text1"/>
          <w:lang w:eastAsia="ar-SA"/>
        </w:rPr>
        <w:t>/23</w:t>
      </w:r>
      <w:r w:rsidR="00A4778E">
        <w:rPr>
          <w:rFonts w:ascii="Arial" w:eastAsia="Times New Roman" w:hAnsi="Arial"/>
          <w:color w:val="000000" w:themeColor="text1"/>
          <w:lang w:eastAsia="ar-SA"/>
        </w:rPr>
        <w:t>.</w:t>
      </w:r>
    </w:p>
    <w:p w14:paraId="0945B40C" w14:textId="52334F9B" w:rsidR="00A4778E" w:rsidRPr="00A4778E" w:rsidRDefault="00A4778E" w:rsidP="00880B9F">
      <w:pPr>
        <w:pStyle w:val="Standard"/>
        <w:numPr>
          <w:ilvl w:val="0"/>
          <w:numId w:val="47"/>
        </w:numPr>
        <w:spacing w:before="280" w:after="120" w:line="276" w:lineRule="auto"/>
        <w:rPr>
          <w:rFonts w:ascii="Arial" w:eastAsia="Times New Roman" w:hAnsi="Arial"/>
          <w:color w:val="000000" w:themeColor="text1"/>
          <w:lang w:eastAsia="ar-SA"/>
        </w:rPr>
      </w:pPr>
      <w:r w:rsidRPr="00A4778E">
        <w:rPr>
          <w:rFonts w:ascii="Arial" w:hAnsi="Arial"/>
        </w:rPr>
        <w:t>W przypadku rozbieżności pomiędzy wersjami językowymi zapytania ofertowego, umowy lub jakiegokolwiek dokumentu dotyczącego niniejszego zapytania ofertowego, sporządzonego w innej, niż polski, wersji językowej, wersją rozstrzygającą będzie wersja polska.</w:t>
      </w:r>
    </w:p>
    <w:p w14:paraId="7E95D59A" w14:textId="4DA410D7" w:rsidR="007A34CC" w:rsidRPr="007A34CC" w:rsidRDefault="007A34CC" w:rsidP="007A34CC">
      <w:pPr>
        <w:pStyle w:val="Standard"/>
        <w:spacing w:after="120" w:line="276" w:lineRule="auto"/>
        <w:rPr>
          <w:rFonts w:ascii="Arial" w:hAnsi="Arial"/>
          <w:b/>
          <w:bCs/>
          <w:color w:val="000000" w:themeColor="text1"/>
        </w:rPr>
      </w:pPr>
      <w:r w:rsidRPr="007A34CC">
        <w:rPr>
          <w:rFonts w:ascii="Arial" w:hAnsi="Arial"/>
          <w:b/>
          <w:bCs/>
          <w:color w:val="000000" w:themeColor="text1"/>
        </w:rPr>
        <w:t>data:</w:t>
      </w:r>
    </w:p>
    <w:p w14:paraId="5FD44C8A" w14:textId="774DBD1F" w:rsidR="0073596A" w:rsidRPr="008F6B66" w:rsidRDefault="007A34CC" w:rsidP="008F6B66">
      <w:pPr>
        <w:pStyle w:val="Standard"/>
        <w:spacing w:after="120" w:line="276" w:lineRule="auto"/>
        <w:rPr>
          <w:b/>
          <w:bCs/>
        </w:rPr>
      </w:pPr>
      <w:r w:rsidRPr="007A34CC">
        <w:rPr>
          <w:rFonts w:ascii="Arial" w:hAnsi="Arial"/>
          <w:b/>
          <w:bCs/>
          <w:color w:val="000000" w:themeColor="text1"/>
        </w:rPr>
        <w:t>Podpis Reprezentanta:</w:t>
      </w:r>
    </w:p>
    <w:sectPr w:rsidR="0073596A" w:rsidRPr="008F6B66" w:rsidSect="0007124A">
      <w:headerReference w:type="default" r:id="rId9"/>
      <w:footerReference w:type="default" r:id="rId10"/>
      <w:pgSz w:w="11906" w:h="16838"/>
      <w:pgMar w:top="1418" w:right="1134" w:bottom="1418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D77ED" w14:textId="77777777" w:rsidR="00C915D4" w:rsidRDefault="00C915D4">
      <w:pPr>
        <w:spacing w:after="0" w:line="240" w:lineRule="auto"/>
      </w:pPr>
      <w:r>
        <w:separator/>
      </w:r>
    </w:p>
  </w:endnote>
  <w:endnote w:type="continuationSeparator" w:id="0">
    <w:p w14:paraId="40859729" w14:textId="77777777" w:rsidR="00C915D4" w:rsidRDefault="00C9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-Bold">
    <w:altName w:val="Calibri"/>
    <w:panose1 w:val="020B0604020202020204"/>
    <w:charset w:val="00"/>
    <w:family w:val="roman"/>
    <w:notTrueType/>
    <w:pitch w:val="default"/>
  </w:font>
  <w:font w:name="TimesNewRomanPSMT">
    <w:panose1 w:val="020B0604020202020204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F635C" w14:textId="77777777" w:rsidR="00B17652" w:rsidRPr="000915E8" w:rsidRDefault="00E003AE">
    <w:pPr>
      <w:pStyle w:val="Stopka"/>
      <w:pBdr>
        <w:top w:val="single" w:sz="4" w:space="1" w:color="D9D9D9"/>
      </w:pBdr>
      <w:rPr>
        <w:rFonts w:ascii="Arial" w:hAnsi="Arial"/>
      </w:rPr>
    </w:pPr>
    <w:r w:rsidRPr="000915E8">
      <w:rPr>
        <w:rFonts w:ascii="Arial" w:hAnsi="Arial"/>
      </w:rPr>
      <w:fldChar w:fldCharType="begin"/>
    </w:r>
    <w:r w:rsidRPr="000915E8">
      <w:rPr>
        <w:rFonts w:ascii="Arial" w:hAnsi="Arial"/>
      </w:rPr>
      <w:instrText xml:space="preserve"> PAGE </w:instrText>
    </w:r>
    <w:r w:rsidRPr="000915E8">
      <w:rPr>
        <w:rFonts w:ascii="Arial" w:hAnsi="Arial"/>
      </w:rPr>
      <w:fldChar w:fldCharType="separate"/>
    </w:r>
    <w:r w:rsidRPr="000915E8">
      <w:rPr>
        <w:rFonts w:ascii="Arial" w:hAnsi="Arial"/>
      </w:rPr>
      <w:t>21</w:t>
    </w:r>
    <w:r w:rsidRPr="000915E8">
      <w:rPr>
        <w:rFonts w:ascii="Arial" w:hAnsi="Arial"/>
      </w:rPr>
      <w:fldChar w:fldCharType="end"/>
    </w:r>
    <w:r w:rsidRPr="000915E8">
      <w:rPr>
        <w:rFonts w:ascii="Arial" w:hAnsi="Arial"/>
        <w:b/>
        <w:bCs/>
      </w:rPr>
      <w:t xml:space="preserve"> | </w:t>
    </w:r>
    <w:r w:rsidRPr="000915E8">
      <w:rPr>
        <w:rFonts w:ascii="Arial" w:hAnsi="Arial"/>
        <w:spacing w:val="60"/>
      </w:rPr>
      <w:t>Strona</w:t>
    </w:r>
  </w:p>
  <w:p w14:paraId="4603A713" w14:textId="77777777" w:rsidR="00B17652" w:rsidRDefault="00B176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DED55" w14:textId="77777777" w:rsidR="00C915D4" w:rsidRDefault="00C915D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40A2D60" w14:textId="77777777" w:rsidR="00C915D4" w:rsidRDefault="00C915D4">
      <w:pPr>
        <w:spacing w:after="0" w:line="240" w:lineRule="auto"/>
      </w:pPr>
      <w:r>
        <w:continuationSeparator/>
      </w:r>
    </w:p>
  </w:footnote>
  <w:footnote w:id="1">
    <w:p w14:paraId="2F2EFA34" w14:textId="4AA78A50" w:rsidR="00FE4D2B" w:rsidRPr="007926BC" w:rsidRDefault="00E003AE" w:rsidP="007926BC">
      <w:pPr>
        <w:pStyle w:val="Tekstprzypisudolnego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926BC">
        <w:rPr>
          <w:rStyle w:val="Odwoanieprzypisudolnego"/>
          <w:rFonts w:ascii="Arial" w:hAnsi="Arial" w:cs="Arial"/>
          <w:sz w:val="24"/>
          <w:szCs w:val="24"/>
        </w:rPr>
        <w:footnoteRef/>
      </w:r>
      <w:r w:rsidRPr="007926BC">
        <w:rPr>
          <w:rFonts w:ascii="Arial" w:hAnsi="Arial" w:cs="Arial"/>
          <w:sz w:val="24"/>
          <w:szCs w:val="24"/>
        </w:rPr>
        <w:t>skorzystanie z prawa do sprostowania nie może skutkować zmianą wyniku postępowania przetargowego ani zmianą postanowień umowy w zakresie niezgodnym z prawem oraz nie może naruszać integralności protokołu oraz jego załączników</w:t>
      </w:r>
    </w:p>
  </w:footnote>
  <w:footnote w:id="2">
    <w:p w14:paraId="38417C0D" w14:textId="77777777" w:rsidR="00FE4D2B" w:rsidRDefault="00E003AE">
      <w:pPr>
        <w:pStyle w:val="Tekstprzypisudolnego"/>
        <w:spacing w:line="240" w:lineRule="auto"/>
        <w:jc w:val="both"/>
      </w:pPr>
      <w:r w:rsidRPr="007926BC">
        <w:rPr>
          <w:rStyle w:val="Odwoanieprzypisudolnego"/>
          <w:rFonts w:ascii="Arial" w:hAnsi="Arial" w:cs="Arial"/>
          <w:sz w:val="24"/>
          <w:szCs w:val="24"/>
        </w:rPr>
        <w:footnoteRef/>
      </w:r>
      <w:r w:rsidRPr="007926BC">
        <w:rPr>
          <w:rFonts w:ascii="Arial" w:hAnsi="Arial" w:cs="Arial"/>
          <w:sz w:val="24"/>
          <w:szCs w:val="24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DE43D" w14:textId="78F95ED0" w:rsidR="00B17652" w:rsidRDefault="00E35DE3" w:rsidP="00E35DE3">
    <w:pPr>
      <w:pStyle w:val="Nagwek"/>
      <w:jc w:val="center"/>
    </w:pPr>
    <w:r w:rsidRPr="00E35DE3">
      <w:rPr>
        <w:noProof/>
      </w:rPr>
      <w:drawing>
        <wp:inline distT="0" distB="0" distL="0" distR="0" wp14:anchorId="11B7422F" wp14:editId="780C999E">
          <wp:extent cx="6120130" cy="522605"/>
          <wp:effectExtent l="0" t="0" r="0" b="0"/>
          <wp:docPr id="2055810616" name="Obraz 1" descr="Logo Funduszy Europejskich, Flaga RP, Flaga i logo UE, Logo Małopol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810616" name="Obraz 1" descr="Logo Funduszy Europejskich, Flaga RP, Flaga i logo UE, Logo Małopolski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52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2803"/>
    <w:multiLevelType w:val="multilevel"/>
    <w:tmpl w:val="539852A8"/>
    <w:styleLink w:val="WWNum9"/>
    <w:lvl w:ilvl="0">
      <w:numFmt w:val="bullet"/>
      <w:lvlText w:val=""/>
      <w:lvlJc w:val="left"/>
      <w:pPr>
        <w:ind w:left="720" w:hanging="360"/>
      </w:pPr>
      <w:rPr>
        <w:rFonts w:ascii="Symbol" w:hAnsi="Symbol"/>
        <w:u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13F0763"/>
    <w:multiLevelType w:val="hybridMultilevel"/>
    <w:tmpl w:val="0C30F3D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0415000F">
      <w:start w:val="1"/>
      <w:numFmt w:val="decimal"/>
      <w:lvlText w:val="%3."/>
      <w:lvlJc w:val="left"/>
      <w:pPr>
        <w:ind w:left="1701" w:hanging="360"/>
      </w:p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4C477D"/>
    <w:multiLevelType w:val="hybridMultilevel"/>
    <w:tmpl w:val="226AB87E"/>
    <w:lvl w:ilvl="0" w:tplc="6C94DD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7D661E"/>
    <w:multiLevelType w:val="multilevel"/>
    <w:tmpl w:val="CAF83174"/>
    <w:styleLink w:val="WWNum5"/>
    <w:lvl w:ilvl="0">
      <w:numFmt w:val="bullet"/>
      <w:lvlText w:val=""/>
      <w:lvlJc w:val="left"/>
      <w:pPr>
        <w:ind w:left="720" w:hanging="360"/>
      </w:pPr>
      <w:rPr>
        <w:rFonts w:ascii="Symbol" w:hAnsi="Symbol"/>
        <w:u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BAC7D6A"/>
    <w:multiLevelType w:val="hybridMultilevel"/>
    <w:tmpl w:val="0A246BA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99B6636C">
      <w:start w:val="1"/>
      <w:numFmt w:val="decimal"/>
      <w:lvlText w:val="%3."/>
      <w:lvlJc w:val="left"/>
      <w:pPr>
        <w:ind w:left="2061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41359"/>
    <w:multiLevelType w:val="multilevel"/>
    <w:tmpl w:val="DBD2853A"/>
    <w:styleLink w:val="WWNum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103274E5"/>
    <w:multiLevelType w:val="hybridMultilevel"/>
    <w:tmpl w:val="B15A4590"/>
    <w:lvl w:ilvl="0" w:tplc="2AA697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A241B"/>
    <w:multiLevelType w:val="hybridMultilevel"/>
    <w:tmpl w:val="A63AAEBA"/>
    <w:lvl w:ilvl="0" w:tplc="804C86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1587C"/>
    <w:multiLevelType w:val="multilevel"/>
    <w:tmpl w:val="B90A6EC0"/>
    <w:styleLink w:val="WWNum19"/>
    <w:lvl w:ilvl="0">
      <w:start w:val="3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1.%2.%3."/>
      <w:lvlJc w:val="right"/>
      <w:pPr>
        <w:ind w:left="4320" w:hanging="180"/>
      </w:pPr>
    </w:lvl>
    <w:lvl w:ilvl="3">
      <w:start w:val="1"/>
      <w:numFmt w:val="decimal"/>
      <w:lvlText w:val="%1.%2.%3.%4."/>
      <w:lvlJc w:val="left"/>
      <w:pPr>
        <w:ind w:left="5040" w:hanging="360"/>
      </w:pPr>
    </w:lvl>
    <w:lvl w:ilvl="4">
      <w:start w:val="1"/>
      <w:numFmt w:val="lowerLetter"/>
      <w:lvlText w:val="%1.%2.%3.%4.%5."/>
      <w:lvlJc w:val="left"/>
      <w:pPr>
        <w:ind w:left="5760" w:hanging="360"/>
      </w:pPr>
    </w:lvl>
    <w:lvl w:ilvl="5">
      <w:start w:val="1"/>
      <w:numFmt w:val="lowerRoman"/>
      <w:lvlText w:val="%1.%2.%3.%4.%5.%6."/>
      <w:lvlJc w:val="right"/>
      <w:pPr>
        <w:ind w:left="6480" w:hanging="180"/>
      </w:pPr>
    </w:lvl>
    <w:lvl w:ilvl="6">
      <w:start w:val="1"/>
      <w:numFmt w:val="decimal"/>
      <w:lvlText w:val="%1.%2.%3.%4.%5.%6.%7."/>
      <w:lvlJc w:val="left"/>
      <w:pPr>
        <w:ind w:left="7200" w:hanging="360"/>
      </w:pPr>
    </w:lvl>
    <w:lvl w:ilvl="7">
      <w:start w:val="1"/>
      <w:numFmt w:val="lowerLetter"/>
      <w:lvlText w:val="%1.%2.%3.%4.%5.%6.%7.%8."/>
      <w:lvlJc w:val="left"/>
      <w:pPr>
        <w:ind w:left="7920" w:hanging="360"/>
      </w:pPr>
    </w:lvl>
    <w:lvl w:ilvl="8">
      <w:start w:val="1"/>
      <w:numFmt w:val="lowerRoman"/>
      <w:lvlText w:val="%1.%2.%3.%4.%5.%6.%7.%8.%9."/>
      <w:lvlJc w:val="right"/>
      <w:pPr>
        <w:ind w:left="8640" w:hanging="180"/>
      </w:pPr>
    </w:lvl>
  </w:abstractNum>
  <w:abstractNum w:abstractNumId="9" w15:restartNumberingAfterBreak="0">
    <w:nsid w:val="1A2648A4"/>
    <w:multiLevelType w:val="hybridMultilevel"/>
    <w:tmpl w:val="F4BEDA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171B0"/>
    <w:multiLevelType w:val="multilevel"/>
    <w:tmpl w:val="8CFAC97A"/>
    <w:styleLink w:val="WWNum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21C77CE3"/>
    <w:multiLevelType w:val="hybridMultilevel"/>
    <w:tmpl w:val="F7B0B298"/>
    <w:lvl w:ilvl="0" w:tplc="DE04F2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41DC7"/>
    <w:multiLevelType w:val="multilevel"/>
    <w:tmpl w:val="3794B37E"/>
    <w:styleLink w:val="WWNum20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  <w:rPr>
        <w:rFonts w:ascii="Calibri" w:eastAsia="SimSun" w:hAnsi="Calibri" w:cs="Calibri"/>
      </w:rPr>
    </w:lvl>
    <w:lvl w:ilvl="2">
      <w:start w:val="1"/>
      <w:numFmt w:val="lowerRoman"/>
      <w:lvlText w:val="%1.%2.%3."/>
      <w:lvlJc w:val="right"/>
      <w:pPr>
        <w:ind w:left="2727" w:hanging="180"/>
      </w:pPr>
    </w:lvl>
    <w:lvl w:ilvl="3">
      <w:start w:val="1"/>
      <w:numFmt w:val="decimal"/>
      <w:lvlText w:val="%1.%2.%3.%4."/>
      <w:lvlJc w:val="left"/>
      <w:pPr>
        <w:ind w:left="3447" w:hanging="360"/>
      </w:pPr>
    </w:lvl>
    <w:lvl w:ilvl="4">
      <w:start w:val="1"/>
      <w:numFmt w:val="lowerLetter"/>
      <w:lvlText w:val="%1.%2.%3.%4.%5."/>
      <w:lvlJc w:val="left"/>
      <w:pPr>
        <w:ind w:left="4167" w:hanging="360"/>
      </w:pPr>
    </w:lvl>
    <w:lvl w:ilvl="5">
      <w:start w:val="1"/>
      <w:numFmt w:val="lowerRoman"/>
      <w:lvlText w:val="%1.%2.%3.%4.%5.%6."/>
      <w:lvlJc w:val="right"/>
      <w:pPr>
        <w:ind w:left="4887" w:hanging="180"/>
      </w:pPr>
    </w:lvl>
    <w:lvl w:ilvl="6">
      <w:start w:val="1"/>
      <w:numFmt w:val="decimal"/>
      <w:lvlText w:val="%1.%2.%3.%4.%5.%6.%7."/>
      <w:lvlJc w:val="left"/>
      <w:pPr>
        <w:ind w:left="5607" w:hanging="360"/>
      </w:pPr>
    </w:lvl>
    <w:lvl w:ilvl="7">
      <w:start w:val="1"/>
      <w:numFmt w:val="lowerLetter"/>
      <w:lvlText w:val="%1.%2.%3.%4.%5.%6.%7.%8."/>
      <w:lvlJc w:val="left"/>
      <w:pPr>
        <w:ind w:left="6327" w:hanging="360"/>
      </w:pPr>
    </w:lvl>
    <w:lvl w:ilvl="8">
      <w:start w:val="1"/>
      <w:numFmt w:val="lowerRoman"/>
      <w:lvlText w:val="%1.%2.%3.%4.%5.%6.%7.%8.%9."/>
      <w:lvlJc w:val="right"/>
      <w:pPr>
        <w:ind w:left="7047" w:hanging="180"/>
      </w:pPr>
    </w:lvl>
  </w:abstractNum>
  <w:abstractNum w:abstractNumId="13" w15:restartNumberingAfterBreak="0">
    <w:nsid w:val="2587647B"/>
    <w:multiLevelType w:val="multilevel"/>
    <w:tmpl w:val="2A9C04E0"/>
    <w:styleLink w:val="WWNum3"/>
    <w:lvl w:ilvl="0">
      <w:start w:val="1"/>
      <w:numFmt w:val="upperLetter"/>
      <w:lvlText w:val="%1."/>
      <w:lvlJc w:val="left"/>
      <w:pPr>
        <w:ind w:left="720" w:hanging="360"/>
      </w:pPr>
      <w:rPr>
        <w:rFonts w:cs="Calibri"/>
        <w:u w:val="none"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/>
        <w:u w:val="none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2A105F86"/>
    <w:multiLevelType w:val="hybridMultilevel"/>
    <w:tmpl w:val="E06C36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EA5332"/>
    <w:multiLevelType w:val="hybridMultilevel"/>
    <w:tmpl w:val="EC680B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A1425A"/>
    <w:multiLevelType w:val="multilevel"/>
    <w:tmpl w:val="97D8E712"/>
    <w:styleLink w:val="WWNum18"/>
    <w:lvl w:ilvl="0"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7" w15:restartNumberingAfterBreak="0">
    <w:nsid w:val="31E027F0"/>
    <w:multiLevelType w:val="hybridMultilevel"/>
    <w:tmpl w:val="9A9AAA1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381035BE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0635F5"/>
    <w:multiLevelType w:val="multilevel"/>
    <w:tmpl w:val="7338AE50"/>
    <w:styleLink w:val="WWNum13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9" w15:restartNumberingAfterBreak="0">
    <w:nsid w:val="391B0922"/>
    <w:multiLevelType w:val="hybridMultilevel"/>
    <w:tmpl w:val="453215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decimal"/>
      <w:lvlText w:val="%3."/>
      <w:lvlJc w:val="left"/>
      <w:pPr>
        <w:ind w:left="1701" w:hanging="360"/>
      </w:p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337E8B"/>
    <w:multiLevelType w:val="multilevel"/>
    <w:tmpl w:val="C8420E70"/>
    <w:styleLink w:val="WWNum2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3E74337D"/>
    <w:multiLevelType w:val="multilevel"/>
    <w:tmpl w:val="22046038"/>
    <w:styleLink w:val="WWNum7"/>
    <w:lvl w:ilvl="0">
      <w:numFmt w:val="bullet"/>
      <w:lvlText w:val=""/>
      <w:lvlJc w:val="left"/>
      <w:pPr>
        <w:ind w:left="1428" w:hanging="360"/>
      </w:pPr>
      <w:rPr>
        <w:rFonts w:ascii="Symbol" w:hAnsi="Symbol"/>
        <w:u w:val="none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2" w15:restartNumberingAfterBreak="0">
    <w:nsid w:val="3EC71069"/>
    <w:multiLevelType w:val="multilevel"/>
    <w:tmpl w:val="8E94339A"/>
    <w:styleLink w:val="WWNum4"/>
    <w:lvl w:ilvl="0">
      <w:numFmt w:val="bullet"/>
      <w:lvlText w:val=""/>
      <w:lvlJc w:val="left"/>
      <w:pPr>
        <w:ind w:left="720" w:hanging="360"/>
      </w:pPr>
      <w:rPr>
        <w:rFonts w:ascii="Symbol" w:hAnsi="Symbol"/>
        <w:u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3F0E2ACF"/>
    <w:multiLevelType w:val="multilevel"/>
    <w:tmpl w:val="1A3E2810"/>
    <w:styleLink w:val="WWNum1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4" w15:restartNumberingAfterBreak="0">
    <w:nsid w:val="3FC06557"/>
    <w:multiLevelType w:val="multilevel"/>
    <w:tmpl w:val="12244DC0"/>
    <w:styleLink w:val="WWNum15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413A11A4"/>
    <w:multiLevelType w:val="multilevel"/>
    <w:tmpl w:val="FDB46768"/>
    <w:styleLink w:val="WWNum6"/>
    <w:lvl w:ilvl="0">
      <w:numFmt w:val="bullet"/>
      <w:lvlText w:val="•"/>
      <w:lvlJc w:val="left"/>
      <w:pPr>
        <w:ind w:left="720" w:hanging="360"/>
      </w:pPr>
      <w:rPr>
        <w:rFonts w:ascii="Times New Roman" w:hAnsi="Times New Roman" w:cs="Calibri"/>
        <w:i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42F16948"/>
    <w:multiLevelType w:val="multilevel"/>
    <w:tmpl w:val="807695D8"/>
    <w:styleLink w:val="WWNum10"/>
    <w:lvl w:ilvl="0">
      <w:numFmt w:val="bullet"/>
      <w:lvlText w:val=""/>
      <w:lvlJc w:val="left"/>
      <w:pPr>
        <w:ind w:left="720" w:hanging="360"/>
      </w:pPr>
      <w:rPr>
        <w:rFonts w:ascii="Symbol" w:hAnsi="Symbol"/>
        <w:u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43EC6B21"/>
    <w:multiLevelType w:val="hybridMultilevel"/>
    <w:tmpl w:val="57F83F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221573"/>
    <w:multiLevelType w:val="hybridMultilevel"/>
    <w:tmpl w:val="405A15BE"/>
    <w:lvl w:ilvl="0" w:tplc="8BF26D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A5D68124">
      <w:start w:val="1"/>
      <w:numFmt w:val="upperRoman"/>
      <w:lvlText w:val="%2."/>
      <w:lvlJc w:val="left"/>
      <w:pPr>
        <w:ind w:left="1440" w:hanging="360"/>
      </w:pPr>
      <w:rPr>
        <w:rFonts w:ascii="Calibri" w:eastAsia="SimSun" w:hAnsi="Calibri" w:cs="Calibri"/>
      </w:rPr>
    </w:lvl>
    <w:lvl w:ilvl="2" w:tplc="1890BDF2">
      <w:start w:val="1"/>
      <w:numFmt w:val="decimal"/>
      <w:lvlText w:val="%3."/>
      <w:lvlJc w:val="right"/>
      <w:pPr>
        <w:ind w:left="2160" w:hanging="180"/>
      </w:pPr>
      <w:rPr>
        <w:rFonts w:ascii="Calibri" w:eastAsia="SimSun" w:hAnsi="Calibri" w:cs="Calibri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EE4135"/>
    <w:multiLevelType w:val="hybridMultilevel"/>
    <w:tmpl w:val="444ED2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36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53655D"/>
    <w:multiLevelType w:val="hybridMultilevel"/>
    <w:tmpl w:val="E53E26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B36CF1"/>
    <w:multiLevelType w:val="hybridMultilevel"/>
    <w:tmpl w:val="3EC6A50A"/>
    <w:lvl w:ilvl="0" w:tplc="E99CC6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1422BB"/>
    <w:multiLevelType w:val="multilevel"/>
    <w:tmpl w:val="3D86BC4A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  <w:u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5D3C0BB1"/>
    <w:multiLevelType w:val="multilevel"/>
    <w:tmpl w:val="7DD823FA"/>
    <w:styleLink w:val="WWNum14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5D8164B4"/>
    <w:multiLevelType w:val="hybridMultilevel"/>
    <w:tmpl w:val="B8A2BAC2"/>
    <w:lvl w:ilvl="0" w:tplc="466C15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B33045"/>
    <w:multiLevelType w:val="multilevel"/>
    <w:tmpl w:val="F4F4C7FE"/>
    <w:styleLink w:val="WWNum8"/>
    <w:lvl w:ilvl="0">
      <w:numFmt w:val="bullet"/>
      <w:lvlText w:val=""/>
      <w:lvlJc w:val="left"/>
      <w:pPr>
        <w:ind w:left="720" w:hanging="360"/>
      </w:pPr>
      <w:rPr>
        <w:rFonts w:ascii="Symbol" w:hAnsi="Symbol"/>
        <w:u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65EC62F8"/>
    <w:multiLevelType w:val="hybridMultilevel"/>
    <w:tmpl w:val="5C30FDE8"/>
    <w:lvl w:ilvl="0" w:tplc="36E458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color w:val="00000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FD764E"/>
    <w:multiLevelType w:val="hybridMultilevel"/>
    <w:tmpl w:val="0A642300"/>
    <w:lvl w:ilvl="0" w:tplc="38FA4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7C0E8F"/>
    <w:multiLevelType w:val="hybridMultilevel"/>
    <w:tmpl w:val="76E0FCD2"/>
    <w:lvl w:ilvl="0" w:tplc="CA0E1A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4D2678"/>
    <w:multiLevelType w:val="hybridMultilevel"/>
    <w:tmpl w:val="3B0C9CC8"/>
    <w:lvl w:ilvl="0" w:tplc="381035BE">
      <w:start w:val="1"/>
      <w:numFmt w:val="bullet"/>
      <w:lvlText w:val=""/>
      <w:lvlJc w:val="left"/>
      <w:pPr>
        <w:ind w:left="2781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1871C04"/>
    <w:multiLevelType w:val="multilevel"/>
    <w:tmpl w:val="0EE4BC88"/>
    <w:styleLink w:val="WWNum2"/>
    <w:lvl w:ilvl="0">
      <w:numFmt w:val="bullet"/>
      <w:lvlText w:val=""/>
      <w:lvlJc w:val="left"/>
      <w:pPr>
        <w:ind w:left="720" w:hanging="360"/>
      </w:pPr>
      <w:rPr>
        <w:rFonts w:ascii="Symbol" w:hAnsi="Symbol"/>
        <w:u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 w15:restartNumberingAfterBreak="0">
    <w:nsid w:val="73F96E17"/>
    <w:multiLevelType w:val="hybridMultilevel"/>
    <w:tmpl w:val="2ACAE8CC"/>
    <w:lvl w:ilvl="0" w:tplc="653067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E2ABC"/>
    <w:multiLevelType w:val="hybridMultilevel"/>
    <w:tmpl w:val="A27E2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308F1"/>
    <w:multiLevelType w:val="multilevel"/>
    <w:tmpl w:val="4DC86828"/>
    <w:styleLink w:val="WWNum17"/>
    <w:lvl w:ilvl="0"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44" w15:restartNumberingAfterBreak="0">
    <w:nsid w:val="7D2E2F63"/>
    <w:multiLevelType w:val="hybridMultilevel"/>
    <w:tmpl w:val="D5F81EDA"/>
    <w:lvl w:ilvl="0" w:tplc="133672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F7340D"/>
    <w:multiLevelType w:val="hybridMultilevel"/>
    <w:tmpl w:val="0CFEE974"/>
    <w:lvl w:ilvl="0" w:tplc="A36E329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294851">
    <w:abstractNumId w:val="32"/>
  </w:num>
  <w:num w:numId="2" w16cid:durableId="973830363">
    <w:abstractNumId w:val="40"/>
  </w:num>
  <w:num w:numId="3" w16cid:durableId="1146122816">
    <w:abstractNumId w:val="13"/>
  </w:num>
  <w:num w:numId="4" w16cid:durableId="969437484">
    <w:abstractNumId w:val="22"/>
  </w:num>
  <w:num w:numId="5" w16cid:durableId="1740715916">
    <w:abstractNumId w:val="3"/>
  </w:num>
  <w:num w:numId="6" w16cid:durableId="276064060">
    <w:abstractNumId w:val="25"/>
  </w:num>
  <w:num w:numId="7" w16cid:durableId="42564124">
    <w:abstractNumId w:val="21"/>
  </w:num>
  <w:num w:numId="8" w16cid:durableId="1815637257">
    <w:abstractNumId w:val="35"/>
  </w:num>
  <w:num w:numId="9" w16cid:durableId="1701586795">
    <w:abstractNumId w:val="0"/>
  </w:num>
  <w:num w:numId="10" w16cid:durableId="1928726273">
    <w:abstractNumId w:val="26"/>
  </w:num>
  <w:num w:numId="11" w16cid:durableId="436021594">
    <w:abstractNumId w:val="5"/>
  </w:num>
  <w:num w:numId="12" w16cid:durableId="33120940">
    <w:abstractNumId w:val="23"/>
  </w:num>
  <w:num w:numId="13" w16cid:durableId="1204832982">
    <w:abstractNumId w:val="18"/>
  </w:num>
  <w:num w:numId="14" w16cid:durableId="808212223">
    <w:abstractNumId w:val="33"/>
  </w:num>
  <w:num w:numId="15" w16cid:durableId="1271819925">
    <w:abstractNumId w:val="24"/>
  </w:num>
  <w:num w:numId="16" w16cid:durableId="1418209002">
    <w:abstractNumId w:val="10"/>
  </w:num>
  <w:num w:numId="17" w16cid:durableId="1279332657">
    <w:abstractNumId w:val="43"/>
  </w:num>
  <w:num w:numId="18" w16cid:durableId="1645086399">
    <w:abstractNumId w:val="16"/>
  </w:num>
  <w:num w:numId="19" w16cid:durableId="587733262">
    <w:abstractNumId w:val="8"/>
  </w:num>
  <w:num w:numId="20" w16cid:durableId="1962566346">
    <w:abstractNumId w:val="12"/>
  </w:num>
  <w:num w:numId="21" w16cid:durableId="437681448">
    <w:abstractNumId w:val="20"/>
  </w:num>
  <w:num w:numId="22" w16cid:durableId="2010447981">
    <w:abstractNumId w:val="0"/>
  </w:num>
  <w:num w:numId="23" w16cid:durableId="1829202890">
    <w:abstractNumId w:val="5"/>
    <w:lvlOverride w:ilvl="0">
      <w:startOverride w:val="1"/>
    </w:lvlOverride>
  </w:num>
  <w:num w:numId="24" w16cid:durableId="663624931">
    <w:abstractNumId w:val="23"/>
    <w:lvlOverride w:ilvl="0">
      <w:startOverride w:val="1"/>
    </w:lvlOverride>
  </w:num>
  <w:num w:numId="25" w16cid:durableId="1922173663">
    <w:abstractNumId w:val="18"/>
    <w:lvlOverride w:ilvl="0">
      <w:startOverride w:val="1"/>
    </w:lvlOverride>
  </w:num>
  <w:num w:numId="26" w16cid:durableId="586426062">
    <w:abstractNumId w:val="34"/>
  </w:num>
  <w:num w:numId="27" w16cid:durableId="230628409">
    <w:abstractNumId w:val="11"/>
  </w:num>
  <w:num w:numId="28" w16cid:durableId="1058626836">
    <w:abstractNumId w:val="14"/>
  </w:num>
  <w:num w:numId="29" w16cid:durableId="1779526021">
    <w:abstractNumId w:val="44"/>
  </w:num>
  <w:num w:numId="30" w16cid:durableId="376856653">
    <w:abstractNumId w:val="7"/>
  </w:num>
  <w:num w:numId="31" w16cid:durableId="1541477238">
    <w:abstractNumId w:val="37"/>
  </w:num>
  <w:num w:numId="32" w16cid:durableId="896861176">
    <w:abstractNumId w:val="41"/>
  </w:num>
  <w:num w:numId="33" w16cid:durableId="29192420">
    <w:abstractNumId w:val="38"/>
  </w:num>
  <w:num w:numId="34" w16cid:durableId="61800611">
    <w:abstractNumId w:val="9"/>
  </w:num>
  <w:num w:numId="35" w16cid:durableId="511531257">
    <w:abstractNumId w:val="6"/>
  </w:num>
  <w:num w:numId="36" w16cid:durableId="1747803388">
    <w:abstractNumId w:val="28"/>
  </w:num>
  <w:num w:numId="37" w16cid:durableId="990599756">
    <w:abstractNumId w:val="42"/>
  </w:num>
  <w:num w:numId="38" w16cid:durableId="436100324">
    <w:abstractNumId w:val="36"/>
  </w:num>
  <w:num w:numId="39" w16cid:durableId="1365446011">
    <w:abstractNumId w:val="2"/>
  </w:num>
  <w:num w:numId="40" w16cid:durableId="914826544">
    <w:abstractNumId w:val="31"/>
  </w:num>
  <w:num w:numId="41" w16cid:durableId="1069691523">
    <w:abstractNumId w:val="45"/>
  </w:num>
  <w:num w:numId="42" w16cid:durableId="1280187695">
    <w:abstractNumId w:val="30"/>
  </w:num>
  <w:num w:numId="43" w16cid:durableId="614753685">
    <w:abstractNumId w:val="4"/>
  </w:num>
  <w:num w:numId="44" w16cid:durableId="1929849561">
    <w:abstractNumId w:val="15"/>
  </w:num>
  <w:num w:numId="45" w16cid:durableId="1444687713">
    <w:abstractNumId w:val="17"/>
  </w:num>
  <w:num w:numId="46" w16cid:durableId="182746460">
    <w:abstractNumId w:val="1"/>
  </w:num>
  <w:num w:numId="47" w16cid:durableId="497884020">
    <w:abstractNumId w:val="19"/>
  </w:num>
  <w:num w:numId="48" w16cid:durableId="91703966">
    <w:abstractNumId w:val="27"/>
  </w:num>
  <w:num w:numId="49" w16cid:durableId="1032539468">
    <w:abstractNumId w:val="29"/>
  </w:num>
  <w:num w:numId="50" w16cid:durableId="1482036120">
    <w:abstractNumId w:val="3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D2B"/>
    <w:rsid w:val="00000FF1"/>
    <w:rsid w:val="0000153C"/>
    <w:rsid w:val="00003597"/>
    <w:rsid w:val="00003E6C"/>
    <w:rsid w:val="00005EED"/>
    <w:rsid w:val="000066B2"/>
    <w:rsid w:val="00006DCB"/>
    <w:rsid w:val="00006E10"/>
    <w:rsid w:val="0000706B"/>
    <w:rsid w:val="00010D94"/>
    <w:rsid w:val="0001236E"/>
    <w:rsid w:val="00013F91"/>
    <w:rsid w:val="00020A23"/>
    <w:rsid w:val="000214CE"/>
    <w:rsid w:val="00022157"/>
    <w:rsid w:val="00024D1D"/>
    <w:rsid w:val="000254EF"/>
    <w:rsid w:val="00026616"/>
    <w:rsid w:val="00027588"/>
    <w:rsid w:val="00031A0B"/>
    <w:rsid w:val="0003218D"/>
    <w:rsid w:val="00041572"/>
    <w:rsid w:val="00043075"/>
    <w:rsid w:val="000441C9"/>
    <w:rsid w:val="000459DF"/>
    <w:rsid w:val="00053B3A"/>
    <w:rsid w:val="000543D7"/>
    <w:rsid w:val="00055735"/>
    <w:rsid w:val="00056D0C"/>
    <w:rsid w:val="000606F0"/>
    <w:rsid w:val="00060893"/>
    <w:rsid w:val="00061C80"/>
    <w:rsid w:val="00062115"/>
    <w:rsid w:val="00062304"/>
    <w:rsid w:val="00062DF7"/>
    <w:rsid w:val="0006309F"/>
    <w:rsid w:val="00063D85"/>
    <w:rsid w:val="000710C0"/>
    <w:rsid w:val="0007124A"/>
    <w:rsid w:val="00074BED"/>
    <w:rsid w:val="00075157"/>
    <w:rsid w:val="000804F5"/>
    <w:rsid w:val="0008284E"/>
    <w:rsid w:val="00084844"/>
    <w:rsid w:val="0008688C"/>
    <w:rsid w:val="0008709A"/>
    <w:rsid w:val="00087313"/>
    <w:rsid w:val="00087629"/>
    <w:rsid w:val="000878AB"/>
    <w:rsid w:val="000915E8"/>
    <w:rsid w:val="00094C77"/>
    <w:rsid w:val="000A1884"/>
    <w:rsid w:val="000A2D7B"/>
    <w:rsid w:val="000A2FA2"/>
    <w:rsid w:val="000A45FF"/>
    <w:rsid w:val="000A5380"/>
    <w:rsid w:val="000A58D8"/>
    <w:rsid w:val="000A60EC"/>
    <w:rsid w:val="000B11C5"/>
    <w:rsid w:val="000B3C54"/>
    <w:rsid w:val="000B6E82"/>
    <w:rsid w:val="000B7EA5"/>
    <w:rsid w:val="000C1D40"/>
    <w:rsid w:val="000C1F11"/>
    <w:rsid w:val="000C2B92"/>
    <w:rsid w:val="000C7766"/>
    <w:rsid w:val="000D1EFF"/>
    <w:rsid w:val="000D25B5"/>
    <w:rsid w:val="000D5151"/>
    <w:rsid w:val="000D662C"/>
    <w:rsid w:val="000D6A74"/>
    <w:rsid w:val="000D7BA8"/>
    <w:rsid w:val="000E13E1"/>
    <w:rsid w:val="000E24DC"/>
    <w:rsid w:val="000E2A0D"/>
    <w:rsid w:val="000E5CBB"/>
    <w:rsid w:val="000F0408"/>
    <w:rsid w:val="000F3C10"/>
    <w:rsid w:val="000F4136"/>
    <w:rsid w:val="000F5083"/>
    <w:rsid w:val="000F632D"/>
    <w:rsid w:val="000F672A"/>
    <w:rsid w:val="000F6E47"/>
    <w:rsid w:val="000F6FA6"/>
    <w:rsid w:val="001009FA"/>
    <w:rsid w:val="00102532"/>
    <w:rsid w:val="001029C5"/>
    <w:rsid w:val="00103DE7"/>
    <w:rsid w:val="00103EB1"/>
    <w:rsid w:val="0010653B"/>
    <w:rsid w:val="00107E85"/>
    <w:rsid w:val="001118D2"/>
    <w:rsid w:val="0011252E"/>
    <w:rsid w:val="00114324"/>
    <w:rsid w:val="00124E0E"/>
    <w:rsid w:val="00124EB1"/>
    <w:rsid w:val="00124EC6"/>
    <w:rsid w:val="001250B7"/>
    <w:rsid w:val="001251D1"/>
    <w:rsid w:val="00126AFD"/>
    <w:rsid w:val="00130776"/>
    <w:rsid w:val="00130CBB"/>
    <w:rsid w:val="0013181A"/>
    <w:rsid w:val="00131B61"/>
    <w:rsid w:val="00134321"/>
    <w:rsid w:val="00134803"/>
    <w:rsid w:val="0013592D"/>
    <w:rsid w:val="0013692F"/>
    <w:rsid w:val="00140540"/>
    <w:rsid w:val="00140559"/>
    <w:rsid w:val="00140882"/>
    <w:rsid w:val="00140DE2"/>
    <w:rsid w:val="0014281B"/>
    <w:rsid w:val="00143104"/>
    <w:rsid w:val="00143DC4"/>
    <w:rsid w:val="001463AA"/>
    <w:rsid w:val="00150DDD"/>
    <w:rsid w:val="00152C03"/>
    <w:rsid w:val="00161880"/>
    <w:rsid w:val="00163226"/>
    <w:rsid w:val="0016431A"/>
    <w:rsid w:val="00165FAD"/>
    <w:rsid w:val="00166643"/>
    <w:rsid w:val="00171718"/>
    <w:rsid w:val="001734E5"/>
    <w:rsid w:val="001747D2"/>
    <w:rsid w:val="0017611C"/>
    <w:rsid w:val="00177E0D"/>
    <w:rsid w:val="00180730"/>
    <w:rsid w:val="00181E13"/>
    <w:rsid w:val="00182E12"/>
    <w:rsid w:val="00184AF2"/>
    <w:rsid w:val="00184BE3"/>
    <w:rsid w:val="0018618B"/>
    <w:rsid w:val="00187ECB"/>
    <w:rsid w:val="00191A92"/>
    <w:rsid w:val="00193E8C"/>
    <w:rsid w:val="00194D74"/>
    <w:rsid w:val="001955F8"/>
    <w:rsid w:val="00197A03"/>
    <w:rsid w:val="00197CF8"/>
    <w:rsid w:val="001A2A7A"/>
    <w:rsid w:val="001A3939"/>
    <w:rsid w:val="001A4E61"/>
    <w:rsid w:val="001A53E7"/>
    <w:rsid w:val="001B2EA1"/>
    <w:rsid w:val="001B636A"/>
    <w:rsid w:val="001B6EBB"/>
    <w:rsid w:val="001B7153"/>
    <w:rsid w:val="001C302A"/>
    <w:rsid w:val="001C64B5"/>
    <w:rsid w:val="001C6AF1"/>
    <w:rsid w:val="001C7383"/>
    <w:rsid w:val="001D0C06"/>
    <w:rsid w:val="001D1073"/>
    <w:rsid w:val="001D25CF"/>
    <w:rsid w:val="001D3B65"/>
    <w:rsid w:val="001D4C1B"/>
    <w:rsid w:val="001D6AC8"/>
    <w:rsid w:val="001D6F7A"/>
    <w:rsid w:val="001D7A11"/>
    <w:rsid w:val="001E05CF"/>
    <w:rsid w:val="001E26E4"/>
    <w:rsid w:val="001E36E4"/>
    <w:rsid w:val="001E551A"/>
    <w:rsid w:val="001F096B"/>
    <w:rsid w:val="001F1D66"/>
    <w:rsid w:val="001F4998"/>
    <w:rsid w:val="001F6FA3"/>
    <w:rsid w:val="002009DD"/>
    <w:rsid w:val="0020236A"/>
    <w:rsid w:val="00204C36"/>
    <w:rsid w:val="00207886"/>
    <w:rsid w:val="002100B7"/>
    <w:rsid w:val="002119B4"/>
    <w:rsid w:val="00213BC7"/>
    <w:rsid w:val="0021506B"/>
    <w:rsid w:val="00216C5B"/>
    <w:rsid w:val="00217A5E"/>
    <w:rsid w:val="00220FF8"/>
    <w:rsid w:val="00221EA5"/>
    <w:rsid w:val="00223134"/>
    <w:rsid w:val="002243EA"/>
    <w:rsid w:val="00226683"/>
    <w:rsid w:val="00227499"/>
    <w:rsid w:val="00227602"/>
    <w:rsid w:val="002317FD"/>
    <w:rsid w:val="0023256C"/>
    <w:rsid w:val="002330F6"/>
    <w:rsid w:val="002340D4"/>
    <w:rsid w:val="00236093"/>
    <w:rsid w:val="00237CA3"/>
    <w:rsid w:val="0024047A"/>
    <w:rsid w:val="00244D11"/>
    <w:rsid w:val="00245C33"/>
    <w:rsid w:val="00245F3D"/>
    <w:rsid w:val="00247F00"/>
    <w:rsid w:val="00250E23"/>
    <w:rsid w:val="0025350B"/>
    <w:rsid w:val="00256396"/>
    <w:rsid w:val="0025655B"/>
    <w:rsid w:val="00256D59"/>
    <w:rsid w:val="00260264"/>
    <w:rsid w:val="002608DD"/>
    <w:rsid w:val="00261E4F"/>
    <w:rsid w:val="0026234F"/>
    <w:rsid w:val="002669DC"/>
    <w:rsid w:val="00266C32"/>
    <w:rsid w:val="00267769"/>
    <w:rsid w:val="00267D10"/>
    <w:rsid w:val="00272D17"/>
    <w:rsid w:val="00273DFA"/>
    <w:rsid w:val="00275A03"/>
    <w:rsid w:val="002808ED"/>
    <w:rsid w:val="002819B9"/>
    <w:rsid w:val="0028571E"/>
    <w:rsid w:val="0028699F"/>
    <w:rsid w:val="0029164D"/>
    <w:rsid w:val="00291C99"/>
    <w:rsid w:val="00296B88"/>
    <w:rsid w:val="002A228A"/>
    <w:rsid w:val="002A3E84"/>
    <w:rsid w:val="002A4676"/>
    <w:rsid w:val="002A49FA"/>
    <w:rsid w:val="002A53C0"/>
    <w:rsid w:val="002A77CA"/>
    <w:rsid w:val="002A7AD9"/>
    <w:rsid w:val="002A7ADD"/>
    <w:rsid w:val="002B0A00"/>
    <w:rsid w:val="002B13B1"/>
    <w:rsid w:val="002B151C"/>
    <w:rsid w:val="002B4635"/>
    <w:rsid w:val="002B7DD6"/>
    <w:rsid w:val="002B7E11"/>
    <w:rsid w:val="002C003E"/>
    <w:rsid w:val="002C0F49"/>
    <w:rsid w:val="002C2A93"/>
    <w:rsid w:val="002C2CCF"/>
    <w:rsid w:val="002C2FB8"/>
    <w:rsid w:val="002C30F4"/>
    <w:rsid w:val="002C3444"/>
    <w:rsid w:val="002C3CFD"/>
    <w:rsid w:val="002C56E0"/>
    <w:rsid w:val="002C5700"/>
    <w:rsid w:val="002D0414"/>
    <w:rsid w:val="002D0AE1"/>
    <w:rsid w:val="002D12B4"/>
    <w:rsid w:val="002D13E4"/>
    <w:rsid w:val="002D33CD"/>
    <w:rsid w:val="002D3DFB"/>
    <w:rsid w:val="002D43C7"/>
    <w:rsid w:val="002D4D99"/>
    <w:rsid w:val="002D4E48"/>
    <w:rsid w:val="002D6D61"/>
    <w:rsid w:val="002D789E"/>
    <w:rsid w:val="002E06F8"/>
    <w:rsid w:val="002E2F95"/>
    <w:rsid w:val="002E3301"/>
    <w:rsid w:val="002E4396"/>
    <w:rsid w:val="002E7BE5"/>
    <w:rsid w:val="002F22A5"/>
    <w:rsid w:val="002F379F"/>
    <w:rsid w:val="00300F72"/>
    <w:rsid w:val="003029A6"/>
    <w:rsid w:val="00306531"/>
    <w:rsid w:val="00306E13"/>
    <w:rsid w:val="00310AF2"/>
    <w:rsid w:val="003121F0"/>
    <w:rsid w:val="0031404B"/>
    <w:rsid w:val="00314192"/>
    <w:rsid w:val="00314A65"/>
    <w:rsid w:val="00315BA1"/>
    <w:rsid w:val="00315F02"/>
    <w:rsid w:val="00320776"/>
    <w:rsid w:val="00321EDC"/>
    <w:rsid w:val="003236DD"/>
    <w:rsid w:val="003245EF"/>
    <w:rsid w:val="00324C51"/>
    <w:rsid w:val="00325FDA"/>
    <w:rsid w:val="00327ED5"/>
    <w:rsid w:val="003315AF"/>
    <w:rsid w:val="00332007"/>
    <w:rsid w:val="00334151"/>
    <w:rsid w:val="00334367"/>
    <w:rsid w:val="003343EA"/>
    <w:rsid w:val="003347F8"/>
    <w:rsid w:val="00334EE6"/>
    <w:rsid w:val="00335018"/>
    <w:rsid w:val="003363BD"/>
    <w:rsid w:val="00336676"/>
    <w:rsid w:val="003376B7"/>
    <w:rsid w:val="00337DA8"/>
    <w:rsid w:val="00337EE8"/>
    <w:rsid w:val="00340247"/>
    <w:rsid w:val="003418B8"/>
    <w:rsid w:val="00344079"/>
    <w:rsid w:val="00346856"/>
    <w:rsid w:val="00347F93"/>
    <w:rsid w:val="003509CD"/>
    <w:rsid w:val="00351CE3"/>
    <w:rsid w:val="00353B49"/>
    <w:rsid w:val="003603D3"/>
    <w:rsid w:val="00361746"/>
    <w:rsid w:val="003626DB"/>
    <w:rsid w:val="00363C62"/>
    <w:rsid w:val="003644E0"/>
    <w:rsid w:val="0036572C"/>
    <w:rsid w:val="00366BF5"/>
    <w:rsid w:val="00367872"/>
    <w:rsid w:val="00370164"/>
    <w:rsid w:val="0037120D"/>
    <w:rsid w:val="0037200A"/>
    <w:rsid w:val="00373BD8"/>
    <w:rsid w:val="00373F81"/>
    <w:rsid w:val="00375854"/>
    <w:rsid w:val="00377E96"/>
    <w:rsid w:val="00380527"/>
    <w:rsid w:val="00380BF3"/>
    <w:rsid w:val="00381BE8"/>
    <w:rsid w:val="003830C0"/>
    <w:rsid w:val="003834FF"/>
    <w:rsid w:val="003916EC"/>
    <w:rsid w:val="00391DD1"/>
    <w:rsid w:val="00392019"/>
    <w:rsid w:val="00392E4C"/>
    <w:rsid w:val="003945B5"/>
    <w:rsid w:val="00394DD5"/>
    <w:rsid w:val="003973E7"/>
    <w:rsid w:val="003A0306"/>
    <w:rsid w:val="003A0798"/>
    <w:rsid w:val="003A0878"/>
    <w:rsid w:val="003A22A1"/>
    <w:rsid w:val="003A2A8E"/>
    <w:rsid w:val="003A3B7A"/>
    <w:rsid w:val="003A50EB"/>
    <w:rsid w:val="003A595F"/>
    <w:rsid w:val="003B4717"/>
    <w:rsid w:val="003C1315"/>
    <w:rsid w:val="003C20EB"/>
    <w:rsid w:val="003C34C0"/>
    <w:rsid w:val="003C510A"/>
    <w:rsid w:val="003D0352"/>
    <w:rsid w:val="003E097B"/>
    <w:rsid w:val="003E1221"/>
    <w:rsid w:val="003E13D5"/>
    <w:rsid w:val="003E2BA9"/>
    <w:rsid w:val="003E619A"/>
    <w:rsid w:val="003E6462"/>
    <w:rsid w:val="003E78D8"/>
    <w:rsid w:val="003E7E86"/>
    <w:rsid w:val="003F0E60"/>
    <w:rsid w:val="003F1852"/>
    <w:rsid w:val="003F2ACD"/>
    <w:rsid w:val="003F3480"/>
    <w:rsid w:val="003F3B3D"/>
    <w:rsid w:val="003F3F9D"/>
    <w:rsid w:val="003F56B9"/>
    <w:rsid w:val="003F58E5"/>
    <w:rsid w:val="003F7069"/>
    <w:rsid w:val="004005B5"/>
    <w:rsid w:val="00405042"/>
    <w:rsid w:val="00405812"/>
    <w:rsid w:val="00407919"/>
    <w:rsid w:val="0041019C"/>
    <w:rsid w:val="0041081A"/>
    <w:rsid w:val="0041146A"/>
    <w:rsid w:val="00413588"/>
    <w:rsid w:val="00420E66"/>
    <w:rsid w:val="00422847"/>
    <w:rsid w:val="00422C65"/>
    <w:rsid w:val="004249DD"/>
    <w:rsid w:val="00424FD4"/>
    <w:rsid w:val="00425617"/>
    <w:rsid w:val="0043342D"/>
    <w:rsid w:val="0043398C"/>
    <w:rsid w:val="00435D1D"/>
    <w:rsid w:val="00440554"/>
    <w:rsid w:val="00442764"/>
    <w:rsid w:val="00444EAB"/>
    <w:rsid w:val="00447F21"/>
    <w:rsid w:val="00452279"/>
    <w:rsid w:val="004541D8"/>
    <w:rsid w:val="004563A7"/>
    <w:rsid w:val="0045645A"/>
    <w:rsid w:val="00456E46"/>
    <w:rsid w:val="00457905"/>
    <w:rsid w:val="00457E80"/>
    <w:rsid w:val="00462E66"/>
    <w:rsid w:val="00462EC7"/>
    <w:rsid w:val="004636E0"/>
    <w:rsid w:val="00463C43"/>
    <w:rsid w:val="004643A6"/>
    <w:rsid w:val="0046664F"/>
    <w:rsid w:val="004673A8"/>
    <w:rsid w:val="00472220"/>
    <w:rsid w:val="00476E9E"/>
    <w:rsid w:val="00481E4B"/>
    <w:rsid w:val="00483383"/>
    <w:rsid w:val="004905FE"/>
    <w:rsid w:val="00490FE7"/>
    <w:rsid w:val="00491773"/>
    <w:rsid w:val="00495375"/>
    <w:rsid w:val="00496791"/>
    <w:rsid w:val="004A03E4"/>
    <w:rsid w:val="004A0421"/>
    <w:rsid w:val="004A2233"/>
    <w:rsid w:val="004A242B"/>
    <w:rsid w:val="004B2631"/>
    <w:rsid w:val="004B3457"/>
    <w:rsid w:val="004C1036"/>
    <w:rsid w:val="004C118C"/>
    <w:rsid w:val="004C17FF"/>
    <w:rsid w:val="004C4314"/>
    <w:rsid w:val="004C5D02"/>
    <w:rsid w:val="004C5F11"/>
    <w:rsid w:val="004C6CD0"/>
    <w:rsid w:val="004C7B4C"/>
    <w:rsid w:val="004D1546"/>
    <w:rsid w:val="004D3D20"/>
    <w:rsid w:val="004E00B0"/>
    <w:rsid w:val="004E3D9C"/>
    <w:rsid w:val="004E425F"/>
    <w:rsid w:val="004E72A4"/>
    <w:rsid w:val="004F08C6"/>
    <w:rsid w:val="004F0BA0"/>
    <w:rsid w:val="004F1A1C"/>
    <w:rsid w:val="004F1ABC"/>
    <w:rsid w:val="004F25F7"/>
    <w:rsid w:val="004F2E84"/>
    <w:rsid w:val="004F4F46"/>
    <w:rsid w:val="004F5935"/>
    <w:rsid w:val="004F6F9A"/>
    <w:rsid w:val="00501B17"/>
    <w:rsid w:val="00502164"/>
    <w:rsid w:val="00506DCB"/>
    <w:rsid w:val="00507D96"/>
    <w:rsid w:val="00511BC6"/>
    <w:rsid w:val="0051326D"/>
    <w:rsid w:val="00514ABA"/>
    <w:rsid w:val="00514CF1"/>
    <w:rsid w:val="005162A4"/>
    <w:rsid w:val="005206A1"/>
    <w:rsid w:val="00523D1A"/>
    <w:rsid w:val="00525551"/>
    <w:rsid w:val="0052562A"/>
    <w:rsid w:val="0052624E"/>
    <w:rsid w:val="005262CE"/>
    <w:rsid w:val="00527914"/>
    <w:rsid w:val="00527BF3"/>
    <w:rsid w:val="00530657"/>
    <w:rsid w:val="0053301B"/>
    <w:rsid w:val="00535D8B"/>
    <w:rsid w:val="005361C0"/>
    <w:rsid w:val="005376BE"/>
    <w:rsid w:val="00551550"/>
    <w:rsid w:val="005554EA"/>
    <w:rsid w:val="005605A8"/>
    <w:rsid w:val="00560678"/>
    <w:rsid w:val="00565749"/>
    <w:rsid w:val="00565E2E"/>
    <w:rsid w:val="00567317"/>
    <w:rsid w:val="0057148C"/>
    <w:rsid w:val="005724BA"/>
    <w:rsid w:val="0057531C"/>
    <w:rsid w:val="00581BE6"/>
    <w:rsid w:val="00581CF5"/>
    <w:rsid w:val="00582702"/>
    <w:rsid w:val="005836BB"/>
    <w:rsid w:val="00583FC1"/>
    <w:rsid w:val="005840F1"/>
    <w:rsid w:val="00584F53"/>
    <w:rsid w:val="00585D43"/>
    <w:rsid w:val="00590DA2"/>
    <w:rsid w:val="00590FC4"/>
    <w:rsid w:val="00592B52"/>
    <w:rsid w:val="00593496"/>
    <w:rsid w:val="005936BB"/>
    <w:rsid w:val="005938B2"/>
    <w:rsid w:val="00594186"/>
    <w:rsid w:val="00594B4C"/>
    <w:rsid w:val="005950B0"/>
    <w:rsid w:val="00595CE8"/>
    <w:rsid w:val="00596F75"/>
    <w:rsid w:val="005A30EE"/>
    <w:rsid w:val="005A3651"/>
    <w:rsid w:val="005A3C59"/>
    <w:rsid w:val="005A48AB"/>
    <w:rsid w:val="005A786D"/>
    <w:rsid w:val="005B0B24"/>
    <w:rsid w:val="005B1285"/>
    <w:rsid w:val="005B3F7C"/>
    <w:rsid w:val="005B62E8"/>
    <w:rsid w:val="005C0408"/>
    <w:rsid w:val="005C0434"/>
    <w:rsid w:val="005C105D"/>
    <w:rsid w:val="005C3804"/>
    <w:rsid w:val="005C3C7B"/>
    <w:rsid w:val="005C4FD4"/>
    <w:rsid w:val="005C5D27"/>
    <w:rsid w:val="005C6572"/>
    <w:rsid w:val="005D4BDE"/>
    <w:rsid w:val="005D6604"/>
    <w:rsid w:val="005E03F9"/>
    <w:rsid w:val="005E157B"/>
    <w:rsid w:val="005E5E23"/>
    <w:rsid w:val="005E606F"/>
    <w:rsid w:val="005F00A8"/>
    <w:rsid w:val="005F0305"/>
    <w:rsid w:val="005F146A"/>
    <w:rsid w:val="005F1559"/>
    <w:rsid w:val="005F2EEF"/>
    <w:rsid w:val="005F432F"/>
    <w:rsid w:val="005F4594"/>
    <w:rsid w:val="005F47BE"/>
    <w:rsid w:val="005F4F09"/>
    <w:rsid w:val="005F5494"/>
    <w:rsid w:val="005F5D27"/>
    <w:rsid w:val="005F7000"/>
    <w:rsid w:val="005F7209"/>
    <w:rsid w:val="00601492"/>
    <w:rsid w:val="0060165D"/>
    <w:rsid w:val="00602580"/>
    <w:rsid w:val="0061338B"/>
    <w:rsid w:val="0061540C"/>
    <w:rsid w:val="00615F33"/>
    <w:rsid w:val="00616B49"/>
    <w:rsid w:val="00620AB6"/>
    <w:rsid w:val="00622049"/>
    <w:rsid w:val="006228FB"/>
    <w:rsid w:val="00622F8A"/>
    <w:rsid w:val="006237DD"/>
    <w:rsid w:val="006244EF"/>
    <w:rsid w:val="006247C7"/>
    <w:rsid w:val="006277CD"/>
    <w:rsid w:val="00632DAF"/>
    <w:rsid w:val="0063378B"/>
    <w:rsid w:val="00635816"/>
    <w:rsid w:val="006366CD"/>
    <w:rsid w:val="00645719"/>
    <w:rsid w:val="00645EE5"/>
    <w:rsid w:val="00646314"/>
    <w:rsid w:val="00646F6D"/>
    <w:rsid w:val="006472FF"/>
    <w:rsid w:val="006505FC"/>
    <w:rsid w:val="00650E44"/>
    <w:rsid w:val="0065363D"/>
    <w:rsid w:val="006540D2"/>
    <w:rsid w:val="006568A9"/>
    <w:rsid w:val="006568B2"/>
    <w:rsid w:val="0065756E"/>
    <w:rsid w:val="006577C5"/>
    <w:rsid w:val="00657C7A"/>
    <w:rsid w:val="00657C7B"/>
    <w:rsid w:val="006628AD"/>
    <w:rsid w:val="00662AB4"/>
    <w:rsid w:val="00662C22"/>
    <w:rsid w:val="00664297"/>
    <w:rsid w:val="00664C67"/>
    <w:rsid w:val="00665DF5"/>
    <w:rsid w:val="00666049"/>
    <w:rsid w:val="00666408"/>
    <w:rsid w:val="00666ACE"/>
    <w:rsid w:val="0067018F"/>
    <w:rsid w:val="006720F0"/>
    <w:rsid w:val="00673493"/>
    <w:rsid w:val="00675514"/>
    <w:rsid w:val="0067721B"/>
    <w:rsid w:val="00680788"/>
    <w:rsid w:val="006814C1"/>
    <w:rsid w:val="00682AE9"/>
    <w:rsid w:val="00683B3D"/>
    <w:rsid w:val="006861D4"/>
    <w:rsid w:val="00687A03"/>
    <w:rsid w:val="006900D5"/>
    <w:rsid w:val="00690AAF"/>
    <w:rsid w:val="00691AED"/>
    <w:rsid w:val="00692ED0"/>
    <w:rsid w:val="006948F5"/>
    <w:rsid w:val="00696AE9"/>
    <w:rsid w:val="00696B70"/>
    <w:rsid w:val="00696EC8"/>
    <w:rsid w:val="006A1824"/>
    <w:rsid w:val="006A2419"/>
    <w:rsid w:val="006A4A92"/>
    <w:rsid w:val="006A5CFE"/>
    <w:rsid w:val="006B1D02"/>
    <w:rsid w:val="006B1E2D"/>
    <w:rsid w:val="006B3B86"/>
    <w:rsid w:val="006B41E8"/>
    <w:rsid w:val="006B72D9"/>
    <w:rsid w:val="006B7829"/>
    <w:rsid w:val="006C0213"/>
    <w:rsid w:val="006C1CC5"/>
    <w:rsid w:val="006C2E9C"/>
    <w:rsid w:val="006C3CA7"/>
    <w:rsid w:val="006C6F3D"/>
    <w:rsid w:val="006C7961"/>
    <w:rsid w:val="006D210B"/>
    <w:rsid w:val="006D2776"/>
    <w:rsid w:val="006D67FF"/>
    <w:rsid w:val="006D6B30"/>
    <w:rsid w:val="006E07CC"/>
    <w:rsid w:val="006E437C"/>
    <w:rsid w:val="006E57E1"/>
    <w:rsid w:val="006E69CF"/>
    <w:rsid w:val="006E75A9"/>
    <w:rsid w:val="006E7FFB"/>
    <w:rsid w:val="006F0C13"/>
    <w:rsid w:val="006F0FFE"/>
    <w:rsid w:val="006F1F8F"/>
    <w:rsid w:val="006F37E5"/>
    <w:rsid w:val="006F6D71"/>
    <w:rsid w:val="006F708F"/>
    <w:rsid w:val="006F7643"/>
    <w:rsid w:val="00700472"/>
    <w:rsid w:val="007014A4"/>
    <w:rsid w:val="00706F7A"/>
    <w:rsid w:val="00710EEA"/>
    <w:rsid w:val="00711393"/>
    <w:rsid w:val="0071169C"/>
    <w:rsid w:val="00712E8E"/>
    <w:rsid w:val="00714573"/>
    <w:rsid w:val="00715436"/>
    <w:rsid w:val="00715702"/>
    <w:rsid w:val="00716A20"/>
    <w:rsid w:val="007175E6"/>
    <w:rsid w:val="007236D2"/>
    <w:rsid w:val="0072447C"/>
    <w:rsid w:val="00724EF3"/>
    <w:rsid w:val="0072548A"/>
    <w:rsid w:val="00725B86"/>
    <w:rsid w:val="007261BA"/>
    <w:rsid w:val="00727BFA"/>
    <w:rsid w:val="00730043"/>
    <w:rsid w:val="007315E7"/>
    <w:rsid w:val="00732056"/>
    <w:rsid w:val="00732A87"/>
    <w:rsid w:val="007348DE"/>
    <w:rsid w:val="00734F17"/>
    <w:rsid w:val="00735542"/>
    <w:rsid w:val="0073596A"/>
    <w:rsid w:val="00741081"/>
    <w:rsid w:val="007410A0"/>
    <w:rsid w:val="0074148A"/>
    <w:rsid w:val="0074165A"/>
    <w:rsid w:val="007425CD"/>
    <w:rsid w:val="007447B6"/>
    <w:rsid w:val="00745C98"/>
    <w:rsid w:val="007465C0"/>
    <w:rsid w:val="0075031D"/>
    <w:rsid w:val="00752FCB"/>
    <w:rsid w:val="00753726"/>
    <w:rsid w:val="00753B9A"/>
    <w:rsid w:val="00757BAF"/>
    <w:rsid w:val="00760CC3"/>
    <w:rsid w:val="00764EBB"/>
    <w:rsid w:val="007666A7"/>
    <w:rsid w:val="00766E95"/>
    <w:rsid w:val="0076774C"/>
    <w:rsid w:val="00770E93"/>
    <w:rsid w:val="00771530"/>
    <w:rsid w:val="0077199F"/>
    <w:rsid w:val="00771A7A"/>
    <w:rsid w:val="0077261D"/>
    <w:rsid w:val="00772ACE"/>
    <w:rsid w:val="007761DB"/>
    <w:rsid w:val="007777A9"/>
    <w:rsid w:val="00777CC4"/>
    <w:rsid w:val="007819C3"/>
    <w:rsid w:val="00784900"/>
    <w:rsid w:val="00785EF6"/>
    <w:rsid w:val="007863AE"/>
    <w:rsid w:val="00786B46"/>
    <w:rsid w:val="00790A78"/>
    <w:rsid w:val="007926BC"/>
    <w:rsid w:val="007967ED"/>
    <w:rsid w:val="00797612"/>
    <w:rsid w:val="00797AE9"/>
    <w:rsid w:val="007A034B"/>
    <w:rsid w:val="007A048D"/>
    <w:rsid w:val="007A0D64"/>
    <w:rsid w:val="007A34CC"/>
    <w:rsid w:val="007A5411"/>
    <w:rsid w:val="007B087C"/>
    <w:rsid w:val="007B1761"/>
    <w:rsid w:val="007B3B38"/>
    <w:rsid w:val="007B5C1B"/>
    <w:rsid w:val="007B5F47"/>
    <w:rsid w:val="007B6DCC"/>
    <w:rsid w:val="007B7B90"/>
    <w:rsid w:val="007C427C"/>
    <w:rsid w:val="007C602C"/>
    <w:rsid w:val="007D03AF"/>
    <w:rsid w:val="007D03D4"/>
    <w:rsid w:val="007D0503"/>
    <w:rsid w:val="007D0BFE"/>
    <w:rsid w:val="007D3F8F"/>
    <w:rsid w:val="007E0340"/>
    <w:rsid w:val="007E0DEC"/>
    <w:rsid w:val="007E3FDB"/>
    <w:rsid w:val="007F08CB"/>
    <w:rsid w:val="007F315B"/>
    <w:rsid w:val="007F37A1"/>
    <w:rsid w:val="007F4BB2"/>
    <w:rsid w:val="007F510F"/>
    <w:rsid w:val="007F58A1"/>
    <w:rsid w:val="007F5C24"/>
    <w:rsid w:val="007F64B2"/>
    <w:rsid w:val="007F66F0"/>
    <w:rsid w:val="007F6BDB"/>
    <w:rsid w:val="008018B4"/>
    <w:rsid w:val="00801C8A"/>
    <w:rsid w:val="00801F3C"/>
    <w:rsid w:val="00806AC4"/>
    <w:rsid w:val="0081085B"/>
    <w:rsid w:val="00811AA7"/>
    <w:rsid w:val="00811B58"/>
    <w:rsid w:val="008127DF"/>
    <w:rsid w:val="008135D6"/>
    <w:rsid w:val="008146D4"/>
    <w:rsid w:val="00815EC3"/>
    <w:rsid w:val="00815FF5"/>
    <w:rsid w:val="00817178"/>
    <w:rsid w:val="00820702"/>
    <w:rsid w:val="008211D8"/>
    <w:rsid w:val="00822B32"/>
    <w:rsid w:val="00823B87"/>
    <w:rsid w:val="00824964"/>
    <w:rsid w:val="00825410"/>
    <w:rsid w:val="00825E40"/>
    <w:rsid w:val="00830434"/>
    <w:rsid w:val="00830611"/>
    <w:rsid w:val="00833F41"/>
    <w:rsid w:val="008345FB"/>
    <w:rsid w:val="00835345"/>
    <w:rsid w:val="00835D71"/>
    <w:rsid w:val="00835D93"/>
    <w:rsid w:val="00837DAC"/>
    <w:rsid w:val="00840248"/>
    <w:rsid w:val="008408B2"/>
    <w:rsid w:val="00840FDA"/>
    <w:rsid w:val="008425F9"/>
    <w:rsid w:val="00845C8A"/>
    <w:rsid w:val="0084660C"/>
    <w:rsid w:val="00847E8D"/>
    <w:rsid w:val="00850373"/>
    <w:rsid w:val="00850D93"/>
    <w:rsid w:val="008523FD"/>
    <w:rsid w:val="00853252"/>
    <w:rsid w:val="0085487D"/>
    <w:rsid w:val="00855814"/>
    <w:rsid w:val="008633DD"/>
    <w:rsid w:val="00863427"/>
    <w:rsid w:val="008702EE"/>
    <w:rsid w:val="008710F7"/>
    <w:rsid w:val="00872E01"/>
    <w:rsid w:val="00874F52"/>
    <w:rsid w:val="008775A7"/>
    <w:rsid w:val="00877CF1"/>
    <w:rsid w:val="00877E09"/>
    <w:rsid w:val="00880B9F"/>
    <w:rsid w:val="00880D79"/>
    <w:rsid w:val="008815B0"/>
    <w:rsid w:val="0088173A"/>
    <w:rsid w:val="00882E69"/>
    <w:rsid w:val="00883CE0"/>
    <w:rsid w:val="0088703F"/>
    <w:rsid w:val="00887107"/>
    <w:rsid w:val="0088713E"/>
    <w:rsid w:val="0089249C"/>
    <w:rsid w:val="0089260A"/>
    <w:rsid w:val="0089267C"/>
    <w:rsid w:val="0089399E"/>
    <w:rsid w:val="0089743C"/>
    <w:rsid w:val="008A1B6B"/>
    <w:rsid w:val="008C10CF"/>
    <w:rsid w:val="008C1608"/>
    <w:rsid w:val="008C1DD2"/>
    <w:rsid w:val="008C2642"/>
    <w:rsid w:val="008C51AD"/>
    <w:rsid w:val="008C726C"/>
    <w:rsid w:val="008D2EB3"/>
    <w:rsid w:val="008D36E5"/>
    <w:rsid w:val="008D58A4"/>
    <w:rsid w:val="008D65FC"/>
    <w:rsid w:val="008E770B"/>
    <w:rsid w:val="008F08CE"/>
    <w:rsid w:val="008F33B1"/>
    <w:rsid w:val="008F4B4A"/>
    <w:rsid w:val="008F6B66"/>
    <w:rsid w:val="0090281E"/>
    <w:rsid w:val="00904097"/>
    <w:rsid w:val="00904935"/>
    <w:rsid w:val="00906D73"/>
    <w:rsid w:val="0090792E"/>
    <w:rsid w:val="0091132E"/>
    <w:rsid w:val="00911C43"/>
    <w:rsid w:val="00911FDA"/>
    <w:rsid w:val="0091394D"/>
    <w:rsid w:val="009151DE"/>
    <w:rsid w:val="00915A46"/>
    <w:rsid w:val="00916F98"/>
    <w:rsid w:val="00917114"/>
    <w:rsid w:val="00920574"/>
    <w:rsid w:val="00922AAD"/>
    <w:rsid w:val="009237A7"/>
    <w:rsid w:val="00923EB6"/>
    <w:rsid w:val="00924D67"/>
    <w:rsid w:val="00926526"/>
    <w:rsid w:val="009279A7"/>
    <w:rsid w:val="009300B9"/>
    <w:rsid w:val="00930393"/>
    <w:rsid w:val="009308FF"/>
    <w:rsid w:val="00930D0D"/>
    <w:rsid w:val="00931017"/>
    <w:rsid w:val="009338EC"/>
    <w:rsid w:val="00933ED5"/>
    <w:rsid w:val="00936FFD"/>
    <w:rsid w:val="009402F7"/>
    <w:rsid w:val="0094089A"/>
    <w:rsid w:val="009415FC"/>
    <w:rsid w:val="009467FC"/>
    <w:rsid w:val="009475E2"/>
    <w:rsid w:val="009514C8"/>
    <w:rsid w:val="00954D03"/>
    <w:rsid w:val="00955202"/>
    <w:rsid w:val="009559BE"/>
    <w:rsid w:val="00956030"/>
    <w:rsid w:val="00956B5D"/>
    <w:rsid w:val="00957CBB"/>
    <w:rsid w:val="009619B4"/>
    <w:rsid w:val="00962BE5"/>
    <w:rsid w:val="00963660"/>
    <w:rsid w:val="00966147"/>
    <w:rsid w:val="009661C5"/>
    <w:rsid w:val="00966850"/>
    <w:rsid w:val="00967868"/>
    <w:rsid w:val="00970B3E"/>
    <w:rsid w:val="009710A9"/>
    <w:rsid w:val="0097218A"/>
    <w:rsid w:val="00972B6A"/>
    <w:rsid w:val="0097476A"/>
    <w:rsid w:val="009749CB"/>
    <w:rsid w:val="00975A85"/>
    <w:rsid w:val="00981A9B"/>
    <w:rsid w:val="00981F5A"/>
    <w:rsid w:val="00982B97"/>
    <w:rsid w:val="0098409B"/>
    <w:rsid w:val="00987D6D"/>
    <w:rsid w:val="009906B5"/>
    <w:rsid w:val="0099339D"/>
    <w:rsid w:val="00993B17"/>
    <w:rsid w:val="00993B9F"/>
    <w:rsid w:val="00994494"/>
    <w:rsid w:val="00994B0C"/>
    <w:rsid w:val="00996095"/>
    <w:rsid w:val="00996EB7"/>
    <w:rsid w:val="009A0728"/>
    <w:rsid w:val="009A3EF7"/>
    <w:rsid w:val="009A7553"/>
    <w:rsid w:val="009B0D77"/>
    <w:rsid w:val="009B18E2"/>
    <w:rsid w:val="009B2F46"/>
    <w:rsid w:val="009C0CFA"/>
    <w:rsid w:val="009C23F3"/>
    <w:rsid w:val="009C3616"/>
    <w:rsid w:val="009C49EA"/>
    <w:rsid w:val="009C5989"/>
    <w:rsid w:val="009C6B74"/>
    <w:rsid w:val="009D0F7B"/>
    <w:rsid w:val="009D1180"/>
    <w:rsid w:val="009D1B92"/>
    <w:rsid w:val="009D4FD6"/>
    <w:rsid w:val="009E15E8"/>
    <w:rsid w:val="009E19BB"/>
    <w:rsid w:val="009E1D4B"/>
    <w:rsid w:val="009E2B2E"/>
    <w:rsid w:val="009E31B6"/>
    <w:rsid w:val="009E379A"/>
    <w:rsid w:val="009E4DC8"/>
    <w:rsid w:val="009E7C3C"/>
    <w:rsid w:val="009F3EF0"/>
    <w:rsid w:val="009F605E"/>
    <w:rsid w:val="00A03396"/>
    <w:rsid w:val="00A05530"/>
    <w:rsid w:val="00A06BCD"/>
    <w:rsid w:val="00A07B22"/>
    <w:rsid w:val="00A07EE3"/>
    <w:rsid w:val="00A10982"/>
    <w:rsid w:val="00A13F75"/>
    <w:rsid w:val="00A15337"/>
    <w:rsid w:val="00A16BB5"/>
    <w:rsid w:val="00A20D20"/>
    <w:rsid w:val="00A220E3"/>
    <w:rsid w:val="00A26170"/>
    <w:rsid w:val="00A26752"/>
    <w:rsid w:val="00A30157"/>
    <w:rsid w:val="00A31FC7"/>
    <w:rsid w:val="00A33602"/>
    <w:rsid w:val="00A33E2F"/>
    <w:rsid w:val="00A345D9"/>
    <w:rsid w:val="00A44053"/>
    <w:rsid w:val="00A44A57"/>
    <w:rsid w:val="00A44E11"/>
    <w:rsid w:val="00A45EFC"/>
    <w:rsid w:val="00A4778E"/>
    <w:rsid w:val="00A503F6"/>
    <w:rsid w:val="00A50771"/>
    <w:rsid w:val="00A51018"/>
    <w:rsid w:val="00A5174C"/>
    <w:rsid w:val="00A51E15"/>
    <w:rsid w:val="00A52B1F"/>
    <w:rsid w:val="00A53911"/>
    <w:rsid w:val="00A54CAD"/>
    <w:rsid w:val="00A5609D"/>
    <w:rsid w:val="00A5649B"/>
    <w:rsid w:val="00A57ED9"/>
    <w:rsid w:val="00A63981"/>
    <w:rsid w:val="00A64B6D"/>
    <w:rsid w:val="00A64E84"/>
    <w:rsid w:val="00A65A68"/>
    <w:rsid w:val="00A667D8"/>
    <w:rsid w:val="00A70375"/>
    <w:rsid w:val="00A71B57"/>
    <w:rsid w:val="00A72237"/>
    <w:rsid w:val="00A73D8D"/>
    <w:rsid w:val="00A8102F"/>
    <w:rsid w:val="00A815F7"/>
    <w:rsid w:val="00A82444"/>
    <w:rsid w:val="00A8257E"/>
    <w:rsid w:val="00A84BFD"/>
    <w:rsid w:val="00A9190B"/>
    <w:rsid w:val="00A919CF"/>
    <w:rsid w:val="00A920F2"/>
    <w:rsid w:val="00AA20B5"/>
    <w:rsid w:val="00AA473F"/>
    <w:rsid w:val="00AA55B2"/>
    <w:rsid w:val="00AA595E"/>
    <w:rsid w:val="00AA5DBD"/>
    <w:rsid w:val="00AA7F0F"/>
    <w:rsid w:val="00AB058B"/>
    <w:rsid w:val="00AB0E1E"/>
    <w:rsid w:val="00AB4394"/>
    <w:rsid w:val="00AB641F"/>
    <w:rsid w:val="00AB691F"/>
    <w:rsid w:val="00AC2C49"/>
    <w:rsid w:val="00AC2EDC"/>
    <w:rsid w:val="00AC34D0"/>
    <w:rsid w:val="00AC3A37"/>
    <w:rsid w:val="00AC4EC8"/>
    <w:rsid w:val="00AC778E"/>
    <w:rsid w:val="00AD21EB"/>
    <w:rsid w:val="00AD2F0C"/>
    <w:rsid w:val="00AD346E"/>
    <w:rsid w:val="00AD3E41"/>
    <w:rsid w:val="00AD4D1B"/>
    <w:rsid w:val="00AD653E"/>
    <w:rsid w:val="00AD76D0"/>
    <w:rsid w:val="00AE074D"/>
    <w:rsid w:val="00AE1239"/>
    <w:rsid w:val="00AE14BD"/>
    <w:rsid w:val="00AE3166"/>
    <w:rsid w:val="00AE4DB3"/>
    <w:rsid w:val="00AE5155"/>
    <w:rsid w:val="00AE546B"/>
    <w:rsid w:val="00AE753D"/>
    <w:rsid w:val="00AF1045"/>
    <w:rsid w:val="00AF443A"/>
    <w:rsid w:val="00AF591E"/>
    <w:rsid w:val="00AF688A"/>
    <w:rsid w:val="00B00E15"/>
    <w:rsid w:val="00B04FDE"/>
    <w:rsid w:val="00B0503D"/>
    <w:rsid w:val="00B05972"/>
    <w:rsid w:val="00B12FAD"/>
    <w:rsid w:val="00B133D6"/>
    <w:rsid w:val="00B13CBB"/>
    <w:rsid w:val="00B17652"/>
    <w:rsid w:val="00B20367"/>
    <w:rsid w:val="00B21E6E"/>
    <w:rsid w:val="00B2258C"/>
    <w:rsid w:val="00B2420C"/>
    <w:rsid w:val="00B2570A"/>
    <w:rsid w:val="00B25C56"/>
    <w:rsid w:val="00B27559"/>
    <w:rsid w:val="00B27B62"/>
    <w:rsid w:val="00B3184E"/>
    <w:rsid w:val="00B319D3"/>
    <w:rsid w:val="00B320C0"/>
    <w:rsid w:val="00B34617"/>
    <w:rsid w:val="00B34A2A"/>
    <w:rsid w:val="00B36091"/>
    <w:rsid w:val="00B36CF6"/>
    <w:rsid w:val="00B40786"/>
    <w:rsid w:val="00B40C23"/>
    <w:rsid w:val="00B418D5"/>
    <w:rsid w:val="00B41ABA"/>
    <w:rsid w:val="00B43AE8"/>
    <w:rsid w:val="00B43BC0"/>
    <w:rsid w:val="00B45695"/>
    <w:rsid w:val="00B510DA"/>
    <w:rsid w:val="00B53600"/>
    <w:rsid w:val="00B536A1"/>
    <w:rsid w:val="00B54F44"/>
    <w:rsid w:val="00B55C59"/>
    <w:rsid w:val="00B567B7"/>
    <w:rsid w:val="00B577FA"/>
    <w:rsid w:val="00B614CA"/>
    <w:rsid w:val="00B63AC2"/>
    <w:rsid w:val="00B6444D"/>
    <w:rsid w:val="00B66FF1"/>
    <w:rsid w:val="00B71B1C"/>
    <w:rsid w:val="00B72211"/>
    <w:rsid w:val="00B72F1A"/>
    <w:rsid w:val="00B75397"/>
    <w:rsid w:val="00B80EC8"/>
    <w:rsid w:val="00B81FE9"/>
    <w:rsid w:val="00B83E87"/>
    <w:rsid w:val="00B8576F"/>
    <w:rsid w:val="00B85CB2"/>
    <w:rsid w:val="00B86D93"/>
    <w:rsid w:val="00B946B5"/>
    <w:rsid w:val="00B961C3"/>
    <w:rsid w:val="00B97301"/>
    <w:rsid w:val="00B976AE"/>
    <w:rsid w:val="00BA2813"/>
    <w:rsid w:val="00BA2E49"/>
    <w:rsid w:val="00BA2F5A"/>
    <w:rsid w:val="00BA3004"/>
    <w:rsid w:val="00BA3168"/>
    <w:rsid w:val="00BA3E45"/>
    <w:rsid w:val="00BA58FC"/>
    <w:rsid w:val="00BA5AEC"/>
    <w:rsid w:val="00BA5B82"/>
    <w:rsid w:val="00BA7ADC"/>
    <w:rsid w:val="00BB1776"/>
    <w:rsid w:val="00BB2DC9"/>
    <w:rsid w:val="00BB38F4"/>
    <w:rsid w:val="00BB3FFB"/>
    <w:rsid w:val="00BC2E6C"/>
    <w:rsid w:val="00BC358B"/>
    <w:rsid w:val="00BC4D32"/>
    <w:rsid w:val="00BC7E50"/>
    <w:rsid w:val="00BD008B"/>
    <w:rsid w:val="00BD6204"/>
    <w:rsid w:val="00BD66A4"/>
    <w:rsid w:val="00BD676B"/>
    <w:rsid w:val="00BE2445"/>
    <w:rsid w:val="00BE3204"/>
    <w:rsid w:val="00BE46E1"/>
    <w:rsid w:val="00BE621D"/>
    <w:rsid w:val="00BF0D4C"/>
    <w:rsid w:val="00BF0DAB"/>
    <w:rsid w:val="00BF1C69"/>
    <w:rsid w:val="00BF2CCF"/>
    <w:rsid w:val="00BF4427"/>
    <w:rsid w:val="00C011D6"/>
    <w:rsid w:val="00C03104"/>
    <w:rsid w:val="00C03462"/>
    <w:rsid w:val="00C03F9F"/>
    <w:rsid w:val="00C071A9"/>
    <w:rsid w:val="00C1381C"/>
    <w:rsid w:val="00C14A78"/>
    <w:rsid w:val="00C14CFE"/>
    <w:rsid w:val="00C178C0"/>
    <w:rsid w:val="00C22469"/>
    <w:rsid w:val="00C25E43"/>
    <w:rsid w:val="00C27103"/>
    <w:rsid w:val="00C27FAF"/>
    <w:rsid w:val="00C3634D"/>
    <w:rsid w:val="00C37830"/>
    <w:rsid w:val="00C37973"/>
    <w:rsid w:val="00C4002E"/>
    <w:rsid w:val="00C409D5"/>
    <w:rsid w:val="00C41C9E"/>
    <w:rsid w:val="00C42763"/>
    <w:rsid w:val="00C476D2"/>
    <w:rsid w:val="00C5128C"/>
    <w:rsid w:val="00C52BCC"/>
    <w:rsid w:val="00C52CB5"/>
    <w:rsid w:val="00C52F2B"/>
    <w:rsid w:val="00C532F4"/>
    <w:rsid w:val="00C5406C"/>
    <w:rsid w:val="00C55BD1"/>
    <w:rsid w:val="00C57598"/>
    <w:rsid w:val="00C6047F"/>
    <w:rsid w:val="00C60D15"/>
    <w:rsid w:val="00C62D74"/>
    <w:rsid w:val="00C64F34"/>
    <w:rsid w:val="00C701E0"/>
    <w:rsid w:val="00C713A3"/>
    <w:rsid w:val="00C76128"/>
    <w:rsid w:val="00C80C0C"/>
    <w:rsid w:val="00C8175C"/>
    <w:rsid w:val="00C83707"/>
    <w:rsid w:val="00C849BA"/>
    <w:rsid w:val="00C85C58"/>
    <w:rsid w:val="00C86815"/>
    <w:rsid w:val="00C87E7F"/>
    <w:rsid w:val="00C915D4"/>
    <w:rsid w:val="00C94586"/>
    <w:rsid w:val="00CA003D"/>
    <w:rsid w:val="00CA131B"/>
    <w:rsid w:val="00CA2DAA"/>
    <w:rsid w:val="00CA4332"/>
    <w:rsid w:val="00CA559A"/>
    <w:rsid w:val="00CA5AD6"/>
    <w:rsid w:val="00CA68EA"/>
    <w:rsid w:val="00CA7065"/>
    <w:rsid w:val="00CA72D2"/>
    <w:rsid w:val="00CB1A65"/>
    <w:rsid w:val="00CB3A72"/>
    <w:rsid w:val="00CB43E1"/>
    <w:rsid w:val="00CB44BB"/>
    <w:rsid w:val="00CB45DB"/>
    <w:rsid w:val="00CC050A"/>
    <w:rsid w:val="00CC1413"/>
    <w:rsid w:val="00CC213A"/>
    <w:rsid w:val="00CC3F45"/>
    <w:rsid w:val="00CC4036"/>
    <w:rsid w:val="00CC4A00"/>
    <w:rsid w:val="00CC5C29"/>
    <w:rsid w:val="00CD0832"/>
    <w:rsid w:val="00CD20D3"/>
    <w:rsid w:val="00CD26AB"/>
    <w:rsid w:val="00CD286C"/>
    <w:rsid w:val="00CD2B5D"/>
    <w:rsid w:val="00CD32CE"/>
    <w:rsid w:val="00CD3E73"/>
    <w:rsid w:val="00CD5863"/>
    <w:rsid w:val="00CD5F38"/>
    <w:rsid w:val="00CE0115"/>
    <w:rsid w:val="00CE11C5"/>
    <w:rsid w:val="00CE34C8"/>
    <w:rsid w:val="00CE45DC"/>
    <w:rsid w:val="00CE604C"/>
    <w:rsid w:val="00CF0A82"/>
    <w:rsid w:val="00CF0B59"/>
    <w:rsid w:val="00CF0DD1"/>
    <w:rsid w:val="00CF3DE2"/>
    <w:rsid w:val="00CF62D7"/>
    <w:rsid w:val="00CF69B3"/>
    <w:rsid w:val="00CF69BB"/>
    <w:rsid w:val="00CF7CB4"/>
    <w:rsid w:val="00D031C6"/>
    <w:rsid w:val="00D04181"/>
    <w:rsid w:val="00D05B09"/>
    <w:rsid w:val="00D07074"/>
    <w:rsid w:val="00D1198F"/>
    <w:rsid w:val="00D12DD7"/>
    <w:rsid w:val="00D12EF4"/>
    <w:rsid w:val="00D22502"/>
    <w:rsid w:val="00D22ED6"/>
    <w:rsid w:val="00D22FD4"/>
    <w:rsid w:val="00D24443"/>
    <w:rsid w:val="00D25CB2"/>
    <w:rsid w:val="00D26514"/>
    <w:rsid w:val="00D27398"/>
    <w:rsid w:val="00D31C68"/>
    <w:rsid w:val="00D31CF9"/>
    <w:rsid w:val="00D33C42"/>
    <w:rsid w:val="00D33D33"/>
    <w:rsid w:val="00D34257"/>
    <w:rsid w:val="00D36A90"/>
    <w:rsid w:val="00D36EBB"/>
    <w:rsid w:val="00D432C8"/>
    <w:rsid w:val="00D43AD8"/>
    <w:rsid w:val="00D46B22"/>
    <w:rsid w:val="00D4788E"/>
    <w:rsid w:val="00D54439"/>
    <w:rsid w:val="00D54493"/>
    <w:rsid w:val="00D5557C"/>
    <w:rsid w:val="00D55C21"/>
    <w:rsid w:val="00D618D2"/>
    <w:rsid w:val="00D623DA"/>
    <w:rsid w:val="00D65404"/>
    <w:rsid w:val="00D660F2"/>
    <w:rsid w:val="00D67271"/>
    <w:rsid w:val="00D672BD"/>
    <w:rsid w:val="00D679AE"/>
    <w:rsid w:val="00D70D18"/>
    <w:rsid w:val="00D72F7B"/>
    <w:rsid w:val="00D740D7"/>
    <w:rsid w:val="00D747CF"/>
    <w:rsid w:val="00D74E00"/>
    <w:rsid w:val="00D8106D"/>
    <w:rsid w:val="00D827C8"/>
    <w:rsid w:val="00D82AC1"/>
    <w:rsid w:val="00D83EB6"/>
    <w:rsid w:val="00D873A3"/>
    <w:rsid w:val="00D91156"/>
    <w:rsid w:val="00D91861"/>
    <w:rsid w:val="00D92B43"/>
    <w:rsid w:val="00D94986"/>
    <w:rsid w:val="00D95868"/>
    <w:rsid w:val="00D9793F"/>
    <w:rsid w:val="00D97FF3"/>
    <w:rsid w:val="00DA14F4"/>
    <w:rsid w:val="00DA16AA"/>
    <w:rsid w:val="00DA1D53"/>
    <w:rsid w:val="00DA1E22"/>
    <w:rsid w:val="00DA214B"/>
    <w:rsid w:val="00DA46C2"/>
    <w:rsid w:val="00DA5A06"/>
    <w:rsid w:val="00DA7CE7"/>
    <w:rsid w:val="00DB0880"/>
    <w:rsid w:val="00DB0961"/>
    <w:rsid w:val="00DB5545"/>
    <w:rsid w:val="00DB6F6A"/>
    <w:rsid w:val="00DB7BE2"/>
    <w:rsid w:val="00DC127B"/>
    <w:rsid w:val="00DC2E91"/>
    <w:rsid w:val="00DC3A49"/>
    <w:rsid w:val="00DD0E24"/>
    <w:rsid w:val="00DD1399"/>
    <w:rsid w:val="00DD2FE9"/>
    <w:rsid w:val="00DD5760"/>
    <w:rsid w:val="00DE34EE"/>
    <w:rsid w:val="00DE3850"/>
    <w:rsid w:val="00DE63CA"/>
    <w:rsid w:val="00DE6E7D"/>
    <w:rsid w:val="00DF269E"/>
    <w:rsid w:val="00DF3D56"/>
    <w:rsid w:val="00DF4A10"/>
    <w:rsid w:val="00DF5371"/>
    <w:rsid w:val="00DF7CD5"/>
    <w:rsid w:val="00E003AE"/>
    <w:rsid w:val="00E00AFD"/>
    <w:rsid w:val="00E01C6B"/>
    <w:rsid w:val="00E020FB"/>
    <w:rsid w:val="00E03B56"/>
    <w:rsid w:val="00E04B74"/>
    <w:rsid w:val="00E106E6"/>
    <w:rsid w:val="00E10F3A"/>
    <w:rsid w:val="00E1178C"/>
    <w:rsid w:val="00E126C7"/>
    <w:rsid w:val="00E139FF"/>
    <w:rsid w:val="00E17615"/>
    <w:rsid w:val="00E21098"/>
    <w:rsid w:val="00E214B2"/>
    <w:rsid w:val="00E23643"/>
    <w:rsid w:val="00E2550E"/>
    <w:rsid w:val="00E27423"/>
    <w:rsid w:val="00E27DE3"/>
    <w:rsid w:val="00E30B45"/>
    <w:rsid w:val="00E32000"/>
    <w:rsid w:val="00E32BB3"/>
    <w:rsid w:val="00E35B7F"/>
    <w:rsid w:val="00E35DE3"/>
    <w:rsid w:val="00E363E5"/>
    <w:rsid w:val="00E37F2F"/>
    <w:rsid w:val="00E41025"/>
    <w:rsid w:val="00E464DB"/>
    <w:rsid w:val="00E5077E"/>
    <w:rsid w:val="00E51AFC"/>
    <w:rsid w:val="00E535F3"/>
    <w:rsid w:val="00E549F4"/>
    <w:rsid w:val="00E54EEE"/>
    <w:rsid w:val="00E558A5"/>
    <w:rsid w:val="00E55D2E"/>
    <w:rsid w:val="00E63345"/>
    <w:rsid w:val="00E653B0"/>
    <w:rsid w:val="00E7347E"/>
    <w:rsid w:val="00E73782"/>
    <w:rsid w:val="00E75C26"/>
    <w:rsid w:val="00E813BF"/>
    <w:rsid w:val="00E81435"/>
    <w:rsid w:val="00E8192F"/>
    <w:rsid w:val="00E82DC8"/>
    <w:rsid w:val="00E847DA"/>
    <w:rsid w:val="00E84A53"/>
    <w:rsid w:val="00E8624B"/>
    <w:rsid w:val="00E87E3E"/>
    <w:rsid w:val="00E87E42"/>
    <w:rsid w:val="00E911DE"/>
    <w:rsid w:val="00E9426D"/>
    <w:rsid w:val="00E9690C"/>
    <w:rsid w:val="00E96C31"/>
    <w:rsid w:val="00E97EFD"/>
    <w:rsid w:val="00EA10F6"/>
    <w:rsid w:val="00EA4CA6"/>
    <w:rsid w:val="00EA5036"/>
    <w:rsid w:val="00EA5160"/>
    <w:rsid w:val="00EB00D5"/>
    <w:rsid w:val="00EB1BC8"/>
    <w:rsid w:val="00EB3EBE"/>
    <w:rsid w:val="00EB4A44"/>
    <w:rsid w:val="00EB5982"/>
    <w:rsid w:val="00EB6A91"/>
    <w:rsid w:val="00EB7E6C"/>
    <w:rsid w:val="00EB7ED6"/>
    <w:rsid w:val="00EC02D1"/>
    <w:rsid w:val="00EC0A3E"/>
    <w:rsid w:val="00EC251C"/>
    <w:rsid w:val="00EC2BE9"/>
    <w:rsid w:val="00EC2DAE"/>
    <w:rsid w:val="00EC3634"/>
    <w:rsid w:val="00EC69D9"/>
    <w:rsid w:val="00EC7473"/>
    <w:rsid w:val="00ED00D6"/>
    <w:rsid w:val="00ED0D58"/>
    <w:rsid w:val="00ED2A7C"/>
    <w:rsid w:val="00ED3052"/>
    <w:rsid w:val="00ED4A97"/>
    <w:rsid w:val="00ED4B98"/>
    <w:rsid w:val="00ED60CD"/>
    <w:rsid w:val="00EE1477"/>
    <w:rsid w:val="00EE2FA0"/>
    <w:rsid w:val="00EE30C0"/>
    <w:rsid w:val="00EE35C2"/>
    <w:rsid w:val="00EE6E72"/>
    <w:rsid w:val="00EE70DA"/>
    <w:rsid w:val="00EE7BBC"/>
    <w:rsid w:val="00EF0E74"/>
    <w:rsid w:val="00EF2177"/>
    <w:rsid w:val="00EF5ADC"/>
    <w:rsid w:val="00EF6FCD"/>
    <w:rsid w:val="00F000FF"/>
    <w:rsid w:val="00F0308C"/>
    <w:rsid w:val="00F05BAB"/>
    <w:rsid w:val="00F1174B"/>
    <w:rsid w:val="00F12240"/>
    <w:rsid w:val="00F12A23"/>
    <w:rsid w:val="00F12F8A"/>
    <w:rsid w:val="00F14E4E"/>
    <w:rsid w:val="00F14FFB"/>
    <w:rsid w:val="00F161FE"/>
    <w:rsid w:val="00F16F91"/>
    <w:rsid w:val="00F20EA1"/>
    <w:rsid w:val="00F21CBB"/>
    <w:rsid w:val="00F22AA7"/>
    <w:rsid w:val="00F22CB6"/>
    <w:rsid w:val="00F2544B"/>
    <w:rsid w:val="00F25DEF"/>
    <w:rsid w:val="00F27E97"/>
    <w:rsid w:val="00F314C1"/>
    <w:rsid w:val="00F33585"/>
    <w:rsid w:val="00F3375D"/>
    <w:rsid w:val="00F33EB3"/>
    <w:rsid w:val="00F34BEE"/>
    <w:rsid w:val="00F35D18"/>
    <w:rsid w:val="00F36467"/>
    <w:rsid w:val="00F420F3"/>
    <w:rsid w:val="00F441CC"/>
    <w:rsid w:val="00F4540F"/>
    <w:rsid w:val="00F47A0E"/>
    <w:rsid w:val="00F47D98"/>
    <w:rsid w:val="00F503AE"/>
    <w:rsid w:val="00F51A33"/>
    <w:rsid w:val="00F51A3E"/>
    <w:rsid w:val="00F51A3F"/>
    <w:rsid w:val="00F5320C"/>
    <w:rsid w:val="00F5558B"/>
    <w:rsid w:val="00F56710"/>
    <w:rsid w:val="00F579EB"/>
    <w:rsid w:val="00F60DE3"/>
    <w:rsid w:val="00F61FAE"/>
    <w:rsid w:val="00F6370E"/>
    <w:rsid w:val="00F63BEA"/>
    <w:rsid w:val="00F64853"/>
    <w:rsid w:val="00F670CE"/>
    <w:rsid w:val="00F6752C"/>
    <w:rsid w:val="00F702F2"/>
    <w:rsid w:val="00F709EE"/>
    <w:rsid w:val="00F70F75"/>
    <w:rsid w:val="00F74207"/>
    <w:rsid w:val="00F7444B"/>
    <w:rsid w:val="00F74C0A"/>
    <w:rsid w:val="00F754D3"/>
    <w:rsid w:val="00F76B8A"/>
    <w:rsid w:val="00F808AF"/>
    <w:rsid w:val="00F847F6"/>
    <w:rsid w:val="00F85745"/>
    <w:rsid w:val="00F86198"/>
    <w:rsid w:val="00F868BD"/>
    <w:rsid w:val="00F86C44"/>
    <w:rsid w:val="00F91B6F"/>
    <w:rsid w:val="00F92BCD"/>
    <w:rsid w:val="00F93291"/>
    <w:rsid w:val="00F96D41"/>
    <w:rsid w:val="00F972DC"/>
    <w:rsid w:val="00F97C5C"/>
    <w:rsid w:val="00FA02FE"/>
    <w:rsid w:val="00FA169D"/>
    <w:rsid w:val="00FB11E8"/>
    <w:rsid w:val="00FB3782"/>
    <w:rsid w:val="00FB380E"/>
    <w:rsid w:val="00FB7CBA"/>
    <w:rsid w:val="00FC1F11"/>
    <w:rsid w:val="00FC3F2A"/>
    <w:rsid w:val="00FC48EC"/>
    <w:rsid w:val="00FC4B38"/>
    <w:rsid w:val="00FC7287"/>
    <w:rsid w:val="00FC7A7E"/>
    <w:rsid w:val="00FC7EDF"/>
    <w:rsid w:val="00FD05CC"/>
    <w:rsid w:val="00FD1A0F"/>
    <w:rsid w:val="00FD1B1A"/>
    <w:rsid w:val="00FD2165"/>
    <w:rsid w:val="00FD27A2"/>
    <w:rsid w:val="00FD431D"/>
    <w:rsid w:val="00FD4CAE"/>
    <w:rsid w:val="00FD51D2"/>
    <w:rsid w:val="00FD567A"/>
    <w:rsid w:val="00FD658A"/>
    <w:rsid w:val="00FD69A5"/>
    <w:rsid w:val="00FD76BC"/>
    <w:rsid w:val="00FD7E31"/>
    <w:rsid w:val="00FE1EF0"/>
    <w:rsid w:val="00FE2F6A"/>
    <w:rsid w:val="00FE4D2B"/>
    <w:rsid w:val="00FF1878"/>
    <w:rsid w:val="00FF19E9"/>
    <w:rsid w:val="00FF3E51"/>
    <w:rsid w:val="00F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73590"/>
  <w15:docId w15:val="{A812A0F6-F251-464A-98D0-661C7241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Normalny"/>
    <w:link w:val="Nagwek1Znak"/>
    <w:autoRedefine/>
    <w:uiPriority w:val="9"/>
    <w:qFormat/>
    <w:rsid w:val="006B1D02"/>
    <w:pPr>
      <w:spacing w:before="240" w:after="360" w:line="276" w:lineRule="auto"/>
      <w:outlineLvl w:val="0"/>
    </w:pPr>
    <w:rPr>
      <w:rFonts w:ascii="Arial" w:hAnsi="Arial"/>
      <w:b/>
      <w:bCs/>
      <w:color w:val="000000" w:themeColor="tex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hAnsi="Times New Roman" w:cs="Ari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uiPriority w:val="34"/>
    <w:qFormat/>
    <w:pPr>
      <w:ind w:left="720"/>
    </w:p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komentarza">
    <w:name w:val="annotation text"/>
    <w:basedOn w:val="Standard"/>
    <w:uiPriority w:val="99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przypisudolnego">
    <w:name w:val="footnote text"/>
    <w:basedOn w:val="Standard"/>
    <w:pPr>
      <w:spacing w:line="36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fontstyle01">
    <w:name w:val="fontstyle01"/>
    <w:basedOn w:val="Domylnaczcionkaakapitu"/>
    <w:rPr>
      <w:rFonts w:ascii="Calibri-Bold" w:hAnsi="Calibri-Bold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Pr>
      <w:rFonts w:ascii="Calibri-Bold" w:hAnsi="Calibri-Bold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Pr>
      <w:rFonts w:ascii="TimesNewRomanPSMT" w:hAnsi="TimesNewRomanPSMT"/>
      <w:b w:val="0"/>
      <w:bCs w:val="0"/>
      <w:i w:val="0"/>
      <w:iCs w:val="0"/>
      <w:color w:val="0000FF"/>
      <w:sz w:val="24"/>
      <w:szCs w:val="24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</w:rPr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character" w:customStyle="1" w:styleId="TekstkomentarzaZnak">
    <w:name w:val="Tekst komentarza Znak"/>
    <w:basedOn w:val="Domylnaczcionkaakapitu"/>
    <w:uiPriority w:val="99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ListLabel1">
    <w:name w:val="ListLabel 1"/>
    <w:rPr>
      <w:u w:val="none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alibri"/>
      <w:u w:val="none"/>
    </w:rPr>
  </w:style>
  <w:style w:type="character" w:customStyle="1" w:styleId="ListLabel4">
    <w:name w:val="ListLabel 4"/>
    <w:rPr>
      <w:rFonts w:cs="Calibri"/>
      <w:i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  <w:color w:val="00000A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character" w:styleId="Hipercze">
    <w:name w:val="Hyperlink"/>
    <w:basedOn w:val="Domylnaczcionkaakapitu"/>
    <w:uiPriority w:val="99"/>
    <w:unhideWhenUsed/>
    <w:rsid w:val="003347F8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5B62E8"/>
    <w:pPr>
      <w:widowControl/>
      <w:autoSpaceDN/>
      <w:spacing w:after="0" w:line="240" w:lineRule="auto"/>
      <w:textAlignment w:val="auto"/>
    </w:pPr>
  </w:style>
  <w:style w:type="table" w:styleId="Tabela-Siatka">
    <w:name w:val="Table Grid"/>
    <w:basedOn w:val="Standardowy"/>
    <w:uiPriority w:val="39"/>
    <w:rsid w:val="00E81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li1">
    <w:name w:val="gmail-li1"/>
    <w:basedOn w:val="Normalny"/>
    <w:rsid w:val="00CB44BB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Theme="minorHAnsi"/>
      <w:kern w:val="0"/>
      <w:lang w:eastAsia="pl-PL"/>
    </w:rPr>
  </w:style>
  <w:style w:type="character" w:customStyle="1" w:styleId="gmail-apple-tab-span">
    <w:name w:val="gmail-apple-tab-span"/>
    <w:basedOn w:val="Domylnaczcionkaakapitu"/>
    <w:rsid w:val="00CB44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786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786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7868"/>
    <w:rPr>
      <w:vertAlign w:val="superscript"/>
    </w:rPr>
  </w:style>
  <w:style w:type="character" w:customStyle="1" w:styleId="cf01">
    <w:name w:val="cf01"/>
    <w:basedOn w:val="Domylnaczcionkaakapitu"/>
    <w:rsid w:val="00BB1776"/>
    <w:rPr>
      <w:rFonts w:ascii="Segoe UI" w:hAnsi="Segoe UI" w:cs="Segoe UI" w:hint="default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7F64B2"/>
    <w:rPr>
      <w:b/>
      <w:bCs/>
    </w:rPr>
  </w:style>
  <w:style w:type="paragraph" w:customStyle="1" w:styleId="Default">
    <w:name w:val="Default"/>
    <w:rsid w:val="0000706B"/>
    <w:pPr>
      <w:widowControl/>
      <w:autoSpaceDE w:val="0"/>
      <w:adjustRightInd w:val="0"/>
      <w:spacing w:after="0" w:line="240" w:lineRule="auto"/>
      <w:textAlignment w:val="auto"/>
    </w:pPr>
    <w:rPr>
      <w:rFonts w:eastAsiaTheme="minorHAnsi"/>
      <w:color w:val="000000"/>
      <w:kern w:val="0"/>
      <w:sz w:val="24"/>
      <w:szCs w:val="24"/>
    </w:rPr>
  </w:style>
  <w:style w:type="paragraph" w:customStyle="1" w:styleId="pf0">
    <w:name w:val="pf0"/>
    <w:basedOn w:val="Normalny"/>
    <w:rsid w:val="00596F75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B1D02"/>
    <w:rPr>
      <w:rFonts w:ascii="Arial" w:hAnsi="Arial" w:cs="Arial"/>
      <w:b/>
      <w:bCs/>
      <w:color w:val="000000" w:themeColor="text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zakonkurencyjnosci.funduszeeuropejskie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6A902-18A5-4EAF-82AD-D6F5381E3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19</Pages>
  <Words>4535</Words>
  <Characters>27215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Mateusz Górski</cp:lastModifiedBy>
  <cp:revision>4</cp:revision>
  <cp:lastPrinted>2025-05-25T19:54:00Z</cp:lastPrinted>
  <dcterms:created xsi:type="dcterms:W3CDTF">2025-05-25T18:54:00Z</dcterms:created>
  <dcterms:modified xsi:type="dcterms:W3CDTF">2025-05-25T20:08:00Z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