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C119D" w14:textId="1FB5C995" w:rsidR="0058198A" w:rsidRPr="0056790D" w:rsidRDefault="00073437" w:rsidP="005679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66DA">
        <w:rPr>
          <w:noProof/>
        </w:rPr>
        <w:drawing>
          <wp:inline distT="0" distB="0" distL="0" distR="0" wp14:anchorId="1C030CD5" wp14:editId="3C100798">
            <wp:extent cx="5715000" cy="561975"/>
            <wp:effectExtent l="0" t="0" r="0" b="9525"/>
            <wp:docPr id="1462738607" name="Obraz 1" descr="Inwestycje w dywersyfikację działalności sektora HoReCa - oferta dla  operatorów - zasady naboru i oceny wniosków - PARP - Centrum Rozwoju MŚ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Inwestycje w dywersyfikację działalności sektora HoReCa - oferta dla  operatorów - zasady naboru i oceny wniosków - PARP - Centrum Rozwoju MŚ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7FB44" w14:textId="12EF3114" w:rsidR="00073D5B" w:rsidRPr="0056790D" w:rsidRDefault="00073D5B" w:rsidP="005679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5CF1F0" w14:textId="6AE4DFFA" w:rsidR="0098579A" w:rsidRPr="00536FFD" w:rsidRDefault="009C300B" w:rsidP="009C300B">
      <w:pPr>
        <w:tabs>
          <w:tab w:val="left" w:pos="5625"/>
        </w:tabs>
        <w:jc w:val="both"/>
      </w:pPr>
      <w:r>
        <w:tab/>
      </w:r>
    </w:p>
    <w:p w14:paraId="07C4148B" w14:textId="5379A38A" w:rsidR="0098579A" w:rsidRPr="0098579A" w:rsidRDefault="00BB7E73" w:rsidP="009857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4DD7C63F" w14:textId="69DD2F35" w:rsidR="00073D5B" w:rsidRPr="0098579A" w:rsidRDefault="00073D5B" w:rsidP="00985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57400B" w14:textId="77777777" w:rsidR="007A1F23" w:rsidRPr="009C300B" w:rsidRDefault="007A1F23" w:rsidP="009C300B">
      <w:pPr>
        <w:tabs>
          <w:tab w:val="left" w:pos="969"/>
        </w:tabs>
        <w:spacing w:after="0" w:line="276" w:lineRule="auto"/>
        <w:rPr>
          <w:rFonts w:cstheme="minorHAnsi"/>
          <w:spacing w:val="-1"/>
          <w:sz w:val="20"/>
          <w:szCs w:val="20"/>
        </w:rPr>
      </w:pPr>
      <w:r w:rsidRPr="009C300B">
        <w:rPr>
          <w:rFonts w:cstheme="minorHAnsi"/>
          <w:spacing w:val="-1"/>
          <w:sz w:val="20"/>
          <w:szCs w:val="20"/>
        </w:rPr>
        <w:t>Szanowna/y Pani/Panie,</w:t>
      </w:r>
    </w:p>
    <w:p w14:paraId="45409101" w14:textId="4F831898" w:rsidR="007A1F23" w:rsidRPr="009C300B" w:rsidRDefault="007A1F23" w:rsidP="009C300B">
      <w:pPr>
        <w:tabs>
          <w:tab w:val="left" w:pos="969"/>
        </w:tabs>
        <w:spacing w:after="0" w:line="276" w:lineRule="auto"/>
        <w:jc w:val="both"/>
        <w:rPr>
          <w:rFonts w:cstheme="minorHAnsi"/>
          <w:spacing w:val="-1"/>
          <w:sz w:val="20"/>
          <w:szCs w:val="20"/>
        </w:rPr>
      </w:pPr>
      <w:r w:rsidRPr="009C300B">
        <w:rPr>
          <w:rFonts w:cstheme="minorHAnsi"/>
          <w:spacing w:val="-1"/>
          <w:sz w:val="20"/>
          <w:szCs w:val="20"/>
        </w:rPr>
        <w:t>zgodnie z art. 14 Rozporządzenia Parlamentu Europejskiego i Rady (UE) 2016/679 z dnia 27 kwietnia 2016 r. w sprawie ochrony osób fizycznych w związku z przetwarzaniem danych osobowych i w sprawie swobodnego przepływu takich danych oraz uchylenia dyrektywy 95/46/WE (dalej zwane „RODO”) uprzejmie informuję, iż:</w:t>
      </w:r>
    </w:p>
    <w:p w14:paraId="5907B73E" w14:textId="77777777" w:rsidR="007A1F23" w:rsidRPr="009C300B" w:rsidRDefault="007A1F23" w:rsidP="009C300B">
      <w:pPr>
        <w:pStyle w:val="Akapitzlist"/>
        <w:numPr>
          <w:ilvl w:val="1"/>
          <w:numId w:val="2"/>
        </w:numPr>
        <w:tabs>
          <w:tab w:val="left" w:pos="969"/>
        </w:tabs>
        <w:suppressAutoHyphens w:val="0"/>
        <w:spacing w:after="0"/>
        <w:ind w:left="426" w:hanging="426"/>
        <w:jc w:val="both"/>
        <w:rPr>
          <w:rFonts w:asciiTheme="minorHAnsi" w:hAnsiTheme="minorHAnsi" w:cstheme="minorHAnsi"/>
          <w:spacing w:val="-1"/>
        </w:rPr>
      </w:pPr>
      <w:r w:rsidRPr="009C300B">
        <w:rPr>
          <w:rFonts w:asciiTheme="minorHAnsi" w:hAnsiTheme="minorHAnsi" w:cstheme="minorHAnsi"/>
          <w:spacing w:val="-1"/>
        </w:rPr>
        <w:t>Administratorem Pani/Pana danych osobowych jest:</w:t>
      </w:r>
    </w:p>
    <w:p w14:paraId="60A4844A" w14:textId="2715BC80" w:rsidR="00471285" w:rsidRPr="009C300B" w:rsidRDefault="00073437" w:rsidP="009C300B">
      <w:pPr>
        <w:pStyle w:val="Akapitzlist"/>
        <w:suppressAutoHyphens w:val="0"/>
        <w:spacing w:after="0"/>
        <w:jc w:val="both"/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  <w:spacing w:val="-1"/>
        </w:rPr>
        <w:t>Maria Łuczak – Biuro Podróży Polonia</w:t>
      </w:r>
      <w:r w:rsidR="00B84E46">
        <w:rPr>
          <w:rFonts w:asciiTheme="minorHAnsi" w:hAnsiTheme="minorHAnsi" w:cstheme="minorHAnsi"/>
          <w:spacing w:val="-1"/>
        </w:rPr>
        <w:t xml:space="preserve"> </w:t>
      </w:r>
      <w:r w:rsidR="00471285" w:rsidRPr="009C300B">
        <w:rPr>
          <w:rFonts w:asciiTheme="minorHAnsi" w:hAnsiTheme="minorHAnsi" w:cstheme="minorHAnsi"/>
          <w:spacing w:val="-1"/>
        </w:rPr>
        <w:t xml:space="preserve">w Wieruszowie, ul. </w:t>
      </w:r>
      <w:r>
        <w:rPr>
          <w:rFonts w:asciiTheme="minorHAnsi" w:hAnsiTheme="minorHAnsi" w:cstheme="minorHAnsi"/>
          <w:spacing w:val="-1"/>
        </w:rPr>
        <w:t>Warszawska 48</w:t>
      </w:r>
      <w:r w:rsidR="00471285" w:rsidRPr="009C300B">
        <w:rPr>
          <w:rFonts w:asciiTheme="minorHAnsi" w:hAnsiTheme="minorHAnsi" w:cstheme="minorHAnsi"/>
          <w:spacing w:val="-1"/>
        </w:rPr>
        <w:t xml:space="preserve">, 98-400 Wieruszów, tel.: </w:t>
      </w:r>
      <w:r>
        <w:rPr>
          <w:rFonts w:asciiTheme="minorHAnsi" w:hAnsiTheme="minorHAnsi" w:cstheme="minorHAnsi"/>
          <w:spacing w:val="-1"/>
        </w:rPr>
        <w:t>504 302 301</w:t>
      </w:r>
      <w:r w:rsidR="00471285" w:rsidRPr="009C300B">
        <w:rPr>
          <w:rFonts w:asciiTheme="minorHAnsi" w:hAnsiTheme="minorHAnsi" w:cstheme="minorHAnsi"/>
          <w:spacing w:val="-1"/>
        </w:rPr>
        <w:t xml:space="preserve">, e-mail: </w:t>
      </w:r>
      <w:r w:rsidRPr="00073437">
        <w:rPr>
          <w:rFonts w:asciiTheme="minorHAnsi" w:hAnsiTheme="minorHAnsi" w:cstheme="minorHAnsi"/>
          <w:spacing w:val="-1"/>
        </w:rPr>
        <w:t>wieruszow@polonia-travel.pl</w:t>
      </w:r>
    </w:p>
    <w:p w14:paraId="235C8118" w14:textId="3F29A018" w:rsidR="00471285" w:rsidRPr="009C300B" w:rsidRDefault="006C3772" w:rsidP="009C300B">
      <w:pPr>
        <w:pStyle w:val="Akapitzlist"/>
        <w:numPr>
          <w:ilvl w:val="1"/>
          <w:numId w:val="2"/>
        </w:numPr>
        <w:tabs>
          <w:tab w:val="left" w:pos="969"/>
        </w:tabs>
        <w:suppressAutoHyphens w:val="0"/>
        <w:spacing w:after="0"/>
        <w:ind w:left="426" w:hanging="426"/>
        <w:jc w:val="both"/>
        <w:rPr>
          <w:rFonts w:asciiTheme="minorHAnsi" w:hAnsiTheme="minorHAnsi" w:cstheme="minorHAnsi"/>
          <w:spacing w:val="-1"/>
        </w:rPr>
      </w:pPr>
      <w:r w:rsidRPr="009C300B">
        <w:rPr>
          <w:rFonts w:asciiTheme="minorHAnsi" w:hAnsiTheme="minorHAnsi" w:cstheme="minorHAnsi"/>
        </w:rPr>
        <w:t xml:space="preserve">Cel i podstawa przetwarzania danych: Dane osobowe będą przetwarzane w celu przeprowadzenia niniejszego zapytania ofertowego na wybór </w:t>
      </w:r>
      <w:r w:rsidR="00073437">
        <w:rPr>
          <w:rFonts w:asciiTheme="minorHAnsi" w:hAnsiTheme="minorHAnsi" w:cstheme="minorHAnsi"/>
        </w:rPr>
        <w:t xml:space="preserve">dostawcy </w:t>
      </w:r>
      <w:r w:rsidR="009427EE">
        <w:rPr>
          <w:rFonts w:asciiTheme="minorHAnsi" w:hAnsiTheme="minorHAnsi" w:cstheme="minorHAnsi"/>
        </w:rPr>
        <w:t xml:space="preserve">skuterów </w:t>
      </w:r>
      <w:r w:rsidR="000F277E">
        <w:rPr>
          <w:rFonts w:asciiTheme="minorHAnsi" w:hAnsiTheme="minorHAnsi" w:cstheme="minorHAnsi"/>
        </w:rPr>
        <w:t>elektrycznych z wyposażeniem</w:t>
      </w:r>
      <w:r w:rsidRPr="009C300B">
        <w:rPr>
          <w:rFonts w:asciiTheme="minorHAnsi" w:hAnsiTheme="minorHAnsi" w:cstheme="minorHAnsi"/>
        </w:rPr>
        <w:t xml:space="preserve">  - art. 6 ust. 1 lit. c) RODO</w:t>
      </w:r>
      <w:r w:rsidR="00471285" w:rsidRPr="009C300B">
        <w:rPr>
          <w:rFonts w:asciiTheme="minorHAnsi" w:hAnsiTheme="minorHAnsi" w:cstheme="minorHAnsi"/>
        </w:rPr>
        <w:t xml:space="preserve">; </w:t>
      </w:r>
      <w:r w:rsidRPr="009C300B">
        <w:rPr>
          <w:rFonts w:asciiTheme="minorHAnsi" w:hAnsiTheme="minorHAnsi" w:cstheme="minorHAnsi"/>
        </w:rPr>
        <w:t>którego oferta zostanie wybrana jako najkorzystniejsza w tym postępowaniu na podstawie</w:t>
      </w:r>
      <w:r w:rsidRPr="009C300B">
        <w:rPr>
          <w:rFonts w:asciiTheme="minorHAnsi" w:hAnsiTheme="minorHAnsi" w:cstheme="minorHAnsi"/>
          <w:spacing w:val="44"/>
        </w:rPr>
        <w:t xml:space="preserve"> </w:t>
      </w:r>
      <w:r w:rsidRPr="009C300B">
        <w:rPr>
          <w:rFonts w:asciiTheme="minorHAnsi" w:hAnsiTheme="minorHAnsi" w:cstheme="minorHAnsi"/>
        </w:rPr>
        <w:t>art.</w:t>
      </w:r>
      <w:r w:rsidR="00471285" w:rsidRPr="009C300B">
        <w:rPr>
          <w:rFonts w:asciiTheme="minorHAnsi" w:hAnsiTheme="minorHAnsi" w:cstheme="minorHAnsi"/>
        </w:rPr>
        <w:t xml:space="preserve"> </w:t>
      </w:r>
      <w:r w:rsidRPr="009C300B">
        <w:rPr>
          <w:rFonts w:asciiTheme="minorHAnsi" w:hAnsiTheme="minorHAnsi" w:cstheme="minorHAnsi"/>
        </w:rPr>
        <w:t>6 ust. 1 lit. b). RODO. W przypadku niewywiązania się z zawartej umowy, w celu dochodzenia roszczeń i podejmowania działań o charakterze windykacyjnym realizując prawnie uzasadniony interes administratora. 6 ust. 1 lit.. f) RODO</w:t>
      </w:r>
      <w:r w:rsidR="00471285" w:rsidRPr="009C300B">
        <w:rPr>
          <w:rFonts w:asciiTheme="minorHAnsi" w:hAnsiTheme="minorHAnsi" w:cstheme="minorHAnsi"/>
        </w:rPr>
        <w:t>.</w:t>
      </w:r>
    </w:p>
    <w:p w14:paraId="289F12AD" w14:textId="77777777" w:rsidR="007A1F23" w:rsidRPr="009C300B" w:rsidRDefault="007A1F23" w:rsidP="009C300B">
      <w:pPr>
        <w:pStyle w:val="Akapitzlist"/>
        <w:numPr>
          <w:ilvl w:val="0"/>
          <w:numId w:val="4"/>
        </w:numPr>
        <w:tabs>
          <w:tab w:val="clear" w:pos="360"/>
          <w:tab w:val="num" w:pos="709"/>
        </w:tabs>
        <w:spacing w:after="0"/>
        <w:ind w:left="426" w:hanging="426"/>
        <w:jc w:val="both"/>
        <w:rPr>
          <w:rFonts w:asciiTheme="minorHAnsi" w:hAnsiTheme="minorHAnsi" w:cstheme="minorHAnsi"/>
          <w:bCs/>
        </w:rPr>
      </w:pPr>
      <w:r w:rsidRPr="009C300B">
        <w:rPr>
          <w:rFonts w:asciiTheme="minorHAnsi" w:hAnsiTheme="minorHAnsi" w:cstheme="minorHAnsi"/>
          <w:bCs/>
        </w:rPr>
        <w:t>Przetwarzane dane to:</w:t>
      </w:r>
    </w:p>
    <w:p w14:paraId="799C4718" w14:textId="0B386FF8" w:rsidR="007A1F23" w:rsidRPr="009C300B" w:rsidRDefault="007A1F23" w:rsidP="009C300B">
      <w:pPr>
        <w:pStyle w:val="Akapitzlist"/>
        <w:numPr>
          <w:ilvl w:val="0"/>
          <w:numId w:val="5"/>
        </w:numPr>
        <w:tabs>
          <w:tab w:val="left" w:pos="969"/>
        </w:tabs>
        <w:suppressAutoHyphens w:val="0"/>
        <w:spacing w:after="0"/>
        <w:jc w:val="both"/>
        <w:rPr>
          <w:rFonts w:asciiTheme="minorHAnsi" w:hAnsiTheme="minorHAnsi" w:cstheme="minorHAnsi"/>
          <w:bCs/>
          <w:spacing w:val="-1"/>
        </w:rPr>
      </w:pPr>
      <w:r w:rsidRPr="009C300B">
        <w:rPr>
          <w:rFonts w:asciiTheme="minorHAnsi" w:hAnsiTheme="minorHAnsi" w:cstheme="minorHAnsi"/>
          <w:bCs/>
          <w:spacing w:val="-1"/>
        </w:rPr>
        <w:t xml:space="preserve">imię, nazwisko, </w:t>
      </w:r>
      <w:r w:rsidR="00471285" w:rsidRPr="009C300B">
        <w:rPr>
          <w:rFonts w:asciiTheme="minorHAnsi" w:hAnsiTheme="minorHAnsi" w:cstheme="minorHAnsi"/>
          <w:bCs/>
          <w:spacing w:val="-1"/>
        </w:rPr>
        <w:t>a</w:t>
      </w:r>
      <w:r w:rsidRPr="009C300B">
        <w:rPr>
          <w:rFonts w:asciiTheme="minorHAnsi" w:hAnsiTheme="minorHAnsi" w:cstheme="minorHAnsi"/>
          <w:bCs/>
          <w:spacing w:val="-1"/>
        </w:rPr>
        <w:t xml:space="preserve">dres, numer telefonu, adres e-mail, </w:t>
      </w:r>
    </w:p>
    <w:p w14:paraId="393CE535" w14:textId="77777777" w:rsidR="007A1F23" w:rsidRPr="009C300B" w:rsidRDefault="007A1F23" w:rsidP="009C300B">
      <w:pPr>
        <w:numPr>
          <w:ilvl w:val="0"/>
          <w:numId w:val="4"/>
        </w:numPr>
        <w:tabs>
          <w:tab w:val="clear" w:pos="360"/>
          <w:tab w:val="num" w:pos="851"/>
          <w:tab w:val="left" w:pos="969"/>
        </w:tabs>
        <w:spacing w:after="0" w:line="276" w:lineRule="auto"/>
        <w:ind w:left="426" w:hanging="426"/>
        <w:jc w:val="both"/>
        <w:rPr>
          <w:rFonts w:cstheme="minorHAnsi"/>
          <w:spacing w:val="-1"/>
          <w:sz w:val="20"/>
          <w:szCs w:val="20"/>
        </w:rPr>
      </w:pPr>
      <w:r w:rsidRPr="009C300B">
        <w:rPr>
          <w:rFonts w:cstheme="minorHAnsi"/>
          <w:spacing w:val="-1"/>
          <w:sz w:val="20"/>
          <w:szCs w:val="20"/>
        </w:rPr>
        <w:t>Źródło Pani/Pana danych:</w:t>
      </w:r>
      <w:r w:rsidRPr="009C300B">
        <w:rPr>
          <w:rFonts w:cstheme="minorHAnsi"/>
          <w:sz w:val="20"/>
          <w:szCs w:val="20"/>
        </w:rPr>
        <w:t xml:space="preserve"> </w:t>
      </w:r>
    </w:p>
    <w:p w14:paraId="7031F4E6" w14:textId="3D2AB513" w:rsidR="007A1F23" w:rsidRPr="009C300B" w:rsidRDefault="007A1F23" w:rsidP="009C300B">
      <w:pPr>
        <w:tabs>
          <w:tab w:val="left" w:pos="969"/>
        </w:tabs>
        <w:spacing w:after="0" w:line="276" w:lineRule="auto"/>
        <w:ind w:left="426"/>
        <w:jc w:val="both"/>
        <w:rPr>
          <w:rFonts w:cstheme="minorHAnsi"/>
          <w:spacing w:val="-1"/>
          <w:sz w:val="20"/>
          <w:szCs w:val="20"/>
        </w:rPr>
      </w:pPr>
      <w:r w:rsidRPr="009C300B">
        <w:rPr>
          <w:rFonts w:cstheme="minorHAnsi"/>
          <w:spacing w:val="-1"/>
          <w:sz w:val="20"/>
          <w:szCs w:val="20"/>
        </w:rPr>
        <w:t>Dane pozyskujemy bezpośrednio od osób, których one dotyczą</w:t>
      </w:r>
      <w:r w:rsidR="009C300B" w:rsidRPr="009C300B">
        <w:rPr>
          <w:rFonts w:cstheme="minorHAnsi"/>
          <w:spacing w:val="-1"/>
          <w:sz w:val="20"/>
          <w:szCs w:val="20"/>
        </w:rPr>
        <w:t>.</w:t>
      </w:r>
    </w:p>
    <w:p w14:paraId="478D02CE" w14:textId="77777777" w:rsidR="007A1F23" w:rsidRDefault="007A1F23" w:rsidP="009C300B">
      <w:pPr>
        <w:numPr>
          <w:ilvl w:val="0"/>
          <w:numId w:val="4"/>
        </w:numPr>
        <w:tabs>
          <w:tab w:val="clear" w:pos="360"/>
          <w:tab w:val="num" w:pos="993"/>
        </w:tabs>
        <w:spacing w:after="0" w:line="276" w:lineRule="auto"/>
        <w:ind w:left="426" w:hanging="426"/>
        <w:jc w:val="both"/>
        <w:rPr>
          <w:rFonts w:cstheme="minorHAnsi"/>
          <w:spacing w:val="-1"/>
          <w:sz w:val="20"/>
          <w:szCs w:val="20"/>
        </w:rPr>
      </w:pPr>
      <w:r w:rsidRPr="009C300B">
        <w:rPr>
          <w:rFonts w:cstheme="minorHAnsi"/>
          <w:spacing w:val="-1"/>
          <w:sz w:val="20"/>
          <w:szCs w:val="20"/>
        </w:rPr>
        <w:t>Odbiorcami/kategoriami odbiorców Pani/Pana danych osobowych będą:</w:t>
      </w:r>
    </w:p>
    <w:p w14:paraId="07B17E5E" w14:textId="095376EB" w:rsidR="007A1F23" w:rsidRPr="009C300B" w:rsidRDefault="002650B4" w:rsidP="002650B4">
      <w:pPr>
        <w:pStyle w:val="Akapitzlist"/>
        <w:numPr>
          <w:ilvl w:val="0"/>
          <w:numId w:val="7"/>
        </w:numPr>
        <w:tabs>
          <w:tab w:val="left" w:pos="969"/>
        </w:tabs>
        <w:suppressAutoHyphens w:val="0"/>
        <w:spacing w:after="0"/>
        <w:ind w:left="993" w:hanging="567"/>
        <w:jc w:val="both"/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  <w:spacing w:val="-1"/>
        </w:rPr>
        <w:t>Instytucja odpowiedzialna za realizację programu</w:t>
      </w:r>
      <w:r>
        <w:rPr>
          <w:rFonts w:cstheme="minorHAnsi"/>
          <w:spacing w:val="-1"/>
        </w:rPr>
        <w:t xml:space="preserve"> Krajowy </w:t>
      </w:r>
      <w:bookmarkStart w:id="0" w:name="_Hlk197520882"/>
      <w:r>
        <w:rPr>
          <w:rFonts w:cstheme="minorHAnsi"/>
          <w:spacing w:val="-1"/>
        </w:rPr>
        <w:t>Plan Odbudowy i Zwiększenia Odpornoś</w:t>
      </w:r>
      <w:bookmarkEnd w:id="0"/>
      <w:r>
        <w:rPr>
          <w:rFonts w:cstheme="minorHAnsi"/>
          <w:spacing w:val="-1"/>
        </w:rPr>
        <w:t>ci</w:t>
      </w:r>
      <w:r>
        <w:rPr>
          <w:rFonts w:ascii="Montserrat-Light" w:hAnsi="Montserrat-Light" w:cs="Montserrat-Light"/>
          <w:sz w:val="24"/>
          <w:szCs w:val="24"/>
        </w:rPr>
        <w:t xml:space="preserve">: </w:t>
      </w:r>
      <w:r w:rsidR="007A1F23" w:rsidRPr="009C300B">
        <w:rPr>
          <w:rFonts w:asciiTheme="minorHAnsi" w:hAnsiTheme="minorHAnsi" w:cstheme="minorHAnsi"/>
          <w:spacing w:val="-1"/>
        </w:rPr>
        <w:t xml:space="preserve">Minister </w:t>
      </w:r>
      <w:r w:rsidR="00073437">
        <w:rPr>
          <w:rFonts w:asciiTheme="minorHAnsi" w:hAnsiTheme="minorHAnsi" w:cstheme="minorHAnsi"/>
          <w:spacing w:val="-1"/>
        </w:rPr>
        <w:t xml:space="preserve">Funduszy </w:t>
      </w:r>
      <w:r>
        <w:rPr>
          <w:rFonts w:asciiTheme="minorHAnsi" w:hAnsiTheme="minorHAnsi" w:cstheme="minorHAnsi"/>
          <w:spacing w:val="-1"/>
        </w:rPr>
        <w:t>i Polityki Regionalnej,</w:t>
      </w:r>
    </w:p>
    <w:p w14:paraId="275D13AE" w14:textId="79C5C45E" w:rsidR="00073437" w:rsidRPr="009C300B" w:rsidRDefault="002650B4" w:rsidP="009C300B">
      <w:pPr>
        <w:pStyle w:val="Akapitzlist"/>
        <w:numPr>
          <w:ilvl w:val="0"/>
          <w:numId w:val="7"/>
        </w:numPr>
        <w:tabs>
          <w:tab w:val="left" w:pos="969"/>
        </w:tabs>
        <w:suppressAutoHyphens w:val="0"/>
        <w:spacing w:after="0"/>
        <w:ind w:left="993" w:hanging="567"/>
        <w:jc w:val="both"/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  <w:spacing w:val="-1"/>
        </w:rPr>
        <w:t xml:space="preserve">Operator programu: </w:t>
      </w:r>
      <w:r w:rsidR="00073437">
        <w:rPr>
          <w:rFonts w:asciiTheme="minorHAnsi" w:hAnsiTheme="minorHAnsi" w:cstheme="minorHAnsi"/>
          <w:spacing w:val="-1"/>
        </w:rPr>
        <w:t xml:space="preserve">Agencja Rozwoju Regionalnego S.A. z siedzibą w Bielsku-Białej </w:t>
      </w:r>
    </w:p>
    <w:p w14:paraId="4153809C" w14:textId="0746E31C" w:rsidR="007A1F23" w:rsidRPr="009C300B" w:rsidRDefault="007A1F23" w:rsidP="00073437">
      <w:pPr>
        <w:pStyle w:val="Akapitzlist"/>
        <w:numPr>
          <w:ilvl w:val="0"/>
          <w:numId w:val="7"/>
        </w:numPr>
        <w:tabs>
          <w:tab w:val="left" w:pos="969"/>
        </w:tabs>
        <w:suppressAutoHyphens w:val="0"/>
        <w:spacing w:after="0"/>
        <w:ind w:left="993" w:hanging="567"/>
        <w:jc w:val="both"/>
        <w:rPr>
          <w:rFonts w:asciiTheme="minorHAnsi" w:hAnsiTheme="minorHAnsi" w:cstheme="minorHAnsi"/>
          <w:spacing w:val="-1"/>
        </w:rPr>
      </w:pPr>
      <w:r w:rsidRPr="009C300B">
        <w:rPr>
          <w:rFonts w:asciiTheme="minorHAnsi" w:hAnsiTheme="minorHAnsi" w:cstheme="minorHAnsi"/>
          <w:spacing w:val="-1"/>
        </w:rPr>
        <w:t>podmioty, które na zlecenie Beneficjenta uczestniczą w realizacji Projektu;</w:t>
      </w:r>
    </w:p>
    <w:p w14:paraId="3B79C680" w14:textId="76FBF94D" w:rsidR="007A1F23" w:rsidRPr="009C300B" w:rsidRDefault="007A1F23" w:rsidP="009C300B">
      <w:pPr>
        <w:pStyle w:val="Akapitzlist"/>
        <w:numPr>
          <w:ilvl w:val="0"/>
          <w:numId w:val="7"/>
        </w:numPr>
        <w:tabs>
          <w:tab w:val="left" w:pos="969"/>
        </w:tabs>
        <w:suppressAutoHyphens w:val="0"/>
        <w:spacing w:after="0"/>
        <w:ind w:left="993" w:hanging="567"/>
        <w:jc w:val="both"/>
        <w:rPr>
          <w:rFonts w:asciiTheme="minorHAnsi" w:hAnsiTheme="minorHAnsi" w:cstheme="minorHAnsi"/>
          <w:spacing w:val="-1"/>
        </w:rPr>
      </w:pPr>
      <w:r w:rsidRPr="009C300B">
        <w:rPr>
          <w:rFonts w:asciiTheme="minorHAnsi" w:hAnsiTheme="minorHAnsi" w:cstheme="minorHAnsi"/>
          <w:spacing w:val="-1"/>
        </w:rPr>
        <w:t xml:space="preserve">podmioty, wykonujące dla </w:t>
      </w:r>
      <w:r w:rsidR="002650B4">
        <w:rPr>
          <w:rFonts w:asciiTheme="minorHAnsi" w:hAnsiTheme="minorHAnsi" w:cstheme="minorHAnsi"/>
          <w:spacing w:val="-1"/>
        </w:rPr>
        <w:t>Operatora</w:t>
      </w:r>
      <w:r w:rsidRPr="009C300B">
        <w:rPr>
          <w:rFonts w:asciiTheme="minorHAnsi" w:hAnsiTheme="minorHAnsi" w:cstheme="minorHAnsi"/>
          <w:spacing w:val="-1"/>
        </w:rPr>
        <w:t xml:space="preserve"> usługi związane z obsługą i rozwojem systemów teleinformatycznych, a także zapewnieniem łączności (np. dostawcy rozwiązań IT i operatorzy telekomunikacyjni), operatorzy pocztowi, firmy kurierskie;</w:t>
      </w:r>
    </w:p>
    <w:p w14:paraId="49C0F092" w14:textId="5956A385" w:rsidR="007A1F23" w:rsidRPr="009C300B" w:rsidRDefault="007A1F23" w:rsidP="009C300B">
      <w:pPr>
        <w:pStyle w:val="Akapitzlist"/>
        <w:numPr>
          <w:ilvl w:val="0"/>
          <w:numId w:val="7"/>
        </w:numPr>
        <w:tabs>
          <w:tab w:val="left" w:pos="969"/>
        </w:tabs>
        <w:suppressAutoHyphens w:val="0"/>
        <w:spacing w:after="0"/>
        <w:ind w:left="993" w:hanging="567"/>
        <w:jc w:val="both"/>
        <w:rPr>
          <w:rFonts w:asciiTheme="minorHAnsi" w:hAnsiTheme="minorHAnsi" w:cstheme="minorHAnsi"/>
          <w:spacing w:val="-1"/>
        </w:rPr>
      </w:pPr>
      <w:r w:rsidRPr="009C300B">
        <w:rPr>
          <w:rFonts w:asciiTheme="minorHAnsi" w:hAnsiTheme="minorHAnsi" w:cstheme="minorHAnsi"/>
          <w:spacing w:val="-1"/>
        </w:rPr>
        <w:t xml:space="preserve">podmioty dokonujące badań, kontroli, audytu, ewaluacji na zlecenie </w:t>
      </w:r>
      <w:r w:rsidR="002650B4">
        <w:rPr>
          <w:rFonts w:asciiTheme="minorHAnsi" w:hAnsiTheme="minorHAnsi" w:cstheme="minorHAnsi"/>
          <w:spacing w:val="-1"/>
        </w:rPr>
        <w:t>Operatora lub Ministra</w:t>
      </w:r>
      <w:r w:rsidRPr="009C300B">
        <w:rPr>
          <w:rFonts w:asciiTheme="minorHAnsi" w:hAnsiTheme="minorHAnsi" w:cstheme="minorHAnsi"/>
          <w:spacing w:val="-1"/>
        </w:rPr>
        <w:t xml:space="preserve"> w związku z realizacją programu </w:t>
      </w:r>
      <w:r w:rsidR="002650B4">
        <w:rPr>
          <w:rFonts w:asciiTheme="minorHAnsi" w:hAnsiTheme="minorHAnsi" w:cstheme="minorHAnsi"/>
          <w:spacing w:val="-1"/>
        </w:rPr>
        <w:t xml:space="preserve">Krajowy </w:t>
      </w:r>
      <w:r w:rsidR="002650B4">
        <w:rPr>
          <w:rFonts w:cstheme="minorHAnsi"/>
          <w:spacing w:val="-1"/>
        </w:rPr>
        <w:t>Plan Odbudowy i Zwiększenia Odporności</w:t>
      </w:r>
      <w:r w:rsidRPr="009C300B">
        <w:rPr>
          <w:rFonts w:asciiTheme="minorHAnsi" w:hAnsiTheme="minorHAnsi" w:cstheme="minorHAnsi"/>
          <w:spacing w:val="-1"/>
        </w:rPr>
        <w:t>;</w:t>
      </w:r>
    </w:p>
    <w:p w14:paraId="09D9E33D" w14:textId="77777777" w:rsidR="007A1F23" w:rsidRPr="009C300B" w:rsidRDefault="007A1F23" w:rsidP="009C300B">
      <w:pPr>
        <w:pStyle w:val="Akapitzlist"/>
        <w:numPr>
          <w:ilvl w:val="0"/>
          <w:numId w:val="7"/>
        </w:numPr>
        <w:tabs>
          <w:tab w:val="left" w:pos="969"/>
        </w:tabs>
        <w:suppressAutoHyphens w:val="0"/>
        <w:spacing w:after="0"/>
        <w:ind w:left="993" w:hanging="567"/>
        <w:jc w:val="both"/>
        <w:rPr>
          <w:rFonts w:asciiTheme="minorHAnsi" w:hAnsiTheme="minorHAnsi" w:cstheme="minorHAnsi"/>
          <w:spacing w:val="-1"/>
        </w:rPr>
      </w:pPr>
      <w:r w:rsidRPr="009C300B">
        <w:rPr>
          <w:rFonts w:asciiTheme="minorHAnsi" w:hAnsiTheme="minorHAnsi" w:cstheme="minorHAnsi"/>
          <w:spacing w:val="-1"/>
        </w:rPr>
        <w:t>podmiot wykonujący usługi informatyczne dla administratora.</w:t>
      </w:r>
    </w:p>
    <w:p w14:paraId="06EF589B" w14:textId="77777777" w:rsidR="007A1F23" w:rsidRPr="009C300B" w:rsidRDefault="007A1F23" w:rsidP="009C300B">
      <w:pPr>
        <w:numPr>
          <w:ilvl w:val="0"/>
          <w:numId w:val="4"/>
        </w:numPr>
        <w:tabs>
          <w:tab w:val="clear" w:pos="360"/>
          <w:tab w:val="left" w:pos="969"/>
          <w:tab w:val="num" w:pos="1134"/>
        </w:tabs>
        <w:spacing w:after="0" w:line="276" w:lineRule="auto"/>
        <w:ind w:left="426" w:hanging="426"/>
        <w:jc w:val="both"/>
        <w:rPr>
          <w:rFonts w:cstheme="minorHAnsi"/>
          <w:spacing w:val="-1"/>
          <w:sz w:val="20"/>
          <w:szCs w:val="20"/>
        </w:rPr>
      </w:pPr>
      <w:r w:rsidRPr="009C300B">
        <w:rPr>
          <w:rFonts w:cstheme="minorHAnsi"/>
          <w:spacing w:val="-1"/>
          <w:sz w:val="20"/>
          <w:szCs w:val="20"/>
        </w:rPr>
        <w:t>Dane będą przechowywane przez okres:</w:t>
      </w:r>
    </w:p>
    <w:p w14:paraId="2726E3B0" w14:textId="77777777" w:rsidR="007A1F23" w:rsidRPr="009C300B" w:rsidRDefault="007A1F23" w:rsidP="009C300B">
      <w:pPr>
        <w:pStyle w:val="Akapitzlist"/>
        <w:numPr>
          <w:ilvl w:val="0"/>
          <w:numId w:val="8"/>
        </w:numPr>
        <w:tabs>
          <w:tab w:val="left" w:pos="969"/>
        </w:tabs>
        <w:suppressAutoHyphens w:val="0"/>
        <w:spacing w:after="0"/>
        <w:jc w:val="both"/>
        <w:rPr>
          <w:rFonts w:asciiTheme="minorHAnsi" w:hAnsiTheme="minorHAnsi" w:cstheme="minorHAnsi"/>
          <w:spacing w:val="-1"/>
        </w:rPr>
      </w:pPr>
      <w:r w:rsidRPr="009C300B">
        <w:rPr>
          <w:rFonts w:asciiTheme="minorHAnsi" w:hAnsiTheme="minorHAnsi" w:cstheme="minorHAnsi"/>
          <w:spacing w:val="-1"/>
        </w:rPr>
        <w:t>5 lat od dnia 31 grudnia roku, w którym IP dokonała ostatniej płatności na rzecz Beneficjenta. Okres, o którym mowa w zdaniu pierwszym, zostaje wstrzymany w przypadku wszczęcia postępowania prawnego albo na wniosek Komisji Europejskiej. Dokumenty dotyczące pomocy publicznej udzielanej w ramach projektu przechowywane będą przez 10 lat, licząc od dnia jej przyznania, o ile projekt dotyczy pomocy publicznej;</w:t>
      </w:r>
    </w:p>
    <w:p w14:paraId="1947C7C1" w14:textId="77777777" w:rsidR="007A1F23" w:rsidRPr="009C300B" w:rsidRDefault="007A1F23" w:rsidP="009C300B">
      <w:pPr>
        <w:pStyle w:val="Akapitzlist"/>
        <w:numPr>
          <w:ilvl w:val="0"/>
          <w:numId w:val="4"/>
        </w:numPr>
        <w:tabs>
          <w:tab w:val="left" w:pos="969"/>
        </w:tabs>
        <w:suppressAutoHyphens w:val="0"/>
        <w:spacing w:after="0"/>
        <w:jc w:val="both"/>
        <w:rPr>
          <w:rFonts w:asciiTheme="minorHAnsi" w:hAnsiTheme="minorHAnsi" w:cstheme="minorHAnsi"/>
          <w:spacing w:val="-1"/>
        </w:rPr>
      </w:pPr>
      <w:r w:rsidRPr="009C300B">
        <w:rPr>
          <w:rFonts w:asciiTheme="minorHAnsi" w:hAnsiTheme="minorHAnsi" w:cstheme="minorHAnsi"/>
          <w:spacing w:val="-1"/>
        </w:rPr>
        <w:t>Przekazywanie danych do państw trzecich lub organizacji międzynarodowych</w:t>
      </w:r>
    </w:p>
    <w:p w14:paraId="71C6FAD9" w14:textId="77777777" w:rsidR="007A1F23" w:rsidRPr="009C300B" w:rsidRDefault="007A1F23" w:rsidP="009C300B">
      <w:pPr>
        <w:pStyle w:val="Akapitzlist"/>
        <w:tabs>
          <w:tab w:val="left" w:pos="969"/>
        </w:tabs>
        <w:suppressAutoHyphens w:val="0"/>
        <w:spacing w:after="0"/>
        <w:ind w:left="360"/>
        <w:jc w:val="both"/>
        <w:rPr>
          <w:rFonts w:asciiTheme="minorHAnsi" w:hAnsiTheme="minorHAnsi" w:cstheme="minorHAnsi"/>
          <w:spacing w:val="-1"/>
        </w:rPr>
      </w:pPr>
      <w:r w:rsidRPr="009C300B">
        <w:rPr>
          <w:rFonts w:asciiTheme="minorHAnsi" w:hAnsiTheme="minorHAnsi" w:cstheme="minorHAnsi"/>
          <w:spacing w:val="-1"/>
        </w:rPr>
        <w:t xml:space="preserve">Dane mogą być udostępnione do państwa trzeciego/organizacji międzynarodowej, tzn. firmie  Meta (dawniej Facebook) w zakresie promowania i działań informacyjnych na fanpage  w ramach których dochodzi do przetwarzania danych osobowych. W związku z przekazaniem danych do Facebook </w:t>
      </w:r>
      <w:proofErr w:type="spellStart"/>
      <w:r w:rsidRPr="009C300B">
        <w:rPr>
          <w:rFonts w:asciiTheme="minorHAnsi" w:hAnsiTheme="minorHAnsi" w:cstheme="minorHAnsi"/>
          <w:spacing w:val="-1"/>
        </w:rPr>
        <w:t>Ireland</w:t>
      </w:r>
      <w:proofErr w:type="spellEnd"/>
      <w:r w:rsidRPr="009C300B">
        <w:rPr>
          <w:rFonts w:asciiTheme="minorHAnsi" w:hAnsiTheme="minorHAnsi" w:cstheme="minorHAnsi"/>
          <w:spacing w:val="-1"/>
        </w:rPr>
        <w:t xml:space="preserve"> Pani/a dane mogą być udostępniane partnerom Facebooka, w tym transferowane do USA na podstawie zatwierdzonych przez Komisję Europejską standardowych klauzul umownych. Informacje o zasadach przetwarzania danych oraz możliwości skorzystania z praw przysługujących na mocy przepisów RODO zostały wskazane w „Zasadach dotyczących danych”: https://www.facebook.com/privacy/explanation</w:t>
      </w:r>
    </w:p>
    <w:p w14:paraId="79923876" w14:textId="77777777" w:rsidR="007A1F23" w:rsidRPr="009C300B" w:rsidRDefault="007A1F23" w:rsidP="009C300B">
      <w:pPr>
        <w:numPr>
          <w:ilvl w:val="0"/>
          <w:numId w:val="4"/>
        </w:numPr>
        <w:tabs>
          <w:tab w:val="clear" w:pos="360"/>
          <w:tab w:val="left" w:pos="969"/>
          <w:tab w:val="num" w:pos="1134"/>
        </w:tabs>
        <w:spacing w:after="0" w:line="276" w:lineRule="auto"/>
        <w:ind w:left="426" w:hanging="426"/>
        <w:jc w:val="both"/>
        <w:rPr>
          <w:rFonts w:cstheme="minorHAnsi"/>
          <w:spacing w:val="-1"/>
          <w:sz w:val="20"/>
          <w:szCs w:val="20"/>
        </w:rPr>
      </w:pPr>
      <w:r w:rsidRPr="009C300B">
        <w:rPr>
          <w:rFonts w:cstheme="minorHAnsi"/>
          <w:spacing w:val="-1"/>
          <w:sz w:val="20"/>
          <w:szCs w:val="20"/>
        </w:rPr>
        <w:t>Posiada Pani/Pan prawo do:</w:t>
      </w:r>
    </w:p>
    <w:p w14:paraId="798CFAC7" w14:textId="77777777" w:rsidR="007A1F23" w:rsidRPr="009C300B" w:rsidRDefault="007A1F23" w:rsidP="009C300B">
      <w:pPr>
        <w:numPr>
          <w:ilvl w:val="0"/>
          <w:numId w:val="9"/>
        </w:numPr>
        <w:tabs>
          <w:tab w:val="left" w:pos="969"/>
        </w:tabs>
        <w:spacing w:after="0" w:line="276" w:lineRule="auto"/>
        <w:ind w:left="993" w:hanging="567"/>
        <w:jc w:val="both"/>
        <w:rPr>
          <w:rFonts w:cstheme="minorHAnsi"/>
          <w:spacing w:val="-1"/>
          <w:sz w:val="20"/>
          <w:szCs w:val="20"/>
        </w:rPr>
      </w:pPr>
      <w:r w:rsidRPr="009C300B">
        <w:rPr>
          <w:rFonts w:cstheme="minorHAnsi"/>
          <w:spacing w:val="-1"/>
          <w:sz w:val="20"/>
          <w:szCs w:val="20"/>
        </w:rPr>
        <w:t>dostępu do swoich danych oraz otrzymania ich kopii;</w:t>
      </w:r>
    </w:p>
    <w:p w14:paraId="307DA47F" w14:textId="77777777" w:rsidR="007A1F23" w:rsidRPr="009C300B" w:rsidRDefault="007A1F23" w:rsidP="009C300B">
      <w:pPr>
        <w:numPr>
          <w:ilvl w:val="0"/>
          <w:numId w:val="9"/>
        </w:numPr>
        <w:tabs>
          <w:tab w:val="left" w:pos="969"/>
        </w:tabs>
        <w:spacing w:after="0" w:line="276" w:lineRule="auto"/>
        <w:ind w:left="993" w:hanging="567"/>
        <w:jc w:val="both"/>
        <w:rPr>
          <w:rFonts w:cstheme="minorHAnsi"/>
          <w:spacing w:val="-1"/>
          <w:sz w:val="20"/>
          <w:szCs w:val="20"/>
        </w:rPr>
      </w:pPr>
      <w:r w:rsidRPr="009C300B">
        <w:rPr>
          <w:rFonts w:cstheme="minorHAnsi"/>
          <w:spacing w:val="-1"/>
          <w:sz w:val="20"/>
          <w:szCs w:val="20"/>
        </w:rPr>
        <w:t>sprostowania (poprawiania) swoich danych, jeśli są błędne lub nieaktualne;</w:t>
      </w:r>
    </w:p>
    <w:p w14:paraId="5F1C6DE2" w14:textId="77777777" w:rsidR="007A1F23" w:rsidRPr="009C300B" w:rsidRDefault="007A1F23" w:rsidP="009C300B">
      <w:pPr>
        <w:numPr>
          <w:ilvl w:val="0"/>
          <w:numId w:val="9"/>
        </w:numPr>
        <w:tabs>
          <w:tab w:val="left" w:pos="969"/>
        </w:tabs>
        <w:spacing w:after="0" w:line="276" w:lineRule="auto"/>
        <w:ind w:left="993" w:hanging="567"/>
        <w:jc w:val="both"/>
        <w:rPr>
          <w:rFonts w:cstheme="minorHAnsi"/>
          <w:spacing w:val="-1"/>
          <w:sz w:val="20"/>
          <w:szCs w:val="20"/>
        </w:rPr>
      </w:pPr>
      <w:r w:rsidRPr="009C300B">
        <w:rPr>
          <w:rFonts w:cstheme="minorHAnsi"/>
          <w:spacing w:val="-1"/>
          <w:sz w:val="20"/>
          <w:szCs w:val="20"/>
        </w:rPr>
        <w:lastRenderedPageBreak/>
        <w:t>usunięcia lub ograniczenia przetwarzania danych osobowych w przypadku wystąpienia przesłanek określonych w art. 17 i 18 RODO;</w:t>
      </w:r>
    </w:p>
    <w:p w14:paraId="60B05775" w14:textId="77777777" w:rsidR="007A1F23" w:rsidRPr="009C300B" w:rsidRDefault="007A1F23" w:rsidP="009C300B">
      <w:pPr>
        <w:numPr>
          <w:ilvl w:val="0"/>
          <w:numId w:val="9"/>
        </w:numPr>
        <w:tabs>
          <w:tab w:val="left" w:pos="969"/>
        </w:tabs>
        <w:spacing w:after="0" w:line="276" w:lineRule="auto"/>
        <w:ind w:left="993" w:hanging="567"/>
        <w:jc w:val="both"/>
        <w:rPr>
          <w:rFonts w:cstheme="minorHAnsi"/>
          <w:spacing w:val="-1"/>
          <w:sz w:val="20"/>
          <w:szCs w:val="20"/>
        </w:rPr>
      </w:pPr>
      <w:r w:rsidRPr="009C300B">
        <w:rPr>
          <w:rFonts w:cstheme="minorHAnsi"/>
          <w:spacing w:val="-1"/>
          <w:sz w:val="20"/>
          <w:szCs w:val="20"/>
        </w:rPr>
        <w:t xml:space="preserve">wniesienia sprzeciwu wobec przetwarzania danych w przypadku wystąpienia przesłanek, o których mowa w art. 21 RODO; </w:t>
      </w:r>
    </w:p>
    <w:p w14:paraId="681813F8" w14:textId="77777777" w:rsidR="007A1F23" w:rsidRPr="009C300B" w:rsidRDefault="007A1F23" w:rsidP="009C300B">
      <w:pPr>
        <w:numPr>
          <w:ilvl w:val="0"/>
          <w:numId w:val="9"/>
        </w:numPr>
        <w:tabs>
          <w:tab w:val="left" w:pos="969"/>
        </w:tabs>
        <w:spacing w:after="0" w:line="276" w:lineRule="auto"/>
        <w:ind w:left="993" w:hanging="567"/>
        <w:jc w:val="both"/>
        <w:rPr>
          <w:rFonts w:cstheme="minorHAnsi"/>
          <w:spacing w:val="-1"/>
          <w:sz w:val="20"/>
          <w:szCs w:val="20"/>
        </w:rPr>
      </w:pPr>
      <w:r w:rsidRPr="009C300B">
        <w:rPr>
          <w:rFonts w:cstheme="minorHAnsi"/>
          <w:spacing w:val="-1"/>
          <w:sz w:val="20"/>
          <w:szCs w:val="20"/>
        </w:rPr>
        <w:t>przenoszenia swoich danych osobowych w sytuacji, w której przetwarzanie jest niezbędne do wykonania umowy, jeśli jej stroną jest osoba, której dane dotyczą – art. 6. ust. 1 lit. b) RODO i jednocześnie przetwarzanie</w:t>
      </w:r>
      <w:r w:rsidRPr="009C300B">
        <w:rPr>
          <w:rFonts w:cstheme="minorHAnsi"/>
          <w:i/>
          <w:spacing w:val="-1"/>
          <w:sz w:val="20"/>
          <w:szCs w:val="20"/>
        </w:rPr>
        <w:t xml:space="preserve"> </w:t>
      </w:r>
      <w:r w:rsidRPr="009C300B">
        <w:rPr>
          <w:rFonts w:cstheme="minorHAnsi"/>
          <w:spacing w:val="-1"/>
          <w:sz w:val="20"/>
          <w:szCs w:val="20"/>
        </w:rPr>
        <w:t>odbywa się w sposób zautomatyzowany;</w:t>
      </w:r>
    </w:p>
    <w:p w14:paraId="7EC30395" w14:textId="77777777" w:rsidR="007A1F23" w:rsidRPr="009C300B" w:rsidRDefault="007A1F23" w:rsidP="009C300B">
      <w:pPr>
        <w:numPr>
          <w:ilvl w:val="0"/>
          <w:numId w:val="9"/>
        </w:numPr>
        <w:tabs>
          <w:tab w:val="left" w:pos="969"/>
        </w:tabs>
        <w:spacing w:after="0" w:line="276" w:lineRule="auto"/>
        <w:ind w:left="993" w:hanging="567"/>
        <w:jc w:val="both"/>
        <w:rPr>
          <w:rFonts w:cstheme="minorHAnsi"/>
          <w:spacing w:val="-1"/>
          <w:sz w:val="20"/>
          <w:szCs w:val="20"/>
        </w:rPr>
      </w:pPr>
      <w:r w:rsidRPr="009C300B">
        <w:rPr>
          <w:rFonts w:cstheme="minorHAnsi"/>
          <w:spacing w:val="-1"/>
          <w:sz w:val="20"/>
          <w:szCs w:val="20"/>
        </w:rPr>
        <w:t>wniesienia skargi do Prezesa Urzędu Ochrony Danych Osobowych Adres: Urząd Ochrony Danych Osobowych ul. Stawki 2 00-193 Warszawa.</w:t>
      </w:r>
    </w:p>
    <w:p w14:paraId="1A6D59F3" w14:textId="77777777" w:rsidR="007A1F23" w:rsidRDefault="007A1F23" w:rsidP="007A1F23">
      <w:pPr>
        <w:rPr>
          <w:rFonts w:ascii="Times New Roman" w:hAnsi="Times New Roman" w:cs="Times New Roman"/>
        </w:rPr>
      </w:pPr>
    </w:p>
    <w:p w14:paraId="4672683B" w14:textId="70208BA0" w:rsidR="00DD4103" w:rsidRDefault="00DD4103" w:rsidP="007A1F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11A741" w14:textId="77777777" w:rsidR="002A3617" w:rsidRDefault="002A3617" w:rsidP="0056790D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224A4F91" w14:textId="77777777" w:rsidR="002A3617" w:rsidRPr="009C300B" w:rsidRDefault="002A3617" w:rsidP="0056790D">
      <w:pPr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14:paraId="3A094C6D" w14:textId="77777777" w:rsidR="00B8758C" w:rsidRPr="009C300B" w:rsidRDefault="002A3617" w:rsidP="0056790D">
      <w:pPr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9C300B">
        <w:rPr>
          <w:rFonts w:cstheme="minorHAnsi"/>
          <w:sz w:val="20"/>
          <w:szCs w:val="20"/>
        </w:rPr>
        <w:t>Zapoznał</w:t>
      </w:r>
      <w:r w:rsidR="00B8758C" w:rsidRPr="009C300B">
        <w:rPr>
          <w:rFonts w:cstheme="minorHAnsi"/>
          <w:sz w:val="20"/>
          <w:szCs w:val="20"/>
        </w:rPr>
        <w:t>em/</w:t>
      </w:r>
      <w:proofErr w:type="spellStart"/>
      <w:r w:rsidR="00B8758C" w:rsidRPr="009C300B">
        <w:rPr>
          <w:rFonts w:cstheme="minorHAnsi"/>
          <w:sz w:val="20"/>
          <w:szCs w:val="20"/>
        </w:rPr>
        <w:t>am</w:t>
      </w:r>
      <w:proofErr w:type="spellEnd"/>
      <w:r w:rsidR="00B8758C" w:rsidRPr="009C300B">
        <w:rPr>
          <w:rFonts w:cstheme="minorHAnsi"/>
          <w:sz w:val="20"/>
          <w:szCs w:val="20"/>
        </w:rPr>
        <w:t xml:space="preserve"> się</w:t>
      </w:r>
    </w:p>
    <w:p w14:paraId="6C9E9368" w14:textId="77777777" w:rsidR="00B8758C" w:rsidRPr="009C300B" w:rsidRDefault="00B8758C" w:rsidP="0056790D">
      <w:pPr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14:paraId="280A80CC" w14:textId="77777777" w:rsidR="00B8758C" w:rsidRPr="009C300B" w:rsidRDefault="00B8758C" w:rsidP="0056790D">
      <w:pPr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14:paraId="490DBACD" w14:textId="77777777" w:rsidR="00B8758C" w:rsidRPr="009C300B" w:rsidRDefault="00B8758C" w:rsidP="0056790D">
      <w:pPr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9C300B">
        <w:rPr>
          <w:rFonts w:cstheme="minorHAnsi"/>
          <w:sz w:val="20"/>
          <w:szCs w:val="20"/>
        </w:rPr>
        <w:t>…………………………………………………..</w:t>
      </w:r>
    </w:p>
    <w:p w14:paraId="17DB372F" w14:textId="0FE0397F" w:rsidR="002A3617" w:rsidRPr="009C300B" w:rsidRDefault="00B8758C" w:rsidP="0056790D">
      <w:pPr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9C300B">
        <w:rPr>
          <w:rFonts w:cstheme="minorHAnsi"/>
          <w:sz w:val="20"/>
          <w:szCs w:val="20"/>
        </w:rPr>
        <w:t xml:space="preserve">              (Data i podpis oferenta )</w:t>
      </w:r>
    </w:p>
    <w:sectPr w:rsidR="002A3617" w:rsidRPr="009C300B" w:rsidSect="009C300B">
      <w:footerReference w:type="default" r:id="rId8"/>
      <w:pgSz w:w="11906" w:h="16838"/>
      <w:pgMar w:top="1021" w:right="1021" w:bottom="102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F45C5" w14:textId="77777777" w:rsidR="005D1777" w:rsidRDefault="005D1777" w:rsidP="00303E7D">
      <w:pPr>
        <w:spacing w:after="0" w:line="240" w:lineRule="auto"/>
      </w:pPr>
      <w:r>
        <w:separator/>
      </w:r>
    </w:p>
  </w:endnote>
  <w:endnote w:type="continuationSeparator" w:id="0">
    <w:p w14:paraId="1052504E" w14:textId="77777777" w:rsidR="005D1777" w:rsidRDefault="005D1777" w:rsidP="00303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-Light">
    <w:altName w:val="Montserrat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9840622"/>
      <w:docPartObj>
        <w:docPartGallery w:val="Page Numbers (Bottom of Page)"/>
        <w:docPartUnique/>
      </w:docPartObj>
    </w:sdtPr>
    <w:sdtContent>
      <w:p w14:paraId="3629F124" w14:textId="734D0320" w:rsidR="00303E7D" w:rsidRDefault="00303E7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CC9">
          <w:rPr>
            <w:noProof/>
          </w:rPr>
          <w:t>3</w:t>
        </w:r>
        <w:r>
          <w:fldChar w:fldCharType="end"/>
        </w:r>
      </w:p>
    </w:sdtContent>
  </w:sdt>
  <w:p w14:paraId="05A83F37" w14:textId="77777777" w:rsidR="00303E7D" w:rsidRDefault="00303E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DBBD6" w14:textId="77777777" w:rsidR="005D1777" w:rsidRDefault="005D1777" w:rsidP="00303E7D">
      <w:pPr>
        <w:spacing w:after="0" w:line="240" w:lineRule="auto"/>
      </w:pPr>
      <w:r>
        <w:separator/>
      </w:r>
    </w:p>
  </w:footnote>
  <w:footnote w:type="continuationSeparator" w:id="0">
    <w:p w14:paraId="23148688" w14:textId="77777777" w:rsidR="005D1777" w:rsidRDefault="005D1777" w:rsidP="00303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4730E8"/>
    <w:multiLevelType w:val="hybridMultilevel"/>
    <w:tmpl w:val="5D2E47F0"/>
    <w:lvl w:ilvl="0" w:tplc="2C0ADF32">
      <w:start w:val="1"/>
      <w:numFmt w:val="lowerLetter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E9423A"/>
    <w:multiLevelType w:val="hybridMultilevel"/>
    <w:tmpl w:val="7A48B6DA"/>
    <w:lvl w:ilvl="0" w:tplc="AC7EFD56">
      <w:start w:val="1"/>
      <w:numFmt w:val="decimal"/>
      <w:lvlText w:val="%1."/>
      <w:lvlJc w:val="left"/>
      <w:pPr>
        <w:ind w:left="348" w:hanging="348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l-PL" w:eastAsia="pl-PL" w:bidi="pl-PL"/>
      </w:rPr>
    </w:lvl>
    <w:lvl w:ilvl="1" w:tplc="61C2AA92">
      <w:start w:val="1"/>
      <w:numFmt w:val="lowerLetter"/>
      <w:lvlText w:val="%2)"/>
      <w:lvlJc w:val="left"/>
      <w:pPr>
        <w:ind w:left="696" w:hanging="36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l-PL" w:eastAsia="pl-PL" w:bidi="pl-PL"/>
      </w:rPr>
    </w:lvl>
    <w:lvl w:ilvl="2" w:tplc="2A8ED75E">
      <w:numFmt w:val="bullet"/>
      <w:lvlText w:val="•"/>
      <w:lvlJc w:val="left"/>
      <w:pPr>
        <w:ind w:left="1630" w:hanging="360"/>
      </w:pPr>
      <w:rPr>
        <w:rFonts w:hint="default"/>
        <w:lang w:val="pl-PL" w:eastAsia="pl-PL" w:bidi="pl-PL"/>
      </w:rPr>
    </w:lvl>
    <w:lvl w:ilvl="3" w:tplc="AC468B12">
      <w:numFmt w:val="bullet"/>
      <w:lvlText w:val="•"/>
      <w:lvlJc w:val="left"/>
      <w:pPr>
        <w:ind w:left="2568" w:hanging="360"/>
      </w:pPr>
      <w:rPr>
        <w:rFonts w:hint="default"/>
        <w:lang w:val="pl-PL" w:eastAsia="pl-PL" w:bidi="pl-PL"/>
      </w:rPr>
    </w:lvl>
    <w:lvl w:ilvl="4" w:tplc="BEBA8858">
      <w:numFmt w:val="bullet"/>
      <w:lvlText w:val="•"/>
      <w:lvlJc w:val="left"/>
      <w:pPr>
        <w:ind w:left="3507" w:hanging="360"/>
      </w:pPr>
      <w:rPr>
        <w:rFonts w:hint="default"/>
        <w:lang w:val="pl-PL" w:eastAsia="pl-PL" w:bidi="pl-PL"/>
      </w:rPr>
    </w:lvl>
    <w:lvl w:ilvl="5" w:tplc="376EDEC2">
      <w:numFmt w:val="bullet"/>
      <w:lvlText w:val="•"/>
      <w:lvlJc w:val="left"/>
      <w:pPr>
        <w:ind w:left="4445" w:hanging="360"/>
      </w:pPr>
      <w:rPr>
        <w:rFonts w:hint="default"/>
        <w:lang w:val="pl-PL" w:eastAsia="pl-PL" w:bidi="pl-PL"/>
      </w:rPr>
    </w:lvl>
    <w:lvl w:ilvl="6" w:tplc="55EA7372">
      <w:numFmt w:val="bullet"/>
      <w:lvlText w:val="•"/>
      <w:lvlJc w:val="left"/>
      <w:pPr>
        <w:ind w:left="5384" w:hanging="360"/>
      </w:pPr>
      <w:rPr>
        <w:rFonts w:hint="default"/>
        <w:lang w:val="pl-PL" w:eastAsia="pl-PL" w:bidi="pl-PL"/>
      </w:rPr>
    </w:lvl>
    <w:lvl w:ilvl="7" w:tplc="3CF26396">
      <w:numFmt w:val="bullet"/>
      <w:lvlText w:val="•"/>
      <w:lvlJc w:val="left"/>
      <w:pPr>
        <w:ind w:left="6322" w:hanging="360"/>
      </w:pPr>
      <w:rPr>
        <w:rFonts w:hint="default"/>
        <w:lang w:val="pl-PL" w:eastAsia="pl-PL" w:bidi="pl-PL"/>
      </w:rPr>
    </w:lvl>
    <w:lvl w:ilvl="8" w:tplc="030A12D0">
      <w:numFmt w:val="bullet"/>
      <w:lvlText w:val="•"/>
      <w:lvlJc w:val="left"/>
      <w:pPr>
        <w:ind w:left="7261" w:hanging="360"/>
      </w:pPr>
      <w:rPr>
        <w:rFonts w:hint="default"/>
        <w:lang w:val="pl-PL" w:eastAsia="pl-PL" w:bidi="pl-PL"/>
      </w:rPr>
    </w:lvl>
  </w:abstractNum>
  <w:abstractNum w:abstractNumId="4" w15:restartNumberingAfterBreak="0">
    <w:nsid w:val="3D0B00C2"/>
    <w:multiLevelType w:val="hybridMultilevel"/>
    <w:tmpl w:val="A060183A"/>
    <w:lvl w:ilvl="0" w:tplc="6BBEB8A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F5C365D"/>
    <w:multiLevelType w:val="hybridMultilevel"/>
    <w:tmpl w:val="D4681504"/>
    <w:name w:val="WW8Num31222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075A3"/>
    <w:multiLevelType w:val="hybridMultilevel"/>
    <w:tmpl w:val="F8D83B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146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A79FB"/>
    <w:multiLevelType w:val="hybridMultilevel"/>
    <w:tmpl w:val="173CB99A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D26535"/>
    <w:multiLevelType w:val="hybridMultilevel"/>
    <w:tmpl w:val="E9CA6AB4"/>
    <w:name w:val="WW8Num312222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503B8"/>
    <w:multiLevelType w:val="hybridMultilevel"/>
    <w:tmpl w:val="3828C80C"/>
    <w:lvl w:ilvl="0" w:tplc="04150001">
      <w:start w:val="1"/>
      <w:numFmt w:val="bullet"/>
      <w:lvlText w:val=""/>
      <w:lvlJc w:val="left"/>
      <w:pPr>
        <w:ind w:left="-1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5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</w:abstractNum>
  <w:num w:numId="1" w16cid:durableId="19587577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01916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3261328">
    <w:abstractNumId w:val="1"/>
  </w:num>
  <w:num w:numId="4" w16cid:durableId="788090169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6037857">
    <w:abstractNumId w:val="5"/>
  </w:num>
  <w:num w:numId="6" w16cid:durableId="476996971">
    <w:abstractNumId w:val="9"/>
  </w:num>
  <w:num w:numId="7" w16cid:durableId="673803693">
    <w:abstractNumId w:val="8"/>
  </w:num>
  <w:num w:numId="8" w16cid:durableId="1830439633">
    <w:abstractNumId w:val="4"/>
  </w:num>
  <w:num w:numId="9" w16cid:durableId="203912464">
    <w:abstractNumId w:val="2"/>
  </w:num>
  <w:num w:numId="10" w16cid:durableId="347220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70B"/>
    <w:rsid w:val="00073437"/>
    <w:rsid w:val="00073D5B"/>
    <w:rsid w:val="0009167A"/>
    <w:rsid w:val="000F277E"/>
    <w:rsid w:val="000F65B3"/>
    <w:rsid w:val="00170EE4"/>
    <w:rsid w:val="00175049"/>
    <w:rsid w:val="001769BE"/>
    <w:rsid w:val="00196FCD"/>
    <w:rsid w:val="002650B4"/>
    <w:rsid w:val="002A3617"/>
    <w:rsid w:val="002D0F1A"/>
    <w:rsid w:val="00303E7D"/>
    <w:rsid w:val="003536CB"/>
    <w:rsid w:val="003A3071"/>
    <w:rsid w:val="00447DD6"/>
    <w:rsid w:val="00471285"/>
    <w:rsid w:val="004A6663"/>
    <w:rsid w:val="004D1AB4"/>
    <w:rsid w:val="00522563"/>
    <w:rsid w:val="0056790D"/>
    <w:rsid w:val="0058198A"/>
    <w:rsid w:val="005A7B01"/>
    <w:rsid w:val="005D1777"/>
    <w:rsid w:val="006A2445"/>
    <w:rsid w:val="006C3772"/>
    <w:rsid w:val="007A1F23"/>
    <w:rsid w:val="00802FF5"/>
    <w:rsid w:val="00814120"/>
    <w:rsid w:val="008456EE"/>
    <w:rsid w:val="008E1B38"/>
    <w:rsid w:val="00941261"/>
    <w:rsid w:val="009427EE"/>
    <w:rsid w:val="0098579A"/>
    <w:rsid w:val="00990DED"/>
    <w:rsid w:val="009C300B"/>
    <w:rsid w:val="009F4E67"/>
    <w:rsid w:val="00A07B2C"/>
    <w:rsid w:val="00A50A95"/>
    <w:rsid w:val="00A5583A"/>
    <w:rsid w:val="00A55FCD"/>
    <w:rsid w:val="00A63B67"/>
    <w:rsid w:val="00AA5F73"/>
    <w:rsid w:val="00B84E46"/>
    <w:rsid w:val="00B86A86"/>
    <w:rsid w:val="00B8758C"/>
    <w:rsid w:val="00BB470B"/>
    <w:rsid w:val="00BB7E73"/>
    <w:rsid w:val="00C2580B"/>
    <w:rsid w:val="00C326DC"/>
    <w:rsid w:val="00C6212C"/>
    <w:rsid w:val="00C80013"/>
    <w:rsid w:val="00C80AD2"/>
    <w:rsid w:val="00DD4103"/>
    <w:rsid w:val="00E8240C"/>
    <w:rsid w:val="00E94CC9"/>
    <w:rsid w:val="00FC1DED"/>
    <w:rsid w:val="00FE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92A9"/>
  <w15:docId w15:val="{BDDFA470-EA0B-4CA8-82E2-8B27C94E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73D5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73D5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03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E7D"/>
  </w:style>
  <w:style w:type="paragraph" w:styleId="Stopka">
    <w:name w:val="footer"/>
    <w:basedOn w:val="Normalny"/>
    <w:link w:val="StopkaZnak"/>
    <w:uiPriority w:val="99"/>
    <w:unhideWhenUsed/>
    <w:rsid w:val="00303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E7D"/>
  </w:style>
  <w:style w:type="character" w:styleId="Odwoaniedokomentarza">
    <w:name w:val="annotation reference"/>
    <w:basedOn w:val="Domylnaczcionkaakapitu"/>
    <w:uiPriority w:val="99"/>
    <w:semiHidden/>
    <w:unhideWhenUsed/>
    <w:rsid w:val="00DD41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41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41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41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41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4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1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qFormat/>
    <w:locked/>
    <w:rsid w:val="007A1F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,CW_Lista"/>
    <w:basedOn w:val="Normalny"/>
    <w:link w:val="AkapitzlistZnak"/>
    <w:uiPriority w:val="1"/>
    <w:qFormat/>
    <w:rsid w:val="007A1F23"/>
    <w:pPr>
      <w:suppressAutoHyphens/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omylnaczcionkaakapitu3">
    <w:name w:val="Domyślna czcionka akapitu3"/>
    <w:rsid w:val="007A1F23"/>
  </w:style>
  <w:style w:type="character" w:styleId="Nierozpoznanawzmianka">
    <w:name w:val="Unresolved Mention"/>
    <w:basedOn w:val="Domylnaczcionkaakapitu"/>
    <w:uiPriority w:val="99"/>
    <w:semiHidden/>
    <w:unhideWhenUsed/>
    <w:rsid w:val="001769B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6C37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C3772"/>
    <w:rPr>
      <w:rFonts w:ascii="Times New Roman" w:eastAsia="Times New Roman" w:hAnsi="Times New Roman" w:cs="Times New Roman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Mazur</dc:creator>
  <cp:lastModifiedBy>Alicja Ruta</cp:lastModifiedBy>
  <cp:revision>2</cp:revision>
  <cp:lastPrinted>2020-08-26T06:34:00Z</cp:lastPrinted>
  <dcterms:created xsi:type="dcterms:W3CDTF">2025-05-09T21:58:00Z</dcterms:created>
  <dcterms:modified xsi:type="dcterms:W3CDTF">2025-05-09T21:58:00Z</dcterms:modified>
</cp:coreProperties>
</file>