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770" w14:textId="26FD1C5E" w:rsidR="00275549" w:rsidRDefault="0014058A" w:rsidP="00586D47">
      <w:pPr>
        <w:pStyle w:val="Tytu"/>
        <w:jc w:val="center"/>
        <w:rPr>
          <w:rFonts w:ascii="Arial" w:hAnsi="Arial" w:cs="Arial"/>
          <w:b/>
          <w:sz w:val="22"/>
          <w:szCs w:val="22"/>
        </w:rPr>
      </w:pPr>
      <w:r w:rsidRPr="002660E3">
        <w:rPr>
          <w:rFonts w:ascii="Arial" w:hAnsi="Arial" w:cs="Arial"/>
          <w:b/>
          <w:sz w:val="22"/>
          <w:szCs w:val="22"/>
        </w:rPr>
        <w:t>Załącznik nr 1 – O</w:t>
      </w:r>
      <w:r w:rsidR="001B203F" w:rsidRPr="002660E3">
        <w:rPr>
          <w:rFonts w:ascii="Arial" w:hAnsi="Arial" w:cs="Arial"/>
          <w:b/>
          <w:sz w:val="22"/>
          <w:szCs w:val="22"/>
        </w:rPr>
        <w:t>pis przedmiotu zamówienia</w:t>
      </w:r>
    </w:p>
    <w:p w14:paraId="2F3F1D61" w14:textId="77777777" w:rsidR="004B6062" w:rsidRDefault="004B6062" w:rsidP="004B6062">
      <w:pPr>
        <w:rPr>
          <w:rFonts w:ascii="Arial" w:hAnsi="Arial" w:cs="Arial"/>
        </w:rPr>
      </w:pPr>
    </w:p>
    <w:p w14:paraId="18806FFF" w14:textId="0F439887" w:rsidR="004B6062" w:rsidRPr="004B6062" w:rsidRDefault="004B6062" w:rsidP="004B6062">
      <w:pPr>
        <w:rPr>
          <w:rFonts w:ascii="Arial" w:hAnsi="Arial" w:cs="Arial"/>
        </w:rPr>
      </w:pPr>
      <w:r w:rsidRPr="004B6062">
        <w:rPr>
          <w:rFonts w:ascii="Arial" w:hAnsi="Arial" w:cs="Arial"/>
        </w:rPr>
        <w:t>Znak</w:t>
      </w:r>
      <w:r w:rsidRPr="004B6062">
        <w:rPr>
          <w:rFonts w:ascii="Arial" w:hAnsi="Arial" w:cs="Arial"/>
          <w:spacing w:val="-2"/>
        </w:rPr>
        <w:t xml:space="preserve"> </w:t>
      </w:r>
      <w:r w:rsidRPr="004B6062">
        <w:rPr>
          <w:rFonts w:ascii="Arial" w:hAnsi="Arial" w:cs="Arial"/>
        </w:rPr>
        <w:t>sprawy</w:t>
      </w:r>
      <w:r w:rsidRPr="004B6062">
        <w:rPr>
          <w:rFonts w:ascii="Arial" w:hAnsi="Arial" w:cs="Arial"/>
          <w:spacing w:val="-5"/>
        </w:rPr>
        <w:t xml:space="preserve"> </w:t>
      </w:r>
      <w:r w:rsidRPr="004B6062">
        <w:rPr>
          <w:rFonts w:ascii="Arial" w:hAnsi="Arial" w:cs="Arial"/>
          <w:b/>
          <w:spacing w:val="-2"/>
        </w:rPr>
        <w:t>Nr GPIR.271.7.5.2025</w:t>
      </w:r>
      <w:r w:rsidRPr="004B6062">
        <w:rPr>
          <w:rFonts w:ascii="Arial" w:hAnsi="Arial" w:cs="Arial"/>
          <w:spacing w:val="-2"/>
        </w:rPr>
        <w:t xml:space="preserve">                                               </w:t>
      </w:r>
    </w:p>
    <w:p w14:paraId="7CDCB4A3" w14:textId="77777777" w:rsidR="00275549" w:rsidRPr="001B203F" w:rsidRDefault="00275549" w:rsidP="00586D47">
      <w:pPr>
        <w:pStyle w:val="Nagwek1"/>
        <w:rPr>
          <w:rFonts w:ascii="Arial" w:hAnsi="Arial" w:cs="Arial"/>
          <w:b w:val="0"/>
          <w:sz w:val="22"/>
          <w:szCs w:val="22"/>
        </w:rPr>
      </w:pPr>
      <w:r w:rsidRPr="001B203F">
        <w:rPr>
          <w:rFonts w:ascii="Arial" w:hAnsi="Arial" w:cs="Arial"/>
          <w:sz w:val="22"/>
          <w:szCs w:val="22"/>
        </w:rPr>
        <w:t xml:space="preserve">I. Zamawiający: </w:t>
      </w:r>
    </w:p>
    <w:p w14:paraId="1D4E0278" w14:textId="77777777" w:rsidR="004A782A" w:rsidRDefault="00917774" w:rsidP="004A782A">
      <w:pPr>
        <w:pStyle w:val="NormalnyWeb"/>
        <w:spacing w:before="0" w:beforeAutospacing="0" w:after="160" w:afterAutospacing="0"/>
        <w:jc w:val="both"/>
      </w:pPr>
      <w:r w:rsidRPr="001B203F">
        <w:rPr>
          <w:rFonts w:ascii="Arial" w:hAnsi="Arial" w:cs="Arial"/>
          <w:b/>
          <w:color w:val="000000" w:themeColor="text1"/>
        </w:rPr>
        <w:br/>
      </w:r>
      <w:r w:rsidR="004A782A">
        <w:rPr>
          <w:rFonts w:ascii="Arial" w:hAnsi="Arial" w:cs="Arial"/>
          <w:b/>
          <w:bCs/>
          <w:color w:val="000000"/>
          <w:sz w:val="22"/>
          <w:szCs w:val="22"/>
        </w:rPr>
        <w:t>Gminą Skołyszyn, Skołyszyn 12, 38-242 Skołyszyn </w:t>
      </w:r>
    </w:p>
    <w:p w14:paraId="54C16C11" w14:textId="6032C975" w:rsidR="004A782A" w:rsidRDefault="004A782A" w:rsidP="004A782A">
      <w:pPr>
        <w:pStyle w:val="Normalny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email: gmina@skolysz</w:t>
      </w:r>
      <w:r w:rsidR="001250B7">
        <w:rPr>
          <w:rFonts w:ascii="Arial" w:hAnsi="Arial" w:cs="Arial"/>
          <w:b/>
          <w:bCs/>
          <w:color w:val="000000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sz w:val="22"/>
          <w:szCs w:val="22"/>
        </w:rPr>
        <w:t>n.pl</w:t>
      </w:r>
    </w:p>
    <w:p w14:paraId="1B5BA40A" w14:textId="77777777" w:rsidR="004A782A" w:rsidRDefault="004A782A" w:rsidP="004A782A">
      <w:pPr>
        <w:pStyle w:val="Normalny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tel. 13 44 91 062-64</w:t>
      </w:r>
    </w:p>
    <w:p w14:paraId="25B0E1A3" w14:textId="77777777" w:rsidR="004A782A" w:rsidRDefault="004A782A" w:rsidP="004A782A">
      <w:pPr>
        <w:pStyle w:val="NormalnyWeb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NIP 6851651203</w:t>
      </w:r>
    </w:p>
    <w:p w14:paraId="06C08C27" w14:textId="74773C37" w:rsidR="00275549" w:rsidRPr="0014058A" w:rsidRDefault="00275549" w:rsidP="004A782A">
      <w:pPr>
        <w:spacing w:line="240" w:lineRule="auto"/>
        <w:jc w:val="both"/>
        <w:rPr>
          <w:rFonts w:ascii="Arial" w:hAnsi="Arial" w:cs="Arial"/>
          <w:b/>
        </w:rPr>
      </w:pPr>
      <w:r w:rsidRPr="0014058A">
        <w:rPr>
          <w:rFonts w:ascii="Arial" w:hAnsi="Arial" w:cs="Arial"/>
          <w:b/>
        </w:rPr>
        <w:t xml:space="preserve">II. Przedmiot zamówienia: </w:t>
      </w:r>
    </w:p>
    <w:p w14:paraId="6BD2C247" w14:textId="208D9334" w:rsidR="0014058A" w:rsidRPr="0014058A" w:rsidRDefault="0014058A" w:rsidP="004B6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90A94">
        <w:rPr>
          <w:rFonts w:ascii="Arial" w:hAnsi="Arial" w:cs="Arial"/>
          <w:color w:val="000000" w:themeColor="text1"/>
        </w:rPr>
        <w:t>Wykonanie usługi modernizacji stron internetowych szkół celem dostosowania do potrzeb osób ze szczególnymi potrzebami</w:t>
      </w:r>
      <w:r w:rsidR="00640370" w:rsidRPr="00D90A94">
        <w:rPr>
          <w:rFonts w:ascii="Arial" w:hAnsi="Arial" w:cs="Arial"/>
          <w:color w:val="000000" w:themeColor="text1"/>
        </w:rPr>
        <w:t xml:space="preserve"> w postaci portali www</w:t>
      </w:r>
      <w:r w:rsidRPr="00D90A94">
        <w:rPr>
          <w:rFonts w:ascii="Arial" w:hAnsi="Arial" w:cs="Arial"/>
          <w:color w:val="000000" w:themeColor="text1"/>
        </w:rPr>
        <w:t xml:space="preserve"> dla poszczególnych podmiotów:</w:t>
      </w:r>
    </w:p>
    <w:p w14:paraId="0F741B87" w14:textId="2356DDC5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 xml:space="preserve">Szkoła Podstawowa im. Tadeusza Rejtana w Bączalu Dolnym, Bączal Dolny 101, </w:t>
      </w:r>
      <w:r w:rsidR="004B6062">
        <w:rPr>
          <w:rFonts w:ascii="Arial" w:hAnsi="Arial" w:cs="Arial"/>
          <w:color w:val="000000" w:themeColor="text1"/>
        </w:rPr>
        <w:br/>
      </w:r>
      <w:r w:rsidRPr="0014058A">
        <w:rPr>
          <w:rFonts w:ascii="Arial" w:hAnsi="Arial" w:cs="Arial"/>
          <w:color w:val="000000" w:themeColor="text1"/>
        </w:rPr>
        <w:t>38-242 Skołyszyn</w:t>
      </w:r>
    </w:p>
    <w:p w14:paraId="7450B5B9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Tadeusza Kościuszki w Harklowej, Harklowa 353, 38-243 Harklowa</w:t>
      </w:r>
    </w:p>
    <w:p w14:paraId="57587670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Marii Konopnickiej w Jabłonicy, Jabłonica 127, 38-200 Jasło</w:t>
      </w:r>
    </w:p>
    <w:p w14:paraId="77C486D1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Św. Królowej Jadwigi w Kunowej, Kunowa 89 , 38-243 Harklowa</w:t>
      </w:r>
    </w:p>
    <w:p w14:paraId="497501DA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Macieja Rataja w Lisowie, Lisów 76, 38-242 Skołyszyn</w:t>
      </w:r>
    </w:p>
    <w:p w14:paraId="28D4E0D6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Anny Jenke w Przysiekach, Przysieki 88, 38-207 Przysieki</w:t>
      </w:r>
    </w:p>
    <w:p w14:paraId="09C24704" w14:textId="568685A3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 xml:space="preserve">Szkoła Podstawowa w Zespole Szkół Publicznych w Skołyszynie, Skołyszyn 222, </w:t>
      </w:r>
      <w:r w:rsidR="004B6062">
        <w:rPr>
          <w:rFonts w:ascii="Arial" w:hAnsi="Arial" w:cs="Arial"/>
          <w:color w:val="000000" w:themeColor="text1"/>
        </w:rPr>
        <w:br/>
      </w:r>
      <w:r w:rsidRPr="0014058A">
        <w:rPr>
          <w:rFonts w:ascii="Arial" w:hAnsi="Arial" w:cs="Arial"/>
          <w:color w:val="000000" w:themeColor="text1"/>
        </w:rPr>
        <w:t>38-242 Skołyszyn</w:t>
      </w:r>
    </w:p>
    <w:p w14:paraId="7D2B0CB0" w14:textId="77777777" w:rsidR="0014058A" w:rsidRPr="0014058A" w:rsidRDefault="0014058A" w:rsidP="004B60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058A">
        <w:rPr>
          <w:rFonts w:ascii="Arial" w:hAnsi="Arial" w:cs="Arial"/>
          <w:color w:val="000000" w:themeColor="text1"/>
        </w:rPr>
        <w:t>Szkoła Podstawowa im. Henryka Sienkiewicza w Święcanach, Święcany 529, 38-242 Skołyszyn</w:t>
      </w:r>
    </w:p>
    <w:p w14:paraId="3EAABAF0" w14:textId="666D5E69" w:rsidR="00B63BD7" w:rsidRPr="001B203F" w:rsidRDefault="002F6E77" w:rsidP="004B6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B203F">
        <w:rPr>
          <w:rFonts w:ascii="Arial" w:hAnsi="Arial" w:cs="Arial"/>
          <w:color w:val="000000"/>
        </w:rPr>
        <w:br/>
      </w:r>
      <w:r w:rsidR="00B63BD7" w:rsidRPr="001B203F">
        <w:rPr>
          <w:rFonts w:ascii="Arial" w:hAnsi="Arial" w:cs="Arial"/>
          <w:color w:val="000000"/>
        </w:rPr>
        <w:t xml:space="preserve">Klasyfikacja przedmiotu zamówienia zgodnie ze </w:t>
      </w:r>
      <w:r w:rsidR="00B63BD7" w:rsidRPr="001B203F">
        <w:rPr>
          <w:rFonts w:ascii="Arial" w:hAnsi="Arial" w:cs="Arial"/>
          <w:b/>
          <w:bCs/>
          <w:color w:val="000000"/>
        </w:rPr>
        <w:t>Wspólnym Słownikiem Zamówień CPV</w:t>
      </w:r>
    </w:p>
    <w:p w14:paraId="36D25CBC" w14:textId="3E8BAB91" w:rsidR="00AB2370" w:rsidRPr="001B203F" w:rsidRDefault="00B63BD7" w:rsidP="00664B23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1B203F">
        <w:rPr>
          <w:rFonts w:ascii="Arial" w:hAnsi="Arial" w:cs="Arial"/>
          <w:b/>
          <w:bCs/>
          <w:color w:val="000000"/>
        </w:rPr>
        <w:t>72413000-8 -</w:t>
      </w:r>
      <w:r w:rsidR="00525C39">
        <w:rPr>
          <w:rFonts w:ascii="Arial" w:hAnsi="Arial" w:cs="Arial"/>
          <w:b/>
          <w:bCs/>
          <w:color w:val="000000"/>
        </w:rPr>
        <w:t xml:space="preserve"> </w:t>
      </w:r>
      <w:r w:rsidRPr="001B203F">
        <w:rPr>
          <w:rFonts w:ascii="Arial" w:hAnsi="Arial" w:cs="Arial"/>
          <w:color w:val="000000"/>
        </w:rPr>
        <w:t>Usługi w zakresie projektowania stron WWW</w:t>
      </w:r>
    </w:p>
    <w:p w14:paraId="3F3C6014" w14:textId="77777777" w:rsidR="00F07A5F" w:rsidRPr="001B203F" w:rsidRDefault="00F07A5F" w:rsidP="00664B23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1B203F">
        <w:rPr>
          <w:rFonts w:ascii="Arial" w:hAnsi="Arial" w:cs="Arial"/>
          <w:b/>
          <w:bCs/>
          <w:color w:val="000000"/>
        </w:rPr>
        <w:t xml:space="preserve">72317000-0 - </w:t>
      </w:r>
      <w:r w:rsidRPr="001B203F">
        <w:rPr>
          <w:rFonts w:ascii="Arial" w:hAnsi="Arial" w:cs="Arial"/>
          <w:color w:val="000000"/>
        </w:rPr>
        <w:t>Usługi przechowywania danych</w:t>
      </w:r>
    </w:p>
    <w:p w14:paraId="0A3EB98F" w14:textId="2A1E03F3" w:rsidR="00275549" w:rsidRPr="001B203F" w:rsidRDefault="0020602E" w:rsidP="00586D47">
      <w:pPr>
        <w:pStyle w:val="Nagwek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="00F64315">
        <w:rPr>
          <w:rFonts w:ascii="Arial" w:hAnsi="Arial" w:cs="Arial"/>
          <w:sz w:val="22"/>
          <w:szCs w:val="22"/>
        </w:rPr>
        <w:t>S</w:t>
      </w:r>
      <w:r w:rsidR="00386109" w:rsidRPr="001B203F">
        <w:rPr>
          <w:rFonts w:ascii="Arial" w:hAnsi="Arial" w:cs="Arial"/>
          <w:sz w:val="22"/>
          <w:szCs w:val="22"/>
        </w:rPr>
        <w:t xml:space="preserve">erwis </w:t>
      </w:r>
      <w:r w:rsidR="003265E3" w:rsidRPr="001B203F">
        <w:rPr>
          <w:rFonts w:ascii="Arial" w:hAnsi="Arial" w:cs="Arial"/>
          <w:sz w:val="22"/>
          <w:szCs w:val="22"/>
        </w:rPr>
        <w:t>www</w:t>
      </w:r>
    </w:p>
    <w:p w14:paraId="236151B5" w14:textId="1CB76EA4" w:rsidR="00386109" w:rsidRPr="001B203F" w:rsidRDefault="00386109" w:rsidP="00664B23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1B203F">
        <w:rPr>
          <w:rFonts w:ascii="Arial" w:hAnsi="Arial" w:cs="Arial"/>
          <w:b/>
          <w:color w:val="000000" w:themeColor="text1"/>
        </w:rPr>
        <w:t>Wymagania dla</w:t>
      </w:r>
      <w:r w:rsidR="000618A2" w:rsidRPr="001B203F">
        <w:rPr>
          <w:rFonts w:ascii="Arial" w:hAnsi="Arial" w:cs="Arial"/>
          <w:b/>
          <w:color w:val="000000" w:themeColor="text1"/>
        </w:rPr>
        <w:t xml:space="preserve"> każdego</w:t>
      </w:r>
      <w:r w:rsidRPr="001B203F">
        <w:rPr>
          <w:rFonts w:ascii="Arial" w:hAnsi="Arial" w:cs="Arial"/>
          <w:b/>
          <w:color w:val="000000" w:themeColor="text1"/>
        </w:rPr>
        <w:t xml:space="preserve"> projektu graficznego</w:t>
      </w:r>
      <w:r w:rsidR="00F64315">
        <w:rPr>
          <w:rFonts w:ascii="Arial" w:hAnsi="Arial" w:cs="Arial"/>
          <w:b/>
          <w:color w:val="000000" w:themeColor="text1"/>
        </w:rPr>
        <w:t xml:space="preserve"> </w:t>
      </w:r>
      <w:r w:rsidR="000618A2" w:rsidRPr="001B203F">
        <w:rPr>
          <w:rFonts w:ascii="Arial" w:hAnsi="Arial" w:cs="Arial"/>
          <w:b/>
          <w:color w:val="000000" w:themeColor="text1"/>
        </w:rPr>
        <w:t>– serwisu www</w:t>
      </w:r>
      <w:r w:rsidRPr="001B203F">
        <w:rPr>
          <w:rFonts w:ascii="Arial" w:hAnsi="Arial" w:cs="Arial"/>
          <w:b/>
          <w:color w:val="000000" w:themeColor="text1"/>
        </w:rPr>
        <w:t>.</w:t>
      </w:r>
    </w:p>
    <w:p w14:paraId="67884D6A" w14:textId="219F1C75" w:rsidR="00386109" w:rsidRPr="001B203F" w:rsidRDefault="00DC6D27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Projekt serwisu www musi uwzględniać zasady UI oraz UX, a także </w:t>
      </w:r>
      <w:r w:rsidRPr="00FF7D90">
        <w:rPr>
          <w:rFonts w:ascii="Arial" w:hAnsi="Arial" w:cs="Arial"/>
          <w:color w:val="000000" w:themeColor="text1"/>
        </w:rPr>
        <w:t>WCAG 2.</w:t>
      </w:r>
      <w:r w:rsidR="00FF7D90" w:rsidRPr="00FF7D90">
        <w:rPr>
          <w:rFonts w:ascii="Arial" w:hAnsi="Arial" w:cs="Arial"/>
          <w:color w:val="000000" w:themeColor="text1"/>
        </w:rPr>
        <w:t>1</w:t>
      </w:r>
      <w:r w:rsidR="00C82693" w:rsidRPr="00FF7D90">
        <w:rPr>
          <w:rFonts w:ascii="Arial" w:hAnsi="Arial" w:cs="Arial"/>
          <w:color w:val="000000" w:themeColor="text1"/>
        </w:rPr>
        <w:t xml:space="preserve"> dla</w:t>
      </w:r>
      <w:r w:rsidR="00C82693" w:rsidRPr="001B203F">
        <w:rPr>
          <w:rFonts w:ascii="Arial" w:hAnsi="Arial" w:cs="Arial"/>
          <w:color w:val="000000" w:themeColor="text1"/>
        </w:rPr>
        <w:t xml:space="preserve"> całego układu </w:t>
      </w:r>
      <w:r w:rsidR="00F93C8C" w:rsidRPr="001B203F">
        <w:rPr>
          <w:rFonts w:ascii="Arial" w:hAnsi="Arial" w:cs="Arial"/>
          <w:color w:val="000000" w:themeColor="text1"/>
        </w:rPr>
        <w:t>serwisu www</w:t>
      </w:r>
      <w:r w:rsidR="00C82693" w:rsidRPr="001B203F">
        <w:rPr>
          <w:rFonts w:ascii="Arial" w:hAnsi="Arial" w:cs="Arial"/>
          <w:color w:val="000000" w:themeColor="text1"/>
        </w:rPr>
        <w:t xml:space="preserve"> oraz rozmieszczenia elementów, jak również w kwestii zastosowanych czcionek, kontrastu elementów</w:t>
      </w:r>
      <w:r w:rsidR="007B3366" w:rsidRPr="001B203F">
        <w:rPr>
          <w:rFonts w:ascii="Arial" w:hAnsi="Arial" w:cs="Arial"/>
          <w:color w:val="000000" w:themeColor="text1"/>
        </w:rPr>
        <w:t xml:space="preserve"> graficznych oraz</w:t>
      </w:r>
      <w:r w:rsidR="00C82693" w:rsidRPr="001B203F">
        <w:rPr>
          <w:rFonts w:ascii="Arial" w:hAnsi="Arial" w:cs="Arial"/>
          <w:color w:val="000000" w:themeColor="text1"/>
        </w:rPr>
        <w:t xml:space="preserve"> tła itp.</w:t>
      </w:r>
    </w:p>
    <w:p w14:paraId="730ED257" w14:textId="77777777" w:rsidR="00DC6D27" w:rsidRPr="001B203F" w:rsidRDefault="00EB290C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Projekt graficzny serwisu www musi być opracowany dla różnego rodzaju wielkości ekranów, aby zapewnić responsywność.</w:t>
      </w:r>
    </w:p>
    <w:p w14:paraId="1AA856F5" w14:textId="77777777" w:rsidR="00E65A97" w:rsidRPr="001B203F" w:rsidRDefault="00E65A97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Rozdzielczość </w:t>
      </w:r>
      <w:r w:rsidR="007B3366" w:rsidRPr="001B203F">
        <w:rPr>
          <w:rFonts w:ascii="Arial" w:hAnsi="Arial" w:cs="Arial"/>
          <w:color w:val="000000" w:themeColor="text1"/>
        </w:rPr>
        <w:t>d</w:t>
      </w:r>
      <w:r w:rsidRPr="001B203F">
        <w:rPr>
          <w:rFonts w:ascii="Arial" w:hAnsi="Arial" w:cs="Arial"/>
          <w:color w:val="000000" w:themeColor="text1"/>
        </w:rPr>
        <w:t>la wersji desktop szerokość wyświetlanego kontentu to 1600px, ale całość serwisu wyświetlana jest na 100% ekranu.</w:t>
      </w:r>
    </w:p>
    <w:p w14:paraId="471CB884" w14:textId="6BD7FD13" w:rsidR="00E65A97" w:rsidRPr="001B203F" w:rsidRDefault="00E65A97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Zastosowany kontrast zgodny z wytycznymi dotyczącymi dostępności treści </w:t>
      </w:r>
      <w:r w:rsidR="007B3366" w:rsidRPr="001B203F">
        <w:rPr>
          <w:rFonts w:ascii="Arial" w:hAnsi="Arial" w:cs="Arial"/>
          <w:color w:val="000000" w:themeColor="text1"/>
        </w:rPr>
        <w:t xml:space="preserve">cyfrowych </w:t>
      </w:r>
      <w:r w:rsidRPr="00FF7D90">
        <w:rPr>
          <w:rFonts w:ascii="Arial" w:hAnsi="Arial" w:cs="Arial"/>
          <w:color w:val="000000" w:themeColor="text1"/>
        </w:rPr>
        <w:t>(WCAG 2.</w:t>
      </w:r>
      <w:r w:rsidR="00FF7D90">
        <w:rPr>
          <w:rFonts w:ascii="Arial" w:hAnsi="Arial" w:cs="Arial"/>
          <w:color w:val="000000" w:themeColor="text1"/>
        </w:rPr>
        <w:t>1</w:t>
      </w:r>
      <w:r w:rsidRPr="00FF7D90">
        <w:rPr>
          <w:rFonts w:ascii="Arial" w:hAnsi="Arial" w:cs="Arial"/>
          <w:color w:val="000000" w:themeColor="text1"/>
        </w:rPr>
        <w:t>).</w:t>
      </w:r>
      <w:r w:rsidRPr="001B203F">
        <w:rPr>
          <w:rFonts w:ascii="Arial" w:hAnsi="Arial" w:cs="Arial"/>
          <w:color w:val="000000" w:themeColor="text1"/>
        </w:rPr>
        <w:t xml:space="preserve"> Współczynnik kontrastu co najmniej 4,5:1 dla zwykłego tekstu i 3:1 dla dużego tekstu (co najmniej 18 punktów) lub tekstu pogrubionego.</w:t>
      </w:r>
    </w:p>
    <w:p w14:paraId="33DF6CAE" w14:textId="77777777" w:rsidR="00EB290C" w:rsidRPr="001B203F" w:rsidRDefault="00390469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Projekt powinien zapewnić dostęp do najważniejszych informacji </w:t>
      </w:r>
      <w:r w:rsidR="007B3366" w:rsidRPr="001B203F">
        <w:rPr>
          <w:rFonts w:ascii="Arial" w:hAnsi="Arial" w:cs="Arial"/>
          <w:color w:val="000000" w:themeColor="text1"/>
        </w:rPr>
        <w:t>serwisu www,</w:t>
      </w:r>
      <w:r w:rsidRPr="001B203F">
        <w:rPr>
          <w:rFonts w:ascii="Arial" w:hAnsi="Arial" w:cs="Arial"/>
          <w:color w:val="000000" w:themeColor="text1"/>
        </w:rPr>
        <w:t xml:space="preserve"> w jak najmniejszej ilości kliknięć – preferowane są </w:t>
      </w:r>
      <w:r w:rsidR="007B3366" w:rsidRPr="001B203F">
        <w:rPr>
          <w:rFonts w:ascii="Arial" w:hAnsi="Arial" w:cs="Arial"/>
          <w:color w:val="000000" w:themeColor="text1"/>
        </w:rPr>
        <w:t>max 3</w:t>
      </w:r>
      <w:r w:rsidRPr="001B203F">
        <w:rPr>
          <w:rFonts w:ascii="Arial" w:hAnsi="Arial" w:cs="Arial"/>
          <w:color w:val="000000" w:themeColor="text1"/>
        </w:rPr>
        <w:t xml:space="preserve"> kliknięcia.</w:t>
      </w:r>
    </w:p>
    <w:p w14:paraId="1D59290D" w14:textId="2BB2C23C" w:rsidR="00390469" w:rsidRPr="001B203F" w:rsidRDefault="00390469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Projekt graficzny </w:t>
      </w:r>
      <w:r w:rsidR="00E65A97" w:rsidRPr="001B203F">
        <w:rPr>
          <w:rFonts w:ascii="Arial" w:hAnsi="Arial" w:cs="Arial"/>
          <w:color w:val="000000" w:themeColor="text1"/>
        </w:rPr>
        <w:t>musi być tak zaprojektowany aby</w:t>
      </w:r>
      <w:r w:rsidR="007B3366" w:rsidRPr="001B203F">
        <w:rPr>
          <w:rFonts w:ascii="Arial" w:hAnsi="Arial" w:cs="Arial"/>
          <w:color w:val="000000" w:themeColor="text1"/>
        </w:rPr>
        <w:t xml:space="preserve"> była</w:t>
      </w:r>
      <w:r w:rsidRPr="001B203F">
        <w:rPr>
          <w:rFonts w:ascii="Arial" w:hAnsi="Arial" w:cs="Arial"/>
          <w:color w:val="000000" w:themeColor="text1"/>
        </w:rPr>
        <w:t xml:space="preserve"> możliwość tworzeni</w:t>
      </w:r>
      <w:r w:rsidR="007B3366" w:rsidRPr="001B203F">
        <w:rPr>
          <w:rFonts w:ascii="Arial" w:hAnsi="Arial" w:cs="Arial"/>
          <w:color w:val="000000" w:themeColor="text1"/>
        </w:rPr>
        <w:t>a</w:t>
      </w:r>
      <w:r w:rsidRPr="001B203F">
        <w:rPr>
          <w:rFonts w:ascii="Arial" w:hAnsi="Arial" w:cs="Arial"/>
          <w:color w:val="000000" w:themeColor="text1"/>
        </w:rPr>
        <w:t xml:space="preserve"> różnych konfiguracji układu strony głównej</w:t>
      </w:r>
      <w:r w:rsidR="00FE624E" w:rsidRPr="001B203F">
        <w:rPr>
          <w:rFonts w:ascii="Arial" w:hAnsi="Arial" w:cs="Arial"/>
          <w:color w:val="000000" w:themeColor="text1"/>
        </w:rPr>
        <w:t xml:space="preserve">. </w:t>
      </w:r>
      <w:r w:rsidR="00154265" w:rsidRPr="001B203F">
        <w:rPr>
          <w:rFonts w:ascii="Arial" w:hAnsi="Arial" w:cs="Arial"/>
          <w:color w:val="000000" w:themeColor="text1"/>
        </w:rPr>
        <w:t>Realizacja te</w:t>
      </w:r>
      <w:r w:rsidR="002770FB" w:rsidRPr="001B203F">
        <w:rPr>
          <w:rFonts w:ascii="Arial" w:hAnsi="Arial" w:cs="Arial"/>
          <w:color w:val="000000" w:themeColor="text1"/>
        </w:rPr>
        <w:t>j funkcjonalności</w:t>
      </w:r>
      <w:r w:rsidR="00154265" w:rsidRPr="001B203F">
        <w:rPr>
          <w:rFonts w:ascii="Arial" w:hAnsi="Arial" w:cs="Arial"/>
          <w:color w:val="000000" w:themeColor="text1"/>
        </w:rPr>
        <w:t xml:space="preserve"> powinna być możliwa </w:t>
      </w:r>
      <w:r w:rsidRPr="001B203F">
        <w:rPr>
          <w:rFonts w:ascii="Arial" w:hAnsi="Arial" w:cs="Arial"/>
          <w:color w:val="000000" w:themeColor="text1"/>
        </w:rPr>
        <w:t>poprzez np.</w:t>
      </w:r>
      <w:r w:rsidR="00154265" w:rsidRPr="001B203F">
        <w:rPr>
          <w:rFonts w:ascii="Arial" w:hAnsi="Arial" w:cs="Arial"/>
          <w:color w:val="000000" w:themeColor="text1"/>
        </w:rPr>
        <w:t xml:space="preserve"> zmianę</w:t>
      </w:r>
      <w:r w:rsidRPr="001B203F">
        <w:rPr>
          <w:rFonts w:ascii="Arial" w:hAnsi="Arial" w:cs="Arial"/>
          <w:color w:val="000000" w:themeColor="text1"/>
        </w:rPr>
        <w:t xml:space="preserve"> kolejności poszczególnych sekcji</w:t>
      </w:r>
      <w:r w:rsidR="002770FB" w:rsidRPr="001B203F">
        <w:rPr>
          <w:rFonts w:ascii="Arial" w:hAnsi="Arial" w:cs="Arial"/>
          <w:color w:val="000000" w:themeColor="text1"/>
        </w:rPr>
        <w:t xml:space="preserve"> na</w:t>
      </w:r>
      <w:r w:rsidR="00E65A97" w:rsidRPr="001B203F">
        <w:rPr>
          <w:rFonts w:ascii="Arial" w:hAnsi="Arial" w:cs="Arial"/>
          <w:color w:val="000000" w:themeColor="text1"/>
        </w:rPr>
        <w:t xml:space="preserve"> stron</w:t>
      </w:r>
      <w:r w:rsidR="002770FB" w:rsidRPr="001B203F">
        <w:rPr>
          <w:rFonts w:ascii="Arial" w:hAnsi="Arial" w:cs="Arial"/>
          <w:color w:val="000000" w:themeColor="text1"/>
        </w:rPr>
        <w:t>ie</w:t>
      </w:r>
      <w:r w:rsidR="00E65A97" w:rsidRPr="001B203F">
        <w:rPr>
          <w:rFonts w:ascii="Arial" w:hAnsi="Arial" w:cs="Arial"/>
          <w:color w:val="000000" w:themeColor="text1"/>
        </w:rPr>
        <w:t xml:space="preserve"> głównej</w:t>
      </w:r>
      <w:r w:rsidRPr="001B203F">
        <w:rPr>
          <w:rFonts w:ascii="Arial" w:hAnsi="Arial" w:cs="Arial"/>
          <w:color w:val="000000" w:themeColor="text1"/>
        </w:rPr>
        <w:t>, włączanie i wyłączanie modułów funkcjonalnych, zachowując przy tym zasady UI/UX</w:t>
      </w:r>
      <w:r w:rsidRPr="00FF7D90">
        <w:rPr>
          <w:rFonts w:ascii="Arial" w:hAnsi="Arial" w:cs="Arial"/>
          <w:color w:val="000000" w:themeColor="text1"/>
        </w:rPr>
        <w:t>, WCAG 2.</w:t>
      </w:r>
      <w:r w:rsidR="00FF7D90">
        <w:rPr>
          <w:rFonts w:ascii="Arial" w:hAnsi="Arial" w:cs="Arial"/>
          <w:color w:val="000000" w:themeColor="text1"/>
        </w:rPr>
        <w:t>1</w:t>
      </w:r>
      <w:r w:rsidRPr="001B203F">
        <w:rPr>
          <w:rFonts w:ascii="Arial" w:hAnsi="Arial" w:cs="Arial"/>
          <w:color w:val="000000" w:themeColor="text1"/>
        </w:rPr>
        <w:t xml:space="preserve"> oraz walory estetyczne</w:t>
      </w:r>
      <w:r w:rsidR="00E65A97" w:rsidRPr="001B203F">
        <w:rPr>
          <w:rFonts w:ascii="Arial" w:hAnsi="Arial" w:cs="Arial"/>
          <w:color w:val="000000" w:themeColor="text1"/>
        </w:rPr>
        <w:t>, tak aby nie powstawały puste niewykorzystane przestrzenie na stronie głównej serwisu www.</w:t>
      </w:r>
    </w:p>
    <w:p w14:paraId="0088A966" w14:textId="77777777" w:rsidR="00E65A97" w:rsidRPr="001B203F" w:rsidRDefault="00E65A97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>Dobór kolorystyki serwisu www będzie uzgodniony z Zamawiającym.</w:t>
      </w:r>
    </w:p>
    <w:p w14:paraId="15D76115" w14:textId="77777777" w:rsidR="009877A9" w:rsidRPr="001B203F" w:rsidRDefault="009877A9" w:rsidP="00664B2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Proces projektowy serwisu www uwzględniać będzie również przygotowanie wersji żałobnej, narodowej oraz świątecznej serwisu www. </w:t>
      </w:r>
    </w:p>
    <w:p w14:paraId="02B430DC" w14:textId="23135F6C" w:rsidR="00275549" w:rsidRPr="001B203F" w:rsidRDefault="000618A2" w:rsidP="00664B23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1B203F">
        <w:rPr>
          <w:rFonts w:ascii="Arial" w:hAnsi="Arial" w:cs="Arial"/>
          <w:b/>
          <w:color w:val="000000" w:themeColor="text1"/>
        </w:rPr>
        <w:t xml:space="preserve">Wymagania funkcjonalne dla </w:t>
      </w:r>
      <w:r w:rsidR="00F64315">
        <w:rPr>
          <w:rFonts w:ascii="Arial" w:hAnsi="Arial" w:cs="Arial"/>
          <w:b/>
          <w:color w:val="000000" w:themeColor="text1"/>
        </w:rPr>
        <w:t>każdego</w:t>
      </w:r>
      <w:r w:rsidR="00A70601" w:rsidRPr="001B203F">
        <w:rPr>
          <w:rFonts w:ascii="Arial" w:hAnsi="Arial" w:cs="Arial"/>
          <w:b/>
          <w:color w:val="000000" w:themeColor="text1"/>
        </w:rPr>
        <w:t xml:space="preserve"> </w:t>
      </w:r>
      <w:r w:rsidR="00F64315">
        <w:rPr>
          <w:rFonts w:ascii="Arial" w:hAnsi="Arial" w:cs="Arial"/>
          <w:b/>
          <w:color w:val="000000" w:themeColor="text1"/>
        </w:rPr>
        <w:t>serwisu</w:t>
      </w:r>
      <w:r w:rsidR="009877A9" w:rsidRPr="001B203F">
        <w:rPr>
          <w:rFonts w:ascii="Arial" w:hAnsi="Arial" w:cs="Arial"/>
          <w:b/>
          <w:color w:val="000000" w:themeColor="text1"/>
        </w:rPr>
        <w:t xml:space="preserve"> www</w:t>
      </w:r>
      <w:r w:rsidR="00A70601" w:rsidRPr="001B203F">
        <w:rPr>
          <w:rFonts w:ascii="Arial" w:hAnsi="Arial" w:cs="Arial"/>
          <w:b/>
          <w:color w:val="000000" w:themeColor="text1"/>
        </w:rPr>
        <w:t xml:space="preserve"> -</w:t>
      </w:r>
      <w:r w:rsidR="009877A9" w:rsidRPr="001B203F">
        <w:rPr>
          <w:rFonts w:ascii="Arial" w:hAnsi="Arial" w:cs="Arial"/>
          <w:b/>
          <w:color w:val="000000" w:themeColor="text1"/>
        </w:rPr>
        <w:t xml:space="preserve"> </w:t>
      </w:r>
      <w:r w:rsidR="00275549" w:rsidRPr="001B203F">
        <w:rPr>
          <w:rFonts w:ascii="Arial" w:hAnsi="Arial" w:cs="Arial"/>
          <w:b/>
          <w:color w:val="000000" w:themeColor="text1"/>
        </w:rPr>
        <w:t xml:space="preserve"> </w:t>
      </w:r>
      <w:r w:rsidR="00FB515B" w:rsidRPr="001B203F">
        <w:rPr>
          <w:rFonts w:ascii="Arial" w:hAnsi="Arial" w:cs="Arial"/>
          <w:b/>
          <w:color w:val="000000" w:themeColor="text1"/>
        </w:rPr>
        <w:t xml:space="preserve">minimalnie </w:t>
      </w:r>
      <w:r w:rsidR="00A1704D" w:rsidRPr="001B203F">
        <w:rPr>
          <w:rFonts w:ascii="Arial" w:hAnsi="Arial" w:cs="Arial"/>
          <w:b/>
          <w:color w:val="000000" w:themeColor="text1"/>
        </w:rPr>
        <w:t xml:space="preserve"> funkcjonalności, które mogą być uruchomione lub nie</w:t>
      </w:r>
      <w:r w:rsidRPr="001B203F">
        <w:rPr>
          <w:rFonts w:ascii="Arial" w:hAnsi="Arial" w:cs="Arial"/>
          <w:b/>
          <w:color w:val="000000" w:themeColor="text1"/>
        </w:rPr>
        <w:t>,</w:t>
      </w:r>
      <w:r w:rsidR="00A1704D" w:rsidRPr="001B203F">
        <w:rPr>
          <w:rFonts w:ascii="Arial" w:hAnsi="Arial" w:cs="Arial"/>
          <w:b/>
          <w:color w:val="000000" w:themeColor="text1"/>
        </w:rPr>
        <w:t xml:space="preserve"> w zależności od potrzeb</w:t>
      </w:r>
      <w:r w:rsidR="00A70601" w:rsidRPr="001B203F">
        <w:rPr>
          <w:rFonts w:ascii="Arial" w:hAnsi="Arial" w:cs="Arial"/>
          <w:b/>
          <w:color w:val="000000" w:themeColor="text1"/>
        </w:rPr>
        <w:t xml:space="preserve"> danej jednostki</w:t>
      </w:r>
      <w:r w:rsidR="00275549" w:rsidRPr="001B203F">
        <w:rPr>
          <w:rFonts w:ascii="Arial" w:hAnsi="Arial" w:cs="Arial"/>
          <w:b/>
          <w:color w:val="000000" w:themeColor="text1"/>
        </w:rPr>
        <w:t xml:space="preserve">: </w:t>
      </w:r>
    </w:p>
    <w:p w14:paraId="55C318D0" w14:textId="77777777" w:rsidR="005979BB" w:rsidRPr="001B203F" w:rsidRDefault="001813B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</w:t>
      </w:r>
      <w:r w:rsidR="003443F7" w:rsidRPr="001B203F">
        <w:rPr>
          <w:rFonts w:ascii="Arial" w:hAnsi="Arial" w:cs="Arial"/>
          <w:color w:val="000000" w:themeColor="text1"/>
        </w:rPr>
        <w:t>lider aktualności</w:t>
      </w:r>
      <w:r w:rsidR="00E949C7" w:rsidRPr="001B203F">
        <w:rPr>
          <w:rFonts w:ascii="Arial" w:hAnsi="Arial" w:cs="Arial"/>
          <w:color w:val="000000" w:themeColor="text1"/>
        </w:rPr>
        <w:t>, z możliwością wyłączenia przez</w:t>
      </w:r>
      <w:r w:rsidR="00393E5F" w:rsidRPr="001B203F">
        <w:rPr>
          <w:rFonts w:ascii="Arial" w:hAnsi="Arial" w:cs="Arial"/>
          <w:color w:val="000000" w:themeColor="text1"/>
        </w:rPr>
        <w:t xml:space="preserve"> Internautę</w:t>
      </w:r>
      <w:r w:rsidR="00E949C7" w:rsidRPr="001B203F">
        <w:rPr>
          <w:rFonts w:ascii="Arial" w:hAnsi="Arial" w:cs="Arial"/>
          <w:color w:val="000000" w:themeColor="text1"/>
        </w:rPr>
        <w:t xml:space="preserve"> automatycznego przesuwania się </w:t>
      </w:r>
      <w:r w:rsidR="00393E5F" w:rsidRPr="001B203F">
        <w:rPr>
          <w:rFonts w:ascii="Arial" w:hAnsi="Arial" w:cs="Arial"/>
          <w:color w:val="000000" w:themeColor="text1"/>
        </w:rPr>
        <w:t>kolejnych aktualności</w:t>
      </w:r>
    </w:p>
    <w:p w14:paraId="389BBE31" w14:textId="0D33E69A" w:rsidR="003443F7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aktualności</w:t>
      </w:r>
      <w:r w:rsidR="00110904" w:rsidRPr="001B203F">
        <w:rPr>
          <w:rFonts w:ascii="Arial" w:hAnsi="Arial" w:cs="Arial"/>
          <w:color w:val="000000" w:themeColor="text1"/>
        </w:rPr>
        <w:t>, w tym możliwość implementowania aktualności z jednego serwisu www</w:t>
      </w:r>
      <w:r w:rsidR="00A1704D" w:rsidRPr="001B203F">
        <w:rPr>
          <w:rFonts w:ascii="Arial" w:hAnsi="Arial" w:cs="Arial"/>
          <w:color w:val="000000" w:themeColor="text1"/>
        </w:rPr>
        <w:t xml:space="preserve"> np. </w:t>
      </w:r>
      <w:r w:rsidR="00F64315">
        <w:rPr>
          <w:rFonts w:ascii="Arial" w:hAnsi="Arial" w:cs="Arial"/>
          <w:color w:val="000000" w:themeColor="text1"/>
        </w:rPr>
        <w:t>szkoły</w:t>
      </w:r>
      <w:r w:rsidR="00110904" w:rsidRPr="001B203F">
        <w:rPr>
          <w:rFonts w:ascii="Arial" w:hAnsi="Arial" w:cs="Arial"/>
          <w:color w:val="000000" w:themeColor="text1"/>
        </w:rPr>
        <w:t xml:space="preserve"> do innego</w:t>
      </w:r>
      <w:r w:rsidR="00A1704D" w:rsidRPr="001B203F">
        <w:rPr>
          <w:rFonts w:ascii="Arial" w:hAnsi="Arial" w:cs="Arial"/>
          <w:color w:val="000000" w:themeColor="text1"/>
        </w:rPr>
        <w:t xml:space="preserve"> serwisu www </w:t>
      </w:r>
      <w:r w:rsidR="00F64315">
        <w:rPr>
          <w:rFonts w:ascii="Arial" w:hAnsi="Arial" w:cs="Arial"/>
          <w:color w:val="000000" w:themeColor="text1"/>
        </w:rPr>
        <w:t xml:space="preserve">innej szkoły </w:t>
      </w:r>
      <w:r w:rsidR="00110904" w:rsidRPr="001B203F">
        <w:rPr>
          <w:rFonts w:ascii="Arial" w:hAnsi="Arial" w:cs="Arial"/>
          <w:color w:val="000000" w:themeColor="text1"/>
        </w:rPr>
        <w:t>i odwrotnie – funkcjonalność moderowana</w:t>
      </w:r>
      <w:r w:rsidR="003F4C1D" w:rsidRPr="001B203F">
        <w:rPr>
          <w:rFonts w:ascii="Arial" w:hAnsi="Arial" w:cs="Arial"/>
          <w:color w:val="000000" w:themeColor="text1"/>
        </w:rPr>
        <w:t>; możliwość kategoryzacji aktualności np. Sportowe, Kulturalne itp.; integracja aktualności z modułem Galeria oraz Kalendarz wydarzeń</w:t>
      </w:r>
    </w:p>
    <w:p w14:paraId="49DC2FB2" w14:textId="77777777" w:rsidR="003443F7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kalendarz wydarzeń zintegrow</w:t>
      </w:r>
      <w:r w:rsidR="00533DBF" w:rsidRPr="001B203F">
        <w:rPr>
          <w:rFonts w:ascii="Arial" w:hAnsi="Arial" w:cs="Arial"/>
          <w:color w:val="000000" w:themeColor="text1"/>
        </w:rPr>
        <w:t>any z aktualnościami,</w:t>
      </w:r>
    </w:p>
    <w:p w14:paraId="1F1EADF6" w14:textId="77777777" w:rsidR="005979BB" w:rsidRPr="001B203F" w:rsidRDefault="00275549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galerie z</w:t>
      </w:r>
      <w:r w:rsidR="003443F7" w:rsidRPr="001B203F">
        <w:rPr>
          <w:rFonts w:ascii="Arial" w:hAnsi="Arial" w:cs="Arial"/>
          <w:color w:val="000000" w:themeColor="text1"/>
        </w:rPr>
        <w:t xml:space="preserve">djęć z </w:t>
      </w:r>
      <w:r w:rsidR="00712E0A" w:rsidRPr="001B203F">
        <w:rPr>
          <w:rFonts w:ascii="Arial" w:hAnsi="Arial" w:cs="Arial"/>
          <w:color w:val="000000" w:themeColor="text1"/>
        </w:rPr>
        <w:t>możliwością ich przeglądania: zdjęcie następne, zdjęcie poprzednie,</w:t>
      </w:r>
    </w:p>
    <w:p w14:paraId="7704783A" w14:textId="77777777" w:rsidR="003443F7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ruchomy pasek aktualności,</w:t>
      </w:r>
      <w:r w:rsidR="003C6ACE" w:rsidRPr="001B203F">
        <w:rPr>
          <w:rFonts w:ascii="Arial" w:hAnsi="Arial" w:cs="Arial"/>
          <w:color w:val="000000" w:themeColor="text1"/>
        </w:rPr>
        <w:t xml:space="preserve"> z możliwością wyłączenia przez Internautę,</w:t>
      </w:r>
    </w:p>
    <w:p w14:paraId="01853C50" w14:textId="77777777" w:rsidR="003443F7" w:rsidRPr="001B203F" w:rsidRDefault="003C6ACE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slider plakatów, z możliwością wyłączenia</w:t>
      </w:r>
      <w:r w:rsidR="00E949C7" w:rsidRPr="001B203F">
        <w:rPr>
          <w:rFonts w:ascii="Arial" w:hAnsi="Arial" w:cs="Arial"/>
          <w:color w:val="000000" w:themeColor="text1"/>
        </w:rPr>
        <w:t>, automatycznego przesuwania się</w:t>
      </w:r>
      <w:r w:rsidRPr="001B203F">
        <w:rPr>
          <w:rFonts w:ascii="Arial" w:hAnsi="Arial" w:cs="Arial"/>
          <w:color w:val="000000" w:themeColor="text1"/>
        </w:rPr>
        <w:t xml:space="preserve"> przez Internautę,</w:t>
      </w:r>
    </w:p>
    <w:p w14:paraId="6F678A9F" w14:textId="77777777" w:rsidR="005979BB" w:rsidRPr="001B203F" w:rsidRDefault="00275549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system banerowy,</w:t>
      </w:r>
    </w:p>
    <w:p w14:paraId="723DF37D" w14:textId="77777777" w:rsidR="003443F7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pop up, </w:t>
      </w:r>
      <w:r w:rsidR="007F7C12" w:rsidRPr="001B203F">
        <w:rPr>
          <w:rFonts w:ascii="Arial" w:hAnsi="Arial" w:cs="Arial"/>
          <w:color w:val="000000" w:themeColor="text1"/>
        </w:rPr>
        <w:t xml:space="preserve">z </w:t>
      </w:r>
      <w:r w:rsidR="00A1704D" w:rsidRPr="001B203F">
        <w:rPr>
          <w:rFonts w:ascii="Arial" w:hAnsi="Arial" w:cs="Arial"/>
          <w:color w:val="000000" w:themeColor="text1"/>
        </w:rPr>
        <w:t>możliwością</w:t>
      </w:r>
      <w:r w:rsidR="007F7C12" w:rsidRPr="001B203F">
        <w:rPr>
          <w:rFonts w:ascii="Arial" w:hAnsi="Arial" w:cs="Arial"/>
          <w:color w:val="000000" w:themeColor="text1"/>
        </w:rPr>
        <w:t xml:space="preserve"> wyłączenia przez Internautę,</w:t>
      </w:r>
    </w:p>
    <w:p w14:paraId="4DB30635" w14:textId="77777777" w:rsidR="005979BB" w:rsidRPr="001B203F" w:rsidRDefault="001813B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sondę,</w:t>
      </w:r>
    </w:p>
    <w:p w14:paraId="68020C92" w14:textId="77777777" w:rsidR="005979BB" w:rsidRPr="001B203F" w:rsidRDefault="00CC23F9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mapa serwisu odzwierciedlającą widoczne elementy struktury serwisu</w:t>
      </w:r>
      <w:r w:rsidR="00275549" w:rsidRPr="001B203F">
        <w:rPr>
          <w:rFonts w:ascii="Arial" w:hAnsi="Arial" w:cs="Arial"/>
          <w:color w:val="000000" w:themeColor="text1"/>
        </w:rPr>
        <w:t xml:space="preserve">,  </w:t>
      </w:r>
    </w:p>
    <w:p w14:paraId="31A93DC4" w14:textId="77777777" w:rsidR="00CE4DF3" w:rsidRPr="001B203F" w:rsidRDefault="00CE4DF3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integracja z walidatorem </w:t>
      </w:r>
      <w:r w:rsidR="008C318B" w:rsidRPr="001B203F">
        <w:rPr>
          <w:rFonts w:ascii="Arial" w:hAnsi="Arial" w:cs="Arial"/>
          <w:color w:val="000000" w:themeColor="text1"/>
        </w:rPr>
        <w:t>Wave WCAG 2.1</w:t>
      </w:r>
      <w:r w:rsidR="007F7C12" w:rsidRPr="001B203F">
        <w:rPr>
          <w:rFonts w:ascii="Arial" w:hAnsi="Arial" w:cs="Arial"/>
          <w:color w:val="000000" w:themeColor="text1"/>
        </w:rPr>
        <w:t>,</w:t>
      </w:r>
      <w:r w:rsidR="0079336E" w:rsidRPr="001B203F">
        <w:rPr>
          <w:rFonts w:ascii="Arial" w:hAnsi="Arial" w:cs="Arial"/>
          <w:color w:val="000000" w:themeColor="text1"/>
        </w:rPr>
        <w:t xml:space="preserve"> </w:t>
      </w:r>
    </w:p>
    <w:p w14:paraId="44B3644A" w14:textId="77777777" w:rsidR="00D22FF6" w:rsidRPr="001B203F" w:rsidRDefault="009A696F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1B203F">
        <w:rPr>
          <w:rFonts w:ascii="Arial" w:hAnsi="Arial" w:cs="Arial"/>
          <w:color w:val="000000" w:themeColor="text1"/>
          <w:lang w:val="en-US"/>
        </w:rPr>
        <w:t>newsletter wraz z systemem e-mail m</w:t>
      </w:r>
      <w:r w:rsidR="003443F7" w:rsidRPr="001B203F">
        <w:rPr>
          <w:rFonts w:ascii="Arial" w:hAnsi="Arial" w:cs="Arial"/>
          <w:color w:val="000000" w:themeColor="text1"/>
          <w:lang w:val="en-US"/>
        </w:rPr>
        <w:t>arketing,</w:t>
      </w:r>
      <w:r w:rsidR="003C6ACE" w:rsidRPr="001B203F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11B4DCA" w14:textId="77777777" w:rsidR="005979BB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powiadomienia Web Push</w:t>
      </w:r>
      <w:r w:rsidR="002770FB" w:rsidRPr="001B203F">
        <w:rPr>
          <w:rFonts w:ascii="Arial" w:hAnsi="Arial" w:cs="Arial"/>
          <w:color w:val="000000" w:themeColor="text1"/>
        </w:rPr>
        <w:t xml:space="preserve"> dla aktualności</w:t>
      </w:r>
      <w:r w:rsidRPr="001B203F">
        <w:rPr>
          <w:rFonts w:ascii="Arial" w:hAnsi="Arial" w:cs="Arial"/>
          <w:color w:val="000000" w:themeColor="text1"/>
        </w:rPr>
        <w:t>,</w:t>
      </w:r>
      <w:r w:rsidR="007F7C12" w:rsidRPr="001B203F">
        <w:rPr>
          <w:rFonts w:ascii="Arial" w:hAnsi="Arial" w:cs="Arial"/>
          <w:color w:val="000000" w:themeColor="text1"/>
        </w:rPr>
        <w:t xml:space="preserve"> z możliwością ich wysyłki w ramach panelu zarządzania,</w:t>
      </w:r>
    </w:p>
    <w:p w14:paraId="7F840F3A" w14:textId="77777777" w:rsidR="005979BB" w:rsidRPr="001B203F" w:rsidRDefault="00E949C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dzień tygodnia</w:t>
      </w:r>
      <w:r w:rsidR="00275549" w:rsidRPr="001B203F">
        <w:rPr>
          <w:rFonts w:ascii="Arial" w:hAnsi="Arial" w:cs="Arial"/>
          <w:color w:val="000000" w:themeColor="text1"/>
        </w:rPr>
        <w:t xml:space="preserve"> i pogodę,</w:t>
      </w:r>
    </w:p>
    <w:p w14:paraId="084923E7" w14:textId="77777777" w:rsidR="001813B7" w:rsidRPr="001B203F" w:rsidRDefault="001813B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zadaj pytanie do</w:t>
      </w:r>
      <w:r w:rsidR="00E949C7" w:rsidRPr="001B203F">
        <w:rPr>
          <w:rFonts w:ascii="Arial" w:hAnsi="Arial" w:cs="Arial"/>
          <w:color w:val="000000" w:themeColor="text1"/>
        </w:rPr>
        <w:t>,</w:t>
      </w:r>
    </w:p>
    <w:p w14:paraId="72DD4125" w14:textId="77777777" w:rsidR="005979BB" w:rsidRPr="001B203F" w:rsidRDefault="00712E0A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statystyki odwiedzin zintegrowane z Google Analytics,</w:t>
      </w:r>
    </w:p>
    <w:p w14:paraId="2D1925CC" w14:textId="77777777" w:rsidR="003C6ACE" w:rsidRPr="001B203F" w:rsidRDefault="003C6ACE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funkcja strony do druku dla każdej informacji tekstowej, dostępna poprzez ikonkę pod każdą informacją,</w:t>
      </w:r>
    </w:p>
    <w:p w14:paraId="38CBD89A" w14:textId="77777777" w:rsidR="005979BB" w:rsidRDefault="003C6ACE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funkcja udostępnienia informacji na profilu Facebook dla każdej informacji tekstowej, dostępna poprzez ikonkę pod każdą informacją,</w:t>
      </w:r>
      <w:r w:rsidR="00275549" w:rsidRPr="001B203F">
        <w:rPr>
          <w:rFonts w:ascii="Arial" w:hAnsi="Arial" w:cs="Arial"/>
          <w:color w:val="000000" w:themeColor="text1"/>
        </w:rPr>
        <w:t xml:space="preserve"> </w:t>
      </w:r>
    </w:p>
    <w:p w14:paraId="101648F4" w14:textId="77777777" w:rsidR="00FF7D90" w:rsidRPr="00FF7D90" w:rsidRDefault="00FF7D90" w:rsidP="00FF7D90">
      <w:pPr>
        <w:pStyle w:val="Akapitzlist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 w:rsidRPr="00FF7D90">
        <w:rPr>
          <w:rFonts w:ascii="Arial" w:hAnsi="Arial" w:cs="Arial"/>
          <w:color w:val="000000" w:themeColor="text1"/>
        </w:rPr>
        <w:t>funkcja udźwiękowienia stron tekstowych: możliwość włączenia/wyłączenia lektora czytającego treść strony tekstowej wraz ze wskazaniem wyrazu który aktualnie jest odczytywany,</w:t>
      </w:r>
    </w:p>
    <w:p w14:paraId="7F416F72" w14:textId="77777777" w:rsidR="003443F7" w:rsidRPr="001B203F" w:rsidRDefault="00275549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wyszukiwarka,</w:t>
      </w:r>
    </w:p>
    <w:p w14:paraId="0C5D7103" w14:textId="77777777" w:rsidR="00994200" w:rsidRPr="001B203F" w:rsidRDefault="003443F7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formularz kontaktowy,</w:t>
      </w:r>
    </w:p>
    <w:p w14:paraId="77C538A8" w14:textId="4A077156" w:rsidR="003F4C1D" w:rsidRPr="001B203F" w:rsidRDefault="003F4C1D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formularz zapisu do newslettera</w:t>
      </w:r>
      <w:r w:rsidR="00FB34D3">
        <w:rPr>
          <w:rFonts w:ascii="Arial" w:hAnsi="Arial" w:cs="Arial"/>
          <w:color w:val="000000" w:themeColor="text1"/>
        </w:rPr>
        <w:t>,</w:t>
      </w:r>
    </w:p>
    <w:p w14:paraId="641B8A8D" w14:textId="1A93BAE0" w:rsidR="005F1BA0" w:rsidRPr="001B203F" w:rsidRDefault="003F4C1D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formularz zapisu do powiadmień WebPush</w:t>
      </w:r>
      <w:r w:rsidR="00FB34D3">
        <w:rPr>
          <w:rFonts w:ascii="Arial" w:hAnsi="Arial" w:cs="Arial"/>
          <w:color w:val="000000" w:themeColor="text1"/>
        </w:rPr>
        <w:t>,</w:t>
      </w:r>
      <w:r w:rsidRPr="001B203F">
        <w:rPr>
          <w:rFonts w:ascii="Arial" w:hAnsi="Arial" w:cs="Arial"/>
          <w:color w:val="000000" w:themeColor="text1"/>
        </w:rPr>
        <w:t xml:space="preserve"> </w:t>
      </w:r>
    </w:p>
    <w:p w14:paraId="0F9F3771" w14:textId="77777777" w:rsidR="00F55C0D" w:rsidRPr="001B203F" w:rsidRDefault="00F55C0D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kanał RSS,</w:t>
      </w:r>
    </w:p>
    <w:p w14:paraId="6A1E92F6" w14:textId="77777777" w:rsidR="006F0E0C" w:rsidRPr="001B203F" w:rsidRDefault="00F55C0D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deklaracja dostępności,</w:t>
      </w:r>
      <w:r w:rsidR="00D4206D" w:rsidRPr="001B203F">
        <w:rPr>
          <w:rFonts w:ascii="Arial" w:hAnsi="Arial" w:cs="Arial"/>
          <w:color w:val="000000" w:themeColor="text1"/>
        </w:rPr>
        <w:t xml:space="preserve"> </w:t>
      </w:r>
    </w:p>
    <w:p w14:paraId="31F8C7F3" w14:textId="77777777" w:rsidR="006F0E0C" w:rsidRPr="001B203F" w:rsidRDefault="006F0E0C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wersja serwisu www w wysokim kontraście,</w:t>
      </w:r>
    </w:p>
    <w:p w14:paraId="301B944A" w14:textId="3074D38E" w:rsidR="006F0E0C" w:rsidRPr="001B203F" w:rsidRDefault="006F0E0C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powiększanie/pomniejszanie czcionki</w:t>
      </w:r>
      <w:r w:rsidR="0079336E" w:rsidRPr="001B203F">
        <w:rPr>
          <w:rFonts w:ascii="Arial" w:hAnsi="Arial" w:cs="Arial"/>
          <w:color w:val="000000" w:themeColor="text1"/>
        </w:rPr>
        <w:t xml:space="preserve">/ zwiększanie odstępów pomiędzy znakami </w:t>
      </w:r>
      <w:r w:rsidR="00FB34D3">
        <w:rPr>
          <w:rFonts w:ascii="Arial" w:hAnsi="Arial" w:cs="Arial"/>
          <w:color w:val="000000" w:themeColor="text1"/>
        </w:rPr>
        <w:br/>
      </w:r>
      <w:r w:rsidR="0079336E" w:rsidRPr="001B203F">
        <w:rPr>
          <w:rFonts w:ascii="Arial" w:hAnsi="Arial" w:cs="Arial"/>
          <w:color w:val="000000" w:themeColor="text1"/>
        </w:rPr>
        <w:t>i wersami tekstu,</w:t>
      </w:r>
    </w:p>
    <w:p w14:paraId="2D149AA6" w14:textId="0CE4C090" w:rsidR="0024434F" w:rsidRPr="001B203F" w:rsidRDefault="0024434F" w:rsidP="00664B2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informacja o miejscu w strukturze serwisu internetowego, w którym znajduje się aktualnie internauta, tzw. ścieżka dostępu, breadcrumbs</w:t>
      </w:r>
      <w:r w:rsidR="00FB34D3">
        <w:rPr>
          <w:rFonts w:ascii="Arial" w:hAnsi="Arial" w:cs="Arial"/>
          <w:color w:val="000000" w:themeColor="text1"/>
        </w:rPr>
        <w:t>.</w:t>
      </w:r>
    </w:p>
    <w:p w14:paraId="0A7D9BE3" w14:textId="77777777" w:rsidR="00110884" w:rsidRPr="001B203F" w:rsidRDefault="00110884" w:rsidP="00110884">
      <w:pPr>
        <w:pStyle w:val="Akapitzlist"/>
        <w:jc w:val="both"/>
        <w:rPr>
          <w:rFonts w:ascii="Arial" w:hAnsi="Arial" w:cs="Arial"/>
          <w:color w:val="000000" w:themeColor="text1"/>
        </w:rPr>
      </w:pPr>
    </w:p>
    <w:p w14:paraId="0FD2152E" w14:textId="3EBBFCD9" w:rsidR="001C3796" w:rsidRPr="001B203F" w:rsidRDefault="00110884" w:rsidP="00664B23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1B203F">
        <w:rPr>
          <w:rFonts w:ascii="Arial" w:hAnsi="Arial" w:cs="Arial"/>
          <w:b/>
          <w:color w:val="000000" w:themeColor="text1"/>
        </w:rPr>
        <w:t xml:space="preserve">Wymagania dotyczące systemu </w:t>
      </w:r>
      <w:r w:rsidR="00275549" w:rsidRPr="001B203F">
        <w:rPr>
          <w:rFonts w:ascii="Arial" w:hAnsi="Arial" w:cs="Arial"/>
          <w:b/>
          <w:color w:val="000000" w:themeColor="text1"/>
        </w:rPr>
        <w:t>CMS</w:t>
      </w:r>
      <w:r w:rsidR="00BF2751" w:rsidRPr="001B203F">
        <w:rPr>
          <w:rFonts w:ascii="Arial" w:hAnsi="Arial" w:cs="Arial"/>
          <w:b/>
          <w:color w:val="000000" w:themeColor="text1"/>
        </w:rPr>
        <w:t xml:space="preserve"> do zarządzania </w:t>
      </w:r>
      <w:r w:rsidR="00917774" w:rsidRPr="001B203F">
        <w:rPr>
          <w:rFonts w:ascii="Arial" w:hAnsi="Arial" w:cs="Arial"/>
          <w:b/>
          <w:color w:val="000000" w:themeColor="text1"/>
        </w:rPr>
        <w:t>serwisem</w:t>
      </w:r>
      <w:r w:rsidR="00BF2751" w:rsidRPr="001B203F">
        <w:rPr>
          <w:rFonts w:ascii="Arial" w:hAnsi="Arial" w:cs="Arial"/>
          <w:b/>
          <w:color w:val="000000" w:themeColor="text1"/>
        </w:rPr>
        <w:t xml:space="preserve"> www</w:t>
      </w:r>
      <w:r w:rsidR="001C3796" w:rsidRPr="001B203F">
        <w:rPr>
          <w:rFonts w:ascii="Arial" w:hAnsi="Arial" w:cs="Arial"/>
          <w:b/>
          <w:color w:val="000000" w:themeColor="text1"/>
        </w:rPr>
        <w:t xml:space="preserve"> dostępne </w:t>
      </w:r>
      <w:r w:rsidR="00FB34D3">
        <w:rPr>
          <w:rFonts w:ascii="Arial" w:hAnsi="Arial" w:cs="Arial"/>
          <w:b/>
          <w:color w:val="000000" w:themeColor="text1"/>
        </w:rPr>
        <w:br/>
      </w:r>
      <w:r w:rsidR="001C3796" w:rsidRPr="001B203F">
        <w:rPr>
          <w:rFonts w:ascii="Arial" w:hAnsi="Arial" w:cs="Arial"/>
          <w:b/>
          <w:color w:val="000000" w:themeColor="text1"/>
        </w:rPr>
        <w:t>w panelu zarządzania</w:t>
      </w:r>
      <w:r w:rsidR="00275549" w:rsidRPr="001B203F">
        <w:rPr>
          <w:rFonts w:ascii="Arial" w:hAnsi="Arial" w:cs="Arial"/>
          <w:b/>
          <w:color w:val="000000" w:themeColor="text1"/>
        </w:rPr>
        <w:t xml:space="preserve">: </w:t>
      </w:r>
    </w:p>
    <w:p w14:paraId="098344A8" w14:textId="77777777" w:rsidR="00B42AF2" w:rsidRPr="001B203F" w:rsidRDefault="00B42AF2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panel administracyjny w polskiej wersji językowej,</w:t>
      </w:r>
    </w:p>
    <w:p w14:paraId="0BED8453" w14:textId="77777777" w:rsidR="00474CB1" w:rsidRPr="001B203F" w:rsidRDefault="00474CB1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system CMS musi posiadać mechanizm przekierowujący użytkownika na zaprojektowaną przez </w:t>
      </w:r>
      <w:r w:rsidR="002C30A5" w:rsidRPr="001B203F">
        <w:rPr>
          <w:rFonts w:ascii="Arial" w:hAnsi="Arial" w:cs="Arial"/>
          <w:color w:val="000000" w:themeColor="text1"/>
        </w:rPr>
        <w:t>Dostawcę</w:t>
      </w:r>
      <w:r w:rsidRPr="001B203F">
        <w:rPr>
          <w:rFonts w:ascii="Arial" w:hAnsi="Arial" w:cs="Arial"/>
          <w:color w:val="000000" w:themeColor="text1"/>
        </w:rPr>
        <w:t xml:space="preserve"> stronę informacji o błędzie (ERROR 404) w przypadku podania niewłaściwego adresu strony WWW, na której znajdzie się informacja o braku szukanego adresu oraz link do strony głównej danej strony WWW,</w:t>
      </w:r>
    </w:p>
    <w:p w14:paraId="31FA2CD5" w14:textId="77777777" w:rsidR="00AB008B" w:rsidRPr="001B203F" w:rsidRDefault="001C3796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 xml:space="preserve">dostęp do panelu administracyjnego powinien być możliwy poprzez wejście na konkretny adres strony www,  </w:t>
      </w:r>
      <w:r w:rsidR="00FC2524" w:rsidRPr="001B203F">
        <w:rPr>
          <w:rFonts w:ascii="Arial" w:hAnsi="Arial" w:cs="Arial"/>
          <w:color w:val="000000" w:themeColor="text1"/>
        </w:rPr>
        <w:t>za pomocą loginu i hasła, za</w:t>
      </w:r>
      <w:r w:rsidRPr="001B203F">
        <w:rPr>
          <w:rFonts w:ascii="Arial" w:hAnsi="Arial" w:cs="Arial"/>
          <w:color w:val="000000" w:themeColor="text1"/>
        </w:rPr>
        <w:t xml:space="preserve">szyfrowany za pomocą certyfikatu SSL, </w:t>
      </w:r>
    </w:p>
    <w:p w14:paraId="6596C88F" w14:textId="77777777" w:rsidR="00AB008B" w:rsidRPr="001B203F" w:rsidRDefault="00AB008B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system CMS dostarczony przez </w:t>
      </w:r>
      <w:r w:rsidR="002C30A5" w:rsidRPr="001B203F">
        <w:rPr>
          <w:rFonts w:ascii="Arial" w:hAnsi="Arial" w:cs="Arial"/>
          <w:color w:val="000000" w:themeColor="text1"/>
        </w:rPr>
        <w:t>Dostawcę</w:t>
      </w:r>
      <w:r w:rsidRPr="001B203F">
        <w:rPr>
          <w:rFonts w:ascii="Arial" w:hAnsi="Arial" w:cs="Arial"/>
          <w:color w:val="000000" w:themeColor="text1"/>
        </w:rPr>
        <w:t xml:space="preserve"> musi umożliwiać zarządzanie treścią całego serwisu internetowego bez konieczności znajomości języków programowania (do obsługi ma być wystarczająca podstawowa znajomość programów do edycji tekstu</w:t>
      </w:r>
      <w:r w:rsidR="00FC2524" w:rsidRPr="001B203F">
        <w:rPr>
          <w:rFonts w:ascii="Arial" w:hAnsi="Arial" w:cs="Arial"/>
          <w:color w:val="000000" w:themeColor="text1"/>
        </w:rPr>
        <w:t>, obróbki grafiki</w:t>
      </w:r>
      <w:r w:rsidRPr="001B203F">
        <w:rPr>
          <w:rFonts w:ascii="Arial" w:hAnsi="Arial" w:cs="Arial"/>
          <w:color w:val="000000" w:themeColor="text1"/>
        </w:rPr>
        <w:t>).</w:t>
      </w:r>
    </w:p>
    <w:p w14:paraId="64990657" w14:textId="4CDFF4F0" w:rsidR="001C3796" w:rsidRPr="001B203F" w:rsidRDefault="00AB008B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system CMS musi obsługiwać wszystkie strony serwisu internetowego oraz wszystkie bazy, rejestry, listy etc.</w:t>
      </w:r>
      <w:r w:rsidR="00FB34D3">
        <w:rPr>
          <w:rFonts w:ascii="Arial" w:hAnsi="Arial" w:cs="Arial"/>
          <w:color w:val="000000" w:themeColor="text1"/>
        </w:rPr>
        <w:t>,</w:t>
      </w:r>
    </w:p>
    <w:p w14:paraId="5D952320" w14:textId="77777777" w:rsidR="00647B8E" w:rsidRPr="001B203F" w:rsidRDefault="0027554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pełne zarządzanie menu, tzn. dodawanie/usuwanie zakładek i </w:t>
      </w:r>
      <w:r w:rsidR="00930E38" w:rsidRPr="001B203F">
        <w:rPr>
          <w:rFonts w:ascii="Arial" w:hAnsi="Arial" w:cs="Arial"/>
          <w:color w:val="000000" w:themeColor="text1"/>
        </w:rPr>
        <w:t>podzakładek</w:t>
      </w:r>
      <w:r w:rsidRPr="001B203F">
        <w:rPr>
          <w:rFonts w:ascii="Arial" w:hAnsi="Arial" w:cs="Arial"/>
          <w:color w:val="000000" w:themeColor="text1"/>
        </w:rPr>
        <w:t>;</w:t>
      </w:r>
      <w:r w:rsidR="00CC23F9" w:rsidRPr="001B203F">
        <w:rPr>
          <w:rFonts w:ascii="Arial" w:hAnsi="Arial" w:cs="Arial"/>
          <w:color w:val="000000" w:themeColor="text1"/>
        </w:rPr>
        <w:t xml:space="preserve"> możliwość stworzenia minimum </w:t>
      </w:r>
      <w:r w:rsidR="00520289" w:rsidRPr="001B203F">
        <w:rPr>
          <w:rFonts w:ascii="Arial" w:hAnsi="Arial" w:cs="Arial"/>
          <w:color w:val="000000" w:themeColor="text1"/>
        </w:rPr>
        <w:t>3</w:t>
      </w:r>
      <w:r w:rsidR="00CC23F9" w:rsidRPr="001B203F">
        <w:rPr>
          <w:rFonts w:ascii="Arial" w:hAnsi="Arial" w:cs="Arial"/>
          <w:color w:val="000000" w:themeColor="text1"/>
        </w:rPr>
        <w:t xml:space="preserve"> poziomów struktury menu,</w:t>
      </w:r>
    </w:p>
    <w:p w14:paraId="3D717591" w14:textId="77777777" w:rsidR="004F61C4" w:rsidRPr="001B203F" w:rsidRDefault="0027554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tworzenie linków między zakładkami i </w:t>
      </w:r>
      <w:r w:rsidR="00930E38" w:rsidRPr="001B203F">
        <w:rPr>
          <w:rFonts w:ascii="Arial" w:hAnsi="Arial" w:cs="Arial"/>
          <w:color w:val="000000" w:themeColor="text1"/>
        </w:rPr>
        <w:t>podzakładkami</w:t>
      </w:r>
      <w:r w:rsidRPr="001B203F">
        <w:rPr>
          <w:rFonts w:ascii="Arial" w:hAnsi="Arial" w:cs="Arial"/>
          <w:color w:val="000000" w:themeColor="text1"/>
        </w:rPr>
        <w:t>,</w:t>
      </w:r>
    </w:p>
    <w:p w14:paraId="44B80794" w14:textId="77777777" w:rsidR="00DA2D99" w:rsidRPr="001B203F" w:rsidRDefault="0027554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budowanie hierarchii menu,</w:t>
      </w:r>
      <w:r w:rsidR="00647B8E" w:rsidRPr="001B203F">
        <w:rPr>
          <w:rFonts w:ascii="Arial" w:hAnsi="Arial" w:cs="Arial"/>
          <w:color w:val="000000" w:themeColor="text1"/>
        </w:rPr>
        <w:t xml:space="preserve"> w tym struktury, która</w:t>
      </w:r>
      <w:r w:rsidR="00CC23F9" w:rsidRPr="001B203F">
        <w:rPr>
          <w:rFonts w:ascii="Arial" w:hAnsi="Arial" w:cs="Arial"/>
          <w:color w:val="000000" w:themeColor="text1"/>
        </w:rPr>
        <w:t xml:space="preserve"> pozostaje nie widoczna</w:t>
      </w:r>
      <w:r w:rsidR="00647B8E" w:rsidRPr="001B203F">
        <w:rPr>
          <w:rFonts w:ascii="Arial" w:hAnsi="Arial" w:cs="Arial"/>
          <w:color w:val="000000" w:themeColor="text1"/>
        </w:rPr>
        <w:t xml:space="preserve"> na stronie prezentacyjnej,</w:t>
      </w:r>
      <w:r w:rsidR="00DA2D99" w:rsidRPr="001B203F">
        <w:rPr>
          <w:rFonts w:ascii="Arial" w:hAnsi="Arial" w:cs="Arial"/>
          <w:color w:val="000000" w:themeColor="text1"/>
        </w:rPr>
        <w:t xml:space="preserve"> </w:t>
      </w:r>
    </w:p>
    <w:p w14:paraId="630792AE" w14:textId="77777777" w:rsidR="00696CA3" w:rsidRPr="001B203F" w:rsidRDefault="00DA2D9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zmiany umiejscowienia elementów struktury</w:t>
      </w:r>
      <w:r w:rsidR="0014690D" w:rsidRPr="001B203F">
        <w:rPr>
          <w:rFonts w:ascii="Arial" w:hAnsi="Arial" w:cs="Arial"/>
          <w:color w:val="000000" w:themeColor="text1"/>
        </w:rPr>
        <w:t xml:space="preserve"> menu, w tym kolejności wyświetlania oraz przenoszenia poszczególnych elementów np. </w:t>
      </w:r>
      <w:r w:rsidR="0079336E" w:rsidRPr="001B203F">
        <w:rPr>
          <w:rFonts w:ascii="Arial" w:hAnsi="Arial" w:cs="Arial"/>
          <w:color w:val="000000" w:themeColor="text1"/>
        </w:rPr>
        <w:t>podstrony jako stronę, lub odwrotnie, przyporządkowanie danej strony lub podstrony pod inny dział, stronę itd.</w:t>
      </w:r>
    </w:p>
    <w:p w14:paraId="3492F5DA" w14:textId="5BB7A9E5" w:rsidR="00154265" w:rsidRPr="001B203F" w:rsidRDefault="00154265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tworzenia różnych konfiguracji układu strony głównej</w:t>
      </w:r>
      <w:r w:rsidR="005F1BA0" w:rsidRPr="001B203F">
        <w:rPr>
          <w:rFonts w:ascii="Arial" w:hAnsi="Arial" w:cs="Arial"/>
          <w:color w:val="000000" w:themeColor="text1"/>
        </w:rPr>
        <w:t xml:space="preserve">, </w:t>
      </w:r>
      <w:r w:rsidRPr="001B203F">
        <w:rPr>
          <w:rFonts w:ascii="Arial" w:hAnsi="Arial" w:cs="Arial"/>
          <w:color w:val="000000" w:themeColor="text1"/>
        </w:rPr>
        <w:t>bazując na tym samym układzie zgodnie z załącznikiem do specyfikacji.  Realizacja tej funkcjonalności powinna być możliwa poprzez np. zmianę kolejności poszczególnych sekcji strony głównej, włączanie i wyłączanie modułów funkcjonalnych, zachowując przy tym zasady UI/UX</w:t>
      </w:r>
      <w:r w:rsidRPr="0092496E">
        <w:rPr>
          <w:rFonts w:ascii="Arial" w:hAnsi="Arial" w:cs="Arial"/>
          <w:color w:val="000000" w:themeColor="text1"/>
        </w:rPr>
        <w:t>, WCAG 2.</w:t>
      </w:r>
      <w:r w:rsidR="0092496E" w:rsidRPr="0092496E">
        <w:rPr>
          <w:rFonts w:ascii="Arial" w:hAnsi="Arial" w:cs="Arial"/>
          <w:color w:val="000000" w:themeColor="text1"/>
        </w:rPr>
        <w:t>1</w:t>
      </w:r>
      <w:r w:rsidRPr="001B203F">
        <w:rPr>
          <w:rFonts w:ascii="Arial" w:hAnsi="Arial" w:cs="Arial"/>
          <w:color w:val="000000" w:themeColor="text1"/>
        </w:rPr>
        <w:t xml:space="preserve"> oraz walory estetyczne, tak aby nie powstawały puste niewykorzystane przestrzenie na stronie głównej serwisu www. </w:t>
      </w:r>
    </w:p>
    <w:p w14:paraId="04EE8178" w14:textId="77777777" w:rsidR="00696CA3" w:rsidRPr="001B203F" w:rsidRDefault="0027554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</w:t>
      </w:r>
      <w:r w:rsidR="00696CA3" w:rsidRPr="001B203F">
        <w:rPr>
          <w:rFonts w:ascii="Arial" w:hAnsi="Arial" w:cs="Arial"/>
          <w:color w:val="000000" w:themeColor="text1"/>
        </w:rPr>
        <w:t>arządzanie widocznością  i publikacją</w:t>
      </w:r>
      <w:r w:rsidR="00B64FEC" w:rsidRPr="001B203F">
        <w:rPr>
          <w:rFonts w:ascii="Arial" w:hAnsi="Arial" w:cs="Arial"/>
          <w:color w:val="000000" w:themeColor="text1"/>
        </w:rPr>
        <w:t xml:space="preserve"> </w:t>
      </w:r>
      <w:r w:rsidR="00696CA3" w:rsidRPr="001B203F">
        <w:rPr>
          <w:rFonts w:ascii="Arial" w:hAnsi="Arial" w:cs="Arial"/>
          <w:color w:val="000000" w:themeColor="text1"/>
        </w:rPr>
        <w:t>elementów struktury</w:t>
      </w:r>
      <w:r w:rsidRPr="001B203F">
        <w:rPr>
          <w:rFonts w:ascii="Arial" w:hAnsi="Arial" w:cs="Arial"/>
          <w:color w:val="000000" w:themeColor="text1"/>
        </w:rPr>
        <w:t>,</w:t>
      </w:r>
    </w:p>
    <w:p w14:paraId="4CE980D4" w14:textId="77777777" w:rsidR="003265E3" w:rsidRPr="001B203F" w:rsidRDefault="00110884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podejrzenia tworzonej treści bez jej publikacji na stronie wynikowe</w:t>
      </w:r>
      <w:r w:rsidR="00CC23F9" w:rsidRPr="001B203F">
        <w:rPr>
          <w:rFonts w:ascii="Arial" w:hAnsi="Arial" w:cs="Arial"/>
          <w:color w:val="000000" w:themeColor="text1"/>
        </w:rPr>
        <w:t>j</w:t>
      </w:r>
      <w:r w:rsidRPr="001B203F">
        <w:rPr>
          <w:rFonts w:ascii="Arial" w:hAnsi="Arial" w:cs="Arial"/>
          <w:color w:val="000000" w:themeColor="text1"/>
        </w:rPr>
        <w:t>,</w:t>
      </w:r>
    </w:p>
    <w:p w14:paraId="3500339C" w14:textId="77777777" w:rsidR="004F61C4" w:rsidRPr="001B203F" w:rsidRDefault="003265E3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włączenia i wyłączenia graficznej wersji żałobnej</w:t>
      </w:r>
      <w:r w:rsidR="00715555" w:rsidRPr="001B203F">
        <w:rPr>
          <w:rFonts w:ascii="Arial" w:hAnsi="Arial" w:cs="Arial"/>
          <w:color w:val="000000" w:themeColor="text1"/>
        </w:rPr>
        <w:t>, narodowej i świątecznej</w:t>
      </w:r>
      <w:r w:rsidRPr="001B203F">
        <w:rPr>
          <w:rFonts w:ascii="Arial" w:hAnsi="Arial" w:cs="Arial"/>
          <w:color w:val="000000" w:themeColor="text1"/>
        </w:rPr>
        <w:t xml:space="preserve"> serwisu,</w:t>
      </w:r>
      <w:r w:rsidR="00275549" w:rsidRPr="001B203F">
        <w:rPr>
          <w:rFonts w:ascii="Arial" w:hAnsi="Arial" w:cs="Arial"/>
          <w:color w:val="000000" w:themeColor="text1"/>
        </w:rPr>
        <w:t xml:space="preserve"> </w:t>
      </w:r>
    </w:p>
    <w:p w14:paraId="63C8C568" w14:textId="77777777" w:rsidR="00110884" w:rsidRPr="001B203F" w:rsidRDefault="00647B8E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łatwa, pełna edycja tekstu za pomocą WYSIWYG,</w:t>
      </w:r>
      <w:r w:rsidR="00B64FEC" w:rsidRPr="001B203F">
        <w:rPr>
          <w:rFonts w:ascii="Arial" w:hAnsi="Arial" w:cs="Arial"/>
          <w:color w:val="000000" w:themeColor="text1"/>
        </w:rPr>
        <w:t xml:space="preserve"> w tym z możliwością:</w:t>
      </w:r>
    </w:p>
    <w:p w14:paraId="284A098A" w14:textId="77777777" w:rsidR="00B64FEC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pogrubienia, kursywy, podkreślenia tekstu,</w:t>
      </w:r>
    </w:p>
    <w:p w14:paraId="3B5CB60B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wyrównania tekstu, zdjęcia, tabelki: do lewej, do środka, do prawej, równaj do prawej i lewej,</w:t>
      </w:r>
    </w:p>
    <w:p w14:paraId="6EC0A5B3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skorzystania z wbudowanych styli: nagłówki od 1 do 6</w:t>
      </w:r>
    </w:p>
    <w:p w14:paraId="6FA1BED5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skorzystania z listy wbudowanych rodzajów czcionek,</w:t>
      </w:r>
    </w:p>
    <w:p w14:paraId="2B22E67E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określenia wielkości czcionki w danym tekście,</w:t>
      </w:r>
    </w:p>
    <w:p w14:paraId="74F14603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określenia koloru czcionki oraz koloru tła pod tekstem,</w:t>
      </w:r>
    </w:p>
    <w:p w14:paraId="6717E3EA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kopiowania, wycinania i wklejania podczas edycji treści,</w:t>
      </w:r>
    </w:p>
    <w:p w14:paraId="1A8F678B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wklejania treści z edytorów tekstu np. z MS Word,</w:t>
      </w:r>
    </w:p>
    <w:p w14:paraId="0A8409AE" w14:textId="77777777" w:rsidR="00D04FDE" w:rsidRPr="001B203F" w:rsidRDefault="00D04FD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zastosowania listy numerowanej i punktowanej,</w:t>
      </w:r>
    </w:p>
    <w:p w14:paraId="067404F2" w14:textId="77777777" w:rsidR="00D04FDE" w:rsidRPr="001B203F" w:rsidRDefault="008B744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zastosowania wcięcia, cofnięcia wcięcia,</w:t>
      </w:r>
    </w:p>
    <w:p w14:paraId="2BEE7C40" w14:textId="77777777" w:rsidR="008B744F" w:rsidRPr="001B203F" w:rsidRDefault="008B744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cofnięcia i ponowienia operacji,</w:t>
      </w:r>
    </w:p>
    <w:p w14:paraId="77216FE6" w14:textId="77777777" w:rsidR="008B744F" w:rsidRPr="001B203F" w:rsidRDefault="00976F5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wstawienia i edytowania linków</w:t>
      </w:r>
      <w:r w:rsidR="008B744F" w:rsidRPr="001B203F">
        <w:rPr>
          <w:rFonts w:ascii="Arial" w:hAnsi="Arial" w:cs="Arial"/>
          <w:color w:val="000000" w:themeColor="text1"/>
        </w:rPr>
        <w:t xml:space="preserve"> do: pliku, zdjęcia, adresu email, strony www – z określeniem czy w tym samym oknie, czy w nowym,</w:t>
      </w:r>
    </w:p>
    <w:p w14:paraId="58CEC3CA" w14:textId="06EBC054" w:rsidR="008B744F" w:rsidRPr="00FB34D3" w:rsidRDefault="008B744F" w:rsidP="00FB34D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wstawien</w:t>
      </w:r>
      <w:r w:rsidR="00976F5F" w:rsidRPr="001B203F">
        <w:rPr>
          <w:rFonts w:ascii="Arial" w:hAnsi="Arial" w:cs="Arial"/>
          <w:color w:val="000000" w:themeColor="text1"/>
        </w:rPr>
        <w:t>ia</w:t>
      </w:r>
      <w:r w:rsidRPr="001B203F">
        <w:rPr>
          <w:rFonts w:ascii="Arial" w:hAnsi="Arial" w:cs="Arial"/>
          <w:color w:val="000000" w:themeColor="text1"/>
        </w:rPr>
        <w:t xml:space="preserve"> pliku graficznego w treści za pomocą przeglądaj dysk, </w:t>
      </w:r>
      <w:r w:rsidR="00FB34D3">
        <w:rPr>
          <w:rFonts w:ascii="Arial" w:hAnsi="Arial" w:cs="Arial"/>
          <w:color w:val="000000" w:themeColor="text1"/>
        </w:rPr>
        <w:br/>
      </w:r>
      <w:r w:rsidRPr="00FB34D3">
        <w:rPr>
          <w:rFonts w:ascii="Arial" w:hAnsi="Arial" w:cs="Arial"/>
          <w:color w:val="000000" w:themeColor="text1"/>
        </w:rPr>
        <w:t>z możliwością</w:t>
      </w:r>
    </w:p>
    <w:p w14:paraId="0F39F254" w14:textId="77777777" w:rsidR="008B744F" w:rsidRPr="001B203F" w:rsidRDefault="008B744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określenia tytułu pliku oraz opisu alternatywnego,</w:t>
      </w:r>
    </w:p>
    <w:p w14:paraId="3D12411B" w14:textId="77777777" w:rsidR="008B744F" w:rsidRPr="001B203F" w:rsidRDefault="008B744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określenia pozycji zdjęcia względem tekstu (wyrównanie do lewej lub prawej, oblanie tekstem</w:t>
      </w:r>
      <w:r w:rsidR="00976F5F" w:rsidRPr="001B203F">
        <w:rPr>
          <w:rFonts w:ascii="Arial" w:hAnsi="Arial" w:cs="Arial"/>
          <w:color w:val="000000" w:themeColor="text1"/>
        </w:rPr>
        <w:t>, pozycja zdjęcia względem tekstu</w:t>
      </w:r>
      <w:r w:rsidRPr="001B203F">
        <w:rPr>
          <w:rFonts w:ascii="Arial" w:hAnsi="Arial" w:cs="Arial"/>
          <w:color w:val="000000" w:themeColor="text1"/>
        </w:rPr>
        <w:t>)</w:t>
      </w:r>
    </w:p>
    <w:p w14:paraId="00587251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wstawienie ramki z określeniem jej grubości,</w:t>
      </w:r>
    </w:p>
    <w:p w14:paraId="5C26482B" w14:textId="77777777" w:rsidR="008B744F" w:rsidRPr="001B203F" w:rsidRDefault="008B744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przełączenia się w tryb HTML,</w:t>
      </w:r>
    </w:p>
    <w:p w14:paraId="43AB830C" w14:textId="77777777" w:rsidR="00976F5F" w:rsidRPr="001B203F" w:rsidRDefault="00976F5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wstawienia filmu lub pliku audio,</w:t>
      </w:r>
    </w:p>
    <w:p w14:paraId="25CF3B07" w14:textId="77777777" w:rsidR="00976F5F" w:rsidRPr="001B203F" w:rsidRDefault="00976F5F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wstawienia tabeli z możliwością:</w:t>
      </w:r>
    </w:p>
    <w:p w14:paraId="1A1842F4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ustawienia liczby kolumn i wierszy</w:t>
      </w:r>
    </w:p>
    <w:p w14:paraId="2FCD4217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określenia odległości komórek od siebie,</w:t>
      </w:r>
    </w:p>
    <w:p w14:paraId="706D2FB7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>określenia zawartości komórki od jej ramki,</w:t>
      </w:r>
    </w:p>
    <w:p w14:paraId="27CC64A3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wyrównanie tabeli względem tekstu,</w:t>
      </w:r>
    </w:p>
    <w:p w14:paraId="673D7D15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obramowania tabeli,</w:t>
      </w:r>
    </w:p>
    <w:p w14:paraId="3CF46D7D" w14:textId="77777777" w:rsidR="00976F5F" w:rsidRPr="001B203F" w:rsidRDefault="00976F5F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szerokości i wysokości</w:t>
      </w:r>
    </w:p>
    <w:p w14:paraId="08192C9B" w14:textId="77777777" w:rsidR="002C78D7" w:rsidRPr="001B203F" w:rsidRDefault="002C78D7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kolor ramki i kolor tła,</w:t>
      </w:r>
    </w:p>
    <w:p w14:paraId="48D0E1C4" w14:textId="77777777" w:rsidR="00715555" w:rsidRPr="001B203F" w:rsidRDefault="00275549" w:rsidP="00FB3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dodawanie</w:t>
      </w:r>
      <w:r w:rsidR="00715555" w:rsidRPr="001B203F">
        <w:rPr>
          <w:rFonts w:ascii="Arial" w:hAnsi="Arial" w:cs="Arial"/>
          <w:color w:val="000000" w:themeColor="text1"/>
        </w:rPr>
        <w:t xml:space="preserve"> załączników</w:t>
      </w:r>
      <w:r w:rsidR="00110884" w:rsidRPr="001B203F">
        <w:rPr>
          <w:rFonts w:ascii="Arial" w:hAnsi="Arial" w:cs="Arial"/>
          <w:color w:val="000000" w:themeColor="text1"/>
        </w:rPr>
        <w:t>,</w:t>
      </w:r>
      <w:r w:rsidR="000C4F22" w:rsidRPr="001B203F">
        <w:rPr>
          <w:rFonts w:ascii="Arial" w:hAnsi="Arial" w:cs="Arial"/>
          <w:color w:val="000000" w:themeColor="text1"/>
        </w:rPr>
        <w:t xml:space="preserve"> do każdej podstrony tekstowej struktury serwisu,</w:t>
      </w:r>
      <w:r w:rsidR="00715555" w:rsidRPr="001B203F">
        <w:rPr>
          <w:rFonts w:ascii="Arial" w:hAnsi="Arial" w:cs="Arial"/>
          <w:color w:val="000000" w:themeColor="text1"/>
        </w:rPr>
        <w:t xml:space="preserve"> załączony załącznik musi być prezentowany w sposób automatyczny na stronie wynikowej (bez potrzeby ingerencji osoby redagującej), zgodnie z wymogami WCAG 2.1 tj. muszą posiadać nazwę pliku, rozmiar i typ,</w:t>
      </w:r>
    </w:p>
    <w:p w14:paraId="10720388" w14:textId="77777777" w:rsidR="009E69C0" w:rsidRPr="001B203F" w:rsidRDefault="009E69C0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każdy plik graficzny</w:t>
      </w:r>
      <w:r w:rsidR="0018749A" w:rsidRPr="001B203F">
        <w:rPr>
          <w:rFonts w:ascii="Arial" w:hAnsi="Arial" w:cs="Arial"/>
          <w:color w:val="000000" w:themeColor="text1"/>
        </w:rPr>
        <w:t xml:space="preserve"> implementowany do zawartości serwisu www</w:t>
      </w:r>
      <w:r w:rsidRPr="001B203F">
        <w:rPr>
          <w:rFonts w:ascii="Arial" w:hAnsi="Arial" w:cs="Arial"/>
          <w:color w:val="000000" w:themeColor="text1"/>
        </w:rPr>
        <w:t xml:space="preserve"> musi posiadać możliwość przy jego dodawaniu, określenia jego tytułu, opisu alternatywnego za pomocą odpowiednich pól,</w:t>
      </w:r>
    </w:p>
    <w:p w14:paraId="00FE3E65" w14:textId="77777777" w:rsidR="000C4F22" w:rsidRPr="001B203F" w:rsidRDefault="00DD4CC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zarządzanie aktualnościami</w:t>
      </w:r>
      <w:r w:rsidR="000C4F22" w:rsidRPr="001B203F">
        <w:rPr>
          <w:rFonts w:ascii="Arial" w:hAnsi="Arial" w:cs="Arial"/>
          <w:color w:val="000000" w:themeColor="text1"/>
        </w:rPr>
        <w:t xml:space="preserve">: </w:t>
      </w:r>
    </w:p>
    <w:p w14:paraId="34AC4ED5" w14:textId="77777777" w:rsidR="00B64FEC" w:rsidRPr="001B203F" w:rsidRDefault="00B64FEC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aktualnością – dodawanie nowe</w:t>
      </w:r>
      <w:r w:rsidR="00DA2D99" w:rsidRPr="001B203F">
        <w:rPr>
          <w:rFonts w:ascii="Arial" w:hAnsi="Arial" w:cs="Arial"/>
          <w:color w:val="000000" w:themeColor="text1"/>
        </w:rPr>
        <w:t xml:space="preserve">j, edycja, </w:t>
      </w:r>
      <w:r w:rsidRPr="001B203F">
        <w:rPr>
          <w:rFonts w:ascii="Arial" w:hAnsi="Arial" w:cs="Arial"/>
          <w:color w:val="000000" w:themeColor="text1"/>
        </w:rPr>
        <w:t>usuwanie, ukrywanie, pokazywanie,</w:t>
      </w:r>
      <w:r w:rsidR="00696CA3" w:rsidRPr="001B203F">
        <w:rPr>
          <w:rFonts w:ascii="Arial" w:hAnsi="Arial" w:cs="Arial"/>
          <w:color w:val="000000" w:themeColor="text1"/>
        </w:rPr>
        <w:t xml:space="preserve"> zmian</w:t>
      </w:r>
      <w:r w:rsidR="002C3353" w:rsidRPr="001B203F">
        <w:rPr>
          <w:rFonts w:ascii="Arial" w:hAnsi="Arial" w:cs="Arial"/>
          <w:color w:val="000000" w:themeColor="text1"/>
        </w:rPr>
        <w:t>ę</w:t>
      </w:r>
      <w:r w:rsidR="00696CA3" w:rsidRPr="001B203F">
        <w:rPr>
          <w:rFonts w:ascii="Arial" w:hAnsi="Arial" w:cs="Arial"/>
          <w:color w:val="000000" w:themeColor="text1"/>
        </w:rPr>
        <w:t xml:space="preserve"> kolejności,</w:t>
      </w:r>
    </w:p>
    <w:p w14:paraId="51590650" w14:textId="77777777" w:rsidR="002C78D7" w:rsidRPr="001B203F" w:rsidRDefault="002C78D7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możliwość dodawania kategorii aktualności: np. dla biznesu, finansowe, itp. </w:t>
      </w:r>
    </w:p>
    <w:p w14:paraId="5F541499" w14:textId="77777777" w:rsidR="000C4F22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</w:t>
      </w:r>
      <w:r w:rsidR="00C22342" w:rsidRPr="001B203F">
        <w:rPr>
          <w:rFonts w:ascii="Arial" w:hAnsi="Arial" w:cs="Arial"/>
          <w:color w:val="000000" w:themeColor="text1"/>
        </w:rPr>
        <w:t>promowanie artykułu w sliderze,</w:t>
      </w:r>
    </w:p>
    <w:p w14:paraId="37A71889" w14:textId="77777777" w:rsidR="000C4F22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dodanie </w:t>
      </w:r>
      <w:r w:rsidR="003F4C1D" w:rsidRPr="001B203F">
        <w:rPr>
          <w:rFonts w:ascii="Arial" w:hAnsi="Arial" w:cs="Arial"/>
          <w:color w:val="000000" w:themeColor="text1"/>
        </w:rPr>
        <w:t xml:space="preserve">danego </w:t>
      </w:r>
      <w:r w:rsidRPr="001B203F">
        <w:rPr>
          <w:rFonts w:ascii="Arial" w:hAnsi="Arial" w:cs="Arial"/>
          <w:color w:val="000000" w:themeColor="text1"/>
        </w:rPr>
        <w:t>artykułu</w:t>
      </w:r>
      <w:r w:rsidR="003F4C1D" w:rsidRPr="001B203F">
        <w:rPr>
          <w:rFonts w:ascii="Arial" w:hAnsi="Arial" w:cs="Arial"/>
          <w:color w:val="000000" w:themeColor="text1"/>
        </w:rPr>
        <w:t xml:space="preserve"> również</w:t>
      </w:r>
      <w:r w:rsidRPr="001B203F">
        <w:rPr>
          <w:rFonts w:ascii="Arial" w:hAnsi="Arial" w:cs="Arial"/>
          <w:color w:val="000000" w:themeColor="text1"/>
        </w:rPr>
        <w:t xml:space="preserve"> do kalendarza wydarzeń, </w:t>
      </w:r>
    </w:p>
    <w:p w14:paraId="20650947" w14:textId="77777777" w:rsidR="003F4C1D" w:rsidRPr="001B203F" w:rsidRDefault="003F4C1D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podpięcia galerii, która nie jest widoczna na stronie głównej</w:t>
      </w:r>
      <w:r w:rsidR="00C22342" w:rsidRPr="001B203F">
        <w:rPr>
          <w:rFonts w:ascii="Arial" w:hAnsi="Arial" w:cs="Arial"/>
          <w:color w:val="000000" w:themeColor="text1"/>
        </w:rPr>
        <w:t>,</w:t>
      </w:r>
    </w:p>
    <w:p w14:paraId="5F21A389" w14:textId="1D3E18D4" w:rsidR="00A67263" w:rsidRPr="001B203F" w:rsidRDefault="00A6726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możliwość umieszczenia wybranych aktualności z jednego serwisu www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w  innych serwisach www i odwrotnie</w:t>
      </w:r>
      <w:r w:rsidR="00C22342" w:rsidRPr="001B203F">
        <w:rPr>
          <w:rFonts w:ascii="Arial" w:hAnsi="Arial" w:cs="Arial"/>
          <w:color w:val="000000" w:themeColor="text1"/>
        </w:rPr>
        <w:t xml:space="preserve"> np. aktualności ze szkoły mogą się pojawiać na stronach innych szkół i/lub na stronie Urzędu Gminy, dotyczy to</w:t>
      </w:r>
      <w:r w:rsidRPr="001B203F">
        <w:rPr>
          <w:rFonts w:ascii="Arial" w:hAnsi="Arial" w:cs="Arial"/>
          <w:color w:val="000000" w:themeColor="text1"/>
        </w:rPr>
        <w:t xml:space="preserve"> serwis</w:t>
      </w:r>
      <w:r w:rsidR="00C22342" w:rsidRPr="001B203F">
        <w:rPr>
          <w:rFonts w:ascii="Arial" w:hAnsi="Arial" w:cs="Arial"/>
          <w:color w:val="000000" w:themeColor="text1"/>
        </w:rPr>
        <w:t>ów</w:t>
      </w:r>
      <w:r w:rsidRPr="001B203F">
        <w:rPr>
          <w:rFonts w:ascii="Arial" w:hAnsi="Arial" w:cs="Arial"/>
          <w:color w:val="000000" w:themeColor="text1"/>
        </w:rPr>
        <w:t xml:space="preserve"> www powstałych w  wyniku tego postępowania, zbudowanych o tę samą technologię, moduł moderowany – użytkownik z odpowiednimi uprawnieniami decyduje czy opublikować daną aktualność w swoim serwisie www.</w:t>
      </w:r>
    </w:p>
    <w:p w14:paraId="288BA832" w14:textId="77777777" w:rsidR="00B64FEC" w:rsidRPr="001B203F" w:rsidRDefault="00B64FEC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załącza</w:t>
      </w:r>
      <w:r w:rsidR="000C4F22" w:rsidRPr="001B203F">
        <w:rPr>
          <w:rFonts w:ascii="Arial" w:hAnsi="Arial" w:cs="Arial"/>
          <w:color w:val="000000" w:themeColor="text1"/>
        </w:rPr>
        <w:t>nie plików, w tym</w:t>
      </w:r>
      <w:r w:rsidRPr="001B203F">
        <w:rPr>
          <w:rFonts w:ascii="Arial" w:hAnsi="Arial" w:cs="Arial"/>
          <w:color w:val="000000" w:themeColor="text1"/>
        </w:rPr>
        <w:t>:</w:t>
      </w:r>
    </w:p>
    <w:p w14:paraId="10C04F72" w14:textId="77777777" w:rsidR="00B64FEC" w:rsidRPr="001B203F" w:rsidRDefault="00715555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implementacja </w:t>
      </w:r>
      <w:r w:rsidR="000C4F22" w:rsidRPr="001B203F">
        <w:rPr>
          <w:rFonts w:ascii="Arial" w:hAnsi="Arial" w:cs="Arial"/>
          <w:color w:val="000000" w:themeColor="text1"/>
        </w:rPr>
        <w:t>plików graficznych</w:t>
      </w:r>
      <w:r w:rsidRPr="001B203F">
        <w:rPr>
          <w:rFonts w:ascii="Arial" w:hAnsi="Arial" w:cs="Arial"/>
          <w:color w:val="000000" w:themeColor="text1"/>
        </w:rPr>
        <w:t xml:space="preserve"> w tekście</w:t>
      </w:r>
      <w:r w:rsidR="00B64FEC" w:rsidRPr="001B203F">
        <w:rPr>
          <w:rFonts w:ascii="Arial" w:hAnsi="Arial" w:cs="Arial"/>
          <w:color w:val="000000" w:themeColor="text1"/>
        </w:rPr>
        <w:t xml:space="preserve">, które </w:t>
      </w:r>
      <w:r w:rsidR="000C4F22" w:rsidRPr="001B203F">
        <w:rPr>
          <w:rFonts w:ascii="Arial" w:hAnsi="Arial" w:cs="Arial"/>
          <w:color w:val="000000" w:themeColor="text1"/>
        </w:rPr>
        <w:t>muszą posiadać możliwość kadrowania, obracania, powiększania i pomniejszania</w:t>
      </w:r>
      <w:r w:rsidRPr="001B203F">
        <w:rPr>
          <w:rFonts w:ascii="Arial" w:hAnsi="Arial" w:cs="Arial"/>
          <w:color w:val="000000" w:themeColor="text1"/>
        </w:rPr>
        <w:t>, tzw. ustawienia oblewania tekstem oraz obok tekstu z lewej i prawej</w:t>
      </w:r>
      <w:r w:rsidR="000C4F22" w:rsidRPr="001B203F">
        <w:rPr>
          <w:rFonts w:ascii="Arial" w:hAnsi="Arial" w:cs="Arial"/>
          <w:color w:val="000000" w:themeColor="text1"/>
        </w:rPr>
        <w:t xml:space="preserve"> – w celu uzyskania odpowiedniej kompozycji</w:t>
      </w:r>
      <w:r w:rsidR="00B64FEC" w:rsidRPr="001B203F">
        <w:rPr>
          <w:rFonts w:ascii="Arial" w:hAnsi="Arial" w:cs="Arial"/>
          <w:color w:val="000000" w:themeColor="text1"/>
        </w:rPr>
        <w:t>,</w:t>
      </w:r>
    </w:p>
    <w:p w14:paraId="3CB4949E" w14:textId="724B4D56" w:rsidR="002C3353" w:rsidRPr="001B203F" w:rsidRDefault="000C4F22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załączane pozostałe pliki jako załączniki – </w:t>
      </w:r>
      <w:bookmarkStart w:id="0" w:name="_Hlk90553898"/>
      <w:r w:rsidRPr="001B203F">
        <w:rPr>
          <w:rFonts w:ascii="Arial" w:hAnsi="Arial" w:cs="Arial"/>
          <w:color w:val="000000" w:themeColor="text1"/>
        </w:rPr>
        <w:t xml:space="preserve">muszą być prezentowany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 xml:space="preserve">w sposób automatyczny na stronie wynikowej (bez potrzeby ingerencji osoby redagującej), zgodnie z wymogami WCAG 2.1 </w:t>
      </w:r>
      <w:r w:rsidR="00C06981" w:rsidRPr="001B203F">
        <w:rPr>
          <w:rFonts w:ascii="Arial" w:hAnsi="Arial" w:cs="Arial"/>
          <w:color w:val="000000" w:themeColor="text1"/>
        </w:rPr>
        <w:t>tj. muszą posiadać nazwę pliku, rozmiar i typ,</w:t>
      </w:r>
    </w:p>
    <w:bookmarkEnd w:id="0"/>
    <w:p w14:paraId="76B640D2" w14:textId="77777777" w:rsidR="00DD4CC9" w:rsidRPr="001B203F" w:rsidRDefault="00DD4CC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zrządzanie galerią zdjęć:</w:t>
      </w:r>
    </w:p>
    <w:p w14:paraId="48E1A6CF" w14:textId="77777777" w:rsidR="00CB2365" w:rsidRPr="001B203F" w:rsidRDefault="00CB2365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galerią – dodawanie nowe</w:t>
      </w:r>
      <w:r w:rsidR="002C3353" w:rsidRPr="001B203F">
        <w:rPr>
          <w:rFonts w:ascii="Arial" w:hAnsi="Arial" w:cs="Arial"/>
          <w:color w:val="000000" w:themeColor="text1"/>
        </w:rPr>
        <w:t>j, edycja i usuwanie, ukrywanie, pokazywanie, zmianę kolejności,</w:t>
      </w:r>
    </w:p>
    <w:p w14:paraId="13C92A0B" w14:textId="77777777" w:rsidR="004F61C4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dodawanie zdjęć</w:t>
      </w:r>
      <w:r w:rsidR="00CC23F9" w:rsidRPr="001B203F">
        <w:rPr>
          <w:rFonts w:ascii="Arial" w:hAnsi="Arial" w:cs="Arial"/>
          <w:color w:val="000000" w:themeColor="text1"/>
        </w:rPr>
        <w:t xml:space="preserve"> potokowo</w:t>
      </w:r>
      <w:r w:rsidR="00DE692E" w:rsidRPr="001B203F">
        <w:rPr>
          <w:rFonts w:ascii="Arial" w:hAnsi="Arial" w:cs="Arial"/>
          <w:color w:val="000000" w:themeColor="text1"/>
        </w:rPr>
        <w:t>(czyli dużej ilości plików jednorazowo)</w:t>
      </w:r>
      <w:r w:rsidR="00CC23F9" w:rsidRPr="001B203F">
        <w:rPr>
          <w:rFonts w:ascii="Arial" w:hAnsi="Arial" w:cs="Arial"/>
          <w:color w:val="000000" w:themeColor="text1"/>
        </w:rPr>
        <w:t xml:space="preserve"> za pomocą technologii Drag&amp; Drop,</w:t>
      </w:r>
    </w:p>
    <w:p w14:paraId="275EAF7B" w14:textId="77777777" w:rsidR="00CB2365" w:rsidRPr="001B203F" w:rsidRDefault="00CB2365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dodawanie zdjęć potokowo za pomocą opcji przeglądaj z dysku,</w:t>
      </w:r>
    </w:p>
    <w:p w14:paraId="767EC019" w14:textId="77777777" w:rsidR="000C4F22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dodawanie </w:t>
      </w:r>
      <w:r w:rsidR="00824814" w:rsidRPr="001B203F">
        <w:rPr>
          <w:rFonts w:ascii="Arial" w:hAnsi="Arial" w:cs="Arial"/>
          <w:color w:val="000000" w:themeColor="text1"/>
        </w:rPr>
        <w:t>pojedyncze zdjęć</w:t>
      </w:r>
      <w:r w:rsidRPr="001B203F">
        <w:rPr>
          <w:rFonts w:ascii="Arial" w:hAnsi="Arial" w:cs="Arial"/>
          <w:color w:val="000000" w:themeColor="text1"/>
        </w:rPr>
        <w:t>,</w:t>
      </w:r>
    </w:p>
    <w:p w14:paraId="779C64AF" w14:textId="77777777" w:rsidR="009E69C0" w:rsidRPr="001B203F" w:rsidRDefault="009E69C0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nazwy dodawanych zdjęć lub nadanie im nazwy z danej galerii,</w:t>
      </w:r>
    </w:p>
    <w:p w14:paraId="45CF731A" w14:textId="77777777" w:rsidR="000C4F22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automatyczną kompresję plików o dużej pojemności i dostosowywanie ich do optymalnych cech (rozmiar w px, pojemność w MB),  w celu ich poprawnej publikacji ze względu na wysokość ekranu i szybkości ładowania na stronie www,</w:t>
      </w:r>
    </w:p>
    <w:p w14:paraId="427F8B14" w14:textId="77777777" w:rsidR="000C4F22" w:rsidRPr="001B203F" w:rsidRDefault="00824814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przeglądanie zdjęć za pomocą wbudowanej przeglądarki</w:t>
      </w:r>
      <w:r w:rsidR="00CB2365" w:rsidRPr="001B203F">
        <w:rPr>
          <w:rFonts w:ascii="Arial" w:hAnsi="Arial" w:cs="Arial"/>
          <w:color w:val="000000" w:themeColor="text1"/>
        </w:rPr>
        <w:t>, prezentującej zdjęcia na warstwie,</w:t>
      </w:r>
      <w:r w:rsidRPr="001B203F">
        <w:rPr>
          <w:rFonts w:ascii="Arial" w:hAnsi="Arial" w:cs="Arial"/>
          <w:color w:val="000000" w:themeColor="text1"/>
        </w:rPr>
        <w:t xml:space="preserve"> </w:t>
      </w:r>
      <w:r w:rsidR="00CB2365" w:rsidRPr="001B203F">
        <w:rPr>
          <w:rFonts w:ascii="Arial" w:hAnsi="Arial" w:cs="Arial"/>
          <w:color w:val="000000" w:themeColor="text1"/>
        </w:rPr>
        <w:t>umożliwiającej przechodzenie do następnego zdjęcia oraz poprzedniego, a także zamykanie okna.</w:t>
      </w:r>
    </w:p>
    <w:p w14:paraId="320767EA" w14:textId="77777777" w:rsidR="00DD4CC9" w:rsidRPr="001B203F" w:rsidRDefault="00DD4CC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zrządzanie kalendarzem wydarzeń:</w:t>
      </w:r>
    </w:p>
    <w:p w14:paraId="612A5A31" w14:textId="77777777" w:rsidR="002C3353" w:rsidRPr="001B203F" w:rsidRDefault="002C335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wydarzeniem – dodawanie nowego, edycja, usuwanie, ukrywanie, pokazywanie, zmianę kolejności,</w:t>
      </w:r>
    </w:p>
    <w:p w14:paraId="30D2F001" w14:textId="77777777" w:rsidR="00DA2D99" w:rsidRPr="001B203F" w:rsidRDefault="002C335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>u</w:t>
      </w:r>
      <w:r w:rsidR="00DA2D99" w:rsidRPr="001B203F">
        <w:rPr>
          <w:rFonts w:ascii="Arial" w:hAnsi="Arial" w:cs="Arial"/>
          <w:color w:val="000000" w:themeColor="text1"/>
        </w:rPr>
        <w:t>stawienie nazwy wydarzenia</w:t>
      </w:r>
      <w:r w:rsidR="00696CA3" w:rsidRPr="001B203F">
        <w:rPr>
          <w:rFonts w:ascii="Arial" w:hAnsi="Arial" w:cs="Arial"/>
          <w:color w:val="000000" w:themeColor="text1"/>
        </w:rPr>
        <w:t>,</w:t>
      </w:r>
    </w:p>
    <w:p w14:paraId="274E26EA" w14:textId="77777777" w:rsidR="00DA2D99" w:rsidRPr="001B203F" w:rsidRDefault="002C335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</w:t>
      </w:r>
      <w:r w:rsidR="00696CA3" w:rsidRPr="001B203F">
        <w:rPr>
          <w:rFonts w:ascii="Arial" w:hAnsi="Arial" w:cs="Arial"/>
          <w:color w:val="000000" w:themeColor="text1"/>
        </w:rPr>
        <w:t>stawienie d</w:t>
      </w:r>
      <w:r w:rsidR="00DA2D99" w:rsidRPr="001B203F">
        <w:rPr>
          <w:rFonts w:ascii="Arial" w:hAnsi="Arial" w:cs="Arial"/>
          <w:color w:val="000000" w:themeColor="text1"/>
        </w:rPr>
        <w:t>aty wydarzenia</w:t>
      </w:r>
      <w:r w:rsidR="00696CA3" w:rsidRPr="001B203F">
        <w:rPr>
          <w:rFonts w:ascii="Arial" w:hAnsi="Arial" w:cs="Arial"/>
          <w:color w:val="000000" w:themeColor="text1"/>
        </w:rPr>
        <w:t>,</w:t>
      </w:r>
    </w:p>
    <w:p w14:paraId="7C379C98" w14:textId="77777777" w:rsidR="00696CA3" w:rsidRPr="001B203F" w:rsidRDefault="002C335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</w:t>
      </w:r>
      <w:r w:rsidR="00696CA3" w:rsidRPr="001B203F">
        <w:rPr>
          <w:rFonts w:ascii="Arial" w:hAnsi="Arial" w:cs="Arial"/>
          <w:color w:val="000000" w:themeColor="text1"/>
        </w:rPr>
        <w:t xml:space="preserve">stawienie </w:t>
      </w:r>
      <w:r w:rsidR="00B40EB7" w:rsidRPr="001B203F">
        <w:rPr>
          <w:rFonts w:ascii="Arial" w:hAnsi="Arial" w:cs="Arial"/>
          <w:color w:val="000000" w:themeColor="text1"/>
        </w:rPr>
        <w:t>o</w:t>
      </w:r>
      <w:r w:rsidR="00DA2D99" w:rsidRPr="001B203F">
        <w:rPr>
          <w:rFonts w:ascii="Arial" w:hAnsi="Arial" w:cs="Arial"/>
          <w:color w:val="000000" w:themeColor="text1"/>
        </w:rPr>
        <w:t>d kiedy do kiedy</w:t>
      </w:r>
      <w:r w:rsidR="00696CA3" w:rsidRPr="001B203F">
        <w:rPr>
          <w:rFonts w:ascii="Arial" w:hAnsi="Arial" w:cs="Arial"/>
          <w:color w:val="000000" w:themeColor="text1"/>
        </w:rPr>
        <w:t xml:space="preserve"> dane wydarzenie ma trwać, </w:t>
      </w:r>
    </w:p>
    <w:p w14:paraId="7C7F7F42" w14:textId="77777777" w:rsidR="00F86C07" w:rsidRPr="001B203F" w:rsidRDefault="002C335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</w:t>
      </w:r>
      <w:r w:rsidR="00696CA3" w:rsidRPr="001B203F">
        <w:rPr>
          <w:rFonts w:ascii="Arial" w:hAnsi="Arial" w:cs="Arial"/>
          <w:color w:val="000000" w:themeColor="text1"/>
        </w:rPr>
        <w:t>stawienie od kiedy do kiedy dane wydarzenie ma być widoczne w kalendarzu,</w:t>
      </w:r>
    </w:p>
    <w:p w14:paraId="4241F38C" w14:textId="77777777" w:rsidR="00DD4CC9" w:rsidRPr="001B203F" w:rsidRDefault="00DD4CC9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funkcjonalność umożliwiająca zrządzanie </w:t>
      </w:r>
      <w:r w:rsidR="0082487E" w:rsidRPr="001B203F">
        <w:rPr>
          <w:rFonts w:ascii="Arial" w:hAnsi="Arial" w:cs="Arial"/>
          <w:color w:val="000000" w:themeColor="text1"/>
        </w:rPr>
        <w:t>ruchomym paskiem informacyjnym</w:t>
      </w:r>
      <w:r w:rsidRPr="001B203F">
        <w:rPr>
          <w:rFonts w:ascii="Arial" w:hAnsi="Arial" w:cs="Arial"/>
          <w:color w:val="000000" w:themeColor="text1"/>
        </w:rPr>
        <w:t>:</w:t>
      </w:r>
    </w:p>
    <w:p w14:paraId="77292357" w14:textId="77777777" w:rsidR="00F86C07" w:rsidRPr="001B203F" w:rsidRDefault="00F86C07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 – dodawanie nowej informacji, edycja, usuwanie, ukrywanie, pokazywanie, zmianę kolejności,</w:t>
      </w:r>
    </w:p>
    <w:p w14:paraId="003DA683" w14:textId="77777777" w:rsidR="00F86C07" w:rsidRPr="001B203F" w:rsidRDefault="00F86C07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ustawienie </w:t>
      </w:r>
      <w:r w:rsidR="0082487E" w:rsidRPr="001B203F">
        <w:rPr>
          <w:rFonts w:ascii="Arial" w:hAnsi="Arial" w:cs="Arial"/>
          <w:color w:val="000000" w:themeColor="text1"/>
        </w:rPr>
        <w:t>tytułu informacji</w:t>
      </w:r>
      <w:r w:rsidRPr="001B203F">
        <w:rPr>
          <w:rFonts w:ascii="Arial" w:hAnsi="Arial" w:cs="Arial"/>
          <w:color w:val="000000" w:themeColor="text1"/>
        </w:rPr>
        <w:t>,</w:t>
      </w:r>
    </w:p>
    <w:p w14:paraId="5829A443" w14:textId="77777777" w:rsidR="00F86C07" w:rsidRPr="001B203F" w:rsidRDefault="00F86C07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ustawienie daty </w:t>
      </w:r>
      <w:r w:rsidR="0082487E" w:rsidRPr="001B203F">
        <w:rPr>
          <w:rFonts w:ascii="Arial" w:hAnsi="Arial" w:cs="Arial"/>
          <w:color w:val="000000" w:themeColor="text1"/>
        </w:rPr>
        <w:t>informacji</w:t>
      </w:r>
      <w:r w:rsidRPr="001B203F">
        <w:rPr>
          <w:rFonts w:ascii="Arial" w:hAnsi="Arial" w:cs="Arial"/>
          <w:color w:val="000000" w:themeColor="text1"/>
        </w:rPr>
        <w:t>,</w:t>
      </w:r>
    </w:p>
    <w:p w14:paraId="508F92C7" w14:textId="77777777" w:rsidR="00F86C07" w:rsidRPr="001B203F" w:rsidRDefault="00F86C07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zlinkowanie do strony zewnętrznej lub elementu struktury serwisu www,</w:t>
      </w:r>
    </w:p>
    <w:p w14:paraId="2EFECEDC" w14:textId="77777777" w:rsidR="0082487E" w:rsidRPr="001B203F" w:rsidRDefault="0082487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przypisania galerii,</w:t>
      </w:r>
    </w:p>
    <w:p w14:paraId="00529D5A" w14:textId="77777777" w:rsidR="0082487E" w:rsidRPr="001B203F" w:rsidRDefault="0082487E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zrządzanie banerami</w:t>
      </w:r>
      <w:r w:rsidR="008B0C4B" w:rsidRPr="001B203F">
        <w:rPr>
          <w:rFonts w:ascii="Arial" w:hAnsi="Arial" w:cs="Arial"/>
          <w:color w:val="000000" w:themeColor="text1"/>
        </w:rPr>
        <w:t xml:space="preserve"> w określonych </w:t>
      </w:r>
      <w:r w:rsidR="003F4C1D" w:rsidRPr="001B203F">
        <w:rPr>
          <w:rFonts w:ascii="Arial" w:hAnsi="Arial" w:cs="Arial"/>
          <w:color w:val="000000" w:themeColor="text1"/>
        </w:rPr>
        <w:t>miejscach</w:t>
      </w:r>
      <w:r w:rsidR="008B0C4B" w:rsidRPr="001B203F">
        <w:rPr>
          <w:rFonts w:ascii="Arial" w:hAnsi="Arial" w:cs="Arial"/>
          <w:color w:val="000000" w:themeColor="text1"/>
        </w:rPr>
        <w:t xml:space="preserve"> serwisu www np. polecamy, na skróty, zdjęcia w top, zdjęcie dla modułu statystycznego</w:t>
      </w:r>
      <w:r w:rsidRPr="001B203F">
        <w:rPr>
          <w:rFonts w:ascii="Arial" w:hAnsi="Arial" w:cs="Arial"/>
          <w:color w:val="000000" w:themeColor="text1"/>
        </w:rPr>
        <w:t>:</w:t>
      </w:r>
    </w:p>
    <w:p w14:paraId="7C6B277C" w14:textId="77777777" w:rsidR="00F86C07" w:rsidRPr="001B203F" w:rsidRDefault="00F86C07" w:rsidP="00664B23">
      <w:pPr>
        <w:pStyle w:val="Akapitzlist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banerami - dodawanie nowego, edycja, usuwanie, ukrywanie, pokazywanie, zmianę kolejności,</w:t>
      </w:r>
    </w:p>
    <w:p w14:paraId="35D6BD2E" w14:textId="77777777" w:rsidR="000C4F22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tworzenie pop-up na warstwie,</w:t>
      </w:r>
    </w:p>
    <w:p w14:paraId="0A245C9D" w14:textId="77777777" w:rsidR="000C4F22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linkowania do stron zewnętrznych oraz podstron serwisu,</w:t>
      </w:r>
    </w:p>
    <w:p w14:paraId="3001B0C7" w14:textId="77777777" w:rsidR="00712E0A" w:rsidRPr="001B203F" w:rsidRDefault="000C4F22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 </w:t>
      </w:r>
      <w:r w:rsidR="0082487E" w:rsidRPr="001B203F">
        <w:rPr>
          <w:rFonts w:ascii="Arial" w:hAnsi="Arial" w:cs="Arial"/>
          <w:color w:val="000000" w:themeColor="text1"/>
        </w:rPr>
        <w:t>slider plakatów – funkcjonalność umożliwiająca prezentację plików w formacie pionowym,</w:t>
      </w:r>
    </w:p>
    <w:p w14:paraId="4BE78F8B" w14:textId="77777777" w:rsidR="006A4306" w:rsidRPr="001B203F" w:rsidRDefault="006A4306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zrządzanie sondą:</w:t>
      </w:r>
    </w:p>
    <w:p w14:paraId="0D7AABC1" w14:textId="77777777" w:rsidR="006A4306" w:rsidRPr="001B203F" w:rsidRDefault="006A4306" w:rsidP="00664B23">
      <w:pPr>
        <w:pStyle w:val="Akapitzlist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sondą - dodawanie nowego, edycja, usuwanie, ukrywanie, pokazywanie, zmianę kolejności,</w:t>
      </w:r>
    </w:p>
    <w:p w14:paraId="361BBFF0" w14:textId="77777777" w:rsidR="00E703BD" w:rsidRPr="001B203F" w:rsidRDefault="006A430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tworzenie pytania</w:t>
      </w:r>
      <w:r w:rsidR="00E703BD" w:rsidRPr="001B203F">
        <w:rPr>
          <w:rFonts w:ascii="Arial" w:hAnsi="Arial" w:cs="Arial"/>
          <w:color w:val="000000" w:themeColor="text1"/>
        </w:rPr>
        <w:t>,</w:t>
      </w:r>
    </w:p>
    <w:p w14:paraId="619F3633" w14:textId="77777777" w:rsidR="006A4306" w:rsidRPr="001B203F" w:rsidRDefault="00E703BD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tworzenie nagłówka sondy,</w:t>
      </w:r>
      <w:r w:rsidR="006A4306" w:rsidRPr="001B203F">
        <w:rPr>
          <w:rFonts w:ascii="Arial" w:hAnsi="Arial" w:cs="Arial"/>
          <w:color w:val="000000" w:themeColor="text1"/>
        </w:rPr>
        <w:t xml:space="preserve"> </w:t>
      </w:r>
    </w:p>
    <w:p w14:paraId="33EF1E77" w14:textId="77777777" w:rsidR="006A4306" w:rsidRPr="001B203F" w:rsidRDefault="006A430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ustawienia opcji głosowania: wielokrotne, jednokrotne,</w:t>
      </w:r>
    </w:p>
    <w:p w14:paraId="77709032" w14:textId="77777777" w:rsidR="006A4306" w:rsidRPr="001B203F" w:rsidRDefault="006A430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widoczność sondy od ..do</w:t>
      </w:r>
      <w:r w:rsidR="00E761B8" w:rsidRPr="001B203F">
        <w:rPr>
          <w:rFonts w:ascii="Arial" w:hAnsi="Arial" w:cs="Arial"/>
          <w:color w:val="000000" w:themeColor="text1"/>
        </w:rPr>
        <w:t>,</w:t>
      </w:r>
    </w:p>
    <w:p w14:paraId="3458CD9E" w14:textId="77777777" w:rsidR="006A4306" w:rsidRPr="001B203F" w:rsidRDefault="006A430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widoczność wyników głosowania tak/nie</w:t>
      </w:r>
      <w:r w:rsidR="00E761B8" w:rsidRPr="001B203F">
        <w:rPr>
          <w:rFonts w:ascii="Arial" w:hAnsi="Arial" w:cs="Arial"/>
          <w:color w:val="000000" w:themeColor="text1"/>
        </w:rPr>
        <w:t>,</w:t>
      </w:r>
    </w:p>
    <w:p w14:paraId="4DD4FF30" w14:textId="77777777" w:rsidR="009577B0" w:rsidRPr="001B203F" w:rsidRDefault="009577B0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umożliwiająca zarządzanie – zadaj pytanie:</w:t>
      </w:r>
    </w:p>
    <w:p w14:paraId="2C5C79A1" w14:textId="31128ED7" w:rsidR="00F70F3F" w:rsidRPr="001B203F" w:rsidRDefault="009577B0" w:rsidP="00F64315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Zarządzanie listą osób/stanowisk do których można zadać pytanie poprzez formularz „Zadaj pytanie” : niezbędne pola: Imię i Nazwisko lub Stanowisko, adres email, widoczność, pozycja – kolejność osób na liście</w:t>
      </w:r>
      <w:r w:rsidR="00D36792" w:rsidRPr="001B203F">
        <w:rPr>
          <w:rFonts w:ascii="Arial" w:hAnsi="Arial" w:cs="Arial"/>
          <w:color w:val="000000" w:themeColor="text1"/>
        </w:rPr>
        <w:t xml:space="preserve">, usuń/edytuj, </w:t>
      </w:r>
    </w:p>
    <w:p w14:paraId="72B2DC98" w14:textId="77777777" w:rsidR="00712E0A" w:rsidRPr="001B203F" w:rsidRDefault="00E703BD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n</w:t>
      </w:r>
      <w:r w:rsidR="00712E0A" w:rsidRPr="001B203F">
        <w:rPr>
          <w:rFonts w:ascii="Arial" w:hAnsi="Arial" w:cs="Arial"/>
          <w:color w:val="000000" w:themeColor="text1"/>
        </w:rPr>
        <w:t>ewsletter wraz z systemem e-mail marketing, z możliwością:</w:t>
      </w:r>
    </w:p>
    <w:p w14:paraId="52C59B85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skonfigurowania konta do wysyłki newsletterów bez użycia zewnętrznego programu pocztowego,</w:t>
      </w:r>
    </w:p>
    <w:p w14:paraId="01EC112A" w14:textId="4DE2D1A8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tworzenia wiadomości do wysłania za pomocą newslettera, w tym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z załącznikami, z automatycznym linkiem do rezygnacji z prenumeraty oraz innym zaprojektowanym tekstem,</w:t>
      </w:r>
    </w:p>
    <w:p w14:paraId="585B358C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tworzenie i zarządzanie szablonów wiadomości  w tym co najmniej:</w:t>
      </w:r>
    </w:p>
    <w:p w14:paraId="3E222C08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wiadomości usunięcia konta,</w:t>
      </w:r>
    </w:p>
    <w:p w14:paraId="3FFFF62A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wiadomość powitalna po aktywacji,</w:t>
      </w:r>
    </w:p>
    <w:p w14:paraId="59937921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wiadomość aktywacji konta,</w:t>
      </w:r>
    </w:p>
    <w:p w14:paraId="099AD8F5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tworzenia kopii roboczych wiadomości,</w:t>
      </w:r>
    </w:p>
    <w:p w14:paraId="1481ED0C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tworzenia i zarządzania grupami mailingowymi,</w:t>
      </w:r>
    </w:p>
    <w:p w14:paraId="576FA81F" w14:textId="1191E5C9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przechowywania wiadomości do wysyłki w skrzynce nadawczej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z następującymi funkcjami:</w:t>
      </w:r>
    </w:p>
    <w:p w14:paraId="71918107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 przypadku zamknięcia skrzynki nadawczej w trakcie wysyłania np. wylogowanie się, brak prądu – wysyłka zostaje przerwana, a nie anulowana,</w:t>
      </w:r>
    </w:p>
    <w:p w14:paraId="760FEC97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ponowne otwarcie skrzynki nadawczej kontynuuje wysyłkę od momentu w jakim została przerwana,</w:t>
      </w:r>
    </w:p>
    <w:p w14:paraId="5BF45138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 trakcie wysyłki mailingu można zatrzymać proces,</w:t>
      </w:r>
    </w:p>
    <w:p w14:paraId="46DCAEA1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podczas wysyłki mailingu, na bieżąco podawana jest informacja o ilości wysyłanych wiadomości,</w:t>
      </w:r>
    </w:p>
    <w:p w14:paraId="1B2435CD" w14:textId="25291C00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 xml:space="preserve">przechowywania wysłanych wiadomości w elementach wysłanych, w tym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z informacjami :</w:t>
      </w:r>
    </w:p>
    <w:p w14:paraId="5730AEBF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 ilu adresatów wysłano mailing,</w:t>
      </w:r>
    </w:p>
    <w:p w14:paraId="01ACB4D9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ilości kliknięć w odnośniki (linki) w wiadomości- wartość liczbowa,</w:t>
      </w:r>
    </w:p>
    <w:p w14:paraId="59A2AC0B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ilości kliknięć w odnośniki (linki) w wiadomości- wartość procentowa,</w:t>
      </w:r>
    </w:p>
    <w:p w14:paraId="50AEF937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ilości otwarć (odczytu) wiadomości – wartość liczbowa,</w:t>
      </w:r>
    </w:p>
    <w:p w14:paraId="639B8DF1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ilości otwarć (odczytu) wiadomości – wartość procentowa,</w:t>
      </w:r>
    </w:p>
    <w:p w14:paraId="61A14405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dacie wysyłki,</w:t>
      </w:r>
    </w:p>
    <w:p w14:paraId="02BB5C1F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przetestowania poprawności wysyłki oraz struktury wysyłanej wiadomości na określone adresy email,</w:t>
      </w:r>
    </w:p>
    <w:p w14:paraId="68C9BEBE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zarządzania adresami email, w tym z możliwością</w:t>
      </w:r>
    </w:p>
    <w:p w14:paraId="1EA762AF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usuwania i dodawania adresów ręcznie,</w:t>
      </w:r>
    </w:p>
    <w:p w14:paraId="16818E05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importu adresów email z pliku csv, w tym z możliwością:</w:t>
      </w:r>
    </w:p>
    <w:p w14:paraId="0332235F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automatycznego aktywowania importowanych adresów email,</w:t>
      </w:r>
    </w:p>
    <w:p w14:paraId="3583A6EA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pominięcia  adresów email, które występują w innych grupach mailingowych, </w:t>
      </w:r>
    </w:p>
    <w:p w14:paraId="16A729B7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podglądem statusu adresu email – czy jest aktywny czy nieaktywny,</w:t>
      </w:r>
    </w:p>
    <w:p w14:paraId="25F81FA2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usuwaniem z bazy zaznaczonych adresów,</w:t>
      </w:r>
    </w:p>
    <w:p w14:paraId="3AE24EA3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subskrybowaniem zaznaczonych adresów,</w:t>
      </w:r>
    </w:p>
    <w:p w14:paraId="16EF9351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wypisaniem zaznaczonych adresów,</w:t>
      </w:r>
    </w:p>
    <w:p w14:paraId="7FF34491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przypisaniem i dodaniem zaznaczonych adresów do grup,</w:t>
      </w:r>
    </w:p>
    <w:p w14:paraId="329A6D15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aktywowanie i deaktywowanie zaznaczonych adresów,</w:t>
      </w:r>
    </w:p>
    <w:p w14:paraId="69578296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uzyskania informacji:</w:t>
      </w:r>
    </w:p>
    <w:p w14:paraId="5D39AB07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adresie email,</w:t>
      </w:r>
    </w:p>
    <w:p w14:paraId="08631306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dacie dodanie adresu do bazy mailingowej,</w:t>
      </w:r>
    </w:p>
    <w:p w14:paraId="5BDD7ABC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 adresie IP skąd nastąpiło dodanie adresu,</w:t>
      </w:r>
    </w:p>
    <w:p w14:paraId="5ABA68EB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ile wysłano wiadomości do tego adresu,</w:t>
      </w:r>
    </w:p>
    <w:p w14:paraId="3C57EB6B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ile było kliknięć w odnośniki w treści wiadomości przez użytkownika tego adresu,</w:t>
      </w:r>
    </w:p>
    <w:p w14:paraId="13EF3EDE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ile było otwarć wiadomości (odczytu) przez użytkownika adresu email</w:t>
      </w:r>
    </w:p>
    <w:p w14:paraId="5C4B79B4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 jakiej grupy przypisany jest adres email,</w:t>
      </w:r>
    </w:p>
    <w:p w14:paraId="5688CAED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status adresu: aktywny, nieaktywny, wypisany, niewypisany.</w:t>
      </w:r>
    </w:p>
    <w:p w14:paraId="58DDCC73" w14:textId="3523E685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przeszukiwania skrzynki po wysłaniu mailingu, w celu zidentyfikowania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i usunięcia  emaili, generujących tzw. odbicia – czyli  adresów email, do których dana wiadomość nie dotarła,</w:t>
      </w:r>
    </w:p>
    <w:p w14:paraId="4FF93643" w14:textId="77777777" w:rsidR="00712E0A" w:rsidRPr="001B203F" w:rsidRDefault="00712E0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konfigurowania działania systemu newsletter w przypadku odbić twardych oraz miękkich, w tym co najmniej:</w:t>
      </w:r>
    </w:p>
    <w:p w14:paraId="26A3840E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 przypadku odbić twardych – konfiguracja komunikatów dotyczących przyczyny odbicia, zgodnie z systematyką komunikatów błędów poczty email; np. account not found, host not found,</w:t>
      </w:r>
    </w:p>
    <w:p w14:paraId="6A0DCD26" w14:textId="77777777" w:rsidR="00712E0A" w:rsidRPr="001B203F" w:rsidRDefault="00712E0A" w:rsidP="00664B23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 przypadku odbić miękkich:</w:t>
      </w:r>
    </w:p>
    <w:p w14:paraId="2E841042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konfiguracja komunikatów dotyczących przyczyny odbicia, zgodnie z systematyką komunikatów błędów poczty email; np. skrzynka przepełniona itp.</w:t>
      </w:r>
    </w:p>
    <w:p w14:paraId="1B708B92" w14:textId="3D4F50D6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konfiguracja ilości odbić miękkich, które przekształcą się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w odbicie twarde: ile razy skrzynka musi odbić wiadomość</w:t>
      </w:r>
    </w:p>
    <w:p w14:paraId="47A7207A" w14:textId="77777777" w:rsidR="00712E0A" w:rsidRPr="001B203F" w:rsidRDefault="00712E0A" w:rsidP="00664B23">
      <w:pPr>
        <w:pStyle w:val="Akapitzlist"/>
        <w:numPr>
          <w:ilvl w:val="3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konfiguracja ilość dni, w których odbicie miękkie jest ignorowane: przez ile dni wiadomość jest odrzucana,</w:t>
      </w:r>
    </w:p>
    <w:p w14:paraId="7195CA40" w14:textId="77777777" w:rsidR="003265E3" w:rsidRPr="001B203F" w:rsidRDefault="003265E3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zarządzania użytkownikami systemu:</w:t>
      </w:r>
    </w:p>
    <w:p w14:paraId="1A7CE29A" w14:textId="77777777" w:rsidR="003265E3" w:rsidRPr="001B203F" w:rsidRDefault="003265E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lista użytkowników,</w:t>
      </w:r>
    </w:p>
    <w:p w14:paraId="440DF068" w14:textId="77777777" w:rsidR="003265E3" w:rsidRPr="001B203F" w:rsidRDefault="003265E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dodawanie i zarządzanie użytkownikami,</w:t>
      </w:r>
    </w:p>
    <w:p w14:paraId="65CCA40A" w14:textId="77777777" w:rsidR="003265E3" w:rsidRPr="001B203F" w:rsidRDefault="003265E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>nadawanie uprawnień do poszczególnych modułów oraz funkcjonalności dla utworzonych grup,</w:t>
      </w:r>
    </w:p>
    <w:p w14:paraId="76BE00CD" w14:textId="77777777" w:rsidR="003265E3" w:rsidRPr="001B203F" w:rsidRDefault="00B267DD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</w:t>
      </w:r>
      <w:r w:rsidR="003265E3" w:rsidRPr="001B203F">
        <w:rPr>
          <w:rFonts w:ascii="Arial" w:hAnsi="Arial" w:cs="Arial"/>
          <w:color w:val="000000" w:themeColor="text1"/>
        </w:rPr>
        <w:t xml:space="preserve"> tworzenia i zarządzania grupami użytkowników np. administratorzy, redaktorzy – wraz z przydzieleniem ich dostępu do określonych modułów, funkcjonalności,</w:t>
      </w:r>
    </w:p>
    <w:p w14:paraId="7231AB43" w14:textId="77777777" w:rsidR="0022221A" w:rsidRPr="001B203F" w:rsidRDefault="003265E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odblokowywania zablokowanych użytkow</w:t>
      </w:r>
      <w:r w:rsidR="0022221A" w:rsidRPr="001B203F">
        <w:rPr>
          <w:rFonts w:ascii="Arial" w:hAnsi="Arial" w:cs="Arial"/>
          <w:color w:val="000000" w:themeColor="text1"/>
        </w:rPr>
        <w:t>ników z powodu błędnego logowania,</w:t>
      </w:r>
    </w:p>
    <w:p w14:paraId="76840DAA" w14:textId="77777777" w:rsidR="00503730" w:rsidRPr="001B203F" w:rsidRDefault="00B267DD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</w:t>
      </w:r>
      <w:r w:rsidR="00503730" w:rsidRPr="001B203F">
        <w:rPr>
          <w:rFonts w:ascii="Arial" w:hAnsi="Arial" w:cs="Arial"/>
          <w:color w:val="000000" w:themeColor="text1"/>
        </w:rPr>
        <w:t xml:space="preserve"> wymuszenia zmiany hasła log</w:t>
      </w:r>
      <w:r w:rsidRPr="001B203F">
        <w:rPr>
          <w:rFonts w:ascii="Arial" w:hAnsi="Arial" w:cs="Arial"/>
          <w:color w:val="000000" w:themeColor="text1"/>
        </w:rPr>
        <w:t>owania się do p</w:t>
      </w:r>
      <w:r w:rsidR="00503730" w:rsidRPr="001B203F">
        <w:rPr>
          <w:rFonts w:ascii="Arial" w:hAnsi="Arial" w:cs="Arial"/>
          <w:color w:val="000000" w:themeColor="text1"/>
        </w:rPr>
        <w:t>anelu</w:t>
      </w:r>
      <w:r w:rsidRPr="001B203F">
        <w:rPr>
          <w:rFonts w:ascii="Arial" w:hAnsi="Arial" w:cs="Arial"/>
          <w:color w:val="000000" w:themeColor="text1"/>
        </w:rPr>
        <w:t xml:space="preserve"> zarządzania,</w:t>
      </w:r>
      <w:r w:rsidR="00503730" w:rsidRPr="001B203F">
        <w:rPr>
          <w:rFonts w:ascii="Arial" w:hAnsi="Arial" w:cs="Arial"/>
          <w:color w:val="000000" w:themeColor="text1"/>
        </w:rPr>
        <w:t xml:space="preserve"> w tym co najmniej:</w:t>
      </w:r>
    </w:p>
    <w:p w14:paraId="430D3B5A" w14:textId="77777777" w:rsidR="00503730" w:rsidRPr="001B203F" w:rsidRDefault="00503730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określenia ilości dni ważności hasła</w:t>
      </w:r>
    </w:p>
    <w:p w14:paraId="6DAACAA1" w14:textId="77777777" w:rsidR="00503730" w:rsidRPr="001B203F" w:rsidRDefault="00503730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określenia ilości tygodni ważności hasła</w:t>
      </w:r>
    </w:p>
    <w:p w14:paraId="4C2C61A6" w14:textId="77777777" w:rsidR="00503730" w:rsidRPr="001B203F" w:rsidRDefault="00503730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określenia ilości miesięcy  ważności hasła</w:t>
      </w:r>
    </w:p>
    <w:p w14:paraId="5DAAEB27" w14:textId="26DCF763" w:rsidR="00503730" w:rsidRPr="001B203F" w:rsidRDefault="00B267DD" w:rsidP="00FB3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logowania dwuetapowego do panelu zarządzania, w tym co najmniej</w:t>
      </w:r>
      <w:r w:rsidR="00C4339E" w:rsidRPr="001B203F">
        <w:rPr>
          <w:rFonts w:ascii="Arial" w:hAnsi="Arial" w:cs="Arial"/>
          <w:color w:val="000000" w:themeColor="text1"/>
        </w:rPr>
        <w:t>:</w:t>
      </w:r>
    </w:p>
    <w:p w14:paraId="010C2CCF" w14:textId="77777777" w:rsidR="00B267DD" w:rsidRPr="001B203F" w:rsidRDefault="007C6A4D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zastosowanie mechanizmu </w:t>
      </w:r>
      <w:r w:rsidR="00B267DD" w:rsidRPr="001B203F">
        <w:rPr>
          <w:rFonts w:ascii="Arial" w:hAnsi="Arial" w:cs="Arial"/>
          <w:color w:val="000000" w:themeColor="text1"/>
        </w:rPr>
        <w:t>poprzez Google Authenticator</w:t>
      </w:r>
      <w:r w:rsidR="00C4339E" w:rsidRPr="001B203F">
        <w:rPr>
          <w:rFonts w:ascii="Arial" w:hAnsi="Arial" w:cs="Arial"/>
          <w:color w:val="000000" w:themeColor="text1"/>
        </w:rPr>
        <w:t xml:space="preserve"> lub Microsoft Authenticator lub inny równoważną aplikację</w:t>
      </w:r>
    </w:p>
    <w:p w14:paraId="4B1FBB6B" w14:textId="77777777" w:rsidR="00B267DD" w:rsidRPr="001B203F" w:rsidRDefault="00C4339E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uwierzytelnianie za pomocą </w:t>
      </w:r>
      <w:r w:rsidR="00B267DD" w:rsidRPr="001B203F">
        <w:rPr>
          <w:rFonts w:ascii="Arial" w:hAnsi="Arial" w:cs="Arial"/>
          <w:color w:val="000000" w:themeColor="text1"/>
        </w:rPr>
        <w:t xml:space="preserve"> klucza w aplikacji uwierzytelniającej</w:t>
      </w:r>
    </w:p>
    <w:p w14:paraId="1B65D6E2" w14:textId="77777777" w:rsidR="003265E3" w:rsidRPr="001B203F" w:rsidRDefault="0022221A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integracji z kontem Google Analytics w celu uzyskania szczegółowych statystyk odwiedzalności serwisu,</w:t>
      </w:r>
      <w:r w:rsidR="00F661DD" w:rsidRPr="001B203F">
        <w:rPr>
          <w:rFonts w:ascii="Arial" w:hAnsi="Arial" w:cs="Arial"/>
          <w:color w:val="000000" w:themeColor="text1"/>
        </w:rPr>
        <w:t xml:space="preserve"> w tym co najmniej:</w:t>
      </w:r>
    </w:p>
    <w:p w14:paraId="2CF16755" w14:textId="060B5C0C" w:rsidR="00F661DD" w:rsidRPr="001B203F" w:rsidRDefault="00F661DD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graficzne w formie wykresu i liczbowe, przedstawienie statystyk odwiedzalności, w podziale na godziny, dni, tygodnie oraz niestandardowy, 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w tym zakres określonych dat,</w:t>
      </w:r>
    </w:p>
    <w:p w14:paraId="4415E971" w14:textId="77777777" w:rsidR="00F661DD" w:rsidRPr="001B203F" w:rsidRDefault="00DE3CB0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publikacja informacji o liczbie: sesji, użytkownikach, nowych użytkownikach, odsłonach, średnim czasie trwania sesji, strony/sesję,</w:t>
      </w:r>
    </w:p>
    <w:p w14:paraId="17A96B6C" w14:textId="77777777" w:rsidR="0022221A" w:rsidRPr="001B203F" w:rsidRDefault="0022221A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SEO – w celu określenia podstawowych danych serwisu, podlegających indeksowaniu przez wyszukiwarki internetowe, umożliwiająca co najmniej:</w:t>
      </w:r>
    </w:p>
    <w:p w14:paraId="598AB9C4" w14:textId="77777777" w:rsidR="0022221A" w:rsidRPr="001B203F" w:rsidRDefault="0022221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pola Title (tytuł),</w:t>
      </w:r>
    </w:p>
    <w:p w14:paraId="3A058280" w14:textId="77777777" w:rsidR="0022221A" w:rsidRPr="001B203F" w:rsidRDefault="0022221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pola Descryption (Opis),</w:t>
      </w:r>
    </w:p>
    <w:p w14:paraId="006C2A5E" w14:textId="77777777" w:rsidR="0022221A" w:rsidRPr="001B203F" w:rsidRDefault="0022221A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keywords (słów kluczowych),</w:t>
      </w:r>
    </w:p>
    <w:p w14:paraId="50A1FEA9" w14:textId="77777777" w:rsidR="0022221A" w:rsidRPr="001B203F" w:rsidRDefault="0022221A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konfiguracji kont email przeznaczonych do obsługi</w:t>
      </w:r>
      <w:r w:rsidR="00DE3CB0" w:rsidRPr="001B203F">
        <w:rPr>
          <w:rFonts w:ascii="Arial" w:hAnsi="Arial" w:cs="Arial"/>
          <w:color w:val="000000" w:themeColor="text1"/>
        </w:rPr>
        <w:t xml:space="preserve"> np.</w:t>
      </w:r>
      <w:r w:rsidRPr="001B203F">
        <w:rPr>
          <w:rFonts w:ascii="Arial" w:hAnsi="Arial" w:cs="Arial"/>
          <w:color w:val="000000" w:themeColor="text1"/>
        </w:rPr>
        <w:t xml:space="preserve"> formularza kontaktowego</w:t>
      </w:r>
      <w:r w:rsidR="00DE3CB0" w:rsidRPr="001B203F">
        <w:rPr>
          <w:rFonts w:ascii="Arial" w:hAnsi="Arial" w:cs="Arial"/>
          <w:color w:val="000000" w:themeColor="text1"/>
        </w:rPr>
        <w:t xml:space="preserve">, newslettera, </w:t>
      </w:r>
    </w:p>
    <w:p w14:paraId="71B3812B" w14:textId="7CD6EBFB" w:rsidR="007F7CD5" w:rsidRPr="001B203F" w:rsidRDefault="007F7CD5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funkcjonalność tworzenia, udostępnienia i zarządzania deklaracją dostępności zgodnej ze wzorem opublikowanym przez właściwego Ministra, zgodnie z wymogami Ustawy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o dostępności cyfrowej z dnia 4 kwietnia 2019 roku</w:t>
      </w:r>
      <w:r w:rsidR="00F661DD" w:rsidRPr="001B203F">
        <w:rPr>
          <w:rFonts w:ascii="Arial" w:hAnsi="Arial" w:cs="Arial"/>
          <w:color w:val="000000" w:themeColor="text1"/>
        </w:rPr>
        <w:t>.</w:t>
      </w:r>
    </w:p>
    <w:p w14:paraId="0E6F49E2" w14:textId="77777777" w:rsidR="00715555" w:rsidRPr="001B203F" w:rsidRDefault="00C76E74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</w:t>
      </w:r>
      <w:r w:rsidR="00715555" w:rsidRPr="001B203F">
        <w:rPr>
          <w:rFonts w:ascii="Arial" w:hAnsi="Arial" w:cs="Arial"/>
          <w:color w:val="000000" w:themeColor="text1"/>
        </w:rPr>
        <w:t>unkcj</w:t>
      </w:r>
      <w:r w:rsidR="002460A3" w:rsidRPr="001B203F">
        <w:rPr>
          <w:rFonts w:ascii="Arial" w:hAnsi="Arial" w:cs="Arial"/>
          <w:color w:val="000000" w:themeColor="text1"/>
        </w:rPr>
        <w:t>onalność generowania raportów:</w:t>
      </w:r>
    </w:p>
    <w:p w14:paraId="5E720EEF" w14:textId="77777777" w:rsidR="002460A3" w:rsidRPr="001B203F" w:rsidRDefault="002460A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Liczba subskrybentów usługi newsletter oraz zarządzanie </w:t>
      </w:r>
      <w:r w:rsidR="00EC3779" w:rsidRPr="001B203F">
        <w:rPr>
          <w:rFonts w:ascii="Arial" w:hAnsi="Arial" w:cs="Arial"/>
          <w:color w:val="000000" w:themeColor="text1"/>
        </w:rPr>
        <w:t>adresami, import list mailingowych</w:t>
      </w:r>
    </w:p>
    <w:p w14:paraId="58B3CAA1" w14:textId="77777777" w:rsidR="002460A3" w:rsidRPr="001B203F" w:rsidRDefault="002460A3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Zajętości miejsca na serwerze oraz ilość odwiedzin/wizyt w danym miesiącu</w:t>
      </w:r>
    </w:p>
    <w:p w14:paraId="04715A3C" w14:textId="77777777" w:rsidR="002460A3" w:rsidRPr="001B203F" w:rsidRDefault="00EC3779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Liczba otwarć i kliknięć dla wysłanych newsletterów</w:t>
      </w:r>
    </w:p>
    <w:p w14:paraId="0B9F57D0" w14:textId="77777777" w:rsidR="004B5E86" w:rsidRPr="001B203F" w:rsidRDefault="0049288A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</w:t>
      </w:r>
      <w:r w:rsidR="004B5E86" w:rsidRPr="001B203F">
        <w:rPr>
          <w:rFonts w:ascii="Arial" w:hAnsi="Arial" w:cs="Arial"/>
          <w:color w:val="000000" w:themeColor="text1"/>
        </w:rPr>
        <w:t>unkcjonalność konfiguracji WEB APP Manifest umożliwiająca co najmniej:</w:t>
      </w:r>
    </w:p>
    <w:p w14:paraId="7AF879E3" w14:textId="77777777" w:rsidR="004B5E86" w:rsidRPr="001B203F" w:rsidRDefault="004B5E8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pełnej nazwy strony</w:t>
      </w:r>
    </w:p>
    <w:p w14:paraId="2968E391" w14:textId="77777777" w:rsidR="004B5E86" w:rsidRPr="001B203F" w:rsidRDefault="004B5E8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Skróconej nazwy strony</w:t>
      </w:r>
    </w:p>
    <w:p w14:paraId="37EEECF2" w14:textId="77777777" w:rsidR="004B5E86" w:rsidRPr="001B203F" w:rsidRDefault="004B5E8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Krótkiego opisu strony</w:t>
      </w:r>
    </w:p>
    <w:p w14:paraId="6404CD63" w14:textId="77777777" w:rsidR="004B5E86" w:rsidRPr="001B203F" w:rsidRDefault="002D04C7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</w:t>
      </w:r>
      <w:r w:rsidR="0049288A" w:rsidRPr="001B203F">
        <w:rPr>
          <w:rFonts w:ascii="Arial" w:hAnsi="Arial" w:cs="Arial"/>
          <w:color w:val="000000" w:themeColor="text1"/>
        </w:rPr>
        <w:t xml:space="preserve">unkcjonalność wbudowanego w </w:t>
      </w:r>
      <w:r w:rsidR="00067138" w:rsidRPr="001B203F">
        <w:rPr>
          <w:rFonts w:ascii="Arial" w:hAnsi="Arial" w:cs="Arial"/>
          <w:color w:val="000000" w:themeColor="text1"/>
        </w:rPr>
        <w:t>wysiwyg</w:t>
      </w:r>
      <w:r w:rsidR="0049288A" w:rsidRPr="001B203F">
        <w:rPr>
          <w:rFonts w:ascii="Arial" w:hAnsi="Arial" w:cs="Arial"/>
          <w:color w:val="000000" w:themeColor="text1"/>
        </w:rPr>
        <w:t xml:space="preserve"> </w:t>
      </w:r>
      <w:r w:rsidR="000339C9" w:rsidRPr="001B203F">
        <w:rPr>
          <w:rFonts w:ascii="Arial" w:hAnsi="Arial" w:cs="Arial"/>
          <w:color w:val="000000" w:themeColor="text1"/>
        </w:rPr>
        <w:t>Asystent</w:t>
      </w:r>
      <w:r w:rsidR="0049288A" w:rsidRPr="001B203F">
        <w:rPr>
          <w:rFonts w:ascii="Arial" w:hAnsi="Arial" w:cs="Arial"/>
          <w:color w:val="000000" w:themeColor="text1"/>
        </w:rPr>
        <w:t>a</w:t>
      </w:r>
      <w:r w:rsidR="004B5E86" w:rsidRPr="001B203F">
        <w:rPr>
          <w:rFonts w:ascii="Arial" w:hAnsi="Arial" w:cs="Arial"/>
          <w:color w:val="000000" w:themeColor="text1"/>
        </w:rPr>
        <w:t xml:space="preserve"> Sztucznej Inteligencji AI wspierający proces redaktorski umożliwiający co najmniej określenie:</w:t>
      </w:r>
    </w:p>
    <w:p w14:paraId="27484820" w14:textId="77777777" w:rsidR="004B5E86" w:rsidRPr="001B203F" w:rsidRDefault="004B5E8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Ilość znaków danej informacji/artykułu</w:t>
      </w:r>
    </w:p>
    <w:p w14:paraId="1B03C274" w14:textId="77777777" w:rsidR="004B5E86" w:rsidRPr="001B203F" w:rsidRDefault="004B5E86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Określenie stopnia kreatywności i konkretności w tworzonym modelu informacji/artykułu od 0,1 do 1,0</w:t>
      </w:r>
    </w:p>
    <w:p w14:paraId="7A4792E9" w14:textId="77777777" w:rsidR="000339C9" w:rsidRPr="001B203F" w:rsidRDefault="000339C9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wpisanie klucza API z wykupionej usługi</w:t>
      </w:r>
    </w:p>
    <w:p w14:paraId="26DBEC62" w14:textId="77777777" w:rsidR="00C76E74" w:rsidRPr="001B203F" w:rsidRDefault="00C76E74" w:rsidP="00664B2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funkcjonalność archiwum dla aktualności, wydarzeń, stron i podstron oraz załączników:</w:t>
      </w:r>
    </w:p>
    <w:p w14:paraId="5E082944" w14:textId="77777777" w:rsidR="00C76E74" w:rsidRPr="001B203F" w:rsidRDefault="00105A04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aktywacji lub deaktywacji archiwum,</w:t>
      </w:r>
    </w:p>
    <w:p w14:paraId="7A240259" w14:textId="77777777" w:rsidR="00105A04" w:rsidRPr="001B203F" w:rsidRDefault="00105A04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możliwość usuwania elementów z archiwum po określonej liczbie dni,</w:t>
      </w:r>
    </w:p>
    <w:p w14:paraId="527AF8B5" w14:textId="77777777" w:rsidR="00105A04" w:rsidRPr="001B203F" w:rsidRDefault="00105A04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możliwość przywrócenia elementu z </w:t>
      </w:r>
      <w:r w:rsidR="006D4683" w:rsidRPr="001B203F">
        <w:rPr>
          <w:rFonts w:ascii="Arial" w:hAnsi="Arial" w:cs="Arial"/>
          <w:color w:val="000000" w:themeColor="text1"/>
        </w:rPr>
        <w:t>archiwum,</w:t>
      </w:r>
    </w:p>
    <w:p w14:paraId="52A412A4" w14:textId="77777777" w:rsidR="002D04C7" w:rsidRPr="001B203F" w:rsidRDefault="00105A04" w:rsidP="00664B2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lastRenderedPageBreak/>
        <w:t>archiwum stron i podstron – umożliwia podejrzenie struktury nadrzędnej dla zarchiwiz</w:t>
      </w:r>
      <w:r w:rsidR="00272D4F" w:rsidRPr="001B203F">
        <w:rPr>
          <w:rFonts w:ascii="Arial" w:hAnsi="Arial" w:cs="Arial"/>
          <w:color w:val="000000" w:themeColor="text1"/>
        </w:rPr>
        <w:t>owanego elementu</w:t>
      </w:r>
      <w:r w:rsidR="006D4683" w:rsidRPr="001B203F">
        <w:rPr>
          <w:rFonts w:ascii="Arial" w:hAnsi="Arial" w:cs="Arial"/>
          <w:color w:val="000000" w:themeColor="text1"/>
        </w:rPr>
        <w:t>,</w:t>
      </w:r>
    </w:p>
    <w:p w14:paraId="7B6C0414" w14:textId="39E77BC5" w:rsidR="00F869E6" w:rsidRPr="001B203F" w:rsidRDefault="00F869E6" w:rsidP="00664B2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1B203F">
        <w:rPr>
          <w:rFonts w:ascii="Arial" w:hAnsi="Arial" w:cs="Arial"/>
          <w:b/>
          <w:color w:val="000000" w:themeColor="text1"/>
        </w:rPr>
        <w:t xml:space="preserve">Pozostałe wymagania dla </w:t>
      </w:r>
      <w:r w:rsidR="00AC4992" w:rsidRPr="001B203F">
        <w:rPr>
          <w:rFonts w:ascii="Arial" w:hAnsi="Arial" w:cs="Arial"/>
          <w:b/>
          <w:color w:val="000000" w:themeColor="text1"/>
        </w:rPr>
        <w:t xml:space="preserve"> - </w:t>
      </w:r>
      <w:r w:rsidRPr="001B203F">
        <w:rPr>
          <w:rFonts w:ascii="Arial" w:hAnsi="Arial" w:cs="Arial"/>
          <w:b/>
          <w:color w:val="000000" w:themeColor="text1"/>
        </w:rPr>
        <w:t>serwisu www.</w:t>
      </w:r>
    </w:p>
    <w:p w14:paraId="0C61A11F" w14:textId="5C8264FF" w:rsidR="00831369" w:rsidRPr="007579FD" w:rsidRDefault="007F6823" w:rsidP="007579F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Wykonan</w:t>
      </w:r>
      <w:r w:rsidR="00F64315">
        <w:rPr>
          <w:rFonts w:ascii="Arial" w:hAnsi="Arial" w:cs="Arial"/>
          <w:color w:val="000000" w:themeColor="text1"/>
        </w:rPr>
        <w:t>y</w:t>
      </w:r>
      <w:r w:rsidRPr="001B203F">
        <w:rPr>
          <w:rFonts w:ascii="Arial" w:hAnsi="Arial" w:cs="Arial"/>
          <w:color w:val="000000" w:themeColor="text1"/>
        </w:rPr>
        <w:t xml:space="preserve"> serwis www </w:t>
      </w:r>
      <w:r w:rsidR="00A35417" w:rsidRPr="001B203F">
        <w:rPr>
          <w:rFonts w:ascii="Arial" w:hAnsi="Arial" w:cs="Arial"/>
          <w:color w:val="000000" w:themeColor="text1"/>
        </w:rPr>
        <w:t>powinien spełniać wymagania obowiązujących przepisów prawa</w:t>
      </w:r>
      <w:r w:rsidR="007F7C12" w:rsidRPr="001B203F">
        <w:rPr>
          <w:rFonts w:ascii="Arial" w:hAnsi="Arial" w:cs="Arial"/>
          <w:color w:val="000000" w:themeColor="text1"/>
        </w:rPr>
        <w:t>.</w:t>
      </w:r>
      <w:r w:rsidR="00A35417" w:rsidRPr="001B203F">
        <w:rPr>
          <w:rFonts w:ascii="Arial" w:hAnsi="Arial" w:cs="Arial"/>
          <w:color w:val="000000" w:themeColor="text1"/>
        </w:rPr>
        <w:t xml:space="preserve"> </w:t>
      </w:r>
      <w:r w:rsidR="00831369" w:rsidRPr="007579FD">
        <w:rPr>
          <w:rFonts w:ascii="Arial" w:hAnsi="Arial" w:cs="Arial"/>
        </w:rPr>
        <w:t xml:space="preserve"> </w:t>
      </w:r>
    </w:p>
    <w:p w14:paraId="1758D414" w14:textId="02E79E7B" w:rsidR="007579FD" w:rsidRPr="00871AE6" w:rsidRDefault="007579FD" w:rsidP="006E572C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871AE6">
        <w:rPr>
          <w:rFonts w:ascii="Arial" w:hAnsi="Arial" w:cs="Arial"/>
          <w:color w:val="000000" w:themeColor="text1"/>
        </w:rPr>
        <w:t>Wdrożone serwisy www (multiportal) powinny posiadać wspólny (tego samego producenta i obsługiwanego w ten sam sposób), oparty o oddzielne bazy danych, posiadających specyficzne funkcjonalności zgodnie z opisem przedmiotu zamówienia - system CMS.</w:t>
      </w:r>
    </w:p>
    <w:p w14:paraId="47C10E62" w14:textId="09065CE6" w:rsidR="00DB5E51" w:rsidRPr="001B203F" w:rsidRDefault="00DE3CB0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Serwis </w:t>
      </w:r>
      <w:r w:rsidR="00F64315">
        <w:rPr>
          <w:rFonts w:ascii="Arial" w:hAnsi="Arial" w:cs="Arial"/>
          <w:color w:val="000000" w:themeColor="text1"/>
        </w:rPr>
        <w:t xml:space="preserve">www </w:t>
      </w:r>
      <w:r w:rsidR="00F869E6" w:rsidRPr="001B203F">
        <w:rPr>
          <w:rFonts w:ascii="Arial" w:hAnsi="Arial" w:cs="Arial"/>
          <w:color w:val="000000" w:themeColor="text1"/>
        </w:rPr>
        <w:t>powinien być przygotowany</w:t>
      </w:r>
      <w:r w:rsidR="00275549" w:rsidRPr="001B203F">
        <w:rPr>
          <w:rFonts w:ascii="Arial" w:hAnsi="Arial" w:cs="Arial"/>
          <w:color w:val="000000" w:themeColor="text1"/>
        </w:rPr>
        <w:t xml:space="preserve"> w wersji respon</w:t>
      </w:r>
      <w:r w:rsidR="007F3189" w:rsidRPr="001B203F">
        <w:rPr>
          <w:rFonts w:ascii="Arial" w:hAnsi="Arial" w:cs="Arial"/>
          <w:color w:val="000000" w:themeColor="text1"/>
        </w:rPr>
        <w:t>sywnej (automatyczn</w:t>
      </w:r>
      <w:r w:rsidR="00D4121F" w:rsidRPr="001B203F">
        <w:rPr>
          <w:rFonts w:ascii="Arial" w:hAnsi="Arial" w:cs="Arial"/>
          <w:color w:val="000000" w:themeColor="text1"/>
        </w:rPr>
        <w:t>i</w:t>
      </w:r>
      <w:r w:rsidR="007F3189" w:rsidRPr="001B203F">
        <w:rPr>
          <w:rFonts w:ascii="Arial" w:hAnsi="Arial" w:cs="Arial"/>
          <w:color w:val="000000" w:themeColor="text1"/>
        </w:rPr>
        <w:t xml:space="preserve">e dopasowującej się </w:t>
      </w:r>
      <w:r w:rsidR="00275549" w:rsidRPr="001B203F">
        <w:rPr>
          <w:rFonts w:ascii="Arial" w:hAnsi="Arial" w:cs="Arial"/>
          <w:color w:val="000000" w:themeColor="text1"/>
        </w:rPr>
        <w:t>rozdzielczości</w:t>
      </w:r>
      <w:r w:rsidR="007F3189" w:rsidRPr="001B203F">
        <w:rPr>
          <w:rFonts w:ascii="Arial" w:hAnsi="Arial" w:cs="Arial"/>
          <w:color w:val="000000" w:themeColor="text1"/>
        </w:rPr>
        <w:t xml:space="preserve"> urządzeń na których jest przeglądana, a także</w:t>
      </w:r>
      <w:r w:rsidR="00275549" w:rsidRPr="001B203F">
        <w:rPr>
          <w:rFonts w:ascii="Arial" w:hAnsi="Arial" w:cs="Arial"/>
          <w:color w:val="000000" w:themeColor="text1"/>
        </w:rPr>
        <w:t xml:space="preserve"> do róż</w:t>
      </w:r>
      <w:r w:rsidR="007F3189" w:rsidRPr="001B203F">
        <w:rPr>
          <w:rFonts w:ascii="Arial" w:hAnsi="Arial" w:cs="Arial"/>
          <w:color w:val="000000" w:themeColor="text1"/>
        </w:rPr>
        <w:t>nych przeglądarek internetowych</w:t>
      </w:r>
      <w:r w:rsidR="00275549" w:rsidRPr="001B203F">
        <w:rPr>
          <w:rFonts w:ascii="Arial" w:hAnsi="Arial" w:cs="Arial"/>
          <w:color w:val="000000" w:themeColor="text1"/>
        </w:rPr>
        <w:t>)</w:t>
      </w:r>
      <w:r w:rsidR="002935E5" w:rsidRPr="001B203F">
        <w:rPr>
          <w:rFonts w:ascii="Arial" w:hAnsi="Arial" w:cs="Arial"/>
          <w:color w:val="000000" w:themeColor="text1"/>
        </w:rPr>
        <w:t>.</w:t>
      </w:r>
      <w:r w:rsidR="00275549" w:rsidRPr="001B203F">
        <w:rPr>
          <w:rFonts w:ascii="Arial" w:hAnsi="Arial" w:cs="Arial"/>
          <w:color w:val="000000" w:themeColor="text1"/>
        </w:rPr>
        <w:t xml:space="preserve"> </w:t>
      </w:r>
    </w:p>
    <w:p w14:paraId="5451A283" w14:textId="6E53514B" w:rsidR="00BD22A5" w:rsidRPr="001B203F" w:rsidRDefault="00DE3CB0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Serwis </w:t>
      </w:r>
      <w:r w:rsidR="00F64315">
        <w:rPr>
          <w:rFonts w:ascii="Arial" w:hAnsi="Arial" w:cs="Arial"/>
          <w:color w:val="000000" w:themeColor="text1"/>
        </w:rPr>
        <w:t>www</w:t>
      </w:r>
      <w:r w:rsidRPr="001B203F">
        <w:rPr>
          <w:rFonts w:ascii="Arial" w:hAnsi="Arial" w:cs="Arial"/>
          <w:color w:val="000000" w:themeColor="text1"/>
        </w:rPr>
        <w:t xml:space="preserve"> </w:t>
      </w:r>
      <w:r w:rsidR="00F869E6" w:rsidRPr="001B203F">
        <w:rPr>
          <w:rFonts w:ascii="Arial" w:hAnsi="Arial" w:cs="Arial"/>
          <w:color w:val="000000" w:themeColor="text1"/>
        </w:rPr>
        <w:t>powinien być przygotowany</w:t>
      </w:r>
      <w:r w:rsidR="00DC5933" w:rsidRPr="001B203F">
        <w:rPr>
          <w:rFonts w:ascii="Arial" w:hAnsi="Arial" w:cs="Arial"/>
          <w:color w:val="000000" w:themeColor="text1"/>
        </w:rPr>
        <w:t xml:space="preserve"> w technologii umożliwiającej korzystanie ze st</w:t>
      </w:r>
      <w:r w:rsidR="00F869E6" w:rsidRPr="001B203F">
        <w:rPr>
          <w:rFonts w:ascii="Arial" w:hAnsi="Arial" w:cs="Arial"/>
          <w:color w:val="000000" w:themeColor="text1"/>
        </w:rPr>
        <w:t>rony internetowej na urządzeniach mobilnych</w:t>
      </w:r>
      <w:r w:rsidR="00DC5933" w:rsidRPr="001B203F">
        <w:rPr>
          <w:rFonts w:ascii="Arial" w:hAnsi="Arial" w:cs="Arial"/>
          <w:color w:val="000000" w:themeColor="text1"/>
        </w:rPr>
        <w:t xml:space="preserve"> w </w:t>
      </w:r>
      <w:r w:rsidR="00EE023F" w:rsidRPr="001B203F">
        <w:rPr>
          <w:rFonts w:ascii="Arial" w:hAnsi="Arial" w:cs="Arial"/>
          <w:color w:val="000000" w:themeColor="text1"/>
        </w:rPr>
        <w:t>podobny</w:t>
      </w:r>
      <w:r w:rsidR="00DC5933" w:rsidRPr="001B203F">
        <w:rPr>
          <w:rFonts w:ascii="Arial" w:hAnsi="Arial" w:cs="Arial"/>
          <w:color w:val="000000" w:themeColor="text1"/>
        </w:rPr>
        <w:t xml:space="preserve"> sposób</w:t>
      </w:r>
      <w:r w:rsidR="00DE692E" w:rsidRPr="001B203F">
        <w:rPr>
          <w:rFonts w:ascii="Arial" w:hAnsi="Arial" w:cs="Arial"/>
          <w:color w:val="000000" w:themeColor="text1"/>
        </w:rPr>
        <w:t>,</w:t>
      </w:r>
      <w:r w:rsidR="00DC5933" w:rsidRPr="001B203F">
        <w:rPr>
          <w:rFonts w:ascii="Arial" w:hAnsi="Arial" w:cs="Arial"/>
          <w:color w:val="000000" w:themeColor="text1"/>
        </w:rPr>
        <w:t xml:space="preserve"> jak</w:t>
      </w:r>
      <w:r w:rsidR="00DE692E" w:rsidRPr="001B203F">
        <w:rPr>
          <w:rFonts w:ascii="Arial" w:hAnsi="Arial" w:cs="Arial"/>
          <w:color w:val="000000" w:themeColor="text1"/>
        </w:rPr>
        <w:t xml:space="preserve"> działa</w:t>
      </w:r>
      <w:r w:rsidR="00DC5933" w:rsidRPr="001B203F">
        <w:rPr>
          <w:rFonts w:ascii="Arial" w:hAnsi="Arial" w:cs="Arial"/>
          <w:color w:val="000000" w:themeColor="text1"/>
        </w:rPr>
        <w:t xml:space="preserve"> mobilna aplikacja natywna</w:t>
      </w:r>
      <w:r w:rsidR="005A2845" w:rsidRPr="001B203F">
        <w:rPr>
          <w:rFonts w:ascii="Arial" w:hAnsi="Arial" w:cs="Arial"/>
          <w:color w:val="000000" w:themeColor="text1"/>
        </w:rPr>
        <w:t>.</w:t>
      </w:r>
      <w:r w:rsidR="00BD22A5" w:rsidRPr="001B203F">
        <w:rPr>
          <w:rFonts w:ascii="Arial" w:hAnsi="Arial" w:cs="Arial"/>
          <w:color w:val="000000" w:themeColor="text1"/>
        </w:rPr>
        <w:t xml:space="preserve"> Serwis www musi posiadać możliwość „zainstalowania” na urządzeniach mobilnych poprzez dodanie ikonki na ekran urządzenia mobilnego, po tej czynności w celu przeglądania treści serwisu, wystarczy kliknąć na ikonkę strony www, a strona będzie działała jak mobilna aplikacja mobilna- treści powinny być częściowo dostępne nawet, bez połączenia z Internetem- technologia Progressive Web Apps (PWA) lub równoważna.</w:t>
      </w:r>
    </w:p>
    <w:p w14:paraId="5AD45E6B" w14:textId="77777777" w:rsidR="005A2845" w:rsidRPr="001B203F" w:rsidRDefault="00275549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Technologia wykonania powinna pozwalać na rozbudowę </w:t>
      </w:r>
      <w:r w:rsidR="0024434F" w:rsidRPr="001B203F">
        <w:rPr>
          <w:rFonts w:ascii="Arial" w:hAnsi="Arial" w:cs="Arial"/>
          <w:color w:val="000000" w:themeColor="text1"/>
        </w:rPr>
        <w:t xml:space="preserve">serwisu www </w:t>
      </w:r>
      <w:r w:rsidRPr="001B203F">
        <w:rPr>
          <w:rFonts w:ascii="Arial" w:hAnsi="Arial" w:cs="Arial"/>
          <w:color w:val="000000" w:themeColor="text1"/>
        </w:rPr>
        <w:t xml:space="preserve">oraz na podłączenie  dodatkowych </w:t>
      </w:r>
      <w:r w:rsidR="007F3189" w:rsidRPr="001B203F">
        <w:rPr>
          <w:rFonts w:ascii="Arial" w:hAnsi="Arial" w:cs="Arial"/>
          <w:color w:val="000000" w:themeColor="text1"/>
        </w:rPr>
        <w:t>funkcjonalności</w:t>
      </w:r>
      <w:r w:rsidRPr="001B203F">
        <w:rPr>
          <w:rFonts w:ascii="Arial" w:hAnsi="Arial" w:cs="Arial"/>
          <w:color w:val="000000" w:themeColor="text1"/>
        </w:rPr>
        <w:t xml:space="preserve"> w przyszłości. </w:t>
      </w:r>
    </w:p>
    <w:p w14:paraId="20371F1E" w14:textId="77777777" w:rsidR="005A2845" w:rsidRPr="001B203F" w:rsidRDefault="00275549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Zarówno </w:t>
      </w:r>
      <w:r w:rsidR="00AC4992" w:rsidRPr="001B203F">
        <w:rPr>
          <w:rFonts w:ascii="Arial" w:hAnsi="Arial" w:cs="Arial"/>
          <w:color w:val="000000" w:themeColor="text1"/>
        </w:rPr>
        <w:t>serwis www,</w:t>
      </w:r>
      <w:r w:rsidRPr="001B203F">
        <w:rPr>
          <w:rFonts w:ascii="Arial" w:hAnsi="Arial" w:cs="Arial"/>
          <w:color w:val="000000" w:themeColor="text1"/>
        </w:rPr>
        <w:t xml:space="preserve"> jak i</w:t>
      </w:r>
      <w:r w:rsidR="007F3189" w:rsidRPr="001B203F">
        <w:rPr>
          <w:rFonts w:ascii="Arial" w:hAnsi="Arial" w:cs="Arial"/>
          <w:color w:val="000000" w:themeColor="text1"/>
        </w:rPr>
        <w:t xml:space="preserve"> system</w:t>
      </w:r>
      <w:r w:rsidRPr="001B203F">
        <w:rPr>
          <w:rFonts w:ascii="Arial" w:hAnsi="Arial" w:cs="Arial"/>
          <w:color w:val="000000" w:themeColor="text1"/>
        </w:rPr>
        <w:t xml:space="preserve"> CMS powinny być obsługiwane przez najpopularniejsze</w:t>
      </w:r>
      <w:r w:rsidR="00520904" w:rsidRPr="001B203F">
        <w:rPr>
          <w:rFonts w:ascii="Arial" w:hAnsi="Arial" w:cs="Arial"/>
          <w:color w:val="000000" w:themeColor="text1"/>
        </w:rPr>
        <w:t xml:space="preserve"> i najbardziej aktualne</w:t>
      </w:r>
      <w:r w:rsidR="000866EF" w:rsidRPr="001B203F">
        <w:rPr>
          <w:rFonts w:ascii="Arial" w:hAnsi="Arial" w:cs="Arial"/>
          <w:color w:val="000000" w:themeColor="text1"/>
        </w:rPr>
        <w:t xml:space="preserve"> przeglądarki: Edge</w:t>
      </w:r>
      <w:r w:rsidRPr="001B203F">
        <w:rPr>
          <w:rFonts w:ascii="Arial" w:hAnsi="Arial" w:cs="Arial"/>
          <w:color w:val="000000" w:themeColor="text1"/>
        </w:rPr>
        <w:t xml:space="preserve">, Mozilla </w:t>
      </w:r>
      <w:r w:rsidR="005A2845" w:rsidRPr="001B203F">
        <w:rPr>
          <w:rFonts w:ascii="Arial" w:hAnsi="Arial" w:cs="Arial"/>
          <w:color w:val="000000" w:themeColor="text1"/>
        </w:rPr>
        <w:t>Firefox, Google Chrome, Opera.</w:t>
      </w:r>
    </w:p>
    <w:p w14:paraId="7DB1791E" w14:textId="77777777" w:rsidR="005A2845" w:rsidRPr="001B203F" w:rsidRDefault="00275549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Wymagane jest zastosowanie technologii PHP</w:t>
      </w:r>
      <w:r w:rsidR="00520904" w:rsidRPr="001B203F">
        <w:rPr>
          <w:rFonts w:ascii="Arial" w:hAnsi="Arial" w:cs="Arial"/>
          <w:color w:val="000000" w:themeColor="text1"/>
        </w:rPr>
        <w:t xml:space="preserve">, </w:t>
      </w:r>
      <w:r w:rsidRPr="001B203F">
        <w:rPr>
          <w:rFonts w:ascii="Arial" w:hAnsi="Arial" w:cs="Arial"/>
          <w:color w:val="000000" w:themeColor="text1"/>
        </w:rPr>
        <w:t>AJAX</w:t>
      </w:r>
      <w:r w:rsidR="00520904" w:rsidRPr="001B203F">
        <w:rPr>
          <w:rFonts w:ascii="Arial" w:hAnsi="Arial" w:cs="Arial"/>
          <w:color w:val="000000" w:themeColor="text1"/>
        </w:rPr>
        <w:t>, PWA</w:t>
      </w:r>
      <w:r w:rsidRPr="001B203F">
        <w:rPr>
          <w:rFonts w:ascii="Arial" w:hAnsi="Arial" w:cs="Arial"/>
          <w:color w:val="000000" w:themeColor="text1"/>
        </w:rPr>
        <w:t xml:space="preserve"> bądź innych technologii o porównywalnych możliwościach.</w:t>
      </w:r>
    </w:p>
    <w:p w14:paraId="1C806F15" w14:textId="77777777" w:rsidR="009D0DDE" w:rsidRPr="001B203F" w:rsidRDefault="009D0DDE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Narzędzia do obsługi serwisu www muszą spełniać zalecenia ATAG i być dostępne dla użytkowników niepełnosprawnych, a w szczególności: </w:t>
      </w:r>
    </w:p>
    <w:p w14:paraId="063243C9" w14:textId="77777777" w:rsidR="009D0DDE" w:rsidRPr="001B203F" w:rsidRDefault="009D0DDE" w:rsidP="00664B2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 Serwis internetowy  powinien dać się obsłużyć przy użyciu klawiatury. </w:t>
      </w:r>
    </w:p>
    <w:p w14:paraId="515F309D" w14:textId="77777777" w:rsidR="009D0DDE" w:rsidRPr="001B203F" w:rsidRDefault="009D0DDE" w:rsidP="00664B2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 Serwis internetowy nie może być zbudowany na bazie tabel, traktowanych jako element konstrukcji layoutu. </w:t>
      </w:r>
    </w:p>
    <w:p w14:paraId="4BD8D286" w14:textId="77777777" w:rsidR="009D0DDE" w:rsidRPr="001B203F" w:rsidRDefault="009D0DDE" w:rsidP="00664B2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Wszystkie elementy graficzne muszą mieć </w:t>
      </w:r>
      <w:r w:rsidR="007D08A4" w:rsidRPr="001B203F">
        <w:rPr>
          <w:rFonts w:ascii="Arial" w:hAnsi="Arial" w:cs="Arial"/>
          <w:color w:val="000000" w:themeColor="text1"/>
        </w:rPr>
        <w:t xml:space="preserve">możliwość ustawienia </w:t>
      </w:r>
      <w:r w:rsidRPr="001B203F">
        <w:rPr>
          <w:rFonts w:ascii="Arial" w:hAnsi="Arial" w:cs="Arial"/>
          <w:color w:val="000000" w:themeColor="text1"/>
        </w:rPr>
        <w:t>tekstu</w:t>
      </w:r>
      <w:r w:rsidR="007D08A4" w:rsidRPr="001B203F">
        <w:rPr>
          <w:rFonts w:ascii="Arial" w:hAnsi="Arial" w:cs="Arial"/>
          <w:color w:val="000000" w:themeColor="text1"/>
        </w:rPr>
        <w:t xml:space="preserve"> alternatywnego</w:t>
      </w:r>
      <w:r w:rsidRPr="001B203F">
        <w:rPr>
          <w:rFonts w:ascii="Arial" w:hAnsi="Arial" w:cs="Arial"/>
          <w:color w:val="000000" w:themeColor="text1"/>
        </w:rPr>
        <w:t xml:space="preserve"> przez redaktora.  </w:t>
      </w:r>
    </w:p>
    <w:p w14:paraId="58113033" w14:textId="77777777" w:rsidR="009D0DDE" w:rsidRPr="001B203F" w:rsidRDefault="009D0DDE" w:rsidP="00664B2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 Serwis internetowy powinien oferować dostęp do wszystkich informacji przy wyłączonej obsłudze Java Script.</w:t>
      </w:r>
    </w:p>
    <w:p w14:paraId="26730658" w14:textId="77777777" w:rsidR="009D0DDE" w:rsidRPr="001B203F" w:rsidRDefault="009D0DDE" w:rsidP="00664B2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Wszystkie formularze w serwisie muszą być zgodne ze standardami i przetestowane pod kątem dostępności dla osób niepełnosprawnych.</w:t>
      </w:r>
    </w:p>
    <w:p w14:paraId="25C73470" w14:textId="77777777" w:rsidR="005A2845" w:rsidRPr="001B203F" w:rsidRDefault="00474CB1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Każdy </w:t>
      </w:r>
      <w:r w:rsidR="0024434F" w:rsidRPr="001B203F">
        <w:rPr>
          <w:rFonts w:ascii="Arial" w:hAnsi="Arial" w:cs="Arial"/>
          <w:color w:val="000000" w:themeColor="text1"/>
        </w:rPr>
        <w:t xml:space="preserve">widok </w:t>
      </w:r>
      <w:r w:rsidRPr="001B203F">
        <w:rPr>
          <w:rFonts w:ascii="Arial" w:hAnsi="Arial" w:cs="Arial"/>
          <w:color w:val="000000" w:themeColor="text1"/>
        </w:rPr>
        <w:t>s</w:t>
      </w:r>
      <w:r w:rsidR="0024434F" w:rsidRPr="001B203F">
        <w:rPr>
          <w:rFonts w:ascii="Arial" w:hAnsi="Arial" w:cs="Arial"/>
          <w:color w:val="000000" w:themeColor="text1"/>
        </w:rPr>
        <w:t>erwisu www</w:t>
      </w:r>
      <w:r w:rsidRPr="001B203F">
        <w:rPr>
          <w:rFonts w:ascii="Arial" w:hAnsi="Arial" w:cs="Arial"/>
          <w:color w:val="000000" w:themeColor="text1"/>
        </w:rPr>
        <w:t xml:space="preserve"> musi mieć przez cały czas widoczny link</w:t>
      </w:r>
      <w:r w:rsidR="00F642EC" w:rsidRPr="001B203F">
        <w:rPr>
          <w:rFonts w:ascii="Arial" w:hAnsi="Arial" w:cs="Arial"/>
          <w:color w:val="000000" w:themeColor="text1"/>
        </w:rPr>
        <w:t>/element graficzny</w:t>
      </w:r>
      <w:r w:rsidRPr="001B203F">
        <w:rPr>
          <w:rFonts w:ascii="Arial" w:hAnsi="Arial" w:cs="Arial"/>
          <w:color w:val="000000" w:themeColor="text1"/>
        </w:rPr>
        <w:t xml:space="preserve"> umożliwiający powrót do strony głównej</w:t>
      </w:r>
      <w:r w:rsidR="007D08A4" w:rsidRPr="001B203F">
        <w:rPr>
          <w:rFonts w:ascii="Arial" w:hAnsi="Arial" w:cs="Arial"/>
          <w:color w:val="000000" w:themeColor="text1"/>
        </w:rPr>
        <w:t>.</w:t>
      </w:r>
    </w:p>
    <w:p w14:paraId="663377B0" w14:textId="1DFCC245" w:rsidR="00474CB1" w:rsidRPr="001B203F" w:rsidRDefault="00474CB1" w:rsidP="00664B2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Zamawiający dopuszcza ze względów</w:t>
      </w:r>
      <w:r w:rsidR="00AC7424" w:rsidRPr="001B203F">
        <w:rPr>
          <w:rFonts w:ascii="Arial" w:hAnsi="Arial" w:cs="Arial"/>
          <w:color w:val="000000" w:themeColor="text1"/>
        </w:rPr>
        <w:t xml:space="preserve"> zapewnienia, w jak największym stopniu</w:t>
      </w:r>
      <w:r w:rsidRPr="001B203F">
        <w:rPr>
          <w:rFonts w:ascii="Arial" w:hAnsi="Arial" w:cs="Arial"/>
          <w:color w:val="000000" w:themeColor="text1"/>
        </w:rPr>
        <w:t xml:space="preserve"> </w:t>
      </w:r>
      <w:r w:rsidR="00F70F3F" w:rsidRPr="001B203F">
        <w:rPr>
          <w:rFonts w:ascii="Arial" w:hAnsi="Arial" w:cs="Arial"/>
          <w:color w:val="000000" w:themeColor="text1"/>
        </w:rPr>
        <w:t>cyber</w:t>
      </w:r>
      <w:r w:rsidRPr="001B203F">
        <w:rPr>
          <w:rFonts w:ascii="Arial" w:hAnsi="Arial" w:cs="Arial"/>
          <w:color w:val="000000" w:themeColor="text1"/>
        </w:rPr>
        <w:t xml:space="preserve">bezpieczeństwa </w:t>
      </w:r>
      <w:r w:rsidR="00AC7424" w:rsidRPr="001B203F">
        <w:rPr>
          <w:rFonts w:ascii="Arial" w:hAnsi="Arial" w:cs="Arial"/>
          <w:color w:val="000000" w:themeColor="text1"/>
        </w:rPr>
        <w:t xml:space="preserve">publikowanych </w:t>
      </w:r>
      <w:r w:rsidRPr="001B203F">
        <w:rPr>
          <w:rFonts w:ascii="Arial" w:hAnsi="Arial" w:cs="Arial"/>
          <w:color w:val="000000" w:themeColor="text1"/>
        </w:rPr>
        <w:t>danych</w:t>
      </w:r>
      <w:r w:rsidR="00AC7424" w:rsidRPr="001B203F">
        <w:rPr>
          <w:rFonts w:ascii="Arial" w:hAnsi="Arial" w:cs="Arial"/>
          <w:color w:val="000000" w:themeColor="text1"/>
        </w:rPr>
        <w:t xml:space="preserve"> na serwisach www,</w:t>
      </w:r>
      <w:r w:rsidR="007B7DDB" w:rsidRPr="001B203F">
        <w:rPr>
          <w:rFonts w:ascii="Arial" w:hAnsi="Arial" w:cs="Arial"/>
          <w:color w:val="000000" w:themeColor="text1"/>
        </w:rPr>
        <w:t xml:space="preserve"> </w:t>
      </w:r>
      <w:r w:rsidRPr="001B203F">
        <w:rPr>
          <w:rFonts w:ascii="Arial" w:hAnsi="Arial" w:cs="Arial"/>
          <w:color w:val="000000" w:themeColor="text1"/>
        </w:rPr>
        <w:t>tylko dedykowane dla jednostek administracji publicznej,  autorskie rozwiązanie CMS</w:t>
      </w:r>
      <w:r w:rsidR="006B6ECA" w:rsidRPr="001B203F">
        <w:rPr>
          <w:rFonts w:ascii="Arial" w:hAnsi="Arial" w:cs="Arial"/>
          <w:color w:val="000000" w:themeColor="text1"/>
        </w:rPr>
        <w:t>, czyli CMS nie może być oparty o rozwiązanie Open Source.</w:t>
      </w:r>
    </w:p>
    <w:p w14:paraId="788453D9" w14:textId="77777777" w:rsidR="00474CB1" w:rsidRPr="001B203F" w:rsidRDefault="00474CB1" w:rsidP="00474CB1">
      <w:pPr>
        <w:pStyle w:val="Akapitzlist"/>
        <w:jc w:val="both"/>
        <w:rPr>
          <w:rFonts w:ascii="Arial" w:hAnsi="Arial" w:cs="Arial"/>
          <w:color w:val="000000" w:themeColor="text1"/>
        </w:rPr>
      </w:pPr>
    </w:p>
    <w:p w14:paraId="0791B747" w14:textId="5B5AF61C" w:rsidR="00C75817" w:rsidRPr="001B203F" w:rsidRDefault="009D0DDE" w:rsidP="00586D47">
      <w:pPr>
        <w:pStyle w:val="Nagwek2"/>
        <w:rPr>
          <w:rFonts w:ascii="Arial" w:hAnsi="Arial" w:cs="Arial"/>
          <w:b w:val="0"/>
          <w:sz w:val="22"/>
          <w:szCs w:val="22"/>
        </w:rPr>
      </w:pPr>
      <w:r w:rsidRPr="001B203F">
        <w:rPr>
          <w:rFonts w:ascii="Arial" w:hAnsi="Arial" w:cs="Arial"/>
          <w:sz w:val="22"/>
          <w:szCs w:val="22"/>
        </w:rPr>
        <w:t>II</w:t>
      </w:r>
      <w:r w:rsidR="001A0D2D" w:rsidRPr="001B203F">
        <w:rPr>
          <w:rFonts w:ascii="Arial" w:hAnsi="Arial" w:cs="Arial"/>
          <w:sz w:val="22"/>
          <w:szCs w:val="22"/>
        </w:rPr>
        <w:t>I</w:t>
      </w:r>
      <w:r w:rsidR="00F64315">
        <w:rPr>
          <w:rFonts w:ascii="Arial" w:hAnsi="Arial" w:cs="Arial"/>
          <w:sz w:val="22"/>
          <w:szCs w:val="22"/>
        </w:rPr>
        <w:t>. Inne Wymagania</w:t>
      </w:r>
      <w:r w:rsidRPr="001B203F">
        <w:rPr>
          <w:rFonts w:ascii="Arial" w:hAnsi="Arial" w:cs="Arial"/>
          <w:sz w:val="22"/>
          <w:szCs w:val="22"/>
        </w:rPr>
        <w:t>.</w:t>
      </w:r>
    </w:p>
    <w:p w14:paraId="7C30D39D" w14:textId="77777777" w:rsidR="00275549" w:rsidRPr="001B203F" w:rsidRDefault="00275549" w:rsidP="00C75817">
      <w:pPr>
        <w:pStyle w:val="Akapitzlist"/>
        <w:ind w:left="426"/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W ramach </w:t>
      </w:r>
      <w:r w:rsidR="00403277" w:rsidRPr="001B203F">
        <w:rPr>
          <w:rFonts w:ascii="Arial" w:hAnsi="Arial" w:cs="Arial"/>
          <w:color w:val="000000" w:themeColor="text1"/>
        </w:rPr>
        <w:t>złożonej oferty, Wykonawca</w:t>
      </w:r>
      <w:r w:rsidRPr="001B203F">
        <w:rPr>
          <w:rFonts w:ascii="Arial" w:hAnsi="Arial" w:cs="Arial"/>
          <w:color w:val="000000" w:themeColor="text1"/>
        </w:rPr>
        <w:t xml:space="preserve"> będzie zobowiązany do:  </w:t>
      </w:r>
    </w:p>
    <w:p w14:paraId="60628408" w14:textId="6E76D224" w:rsidR="00831369" w:rsidRDefault="00F642EC" w:rsidP="0083136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Przedstawienia</w:t>
      </w:r>
      <w:r w:rsidR="001B203F">
        <w:rPr>
          <w:rFonts w:ascii="Arial" w:hAnsi="Arial" w:cs="Arial"/>
          <w:color w:val="000000" w:themeColor="text1"/>
        </w:rPr>
        <w:t xml:space="preserve"> jednego</w:t>
      </w:r>
      <w:r w:rsidR="008E60F6" w:rsidRPr="001B203F">
        <w:rPr>
          <w:rFonts w:ascii="Arial" w:hAnsi="Arial" w:cs="Arial"/>
          <w:color w:val="000000" w:themeColor="text1"/>
        </w:rPr>
        <w:t xml:space="preserve"> zgodnego z wymaganiami </w:t>
      </w:r>
      <w:r w:rsidRPr="001B203F">
        <w:rPr>
          <w:rFonts w:ascii="Arial" w:hAnsi="Arial" w:cs="Arial"/>
          <w:color w:val="000000" w:themeColor="text1"/>
        </w:rPr>
        <w:t>projekt</w:t>
      </w:r>
      <w:r w:rsidR="008E60F6" w:rsidRPr="001B203F">
        <w:rPr>
          <w:rFonts w:ascii="Arial" w:hAnsi="Arial" w:cs="Arial"/>
          <w:color w:val="000000" w:themeColor="text1"/>
        </w:rPr>
        <w:t>u</w:t>
      </w:r>
      <w:r w:rsidR="001F34AF" w:rsidRPr="001B203F">
        <w:rPr>
          <w:rFonts w:ascii="Arial" w:hAnsi="Arial" w:cs="Arial"/>
          <w:color w:val="000000" w:themeColor="text1"/>
        </w:rPr>
        <w:t xml:space="preserve"> graficzn</w:t>
      </w:r>
      <w:r w:rsidR="008E60F6" w:rsidRPr="001B203F">
        <w:rPr>
          <w:rFonts w:ascii="Arial" w:hAnsi="Arial" w:cs="Arial"/>
          <w:color w:val="000000" w:themeColor="text1"/>
        </w:rPr>
        <w:t>ego</w:t>
      </w:r>
      <w:r w:rsidR="00D66EF2" w:rsidRPr="001B203F">
        <w:rPr>
          <w:rFonts w:ascii="Arial" w:hAnsi="Arial" w:cs="Arial"/>
          <w:color w:val="000000" w:themeColor="text1"/>
        </w:rPr>
        <w:t xml:space="preserve"> dla </w:t>
      </w:r>
      <w:r w:rsidR="00135308">
        <w:rPr>
          <w:rFonts w:ascii="Arial" w:hAnsi="Arial" w:cs="Arial"/>
          <w:color w:val="000000" w:themeColor="text1"/>
        </w:rPr>
        <w:t xml:space="preserve">każdego </w:t>
      </w:r>
      <w:r w:rsidR="00D66EF2" w:rsidRPr="001B203F">
        <w:rPr>
          <w:rFonts w:ascii="Arial" w:hAnsi="Arial" w:cs="Arial"/>
          <w:color w:val="000000" w:themeColor="text1"/>
        </w:rPr>
        <w:t>serwisu www</w:t>
      </w:r>
      <w:r w:rsidR="008E60F6" w:rsidRPr="001B203F">
        <w:rPr>
          <w:rFonts w:ascii="Arial" w:hAnsi="Arial" w:cs="Arial"/>
          <w:color w:val="000000" w:themeColor="text1"/>
        </w:rPr>
        <w:t>.</w:t>
      </w:r>
    </w:p>
    <w:p w14:paraId="6FF91A98" w14:textId="78CBB1F4" w:rsidR="00831369" w:rsidRPr="00871AE6" w:rsidRDefault="00831369" w:rsidP="0083136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871AE6">
        <w:rPr>
          <w:rFonts w:ascii="Arial" w:hAnsi="Arial" w:cs="Arial"/>
          <w:color w:val="000000" w:themeColor="text1"/>
        </w:rPr>
        <w:t>Udostępnienia wersji demonstracyjnej wraz z instrukcją obsługi i opisem działania poszczególnych funkcjonalności systemu</w:t>
      </w:r>
      <w:r w:rsidR="006238C9" w:rsidRPr="00871AE6">
        <w:rPr>
          <w:rFonts w:ascii="Arial" w:hAnsi="Arial" w:cs="Arial"/>
          <w:color w:val="000000" w:themeColor="text1"/>
        </w:rPr>
        <w:t xml:space="preserve"> – i</w:t>
      </w:r>
      <w:r w:rsidR="000D31D6" w:rsidRPr="00871AE6">
        <w:rPr>
          <w:rFonts w:ascii="Arial" w:hAnsi="Arial" w:cs="Arial"/>
          <w:color w:val="000000" w:themeColor="text1"/>
        </w:rPr>
        <w:t>nformacje należy zawrzeć w  załączniku</w:t>
      </w:r>
      <w:r w:rsidR="006238C9" w:rsidRPr="00871AE6">
        <w:rPr>
          <w:rFonts w:ascii="Arial" w:hAnsi="Arial" w:cs="Arial"/>
          <w:color w:val="000000" w:themeColor="text1"/>
        </w:rPr>
        <w:t xml:space="preserve"> nr 5, U</w:t>
      </w:r>
      <w:r w:rsidRPr="00871AE6">
        <w:rPr>
          <w:rFonts w:ascii="Arial" w:hAnsi="Arial" w:cs="Arial"/>
          <w:color w:val="000000" w:themeColor="text1"/>
        </w:rPr>
        <w:t xml:space="preserve">waga - wykonawca powinien przy przygotowywaniu powyższych elementów </w:t>
      </w:r>
      <w:r w:rsidRPr="00871AE6">
        <w:rPr>
          <w:rFonts w:ascii="Arial" w:hAnsi="Arial" w:cs="Arial"/>
          <w:color w:val="000000" w:themeColor="text1"/>
        </w:rPr>
        <w:lastRenderedPageBreak/>
        <w:t>oferty, wziąć pod uwagę zaprezentowanie lub opisanie, w jak największym możliwym stopniu, elementów podlegających ocenie w kryterium jakościowym.</w:t>
      </w:r>
    </w:p>
    <w:p w14:paraId="09514EE5" w14:textId="77777777" w:rsidR="004A782A" w:rsidRDefault="00EC3779" w:rsidP="004A782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>Świadczenia usług chmurow</w:t>
      </w:r>
      <w:r w:rsidR="00FE5094" w:rsidRPr="001B203F">
        <w:rPr>
          <w:rFonts w:ascii="Arial" w:hAnsi="Arial" w:cs="Arial"/>
          <w:color w:val="000000" w:themeColor="text1"/>
        </w:rPr>
        <w:t>ych</w:t>
      </w:r>
      <w:r w:rsidR="00993453" w:rsidRPr="001B203F">
        <w:rPr>
          <w:rFonts w:ascii="Arial" w:hAnsi="Arial" w:cs="Arial"/>
          <w:color w:val="000000" w:themeColor="text1"/>
        </w:rPr>
        <w:t xml:space="preserve"> na okres </w:t>
      </w:r>
      <w:r w:rsidR="0060549A" w:rsidRPr="001B203F">
        <w:rPr>
          <w:rFonts w:ascii="Arial" w:hAnsi="Arial" w:cs="Arial"/>
          <w:color w:val="000000" w:themeColor="text1"/>
        </w:rPr>
        <w:t>2</w:t>
      </w:r>
      <w:r w:rsidR="00F64315">
        <w:rPr>
          <w:rFonts w:ascii="Arial" w:hAnsi="Arial" w:cs="Arial"/>
          <w:color w:val="000000" w:themeColor="text1"/>
        </w:rPr>
        <w:t>4</w:t>
      </w:r>
      <w:r w:rsidR="00993453" w:rsidRPr="001B203F">
        <w:rPr>
          <w:rFonts w:ascii="Arial" w:hAnsi="Arial" w:cs="Arial"/>
          <w:color w:val="000000" w:themeColor="text1"/>
        </w:rPr>
        <w:t xml:space="preserve"> miesięcy</w:t>
      </w:r>
      <w:r w:rsidR="006B6ECA" w:rsidRPr="001B203F">
        <w:rPr>
          <w:rFonts w:ascii="Arial" w:hAnsi="Arial" w:cs="Arial"/>
          <w:color w:val="000000" w:themeColor="text1"/>
        </w:rPr>
        <w:t>, nielimitowanego transferu danych, backupu danych, zabezpieczenia serwera,</w:t>
      </w:r>
      <w:r w:rsidR="007579FD">
        <w:rPr>
          <w:rFonts w:ascii="Arial" w:hAnsi="Arial" w:cs="Arial"/>
          <w:color w:val="000000" w:themeColor="text1"/>
        </w:rPr>
        <w:t xml:space="preserve"> utrzymania usługi, wsparcia technicznego, w</w:t>
      </w:r>
      <w:r w:rsidR="004A782A">
        <w:rPr>
          <w:rFonts w:ascii="Arial" w:hAnsi="Arial" w:cs="Arial"/>
          <w:color w:val="000000" w:themeColor="text1"/>
        </w:rPr>
        <w:t xml:space="preserve"> tym: </w:t>
      </w:r>
    </w:p>
    <w:p w14:paraId="0EA5B6A3" w14:textId="77777777" w:rsidR="004A782A" w:rsidRDefault="007579FD" w:rsidP="004A782A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4A782A">
        <w:rPr>
          <w:rFonts w:ascii="Arial" w:hAnsi="Arial" w:cs="Arial"/>
          <w:color w:val="000000" w:themeColor="text1"/>
        </w:rPr>
        <w:t>zapewnienia 5 GB przestrzeni na serwerach dla każdej usługi chmurowej,</w:t>
      </w:r>
    </w:p>
    <w:p w14:paraId="5FA70D79" w14:textId="5C280227" w:rsidR="007579FD" w:rsidRPr="004A782A" w:rsidRDefault="004A782A" w:rsidP="004A782A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realizacji usługi</w:t>
      </w:r>
      <w:r w:rsidR="007579FD" w:rsidRPr="004A782A">
        <w:rPr>
          <w:rFonts w:ascii="Arial" w:hAnsi="Arial" w:cs="Arial"/>
          <w:color w:val="000000" w:themeColor="text1"/>
        </w:rPr>
        <w:t xml:space="preserve"> w minimum dwóch różnych lokalizacjach na obszarze UE, </w:t>
      </w:r>
      <w:r w:rsidR="00FB34D3">
        <w:rPr>
          <w:rFonts w:ascii="Arial" w:hAnsi="Arial" w:cs="Arial"/>
          <w:color w:val="000000" w:themeColor="text1"/>
        </w:rPr>
        <w:br/>
      </w:r>
      <w:r w:rsidR="007579FD" w:rsidRPr="004A782A">
        <w:rPr>
          <w:rFonts w:ascii="Arial" w:hAnsi="Arial" w:cs="Arial"/>
          <w:color w:val="000000" w:themeColor="text1"/>
        </w:rPr>
        <w:t>w kwestii wykorzystywanych zasobów serwerowych dla świadczenia usługi chmurowej, w tym również dla zapewnienia backupów danych – oświadczenie zgodnie z Załącznikiem nr 4.</w:t>
      </w:r>
    </w:p>
    <w:p w14:paraId="26BCD2C5" w14:textId="3997FBCD" w:rsidR="007579FD" w:rsidRPr="001B203F" w:rsidRDefault="004A782A" w:rsidP="007579F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realizacji usługi chmurowej</w:t>
      </w:r>
      <w:r w:rsidR="007579FD" w:rsidRPr="001B203F">
        <w:rPr>
          <w:rFonts w:ascii="Arial" w:hAnsi="Arial" w:cs="Arial"/>
          <w:color w:val="000000" w:themeColor="text1"/>
        </w:rPr>
        <w:t xml:space="preserve"> w oparciu o aktualny Certyfikat ISO 27001 lub inny równoważny – należy przedstawić kopie certyfikatu,</w:t>
      </w:r>
    </w:p>
    <w:p w14:paraId="6A62AD88" w14:textId="4F396312" w:rsidR="007579FD" w:rsidRPr="00871AE6" w:rsidRDefault="004A782A" w:rsidP="007579F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zapewnienia zgodności</w:t>
      </w:r>
      <w:r w:rsidR="007579FD" w:rsidRPr="001B203F">
        <w:rPr>
          <w:rFonts w:ascii="Arial" w:hAnsi="Arial" w:cs="Arial"/>
          <w:color w:val="000000" w:themeColor="text1"/>
        </w:rPr>
        <w:t xml:space="preserve"> z systemem zarządzania bezpieczeństwem dla wymagań SCCO1 i lub SCCO2 określonymi w </w:t>
      </w:r>
      <w:r w:rsidR="007579FD" w:rsidRPr="001B203F">
        <w:rPr>
          <w:rFonts w:ascii="Arial" w:hAnsi="Arial" w:cs="Arial"/>
        </w:rPr>
        <w:t xml:space="preserve">Standardach Cyberbezpieczeństwa Chmur Obliczeniowych – </w:t>
      </w:r>
      <w:r>
        <w:rPr>
          <w:rFonts w:ascii="Arial" w:hAnsi="Arial" w:cs="Arial"/>
        </w:rPr>
        <w:t xml:space="preserve">należy złożyć </w:t>
      </w:r>
      <w:r w:rsidR="007579FD">
        <w:rPr>
          <w:rFonts w:ascii="Arial" w:hAnsi="Arial" w:cs="Arial"/>
          <w:color w:val="000000" w:themeColor="text1"/>
        </w:rPr>
        <w:t xml:space="preserve">oświadczenie </w:t>
      </w:r>
      <w:r w:rsidR="007579FD" w:rsidRPr="00871AE6">
        <w:rPr>
          <w:rFonts w:ascii="Arial" w:hAnsi="Arial" w:cs="Arial"/>
          <w:color w:val="000000" w:themeColor="text1"/>
        </w:rPr>
        <w:t>zgodnie z zał. nr 4.</w:t>
      </w:r>
    </w:p>
    <w:p w14:paraId="116983A7" w14:textId="1A25317C" w:rsidR="007579FD" w:rsidRPr="0092496E" w:rsidRDefault="004A782A" w:rsidP="007579F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92496E">
        <w:rPr>
          <w:rFonts w:ascii="Arial" w:hAnsi="Arial" w:cs="Arial"/>
          <w:color w:val="000000" w:themeColor="text1"/>
        </w:rPr>
        <w:t>świadczenia usługi chmurowe</w:t>
      </w:r>
      <w:r w:rsidR="007579FD" w:rsidRPr="0092496E">
        <w:rPr>
          <w:rFonts w:ascii="Arial" w:hAnsi="Arial" w:cs="Arial"/>
          <w:color w:val="000000" w:themeColor="text1"/>
        </w:rPr>
        <w:t xml:space="preserve"> w Centrum Przetwarzania Danych(CPD), które spełnia wymagania normy</w:t>
      </w:r>
      <w:r w:rsidR="007579FD" w:rsidRPr="0092496E">
        <w:rPr>
          <w:rFonts w:ascii="Arial" w:hAnsi="Arial" w:cs="Arial"/>
        </w:rPr>
        <w:t xml:space="preserve"> PN-EN 50600 minimum klasy 3 , ANSI/TIA-942 minimum Tier III , ISO27001 lub inne normatywy odpowiednie i powszechnie uznane do oceny CPD – należy przedstawić kopię </w:t>
      </w:r>
      <w:r w:rsidR="007579FD" w:rsidRPr="000E4B07">
        <w:rPr>
          <w:rFonts w:ascii="Arial" w:hAnsi="Arial" w:cs="Arial"/>
        </w:rPr>
        <w:t xml:space="preserve">minimum </w:t>
      </w:r>
      <w:r w:rsidR="0092496E" w:rsidRPr="000E4B07">
        <w:rPr>
          <w:rFonts w:ascii="Arial" w:hAnsi="Arial" w:cs="Arial"/>
        </w:rPr>
        <w:t>1</w:t>
      </w:r>
      <w:r w:rsidR="007579FD" w:rsidRPr="000E4B07">
        <w:rPr>
          <w:rFonts w:ascii="Arial" w:hAnsi="Arial" w:cs="Arial"/>
        </w:rPr>
        <w:t xml:space="preserve"> certyfikat</w:t>
      </w:r>
      <w:r w:rsidR="0092496E" w:rsidRPr="000E4B07">
        <w:rPr>
          <w:rFonts w:ascii="Arial" w:hAnsi="Arial" w:cs="Arial"/>
        </w:rPr>
        <w:t>atu</w:t>
      </w:r>
      <w:r w:rsidR="007579FD" w:rsidRPr="000E4B07">
        <w:rPr>
          <w:rFonts w:ascii="Arial" w:hAnsi="Arial" w:cs="Arial"/>
        </w:rPr>
        <w:t xml:space="preserve"> dla</w:t>
      </w:r>
      <w:r w:rsidR="007579FD" w:rsidRPr="0092496E">
        <w:rPr>
          <w:rFonts w:ascii="Arial" w:hAnsi="Arial" w:cs="Arial"/>
        </w:rPr>
        <w:t xml:space="preserve"> CPD,</w:t>
      </w:r>
    </w:p>
    <w:p w14:paraId="26566918" w14:textId="6DF8126B" w:rsidR="006B6ECA" w:rsidRPr="000E4B07" w:rsidRDefault="004A782A" w:rsidP="00664B2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6B6ECA" w:rsidRPr="001B203F">
        <w:rPr>
          <w:rFonts w:ascii="Arial" w:hAnsi="Arial" w:cs="Arial"/>
          <w:color w:val="000000" w:themeColor="text1"/>
        </w:rPr>
        <w:t xml:space="preserve">rzeprowadzenia szkolenia online z zakresu obsługi CMS dla </w:t>
      </w:r>
      <w:r w:rsidR="00F64315">
        <w:rPr>
          <w:rFonts w:ascii="Arial" w:hAnsi="Arial" w:cs="Arial"/>
          <w:color w:val="000000" w:themeColor="text1"/>
        </w:rPr>
        <w:t>serwisów www</w:t>
      </w:r>
      <w:r w:rsidR="006B6ECA" w:rsidRPr="001B203F">
        <w:rPr>
          <w:rFonts w:ascii="Arial" w:hAnsi="Arial" w:cs="Arial"/>
          <w:color w:val="000000" w:themeColor="text1"/>
        </w:rPr>
        <w:t>, a także modułów funkcjonalnych,</w:t>
      </w:r>
      <w:r w:rsidR="00EC3779" w:rsidRPr="001B203F">
        <w:rPr>
          <w:rFonts w:ascii="Arial" w:hAnsi="Arial" w:cs="Arial"/>
          <w:color w:val="000000" w:themeColor="text1"/>
        </w:rPr>
        <w:t xml:space="preserve"> max. po 2</w:t>
      </w:r>
      <w:r w:rsidR="005E0588" w:rsidRPr="001B203F">
        <w:rPr>
          <w:rFonts w:ascii="Arial" w:hAnsi="Arial" w:cs="Arial"/>
          <w:color w:val="000000" w:themeColor="text1"/>
        </w:rPr>
        <w:t xml:space="preserve"> osoby na </w:t>
      </w:r>
      <w:r w:rsidR="005E0588" w:rsidRPr="000E4B07">
        <w:rPr>
          <w:rFonts w:ascii="Arial" w:hAnsi="Arial" w:cs="Arial"/>
          <w:color w:val="000000" w:themeColor="text1"/>
        </w:rPr>
        <w:t>1 serwis www,</w:t>
      </w:r>
    </w:p>
    <w:p w14:paraId="5C0A73F8" w14:textId="576D1DD9" w:rsidR="006B6ECA" w:rsidRPr="000E4B07" w:rsidRDefault="004A782A" w:rsidP="00664B2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0E4B07">
        <w:rPr>
          <w:rFonts w:ascii="Arial" w:hAnsi="Arial" w:cs="Arial"/>
          <w:color w:val="000000" w:themeColor="text1"/>
        </w:rPr>
        <w:t>U</w:t>
      </w:r>
      <w:r w:rsidR="006B6ECA" w:rsidRPr="000E4B07">
        <w:rPr>
          <w:rFonts w:ascii="Arial" w:hAnsi="Arial" w:cs="Arial"/>
          <w:color w:val="000000" w:themeColor="text1"/>
        </w:rPr>
        <w:t xml:space="preserve">dzielenia gwarancji na przedmiot zamówienia w okresie </w:t>
      </w:r>
      <w:r w:rsidR="000E4B07" w:rsidRPr="000E4B07">
        <w:rPr>
          <w:rFonts w:ascii="Arial" w:hAnsi="Arial" w:cs="Arial"/>
          <w:color w:val="000000" w:themeColor="text1"/>
        </w:rPr>
        <w:t>12</w:t>
      </w:r>
      <w:r w:rsidR="00F64315" w:rsidRPr="000E4B07">
        <w:rPr>
          <w:rFonts w:ascii="Arial" w:hAnsi="Arial" w:cs="Arial"/>
          <w:color w:val="000000" w:themeColor="text1"/>
        </w:rPr>
        <w:t xml:space="preserve"> </w:t>
      </w:r>
      <w:r w:rsidRPr="000E4B07">
        <w:rPr>
          <w:rFonts w:ascii="Arial" w:hAnsi="Arial" w:cs="Arial"/>
          <w:color w:val="000000" w:themeColor="text1"/>
        </w:rPr>
        <w:t>miesięcy w tym :</w:t>
      </w:r>
      <w:r w:rsidR="006B6ECA" w:rsidRPr="000E4B07">
        <w:rPr>
          <w:rFonts w:ascii="Arial" w:hAnsi="Arial" w:cs="Arial"/>
          <w:color w:val="000000" w:themeColor="text1"/>
        </w:rPr>
        <w:t xml:space="preserve"> </w:t>
      </w:r>
    </w:p>
    <w:p w14:paraId="180FCF0E" w14:textId="1E99A730" w:rsidR="006B6ECA" w:rsidRPr="001B203F" w:rsidRDefault="006B6ECA" w:rsidP="004A782A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do usuwania wad i błędów, w tym aktualizacji pod kątem bezpieczeństwa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i zgodności z przeglądarkami (m</w:t>
      </w:r>
      <w:r w:rsidR="00CA5BAF" w:rsidRPr="001B203F">
        <w:rPr>
          <w:rFonts w:ascii="Arial" w:hAnsi="Arial" w:cs="Arial"/>
          <w:color w:val="000000" w:themeColor="text1"/>
        </w:rPr>
        <w:t xml:space="preserve">. in. Firefox, </w:t>
      </w:r>
      <w:r w:rsidRPr="001B203F">
        <w:rPr>
          <w:rFonts w:ascii="Arial" w:hAnsi="Arial" w:cs="Arial"/>
          <w:color w:val="000000" w:themeColor="text1"/>
        </w:rPr>
        <w:t xml:space="preserve">Edge, Safari, Opera, Chrome), dokonywania napraw, usuwanie wszelkich usterek funkcjonalnych </w:t>
      </w:r>
      <w:r w:rsidR="00FB34D3">
        <w:rPr>
          <w:rFonts w:ascii="Arial" w:hAnsi="Arial" w:cs="Arial"/>
          <w:color w:val="000000" w:themeColor="text1"/>
        </w:rPr>
        <w:br/>
      </w:r>
      <w:r w:rsidRPr="001B203F">
        <w:rPr>
          <w:rFonts w:ascii="Arial" w:hAnsi="Arial" w:cs="Arial"/>
          <w:color w:val="000000" w:themeColor="text1"/>
        </w:rPr>
        <w:t>i technicznych</w:t>
      </w:r>
      <w:r w:rsidR="00993453" w:rsidRPr="001B203F">
        <w:rPr>
          <w:rFonts w:ascii="Arial" w:hAnsi="Arial" w:cs="Arial"/>
          <w:color w:val="000000" w:themeColor="text1"/>
        </w:rPr>
        <w:t xml:space="preserve"> w okresie gwarancji</w:t>
      </w:r>
      <w:r w:rsidRPr="001B203F">
        <w:rPr>
          <w:rFonts w:ascii="Arial" w:hAnsi="Arial" w:cs="Arial"/>
          <w:color w:val="000000" w:themeColor="text1"/>
        </w:rPr>
        <w:t xml:space="preserve">, </w:t>
      </w:r>
    </w:p>
    <w:p w14:paraId="31871D62" w14:textId="731BB896" w:rsidR="006B6ECA" w:rsidRPr="001B203F" w:rsidRDefault="006B6ECA" w:rsidP="004A782A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1B203F">
        <w:rPr>
          <w:rFonts w:ascii="Arial" w:hAnsi="Arial" w:cs="Arial"/>
          <w:color w:val="000000" w:themeColor="text1"/>
        </w:rPr>
        <w:t xml:space="preserve">udzielenia i świadczenia usługi aktualizacji systemu CMS, a także dostosowywania funkcjonalności </w:t>
      </w:r>
      <w:r w:rsidR="00F64315">
        <w:rPr>
          <w:rFonts w:ascii="Arial" w:hAnsi="Arial" w:cs="Arial"/>
          <w:color w:val="000000" w:themeColor="text1"/>
        </w:rPr>
        <w:t>stron</w:t>
      </w:r>
      <w:r w:rsidRPr="001B203F">
        <w:rPr>
          <w:rFonts w:ascii="Arial" w:hAnsi="Arial" w:cs="Arial"/>
          <w:color w:val="000000" w:themeColor="text1"/>
        </w:rPr>
        <w:t xml:space="preserve"> www</w:t>
      </w:r>
      <w:r w:rsidR="008F0AC0" w:rsidRPr="001B203F">
        <w:rPr>
          <w:rFonts w:ascii="Arial" w:hAnsi="Arial" w:cs="Arial"/>
          <w:color w:val="000000" w:themeColor="text1"/>
        </w:rPr>
        <w:t xml:space="preserve"> </w:t>
      </w:r>
      <w:r w:rsidRPr="001B203F">
        <w:rPr>
          <w:rFonts w:ascii="Arial" w:hAnsi="Arial" w:cs="Arial"/>
          <w:color w:val="000000" w:themeColor="text1"/>
        </w:rPr>
        <w:t xml:space="preserve"> i elementów technicznych systemu CMS</w:t>
      </w:r>
      <w:r w:rsidR="00993453" w:rsidRPr="001B203F">
        <w:rPr>
          <w:rFonts w:ascii="Arial" w:hAnsi="Arial" w:cs="Arial"/>
          <w:color w:val="000000" w:themeColor="text1"/>
        </w:rPr>
        <w:t xml:space="preserve"> w okresie gwarancji</w:t>
      </w:r>
      <w:r w:rsidR="008F0AC0" w:rsidRPr="001B203F">
        <w:rPr>
          <w:rFonts w:ascii="Arial" w:hAnsi="Arial" w:cs="Arial"/>
          <w:color w:val="000000" w:themeColor="text1"/>
        </w:rPr>
        <w:t xml:space="preserve"> do zmieniających się przepisów prawa,</w:t>
      </w:r>
    </w:p>
    <w:p w14:paraId="6867C2D7" w14:textId="5DFA66F9" w:rsidR="00A950E7" w:rsidRDefault="006B6ECA" w:rsidP="004A782A">
      <w:pPr>
        <w:pStyle w:val="Akapitzlist"/>
        <w:numPr>
          <w:ilvl w:val="1"/>
          <w:numId w:val="4"/>
        </w:numPr>
        <w:jc w:val="both"/>
        <w:rPr>
          <w:rFonts w:ascii="Arial" w:eastAsia="Times New Roman" w:hAnsi="Arial" w:cs="Arial"/>
          <w:u w:val="single"/>
          <w:lang w:eastAsia="pl-PL"/>
        </w:rPr>
      </w:pPr>
      <w:r w:rsidRPr="001B203F">
        <w:rPr>
          <w:rFonts w:ascii="Arial" w:hAnsi="Arial" w:cs="Arial"/>
          <w:color w:val="000000" w:themeColor="text1"/>
        </w:rPr>
        <w:t xml:space="preserve">udzielania bezpłatnych porad telefonicznych osobom wskazanych przez Zamawiającego w zakresie obsługi CMS (porady udzielane mają być w dni robocze, tj. od poniedziałku do piątku, w godz. 8.00 - </w:t>
      </w:r>
      <w:r w:rsidR="001F34AF" w:rsidRPr="001B203F">
        <w:rPr>
          <w:rFonts w:ascii="Arial" w:hAnsi="Arial" w:cs="Arial"/>
          <w:color w:val="000000" w:themeColor="text1"/>
        </w:rPr>
        <w:t>16</w:t>
      </w:r>
      <w:r w:rsidRPr="001B203F">
        <w:rPr>
          <w:rFonts w:ascii="Arial" w:hAnsi="Arial" w:cs="Arial"/>
          <w:color w:val="000000" w:themeColor="text1"/>
        </w:rPr>
        <w:t>.00)</w:t>
      </w:r>
      <w:r w:rsidR="001B203F">
        <w:rPr>
          <w:rFonts w:ascii="Arial" w:hAnsi="Arial" w:cs="Arial"/>
          <w:color w:val="000000" w:themeColor="text1"/>
        </w:rPr>
        <w:t xml:space="preserve"> przez okres trwania gwarancji.</w:t>
      </w:r>
      <w:r w:rsidR="00906201" w:rsidRPr="001B203F">
        <w:rPr>
          <w:rFonts w:ascii="Arial" w:hAnsi="Arial" w:cs="Arial"/>
        </w:rPr>
        <w:br/>
      </w:r>
    </w:p>
    <w:p w14:paraId="77C5F7EE" w14:textId="3D783A31" w:rsidR="00FB34D3" w:rsidRPr="001B203F" w:rsidRDefault="00FB34D3" w:rsidP="00FB34D3">
      <w:pPr>
        <w:pStyle w:val="Akapitzlist"/>
        <w:ind w:left="5688" w:firstLine="684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Zatwierdzam:</w:t>
      </w:r>
    </w:p>
    <w:sectPr w:rsidR="00FB34D3" w:rsidRPr="001B203F" w:rsidSect="00FB3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B358" w14:textId="77777777" w:rsidR="00B7135F" w:rsidRDefault="00B7135F" w:rsidP="00D22FF6">
      <w:pPr>
        <w:spacing w:after="0" w:line="240" w:lineRule="auto"/>
      </w:pPr>
      <w:r>
        <w:separator/>
      </w:r>
    </w:p>
  </w:endnote>
  <w:endnote w:type="continuationSeparator" w:id="0">
    <w:p w14:paraId="6DD7FFE7" w14:textId="77777777" w:rsidR="00B7135F" w:rsidRDefault="00B7135F" w:rsidP="00D2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2AB9" w14:textId="77777777" w:rsidR="004B7F4D" w:rsidRDefault="004B7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F7AD" w14:textId="77777777" w:rsidR="004B7F4D" w:rsidRDefault="004B7F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56FD" w14:textId="77777777" w:rsidR="004B7F4D" w:rsidRDefault="004B7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CFFC" w14:textId="77777777" w:rsidR="00B7135F" w:rsidRDefault="00B7135F" w:rsidP="00D22FF6">
      <w:pPr>
        <w:spacing w:after="0" w:line="240" w:lineRule="auto"/>
      </w:pPr>
      <w:r>
        <w:separator/>
      </w:r>
    </w:p>
  </w:footnote>
  <w:footnote w:type="continuationSeparator" w:id="0">
    <w:p w14:paraId="1A9DC4A1" w14:textId="77777777" w:rsidR="00B7135F" w:rsidRDefault="00B7135F" w:rsidP="00D2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45DB" w14:textId="77777777" w:rsidR="004B7F4D" w:rsidRDefault="004B7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2A44" w14:textId="2FA9E5B3" w:rsidR="0014058A" w:rsidRDefault="0014058A" w:rsidP="00F012F2">
    <w:pPr>
      <w:pStyle w:val="Nagwek"/>
      <w:ind w:left="-567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AF83ECC" wp14:editId="2A2775B3">
          <wp:simplePos x="0" y="0"/>
          <wp:positionH relativeFrom="margin">
            <wp:align>center</wp:align>
          </wp:positionH>
          <wp:positionV relativeFrom="page">
            <wp:posOffset>226952</wp:posOffset>
          </wp:positionV>
          <wp:extent cx="5620981" cy="366393"/>
          <wp:effectExtent l="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0981" cy="366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B38FD" w14:textId="681CB072" w:rsidR="0014058A" w:rsidRDefault="001405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583D" w14:textId="77777777" w:rsidR="004B7F4D" w:rsidRDefault="004B7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color w:val="000000"/>
        <w:spacing w:val="-1"/>
        <w:kern w:val="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D3A42"/>
    <w:multiLevelType w:val="hybridMultilevel"/>
    <w:tmpl w:val="BA7A6554"/>
    <w:lvl w:ilvl="0" w:tplc="CF660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4CD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4A50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374E"/>
    <w:multiLevelType w:val="hybridMultilevel"/>
    <w:tmpl w:val="C2BE7BF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431A60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515CC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146A8"/>
    <w:multiLevelType w:val="hybridMultilevel"/>
    <w:tmpl w:val="38348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C1144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667C1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1BF7"/>
    <w:multiLevelType w:val="hybridMultilevel"/>
    <w:tmpl w:val="06401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49CB"/>
    <w:multiLevelType w:val="hybridMultilevel"/>
    <w:tmpl w:val="78BA15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F0E22"/>
    <w:multiLevelType w:val="hybridMultilevel"/>
    <w:tmpl w:val="38348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65840"/>
    <w:multiLevelType w:val="hybridMultilevel"/>
    <w:tmpl w:val="38348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D47528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74DD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143B"/>
    <w:multiLevelType w:val="hybridMultilevel"/>
    <w:tmpl w:val="8C2E5C5C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622D"/>
    <w:multiLevelType w:val="hybridMultilevel"/>
    <w:tmpl w:val="1F26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760A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0C3C"/>
    <w:multiLevelType w:val="hybridMultilevel"/>
    <w:tmpl w:val="38348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1569"/>
    <w:multiLevelType w:val="hybridMultilevel"/>
    <w:tmpl w:val="2534900A"/>
    <w:lvl w:ilvl="0" w:tplc="6D34C03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44D5"/>
    <w:multiLevelType w:val="hybridMultilevel"/>
    <w:tmpl w:val="78BA1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1E3"/>
    <w:multiLevelType w:val="hybridMultilevel"/>
    <w:tmpl w:val="C84818B4"/>
    <w:lvl w:ilvl="0" w:tplc="04243310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7451F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36EAD"/>
    <w:multiLevelType w:val="hybridMultilevel"/>
    <w:tmpl w:val="38348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65C5A"/>
    <w:multiLevelType w:val="hybridMultilevel"/>
    <w:tmpl w:val="89C6F0B0"/>
    <w:lvl w:ilvl="0" w:tplc="AE243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70422"/>
    <w:multiLevelType w:val="hybridMultilevel"/>
    <w:tmpl w:val="9B1AA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150A4"/>
    <w:multiLevelType w:val="hybridMultilevel"/>
    <w:tmpl w:val="CA50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A3125"/>
    <w:multiLevelType w:val="hybridMultilevel"/>
    <w:tmpl w:val="B7C0C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19401">
    <w:abstractNumId w:val="8"/>
  </w:num>
  <w:num w:numId="2" w16cid:durableId="1117262286">
    <w:abstractNumId w:val="10"/>
  </w:num>
  <w:num w:numId="3" w16cid:durableId="1975674325">
    <w:abstractNumId w:val="25"/>
  </w:num>
  <w:num w:numId="4" w16cid:durableId="1805736566">
    <w:abstractNumId w:val="5"/>
  </w:num>
  <w:num w:numId="5" w16cid:durableId="1780367761">
    <w:abstractNumId w:val="3"/>
  </w:num>
  <w:num w:numId="6" w16cid:durableId="567423161">
    <w:abstractNumId w:val="9"/>
  </w:num>
  <w:num w:numId="7" w16cid:durableId="342054295">
    <w:abstractNumId w:val="14"/>
  </w:num>
  <w:num w:numId="8" w16cid:durableId="333798066">
    <w:abstractNumId w:val="21"/>
  </w:num>
  <w:num w:numId="9" w16cid:durableId="330841939">
    <w:abstractNumId w:val="23"/>
  </w:num>
  <w:num w:numId="10" w16cid:durableId="2023971305">
    <w:abstractNumId w:val="6"/>
  </w:num>
  <w:num w:numId="11" w16cid:durableId="332726531">
    <w:abstractNumId w:val="2"/>
  </w:num>
  <w:num w:numId="12" w16cid:durableId="1893348818">
    <w:abstractNumId w:val="18"/>
  </w:num>
  <w:num w:numId="13" w16cid:durableId="286401574">
    <w:abstractNumId w:val="20"/>
  </w:num>
  <w:num w:numId="14" w16cid:durableId="530846864">
    <w:abstractNumId w:val="15"/>
  </w:num>
  <w:num w:numId="15" w16cid:durableId="1728214368">
    <w:abstractNumId w:val="19"/>
  </w:num>
  <w:num w:numId="16" w16cid:durableId="1790321227">
    <w:abstractNumId w:val="16"/>
  </w:num>
  <w:num w:numId="17" w16cid:durableId="165049939">
    <w:abstractNumId w:val="13"/>
  </w:num>
  <w:num w:numId="18" w16cid:durableId="502665669">
    <w:abstractNumId w:val="7"/>
  </w:num>
  <w:num w:numId="19" w16cid:durableId="701366858">
    <w:abstractNumId w:val="12"/>
  </w:num>
  <w:num w:numId="20" w16cid:durableId="1760984992">
    <w:abstractNumId w:val="24"/>
  </w:num>
  <w:num w:numId="21" w16cid:durableId="51929442">
    <w:abstractNumId w:val="22"/>
  </w:num>
  <w:num w:numId="22" w16cid:durableId="1512335452">
    <w:abstractNumId w:val="11"/>
  </w:num>
  <w:num w:numId="23" w16cid:durableId="258685402">
    <w:abstractNumId w:val="26"/>
  </w:num>
  <w:num w:numId="24" w16cid:durableId="1045562349">
    <w:abstractNumId w:val="4"/>
  </w:num>
  <w:num w:numId="25" w16cid:durableId="2079596918">
    <w:abstractNumId w:val="17"/>
  </w:num>
  <w:num w:numId="26" w16cid:durableId="1925067097">
    <w:abstractNumId w:val="1"/>
  </w:num>
  <w:num w:numId="27" w16cid:durableId="546380589">
    <w:abstractNumId w:val="28"/>
  </w:num>
  <w:num w:numId="28" w16cid:durableId="680933506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8F"/>
    <w:rsid w:val="0002258F"/>
    <w:rsid w:val="00023E33"/>
    <w:rsid w:val="00030799"/>
    <w:rsid w:val="000339C9"/>
    <w:rsid w:val="000618A2"/>
    <w:rsid w:val="00065799"/>
    <w:rsid w:val="00067138"/>
    <w:rsid w:val="00072A54"/>
    <w:rsid w:val="00077166"/>
    <w:rsid w:val="000866EF"/>
    <w:rsid w:val="000A4411"/>
    <w:rsid w:val="000A681B"/>
    <w:rsid w:val="000B1533"/>
    <w:rsid w:val="000B32BE"/>
    <w:rsid w:val="000B5EE7"/>
    <w:rsid w:val="000B68B9"/>
    <w:rsid w:val="000C4F22"/>
    <w:rsid w:val="000C6560"/>
    <w:rsid w:val="000D3009"/>
    <w:rsid w:val="000D31D6"/>
    <w:rsid w:val="000D434E"/>
    <w:rsid w:val="000D4CE4"/>
    <w:rsid w:val="000D69D6"/>
    <w:rsid w:val="000E2DEE"/>
    <w:rsid w:val="000E4B07"/>
    <w:rsid w:val="00105A04"/>
    <w:rsid w:val="00110884"/>
    <w:rsid w:val="00110904"/>
    <w:rsid w:val="0011237F"/>
    <w:rsid w:val="001250B7"/>
    <w:rsid w:val="001257F4"/>
    <w:rsid w:val="00135308"/>
    <w:rsid w:val="0014058A"/>
    <w:rsid w:val="0014690D"/>
    <w:rsid w:val="00154265"/>
    <w:rsid w:val="00180785"/>
    <w:rsid w:val="001813B7"/>
    <w:rsid w:val="0018749A"/>
    <w:rsid w:val="001A0D2D"/>
    <w:rsid w:val="001B203F"/>
    <w:rsid w:val="001B7FFA"/>
    <w:rsid w:val="001C3796"/>
    <w:rsid w:val="001C543A"/>
    <w:rsid w:val="001C6BD8"/>
    <w:rsid w:val="001D4066"/>
    <w:rsid w:val="001E6D19"/>
    <w:rsid w:val="001F34AF"/>
    <w:rsid w:val="0020602E"/>
    <w:rsid w:val="0022221A"/>
    <w:rsid w:val="002313EF"/>
    <w:rsid w:val="0024434F"/>
    <w:rsid w:val="00245884"/>
    <w:rsid w:val="002460A3"/>
    <w:rsid w:val="00252B4F"/>
    <w:rsid w:val="002646CE"/>
    <w:rsid w:val="00265FAA"/>
    <w:rsid w:val="002660E3"/>
    <w:rsid w:val="00272D4F"/>
    <w:rsid w:val="00275549"/>
    <w:rsid w:val="002770FB"/>
    <w:rsid w:val="00282333"/>
    <w:rsid w:val="00285C29"/>
    <w:rsid w:val="002868CB"/>
    <w:rsid w:val="00291007"/>
    <w:rsid w:val="002935E5"/>
    <w:rsid w:val="002A3904"/>
    <w:rsid w:val="002A510D"/>
    <w:rsid w:val="002B4DA5"/>
    <w:rsid w:val="002C30A5"/>
    <w:rsid w:val="002C3353"/>
    <w:rsid w:val="002C4BF4"/>
    <w:rsid w:val="002C7210"/>
    <w:rsid w:val="002C78D7"/>
    <w:rsid w:val="002D04C7"/>
    <w:rsid w:val="002D21B3"/>
    <w:rsid w:val="002D291C"/>
    <w:rsid w:val="002E1398"/>
    <w:rsid w:val="002E1EFD"/>
    <w:rsid w:val="002E259D"/>
    <w:rsid w:val="002F2885"/>
    <w:rsid w:val="002F6E77"/>
    <w:rsid w:val="003116A8"/>
    <w:rsid w:val="0031772C"/>
    <w:rsid w:val="003265E3"/>
    <w:rsid w:val="00327259"/>
    <w:rsid w:val="00332BE0"/>
    <w:rsid w:val="003443F7"/>
    <w:rsid w:val="0035265E"/>
    <w:rsid w:val="003559E0"/>
    <w:rsid w:val="00386109"/>
    <w:rsid w:val="0038623D"/>
    <w:rsid w:val="00390469"/>
    <w:rsid w:val="00393E5F"/>
    <w:rsid w:val="00396017"/>
    <w:rsid w:val="003A00C5"/>
    <w:rsid w:val="003A40F4"/>
    <w:rsid w:val="003A6406"/>
    <w:rsid w:val="003B0016"/>
    <w:rsid w:val="003B29B8"/>
    <w:rsid w:val="003C6ACE"/>
    <w:rsid w:val="003D57C0"/>
    <w:rsid w:val="003E0403"/>
    <w:rsid w:val="003E19C0"/>
    <w:rsid w:val="003E7F5D"/>
    <w:rsid w:val="003F4C1D"/>
    <w:rsid w:val="00403277"/>
    <w:rsid w:val="004257F8"/>
    <w:rsid w:val="004307FF"/>
    <w:rsid w:val="00452872"/>
    <w:rsid w:val="00452C11"/>
    <w:rsid w:val="00474CB1"/>
    <w:rsid w:val="00482F27"/>
    <w:rsid w:val="0049288A"/>
    <w:rsid w:val="004A782A"/>
    <w:rsid w:val="004A7BA6"/>
    <w:rsid w:val="004B41FA"/>
    <w:rsid w:val="004B5E86"/>
    <w:rsid w:val="004B6062"/>
    <w:rsid w:val="004B7F4D"/>
    <w:rsid w:val="004C0948"/>
    <w:rsid w:val="004C1854"/>
    <w:rsid w:val="004E7AEE"/>
    <w:rsid w:val="004F61C4"/>
    <w:rsid w:val="00503730"/>
    <w:rsid w:val="0050791F"/>
    <w:rsid w:val="00514BEB"/>
    <w:rsid w:val="00520289"/>
    <w:rsid w:val="00520904"/>
    <w:rsid w:val="005219D0"/>
    <w:rsid w:val="00521ECD"/>
    <w:rsid w:val="005233E2"/>
    <w:rsid w:val="00525C39"/>
    <w:rsid w:val="0053356C"/>
    <w:rsid w:val="00533DBF"/>
    <w:rsid w:val="005423A2"/>
    <w:rsid w:val="00542C14"/>
    <w:rsid w:val="0054683B"/>
    <w:rsid w:val="00553CD9"/>
    <w:rsid w:val="00554A10"/>
    <w:rsid w:val="00573A3A"/>
    <w:rsid w:val="00575C6B"/>
    <w:rsid w:val="00586D47"/>
    <w:rsid w:val="00595D23"/>
    <w:rsid w:val="005979BB"/>
    <w:rsid w:val="005A2845"/>
    <w:rsid w:val="005B7EA6"/>
    <w:rsid w:val="005E0588"/>
    <w:rsid w:val="005E7433"/>
    <w:rsid w:val="005E77D8"/>
    <w:rsid w:val="005F1BA0"/>
    <w:rsid w:val="005F6051"/>
    <w:rsid w:val="006008F8"/>
    <w:rsid w:val="0060549A"/>
    <w:rsid w:val="00606005"/>
    <w:rsid w:val="00610E23"/>
    <w:rsid w:val="00620B7B"/>
    <w:rsid w:val="006238C9"/>
    <w:rsid w:val="00625010"/>
    <w:rsid w:val="00640370"/>
    <w:rsid w:val="00640B1B"/>
    <w:rsid w:val="0064276A"/>
    <w:rsid w:val="00647B8E"/>
    <w:rsid w:val="00664B23"/>
    <w:rsid w:val="006677B4"/>
    <w:rsid w:val="00684533"/>
    <w:rsid w:val="006857D2"/>
    <w:rsid w:val="006874A7"/>
    <w:rsid w:val="00696CA3"/>
    <w:rsid w:val="006A4306"/>
    <w:rsid w:val="006A4549"/>
    <w:rsid w:val="006B6ECA"/>
    <w:rsid w:val="006C33F7"/>
    <w:rsid w:val="006C39F5"/>
    <w:rsid w:val="006C6DD5"/>
    <w:rsid w:val="006D4683"/>
    <w:rsid w:val="006F0E0C"/>
    <w:rsid w:val="006F2B25"/>
    <w:rsid w:val="006F4848"/>
    <w:rsid w:val="007052B7"/>
    <w:rsid w:val="00712E0A"/>
    <w:rsid w:val="00715555"/>
    <w:rsid w:val="00745107"/>
    <w:rsid w:val="0075415C"/>
    <w:rsid w:val="007579FD"/>
    <w:rsid w:val="007750E0"/>
    <w:rsid w:val="00784B04"/>
    <w:rsid w:val="0079336E"/>
    <w:rsid w:val="00793A3A"/>
    <w:rsid w:val="00794589"/>
    <w:rsid w:val="00795A26"/>
    <w:rsid w:val="007B3366"/>
    <w:rsid w:val="007B353A"/>
    <w:rsid w:val="007B7DDB"/>
    <w:rsid w:val="007C6A4D"/>
    <w:rsid w:val="007D08A4"/>
    <w:rsid w:val="007D25AC"/>
    <w:rsid w:val="007E32FC"/>
    <w:rsid w:val="007F3189"/>
    <w:rsid w:val="007F6823"/>
    <w:rsid w:val="007F7C12"/>
    <w:rsid w:val="007F7CD5"/>
    <w:rsid w:val="008067BE"/>
    <w:rsid w:val="00815F7D"/>
    <w:rsid w:val="00816776"/>
    <w:rsid w:val="00824814"/>
    <w:rsid w:val="0082487E"/>
    <w:rsid w:val="00831369"/>
    <w:rsid w:val="00832DC8"/>
    <w:rsid w:val="008335BC"/>
    <w:rsid w:val="00833E21"/>
    <w:rsid w:val="00835C22"/>
    <w:rsid w:val="008371DE"/>
    <w:rsid w:val="0085449B"/>
    <w:rsid w:val="00857CF0"/>
    <w:rsid w:val="00871AE6"/>
    <w:rsid w:val="00872125"/>
    <w:rsid w:val="00877D40"/>
    <w:rsid w:val="008A108F"/>
    <w:rsid w:val="008B0C4B"/>
    <w:rsid w:val="008B744F"/>
    <w:rsid w:val="008C318B"/>
    <w:rsid w:val="008C704D"/>
    <w:rsid w:val="008E100A"/>
    <w:rsid w:val="008E1525"/>
    <w:rsid w:val="008E49CF"/>
    <w:rsid w:val="008E60F6"/>
    <w:rsid w:val="008F0000"/>
    <w:rsid w:val="008F0AC0"/>
    <w:rsid w:val="008F3A83"/>
    <w:rsid w:val="008F68C3"/>
    <w:rsid w:val="00903D88"/>
    <w:rsid w:val="00904374"/>
    <w:rsid w:val="00906201"/>
    <w:rsid w:val="00917774"/>
    <w:rsid w:val="00917DC8"/>
    <w:rsid w:val="00920DBF"/>
    <w:rsid w:val="00920E53"/>
    <w:rsid w:val="00923B35"/>
    <w:rsid w:val="0092496E"/>
    <w:rsid w:val="00930E38"/>
    <w:rsid w:val="009371B6"/>
    <w:rsid w:val="009428F0"/>
    <w:rsid w:val="009577B0"/>
    <w:rsid w:val="00976F5F"/>
    <w:rsid w:val="009877A9"/>
    <w:rsid w:val="00993453"/>
    <w:rsid w:val="00994200"/>
    <w:rsid w:val="009A696F"/>
    <w:rsid w:val="009C3563"/>
    <w:rsid w:val="009D0DDE"/>
    <w:rsid w:val="009D1F43"/>
    <w:rsid w:val="009D50DC"/>
    <w:rsid w:val="009E69C0"/>
    <w:rsid w:val="009E7977"/>
    <w:rsid w:val="00A01687"/>
    <w:rsid w:val="00A119C7"/>
    <w:rsid w:val="00A14A46"/>
    <w:rsid w:val="00A1655A"/>
    <w:rsid w:val="00A1704D"/>
    <w:rsid w:val="00A226EF"/>
    <w:rsid w:val="00A35417"/>
    <w:rsid w:val="00A42116"/>
    <w:rsid w:val="00A442D0"/>
    <w:rsid w:val="00A465EA"/>
    <w:rsid w:val="00A67263"/>
    <w:rsid w:val="00A70601"/>
    <w:rsid w:val="00A7751E"/>
    <w:rsid w:val="00A8049C"/>
    <w:rsid w:val="00A91629"/>
    <w:rsid w:val="00A93F12"/>
    <w:rsid w:val="00A950E7"/>
    <w:rsid w:val="00AA6D76"/>
    <w:rsid w:val="00AB008B"/>
    <w:rsid w:val="00AB1E34"/>
    <w:rsid w:val="00AB2370"/>
    <w:rsid w:val="00AC4992"/>
    <w:rsid w:val="00AC62C5"/>
    <w:rsid w:val="00AC7424"/>
    <w:rsid w:val="00AD36C9"/>
    <w:rsid w:val="00AE7C70"/>
    <w:rsid w:val="00AF00A5"/>
    <w:rsid w:val="00B057CA"/>
    <w:rsid w:val="00B15381"/>
    <w:rsid w:val="00B16B7F"/>
    <w:rsid w:val="00B237DA"/>
    <w:rsid w:val="00B267DD"/>
    <w:rsid w:val="00B40EB7"/>
    <w:rsid w:val="00B42AF2"/>
    <w:rsid w:val="00B533CF"/>
    <w:rsid w:val="00B549ED"/>
    <w:rsid w:val="00B61A96"/>
    <w:rsid w:val="00B63BD7"/>
    <w:rsid w:val="00B64FEC"/>
    <w:rsid w:val="00B7135F"/>
    <w:rsid w:val="00B805EC"/>
    <w:rsid w:val="00B90BC1"/>
    <w:rsid w:val="00BB2094"/>
    <w:rsid w:val="00BC4D38"/>
    <w:rsid w:val="00BD22A5"/>
    <w:rsid w:val="00BD31C5"/>
    <w:rsid w:val="00BE0C65"/>
    <w:rsid w:val="00BE1A35"/>
    <w:rsid w:val="00BE4277"/>
    <w:rsid w:val="00BE660E"/>
    <w:rsid w:val="00BF2751"/>
    <w:rsid w:val="00BF4F96"/>
    <w:rsid w:val="00C06981"/>
    <w:rsid w:val="00C12CC9"/>
    <w:rsid w:val="00C220EC"/>
    <w:rsid w:val="00C22342"/>
    <w:rsid w:val="00C27412"/>
    <w:rsid w:val="00C354A6"/>
    <w:rsid w:val="00C4339E"/>
    <w:rsid w:val="00C44C52"/>
    <w:rsid w:val="00C56934"/>
    <w:rsid w:val="00C668F7"/>
    <w:rsid w:val="00C67416"/>
    <w:rsid w:val="00C75817"/>
    <w:rsid w:val="00C76E74"/>
    <w:rsid w:val="00C82248"/>
    <w:rsid w:val="00C82693"/>
    <w:rsid w:val="00C90C82"/>
    <w:rsid w:val="00C93983"/>
    <w:rsid w:val="00C97258"/>
    <w:rsid w:val="00CA5BAF"/>
    <w:rsid w:val="00CB01DE"/>
    <w:rsid w:val="00CB2365"/>
    <w:rsid w:val="00CB7B42"/>
    <w:rsid w:val="00CC23F9"/>
    <w:rsid w:val="00CD65A1"/>
    <w:rsid w:val="00CD7137"/>
    <w:rsid w:val="00CE4DF3"/>
    <w:rsid w:val="00CF5359"/>
    <w:rsid w:val="00D04FDE"/>
    <w:rsid w:val="00D05D11"/>
    <w:rsid w:val="00D228FA"/>
    <w:rsid w:val="00D22FF6"/>
    <w:rsid w:val="00D23FBA"/>
    <w:rsid w:val="00D333DC"/>
    <w:rsid w:val="00D36792"/>
    <w:rsid w:val="00D410AA"/>
    <w:rsid w:val="00D4121F"/>
    <w:rsid w:val="00D4206D"/>
    <w:rsid w:val="00D521DD"/>
    <w:rsid w:val="00D56FC6"/>
    <w:rsid w:val="00D66EF2"/>
    <w:rsid w:val="00D72DBA"/>
    <w:rsid w:val="00D83E38"/>
    <w:rsid w:val="00D87BD8"/>
    <w:rsid w:val="00D90A94"/>
    <w:rsid w:val="00D9123E"/>
    <w:rsid w:val="00DA2D99"/>
    <w:rsid w:val="00DB5BD7"/>
    <w:rsid w:val="00DB5E51"/>
    <w:rsid w:val="00DB7381"/>
    <w:rsid w:val="00DC5933"/>
    <w:rsid w:val="00DC6D27"/>
    <w:rsid w:val="00DD4CC9"/>
    <w:rsid w:val="00DE3CB0"/>
    <w:rsid w:val="00DE5CC1"/>
    <w:rsid w:val="00DE692E"/>
    <w:rsid w:val="00DF2D09"/>
    <w:rsid w:val="00DF5411"/>
    <w:rsid w:val="00E008C4"/>
    <w:rsid w:val="00E02A8B"/>
    <w:rsid w:val="00E0716A"/>
    <w:rsid w:val="00E2146F"/>
    <w:rsid w:val="00E37F59"/>
    <w:rsid w:val="00E50BB9"/>
    <w:rsid w:val="00E52685"/>
    <w:rsid w:val="00E529AA"/>
    <w:rsid w:val="00E569FB"/>
    <w:rsid w:val="00E62824"/>
    <w:rsid w:val="00E65A97"/>
    <w:rsid w:val="00E703BD"/>
    <w:rsid w:val="00E728EC"/>
    <w:rsid w:val="00E74039"/>
    <w:rsid w:val="00E761B8"/>
    <w:rsid w:val="00E76AF6"/>
    <w:rsid w:val="00E84C4C"/>
    <w:rsid w:val="00E9181D"/>
    <w:rsid w:val="00E949C7"/>
    <w:rsid w:val="00E955D8"/>
    <w:rsid w:val="00EA35B9"/>
    <w:rsid w:val="00EB290C"/>
    <w:rsid w:val="00EC2288"/>
    <w:rsid w:val="00EC3779"/>
    <w:rsid w:val="00EC6726"/>
    <w:rsid w:val="00ED1DAC"/>
    <w:rsid w:val="00EE023F"/>
    <w:rsid w:val="00EE18C2"/>
    <w:rsid w:val="00EE3724"/>
    <w:rsid w:val="00EF1F4D"/>
    <w:rsid w:val="00EF2D62"/>
    <w:rsid w:val="00F012F2"/>
    <w:rsid w:val="00F02ACF"/>
    <w:rsid w:val="00F03D28"/>
    <w:rsid w:val="00F07A5F"/>
    <w:rsid w:val="00F125AA"/>
    <w:rsid w:val="00F24F84"/>
    <w:rsid w:val="00F35D32"/>
    <w:rsid w:val="00F51B46"/>
    <w:rsid w:val="00F55C0D"/>
    <w:rsid w:val="00F60A0E"/>
    <w:rsid w:val="00F642EC"/>
    <w:rsid w:val="00F64315"/>
    <w:rsid w:val="00F661DD"/>
    <w:rsid w:val="00F70929"/>
    <w:rsid w:val="00F70F3F"/>
    <w:rsid w:val="00F751CA"/>
    <w:rsid w:val="00F869E6"/>
    <w:rsid w:val="00F86C07"/>
    <w:rsid w:val="00F93C8C"/>
    <w:rsid w:val="00FA1DB2"/>
    <w:rsid w:val="00FB34D3"/>
    <w:rsid w:val="00FB515B"/>
    <w:rsid w:val="00FC1AAE"/>
    <w:rsid w:val="00FC2524"/>
    <w:rsid w:val="00FC45AF"/>
    <w:rsid w:val="00FC5FF4"/>
    <w:rsid w:val="00FC7A54"/>
    <w:rsid w:val="00FE5094"/>
    <w:rsid w:val="00FE624E"/>
    <w:rsid w:val="00FE786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8680E"/>
  <w15:docId w15:val="{B475306A-BB4E-4D3C-A917-6310414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3C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86D4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6D4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32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B9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85449B"/>
  </w:style>
  <w:style w:type="character" w:customStyle="1" w:styleId="ng-scope">
    <w:name w:val="ng-scope"/>
    <w:basedOn w:val="Domylnaczcionkaakapitu"/>
    <w:rsid w:val="0085449B"/>
  </w:style>
  <w:style w:type="paragraph" w:styleId="Tekstdymka">
    <w:name w:val="Balloon Text"/>
    <w:basedOn w:val="Normalny"/>
    <w:link w:val="TekstdymkaZnak"/>
    <w:uiPriority w:val="99"/>
    <w:semiHidden/>
    <w:unhideWhenUsed/>
    <w:rsid w:val="00C9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9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2C1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813B7"/>
    <w:pPr>
      <w:widowControl w:val="0"/>
      <w:suppressAutoHyphens/>
      <w:spacing w:after="120" w:line="240" w:lineRule="auto"/>
    </w:pPr>
    <w:rPr>
      <w:rFonts w:ascii="Cambria" w:eastAsia="Lucida Sans Unicode" w:hAnsi="Cambria" w:cs="Cambria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813B7"/>
    <w:rPr>
      <w:rFonts w:ascii="Cambria" w:eastAsia="Lucida Sans Unicode" w:hAnsi="Cambria" w:cs="Cambria"/>
      <w:kern w:val="2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A01687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F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F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F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75817"/>
    <w:rPr>
      <w:b/>
      <w:bCs/>
    </w:rPr>
  </w:style>
  <w:style w:type="paragraph" w:customStyle="1" w:styleId="Default">
    <w:name w:val="Default"/>
    <w:qFormat/>
    <w:rsid w:val="00A35417"/>
    <w:pPr>
      <w:spacing w:after="0" w:line="240" w:lineRule="auto"/>
    </w:pPr>
    <w:rPr>
      <w:rFonts w:eastAsia="Calibri" w:cs="Arial"/>
      <w:color w:val="000000"/>
      <w:szCs w:val="24"/>
    </w:rPr>
  </w:style>
  <w:style w:type="character" w:customStyle="1" w:styleId="ListLabel2">
    <w:name w:val="ListLabel 2"/>
    <w:qFormat/>
    <w:rsid w:val="009D0DDE"/>
    <w:rPr>
      <w:rFonts w:eastAsia="Arial" w:cs="Arial"/>
      <w:w w:val="99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A5"/>
  </w:style>
  <w:style w:type="paragraph" w:styleId="Stopka">
    <w:name w:val="footer"/>
    <w:basedOn w:val="Normalny"/>
    <w:link w:val="StopkaZnak"/>
    <w:uiPriority w:val="99"/>
    <w:unhideWhenUsed/>
    <w:rsid w:val="002B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A5"/>
  </w:style>
  <w:style w:type="character" w:styleId="Uwydatnienie">
    <w:name w:val="Emphasis"/>
    <w:basedOn w:val="Domylnaczcionkaakapitu"/>
    <w:uiPriority w:val="20"/>
    <w:qFormat/>
    <w:rsid w:val="00E949C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586D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86D47"/>
    <w:rPr>
      <w:rFonts w:eastAsiaTheme="majorEastAsia" w:cstheme="majorBidi"/>
      <w:b/>
      <w:color w:val="000000" w:themeColor="text1"/>
      <w:sz w:val="24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86D47"/>
    <w:rPr>
      <w:rFonts w:eastAsiaTheme="majorEastAsia" w:cstheme="majorBidi"/>
      <w:b/>
      <w:color w:val="000000" w:themeColor="text1"/>
      <w:sz w:val="24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5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5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094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B32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76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A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4E3F-DE45-4564-87C9-DACC583F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3498</Words>
  <Characters>20988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Skołyszyn Gmina Skołyszyn</dc:creator>
  <cp:lastModifiedBy>Grzegorz Szański</cp:lastModifiedBy>
  <cp:revision>6</cp:revision>
  <cp:lastPrinted>2025-04-10T05:54:00Z</cp:lastPrinted>
  <dcterms:created xsi:type="dcterms:W3CDTF">2025-04-10T05:50:00Z</dcterms:created>
  <dcterms:modified xsi:type="dcterms:W3CDTF">2025-05-09T08:37:00Z</dcterms:modified>
</cp:coreProperties>
</file>